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019B3" w14:textId="7EF42CEE" w:rsidR="006F795F" w:rsidRPr="007A0B93" w:rsidRDefault="006A3B24" w:rsidP="006F795F">
      <w:pPr>
        <w:jc w:val="right"/>
        <w:rPr>
          <w:rFonts w:ascii="Arial" w:eastAsia="Calibri" w:hAnsi="Arial" w:cs="Arial"/>
        </w:rPr>
      </w:pPr>
      <w:r w:rsidRPr="006A3B24">
        <w:rPr>
          <w:rFonts w:ascii="Arial" w:eastAsia="Calibri" w:hAnsi="Arial" w:cs="Arial"/>
          <w:bCs/>
          <w:i/>
          <w:iCs/>
        </w:rPr>
        <w:t>Specialiųjų pirkimo sąlygų</w:t>
      </w:r>
      <w:r w:rsidR="00220E00">
        <w:rPr>
          <w:rFonts w:ascii="Arial" w:eastAsia="Calibri" w:hAnsi="Arial" w:cs="Arial"/>
          <w:i/>
          <w:iCs/>
        </w:rPr>
        <w:t xml:space="preserve"> </w:t>
      </w:r>
      <w:r w:rsidR="006F795F" w:rsidRPr="007A0B93">
        <w:rPr>
          <w:rFonts w:ascii="Arial" w:eastAsia="Calibri" w:hAnsi="Arial" w:cs="Arial"/>
          <w:i/>
          <w:iCs/>
        </w:rPr>
        <w:t xml:space="preserve">priedas Nr. 1 </w:t>
      </w:r>
      <w:r w:rsidR="006F795F" w:rsidRPr="007A0B93">
        <w:rPr>
          <w:rFonts w:ascii="Arial" w:eastAsia="Calibri" w:hAnsi="Arial" w:cs="Arial"/>
          <w:i/>
        </w:rPr>
        <w:t>„Techninė specifikacija“</w:t>
      </w:r>
    </w:p>
    <w:p w14:paraId="067F7663" w14:textId="77777777" w:rsidR="00C71538" w:rsidRPr="00C675E8" w:rsidRDefault="00C71538" w:rsidP="00220E00">
      <w:pPr>
        <w:rPr>
          <w:rFonts w:ascii="Arial" w:eastAsia="Calibri" w:hAnsi="Arial" w:cs="Arial"/>
          <w:b/>
          <w:bCs/>
        </w:rPr>
      </w:pPr>
    </w:p>
    <w:p w14:paraId="62ED6BC9" w14:textId="77777777" w:rsidR="004A5BDE" w:rsidRPr="00C675E8" w:rsidRDefault="00B86484" w:rsidP="00B86484">
      <w:pPr>
        <w:tabs>
          <w:tab w:val="left" w:pos="8137"/>
        </w:tabs>
        <w:spacing w:after="0" w:line="240" w:lineRule="auto"/>
        <w:jc w:val="center"/>
        <w:rPr>
          <w:rFonts w:ascii="Arial" w:eastAsia="Calibri" w:hAnsi="Arial" w:cs="Arial"/>
          <w:b/>
          <w:bCs/>
        </w:rPr>
      </w:pPr>
      <w:r w:rsidRPr="00C675E8">
        <w:rPr>
          <w:rFonts w:ascii="Arial" w:eastAsia="Calibri" w:hAnsi="Arial" w:cs="Arial"/>
          <w:b/>
          <w:bCs/>
          <w:noProof/>
          <w:lang w:val="en-US"/>
        </w:rPr>
        <w:drawing>
          <wp:inline distT="0" distB="0" distL="0" distR="0" wp14:anchorId="1C5A107A" wp14:editId="4636DEC1">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C675E8">
        <w:rPr>
          <w:rFonts w:ascii="Arial" w:hAnsi="Arial" w:cs="Arial"/>
          <w:color w:val="000000"/>
          <w:shd w:val="clear" w:color="auto" w:fill="FFFFFF"/>
        </w:rPr>
        <w:br/>
      </w:r>
    </w:p>
    <w:p w14:paraId="494CE439" w14:textId="77777777" w:rsidR="004A0C48" w:rsidRPr="00C675E8" w:rsidRDefault="004A0C48" w:rsidP="004A0C48">
      <w:pPr>
        <w:tabs>
          <w:tab w:val="left" w:pos="8137"/>
        </w:tabs>
        <w:spacing w:after="0" w:line="240" w:lineRule="auto"/>
        <w:jc w:val="center"/>
        <w:rPr>
          <w:rFonts w:ascii="Arial" w:eastAsia="Calibri" w:hAnsi="Arial" w:cs="Arial"/>
          <w:b/>
          <w:bCs/>
        </w:rPr>
      </w:pPr>
      <w:r w:rsidRPr="00C675E8">
        <w:rPr>
          <w:rFonts w:ascii="Arial" w:eastAsia="Calibri" w:hAnsi="Arial" w:cs="Arial"/>
          <w:b/>
        </w:rPr>
        <w:t>TECHNINĖ SPECIFIKACIJA</w:t>
      </w:r>
    </w:p>
    <w:p w14:paraId="0B0DB492" w14:textId="77777777" w:rsidR="004A0C48" w:rsidRPr="00C675E8" w:rsidRDefault="004A0C48" w:rsidP="00EF7DF5">
      <w:pPr>
        <w:pBdr>
          <w:top w:val="single" w:sz="8" w:space="1" w:color="auto"/>
          <w:bottom w:val="single" w:sz="8" w:space="1" w:color="auto"/>
        </w:pBdr>
        <w:shd w:val="clear" w:color="auto" w:fill="D9D9D9" w:themeFill="background1" w:themeFillShade="D9"/>
        <w:tabs>
          <w:tab w:val="left" w:pos="284"/>
        </w:tabs>
        <w:spacing w:after="0" w:line="240" w:lineRule="auto"/>
        <w:rPr>
          <w:rFonts w:ascii="Arial" w:eastAsia="Calibri" w:hAnsi="Arial" w:cs="Arial"/>
          <w:b/>
        </w:rPr>
      </w:pPr>
      <w:r w:rsidRPr="00C675E8">
        <w:rPr>
          <w:rFonts w:ascii="Arial" w:hAnsi="Arial" w:cs="Arial"/>
          <w:b/>
          <w:bCs/>
          <w:color w:val="000000"/>
        </w:rPr>
        <w:t xml:space="preserve">1. </w:t>
      </w:r>
      <w:r w:rsidRPr="00C675E8">
        <w:rPr>
          <w:rFonts w:ascii="Arial" w:eastAsia="Calibri" w:hAnsi="Arial" w:cs="Arial"/>
          <w:b/>
        </w:rPr>
        <w:t>SĄVOKOS IR SUTRUMPINIMAI</w:t>
      </w:r>
      <w:r w:rsidR="00B12E41" w:rsidRPr="00C675E8">
        <w:rPr>
          <w:rFonts w:ascii="Arial" w:eastAsia="Calibri" w:hAnsi="Arial" w:cs="Arial"/>
          <w:b/>
        </w:rPr>
        <w:t>/ BENDRA INFORMACIJA</w:t>
      </w:r>
    </w:p>
    <w:p w14:paraId="27D5045B" w14:textId="77777777" w:rsidR="004A0C48" w:rsidRPr="00C675E8" w:rsidRDefault="004A0C48" w:rsidP="004A0C48">
      <w:pPr>
        <w:tabs>
          <w:tab w:val="left" w:pos="567"/>
          <w:tab w:val="left" w:pos="851"/>
        </w:tabs>
        <w:spacing w:after="0" w:line="240" w:lineRule="auto"/>
        <w:jc w:val="both"/>
        <w:rPr>
          <w:rFonts w:ascii="Arial" w:eastAsia="Calibri" w:hAnsi="Arial" w:cs="Arial"/>
        </w:rPr>
      </w:pPr>
      <w:r w:rsidRPr="00C675E8">
        <w:rPr>
          <w:rFonts w:ascii="Arial" w:hAnsi="Arial" w:cs="Arial"/>
          <w:color w:val="000000"/>
        </w:rPr>
        <w:t xml:space="preserve">1.1. </w:t>
      </w:r>
      <w:r w:rsidRPr="00C675E8">
        <w:rPr>
          <w:rFonts w:ascii="Arial" w:eastAsia="Calibri" w:hAnsi="Arial" w:cs="Arial"/>
          <w:b/>
        </w:rPr>
        <w:t xml:space="preserve">Pirkėjas / Perkančioji organizacija – </w:t>
      </w:r>
      <w:r w:rsidRPr="00C675E8">
        <w:rPr>
          <w:rFonts w:ascii="Arial" w:eastAsia="Calibri" w:hAnsi="Arial" w:cs="Arial"/>
        </w:rPr>
        <w:t>Vilniaus universitetas.</w:t>
      </w:r>
    </w:p>
    <w:p w14:paraId="3214DD31" w14:textId="77777777" w:rsidR="004A0C48" w:rsidRPr="00C675E8" w:rsidRDefault="004A0C48" w:rsidP="004A0C48">
      <w:pPr>
        <w:tabs>
          <w:tab w:val="left" w:pos="567"/>
          <w:tab w:val="left" w:pos="851"/>
        </w:tabs>
        <w:spacing w:after="0" w:line="240" w:lineRule="auto"/>
        <w:jc w:val="both"/>
        <w:rPr>
          <w:rFonts w:ascii="Arial" w:eastAsia="Calibri" w:hAnsi="Arial" w:cs="Arial"/>
        </w:rPr>
      </w:pPr>
      <w:r w:rsidRPr="00C675E8">
        <w:rPr>
          <w:rFonts w:ascii="Arial" w:hAnsi="Arial" w:cs="Arial"/>
          <w:color w:val="000000"/>
        </w:rPr>
        <w:t xml:space="preserve">1.2. </w:t>
      </w:r>
      <w:r w:rsidRPr="00C675E8">
        <w:rPr>
          <w:rFonts w:ascii="Arial" w:eastAsia="Calibri" w:hAnsi="Arial" w:cs="Arial"/>
          <w:b/>
          <w:bCs/>
        </w:rPr>
        <w:t>Tiekėjas</w:t>
      </w:r>
      <w:r w:rsidRPr="00C675E8">
        <w:rPr>
          <w:rFonts w:ascii="Arial" w:eastAsia="Calibri" w:hAnsi="Arial" w:cs="Arial"/>
          <w:bCs/>
        </w:rPr>
        <w:t xml:space="preserve"> –</w:t>
      </w:r>
      <w:r w:rsidR="00F83FAA" w:rsidRPr="00C675E8">
        <w:rPr>
          <w:rFonts w:ascii="Arial" w:eastAsia="Calibri" w:hAnsi="Arial" w:cs="Arial"/>
          <w:bCs/>
        </w:rPr>
        <w:t xml:space="preserve"> </w:t>
      </w:r>
      <w:r w:rsidR="009A4D65" w:rsidRPr="00C675E8">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009A4D65" w:rsidRPr="00C675E8">
        <w:rPr>
          <w:rFonts w:ascii="Arial" w:eastAsia="Calibri" w:hAnsi="Arial" w:cs="Arial"/>
        </w:rPr>
        <w:t>su kuriuo Pirkėjas sudarys šio Pirkimo</w:t>
      </w:r>
      <w:r w:rsidRPr="00C675E8">
        <w:rPr>
          <w:rFonts w:ascii="Arial" w:eastAsia="Calibri" w:hAnsi="Arial" w:cs="Arial"/>
        </w:rPr>
        <w:t xml:space="preserve"> sutartį.</w:t>
      </w:r>
      <w:r w:rsidR="009A4D65" w:rsidRPr="00C675E8">
        <w:rPr>
          <w:rFonts w:ascii="Arial" w:hAnsi="Arial" w:cs="Arial"/>
          <w:color w:val="000000"/>
        </w:rPr>
        <w:t xml:space="preserve"> </w:t>
      </w:r>
    </w:p>
    <w:p w14:paraId="65767B3D" w14:textId="77777777" w:rsidR="004A0C48" w:rsidRPr="00220E00" w:rsidRDefault="004A0C48" w:rsidP="004A0C48">
      <w:pPr>
        <w:tabs>
          <w:tab w:val="left" w:pos="567"/>
          <w:tab w:val="left" w:pos="851"/>
        </w:tabs>
        <w:spacing w:after="0" w:line="240" w:lineRule="auto"/>
        <w:jc w:val="both"/>
        <w:rPr>
          <w:rFonts w:ascii="Arial" w:eastAsia="Calibri" w:hAnsi="Arial" w:cs="Arial"/>
        </w:rPr>
      </w:pPr>
      <w:r w:rsidRPr="00C675E8">
        <w:rPr>
          <w:rFonts w:ascii="Arial" w:hAnsi="Arial" w:cs="Arial"/>
          <w:color w:val="000000"/>
        </w:rPr>
        <w:t xml:space="preserve">1.3. </w:t>
      </w:r>
      <w:r w:rsidRPr="00C675E8">
        <w:rPr>
          <w:rFonts w:ascii="Arial" w:eastAsia="Calibri" w:hAnsi="Arial" w:cs="Arial"/>
          <w:b/>
        </w:rPr>
        <w:t>Sutartis</w:t>
      </w:r>
      <w:r w:rsidRPr="00C675E8">
        <w:rPr>
          <w:rFonts w:ascii="Arial" w:eastAsia="Calibri" w:hAnsi="Arial" w:cs="Arial"/>
        </w:rPr>
        <w:t xml:space="preserve"> – </w:t>
      </w:r>
      <w:r w:rsidR="009A4D65" w:rsidRPr="00220E00">
        <w:rPr>
          <w:rFonts w:ascii="Arial" w:eastAsia="Calibri" w:hAnsi="Arial" w:cs="Arial"/>
        </w:rPr>
        <w:t>P</w:t>
      </w:r>
      <w:r w:rsidRPr="00220E00">
        <w:rPr>
          <w:rFonts w:ascii="Arial" w:eastAsia="Calibri" w:hAnsi="Arial" w:cs="Arial"/>
        </w:rPr>
        <w:t>irkimo sutartis, sudaroma tarp Tiekėjo ir Pirkėjo dėl šio Pirkimo objekto.</w:t>
      </w:r>
    </w:p>
    <w:p w14:paraId="0D62B638" w14:textId="4DA09829" w:rsidR="002C4223" w:rsidRPr="00C675E8" w:rsidRDefault="00E223CB" w:rsidP="00E17744">
      <w:pPr>
        <w:tabs>
          <w:tab w:val="left" w:pos="567"/>
          <w:tab w:val="left" w:pos="851"/>
        </w:tabs>
        <w:spacing w:after="0" w:line="240" w:lineRule="auto"/>
        <w:jc w:val="both"/>
        <w:rPr>
          <w:rFonts w:ascii="Arial" w:eastAsia="Calibri" w:hAnsi="Arial" w:cs="Arial"/>
        </w:rPr>
      </w:pPr>
      <w:r w:rsidRPr="00220E00">
        <w:rPr>
          <w:rFonts w:ascii="Arial" w:hAnsi="Arial" w:cs="Arial"/>
          <w:color w:val="000000"/>
        </w:rPr>
        <w:t xml:space="preserve">1.4. </w:t>
      </w:r>
      <w:r w:rsidRPr="00220E00">
        <w:rPr>
          <w:rFonts w:ascii="Arial" w:eastAsia="Calibri" w:hAnsi="Arial" w:cs="Arial"/>
          <w:b/>
        </w:rPr>
        <w:t xml:space="preserve">Projektas </w:t>
      </w:r>
      <w:r w:rsidRPr="00220E00">
        <w:rPr>
          <w:rFonts w:ascii="Arial" w:eastAsia="Calibri" w:hAnsi="Arial" w:cs="Arial"/>
          <w:bCs/>
        </w:rPr>
        <w:t>–</w:t>
      </w:r>
      <w:r w:rsidRPr="00220E00">
        <w:rPr>
          <w:rFonts w:ascii="Arial" w:eastAsia="Calibri" w:hAnsi="Arial" w:cs="Arial"/>
          <w:b/>
        </w:rPr>
        <w:t xml:space="preserve"> </w:t>
      </w:r>
      <w:r w:rsidRPr="00220E00">
        <w:rPr>
          <w:rFonts w:ascii="Arial" w:eastAsia="Calibri" w:hAnsi="Arial" w:cs="Arial"/>
        </w:rPr>
        <w:t>Vilniaus universitetas, siekdamas įgyvendinti projektus Nr.</w:t>
      </w:r>
      <w:r w:rsidR="002F696B" w:rsidRPr="00220E00">
        <w:rPr>
          <w:rFonts w:ascii="Arial" w:eastAsia="Calibri" w:hAnsi="Arial" w:cs="Arial"/>
        </w:rPr>
        <w:t xml:space="preserve"> S-LT-TW-25-9</w:t>
      </w:r>
      <w:r w:rsidR="00C31F76" w:rsidRPr="00220E00">
        <w:rPr>
          <w:rFonts w:ascii="Arial" w:eastAsia="Calibri" w:hAnsi="Arial" w:cs="Arial"/>
        </w:rPr>
        <w:t xml:space="preserve"> „</w:t>
      </w:r>
      <w:r w:rsidR="00A44D3C" w:rsidRPr="00220E00">
        <w:rPr>
          <w:rFonts w:ascii="Arial" w:eastAsia="Calibri" w:hAnsi="Arial" w:cs="Arial"/>
        </w:rPr>
        <w:t xml:space="preserve">Vienalytis III grupės nitridų vertikalios spinduliuotės lazerinis diodas su </w:t>
      </w:r>
      <w:proofErr w:type="spellStart"/>
      <w:r w:rsidR="00A44D3C" w:rsidRPr="00220E00">
        <w:rPr>
          <w:rFonts w:ascii="Arial" w:eastAsia="Calibri" w:hAnsi="Arial" w:cs="Arial"/>
        </w:rPr>
        <w:t>fotoniniu</w:t>
      </w:r>
      <w:proofErr w:type="spellEnd"/>
      <w:r w:rsidR="00A44D3C" w:rsidRPr="00220E00">
        <w:rPr>
          <w:rFonts w:ascii="Arial" w:eastAsia="Calibri" w:hAnsi="Arial" w:cs="Arial"/>
        </w:rPr>
        <w:t xml:space="preserve"> kristalu ir sukinį bei orbitinį kampinį momentą generuojančiu </w:t>
      </w:r>
      <w:proofErr w:type="spellStart"/>
      <w:r w:rsidR="00A44D3C" w:rsidRPr="00220E00">
        <w:rPr>
          <w:rFonts w:ascii="Arial" w:eastAsia="Calibri" w:hAnsi="Arial" w:cs="Arial"/>
        </w:rPr>
        <w:t>metapaviršiumi</w:t>
      </w:r>
      <w:proofErr w:type="spellEnd"/>
      <w:r w:rsidR="00C31F76" w:rsidRPr="00220E00">
        <w:rPr>
          <w:rFonts w:ascii="Arial" w:eastAsia="Calibri" w:hAnsi="Arial" w:cs="Arial"/>
        </w:rPr>
        <w:t>“</w:t>
      </w:r>
      <w:r w:rsidR="002F696B" w:rsidRPr="00220E00">
        <w:rPr>
          <w:rFonts w:ascii="Arial" w:eastAsia="Calibri" w:hAnsi="Arial" w:cs="Arial"/>
        </w:rPr>
        <w:t xml:space="preserve">, </w:t>
      </w:r>
      <w:r w:rsidR="00880615" w:rsidRPr="00220E00">
        <w:rPr>
          <w:rFonts w:ascii="Arial" w:eastAsia="Calibri" w:hAnsi="Arial" w:cs="Arial"/>
        </w:rPr>
        <w:t xml:space="preserve">Nr. </w:t>
      </w:r>
      <w:r w:rsidR="002F696B" w:rsidRPr="00220E00">
        <w:rPr>
          <w:rFonts w:ascii="Arial" w:eastAsia="Calibri" w:hAnsi="Arial" w:cs="Arial"/>
        </w:rPr>
        <w:t>S-MIP-25-16</w:t>
      </w:r>
      <w:r w:rsidR="00C31F76" w:rsidRPr="00220E00">
        <w:rPr>
          <w:rFonts w:ascii="Arial" w:eastAsia="Calibri" w:hAnsi="Arial" w:cs="Arial"/>
        </w:rPr>
        <w:t xml:space="preserve"> „</w:t>
      </w:r>
      <w:r w:rsidR="00A44D3C" w:rsidRPr="00220E00">
        <w:rPr>
          <w:rFonts w:ascii="Arial" w:eastAsia="Calibri" w:hAnsi="Arial" w:cs="Arial"/>
        </w:rPr>
        <w:t xml:space="preserve">Antrą optinę harmoniką generuojančių prietaisų link: optinio </w:t>
      </w:r>
      <w:proofErr w:type="spellStart"/>
      <w:r w:rsidR="00A44D3C" w:rsidRPr="00220E00">
        <w:rPr>
          <w:rFonts w:ascii="Arial" w:eastAsia="Calibri" w:hAnsi="Arial" w:cs="Arial"/>
        </w:rPr>
        <w:t>polinimo</w:t>
      </w:r>
      <w:proofErr w:type="spellEnd"/>
      <w:r w:rsidR="00A44D3C" w:rsidRPr="00220E00">
        <w:rPr>
          <w:rFonts w:ascii="Arial" w:eastAsia="Calibri" w:hAnsi="Arial" w:cs="Arial"/>
        </w:rPr>
        <w:t xml:space="preserve"> III-grupės nitridų </w:t>
      </w:r>
      <w:proofErr w:type="spellStart"/>
      <w:r w:rsidR="00A44D3C" w:rsidRPr="00220E00">
        <w:rPr>
          <w:rFonts w:ascii="Arial" w:eastAsia="Calibri" w:hAnsi="Arial" w:cs="Arial"/>
        </w:rPr>
        <w:t>bangolaidžiuose</w:t>
      </w:r>
      <w:proofErr w:type="spellEnd"/>
      <w:r w:rsidR="00A44D3C" w:rsidRPr="00220E00">
        <w:rPr>
          <w:rFonts w:ascii="Arial" w:eastAsia="Calibri" w:hAnsi="Arial" w:cs="Arial"/>
        </w:rPr>
        <w:t xml:space="preserve"> tyrimas</w:t>
      </w:r>
      <w:r w:rsidR="00C31F76" w:rsidRPr="00220E00">
        <w:rPr>
          <w:rFonts w:ascii="Arial" w:eastAsia="Calibri" w:hAnsi="Arial" w:cs="Arial"/>
        </w:rPr>
        <w:t>“</w:t>
      </w:r>
      <w:r w:rsidR="002F696B" w:rsidRPr="00220E00">
        <w:rPr>
          <w:rFonts w:ascii="Arial" w:eastAsia="Calibri" w:hAnsi="Arial" w:cs="Arial"/>
        </w:rPr>
        <w:t xml:space="preserve"> ir </w:t>
      </w:r>
      <w:r w:rsidR="00880615" w:rsidRPr="00220E00">
        <w:rPr>
          <w:rFonts w:ascii="Arial" w:eastAsia="Calibri" w:hAnsi="Arial" w:cs="Arial"/>
        </w:rPr>
        <w:t xml:space="preserve">Nr. </w:t>
      </w:r>
      <w:r w:rsidR="002F696B" w:rsidRPr="00220E00">
        <w:rPr>
          <w:rFonts w:ascii="Arial" w:eastAsia="Calibri" w:hAnsi="Arial" w:cs="Arial"/>
        </w:rPr>
        <w:t>S-A-UEI-23-6</w:t>
      </w:r>
      <w:r w:rsidR="00C31F76" w:rsidRPr="00220E00">
        <w:rPr>
          <w:rFonts w:ascii="Arial" w:eastAsia="Calibri" w:hAnsi="Arial" w:cs="Arial"/>
        </w:rPr>
        <w:t xml:space="preserve"> „</w:t>
      </w:r>
      <w:r w:rsidR="00A44D3C" w:rsidRPr="00220E00">
        <w:rPr>
          <w:rFonts w:ascii="Arial" w:eastAsia="Calibri" w:hAnsi="Arial" w:cs="Arial"/>
        </w:rPr>
        <w:t>Vilniaus universiteto Pažangiųjų šviesos technologijų ekscelencijos centras</w:t>
      </w:r>
      <w:r w:rsidR="00C31F76" w:rsidRPr="00220E00">
        <w:rPr>
          <w:rFonts w:ascii="Arial" w:eastAsia="Calibri" w:hAnsi="Arial" w:cs="Arial"/>
        </w:rPr>
        <w:t>“</w:t>
      </w:r>
      <w:r w:rsidR="002F696B" w:rsidRPr="00220E00">
        <w:rPr>
          <w:rFonts w:ascii="Arial" w:eastAsia="Calibri" w:hAnsi="Arial" w:cs="Arial"/>
        </w:rPr>
        <w:t>, numato įsigyti toliau įvardintas prekes.</w:t>
      </w:r>
    </w:p>
    <w:p w14:paraId="1EF53AC4" w14:textId="77777777" w:rsidR="002F696B" w:rsidRPr="00C675E8" w:rsidRDefault="002F696B" w:rsidP="002F696B">
      <w:pPr>
        <w:tabs>
          <w:tab w:val="left" w:pos="567"/>
          <w:tab w:val="left" w:pos="851"/>
        </w:tabs>
        <w:spacing w:after="0" w:line="240" w:lineRule="auto"/>
        <w:jc w:val="both"/>
        <w:rPr>
          <w:rFonts w:ascii="Arial" w:eastAsia="Calibri" w:hAnsi="Arial" w:cs="Arial"/>
        </w:rPr>
      </w:pPr>
    </w:p>
    <w:p w14:paraId="40DC426D" w14:textId="77777777" w:rsidR="004A0C48" w:rsidRPr="00C675E8" w:rsidRDefault="004A0C48" w:rsidP="00EF7DF5">
      <w:pPr>
        <w:pBdr>
          <w:top w:val="single" w:sz="8" w:space="1" w:color="auto"/>
          <w:bottom w:val="single" w:sz="8" w:space="1" w:color="auto"/>
        </w:pBdr>
        <w:shd w:val="clear" w:color="auto" w:fill="D9D9D9" w:themeFill="background1" w:themeFillShade="D9"/>
        <w:tabs>
          <w:tab w:val="left" w:pos="284"/>
        </w:tabs>
        <w:spacing w:after="0" w:line="240" w:lineRule="auto"/>
        <w:rPr>
          <w:rFonts w:ascii="Arial" w:eastAsia="Calibri" w:hAnsi="Arial" w:cs="Arial"/>
          <w:b/>
        </w:rPr>
      </w:pPr>
      <w:r w:rsidRPr="00C675E8">
        <w:rPr>
          <w:rFonts w:ascii="Arial" w:hAnsi="Arial" w:cs="Arial"/>
          <w:b/>
          <w:bCs/>
          <w:color w:val="000000"/>
        </w:rPr>
        <w:t xml:space="preserve">2. </w:t>
      </w:r>
      <w:r w:rsidRPr="00C675E8">
        <w:rPr>
          <w:rFonts w:ascii="Arial" w:eastAsia="Calibri" w:hAnsi="Arial" w:cs="Arial"/>
          <w:b/>
          <w:shd w:val="clear" w:color="auto" w:fill="D9D9D9" w:themeFill="background1" w:themeFillShade="D9"/>
        </w:rPr>
        <w:t>PIRKIMO OBJEKTAS</w:t>
      </w:r>
    </w:p>
    <w:p w14:paraId="5CED258A" w14:textId="711F97E9" w:rsidR="004A0C48" w:rsidRPr="00C675E8" w:rsidRDefault="004A0C48" w:rsidP="00212FAB">
      <w:pPr>
        <w:pStyle w:val="ListParagraph"/>
        <w:tabs>
          <w:tab w:val="left" w:pos="567"/>
        </w:tabs>
        <w:spacing w:after="0" w:line="240" w:lineRule="auto"/>
        <w:ind w:left="0"/>
        <w:jc w:val="both"/>
        <w:rPr>
          <w:rFonts w:ascii="Arial" w:hAnsi="Arial" w:cs="Arial"/>
        </w:rPr>
      </w:pPr>
      <w:r w:rsidRPr="00C675E8">
        <w:rPr>
          <w:rFonts w:ascii="Arial" w:hAnsi="Arial" w:cs="Arial"/>
          <w:color w:val="000000"/>
        </w:rPr>
        <w:t xml:space="preserve">2.1. </w:t>
      </w:r>
      <w:r w:rsidRPr="00C675E8">
        <w:rPr>
          <w:rFonts w:ascii="Arial" w:hAnsi="Arial" w:cs="Arial"/>
        </w:rPr>
        <w:t>Pirkimo objektas – TMG (</w:t>
      </w:r>
      <w:proofErr w:type="spellStart"/>
      <w:r w:rsidRPr="00C675E8">
        <w:rPr>
          <w:rFonts w:ascii="Arial" w:hAnsi="Arial" w:cs="Arial"/>
        </w:rPr>
        <w:t>TMGa</w:t>
      </w:r>
      <w:proofErr w:type="spellEnd"/>
      <w:r w:rsidRPr="00C675E8">
        <w:rPr>
          <w:rFonts w:ascii="Arial" w:hAnsi="Arial" w:cs="Arial"/>
        </w:rPr>
        <w:t xml:space="preserve">, </w:t>
      </w:r>
      <w:proofErr w:type="spellStart"/>
      <w:r w:rsidRPr="00C675E8">
        <w:rPr>
          <w:rFonts w:ascii="Arial" w:hAnsi="Arial" w:cs="Arial"/>
        </w:rPr>
        <w:t>trimetilgalio</w:t>
      </w:r>
      <w:proofErr w:type="spellEnd"/>
      <w:r w:rsidRPr="00C675E8">
        <w:rPr>
          <w:rFonts w:ascii="Arial" w:hAnsi="Arial" w:cs="Arial"/>
        </w:rPr>
        <w:t xml:space="preserve"> pirmtakas) ir TMA (</w:t>
      </w:r>
      <w:proofErr w:type="spellStart"/>
      <w:r w:rsidRPr="00C675E8">
        <w:rPr>
          <w:rFonts w:ascii="Arial" w:hAnsi="Arial" w:cs="Arial"/>
        </w:rPr>
        <w:t>TMAl</w:t>
      </w:r>
      <w:proofErr w:type="spellEnd"/>
      <w:r w:rsidRPr="00C675E8">
        <w:rPr>
          <w:rFonts w:ascii="Arial" w:hAnsi="Arial" w:cs="Arial"/>
        </w:rPr>
        <w:t xml:space="preserve">, </w:t>
      </w:r>
      <w:proofErr w:type="spellStart"/>
      <w:r w:rsidRPr="00C675E8">
        <w:rPr>
          <w:rFonts w:ascii="Arial" w:hAnsi="Arial" w:cs="Arial"/>
        </w:rPr>
        <w:t>trimetilaliuminio</w:t>
      </w:r>
      <w:proofErr w:type="spellEnd"/>
      <w:r w:rsidRPr="00C675E8">
        <w:rPr>
          <w:rFonts w:ascii="Arial" w:hAnsi="Arial" w:cs="Arial"/>
        </w:rPr>
        <w:t xml:space="preserve"> pirmtakas), kiekvienas su atskiru specializuotu konteineriu, skirtu MOCVD reaktoriui (toliau – </w:t>
      </w:r>
      <w:r w:rsidR="00D422D5">
        <w:rPr>
          <w:rFonts w:ascii="Arial" w:hAnsi="Arial" w:cs="Arial"/>
        </w:rPr>
        <w:t xml:space="preserve">prekė arba </w:t>
      </w:r>
      <w:r w:rsidRPr="00C675E8">
        <w:rPr>
          <w:rFonts w:ascii="Arial" w:hAnsi="Arial" w:cs="Arial"/>
        </w:rPr>
        <w:t>prekės).</w:t>
      </w:r>
    </w:p>
    <w:p w14:paraId="3B6C0E8E" w14:textId="77777777" w:rsidR="009830E9" w:rsidRDefault="004A0C48" w:rsidP="00212FAB">
      <w:pPr>
        <w:pStyle w:val="ListParagraph"/>
        <w:tabs>
          <w:tab w:val="left" w:pos="567"/>
        </w:tabs>
        <w:spacing w:after="0" w:line="240" w:lineRule="auto"/>
        <w:ind w:left="0"/>
        <w:jc w:val="both"/>
        <w:rPr>
          <w:rFonts w:ascii="Arial" w:hAnsi="Arial" w:cs="Arial"/>
          <w:color w:val="000000"/>
        </w:rPr>
      </w:pPr>
      <w:r w:rsidRPr="00C675E8">
        <w:rPr>
          <w:rFonts w:ascii="Arial" w:hAnsi="Arial" w:cs="Arial"/>
          <w:color w:val="000000"/>
        </w:rPr>
        <w:t xml:space="preserve">2.2. Pirkimo objektas skaidomas į </w:t>
      </w:r>
      <w:r w:rsidR="009830E9">
        <w:rPr>
          <w:rFonts w:ascii="Arial" w:hAnsi="Arial" w:cs="Arial"/>
          <w:color w:val="000000"/>
        </w:rPr>
        <w:t>šias dalis:</w:t>
      </w:r>
    </w:p>
    <w:p w14:paraId="456FCC50" w14:textId="03F7F005" w:rsidR="00B73390" w:rsidRDefault="009830E9" w:rsidP="00212FAB">
      <w:pPr>
        <w:pStyle w:val="ListParagraph"/>
        <w:tabs>
          <w:tab w:val="left" w:pos="567"/>
        </w:tabs>
        <w:spacing w:after="0" w:line="240" w:lineRule="auto"/>
        <w:ind w:left="0"/>
        <w:jc w:val="both"/>
        <w:rPr>
          <w:rFonts w:ascii="Arial" w:hAnsi="Arial" w:cs="Arial"/>
          <w:color w:val="000000"/>
        </w:rPr>
      </w:pPr>
      <w:r w:rsidRPr="005327E0">
        <w:rPr>
          <w:rFonts w:ascii="Arial" w:hAnsi="Arial" w:cs="Arial"/>
          <w:b/>
          <w:bCs/>
          <w:color w:val="000000"/>
        </w:rPr>
        <w:t>2.2.1.</w:t>
      </w:r>
      <w:r>
        <w:rPr>
          <w:rFonts w:ascii="Arial" w:hAnsi="Arial" w:cs="Arial"/>
          <w:color w:val="000000"/>
        </w:rPr>
        <w:t xml:space="preserve"> </w:t>
      </w:r>
      <w:r w:rsidR="00D66F89" w:rsidRPr="005327E0">
        <w:rPr>
          <w:rFonts w:ascii="Arial" w:hAnsi="Arial" w:cs="Arial"/>
          <w:b/>
          <w:bCs/>
          <w:color w:val="000000"/>
        </w:rPr>
        <w:t>I (pirmoji) pirkimo objekto dalis</w:t>
      </w:r>
      <w:r w:rsidR="00D66F89">
        <w:rPr>
          <w:rFonts w:ascii="Arial" w:hAnsi="Arial" w:cs="Arial"/>
          <w:color w:val="000000"/>
        </w:rPr>
        <w:t xml:space="preserve"> </w:t>
      </w:r>
      <w:r w:rsidR="00D22E74">
        <w:rPr>
          <w:rFonts w:ascii="Arial" w:hAnsi="Arial" w:cs="Arial"/>
          <w:color w:val="000000"/>
        </w:rPr>
        <w:t>–</w:t>
      </w:r>
      <w:r w:rsidR="00D66F89">
        <w:rPr>
          <w:rFonts w:ascii="Arial" w:hAnsi="Arial" w:cs="Arial"/>
          <w:color w:val="000000"/>
        </w:rPr>
        <w:t xml:space="preserve"> </w:t>
      </w:r>
      <w:r w:rsidR="00D66F89" w:rsidRPr="00D66F89">
        <w:rPr>
          <w:rFonts w:ascii="Arial" w:hAnsi="Arial" w:cs="Arial"/>
          <w:color w:val="000000"/>
        </w:rPr>
        <w:t>TMG (</w:t>
      </w:r>
      <w:proofErr w:type="spellStart"/>
      <w:r w:rsidR="00D66F89" w:rsidRPr="00D66F89">
        <w:rPr>
          <w:rFonts w:ascii="Arial" w:hAnsi="Arial" w:cs="Arial"/>
          <w:color w:val="000000"/>
        </w:rPr>
        <w:t>TMGa</w:t>
      </w:r>
      <w:proofErr w:type="spellEnd"/>
      <w:r w:rsidR="006465FE">
        <w:rPr>
          <w:rFonts w:ascii="Arial" w:hAnsi="Arial" w:cs="Arial"/>
          <w:color w:val="000000"/>
        </w:rPr>
        <w:t xml:space="preserve">, </w:t>
      </w:r>
      <w:proofErr w:type="spellStart"/>
      <w:r w:rsidR="006465FE" w:rsidRPr="006465FE">
        <w:rPr>
          <w:rFonts w:ascii="Arial" w:hAnsi="Arial" w:cs="Arial"/>
          <w:color w:val="000000"/>
        </w:rPr>
        <w:t>trimetilgalio</w:t>
      </w:r>
      <w:proofErr w:type="spellEnd"/>
      <w:r w:rsidR="006465FE" w:rsidRPr="006465FE">
        <w:rPr>
          <w:rFonts w:ascii="Arial" w:hAnsi="Arial" w:cs="Arial"/>
          <w:color w:val="000000"/>
        </w:rPr>
        <w:t xml:space="preserve"> pirmtakas</w:t>
      </w:r>
      <w:r w:rsidR="00D66F89" w:rsidRPr="00D66F89">
        <w:rPr>
          <w:rFonts w:ascii="Arial" w:hAnsi="Arial" w:cs="Arial"/>
          <w:color w:val="000000"/>
        </w:rPr>
        <w:t>) su specializuotu konteineriu</w:t>
      </w:r>
      <w:r w:rsidR="00B73390">
        <w:rPr>
          <w:rFonts w:ascii="Arial" w:hAnsi="Arial" w:cs="Arial"/>
          <w:color w:val="000000"/>
        </w:rPr>
        <w:t>;</w:t>
      </w:r>
    </w:p>
    <w:p w14:paraId="17E44380" w14:textId="6D7FBBD7" w:rsidR="00046A16" w:rsidRPr="002A1CB1" w:rsidRDefault="00B73390" w:rsidP="002A1CB1">
      <w:pPr>
        <w:pStyle w:val="ListParagraph"/>
        <w:tabs>
          <w:tab w:val="left" w:pos="567"/>
        </w:tabs>
        <w:spacing w:after="0" w:line="240" w:lineRule="auto"/>
        <w:ind w:left="0"/>
        <w:jc w:val="both"/>
        <w:rPr>
          <w:rFonts w:ascii="Arial" w:hAnsi="Arial" w:cs="Arial"/>
        </w:rPr>
      </w:pPr>
      <w:r w:rsidRPr="005327E0">
        <w:rPr>
          <w:rFonts w:ascii="Arial" w:hAnsi="Arial" w:cs="Arial"/>
          <w:b/>
          <w:bCs/>
          <w:color w:val="000000"/>
        </w:rPr>
        <w:t>2.2.2.</w:t>
      </w:r>
      <w:r>
        <w:rPr>
          <w:rFonts w:ascii="Arial" w:hAnsi="Arial" w:cs="Arial"/>
          <w:color w:val="000000"/>
        </w:rPr>
        <w:t xml:space="preserve"> </w:t>
      </w:r>
      <w:r w:rsidR="00D66F89" w:rsidRPr="00D66F89">
        <w:rPr>
          <w:rFonts w:ascii="Arial" w:hAnsi="Arial" w:cs="Arial"/>
          <w:color w:val="000000"/>
        </w:rPr>
        <w:t xml:space="preserve"> </w:t>
      </w:r>
      <w:r w:rsidR="00D22E74" w:rsidRPr="0077262D">
        <w:rPr>
          <w:rFonts w:ascii="Arial" w:hAnsi="Arial" w:cs="Arial"/>
          <w:b/>
          <w:bCs/>
          <w:color w:val="000000"/>
        </w:rPr>
        <w:t>I</w:t>
      </w:r>
      <w:r w:rsidR="00D22E74">
        <w:rPr>
          <w:rFonts w:ascii="Arial" w:hAnsi="Arial" w:cs="Arial"/>
          <w:b/>
          <w:bCs/>
          <w:color w:val="000000"/>
        </w:rPr>
        <w:t>I</w:t>
      </w:r>
      <w:r w:rsidR="00D22E74" w:rsidRPr="0077262D">
        <w:rPr>
          <w:rFonts w:ascii="Arial" w:hAnsi="Arial" w:cs="Arial"/>
          <w:b/>
          <w:bCs/>
          <w:color w:val="000000"/>
        </w:rPr>
        <w:t xml:space="preserve"> (</w:t>
      </w:r>
      <w:r w:rsidR="00D22E74">
        <w:rPr>
          <w:rFonts w:ascii="Arial" w:hAnsi="Arial" w:cs="Arial"/>
          <w:b/>
          <w:bCs/>
          <w:color w:val="000000"/>
        </w:rPr>
        <w:t>antroji</w:t>
      </w:r>
      <w:r w:rsidR="00D22E74" w:rsidRPr="0077262D">
        <w:rPr>
          <w:rFonts w:ascii="Arial" w:hAnsi="Arial" w:cs="Arial"/>
          <w:b/>
          <w:bCs/>
          <w:color w:val="000000"/>
        </w:rPr>
        <w:t>) pirkimo objekto dalis</w:t>
      </w:r>
      <w:r w:rsidR="00D22E74">
        <w:rPr>
          <w:rFonts w:ascii="Arial" w:hAnsi="Arial" w:cs="Arial"/>
          <w:color w:val="000000"/>
        </w:rPr>
        <w:t xml:space="preserve"> – </w:t>
      </w:r>
      <w:r w:rsidR="00D22E74" w:rsidRPr="00D22E74">
        <w:rPr>
          <w:rFonts w:ascii="Arial" w:hAnsi="Arial" w:cs="Arial"/>
          <w:color w:val="000000"/>
        </w:rPr>
        <w:t>TMA (</w:t>
      </w:r>
      <w:proofErr w:type="spellStart"/>
      <w:r w:rsidR="00D22E74" w:rsidRPr="00D22E74">
        <w:rPr>
          <w:rFonts w:ascii="Arial" w:hAnsi="Arial" w:cs="Arial"/>
          <w:color w:val="000000"/>
        </w:rPr>
        <w:t>TMAl</w:t>
      </w:r>
      <w:proofErr w:type="spellEnd"/>
      <w:r w:rsidR="006465FE">
        <w:rPr>
          <w:rFonts w:ascii="Arial" w:hAnsi="Arial" w:cs="Arial"/>
          <w:color w:val="000000"/>
        </w:rPr>
        <w:t xml:space="preserve">, </w:t>
      </w:r>
      <w:proofErr w:type="spellStart"/>
      <w:r w:rsidR="006465FE" w:rsidRPr="006465FE">
        <w:rPr>
          <w:rFonts w:ascii="Arial" w:hAnsi="Arial" w:cs="Arial"/>
          <w:color w:val="000000"/>
        </w:rPr>
        <w:t>trimetilaliuminio</w:t>
      </w:r>
      <w:proofErr w:type="spellEnd"/>
      <w:r w:rsidR="006465FE" w:rsidRPr="006465FE">
        <w:rPr>
          <w:rFonts w:ascii="Arial" w:hAnsi="Arial" w:cs="Arial"/>
          <w:color w:val="000000"/>
        </w:rPr>
        <w:t xml:space="preserve"> pirmtakas</w:t>
      </w:r>
      <w:r w:rsidR="00D22E74" w:rsidRPr="00D22E74">
        <w:rPr>
          <w:rFonts w:ascii="Arial" w:hAnsi="Arial" w:cs="Arial"/>
          <w:color w:val="000000"/>
        </w:rPr>
        <w:t>) su specializuotu konteineriu</w:t>
      </w:r>
      <w:r w:rsidR="006465FE">
        <w:rPr>
          <w:rFonts w:ascii="Arial" w:hAnsi="Arial" w:cs="Arial"/>
          <w:color w:val="000000"/>
        </w:rPr>
        <w:t>.</w:t>
      </w:r>
      <w:r w:rsidR="00D22E74" w:rsidRPr="00D22E74">
        <w:rPr>
          <w:rFonts w:ascii="Arial" w:hAnsi="Arial" w:cs="Arial"/>
          <w:color w:val="000000"/>
        </w:rPr>
        <w:t xml:space="preserve"> </w:t>
      </w:r>
    </w:p>
    <w:p w14:paraId="2AFE403F" w14:textId="797A12AF" w:rsidR="00314040" w:rsidRPr="00C675E8" w:rsidRDefault="003D4EE1" w:rsidP="00736515">
      <w:pPr>
        <w:pStyle w:val="ListParagraph"/>
        <w:tabs>
          <w:tab w:val="left" w:pos="426"/>
        </w:tabs>
        <w:spacing w:after="0" w:line="240" w:lineRule="auto"/>
        <w:ind w:left="0"/>
        <w:jc w:val="both"/>
        <w:rPr>
          <w:rFonts w:ascii="Arial" w:hAnsi="Arial" w:cs="Arial"/>
        </w:rPr>
      </w:pPr>
      <w:r w:rsidRPr="00C675E8">
        <w:rPr>
          <w:rFonts w:ascii="Arial" w:hAnsi="Arial" w:cs="Arial"/>
          <w:color w:val="000000"/>
        </w:rPr>
        <w:t xml:space="preserve">2.3. </w:t>
      </w:r>
      <w:r w:rsidRPr="002A1CB1">
        <w:rPr>
          <w:rFonts w:ascii="Arial" w:hAnsi="Arial" w:cs="Arial"/>
          <w:bCs/>
        </w:rPr>
        <w:t>Prekių pristatymo vieta –</w:t>
      </w:r>
      <w:r w:rsidRPr="00C675E8">
        <w:rPr>
          <w:rFonts w:ascii="Arial" w:hAnsi="Arial" w:cs="Arial"/>
          <w:b/>
        </w:rPr>
        <w:t xml:space="preserve"> </w:t>
      </w:r>
      <w:proofErr w:type="spellStart"/>
      <w:r w:rsidRPr="00C675E8">
        <w:rPr>
          <w:rFonts w:ascii="Arial" w:hAnsi="Arial" w:cs="Arial"/>
        </w:rPr>
        <w:t>Fotonikos</w:t>
      </w:r>
      <w:proofErr w:type="spellEnd"/>
      <w:r w:rsidRPr="00C675E8">
        <w:rPr>
          <w:rFonts w:ascii="Arial" w:hAnsi="Arial" w:cs="Arial"/>
        </w:rPr>
        <w:t xml:space="preserve"> ir Nanotechnologijų Institutas, Saulėtekio al. 3, Vilnius,</w:t>
      </w:r>
      <w:r w:rsidR="002A1CB1">
        <w:rPr>
          <w:rFonts w:ascii="Arial" w:hAnsi="Arial" w:cs="Arial"/>
        </w:rPr>
        <w:t xml:space="preserve"> </w:t>
      </w:r>
      <w:r w:rsidRPr="00C675E8">
        <w:rPr>
          <w:rFonts w:ascii="Arial" w:hAnsi="Arial" w:cs="Arial"/>
        </w:rPr>
        <w:t>10257 Vilniaus m. sav., Lietuva.</w:t>
      </w:r>
    </w:p>
    <w:p w14:paraId="76F373F2" w14:textId="285AC206" w:rsidR="004A0C48" w:rsidRPr="00C675E8" w:rsidRDefault="00DC79E6" w:rsidP="00736515">
      <w:pPr>
        <w:pStyle w:val="ListParagraph"/>
        <w:tabs>
          <w:tab w:val="left" w:pos="426"/>
        </w:tabs>
        <w:spacing w:after="0" w:line="240" w:lineRule="auto"/>
        <w:ind w:left="0"/>
        <w:jc w:val="both"/>
        <w:rPr>
          <w:rFonts w:ascii="Arial" w:hAnsi="Arial" w:cs="Arial"/>
          <w:i/>
          <w:color w:val="FF0000"/>
        </w:rPr>
      </w:pPr>
      <w:r w:rsidRPr="00C675E8">
        <w:rPr>
          <w:rFonts w:ascii="Arial" w:hAnsi="Arial" w:cs="Arial"/>
          <w:color w:val="000000"/>
        </w:rPr>
        <w:t xml:space="preserve">2.4. </w:t>
      </w:r>
      <w:r w:rsidRPr="00C675E8">
        <w:rPr>
          <w:rFonts w:ascii="Arial" w:hAnsi="Arial" w:cs="Arial"/>
        </w:rPr>
        <w:t xml:space="preserve">Prekių kiekiai ir </w:t>
      </w:r>
      <w:r w:rsidR="00103932">
        <w:rPr>
          <w:rFonts w:ascii="Arial" w:hAnsi="Arial" w:cs="Arial"/>
        </w:rPr>
        <w:t xml:space="preserve">(ar) apimtys: </w:t>
      </w:r>
    </w:p>
    <w:p w14:paraId="08258C52" w14:textId="756C90BD" w:rsidR="004A0C48" w:rsidRDefault="004A0C48" w:rsidP="004A0C48">
      <w:pPr>
        <w:spacing w:after="0" w:line="240" w:lineRule="auto"/>
        <w:ind w:firstLine="851"/>
        <w:jc w:val="both"/>
        <w:rPr>
          <w:rFonts w:ascii="Arial" w:hAnsi="Arial" w:cs="Arial"/>
        </w:rPr>
      </w:pPr>
    </w:p>
    <w:p w14:paraId="1A6A796E" w14:textId="77777777" w:rsidR="000E1A29" w:rsidRPr="000553D6" w:rsidRDefault="000E1A29" w:rsidP="000E1A29">
      <w:pPr>
        <w:spacing w:after="0" w:line="240" w:lineRule="auto"/>
        <w:jc w:val="right"/>
        <w:rPr>
          <w:rFonts w:ascii="Arial" w:hAnsi="Arial" w:cs="Arial"/>
          <w:b/>
        </w:rPr>
      </w:pPr>
      <w:r w:rsidRPr="000553D6">
        <w:rPr>
          <w:rFonts w:ascii="Arial" w:hAnsi="Arial" w:cs="Arial"/>
          <w:b/>
        </w:rPr>
        <w:t xml:space="preserve">1 lentelė. I (pirmoji) pirkimo objekto dalis </w:t>
      </w:r>
    </w:p>
    <w:tbl>
      <w:tblPr>
        <w:tblStyle w:val="TableGrid"/>
        <w:tblW w:w="5000" w:type="pct"/>
        <w:jc w:val="center"/>
        <w:tblLook w:val="04A0" w:firstRow="1" w:lastRow="0" w:firstColumn="1" w:lastColumn="0" w:noHBand="0" w:noVBand="1"/>
      </w:tblPr>
      <w:tblGrid>
        <w:gridCol w:w="846"/>
        <w:gridCol w:w="2733"/>
        <w:gridCol w:w="1443"/>
        <w:gridCol w:w="1243"/>
        <w:gridCol w:w="1190"/>
        <w:gridCol w:w="2173"/>
      </w:tblGrid>
      <w:tr w:rsidR="00774890" w:rsidRPr="00B96FF1" w14:paraId="02C04FED" w14:textId="77777777" w:rsidTr="002A1CB1">
        <w:trPr>
          <w:trHeight w:val="20"/>
          <w:jc w:val="center"/>
        </w:trPr>
        <w:tc>
          <w:tcPr>
            <w:tcW w:w="846" w:type="dxa"/>
            <w:vMerge w:val="restart"/>
            <w:vAlign w:val="center"/>
          </w:tcPr>
          <w:p w14:paraId="4515572F"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Eil. Nr.</w:t>
            </w:r>
          </w:p>
        </w:tc>
        <w:tc>
          <w:tcPr>
            <w:tcW w:w="2733" w:type="dxa"/>
            <w:vMerge w:val="restart"/>
            <w:vAlign w:val="center"/>
          </w:tcPr>
          <w:p w14:paraId="5EBE75CC"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Prekių pavadinimas</w:t>
            </w:r>
          </w:p>
        </w:tc>
        <w:tc>
          <w:tcPr>
            <w:tcW w:w="1443" w:type="dxa"/>
            <w:vMerge w:val="restart"/>
            <w:vAlign w:val="center"/>
          </w:tcPr>
          <w:p w14:paraId="4BB9F723"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 xml:space="preserve">Prekių kiekis ir mato vnt. </w:t>
            </w:r>
          </w:p>
        </w:tc>
        <w:tc>
          <w:tcPr>
            <w:tcW w:w="2433" w:type="dxa"/>
            <w:gridSpan w:val="2"/>
            <w:tcBorders>
              <w:bottom w:val="single" w:sz="4" w:space="0" w:color="auto"/>
            </w:tcBorders>
            <w:vAlign w:val="center"/>
          </w:tcPr>
          <w:p w14:paraId="384AE65D"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Užsakymų teikimas</w:t>
            </w:r>
          </w:p>
        </w:tc>
        <w:tc>
          <w:tcPr>
            <w:tcW w:w="2173" w:type="dxa"/>
            <w:vMerge w:val="restart"/>
            <w:vAlign w:val="center"/>
          </w:tcPr>
          <w:p w14:paraId="2C743FCC" w14:textId="03CCC428" w:rsidR="00774890" w:rsidRPr="00B96FF1" w:rsidRDefault="00774890" w:rsidP="0077262D">
            <w:pPr>
              <w:jc w:val="center"/>
              <w:rPr>
                <w:rFonts w:ascii="Arial" w:hAnsi="Arial" w:cs="Arial"/>
                <w:b/>
                <w:sz w:val="22"/>
                <w:szCs w:val="22"/>
              </w:rPr>
            </w:pPr>
            <w:r w:rsidRPr="00B96FF1">
              <w:rPr>
                <w:rFonts w:ascii="Arial" w:hAnsi="Arial" w:cs="Arial"/>
                <w:b/>
                <w:sz w:val="22"/>
                <w:szCs w:val="22"/>
              </w:rPr>
              <w:t>Prekių pristatymo/tiekimo terminas nuo Sutarties įsigaliojimo (</w:t>
            </w:r>
            <w:r w:rsidR="000D29EE">
              <w:rPr>
                <w:rFonts w:ascii="Arial" w:hAnsi="Arial" w:cs="Arial"/>
                <w:b/>
                <w:sz w:val="22"/>
                <w:szCs w:val="22"/>
              </w:rPr>
              <w:t>k. d</w:t>
            </w:r>
            <w:r>
              <w:rPr>
                <w:rFonts w:ascii="Arial" w:hAnsi="Arial" w:cs="Arial"/>
                <w:b/>
                <w:sz w:val="22"/>
                <w:szCs w:val="22"/>
              </w:rPr>
              <w:t>.)</w:t>
            </w:r>
          </w:p>
        </w:tc>
      </w:tr>
      <w:tr w:rsidR="00774890" w:rsidRPr="00B96FF1" w14:paraId="1341B2B3" w14:textId="77777777" w:rsidTr="002A1CB1">
        <w:trPr>
          <w:trHeight w:val="2044"/>
          <w:jc w:val="center"/>
        </w:trPr>
        <w:tc>
          <w:tcPr>
            <w:tcW w:w="846" w:type="dxa"/>
            <w:vMerge/>
            <w:vAlign w:val="center"/>
          </w:tcPr>
          <w:p w14:paraId="26C6F045" w14:textId="77777777" w:rsidR="00774890" w:rsidRPr="00B96FF1" w:rsidRDefault="00774890" w:rsidP="0077262D">
            <w:pPr>
              <w:jc w:val="center"/>
              <w:rPr>
                <w:rFonts w:ascii="Arial" w:hAnsi="Arial" w:cs="Arial"/>
                <w:sz w:val="22"/>
                <w:szCs w:val="22"/>
              </w:rPr>
            </w:pPr>
          </w:p>
        </w:tc>
        <w:tc>
          <w:tcPr>
            <w:tcW w:w="2733" w:type="dxa"/>
            <w:vMerge/>
            <w:vAlign w:val="center"/>
          </w:tcPr>
          <w:p w14:paraId="38FC5140" w14:textId="77777777" w:rsidR="00774890" w:rsidRPr="00B96FF1" w:rsidRDefault="00774890" w:rsidP="0077262D">
            <w:pPr>
              <w:jc w:val="center"/>
              <w:rPr>
                <w:rFonts w:ascii="Arial" w:hAnsi="Arial" w:cs="Arial"/>
                <w:sz w:val="22"/>
                <w:szCs w:val="22"/>
              </w:rPr>
            </w:pPr>
          </w:p>
        </w:tc>
        <w:tc>
          <w:tcPr>
            <w:tcW w:w="1443" w:type="dxa"/>
            <w:vMerge/>
            <w:vAlign w:val="center"/>
          </w:tcPr>
          <w:p w14:paraId="42C5C7FC" w14:textId="77777777" w:rsidR="00774890" w:rsidRPr="00B96FF1" w:rsidRDefault="00774890" w:rsidP="0077262D">
            <w:pPr>
              <w:jc w:val="center"/>
              <w:rPr>
                <w:rFonts w:ascii="Arial" w:hAnsi="Arial" w:cs="Arial"/>
                <w:sz w:val="22"/>
                <w:szCs w:val="22"/>
              </w:rPr>
            </w:pPr>
          </w:p>
        </w:tc>
        <w:tc>
          <w:tcPr>
            <w:tcW w:w="1243" w:type="dxa"/>
            <w:tcBorders>
              <w:top w:val="single" w:sz="4" w:space="0" w:color="auto"/>
              <w:right w:val="single" w:sz="4" w:space="0" w:color="auto"/>
            </w:tcBorders>
            <w:vAlign w:val="center"/>
          </w:tcPr>
          <w:p w14:paraId="3895F02E"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 xml:space="preserve">Taip </w:t>
            </w:r>
          </w:p>
        </w:tc>
        <w:tc>
          <w:tcPr>
            <w:tcW w:w="1190" w:type="dxa"/>
            <w:tcBorders>
              <w:top w:val="single" w:sz="4" w:space="0" w:color="auto"/>
              <w:left w:val="single" w:sz="4" w:space="0" w:color="auto"/>
            </w:tcBorders>
            <w:vAlign w:val="center"/>
          </w:tcPr>
          <w:p w14:paraId="6B2BE22F" w14:textId="77777777" w:rsidR="00774890" w:rsidRPr="00B96FF1" w:rsidRDefault="00774890" w:rsidP="0077262D">
            <w:pPr>
              <w:jc w:val="center"/>
              <w:rPr>
                <w:rFonts w:ascii="Arial" w:hAnsi="Arial" w:cs="Arial"/>
                <w:b/>
                <w:sz w:val="22"/>
                <w:szCs w:val="22"/>
              </w:rPr>
            </w:pPr>
            <w:r w:rsidRPr="00B96FF1">
              <w:rPr>
                <w:rFonts w:ascii="Arial" w:hAnsi="Arial" w:cs="Arial"/>
                <w:b/>
                <w:sz w:val="22"/>
                <w:szCs w:val="22"/>
              </w:rPr>
              <w:t xml:space="preserve">Ne </w:t>
            </w:r>
          </w:p>
        </w:tc>
        <w:tc>
          <w:tcPr>
            <w:tcW w:w="2173" w:type="dxa"/>
            <w:vMerge/>
            <w:vAlign w:val="center"/>
          </w:tcPr>
          <w:p w14:paraId="0D911E3D" w14:textId="77777777" w:rsidR="00774890" w:rsidRPr="00B96FF1" w:rsidRDefault="00774890" w:rsidP="0077262D">
            <w:pPr>
              <w:jc w:val="center"/>
              <w:rPr>
                <w:rFonts w:ascii="Arial" w:hAnsi="Arial" w:cs="Arial"/>
                <w:sz w:val="22"/>
                <w:szCs w:val="22"/>
              </w:rPr>
            </w:pPr>
          </w:p>
        </w:tc>
      </w:tr>
      <w:tr w:rsidR="00774890" w:rsidRPr="00B96FF1" w14:paraId="55696A14" w14:textId="77777777" w:rsidTr="002A1CB1">
        <w:trPr>
          <w:trHeight w:val="20"/>
          <w:jc w:val="center"/>
        </w:trPr>
        <w:tc>
          <w:tcPr>
            <w:tcW w:w="846" w:type="dxa"/>
          </w:tcPr>
          <w:p w14:paraId="5A713AC4" w14:textId="77777777" w:rsidR="00774890" w:rsidRPr="00B96FF1" w:rsidRDefault="00774890" w:rsidP="0077262D">
            <w:pPr>
              <w:ind w:firstLine="313"/>
              <w:rPr>
                <w:rFonts w:ascii="Arial" w:hAnsi="Arial" w:cs="Arial"/>
                <w:sz w:val="22"/>
                <w:szCs w:val="22"/>
              </w:rPr>
            </w:pPr>
            <w:r w:rsidRPr="00B96FF1">
              <w:rPr>
                <w:rFonts w:ascii="Arial" w:hAnsi="Arial" w:cs="Arial"/>
                <w:sz w:val="22"/>
                <w:szCs w:val="22"/>
              </w:rPr>
              <w:t>1.</w:t>
            </w:r>
          </w:p>
        </w:tc>
        <w:tc>
          <w:tcPr>
            <w:tcW w:w="2733" w:type="dxa"/>
            <w:vAlign w:val="center"/>
          </w:tcPr>
          <w:p w14:paraId="44E864D1" w14:textId="2208E861" w:rsidR="00774890" w:rsidRPr="00B96FF1" w:rsidRDefault="000D29EE" w:rsidP="0077262D">
            <w:pPr>
              <w:ind w:hanging="38"/>
              <w:rPr>
                <w:rFonts w:ascii="Arial" w:hAnsi="Arial" w:cs="Arial"/>
                <w:color w:val="000000" w:themeColor="text1"/>
                <w:sz w:val="22"/>
                <w:szCs w:val="22"/>
              </w:rPr>
            </w:pPr>
            <w:r w:rsidRPr="000D29EE">
              <w:rPr>
                <w:rFonts w:ascii="Arial" w:hAnsi="Arial" w:cs="Arial"/>
                <w:sz w:val="22"/>
                <w:szCs w:val="22"/>
              </w:rPr>
              <w:t>TMG (</w:t>
            </w:r>
            <w:proofErr w:type="spellStart"/>
            <w:r w:rsidRPr="000D29EE">
              <w:rPr>
                <w:rFonts w:ascii="Arial" w:hAnsi="Arial" w:cs="Arial"/>
                <w:sz w:val="22"/>
                <w:szCs w:val="22"/>
              </w:rPr>
              <w:t>TMGa</w:t>
            </w:r>
            <w:proofErr w:type="spellEnd"/>
            <w:r w:rsidR="007762D3" w:rsidRPr="008B3B3F">
              <w:rPr>
                <w:rFonts w:ascii="Arial" w:hAnsi="Arial" w:cs="Arial"/>
                <w:color w:val="000000"/>
                <w:sz w:val="22"/>
                <w:szCs w:val="22"/>
              </w:rPr>
              <w:t xml:space="preserve">, </w:t>
            </w:r>
            <w:proofErr w:type="spellStart"/>
            <w:r w:rsidR="007762D3" w:rsidRPr="007762D3">
              <w:rPr>
                <w:rFonts w:ascii="Arial" w:hAnsi="Arial" w:cs="Arial"/>
                <w:color w:val="000000"/>
                <w:sz w:val="22"/>
                <w:szCs w:val="22"/>
              </w:rPr>
              <w:t>trimetilgalio</w:t>
            </w:r>
            <w:proofErr w:type="spellEnd"/>
            <w:r w:rsidR="007762D3" w:rsidRPr="007762D3">
              <w:rPr>
                <w:rFonts w:ascii="Arial" w:hAnsi="Arial" w:cs="Arial"/>
                <w:color w:val="000000"/>
                <w:sz w:val="22"/>
                <w:szCs w:val="22"/>
              </w:rPr>
              <w:t xml:space="preserve"> pirmtakas</w:t>
            </w:r>
            <w:r w:rsidRPr="000D29EE">
              <w:rPr>
                <w:rFonts w:ascii="Arial" w:hAnsi="Arial" w:cs="Arial"/>
                <w:sz w:val="22"/>
                <w:szCs w:val="22"/>
              </w:rPr>
              <w:t>) su specializuotu konteineriu</w:t>
            </w:r>
          </w:p>
        </w:tc>
        <w:tc>
          <w:tcPr>
            <w:tcW w:w="1443" w:type="dxa"/>
            <w:vAlign w:val="center"/>
          </w:tcPr>
          <w:p w14:paraId="22708A2F" w14:textId="5213C993" w:rsidR="00774890" w:rsidRPr="00B96FF1" w:rsidRDefault="00774890" w:rsidP="0077262D">
            <w:pPr>
              <w:ind w:hanging="16"/>
              <w:jc w:val="center"/>
              <w:rPr>
                <w:rFonts w:ascii="Arial" w:hAnsi="Arial" w:cs="Arial"/>
                <w:color w:val="000000" w:themeColor="text1"/>
                <w:sz w:val="22"/>
                <w:szCs w:val="22"/>
              </w:rPr>
            </w:pPr>
            <w:r w:rsidRPr="00B96FF1">
              <w:rPr>
                <w:rFonts w:ascii="Arial" w:hAnsi="Arial" w:cs="Arial"/>
                <w:color w:val="000000" w:themeColor="text1"/>
                <w:sz w:val="22"/>
                <w:szCs w:val="22"/>
              </w:rPr>
              <w:t xml:space="preserve">1 </w:t>
            </w:r>
            <w:r w:rsidR="000D29EE">
              <w:rPr>
                <w:rFonts w:ascii="Arial" w:hAnsi="Arial" w:cs="Arial"/>
                <w:color w:val="000000" w:themeColor="text1"/>
                <w:sz w:val="22"/>
                <w:szCs w:val="22"/>
              </w:rPr>
              <w:t>vnt</w:t>
            </w:r>
            <w:r w:rsidRPr="00B96FF1">
              <w:rPr>
                <w:rFonts w:ascii="Arial" w:hAnsi="Arial" w:cs="Arial"/>
                <w:color w:val="000000" w:themeColor="text1"/>
                <w:sz w:val="22"/>
                <w:szCs w:val="22"/>
              </w:rPr>
              <w:t>.</w:t>
            </w:r>
          </w:p>
        </w:tc>
        <w:sdt>
          <w:sdtPr>
            <w:rPr>
              <w:rFonts w:ascii="Arial" w:hAnsi="Arial" w:cs="Arial"/>
            </w:rPr>
            <w:id w:val="-966965189"/>
            <w14:checkbox>
              <w14:checked w14:val="0"/>
              <w14:checkedState w14:val="2612" w14:font="MS Gothic"/>
              <w14:uncheckedState w14:val="2610" w14:font="MS Gothic"/>
            </w14:checkbox>
          </w:sdtPr>
          <w:sdtEndPr/>
          <w:sdtContent>
            <w:tc>
              <w:tcPr>
                <w:tcW w:w="1243" w:type="dxa"/>
                <w:tcBorders>
                  <w:right w:val="single" w:sz="4" w:space="0" w:color="auto"/>
                </w:tcBorders>
                <w:vAlign w:val="center"/>
              </w:tcPr>
              <w:p w14:paraId="5271E1E6" w14:textId="77777777" w:rsidR="00774890" w:rsidRPr="00B96FF1" w:rsidRDefault="00774890" w:rsidP="0077262D">
                <w:pPr>
                  <w:jc w:val="center"/>
                  <w:rPr>
                    <w:rFonts w:ascii="Arial" w:hAnsi="Arial" w:cs="Arial"/>
                    <w:sz w:val="22"/>
                    <w:szCs w:val="22"/>
                  </w:rPr>
                </w:pPr>
                <w:r w:rsidRPr="00B96FF1">
                  <w:rPr>
                    <w:rFonts w:ascii="MS Gothic" w:hAnsi="MS Gothic" w:cs="Arial" w:hint="eastAsia"/>
                    <w:sz w:val="22"/>
                    <w:szCs w:val="22"/>
                  </w:rPr>
                  <w:t>☐</w:t>
                </w:r>
              </w:p>
            </w:tc>
          </w:sdtContent>
        </w:sdt>
        <w:sdt>
          <w:sdtPr>
            <w:rPr>
              <w:rFonts w:ascii="Arial" w:hAnsi="Arial" w:cs="Arial"/>
            </w:rPr>
            <w:id w:val="1507482836"/>
            <w14:checkbox>
              <w14:checked w14:val="1"/>
              <w14:checkedState w14:val="2612" w14:font="MS Gothic"/>
              <w14:uncheckedState w14:val="2610" w14:font="MS Gothic"/>
            </w14:checkbox>
          </w:sdtPr>
          <w:sdtEndPr/>
          <w:sdtContent>
            <w:tc>
              <w:tcPr>
                <w:tcW w:w="1190" w:type="dxa"/>
                <w:tcBorders>
                  <w:left w:val="single" w:sz="4" w:space="0" w:color="auto"/>
                </w:tcBorders>
                <w:vAlign w:val="center"/>
              </w:tcPr>
              <w:p w14:paraId="75F41090" w14:textId="77777777" w:rsidR="00774890" w:rsidRPr="00350C71" w:rsidRDefault="00774890" w:rsidP="0077262D">
                <w:pPr>
                  <w:jc w:val="center"/>
                  <w:rPr>
                    <w:rFonts w:ascii="Arial" w:hAnsi="Arial" w:cs="Arial"/>
                    <w:sz w:val="22"/>
                    <w:szCs w:val="22"/>
                  </w:rPr>
                </w:pPr>
                <w:r w:rsidRPr="00350C71">
                  <w:rPr>
                    <w:rFonts w:ascii="MS Gothic" w:hAnsi="MS Gothic" w:cs="Arial" w:hint="eastAsia"/>
                    <w:sz w:val="22"/>
                    <w:szCs w:val="22"/>
                  </w:rPr>
                  <w:t>☒</w:t>
                </w:r>
              </w:p>
            </w:tc>
          </w:sdtContent>
        </w:sdt>
        <w:tc>
          <w:tcPr>
            <w:tcW w:w="2173" w:type="dxa"/>
            <w:vAlign w:val="center"/>
          </w:tcPr>
          <w:p w14:paraId="2F2C669D" w14:textId="2CDC6B85" w:rsidR="00774890" w:rsidRPr="00350C71" w:rsidRDefault="00170AD5" w:rsidP="0077262D">
            <w:pPr>
              <w:jc w:val="center"/>
              <w:rPr>
                <w:rFonts w:ascii="Arial" w:hAnsi="Arial" w:cs="Arial"/>
                <w:color w:val="FF0000"/>
                <w:sz w:val="22"/>
                <w:szCs w:val="22"/>
              </w:rPr>
            </w:pPr>
            <w:r>
              <w:rPr>
                <w:rFonts w:ascii="Arial" w:hAnsi="Arial" w:cs="Arial"/>
                <w:sz w:val="22"/>
                <w:szCs w:val="22"/>
              </w:rPr>
              <w:t xml:space="preserve">90 </w:t>
            </w:r>
            <w:r w:rsidR="000D29EE" w:rsidRPr="00C675E8">
              <w:rPr>
                <w:rFonts w:ascii="Arial" w:hAnsi="Arial" w:cs="Arial"/>
                <w:sz w:val="22"/>
                <w:szCs w:val="22"/>
              </w:rPr>
              <w:t>kalendorinių dienų</w:t>
            </w:r>
          </w:p>
        </w:tc>
      </w:tr>
    </w:tbl>
    <w:p w14:paraId="3DA5BDAD" w14:textId="77777777" w:rsidR="000E1A29" w:rsidRDefault="000E1A29" w:rsidP="004A0C48">
      <w:pPr>
        <w:spacing w:after="0" w:line="240" w:lineRule="auto"/>
        <w:ind w:firstLine="851"/>
        <w:jc w:val="both"/>
        <w:rPr>
          <w:rFonts w:ascii="Arial" w:hAnsi="Arial" w:cs="Arial"/>
        </w:rPr>
      </w:pPr>
    </w:p>
    <w:p w14:paraId="44A18699" w14:textId="77777777" w:rsidR="002A1CB1" w:rsidRDefault="002A1CB1" w:rsidP="000D29EE">
      <w:pPr>
        <w:spacing w:after="0" w:line="240" w:lineRule="auto"/>
        <w:jc w:val="right"/>
        <w:rPr>
          <w:rFonts w:ascii="Arial" w:hAnsi="Arial" w:cs="Arial"/>
          <w:b/>
        </w:rPr>
      </w:pPr>
    </w:p>
    <w:p w14:paraId="628EEB9B" w14:textId="77777777" w:rsidR="002A1CB1" w:rsidRDefault="002A1CB1" w:rsidP="000D29EE">
      <w:pPr>
        <w:spacing w:after="0" w:line="240" w:lineRule="auto"/>
        <w:jc w:val="right"/>
        <w:rPr>
          <w:rFonts w:ascii="Arial" w:hAnsi="Arial" w:cs="Arial"/>
          <w:b/>
        </w:rPr>
      </w:pPr>
    </w:p>
    <w:p w14:paraId="0D1D6781" w14:textId="77777777" w:rsidR="002A1CB1" w:rsidRDefault="002A1CB1" w:rsidP="000D29EE">
      <w:pPr>
        <w:spacing w:after="0" w:line="240" w:lineRule="auto"/>
        <w:jc w:val="right"/>
        <w:rPr>
          <w:rFonts w:ascii="Arial" w:hAnsi="Arial" w:cs="Arial"/>
          <w:b/>
        </w:rPr>
      </w:pPr>
    </w:p>
    <w:p w14:paraId="14076002" w14:textId="77777777" w:rsidR="002A1CB1" w:rsidRDefault="002A1CB1" w:rsidP="000D29EE">
      <w:pPr>
        <w:spacing w:after="0" w:line="240" w:lineRule="auto"/>
        <w:jc w:val="right"/>
        <w:rPr>
          <w:rFonts w:ascii="Arial" w:hAnsi="Arial" w:cs="Arial"/>
          <w:b/>
        </w:rPr>
      </w:pPr>
    </w:p>
    <w:p w14:paraId="2B777A09" w14:textId="77777777" w:rsidR="002A1CB1" w:rsidRDefault="002A1CB1" w:rsidP="000D29EE">
      <w:pPr>
        <w:spacing w:after="0" w:line="240" w:lineRule="auto"/>
        <w:jc w:val="right"/>
        <w:rPr>
          <w:rFonts w:ascii="Arial" w:hAnsi="Arial" w:cs="Arial"/>
          <w:b/>
        </w:rPr>
      </w:pPr>
    </w:p>
    <w:p w14:paraId="62B2C2A0" w14:textId="77777777" w:rsidR="002A1CB1" w:rsidRDefault="002A1CB1" w:rsidP="000D29EE">
      <w:pPr>
        <w:spacing w:after="0" w:line="240" w:lineRule="auto"/>
        <w:jc w:val="right"/>
        <w:rPr>
          <w:rFonts w:ascii="Arial" w:hAnsi="Arial" w:cs="Arial"/>
          <w:b/>
        </w:rPr>
      </w:pPr>
    </w:p>
    <w:p w14:paraId="248FCD5F" w14:textId="77777777" w:rsidR="002A1CB1" w:rsidRDefault="002A1CB1" w:rsidP="000D29EE">
      <w:pPr>
        <w:spacing w:after="0" w:line="240" w:lineRule="auto"/>
        <w:jc w:val="right"/>
        <w:rPr>
          <w:rFonts w:ascii="Arial" w:hAnsi="Arial" w:cs="Arial"/>
          <w:b/>
        </w:rPr>
      </w:pPr>
    </w:p>
    <w:p w14:paraId="4679FACA" w14:textId="77777777" w:rsidR="002A1CB1" w:rsidRDefault="002A1CB1" w:rsidP="000D29EE">
      <w:pPr>
        <w:spacing w:after="0" w:line="240" w:lineRule="auto"/>
        <w:jc w:val="right"/>
        <w:rPr>
          <w:rFonts w:ascii="Arial" w:hAnsi="Arial" w:cs="Arial"/>
          <w:b/>
        </w:rPr>
      </w:pPr>
    </w:p>
    <w:p w14:paraId="65E028EA" w14:textId="3BC66E15" w:rsidR="000D29EE" w:rsidRPr="000553D6" w:rsidRDefault="000D29EE" w:rsidP="000D29EE">
      <w:pPr>
        <w:spacing w:after="0" w:line="240" w:lineRule="auto"/>
        <w:jc w:val="right"/>
        <w:rPr>
          <w:rFonts w:ascii="Arial" w:hAnsi="Arial" w:cs="Arial"/>
          <w:b/>
        </w:rPr>
      </w:pPr>
      <w:r w:rsidRPr="000553D6">
        <w:rPr>
          <w:rFonts w:ascii="Arial" w:hAnsi="Arial" w:cs="Arial"/>
          <w:b/>
        </w:rPr>
        <w:lastRenderedPageBreak/>
        <w:t xml:space="preserve">2 lentelė. II (antroji) pirkimo objekto dalis </w:t>
      </w:r>
    </w:p>
    <w:tbl>
      <w:tblPr>
        <w:tblStyle w:val="TableGrid"/>
        <w:tblW w:w="5000" w:type="pct"/>
        <w:jc w:val="center"/>
        <w:tblLook w:val="04A0" w:firstRow="1" w:lastRow="0" w:firstColumn="1" w:lastColumn="0" w:noHBand="0" w:noVBand="1"/>
      </w:tblPr>
      <w:tblGrid>
        <w:gridCol w:w="846"/>
        <w:gridCol w:w="2739"/>
        <w:gridCol w:w="1441"/>
        <w:gridCol w:w="1242"/>
        <w:gridCol w:w="1187"/>
        <w:gridCol w:w="2173"/>
      </w:tblGrid>
      <w:tr w:rsidR="000D29EE" w:rsidRPr="00B96FF1" w14:paraId="63A32B6C" w14:textId="77777777" w:rsidTr="002A1CB1">
        <w:trPr>
          <w:trHeight w:val="20"/>
          <w:jc w:val="center"/>
        </w:trPr>
        <w:tc>
          <w:tcPr>
            <w:tcW w:w="846" w:type="dxa"/>
            <w:vMerge w:val="restart"/>
            <w:vAlign w:val="center"/>
          </w:tcPr>
          <w:p w14:paraId="22D394CE"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Eil. Nr.</w:t>
            </w:r>
          </w:p>
        </w:tc>
        <w:tc>
          <w:tcPr>
            <w:tcW w:w="2739" w:type="dxa"/>
            <w:vMerge w:val="restart"/>
            <w:vAlign w:val="center"/>
          </w:tcPr>
          <w:p w14:paraId="2A006021"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Prekių pavadinimas</w:t>
            </w:r>
          </w:p>
        </w:tc>
        <w:tc>
          <w:tcPr>
            <w:tcW w:w="1441" w:type="dxa"/>
            <w:vMerge w:val="restart"/>
            <w:vAlign w:val="center"/>
          </w:tcPr>
          <w:p w14:paraId="6B749BCA"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 xml:space="preserve">Prekių kiekis ir mato vnt. </w:t>
            </w:r>
          </w:p>
        </w:tc>
        <w:tc>
          <w:tcPr>
            <w:tcW w:w="2429" w:type="dxa"/>
            <w:gridSpan w:val="2"/>
            <w:tcBorders>
              <w:bottom w:val="single" w:sz="4" w:space="0" w:color="auto"/>
            </w:tcBorders>
            <w:vAlign w:val="center"/>
          </w:tcPr>
          <w:p w14:paraId="7389915C"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Užsakymų teikimas</w:t>
            </w:r>
          </w:p>
        </w:tc>
        <w:tc>
          <w:tcPr>
            <w:tcW w:w="2173" w:type="dxa"/>
            <w:vMerge w:val="restart"/>
            <w:vAlign w:val="center"/>
          </w:tcPr>
          <w:p w14:paraId="7F9A75B9"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Prekių pristatymo/tiekimo terminas nuo Sutarties įsigaliojimo (</w:t>
            </w:r>
            <w:r>
              <w:rPr>
                <w:rFonts w:ascii="Arial" w:hAnsi="Arial" w:cs="Arial"/>
                <w:b/>
                <w:sz w:val="22"/>
                <w:szCs w:val="22"/>
              </w:rPr>
              <w:t>k. d.)</w:t>
            </w:r>
          </w:p>
        </w:tc>
      </w:tr>
      <w:tr w:rsidR="000D29EE" w:rsidRPr="00B96FF1" w14:paraId="41B0068E" w14:textId="77777777" w:rsidTr="002A1CB1">
        <w:trPr>
          <w:trHeight w:val="2044"/>
          <w:jc w:val="center"/>
        </w:trPr>
        <w:tc>
          <w:tcPr>
            <w:tcW w:w="846" w:type="dxa"/>
            <w:vMerge/>
            <w:vAlign w:val="center"/>
          </w:tcPr>
          <w:p w14:paraId="05C5B9C3" w14:textId="77777777" w:rsidR="000D29EE" w:rsidRPr="00B96FF1" w:rsidRDefault="000D29EE" w:rsidP="0077262D">
            <w:pPr>
              <w:jc w:val="center"/>
              <w:rPr>
                <w:rFonts w:ascii="Arial" w:hAnsi="Arial" w:cs="Arial"/>
                <w:sz w:val="22"/>
                <w:szCs w:val="22"/>
              </w:rPr>
            </w:pPr>
          </w:p>
        </w:tc>
        <w:tc>
          <w:tcPr>
            <w:tcW w:w="2739" w:type="dxa"/>
            <w:vMerge/>
            <w:vAlign w:val="center"/>
          </w:tcPr>
          <w:p w14:paraId="0D74140F" w14:textId="77777777" w:rsidR="000D29EE" w:rsidRPr="00B96FF1" w:rsidRDefault="000D29EE" w:rsidP="0077262D">
            <w:pPr>
              <w:jc w:val="center"/>
              <w:rPr>
                <w:rFonts w:ascii="Arial" w:hAnsi="Arial" w:cs="Arial"/>
                <w:sz w:val="22"/>
                <w:szCs w:val="22"/>
              </w:rPr>
            </w:pPr>
          </w:p>
        </w:tc>
        <w:tc>
          <w:tcPr>
            <w:tcW w:w="1441" w:type="dxa"/>
            <w:vMerge/>
            <w:vAlign w:val="center"/>
          </w:tcPr>
          <w:p w14:paraId="393228FD" w14:textId="77777777" w:rsidR="000D29EE" w:rsidRPr="00B96FF1" w:rsidRDefault="000D29EE" w:rsidP="0077262D">
            <w:pPr>
              <w:jc w:val="center"/>
              <w:rPr>
                <w:rFonts w:ascii="Arial" w:hAnsi="Arial" w:cs="Arial"/>
                <w:sz w:val="22"/>
                <w:szCs w:val="22"/>
              </w:rPr>
            </w:pPr>
          </w:p>
        </w:tc>
        <w:tc>
          <w:tcPr>
            <w:tcW w:w="1242" w:type="dxa"/>
            <w:tcBorders>
              <w:top w:val="single" w:sz="4" w:space="0" w:color="auto"/>
              <w:right w:val="single" w:sz="4" w:space="0" w:color="auto"/>
            </w:tcBorders>
            <w:vAlign w:val="center"/>
          </w:tcPr>
          <w:p w14:paraId="545B4BD3"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 xml:space="preserve">Taip </w:t>
            </w:r>
          </w:p>
        </w:tc>
        <w:tc>
          <w:tcPr>
            <w:tcW w:w="1187" w:type="dxa"/>
            <w:tcBorders>
              <w:top w:val="single" w:sz="4" w:space="0" w:color="auto"/>
              <w:left w:val="single" w:sz="4" w:space="0" w:color="auto"/>
            </w:tcBorders>
            <w:vAlign w:val="center"/>
          </w:tcPr>
          <w:p w14:paraId="4D78B64B" w14:textId="77777777" w:rsidR="000D29EE" w:rsidRPr="00B96FF1" w:rsidRDefault="000D29EE" w:rsidP="0077262D">
            <w:pPr>
              <w:jc w:val="center"/>
              <w:rPr>
                <w:rFonts w:ascii="Arial" w:hAnsi="Arial" w:cs="Arial"/>
                <w:b/>
                <w:sz w:val="22"/>
                <w:szCs w:val="22"/>
              </w:rPr>
            </w:pPr>
            <w:r w:rsidRPr="00B96FF1">
              <w:rPr>
                <w:rFonts w:ascii="Arial" w:hAnsi="Arial" w:cs="Arial"/>
                <w:b/>
                <w:sz w:val="22"/>
                <w:szCs w:val="22"/>
              </w:rPr>
              <w:t xml:space="preserve">Ne </w:t>
            </w:r>
          </w:p>
        </w:tc>
        <w:tc>
          <w:tcPr>
            <w:tcW w:w="2173" w:type="dxa"/>
            <w:vMerge/>
            <w:vAlign w:val="center"/>
          </w:tcPr>
          <w:p w14:paraId="2AF63084" w14:textId="77777777" w:rsidR="000D29EE" w:rsidRPr="00B96FF1" w:rsidRDefault="000D29EE" w:rsidP="0077262D">
            <w:pPr>
              <w:jc w:val="center"/>
              <w:rPr>
                <w:rFonts w:ascii="Arial" w:hAnsi="Arial" w:cs="Arial"/>
                <w:sz w:val="22"/>
                <w:szCs w:val="22"/>
              </w:rPr>
            </w:pPr>
          </w:p>
        </w:tc>
      </w:tr>
      <w:tr w:rsidR="000D29EE" w:rsidRPr="00B96FF1" w14:paraId="6E765F7B" w14:textId="77777777" w:rsidTr="002A1CB1">
        <w:trPr>
          <w:trHeight w:val="20"/>
          <w:jc w:val="center"/>
        </w:trPr>
        <w:tc>
          <w:tcPr>
            <w:tcW w:w="846" w:type="dxa"/>
          </w:tcPr>
          <w:p w14:paraId="18F83DD2" w14:textId="77777777" w:rsidR="000D29EE" w:rsidRPr="00B96FF1" w:rsidRDefault="000D29EE" w:rsidP="0077262D">
            <w:pPr>
              <w:ind w:firstLine="313"/>
              <w:rPr>
                <w:rFonts w:ascii="Arial" w:hAnsi="Arial" w:cs="Arial"/>
                <w:sz w:val="22"/>
                <w:szCs w:val="22"/>
              </w:rPr>
            </w:pPr>
            <w:r w:rsidRPr="00B96FF1">
              <w:rPr>
                <w:rFonts w:ascii="Arial" w:hAnsi="Arial" w:cs="Arial"/>
                <w:sz w:val="22"/>
                <w:szCs w:val="22"/>
              </w:rPr>
              <w:t>1.</w:t>
            </w:r>
          </w:p>
        </w:tc>
        <w:tc>
          <w:tcPr>
            <w:tcW w:w="2739" w:type="dxa"/>
            <w:vAlign w:val="center"/>
          </w:tcPr>
          <w:p w14:paraId="066858AA" w14:textId="3D8F8F91" w:rsidR="000D29EE" w:rsidRPr="00B96FF1" w:rsidRDefault="007762D3" w:rsidP="0077262D">
            <w:pPr>
              <w:ind w:hanging="38"/>
              <w:rPr>
                <w:rFonts w:ascii="Arial" w:hAnsi="Arial" w:cs="Arial"/>
                <w:color w:val="000000" w:themeColor="text1"/>
                <w:sz w:val="22"/>
                <w:szCs w:val="22"/>
              </w:rPr>
            </w:pPr>
            <w:r w:rsidRPr="00C675E8">
              <w:rPr>
                <w:rFonts w:ascii="Arial" w:hAnsi="Arial" w:cs="Arial"/>
                <w:color w:val="000000"/>
                <w:sz w:val="22"/>
                <w:szCs w:val="22"/>
              </w:rPr>
              <w:t>TMA (</w:t>
            </w:r>
            <w:proofErr w:type="spellStart"/>
            <w:r w:rsidRPr="00C675E8">
              <w:rPr>
                <w:rFonts w:ascii="Arial" w:hAnsi="Arial" w:cs="Arial"/>
                <w:color w:val="000000"/>
                <w:sz w:val="22"/>
                <w:szCs w:val="22"/>
              </w:rPr>
              <w:t>TMAl</w:t>
            </w:r>
            <w:proofErr w:type="spellEnd"/>
            <w:r>
              <w:rPr>
                <w:rFonts w:ascii="Arial" w:hAnsi="Arial" w:cs="Arial"/>
                <w:color w:val="000000"/>
                <w:sz w:val="22"/>
                <w:szCs w:val="22"/>
              </w:rPr>
              <w:t xml:space="preserve">, </w:t>
            </w:r>
            <w:proofErr w:type="spellStart"/>
            <w:r w:rsidRPr="007762D3">
              <w:rPr>
                <w:rFonts w:ascii="Arial" w:hAnsi="Arial" w:cs="Arial"/>
                <w:color w:val="000000"/>
                <w:sz w:val="22"/>
                <w:szCs w:val="22"/>
              </w:rPr>
              <w:t>trimetilaliuminio</w:t>
            </w:r>
            <w:proofErr w:type="spellEnd"/>
            <w:r w:rsidRPr="007762D3">
              <w:rPr>
                <w:rFonts w:ascii="Arial" w:hAnsi="Arial" w:cs="Arial"/>
                <w:color w:val="000000"/>
                <w:sz w:val="22"/>
                <w:szCs w:val="22"/>
              </w:rPr>
              <w:t xml:space="preserve"> pirmtakas</w:t>
            </w:r>
            <w:r w:rsidRPr="00C675E8">
              <w:rPr>
                <w:rFonts w:ascii="Arial" w:hAnsi="Arial" w:cs="Arial"/>
                <w:color w:val="000000"/>
                <w:sz w:val="22"/>
                <w:szCs w:val="22"/>
              </w:rPr>
              <w:t>) su specializuotu konteineriu</w:t>
            </w:r>
          </w:p>
        </w:tc>
        <w:tc>
          <w:tcPr>
            <w:tcW w:w="1441" w:type="dxa"/>
            <w:vAlign w:val="center"/>
          </w:tcPr>
          <w:p w14:paraId="6C1E2E26" w14:textId="77777777" w:rsidR="000D29EE" w:rsidRPr="00B96FF1" w:rsidRDefault="000D29EE" w:rsidP="0077262D">
            <w:pPr>
              <w:ind w:hanging="16"/>
              <w:jc w:val="center"/>
              <w:rPr>
                <w:rFonts w:ascii="Arial" w:hAnsi="Arial" w:cs="Arial"/>
                <w:color w:val="000000" w:themeColor="text1"/>
                <w:sz w:val="22"/>
                <w:szCs w:val="22"/>
              </w:rPr>
            </w:pPr>
            <w:r w:rsidRPr="00B96FF1">
              <w:rPr>
                <w:rFonts w:ascii="Arial" w:hAnsi="Arial" w:cs="Arial"/>
                <w:color w:val="000000" w:themeColor="text1"/>
                <w:sz w:val="22"/>
                <w:szCs w:val="22"/>
              </w:rPr>
              <w:t xml:space="preserve">1 </w:t>
            </w:r>
            <w:r>
              <w:rPr>
                <w:rFonts w:ascii="Arial" w:hAnsi="Arial" w:cs="Arial"/>
                <w:color w:val="000000" w:themeColor="text1"/>
                <w:sz w:val="22"/>
                <w:szCs w:val="22"/>
              </w:rPr>
              <w:t>vnt</w:t>
            </w:r>
            <w:r w:rsidRPr="00B96FF1">
              <w:rPr>
                <w:rFonts w:ascii="Arial" w:hAnsi="Arial" w:cs="Arial"/>
                <w:color w:val="000000" w:themeColor="text1"/>
                <w:sz w:val="22"/>
                <w:szCs w:val="22"/>
              </w:rPr>
              <w:t>.</w:t>
            </w:r>
          </w:p>
        </w:tc>
        <w:sdt>
          <w:sdtPr>
            <w:rPr>
              <w:rFonts w:ascii="Arial" w:hAnsi="Arial" w:cs="Arial"/>
            </w:rPr>
            <w:id w:val="888227420"/>
            <w14:checkbox>
              <w14:checked w14:val="0"/>
              <w14:checkedState w14:val="2612" w14:font="MS Gothic"/>
              <w14:uncheckedState w14:val="2610" w14:font="MS Gothic"/>
            </w14:checkbox>
          </w:sdtPr>
          <w:sdtEndPr/>
          <w:sdtContent>
            <w:tc>
              <w:tcPr>
                <w:tcW w:w="1242" w:type="dxa"/>
                <w:tcBorders>
                  <w:right w:val="single" w:sz="4" w:space="0" w:color="auto"/>
                </w:tcBorders>
                <w:vAlign w:val="center"/>
              </w:tcPr>
              <w:p w14:paraId="5CDD5114" w14:textId="77777777" w:rsidR="000D29EE" w:rsidRPr="00B96FF1" w:rsidRDefault="000D29EE" w:rsidP="0077262D">
                <w:pPr>
                  <w:jc w:val="center"/>
                  <w:rPr>
                    <w:rFonts w:ascii="Arial" w:hAnsi="Arial" w:cs="Arial"/>
                    <w:sz w:val="22"/>
                    <w:szCs w:val="22"/>
                  </w:rPr>
                </w:pPr>
                <w:r w:rsidRPr="00B96FF1">
                  <w:rPr>
                    <w:rFonts w:ascii="MS Gothic" w:hAnsi="MS Gothic" w:cs="Arial" w:hint="eastAsia"/>
                    <w:sz w:val="22"/>
                    <w:szCs w:val="22"/>
                  </w:rPr>
                  <w:t>☐</w:t>
                </w:r>
              </w:p>
            </w:tc>
          </w:sdtContent>
        </w:sdt>
        <w:sdt>
          <w:sdtPr>
            <w:rPr>
              <w:rFonts w:ascii="Arial" w:hAnsi="Arial" w:cs="Arial"/>
            </w:rPr>
            <w:id w:val="-1874520002"/>
            <w14:checkbox>
              <w14:checked w14:val="1"/>
              <w14:checkedState w14:val="2612" w14:font="MS Gothic"/>
              <w14:uncheckedState w14:val="2610" w14:font="MS Gothic"/>
            </w14:checkbox>
          </w:sdtPr>
          <w:sdtEndPr/>
          <w:sdtContent>
            <w:tc>
              <w:tcPr>
                <w:tcW w:w="1187" w:type="dxa"/>
                <w:tcBorders>
                  <w:left w:val="single" w:sz="4" w:space="0" w:color="auto"/>
                </w:tcBorders>
                <w:vAlign w:val="center"/>
              </w:tcPr>
              <w:p w14:paraId="317C4E0C" w14:textId="77777777" w:rsidR="000D29EE" w:rsidRPr="00350C71" w:rsidRDefault="000D29EE" w:rsidP="0077262D">
                <w:pPr>
                  <w:jc w:val="center"/>
                  <w:rPr>
                    <w:rFonts w:ascii="Arial" w:hAnsi="Arial" w:cs="Arial"/>
                    <w:sz w:val="22"/>
                    <w:szCs w:val="22"/>
                  </w:rPr>
                </w:pPr>
                <w:r w:rsidRPr="00350C71">
                  <w:rPr>
                    <w:rFonts w:ascii="MS Gothic" w:hAnsi="MS Gothic" w:cs="Arial" w:hint="eastAsia"/>
                    <w:sz w:val="22"/>
                    <w:szCs w:val="22"/>
                  </w:rPr>
                  <w:t>☒</w:t>
                </w:r>
              </w:p>
            </w:tc>
          </w:sdtContent>
        </w:sdt>
        <w:tc>
          <w:tcPr>
            <w:tcW w:w="2173" w:type="dxa"/>
            <w:vAlign w:val="center"/>
          </w:tcPr>
          <w:p w14:paraId="08CAFDC7" w14:textId="1F158C2F" w:rsidR="000D29EE" w:rsidRPr="00350C71" w:rsidRDefault="00170AD5" w:rsidP="0077262D">
            <w:pPr>
              <w:jc w:val="center"/>
              <w:rPr>
                <w:rFonts w:ascii="Arial" w:hAnsi="Arial" w:cs="Arial"/>
                <w:color w:val="FF0000"/>
                <w:sz w:val="22"/>
                <w:szCs w:val="22"/>
              </w:rPr>
            </w:pPr>
            <w:r>
              <w:rPr>
                <w:rFonts w:ascii="Arial" w:hAnsi="Arial" w:cs="Arial"/>
                <w:sz w:val="22"/>
                <w:szCs w:val="22"/>
              </w:rPr>
              <w:t>90</w:t>
            </w:r>
            <w:r w:rsidRPr="00C675E8">
              <w:rPr>
                <w:rFonts w:ascii="Arial" w:hAnsi="Arial" w:cs="Arial"/>
                <w:sz w:val="22"/>
                <w:szCs w:val="22"/>
              </w:rPr>
              <w:t xml:space="preserve"> </w:t>
            </w:r>
            <w:r w:rsidR="000D29EE" w:rsidRPr="00C675E8">
              <w:rPr>
                <w:rFonts w:ascii="Arial" w:hAnsi="Arial" w:cs="Arial"/>
                <w:sz w:val="22"/>
                <w:szCs w:val="22"/>
              </w:rPr>
              <w:t>kalendorinių dienų</w:t>
            </w:r>
          </w:p>
        </w:tc>
      </w:tr>
    </w:tbl>
    <w:p w14:paraId="49232F73" w14:textId="77777777" w:rsidR="000D29EE" w:rsidRPr="00C675E8" w:rsidRDefault="000D29EE" w:rsidP="004A0C48">
      <w:pPr>
        <w:spacing w:after="0" w:line="240" w:lineRule="auto"/>
        <w:ind w:firstLine="851"/>
        <w:jc w:val="both"/>
        <w:rPr>
          <w:rFonts w:ascii="Arial" w:hAnsi="Arial" w:cs="Arial"/>
        </w:rPr>
      </w:pPr>
    </w:p>
    <w:p w14:paraId="2384D479" w14:textId="10730E96" w:rsidR="004A0C48" w:rsidRPr="00C675E8" w:rsidRDefault="004A0C48" w:rsidP="00736515">
      <w:pPr>
        <w:pStyle w:val="ListParagraph"/>
        <w:tabs>
          <w:tab w:val="left" w:pos="426"/>
        </w:tabs>
        <w:spacing w:after="0" w:line="240" w:lineRule="auto"/>
        <w:ind w:left="0"/>
        <w:jc w:val="both"/>
        <w:rPr>
          <w:rFonts w:ascii="Arial" w:hAnsi="Arial" w:cs="Arial"/>
        </w:rPr>
      </w:pPr>
      <w:r w:rsidRPr="00C675E8">
        <w:rPr>
          <w:rFonts w:ascii="Arial" w:hAnsi="Arial" w:cs="Arial"/>
          <w:color w:val="000000"/>
        </w:rPr>
        <w:t xml:space="preserve">2.5. </w:t>
      </w:r>
      <w:r w:rsidRPr="00C675E8">
        <w:rPr>
          <w:rFonts w:ascii="Arial" w:hAnsi="Arial" w:cs="Arial"/>
        </w:rPr>
        <w:t xml:space="preserve">1 </w:t>
      </w:r>
      <w:r w:rsidR="00881352">
        <w:rPr>
          <w:rFonts w:ascii="Arial" w:hAnsi="Arial" w:cs="Arial"/>
        </w:rPr>
        <w:t xml:space="preserve">ir 2 </w:t>
      </w:r>
      <w:r w:rsidR="00881352" w:rsidRPr="00C675E8">
        <w:rPr>
          <w:rFonts w:ascii="Arial" w:hAnsi="Arial" w:cs="Arial"/>
        </w:rPr>
        <w:t>lentelė</w:t>
      </w:r>
      <w:r w:rsidR="00881352">
        <w:rPr>
          <w:rFonts w:ascii="Arial" w:hAnsi="Arial" w:cs="Arial"/>
        </w:rPr>
        <w:t>se</w:t>
      </w:r>
      <w:r w:rsidR="00881352" w:rsidRPr="00C675E8">
        <w:rPr>
          <w:rFonts w:ascii="Arial" w:hAnsi="Arial" w:cs="Arial"/>
        </w:rPr>
        <w:t xml:space="preserve"> </w:t>
      </w:r>
      <w:r w:rsidRPr="00C675E8">
        <w:rPr>
          <w:rFonts w:ascii="Arial" w:hAnsi="Arial" w:cs="Arial"/>
        </w:rPr>
        <w:t xml:space="preserve">nurodyti kiekvienos pirkimo objekto dalies prekių kiekiai </w:t>
      </w:r>
      <w:r w:rsidR="00CD5ACD">
        <w:rPr>
          <w:rFonts w:ascii="Arial" w:hAnsi="Arial" w:cs="Arial"/>
        </w:rPr>
        <w:t xml:space="preserve">ir (ar) apimtys </w:t>
      </w:r>
      <w:r w:rsidRPr="00C675E8">
        <w:rPr>
          <w:rFonts w:ascii="Arial" w:hAnsi="Arial" w:cs="Arial"/>
        </w:rPr>
        <w:t>yra tikslūs ir vykdant Sutartį nesikeis.</w:t>
      </w:r>
    </w:p>
    <w:p w14:paraId="29ABDE44" w14:textId="503F6188" w:rsidR="004B55FF" w:rsidRPr="00C675E8" w:rsidRDefault="004A0C48" w:rsidP="0070330A">
      <w:pPr>
        <w:pStyle w:val="ListParagraph"/>
        <w:tabs>
          <w:tab w:val="left" w:pos="567"/>
        </w:tabs>
        <w:spacing w:after="0" w:line="240" w:lineRule="auto"/>
        <w:ind w:left="0"/>
        <w:jc w:val="both"/>
        <w:rPr>
          <w:rFonts w:ascii="Arial" w:hAnsi="Arial" w:cs="Arial"/>
        </w:rPr>
      </w:pPr>
      <w:r w:rsidRPr="00C675E8">
        <w:rPr>
          <w:rFonts w:ascii="Arial" w:hAnsi="Arial" w:cs="Arial"/>
          <w:color w:val="000000"/>
        </w:rPr>
        <w:t>2.</w:t>
      </w:r>
      <w:r w:rsidR="0038436D" w:rsidRPr="00C675E8">
        <w:rPr>
          <w:rFonts w:ascii="Arial" w:hAnsi="Arial" w:cs="Arial"/>
          <w:color w:val="000000"/>
        </w:rPr>
        <w:t>6</w:t>
      </w:r>
      <w:r w:rsidRPr="00C675E8">
        <w:rPr>
          <w:rFonts w:ascii="Arial" w:hAnsi="Arial" w:cs="Arial"/>
          <w:color w:val="000000"/>
        </w:rPr>
        <w:t xml:space="preserve">. </w:t>
      </w:r>
      <w:r w:rsidRPr="00B21682">
        <w:rPr>
          <w:rFonts w:ascii="Arial" w:hAnsi="Arial" w:cs="Arial"/>
          <w:bCs/>
        </w:rPr>
        <w:t>Užsakymų teikimo tvarka:</w:t>
      </w:r>
    </w:p>
    <w:p w14:paraId="417A8CF4" w14:textId="7CD4D874" w:rsidR="00046A16" w:rsidRDefault="004A0C48" w:rsidP="0070330A">
      <w:pPr>
        <w:pStyle w:val="ListParagraph"/>
        <w:tabs>
          <w:tab w:val="left" w:pos="567"/>
        </w:tabs>
        <w:spacing w:after="0" w:line="240" w:lineRule="auto"/>
        <w:ind w:left="0"/>
        <w:jc w:val="both"/>
        <w:rPr>
          <w:rFonts w:ascii="Arial" w:hAnsi="Arial" w:cs="Arial"/>
        </w:rPr>
      </w:pPr>
      <w:r w:rsidRPr="00C675E8">
        <w:rPr>
          <w:rFonts w:ascii="Arial" w:hAnsi="Arial" w:cs="Arial"/>
          <w:color w:val="000000"/>
        </w:rPr>
        <w:t>2.</w:t>
      </w:r>
      <w:r w:rsidR="0038436D" w:rsidRPr="00C675E8">
        <w:rPr>
          <w:rFonts w:ascii="Arial" w:hAnsi="Arial" w:cs="Arial"/>
          <w:color w:val="000000"/>
        </w:rPr>
        <w:t>6</w:t>
      </w:r>
      <w:r w:rsidRPr="00C675E8">
        <w:rPr>
          <w:rFonts w:ascii="Arial" w:hAnsi="Arial" w:cs="Arial"/>
          <w:color w:val="000000"/>
        </w:rPr>
        <w:t xml:space="preserve">.1. </w:t>
      </w:r>
      <w:r w:rsidRPr="00C675E8">
        <w:rPr>
          <w:rFonts w:ascii="Arial" w:hAnsi="Arial" w:cs="Arial"/>
        </w:rPr>
        <w:t xml:space="preserve">Užsakymai Sutarties galiojimo laikotarpiu neteikiami. </w:t>
      </w:r>
      <w:r w:rsidR="00DF7A84" w:rsidRPr="00DF7A84">
        <w:rPr>
          <w:rFonts w:ascii="Arial" w:hAnsi="Arial" w:cs="Arial"/>
        </w:rPr>
        <w:t xml:space="preserve">Prekės </w:t>
      </w:r>
      <w:r w:rsidR="00DF7A84">
        <w:rPr>
          <w:rFonts w:ascii="Arial" w:hAnsi="Arial" w:cs="Arial"/>
        </w:rPr>
        <w:t xml:space="preserve">kiekvienai pirkimo objekto daliai </w:t>
      </w:r>
      <w:r w:rsidR="00DF7A84" w:rsidRPr="00DF7A84">
        <w:rPr>
          <w:rFonts w:ascii="Arial" w:hAnsi="Arial" w:cs="Arial"/>
        </w:rPr>
        <w:t xml:space="preserve">turi būti pristatomos nedelsiant po Sutarties įsigaliojimo dienos per 1 </w:t>
      </w:r>
      <w:r w:rsidR="00DF7A84">
        <w:rPr>
          <w:rFonts w:ascii="Arial" w:hAnsi="Arial" w:cs="Arial"/>
        </w:rPr>
        <w:t xml:space="preserve">ir 2 </w:t>
      </w:r>
      <w:r w:rsidR="00DF7A84" w:rsidRPr="00DF7A84">
        <w:rPr>
          <w:rFonts w:ascii="Arial" w:hAnsi="Arial" w:cs="Arial"/>
        </w:rPr>
        <w:t>lentelė</w:t>
      </w:r>
      <w:r w:rsidR="00DF7A84">
        <w:rPr>
          <w:rFonts w:ascii="Arial" w:hAnsi="Arial" w:cs="Arial"/>
        </w:rPr>
        <w:t>se</w:t>
      </w:r>
      <w:r w:rsidR="00DF7A84" w:rsidRPr="00DF7A84">
        <w:rPr>
          <w:rFonts w:ascii="Arial" w:hAnsi="Arial" w:cs="Arial"/>
        </w:rPr>
        <w:t xml:space="preserve"> nustatytą terminą.</w:t>
      </w:r>
      <w:r w:rsidR="00DF7A84">
        <w:rPr>
          <w:rFonts w:ascii="Arial" w:hAnsi="Arial" w:cs="Arial"/>
        </w:rPr>
        <w:t xml:space="preserve"> </w:t>
      </w:r>
    </w:p>
    <w:p w14:paraId="3424BA93" w14:textId="77777777" w:rsidR="00DF7A84" w:rsidRPr="00C675E8" w:rsidRDefault="00DF7A84" w:rsidP="0070330A">
      <w:pPr>
        <w:pStyle w:val="ListParagraph"/>
        <w:tabs>
          <w:tab w:val="left" w:pos="567"/>
        </w:tabs>
        <w:spacing w:after="0" w:line="240" w:lineRule="auto"/>
        <w:ind w:left="0"/>
        <w:jc w:val="both"/>
        <w:rPr>
          <w:rFonts w:ascii="Arial" w:hAnsi="Arial" w:cs="Arial"/>
        </w:rPr>
      </w:pPr>
    </w:p>
    <w:p w14:paraId="157E339A" w14:textId="77777777" w:rsidR="004A0C48" w:rsidRPr="00C675E8" w:rsidRDefault="004A0C48" w:rsidP="00EF7DF5">
      <w:pPr>
        <w:keepNext/>
        <w:keepLines/>
        <w:pBdr>
          <w:top w:val="single" w:sz="8" w:space="1" w:color="auto"/>
          <w:bottom w:val="single" w:sz="8" w:space="1" w:color="auto"/>
        </w:pBdr>
        <w:shd w:val="clear" w:color="auto" w:fill="D9D9D9" w:themeFill="background1" w:themeFillShade="D9"/>
        <w:tabs>
          <w:tab w:val="left" w:pos="284"/>
          <w:tab w:val="left" w:pos="851"/>
        </w:tabs>
        <w:spacing w:after="0" w:line="240" w:lineRule="auto"/>
        <w:rPr>
          <w:rFonts w:ascii="Arial" w:eastAsia="Calibri" w:hAnsi="Arial" w:cs="Arial"/>
          <w:b/>
        </w:rPr>
      </w:pPr>
      <w:r w:rsidRPr="00C675E8">
        <w:rPr>
          <w:rFonts w:ascii="Arial" w:hAnsi="Arial" w:cs="Arial"/>
          <w:b/>
          <w:bCs/>
          <w:color w:val="000000"/>
        </w:rPr>
        <w:t xml:space="preserve">3. </w:t>
      </w:r>
      <w:r w:rsidRPr="00C675E8">
        <w:rPr>
          <w:rFonts w:ascii="Arial" w:eastAsia="Calibri" w:hAnsi="Arial" w:cs="Arial"/>
          <w:b/>
        </w:rPr>
        <w:t>REIKALAVIMAI PREKĖMS</w:t>
      </w:r>
    </w:p>
    <w:p w14:paraId="258E4EF3" w14:textId="77777777" w:rsidR="00C344D3" w:rsidRDefault="002D5BBD" w:rsidP="002D5BBD">
      <w:pPr>
        <w:keepNext/>
        <w:keepLines/>
        <w:spacing w:after="0" w:line="240" w:lineRule="auto"/>
        <w:jc w:val="both"/>
        <w:rPr>
          <w:rFonts w:ascii="Arial" w:eastAsia="Calibri" w:hAnsi="Arial" w:cs="Arial"/>
        </w:rPr>
      </w:pPr>
      <w:r w:rsidRPr="00C675E8">
        <w:rPr>
          <w:rFonts w:ascii="Arial" w:eastAsia="Calibri" w:hAnsi="Arial" w:cs="Arial"/>
        </w:rPr>
        <w:t xml:space="preserve">3.1. Jei pirkimo dokumentuose naudojami konkretūs modeliai ar šaltiniai, konkretūs procesai ar prekės ženklai, patentai, tipai, </w:t>
      </w:r>
      <w:r w:rsidR="007F12A5" w:rsidRPr="00C675E8">
        <w:rPr>
          <w:rFonts w:ascii="Arial" w:eastAsia="Calibri" w:hAnsi="Arial" w:cs="Arial"/>
        </w:rPr>
        <w:t xml:space="preserve">standartai, </w:t>
      </w:r>
      <w:r w:rsidRPr="00C675E8">
        <w:rPr>
          <w:rFonts w:ascii="Arial" w:eastAsia="Calibri" w:hAnsi="Arial" w:cs="Arial"/>
        </w:rPr>
        <w:t>konkreti kilmė ar gamyba ir pan., jie gali būti pakeisti lygiaverčiais.</w:t>
      </w:r>
      <w:r w:rsidR="00455D3D" w:rsidRPr="00C675E8">
        <w:rPr>
          <w:rStyle w:val="FootnoteReference"/>
          <w:rFonts w:ascii="Arial" w:eastAsia="Calibri" w:hAnsi="Arial" w:cs="Arial"/>
        </w:rPr>
        <w:footnoteReference w:id="1"/>
      </w:r>
    </w:p>
    <w:p w14:paraId="3FE5AC62" w14:textId="77777777" w:rsidR="00AB0E26" w:rsidRPr="00D014C4" w:rsidRDefault="00AB0E26" w:rsidP="00AB0E26">
      <w:pPr>
        <w:spacing w:after="0" w:line="240" w:lineRule="auto"/>
        <w:jc w:val="both"/>
        <w:rPr>
          <w:rFonts w:ascii="Arial" w:eastAsia="Arial" w:hAnsi="Arial" w:cs="Arial"/>
        </w:rPr>
      </w:pPr>
      <w:r>
        <w:rPr>
          <w:rFonts w:ascii="Arial" w:eastAsia="Arial" w:hAnsi="Arial" w:cs="Arial"/>
        </w:rPr>
        <w:t xml:space="preserve">3.2. </w:t>
      </w:r>
      <w:r w:rsidRPr="00D014C4">
        <w:rPr>
          <w:rFonts w:ascii="Arial" w:eastAsia="Arial" w:hAnsi="Arial" w:cs="Arial"/>
        </w:rPr>
        <w:t>Nurodomi Europos standartą perimantys Lietuvos standartai, Europos techniniai liudijimai, tarptautiniai standartai, kitos Europos standartizacijos įstaigų nustatytos techninių normatyvų sistemos arba nacionaliniai standartai, nacionaliniai techniniai liudijimai turi būti suprantami kaip privalomi su prierašu „arba lygiavertis“.</w:t>
      </w:r>
    </w:p>
    <w:p w14:paraId="6912F45B" w14:textId="77777777" w:rsidR="00AB0E26" w:rsidRPr="00D014C4" w:rsidRDefault="00AB0E26" w:rsidP="00AB0E26">
      <w:pPr>
        <w:spacing w:after="0" w:line="240" w:lineRule="auto"/>
        <w:jc w:val="both"/>
        <w:rPr>
          <w:rFonts w:ascii="Arial" w:eastAsia="Arial" w:hAnsi="Arial" w:cs="Arial"/>
        </w:rPr>
      </w:pPr>
      <w:r>
        <w:rPr>
          <w:rFonts w:ascii="Arial" w:eastAsia="Arial" w:hAnsi="Arial" w:cs="Arial"/>
        </w:rPr>
        <w:t xml:space="preserve">3.3. </w:t>
      </w:r>
      <w:r w:rsidRPr="00D014C4">
        <w:rPr>
          <w:rFonts w:ascii="Arial" w:eastAsia="Arial" w:hAnsi="Arial" w:cs="Arial"/>
        </w:rPr>
        <w:t>Lygiavertiškumo įrodymas yra Tiekėjo pareiga, o lygiavertiškumo dokumentai privalo būti pateikti kartu su pateikiamu pasiūlymu.</w:t>
      </w:r>
    </w:p>
    <w:p w14:paraId="336EBBFB" w14:textId="77777777" w:rsidR="00B21A19" w:rsidRPr="00C675E8" w:rsidRDefault="00B21A19" w:rsidP="002D5BBD">
      <w:pPr>
        <w:keepNext/>
        <w:keepLines/>
        <w:spacing w:after="0" w:line="240" w:lineRule="auto"/>
        <w:jc w:val="both"/>
        <w:rPr>
          <w:rFonts w:ascii="Arial" w:eastAsia="Calibri" w:hAnsi="Arial" w:cs="Arial"/>
        </w:rPr>
      </w:pPr>
    </w:p>
    <w:p w14:paraId="41B38BBC" w14:textId="77777777" w:rsidR="00111E3E" w:rsidRDefault="001853C5" w:rsidP="004A0C48">
      <w:pPr>
        <w:keepNext/>
        <w:spacing w:before="120" w:after="60" w:line="240" w:lineRule="auto"/>
        <w:jc w:val="right"/>
        <w:rPr>
          <w:rFonts w:ascii="Arial" w:eastAsia="Calibri" w:hAnsi="Arial" w:cs="Arial"/>
          <w:b/>
        </w:rPr>
      </w:pPr>
      <w:r>
        <w:rPr>
          <w:rFonts w:ascii="Arial" w:eastAsia="Calibri" w:hAnsi="Arial" w:cs="Arial"/>
          <w:b/>
        </w:rPr>
        <w:t>3</w:t>
      </w:r>
      <w:r w:rsidRPr="00C675E8">
        <w:rPr>
          <w:rFonts w:ascii="Arial" w:eastAsia="Calibri" w:hAnsi="Arial" w:cs="Arial"/>
          <w:b/>
        </w:rPr>
        <w:t xml:space="preserve"> </w:t>
      </w:r>
      <w:r w:rsidR="00CC3B99" w:rsidRPr="00C675E8">
        <w:rPr>
          <w:rFonts w:ascii="Arial" w:eastAsia="Calibri" w:hAnsi="Arial" w:cs="Arial"/>
          <w:b/>
        </w:rPr>
        <w:t xml:space="preserve">lentelė. </w:t>
      </w:r>
      <w:r w:rsidR="008B3B3F" w:rsidRPr="008B3B3F">
        <w:rPr>
          <w:rFonts w:ascii="Arial" w:eastAsia="Calibri" w:hAnsi="Arial" w:cs="Arial"/>
          <w:b/>
          <w:bCs/>
        </w:rPr>
        <w:t xml:space="preserve">I (pirmoji) pirkimo objekto dalis </w:t>
      </w:r>
      <w:r w:rsidR="00CC3B99" w:rsidRPr="00C675E8">
        <w:rPr>
          <w:rFonts w:ascii="Arial" w:eastAsia="Calibri" w:hAnsi="Arial" w:cs="Arial"/>
          <w:b/>
        </w:rPr>
        <w:t>– TMG (</w:t>
      </w:r>
      <w:proofErr w:type="spellStart"/>
      <w:r w:rsidR="00CC3B99" w:rsidRPr="00C675E8">
        <w:rPr>
          <w:rFonts w:ascii="Arial" w:eastAsia="Calibri" w:hAnsi="Arial" w:cs="Arial"/>
          <w:b/>
        </w:rPr>
        <w:t>TMGa</w:t>
      </w:r>
      <w:proofErr w:type="spellEnd"/>
      <w:r w:rsidR="008B3B3F">
        <w:rPr>
          <w:rFonts w:ascii="Arial" w:eastAsia="Calibri" w:hAnsi="Arial" w:cs="Arial"/>
          <w:b/>
        </w:rPr>
        <w:t xml:space="preserve">, </w:t>
      </w:r>
      <w:proofErr w:type="spellStart"/>
      <w:r w:rsidR="000553D6" w:rsidRPr="000553D6">
        <w:rPr>
          <w:rFonts w:ascii="Arial" w:eastAsia="Calibri" w:hAnsi="Arial" w:cs="Arial"/>
          <w:b/>
        </w:rPr>
        <w:t>trimetilgalio</w:t>
      </w:r>
      <w:proofErr w:type="spellEnd"/>
      <w:r w:rsidR="000553D6" w:rsidRPr="000553D6">
        <w:rPr>
          <w:rFonts w:ascii="Arial" w:eastAsia="Calibri" w:hAnsi="Arial" w:cs="Arial"/>
          <w:b/>
        </w:rPr>
        <w:t xml:space="preserve"> pirmtakas</w:t>
      </w:r>
      <w:r w:rsidR="00CC3B99" w:rsidRPr="00C675E8">
        <w:rPr>
          <w:rFonts w:ascii="Arial" w:eastAsia="Calibri" w:hAnsi="Arial" w:cs="Arial"/>
          <w:b/>
        </w:rPr>
        <w:t xml:space="preserve">) </w:t>
      </w:r>
    </w:p>
    <w:p w14:paraId="5F777600" w14:textId="6BEEC2C9" w:rsidR="004A0C48" w:rsidRPr="00C675E8" w:rsidRDefault="00CC3B99" w:rsidP="004A0C48">
      <w:pPr>
        <w:keepNext/>
        <w:spacing w:before="120" w:after="60" w:line="240" w:lineRule="auto"/>
        <w:jc w:val="right"/>
        <w:rPr>
          <w:rFonts w:ascii="Arial" w:eastAsia="Calibri" w:hAnsi="Arial" w:cs="Arial"/>
          <w:b/>
        </w:rPr>
      </w:pPr>
      <w:r w:rsidRPr="00C675E8">
        <w:rPr>
          <w:rFonts w:ascii="Arial" w:eastAsia="Calibri" w:hAnsi="Arial" w:cs="Arial"/>
          <w:b/>
        </w:rPr>
        <w:t>su specializuotu konteineriu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972"/>
        <w:gridCol w:w="2973"/>
        <w:gridCol w:w="2975"/>
      </w:tblGrid>
      <w:tr w:rsidR="007249E8" w:rsidRPr="00C675E8" w14:paraId="221DB1E0" w14:textId="77777777" w:rsidTr="007429F7">
        <w:trPr>
          <w:cantSplit/>
          <w:trHeight w:val="687"/>
          <w:tblHeader/>
        </w:trPr>
        <w:tc>
          <w:tcPr>
            <w:tcW w:w="3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F6C0E9" w14:textId="77777777" w:rsidR="007249E8" w:rsidRPr="00C675E8" w:rsidRDefault="007249E8" w:rsidP="00890D1D">
            <w:pPr>
              <w:jc w:val="center"/>
              <w:rPr>
                <w:rFonts w:ascii="Arial" w:hAnsi="Arial" w:cs="Arial"/>
                <w:b/>
                <w:color w:val="000000"/>
              </w:rPr>
            </w:pPr>
            <w:r w:rsidRPr="00C675E8">
              <w:rPr>
                <w:rFonts w:ascii="Arial" w:hAnsi="Arial" w:cs="Arial"/>
                <w:b/>
                <w:color w:val="000000"/>
              </w:rPr>
              <w:t>Eil. Nr.</w:t>
            </w:r>
          </w:p>
        </w:tc>
        <w:tc>
          <w:tcPr>
            <w:tcW w:w="15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535522" w14:textId="5149D839" w:rsidR="007249E8" w:rsidRPr="00C675E8" w:rsidRDefault="007249E8" w:rsidP="00F558F0">
            <w:pPr>
              <w:jc w:val="center"/>
              <w:rPr>
                <w:rFonts w:ascii="Arial" w:hAnsi="Arial" w:cs="Arial"/>
                <w:b/>
                <w:color w:val="000000"/>
              </w:rPr>
            </w:pPr>
            <w:r w:rsidRPr="00C675E8">
              <w:rPr>
                <w:rFonts w:ascii="Arial" w:hAnsi="Arial" w:cs="Arial"/>
                <w:b/>
                <w:color w:val="000000"/>
              </w:rPr>
              <w:t>Parametras</w:t>
            </w:r>
            <w:r w:rsidR="007429F7">
              <w:rPr>
                <w:rFonts w:ascii="Arial" w:hAnsi="Arial" w:cs="Arial"/>
                <w:b/>
                <w:color w:val="000000"/>
              </w:rPr>
              <w:t xml:space="preserve"> </w:t>
            </w:r>
            <w:r w:rsidR="007429F7" w:rsidRPr="00111E3E">
              <w:rPr>
                <w:rFonts w:ascii="Arial" w:hAnsi="Arial" w:cs="Arial"/>
                <w:b/>
                <w:color w:val="FF0000"/>
              </w:rPr>
              <w:t>**</w:t>
            </w:r>
          </w:p>
        </w:tc>
        <w:tc>
          <w:tcPr>
            <w:tcW w:w="1544" w:type="pct"/>
            <w:tcBorders>
              <w:top w:val="single" w:sz="4" w:space="0" w:color="auto"/>
              <w:left w:val="single" w:sz="4" w:space="0" w:color="auto"/>
              <w:bottom w:val="single" w:sz="4" w:space="0" w:color="auto"/>
              <w:right w:val="single" w:sz="4" w:space="0" w:color="auto"/>
            </w:tcBorders>
            <w:shd w:val="clear" w:color="auto" w:fill="FFFFFF"/>
            <w:vAlign w:val="center"/>
          </w:tcPr>
          <w:p w14:paraId="5CF5AC74" w14:textId="21313601" w:rsidR="007249E8" w:rsidRPr="00C675E8" w:rsidRDefault="007249E8" w:rsidP="00F63246">
            <w:pPr>
              <w:spacing w:after="0" w:line="240" w:lineRule="auto"/>
              <w:jc w:val="center"/>
              <w:rPr>
                <w:rFonts w:ascii="Arial" w:hAnsi="Arial" w:cs="Arial"/>
                <w:b/>
                <w:color w:val="000000"/>
              </w:rPr>
            </w:pPr>
            <w:r w:rsidRPr="00C675E8">
              <w:rPr>
                <w:rFonts w:ascii="Arial" w:hAnsi="Arial" w:cs="Arial"/>
                <w:b/>
                <w:color w:val="000000"/>
              </w:rPr>
              <w:t>Reikalaujama reikšmė</w:t>
            </w:r>
            <w:r w:rsidR="00AF5892">
              <w:rPr>
                <w:rFonts w:ascii="Arial" w:hAnsi="Arial" w:cs="Arial"/>
                <w:b/>
                <w:color w:val="000000"/>
              </w:rPr>
              <w:t xml:space="preserve"> </w:t>
            </w:r>
          </w:p>
        </w:tc>
        <w:tc>
          <w:tcPr>
            <w:tcW w:w="1545" w:type="pct"/>
            <w:tcBorders>
              <w:top w:val="single" w:sz="4" w:space="0" w:color="auto"/>
              <w:left w:val="single" w:sz="4" w:space="0" w:color="auto"/>
              <w:bottom w:val="single" w:sz="4" w:space="0" w:color="auto"/>
              <w:right w:val="single" w:sz="4" w:space="0" w:color="auto"/>
            </w:tcBorders>
            <w:shd w:val="clear" w:color="auto" w:fill="FFFFFF"/>
            <w:vAlign w:val="center"/>
          </w:tcPr>
          <w:p w14:paraId="4FA2A1BD" w14:textId="77777777" w:rsidR="00077335" w:rsidRPr="00CF129F" w:rsidRDefault="00077335" w:rsidP="00077335">
            <w:pPr>
              <w:spacing w:after="0" w:line="240" w:lineRule="auto"/>
              <w:jc w:val="center"/>
              <w:rPr>
                <w:rFonts w:ascii="Arial" w:hAnsi="Arial" w:cs="Arial"/>
                <w:b/>
              </w:rPr>
            </w:pPr>
            <w:r w:rsidRPr="00CF129F">
              <w:rPr>
                <w:rFonts w:ascii="Arial" w:hAnsi="Arial" w:cs="Arial"/>
                <w:b/>
              </w:rPr>
              <w:t>Reikalaujamos reikšmės atitikimas</w:t>
            </w:r>
          </w:p>
          <w:p w14:paraId="2D23AEF8" w14:textId="77777777" w:rsidR="00077335" w:rsidRPr="00CF129F" w:rsidRDefault="00077335" w:rsidP="00077335">
            <w:pPr>
              <w:snapToGrid w:val="0"/>
              <w:contextualSpacing/>
              <w:jc w:val="center"/>
              <w:rPr>
                <w:rFonts w:ascii="Arial" w:eastAsia="AR PL KaitiM GB" w:hAnsi="Arial" w:cs="Arial"/>
                <w:bCs/>
                <w:i/>
                <w:iCs/>
                <w:lang w:eastAsia="zh-CN" w:bidi="hi-IN"/>
              </w:rPr>
            </w:pPr>
            <w:r w:rsidRPr="00CF129F">
              <w:rPr>
                <w:rFonts w:ascii="Arial" w:eastAsia="AR PL KaitiM GB" w:hAnsi="Arial" w:cs="Arial"/>
                <w:bCs/>
                <w:i/>
                <w:iCs/>
                <w:lang w:eastAsia="zh-CN" w:bidi="hi-IN"/>
              </w:rPr>
              <w:t>Privaloma išsamiai aprašyti siūlomą parametrą</w:t>
            </w:r>
          </w:p>
          <w:p w14:paraId="075966E2" w14:textId="77777777" w:rsidR="00077335" w:rsidRDefault="00077335" w:rsidP="00077335">
            <w:pPr>
              <w:spacing w:after="0" w:line="240" w:lineRule="auto"/>
              <w:jc w:val="center"/>
              <w:rPr>
                <w:rFonts w:ascii="Arial" w:hAnsi="Arial" w:cs="Arial"/>
                <w:bCs/>
                <w:i/>
                <w:iCs/>
                <w:color w:val="4472C4" w:themeColor="accent1"/>
              </w:rPr>
            </w:pPr>
            <w:r w:rsidRPr="00380291">
              <w:rPr>
                <w:rFonts w:ascii="Arial" w:hAnsi="Arial" w:cs="Arial"/>
                <w:bCs/>
                <w:i/>
                <w:iCs/>
                <w:color w:val="4472C4" w:themeColor="accent1"/>
              </w:rPr>
              <w:t>(pildo Tiekėjas)</w:t>
            </w:r>
          </w:p>
          <w:p w14:paraId="57E5B355" w14:textId="519E76FC" w:rsidR="007249E8" w:rsidRPr="00C675E8" w:rsidRDefault="007249E8" w:rsidP="00077335">
            <w:pPr>
              <w:spacing w:after="0" w:line="240" w:lineRule="auto"/>
              <w:jc w:val="center"/>
              <w:rPr>
                <w:rFonts w:ascii="Arial" w:hAnsi="Arial" w:cs="Arial"/>
                <w:b/>
                <w:color w:val="000000"/>
              </w:rPr>
            </w:pPr>
          </w:p>
        </w:tc>
      </w:tr>
      <w:tr w:rsidR="007249E8" w:rsidRPr="00C675E8" w14:paraId="311E662F" w14:textId="77777777" w:rsidTr="00420C13">
        <w:trPr>
          <w:cantSplit/>
        </w:trPr>
        <w:tc>
          <w:tcPr>
            <w:tcW w:w="367" w:type="pct"/>
            <w:tcBorders>
              <w:top w:val="single" w:sz="4" w:space="0" w:color="auto"/>
              <w:left w:val="single" w:sz="4" w:space="0" w:color="auto"/>
              <w:bottom w:val="single" w:sz="4" w:space="0" w:color="auto"/>
              <w:right w:val="single" w:sz="4" w:space="0" w:color="auto"/>
            </w:tcBorders>
            <w:vAlign w:val="center"/>
          </w:tcPr>
          <w:p w14:paraId="683DAABA" w14:textId="77777777" w:rsidR="007249E8" w:rsidRPr="00C675E8" w:rsidRDefault="00BA49F7" w:rsidP="00890D1D">
            <w:pPr>
              <w:jc w:val="center"/>
              <w:rPr>
                <w:rFonts w:ascii="Arial" w:hAnsi="Arial" w:cs="Arial"/>
                <w:color w:val="000000"/>
              </w:rPr>
            </w:pPr>
            <w:r w:rsidRPr="00C675E8">
              <w:rPr>
                <w:rFonts w:ascii="Arial" w:hAnsi="Arial" w:cs="Arial"/>
                <w:color w:val="000000"/>
              </w:rPr>
              <w:t>1.1.</w:t>
            </w:r>
          </w:p>
        </w:tc>
        <w:tc>
          <w:tcPr>
            <w:tcW w:w="1543" w:type="pct"/>
            <w:tcBorders>
              <w:top w:val="single" w:sz="4" w:space="0" w:color="auto"/>
              <w:left w:val="single" w:sz="4" w:space="0" w:color="auto"/>
              <w:bottom w:val="single" w:sz="4" w:space="0" w:color="auto"/>
              <w:right w:val="single" w:sz="4" w:space="0" w:color="auto"/>
            </w:tcBorders>
          </w:tcPr>
          <w:p w14:paraId="20CB7EEF" w14:textId="5078F7E4" w:rsidR="007249E8" w:rsidRPr="00C675E8" w:rsidRDefault="00BA49F7" w:rsidP="00890D1D">
            <w:pPr>
              <w:rPr>
                <w:rFonts w:ascii="Arial" w:hAnsi="Arial" w:cs="Arial"/>
                <w:lang w:eastAsia="lt-LT"/>
              </w:rPr>
            </w:pPr>
            <w:r w:rsidRPr="00C675E8">
              <w:rPr>
                <w:rFonts w:ascii="Arial" w:hAnsi="Arial" w:cs="Arial"/>
                <w:lang w:eastAsia="lt-LT"/>
              </w:rPr>
              <w:t>Gamintojas</w:t>
            </w:r>
            <w:r w:rsidR="00E007BD">
              <w:rPr>
                <w:rFonts w:ascii="Arial" w:hAnsi="Arial" w:cs="Arial"/>
                <w:lang w:eastAsia="lt-LT"/>
              </w:rPr>
              <w:t>, modelis</w:t>
            </w:r>
          </w:p>
        </w:tc>
        <w:tc>
          <w:tcPr>
            <w:tcW w:w="1544" w:type="pct"/>
            <w:tcBorders>
              <w:top w:val="single" w:sz="4" w:space="0" w:color="auto"/>
              <w:left w:val="single" w:sz="4" w:space="0" w:color="auto"/>
              <w:bottom w:val="single" w:sz="4" w:space="0" w:color="auto"/>
              <w:right w:val="single" w:sz="4" w:space="0" w:color="auto"/>
            </w:tcBorders>
          </w:tcPr>
          <w:p w14:paraId="39D156BD" w14:textId="51B4A4DA" w:rsidR="007249E8" w:rsidRPr="00C675E8" w:rsidRDefault="00E007BD" w:rsidP="000119B9">
            <w:pPr>
              <w:rPr>
                <w:rFonts w:ascii="Arial" w:hAnsi="Arial" w:cs="Arial"/>
                <w:lang w:eastAsia="lt-LT"/>
              </w:rPr>
            </w:pPr>
            <w:r w:rsidRPr="00C135F4">
              <w:rPr>
                <w:rFonts w:ascii="Arial" w:hAnsi="Arial" w:cs="Arial"/>
                <w:i/>
                <w:iCs/>
                <w:lang w:eastAsia="lt-LT"/>
              </w:rPr>
              <w:t>Nurodyti produkto pavadinimą, modelį, gamintoją</w:t>
            </w:r>
          </w:p>
        </w:tc>
        <w:tc>
          <w:tcPr>
            <w:tcW w:w="1545" w:type="pct"/>
            <w:tcBorders>
              <w:top w:val="single" w:sz="4" w:space="0" w:color="auto"/>
              <w:left w:val="single" w:sz="4" w:space="0" w:color="auto"/>
              <w:bottom w:val="single" w:sz="4" w:space="0" w:color="auto"/>
              <w:right w:val="single" w:sz="4" w:space="0" w:color="auto"/>
            </w:tcBorders>
          </w:tcPr>
          <w:p w14:paraId="2EF9682E" w14:textId="77777777" w:rsidR="007249E8" w:rsidRPr="00C675E8" w:rsidRDefault="007249E8" w:rsidP="00890D1D">
            <w:pPr>
              <w:rPr>
                <w:rFonts w:ascii="Arial" w:hAnsi="Arial" w:cs="Arial"/>
                <w:color w:val="000000"/>
                <w:lang w:eastAsia="lt-LT"/>
              </w:rPr>
            </w:pPr>
          </w:p>
        </w:tc>
      </w:tr>
      <w:tr w:rsidR="007249E8" w:rsidRPr="00C675E8" w14:paraId="43FC73B8"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7642D8C3" w14:textId="77777777" w:rsidR="007249E8" w:rsidRPr="00C675E8" w:rsidRDefault="00BA49F7" w:rsidP="00890D1D">
            <w:pPr>
              <w:jc w:val="center"/>
              <w:rPr>
                <w:rFonts w:ascii="Arial" w:hAnsi="Arial" w:cs="Arial"/>
                <w:color w:val="000000"/>
              </w:rPr>
            </w:pPr>
            <w:r w:rsidRPr="00C675E8">
              <w:rPr>
                <w:rFonts w:ascii="Arial" w:hAnsi="Arial" w:cs="Arial"/>
                <w:color w:val="000000"/>
              </w:rPr>
              <w:lastRenderedPageBreak/>
              <w:t>1.2.</w:t>
            </w:r>
          </w:p>
        </w:tc>
        <w:tc>
          <w:tcPr>
            <w:tcW w:w="1543" w:type="pct"/>
            <w:tcBorders>
              <w:top w:val="single" w:sz="4" w:space="0" w:color="auto"/>
              <w:left w:val="single" w:sz="4" w:space="0" w:color="auto"/>
              <w:bottom w:val="single" w:sz="4" w:space="0" w:color="auto"/>
              <w:right w:val="single" w:sz="4" w:space="0" w:color="auto"/>
            </w:tcBorders>
          </w:tcPr>
          <w:p w14:paraId="7D8299D0" w14:textId="7A251614" w:rsidR="007249E8" w:rsidRPr="00C675E8" w:rsidRDefault="00BA49F7" w:rsidP="00890D1D">
            <w:pPr>
              <w:rPr>
                <w:rFonts w:ascii="Arial" w:hAnsi="Arial" w:cs="Arial"/>
                <w:lang w:eastAsia="lt-LT"/>
              </w:rPr>
            </w:pPr>
            <w:r w:rsidRPr="00C675E8">
              <w:rPr>
                <w:rFonts w:ascii="Arial" w:hAnsi="Arial" w:cs="Arial"/>
                <w:lang w:eastAsia="lt-LT"/>
              </w:rPr>
              <w:t>Medžiagos grynumas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1653ACD6" w14:textId="6313EC4D" w:rsidR="007249E8" w:rsidRPr="00C675E8" w:rsidRDefault="00BA49F7" w:rsidP="00890D1D">
            <w:pPr>
              <w:rPr>
                <w:rFonts w:ascii="Arial" w:hAnsi="Arial" w:cs="Arial"/>
                <w:lang w:eastAsia="lt-LT"/>
              </w:rPr>
            </w:pPr>
            <w:r w:rsidRPr="00C675E8">
              <w:rPr>
                <w:rFonts w:ascii="Arial" w:hAnsi="Arial" w:cs="Arial"/>
                <w:lang w:eastAsia="lt-LT"/>
              </w:rPr>
              <w:t>99,999%</w:t>
            </w:r>
            <w:r w:rsidR="00FF5EDB">
              <w:rPr>
                <w:rFonts w:ascii="Arial" w:hAnsi="Arial" w:cs="Arial"/>
                <w:lang w:eastAsia="lt-LT"/>
              </w:rPr>
              <w:t xml:space="preserve"> </w:t>
            </w:r>
            <w:r w:rsidR="00491752">
              <w:rPr>
                <w:rFonts w:ascii="Arial" w:hAnsi="Arial" w:cs="Arial"/>
                <w:lang w:eastAsia="lt-LT"/>
              </w:rPr>
              <w:t>grynumas arba didesnis</w:t>
            </w:r>
            <w:r w:rsidRPr="00C675E8">
              <w:rPr>
                <w:rFonts w:ascii="Arial" w:hAnsi="Arial" w:cs="Arial"/>
                <w:lang w:eastAsia="lt-LT"/>
              </w:rPr>
              <w:t xml:space="preserve">. Tiekėjas grynumo patvirtinimo dokumentą </w:t>
            </w:r>
            <w:r w:rsidR="00090851">
              <w:rPr>
                <w:rFonts w:ascii="Arial" w:hAnsi="Arial" w:cs="Arial"/>
                <w:lang w:eastAsia="lt-LT"/>
              </w:rPr>
              <w:t>turi pateikti</w:t>
            </w:r>
            <w:r w:rsidR="00090851" w:rsidRPr="00C675E8">
              <w:rPr>
                <w:rFonts w:ascii="Arial" w:hAnsi="Arial" w:cs="Arial"/>
                <w:lang w:eastAsia="lt-LT"/>
              </w:rPr>
              <w:t xml:space="preserve"> </w:t>
            </w:r>
            <w:r w:rsidRPr="00C675E8">
              <w:rPr>
                <w:rFonts w:ascii="Arial" w:hAnsi="Arial" w:cs="Arial"/>
                <w:lang w:eastAsia="lt-LT"/>
              </w:rPr>
              <w:t>kartu su TMG preke jos pristatymo metu.</w:t>
            </w:r>
          </w:p>
        </w:tc>
        <w:tc>
          <w:tcPr>
            <w:tcW w:w="1545" w:type="pct"/>
            <w:tcBorders>
              <w:top w:val="single" w:sz="4" w:space="0" w:color="auto"/>
              <w:left w:val="single" w:sz="4" w:space="0" w:color="auto"/>
              <w:bottom w:val="single" w:sz="4" w:space="0" w:color="auto"/>
              <w:right w:val="single" w:sz="4" w:space="0" w:color="auto"/>
            </w:tcBorders>
          </w:tcPr>
          <w:p w14:paraId="231A535A" w14:textId="77777777" w:rsidR="007249E8" w:rsidRPr="00C675E8" w:rsidRDefault="007249E8" w:rsidP="00890D1D">
            <w:pPr>
              <w:rPr>
                <w:rFonts w:ascii="Arial" w:hAnsi="Arial" w:cs="Arial"/>
                <w:color w:val="000000"/>
                <w:lang w:eastAsia="lt-LT"/>
              </w:rPr>
            </w:pPr>
          </w:p>
        </w:tc>
      </w:tr>
      <w:tr w:rsidR="007249E8" w:rsidRPr="00C675E8" w14:paraId="4A168C18"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46F03362" w14:textId="77777777" w:rsidR="007249E8" w:rsidRPr="00C675E8" w:rsidRDefault="00BA49F7" w:rsidP="00890D1D">
            <w:pPr>
              <w:jc w:val="center"/>
              <w:rPr>
                <w:rFonts w:ascii="Arial" w:hAnsi="Arial" w:cs="Arial"/>
                <w:color w:val="000000"/>
              </w:rPr>
            </w:pPr>
            <w:r w:rsidRPr="00C675E8">
              <w:rPr>
                <w:rFonts w:ascii="Arial" w:hAnsi="Arial" w:cs="Arial"/>
                <w:color w:val="000000"/>
              </w:rPr>
              <w:t>1.3.</w:t>
            </w:r>
          </w:p>
        </w:tc>
        <w:tc>
          <w:tcPr>
            <w:tcW w:w="1543" w:type="pct"/>
            <w:tcBorders>
              <w:top w:val="single" w:sz="4" w:space="0" w:color="auto"/>
              <w:left w:val="single" w:sz="4" w:space="0" w:color="auto"/>
              <w:bottom w:val="single" w:sz="4" w:space="0" w:color="auto"/>
              <w:right w:val="single" w:sz="4" w:space="0" w:color="auto"/>
            </w:tcBorders>
          </w:tcPr>
          <w:p w14:paraId="07F012C4" w14:textId="7BCCF8BE" w:rsidR="007249E8" w:rsidRPr="00C675E8" w:rsidRDefault="00BA49F7" w:rsidP="00890D1D">
            <w:pPr>
              <w:rPr>
                <w:rFonts w:ascii="Arial" w:hAnsi="Arial" w:cs="Arial"/>
                <w:lang w:eastAsia="lt-LT"/>
              </w:rPr>
            </w:pPr>
            <w:r w:rsidRPr="00C675E8">
              <w:rPr>
                <w:rFonts w:ascii="Arial" w:hAnsi="Arial" w:cs="Arial"/>
                <w:lang w:eastAsia="lt-LT"/>
              </w:rPr>
              <w:t>Paskirtis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200CACB7" w14:textId="77777777" w:rsidR="007249E8" w:rsidRPr="00C675E8" w:rsidRDefault="00BA49F7" w:rsidP="00890D1D">
            <w:pPr>
              <w:rPr>
                <w:rFonts w:ascii="Arial" w:hAnsi="Arial" w:cs="Arial"/>
                <w:lang w:eastAsia="lt-LT"/>
              </w:rPr>
            </w:pPr>
            <w:r w:rsidRPr="00C675E8">
              <w:rPr>
                <w:rFonts w:ascii="Arial" w:hAnsi="Arial" w:cs="Arial"/>
                <w:lang w:eastAsia="lt-LT"/>
              </w:rPr>
              <w:t>Skirtas elektroninių komponentų kristalų epitaksijai.</w:t>
            </w:r>
          </w:p>
        </w:tc>
        <w:tc>
          <w:tcPr>
            <w:tcW w:w="1545" w:type="pct"/>
            <w:tcBorders>
              <w:top w:val="single" w:sz="4" w:space="0" w:color="auto"/>
              <w:left w:val="single" w:sz="4" w:space="0" w:color="auto"/>
              <w:bottom w:val="single" w:sz="4" w:space="0" w:color="auto"/>
              <w:right w:val="single" w:sz="4" w:space="0" w:color="auto"/>
            </w:tcBorders>
          </w:tcPr>
          <w:p w14:paraId="214AB536" w14:textId="77777777" w:rsidR="007249E8" w:rsidRPr="00C675E8" w:rsidRDefault="007249E8" w:rsidP="00890D1D">
            <w:pPr>
              <w:rPr>
                <w:rFonts w:ascii="Arial" w:hAnsi="Arial" w:cs="Arial"/>
                <w:color w:val="000000"/>
                <w:lang w:eastAsia="lt-LT"/>
              </w:rPr>
            </w:pPr>
          </w:p>
        </w:tc>
      </w:tr>
      <w:tr w:rsidR="007249E8" w:rsidRPr="00C675E8" w14:paraId="536D474C"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5E094664" w14:textId="77777777" w:rsidR="007249E8" w:rsidRPr="00C675E8" w:rsidRDefault="00BA49F7" w:rsidP="00890D1D">
            <w:pPr>
              <w:jc w:val="center"/>
              <w:rPr>
                <w:rFonts w:ascii="Arial" w:hAnsi="Arial" w:cs="Arial"/>
                <w:color w:val="000000"/>
              </w:rPr>
            </w:pPr>
            <w:r w:rsidRPr="00C675E8">
              <w:rPr>
                <w:rFonts w:ascii="Arial" w:hAnsi="Arial" w:cs="Arial"/>
                <w:color w:val="000000"/>
              </w:rPr>
              <w:t>1.4.</w:t>
            </w:r>
          </w:p>
        </w:tc>
        <w:tc>
          <w:tcPr>
            <w:tcW w:w="1543" w:type="pct"/>
            <w:tcBorders>
              <w:top w:val="single" w:sz="4" w:space="0" w:color="auto"/>
              <w:left w:val="single" w:sz="4" w:space="0" w:color="auto"/>
              <w:bottom w:val="single" w:sz="4" w:space="0" w:color="auto"/>
              <w:right w:val="single" w:sz="4" w:space="0" w:color="auto"/>
            </w:tcBorders>
          </w:tcPr>
          <w:p w14:paraId="24DE43B8" w14:textId="77777777" w:rsidR="007249E8" w:rsidRPr="00C675E8" w:rsidRDefault="00BA49F7" w:rsidP="00890D1D">
            <w:pPr>
              <w:rPr>
                <w:rFonts w:ascii="Arial" w:hAnsi="Arial" w:cs="Arial"/>
                <w:lang w:eastAsia="lt-LT"/>
              </w:rPr>
            </w:pPr>
            <w:r w:rsidRPr="00C675E8">
              <w:rPr>
                <w:rFonts w:ascii="Arial" w:hAnsi="Arial" w:cs="Arial"/>
                <w:lang w:eastAsia="lt-LT"/>
              </w:rPr>
              <w:t>Medžiagos kiekis konteineryje</w:t>
            </w:r>
          </w:p>
        </w:tc>
        <w:tc>
          <w:tcPr>
            <w:tcW w:w="1544" w:type="pct"/>
            <w:tcBorders>
              <w:top w:val="single" w:sz="4" w:space="0" w:color="auto"/>
              <w:left w:val="single" w:sz="4" w:space="0" w:color="auto"/>
              <w:bottom w:val="single" w:sz="4" w:space="0" w:color="auto"/>
              <w:right w:val="single" w:sz="4" w:space="0" w:color="auto"/>
            </w:tcBorders>
          </w:tcPr>
          <w:p w14:paraId="7DD8B811" w14:textId="77777777" w:rsidR="007249E8" w:rsidRPr="00C675E8" w:rsidRDefault="00BA49F7" w:rsidP="00890D1D">
            <w:pPr>
              <w:rPr>
                <w:rFonts w:ascii="Arial" w:hAnsi="Arial" w:cs="Arial"/>
                <w:lang w:eastAsia="lt-LT"/>
              </w:rPr>
            </w:pPr>
            <w:r w:rsidRPr="00C675E8">
              <w:rPr>
                <w:rFonts w:ascii="Arial" w:hAnsi="Arial" w:cs="Arial"/>
                <w:lang w:eastAsia="lt-LT"/>
              </w:rPr>
              <w:t>Ne mažiau kaip 395 g ir ne daugiau kaip 405 g.</w:t>
            </w:r>
          </w:p>
        </w:tc>
        <w:tc>
          <w:tcPr>
            <w:tcW w:w="1545" w:type="pct"/>
            <w:tcBorders>
              <w:top w:val="single" w:sz="4" w:space="0" w:color="auto"/>
              <w:left w:val="single" w:sz="4" w:space="0" w:color="auto"/>
              <w:bottom w:val="single" w:sz="4" w:space="0" w:color="auto"/>
              <w:right w:val="single" w:sz="4" w:space="0" w:color="auto"/>
            </w:tcBorders>
          </w:tcPr>
          <w:p w14:paraId="7E1A564A" w14:textId="77777777" w:rsidR="007249E8" w:rsidRPr="00C675E8" w:rsidRDefault="007249E8" w:rsidP="00890D1D">
            <w:pPr>
              <w:rPr>
                <w:rFonts w:ascii="Arial" w:hAnsi="Arial" w:cs="Arial"/>
                <w:color w:val="000000"/>
                <w:lang w:eastAsia="lt-LT"/>
              </w:rPr>
            </w:pPr>
          </w:p>
        </w:tc>
      </w:tr>
      <w:tr w:rsidR="007249E8" w:rsidRPr="00C675E8" w14:paraId="4C24A2F5"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22551689" w14:textId="77777777" w:rsidR="007249E8" w:rsidRPr="00C675E8" w:rsidRDefault="00BA49F7" w:rsidP="00890D1D">
            <w:pPr>
              <w:jc w:val="center"/>
              <w:rPr>
                <w:rFonts w:ascii="Arial" w:hAnsi="Arial" w:cs="Arial"/>
                <w:color w:val="000000"/>
              </w:rPr>
            </w:pPr>
            <w:r w:rsidRPr="00C675E8">
              <w:rPr>
                <w:rFonts w:ascii="Arial" w:hAnsi="Arial" w:cs="Arial"/>
                <w:color w:val="000000"/>
              </w:rPr>
              <w:t>1.5.</w:t>
            </w:r>
          </w:p>
        </w:tc>
        <w:tc>
          <w:tcPr>
            <w:tcW w:w="1543" w:type="pct"/>
            <w:tcBorders>
              <w:top w:val="single" w:sz="4" w:space="0" w:color="auto"/>
              <w:left w:val="single" w:sz="4" w:space="0" w:color="auto"/>
              <w:bottom w:val="single" w:sz="4" w:space="0" w:color="auto"/>
              <w:right w:val="single" w:sz="4" w:space="0" w:color="auto"/>
            </w:tcBorders>
          </w:tcPr>
          <w:p w14:paraId="354E5D23" w14:textId="23198C23" w:rsidR="007249E8" w:rsidRPr="00C675E8" w:rsidRDefault="00BA49F7" w:rsidP="00890D1D">
            <w:pPr>
              <w:rPr>
                <w:rFonts w:ascii="Arial" w:hAnsi="Arial" w:cs="Arial"/>
                <w:lang w:eastAsia="lt-LT"/>
              </w:rPr>
            </w:pPr>
            <w:r w:rsidRPr="00C675E8">
              <w:rPr>
                <w:rFonts w:ascii="Arial" w:hAnsi="Arial" w:cs="Arial"/>
                <w:lang w:eastAsia="lt-LT"/>
              </w:rPr>
              <w:t>Konteinerio gamintojas</w:t>
            </w:r>
            <w:r w:rsidR="00186F67">
              <w:rPr>
                <w:rFonts w:ascii="Arial" w:hAnsi="Arial" w:cs="Arial"/>
                <w:lang w:eastAsia="lt-LT"/>
              </w:rPr>
              <w:t>, modelis</w:t>
            </w:r>
          </w:p>
        </w:tc>
        <w:tc>
          <w:tcPr>
            <w:tcW w:w="1544" w:type="pct"/>
            <w:tcBorders>
              <w:top w:val="single" w:sz="4" w:space="0" w:color="auto"/>
              <w:left w:val="single" w:sz="4" w:space="0" w:color="auto"/>
              <w:bottom w:val="single" w:sz="4" w:space="0" w:color="auto"/>
              <w:right w:val="single" w:sz="4" w:space="0" w:color="auto"/>
            </w:tcBorders>
          </w:tcPr>
          <w:p w14:paraId="1A57D99D" w14:textId="6BC8E0F4" w:rsidR="007249E8" w:rsidRPr="00C675E8" w:rsidRDefault="001134B0" w:rsidP="00890D1D">
            <w:pPr>
              <w:rPr>
                <w:rFonts w:ascii="Arial" w:hAnsi="Arial" w:cs="Arial"/>
                <w:lang w:eastAsia="lt-LT"/>
              </w:rPr>
            </w:pPr>
            <w:r w:rsidRPr="00E007BD">
              <w:rPr>
                <w:rFonts w:ascii="Arial" w:hAnsi="Arial" w:cs="Arial"/>
                <w:i/>
                <w:iCs/>
                <w:lang w:eastAsia="lt-LT"/>
              </w:rPr>
              <w:t xml:space="preserve">Nurodyti produkto </w:t>
            </w:r>
            <w:r w:rsidR="00186F67">
              <w:rPr>
                <w:rFonts w:ascii="Arial" w:hAnsi="Arial" w:cs="Arial"/>
                <w:i/>
                <w:iCs/>
                <w:lang w:eastAsia="lt-LT"/>
              </w:rPr>
              <w:t xml:space="preserve">pavadinimą, </w:t>
            </w:r>
            <w:r w:rsidRPr="00E007BD">
              <w:rPr>
                <w:rFonts w:ascii="Arial" w:hAnsi="Arial" w:cs="Arial"/>
                <w:i/>
                <w:iCs/>
                <w:lang w:eastAsia="lt-LT"/>
              </w:rPr>
              <w:t>gamintoją</w:t>
            </w:r>
            <w:r w:rsidR="00186F67">
              <w:rPr>
                <w:rFonts w:ascii="Arial" w:hAnsi="Arial" w:cs="Arial"/>
                <w:i/>
                <w:iCs/>
                <w:lang w:eastAsia="lt-LT"/>
              </w:rPr>
              <w:t xml:space="preserve">, modelį </w:t>
            </w:r>
          </w:p>
        </w:tc>
        <w:tc>
          <w:tcPr>
            <w:tcW w:w="1545" w:type="pct"/>
            <w:tcBorders>
              <w:top w:val="single" w:sz="4" w:space="0" w:color="auto"/>
              <w:left w:val="single" w:sz="4" w:space="0" w:color="auto"/>
              <w:bottom w:val="single" w:sz="4" w:space="0" w:color="auto"/>
              <w:right w:val="single" w:sz="4" w:space="0" w:color="auto"/>
            </w:tcBorders>
          </w:tcPr>
          <w:p w14:paraId="374423F8" w14:textId="77777777" w:rsidR="007249E8" w:rsidRPr="00C675E8" w:rsidRDefault="007249E8" w:rsidP="00890D1D">
            <w:pPr>
              <w:rPr>
                <w:rFonts w:ascii="Arial" w:hAnsi="Arial" w:cs="Arial"/>
                <w:color w:val="000000"/>
                <w:lang w:eastAsia="lt-LT"/>
              </w:rPr>
            </w:pPr>
          </w:p>
        </w:tc>
      </w:tr>
      <w:tr w:rsidR="007249E8" w:rsidRPr="00C675E8" w14:paraId="1242E635"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348C5DE2" w14:textId="77777777" w:rsidR="007249E8" w:rsidRPr="00C675E8" w:rsidRDefault="00BA49F7" w:rsidP="00890D1D">
            <w:pPr>
              <w:jc w:val="center"/>
              <w:rPr>
                <w:rFonts w:ascii="Arial" w:hAnsi="Arial" w:cs="Arial"/>
                <w:color w:val="000000"/>
              </w:rPr>
            </w:pPr>
            <w:r w:rsidRPr="00C675E8">
              <w:rPr>
                <w:rFonts w:ascii="Arial" w:hAnsi="Arial" w:cs="Arial"/>
                <w:color w:val="000000"/>
              </w:rPr>
              <w:t>1.6.</w:t>
            </w:r>
          </w:p>
        </w:tc>
        <w:tc>
          <w:tcPr>
            <w:tcW w:w="1543" w:type="pct"/>
            <w:tcBorders>
              <w:top w:val="single" w:sz="4" w:space="0" w:color="auto"/>
              <w:left w:val="single" w:sz="4" w:space="0" w:color="auto"/>
              <w:bottom w:val="single" w:sz="4" w:space="0" w:color="auto"/>
              <w:right w:val="single" w:sz="4" w:space="0" w:color="auto"/>
            </w:tcBorders>
          </w:tcPr>
          <w:p w14:paraId="07FA6885" w14:textId="016F9E6B" w:rsidR="007249E8" w:rsidRPr="00C675E8" w:rsidRDefault="00BA49F7" w:rsidP="00890D1D">
            <w:pPr>
              <w:rPr>
                <w:rFonts w:ascii="Arial" w:hAnsi="Arial" w:cs="Arial"/>
                <w:lang w:eastAsia="lt-LT"/>
              </w:rPr>
            </w:pPr>
            <w:r w:rsidRPr="00C675E8">
              <w:rPr>
                <w:rFonts w:ascii="Arial" w:hAnsi="Arial" w:cs="Arial"/>
                <w:lang w:eastAsia="lt-LT"/>
              </w:rPr>
              <w:t>Konteinerio paskirtis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2C885962" w14:textId="77777777" w:rsidR="007249E8" w:rsidRPr="00C675E8" w:rsidRDefault="00BA49F7" w:rsidP="00890D1D">
            <w:pPr>
              <w:rPr>
                <w:rFonts w:ascii="Arial" w:hAnsi="Arial" w:cs="Arial"/>
                <w:lang w:eastAsia="lt-LT"/>
              </w:rPr>
            </w:pPr>
            <w:r w:rsidRPr="00C675E8">
              <w:rPr>
                <w:rFonts w:ascii="Arial" w:hAnsi="Arial" w:cs="Arial"/>
                <w:lang w:eastAsia="lt-LT"/>
              </w:rPr>
              <w:t>Skirtas MOCVD reaktoriams.</w:t>
            </w:r>
          </w:p>
        </w:tc>
        <w:tc>
          <w:tcPr>
            <w:tcW w:w="1545" w:type="pct"/>
            <w:tcBorders>
              <w:top w:val="single" w:sz="4" w:space="0" w:color="auto"/>
              <w:left w:val="single" w:sz="4" w:space="0" w:color="auto"/>
              <w:bottom w:val="single" w:sz="4" w:space="0" w:color="auto"/>
              <w:right w:val="single" w:sz="4" w:space="0" w:color="auto"/>
            </w:tcBorders>
          </w:tcPr>
          <w:p w14:paraId="05D9DEBF" w14:textId="77777777" w:rsidR="007249E8" w:rsidRPr="00C675E8" w:rsidRDefault="007249E8" w:rsidP="00890D1D">
            <w:pPr>
              <w:rPr>
                <w:rFonts w:ascii="Arial" w:hAnsi="Arial" w:cs="Arial"/>
                <w:color w:val="000000"/>
                <w:lang w:eastAsia="lt-LT"/>
              </w:rPr>
            </w:pPr>
          </w:p>
        </w:tc>
      </w:tr>
      <w:tr w:rsidR="007249E8" w:rsidRPr="00C675E8" w14:paraId="4BDD91E6"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2B864829" w14:textId="77777777" w:rsidR="007249E8" w:rsidRPr="00C675E8" w:rsidRDefault="00BA49F7" w:rsidP="00890D1D">
            <w:pPr>
              <w:jc w:val="center"/>
              <w:rPr>
                <w:rFonts w:ascii="Arial" w:hAnsi="Arial" w:cs="Arial"/>
                <w:color w:val="000000"/>
              </w:rPr>
            </w:pPr>
            <w:r w:rsidRPr="00C675E8">
              <w:rPr>
                <w:rFonts w:ascii="Arial" w:hAnsi="Arial" w:cs="Arial"/>
                <w:color w:val="000000"/>
              </w:rPr>
              <w:t>1.7.</w:t>
            </w:r>
          </w:p>
        </w:tc>
        <w:tc>
          <w:tcPr>
            <w:tcW w:w="1543" w:type="pct"/>
            <w:tcBorders>
              <w:top w:val="single" w:sz="4" w:space="0" w:color="auto"/>
              <w:left w:val="single" w:sz="4" w:space="0" w:color="auto"/>
              <w:bottom w:val="single" w:sz="4" w:space="0" w:color="auto"/>
              <w:right w:val="single" w:sz="4" w:space="0" w:color="auto"/>
            </w:tcBorders>
          </w:tcPr>
          <w:p w14:paraId="598B1C9E" w14:textId="77777777" w:rsidR="007249E8" w:rsidRPr="00C675E8" w:rsidRDefault="00BA49F7" w:rsidP="00890D1D">
            <w:pPr>
              <w:rPr>
                <w:rFonts w:ascii="Arial" w:hAnsi="Arial" w:cs="Arial"/>
                <w:lang w:eastAsia="lt-LT"/>
              </w:rPr>
            </w:pPr>
            <w:r w:rsidRPr="00C675E8">
              <w:rPr>
                <w:rFonts w:ascii="Arial" w:hAnsi="Arial" w:cs="Arial"/>
                <w:lang w:eastAsia="lt-LT"/>
              </w:rPr>
              <w:t>Konteinerio medžiagiškumas</w:t>
            </w:r>
          </w:p>
        </w:tc>
        <w:tc>
          <w:tcPr>
            <w:tcW w:w="1544" w:type="pct"/>
            <w:tcBorders>
              <w:top w:val="single" w:sz="4" w:space="0" w:color="auto"/>
              <w:left w:val="single" w:sz="4" w:space="0" w:color="auto"/>
              <w:bottom w:val="single" w:sz="4" w:space="0" w:color="auto"/>
              <w:right w:val="single" w:sz="4" w:space="0" w:color="auto"/>
            </w:tcBorders>
          </w:tcPr>
          <w:p w14:paraId="48D5BD6D" w14:textId="165B4838" w:rsidR="007249E8" w:rsidRPr="00C675E8" w:rsidRDefault="00BD0B66">
            <w:pPr>
              <w:rPr>
                <w:rFonts w:ascii="Arial" w:hAnsi="Arial" w:cs="Arial"/>
                <w:lang w:eastAsia="lt-LT"/>
              </w:rPr>
            </w:pPr>
            <w:r w:rsidRPr="00D94B2E">
              <w:rPr>
                <w:rFonts w:ascii="Arial" w:hAnsi="Arial" w:cs="Arial"/>
                <w:lang w:eastAsia="lt-LT"/>
              </w:rPr>
              <w:t>316 markės n</w:t>
            </w:r>
            <w:r w:rsidR="00BA49F7" w:rsidRPr="00D94B2E">
              <w:rPr>
                <w:rFonts w:ascii="Arial" w:hAnsi="Arial" w:cs="Arial"/>
                <w:lang w:eastAsia="lt-LT"/>
              </w:rPr>
              <w:t>erūdijantis plienas</w:t>
            </w:r>
            <w:r w:rsidR="00FA4C32" w:rsidRPr="00D94B2E">
              <w:rPr>
                <w:rFonts w:ascii="Arial" w:hAnsi="Arial" w:cs="Arial"/>
                <w:lang w:eastAsia="lt-LT"/>
              </w:rPr>
              <w:t xml:space="preserve"> arba lygiavert</w:t>
            </w:r>
            <w:r w:rsidRPr="00D94B2E">
              <w:rPr>
                <w:rFonts w:ascii="Arial" w:hAnsi="Arial" w:cs="Arial"/>
                <w:lang w:eastAsia="lt-LT"/>
              </w:rPr>
              <w:t>ė medžiaga.</w:t>
            </w:r>
          </w:p>
        </w:tc>
        <w:tc>
          <w:tcPr>
            <w:tcW w:w="1545" w:type="pct"/>
            <w:tcBorders>
              <w:top w:val="single" w:sz="4" w:space="0" w:color="auto"/>
              <w:left w:val="single" w:sz="4" w:space="0" w:color="auto"/>
              <w:bottom w:val="single" w:sz="4" w:space="0" w:color="auto"/>
              <w:right w:val="single" w:sz="4" w:space="0" w:color="auto"/>
            </w:tcBorders>
          </w:tcPr>
          <w:p w14:paraId="4AD0EB3E" w14:textId="77777777" w:rsidR="007249E8" w:rsidRPr="00C675E8" w:rsidRDefault="007249E8" w:rsidP="00890D1D">
            <w:pPr>
              <w:rPr>
                <w:rFonts w:ascii="Arial" w:hAnsi="Arial" w:cs="Arial"/>
                <w:color w:val="000000"/>
                <w:lang w:eastAsia="lt-LT"/>
              </w:rPr>
            </w:pPr>
          </w:p>
        </w:tc>
      </w:tr>
      <w:tr w:rsidR="007249E8" w:rsidRPr="00C675E8" w14:paraId="099B91F5"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0E32FF5F" w14:textId="77777777" w:rsidR="007249E8" w:rsidRPr="00C675E8" w:rsidRDefault="00BA49F7" w:rsidP="00890D1D">
            <w:pPr>
              <w:jc w:val="center"/>
              <w:rPr>
                <w:rFonts w:ascii="Arial" w:hAnsi="Arial" w:cs="Arial"/>
                <w:color w:val="000000"/>
              </w:rPr>
            </w:pPr>
            <w:r w:rsidRPr="00C675E8">
              <w:rPr>
                <w:rFonts w:ascii="Arial" w:hAnsi="Arial" w:cs="Arial"/>
                <w:color w:val="000000"/>
              </w:rPr>
              <w:t>1.8.</w:t>
            </w:r>
          </w:p>
        </w:tc>
        <w:tc>
          <w:tcPr>
            <w:tcW w:w="1543" w:type="pct"/>
            <w:tcBorders>
              <w:top w:val="single" w:sz="4" w:space="0" w:color="auto"/>
              <w:left w:val="single" w:sz="4" w:space="0" w:color="auto"/>
              <w:bottom w:val="single" w:sz="4" w:space="0" w:color="auto"/>
              <w:right w:val="single" w:sz="4" w:space="0" w:color="auto"/>
            </w:tcBorders>
          </w:tcPr>
          <w:p w14:paraId="557B98AE" w14:textId="77777777" w:rsidR="007249E8" w:rsidRPr="00C675E8" w:rsidRDefault="00BA49F7" w:rsidP="00890D1D">
            <w:pPr>
              <w:rPr>
                <w:rFonts w:ascii="Arial" w:hAnsi="Arial" w:cs="Arial"/>
                <w:lang w:eastAsia="lt-LT"/>
              </w:rPr>
            </w:pPr>
            <w:r w:rsidRPr="00C675E8">
              <w:rPr>
                <w:rFonts w:ascii="Arial" w:hAnsi="Arial" w:cs="Arial"/>
                <w:lang w:eastAsia="lt-LT"/>
              </w:rPr>
              <w:t>Konteinerio ir visų vamzdžių vidinių sienelių apdorojimas</w:t>
            </w:r>
          </w:p>
        </w:tc>
        <w:tc>
          <w:tcPr>
            <w:tcW w:w="1544" w:type="pct"/>
            <w:tcBorders>
              <w:top w:val="single" w:sz="4" w:space="0" w:color="auto"/>
              <w:left w:val="single" w:sz="4" w:space="0" w:color="auto"/>
              <w:bottom w:val="single" w:sz="4" w:space="0" w:color="auto"/>
              <w:right w:val="single" w:sz="4" w:space="0" w:color="auto"/>
            </w:tcBorders>
          </w:tcPr>
          <w:p w14:paraId="019D3BC2" w14:textId="77777777" w:rsidR="007249E8" w:rsidRPr="00C675E8" w:rsidRDefault="00BA49F7" w:rsidP="00890D1D">
            <w:pPr>
              <w:rPr>
                <w:rFonts w:ascii="Arial" w:hAnsi="Arial" w:cs="Arial"/>
                <w:lang w:eastAsia="lt-LT"/>
              </w:rPr>
            </w:pPr>
            <w:r w:rsidRPr="00C675E8">
              <w:rPr>
                <w:rFonts w:ascii="Arial" w:hAnsi="Arial" w:cs="Arial"/>
                <w:lang w:eastAsia="lt-LT"/>
              </w:rPr>
              <w:t xml:space="preserve">Vidinės sienelės turi būti </w:t>
            </w:r>
            <w:proofErr w:type="spellStart"/>
            <w:r w:rsidRPr="00C675E8">
              <w:rPr>
                <w:rFonts w:ascii="Arial" w:hAnsi="Arial" w:cs="Arial"/>
                <w:lang w:eastAsia="lt-LT"/>
              </w:rPr>
              <w:t>elektriškai</w:t>
            </w:r>
            <w:proofErr w:type="spellEnd"/>
            <w:r w:rsidRPr="00C675E8">
              <w:rPr>
                <w:rFonts w:ascii="Arial" w:hAnsi="Arial" w:cs="Arial"/>
                <w:lang w:eastAsia="lt-LT"/>
              </w:rPr>
              <w:t xml:space="preserve"> poliruotos.</w:t>
            </w:r>
          </w:p>
        </w:tc>
        <w:tc>
          <w:tcPr>
            <w:tcW w:w="1545" w:type="pct"/>
            <w:tcBorders>
              <w:top w:val="single" w:sz="4" w:space="0" w:color="auto"/>
              <w:left w:val="single" w:sz="4" w:space="0" w:color="auto"/>
              <w:bottom w:val="single" w:sz="4" w:space="0" w:color="auto"/>
              <w:right w:val="single" w:sz="4" w:space="0" w:color="auto"/>
            </w:tcBorders>
          </w:tcPr>
          <w:p w14:paraId="080A2E36" w14:textId="77777777" w:rsidR="007249E8" w:rsidRPr="00C675E8" w:rsidRDefault="007249E8" w:rsidP="00890D1D">
            <w:pPr>
              <w:rPr>
                <w:rFonts w:ascii="Arial" w:hAnsi="Arial" w:cs="Arial"/>
                <w:color w:val="000000"/>
                <w:lang w:eastAsia="lt-LT"/>
              </w:rPr>
            </w:pPr>
          </w:p>
        </w:tc>
      </w:tr>
      <w:tr w:rsidR="007249E8" w:rsidRPr="00C675E8" w14:paraId="66C3793F"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303B15CC" w14:textId="77777777" w:rsidR="007249E8" w:rsidRPr="00C675E8" w:rsidRDefault="00BA49F7" w:rsidP="00890D1D">
            <w:pPr>
              <w:jc w:val="center"/>
              <w:rPr>
                <w:rFonts w:ascii="Arial" w:hAnsi="Arial" w:cs="Arial"/>
                <w:color w:val="000000"/>
              </w:rPr>
            </w:pPr>
            <w:r w:rsidRPr="00C675E8">
              <w:rPr>
                <w:rFonts w:ascii="Arial" w:hAnsi="Arial" w:cs="Arial"/>
                <w:color w:val="000000"/>
              </w:rPr>
              <w:t>1.9.</w:t>
            </w:r>
          </w:p>
        </w:tc>
        <w:tc>
          <w:tcPr>
            <w:tcW w:w="1543" w:type="pct"/>
            <w:tcBorders>
              <w:top w:val="single" w:sz="4" w:space="0" w:color="auto"/>
              <w:left w:val="single" w:sz="4" w:space="0" w:color="auto"/>
              <w:bottom w:val="single" w:sz="4" w:space="0" w:color="auto"/>
              <w:right w:val="single" w:sz="4" w:space="0" w:color="auto"/>
            </w:tcBorders>
          </w:tcPr>
          <w:p w14:paraId="65BFEE43" w14:textId="77777777" w:rsidR="007249E8" w:rsidRPr="00C675E8" w:rsidRDefault="00BA49F7" w:rsidP="00890D1D">
            <w:pPr>
              <w:rPr>
                <w:rFonts w:ascii="Arial" w:hAnsi="Arial" w:cs="Arial"/>
                <w:lang w:eastAsia="lt-LT"/>
              </w:rPr>
            </w:pPr>
            <w:r w:rsidRPr="00C675E8">
              <w:rPr>
                <w:rFonts w:ascii="Arial" w:hAnsi="Arial" w:cs="Arial"/>
                <w:lang w:eastAsia="lt-LT"/>
              </w:rPr>
              <w:t>Atstumas nuo konteinerio viršaus iki įėjimo ir išėjimo vamzdžių jungiamųjų galų</w:t>
            </w:r>
          </w:p>
        </w:tc>
        <w:tc>
          <w:tcPr>
            <w:tcW w:w="1544" w:type="pct"/>
            <w:tcBorders>
              <w:top w:val="single" w:sz="4" w:space="0" w:color="auto"/>
              <w:left w:val="single" w:sz="4" w:space="0" w:color="auto"/>
              <w:bottom w:val="single" w:sz="4" w:space="0" w:color="auto"/>
              <w:right w:val="single" w:sz="4" w:space="0" w:color="auto"/>
            </w:tcBorders>
          </w:tcPr>
          <w:p w14:paraId="0F247CE9" w14:textId="77777777" w:rsidR="007249E8" w:rsidRPr="00C675E8" w:rsidRDefault="00BA49F7" w:rsidP="00890D1D">
            <w:pPr>
              <w:rPr>
                <w:rFonts w:ascii="Arial" w:hAnsi="Arial" w:cs="Arial"/>
                <w:lang w:eastAsia="lt-LT"/>
              </w:rPr>
            </w:pPr>
            <w:r w:rsidRPr="00C675E8">
              <w:rPr>
                <w:rFonts w:ascii="Arial" w:hAnsi="Arial" w:cs="Arial"/>
                <w:lang w:eastAsia="lt-LT"/>
              </w:rPr>
              <w:t>Ne mažiau kaip 100 mm ir ne daugiau kaip 170 mm.</w:t>
            </w:r>
          </w:p>
        </w:tc>
        <w:tc>
          <w:tcPr>
            <w:tcW w:w="1545" w:type="pct"/>
            <w:tcBorders>
              <w:top w:val="single" w:sz="4" w:space="0" w:color="auto"/>
              <w:left w:val="single" w:sz="4" w:space="0" w:color="auto"/>
              <w:bottom w:val="single" w:sz="4" w:space="0" w:color="auto"/>
              <w:right w:val="single" w:sz="4" w:space="0" w:color="auto"/>
            </w:tcBorders>
          </w:tcPr>
          <w:p w14:paraId="05D8BC7B" w14:textId="77777777" w:rsidR="007249E8" w:rsidRPr="00C675E8" w:rsidRDefault="007249E8" w:rsidP="00890D1D">
            <w:pPr>
              <w:rPr>
                <w:rFonts w:ascii="Arial" w:hAnsi="Arial" w:cs="Arial"/>
                <w:color w:val="000000"/>
                <w:lang w:eastAsia="lt-LT"/>
              </w:rPr>
            </w:pPr>
          </w:p>
        </w:tc>
      </w:tr>
      <w:tr w:rsidR="007249E8" w:rsidRPr="00C675E8" w14:paraId="17722502"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740F596C" w14:textId="77777777" w:rsidR="007249E8" w:rsidRPr="00C675E8" w:rsidRDefault="00BA49F7" w:rsidP="00890D1D">
            <w:pPr>
              <w:jc w:val="center"/>
              <w:rPr>
                <w:rFonts w:ascii="Arial" w:hAnsi="Arial" w:cs="Arial"/>
                <w:color w:val="000000"/>
              </w:rPr>
            </w:pPr>
            <w:r w:rsidRPr="00C675E8">
              <w:rPr>
                <w:rFonts w:ascii="Arial" w:hAnsi="Arial" w:cs="Arial"/>
                <w:color w:val="000000"/>
              </w:rPr>
              <w:t>1.10.</w:t>
            </w:r>
          </w:p>
        </w:tc>
        <w:tc>
          <w:tcPr>
            <w:tcW w:w="1543" w:type="pct"/>
            <w:tcBorders>
              <w:top w:val="single" w:sz="4" w:space="0" w:color="auto"/>
              <w:left w:val="single" w:sz="4" w:space="0" w:color="auto"/>
              <w:bottom w:val="single" w:sz="4" w:space="0" w:color="auto"/>
              <w:right w:val="single" w:sz="4" w:space="0" w:color="auto"/>
            </w:tcBorders>
          </w:tcPr>
          <w:p w14:paraId="0BE687E3" w14:textId="77777777" w:rsidR="007249E8" w:rsidRPr="00C675E8" w:rsidRDefault="00BA49F7" w:rsidP="00890D1D">
            <w:pPr>
              <w:rPr>
                <w:rFonts w:ascii="Arial" w:hAnsi="Arial" w:cs="Arial"/>
                <w:lang w:eastAsia="lt-LT"/>
              </w:rPr>
            </w:pPr>
            <w:r w:rsidRPr="00C675E8">
              <w:rPr>
                <w:rFonts w:ascii="Arial" w:hAnsi="Arial" w:cs="Arial"/>
                <w:lang w:eastAsia="lt-LT"/>
              </w:rPr>
              <w:t>Tarpas tarp įėjimo ir išėjimo vamzdžių jungiamųjų galų</w:t>
            </w:r>
          </w:p>
        </w:tc>
        <w:tc>
          <w:tcPr>
            <w:tcW w:w="1544" w:type="pct"/>
            <w:tcBorders>
              <w:top w:val="single" w:sz="4" w:space="0" w:color="auto"/>
              <w:left w:val="single" w:sz="4" w:space="0" w:color="auto"/>
              <w:bottom w:val="single" w:sz="4" w:space="0" w:color="auto"/>
              <w:right w:val="single" w:sz="4" w:space="0" w:color="auto"/>
            </w:tcBorders>
          </w:tcPr>
          <w:p w14:paraId="25F7C87D" w14:textId="77777777" w:rsidR="007249E8" w:rsidRPr="00C675E8" w:rsidRDefault="00BA49F7" w:rsidP="00890D1D">
            <w:pPr>
              <w:rPr>
                <w:rFonts w:ascii="Arial" w:hAnsi="Arial" w:cs="Arial"/>
                <w:lang w:eastAsia="lt-LT"/>
              </w:rPr>
            </w:pPr>
            <w:r w:rsidRPr="00C675E8">
              <w:rPr>
                <w:rFonts w:ascii="Arial" w:hAnsi="Arial" w:cs="Arial"/>
                <w:lang w:eastAsia="lt-LT"/>
              </w:rPr>
              <w:t>Ne mažiau kaip 50 mm ir ne daugiau kaip 120 mm.</w:t>
            </w:r>
          </w:p>
        </w:tc>
        <w:tc>
          <w:tcPr>
            <w:tcW w:w="1545" w:type="pct"/>
            <w:tcBorders>
              <w:top w:val="single" w:sz="4" w:space="0" w:color="auto"/>
              <w:left w:val="single" w:sz="4" w:space="0" w:color="auto"/>
              <w:bottom w:val="single" w:sz="4" w:space="0" w:color="auto"/>
              <w:right w:val="single" w:sz="4" w:space="0" w:color="auto"/>
            </w:tcBorders>
          </w:tcPr>
          <w:p w14:paraId="2DD31FA7" w14:textId="77777777" w:rsidR="007249E8" w:rsidRPr="00C675E8" w:rsidRDefault="007249E8" w:rsidP="00890D1D">
            <w:pPr>
              <w:rPr>
                <w:rFonts w:ascii="Arial" w:hAnsi="Arial" w:cs="Arial"/>
                <w:color w:val="000000"/>
                <w:lang w:eastAsia="lt-LT"/>
              </w:rPr>
            </w:pPr>
          </w:p>
        </w:tc>
      </w:tr>
      <w:tr w:rsidR="007249E8" w:rsidRPr="00C675E8" w14:paraId="3073867C"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11028151" w14:textId="77777777" w:rsidR="007249E8" w:rsidRPr="00C675E8" w:rsidRDefault="00BA49F7" w:rsidP="00890D1D">
            <w:pPr>
              <w:jc w:val="center"/>
              <w:rPr>
                <w:rFonts w:ascii="Arial" w:hAnsi="Arial" w:cs="Arial"/>
                <w:color w:val="000000"/>
              </w:rPr>
            </w:pPr>
            <w:r w:rsidRPr="00C675E8">
              <w:rPr>
                <w:rFonts w:ascii="Arial" w:hAnsi="Arial" w:cs="Arial"/>
                <w:color w:val="000000"/>
              </w:rPr>
              <w:t>1.11.</w:t>
            </w:r>
          </w:p>
        </w:tc>
        <w:tc>
          <w:tcPr>
            <w:tcW w:w="1543" w:type="pct"/>
            <w:tcBorders>
              <w:top w:val="single" w:sz="4" w:space="0" w:color="auto"/>
              <w:left w:val="single" w:sz="4" w:space="0" w:color="auto"/>
              <w:bottom w:val="single" w:sz="4" w:space="0" w:color="auto"/>
              <w:right w:val="single" w:sz="4" w:space="0" w:color="auto"/>
            </w:tcBorders>
          </w:tcPr>
          <w:p w14:paraId="2827ADC2" w14:textId="77777777" w:rsidR="007249E8" w:rsidRPr="00C675E8" w:rsidRDefault="00BA49F7" w:rsidP="00890D1D">
            <w:pPr>
              <w:rPr>
                <w:rFonts w:ascii="Arial" w:hAnsi="Arial" w:cs="Arial"/>
                <w:lang w:eastAsia="lt-LT"/>
              </w:rPr>
            </w:pPr>
            <w:r w:rsidRPr="00C675E8">
              <w:rPr>
                <w:rFonts w:ascii="Arial" w:hAnsi="Arial" w:cs="Arial"/>
                <w:lang w:eastAsia="lt-LT"/>
              </w:rPr>
              <w:t>Konteinerio išorinis skersmuo</w:t>
            </w:r>
          </w:p>
        </w:tc>
        <w:tc>
          <w:tcPr>
            <w:tcW w:w="1544" w:type="pct"/>
            <w:tcBorders>
              <w:top w:val="single" w:sz="4" w:space="0" w:color="auto"/>
              <w:left w:val="single" w:sz="4" w:space="0" w:color="auto"/>
              <w:bottom w:val="single" w:sz="4" w:space="0" w:color="auto"/>
              <w:right w:val="single" w:sz="4" w:space="0" w:color="auto"/>
            </w:tcBorders>
          </w:tcPr>
          <w:p w14:paraId="1541C133" w14:textId="77777777" w:rsidR="007249E8" w:rsidRPr="00C675E8" w:rsidRDefault="00BA49F7" w:rsidP="00890D1D">
            <w:pPr>
              <w:rPr>
                <w:rFonts w:ascii="Arial" w:hAnsi="Arial" w:cs="Arial"/>
                <w:lang w:eastAsia="lt-LT"/>
              </w:rPr>
            </w:pPr>
            <w:r w:rsidRPr="00C675E8">
              <w:rPr>
                <w:rFonts w:ascii="Arial" w:hAnsi="Arial" w:cs="Arial"/>
                <w:lang w:eastAsia="lt-LT"/>
              </w:rPr>
              <w:t>Ne daugiau kaip 90 mm.</w:t>
            </w:r>
          </w:p>
        </w:tc>
        <w:tc>
          <w:tcPr>
            <w:tcW w:w="1545" w:type="pct"/>
            <w:tcBorders>
              <w:top w:val="single" w:sz="4" w:space="0" w:color="auto"/>
              <w:left w:val="single" w:sz="4" w:space="0" w:color="auto"/>
              <w:bottom w:val="single" w:sz="4" w:space="0" w:color="auto"/>
              <w:right w:val="single" w:sz="4" w:space="0" w:color="auto"/>
            </w:tcBorders>
          </w:tcPr>
          <w:p w14:paraId="169D6D37" w14:textId="77777777" w:rsidR="007249E8" w:rsidRPr="00C675E8" w:rsidRDefault="007249E8" w:rsidP="00890D1D">
            <w:pPr>
              <w:rPr>
                <w:rFonts w:ascii="Arial" w:hAnsi="Arial" w:cs="Arial"/>
                <w:color w:val="000000"/>
                <w:lang w:eastAsia="lt-LT"/>
              </w:rPr>
            </w:pPr>
          </w:p>
        </w:tc>
      </w:tr>
      <w:tr w:rsidR="007249E8" w:rsidRPr="00C675E8" w14:paraId="655E1539"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5AFB2307" w14:textId="77777777" w:rsidR="007249E8" w:rsidRPr="00C675E8" w:rsidRDefault="00BA49F7" w:rsidP="00890D1D">
            <w:pPr>
              <w:jc w:val="center"/>
              <w:rPr>
                <w:rFonts w:ascii="Arial" w:hAnsi="Arial" w:cs="Arial"/>
                <w:color w:val="000000"/>
              </w:rPr>
            </w:pPr>
            <w:r w:rsidRPr="00C675E8">
              <w:rPr>
                <w:rFonts w:ascii="Arial" w:hAnsi="Arial" w:cs="Arial"/>
                <w:color w:val="000000"/>
              </w:rPr>
              <w:t>1.12.</w:t>
            </w:r>
          </w:p>
        </w:tc>
        <w:tc>
          <w:tcPr>
            <w:tcW w:w="1543" w:type="pct"/>
            <w:tcBorders>
              <w:top w:val="single" w:sz="4" w:space="0" w:color="auto"/>
              <w:left w:val="single" w:sz="4" w:space="0" w:color="auto"/>
              <w:bottom w:val="single" w:sz="4" w:space="0" w:color="auto"/>
              <w:right w:val="single" w:sz="4" w:space="0" w:color="auto"/>
            </w:tcBorders>
          </w:tcPr>
          <w:p w14:paraId="6F7BB788" w14:textId="77777777" w:rsidR="007249E8" w:rsidRPr="00C675E8" w:rsidRDefault="00BA49F7" w:rsidP="00890D1D">
            <w:pPr>
              <w:rPr>
                <w:rFonts w:ascii="Arial" w:hAnsi="Arial" w:cs="Arial"/>
                <w:lang w:eastAsia="lt-LT"/>
              </w:rPr>
            </w:pPr>
            <w:r w:rsidRPr="00C675E8">
              <w:rPr>
                <w:rFonts w:ascii="Arial" w:hAnsi="Arial" w:cs="Arial"/>
                <w:lang w:eastAsia="lt-LT"/>
              </w:rPr>
              <w:t>Konteinerio vidinis tūris</w:t>
            </w:r>
          </w:p>
        </w:tc>
        <w:tc>
          <w:tcPr>
            <w:tcW w:w="1544" w:type="pct"/>
            <w:tcBorders>
              <w:top w:val="single" w:sz="4" w:space="0" w:color="auto"/>
              <w:left w:val="single" w:sz="4" w:space="0" w:color="auto"/>
              <w:bottom w:val="single" w:sz="4" w:space="0" w:color="auto"/>
              <w:right w:val="single" w:sz="4" w:space="0" w:color="auto"/>
            </w:tcBorders>
          </w:tcPr>
          <w:p w14:paraId="783CBD23" w14:textId="77777777" w:rsidR="007249E8" w:rsidRPr="00C675E8" w:rsidRDefault="00BA49F7" w:rsidP="00890D1D">
            <w:pPr>
              <w:rPr>
                <w:rFonts w:ascii="Arial" w:hAnsi="Arial" w:cs="Arial"/>
                <w:lang w:eastAsia="lt-LT"/>
              </w:rPr>
            </w:pPr>
            <w:r w:rsidRPr="00C675E8">
              <w:rPr>
                <w:rFonts w:ascii="Arial" w:hAnsi="Arial" w:cs="Arial"/>
                <w:lang w:eastAsia="lt-LT"/>
              </w:rPr>
              <w:t>Ne mažiau kaip 450 ml ir ne daugiau kaip 650 ml.</w:t>
            </w:r>
          </w:p>
        </w:tc>
        <w:tc>
          <w:tcPr>
            <w:tcW w:w="1545" w:type="pct"/>
            <w:tcBorders>
              <w:top w:val="single" w:sz="4" w:space="0" w:color="auto"/>
              <w:left w:val="single" w:sz="4" w:space="0" w:color="auto"/>
              <w:bottom w:val="single" w:sz="4" w:space="0" w:color="auto"/>
              <w:right w:val="single" w:sz="4" w:space="0" w:color="auto"/>
            </w:tcBorders>
          </w:tcPr>
          <w:p w14:paraId="4D30D4BC" w14:textId="77777777" w:rsidR="007249E8" w:rsidRPr="00C675E8" w:rsidRDefault="007249E8" w:rsidP="00890D1D">
            <w:pPr>
              <w:rPr>
                <w:rFonts w:ascii="Arial" w:hAnsi="Arial" w:cs="Arial"/>
                <w:color w:val="000000"/>
                <w:lang w:eastAsia="lt-LT"/>
              </w:rPr>
            </w:pPr>
          </w:p>
        </w:tc>
      </w:tr>
      <w:tr w:rsidR="007249E8" w:rsidRPr="00C675E8" w14:paraId="66C5B98F"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65611F3F" w14:textId="77777777" w:rsidR="007249E8" w:rsidRPr="00C675E8" w:rsidRDefault="00BA49F7" w:rsidP="00890D1D">
            <w:pPr>
              <w:jc w:val="center"/>
              <w:rPr>
                <w:rFonts w:ascii="Arial" w:hAnsi="Arial" w:cs="Arial"/>
                <w:color w:val="000000"/>
              </w:rPr>
            </w:pPr>
            <w:r w:rsidRPr="00C675E8">
              <w:rPr>
                <w:rFonts w:ascii="Arial" w:hAnsi="Arial" w:cs="Arial"/>
                <w:color w:val="000000"/>
              </w:rPr>
              <w:t>1.13.</w:t>
            </w:r>
          </w:p>
        </w:tc>
        <w:tc>
          <w:tcPr>
            <w:tcW w:w="1543" w:type="pct"/>
            <w:tcBorders>
              <w:top w:val="single" w:sz="4" w:space="0" w:color="auto"/>
              <w:left w:val="single" w:sz="4" w:space="0" w:color="auto"/>
              <w:bottom w:val="single" w:sz="4" w:space="0" w:color="auto"/>
              <w:right w:val="single" w:sz="4" w:space="0" w:color="auto"/>
            </w:tcBorders>
          </w:tcPr>
          <w:p w14:paraId="59F8912C" w14:textId="77777777" w:rsidR="007249E8" w:rsidRPr="00C675E8" w:rsidRDefault="00BA49F7" w:rsidP="00890D1D">
            <w:pPr>
              <w:rPr>
                <w:rFonts w:ascii="Arial" w:hAnsi="Arial" w:cs="Arial"/>
                <w:lang w:eastAsia="lt-LT"/>
              </w:rPr>
            </w:pPr>
            <w:r w:rsidRPr="00C675E8">
              <w:rPr>
                <w:rFonts w:ascii="Arial" w:hAnsi="Arial" w:cs="Arial"/>
                <w:lang w:eastAsia="lt-LT"/>
              </w:rPr>
              <w:t>Įėjimo ir išėjimo vamzdžių sklendės</w:t>
            </w:r>
          </w:p>
        </w:tc>
        <w:tc>
          <w:tcPr>
            <w:tcW w:w="1544" w:type="pct"/>
            <w:tcBorders>
              <w:top w:val="single" w:sz="4" w:space="0" w:color="auto"/>
              <w:left w:val="single" w:sz="4" w:space="0" w:color="auto"/>
              <w:bottom w:val="single" w:sz="4" w:space="0" w:color="auto"/>
              <w:right w:val="single" w:sz="4" w:space="0" w:color="auto"/>
            </w:tcBorders>
          </w:tcPr>
          <w:p w14:paraId="2FE6244B" w14:textId="77777777" w:rsidR="007249E8" w:rsidRPr="00C675E8" w:rsidRDefault="00BA49F7" w:rsidP="00890D1D">
            <w:pPr>
              <w:rPr>
                <w:rFonts w:ascii="Arial" w:hAnsi="Arial" w:cs="Arial"/>
                <w:lang w:eastAsia="lt-LT"/>
              </w:rPr>
            </w:pPr>
            <w:r w:rsidRPr="00C675E8">
              <w:rPr>
                <w:rFonts w:ascii="Arial" w:hAnsi="Arial" w:cs="Arial"/>
                <w:lang w:eastAsia="lt-LT"/>
              </w:rPr>
              <w:t>Ant įėjimo ir išėjimo vamzdžių turi būti sklendės.</w:t>
            </w:r>
          </w:p>
        </w:tc>
        <w:tc>
          <w:tcPr>
            <w:tcW w:w="1545" w:type="pct"/>
            <w:tcBorders>
              <w:top w:val="single" w:sz="4" w:space="0" w:color="auto"/>
              <w:left w:val="single" w:sz="4" w:space="0" w:color="auto"/>
              <w:bottom w:val="single" w:sz="4" w:space="0" w:color="auto"/>
              <w:right w:val="single" w:sz="4" w:space="0" w:color="auto"/>
            </w:tcBorders>
          </w:tcPr>
          <w:p w14:paraId="2B0B2CE3" w14:textId="77777777" w:rsidR="007249E8" w:rsidRPr="00C675E8" w:rsidRDefault="007249E8" w:rsidP="00890D1D">
            <w:pPr>
              <w:rPr>
                <w:rFonts w:ascii="Arial" w:hAnsi="Arial" w:cs="Arial"/>
                <w:color w:val="000000"/>
                <w:lang w:eastAsia="lt-LT"/>
              </w:rPr>
            </w:pPr>
          </w:p>
        </w:tc>
      </w:tr>
      <w:tr w:rsidR="007249E8" w:rsidRPr="00C675E8" w14:paraId="674C2119" w14:textId="77777777" w:rsidTr="00373392">
        <w:trPr>
          <w:cantSplit/>
        </w:trPr>
        <w:tc>
          <w:tcPr>
            <w:tcW w:w="367" w:type="pct"/>
            <w:tcBorders>
              <w:top w:val="single" w:sz="4" w:space="0" w:color="auto"/>
              <w:left w:val="single" w:sz="4" w:space="0" w:color="auto"/>
              <w:bottom w:val="single" w:sz="4" w:space="0" w:color="auto"/>
              <w:right w:val="single" w:sz="4" w:space="0" w:color="auto"/>
            </w:tcBorders>
          </w:tcPr>
          <w:p w14:paraId="4A6C8C86" w14:textId="77777777" w:rsidR="007249E8" w:rsidRPr="00C675E8" w:rsidRDefault="00BA49F7" w:rsidP="00890D1D">
            <w:pPr>
              <w:jc w:val="center"/>
              <w:rPr>
                <w:rFonts w:ascii="Arial" w:hAnsi="Arial" w:cs="Arial"/>
                <w:color w:val="000000"/>
              </w:rPr>
            </w:pPr>
            <w:r w:rsidRPr="00C675E8">
              <w:rPr>
                <w:rFonts w:ascii="Arial" w:hAnsi="Arial" w:cs="Arial"/>
                <w:color w:val="000000"/>
              </w:rPr>
              <w:t>1.14.</w:t>
            </w:r>
          </w:p>
        </w:tc>
        <w:tc>
          <w:tcPr>
            <w:tcW w:w="1543" w:type="pct"/>
            <w:tcBorders>
              <w:top w:val="single" w:sz="4" w:space="0" w:color="auto"/>
              <w:left w:val="single" w:sz="4" w:space="0" w:color="auto"/>
              <w:bottom w:val="single" w:sz="4" w:space="0" w:color="auto"/>
              <w:right w:val="single" w:sz="4" w:space="0" w:color="auto"/>
            </w:tcBorders>
          </w:tcPr>
          <w:p w14:paraId="750CB528" w14:textId="3BCB7BB4" w:rsidR="00D05278" w:rsidRPr="00D05278" w:rsidRDefault="00D05278" w:rsidP="00D05278">
            <w:pPr>
              <w:rPr>
                <w:rFonts w:ascii="Arial" w:hAnsi="Arial" w:cs="Arial"/>
                <w:lang w:eastAsia="lt-LT"/>
              </w:rPr>
            </w:pPr>
            <w:r w:rsidRPr="00D05278">
              <w:rPr>
                <w:rFonts w:ascii="Arial" w:hAnsi="Arial" w:cs="Arial"/>
                <w:lang w:eastAsia="lt-LT"/>
              </w:rPr>
              <w:t xml:space="preserve">Prijungimas prie nešančių dujų tiekimo sistemos naudojant VCR jungtis (tipas </w:t>
            </w:r>
            <w:proofErr w:type="spellStart"/>
            <w:r w:rsidRPr="00D05278">
              <w:rPr>
                <w:rFonts w:ascii="Arial" w:hAnsi="Arial" w:cs="Arial"/>
                <w:i/>
                <w:lang w:eastAsia="lt-LT"/>
              </w:rPr>
              <w:t>male</w:t>
            </w:r>
            <w:proofErr w:type="spellEnd"/>
            <w:r w:rsidRPr="00D05278">
              <w:rPr>
                <w:rFonts w:ascii="Arial" w:hAnsi="Arial" w:cs="Arial"/>
                <w:lang w:eastAsia="lt-LT"/>
              </w:rPr>
              <w:t>)</w:t>
            </w:r>
          </w:p>
          <w:p w14:paraId="4157C7E5" w14:textId="00C357DB" w:rsidR="00D05278" w:rsidRPr="00C675E8" w:rsidRDefault="00D05278" w:rsidP="00890D1D">
            <w:pPr>
              <w:rPr>
                <w:rFonts w:ascii="Arial" w:hAnsi="Arial" w:cs="Arial"/>
                <w:lang w:eastAsia="lt-LT"/>
              </w:rPr>
            </w:pPr>
          </w:p>
        </w:tc>
        <w:tc>
          <w:tcPr>
            <w:tcW w:w="1544" w:type="pct"/>
            <w:tcBorders>
              <w:top w:val="single" w:sz="4" w:space="0" w:color="auto"/>
              <w:left w:val="single" w:sz="4" w:space="0" w:color="auto"/>
              <w:bottom w:val="single" w:sz="4" w:space="0" w:color="auto"/>
              <w:right w:val="single" w:sz="4" w:space="0" w:color="auto"/>
            </w:tcBorders>
          </w:tcPr>
          <w:p w14:paraId="5F9C8683" w14:textId="14E9B563" w:rsidR="00D05278" w:rsidRPr="00C675E8" w:rsidRDefault="00D05278" w:rsidP="00890D1D">
            <w:pPr>
              <w:rPr>
                <w:rFonts w:ascii="Arial" w:hAnsi="Arial" w:cs="Arial"/>
                <w:lang w:eastAsia="lt-LT"/>
              </w:rPr>
            </w:pPr>
            <w:r>
              <w:rPr>
                <w:rFonts w:ascii="Arial" w:hAnsi="Arial" w:cs="Arial"/>
                <w:lang w:eastAsia="lt-LT"/>
              </w:rPr>
              <w:t>Būtina</w:t>
            </w:r>
          </w:p>
        </w:tc>
        <w:tc>
          <w:tcPr>
            <w:tcW w:w="1545" w:type="pct"/>
            <w:tcBorders>
              <w:top w:val="single" w:sz="4" w:space="0" w:color="auto"/>
              <w:left w:val="single" w:sz="4" w:space="0" w:color="auto"/>
              <w:bottom w:val="single" w:sz="4" w:space="0" w:color="auto"/>
              <w:right w:val="single" w:sz="4" w:space="0" w:color="auto"/>
            </w:tcBorders>
          </w:tcPr>
          <w:p w14:paraId="12E14621" w14:textId="77777777" w:rsidR="007249E8" w:rsidRPr="00C675E8" w:rsidRDefault="007249E8" w:rsidP="00890D1D">
            <w:pPr>
              <w:rPr>
                <w:rFonts w:ascii="Arial" w:hAnsi="Arial" w:cs="Arial"/>
                <w:color w:val="000000"/>
                <w:lang w:eastAsia="lt-LT"/>
              </w:rPr>
            </w:pPr>
          </w:p>
        </w:tc>
      </w:tr>
    </w:tbl>
    <w:p w14:paraId="5082024F" w14:textId="77777777" w:rsidR="00420C13" w:rsidRPr="00AE6CFD" w:rsidRDefault="00420C13" w:rsidP="00420C13">
      <w:pPr>
        <w:spacing w:after="0"/>
        <w:jc w:val="both"/>
        <w:rPr>
          <w:rFonts w:ascii="Arial" w:eastAsia="Arial" w:hAnsi="Arial" w:cs="Arial"/>
          <w:b/>
          <w:bCs/>
        </w:rPr>
      </w:pPr>
      <w:r w:rsidRPr="0026103F">
        <w:rPr>
          <w:rFonts w:ascii="Arial" w:eastAsia="Arial" w:hAnsi="Arial" w:cs="Arial"/>
          <w:b/>
          <w:bCs/>
          <w:color w:val="FF0000"/>
        </w:rPr>
        <w:t xml:space="preserve">** </w:t>
      </w:r>
      <w:r w:rsidRPr="00AE6CFD">
        <w:rPr>
          <w:rFonts w:ascii="Arial" w:eastAsia="Arial" w:hAnsi="Arial" w:cs="Arial"/>
          <w:b/>
          <w:bCs/>
        </w:rPr>
        <w:t xml:space="preserve">Pateikti kartu su pasiūlymu siūlomos įrangos techninius parametrus, </w:t>
      </w:r>
      <w:r w:rsidRPr="00AE6CFD">
        <w:rPr>
          <w:rFonts w:ascii="Arial" w:eastAsia="Arial" w:hAnsi="Arial" w:cs="Arial"/>
          <w:b/>
          <w:bCs/>
          <w:u w:val="single"/>
        </w:rPr>
        <w:t xml:space="preserve">išskyrus pažymėtus </w:t>
      </w:r>
      <w:r w:rsidRPr="00591C28">
        <w:rPr>
          <w:rFonts w:ascii="Arial" w:eastAsia="Arial" w:hAnsi="Arial" w:cs="Arial"/>
          <w:b/>
          <w:bCs/>
          <w:u w:val="single"/>
        </w:rPr>
        <w:t>simboliu</w:t>
      </w:r>
      <w:r w:rsidRPr="00447067">
        <w:rPr>
          <w:rFonts w:ascii="Arial" w:eastAsia="Arial" w:hAnsi="Arial" w:cs="Arial"/>
          <w:b/>
          <w:bCs/>
          <w:u w:val="single"/>
        </w:rPr>
        <w:t xml:space="preserve"> </w:t>
      </w:r>
      <w:r w:rsidRPr="00447067">
        <w:rPr>
          <w:rFonts w:ascii="Arial" w:eastAsia="Arial" w:hAnsi="Arial" w:cs="Arial"/>
          <w:b/>
          <w:bCs/>
          <w:color w:val="FF0000"/>
          <w:u w:val="single"/>
        </w:rPr>
        <w:t>*</w:t>
      </w:r>
      <w:r w:rsidRPr="00AE6CFD">
        <w:rPr>
          <w:rFonts w:ascii="Arial" w:eastAsia="Arial" w:hAnsi="Arial" w:cs="Arial"/>
          <w:b/>
          <w:bCs/>
        </w:rPr>
        <w:t xml:space="preserve">, patikimai patvirtinančius dokumentus, pvz., gamintojo prekės aprašymas, internetinė nuoroda į gamintojo psl. arba kiti lygiaverčiai dokumentai (Tiekėjas turi pateikti dokumentus, įrodančius siūlomos įrangos atitikimą techniniams reikalavimams, pateikti </w:t>
      </w:r>
      <w:r w:rsidRPr="00AE6CFD">
        <w:rPr>
          <w:rFonts w:ascii="Arial" w:eastAsia="Arial" w:hAnsi="Arial" w:cs="Arial"/>
          <w:b/>
          <w:bCs/>
        </w:rPr>
        <w:lastRenderedPageBreak/>
        <w:t xml:space="preserve">gamintojo parengtus katalogus ir </w:t>
      </w:r>
      <w:r>
        <w:rPr>
          <w:rFonts w:ascii="Arial" w:eastAsia="Arial" w:hAnsi="Arial" w:cs="Arial"/>
          <w:b/>
          <w:bCs/>
        </w:rPr>
        <w:t>(</w:t>
      </w:r>
      <w:r w:rsidRPr="00AE6CFD">
        <w:rPr>
          <w:rFonts w:ascii="Arial" w:eastAsia="Arial" w:hAnsi="Arial" w:cs="Arial"/>
          <w:b/>
          <w:bCs/>
        </w:rPr>
        <w:t>ar</w:t>
      </w:r>
      <w:r>
        <w:rPr>
          <w:rFonts w:ascii="Arial" w:eastAsia="Arial" w:hAnsi="Arial" w:cs="Arial"/>
          <w:b/>
          <w:bCs/>
        </w:rPr>
        <w:t>)</w:t>
      </w:r>
      <w:r w:rsidRPr="00AE6CFD">
        <w:rPr>
          <w:rFonts w:ascii="Arial" w:eastAsia="Arial" w:hAnsi="Arial" w:cs="Arial"/>
          <w:b/>
          <w:bCs/>
        </w:rPr>
        <w:t xml:space="preserve"> gamintojo parengtus siūlomos įrangos techninių charakteristikų aprašymus su vertimu į lietuvių ir</w:t>
      </w:r>
      <w:r>
        <w:rPr>
          <w:rFonts w:ascii="Arial" w:eastAsia="Arial" w:hAnsi="Arial" w:cs="Arial"/>
          <w:b/>
          <w:bCs/>
        </w:rPr>
        <w:t xml:space="preserve"> (</w:t>
      </w:r>
      <w:r w:rsidRPr="00AE6CFD">
        <w:rPr>
          <w:rFonts w:ascii="Arial" w:eastAsia="Arial" w:hAnsi="Arial" w:cs="Arial"/>
          <w:b/>
          <w:bCs/>
        </w:rPr>
        <w:t>arba</w:t>
      </w:r>
      <w:r>
        <w:rPr>
          <w:rFonts w:ascii="Arial" w:eastAsia="Arial" w:hAnsi="Arial" w:cs="Arial"/>
          <w:b/>
          <w:bCs/>
        </w:rPr>
        <w:t>)</w:t>
      </w:r>
      <w:r w:rsidRPr="00AE6CFD">
        <w:rPr>
          <w:rFonts w:ascii="Arial" w:eastAsia="Arial" w:hAnsi="Arial" w:cs="Arial"/>
          <w:b/>
          <w:bCs/>
        </w:rPr>
        <w:t xml:space="preserve"> anglų kalbą, arba kitus lygiaverčius dokumentus).</w:t>
      </w:r>
    </w:p>
    <w:p w14:paraId="493D5210" w14:textId="77777777" w:rsidR="00420C13" w:rsidRDefault="00420C13" w:rsidP="00420C13">
      <w:pPr>
        <w:keepNext/>
        <w:spacing w:before="120" w:after="60" w:line="240" w:lineRule="auto"/>
        <w:jc w:val="both"/>
        <w:rPr>
          <w:rFonts w:ascii="Arial" w:eastAsia="Calibri" w:hAnsi="Arial" w:cs="Arial"/>
          <w:b/>
        </w:rPr>
      </w:pPr>
    </w:p>
    <w:p w14:paraId="7C6F3703" w14:textId="77777777" w:rsidR="00111E3E" w:rsidRDefault="000553D6" w:rsidP="00F03F04">
      <w:pPr>
        <w:keepNext/>
        <w:spacing w:before="120" w:after="60" w:line="240" w:lineRule="auto"/>
        <w:jc w:val="right"/>
        <w:rPr>
          <w:rFonts w:ascii="Arial" w:eastAsia="Calibri" w:hAnsi="Arial" w:cs="Arial"/>
          <w:b/>
        </w:rPr>
      </w:pPr>
      <w:r>
        <w:rPr>
          <w:rFonts w:ascii="Arial" w:eastAsia="Calibri" w:hAnsi="Arial" w:cs="Arial"/>
          <w:b/>
        </w:rPr>
        <w:t>4</w:t>
      </w:r>
      <w:r w:rsidRPr="00C675E8">
        <w:rPr>
          <w:rFonts w:ascii="Arial" w:eastAsia="Calibri" w:hAnsi="Arial" w:cs="Arial"/>
          <w:b/>
        </w:rPr>
        <w:t xml:space="preserve"> </w:t>
      </w:r>
      <w:r w:rsidR="00CC3B99" w:rsidRPr="00C675E8">
        <w:rPr>
          <w:rFonts w:ascii="Arial" w:eastAsia="Calibri" w:hAnsi="Arial" w:cs="Arial"/>
          <w:b/>
        </w:rPr>
        <w:t xml:space="preserve">lentelė. </w:t>
      </w:r>
      <w:r w:rsidR="00077335">
        <w:rPr>
          <w:rFonts w:ascii="Arial" w:eastAsia="Calibri" w:hAnsi="Arial" w:cs="Arial"/>
          <w:b/>
        </w:rPr>
        <w:t>II (antroji) pirkimo objekto</w:t>
      </w:r>
      <w:r w:rsidR="00077335" w:rsidRPr="00C675E8">
        <w:rPr>
          <w:rFonts w:ascii="Arial" w:eastAsia="Calibri" w:hAnsi="Arial" w:cs="Arial"/>
          <w:b/>
        </w:rPr>
        <w:t xml:space="preserve"> </w:t>
      </w:r>
      <w:r w:rsidR="00CC3B99" w:rsidRPr="00C675E8">
        <w:rPr>
          <w:rFonts w:ascii="Arial" w:eastAsia="Calibri" w:hAnsi="Arial" w:cs="Arial"/>
          <w:b/>
        </w:rPr>
        <w:t>dalis – TMA (</w:t>
      </w:r>
      <w:proofErr w:type="spellStart"/>
      <w:r w:rsidR="00CC3B99" w:rsidRPr="00C675E8">
        <w:rPr>
          <w:rFonts w:ascii="Arial" w:eastAsia="Calibri" w:hAnsi="Arial" w:cs="Arial"/>
          <w:b/>
        </w:rPr>
        <w:t>TMAl</w:t>
      </w:r>
      <w:proofErr w:type="spellEnd"/>
      <w:r>
        <w:rPr>
          <w:rFonts w:ascii="Arial" w:eastAsia="Calibri" w:hAnsi="Arial" w:cs="Arial"/>
          <w:b/>
        </w:rPr>
        <w:t xml:space="preserve">, </w:t>
      </w:r>
      <w:proofErr w:type="spellStart"/>
      <w:r w:rsidRPr="000553D6">
        <w:rPr>
          <w:rFonts w:ascii="Arial" w:eastAsia="Calibri" w:hAnsi="Arial" w:cs="Arial"/>
          <w:b/>
        </w:rPr>
        <w:t>trimetilaliuminio</w:t>
      </w:r>
      <w:proofErr w:type="spellEnd"/>
      <w:r w:rsidRPr="000553D6">
        <w:rPr>
          <w:rFonts w:ascii="Arial" w:eastAsia="Calibri" w:hAnsi="Arial" w:cs="Arial"/>
          <w:b/>
        </w:rPr>
        <w:t xml:space="preserve"> pirmtakas</w:t>
      </w:r>
      <w:r w:rsidR="00CC3B99" w:rsidRPr="00C675E8">
        <w:rPr>
          <w:rFonts w:ascii="Arial" w:eastAsia="Calibri" w:hAnsi="Arial" w:cs="Arial"/>
          <w:b/>
        </w:rPr>
        <w:t xml:space="preserve">) </w:t>
      </w:r>
    </w:p>
    <w:p w14:paraId="6E9EB65D" w14:textId="00FCC71C" w:rsidR="004A0C48" w:rsidRPr="00C675E8" w:rsidRDefault="00CC3B99" w:rsidP="00F03F04">
      <w:pPr>
        <w:keepNext/>
        <w:spacing w:before="120" w:after="60" w:line="240" w:lineRule="auto"/>
        <w:jc w:val="right"/>
        <w:rPr>
          <w:rFonts w:ascii="Arial" w:eastAsia="Calibri" w:hAnsi="Arial" w:cs="Arial"/>
          <w:b/>
        </w:rPr>
      </w:pPr>
      <w:r w:rsidRPr="00C675E8">
        <w:rPr>
          <w:rFonts w:ascii="Arial" w:eastAsia="Calibri" w:hAnsi="Arial" w:cs="Arial"/>
          <w:b/>
        </w:rPr>
        <w:t>su specializuotu konteineriu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972"/>
        <w:gridCol w:w="2973"/>
        <w:gridCol w:w="2975"/>
      </w:tblGrid>
      <w:tr w:rsidR="007249E8" w:rsidRPr="00C675E8" w14:paraId="06F18B2F" w14:textId="77777777" w:rsidTr="007D3389">
        <w:trPr>
          <w:cantSplit/>
          <w:trHeight w:val="687"/>
          <w:tblHeader/>
        </w:trPr>
        <w:tc>
          <w:tcPr>
            <w:tcW w:w="3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C6F868" w14:textId="77777777" w:rsidR="007249E8" w:rsidRPr="00C675E8" w:rsidRDefault="007249E8" w:rsidP="00890D1D">
            <w:pPr>
              <w:jc w:val="center"/>
              <w:rPr>
                <w:rFonts w:ascii="Arial" w:hAnsi="Arial" w:cs="Arial"/>
                <w:b/>
                <w:color w:val="000000"/>
              </w:rPr>
            </w:pPr>
            <w:r w:rsidRPr="00C675E8">
              <w:rPr>
                <w:rFonts w:ascii="Arial" w:hAnsi="Arial" w:cs="Arial"/>
                <w:b/>
                <w:color w:val="000000"/>
              </w:rPr>
              <w:t>Eil. Nr.</w:t>
            </w:r>
          </w:p>
        </w:tc>
        <w:tc>
          <w:tcPr>
            <w:tcW w:w="15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3499E7" w14:textId="1AC2F9E6" w:rsidR="007249E8" w:rsidRPr="00C675E8" w:rsidRDefault="007249E8" w:rsidP="00F558F0">
            <w:pPr>
              <w:jc w:val="center"/>
              <w:rPr>
                <w:rFonts w:ascii="Arial" w:hAnsi="Arial" w:cs="Arial"/>
                <w:b/>
                <w:color w:val="000000"/>
              </w:rPr>
            </w:pPr>
            <w:r w:rsidRPr="00C675E8">
              <w:rPr>
                <w:rFonts w:ascii="Arial" w:hAnsi="Arial" w:cs="Arial"/>
                <w:b/>
                <w:color w:val="000000"/>
              </w:rPr>
              <w:t>Parametras</w:t>
            </w:r>
            <w:r w:rsidR="007429F7">
              <w:rPr>
                <w:rFonts w:ascii="Arial" w:hAnsi="Arial" w:cs="Arial"/>
                <w:b/>
                <w:color w:val="000000"/>
              </w:rPr>
              <w:t xml:space="preserve"> </w:t>
            </w:r>
            <w:r w:rsidR="007429F7" w:rsidRPr="0076064F">
              <w:rPr>
                <w:rFonts w:ascii="Arial" w:hAnsi="Arial" w:cs="Arial"/>
                <w:b/>
                <w:color w:val="FF0000"/>
              </w:rPr>
              <w:t>**</w:t>
            </w:r>
          </w:p>
        </w:tc>
        <w:tc>
          <w:tcPr>
            <w:tcW w:w="1544" w:type="pct"/>
            <w:tcBorders>
              <w:top w:val="single" w:sz="4" w:space="0" w:color="auto"/>
              <w:left w:val="single" w:sz="4" w:space="0" w:color="auto"/>
              <w:bottom w:val="single" w:sz="4" w:space="0" w:color="auto"/>
              <w:right w:val="single" w:sz="4" w:space="0" w:color="auto"/>
            </w:tcBorders>
            <w:shd w:val="clear" w:color="auto" w:fill="FFFFFF"/>
            <w:vAlign w:val="center"/>
          </w:tcPr>
          <w:p w14:paraId="1A0110E1" w14:textId="44F9A653" w:rsidR="007249E8" w:rsidRPr="00C675E8" w:rsidRDefault="007249E8" w:rsidP="00F63246">
            <w:pPr>
              <w:spacing w:after="0" w:line="240" w:lineRule="auto"/>
              <w:jc w:val="center"/>
              <w:rPr>
                <w:rFonts w:ascii="Arial" w:hAnsi="Arial" w:cs="Arial"/>
                <w:b/>
                <w:color w:val="000000"/>
              </w:rPr>
            </w:pPr>
            <w:r w:rsidRPr="00C675E8">
              <w:rPr>
                <w:rFonts w:ascii="Arial" w:hAnsi="Arial" w:cs="Arial"/>
                <w:b/>
                <w:color w:val="000000"/>
              </w:rPr>
              <w:t>Reikalaujama reikšmė</w:t>
            </w:r>
            <w:r w:rsidR="00077335">
              <w:rPr>
                <w:rFonts w:ascii="Arial" w:hAnsi="Arial" w:cs="Arial"/>
                <w:b/>
                <w:color w:val="000000"/>
              </w:rPr>
              <w:t xml:space="preserve"> </w:t>
            </w:r>
          </w:p>
        </w:tc>
        <w:tc>
          <w:tcPr>
            <w:tcW w:w="1545" w:type="pct"/>
            <w:tcBorders>
              <w:top w:val="single" w:sz="4" w:space="0" w:color="auto"/>
              <w:left w:val="single" w:sz="4" w:space="0" w:color="auto"/>
              <w:bottom w:val="single" w:sz="4" w:space="0" w:color="auto"/>
              <w:right w:val="single" w:sz="4" w:space="0" w:color="auto"/>
            </w:tcBorders>
            <w:shd w:val="clear" w:color="auto" w:fill="FFFFFF"/>
            <w:vAlign w:val="center"/>
          </w:tcPr>
          <w:p w14:paraId="34DBF4BB" w14:textId="26432982" w:rsidR="00077335" w:rsidRDefault="00077335" w:rsidP="00F63246">
            <w:pPr>
              <w:spacing w:after="0" w:line="240" w:lineRule="auto"/>
              <w:jc w:val="center"/>
              <w:rPr>
                <w:rFonts w:ascii="Arial" w:hAnsi="Arial" w:cs="Arial"/>
                <w:b/>
                <w:color w:val="000000"/>
              </w:rPr>
            </w:pPr>
          </w:p>
          <w:p w14:paraId="75488B43" w14:textId="77777777" w:rsidR="00077335" w:rsidRPr="00CF129F" w:rsidRDefault="00077335" w:rsidP="00077335">
            <w:pPr>
              <w:spacing w:after="0" w:line="240" w:lineRule="auto"/>
              <w:jc w:val="center"/>
              <w:rPr>
                <w:rFonts w:ascii="Arial" w:hAnsi="Arial" w:cs="Arial"/>
                <w:b/>
              </w:rPr>
            </w:pPr>
            <w:r w:rsidRPr="00CF129F">
              <w:rPr>
                <w:rFonts w:ascii="Arial" w:hAnsi="Arial" w:cs="Arial"/>
                <w:b/>
              </w:rPr>
              <w:t>Reikalaujamos reikšmės atitikimas</w:t>
            </w:r>
          </w:p>
          <w:p w14:paraId="7B1387AA" w14:textId="77777777" w:rsidR="00077335" w:rsidRPr="00CF129F" w:rsidRDefault="00077335" w:rsidP="00077335">
            <w:pPr>
              <w:snapToGrid w:val="0"/>
              <w:contextualSpacing/>
              <w:jc w:val="center"/>
              <w:rPr>
                <w:rFonts w:ascii="Arial" w:eastAsia="AR PL KaitiM GB" w:hAnsi="Arial" w:cs="Arial"/>
                <w:bCs/>
                <w:i/>
                <w:iCs/>
                <w:lang w:eastAsia="zh-CN" w:bidi="hi-IN"/>
              </w:rPr>
            </w:pPr>
            <w:r w:rsidRPr="00CF129F">
              <w:rPr>
                <w:rFonts w:ascii="Arial" w:eastAsia="AR PL KaitiM GB" w:hAnsi="Arial" w:cs="Arial"/>
                <w:bCs/>
                <w:i/>
                <w:iCs/>
                <w:lang w:eastAsia="zh-CN" w:bidi="hi-IN"/>
              </w:rPr>
              <w:t>Privaloma išsamiai aprašyti siūlomą parametrą</w:t>
            </w:r>
          </w:p>
          <w:p w14:paraId="37488E8D" w14:textId="77777777" w:rsidR="00077335" w:rsidRDefault="00077335" w:rsidP="00077335">
            <w:pPr>
              <w:spacing w:after="0" w:line="240" w:lineRule="auto"/>
              <w:jc w:val="center"/>
              <w:rPr>
                <w:rFonts w:ascii="Arial" w:hAnsi="Arial" w:cs="Arial"/>
                <w:bCs/>
                <w:i/>
                <w:iCs/>
                <w:color w:val="4472C4" w:themeColor="accent1"/>
              </w:rPr>
            </w:pPr>
            <w:r w:rsidRPr="00380291">
              <w:rPr>
                <w:rFonts w:ascii="Arial" w:hAnsi="Arial" w:cs="Arial"/>
                <w:bCs/>
                <w:i/>
                <w:iCs/>
                <w:color w:val="4472C4" w:themeColor="accent1"/>
              </w:rPr>
              <w:t>(pildo Tiekėjas)</w:t>
            </w:r>
          </w:p>
          <w:p w14:paraId="35F15909" w14:textId="410D434F" w:rsidR="00077335" w:rsidRPr="00C675E8" w:rsidRDefault="00077335" w:rsidP="00F63246">
            <w:pPr>
              <w:spacing w:after="0" w:line="240" w:lineRule="auto"/>
              <w:jc w:val="center"/>
              <w:rPr>
                <w:rFonts w:ascii="Arial" w:hAnsi="Arial" w:cs="Arial"/>
                <w:b/>
                <w:color w:val="000000"/>
              </w:rPr>
            </w:pPr>
          </w:p>
        </w:tc>
      </w:tr>
      <w:tr w:rsidR="007249E8" w:rsidRPr="00C675E8" w14:paraId="3EE111DF"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7B75468A" w14:textId="77777777" w:rsidR="007249E8" w:rsidRPr="00C675E8" w:rsidRDefault="00BA49F7" w:rsidP="00890D1D">
            <w:pPr>
              <w:jc w:val="center"/>
              <w:rPr>
                <w:rFonts w:ascii="Arial" w:hAnsi="Arial" w:cs="Arial"/>
                <w:color w:val="000000"/>
              </w:rPr>
            </w:pPr>
            <w:r w:rsidRPr="00C675E8">
              <w:rPr>
                <w:rFonts w:ascii="Arial" w:hAnsi="Arial" w:cs="Arial"/>
                <w:color w:val="000000"/>
              </w:rPr>
              <w:t>2.1.</w:t>
            </w:r>
          </w:p>
        </w:tc>
        <w:tc>
          <w:tcPr>
            <w:tcW w:w="1543" w:type="pct"/>
            <w:tcBorders>
              <w:top w:val="single" w:sz="4" w:space="0" w:color="auto"/>
              <w:left w:val="single" w:sz="4" w:space="0" w:color="auto"/>
              <w:bottom w:val="single" w:sz="4" w:space="0" w:color="auto"/>
              <w:right w:val="single" w:sz="4" w:space="0" w:color="auto"/>
            </w:tcBorders>
          </w:tcPr>
          <w:p w14:paraId="5D200C60" w14:textId="77777777" w:rsidR="007249E8" w:rsidRPr="00C675E8" w:rsidRDefault="00BA49F7" w:rsidP="00890D1D">
            <w:pPr>
              <w:rPr>
                <w:rFonts w:ascii="Arial" w:hAnsi="Arial" w:cs="Arial"/>
                <w:lang w:eastAsia="lt-LT"/>
              </w:rPr>
            </w:pPr>
            <w:r w:rsidRPr="00C675E8">
              <w:rPr>
                <w:rFonts w:ascii="Arial" w:hAnsi="Arial" w:cs="Arial"/>
                <w:lang w:eastAsia="lt-LT"/>
              </w:rPr>
              <w:t>Gamintojas, modelis</w:t>
            </w:r>
          </w:p>
        </w:tc>
        <w:tc>
          <w:tcPr>
            <w:tcW w:w="1544" w:type="pct"/>
            <w:tcBorders>
              <w:top w:val="single" w:sz="4" w:space="0" w:color="auto"/>
              <w:left w:val="single" w:sz="4" w:space="0" w:color="auto"/>
              <w:bottom w:val="single" w:sz="4" w:space="0" w:color="auto"/>
              <w:right w:val="single" w:sz="4" w:space="0" w:color="auto"/>
            </w:tcBorders>
          </w:tcPr>
          <w:p w14:paraId="31879C9D" w14:textId="438F0D6F" w:rsidR="007249E8" w:rsidRPr="00C675E8" w:rsidRDefault="007252BA" w:rsidP="00890D1D">
            <w:pPr>
              <w:rPr>
                <w:rFonts w:ascii="Arial" w:hAnsi="Arial" w:cs="Arial"/>
                <w:lang w:eastAsia="lt-LT"/>
              </w:rPr>
            </w:pPr>
            <w:r w:rsidRPr="00E007BD">
              <w:rPr>
                <w:rFonts w:ascii="Arial" w:hAnsi="Arial" w:cs="Arial"/>
                <w:i/>
                <w:iCs/>
                <w:lang w:eastAsia="lt-LT"/>
              </w:rPr>
              <w:t>Nurodyti produkto pavadinimą, modelį, gamintoją</w:t>
            </w:r>
          </w:p>
        </w:tc>
        <w:tc>
          <w:tcPr>
            <w:tcW w:w="1545" w:type="pct"/>
            <w:tcBorders>
              <w:top w:val="single" w:sz="4" w:space="0" w:color="auto"/>
              <w:left w:val="single" w:sz="4" w:space="0" w:color="auto"/>
              <w:bottom w:val="single" w:sz="4" w:space="0" w:color="auto"/>
              <w:right w:val="single" w:sz="4" w:space="0" w:color="auto"/>
            </w:tcBorders>
          </w:tcPr>
          <w:p w14:paraId="3A8FEF6E" w14:textId="77777777" w:rsidR="007249E8" w:rsidRPr="00C675E8" w:rsidRDefault="007249E8" w:rsidP="00890D1D">
            <w:pPr>
              <w:rPr>
                <w:rFonts w:ascii="Arial" w:hAnsi="Arial" w:cs="Arial"/>
                <w:color w:val="000000"/>
                <w:lang w:eastAsia="lt-LT"/>
              </w:rPr>
            </w:pPr>
          </w:p>
        </w:tc>
      </w:tr>
      <w:tr w:rsidR="007249E8" w:rsidRPr="00C675E8" w14:paraId="2BDF4D6C"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5B7779B8" w14:textId="77777777" w:rsidR="007249E8" w:rsidRPr="00C675E8" w:rsidRDefault="00BA49F7" w:rsidP="00890D1D">
            <w:pPr>
              <w:jc w:val="center"/>
              <w:rPr>
                <w:rFonts w:ascii="Arial" w:hAnsi="Arial" w:cs="Arial"/>
                <w:color w:val="000000"/>
              </w:rPr>
            </w:pPr>
            <w:r w:rsidRPr="00C675E8">
              <w:rPr>
                <w:rFonts w:ascii="Arial" w:hAnsi="Arial" w:cs="Arial"/>
                <w:color w:val="000000"/>
              </w:rPr>
              <w:t>2.2.</w:t>
            </w:r>
          </w:p>
        </w:tc>
        <w:tc>
          <w:tcPr>
            <w:tcW w:w="1543" w:type="pct"/>
            <w:tcBorders>
              <w:top w:val="single" w:sz="4" w:space="0" w:color="auto"/>
              <w:left w:val="single" w:sz="4" w:space="0" w:color="auto"/>
              <w:bottom w:val="single" w:sz="4" w:space="0" w:color="auto"/>
              <w:right w:val="single" w:sz="4" w:space="0" w:color="auto"/>
            </w:tcBorders>
          </w:tcPr>
          <w:p w14:paraId="11855C4B" w14:textId="321D190F" w:rsidR="007249E8" w:rsidRPr="00C675E8" w:rsidRDefault="00BA49F7" w:rsidP="00890D1D">
            <w:pPr>
              <w:rPr>
                <w:rFonts w:ascii="Arial" w:hAnsi="Arial" w:cs="Arial"/>
                <w:lang w:eastAsia="lt-LT"/>
              </w:rPr>
            </w:pPr>
            <w:r w:rsidRPr="00C675E8">
              <w:rPr>
                <w:rFonts w:ascii="Arial" w:hAnsi="Arial" w:cs="Arial"/>
                <w:lang w:eastAsia="lt-LT"/>
              </w:rPr>
              <w:t>Medžiagos grynumas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4432518F" w14:textId="36EF53A2" w:rsidR="007249E8" w:rsidRPr="00C675E8" w:rsidRDefault="00BA49F7" w:rsidP="00890D1D">
            <w:pPr>
              <w:rPr>
                <w:rFonts w:ascii="Arial" w:hAnsi="Arial" w:cs="Arial"/>
                <w:lang w:eastAsia="lt-LT"/>
              </w:rPr>
            </w:pPr>
            <w:r w:rsidRPr="00C675E8">
              <w:rPr>
                <w:rFonts w:ascii="Arial" w:hAnsi="Arial" w:cs="Arial"/>
                <w:lang w:eastAsia="lt-LT"/>
              </w:rPr>
              <w:t>99,999%</w:t>
            </w:r>
            <w:r w:rsidR="006169F4">
              <w:rPr>
                <w:rFonts w:ascii="Arial" w:hAnsi="Arial" w:cs="Arial"/>
                <w:lang w:eastAsia="lt-LT"/>
              </w:rPr>
              <w:t xml:space="preserve"> grynumas arba didesnis</w:t>
            </w:r>
            <w:r w:rsidR="006169F4" w:rsidRPr="00C675E8">
              <w:rPr>
                <w:rFonts w:ascii="Arial" w:hAnsi="Arial" w:cs="Arial"/>
                <w:lang w:eastAsia="lt-LT"/>
              </w:rPr>
              <w:t>.</w:t>
            </w:r>
            <w:r w:rsidR="00C9545B">
              <w:rPr>
                <w:rFonts w:ascii="Arial" w:hAnsi="Arial" w:cs="Arial"/>
                <w:lang w:eastAsia="lt-LT"/>
              </w:rPr>
              <w:t xml:space="preserve"> </w:t>
            </w:r>
            <w:r w:rsidRPr="00C675E8">
              <w:rPr>
                <w:rFonts w:ascii="Arial" w:hAnsi="Arial" w:cs="Arial"/>
                <w:lang w:eastAsia="lt-LT"/>
              </w:rPr>
              <w:t xml:space="preserve">Tiekėjas grynumo patvirtinimo dokumentą </w:t>
            </w:r>
            <w:r w:rsidR="00186F67">
              <w:rPr>
                <w:rFonts w:ascii="Arial" w:hAnsi="Arial" w:cs="Arial"/>
                <w:lang w:eastAsia="lt-LT"/>
              </w:rPr>
              <w:t>turi pateikti</w:t>
            </w:r>
            <w:r w:rsidR="00186F67" w:rsidRPr="00C675E8">
              <w:rPr>
                <w:rFonts w:ascii="Arial" w:hAnsi="Arial" w:cs="Arial"/>
                <w:lang w:eastAsia="lt-LT"/>
              </w:rPr>
              <w:t xml:space="preserve"> </w:t>
            </w:r>
            <w:r w:rsidRPr="00C675E8">
              <w:rPr>
                <w:rFonts w:ascii="Arial" w:hAnsi="Arial" w:cs="Arial"/>
                <w:lang w:eastAsia="lt-LT"/>
              </w:rPr>
              <w:t>kartu su TMA preke jos pristatymo metu.</w:t>
            </w:r>
          </w:p>
        </w:tc>
        <w:tc>
          <w:tcPr>
            <w:tcW w:w="1545" w:type="pct"/>
            <w:tcBorders>
              <w:top w:val="single" w:sz="4" w:space="0" w:color="auto"/>
              <w:left w:val="single" w:sz="4" w:space="0" w:color="auto"/>
              <w:bottom w:val="single" w:sz="4" w:space="0" w:color="auto"/>
              <w:right w:val="single" w:sz="4" w:space="0" w:color="auto"/>
            </w:tcBorders>
          </w:tcPr>
          <w:p w14:paraId="596FAA26" w14:textId="77777777" w:rsidR="007249E8" w:rsidRPr="00C675E8" w:rsidRDefault="007249E8" w:rsidP="00890D1D">
            <w:pPr>
              <w:rPr>
                <w:rFonts w:ascii="Arial" w:hAnsi="Arial" w:cs="Arial"/>
                <w:color w:val="000000"/>
                <w:lang w:eastAsia="lt-LT"/>
              </w:rPr>
            </w:pPr>
          </w:p>
        </w:tc>
      </w:tr>
      <w:tr w:rsidR="007249E8" w:rsidRPr="00C675E8" w14:paraId="4A0F4581"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30A9E501" w14:textId="77777777" w:rsidR="007249E8" w:rsidRPr="00C675E8" w:rsidRDefault="00BA49F7" w:rsidP="00890D1D">
            <w:pPr>
              <w:jc w:val="center"/>
              <w:rPr>
                <w:rFonts w:ascii="Arial" w:hAnsi="Arial" w:cs="Arial"/>
                <w:color w:val="000000"/>
              </w:rPr>
            </w:pPr>
            <w:r w:rsidRPr="00C675E8">
              <w:rPr>
                <w:rFonts w:ascii="Arial" w:hAnsi="Arial" w:cs="Arial"/>
                <w:color w:val="000000"/>
              </w:rPr>
              <w:t>2.3.</w:t>
            </w:r>
          </w:p>
        </w:tc>
        <w:tc>
          <w:tcPr>
            <w:tcW w:w="1543" w:type="pct"/>
            <w:tcBorders>
              <w:top w:val="single" w:sz="4" w:space="0" w:color="auto"/>
              <w:left w:val="single" w:sz="4" w:space="0" w:color="auto"/>
              <w:bottom w:val="single" w:sz="4" w:space="0" w:color="auto"/>
              <w:right w:val="single" w:sz="4" w:space="0" w:color="auto"/>
            </w:tcBorders>
          </w:tcPr>
          <w:p w14:paraId="00C316C2" w14:textId="2157120B" w:rsidR="007249E8" w:rsidRPr="00C675E8" w:rsidRDefault="00BA49F7" w:rsidP="00890D1D">
            <w:pPr>
              <w:rPr>
                <w:rFonts w:ascii="Arial" w:hAnsi="Arial" w:cs="Arial"/>
                <w:lang w:eastAsia="lt-LT"/>
              </w:rPr>
            </w:pPr>
            <w:r w:rsidRPr="00C675E8">
              <w:rPr>
                <w:rFonts w:ascii="Arial" w:hAnsi="Arial" w:cs="Arial"/>
                <w:lang w:eastAsia="lt-LT"/>
              </w:rPr>
              <w:t>Paskirtis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574CB737" w14:textId="77777777" w:rsidR="007249E8" w:rsidRPr="00C675E8" w:rsidRDefault="00BA49F7" w:rsidP="00890D1D">
            <w:pPr>
              <w:rPr>
                <w:rFonts w:ascii="Arial" w:hAnsi="Arial" w:cs="Arial"/>
                <w:lang w:eastAsia="lt-LT"/>
              </w:rPr>
            </w:pPr>
            <w:r w:rsidRPr="00C675E8">
              <w:rPr>
                <w:rFonts w:ascii="Arial" w:hAnsi="Arial" w:cs="Arial"/>
                <w:lang w:eastAsia="lt-LT"/>
              </w:rPr>
              <w:t>Skirtas elektroninių komponentų kristalų epitaksijai.</w:t>
            </w:r>
          </w:p>
        </w:tc>
        <w:tc>
          <w:tcPr>
            <w:tcW w:w="1545" w:type="pct"/>
            <w:tcBorders>
              <w:top w:val="single" w:sz="4" w:space="0" w:color="auto"/>
              <w:left w:val="single" w:sz="4" w:space="0" w:color="auto"/>
              <w:bottom w:val="single" w:sz="4" w:space="0" w:color="auto"/>
              <w:right w:val="single" w:sz="4" w:space="0" w:color="auto"/>
            </w:tcBorders>
          </w:tcPr>
          <w:p w14:paraId="351D8F4D" w14:textId="77777777" w:rsidR="007249E8" w:rsidRPr="00C675E8" w:rsidRDefault="007249E8" w:rsidP="00890D1D">
            <w:pPr>
              <w:rPr>
                <w:rFonts w:ascii="Arial" w:hAnsi="Arial" w:cs="Arial"/>
                <w:color w:val="000000"/>
                <w:lang w:eastAsia="lt-LT"/>
              </w:rPr>
            </w:pPr>
          </w:p>
        </w:tc>
      </w:tr>
      <w:tr w:rsidR="007249E8" w:rsidRPr="00C675E8" w14:paraId="2E69B42E"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46EA391C" w14:textId="77777777" w:rsidR="007249E8" w:rsidRPr="00C675E8" w:rsidRDefault="00BA49F7" w:rsidP="00890D1D">
            <w:pPr>
              <w:jc w:val="center"/>
              <w:rPr>
                <w:rFonts w:ascii="Arial" w:hAnsi="Arial" w:cs="Arial"/>
                <w:color w:val="000000"/>
              </w:rPr>
            </w:pPr>
            <w:r w:rsidRPr="00C675E8">
              <w:rPr>
                <w:rFonts w:ascii="Arial" w:hAnsi="Arial" w:cs="Arial"/>
                <w:color w:val="000000"/>
              </w:rPr>
              <w:t>2.4.</w:t>
            </w:r>
          </w:p>
        </w:tc>
        <w:tc>
          <w:tcPr>
            <w:tcW w:w="1543" w:type="pct"/>
            <w:tcBorders>
              <w:top w:val="single" w:sz="4" w:space="0" w:color="auto"/>
              <w:left w:val="single" w:sz="4" w:space="0" w:color="auto"/>
              <w:bottom w:val="single" w:sz="4" w:space="0" w:color="auto"/>
              <w:right w:val="single" w:sz="4" w:space="0" w:color="auto"/>
            </w:tcBorders>
          </w:tcPr>
          <w:p w14:paraId="229DB972" w14:textId="77777777" w:rsidR="007249E8" w:rsidRPr="00C675E8" w:rsidRDefault="00BA49F7" w:rsidP="00890D1D">
            <w:pPr>
              <w:rPr>
                <w:rFonts w:ascii="Arial" w:hAnsi="Arial" w:cs="Arial"/>
                <w:lang w:eastAsia="lt-LT"/>
              </w:rPr>
            </w:pPr>
            <w:r w:rsidRPr="00C675E8">
              <w:rPr>
                <w:rFonts w:ascii="Arial" w:hAnsi="Arial" w:cs="Arial"/>
                <w:lang w:eastAsia="lt-LT"/>
              </w:rPr>
              <w:t>Medžiagos kiekis konteineryje</w:t>
            </w:r>
          </w:p>
        </w:tc>
        <w:tc>
          <w:tcPr>
            <w:tcW w:w="1544" w:type="pct"/>
            <w:tcBorders>
              <w:top w:val="single" w:sz="4" w:space="0" w:color="auto"/>
              <w:left w:val="single" w:sz="4" w:space="0" w:color="auto"/>
              <w:bottom w:val="single" w:sz="4" w:space="0" w:color="auto"/>
              <w:right w:val="single" w:sz="4" w:space="0" w:color="auto"/>
            </w:tcBorders>
          </w:tcPr>
          <w:p w14:paraId="17E00ED4" w14:textId="77777777" w:rsidR="007249E8" w:rsidRPr="00C675E8" w:rsidRDefault="00BA49F7" w:rsidP="00890D1D">
            <w:pPr>
              <w:rPr>
                <w:rFonts w:ascii="Arial" w:hAnsi="Arial" w:cs="Arial"/>
                <w:lang w:eastAsia="lt-LT"/>
              </w:rPr>
            </w:pPr>
            <w:r w:rsidRPr="00C675E8">
              <w:rPr>
                <w:rFonts w:ascii="Arial" w:hAnsi="Arial" w:cs="Arial"/>
                <w:lang w:eastAsia="lt-LT"/>
              </w:rPr>
              <w:t>Ne mažiau kaip 99 g ir ne daugiau kaip 101 g.</w:t>
            </w:r>
          </w:p>
        </w:tc>
        <w:tc>
          <w:tcPr>
            <w:tcW w:w="1545" w:type="pct"/>
            <w:tcBorders>
              <w:top w:val="single" w:sz="4" w:space="0" w:color="auto"/>
              <w:left w:val="single" w:sz="4" w:space="0" w:color="auto"/>
              <w:bottom w:val="single" w:sz="4" w:space="0" w:color="auto"/>
              <w:right w:val="single" w:sz="4" w:space="0" w:color="auto"/>
            </w:tcBorders>
          </w:tcPr>
          <w:p w14:paraId="09A58847" w14:textId="77777777" w:rsidR="007249E8" w:rsidRPr="00C675E8" w:rsidRDefault="007249E8" w:rsidP="00890D1D">
            <w:pPr>
              <w:rPr>
                <w:rFonts w:ascii="Arial" w:hAnsi="Arial" w:cs="Arial"/>
                <w:color w:val="000000"/>
                <w:lang w:eastAsia="lt-LT"/>
              </w:rPr>
            </w:pPr>
          </w:p>
        </w:tc>
      </w:tr>
      <w:tr w:rsidR="007249E8" w:rsidRPr="00C675E8" w14:paraId="288005BB"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28321EE1" w14:textId="77777777" w:rsidR="007249E8" w:rsidRPr="00C675E8" w:rsidRDefault="00BA49F7" w:rsidP="00890D1D">
            <w:pPr>
              <w:jc w:val="center"/>
              <w:rPr>
                <w:rFonts w:ascii="Arial" w:hAnsi="Arial" w:cs="Arial"/>
                <w:color w:val="000000"/>
              </w:rPr>
            </w:pPr>
            <w:r w:rsidRPr="00C675E8">
              <w:rPr>
                <w:rFonts w:ascii="Arial" w:hAnsi="Arial" w:cs="Arial"/>
                <w:color w:val="000000"/>
              </w:rPr>
              <w:t>2.5.</w:t>
            </w:r>
          </w:p>
        </w:tc>
        <w:tc>
          <w:tcPr>
            <w:tcW w:w="1543" w:type="pct"/>
            <w:tcBorders>
              <w:top w:val="single" w:sz="4" w:space="0" w:color="auto"/>
              <w:left w:val="single" w:sz="4" w:space="0" w:color="auto"/>
              <w:bottom w:val="single" w:sz="4" w:space="0" w:color="auto"/>
              <w:right w:val="single" w:sz="4" w:space="0" w:color="auto"/>
            </w:tcBorders>
          </w:tcPr>
          <w:p w14:paraId="25D7733C" w14:textId="77777777" w:rsidR="007249E8" w:rsidRPr="00C675E8" w:rsidRDefault="00BA49F7" w:rsidP="00890D1D">
            <w:pPr>
              <w:rPr>
                <w:rFonts w:ascii="Arial" w:hAnsi="Arial" w:cs="Arial"/>
                <w:lang w:eastAsia="lt-LT"/>
              </w:rPr>
            </w:pPr>
            <w:r w:rsidRPr="00C675E8">
              <w:rPr>
                <w:rFonts w:ascii="Arial" w:hAnsi="Arial" w:cs="Arial"/>
                <w:lang w:eastAsia="lt-LT"/>
              </w:rPr>
              <w:t>Konteinerio gamintojas, modelis</w:t>
            </w:r>
          </w:p>
        </w:tc>
        <w:tc>
          <w:tcPr>
            <w:tcW w:w="1544" w:type="pct"/>
            <w:tcBorders>
              <w:top w:val="single" w:sz="4" w:space="0" w:color="auto"/>
              <w:left w:val="single" w:sz="4" w:space="0" w:color="auto"/>
              <w:bottom w:val="single" w:sz="4" w:space="0" w:color="auto"/>
              <w:right w:val="single" w:sz="4" w:space="0" w:color="auto"/>
            </w:tcBorders>
          </w:tcPr>
          <w:p w14:paraId="556C81F0" w14:textId="31B0ABB2" w:rsidR="007249E8" w:rsidRPr="00C675E8" w:rsidRDefault="00186F67" w:rsidP="00890D1D">
            <w:pPr>
              <w:rPr>
                <w:rFonts w:ascii="Arial" w:hAnsi="Arial" w:cs="Arial"/>
                <w:lang w:eastAsia="lt-LT"/>
              </w:rPr>
            </w:pPr>
            <w:r w:rsidRPr="00E007BD">
              <w:rPr>
                <w:rFonts w:ascii="Arial" w:hAnsi="Arial" w:cs="Arial"/>
                <w:i/>
                <w:iCs/>
                <w:lang w:eastAsia="lt-LT"/>
              </w:rPr>
              <w:t>Nurodyti produkto pavadinimą, modelį, gamintoją</w:t>
            </w:r>
          </w:p>
        </w:tc>
        <w:tc>
          <w:tcPr>
            <w:tcW w:w="1545" w:type="pct"/>
            <w:tcBorders>
              <w:top w:val="single" w:sz="4" w:space="0" w:color="auto"/>
              <w:left w:val="single" w:sz="4" w:space="0" w:color="auto"/>
              <w:bottom w:val="single" w:sz="4" w:space="0" w:color="auto"/>
              <w:right w:val="single" w:sz="4" w:space="0" w:color="auto"/>
            </w:tcBorders>
          </w:tcPr>
          <w:p w14:paraId="3EC1B66B" w14:textId="77777777" w:rsidR="007249E8" w:rsidRPr="00C675E8" w:rsidRDefault="007249E8" w:rsidP="00890D1D">
            <w:pPr>
              <w:rPr>
                <w:rFonts w:ascii="Arial" w:hAnsi="Arial" w:cs="Arial"/>
                <w:color w:val="000000"/>
                <w:lang w:eastAsia="lt-LT"/>
              </w:rPr>
            </w:pPr>
          </w:p>
        </w:tc>
      </w:tr>
      <w:tr w:rsidR="007249E8" w:rsidRPr="00C675E8" w14:paraId="00D9C83C"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5268AF20" w14:textId="77777777" w:rsidR="007249E8" w:rsidRPr="00C675E8" w:rsidRDefault="00BA49F7" w:rsidP="00890D1D">
            <w:pPr>
              <w:jc w:val="center"/>
              <w:rPr>
                <w:rFonts w:ascii="Arial" w:hAnsi="Arial" w:cs="Arial"/>
                <w:color w:val="000000"/>
              </w:rPr>
            </w:pPr>
            <w:r w:rsidRPr="00C675E8">
              <w:rPr>
                <w:rFonts w:ascii="Arial" w:hAnsi="Arial" w:cs="Arial"/>
                <w:color w:val="000000"/>
              </w:rPr>
              <w:t>2.6.</w:t>
            </w:r>
          </w:p>
        </w:tc>
        <w:tc>
          <w:tcPr>
            <w:tcW w:w="1543" w:type="pct"/>
            <w:tcBorders>
              <w:top w:val="single" w:sz="4" w:space="0" w:color="auto"/>
              <w:left w:val="single" w:sz="4" w:space="0" w:color="auto"/>
              <w:bottom w:val="single" w:sz="4" w:space="0" w:color="auto"/>
              <w:right w:val="single" w:sz="4" w:space="0" w:color="auto"/>
            </w:tcBorders>
          </w:tcPr>
          <w:p w14:paraId="15133073" w14:textId="245BFAD0" w:rsidR="007249E8" w:rsidRPr="00C675E8" w:rsidRDefault="00BA49F7" w:rsidP="00890D1D">
            <w:pPr>
              <w:rPr>
                <w:rFonts w:ascii="Arial" w:hAnsi="Arial" w:cs="Arial"/>
                <w:lang w:eastAsia="lt-LT"/>
              </w:rPr>
            </w:pPr>
            <w:r w:rsidRPr="00C675E8">
              <w:rPr>
                <w:rFonts w:ascii="Arial" w:hAnsi="Arial" w:cs="Arial"/>
                <w:lang w:eastAsia="lt-LT"/>
              </w:rPr>
              <w:t>Konteinerio paskirtis</w:t>
            </w:r>
            <w:r w:rsidR="00E007BD">
              <w:rPr>
                <w:rFonts w:ascii="Arial" w:hAnsi="Arial" w:cs="Arial"/>
                <w:lang w:eastAsia="lt-LT"/>
              </w:rPr>
              <w:t xml:space="preserve"> </w:t>
            </w:r>
            <w:r w:rsidRPr="00E007BD">
              <w:rPr>
                <w:rFonts w:ascii="Arial" w:hAnsi="Arial" w:cs="Arial"/>
                <w:color w:val="FF0000"/>
                <w:lang w:eastAsia="lt-LT"/>
              </w:rPr>
              <w:t>*</w:t>
            </w:r>
          </w:p>
        </w:tc>
        <w:tc>
          <w:tcPr>
            <w:tcW w:w="1544" w:type="pct"/>
            <w:tcBorders>
              <w:top w:val="single" w:sz="4" w:space="0" w:color="auto"/>
              <w:left w:val="single" w:sz="4" w:space="0" w:color="auto"/>
              <w:bottom w:val="single" w:sz="4" w:space="0" w:color="auto"/>
              <w:right w:val="single" w:sz="4" w:space="0" w:color="auto"/>
            </w:tcBorders>
          </w:tcPr>
          <w:p w14:paraId="1C366CBE" w14:textId="77777777" w:rsidR="007249E8" w:rsidRPr="00C675E8" w:rsidRDefault="00BA49F7" w:rsidP="00890D1D">
            <w:pPr>
              <w:rPr>
                <w:rFonts w:ascii="Arial" w:hAnsi="Arial" w:cs="Arial"/>
                <w:lang w:eastAsia="lt-LT"/>
              </w:rPr>
            </w:pPr>
            <w:r w:rsidRPr="00C675E8">
              <w:rPr>
                <w:rFonts w:ascii="Arial" w:hAnsi="Arial" w:cs="Arial"/>
                <w:lang w:eastAsia="lt-LT"/>
              </w:rPr>
              <w:t>Skirtas MOCVD reaktoriams.</w:t>
            </w:r>
          </w:p>
        </w:tc>
        <w:tc>
          <w:tcPr>
            <w:tcW w:w="1545" w:type="pct"/>
            <w:tcBorders>
              <w:top w:val="single" w:sz="4" w:space="0" w:color="auto"/>
              <w:left w:val="single" w:sz="4" w:space="0" w:color="auto"/>
              <w:bottom w:val="single" w:sz="4" w:space="0" w:color="auto"/>
              <w:right w:val="single" w:sz="4" w:space="0" w:color="auto"/>
            </w:tcBorders>
          </w:tcPr>
          <w:p w14:paraId="6EF67B01" w14:textId="77777777" w:rsidR="007249E8" w:rsidRPr="00C675E8" w:rsidRDefault="007249E8" w:rsidP="00890D1D">
            <w:pPr>
              <w:rPr>
                <w:rFonts w:ascii="Arial" w:hAnsi="Arial" w:cs="Arial"/>
                <w:color w:val="000000"/>
                <w:lang w:eastAsia="lt-LT"/>
              </w:rPr>
            </w:pPr>
          </w:p>
        </w:tc>
      </w:tr>
      <w:tr w:rsidR="007249E8" w:rsidRPr="00C675E8" w14:paraId="3106C39D"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3DE34471" w14:textId="77777777" w:rsidR="007249E8" w:rsidRPr="00C675E8" w:rsidRDefault="00BA49F7" w:rsidP="00890D1D">
            <w:pPr>
              <w:jc w:val="center"/>
              <w:rPr>
                <w:rFonts w:ascii="Arial" w:hAnsi="Arial" w:cs="Arial"/>
                <w:color w:val="000000"/>
              </w:rPr>
            </w:pPr>
            <w:r w:rsidRPr="00C675E8">
              <w:rPr>
                <w:rFonts w:ascii="Arial" w:hAnsi="Arial" w:cs="Arial"/>
                <w:color w:val="000000"/>
              </w:rPr>
              <w:t>2.7.</w:t>
            </w:r>
          </w:p>
        </w:tc>
        <w:tc>
          <w:tcPr>
            <w:tcW w:w="1543" w:type="pct"/>
            <w:tcBorders>
              <w:top w:val="single" w:sz="4" w:space="0" w:color="auto"/>
              <w:left w:val="single" w:sz="4" w:space="0" w:color="auto"/>
              <w:bottom w:val="single" w:sz="4" w:space="0" w:color="auto"/>
              <w:right w:val="single" w:sz="4" w:space="0" w:color="auto"/>
            </w:tcBorders>
          </w:tcPr>
          <w:p w14:paraId="52C5880E" w14:textId="77777777" w:rsidR="007249E8" w:rsidRPr="00C675E8" w:rsidRDefault="00BA49F7" w:rsidP="00890D1D">
            <w:pPr>
              <w:rPr>
                <w:rFonts w:ascii="Arial" w:hAnsi="Arial" w:cs="Arial"/>
                <w:lang w:eastAsia="lt-LT"/>
              </w:rPr>
            </w:pPr>
            <w:r w:rsidRPr="00C675E8">
              <w:rPr>
                <w:rFonts w:ascii="Arial" w:hAnsi="Arial" w:cs="Arial"/>
                <w:lang w:eastAsia="lt-LT"/>
              </w:rPr>
              <w:t>Konteinerio medžiagiškumas</w:t>
            </w:r>
          </w:p>
        </w:tc>
        <w:tc>
          <w:tcPr>
            <w:tcW w:w="1544" w:type="pct"/>
            <w:tcBorders>
              <w:top w:val="single" w:sz="4" w:space="0" w:color="auto"/>
              <w:left w:val="single" w:sz="4" w:space="0" w:color="auto"/>
              <w:bottom w:val="single" w:sz="4" w:space="0" w:color="auto"/>
              <w:right w:val="single" w:sz="4" w:space="0" w:color="auto"/>
            </w:tcBorders>
          </w:tcPr>
          <w:p w14:paraId="7F0160B1" w14:textId="339DD938" w:rsidR="007249E8" w:rsidRPr="00C675E8" w:rsidRDefault="00EE49FD" w:rsidP="00890D1D">
            <w:pPr>
              <w:rPr>
                <w:rFonts w:ascii="Arial" w:hAnsi="Arial" w:cs="Arial"/>
                <w:lang w:eastAsia="lt-LT"/>
              </w:rPr>
            </w:pPr>
            <w:r w:rsidRPr="004B22B2">
              <w:rPr>
                <w:rFonts w:ascii="Arial" w:hAnsi="Arial" w:cs="Arial"/>
                <w:lang w:eastAsia="lt-LT"/>
              </w:rPr>
              <w:t>316 markės nerūdijantis plienas arba lygiavertė medžiaga.</w:t>
            </w:r>
          </w:p>
        </w:tc>
        <w:tc>
          <w:tcPr>
            <w:tcW w:w="1545" w:type="pct"/>
            <w:tcBorders>
              <w:top w:val="single" w:sz="4" w:space="0" w:color="auto"/>
              <w:left w:val="single" w:sz="4" w:space="0" w:color="auto"/>
              <w:bottom w:val="single" w:sz="4" w:space="0" w:color="auto"/>
              <w:right w:val="single" w:sz="4" w:space="0" w:color="auto"/>
            </w:tcBorders>
          </w:tcPr>
          <w:p w14:paraId="72E75DCF" w14:textId="77777777" w:rsidR="007249E8" w:rsidRPr="00C675E8" w:rsidRDefault="007249E8" w:rsidP="00890D1D">
            <w:pPr>
              <w:rPr>
                <w:rFonts w:ascii="Arial" w:hAnsi="Arial" w:cs="Arial"/>
                <w:color w:val="000000"/>
                <w:lang w:eastAsia="lt-LT"/>
              </w:rPr>
            </w:pPr>
          </w:p>
        </w:tc>
      </w:tr>
      <w:tr w:rsidR="007249E8" w:rsidRPr="00C675E8" w14:paraId="5AE6B6FB"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6B8B29C9" w14:textId="77777777" w:rsidR="007249E8" w:rsidRPr="00C675E8" w:rsidRDefault="00BA49F7" w:rsidP="00890D1D">
            <w:pPr>
              <w:jc w:val="center"/>
              <w:rPr>
                <w:rFonts w:ascii="Arial" w:hAnsi="Arial" w:cs="Arial"/>
                <w:color w:val="000000"/>
              </w:rPr>
            </w:pPr>
            <w:r w:rsidRPr="00C675E8">
              <w:rPr>
                <w:rFonts w:ascii="Arial" w:hAnsi="Arial" w:cs="Arial"/>
                <w:color w:val="000000"/>
              </w:rPr>
              <w:t>2.8.</w:t>
            </w:r>
          </w:p>
        </w:tc>
        <w:tc>
          <w:tcPr>
            <w:tcW w:w="1543" w:type="pct"/>
            <w:tcBorders>
              <w:top w:val="single" w:sz="4" w:space="0" w:color="auto"/>
              <w:left w:val="single" w:sz="4" w:space="0" w:color="auto"/>
              <w:bottom w:val="single" w:sz="4" w:space="0" w:color="auto"/>
              <w:right w:val="single" w:sz="4" w:space="0" w:color="auto"/>
            </w:tcBorders>
          </w:tcPr>
          <w:p w14:paraId="54CEF65C" w14:textId="77777777" w:rsidR="007249E8" w:rsidRPr="00C675E8" w:rsidRDefault="00BA49F7" w:rsidP="00890D1D">
            <w:pPr>
              <w:rPr>
                <w:rFonts w:ascii="Arial" w:hAnsi="Arial" w:cs="Arial"/>
                <w:lang w:eastAsia="lt-LT"/>
              </w:rPr>
            </w:pPr>
            <w:r w:rsidRPr="00C675E8">
              <w:rPr>
                <w:rFonts w:ascii="Arial" w:hAnsi="Arial" w:cs="Arial"/>
                <w:lang w:eastAsia="lt-LT"/>
              </w:rPr>
              <w:t>Konteinerio ir visų vamzdžių vidinių sienelių apdorojimas</w:t>
            </w:r>
          </w:p>
        </w:tc>
        <w:tc>
          <w:tcPr>
            <w:tcW w:w="1544" w:type="pct"/>
            <w:tcBorders>
              <w:top w:val="single" w:sz="4" w:space="0" w:color="auto"/>
              <w:left w:val="single" w:sz="4" w:space="0" w:color="auto"/>
              <w:bottom w:val="single" w:sz="4" w:space="0" w:color="auto"/>
              <w:right w:val="single" w:sz="4" w:space="0" w:color="auto"/>
            </w:tcBorders>
          </w:tcPr>
          <w:p w14:paraId="22CE0875" w14:textId="77777777" w:rsidR="007249E8" w:rsidRPr="00C675E8" w:rsidRDefault="00BA49F7" w:rsidP="00890D1D">
            <w:pPr>
              <w:rPr>
                <w:rFonts w:ascii="Arial" w:hAnsi="Arial" w:cs="Arial"/>
                <w:lang w:eastAsia="lt-LT"/>
              </w:rPr>
            </w:pPr>
            <w:r w:rsidRPr="00C675E8">
              <w:rPr>
                <w:rFonts w:ascii="Arial" w:hAnsi="Arial" w:cs="Arial"/>
                <w:lang w:eastAsia="lt-LT"/>
              </w:rPr>
              <w:t xml:space="preserve">Vidinės sienelės turi būti </w:t>
            </w:r>
            <w:proofErr w:type="spellStart"/>
            <w:r w:rsidRPr="00C675E8">
              <w:rPr>
                <w:rFonts w:ascii="Arial" w:hAnsi="Arial" w:cs="Arial"/>
                <w:lang w:eastAsia="lt-LT"/>
              </w:rPr>
              <w:t>elektriškai</w:t>
            </w:r>
            <w:proofErr w:type="spellEnd"/>
            <w:r w:rsidRPr="00C675E8">
              <w:rPr>
                <w:rFonts w:ascii="Arial" w:hAnsi="Arial" w:cs="Arial"/>
                <w:lang w:eastAsia="lt-LT"/>
              </w:rPr>
              <w:t xml:space="preserve"> poliruotos.</w:t>
            </w:r>
          </w:p>
        </w:tc>
        <w:tc>
          <w:tcPr>
            <w:tcW w:w="1545" w:type="pct"/>
            <w:tcBorders>
              <w:top w:val="single" w:sz="4" w:space="0" w:color="auto"/>
              <w:left w:val="single" w:sz="4" w:space="0" w:color="auto"/>
              <w:bottom w:val="single" w:sz="4" w:space="0" w:color="auto"/>
              <w:right w:val="single" w:sz="4" w:space="0" w:color="auto"/>
            </w:tcBorders>
          </w:tcPr>
          <w:p w14:paraId="55272C98" w14:textId="77777777" w:rsidR="007249E8" w:rsidRPr="00C675E8" w:rsidRDefault="007249E8" w:rsidP="00890D1D">
            <w:pPr>
              <w:rPr>
                <w:rFonts w:ascii="Arial" w:hAnsi="Arial" w:cs="Arial"/>
                <w:color w:val="000000"/>
                <w:lang w:eastAsia="lt-LT"/>
              </w:rPr>
            </w:pPr>
          </w:p>
        </w:tc>
      </w:tr>
      <w:tr w:rsidR="007249E8" w:rsidRPr="00C675E8" w14:paraId="49A08D43"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6006AD5F" w14:textId="77777777" w:rsidR="007249E8" w:rsidRPr="00C675E8" w:rsidRDefault="00BA49F7" w:rsidP="00890D1D">
            <w:pPr>
              <w:jc w:val="center"/>
              <w:rPr>
                <w:rFonts w:ascii="Arial" w:hAnsi="Arial" w:cs="Arial"/>
                <w:color w:val="000000"/>
              </w:rPr>
            </w:pPr>
            <w:r w:rsidRPr="00C675E8">
              <w:rPr>
                <w:rFonts w:ascii="Arial" w:hAnsi="Arial" w:cs="Arial"/>
                <w:color w:val="000000"/>
              </w:rPr>
              <w:t>2.9.</w:t>
            </w:r>
          </w:p>
        </w:tc>
        <w:tc>
          <w:tcPr>
            <w:tcW w:w="1543" w:type="pct"/>
            <w:tcBorders>
              <w:top w:val="single" w:sz="4" w:space="0" w:color="auto"/>
              <w:left w:val="single" w:sz="4" w:space="0" w:color="auto"/>
              <w:bottom w:val="single" w:sz="4" w:space="0" w:color="auto"/>
              <w:right w:val="single" w:sz="4" w:space="0" w:color="auto"/>
            </w:tcBorders>
          </w:tcPr>
          <w:p w14:paraId="7B360ED1" w14:textId="77777777" w:rsidR="007249E8" w:rsidRPr="00C675E8" w:rsidRDefault="00BA49F7" w:rsidP="00890D1D">
            <w:pPr>
              <w:rPr>
                <w:rFonts w:ascii="Arial" w:hAnsi="Arial" w:cs="Arial"/>
                <w:lang w:eastAsia="lt-LT"/>
              </w:rPr>
            </w:pPr>
            <w:r w:rsidRPr="00C675E8">
              <w:rPr>
                <w:rFonts w:ascii="Arial" w:hAnsi="Arial" w:cs="Arial"/>
                <w:lang w:eastAsia="lt-LT"/>
              </w:rPr>
              <w:t>Atstumas nuo konteinerio viršaus iki įėjimo ir išėjimo vamzdžių jungiamųjų galų</w:t>
            </w:r>
          </w:p>
        </w:tc>
        <w:tc>
          <w:tcPr>
            <w:tcW w:w="1544" w:type="pct"/>
            <w:tcBorders>
              <w:top w:val="single" w:sz="4" w:space="0" w:color="auto"/>
              <w:left w:val="single" w:sz="4" w:space="0" w:color="auto"/>
              <w:bottom w:val="single" w:sz="4" w:space="0" w:color="auto"/>
              <w:right w:val="single" w:sz="4" w:space="0" w:color="auto"/>
            </w:tcBorders>
          </w:tcPr>
          <w:p w14:paraId="63E36B0C" w14:textId="77777777" w:rsidR="007249E8" w:rsidRPr="00C675E8" w:rsidRDefault="00BA49F7" w:rsidP="00890D1D">
            <w:pPr>
              <w:rPr>
                <w:rFonts w:ascii="Arial" w:hAnsi="Arial" w:cs="Arial"/>
                <w:lang w:eastAsia="lt-LT"/>
              </w:rPr>
            </w:pPr>
            <w:r w:rsidRPr="00C675E8">
              <w:rPr>
                <w:rFonts w:ascii="Arial" w:hAnsi="Arial" w:cs="Arial"/>
                <w:lang w:eastAsia="lt-LT"/>
              </w:rPr>
              <w:t>Ne mažiau kaip 130 mm ir ne daugiau kaip 160 mm.</w:t>
            </w:r>
          </w:p>
        </w:tc>
        <w:tc>
          <w:tcPr>
            <w:tcW w:w="1545" w:type="pct"/>
            <w:tcBorders>
              <w:top w:val="single" w:sz="4" w:space="0" w:color="auto"/>
              <w:left w:val="single" w:sz="4" w:space="0" w:color="auto"/>
              <w:bottom w:val="single" w:sz="4" w:space="0" w:color="auto"/>
              <w:right w:val="single" w:sz="4" w:space="0" w:color="auto"/>
            </w:tcBorders>
          </w:tcPr>
          <w:p w14:paraId="268EA6C5" w14:textId="77777777" w:rsidR="007249E8" w:rsidRPr="00C675E8" w:rsidRDefault="007249E8" w:rsidP="00890D1D">
            <w:pPr>
              <w:rPr>
                <w:rFonts w:ascii="Arial" w:hAnsi="Arial" w:cs="Arial"/>
                <w:color w:val="000000"/>
                <w:lang w:eastAsia="lt-LT"/>
              </w:rPr>
            </w:pPr>
          </w:p>
        </w:tc>
      </w:tr>
      <w:tr w:rsidR="007249E8" w:rsidRPr="00C675E8" w14:paraId="77C6BF6B"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2F5817EF" w14:textId="77777777" w:rsidR="007249E8" w:rsidRPr="00C675E8" w:rsidRDefault="00BA49F7" w:rsidP="00890D1D">
            <w:pPr>
              <w:jc w:val="center"/>
              <w:rPr>
                <w:rFonts w:ascii="Arial" w:hAnsi="Arial" w:cs="Arial"/>
                <w:color w:val="000000"/>
              </w:rPr>
            </w:pPr>
            <w:r w:rsidRPr="00C675E8">
              <w:rPr>
                <w:rFonts w:ascii="Arial" w:hAnsi="Arial" w:cs="Arial"/>
                <w:color w:val="000000"/>
              </w:rPr>
              <w:t>2.10.</w:t>
            </w:r>
          </w:p>
        </w:tc>
        <w:tc>
          <w:tcPr>
            <w:tcW w:w="1543" w:type="pct"/>
            <w:tcBorders>
              <w:top w:val="single" w:sz="4" w:space="0" w:color="auto"/>
              <w:left w:val="single" w:sz="4" w:space="0" w:color="auto"/>
              <w:bottom w:val="single" w:sz="4" w:space="0" w:color="auto"/>
              <w:right w:val="single" w:sz="4" w:space="0" w:color="auto"/>
            </w:tcBorders>
          </w:tcPr>
          <w:p w14:paraId="619B086F" w14:textId="77777777" w:rsidR="007249E8" w:rsidRPr="00C675E8" w:rsidRDefault="00BA49F7" w:rsidP="00890D1D">
            <w:pPr>
              <w:rPr>
                <w:rFonts w:ascii="Arial" w:hAnsi="Arial" w:cs="Arial"/>
                <w:lang w:eastAsia="lt-LT"/>
              </w:rPr>
            </w:pPr>
            <w:r w:rsidRPr="00C675E8">
              <w:rPr>
                <w:rFonts w:ascii="Arial" w:hAnsi="Arial" w:cs="Arial"/>
                <w:lang w:eastAsia="lt-LT"/>
              </w:rPr>
              <w:t>Tarpas tarp įėjimo ir išėjimo vamzdžių jungiamųjų galų</w:t>
            </w:r>
          </w:p>
        </w:tc>
        <w:tc>
          <w:tcPr>
            <w:tcW w:w="1544" w:type="pct"/>
            <w:tcBorders>
              <w:top w:val="single" w:sz="4" w:space="0" w:color="auto"/>
              <w:left w:val="single" w:sz="4" w:space="0" w:color="auto"/>
              <w:bottom w:val="single" w:sz="4" w:space="0" w:color="auto"/>
              <w:right w:val="single" w:sz="4" w:space="0" w:color="auto"/>
            </w:tcBorders>
          </w:tcPr>
          <w:p w14:paraId="139F77A6" w14:textId="77777777" w:rsidR="007249E8" w:rsidRPr="00C675E8" w:rsidRDefault="00BA49F7" w:rsidP="00890D1D">
            <w:pPr>
              <w:rPr>
                <w:rFonts w:ascii="Arial" w:hAnsi="Arial" w:cs="Arial"/>
                <w:lang w:eastAsia="lt-LT"/>
              </w:rPr>
            </w:pPr>
            <w:r w:rsidRPr="00C675E8">
              <w:rPr>
                <w:rFonts w:ascii="Arial" w:hAnsi="Arial" w:cs="Arial"/>
                <w:lang w:eastAsia="lt-LT"/>
              </w:rPr>
              <w:t>Ne mažiau kaip 50 mm ir ne daugiau kaip 120 mm.</w:t>
            </w:r>
          </w:p>
        </w:tc>
        <w:tc>
          <w:tcPr>
            <w:tcW w:w="1545" w:type="pct"/>
            <w:tcBorders>
              <w:top w:val="single" w:sz="4" w:space="0" w:color="auto"/>
              <w:left w:val="single" w:sz="4" w:space="0" w:color="auto"/>
              <w:bottom w:val="single" w:sz="4" w:space="0" w:color="auto"/>
              <w:right w:val="single" w:sz="4" w:space="0" w:color="auto"/>
            </w:tcBorders>
          </w:tcPr>
          <w:p w14:paraId="67BDCF4E" w14:textId="77777777" w:rsidR="007249E8" w:rsidRPr="00C675E8" w:rsidRDefault="007249E8" w:rsidP="00890D1D">
            <w:pPr>
              <w:rPr>
                <w:rFonts w:ascii="Arial" w:hAnsi="Arial" w:cs="Arial"/>
                <w:color w:val="000000"/>
                <w:lang w:eastAsia="lt-LT"/>
              </w:rPr>
            </w:pPr>
          </w:p>
        </w:tc>
      </w:tr>
      <w:tr w:rsidR="007249E8" w:rsidRPr="00C675E8" w14:paraId="30D7FADC"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1EAA7524" w14:textId="77777777" w:rsidR="007249E8" w:rsidRPr="00C675E8" w:rsidRDefault="00BA49F7" w:rsidP="00890D1D">
            <w:pPr>
              <w:jc w:val="center"/>
              <w:rPr>
                <w:rFonts w:ascii="Arial" w:hAnsi="Arial" w:cs="Arial"/>
                <w:color w:val="000000"/>
              </w:rPr>
            </w:pPr>
            <w:r w:rsidRPr="00C675E8">
              <w:rPr>
                <w:rFonts w:ascii="Arial" w:hAnsi="Arial" w:cs="Arial"/>
                <w:color w:val="000000"/>
              </w:rPr>
              <w:t>2.11.</w:t>
            </w:r>
          </w:p>
        </w:tc>
        <w:tc>
          <w:tcPr>
            <w:tcW w:w="1543" w:type="pct"/>
            <w:tcBorders>
              <w:top w:val="single" w:sz="4" w:space="0" w:color="auto"/>
              <w:left w:val="single" w:sz="4" w:space="0" w:color="auto"/>
              <w:bottom w:val="single" w:sz="4" w:space="0" w:color="auto"/>
              <w:right w:val="single" w:sz="4" w:space="0" w:color="auto"/>
            </w:tcBorders>
          </w:tcPr>
          <w:p w14:paraId="0C5CB6EE" w14:textId="77777777" w:rsidR="007249E8" w:rsidRPr="00C675E8" w:rsidRDefault="00BA49F7" w:rsidP="00890D1D">
            <w:pPr>
              <w:rPr>
                <w:rFonts w:ascii="Arial" w:hAnsi="Arial" w:cs="Arial"/>
                <w:lang w:eastAsia="lt-LT"/>
              </w:rPr>
            </w:pPr>
            <w:r w:rsidRPr="00C675E8">
              <w:rPr>
                <w:rFonts w:ascii="Arial" w:hAnsi="Arial" w:cs="Arial"/>
                <w:lang w:eastAsia="lt-LT"/>
              </w:rPr>
              <w:t>Konteinerio išorinis skersmuo</w:t>
            </w:r>
          </w:p>
        </w:tc>
        <w:tc>
          <w:tcPr>
            <w:tcW w:w="1544" w:type="pct"/>
            <w:tcBorders>
              <w:top w:val="single" w:sz="4" w:space="0" w:color="auto"/>
              <w:left w:val="single" w:sz="4" w:space="0" w:color="auto"/>
              <w:bottom w:val="single" w:sz="4" w:space="0" w:color="auto"/>
              <w:right w:val="single" w:sz="4" w:space="0" w:color="auto"/>
            </w:tcBorders>
          </w:tcPr>
          <w:p w14:paraId="5BE27B90" w14:textId="77777777" w:rsidR="007249E8" w:rsidRPr="00C675E8" w:rsidRDefault="00BA49F7" w:rsidP="00890D1D">
            <w:pPr>
              <w:rPr>
                <w:rFonts w:ascii="Arial" w:hAnsi="Arial" w:cs="Arial"/>
                <w:lang w:eastAsia="lt-LT"/>
              </w:rPr>
            </w:pPr>
            <w:r w:rsidRPr="00C675E8">
              <w:rPr>
                <w:rFonts w:ascii="Arial" w:hAnsi="Arial" w:cs="Arial"/>
                <w:lang w:eastAsia="lt-LT"/>
              </w:rPr>
              <w:t>Ne daugiau kaip 70 mm.</w:t>
            </w:r>
          </w:p>
        </w:tc>
        <w:tc>
          <w:tcPr>
            <w:tcW w:w="1545" w:type="pct"/>
            <w:tcBorders>
              <w:top w:val="single" w:sz="4" w:space="0" w:color="auto"/>
              <w:left w:val="single" w:sz="4" w:space="0" w:color="auto"/>
              <w:bottom w:val="single" w:sz="4" w:space="0" w:color="auto"/>
              <w:right w:val="single" w:sz="4" w:space="0" w:color="auto"/>
            </w:tcBorders>
          </w:tcPr>
          <w:p w14:paraId="1AAB1882" w14:textId="77777777" w:rsidR="007249E8" w:rsidRPr="00C675E8" w:rsidRDefault="007249E8" w:rsidP="00890D1D">
            <w:pPr>
              <w:rPr>
                <w:rFonts w:ascii="Arial" w:hAnsi="Arial" w:cs="Arial"/>
                <w:color w:val="000000"/>
                <w:lang w:eastAsia="lt-LT"/>
              </w:rPr>
            </w:pPr>
          </w:p>
        </w:tc>
      </w:tr>
      <w:tr w:rsidR="007249E8" w:rsidRPr="00C675E8" w14:paraId="3875077B"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68BF9646" w14:textId="77777777" w:rsidR="007249E8" w:rsidRPr="00C675E8" w:rsidRDefault="00BA49F7" w:rsidP="00890D1D">
            <w:pPr>
              <w:jc w:val="center"/>
              <w:rPr>
                <w:rFonts w:ascii="Arial" w:hAnsi="Arial" w:cs="Arial"/>
                <w:color w:val="000000"/>
              </w:rPr>
            </w:pPr>
            <w:r w:rsidRPr="00C675E8">
              <w:rPr>
                <w:rFonts w:ascii="Arial" w:hAnsi="Arial" w:cs="Arial"/>
                <w:color w:val="000000"/>
              </w:rPr>
              <w:t>2.12.</w:t>
            </w:r>
          </w:p>
        </w:tc>
        <w:tc>
          <w:tcPr>
            <w:tcW w:w="1543" w:type="pct"/>
            <w:tcBorders>
              <w:top w:val="single" w:sz="4" w:space="0" w:color="auto"/>
              <w:left w:val="single" w:sz="4" w:space="0" w:color="auto"/>
              <w:bottom w:val="single" w:sz="4" w:space="0" w:color="auto"/>
              <w:right w:val="single" w:sz="4" w:space="0" w:color="auto"/>
            </w:tcBorders>
          </w:tcPr>
          <w:p w14:paraId="18F4D8CB" w14:textId="77777777" w:rsidR="007249E8" w:rsidRPr="00C675E8" w:rsidRDefault="00BA49F7" w:rsidP="00890D1D">
            <w:pPr>
              <w:rPr>
                <w:rFonts w:ascii="Arial" w:hAnsi="Arial" w:cs="Arial"/>
                <w:lang w:eastAsia="lt-LT"/>
              </w:rPr>
            </w:pPr>
            <w:r w:rsidRPr="00C675E8">
              <w:rPr>
                <w:rFonts w:ascii="Arial" w:hAnsi="Arial" w:cs="Arial"/>
                <w:lang w:eastAsia="lt-LT"/>
              </w:rPr>
              <w:t>Konteinerio vidinis tūris</w:t>
            </w:r>
          </w:p>
        </w:tc>
        <w:tc>
          <w:tcPr>
            <w:tcW w:w="1544" w:type="pct"/>
            <w:tcBorders>
              <w:top w:val="single" w:sz="4" w:space="0" w:color="auto"/>
              <w:left w:val="single" w:sz="4" w:space="0" w:color="auto"/>
              <w:bottom w:val="single" w:sz="4" w:space="0" w:color="auto"/>
              <w:right w:val="single" w:sz="4" w:space="0" w:color="auto"/>
            </w:tcBorders>
          </w:tcPr>
          <w:p w14:paraId="042DA3AA" w14:textId="77777777" w:rsidR="007249E8" w:rsidRPr="00C675E8" w:rsidRDefault="00BA49F7" w:rsidP="00890D1D">
            <w:pPr>
              <w:rPr>
                <w:rFonts w:ascii="Arial" w:hAnsi="Arial" w:cs="Arial"/>
                <w:lang w:eastAsia="lt-LT"/>
              </w:rPr>
            </w:pPr>
            <w:r w:rsidRPr="00C675E8">
              <w:rPr>
                <w:rFonts w:ascii="Arial" w:hAnsi="Arial" w:cs="Arial"/>
                <w:lang w:eastAsia="lt-LT"/>
              </w:rPr>
              <w:t>Ne mažiau kaip 250 ml ir ne daugiau kaip 450 ml.</w:t>
            </w:r>
          </w:p>
        </w:tc>
        <w:tc>
          <w:tcPr>
            <w:tcW w:w="1545" w:type="pct"/>
            <w:tcBorders>
              <w:top w:val="single" w:sz="4" w:space="0" w:color="auto"/>
              <w:left w:val="single" w:sz="4" w:space="0" w:color="auto"/>
              <w:bottom w:val="single" w:sz="4" w:space="0" w:color="auto"/>
              <w:right w:val="single" w:sz="4" w:space="0" w:color="auto"/>
            </w:tcBorders>
          </w:tcPr>
          <w:p w14:paraId="65EC61E9" w14:textId="77777777" w:rsidR="007249E8" w:rsidRPr="00C675E8" w:rsidRDefault="007249E8" w:rsidP="00890D1D">
            <w:pPr>
              <w:rPr>
                <w:rFonts w:ascii="Arial" w:hAnsi="Arial" w:cs="Arial"/>
                <w:color w:val="000000"/>
                <w:lang w:eastAsia="lt-LT"/>
              </w:rPr>
            </w:pPr>
          </w:p>
        </w:tc>
      </w:tr>
      <w:tr w:rsidR="007249E8" w:rsidRPr="00C675E8" w14:paraId="1B48B736"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7CACB95F" w14:textId="77777777" w:rsidR="007249E8" w:rsidRPr="00C675E8" w:rsidRDefault="00BA49F7" w:rsidP="00890D1D">
            <w:pPr>
              <w:jc w:val="center"/>
              <w:rPr>
                <w:rFonts w:ascii="Arial" w:hAnsi="Arial" w:cs="Arial"/>
                <w:color w:val="000000"/>
              </w:rPr>
            </w:pPr>
            <w:r w:rsidRPr="00C675E8">
              <w:rPr>
                <w:rFonts w:ascii="Arial" w:hAnsi="Arial" w:cs="Arial"/>
                <w:color w:val="000000"/>
              </w:rPr>
              <w:lastRenderedPageBreak/>
              <w:t>2.13.</w:t>
            </w:r>
          </w:p>
        </w:tc>
        <w:tc>
          <w:tcPr>
            <w:tcW w:w="1543" w:type="pct"/>
            <w:tcBorders>
              <w:top w:val="single" w:sz="4" w:space="0" w:color="auto"/>
              <w:left w:val="single" w:sz="4" w:space="0" w:color="auto"/>
              <w:bottom w:val="single" w:sz="4" w:space="0" w:color="auto"/>
              <w:right w:val="single" w:sz="4" w:space="0" w:color="auto"/>
            </w:tcBorders>
          </w:tcPr>
          <w:p w14:paraId="09505A7D" w14:textId="77777777" w:rsidR="007249E8" w:rsidRPr="00C675E8" w:rsidRDefault="00BA49F7" w:rsidP="00890D1D">
            <w:pPr>
              <w:rPr>
                <w:rFonts w:ascii="Arial" w:hAnsi="Arial" w:cs="Arial"/>
                <w:lang w:eastAsia="lt-LT"/>
              </w:rPr>
            </w:pPr>
            <w:r w:rsidRPr="00C675E8">
              <w:rPr>
                <w:rFonts w:ascii="Arial" w:hAnsi="Arial" w:cs="Arial"/>
                <w:lang w:eastAsia="lt-LT"/>
              </w:rPr>
              <w:t>Įėjimo ir išėjimo vamzdžių sklendės</w:t>
            </w:r>
          </w:p>
        </w:tc>
        <w:tc>
          <w:tcPr>
            <w:tcW w:w="1544" w:type="pct"/>
            <w:tcBorders>
              <w:top w:val="single" w:sz="4" w:space="0" w:color="auto"/>
              <w:left w:val="single" w:sz="4" w:space="0" w:color="auto"/>
              <w:bottom w:val="single" w:sz="4" w:space="0" w:color="auto"/>
              <w:right w:val="single" w:sz="4" w:space="0" w:color="auto"/>
            </w:tcBorders>
          </w:tcPr>
          <w:p w14:paraId="6AAC3351" w14:textId="77777777" w:rsidR="007249E8" w:rsidRPr="00C675E8" w:rsidRDefault="00BA49F7" w:rsidP="00890D1D">
            <w:pPr>
              <w:rPr>
                <w:rFonts w:ascii="Arial" w:hAnsi="Arial" w:cs="Arial"/>
                <w:lang w:eastAsia="lt-LT"/>
              </w:rPr>
            </w:pPr>
            <w:r w:rsidRPr="00C675E8">
              <w:rPr>
                <w:rFonts w:ascii="Arial" w:hAnsi="Arial" w:cs="Arial"/>
                <w:lang w:eastAsia="lt-LT"/>
              </w:rPr>
              <w:t>Ant įėjimo ir išėjimo vamzdžių turi būti sklendės.</w:t>
            </w:r>
          </w:p>
        </w:tc>
        <w:tc>
          <w:tcPr>
            <w:tcW w:w="1545" w:type="pct"/>
            <w:tcBorders>
              <w:top w:val="single" w:sz="4" w:space="0" w:color="auto"/>
              <w:left w:val="single" w:sz="4" w:space="0" w:color="auto"/>
              <w:bottom w:val="single" w:sz="4" w:space="0" w:color="auto"/>
              <w:right w:val="single" w:sz="4" w:space="0" w:color="auto"/>
            </w:tcBorders>
          </w:tcPr>
          <w:p w14:paraId="6B399652" w14:textId="77777777" w:rsidR="007249E8" w:rsidRPr="00C675E8" w:rsidRDefault="007249E8" w:rsidP="00890D1D">
            <w:pPr>
              <w:rPr>
                <w:rFonts w:ascii="Arial" w:hAnsi="Arial" w:cs="Arial"/>
                <w:color w:val="000000"/>
                <w:lang w:eastAsia="lt-LT"/>
              </w:rPr>
            </w:pPr>
          </w:p>
        </w:tc>
      </w:tr>
      <w:tr w:rsidR="007249E8" w:rsidRPr="00C675E8" w14:paraId="2C65EF7B" w14:textId="77777777" w:rsidTr="000840FD">
        <w:trPr>
          <w:cantSplit/>
        </w:trPr>
        <w:tc>
          <w:tcPr>
            <w:tcW w:w="367" w:type="pct"/>
            <w:tcBorders>
              <w:top w:val="single" w:sz="4" w:space="0" w:color="auto"/>
              <w:left w:val="single" w:sz="4" w:space="0" w:color="auto"/>
              <w:bottom w:val="single" w:sz="4" w:space="0" w:color="auto"/>
              <w:right w:val="single" w:sz="4" w:space="0" w:color="auto"/>
            </w:tcBorders>
          </w:tcPr>
          <w:p w14:paraId="4FA949FD" w14:textId="77777777" w:rsidR="007249E8" w:rsidRPr="00C675E8" w:rsidRDefault="00BA49F7" w:rsidP="00890D1D">
            <w:pPr>
              <w:jc w:val="center"/>
              <w:rPr>
                <w:rFonts w:ascii="Arial" w:hAnsi="Arial" w:cs="Arial"/>
                <w:color w:val="000000"/>
              </w:rPr>
            </w:pPr>
            <w:r w:rsidRPr="00C675E8">
              <w:rPr>
                <w:rFonts w:ascii="Arial" w:hAnsi="Arial" w:cs="Arial"/>
                <w:color w:val="000000"/>
              </w:rPr>
              <w:t>2.14.</w:t>
            </w:r>
          </w:p>
        </w:tc>
        <w:tc>
          <w:tcPr>
            <w:tcW w:w="1543" w:type="pct"/>
            <w:tcBorders>
              <w:top w:val="single" w:sz="4" w:space="0" w:color="auto"/>
              <w:left w:val="single" w:sz="4" w:space="0" w:color="auto"/>
              <w:bottom w:val="single" w:sz="4" w:space="0" w:color="auto"/>
              <w:right w:val="single" w:sz="4" w:space="0" w:color="auto"/>
            </w:tcBorders>
          </w:tcPr>
          <w:p w14:paraId="2C8851AB" w14:textId="78EFF3E5" w:rsidR="007249E8" w:rsidRPr="00C675E8" w:rsidRDefault="00FD37B2" w:rsidP="00890D1D">
            <w:pPr>
              <w:rPr>
                <w:rFonts w:ascii="Arial" w:hAnsi="Arial" w:cs="Arial"/>
                <w:lang w:eastAsia="lt-LT"/>
              </w:rPr>
            </w:pPr>
            <w:r w:rsidRPr="00D05278">
              <w:rPr>
                <w:rFonts w:ascii="Arial" w:hAnsi="Arial" w:cs="Arial"/>
                <w:lang w:eastAsia="lt-LT"/>
              </w:rPr>
              <w:t xml:space="preserve">Prijungimas prie nešančių dujų tiekimo sistemos naudojant VCR jungtis (tipas </w:t>
            </w:r>
            <w:proofErr w:type="spellStart"/>
            <w:r w:rsidRPr="00D05278">
              <w:rPr>
                <w:rFonts w:ascii="Arial" w:hAnsi="Arial" w:cs="Arial"/>
                <w:i/>
                <w:lang w:eastAsia="lt-LT"/>
              </w:rPr>
              <w:t>male</w:t>
            </w:r>
            <w:proofErr w:type="spellEnd"/>
            <w:r w:rsidRPr="00D05278">
              <w:rPr>
                <w:rFonts w:ascii="Arial" w:hAnsi="Arial" w:cs="Arial"/>
                <w:lang w:eastAsia="lt-LT"/>
              </w:rPr>
              <w:t>)</w:t>
            </w:r>
          </w:p>
        </w:tc>
        <w:tc>
          <w:tcPr>
            <w:tcW w:w="1544" w:type="pct"/>
            <w:tcBorders>
              <w:top w:val="single" w:sz="4" w:space="0" w:color="auto"/>
              <w:left w:val="single" w:sz="4" w:space="0" w:color="auto"/>
              <w:bottom w:val="single" w:sz="4" w:space="0" w:color="auto"/>
              <w:right w:val="single" w:sz="4" w:space="0" w:color="auto"/>
            </w:tcBorders>
          </w:tcPr>
          <w:p w14:paraId="04B1D009" w14:textId="49A2FCEE" w:rsidR="00FD37B2" w:rsidRPr="00C675E8" w:rsidRDefault="00FD37B2" w:rsidP="00890D1D">
            <w:pPr>
              <w:rPr>
                <w:rFonts w:ascii="Arial" w:hAnsi="Arial" w:cs="Arial"/>
                <w:lang w:eastAsia="lt-LT"/>
              </w:rPr>
            </w:pPr>
            <w:r>
              <w:rPr>
                <w:rFonts w:ascii="Arial" w:hAnsi="Arial" w:cs="Arial"/>
                <w:lang w:eastAsia="lt-LT"/>
              </w:rPr>
              <w:t>Būtina</w:t>
            </w:r>
          </w:p>
        </w:tc>
        <w:tc>
          <w:tcPr>
            <w:tcW w:w="1545" w:type="pct"/>
            <w:tcBorders>
              <w:top w:val="single" w:sz="4" w:space="0" w:color="auto"/>
              <w:left w:val="single" w:sz="4" w:space="0" w:color="auto"/>
              <w:bottom w:val="single" w:sz="4" w:space="0" w:color="auto"/>
              <w:right w:val="single" w:sz="4" w:space="0" w:color="auto"/>
            </w:tcBorders>
          </w:tcPr>
          <w:p w14:paraId="3486A49D" w14:textId="77777777" w:rsidR="007249E8" w:rsidRPr="00C675E8" w:rsidRDefault="007249E8" w:rsidP="00890D1D">
            <w:pPr>
              <w:rPr>
                <w:rFonts w:ascii="Arial" w:hAnsi="Arial" w:cs="Arial"/>
                <w:color w:val="000000"/>
                <w:lang w:eastAsia="lt-LT"/>
              </w:rPr>
            </w:pPr>
          </w:p>
        </w:tc>
      </w:tr>
    </w:tbl>
    <w:p w14:paraId="6D29AEFC" w14:textId="77777777" w:rsidR="000D5B29" w:rsidRDefault="000D5B29" w:rsidP="000D5B29">
      <w:pPr>
        <w:spacing w:after="0"/>
        <w:jc w:val="both"/>
        <w:rPr>
          <w:rFonts w:ascii="Arial" w:eastAsia="Arial" w:hAnsi="Arial" w:cs="Arial"/>
          <w:b/>
          <w:bCs/>
        </w:rPr>
      </w:pPr>
      <w:r w:rsidRPr="0026103F">
        <w:rPr>
          <w:rFonts w:ascii="Arial" w:eastAsia="Arial" w:hAnsi="Arial" w:cs="Arial"/>
          <w:b/>
          <w:bCs/>
          <w:color w:val="FF0000"/>
        </w:rPr>
        <w:t xml:space="preserve">** </w:t>
      </w:r>
      <w:r w:rsidRPr="00AE6CFD">
        <w:rPr>
          <w:rFonts w:ascii="Arial" w:eastAsia="Arial" w:hAnsi="Arial" w:cs="Arial"/>
          <w:b/>
          <w:bCs/>
        </w:rPr>
        <w:t xml:space="preserve">Pateikti kartu su pasiūlymu siūlomos įrangos techninius parametrus, </w:t>
      </w:r>
      <w:r w:rsidRPr="00AE6CFD">
        <w:rPr>
          <w:rFonts w:ascii="Arial" w:eastAsia="Arial" w:hAnsi="Arial" w:cs="Arial"/>
          <w:b/>
          <w:bCs/>
          <w:u w:val="single"/>
        </w:rPr>
        <w:t xml:space="preserve">išskyrus pažymėtus </w:t>
      </w:r>
      <w:r w:rsidRPr="00591C28">
        <w:rPr>
          <w:rFonts w:ascii="Arial" w:eastAsia="Arial" w:hAnsi="Arial" w:cs="Arial"/>
          <w:b/>
          <w:bCs/>
          <w:u w:val="single"/>
        </w:rPr>
        <w:t>simboliu</w:t>
      </w:r>
      <w:r w:rsidRPr="00447067">
        <w:rPr>
          <w:rFonts w:ascii="Arial" w:eastAsia="Arial" w:hAnsi="Arial" w:cs="Arial"/>
          <w:b/>
          <w:bCs/>
          <w:u w:val="single"/>
        </w:rPr>
        <w:t xml:space="preserve"> </w:t>
      </w:r>
      <w:r w:rsidRPr="00447067">
        <w:rPr>
          <w:rFonts w:ascii="Arial" w:eastAsia="Arial" w:hAnsi="Arial" w:cs="Arial"/>
          <w:b/>
          <w:bCs/>
          <w:color w:val="FF0000"/>
          <w:u w:val="single"/>
        </w:rPr>
        <w:t>*</w:t>
      </w:r>
      <w:r w:rsidRPr="00AE6CFD">
        <w:rPr>
          <w:rFonts w:ascii="Arial" w:eastAsia="Arial" w:hAnsi="Arial" w:cs="Arial"/>
          <w:b/>
          <w:bCs/>
        </w:rPr>
        <w:t xml:space="preserve">, patikimai patvirtinančius dokumentus, pvz., gamintojo prekės aprašymas, internetinė nuoroda į gamintojo psl. arba kiti lygiaverčiai dokumentai (Tiekėjas turi pateikti dokumentus, įrodančius siūlomos įrangos atitikimą techniniams reikalavimams, pateikti gamintojo parengtus katalogus ir </w:t>
      </w:r>
      <w:r>
        <w:rPr>
          <w:rFonts w:ascii="Arial" w:eastAsia="Arial" w:hAnsi="Arial" w:cs="Arial"/>
          <w:b/>
          <w:bCs/>
        </w:rPr>
        <w:t>(</w:t>
      </w:r>
      <w:r w:rsidRPr="00AE6CFD">
        <w:rPr>
          <w:rFonts w:ascii="Arial" w:eastAsia="Arial" w:hAnsi="Arial" w:cs="Arial"/>
          <w:b/>
          <w:bCs/>
        </w:rPr>
        <w:t>ar</w:t>
      </w:r>
      <w:r>
        <w:rPr>
          <w:rFonts w:ascii="Arial" w:eastAsia="Arial" w:hAnsi="Arial" w:cs="Arial"/>
          <w:b/>
          <w:bCs/>
        </w:rPr>
        <w:t>)</w:t>
      </w:r>
      <w:r w:rsidRPr="00AE6CFD">
        <w:rPr>
          <w:rFonts w:ascii="Arial" w:eastAsia="Arial" w:hAnsi="Arial" w:cs="Arial"/>
          <w:b/>
          <w:bCs/>
        </w:rPr>
        <w:t xml:space="preserve"> gamintojo parengtus siūlomos įrangos techninių charakteristikų aprašymus su vertimu į lietuvių ir</w:t>
      </w:r>
      <w:r>
        <w:rPr>
          <w:rFonts w:ascii="Arial" w:eastAsia="Arial" w:hAnsi="Arial" w:cs="Arial"/>
          <w:b/>
          <w:bCs/>
        </w:rPr>
        <w:t xml:space="preserve"> (</w:t>
      </w:r>
      <w:r w:rsidRPr="00AE6CFD">
        <w:rPr>
          <w:rFonts w:ascii="Arial" w:eastAsia="Arial" w:hAnsi="Arial" w:cs="Arial"/>
          <w:b/>
          <w:bCs/>
        </w:rPr>
        <w:t>arba</w:t>
      </w:r>
      <w:r>
        <w:rPr>
          <w:rFonts w:ascii="Arial" w:eastAsia="Arial" w:hAnsi="Arial" w:cs="Arial"/>
          <w:b/>
          <w:bCs/>
        </w:rPr>
        <w:t>)</w:t>
      </w:r>
      <w:r w:rsidRPr="00AE6CFD">
        <w:rPr>
          <w:rFonts w:ascii="Arial" w:eastAsia="Arial" w:hAnsi="Arial" w:cs="Arial"/>
          <w:b/>
          <w:bCs/>
        </w:rPr>
        <w:t xml:space="preserve"> anglų kalbą, arba kitus lygiaverčius dokumentus).</w:t>
      </w:r>
    </w:p>
    <w:p w14:paraId="18A1FCF9" w14:textId="77777777" w:rsidR="008C433E" w:rsidRPr="00D86FDC" w:rsidRDefault="008C433E" w:rsidP="008C433E">
      <w:pPr>
        <w:spacing w:after="0"/>
        <w:jc w:val="both"/>
        <w:rPr>
          <w:rFonts w:ascii="Arial" w:hAnsi="Arial" w:cs="Arial"/>
          <w:b/>
          <w:snapToGrid w:val="0"/>
        </w:rPr>
      </w:pPr>
    </w:p>
    <w:p w14:paraId="1972922F" w14:textId="45869D37" w:rsidR="008C433E" w:rsidRPr="006B687E" w:rsidRDefault="008C433E" w:rsidP="008C433E">
      <w:pPr>
        <w:pBdr>
          <w:top w:val="single" w:sz="8" w:space="1" w:color="auto"/>
          <w:bottom w:val="single" w:sz="8" w:space="1" w:color="auto"/>
        </w:pBdr>
        <w:shd w:val="clear" w:color="auto" w:fill="D9D9D9" w:themeFill="background1" w:themeFillShade="D9"/>
        <w:tabs>
          <w:tab w:val="left" w:pos="0"/>
          <w:tab w:val="left" w:pos="851"/>
        </w:tabs>
        <w:spacing w:after="0" w:line="240" w:lineRule="auto"/>
        <w:ind w:left="360" w:hanging="360"/>
        <w:rPr>
          <w:rFonts w:ascii="Arial" w:eastAsia="Calibri" w:hAnsi="Arial" w:cs="Arial"/>
          <w:b/>
        </w:rPr>
      </w:pPr>
      <w:r>
        <w:rPr>
          <w:rFonts w:ascii="Arial" w:eastAsia="Calibri" w:hAnsi="Arial" w:cs="Arial"/>
          <w:b/>
        </w:rPr>
        <w:t xml:space="preserve">4. </w:t>
      </w:r>
      <w:r w:rsidRPr="00D86FDC">
        <w:rPr>
          <w:rFonts w:ascii="Arial" w:eastAsia="Calibri" w:hAnsi="Arial" w:cs="Arial"/>
          <w:b/>
        </w:rPr>
        <w:t>APLINKOSAUGINIAI REIKALAVIMAI</w:t>
      </w:r>
    </w:p>
    <w:p w14:paraId="5B5ED19D" w14:textId="77777777" w:rsidR="008C433E" w:rsidRPr="00B53099" w:rsidRDefault="008C433E" w:rsidP="008C433E">
      <w:pPr>
        <w:jc w:val="both"/>
        <w:rPr>
          <w:rFonts w:ascii="Arial" w:hAnsi="Arial" w:cs="Arial"/>
        </w:rPr>
      </w:pPr>
      <w:r w:rsidRPr="00B53099">
        <w:rPr>
          <w:rFonts w:ascii="Arial" w:hAnsi="Arial" w:cs="Arial"/>
        </w:rPr>
        <w:t xml:space="preserve">4.1. Pirkimui yra taikomi Aplinkos apsaugos kriterijai, </w:t>
      </w:r>
      <w:r w:rsidRPr="00B53099">
        <w:rPr>
          <w:rStyle w:val="normaltextrun"/>
          <w:rFonts w:ascii="Arial" w:hAnsi="Arial" w:cs="Arial"/>
          <w:shd w:val="clear" w:color="auto" w:fill="FFFFFF"/>
        </w:rPr>
        <w:t xml:space="preserve">vadovaujantis </w:t>
      </w:r>
      <w:hyperlink r:id="rId12" w:tgtFrame="_blank" w:history="1">
        <w:r w:rsidRPr="00B53099">
          <w:rPr>
            <w:rStyle w:val="normaltextrun"/>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B53099">
        <w:rPr>
          <w:rStyle w:val="normaltextrun"/>
          <w:rFonts w:ascii="Arial" w:hAnsi="Arial" w:cs="Arial"/>
          <w:shd w:val="clear" w:color="auto" w:fill="FFFFFF"/>
        </w:rPr>
        <w:t xml:space="preserve">“ patvirtinto </w:t>
      </w:r>
      <w:hyperlink r:id="rId13" w:tgtFrame="_blank" w:history="1">
        <w:r w:rsidRPr="00B53099">
          <w:rPr>
            <w:rStyle w:val="normaltextrun"/>
            <w:rFonts w:ascii="Arial" w:hAnsi="Arial" w:cs="Arial"/>
            <w:u w:val="single"/>
            <w:shd w:val="clear" w:color="auto" w:fill="FFFFFF"/>
          </w:rPr>
          <w:t>Aplinkos apsaugos kriterijų taikymo, vykdant žaliuosius pirkimus, tvarkos aprašo</w:t>
        </w:r>
      </w:hyperlink>
      <w:r w:rsidRPr="00B53099">
        <w:rPr>
          <w:rStyle w:val="normaltextrun"/>
          <w:rFonts w:ascii="Arial" w:hAnsi="Arial" w:cs="Arial"/>
          <w:shd w:val="clear" w:color="auto" w:fill="FFFFFF"/>
        </w:rPr>
        <w:t xml:space="preserve"> </w:t>
      </w:r>
      <w:r w:rsidRPr="00B53099">
        <w:rPr>
          <w:rFonts w:ascii="Arial" w:hAnsi="Arial" w:cs="Arial"/>
        </w:rPr>
        <w:t xml:space="preserve">II skyriaus 4.4.4.1 papunkčiu. </w:t>
      </w:r>
    </w:p>
    <w:p w14:paraId="5F9C6B3F" w14:textId="27A6B5C9" w:rsidR="008C433E" w:rsidRPr="00B53099" w:rsidRDefault="0011408E" w:rsidP="008C433E">
      <w:pPr>
        <w:pStyle w:val="ListParagraph"/>
        <w:spacing w:after="0"/>
        <w:jc w:val="right"/>
        <w:rPr>
          <w:rFonts w:ascii="Arial" w:hAnsi="Arial" w:cs="Arial"/>
          <w:b/>
          <w:bCs/>
        </w:rPr>
      </w:pPr>
      <w:r>
        <w:rPr>
          <w:rFonts w:ascii="Arial" w:hAnsi="Arial" w:cs="Arial"/>
          <w:b/>
          <w:bCs/>
        </w:rPr>
        <w:t>5</w:t>
      </w:r>
      <w:r w:rsidR="008C433E" w:rsidRPr="00B53099">
        <w:rPr>
          <w:rFonts w:ascii="Arial" w:hAnsi="Arial" w:cs="Arial"/>
          <w:b/>
          <w:bCs/>
        </w:rPr>
        <w:t xml:space="preserve"> lentelė.</w:t>
      </w:r>
    </w:p>
    <w:tbl>
      <w:tblPr>
        <w:tblStyle w:val="TableGrid"/>
        <w:tblW w:w="5000" w:type="pct"/>
        <w:tblLook w:val="04A0" w:firstRow="1" w:lastRow="0" w:firstColumn="1" w:lastColumn="0" w:noHBand="0" w:noVBand="1"/>
      </w:tblPr>
      <w:tblGrid>
        <w:gridCol w:w="562"/>
        <w:gridCol w:w="5856"/>
        <w:gridCol w:w="3210"/>
      </w:tblGrid>
      <w:tr w:rsidR="008C433E" w:rsidRPr="00E46CD0" w14:paraId="648ECB38" w14:textId="77777777" w:rsidTr="0077262D">
        <w:trPr>
          <w:trHeight w:val="638"/>
        </w:trPr>
        <w:tc>
          <w:tcPr>
            <w:tcW w:w="292" w:type="pct"/>
          </w:tcPr>
          <w:p w14:paraId="0ECB295B" w14:textId="77777777" w:rsidR="008C433E" w:rsidRPr="000B0F85" w:rsidRDefault="008C433E" w:rsidP="0077262D">
            <w:pPr>
              <w:jc w:val="both"/>
              <w:rPr>
                <w:rFonts w:ascii="Arial" w:hAnsi="Arial" w:cs="Arial"/>
                <w:b/>
                <w:bCs/>
                <w:iCs/>
                <w:sz w:val="22"/>
                <w:szCs w:val="22"/>
              </w:rPr>
            </w:pPr>
            <w:r w:rsidRPr="00E46CD0">
              <w:rPr>
                <w:rFonts w:ascii="Arial" w:hAnsi="Arial" w:cs="Arial"/>
                <w:b/>
                <w:bCs/>
                <w:iCs/>
                <w:sz w:val="22"/>
                <w:szCs w:val="22"/>
              </w:rPr>
              <w:t>Eil. Nr.</w:t>
            </w:r>
          </w:p>
        </w:tc>
        <w:tc>
          <w:tcPr>
            <w:tcW w:w="3041" w:type="pct"/>
          </w:tcPr>
          <w:p w14:paraId="22FE36E4" w14:textId="77777777" w:rsidR="008C433E" w:rsidRPr="000B0F85" w:rsidRDefault="008C433E" w:rsidP="0077262D">
            <w:pPr>
              <w:jc w:val="both"/>
              <w:rPr>
                <w:rFonts w:ascii="Arial" w:hAnsi="Arial" w:cs="Arial"/>
                <w:b/>
                <w:bCs/>
                <w:iCs/>
                <w:sz w:val="22"/>
                <w:szCs w:val="22"/>
              </w:rPr>
            </w:pPr>
            <w:r w:rsidRPr="00E46CD0">
              <w:rPr>
                <w:rFonts w:ascii="Arial" w:hAnsi="Arial" w:cs="Arial"/>
                <w:b/>
                <w:bCs/>
                <w:iCs/>
                <w:sz w:val="22"/>
                <w:szCs w:val="22"/>
              </w:rPr>
              <w:t>Reikalavimas</w:t>
            </w:r>
          </w:p>
        </w:tc>
        <w:tc>
          <w:tcPr>
            <w:tcW w:w="1667" w:type="pct"/>
          </w:tcPr>
          <w:p w14:paraId="0D8C9077" w14:textId="77777777" w:rsidR="008C433E" w:rsidRPr="000B0F85" w:rsidRDefault="008C433E" w:rsidP="0077262D">
            <w:pPr>
              <w:jc w:val="both"/>
              <w:rPr>
                <w:rFonts w:ascii="Arial" w:hAnsi="Arial" w:cs="Arial"/>
                <w:b/>
                <w:bCs/>
                <w:iCs/>
                <w:sz w:val="22"/>
                <w:szCs w:val="22"/>
              </w:rPr>
            </w:pPr>
            <w:r w:rsidRPr="00E46CD0">
              <w:rPr>
                <w:rFonts w:ascii="Arial" w:hAnsi="Arial" w:cs="Arial"/>
                <w:b/>
                <w:bCs/>
                <w:iCs/>
                <w:sz w:val="22"/>
                <w:szCs w:val="22"/>
              </w:rPr>
              <w:t>Atitiktį įrodantys dokumentai</w:t>
            </w:r>
          </w:p>
        </w:tc>
      </w:tr>
      <w:tr w:rsidR="008C433E" w:rsidRPr="00E46CD0" w14:paraId="34DE756A" w14:textId="77777777" w:rsidTr="0077262D">
        <w:tc>
          <w:tcPr>
            <w:tcW w:w="292" w:type="pct"/>
          </w:tcPr>
          <w:p w14:paraId="551700B4" w14:textId="77777777" w:rsidR="008C433E" w:rsidRPr="000B0F85" w:rsidRDefault="008C433E" w:rsidP="0077262D">
            <w:pPr>
              <w:jc w:val="both"/>
              <w:rPr>
                <w:rFonts w:ascii="Arial" w:hAnsi="Arial" w:cs="Arial"/>
                <w:iCs/>
                <w:sz w:val="22"/>
                <w:szCs w:val="22"/>
              </w:rPr>
            </w:pPr>
            <w:r w:rsidRPr="00E46CD0">
              <w:rPr>
                <w:rFonts w:ascii="Arial" w:hAnsi="Arial" w:cs="Arial"/>
                <w:iCs/>
                <w:sz w:val="22"/>
                <w:szCs w:val="22"/>
              </w:rPr>
              <w:t>1.</w:t>
            </w:r>
          </w:p>
        </w:tc>
        <w:tc>
          <w:tcPr>
            <w:tcW w:w="3041" w:type="pct"/>
          </w:tcPr>
          <w:p w14:paraId="6E82DFAA" w14:textId="77777777" w:rsidR="008C433E" w:rsidRPr="000B0F85" w:rsidRDefault="008C433E" w:rsidP="0077262D">
            <w:pPr>
              <w:pStyle w:val="CommentText"/>
              <w:jc w:val="both"/>
              <w:rPr>
                <w:rFonts w:ascii="Arial" w:hAnsi="Arial" w:cs="Arial"/>
                <w:i/>
                <w:color w:val="FF0000"/>
                <w:sz w:val="22"/>
                <w:szCs w:val="22"/>
              </w:rPr>
            </w:pPr>
            <w:r w:rsidRPr="00E46CD0">
              <w:rPr>
                <w:rFonts w:ascii="Arial" w:hAnsi="Arial" w:cs="Arial"/>
                <w:iCs/>
                <w:sz w:val="22"/>
                <w:szCs w:val="22"/>
              </w:rPr>
              <w:t xml:space="preserve">Konkretus reikalavimas nustatytas </w:t>
            </w:r>
            <w:r>
              <w:rPr>
                <w:rFonts w:ascii="Arial" w:hAnsi="Arial" w:cs="Arial"/>
                <w:iCs/>
                <w:sz w:val="22"/>
                <w:szCs w:val="22"/>
              </w:rPr>
              <w:t>Specialiųjų</w:t>
            </w:r>
            <w:r w:rsidRPr="00E46CD0">
              <w:rPr>
                <w:rFonts w:ascii="Arial" w:hAnsi="Arial" w:cs="Arial"/>
                <w:iCs/>
                <w:sz w:val="22"/>
                <w:szCs w:val="22"/>
              </w:rPr>
              <w:t xml:space="preserve"> pirkimo sąlygų 3 priedo „Sutarties projektas“ Specialiųjų sąlygų 13 skyriuje.   </w:t>
            </w:r>
          </w:p>
        </w:tc>
        <w:tc>
          <w:tcPr>
            <w:tcW w:w="1667" w:type="pct"/>
          </w:tcPr>
          <w:p w14:paraId="2DCB7AA4" w14:textId="77777777" w:rsidR="008C433E" w:rsidRPr="00E46CD0" w:rsidRDefault="008C433E" w:rsidP="0077262D">
            <w:pPr>
              <w:jc w:val="both"/>
              <w:rPr>
                <w:rFonts w:ascii="Arial" w:hAnsi="Arial" w:cs="Arial"/>
                <w:sz w:val="22"/>
                <w:szCs w:val="22"/>
              </w:rPr>
            </w:pPr>
            <w:r w:rsidRPr="00E46CD0">
              <w:rPr>
                <w:rFonts w:ascii="Arial" w:hAnsi="Arial" w:cs="Arial"/>
                <w:sz w:val="22"/>
                <w:szCs w:val="22"/>
              </w:rPr>
              <w:t xml:space="preserve">Kartu su pasiūlymu Tiekėjas </w:t>
            </w:r>
            <w:r w:rsidRPr="00E46CD0">
              <w:rPr>
                <w:rFonts w:ascii="Arial" w:hAnsi="Arial" w:cs="Arial"/>
                <w:b/>
                <w:bCs/>
                <w:sz w:val="22"/>
                <w:szCs w:val="22"/>
              </w:rPr>
              <w:t xml:space="preserve">neturi </w:t>
            </w:r>
            <w:r w:rsidRPr="00E46CD0">
              <w:rPr>
                <w:rFonts w:ascii="Arial" w:hAnsi="Arial" w:cs="Arial"/>
                <w:sz w:val="22"/>
                <w:szCs w:val="22"/>
              </w:rPr>
              <w:t>pateikti atitiktį įrodančių dokumentų.   </w:t>
            </w:r>
          </w:p>
          <w:p w14:paraId="722C9F0C" w14:textId="77777777" w:rsidR="008C433E" w:rsidRPr="000B0F85" w:rsidRDefault="008C433E" w:rsidP="0077262D">
            <w:pPr>
              <w:jc w:val="both"/>
              <w:rPr>
                <w:rFonts w:ascii="Arial" w:hAnsi="Arial" w:cs="Arial"/>
                <w:i/>
                <w:iCs/>
                <w:color w:val="FF0000"/>
                <w:sz w:val="22"/>
                <w:szCs w:val="22"/>
              </w:rPr>
            </w:pPr>
            <w:r w:rsidRPr="00E46CD0">
              <w:rPr>
                <w:rFonts w:ascii="Arial" w:hAnsi="Arial" w:cs="Arial"/>
                <w:sz w:val="22"/>
                <w:szCs w:val="22"/>
              </w:rPr>
              <w:t>Perkančioji organizacija šio reikalavimo atitiktį tikrina Sutarties vykdymo metu.  </w:t>
            </w:r>
            <w:r w:rsidRPr="000B0F85">
              <w:rPr>
                <w:rFonts w:ascii="Arial" w:hAnsi="Arial" w:cs="Arial"/>
                <w:i/>
                <w:sz w:val="22"/>
                <w:szCs w:val="22"/>
              </w:rPr>
              <w:t> </w:t>
            </w:r>
          </w:p>
        </w:tc>
      </w:tr>
    </w:tbl>
    <w:p w14:paraId="453F8716" w14:textId="77777777" w:rsidR="003D1C35" w:rsidRDefault="003D1C35" w:rsidP="003D1C35">
      <w:pPr>
        <w:rPr>
          <w:rFonts w:ascii="Arial" w:eastAsia="Arial" w:hAnsi="Arial" w:cs="Arial"/>
        </w:rPr>
      </w:pPr>
    </w:p>
    <w:p w14:paraId="312E3CF9" w14:textId="77777777" w:rsidR="003D1C35" w:rsidRDefault="003D1C35" w:rsidP="003D1C35">
      <w:pPr>
        <w:pBdr>
          <w:top w:val="single" w:sz="8" w:space="1" w:color="000000"/>
          <w:bottom w:val="single" w:sz="8" w:space="1" w:color="000000"/>
        </w:pBdr>
        <w:shd w:val="clear" w:color="auto" w:fill="D9D9D9"/>
        <w:tabs>
          <w:tab w:val="left" w:pos="284"/>
          <w:tab w:val="left" w:pos="851"/>
        </w:tabs>
        <w:spacing w:after="0" w:line="240" w:lineRule="auto"/>
        <w:rPr>
          <w:rFonts w:ascii="Arial" w:eastAsia="Arial" w:hAnsi="Arial" w:cs="Arial"/>
          <w:b/>
          <w:bCs/>
        </w:rPr>
      </w:pPr>
      <w:bookmarkStart w:id="0" w:name="_heading=h.h1i6b2lmuahf" w:colFirst="0" w:colLast="0"/>
      <w:bookmarkEnd w:id="0"/>
      <w:r>
        <w:rPr>
          <w:rFonts w:ascii="Arial" w:eastAsia="Arial" w:hAnsi="Arial" w:cs="Arial"/>
          <w:b/>
          <w:bCs/>
        </w:rPr>
        <w:t>5. KITA INFORMACIJA</w:t>
      </w:r>
    </w:p>
    <w:p w14:paraId="55BC5F05" w14:textId="77777777" w:rsidR="003569D0" w:rsidRDefault="003D1C35" w:rsidP="004A0C48">
      <w:pPr>
        <w:tabs>
          <w:tab w:val="left" w:pos="567"/>
          <w:tab w:val="left" w:pos="851"/>
        </w:tabs>
        <w:spacing w:after="0" w:line="240" w:lineRule="auto"/>
        <w:jc w:val="both"/>
        <w:rPr>
          <w:rFonts w:ascii="Arial" w:eastAsia="Calibri" w:hAnsi="Arial" w:cs="Arial"/>
          <w:b/>
          <w:bCs/>
          <w:color w:val="000000"/>
        </w:rPr>
      </w:pPr>
      <w:r w:rsidRPr="00E5277A">
        <w:rPr>
          <w:rFonts w:ascii="Arial" w:eastAsia="Arial" w:hAnsi="Arial" w:cs="Arial"/>
          <w:b/>
          <w:bCs/>
          <w:color w:val="000000"/>
        </w:rPr>
        <w:t>5.1</w:t>
      </w:r>
      <w:r w:rsidRPr="00E5277A">
        <w:rPr>
          <w:rFonts w:ascii="Arial" w:eastAsia="Arial" w:hAnsi="Arial" w:cs="Arial"/>
          <w:b/>
          <w:bCs/>
          <w:color w:val="000000"/>
          <w:sz w:val="24"/>
          <w:szCs w:val="24"/>
        </w:rPr>
        <w:t xml:space="preserve"> </w:t>
      </w:r>
      <w:r w:rsidR="00E5277A" w:rsidRPr="00E5277A">
        <w:rPr>
          <w:rFonts w:ascii="Arial" w:eastAsia="Arial" w:hAnsi="Arial" w:cs="Arial"/>
          <w:b/>
          <w:bCs/>
          <w:color w:val="000000"/>
        </w:rPr>
        <w:t>Suderinamumo reikalavimai:</w:t>
      </w:r>
    </w:p>
    <w:p w14:paraId="06FD68A0" w14:textId="58E25FC6" w:rsidR="004A0C48" w:rsidRPr="00C675E8" w:rsidRDefault="00E5277A" w:rsidP="004A0C48">
      <w:pPr>
        <w:tabs>
          <w:tab w:val="left" w:pos="567"/>
          <w:tab w:val="left" w:pos="851"/>
        </w:tabs>
        <w:spacing w:after="0" w:line="240" w:lineRule="auto"/>
        <w:jc w:val="both"/>
        <w:rPr>
          <w:rFonts w:ascii="Arial" w:eastAsia="Calibri" w:hAnsi="Arial" w:cs="Arial"/>
          <w:color w:val="000000"/>
        </w:rPr>
      </w:pPr>
      <w:r>
        <w:rPr>
          <w:rFonts w:ascii="Arial" w:eastAsia="Calibri" w:hAnsi="Arial" w:cs="Arial"/>
          <w:color w:val="000000"/>
        </w:rPr>
        <w:t xml:space="preserve">5.1.1. </w:t>
      </w:r>
      <w:r w:rsidR="004A0C48" w:rsidRPr="00C675E8">
        <w:rPr>
          <w:rFonts w:ascii="Arial" w:eastAsia="Calibri" w:hAnsi="Arial" w:cs="Arial"/>
          <w:color w:val="000000"/>
        </w:rPr>
        <w:t xml:space="preserve">Kiekvienai pirkimo objekto daliai siūloma medžiaga turi būti pateikta jai skirtame specializuotame konteineryje. </w:t>
      </w:r>
    </w:p>
    <w:sectPr w:rsidR="004A0C48" w:rsidRPr="00C675E8" w:rsidSect="00D40EBA">
      <w:footerReference w:type="even" r:id="rId14"/>
      <w:footerReference w:type="default" r:id="rId15"/>
      <w:headerReference w:type="first" r:id="rId16"/>
      <w:pgSz w:w="11906" w:h="16838"/>
      <w:pgMar w:top="709"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407D0" w14:textId="77777777" w:rsidR="00743956" w:rsidRDefault="00743956" w:rsidP="00682323">
      <w:pPr>
        <w:spacing w:after="0" w:line="240" w:lineRule="auto"/>
      </w:pPr>
      <w:r>
        <w:separator/>
      </w:r>
    </w:p>
  </w:endnote>
  <w:endnote w:type="continuationSeparator" w:id="0">
    <w:p w14:paraId="78CADBA3" w14:textId="77777777" w:rsidR="00743956" w:rsidRDefault="00743956"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 PL KaitiM GB">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009057"/>
      <w:docPartObj>
        <w:docPartGallery w:val="Page Numbers (Bottom of Page)"/>
        <w:docPartUnique/>
      </w:docPartObj>
    </w:sdtPr>
    <w:sdtEndPr>
      <w:rPr>
        <w:rFonts w:ascii="Arial" w:hAnsi="Arial" w:cs="Arial"/>
      </w:rPr>
    </w:sdtEndPr>
    <w:sdtContent>
      <w:p w14:paraId="2D8AB85D" w14:textId="5185A034" w:rsidR="00D40EBA" w:rsidRPr="00D40EBA" w:rsidRDefault="00D40EBA">
        <w:pPr>
          <w:pStyle w:val="Footer"/>
          <w:jc w:val="right"/>
          <w:rPr>
            <w:rFonts w:ascii="Arial" w:hAnsi="Arial" w:cs="Arial"/>
          </w:rPr>
        </w:pPr>
        <w:r w:rsidRPr="00D40EBA">
          <w:rPr>
            <w:rFonts w:ascii="Arial" w:hAnsi="Arial" w:cs="Arial"/>
          </w:rPr>
          <w:fldChar w:fldCharType="begin"/>
        </w:r>
        <w:r w:rsidRPr="00D40EBA">
          <w:rPr>
            <w:rFonts w:ascii="Arial" w:hAnsi="Arial" w:cs="Arial"/>
          </w:rPr>
          <w:instrText>PAGE   \* MERGEFORMAT</w:instrText>
        </w:r>
        <w:r w:rsidRPr="00D40EBA">
          <w:rPr>
            <w:rFonts w:ascii="Arial" w:hAnsi="Arial" w:cs="Arial"/>
          </w:rPr>
          <w:fldChar w:fldCharType="separate"/>
        </w:r>
        <w:r w:rsidR="00EE49FD">
          <w:rPr>
            <w:rFonts w:ascii="Arial" w:hAnsi="Arial" w:cs="Arial"/>
            <w:noProof/>
          </w:rPr>
          <w:t>4</w:t>
        </w:r>
        <w:r w:rsidRPr="00D40EBA">
          <w:rPr>
            <w:rFonts w:ascii="Arial" w:hAnsi="Arial" w:cs="Arial"/>
          </w:rPr>
          <w:fldChar w:fldCharType="end"/>
        </w:r>
      </w:p>
    </w:sdtContent>
  </w:sdt>
  <w:p w14:paraId="3DCF8C7F" w14:textId="77777777" w:rsidR="00D40EBA" w:rsidRDefault="00D40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435133"/>
      <w:docPartObj>
        <w:docPartGallery w:val="Page Numbers (Bottom of Page)"/>
        <w:docPartUnique/>
      </w:docPartObj>
    </w:sdtPr>
    <w:sdtEndPr>
      <w:rPr>
        <w:rFonts w:ascii="Arial" w:hAnsi="Arial" w:cs="Arial"/>
      </w:rPr>
    </w:sdtEndPr>
    <w:sdtContent>
      <w:p w14:paraId="64FCEE54" w14:textId="0EBFA0EE" w:rsidR="00D40EBA" w:rsidRPr="00D40EBA" w:rsidRDefault="00D40EBA">
        <w:pPr>
          <w:pStyle w:val="Footer"/>
          <w:jc w:val="right"/>
          <w:rPr>
            <w:rFonts w:ascii="Arial" w:hAnsi="Arial" w:cs="Arial"/>
          </w:rPr>
        </w:pPr>
        <w:r w:rsidRPr="00D40EBA">
          <w:rPr>
            <w:rFonts w:ascii="Arial" w:hAnsi="Arial" w:cs="Arial"/>
          </w:rPr>
          <w:fldChar w:fldCharType="begin"/>
        </w:r>
        <w:r w:rsidRPr="00D40EBA">
          <w:rPr>
            <w:rFonts w:ascii="Arial" w:hAnsi="Arial" w:cs="Arial"/>
          </w:rPr>
          <w:instrText>PAGE   \* MERGEFORMAT</w:instrText>
        </w:r>
        <w:r w:rsidRPr="00D40EBA">
          <w:rPr>
            <w:rFonts w:ascii="Arial" w:hAnsi="Arial" w:cs="Arial"/>
          </w:rPr>
          <w:fldChar w:fldCharType="separate"/>
        </w:r>
        <w:r w:rsidR="00EE49FD">
          <w:rPr>
            <w:rFonts w:ascii="Arial" w:hAnsi="Arial" w:cs="Arial"/>
            <w:noProof/>
          </w:rPr>
          <w:t>5</w:t>
        </w:r>
        <w:r w:rsidRPr="00D40EBA">
          <w:rPr>
            <w:rFonts w:ascii="Arial" w:hAnsi="Arial" w:cs="Arial"/>
          </w:rPr>
          <w:fldChar w:fldCharType="end"/>
        </w:r>
      </w:p>
    </w:sdtContent>
  </w:sdt>
  <w:p w14:paraId="56500A8B" w14:textId="77777777" w:rsidR="00D40EBA" w:rsidRDefault="00D40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48BD4" w14:textId="77777777" w:rsidR="00743956" w:rsidRDefault="00743956" w:rsidP="00682323">
      <w:pPr>
        <w:spacing w:after="0" w:line="240" w:lineRule="auto"/>
      </w:pPr>
      <w:r>
        <w:separator/>
      </w:r>
    </w:p>
  </w:footnote>
  <w:footnote w:type="continuationSeparator" w:id="0">
    <w:p w14:paraId="6EA24423" w14:textId="77777777" w:rsidR="00743956" w:rsidRDefault="00743956" w:rsidP="00682323">
      <w:pPr>
        <w:spacing w:after="0" w:line="240" w:lineRule="auto"/>
      </w:pPr>
      <w:r>
        <w:continuationSeparator/>
      </w:r>
    </w:p>
  </w:footnote>
  <w:footnote w:id="1">
    <w:p w14:paraId="38494710" w14:textId="77777777" w:rsidR="00455D3D" w:rsidRPr="00D42220" w:rsidRDefault="00455D3D" w:rsidP="0070330A">
      <w:pPr>
        <w:pStyle w:val="FootnoteText"/>
        <w:keepNext/>
        <w:keepLines/>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w:t>
      </w:r>
      <w:proofErr w:type="spellStart"/>
      <w:r w:rsidRPr="00D42220">
        <w:rPr>
          <w:rFonts w:ascii="Arial" w:hAnsi="Arial" w:cs="Arial"/>
          <w:sz w:val="16"/>
          <w:szCs w:val="16"/>
        </w:rPr>
        <w:t>t.y</w:t>
      </w:r>
      <w:proofErr w:type="spellEnd"/>
      <w:r w:rsidRPr="00D42220">
        <w:rPr>
          <w:rFonts w:ascii="Arial" w:hAnsi="Arial" w:cs="Arial"/>
          <w:sz w:val="16"/>
          <w:szCs w:val="16"/>
        </w:rPr>
        <w:t>. tokios pat arba geresnės) negu pirkimo dokumentuose perkamam objektui keliami reikalavimai ir siūlomą lygiavertį pirkimo objektą galima panaudoti pagal paskirtį be jokių apribojimų (įskaitant bet neapsiribojant išvardintais):</w:t>
      </w:r>
    </w:p>
    <w:p w14:paraId="6E3801BC" w14:textId="77777777" w:rsidR="00455D3D" w:rsidRPr="00D42220" w:rsidRDefault="00455D3D" w:rsidP="000260A5">
      <w:pPr>
        <w:pStyle w:val="FootnoteText"/>
        <w:keepNext/>
        <w:keepLines/>
        <w:numPr>
          <w:ilvl w:val="0"/>
          <w:numId w:val="26"/>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75A769BA" w14:textId="77777777" w:rsidR="00455D3D" w:rsidRPr="00D42220" w:rsidRDefault="00455D3D" w:rsidP="000260A5">
      <w:pPr>
        <w:pStyle w:val="FootnoteText"/>
        <w:keepNext/>
        <w:keepLines/>
        <w:numPr>
          <w:ilvl w:val="0"/>
          <w:numId w:val="26"/>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328FFC15" w14:textId="77777777" w:rsidR="00455D3D" w:rsidRPr="00D42220" w:rsidRDefault="00455D3D" w:rsidP="000260A5">
      <w:pPr>
        <w:pStyle w:val="FootnoteText"/>
        <w:keepNext/>
        <w:keepLines/>
        <w:numPr>
          <w:ilvl w:val="0"/>
          <w:numId w:val="26"/>
        </w:numPr>
        <w:jc w:val="both"/>
        <w:rPr>
          <w:rFonts w:ascii="Arial" w:hAnsi="Arial" w:cs="Arial"/>
          <w:sz w:val="16"/>
          <w:szCs w:val="16"/>
        </w:rPr>
      </w:pPr>
      <w:r w:rsidRPr="00D42220">
        <w:rPr>
          <w:rFonts w:ascii="Arial" w:hAnsi="Arial" w:cs="Arial"/>
          <w:sz w:val="16"/>
          <w:szCs w:val="16"/>
        </w:rPr>
        <w:t>numatytas tarnavimo laikotarpis nėra  trumpesnis;</w:t>
      </w:r>
    </w:p>
    <w:p w14:paraId="58C680AD" w14:textId="77777777" w:rsidR="00455D3D" w:rsidRPr="00D42220" w:rsidRDefault="00455D3D" w:rsidP="000260A5">
      <w:pPr>
        <w:pStyle w:val="FootnoteText"/>
        <w:keepNext/>
        <w:keepLines/>
        <w:numPr>
          <w:ilvl w:val="0"/>
          <w:numId w:val="26"/>
        </w:numPr>
        <w:jc w:val="both"/>
        <w:rPr>
          <w:rFonts w:ascii="Arial" w:hAnsi="Arial" w:cs="Arial"/>
          <w:sz w:val="16"/>
          <w:szCs w:val="16"/>
        </w:rPr>
      </w:pPr>
      <w:r w:rsidRPr="00D42220">
        <w:rPr>
          <w:rFonts w:ascii="Arial" w:hAnsi="Arial" w:cs="Arial"/>
          <w:sz w:val="16"/>
          <w:szCs w:val="16"/>
        </w:rPr>
        <w:t>nėra prastesnio techninio pažangumo lygio.</w:t>
      </w:r>
    </w:p>
    <w:p w14:paraId="52435EE3" w14:textId="77777777" w:rsidR="00455D3D" w:rsidRPr="00D42220" w:rsidRDefault="00455D3D" w:rsidP="0070330A">
      <w:pPr>
        <w:pStyle w:val="FootnoteText"/>
        <w:keepLines/>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6283" w14:textId="0E313E0C" w:rsidR="00682323" w:rsidRPr="00682323" w:rsidRDefault="00682323" w:rsidP="00682323">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1"/>
  </w:num>
  <w:num w:numId="2">
    <w:abstractNumId w:val="16"/>
  </w:num>
  <w:num w:numId="3">
    <w:abstractNumId w:val="3"/>
  </w:num>
  <w:num w:numId="4">
    <w:abstractNumId w:val="20"/>
  </w:num>
  <w:num w:numId="5">
    <w:abstractNumId w:val="2"/>
  </w:num>
  <w:num w:numId="6">
    <w:abstractNumId w:val="9"/>
  </w:num>
  <w:num w:numId="7">
    <w:abstractNumId w:val="13"/>
  </w:num>
  <w:num w:numId="8">
    <w:abstractNumId w:val="0"/>
  </w:num>
  <w:num w:numId="9">
    <w:abstractNumId w:val="23"/>
  </w:num>
  <w:num w:numId="10">
    <w:abstractNumId w:val="7"/>
  </w:num>
  <w:num w:numId="11">
    <w:abstractNumId w:val="25"/>
  </w:num>
  <w:num w:numId="12">
    <w:abstractNumId w:val="12"/>
  </w:num>
  <w:num w:numId="13">
    <w:abstractNumId w:val="1"/>
  </w:num>
  <w:num w:numId="14">
    <w:abstractNumId w:val="5"/>
  </w:num>
  <w:num w:numId="15">
    <w:abstractNumId w:val="14"/>
  </w:num>
  <w:num w:numId="16">
    <w:abstractNumId w:val="24"/>
  </w:num>
  <w:num w:numId="17">
    <w:abstractNumId w:val="17"/>
  </w:num>
  <w:num w:numId="18">
    <w:abstractNumId w:val="21"/>
  </w:num>
  <w:num w:numId="19">
    <w:abstractNumId w:val="4"/>
  </w:num>
  <w:num w:numId="20">
    <w:abstractNumId w:val="18"/>
  </w:num>
  <w:num w:numId="21">
    <w:abstractNumId w:val="22"/>
  </w:num>
  <w:num w:numId="22">
    <w:abstractNumId w:val="10"/>
  </w:num>
  <w:num w:numId="23">
    <w:abstractNumId w:val="19"/>
  </w:num>
  <w:num w:numId="24">
    <w:abstractNumId w:val="8"/>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1296"/>
  <w:hyphenationZone w:val="396"/>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3274"/>
    <w:rsid w:val="00007DFF"/>
    <w:rsid w:val="000119B9"/>
    <w:rsid w:val="0001407D"/>
    <w:rsid w:val="000260A5"/>
    <w:rsid w:val="0004663F"/>
    <w:rsid w:val="00046A16"/>
    <w:rsid w:val="000553D6"/>
    <w:rsid w:val="00070A2D"/>
    <w:rsid w:val="00071D9F"/>
    <w:rsid w:val="000749F2"/>
    <w:rsid w:val="00077335"/>
    <w:rsid w:val="000840FD"/>
    <w:rsid w:val="00084E87"/>
    <w:rsid w:val="00090851"/>
    <w:rsid w:val="00094589"/>
    <w:rsid w:val="00094A35"/>
    <w:rsid w:val="000A21A7"/>
    <w:rsid w:val="000A230D"/>
    <w:rsid w:val="000A41ED"/>
    <w:rsid w:val="000B2DF2"/>
    <w:rsid w:val="000C6221"/>
    <w:rsid w:val="000C6237"/>
    <w:rsid w:val="000D29EE"/>
    <w:rsid w:val="000D5B29"/>
    <w:rsid w:val="000E1A29"/>
    <w:rsid w:val="000E1FDC"/>
    <w:rsid w:val="000F405C"/>
    <w:rsid w:val="000F40E6"/>
    <w:rsid w:val="0010221E"/>
    <w:rsid w:val="00103932"/>
    <w:rsid w:val="00104578"/>
    <w:rsid w:val="00105CF8"/>
    <w:rsid w:val="00111E3E"/>
    <w:rsid w:val="001134B0"/>
    <w:rsid w:val="0011408E"/>
    <w:rsid w:val="00114209"/>
    <w:rsid w:val="001164D5"/>
    <w:rsid w:val="00121DF9"/>
    <w:rsid w:val="00130DCD"/>
    <w:rsid w:val="00134EB3"/>
    <w:rsid w:val="00167EA2"/>
    <w:rsid w:val="00170AD5"/>
    <w:rsid w:val="00171E7C"/>
    <w:rsid w:val="00173FC9"/>
    <w:rsid w:val="00183393"/>
    <w:rsid w:val="001853C5"/>
    <w:rsid w:val="00186F67"/>
    <w:rsid w:val="0018721A"/>
    <w:rsid w:val="00193591"/>
    <w:rsid w:val="00193E47"/>
    <w:rsid w:val="001A7E68"/>
    <w:rsid w:val="001F3DD7"/>
    <w:rsid w:val="002003F2"/>
    <w:rsid w:val="00205386"/>
    <w:rsid w:val="00206CF9"/>
    <w:rsid w:val="00212FAB"/>
    <w:rsid w:val="00220E00"/>
    <w:rsid w:val="00225AA6"/>
    <w:rsid w:val="00245CBF"/>
    <w:rsid w:val="00247908"/>
    <w:rsid w:val="00277AAE"/>
    <w:rsid w:val="00285F0C"/>
    <w:rsid w:val="00291187"/>
    <w:rsid w:val="002933C3"/>
    <w:rsid w:val="002963C2"/>
    <w:rsid w:val="002A1CB1"/>
    <w:rsid w:val="002A5241"/>
    <w:rsid w:val="002C4223"/>
    <w:rsid w:val="002D3492"/>
    <w:rsid w:val="002D4370"/>
    <w:rsid w:val="002D47ED"/>
    <w:rsid w:val="002D4B21"/>
    <w:rsid w:val="002D5BBD"/>
    <w:rsid w:val="002E09D6"/>
    <w:rsid w:val="002F02D9"/>
    <w:rsid w:val="002F696B"/>
    <w:rsid w:val="00306503"/>
    <w:rsid w:val="0031176E"/>
    <w:rsid w:val="00314040"/>
    <w:rsid w:val="00325C64"/>
    <w:rsid w:val="00340DE2"/>
    <w:rsid w:val="003569D0"/>
    <w:rsid w:val="00366554"/>
    <w:rsid w:val="00373392"/>
    <w:rsid w:val="00376E1E"/>
    <w:rsid w:val="00380677"/>
    <w:rsid w:val="0038363F"/>
    <w:rsid w:val="0038436D"/>
    <w:rsid w:val="00387BEF"/>
    <w:rsid w:val="003A139E"/>
    <w:rsid w:val="003B4ED6"/>
    <w:rsid w:val="003D1C35"/>
    <w:rsid w:val="003D4EE1"/>
    <w:rsid w:val="003E6829"/>
    <w:rsid w:val="003F06DD"/>
    <w:rsid w:val="003F5827"/>
    <w:rsid w:val="00420C13"/>
    <w:rsid w:val="0043073D"/>
    <w:rsid w:val="0043479A"/>
    <w:rsid w:val="0043726E"/>
    <w:rsid w:val="00455D3D"/>
    <w:rsid w:val="00457A38"/>
    <w:rsid w:val="004645D3"/>
    <w:rsid w:val="00467C68"/>
    <w:rsid w:val="00482CF9"/>
    <w:rsid w:val="00483CA6"/>
    <w:rsid w:val="00487A0D"/>
    <w:rsid w:val="00491752"/>
    <w:rsid w:val="004A0C48"/>
    <w:rsid w:val="004A5BDE"/>
    <w:rsid w:val="004A7824"/>
    <w:rsid w:val="004B22B2"/>
    <w:rsid w:val="004B55FF"/>
    <w:rsid w:val="004C0120"/>
    <w:rsid w:val="004C22B2"/>
    <w:rsid w:val="004D322C"/>
    <w:rsid w:val="004D6148"/>
    <w:rsid w:val="004D7ECA"/>
    <w:rsid w:val="004F23CD"/>
    <w:rsid w:val="0051303C"/>
    <w:rsid w:val="005327E0"/>
    <w:rsid w:val="00547581"/>
    <w:rsid w:val="005513E0"/>
    <w:rsid w:val="00554709"/>
    <w:rsid w:val="00585401"/>
    <w:rsid w:val="005900D8"/>
    <w:rsid w:val="00593AAB"/>
    <w:rsid w:val="005A0A62"/>
    <w:rsid w:val="005B21AE"/>
    <w:rsid w:val="005C460D"/>
    <w:rsid w:val="005E3ED7"/>
    <w:rsid w:val="005F4D06"/>
    <w:rsid w:val="00615413"/>
    <w:rsid w:val="006169F4"/>
    <w:rsid w:val="006207B9"/>
    <w:rsid w:val="0062173D"/>
    <w:rsid w:val="006465FE"/>
    <w:rsid w:val="00682323"/>
    <w:rsid w:val="006A3B24"/>
    <w:rsid w:val="006A442A"/>
    <w:rsid w:val="006B726E"/>
    <w:rsid w:val="006B796A"/>
    <w:rsid w:val="006C00A1"/>
    <w:rsid w:val="006C7A0E"/>
    <w:rsid w:val="006E1D1A"/>
    <w:rsid w:val="006E302E"/>
    <w:rsid w:val="006E4064"/>
    <w:rsid w:val="006E5A26"/>
    <w:rsid w:val="006F032D"/>
    <w:rsid w:val="006F795F"/>
    <w:rsid w:val="006F7F3C"/>
    <w:rsid w:val="007008CC"/>
    <w:rsid w:val="0070330A"/>
    <w:rsid w:val="007042DF"/>
    <w:rsid w:val="007249E8"/>
    <w:rsid w:val="007252BA"/>
    <w:rsid w:val="00736515"/>
    <w:rsid w:val="007429F7"/>
    <w:rsid w:val="00743956"/>
    <w:rsid w:val="0076064F"/>
    <w:rsid w:val="00774890"/>
    <w:rsid w:val="007762D3"/>
    <w:rsid w:val="00776382"/>
    <w:rsid w:val="007828EC"/>
    <w:rsid w:val="00791DB7"/>
    <w:rsid w:val="007A0B93"/>
    <w:rsid w:val="007B5A65"/>
    <w:rsid w:val="007B5B1C"/>
    <w:rsid w:val="007C0D15"/>
    <w:rsid w:val="007C19E2"/>
    <w:rsid w:val="007C756E"/>
    <w:rsid w:val="007D0340"/>
    <w:rsid w:val="007D3389"/>
    <w:rsid w:val="007E0147"/>
    <w:rsid w:val="007F12A5"/>
    <w:rsid w:val="007F38C4"/>
    <w:rsid w:val="00817878"/>
    <w:rsid w:val="00824BB5"/>
    <w:rsid w:val="00863FEA"/>
    <w:rsid w:val="008669A7"/>
    <w:rsid w:val="00880615"/>
    <w:rsid w:val="00881352"/>
    <w:rsid w:val="00890D83"/>
    <w:rsid w:val="008B3B3F"/>
    <w:rsid w:val="008B56E2"/>
    <w:rsid w:val="008C433E"/>
    <w:rsid w:val="008F7DD0"/>
    <w:rsid w:val="00910F63"/>
    <w:rsid w:val="009134AC"/>
    <w:rsid w:val="009206AE"/>
    <w:rsid w:val="00930BFC"/>
    <w:rsid w:val="00944DAD"/>
    <w:rsid w:val="0095218E"/>
    <w:rsid w:val="0098149B"/>
    <w:rsid w:val="009830E9"/>
    <w:rsid w:val="00984F2A"/>
    <w:rsid w:val="009869E6"/>
    <w:rsid w:val="009A4D65"/>
    <w:rsid w:val="009D7E58"/>
    <w:rsid w:val="009F30C9"/>
    <w:rsid w:val="00A00C87"/>
    <w:rsid w:val="00A01C6F"/>
    <w:rsid w:val="00A0347D"/>
    <w:rsid w:val="00A03AB8"/>
    <w:rsid w:val="00A053B7"/>
    <w:rsid w:val="00A077F3"/>
    <w:rsid w:val="00A34DC9"/>
    <w:rsid w:val="00A44D3C"/>
    <w:rsid w:val="00A53524"/>
    <w:rsid w:val="00A729FB"/>
    <w:rsid w:val="00A73928"/>
    <w:rsid w:val="00A74143"/>
    <w:rsid w:val="00A7651F"/>
    <w:rsid w:val="00A9624F"/>
    <w:rsid w:val="00AB0E26"/>
    <w:rsid w:val="00AF5892"/>
    <w:rsid w:val="00AF6B48"/>
    <w:rsid w:val="00B00883"/>
    <w:rsid w:val="00B01210"/>
    <w:rsid w:val="00B0615E"/>
    <w:rsid w:val="00B06A26"/>
    <w:rsid w:val="00B12E41"/>
    <w:rsid w:val="00B1437B"/>
    <w:rsid w:val="00B21682"/>
    <w:rsid w:val="00B21A19"/>
    <w:rsid w:val="00B31E80"/>
    <w:rsid w:val="00B40DCD"/>
    <w:rsid w:val="00B50AE0"/>
    <w:rsid w:val="00B56BC8"/>
    <w:rsid w:val="00B56BD0"/>
    <w:rsid w:val="00B62F69"/>
    <w:rsid w:val="00B66FF7"/>
    <w:rsid w:val="00B73390"/>
    <w:rsid w:val="00B776C0"/>
    <w:rsid w:val="00B86484"/>
    <w:rsid w:val="00B961AA"/>
    <w:rsid w:val="00BA3683"/>
    <w:rsid w:val="00BA49F7"/>
    <w:rsid w:val="00BD0B66"/>
    <w:rsid w:val="00BF270C"/>
    <w:rsid w:val="00BF41D6"/>
    <w:rsid w:val="00C00DDB"/>
    <w:rsid w:val="00C04C19"/>
    <w:rsid w:val="00C057D7"/>
    <w:rsid w:val="00C135F4"/>
    <w:rsid w:val="00C15FD0"/>
    <w:rsid w:val="00C31511"/>
    <w:rsid w:val="00C31F76"/>
    <w:rsid w:val="00C344D3"/>
    <w:rsid w:val="00C438AC"/>
    <w:rsid w:val="00C55B15"/>
    <w:rsid w:val="00C675E8"/>
    <w:rsid w:val="00C71538"/>
    <w:rsid w:val="00C73886"/>
    <w:rsid w:val="00C81096"/>
    <w:rsid w:val="00C86617"/>
    <w:rsid w:val="00C93E97"/>
    <w:rsid w:val="00C9545B"/>
    <w:rsid w:val="00C973FB"/>
    <w:rsid w:val="00CA4B37"/>
    <w:rsid w:val="00CB497A"/>
    <w:rsid w:val="00CB57BB"/>
    <w:rsid w:val="00CC3B99"/>
    <w:rsid w:val="00CD4330"/>
    <w:rsid w:val="00CD5ACD"/>
    <w:rsid w:val="00D050D6"/>
    <w:rsid w:val="00D05278"/>
    <w:rsid w:val="00D22E74"/>
    <w:rsid w:val="00D3603C"/>
    <w:rsid w:val="00D40EBA"/>
    <w:rsid w:val="00D42220"/>
    <w:rsid w:val="00D422D5"/>
    <w:rsid w:val="00D57C64"/>
    <w:rsid w:val="00D652C3"/>
    <w:rsid w:val="00D66F89"/>
    <w:rsid w:val="00D76741"/>
    <w:rsid w:val="00D942D2"/>
    <w:rsid w:val="00D94B2E"/>
    <w:rsid w:val="00DB0D52"/>
    <w:rsid w:val="00DB7B5F"/>
    <w:rsid w:val="00DC27D5"/>
    <w:rsid w:val="00DC79E6"/>
    <w:rsid w:val="00DE0C61"/>
    <w:rsid w:val="00DF1A8F"/>
    <w:rsid w:val="00DF47C3"/>
    <w:rsid w:val="00DF4815"/>
    <w:rsid w:val="00DF5ACB"/>
    <w:rsid w:val="00DF756C"/>
    <w:rsid w:val="00DF7A84"/>
    <w:rsid w:val="00E007BD"/>
    <w:rsid w:val="00E036FE"/>
    <w:rsid w:val="00E069CF"/>
    <w:rsid w:val="00E17DA2"/>
    <w:rsid w:val="00E223CB"/>
    <w:rsid w:val="00E231AF"/>
    <w:rsid w:val="00E30CF3"/>
    <w:rsid w:val="00E320F2"/>
    <w:rsid w:val="00E35870"/>
    <w:rsid w:val="00E416AB"/>
    <w:rsid w:val="00E43611"/>
    <w:rsid w:val="00E51A27"/>
    <w:rsid w:val="00E5277A"/>
    <w:rsid w:val="00E53871"/>
    <w:rsid w:val="00E61FFF"/>
    <w:rsid w:val="00E6379E"/>
    <w:rsid w:val="00E71818"/>
    <w:rsid w:val="00E718FD"/>
    <w:rsid w:val="00E733C2"/>
    <w:rsid w:val="00E76182"/>
    <w:rsid w:val="00E80B1A"/>
    <w:rsid w:val="00E862DF"/>
    <w:rsid w:val="00E8735F"/>
    <w:rsid w:val="00E90AEF"/>
    <w:rsid w:val="00EB2835"/>
    <w:rsid w:val="00ED1C61"/>
    <w:rsid w:val="00ED1E05"/>
    <w:rsid w:val="00EE29B1"/>
    <w:rsid w:val="00EE49FD"/>
    <w:rsid w:val="00EF7DF5"/>
    <w:rsid w:val="00F03619"/>
    <w:rsid w:val="00F03F04"/>
    <w:rsid w:val="00F06D7F"/>
    <w:rsid w:val="00F10687"/>
    <w:rsid w:val="00F21502"/>
    <w:rsid w:val="00F23F4F"/>
    <w:rsid w:val="00F2412D"/>
    <w:rsid w:val="00F45B63"/>
    <w:rsid w:val="00F4636B"/>
    <w:rsid w:val="00F47659"/>
    <w:rsid w:val="00F558F0"/>
    <w:rsid w:val="00F56D90"/>
    <w:rsid w:val="00F63246"/>
    <w:rsid w:val="00F63A4D"/>
    <w:rsid w:val="00F65131"/>
    <w:rsid w:val="00F674FF"/>
    <w:rsid w:val="00F80412"/>
    <w:rsid w:val="00F81B43"/>
    <w:rsid w:val="00F82C40"/>
    <w:rsid w:val="00F83FAA"/>
    <w:rsid w:val="00FA4C32"/>
    <w:rsid w:val="00FB221D"/>
    <w:rsid w:val="00FC493C"/>
    <w:rsid w:val="00FD37B2"/>
    <w:rsid w:val="00FD52ED"/>
    <w:rsid w:val="00FF5E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104E88"/>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paragraph" w:styleId="Heading1">
    <w:name w:val="heading 1"/>
    <w:basedOn w:val="Normal"/>
    <w:next w:val="Normal"/>
    <w:link w:val="Heading1Char"/>
    <w:uiPriority w:val="9"/>
    <w:qFormat/>
    <w:rsid w:val="007252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qFormat/>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qFormat/>
    <w:rsid w:val="00E862DF"/>
  </w:style>
  <w:style w:type="character" w:customStyle="1" w:styleId="Heading1Char">
    <w:name w:val="Heading 1 Char"/>
    <w:basedOn w:val="DefaultParagraphFont"/>
    <w:link w:val="Heading1"/>
    <w:uiPriority w:val="9"/>
    <w:rsid w:val="007252BA"/>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5513E0"/>
    <w:rPr>
      <w:b/>
      <w:bCs/>
    </w:rPr>
  </w:style>
  <w:style w:type="character" w:customStyle="1" w:styleId="ListParagraphChar">
    <w:name w:val="List Paragraph Char"/>
    <w:link w:val="ListParagraph"/>
    <w:uiPriority w:val="34"/>
    <w:qFormat/>
    <w:locked/>
    <w:rsid w:val="008C4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83419">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6A3344E4-2A01-4049-ADB9-C1A9652F386F}">
  <ds:schemaRefs>
    <ds:schemaRef ds:uri="http://schemas.openxmlformats.org/officeDocument/2006/bibliography"/>
  </ds:schemaRefs>
</ds:datastoreItem>
</file>

<file path=customXml/itemProps3.xml><?xml version="1.0" encoding="utf-8"?>
<ds:datastoreItem xmlns:ds="http://schemas.openxmlformats.org/officeDocument/2006/customXml" ds:itemID="{9DD1DF78-050F-45E8-A660-B597C99B7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163E5F-1BCB-4C32-95BE-554F225DDF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1135</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Alina Leščinskaja</cp:lastModifiedBy>
  <cp:revision>37</cp:revision>
  <cp:lastPrinted>2026-10-15T08:06:00Z</cp:lastPrinted>
  <dcterms:created xsi:type="dcterms:W3CDTF">2026-10-22T08:56:00Z</dcterms:created>
  <dcterms:modified xsi:type="dcterms:W3CDTF">2026-11-04T11:09:00Z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ce91b2f4-7de5-45c7-a3c7-1fe6e1ee8feb</vt:lpwstr>
  </property>
</Properties>
</file>