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BC7AE" w14:textId="4413776A" w:rsidR="00662AD2" w:rsidRDefault="006B2D8C" w:rsidP="008B4A28">
      <w:pPr>
        <w:tabs>
          <w:tab w:val="left" w:pos="8137"/>
        </w:tabs>
        <w:jc w:val="right"/>
        <w:rPr>
          <w:rFonts w:ascii="Arial" w:eastAsia="Calibri" w:hAnsi="Arial" w:cs="Arial"/>
          <w:bCs/>
          <w:i/>
          <w:iCs/>
          <w:sz w:val="22"/>
          <w:szCs w:val="22"/>
        </w:rPr>
      </w:pPr>
      <w:r>
        <w:rPr>
          <w:rFonts w:ascii="Arial" w:eastAsia="Calibri" w:hAnsi="Arial" w:cs="Arial"/>
          <w:bCs/>
          <w:i/>
          <w:iCs/>
          <w:sz w:val="22"/>
          <w:szCs w:val="22"/>
        </w:rPr>
        <w:t xml:space="preserve">Specialiųjų pirkimo sąlygų </w:t>
      </w:r>
      <w:r w:rsidR="008B4A28" w:rsidRPr="008B4A28">
        <w:rPr>
          <w:rFonts w:ascii="Arial" w:eastAsia="Calibri" w:hAnsi="Arial" w:cs="Arial"/>
          <w:bCs/>
          <w:i/>
          <w:iCs/>
          <w:sz w:val="22"/>
          <w:szCs w:val="22"/>
        </w:rPr>
        <w:t xml:space="preserve">priedas Nr. 3 </w:t>
      </w:r>
    </w:p>
    <w:p w14:paraId="4F2BA2A0" w14:textId="2F41613A" w:rsidR="008B4A28" w:rsidRPr="008B4A28" w:rsidRDefault="008B4A28" w:rsidP="008B4A28">
      <w:pPr>
        <w:tabs>
          <w:tab w:val="left" w:pos="8137"/>
        </w:tabs>
        <w:jc w:val="right"/>
        <w:rPr>
          <w:rFonts w:ascii="Arial" w:eastAsia="Calibri" w:hAnsi="Arial" w:cs="Arial"/>
          <w:bCs/>
          <w:i/>
          <w:iCs/>
          <w:sz w:val="22"/>
          <w:szCs w:val="22"/>
        </w:rPr>
      </w:pPr>
      <w:r w:rsidRPr="008B4A28">
        <w:rPr>
          <w:rFonts w:ascii="Arial" w:eastAsia="Calibri" w:hAnsi="Arial" w:cs="Arial"/>
          <w:bCs/>
          <w:i/>
          <w:iCs/>
          <w:sz w:val="22"/>
          <w:szCs w:val="22"/>
        </w:rPr>
        <w:t>„Sutarties projektas“</w:t>
      </w:r>
    </w:p>
    <w:p w14:paraId="2DB50906" w14:textId="247DC2B0" w:rsidR="00960963" w:rsidRPr="008B4A28" w:rsidRDefault="00960963" w:rsidP="3F5DDB83">
      <w:pPr>
        <w:tabs>
          <w:tab w:val="center" w:pos="4680"/>
          <w:tab w:val="right" w:pos="9360"/>
        </w:tabs>
        <w:rPr>
          <w:rFonts w:ascii="Arial" w:eastAsia="Arial" w:hAnsi="Arial" w:cs="Arial"/>
          <w:kern w:val="2"/>
          <w:sz w:val="22"/>
          <w:szCs w:val="22"/>
        </w:rPr>
      </w:pPr>
    </w:p>
    <w:p w14:paraId="37573509" w14:textId="6B3A5273"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PATVIRTINTA</w:t>
      </w:r>
    </w:p>
    <w:p w14:paraId="279A5DC8" w14:textId="77777777"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Viešųjų pirkimų tarnybos direktoriaus</w:t>
      </w:r>
    </w:p>
    <w:p w14:paraId="680C8E61" w14:textId="77777777"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2024 m. vasario 8 d. įsakymu Nr. 1S-19</w:t>
      </w:r>
    </w:p>
    <w:p w14:paraId="44BF1F71" w14:textId="77777777"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(Viešųjų pirkimų tarnybos direktoriaus</w:t>
      </w:r>
    </w:p>
    <w:p w14:paraId="732603B8" w14:textId="5A1024ED"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2025 m. balandžio 17 d. įsakymo Nr. 1S-51</w:t>
      </w:r>
    </w:p>
    <w:p w14:paraId="1469A999" w14:textId="77777777"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redakcija)</w:t>
      </w:r>
    </w:p>
    <w:p w14:paraId="349C20E2" w14:textId="73CD9DA5" w:rsidR="00960963" w:rsidRDefault="00960963" w:rsidP="3F5DDB83">
      <w:pPr>
        <w:ind w:firstLine="4820"/>
        <w:textAlignment w:val="center"/>
        <w:rPr>
          <w:rFonts w:ascii="Arial" w:eastAsia="Arial" w:hAnsi="Arial" w:cs="Arial"/>
          <w:color w:val="000000"/>
          <w:sz w:val="22"/>
          <w:szCs w:val="22"/>
        </w:rPr>
      </w:pPr>
    </w:p>
    <w:p w14:paraId="64A650D2" w14:textId="697388D4" w:rsidR="00960963" w:rsidRDefault="00960963" w:rsidP="3F5DDB83">
      <w:pPr>
        <w:ind w:firstLine="4820"/>
        <w:textAlignment w:val="center"/>
        <w:rPr>
          <w:rFonts w:ascii="Arial" w:eastAsia="Arial" w:hAnsi="Arial" w:cs="Arial"/>
          <w:color w:val="000000"/>
          <w:sz w:val="22"/>
          <w:szCs w:val="22"/>
        </w:rPr>
      </w:pPr>
    </w:p>
    <w:p w14:paraId="5B777682" w14:textId="76F98602"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PREKIŲ PIRKIMO</w:t>
      </w:r>
      <w:r w:rsidRPr="3F5DDB83">
        <w:rPr>
          <w:rFonts w:ascii="Arial" w:eastAsia="Arial" w:hAnsi="Arial" w:cs="Arial"/>
          <w:color w:val="000000" w:themeColor="text1"/>
          <w:sz w:val="22"/>
          <w:szCs w:val="22"/>
        </w:rPr>
        <w:t>–</w:t>
      </w:r>
      <w:r w:rsidRPr="3F5DDB83">
        <w:rPr>
          <w:rFonts w:ascii="Arial" w:eastAsia="Arial" w:hAnsi="Arial" w:cs="Arial"/>
          <w:b/>
          <w:bCs/>
          <w:caps/>
          <w:color w:val="000000" w:themeColor="text1"/>
          <w:sz w:val="22"/>
          <w:szCs w:val="22"/>
        </w:rPr>
        <w:t>PARDAVIMO SUTARTIES BENDROSIOS SĄLYGOS</w:t>
      </w:r>
    </w:p>
    <w:p w14:paraId="110A3A7D" w14:textId="7883F12A" w:rsidR="00960963" w:rsidRDefault="00960963" w:rsidP="3F5DDB83">
      <w:pPr>
        <w:spacing w:line="257" w:lineRule="atLeast"/>
        <w:ind w:firstLine="62"/>
        <w:jc w:val="center"/>
        <w:rPr>
          <w:rFonts w:ascii="Arial" w:eastAsia="Arial" w:hAnsi="Arial" w:cs="Arial"/>
          <w:color w:val="000000"/>
          <w:sz w:val="22"/>
          <w:szCs w:val="22"/>
        </w:rPr>
      </w:pPr>
    </w:p>
    <w:p w14:paraId="5072780B"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  PAGRINDINĖS SĄVOKOS IR SUTARTIES AIŠKINIMAS</w:t>
      </w:r>
    </w:p>
    <w:p w14:paraId="52742565" w14:textId="2F5FB8BD" w:rsidR="00960963" w:rsidRDefault="00960963" w:rsidP="3F5DDB83">
      <w:pPr>
        <w:spacing w:line="257" w:lineRule="atLeast"/>
        <w:ind w:firstLine="62"/>
        <w:jc w:val="both"/>
        <w:rPr>
          <w:rFonts w:ascii="Arial" w:eastAsia="Arial" w:hAnsi="Arial" w:cs="Arial"/>
          <w:color w:val="000000"/>
          <w:sz w:val="22"/>
          <w:szCs w:val="22"/>
        </w:rPr>
      </w:pPr>
    </w:p>
    <w:p w14:paraId="4CCB870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1.1. Sąvokos</w:t>
      </w:r>
    </w:p>
    <w:p w14:paraId="3707201C" w14:textId="058B34D1" w:rsidR="00960963" w:rsidRDefault="00960963" w:rsidP="3F5DDB83">
      <w:pPr>
        <w:spacing w:line="257" w:lineRule="atLeast"/>
        <w:ind w:firstLine="62"/>
        <w:jc w:val="both"/>
        <w:rPr>
          <w:rFonts w:ascii="Arial" w:eastAsia="Arial" w:hAnsi="Arial" w:cs="Arial"/>
          <w:color w:val="000000"/>
          <w:sz w:val="22"/>
          <w:szCs w:val="22"/>
        </w:rPr>
      </w:pPr>
    </w:p>
    <w:p w14:paraId="2767977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 Šioje Sutartyje didžiąja raide rašomos sąvokos turi paskiau nurodytas reikšmes:</w:t>
      </w:r>
    </w:p>
    <w:p w14:paraId="4C2B243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1.1.1.1. </w:t>
      </w:r>
      <w:r w:rsidRPr="3F5DDB83">
        <w:rPr>
          <w:rFonts w:ascii="Arial" w:eastAsia="Arial" w:hAnsi="Arial" w:cs="Arial"/>
          <w:b/>
          <w:bCs/>
          <w:color w:val="000000" w:themeColor="text1"/>
          <w:sz w:val="22"/>
          <w:szCs w:val="22"/>
        </w:rPr>
        <w:t>Bendrosios sąlygos</w:t>
      </w:r>
      <w:r w:rsidRPr="3F5DDB83">
        <w:rPr>
          <w:rFonts w:ascii="Arial" w:eastAsia="Arial" w:hAnsi="Arial" w:cs="Arial"/>
          <w:color w:val="000000" w:themeColor="text1"/>
          <w:sz w:val="22"/>
          <w:szCs w:val="22"/>
        </w:rPr>
        <w:t> –  Sutarties dalis, kuri vadinasi „Prekių pirkimo–pardavimo sutarties Bendrosios sąlygos“;</w:t>
      </w:r>
    </w:p>
    <w:p w14:paraId="2E187C3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1.1.1.2. </w:t>
      </w:r>
      <w:r w:rsidRPr="3F5DDB83">
        <w:rPr>
          <w:rFonts w:ascii="Arial" w:eastAsia="Arial" w:hAnsi="Arial" w:cs="Arial"/>
          <w:b/>
          <w:bCs/>
          <w:color w:val="000000" w:themeColor="text1"/>
          <w:sz w:val="22"/>
          <w:szCs w:val="22"/>
        </w:rPr>
        <w:t>Pirkėjas</w:t>
      </w:r>
      <w:r w:rsidRPr="3F5DDB83">
        <w:rPr>
          <w:rFonts w:ascii="Arial" w:eastAsia="Arial" w:hAnsi="Arial" w:cs="Arial"/>
          <w:color w:val="000000" w:themeColor="text1"/>
          <w:sz w:val="22"/>
          <w:szCs w:val="22"/>
        </w:rPr>
        <w:t> – asmuo, kuris Specialiosiose sąlygose yra įvardytas kaip Pirkėjas, įsigyjantis Specialiosiose sąlygose ir Sutarties prieduose nurodytas Prekes;</w:t>
      </w:r>
    </w:p>
    <w:p w14:paraId="7C61181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1.1.1.3. </w:t>
      </w:r>
      <w:r w:rsidRPr="3F5DDB83">
        <w:rPr>
          <w:rFonts w:ascii="Arial" w:eastAsia="Arial" w:hAnsi="Arial" w:cs="Arial"/>
          <w:b/>
          <w:bCs/>
          <w:color w:val="000000" w:themeColor="text1"/>
          <w:sz w:val="22"/>
          <w:szCs w:val="22"/>
        </w:rPr>
        <w:t>Pradinės sutarties vertė </w:t>
      </w:r>
      <w:r w:rsidRPr="3F5DDB83">
        <w:rPr>
          <w:rFonts w:ascii="Arial" w:eastAsia="Arial" w:hAnsi="Arial" w:cs="Arial"/>
          <w:color w:val="000000" w:themeColor="text1"/>
          <w:sz w:val="22"/>
          <w:szCs w:val="22"/>
        </w:rPr>
        <w:t>– Specialiosiose sąlygose nurodyta</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vertė be pridėtinės vertės mokesčio (toliau – PVM);</w:t>
      </w:r>
    </w:p>
    <w:p w14:paraId="33E66F0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1.1.1.4. </w:t>
      </w:r>
      <w:r w:rsidRPr="3F5DDB83">
        <w:rPr>
          <w:rFonts w:ascii="Arial" w:eastAsia="Arial" w:hAnsi="Arial" w:cs="Arial"/>
          <w:b/>
          <w:bCs/>
          <w:color w:val="000000" w:themeColor="text1"/>
          <w:sz w:val="22"/>
          <w:szCs w:val="22"/>
        </w:rPr>
        <w:t>Prekės</w:t>
      </w:r>
      <w:r w:rsidRPr="3F5DDB83">
        <w:rPr>
          <w:rFonts w:ascii="Arial" w:eastAsia="Arial" w:hAnsi="Arial" w:cs="Arial"/>
          <w:color w:val="000000" w:themeColor="text1"/>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1.1.1.5. </w:t>
      </w:r>
      <w:r w:rsidRPr="3F5DDB83">
        <w:rPr>
          <w:rFonts w:ascii="Arial" w:eastAsia="Arial" w:hAnsi="Arial" w:cs="Arial"/>
          <w:b/>
          <w:bCs/>
          <w:color w:val="000000" w:themeColor="text1"/>
          <w:sz w:val="22"/>
          <w:szCs w:val="22"/>
        </w:rPr>
        <w:t>Prekių perdavimo–priėmimo aktas </w:t>
      </w:r>
      <w:r w:rsidRPr="3F5DDB83">
        <w:rPr>
          <w:rFonts w:ascii="Arial" w:eastAsia="Arial" w:hAnsi="Arial" w:cs="Arial"/>
          <w:color w:val="000000" w:themeColor="text1"/>
          <w:sz w:val="22"/>
          <w:szCs w:val="22"/>
        </w:rPr>
        <w:t>– dokumentas,</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1.1.1.6. </w:t>
      </w:r>
      <w:r w:rsidRPr="3F5DDB83">
        <w:rPr>
          <w:rFonts w:ascii="Arial" w:eastAsia="Arial" w:hAnsi="Arial" w:cs="Arial"/>
          <w:b/>
          <w:bCs/>
          <w:color w:val="000000" w:themeColor="text1"/>
          <w:sz w:val="22"/>
          <w:szCs w:val="22"/>
        </w:rPr>
        <w:t>Prekių trūkumai</w:t>
      </w:r>
      <w:r w:rsidRPr="3F5DDB83">
        <w:rPr>
          <w:rFonts w:ascii="Arial" w:eastAsia="Arial" w:hAnsi="Arial" w:cs="Arial"/>
          <w:color w:val="000000" w:themeColor="text1"/>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1.1.1.7. </w:t>
      </w:r>
      <w:r w:rsidRPr="3F5DDB83">
        <w:rPr>
          <w:rFonts w:ascii="Arial" w:eastAsia="Arial" w:hAnsi="Arial" w:cs="Arial"/>
          <w:b/>
          <w:bCs/>
          <w:color w:val="000000" w:themeColor="text1"/>
          <w:sz w:val="22"/>
          <w:szCs w:val="22"/>
        </w:rPr>
        <w:t>Sąskaita </w:t>
      </w:r>
      <w:r w:rsidRPr="3F5DDB83">
        <w:rPr>
          <w:rFonts w:ascii="Arial" w:eastAsia="Arial" w:hAnsi="Arial" w:cs="Arial"/>
          <w:color w:val="000000" w:themeColor="text1"/>
          <w:sz w:val="22"/>
          <w:szCs w:val="22"/>
        </w:rPr>
        <w:t>–</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1.1.1.8. </w:t>
      </w:r>
      <w:r w:rsidRPr="3F5DDB83">
        <w:rPr>
          <w:rFonts w:ascii="Arial" w:eastAsia="Arial" w:hAnsi="Arial" w:cs="Arial"/>
          <w:b/>
          <w:bCs/>
          <w:color w:val="000000" w:themeColor="text1"/>
          <w:sz w:val="22"/>
          <w:szCs w:val="22"/>
        </w:rPr>
        <w:t>Specialiosios sąlygos</w:t>
      </w:r>
      <w:r w:rsidRPr="3F5DDB83">
        <w:rPr>
          <w:rFonts w:ascii="Arial" w:eastAsia="Arial" w:hAnsi="Arial" w:cs="Arial"/>
          <w:color w:val="000000" w:themeColor="text1"/>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1.1.1.9. </w:t>
      </w:r>
      <w:r w:rsidRPr="3F5DDB83">
        <w:rPr>
          <w:rFonts w:ascii="Arial" w:eastAsia="Arial" w:hAnsi="Arial" w:cs="Arial"/>
          <w:b/>
          <w:bCs/>
          <w:color w:val="000000" w:themeColor="text1"/>
          <w:sz w:val="22"/>
          <w:szCs w:val="22"/>
        </w:rPr>
        <w:t>Susitarimas </w:t>
      </w:r>
      <w:r w:rsidRPr="3F5DDB83">
        <w:rPr>
          <w:rFonts w:ascii="Arial" w:eastAsia="Arial" w:hAnsi="Arial" w:cs="Arial"/>
          <w:color w:val="000000" w:themeColor="text1"/>
          <w:sz w:val="22"/>
          <w:szCs w:val="22"/>
        </w:rPr>
        <w:t>– tai dokumentas, kurį Šalys sudaro keisdamos Sutarties sąlygas VPĮ leidžiama apimtimi;</w:t>
      </w:r>
    </w:p>
    <w:p w14:paraId="08A8B04B" w14:textId="1019F017"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1.1.1.10. </w:t>
      </w:r>
      <w:r w:rsidRPr="3F5DDB83">
        <w:rPr>
          <w:rFonts w:ascii="Arial" w:eastAsia="Arial" w:hAnsi="Arial" w:cs="Arial"/>
          <w:b/>
          <w:bCs/>
          <w:sz w:val="22"/>
          <w:szCs w:val="22"/>
        </w:rPr>
        <w:t>Sutarties kaina</w:t>
      </w:r>
      <w:r w:rsidRPr="3F5DDB83">
        <w:rPr>
          <w:rFonts w:ascii="Arial" w:eastAsia="Arial" w:hAnsi="Arial" w:cs="Arial"/>
          <w:sz w:val="22"/>
          <w:szCs w:val="22"/>
        </w:rPr>
        <w:t> – pagal Sutartį Tiekėjui mokėtina suma, įskaitant visus privalomus mokesčius ir išlaidas;</w:t>
      </w:r>
    </w:p>
    <w:p w14:paraId="4A7FF00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1.1.1.11. </w:t>
      </w:r>
      <w:r w:rsidRPr="3F5DDB83">
        <w:rPr>
          <w:rFonts w:ascii="Arial" w:eastAsia="Arial" w:hAnsi="Arial" w:cs="Arial"/>
          <w:b/>
          <w:bCs/>
          <w:color w:val="000000" w:themeColor="text1"/>
          <w:sz w:val="22"/>
          <w:szCs w:val="22"/>
        </w:rPr>
        <w:t>Sutarties sąlygos </w:t>
      </w:r>
      <w:r w:rsidRPr="3F5DDB83">
        <w:rPr>
          <w:rFonts w:ascii="Arial" w:eastAsia="Arial" w:hAnsi="Arial" w:cs="Arial"/>
          <w:color w:val="000000" w:themeColor="text1"/>
          <w:sz w:val="22"/>
          <w:szCs w:val="22"/>
        </w:rPr>
        <w:t>– Bendrosios sąlygos ir Specialiosios sąlygos kartu;</w:t>
      </w:r>
    </w:p>
    <w:p w14:paraId="2927508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1.1.1.12. </w:t>
      </w:r>
      <w:r w:rsidRPr="3F5DDB83">
        <w:rPr>
          <w:rFonts w:ascii="Arial" w:eastAsia="Arial" w:hAnsi="Arial" w:cs="Arial"/>
          <w:b/>
          <w:bCs/>
          <w:color w:val="000000" w:themeColor="text1"/>
          <w:sz w:val="22"/>
          <w:szCs w:val="22"/>
        </w:rPr>
        <w:t>Sutartis </w:t>
      </w:r>
      <w:r w:rsidRPr="3F5DDB83">
        <w:rPr>
          <w:rFonts w:ascii="Arial" w:eastAsia="Arial" w:hAnsi="Arial" w:cs="Arial"/>
          <w:color w:val="000000" w:themeColor="text1"/>
          <w:sz w:val="22"/>
          <w:szCs w:val="22"/>
        </w:rPr>
        <w:t>– Prekių pirkimo–pardavimo sutartis, kurią sudaro Sutarties sąlygos, Specialiosiose sąlygose išvardyti priedai ir Susitarimai;</w:t>
      </w:r>
    </w:p>
    <w:p w14:paraId="6447F4D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1.1.1.13. </w:t>
      </w:r>
      <w:r w:rsidRPr="3F5DDB83">
        <w:rPr>
          <w:rFonts w:ascii="Arial" w:eastAsia="Arial" w:hAnsi="Arial" w:cs="Arial"/>
          <w:b/>
          <w:bCs/>
          <w:color w:val="000000" w:themeColor="text1"/>
          <w:sz w:val="22"/>
          <w:szCs w:val="22"/>
        </w:rPr>
        <w:t>Šalis</w:t>
      </w:r>
      <w:r w:rsidRPr="3F5DDB83">
        <w:rPr>
          <w:rFonts w:ascii="Arial" w:eastAsia="Arial" w:hAnsi="Arial" w:cs="Arial"/>
          <w:color w:val="000000" w:themeColor="text1"/>
          <w:sz w:val="22"/>
          <w:szCs w:val="22"/>
        </w:rPr>
        <w:t> – Pirkėjas arba Tiekėjas, kiekvienas atskirai, priklausomai nuo konteksto;</w:t>
      </w:r>
    </w:p>
    <w:p w14:paraId="3788109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1.1.1.14. </w:t>
      </w:r>
      <w:r w:rsidRPr="3F5DDB83">
        <w:rPr>
          <w:rFonts w:ascii="Arial" w:eastAsia="Arial" w:hAnsi="Arial" w:cs="Arial"/>
          <w:b/>
          <w:bCs/>
          <w:color w:val="000000" w:themeColor="text1"/>
          <w:sz w:val="22"/>
          <w:szCs w:val="22"/>
        </w:rPr>
        <w:t>Šalys</w:t>
      </w:r>
      <w:r w:rsidRPr="3F5DDB83">
        <w:rPr>
          <w:rFonts w:ascii="Arial" w:eastAsia="Arial" w:hAnsi="Arial" w:cs="Arial"/>
          <w:color w:val="000000" w:themeColor="text1"/>
          <w:sz w:val="22"/>
          <w:szCs w:val="22"/>
        </w:rPr>
        <w:t> – Pirkėjas ir Tiekėjas kartu;</w:t>
      </w:r>
    </w:p>
    <w:p w14:paraId="79F0D40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1.1.1.15. </w:t>
      </w:r>
      <w:r w:rsidRPr="3F5DDB83">
        <w:rPr>
          <w:rFonts w:ascii="Arial" w:eastAsia="Arial" w:hAnsi="Arial" w:cs="Arial"/>
          <w:b/>
          <w:bCs/>
          <w:color w:val="000000" w:themeColor="text1"/>
          <w:sz w:val="22"/>
          <w:szCs w:val="22"/>
        </w:rPr>
        <w:t>Tiekėjas</w:t>
      </w:r>
      <w:r w:rsidRPr="3F5DDB83">
        <w:rPr>
          <w:rFonts w:ascii="Arial" w:eastAsia="Arial" w:hAnsi="Arial" w:cs="Arial"/>
          <w:color w:val="000000" w:themeColor="text1"/>
          <w:sz w:val="22"/>
          <w:szCs w:val="22"/>
        </w:rPr>
        <w:t> – asmuo, kuris Specialiosiose sąlygose yra įvardytas kaip Tiekėjas, tiekiantis Specialiosiose sąlygose nurodytas Prekes;</w:t>
      </w:r>
    </w:p>
    <w:p w14:paraId="27022D3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1.1.1.16. </w:t>
      </w:r>
      <w:r w:rsidRPr="3F5DDB83">
        <w:rPr>
          <w:rFonts w:ascii="Arial" w:eastAsia="Arial" w:hAnsi="Arial" w:cs="Arial"/>
          <w:b/>
          <w:bCs/>
          <w:color w:val="000000" w:themeColor="text1"/>
          <w:sz w:val="22"/>
          <w:szCs w:val="22"/>
        </w:rPr>
        <w:t>VPĮ </w:t>
      </w:r>
      <w:r w:rsidRPr="3F5DDB83">
        <w:rPr>
          <w:rFonts w:ascii="Arial" w:eastAsia="Arial" w:hAnsi="Arial" w:cs="Arial"/>
          <w:color w:val="000000" w:themeColor="text1"/>
          <w:sz w:val="22"/>
          <w:szCs w:val="22"/>
        </w:rPr>
        <w:t>– Lietuvos Respublikos viešųjų pirkimų įstatymas.</w:t>
      </w:r>
    </w:p>
    <w:p w14:paraId="198C69F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1.1.1.17. Kitų Sutartyje didžiąja raide rašomų sąvokų reikšmės yra nurodytos Sutarties tekste.</w:t>
      </w:r>
    </w:p>
    <w:p w14:paraId="3ACA3FA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1.1.1.18. Sutartyje neapibrėžtos sąvokos suprantamos ir aiškinamos taip, kaip jas apibrėžia VPĮ ir kiti įstatymai bei teisės aktai, galiojantys Sutarties sudarymo ir vykdymo metu.</w:t>
      </w:r>
    </w:p>
    <w:p w14:paraId="7BF8234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1.1.1.19. Kitos Sutartyje vartojamos sąvokos ir terminai turi bendrinę reikšmę arba artimiausią Sutarties pobūdžiui specialiąją reikšmę, jei Sutartyje nėra nustatyta ir paaiškinta kitokia jų reikšmė.</w:t>
      </w:r>
    </w:p>
    <w:p w14:paraId="796F7865" w14:textId="26CF49B6" w:rsidR="00960963" w:rsidRDefault="00960963" w:rsidP="3F5DDB83">
      <w:pPr>
        <w:spacing w:line="257" w:lineRule="atLeast"/>
        <w:ind w:firstLine="62"/>
        <w:jc w:val="both"/>
        <w:rPr>
          <w:rFonts w:ascii="Arial" w:eastAsia="Arial" w:hAnsi="Arial" w:cs="Arial"/>
          <w:color w:val="000000"/>
          <w:sz w:val="22"/>
          <w:szCs w:val="22"/>
        </w:rPr>
      </w:pPr>
    </w:p>
    <w:p w14:paraId="446AADB5"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1.2.  Sutarties aiškinimas</w:t>
      </w:r>
    </w:p>
    <w:p w14:paraId="4B96CBB3" w14:textId="503480D1" w:rsidR="00960963" w:rsidRDefault="00960963" w:rsidP="3F5DDB83">
      <w:pPr>
        <w:spacing w:line="257" w:lineRule="atLeast"/>
        <w:ind w:left="792" w:firstLine="62"/>
        <w:jc w:val="both"/>
        <w:rPr>
          <w:rFonts w:ascii="Arial" w:eastAsia="Arial" w:hAnsi="Arial" w:cs="Arial"/>
          <w:color w:val="000000"/>
          <w:sz w:val="22"/>
          <w:szCs w:val="22"/>
        </w:rPr>
      </w:pPr>
    </w:p>
    <w:p w14:paraId="73116EC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1.2.1. Sutartis yra sudaryta ir turi būti aiškinama pagal Lietuvos Respublikos teisės aktus.</w:t>
      </w:r>
    </w:p>
    <w:p w14:paraId="7ED4104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 Jei Bendrosios sąlygos ir (ar) Specialiosios sąlygos prieštarauja VPĮ ir kitų teisės aktų reikalavimams, taikomos VPĮ ir kitų teisės aktų nuostatos.</w:t>
      </w:r>
    </w:p>
    <w:p w14:paraId="288145F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 Diena Sutartyje reiškia kalendorinę dieną.</w:t>
      </w:r>
    </w:p>
    <w:p w14:paraId="0266DEC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1.2.4. Darbo diena Sutartyje reiškia bet kurią dieną, išskyrus šeštadienį, sekmadienį ir švenčių dienas Lietuvoje, nurodytas Lietuvos Respublikos darbo kodekse.</w:t>
      </w:r>
    </w:p>
    <w:p w14:paraId="3F7DCA1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1.2.5. Terminai pagal Sutartį yra skaičiuojami metais, mėnesiais, savaitėmis, darbo dienomis, kalendorinėmis dienomis ir valandomis ir minutėmis.</w:t>
      </w:r>
    </w:p>
    <w:p w14:paraId="57BEC4F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1.2.6. Kvalifikacija, rėmimasis kitų ūkio subjektų pajėgumais, Prekių apimtis, peržiūra suprantami taip, kaip nustatyta VPĮ bei jį įgyvendinančiuose teisės aktuose.</w:t>
      </w:r>
    </w:p>
    <w:p w14:paraId="4C97758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1.2.8. Informuoti, pranešti, įspėti arba atsakyti reiškia pateikti informaciją, pranešimą, įspėjimą arba atsakymą Bendrosiose ir (ar) Specialiosiose sąlygose nustatyta tvarka.</w:t>
      </w:r>
    </w:p>
    <w:p w14:paraId="1943ECA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1.2.10. </w:t>
      </w:r>
      <w:r w:rsidRPr="3F5DDB83">
        <w:rPr>
          <w:rFonts w:ascii="Arial" w:eastAsia="Arial" w:hAnsi="Arial" w:cs="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1.2.11. </w:t>
      </w:r>
      <w:r w:rsidRPr="3F5DDB83">
        <w:rPr>
          <w:rFonts w:ascii="Arial" w:eastAsia="Arial" w:hAnsi="Arial" w:cs="Arial"/>
          <w:color w:val="000000"/>
          <w:sz w:val="22"/>
          <w:szCs w:val="22"/>
          <w:shd w:val="clear" w:color="auto" w:fill="FFFFFF"/>
        </w:rPr>
        <w:t>Jeigu Sutartyje nurodyta reikšmė skaičiais ir žodžiais skiriasi, vadovaujamasi žodžiais nurodyta reikšme.</w:t>
      </w:r>
    </w:p>
    <w:p w14:paraId="7E3B165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1.2.12. </w:t>
      </w:r>
      <w:r w:rsidRPr="3F5DDB83">
        <w:rPr>
          <w:rFonts w:ascii="Arial" w:eastAsia="Arial" w:hAnsi="Arial" w:cs="Arial"/>
          <w:color w:val="000000"/>
          <w:sz w:val="22"/>
          <w:szCs w:val="22"/>
          <w:shd w:val="clear" w:color="auto" w:fill="FFFFFF"/>
        </w:rPr>
        <w:t>Jei pateikiamos nuorodos į teisės aktus, turi būti taikomos aktualios teisės aktų redakcijos, jeigu nenurodyta kitaip.</w:t>
      </w:r>
    </w:p>
    <w:p w14:paraId="3BD5AD8D" w14:textId="15B2C995" w:rsidR="00960963" w:rsidRDefault="00960963" w:rsidP="3F5DDB83">
      <w:pPr>
        <w:spacing w:line="257" w:lineRule="atLeast"/>
        <w:ind w:firstLine="62"/>
        <w:jc w:val="both"/>
        <w:rPr>
          <w:rFonts w:ascii="Arial" w:eastAsia="Arial" w:hAnsi="Arial" w:cs="Arial"/>
          <w:color w:val="000000"/>
          <w:sz w:val="22"/>
          <w:szCs w:val="22"/>
        </w:rPr>
      </w:pPr>
    </w:p>
    <w:p w14:paraId="0F6FC3E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1.3. Dokumentų viršenybė</w:t>
      </w:r>
    </w:p>
    <w:p w14:paraId="4DBA576B" w14:textId="719383AB" w:rsidR="00960963" w:rsidRDefault="00960963" w:rsidP="3F5DDB83">
      <w:pPr>
        <w:spacing w:line="257" w:lineRule="atLeast"/>
        <w:ind w:firstLine="62"/>
        <w:jc w:val="both"/>
        <w:rPr>
          <w:rFonts w:ascii="Arial" w:eastAsia="Arial" w:hAnsi="Arial" w:cs="Arial"/>
          <w:color w:val="000000"/>
          <w:sz w:val="22"/>
          <w:szCs w:val="22"/>
        </w:rPr>
      </w:pPr>
    </w:p>
    <w:p w14:paraId="00B8850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1.3.1.1. Techninė specifikacija;</w:t>
      </w:r>
    </w:p>
    <w:p w14:paraId="2B3D280F"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1.3.1.2. Specialiosios sąlygos;</w:t>
      </w:r>
    </w:p>
    <w:p w14:paraId="64369F7D"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1.3.1.3. Bendrosios sąlygos;</w:t>
      </w:r>
    </w:p>
    <w:p w14:paraId="1E9168A9"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1.3.1.4. Pirkimo dokumentai (išskyrus techninę specifikaciją);</w:t>
      </w:r>
    </w:p>
    <w:p w14:paraId="4B68E499"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1.3.1.5. Pasiūlymas;</w:t>
      </w:r>
    </w:p>
    <w:p w14:paraId="1216AD2F"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1.3.1.6. Kiti Specialiosiose sąlygose išvardinti priedai.</w:t>
      </w:r>
    </w:p>
    <w:p w14:paraId="0AFE914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1.3.2. Tuo atveju, kai Šalių Susitarimu yra keičiamos Sutarties sąlygos, naujai sutartos Sutarties sąlygos turi viršenybę prieš pakeistąsias.</w:t>
      </w:r>
    </w:p>
    <w:p w14:paraId="631758C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3F5DDB83">
        <w:rPr>
          <w:rFonts w:ascii="Arial" w:eastAsia="Arial" w:hAnsi="Arial" w:cs="Arial"/>
          <w:color w:val="000000" w:themeColor="text1"/>
          <w:sz w:val="22"/>
          <w:szCs w:val="22"/>
          <w:vertAlign w:val="superscript"/>
        </w:rPr>
        <w:t>1</w:t>
      </w:r>
      <w:r w:rsidRPr="3F5DDB83">
        <w:rPr>
          <w:rFonts w:ascii="Arial" w:eastAsia="Arial" w:hAnsi="Arial" w:cs="Arial"/>
          <w:color w:val="000000" w:themeColor="text1"/>
          <w:sz w:val="22"/>
          <w:szCs w:val="22"/>
        </w:rPr>
        <w:t>).</w:t>
      </w:r>
    </w:p>
    <w:p w14:paraId="63B90852" w14:textId="4F92793C" w:rsidR="00960963" w:rsidRDefault="00960963" w:rsidP="3F5DDB83">
      <w:pPr>
        <w:spacing w:line="257" w:lineRule="atLeast"/>
        <w:ind w:firstLine="62"/>
        <w:jc w:val="both"/>
        <w:rPr>
          <w:rFonts w:ascii="Arial" w:eastAsia="Arial" w:hAnsi="Arial" w:cs="Arial"/>
          <w:color w:val="000000"/>
          <w:sz w:val="22"/>
          <w:szCs w:val="22"/>
        </w:rPr>
      </w:pPr>
    </w:p>
    <w:p w14:paraId="4C8118D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  SUTARTIES DALYKAS</w:t>
      </w:r>
    </w:p>
    <w:p w14:paraId="0FA1DA67" w14:textId="39E4CB47" w:rsidR="00960963" w:rsidRDefault="00960963" w:rsidP="3F5DDB83">
      <w:pPr>
        <w:spacing w:line="257" w:lineRule="atLeast"/>
        <w:ind w:firstLine="62"/>
        <w:jc w:val="both"/>
        <w:rPr>
          <w:rFonts w:ascii="Arial" w:eastAsia="Arial" w:hAnsi="Arial" w:cs="Arial"/>
          <w:color w:val="000000"/>
          <w:sz w:val="22"/>
          <w:szCs w:val="22"/>
        </w:rPr>
      </w:pPr>
    </w:p>
    <w:p w14:paraId="4F44580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14DEFD21" w:rsidR="00960963" w:rsidRDefault="00960963" w:rsidP="3F5DDB83">
      <w:pPr>
        <w:spacing w:line="257" w:lineRule="atLeast"/>
        <w:ind w:firstLine="62"/>
        <w:jc w:val="both"/>
        <w:rPr>
          <w:rFonts w:ascii="Arial" w:eastAsia="Arial" w:hAnsi="Arial" w:cs="Arial"/>
          <w:color w:val="000000"/>
          <w:sz w:val="22"/>
          <w:szCs w:val="22"/>
        </w:rPr>
      </w:pPr>
    </w:p>
    <w:p w14:paraId="72C9164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3.  TIEKĖJAS IR KITI SUTARTIES VYKDYMUI PASITELKIAMI ASMENYS</w:t>
      </w:r>
    </w:p>
    <w:p w14:paraId="276972D2" w14:textId="7A1E2D93" w:rsidR="00960963" w:rsidRDefault="00960963" w:rsidP="3F5DDB83">
      <w:pPr>
        <w:spacing w:line="257" w:lineRule="atLeast"/>
        <w:ind w:firstLine="62"/>
        <w:rPr>
          <w:rFonts w:ascii="Arial" w:eastAsia="Arial" w:hAnsi="Arial" w:cs="Arial"/>
          <w:color w:val="000000"/>
          <w:sz w:val="22"/>
          <w:szCs w:val="22"/>
        </w:rPr>
      </w:pPr>
    </w:p>
    <w:p w14:paraId="1366BD08"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3.1.  Kvalifikacija ir kiti Tiekėjo pasiūlymu prisiimti įsipareigojimai</w:t>
      </w:r>
    </w:p>
    <w:p w14:paraId="676E8E1B" w14:textId="120722EB" w:rsidR="00960963" w:rsidRDefault="00960963" w:rsidP="3F5DDB83">
      <w:pPr>
        <w:spacing w:line="257" w:lineRule="atLeast"/>
        <w:ind w:firstLine="62"/>
        <w:jc w:val="both"/>
        <w:rPr>
          <w:rFonts w:ascii="Arial" w:eastAsia="Arial" w:hAnsi="Arial" w:cs="Arial"/>
          <w:color w:val="000000"/>
          <w:sz w:val="22"/>
          <w:szCs w:val="22"/>
        </w:rPr>
      </w:pPr>
    </w:p>
    <w:p w14:paraId="174E967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3.1.1.1. turėtų teisę verstis ta veikla, kuri yra reikalinga Sutarčiai įvykdyti. </w:t>
      </w:r>
      <w:r w:rsidRPr="3F5DDB83">
        <w:rPr>
          <w:rFonts w:ascii="Arial" w:eastAsia="Arial" w:hAnsi="Arial" w:cs="Arial"/>
          <w:kern w:val="2"/>
          <w:sz w:val="22"/>
          <w:szCs w:val="22"/>
        </w:rPr>
        <w:t>Pirkėjui pareikalavus, Tiekėjas turi pateikti dokumentus, įrodančius, kad Sutartį vykdo tik tokią teisę turintys asmenys</w:t>
      </w:r>
      <w:r w:rsidRPr="3F5DDB83">
        <w:rPr>
          <w:rFonts w:ascii="Arial" w:eastAsia="Arial" w:hAnsi="Arial" w:cs="Arial"/>
          <w:color w:val="000000"/>
          <w:sz w:val="22"/>
          <w:szCs w:val="22"/>
        </w:rPr>
        <w:t>;</w:t>
      </w:r>
    </w:p>
    <w:p w14:paraId="490F451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3.1.1.2. atitiktų tiekėjų kvalifikacijai pirkimo dokumentuose nustatytus reikalavimus bei neturėtų pirkimo dokumentuose nustatytų pašalinimo pagrindų;</w:t>
      </w:r>
    </w:p>
    <w:p w14:paraId="69D97E6E" w14:textId="583173EF"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3F5DDB83">
        <w:rPr>
          <w:rFonts w:ascii="Arial" w:eastAsia="Arial" w:hAnsi="Arial" w:cs="Arial"/>
          <w:kern w:val="2"/>
          <w:sz w:val="22"/>
          <w:szCs w:val="22"/>
        </w:rPr>
        <w:t xml:space="preserve">(toliau – </w:t>
      </w:r>
      <w:r w:rsidRPr="3F5DDB83">
        <w:rPr>
          <w:rFonts w:ascii="Arial" w:eastAsia="Arial" w:hAnsi="Arial" w:cs="Arial"/>
          <w:b/>
          <w:bCs/>
          <w:kern w:val="2"/>
          <w:sz w:val="22"/>
          <w:szCs w:val="22"/>
        </w:rPr>
        <w:t>Kokybiniai kriterijai</w:t>
      </w:r>
      <w:r w:rsidRPr="3F5DDB83">
        <w:rPr>
          <w:rFonts w:ascii="Arial" w:eastAsia="Arial" w:hAnsi="Arial" w:cs="Arial"/>
          <w:kern w:val="2"/>
          <w:sz w:val="22"/>
          <w:szCs w:val="22"/>
        </w:rPr>
        <w:t>),</w:t>
      </w:r>
      <w:r w:rsidRPr="3F5DDB83">
        <w:rPr>
          <w:rFonts w:ascii="Arial" w:eastAsia="Arial" w:hAnsi="Arial" w:cs="Arial"/>
          <w:color w:val="000000"/>
          <w:sz w:val="22"/>
          <w:szCs w:val="22"/>
        </w:rPr>
        <w:t xml:space="preserve"> reikšmes ir parametrus</w:t>
      </w:r>
      <w:r w:rsidRPr="3F5DDB83">
        <w:rPr>
          <w:rFonts w:ascii="Arial" w:eastAsia="Arial" w:hAnsi="Arial" w:cs="Arial"/>
          <w:color w:val="000000"/>
          <w:kern w:val="2"/>
          <w:sz w:val="22"/>
          <w:szCs w:val="22"/>
        </w:rPr>
        <w:t xml:space="preserve">. </w:t>
      </w:r>
      <w:r w:rsidRPr="3F5DDB83">
        <w:rPr>
          <w:rFonts w:ascii="Arial" w:eastAsia="Arial" w:hAnsi="Arial" w:cs="Arial"/>
          <w:kern w:val="2"/>
          <w:sz w:val="22"/>
          <w:szCs w:val="22"/>
        </w:rPr>
        <w:t>Šiame papunktyje nurodytų įsipareigojimų laikymosi tikrinimo tvarka nustatoma Specialiosiose sąlygose;</w:t>
      </w:r>
    </w:p>
    <w:p w14:paraId="57D4395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3.1.1.5. </w:t>
      </w:r>
      <w:r w:rsidRPr="3F5DDB83">
        <w:rPr>
          <w:rFonts w:ascii="Arial" w:eastAsia="Arial" w:hAnsi="Arial" w:cs="Arial"/>
          <w:color w:val="000000"/>
          <w:sz w:val="22"/>
          <w:szCs w:val="22"/>
          <w:shd w:val="clear" w:color="auto" w:fill="FFFFFF"/>
        </w:rPr>
        <w:t xml:space="preserve">atitiktų nacionalinio saugumo interesus </w:t>
      </w:r>
      <w:r w:rsidRPr="3F5DDB83">
        <w:rPr>
          <w:rFonts w:ascii="Arial" w:eastAsia="Arial" w:hAnsi="Arial" w:cs="Arial"/>
          <w:kern w:val="2"/>
          <w:sz w:val="22"/>
          <w:szCs w:val="22"/>
        </w:rPr>
        <w:t>bei nebūtų registruotas (nuolat gyvenantis ar turintis pilietybę) nepatikimomis laikomose valstybėse ar teritorijose</w:t>
      </w:r>
      <w:r w:rsidRPr="3F5DDB83">
        <w:rPr>
          <w:rFonts w:ascii="Arial" w:eastAsia="Arial" w:hAnsi="Arial" w:cs="Arial"/>
          <w:color w:val="000000"/>
          <w:sz w:val="22"/>
          <w:szCs w:val="22"/>
          <w:shd w:val="clear" w:color="auto" w:fill="FFFFFF"/>
        </w:rPr>
        <w:t>, jei tokie reikalavimai buvo numatyti pirkimo dokumentuose</w:t>
      </w:r>
      <w:r w:rsidRPr="3F5DDB83">
        <w:rPr>
          <w:rFonts w:ascii="Arial" w:eastAsia="Arial" w:hAnsi="Arial" w:cs="Arial"/>
          <w:color w:val="000000"/>
          <w:sz w:val="22"/>
          <w:szCs w:val="22"/>
        </w:rPr>
        <w:t>.</w:t>
      </w:r>
    </w:p>
    <w:p w14:paraId="5B36B2C0"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sz w:val="22"/>
          <w:szCs w:val="22"/>
        </w:rPr>
        <w:t xml:space="preserve">3.1.2. Tuo atveju, kai Tiekėjas yra jungtinės veiklos </w:t>
      </w:r>
      <w:r w:rsidRPr="3F5DDB83">
        <w:rPr>
          <w:rFonts w:ascii="Arial" w:eastAsia="Arial" w:hAnsi="Arial" w:cs="Arial"/>
          <w:kern w:val="2"/>
          <w:sz w:val="22"/>
          <w:szCs w:val="22"/>
        </w:rPr>
        <w:t>sutarties pagrindu veikianti tiekėjų grupė</w:t>
      </w:r>
      <w:r w:rsidRPr="3F5DDB83">
        <w:rPr>
          <w:rFonts w:ascii="Arial" w:eastAsia="Arial" w:hAnsi="Arial" w:cs="Arial"/>
          <w:color w:val="000000"/>
          <w:sz w:val="22"/>
          <w:szCs w:val="22"/>
        </w:rPr>
        <w:t>, jos nariai Pirkėjui už Sutarties vykdymą atsako solidariai. </w:t>
      </w:r>
      <w:r w:rsidRPr="3F5DDB83">
        <w:rPr>
          <w:rFonts w:ascii="Arial" w:eastAsia="Arial" w:hAnsi="Arial" w:cs="Arial"/>
          <w:color w:val="000000"/>
          <w:sz w:val="22"/>
          <w:szCs w:val="22"/>
          <w:shd w:val="clear" w:color="auto" w:fill="FFFFFF"/>
        </w:rPr>
        <w:t>Jeigu Tiekėjas remiasi </w:t>
      </w:r>
      <w:r w:rsidRPr="3F5DDB83">
        <w:rPr>
          <w:rFonts w:ascii="Arial" w:eastAsia="Arial" w:hAnsi="Arial" w:cs="Arial"/>
          <w:color w:val="000000"/>
          <w:sz w:val="22"/>
          <w:szCs w:val="22"/>
        </w:rPr>
        <w:t>ūkio </w:t>
      </w:r>
      <w:r w:rsidRPr="3F5DDB83">
        <w:rPr>
          <w:rFonts w:ascii="Arial" w:eastAsia="Arial" w:hAnsi="Arial" w:cs="Arial"/>
          <w:color w:val="000000"/>
          <w:sz w:val="22"/>
          <w:szCs w:val="22"/>
          <w:shd w:val="clear" w:color="auto" w:fill="FFFFFF"/>
        </w:rPr>
        <w:t>subjektų pajėgumais, siekdamas atitikti finansinio ir ekonominio pajėgumo reikalavimus, Tiekėjas su tokiais </w:t>
      </w:r>
      <w:r w:rsidRPr="3F5DDB83">
        <w:rPr>
          <w:rFonts w:ascii="Arial" w:eastAsia="Arial" w:hAnsi="Arial" w:cs="Arial"/>
          <w:color w:val="000000"/>
          <w:sz w:val="22"/>
          <w:szCs w:val="22"/>
        </w:rPr>
        <w:t>ūkio </w:t>
      </w:r>
      <w:r w:rsidRPr="3F5DDB83">
        <w:rPr>
          <w:rFonts w:ascii="Arial" w:eastAsia="Arial" w:hAnsi="Arial" w:cs="Arial"/>
          <w:color w:val="000000"/>
          <w:sz w:val="22"/>
          <w:szCs w:val="22"/>
          <w:shd w:val="clear" w:color="auto" w:fill="FFFFFF"/>
        </w:rPr>
        <w:t>subjektais už Sutarties vykdymą atsako solidariai (jeigu to buvo reikalaujama pirkimo dokumentuose).</w:t>
      </w:r>
    </w:p>
    <w:p w14:paraId="5C745E7E"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D832DF0" w:rsidR="00960963" w:rsidRDefault="00960963" w:rsidP="3F5DDB83">
      <w:pPr>
        <w:spacing w:line="257" w:lineRule="atLeast"/>
        <w:ind w:firstLine="62"/>
        <w:jc w:val="both"/>
        <w:rPr>
          <w:rFonts w:ascii="Arial" w:eastAsia="Arial" w:hAnsi="Arial" w:cs="Arial"/>
          <w:color w:val="000000"/>
          <w:sz w:val="22"/>
          <w:szCs w:val="22"/>
        </w:rPr>
      </w:pPr>
    </w:p>
    <w:p w14:paraId="50DD36E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3.2.</w:t>
      </w:r>
      <w:r w:rsidRPr="3F5DDB83">
        <w:rPr>
          <w:rFonts w:ascii="Arial" w:eastAsia="Arial" w:hAnsi="Arial" w:cs="Arial"/>
          <w:color w:val="000000" w:themeColor="text1"/>
          <w:sz w:val="22"/>
          <w:szCs w:val="22"/>
        </w:rPr>
        <w:t xml:space="preserve">  </w:t>
      </w:r>
      <w:r w:rsidRPr="3F5DDB83">
        <w:rPr>
          <w:rFonts w:ascii="Arial" w:eastAsia="Arial" w:hAnsi="Arial" w:cs="Arial"/>
          <w:b/>
          <w:bCs/>
          <w:color w:val="000000" w:themeColor="text1"/>
          <w:sz w:val="22"/>
          <w:szCs w:val="22"/>
        </w:rPr>
        <w:t>Subtiekėjų bei specialistų pasitelkimas ir keitimas</w:t>
      </w:r>
    </w:p>
    <w:p w14:paraId="51910C1F" w14:textId="0E69D4D1" w:rsidR="00960963" w:rsidRDefault="00960963" w:rsidP="3F5DDB83">
      <w:pPr>
        <w:spacing w:line="257" w:lineRule="atLeast"/>
        <w:ind w:firstLine="62"/>
        <w:jc w:val="both"/>
        <w:rPr>
          <w:rFonts w:ascii="Arial" w:eastAsia="Arial" w:hAnsi="Arial" w:cs="Arial"/>
          <w:color w:val="000000"/>
          <w:sz w:val="22"/>
          <w:szCs w:val="22"/>
        </w:rPr>
      </w:pPr>
    </w:p>
    <w:p w14:paraId="448ADBED" w14:textId="77777777" w:rsidR="00960963" w:rsidRDefault="00962C24" w:rsidP="3F5DDB83">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rsidP="3F5DDB83">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3.2.2. Sutarties vykdymui pasitelkiami subtiekėjai ir (ar) specialistai (jeigu tokie pasitelkiami) nurodomi Specialiosiose sąlygose.</w:t>
      </w:r>
    </w:p>
    <w:p w14:paraId="62095315" w14:textId="5CDABA4A" w:rsidR="00960963" w:rsidRDefault="00962C24" w:rsidP="3F5DDB83">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rPr>
      </w:pPr>
      <w:r w:rsidRPr="3F5DDB83">
        <w:rPr>
          <w:rFonts w:ascii="Arial" w:eastAsia="Arial" w:hAnsi="Arial" w:cs="Arial"/>
          <w:kern w:val="2"/>
          <w:sz w:val="22"/>
          <w:szCs w:val="22"/>
        </w:rPr>
        <w:t>3.2.3. Tiekėjas gali keisti ir (ar) pasitelkti subtiekėjus ir (ar) specialistus šiame Sutarties poskyryje nustatytais atvejais ir tvarka.</w:t>
      </w:r>
    </w:p>
    <w:p w14:paraId="1AC54557" w14:textId="77777777" w:rsidR="00960963" w:rsidRDefault="00962C24" w:rsidP="3F5DDB83">
      <w:pPr>
        <w:widowControl w:val="0"/>
        <w:pBdr>
          <w:top w:val="nil"/>
          <w:left w:val="nil"/>
          <w:bottom w:val="nil"/>
          <w:right w:val="nil"/>
          <w:between w:val="nil"/>
        </w:pBdr>
        <w:tabs>
          <w:tab w:val="left" w:pos="709"/>
          <w:tab w:val="left" w:pos="851"/>
          <w:tab w:val="left" w:pos="1134"/>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3.2.4. Naujas subtiekėjas ar specialistas gali pradėti vykdyti jiems Tiekėjo pavestus įsipareigojimus pagal Sutartį ne anksčiau, nei bus pasirašytas Susitarimas.</w:t>
      </w:r>
    </w:p>
    <w:p w14:paraId="1D01E5FC" w14:textId="77777777" w:rsidR="00960963" w:rsidRDefault="00962C24" w:rsidP="3F5DDB83">
      <w:pPr>
        <w:widowControl w:val="0"/>
        <w:pBdr>
          <w:top w:val="nil"/>
          <w:left w:val="nil"/>
          <w:bottom w:val="nil"/>
          <w:right w:val="nil"/>
          <w:between w:val="nil"/>
        </w:pBdr>
        <w:tabs>
          <w:tab w:val="left" w:pos="709"/>
          <w:tab w:val="left" w:pos="851"/>
          <w:tab w:val="left" w:pos="1134"/>
        </w:tabs>
        <w:jc w:val="both"/>
        <w:rPr>
          <w:rFonts w:ascii="Arial" w:eastAsia="Arial" w:hAnsi="Arial" w:cs="Arial"/>
          <w:kern w:val="2"/>
          <w:sz w:val="22"/>
          <w:szCs w:val="22"/>
        </w:rPr>
      </w:pPr>
      <w:r w:rsidRPr="3F5DDB83">
        <w:rPr>
          <w:rFonts w:ascii="Arial" w:eastAsia="Arial" w:hAnsi="Arial" w:cs="Arial"/>
          <w:kern w:val="2"/>
          <w:sz w:val="22"/>
          <w:szCs w:val="22"/>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rsidP="3F5DDB83">
      <w:pPr>
        <w:widowControl w:val="0"/>
        <w:tabs>
          <w:tab w:val="left" w:pos="993"/>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3.2.6. Tiekėjas turi teisę Sutarties vykdymui pasitelkti naujus, Specialiosiose sąlygose nenurodytus subtiekėjus, kurių pajėgumais Tiekėjas nesirėmė pirkimo dokumentuose numatytiems kvalifikacijos reikalavimams pagrįsti.</w:t>
      </w:r>
    </w:p>
    <w:p w14:paraId="05CDCF7D" w14:textId="77777777" w:rsidR="00960963" w:rsidRDefault="00962C24" w:rsidP="3F5DDB83">
      <w:pPr>
        <w:widowControl w:val="0"/>
        <w:tabs>
          <w:tab w:val="left" w:pos="993"/>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39D9AB1" w14:textId="77777777" w:rsidR="00960963" w:rsidRDefault="00962C24" w:rsidP="3F5DDB83">
      <w:pPr>
        <w:widowControl w:val="0"/>
        <w:tabs>
          <w:tab w:val="left" w:pos="993"/>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3.2.8. Tiekėjas, bet kuriuo Sutarties vykdymo metu, subtiekėjus, kurių pajėgumais Tiekėjas nesirėmė pirkimo dokumentuose numatytiems kvalifikacijos reikalavimams pagrįsti, gali keisti savo nuožiūra.</w:t>
      </w:r>
    </w:p>
    <w:p w14:paraId="10445F8E" w14:textId="77777777" w:rsidR="00960963" w:rsidRDefault="00962C24" w:rsidP="3F5DDB83">
      <w:pPr>
        <w:widowControl w:val="0"/>
        <w:pBdr>
          <w:top w:val="nil"/>
          <w:left w:val="nil"/>
          <w:bottom w:val="nil"/>
          <w:right w:val="nil"/>
          <w:between w:val="nil"/>
        </w:pBdr>
        <w:tabs>
          <w:tab w:val="left" w:pos="993"/>
        </w:tabs>
        <w:jc w:val="both"/>
        <w:rPr>
          <w:rFonts w:ascii="Arial" w:eastAsia="Arial" w:hAnsi="Arial" w:cs="Arial"/>
          <w:kern w:val="2"/>
          <w:sz w:val="22"/>
          <w:szCs w:val="22"/>
        </w:rPr>
      </w:pPr>
      <w:r w:rsidRPr="3F5DDB83">
        <w:rPr>
          <w:rFonts w:ascii="Arial" w:eastAsia="Arial" w:hAnsi="Arial" w:cs="Arial"/>
          <w:kern w:val="2"/>
          <w:sz w:val="22"/>
          <w:szCs w:val="22"/>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2A12899A" w14:textId="77777777" w:rsidR="00960963" w:rsidRDefault="00962C24" w:rsidP="3F5DDB83">
      <w:pPr>
        <w:widowControl w:val="0"/>
        <w:pBdr>
          <w:top w:val="nil"/>
          <w:left w:val="nil"/>
          <w:bottom w:val="nil"/>
          <w:right w:val="nil"/>
          <w:between w:val="nil"/>
        </w:pBdr>
        <w:tabs>
          <w:tab w:val="left" w:pos="993"/>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3.2.10. Subtiekėjai, kurių pajėgumais Tiekėjas rėmėsi, kad atitiktų pirkimo dokumentuose nustatytus kvalifikacijos reikalavimus, gali būti keičiami tik šiais atvejais:</w:t>
      </w:r>
    </w:p>
    <w:p w14:paraId="2435A992"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39B70A99"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 xml:space="preserve">3.2.10.3. Tiekėjas ar subtiekėjas privalo pakeisti subtiekėją, jei paaiškėja, kad jis neatitinka jam pirkimo </w:t>
      </w:r>
      <w:r w:rsidRPr="3F5DDB83">
        <w:rPr>
          <w:rFonts w:ascii="Arial" w:eastAsia="Arial" w:hAnsi="Arial" w:cs="Arial"/>
          <w:kern w:val="2"/>
          <w:sz w:val="22"/>
          <w:szCs w:val="22"/>
        </w:rPr>
        <w:lastRenderedPageBreak/>
        <w:t>dokumentuose keliamų reikalavimų.</w:t>
      </w:r>
    </w:p>
    <w:p w14:paraId="30E73896" w14:textId="77777777" w:rsidR="00960963" w:rsidRDefault="00962C24" w:rsidP="3F5DDB83">
      <w:pPr>
        <w:widowControl w:val="0"/>
        <w:pBdr>
          <w:top w:val="nil"/>
          <w:left w:val="nil"/>
          <w:bottom w:val="nil"/>
          <w:right w:val="nil"/>
          <w:between w:val="nil"/>
        </w:pBdr>
        <w:tabs>
          <w:tab w:val="left" w:pos="993"/>
        </w:tabs>
        <w:ind w:left="720" w:hanging="720"/>
        <w:jc w:val="both"/>
        <w:rPr>
          <w:rFonts w:ascii="Arial" w:eastAsia="Arial" w:hAnsi="Arial" w:cs="Arial"/>
          <w:kern w:val="2"/>
          <w:sz w:val="22"/>
          <w:szCs w:val="22"/>
        </w:rPr>
      </w:pPr>
      <w:r w:rsidRPr="3F5DDB83">
        <w:rPr>
          <w:rFonts w:ascii="Arial" w:eastAsia="Arial" w:hAnsi="Arial" w:cs="Arial"/>
          <w:kern w:val="2"/>
          <w:sz w:val="22"/>
          <w:szCs w:val="22"/>
        </w:rPr>
        <w:t>3.2.11. </w:t>
      </w:r>
      <w:r>
        <w:rPr>
          <w:rFonts w:ascii="Calibri" w:eastAsia="Calibri" w:hAnsi="Calibri"/>
          <w:kern w:val="2"/>
          <w:sz w:val="22"/>
          <w:szCs w:val="22"/>
        </w:rPr>
        <w:tab/>
      </w:r>
      <w:r w:rsidRPr="3F5DDB83">
        <w:rPr>
          <w:rFonts w:ascii="Arial" w:eastAsia="Arial" w:hAnsi="Arial" w:cs="Arial"/>
          <w:kern w:val="2"/>
          <w:sz w:val="22"/>
          <w:szCs w:val="22"/>
        </w:rPr>
        <w:t>Tiekėjo (ar subtiekėjų) specialistai, vykdantys Sutartį, gali būti keičiami šiais atvejais:</w:t>
      </w:r>
    </w:p>
    <w:p w14:paraId="3172A969"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rsidP="3F5DDB83">
      <w:pPr>
        <w:widowControl w:val="0"/>
        <w:pBdr>
          <w:top w:val="nil"/>
          <w:left w:val="nil"/>
          <w:bottom w:val="nil"/>
          <w:right w:val="nil"/>
          <w:between w:val="nil"/>
        </w:pBdr>
        <w:tabs>
          <w:tab w:val="left" w:pos="1134"/>
          <w:tab w:val="left" w:pos="1418"/>
        </w:tabs>
        <w:jc w:val="both"/>
        <w:rPr>
          <w:rFonts w:ascii="Arial" w:eastAsia="Arial" w:hAnsi="Arial" w:cs="Arial"/>
          <w:kern w:val="2"/>
          <w:sz w:val="22"/>
          <w:szCs w:val="22"/>
        </w:rPr>
      </w:pPr>
      <w:r w:rsidRPr="3F5DDB83">
        <w:rPr>
          <w:rFonts w:ascii="Arial" w:eastAsia="Arial" w:hAnsi="Arial" w:cs="Arial"/>
          <w:kern w:val="2"/>
          <w:sz w:val="22"/>
          <w:szCs w:val="22"/>
        </w:rPr>
        <w:t>3.2.11.2. Pirkėjo iniciatyva, jei Pirkėjas turi pagrįstų įtarimų, kad Tiekėjo Sutarties vykdymui paskirtas specialistas nekompetentingas vykdyti nustatytas pareigas;</w:t>
      </w:r>
    </w:p>
    <w:p w14:paraId="41C97AE0" w14:textId="77777777" w:rsidR="00960963" w:rsidRDefault="00962C24" w:rsidP="3F5DDB83">
      <w:pPr>
        <w:widowControl w:val="0"/>
        <w:pBdr>
          <w:top w:val="nil"/>
          <w:left w:val="nil"/>
          <w:bottom w:val="nil"/>
          <w:right w:val="nil"/>
          <w:between w:val="nil"/>
        </w:pBdr>
        <w:tabs>
          <w:tab w:val="left" w:pos="1134"/>
          <w:tab w:val="left" w:pos="1276"/>
        </w:tabs>
        <w:jc w:val="both"/>
        <w:rPr>
          <w:rFonts w:ascii="Arial" w:eastAsia="Arial" w:hAnsi="Arial" w:cs="Arial"/>
          <w:kern w:val="2"/>
          <w:sz w:val="22"/>
          <w:szCs w:val="22"/>
        </w:rPr>
      </w:pPr>
      <w:r w:rsidRPr="3F5DDB83">
        <w:rPr>
          <w:rFonts w:ascii="Arial" w:eastAsia="Arial" w:hAnsi="Arial" w:cs="Arial"/>
          <w:kern w:val="2"/>
          <w:sz w:val="22"/>
          <w:szCs w:val="22"/>
        </w:rPr>
        <w:t>3.2.11.3. Tiekėjas ar subtiekėjas privalo pakeisti specialistą, jei paaiškėja, kad jis neatitinka jam pirkimo dokumentuose keliamų reikalavimų.</w:t>
      </w:r>
    </w:p>
    <w:p w14:paraId="697BC95A" w14:textId="6D00C9C0" w:rsidR="00960963" w:rsidRDefault="00962C24" w:rsidP="3F5DDB83">
      <w:pPr>
        <w:widowControl w:val="0"/>
        <w:pBdr>
          <w:top w:val="nil"/>
          <w:left w:val="nil"/>
          <w:bottom w:val="nil"/>
          <w:right w:val="nil"/>
          <w:between w:val="nil"/>
        </w:pBdr>
        <w:tabs>
          <w:tab w:val="left" w:pos="567"/>
          <w:tab w:val="left" w:pos="851"/>
          <w:tab w:val="left" w:pos="992"/>
        </w:tabs>
        <w:jc w:val="both"/>
        <w:rPr>
          <w:rFonts w:ascii="Arial" w:eastAsia="Arial" w:hAnsi="Arial" w:cs="Arial"/>
          <w:kern w:val="2"/>
          <w:sz w:val="22"/>
          <w:szCs w:val="22"/>
        </w:rPr>
      </w:pPr>
      <w:r w:rsidRPr="3F5DDB83">
        <w:rPr>
          <w:rFonts w:ascii="Arial" w:eastAsia="Arial" w:hAnsi="Arial" w:cs="Arial"/>
          <w:color w:val="000000"/>
          <w:kern w:val="2"/>
          <w:sz w:val="22"/>
          <w:szCs w:val="2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CE863B3" w14:textId="77777777" w:rsidR="00960963" w:rsidRDefault="00962C24" w:rsidP="3F5DDB83">
      <w:pPr>
        <w:widowControl w:val="0"/>
        <w:pBdr>
          <w:top w:val="nil"/>
          <w:left w:val="nil"/>
          <w:bottom w:val="nil"/>
          <w:right w:val="nil"/>
          <w:between w:val="nil"/>
        </w:pBdr>
        <w:tabs>
          <w:tab w:val="left" w:pos="567"/>
          <w:tab w:val="left" w:pos="851"/>
          <w:tab w:val="left" w:pos="992"/>
        </w:tabs>
        <w:jc w:val="both"/>
        <w:rPr>
          <w:rFonts w:ascii="Arial" w:eastAsia="Arial" w:hAnsi="Arial" w:cs="Arial"/>
          <w:kern w:val="2"/>
          <w:sz w:val="22"/>
          <w:szCs w:val="22"/>
        </w:rPr>
      </w:pPr>
      <w:r w:rsidRPr="3F5DDB83">
        <w:rPr>
          <w:rFonts w:ascii="Arial" w:eastAsia="Arial" w:hAnsi="Arial" w:cs="Arial"/>
          <w:kern w:val="2"/>
          <w:sz w:val="22"/>
          <w:szCs w:val="22"/>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0A45BA59"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3A33361" w14:textId="77777777" w:rsidR="00960963" w:rsidRDefault="00962C24" w:rsidP="3F5DDB83">
      <w:pPr>
        <w:widowControl w:val="0"/>
        <w:pBdr>
          <w:top w:val="nil"/>
          <w:left w:val="nil"/>
          <w:bottom w:val="nil"/>
          <w:right w:val="nil"/>
          <w:between w:val="nil"/>
        </w:pBdr>
        <w:tabs>
          <w:tab w:val="left" w:pos="567"/>
          <w:tab w:val="left" w:pos="851"/>
          <w:tab w:val="left" w:pos="992"/>
        </w:tabs>
        <w:jc w:val="both"/>
        <w:rPr>
          <w:rFonts w:ascii="Arial" w:eastAsia="Arial" w:hAnsi="Arial" w:cs="Arial"/>
          <w:kern w:val="2"/>
          <w:sz w:val="22"/>
          <w:szCs w:val="22"/>
        </w:rPr>
      </w:pPr>
      <w:r w:rsidRPr="3F5DDB83">
        <w:rPr>
          <w:rFonts w:ascii="Arial" w:eastAsia="Arial" w:hAnsi="Arial" w:cs="Arial"/>
          <w:kern w:val="2"/>
          <w:sz w:val="22"/>
          <w:szCs w:val="22"/>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46F6DBC4" w14:textId="233F7F7E" w:rsidR="00960963" w:rsidRDefault="00960963" w:rsidP="3F5DDB83">
      <w:pPr>
        <w:spacing w:line="257" w:lineRule="atLeast"/>
        <w:jc w:val="both"/>
        <w:rPr>
          <w:rFonts w:ascii="Arial" w:eastAsia="Arial" w:hAnsi="Arial" w:cs="Arial"/>
          <w:color w:val="000000"/>
          <w:sz w:val="22"/>
          <w:szCs w:val="22"/>
        </w:rPr>
      </w:pPr>
    </w:p>
    <w:p w14:paraId="0759CBA4"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3.3. Jungtinės veiklos partnerių keitimas</w:t>
      </w:r>
    </w:p>
    <w:p w14:paraId="1AE61976" w14:textId="38E807A2" w:rsidR="00960963" w:rsidRDefault="00960963" w:rsidP="3F5DDB83">
      <w:pPr>
        <w:spacing w:line="257" w:lineRule="atLeast"/>
        <w:ind w:firstLine="62"/>
        <w:jc w:val="both"/>
        <w:rPr>
          <w:rFonts w:ascii="Arial" w:eastAsia="Arial" w:hAnsi="Arial" w:cs="Arial"/>
          <w:color w:val="000000"/>
          <w:sz w:val="22"/>
          <w:szCs w:val="22"/>
        </w:rPr>
      </w:pPr>
    </w:p>
    <w:p w14:paraId="086B974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 xml:space="preserve">3.3.1. Tiekėjas, vykdantis Sutartį </w:t>
      </w:r>
      <w:r w:rsidRPr="3F5DDB83">
        <w:rPr>
          <w:rFonts w:ascii="Arial" w:eastAsia="Arial" w:hAnsi="Arial" w:cs="Arial"/>
          <w:kern w:val="2"/>
          <w:sz w:val="22"/>
          <w:szCs w:val="22"/>
        </w:rPr>
        <w:t xml:space="preserve">kaip tiekėjų grupė, veikianti </w:t>
      </w:r>
      <w:r w:rsidRPr="3F5DDB83">
        <w:rPr>
          <w:rFonts w:ascii="Arial" w:eastAsia="Arial" w:hAnsi="Arial" w:cs="Arial"/>
          <w:kern w:val="2"/>
          <w:sz w:val="22"/>
          <w:szCs w:val="22"/>
          <w:shd w:val="clear" w:color="auto" w:fill="FFFFFF"/>
        </w:rPr>
        <w:t>jungtinės veiklos</w:t>
      </w:r>
      <w:r w:rsidRPr="3F5DDB83">
        <w:rPr>
          <w:rFonts w:ascii="Arial" w:eastAsia="Arial" w:hAnsi="Arial" w:cs="Arial"/>
          <w:kern w:val="2"/>
          <w:sz w:val="22"/>
          <w:szCs w:val="22"/>
        </w:rPr>
        <w:t xml:space="preserve"> sutarties</w:t>
      </w:r>
      <w:r w:rsidRPr="3F5DDB83">
        <w:rPr>
          <w:rFonts w:ascii="Arial" w:eastAsia="Arial" w:hAnsi="Arial" w:cs="Arial"/>
          <w:kern w:val="2"/>
          <w:sz w:val="22"/>
          <w:szCs w:val="22"/>
          <w:shd w:val="clear" w:color="auto" w:fill="FFFFFF"/>
        </w:rPr>
        <w:t xml:space="preserve"> pagrindu</w:t>
      </w:r>
      <w:r w:rsidRPr="3F5DDB83">
        <w:rPr>
          <w:rFonts w:ascii="Arial" w:eastAsia="Arial" w:hAnsi="Arial" w:cs="Arial"/>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 xml:space="preserve">3.3.2. Tiekėjas, vykdantis Sutartį </w:t>
      </w:r>
      <w:r w:rsidRPr="3F5DDB83">
        <w:rPr>
          <w:rFonts w:ascii="Arial" w:eastAsia="Arial" w:hAnsi="Arial" w:cs="Arial"/>
          <w:kern w:val="2"/>
          <w:sz w:val="22"/>
          <w:szCs w:val="22"/>
          <w:shd w:val="clear" w:color="auto" w:fill="FFFFFF"/>
        </w:rPr>
        <w:t>kaip tiekėjų grupė</w:t>
      </w:r>
      <w:r w:rsidRPr="3F5DDB83">
        <w:rPr>
          <w:rFonts w:ascii="Arial" w:eastAsia="Arial" w:hAnsi="Arial" w:cs="Arial"/>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3.3.3.1. </w:t>
      </w:r>
      <w:r w:rsidRPr="3F5DDB83">
        <w:rPr>
          <w:rFonts w:ascii="Arial" w:eastAsia="Arial" w:hAnsi="Arial" w:cs="Arial"/>
          <w:kern w:val="2"/>
          <w:sz w:val="22"/>
          <w:szCs w:val="22"/>
          <w:shd w:val="clear" w:color="auto" w:fill="FFFFFF"/>
        </w:rPr>
        <w:t>argumentuotą</w:t>
      </w:r>
      <w:r w:rsidRPr="3F5DDB83">
        <w:rPr>
          <w:rFonts w:ascii="Arial" w:eastAsia="Arial" w:hAnsi="Arial" w:cs="Arial"/>
          <w:color w:val="000000"/>
          <w:sz w:val="22"/>
          <w:szCs w:val="22"/>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3F5DDB83">
        <w:rPr>
          <w:rFonts w:ascii="Arial" w:eastAsia="Arial" w:hAnsi="Arial" w:cs="Arial"/>
          <w:kern w:val="2"/>
          <w:sz w:val="22"/>
          <w:szCs w:val="22"/>
          <w:shd w:val="clear" w:color="auto" w:fill="FFFFFF"/>
        </w:rPr>
        <w:t>pasiliekantysis Partneris ir (ar) naujai pasitelktas Partneris</w:t>
      </w:r>
      <w:r w:rsidRPr="3F5DDB83">
        <w:rPr>
          <w:rFonts w:ascii="Arial" w:eastAsia="Arial" w:hAnsi="Arial" w:cs="Arial"/>
          <w:color w:val="000000"/>
          <w:sz w:val="22"/>
          <w:szCs w:val="22"/>
          <w:shd w:val="clear" w:color="auto" w:fill="FFFFFF"/>
        </w:rPr>
        <w:t>;</w:t>
      </w:r>
    </w:p>
    <w:p w14:paraId="047967B2"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w:t>
      </w:r>
      <w:r w:rsidRPr="3F5DDB83">
        <w:rPr>
          <w:rFonts w:ascii="Arial" w:eastAsia="Arial" w:hAnsi="Arial" w:cs="Arial"/>
          <w:color w:val="000000"/>
          <w:sz w:val="22"/>
          <w:szCs w:val="22"/>
          <w:shd w:val="clear" w:color="auto" w:fill="FFFFFF"/>
        </w:rPr>
        <w:lastRenderedPageBreak/>
        <w:t>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3F5DDB83">
        <w:rPr>
          <w:rFonts w:ascii="Arial" w:eastAsia="Arial" w:hAnsi="Arial" w:cs="Arial"/>
          <w:color w:val="000000"/>
          <w:sz w:val="22"/>
          <w:szCs w:val="22"/>
        </w:rPr>
        <w:t xml:space="preserve">nacionalinio saugumo interesams </w:t>
      </w:r>
      <w:r w:rsidRPr="3F5DDB83">
        <w:rPr>
          <w:rFonts w:ascii="Arial" w:eastAsia="Arial" w:hAnsi="Arial" w:cs="Arial"/>
          <w:kern w:val="2"/>
          <w:sz w:val="22"/>
          <w:szCs w:val="22"/>
        </w:rPr>
        <w:t xml:space="preserve">bei reikalavimams </w:t>
      </w:r>
      <w:r w:rsidRPr="3F5DDB83">
        <w:rPr>
          <w:rFonts w:ascii="Arial" w:eastAsia="Arial" w:hAnsi="Arial" w:cs="Arial"/>
          <w:kern w:val="2"/>
          <w:sz w:val="22"/>
          <w:szCs w:val="22"/>
          <w:shd w:val="clear" w:color="auto" w:fill="FFFFFF"/>
        </w:rPr>
        <w:t>nebūti registruotu (nuolat gyvenančiu ar turinčiu pilietybę) nepatikimomis laikomose valstybėse ar teritorijose (jei taikoma)</w:t>
      </w:r>
      <w:r w:rsidRPr="3F5DDB83">
        <w:rPr>
          <w:rFonts w:ascii="Arial" w:eastAsia="Arial" w:hAnsi="Arial" w:cs="Arial"/>
          <w:color w:val="000000"/>
          <w:sz w:val="22"/>
          <w:szCs w:val="22"/>
          <w:shd w:val="clear" w:color="auto" w:fill="FFFFFF"/>
        </w:rPr>
        <w:t>.</w:t>
      </w:r>
    </w:p>
    <w:p w14:paraId="408BD182" w14:textId="77777777" w:rsidR="00960963" w:rsidRDefault="00962C24" w:rsidP="3F5DDB83">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3F5DDB83">
        <w:rPr>
          <w:rFonts w:ascii="Arial" w:eastAsia="Arial" w:hAnsi="Arial" w:cs="Arial"/>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3F5DDB83">
        <w:rPr>
          <w:rFonts w:ascii="Arial" w:eastAsia="Arial" w:hAnsi="Arial" w:cs="Arial"/>
          <w:kern w:val="2"/>
          <w:sz w:val="22"/>
          <w:szCs w:val="22"/>
          <w:shd w:val="clear" w:color="auto" w:fill="FFFFFF"/>
        </w:rPr>
        <w:t>apie sutikimą arba apie ne</w:t>
      </w:r>
      <w:r w:rsidRPr="3F5DDB83">
        <w:rPr>
          <w:rFonts w:ascii="Arial" w:eastAsia="Arial" w:hAnsi="Arial" w:cs="Arial"/>
          <w:kern w:val="2"/>
          <w:sz w:val="22"/>
          <w:szCs w:val="22"/>
        </w:rPr>
        <w:t xml:space="preserve">sutikimą </w:t>
      </w:r>
      <w:r w:rsidRPr="3F5DDB83">
        <w:rPr>
          <w:rFonts w:ascii="Arial" w:eastAsia="Arial" w:hAnsi="Arial" w:cs="Arial"/>
          <w:kern w:val="2"/>
          <w:sz w:val="22"/>
          <w:szCs w:val="22"/>
          <w:shd w:val="clear" w:color="auto" w:fill="FFFFFF"/>
        </w:rPr>
        <w:t>atsisakyti ar pakeisti Partnerį</w:t>
      </w:r>
      <w:r w:rsidRPr="3F5DDB83">
        <w:rPr>
          <w:rFonts w:ascii="Arial" w:eastAsia="Arial" w:hAnsi="Arial" w:cs="Arial"/>
          <w:color w:val="000000"/>
          <w:sz w:val="22"/>
          <w:szCs w:val="22"/>
          <w:shd w:val="clear" w:color="auto" w:fill="FFFFFF"/>
        </w:rPr>
        <w:t xml:space="preserve">. Pirkėjui sutikus, Šalys pasirašo Susitarimą, kuris laikomas neatsiejama Sutarties dalimi. </w:t>
      </w:r>
      <w:r w:rsidRPr="3F5DDB83">
        <w:rPr>
          <w:rFonts w:ascii="Arial" w:eastAsia="Arial" w:hAnsi="Arial" w:cs="Arial"/>
          <w:kern w:val="2"/>
          <w:sz w:val="22"/>
          <w:szCs w:val="22"/>
          <w:shd w:val="clear" w:color="auto" w:fill="FFFFFF"/>
        </w:rPr>
        <w:t>Prieš Susitarimo pasirašymą, Pirkėjui pateikiama naujos jungtinės veiklos sutarties ar esamos jungtinės veiklos sutarties pakeitimo kopija arba nuorašas.</w:t>
      </w:r>
    </w:p>
    <w:p w14:paraId="4EF14AC2" w14:textId="1A52E409" w:rsidR="00960963" w:rsidRDefault="00960963" w:rsidP="3F5DDB83">
      <w:pPr>
        <w:rPr>
          <w:rFonts w:ascii="Arial" w:eastAsia="Arial" w:hAnsi="Arial" w:cs="Arial"/>
          <w:sz w:val="22"/>
          <w:szCs w:val="22"/>
        </w:rPr>
      </w:pPr>
    </w:p>
    <w:p w14:paraId="19CDC8D9" w14:textId="7FADD9AF" w:rsidR="00960963" w:rsidRDefault="00960963" w:rsidP="3F5DDB83">
      <w:pPr>
        <w:spacing w:line="257" w:lineRule="atLeast"/>
        <w:ind w:firstLine="62"/>
        <w:jc w:val="both"/>
        <w:rPr>
          <w:rFonts w:ascii="Arial" w:eastAsia="Arial" w:hAnsi="Arial" w:cs="Arial"/>
          <w:color w:val="000000"/>
          <w:sz w:val="22"/>
          <w:szCs w:val="22"/>
        </w:rPr>
      </w:pPr>
    </w:p>
    <w:p w14:paraId="069EF48B"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3.4.  Susitarimai dėl tiesioginio atsiskaitymo su subtiekėjais</w:t>
      </w:r>
    </w:p>
    <w:p w14:paraId="1B182575" w14:textId="0E0D8F14" w:rsidR="00960963" w:rsidRDefault="00960963" w:rsidP="3F5DDB83">
      <w:pPr>
        <w:spacing w:line="257" w:lineRule="atLeast"/>
        <w:ind w:firstLine="62"/>
        <w:jc w:val="both"/>
        <w:rPr>
          <w:rFonts w:ascii="Arial" w:eastAsia="Arial" w:hAnsi="Arial" w:cs="Arial"/>
          <w:color w:val="000000"/>
          <w:sz w:val="22"/>
          <w:szCs w:val="22"/>
        </w:rPr>
      </w:pPr>
    </w:p>
    <w:p w14:paraId="0861AC6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3.4.1. </w:t>
      </w:r>
      <w:r w:rsidRPr="3F5DDB83">
        <w:rPr>
          <w:rFonts w:ascii="Arial" w:eastAsia="Arial" w:hAnsi="Arial" w:cs="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3.4.1.1. </w:t>
      </w:r>
      <w:r w:rsidRPr="3F5DDB83">
        <w:rPr>
          <w:rFonts w:ascii="Arial" w:eastAsia="Arial" w:hAnsi="Arial" w:cs="Arial"/>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3F5DDB83">
        <w:rPr>
          <w:rFonts w:ascii="Arial" w:eastAsia="Arial" w:hAnsi="Arial" w:cs="Arial"/>
          <w:kern w:val="2"/>
          <w:sz w:val="22"/>
          <w:szCs w:val="22"/>
          <w:shd w:val="clear" w:color="auto" w:fill="FFFFFF"/>
        </w:rPr>
        <w:t>kontaktinius duomenis</w:t>
      </w:r>
      <w:r w:rsidRPr="3F5DDB83">
        <w:rPr>
          <w:rFonts w:ascii="Arial" w:eastAsia="Arial" w:hAnsi="Arial" w:cs="Arial"/>
          <w:color w:val="000000"/>
          <w:sz w:val="22"/>
          <w:szCs w:val="22"/>
          <w:shd w:val="clear" w:color="auto" w:fill="FFFFFF"/>
        </w:rPr>
        <w:t>. Pirkėjas taip pat reikalauja, kad Tiekėjas informuotų apie minėtos informacijos pasikeitimus bei</w:t>
      </w:r>
      <w:r w:rsidRPr="3F5DDB83">
        <w:rPr>
          <w:rFonts w:ascii="Arial" w:eastAsia="Arial" w:hAnsi="Arial" w:cs="Arial"/>
          <w:b/>
          <w:bCs/>
          <w:color w:val="5C5D5D"/>
          <w:sz w:val="22"/>
          <w:szCs w:val="22"/>
        </w:rPr>
        <w:t> </w:t>
      </w:r>
      <w:r w:rsidRPr="3F5DDB83">
        <w:rPr>
          <w:rFonts w:ascii="Arial" w:eastAsia="Arial" w:hAnsi="Arial" w:cs="Arial"/>
          <w:color w:val="000000"/>
          <w:sz w:val="22"/>
          <w:szCs w:val="22"/>
          <w:shd w:val="clear" w:color="auto" w:fill="FFFFFF"/>
        </w:rPr>
        <w:t>naujų subtiekėjų pasitelkimą visu Sutarties vykdymo metu;</w:t>
      </w:r>
    </w:p>
    <w:p w14:paraId="0B4C5DD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3.4.1.2. </w:t>
      </w:r>
      <w:r w:rsidRPr="3F5DDB83">
        <w:rPr>
          <w:rFonts w:ascii="Arial" w:eastAsia="Arial" w:hAnsi="Arial" w:cs="Arial"/>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3.4.1.3. </w:t>
      </w:r>
      <w:r w:rsidRPr="3F5DDB83">
        <w:rPr>
          <w:rFonts w:ascii="Arial" w:eastAsia="Arial" w:hAnsi="Arial" w:cs="Arial"/>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3.4.1.4. </w:t>
      </w:r>
      <w:r w:rsidRPr="3F5DDB83">
        <w:rPr>
          <w:rFonts w:ascii="Arial" w:eastAsia="Arial" w:hAnsi="Arial" w:cs="Arial"/>
          <w:color w:val="000000"/>
          <w:sz w:val="22"/>
          <w:szCs w:val="22"/>
          <w:shd w:val="clear" w:color="auto" w:fill="FFFFFF"/>
        </w:rPr>
        <w:t>tiesioginio atsiskaitymo su subtiekėjais galimybė nekeičia Tiekėjo atsakomybės dėl Sutarties įvykdymo.</w:t>
      </w:r>
    </w:p>
    <w:p w14:paraId="6539561F" w14:textId="5592DC37" w:rsidR="00960963" w:rsidRDefault="00960963" w:rsidP="3F5DDB83">
      <w:pPr>
        <w:spacing w:line="257" w:lineRule="atLeast"/>
        <w:ind w:firstLine="62"/>
        <w:jc w:val="both"/>
        <w:rPr>
          <w:rFonts w:ascii="Arial" w:eastAsia="Arial" w:hAnsi="Arial" w:cs="Arial"/>
          <w:color w:val="000000"/>
          <w:sz w:val="22"/>
          <w:szCs w:val="22"/>
        </w:rPr>
      </w:pPr>
    </w:p>
    <w:p w14:paraId="63A9DB85" w14:textId="77777777" w:rsidR="00960963" w:rsidRDefault="00962C24" w:rsidP="3F5DDB83">
      <w:pPr>
        <w:spacing w:line="257" w:lineRule="atLeast"/>
        <w:ind w:left="360" w:hanging="360"/>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4.  ŠALIŲ BENDRADARBIAVIMAS</w:t>
      </w:r>
    </w:p>
    <w:p w14:paraId="06576B9D" w14:textId="36089FFD" w:rsidR="00960963" w:rsidRDefault="00960963" w:rsidP="3F5DDB83">
      <w:pPr>
        <w:spacing w:line="257" w:lineRule="atLeast"/>
        <w:ind w:firstLine="62"/>
        <w:jc w:val="both"/>
        <w:rPr>
          <w:rFonts w:ascii="Arial" w:eastAsia="Arial" w:hAnsi="Arial" w:cs="Arial"/>
          <w:color w:val="000000"/>
          <w:sz w:val="22"/>
          <w:szCs w:val="22"/>
        </w:rPr>
      </w:pPr>
    </w:p>
    <w:p w14:paraId="62C827E5"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4.1.  Šalių bendradarbiavimo pareiga</w:t>
      </w:r>
    </w:p>
    <w:p w14:paraId="33AF6F6F" w14:textId="1E151494" w:rsidR="00960963" w:rsidRDefault="00960963" w:rsidP="3F5DDB83">
      <w:pPr>
        <w:spacing w:line="257" w:lineRule="atLeast"/>
        <w:ind w:firstLine="62"/>
        <w:rPr>
          <w:rFonts w:ascii="Arial" w:eastAsia="Arial" w:hAnsi="Arial" w:cs="Arial"/>
          <w:color w:val="000000"/>
          <w:sz w:val="22"/>
          <w:szCs w:val="22"/>
        </w:rPr>
      </w:pPr>
    </w:p>
    <w:p w14:paraId="6C52B6B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4.1.2. Šalys įsipareigoja užtikrinti, kad viena kitai teiks dokumentus ir (ar) kitą informaciją, kurie yra būtini Šalių tinkamam įsipareigojimų įvykdymui pagal Sutartį.</w:t>
      </w:r>
    </w:p>
    <w:p w14:paraId="7A765E7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4.1.3. </w:t>
      </w:r>
      <w:r w:rsidRPr="3F5DDB83">
        <w:rPr>
          <w:rFonts w:ascii="Arial" w:eastAsia="Arial" w:hAnsi="Arial" w:cs="Arial"/>
          <w:color w:val="000000"/>
          <w:sz w:val="22"/>
          <w:szCs w:val="22"/>
          <w:shd w:val="clear" w:color="auto" w:fill="FFFFFF"/>
        </w:rPr>
        <w:t>Jeigu Šalis susiduria su </w:t>
      </w:r>
      <w:r w:rsidRPr="3F5DDB83">
        <w:rPr>
          <w:rFonts w:ascii="Arial" w:eastAsia="Arial" w:hAnsi="Arial" w:cs="Arial"/>
          <w:color w:val="000000"/>
          <w:sz w:val="22"/>
          <w:szCs w:val="22"/>
        </w:rPr>
        <w:t>S</w:t>
      </w:r>
      <w:r w:rsidRPr="3F5DDB83">
        <w:rPr>
          <w:rFonts w:ascii="Arial" w:eastAsia="Arial" w:hAnsi="Arial" w:cs="Arial"/>
          <w:color w:val="000000"/>
          <w:sz w:val="22"/>
          <w:szCs w:val="22"/>
          <w:shd w:val="clear" w:color="auto" w:fill="FFFFFF"/>
        </w:rPr>
        <w:t>utarties vykdymo kliūtimi, ji turi nedelsdama, bet ne vėliau kaip per 5 (penkias) darbo dienas, įspėti kitą Šalį apie tokia</w:t>
      </w:r>
      <w:r w:rsidRPr="3F5DDB83">
        <w:rPr>
          <w:rFonts w:ascii="Arial" w:eastAsia="Arial" w:hAnsi="Arial" w:cs="Arial"/>
          <w:color w:val="000000"/>
          <w:sz w:val="22"/>
          <w:szCs w:val="22"/>
        </w:rPr>
        <w:t>s</w:t>
      </w:r>
      <w:r w:rsidRPr="3F5DDB83">
        <w:rPr>
          <w:rFonts w:ascii="Arial" w:eastAsia="Arial" w:hAnsi="Arial" w:cs="Arial"/>
          <w:color w:val="000000"/>
          <w:sz w:val="22"/>
          <w:szCs w:val="22"/>
          <w:shd w:val="clear" w:color="auto" w:fill="FFFFFF"/>
        </w:rPr>
        <w:t> kliūtis</w:t>
      </w:r>
      <w:r w:rsidRPr="3F5DDB83">
        <w:rPr>
          <w:rFonts w:ascii="Arial" w:eastAsia="Arial" w:hAnsi="Arial" w:cs="Arial"/>
          <w:color w:val="000000"/>
          <w:sz w:val="22"/>
          <w:szCs w:val="22"/>
        </w:rPr>
        <w:t> ir imtis visų nuo jos priklausančių protingų priemonių toms kliūtims pašalinti.</w:t>
      </w:r>
    </w:p>
    <w:p w14:paraId="2A13F552" w14:textId="4A0993A8" w:rsidR="00960963" w:rsidRDefault="00960963" w:rsidP="3F5DDB83">
      <w:pPr>
        <w:spacing w:line="257" w:lineRule="atLeast"/>
        <w:ind w:firstLine="115"/>
        <w:jc w:val="both"/>
        <w:rPr>
          <w:rFonts w:ascii="Arial" w:eastAsia="Arial" w:hAnsi="Arial" w:cs="Arial"/>
          <w:color w:val="000000"/>
          <w:sz w:val="22"/>
          <w:szCs w:val="22"/>
        </w:rPr>
      </w:pPr>
    </w:p>
    <w:p w14:paraId="5AB713D8"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4.2.  Kontaktiniai asmenys</w:t>
      </w:r>
    </w:p>
    <w:p w14:paraId="3C812321" w14:textId="5F6A1A49" w:rsidR="00960963" w:rsidRDefault="00960963" w:rsidP="3F5DDB83">
      <w:pPr>
        <w:spacing w:line="257" w:lineRule="atLeast"/>
        <w:ind w:firstLine="62"/>
        <w:jc w:val="both"/>
        <w:rPr>
          <w:rFonts w:ascii="Arial" w:eastAsia="Arial" w:hAnsi="Arial" w:cs="Arial"/>
          <w:color w:val="000000"/>
          <w:sz w:val="22"/>
          <w:szCs w:val="22"/>
        </w:rPr>
      </w:pPr>
    </w:p>
    <w:p w14:paraId="412D84C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 xml:space="preserve">4.2.2. Tuo atveju, kai Šalis nori atšaukti paskirtąjį kontaktinį asmenį ir paskirti kitą asmenį arba nori paskirti kitą asmenį laikinai vykdyti kontaktinio asmens funkcijas kontaktinio asmens laikino negalėjimo </w:t>
      </w:r>
      <w:r w:rsidRPr="3F5DDB83">
        <w:rPr>
          <w:rFonts w:ascii="Arial" w:eastAsia="Arial" w:hAnsi="Arial" w:cs="Arial"/>
          <w:color w:val="000000" w:themeColor="text1"/>
          <w:sz w:val="22"/>
          <w:szCs w:val="22"/>
        </w:rPr>
        <w:lastRenderedPageBreak/>
        <w:t>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33033FDF" w:rsidR="00960963" w:rsidRDefault="00960963" w:rsidP="3F5DDB83">
      <w:pPr>
        <w:spacing w:line="257" w:lineRule="atLeast"/>
        <w:ind w:firstLine="62"/>
        <w:jc w:val="both"/>
        <w:rPr>
          <w:rFonts w:ascii="Arial" w:eastAsia="Arial" w:hAnsi="Arial" w:cs="Arial"/>
          <w:color w:val="000000"/>
          <w:sz w:val="22"/>
          <w:szCs w:val="22"/>
        </w:rPr>
      </w:pPr>
    </w:p>
    <w:p w14:paraId="76F5495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5.  SUTARTIES VYKDYMO METU PATEIKIAMI DOKUMENTAI</w:t>
      </w:r>
    </w:p>
    <w:p w14:paraId="3B0C8ED7" w14:textId="17406FF6" w:rsidR="00960963" w:rsidRDefault="00960963" w:rsidP="3F5DDB83">
      <w:pPr>
        <w:spacing w:line="257" w:lineRule="atLeast"/>
        <w:ind w:firstLine="62"/>
        <w:jc w:val="both"/>
        <w:rPr>
          <w:rFonts w:ascii="Arial" w:eastAsia="Arial" w:hAnsi="Arial" w:cs="Arial"/>
          <w:color w:val="000000"/>
          <w:sz w:val="22"/>
          <w:szCs w:val="22"/>
        </w:rPr>
      </w:pPr>
    </w:p>
    <w:p w14:paraId="6BD092F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240001F3" w:rsidR="00960963" w:rsidRDefault="00960963" w:rsidP="3F5DDB83">
      <w:pPr>
        <w:spacing w:line="257" w:lineRule="atLeast"/>
        <w:ind w:firstLine="62"/>
        <w:jc w:val="both"/>
        <w:rPr>
          <w:rFonts w:ascii="Arial" w:eastAsia="Arial" w:hAnsi="Arial" w:cs="Arial"/>
          <w:color w:val="000000"/>
          <w:sz w:val="22"/>
          <w:szCs w:val="22"/>
        </w:rPr>
      </w:pPr>
    </w:p>
    <w:p w14:paraId="5D210DE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6.  PREKIŲ TIEKIMO PABAIGA IR PREKIŲ PRIĖMIMAS</w:t>
      </w:r>
    </w:p>
    <w:p w14:paraId="581E5A63" w14:textId="154A9D9D" w:rsidR="00960963" w:rsidRDefault="00960963" w:rsidP="3F5DDB83">
      <w:pPr>
        <w:spacing w:line="257" w:lineRule="atLeast"/>
        <w:ind w:firstLine="62"/>
        <w:rPr>
          <w:rFonts w:ascii="Arial" w:eastAsia="Arial" w:hAnsi="Arial" w:cs="Arial"/>
          <w:color w:val="000000"/>
          <w:sz w:val="22"/>
          <w:szCs w:val="22"/>
        </w:rPr>
      </w:pPr>
    </w:p>
    <w:p w14:paraId="1F7E6627"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6.1.  Prekių tiekimo pabaiga</w:t>
      </w:r>
    </w:p>
    <w:p w14:paraId="4F21A602" w14:textId="793E2FC8" w:rsidR="00960963" w:rsidRDefault="00960963" w:rsidP="3F5DDB83">
      <w:pPr>
        <w:spacing w:line="257" w:lineRule="atLeast"/>
        <w:ind w:firstLine="62"/>
        <w:rPr>
          <w:rFonts w:ascii="Arial" w:eastAsia="Arial" w:hAnsi="Arial" w:cs="Arial"/>
          <w:color w:val="000000"/>
          <w:sz w:val="22"/>
          <w:szCs w:val="22"/>
        </w:rPr>
      </w:pPr>
    </w:p>
    <w:p w14:paraId="58EA6B4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 Prekių tiekimas laikomas užbaigtu, kai yra įvykdytos visos šios sąlygos:</w:t>
      </w:r>
    </w:p>
    <w:p w14:paraId="3422406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6.1.1.1. Tiekėjas pristatė visas Prekes pagal Sutarties ir įstatymų bei kitų teisės aktų reikalavimus (ir kai suteiktos visos su Prekėmis susijusios paslaugos, jei to reikalaujama);</w:t>
      </w:r>
    </w:p>
    <w:p w14:paraId="210CD54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6.1.1.2. Tiekėjas perdavė Pirkėjui visą reikalingą dokumentaciją, įskaitant naudojimo instrukcijas, sertifikatus ir garantijas (jei to reikalaujama);</w:t>
      </w:r>
    </w:p>
    <w:p w14:paraId="045EF14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6.1.1.3. Tiekėjas apmokė Pirkėjo personalą, kaip naudoti Prekes (jeigu to reikalaujama);</w:t>
      </w:r>
    </w:p>
    <w:p w14:paraId="495B7E5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3934577" w:rsidR="00960963" w:rsidRDefault="00960963" w:rsidP="3F5DDB83">
      <w:pPr>
        <w:spacing w:line="257" w:lineRule="atLeast"/>
        <w:ind w:firstLine="62"/>
        <w:jc w:val="both"/>
        <w:rPr>
          <w:rFonts w:ascii="Arial" w:eastAsia="Arial" w:hAnsi="Arial" w:cs="Arial"/>
          <w:color w:val="000000"/>
          <w:sz w:val="22"/>
          <w:szCs w:val="22"/>
        </w:rPr>
      </w:pPr>
    </w:p>
    <w:p w14:paraId="250CB9D6"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6.2.  Prekių perdavimas–priėmimas</w:t>
      </w:r>
    </w:p>
    <w:p w14:paraId="74421CAF" w14:textId="2AF5B46D" w:rsidR="00960963" w:rsidRDefault="00960963" w:rsidP="3F5DDB83">
      <w:pPr>
        <w:spacing w:line="257" w:lineRule="atLeast"/>
        <w:ind w:firstLine="62"/>
        <w:jc w:val="both"/>
        <w:rPr>
          <w:rFonts w:ascii="Arial" w:eastAsia="Arial" w:hAnsi="Arial" w:cs="Arial"/>
          <w:color w:val="000000"/>
          <w:sz w:val="22"/>
          <w:szCs w:val="22"/>
        </w:rPr>
      </w:pPr>
    </w:p>
    <w:p w14:paraId="27534C8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6.2.3. Tiekėjui pristačius Prekes, Pirkėjas atlieka jų patikrinimą ir privalo:</w:t>
      </w:r>
    </w:p>
    <w:p w14:paraId="7E6DEFE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6.2.3.1. ne vėliau kaip per 5 (penkias) darbo dienas nuo faktinio Prekių perdavimo priimti Prekes, pasirašydamas Prekių perdavimo–priėmimo aktą; arba</w:t>
      </w:r>
    </w:p>
    <w:p w14:paraId="5A9A944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 xml:space="preserve">6.2.3.2. priimti Prekes su išlygomis, pasirašydamas Prekių perdavimo–priėmimo aktą ir Prekių patikrinimo metu sudarytą defektų aktą, kuriame Pirkėjas privalo nurodyti per Prekių priėmimą </w:t>
      </w:r>
      <w:r w:rsidRPr="3F5DDB83">
        <w:rPr>
          <w:rFonts w:ascii="Arial" w:eastAsia="Arial" w:hAnsi="Arial" w:cs="Arial"/>
          <w:color w:val="000000" w:themeColor="text1"/>
          <w:sz w:val="22"/>
          <w:szCs w:val="22"/>
        </w:rPr>
        <w:lastRenderedPageBreak/>
        <w:t>pastebėtus Prekių ar pateikiamų Tiekėjo dokumentų trūkumus ir tų trūkumų pašalinimo tvarką (toliau – </w:t>
      </w:r>
      <w:r w:rsidRPr="3F5DDB83">
        <w:rPr>
          <w:rFonts w:ascii="Arial" w:eastAsia="Arial" w:hAnsi="Arial" w:cs="Arial"/>
          <w:b/>
          <w:bCs/>
          <w:color w:val="000000" w:themeColor="text1"/>
          <w:sz w:val="22"/>
          <w:szCs w:val="22"/>
        </w:rPr>
        <w:t>Defektų aktas</w:t>
      </w:r>
      <w:r w:rsidRPr="3F5DDB83">
        <w:rPr>
          <w:rFonts w:ascii="Arial" w:eastAsia="Arial" w:hAnsi="Arial" w:cs="Arial"/>
          <w:color w:val="000000" w:themeColor="text1"/>
          <w:sz w:val="22"/>
          <w:szCs w:val="22"/>
        </w:rPr>
        <w:t>); arba</w:t>
      </w:r>
    </w:p>
    <w:p w14:paraId="7737CD7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6.2.3.3. atsisakyti priimti Prekes ar jų dalį ir įteikti (arba išsiųsti) Defektų aktą Tiekėjui dėl netinkamų Prekių ar jų dalies. </w:t>
      </w:r>
    </w:p>
    <w:p w14:paraId="32D1843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6.2.7. Jeigu Pirkėjas per 5 (penkias) darbo dienas </w:t>
      </w:r>
      <w:r w:rsidRPr="3F5DDB83">
        <w:rPr>
          <w:rFonts w:ascii="Arial" w:eastAsia="Arial" w:hAnsi="Arial" w:cs="Arial"/>
          <w:kern w:val="2"/>
          <w:sz w:val="22"/>
          <w:szCs w:val="22"/>
        </w:rPr>
        <w:t xml:space="preserve">nuo Prekių perdavimo–priėmimo akto gavimo </w:t>
      </w:r>
      <w:r w:rsidRPr="3F5DDB83">
        <w:rPr>
          <w:rFonts w:ascii="Arial" w:eastAsia="Arial" w:hAnsi="Arial" w:cs="Arial"/>
          <w:color w:val="000000"/>
          <w:sz w:val="22"/>
          <w:szCs w:val="22"/>
        </w:rPr>
        <w:t>nepateikia (neišsiunčia) Tiekėjui Defektų akto, laikoma, kad Pirkėjas Prekes priėmė ir joms pretenzijų neturi.</w:t>
      </w:r>
    </w:p>
    <w:p w14:paraId="47365F6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6.2.8. Prekių praradimo ar sugadinimo ar atsitiktinio žuvimo rizika Pirkėjui iš Tiekėjo pereina nuo faktinio tokių Prekių priėmimo momento.</w:t>
      </w:r>
    </w:p>
    <w:p w14:paraId="0BF6B14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6.2.9. Pirkėjas turi teisę naudotis Prekėmis tik po Prekių perdavimo-priėmimo akto pasirašymo.</w:t>
      </w:r>
    </w:p>
    <w:p w14:paraId="11FC003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4B93A054" w:rsidR="00960963" w:rsidRDefault="00960963" w:rsidP="3F5DDB83">
      <w:pPr>
        <w:spacing w:line="257" w:lineRule="atLeast"/>
        <w:ind w:firstLine="62"/>
        <w:jc w:val="both"/>
        <w:rPr>
          <w:rFonts w:ascii="Arial" w:eastAsia="Arial" w:hAnsi="Arial" w:cs="Arial"/>
          <w:color w:val="000000"/>
          <w:sz w:val="22"/>
          <w:szCs w:val="22"/>
        </w:rPr>
      </w:pPr>
    </w:p>
    <w:p w14:paraId="30A7FFE5"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7.  TIEKĖJO GARANTINIAI ĮSIPAREIGOJIMAI</w:t>
      </w:r>
    </w:p>
    <w:p w14:paraId="3810C1BE" w14:textId="19CE2C0C" w:rsidR="00960963" w:rsidRDefault="00960963" w:rsidP="3F5DDB83">
      <w:pPr>
        <w:spacing w:line="257" w:lineRule="atLeast"/>
        <w:ind w:firstLine="62"/>
        <w:rPr>
          <w:rFonts w:ascii="Arial" w:eastAsia="Arial" w:hAnsi="Arial" w:cs="Arial"/>
          <w:color w:val="000000"/>
          <w:sz w:val="22"/>
          <w:szCs w:val="22"/>
        </w:rPr>
      </w:pPr>
    </w:p>
    <w:p w14:paraId="75E56FC9" w14:textId="77777777" w:rsidR="00960963" w:rsidRDefault="00962C24" w:rsidP="3F5DDB83">
      <w:pPr>
        <w:spacing w:line="257" w:lineRule="atLeast"/>
        <w:ind w:left="360" w:hanging="360"/>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7.1.  Garantiniai terminai (jei taikoma)</w:t>
      </w:r>
    </w:p>
    <w:p w14:paraId="7DFE6315" w14:textId="3E1AB2C6" w:rsidR="00960963" w:rsidRDefault="00960963" w:rsidP="3F5DDB83">
      <w:pPr>
        <w:spacing w:line="257" w:lineRule="atLeast"/>
        <w:ind w:left="360" w:firstLine="62"/>
        <w:rPr>
          <w:rFonts w:ascii="Arial" w:eastAsia="Arial" w:hAnsi="Arial" w:cs="Arial"/>
          <w:color w:val="000000"/>
          <w:sz w:val="22"/>
          <w:szCs w:val="22"/>
        </w:rPr>
      </w:pPr>
    </w:p>
    <w:p w14:paraId="232C209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7.1.1. Prekėms taikomas teisės aktuose nustatytas ir (ar) gamintojo taikomas garantinis terminas, jeigu </w:t>
      </w:r>
      <w:r w:rsidRPr="3F5DDB83">
        <w:rPr>
          <w:rFonts w:ascii="Arial" w:eastAsia="Arial" w:hAnsi="Arial" w:cs="Arial"/>
          <w:color w:val="000000"/>
          <w:kern w:val="2"/>
          <w:sz w:val="22"/>
          <w:szCs w:val="22"/>
        </w:rPr>
        <w:t>Tiekėjo pasiūlyme, t</w:t>
      </w:r>
      <w:r w:rsidRPr="3F5DDB83">
        <w:rPr>
          <w:rFonts w:ascii="Arial" w:eastAsia="Arial" w:hAnsi="Arial" w:cs="Arial"/>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081CCE8" w:rsidR="00960963" w:rsidRDefault="00960963" w:rsidP="3F5DDB83">
      <w:pPr>
        <w:spacing w:line="257" w:lineRule="atLeast"/>
        <w:ind w:firstLine="62"/>
        <w:jc w:val="both"/>
        <w:rPr>
          <w:rFonts w:ascii="Arial" w:eastAsia="Arial" w:hAnsi="Arial" w:cs="Arial"/>
          <w:color w:val="000000"/>
          <w:sz w:val="22"/>
          <w:szCs w:val="22"/>
        </w:rPr>
      </w:pPr>
    </w:p>
    <w:p w14:paraId="62C7EC3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7.2.  Pretenzijos dėl Prekių trūkumų</w:t>
      </w:r>
    </w:p>
    <w:p w14:paraId="2ABEFAE4" w14:textId="6E99F04C" w:rsidR="00960963" w:rsidRDefault="00960963" w:rsidP="3F5DDB83">
      <w:pPr>
        <w:spacing w:line="257" w:lineRule="atLeast"/>
        <w:ind w:firstLine="62"/>
        <w:jc w:val="both"/>
        <w:rPr>
          <w:rFonts w:ascii="Arial" w:eastAsia="Arial" w:hAnsi="Arial" w:cs="Arial"/>
          <w:color w:val="000000"/>
          <w:sz w:val="22"/>
          <w:szCs w:val="22"/>
        </w:rPr>
      </w:pPr>
    </w:p>
    <w:p w14:paraId="7BABB3AC" w14:textId="5248AEDA"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46BF075" w:rsidR="00960963" w:rsidRDefault="00962C24" w:rsidP="3F5DDB83">
      <w:pPr>
        <w:jc w:val="both"/>
        <w:rPr>
          <w:rFonts w:ascii="Arial" w:eastAsia="Arial" w:hAnsi="Arial" w:cs="Arial"/>
          <w:sz w:val="22"/>
          <w:szCs w:val="22"/>
        </w:rPr>
      </w:pPr>
      <w:r w:rsidRPr="3F5DDB83">
        <w:rPr>
          <w:rFonts w:ascii="Arial" w:eastAsia="Arial" w:hAnsi="Arial" w:cs="Arial"/>
          <w:sz w:val="22"/>
          <w:szCs w:val="22"/>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sz w:val="22"/>
          <w:szCs w:val="22"/>
        </w:rPr>
        <w:t xml:space="preserve">7.2.3.1. jei Prekės atitinka Sutartyje </w:t>
      </w:r>
      <w:r w:rsidRPr="3F5DDB83">
        <w:rPr>
          <w:rFonts w:ascii="Arial" w:eastAsia="Arial" w:hAnsi="Arial" w:cs="Arial"/>
          <w:kern w:val="2"/>
          <w:sz w:val="22"/>
          <w:szCs w:val="22"/>
        </w:rPr>
        <w:t>ir įstatymuose bei kituose teisės aktuose nurodytus reikalavimus</w:t>
      </w:r>
      <w:r w:rsidRPr="3F5DDB83">
        <w:rPr>
          <w:rFonts w:ascii="Arial" w:eastAsia="Arial" w:hAnsi="Arial" w:cs="Arial"/>
          <w:color w:val="000000"/>
          <w:sz w:val="22"/>
          <w:szCs w:val="22"/>
        </w:rPr>
        <w:t xml:space="preserve"> – Pirkėjas;</w:t>
      </w:r>
    </w:p>
    <w:p w14:paraId="44BAE5DF"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sz w:val="22"/>
          <w:szCs w:val="22"/>
        </w:rPr>
        <w:t xml:space="preserve">7.2.3.2. jei Prekės neatitinka Sutartyje </w:t>
      </w:r>
      <w:r w:rsidRPr="3F5DDB83">
        <w:rPr>
          <w:rFonts w:ascii="Arial" w:eastAsia="Arial" w:hAnsi="Arial" w:cs="Arial"/>
          <w:kern w:val="2"/>
          <w:sz w:val="22"/>
          <w:szCs w:val="22"/>
        </w:rPr>
        <w:t>ir įstatymuose bei kituose teisės aktuose nurodytų reikalavimų</w:t>
      </w:r>
      <w:r w:rsidRPr="3F5DDB83">
        <w:rPr>
          <w:rFonts w:ascii="Arial" w:eastAsia="Arial" w:hAnsi="Arial" w:cs="Arial"/>
          <w:color w:val="000000"/>
          <w:sz w:val="22"/>
          <w:szCs w:val="22"/>
        </w:rPr>
        <w:t xml:space="preserve"> – Tiekėjas.</w:t>
      </w:r>
    </w:p>
    <w:p w14:paraId="51118848" w14:textId="77777777" w:rsidR="00960963" w:rsidRDefault="00962C24" w:rsidP="3F5DDB83">
      <w:pPr>
        <w:tabs>
          <w:tab w:val="left" w:pos="567"/>
          <w:tab w:val="left" w:pos="851"/>
          <w:tab w:val="left" w:pos="992"/>
          <w:tab w:val="left" w:pos="1134"/>
        </w:tabs>
        <w:jc w:val="both"/>
        <w:rPr>
          <w:rFonts w:ascii="Arial" w:eastAsia="Arial" w:hAnsi="Arial" w:cs="Arial"/>
          <w:kern w:val="2"/>
          <w:sz w:val="22"/>
          <w:szCs w:val="22"/>
        </w:rPr>
      </w:pPr>
      <w:r w:rsidRPr="3F5DDB83">
        <w:rPr>
          <w:rFonts w:ascii="Arial" w:eastAsia="Arial" w:hAnsi="Arial" w:cs="Arial"/>
          <w:kern w:val="2"/>
          <w:sz w:val="22"/>
          <w:szCs w:val="22"/>
        </w:rPr>
        <w:t>7.2.4. Ekspertizės išvados Šalims yra privalomos.</w:t>
      </w:r>
    </w:p>
    <w:p w14:paraId="28A61E0E" w14:textId="77777777" w:rsidR="00960963" w:rsidRDefault="00962C24" w:rsidP="3F5DDB83">
      <w:pPr>
        <w:tabs>
          <w:tab w:val="left" w:pos="567"/>
          <w:tab w:val="left" w:pos="851"/>
          <w:tab w:val="left" w:pos="992"/>
          <w:tab w:val="left" w:pos="1134"/>
        </w:tabs>
        <w:jc w:val="both"/>
        <w:rPr>
          <w:rFonts w:ascii="Arial" w:eastAsia="Arial" w:hAnsi="Arial" w:cs="Arial"/>
          <w:color w:val="000000"/>
          <w:sz w:val="22"/>
          <w:szCs w:val="22"/>
        </w:rPr>
      </w:pPr>
      <w:r w:rsidRPr="3F5DDB83">
        <w:rPr>
          <w:rFonts w:ascii="Arial" w:eastAsia="Arial" w:hAnsi="Arial" w:cs="Arial"/>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268A6CAA" w:rsidR="00960963" w:rsidRDefault="00960963" w:rsidP="3F5DDB83">
      <w:pPr>
        <w:rPr>
          <w:rFonts w:ascii="Arial" w:eastAsia="Arial" w:hAnsi="Arial" w:cs="Arial"/>
          <w:sz w:val="22"/>
          <w:szCs w:val="22"/>
        </w:rPr>
      </w:pPr>
    </w:p>
    <w:p w14:paraId="1599EABE" w14:textId="614C3CA8" w:rsidR="00960963" w:rsidRDefault="00960963" w:rsidP="3F5DDB83">
      <w:pPr>
        <w:spacing w:line="257" w:lineRule="atLeast"/>
        <w:ind w:firstLine="62"/>
        <w:jc w:val="both"/>
        <w:rPr>
          <w:rFonts w:ascii="Arial" w:eastAsia="Arial" w:hAnsi="Arial" w:cs="Arial"/>
          <w:color w:val="000000"/>
          <w:sz w:val="22"/>
          <w:szCs w:val="22"/>
        </w:rPr>
      </w:pPr>
    </w:p>
    <w:p w14:paraId="4CCF3072"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7.3.  Prekių trūkumų šalinimas</w:t>
      </w:r>
    </w:p>
    <w:p w14:paraId="438272CF" w14:textId="43DEBECF" w:rsidR="00960963" w:rsidRDefault="00960963" w:rsidP="3F5DDB83">
      <w:pPr>
        <w:spacing w:line="257" w:lineRule="atLeast"/>
        <w:ind w:firstLine="62"/>
        <w:jc w:val="both"/>
        <w:rPr>
          <w:rFonts w:ascii="Arial" w:eastAsia="Arial" w:hAnsi="Arial" w:cs="Arial"/>
          <w:color w:val="000000"/>
          <w:sz w:val="22"/>
          <w:szCs w:val="22"/>
        </w:rPr>
      </w:pPr>
    </w:p>
    <w:p w14:paraId="7E7B508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7.3.1. Tiekėjas privalo nemokamai pašalinti Prekių trūkumus, sutaisydamas Prekes ar jų dalį arba pakeisdamas Prekę nauja Preke ar jos dalimi.</w:t>
      </w:r>
    </w:p>
    <w:p w14:paraId="5BCD495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7.3.6. Tiekėjas, pašalinęs visus Prekių trūkumus, privalo apie tai informuoti Pirkėją.</w:t>
      </w:r>
    </w:p>
    <w:p w14:paraId="1950DC3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51255979" w:rsidR="00960963" w:rsidRDefault="00960963" w:rsidP="3F5DDB83">
      <w:pPr>
        <w:spacing w:line="257" w:lineRule="atLeast"/>
        <w:ind w:firstLine="62"/>
        <w:jc w:val="both"/>
        <w:rPr>
          <w:rFonts w:ascii="Arial" w:eastAsia="Arial" w:hAnsi="Arial" w:cs="Arial"/>
          <w:color w:val="000000"/>
          <w:sz w:val="22"/>
          <w:szCs w:val="22"/>
        </w:rPr>
      </w:pPr>
    </w:p>
    <w:p w14:paraId="2165F66A"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7.4.  Pirkėjo teisės, Tiekėjui nepašalinus Prekių trūkumų</w:t>
      </w:r>
    </w:p>
    <w:p w14:paraId="5FAB17A6" w14:textId="313C565F" w:rsidR="00960963" w:rsidRDefault="00960963" w:rsidP="3F5DDB83">
      <w:pPr>
        <w:spacing w:line="257" w:lineRule="atLeast"/>
        <w:ind w:firstLine="62"/>
        <w:jc w:val="both"/>
        <w:rPr>
          <w:rFonts w:ascii="Arial" w:eastAsia="Arial" w:hAnsi="Arial" w:cs="Arial"/>
          <w:color w:val="000000"/>
          <w:sz w:val="22"/>
          <w:szCs w:val="22"/>
        </w:rPr>
      </w:pPr>
    </w:p>
    <w:p w14:paraId="41B71EA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7.4.1. Jeigu Tiekėjas atsisako pašalinti arba nepašalina Prekių trūkumų per Pirkėjo nustatytus protingus terminus, Pirkėjas turi teisę:</w:t>
      </w:r>
    </w:p>
    <w:p w14:paraId="29200DB1" w14:textId="282AC5EC"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color w:val="000000" w:themeColor="text1"/>
          <w:sz w:val="22"/>
          <w:szCs w:val="22"/>
        </w:rPr>
        <w:t xml:space="preserve">7.4.1.1. pašalinti Prekių trūkumus pats arba pasamdydamas trečiuosius asmenis, iš anksto apie tai informuodamas Tiekėją, ir pareikalauti Tiekėjo atlyginti Prekių ekspertizės bei Prekių trūkumų </w:t>
      </w:r>
      <w:r w:rsidRPr="3F5DDB83">
        <w:rPr>
          <w:rFonts w:ascii="Arial" w:eastAsia="Arial" w:hAnsi="Arial" w:cs="Arial"/>
          <w:sz w:val="22"/>
          <w:szCs w:val="22"/>
        </w:rPr>
        <w:t>šalinimo išlaidas ir padengti patirtus nuostolius; arba</w:t>
      </w:r>
    </w:p>
    <w:p w14:paraId="4DBA000A" w14:textId="77777777"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7.4.1.2. reikalauti sumažinti Tiekėjui mokėtiną sumą ir grąžinti dėl šios sumos sumažinimo susidariusią permoką per 30 (trisdešimt) dienų nuo Tiekėjui nustatyto termino pašalinti Prekių trūkumus pabaigos</w:t>
      </w:r>
      <w:r w:rsidRPr="3F5DDB83">
        <w:rPr>
          <w:rFonts w:ascii="Arial" w:eastAsia="Arial" w:hAnsi="Arial" w:cs="Arial"/>
          <w:kern w:val="2"/>
          <w:sz w:val="22"/>
          <w:szCs w:val="22"/>
        </w:rPr>
        <w:t>, jeigu tai neprieštarauja VPĮ įtvirtintiems principams</w:t>
      </w:r>
      <w:r w:rsidRPr="3F5DDB83">
        <w:rPr>
          <w:rFonts w:ascii="Arial" w:eastAsia="Arial" w:hAnsi="Arial" w:cs="Arial"/>
          <w:sz w:val="22"/>
          <w:szCs w:val="22"/>
        </w:rPr>
        <w:t>; arba</w:t>
      </w:r>
      <w:r w:rsidRPr="3F5DDB83">
        <w:rPr>
          <w:rFonts w:ascii="Arial" w:eastAsia="Arial" w:hAnsi="Arial" w:cs="Arial"/>
          <w:kern w:val="2"/>
          <w:sz w:val="22"/>
          <w:szCs w:val="22"/>
        </w:rPr>
        <w:t xml:space="preserve"> </w:t>
      </w:r>
    </w:p>
    <w:p w14:paraId="73A0571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sz w:val="22"/>
          <w:szCs w:val="22"/>
        </w:rPr>
        <w:t xml:space="preserve">7.4.1.3. grąžinti Prekes Tiekėjui ir nemokėti už tokias Prekes ar reikalauti grąžinti </w:t>
      </w:r>
      <w:r w:rsidRPr="3F5DDB83">
        <w:rPr>
          <w:rFonts w:ascii="Arial" w:eastAsia="Arial" w:hAnsi="Arial" w:cs="Arial"/>
          <w:color w:val="000000" w:themeColor="text1"/>
          <w:sz w:val="22"/>
          <w:szCs w:val="22"/>
        </w:rPr>
        <w:t>už Prekes sumokėtą sumą bei nutraukti Sutartį.</w:t>
      </w:r>
    </w:p>
    <w:p w14:paraId="69394CC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7.4.2. Tiekėjui pagal Sutartį mokėtina suma sumažinama tiek, kiek sumažėja Prekių vertė Pirkėjui dėl Prekių trūkumų, </w:t>
      </w:r>
      <w:r w:rsidRPr="3F5DDB83">
        <w:rPr>
          <w:rFonts w:ascii="Arial" w:eastAsia="Arial" w:hAnsi="Arial" w:cs="Arial"/>
          <w:kern w:val="2"/>
          <w:sz w:val="22"/>
          <w:szCs w:val="22"/>
        </w:rPr>
        <w:t>jeigu tokia Prekių vertė gali būti išskaitoma iš bendros Prekių vertės</w:t>
      </w:r>
      <w:r w:rsidRPr="3F5DDB83">
        <w:rPr>
          <w:rFonts w:ascii="Arial" w:eastAsia="Arial" w:hAnsi="Arial" w:cs="Arial"/>
          <w:color w:val="000000"/>
          <w:sz w:val="22"/>
          <w:szCs w:val="22"/>
        </w:rPr>
        <w:t xml:space="preserve"> Į Prekių vertės sumažėjimą, be kita ko, įskaičiuojamos Pirkėjo išlaidos Prekių trūkumų įvertinimui ir šalinimui </w:t>
      </w:r>
      <w:r w:rsidRPr="3F5DDB83">
        <w:rPr>
          <w:rFonts w:ascii="Arial" w:eastAsia="Arial" w:hAnsi="Arial" w:cs="Arial"/>
          <w:kern w:val="2"/>
          <w:sz w:val="22"/>
          <w:szCs w:val="22"/>
        </w:rPr>
        <w:t xml:space="preserve">(jeigu tokių </w:t>
      </w:r>
      <w:r w:rsidRPr="3F5DDB83">
        <w:rPr>
          <w:rFonts w:ascii="Arial" w:eastAsia="Arial" w:hAnsi="Arial" w:cs="Arial"/>
          <w:kern w:val="2"/>
          <w:sz w:val="22"/>
          <w:szCs w:val="22"/>
        </w:rPr>
        <w:lastRenderedPageBreak/>
        <w:t>Prekių kaina buvo nurodyta pirkimo metu)</w:t>
      </w:r>
      <w:r w:rsidRPr="3F5DDB83">
        <w:rPr>
          <w:rFonts w:ascii="Arial" w:eastAsia="Arial" w:hAnsi="Arial" w:cs="Arial"/>
          <w:color w:val="000000"/>
          <w:sz w:val="22"/>
          <w:szCs w:val="22"/>
        </w:rPr>
        <w:t>, Pirkėjo esamų ar būsimų išlaidų Prekių eksploatavimui padidėjimas (jeigu tokios išlaidos buvo vertinamos pirkimo metu).</w:t>
      </w:r>
    </w:p>
    <w:p w14:paraId="5642E58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7.4.4. Už vėlavimą pašalinti Prekių trūkumus Pirkėjas privalo reikalauti Tiekėjo sumokėti Specialiosiose sąlygose nustatyto dydžio netesybas.</w:t>
      </w:r>
    </w:p>
    <w:p w14:paraId="564EF175" w14:textId="75B4F5FA" w:rsidR="00960963" w:rsidRDefault="00960963" w:rsidP="3F5DDB83">
      <w:pPr>
        <w:spacing w:line="257" w:lineRule="atLeast"/>
        <w:ind w:firstLine="62"/>
        <w:jc w:val="both"/>
        <w:rPr>
          <w:rFonts w:ascii="Arial" w:eastAsia="Arial" w:hAnsi="Arial" w:cs="Arial"/>
          <w:color w:val="000000"/>
          <w:sz w:val="22"/>
          <w:szCs w:val="22"/>
        </w:rPr>
      </w:pPr>
    </w:p>
    <w:p w14:paraId="2D91E96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8.  PRISTATYMO TERMINAI</w:t>
      </w:r>
    </w:p>
    <w:p w14:paraId="51B4BEDB" w14:textId="6E50A7EE" w:rsidR="00960963" w:rsidRDefault="00960963" w:rsidP="3F5DDB83">
      <w:pPr>
        <w:spacing w:line="257" w:lineRule="atLeast"/>
        <w:ind w:firstLine="62"/>
        <w:rPr>
          <w:rFonts w:ascii="Arial" w:eastAsia="Arial" w:hAnsi="Arial" w:cs="Arial"/>
          <w:color w:val="000000"/>
          <w:sz w:val="22"/>
          <w:szCs w:val="22"/>
        </w:rPr>
      </w:pPr>
    </w:p>
    <w:p w14:paraId="1E0AC39C"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8.1.  Pristatymo terminai ir Prekių tiekimo grafikas</w:t>
      </w:r>
    </w:p>
    <w:p w14:paraId="1DFEE84E" w14:textId="0EDA0900" w:rsidR="00960963" w:rsidRDefault="00960963" w:rsidP="3F5DDB83">
      <w:pPr>
        <w:spacing w:line="257" w:lineRule="atLeast"/>
        <w:ind w:firstLine="62"/>
        <w:jc w:val="both"/>
        <w:rPr>
          <w:rFonts w:ascii="Arial" w:eastAsia="Arial" w:hAnsi="Arial" w:cs="Arial"/>
          <w:color w:val="000000"/>
          <w:sz w:val="22"/>
          <w:szCs w:val="22"/>
        </w:rPr>
      </w:pPr>
    </w:p>
    <w:p w14:paraId="5722A76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8.1.1. Tiekėjas privalo pristatyti Prekes laikydamasis terminų, nurodytų Specialiosiose sąlygose.</w:t>
      </w:r>
    </w:p>
    <w:p w14:paraId="677C83D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3F5DDB83">
        <w:rPr>
          <w:rFonts w:ascii="Arial" w:eastAsia="Arial" w:hAnsi="Arial" w:cs="Arial"/>
          <w:b/>
          <w:bCs/>
          <w:color w:val="000000" w:themeColor="text1"/>
          <w:sz w:val="22"/>
          <w:szCs w:val="22"/>
        </w:rPr>
        <w:t>Grafikas</w:t>
      </w:r>
      <w:r w:rsidRPr="3F5DDB83">
        <w:rPr>
          <w:rFonts w:ascii="Arial" w:eastAsia="Arial" w:hAnsi="Arial" w:cs="Arial"/>
          <w:color w:val="000000" w:themeColor="text1"/>
          <w:sz w:val="22"/>
          <w:szCs w:val="22"/>
        </w:rPr>
        <w:t>).</w:t>
      </w:r>
    </w:p>
    <w:p w14:paraId="2EDB9BA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8.1.3. Jei aktualu, Grafike turi būti pažymėta, kurios Prekės gali būti pristatomos lygiagrečiai, o kurios gali būti pristatomos tik numatytu eiliškumu.</w:t>
      </w:r>
    </w:p>
    <w:p w14:paraId="39EE9AB3" w14:textId="4C893D76" w:rsidR="00960963" w:rsidRDefault="00960963" w:rsidP="3F5DDB83">
      <w:pPr>
        <w:spacing w:line="257" w:lineRule="atLeast"/>
        <w:ind w:firstLine="62"/>
        <w:jc w:val="both"/>
        <w:rPr>
          <w:rFonts w:ascii="Arial" w:eastAsia="Arial" w:hAnsi="Arial" w:cs="Arial"/>
          <w:color w:val="000000"/>
          <w:sz w:val="22"/>
          <w:szCs w:val="22"/>
        </w:rPr>
      </w:pPr>
    </w:p>
    <w:p w14:paraId="11B1A0B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8.2.  Netesybos už Prekių pristatymo vėlavimą</w:t>
      </w:r>
    </w:p>
    <w:p w14:paraId="66705916" w14:textId="0B304FB5" w:rsidR="00960963" w:rsidRDefault="00960963" w:rsidP="3F5DDB83">
      <w:pPr>
        <w:spacing w:line="257" w:lineRule="atLeast"/>
        <w:ind w:firstLine="62"/>
        <w:jc w:val="both"/>
        <w:rPr>
          <w:rFonts w:ascii="Arial" w:eastAsia="Arial" w:hAnsi="Arial" w:cs="Arial"/>
          <w:color w:val="000000"/>
          <w:sz w:val="22"/>
          <w:szCs w:val="22"/>
        </w:rPr>
      </w:pPr>
    </w:p>
    <w:p w14:paraId="7F16867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5B3DD204" w:rsidR="00960963" w:rsidRDefault="00960963" w:rsidP="3F5DDB83">
      <w:pPr>
        <w:spacing w:line="257" w:lineRule="atLeast"/>
        <w:ind w:firstLine="62"/>
        <w:jc w:val="both"/>
        <w:rPr>
          <w:rFonts w:ascii="Arial" w:eastAsia="Arial" w:hAnsi="Arial" w:cs="Arial"/>
          <w:color w:val="000000"/>
          <w:sz w:val="22"/>
          <w:szCs w:val="22"/>
        </w:rPr>
      </w:pPr>
    </w:p>
    <w:p w14:paraId="1BE319A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9.  PRIEVOLIŲ PAGAL SUTARTĮ ĮVYKDYMO UŽTIKRINIMO BŪDAI</w:t>
      </w:r>
    </w:p>
    <w:p w14:paraId="725CEAE5" w14:textId="17BDADC9" w:rsidR="00960963" w:rsidRDefault="00960963" w:rsidP="3F5DDB83">
      <w:pPr>
        <w:spacing w:line="257" w:lineRule="atLeast"/>
        <w:ind w:firstLine="62"/>
        <w:rPr>
          <w:rFonts w:ascii="Arial" w:eastAsia="Arial" w:hAnsi="Arial" w:cs="Arial"/>
          <w:color w:val="000000"/>
          <w:sz w:val="22"/>
          <w:szCs w:val="22"/>
        </w:rPr>
      </w:pPr>
    </w:p>
    <w:p w14:paraId="71AC465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4DFA7950" w:rsidR="00960963" w:rsidRDefault="00960963" w:rsidP="3F5DDB83">
      <w:pPr>
        <w:spacing w:line="257" w:lineRule="atLeast"/>
        <w:ind w:firstLine="62"/>
        <w:jc w:val="both"/>
        <w:rPr>
          <w:rFonts w:ascii="Arial" w:eastAsia="Arial" w:hAnsi="Arial" w:cs="Arial"/>
          <w:color w:val="000000"/>
          <w:sz w:val="22"/>
          <w:szCs w:val="22"/>
        </w:rPr>
      </w:pPr>
    </w:p>
    <w:p w14:paraId="0D357F26"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10.  SUTARTIES ĮVYKDYMO UŽTIKRINIMAS (JEI TAIKOMA)</w:t>
      </w:r>
    </w:p>
    <w:p w14:paraId="585B8B20" w14:textId="7A5F289E" w:rsidR="00960963" w:rsidRDefault="00960963" w:rsidP="3F5DDB83">
      <w:pPr>
        <w:spacing w:line="257" w:lineRule="atLeast"/>
        <w:ind w:firstLine="62"/>
        <w:jc w:val="both"/>
        <w:rPr>
          <w:rFonts w:ascii="Arial" w:eastAsia="Arial" w:hAnsi="Arial" w:cs="Arial"/>
          <w:color w:val="000000"/>
          <w:sz w:val="22"/>
          <w:szCs w:val="22"/>
        </w:rPr>
      </w:pPr>
    </w:p>
    <w:p w14:paraId="4AF53EE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b/>
          <w:bCs/>
          <w:color w:val="000000"/>
          <w:sz w:val="22"/>
          <w:szCs w:val="22"/>
        </w:rPr>
        <w:t>Pastaba.</w:t>
      </w:r>
      <w:r w:rsidRPr="3F5DDB83">
        <w:rPr>
          <w:rFonts w:ascii="Arial" w:eastAsia="Arial" w:hAnsi="Arial" w:cs="Arial"/>
          <w:color w:val="000000"/>
          <w:sz w:val="22"/>
          <w:szCs w:val="22"/>
        </w:rPr>
        <w:t> </w:t>
      </w:r>
      <w:r w:rsidRPr="3F5DDB83">
        <w:rPr>
          <w:rFonts w:ascii="Arial" w:eastAsia="Arial" w:hAnsi="Arial" w:cs="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3F5DDB83">
        <w:rPr>
          <w:rFonts w:ascii="Arial" w:eastAsia="Arial" w:hAnsi="Arial" w:cs="Arial"/>
          <w:color w:val="000000"/>
          <w:sz w:val="22"/>
          <w:szCs w:val="22"/>
        </w:rPr>
        <w:t xml:space="preserve">kartu su draudimo bendrovės laidavimo draudimo raštu turi būti pateiktas ir pasirašytas draudimo liudijimas (polisas) bei dokumentas, įrodantis, kad draudimo įmoka už išduotą laidavimo </w:t>
      </w:r>
      <w:r w:rsidRPr="3F5DDB83">
        <w:rPr>
          <w:rFonts w:ascii="Arial" w:eastAsia="Arial" w:hAnsi="Arial" w:cs="Arial"/>
          <w:color w:val="000000"/>
          <w:sz w:val="22"/>
          <w:szCs w:val="22"/>
        </w:rPr>
        <w:lastRenderedPageBreak/>
        <w:t>draudimo raštą yra sumokėta</w:t>
      </w:r>
      <w:r w:rsidRPr="3F5DDB83">
        <w:rPr>
          <w:rFonts w:ascii="Arial" w:eastAsia="Arial" w:hAnsi="Arial" w:cs="Arial"/>
          <w:color w:val="000000"/>
          <w:sz w:val="22"/>
          <w:szCs w:val="22"/>
          <w:shd w:val="clear" w:color="auto" w:fill="FFFFFF"/>
        </w:rPr>
        <w:t xml:space="preserve">), atitinkantį Bendrųjų sąlygų 10 skyriuje nurodytas sąlygas, per Specialiosiose sąlygose nustatytą terminą (toliau – </w:t>
      </w:r>
      <w:r w:rsidRPr="3F5DDB83">
        <w:rPr>
          <w:rFonts w:ascii="Arial" w:eastAsia="Arial" w:hAnsi="Arial" w:cs="Arial"/>
          <w:b/>
          <w:bCs/>
          <w:color w:val="000000"/>
          <w:sz w:val="22"/>
          <w:szCs w:val="22"/>
          <w:shd w:val="clear" w:color="auto" w:fill="FFFFFF"/>
        </w:rPr>
        <w:t>Sutarties įvykdymo užtikrinimas</w:t>
      </w:r>
      <w:r w:rsidRPr="3F5DDB83">
        <w:rPr>
          <w:rFonts w:ascii="Arial" w:eastAsia="Arial" w:hAnsi="Arial" w:cs="Arial"/>
          <w:color w:val="000000"/>
          <w:sz w:val="22"/>
          <w:szCs w:val="22"/>
          <w:shd w:val="clear" w:color="auto" w:fill="FFFFFF"/>
        </w:rPr>
        <w:t>).</w:t>
      </w:r>
    </w:p>
    <w:p w14:paraId="7FC3817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10.7. Sutarties įvykdymo užtikrinimas turi įsigalioti ne vėliau negu jo pateikimo Pirkėjui dieną. </w:t>
      </w:r>
    </w:p>
    <w:p w14:paraId="1772F9E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10.8. Sutarties įvykdymo užtikrinimo suma turi būti nurodoma ir išmokama eurais. </w:t>
      </w:r>
    </w:p>
    <w:p w14:paraId="30E9BE9A" w14:textId="65B9A23B"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color w:val="000000" w:themeColor="text1"/>
          <w:sz w:val="22"/>
          <w:szCs w:val="22"/>
        </w:rPr>
        <w:t xml:space="preserve">10.9. Sutarties įvykdymo užtikrinimas turi būti surašytas lietuvių arba kita kalba (esant Pirkėjo </w:t>
      </w:r>
      <w:r w:rsidRPr="3F5DDB83">
        <w:rPr>
          <w:rFonts w:ascii="Arial" w:eastAsia="Arial" w:hAnsi="Arial" w:cs="Arial"/>
          <w:sz w:val="22"/>
          <w:szCs w:val="22"/>
        </w:rPr>
        <w:t>prašymui, turi būti pateiktas vertimas į lietuvių kalbą). </w:t>
      </w:r>
    </w:p>
    <w:p w14:paraId="1241EFD1" w14:textId="77777777"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 xml:space="preserve">10.10. Sutarties įvykdymo užtikrinime nurodytas jo galiojimo terminas turi būti ne trumpesnis nei nurodytas </w:t>
      </w:r>
      <w:r w:rsidRPr="3F5DDB83">
        <w:rPr>
          <w:rFonts w:ascii="Arial" w:eastAsia="Arial" w:hAnsi="Arial" w:cs="Arial"/>
          <w:kern w:val="2"/>
          <w:sz w:val="22"/>
          <w:szCs w:val="22"/>
        </w:rPr>
        <w:t>Specialiosiose sąlygose</w:t>
      </w:r>
      <w:r w:rsidRPr="3F5DDB83">
        <w:rPr>
          <w:rFonts w:ascii="Arial" w:eastAsia="Arial" w:hAnsi="Arial" w:cs="Arial"/>
          <w:sz w:val="22"/>
          <w:szCs w:val="22"/>
        </w:rPr>
        <w:t>. </w:t>
      </w:r>
    </w:p>
    <w:p w14:paraId="0699DE8D"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10.16. Pirkėjas gali pasinaudoti Sutarties įvykdymo užtikrinimu, esant bet kuriai iš žemiau nurodytų aplinkybių:  </w:t>
      </w:r>
    </w:p>
    <w:p w14:paraId="3ED566F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10.16.1. Tiekėjas neįvykdė, nevykdo arba netinkamai vykdo savo įsipareigojimus pagal Sutartį;  </w:t>
      </w:r>
    </w:p>
    <w:p w14:paraId="1BDC1A8D"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10.16.2. Tiekėjas per protingai nustatytą laikotarpį neįvykdo Pirkėjo nurodymo ištaisyti Prekių trūkumus;  </w:t>
      </w:r>
    </w:p>
    <w:p w14:paraId="65F3609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10.16.4. Tiekėjas be pateisinamos priežasties (ne Sutartyje nustatytais atvejais) vienašališkai nutraukia Sutartį. </w:t>
      </w:r>
    </w:p>
    <w:p w14:paraId="46C15496" w14:textId="3980179C"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01D6DB42"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11.  SUTARTIES KAINA IR JOS PERSKAIČIAVIMAS</w:t>
      </w:r>
    </w:p>
    <w:p w14:paraId="2AA62182" w14:textId="6B63C265" w:rsidR="00960963" w:rsidRDefault="00960963" w:rsidP="3F5DDB83">
      <w:pPr>
        <w:spacing w:line="257" w:lineRule="atLeast"/>
        <w:ind w:firstLine="62"/>
        <w:jc w:val="both"/>
        <w:rPr>
          <w:rFonts w:ascii="Arial" w:eastAsia="Arial" w:hAnsi="Arial" w:cs="Arial"/>
          <w:color w:val="000000"/>
          <w:sz w:val="22"/>
          <w:szCs w:val="22"/>
        </w:rPr>
      </w:pPr>
    </w:p>
    <w:p w14:paraId="42604A5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11.2. Pradinės sutarties vertė yra nurodyta Specialiosiose sąlygose.</w:t>
      </w:r>
    </w:p>
    <w:p w14:paraId="44D866C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11.4. Sutarties kainos peržiūra atliekama Specialiosiose sąlygose nustatyta tvarka.</w:t>
      </w:r>
    </w:p>
    <w:p w14:paraId="3E69C3D3" w14:textId="04509100" w:rsidR="00960963" w:rsidRDefault="00960963" w:rsidP="3F5DDB83">
      <w:pPr>
        <w:spacing w:line="257" w:lineRule="atLeast"/>
        <w:ind w:firstLine="62"/>
        <w:jc w:val="both"/>
        <w:rPr>
          <w:rFonts w:ascii="Arial" w:eastAsia="Arial" w:hAnsi="Arial" w:cs="Arial"/>
          <w:color w:val="000000"/>
          <w:sz w:val="22"/>
          <w:szCs w:val="22"/>
        </w:rPr>
      </w:pPr>
    </w:p>
    <w:p w14:paraId="7A8A3DF4"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12.  ATSISKAITYMO TVARKA</w:t>
      </w:r>
    </w:p>
    <w:p w14:paraId="2477C4B6" w14:textId="40A287AD" w:rsidR="00960963" w:rsidRDefault="00960963" w:rsidP="3F5DDB83">
      <w:pPr>
        <w:spacing w:line="257" w:lineRule="atLeast"/>
        <w:ind w:firstLine="62"/>
        <w:jc w:val="center"/>
        <w:rPr>
          <w:rFonts w:ascii="Arial" w:eastAsia="Arial" w:hAnsi="Arial" w:cs="Arial"/>
          <w:color w:val="000000"/>
          <w:sz w:val="22"/>
          <w:szCs w:val="22"/>
        </w:rPr>
      </w:pPr>
    </w:p>
    <w:p w14:paraId="21C23264"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12.1.  Išankstinis mokėjimas (avansas) (jei taikoma)</w:t>
      </w:r>
    </w:p>
    <w:p w14:paraId="3213E99D" w14:textId="4445CFF7" w:rsidR="00960963" w:rsidRDefault="00960963" w:rsidP="3F5DDB83">
      <w:pPr>
        <w:spacing w:line="257" w:lineRule="atLeast"/>
        <w:ind w:firstLine="62"/>
        <w:jc w:val="both"/>
        <w:rPr>
          <w:rFonts w:ascii="Arial" w:eastAsia="Arial" w:hAnsi="Arial" w:cs="Arial"/>
          <w:color w:val="000000"/>
          <w:sz w:val="22"/>
          <w:szCs w:val="22"/>
        </w:rPr>
      </w:pPr>
    </w:p>
    <w:p w14:paraId="40F60A3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 xml:space="preserve">12.1.1. Bendrųjų sąlygų 12.1 poskyrio sąlygos taikomos tuo atveju, jei Specialiosiose sąlygose yra nurodyta, kad Tiekėjui mokamas išankstinis mokėjimas (avansas) (toliau – </w:t>
      </w:r>
      <w:r w:rsidRPr="3F5DDB83">
        <w:rPr>
          <w:rFonts w:ascii="Arial" w:eastAsia="Arial" w:hAnsi="Arial" w:cs="Arial"/>
          <w:b/>
          <w:bCs/>
          <w:color w:val="000000" w:themeColor="text1"/>
          <w:sz w:val="22"/>
          <w:szCs w:val="22"/>
        </w:rPr>
        <w:t>Avansas</w:t>
      </w:r>
      <w:r w:rsidRPr="3F5DDB83">
        <w:rPr>
          <w:rFonts w:ascii="Arial" w:eastAsia="Arial" w:hAnsi="Arial" w:cs="Arial"/>
          <w:color w:val="000000" w:themeColor="text1"/>
          <w:sz w:val="22"/>
          <w:szCs w:val="22"/>
        </w:rPr>
        <w:t>). </w:t>
      </w:r>
    </w:p>
    <w:p w14:paraId="39F2EC8C"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sz w:val="22"/>
          <w:szCs w:val="22"/>
        </w:rPr>
        <w:t xml:space="preserve">12.1.2. Pirkėjas sumoka Tiekėjui </w:t>
      </w:r>
      <w:r w:rsidRPr="3F5DDB83">
        <w:rPr>
          <w:rFonts w:ascii="Arial" w:eastAsia="Arial" w:hAnsi="Arial" w:cs="Arial"/>
          <w:kern w:val="2"/>
          <w:sz w:val="22"/>
          <w:szCs w:val="22"/>
        </w:rPr>
        <w:t>ne didesnį kaip Specialiosiose sąlygose nurodyto dydžio Avansą</w:t>
      </w:r>
      <w:r w:rsidRPr="3F5DDB83">
        <w:rPr>
          <w:rFonts w:ascii="Arial" w:eastAsia="Arial" w:hAnsi="Arial" w:cs="Arial"/>
          <w:color w:val="000000"/>
          <w:sz w:val="22"/>
          <w:szCs w:val="22"/>
        </w:rPr>
        <w:t>.</w:t>
      </w:r>
    </w:p>
    <w:p w14:paraId="3769876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3F5DDB83">
        <w:rPr>
          <w:rFonts w:ascii="Arial" w:eastAsia="Arial" w:hAnsi="Arial" w:cs="Arial"/>
          <w:b/>
          <w:bCs/>
          <w:color w:val="000000" w:themeColor="text1"/>
          <w:sz w:val="22"/>
          <w:szCs w:val="22"/>
        </w:rPr>
        <w:t>Avanso užtikrinimas</w:t>
      </w:r>
      <w:r w:rsidRPr="3F5DDB83">
        <w:rPr>
          <w:rFonts w:ascii="Arial" w:eastAsia="Arial" w:hAnsi="Arial" w:cs="Arial"/>
          <w:color w:val="000000" w:themeColor="text1"/>
          <w:sz w:val="22"/>
          <w:szCs w:val="22"/>
        </w:rPr>
        <w:t>). </w:t>
      </w:r>
    </w:p>
    <w:p w14:paraId="667C84BC"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b/>
          <w:bCs/>
          <w:color w:val="000000"/>
          <w:sz w:val="22"/>
          <w:szCs w:val="22"/>
        </w:rPr>
        <w:t>Pastaba.</w:t>
      </w:r>
      <w:r w:rsidRPr="3F5DDB83">
        <w:rPr>
          <w:rFonts w:ascii="Arial" w:eastAsia="Arial" w:hAnsi="Arial" w:cs="Arial"/>
          <w:color w:val="000000"/>
          <w:sz w:val="22"/>
          <w:szCs w:val="22"/>
        </w:rPr>
        <w:t> </w:t>
      </w:r>
      <w:r w:rsidRPr="3F5DDB83">
        <w:rPr>
          <w:rFonts w:ascii="Arial" w:eastAsia="Arial" w:hAnsi="Arial" w:cs="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3F5DDB83">
        <w:rPr>
          <w:rFonts w:ascii="Arial" w:eastAsia="Arial" w:hAnsi="Arial" w:cs="Arial"/>
          <w:color w:val="000000"/>
          <w:sz w:val="22"/>
          <w:szCs w:val="22"/>
        </w:rPr>
        <w:t> </w:t>
      </w:r>
      <w:r w:rsidRPr="3F5DDB83">
        <w:rPr>
          <w:rFonts w:ascii="Arial" w:eastAsia="Arial" w:hAnsi="Arial" w:cs="Arial"/>
          <w:color w:val="000000"/>
          <w:sz w:val="22"/>
          <w:szCs w:val="22"/>
          <w:shd w:val="clear" w:color="auto" w:fill="FFFFFF"/>
        </w:rPr>
        <w:t>įstatymų bei kitų teisės aktų</w:t>
      </w:r>
      <w:r w:rsidRPr="3F5DDB83">
        <w:rPr>
          <w:rFonts w:ascii="Arial" w:eastAsia="Arial" w:hAnsi="Arial" w:cs="Arial"/>
          <w:color w:val="000000"/>
          <w:sz w:val="22"/>
          <w:szCs w:val="22"/>
        </w:rPr>
        <w:t> </w:t>
      </w:r>
      <w:r w:rsidRPr="3F5DDB83">
        <w:rPr>
          <w:rFonts w:ascii="Arial" w:eastAsia="Arial" w:hAnsi="Arial" w:cs="Arial"/>
          <w:color w:val="000000"/>
          <w:sz w:val="22"/>
          <w:szCs w:val="22"/>
          <w:shd w:val="clear" w:color="auto" w:fill="FFFFFF"/>
        </w:rPr>
        <w:t>nuostatas.</w:t>
      </w:r>
    </w:p>
    <w:p w14:paraId="51FD05F9" w14:textId="516F83E2"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12.1.7. Avanso užtikrinimo suma turi būti nurodoma ir išmokama eurais. </w:t>
      </w:r>
    </w:p>
    <w:p w14:paraId="0DA8667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12.1.8. Avanso užtikrinimas turi būti surašytas lietuvių arba kita kalba (esant Pirkėjo prašymui, turi būti pateiktas vertimas į lietuvių kalbą). </w:t>
      </w:r>
    </w:p>
    <w:p w14:paraId="106EF0A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12.1.9. Avanso užtikrinimas, neatitinkantis šiame Sutarties poskyryje nustatytų reikalavimų, nebus priimamas. </w:t>
      </w:r>
    </w:p>
    <w:p w14:paraId="0B138E0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422E7940"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362A3DF9"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12.2.  Mokėjimų tvarka</w:t>
      </w:r>
    </w:p>
    <w:p w14:paraId="0D985985" w14:textId="32BEC0ED" w:rsidR="00960963" w:rsidRDefault="00960963" w:rsidP="3F5DDB83">
      <w:pPr>
        <w:spacing w:line="257" w:lineRule="atLeast"/>
        <w:ind w:firstLine="62"/>
        <w:jc w:val="both"/>
        <w:rPr>
          <w:rFonts w:ascii="Arial" w:eastAsia="Arial" w:hAnsi="Arial" w:cs="Arial"/>
          <w:color w:val="000000"/>
          <w:sz w:val="22"/>
          <w:szCs w:val="22"/>
        </w:rPr>
      </w:pPr>
    </w:p>
    <w:p w14:paraId="28AEF18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12.2.1. Tiekėjas išrašo Sąskaitą tik Šalims pasirašius Prekių perdavimo–priėmimo aktą, jeigu kitaip nenumatyta Specialiosiose sąlygose:</w:t>
      </w:r>
    </w:p>
    <w:p w14:paraId="5A75647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12.2.1.1. elektroninę sąskaitą faktūrą, atitinkančią Europos elektroninių sąskaitų faktūrų standartą, kurio nuoroda paskelbta 2017 m. spalio 16 d. Komisijos įgyvendinimo sprendime </w:t>
      </w:r>
      <w:r w:rsidRPr="3F5DDB83">
        <w:rPr>
          <w:rFonts w:ascii="Arial" w:eastAsia="Arial" w:hAnsi="Arial" w:cs="Arial"/>
          <w:color w:val="467886"/>
          <w:sz w:val="22"/>
          <w:szCs w:val="22"/>
          <w:u w:val="single"/>
        </w:rPr>
        <w:t>(ES) 2017/1870</w:t>
      </w:r>
      <w:r w:rsidRPr="3F5DDB83">
        <w:rPr>
          <w:rFonts w:ascii="Arial" w:eastAsia="Arial" w:hAnsi="Arial" w:cs="Arial"/>
          <w:color w:val="000000"/>
          <w:sz w:val="22"/>
          <w:szCs w:val="22"/>
        </w:rPr>
        <w:t xml:space="preserve"> dėl nuorodos į Europos elektroninių sąskaitų faktūrų standartą ir sintaksių sąrašo paskelbimo pagal Europos Parlamento ir Tarybos direktyvą </w:t>
      </w:r>
      <w:r w:rsidRPr="3F5DDB83">
        <w:rPr>
          <w:rFonts w:ascii="Arial" w:eastAsia="Arial" w:hAnsi="Arial" w:cs="Arial"/>
          <w:color w:val="467886"/>
          <w:sz w:val="22"/>
          <w:szCs w:val="22"/>
          <w:u w:val="single"/>
        </w:rPr>
        <w:t>2014/55/ES</w:t>
      </w:r>
      <w:r w:rsidRPr="3F5DDB83">
        <w:rPr>
          <w:rFonts w:ascii="Arial" w:eastAsia="Arial" w:hAnsi="Arial" w:cs="Arial"/>
          <w:color w:val="000000"/>
          <w:sz w:val="22"/>
          <w:szCs w:val="22"/>
        </w:rPr>
        <w:t> (toliau – </w:t>
      </w:r>
      <w:r w:rsidRPr="3F5DDB83">
        <w:rPr>
          <w:rFonts w:ascii="Arial" w:eastAsia="Arial" w:hAnsi="Arial" w:cs="Arial"/>
          <w:b/>
          <w:bCs/>
          <w:color w:val="000000"/>
          <w:sz w:val="22"/>
          <w:szCs w:val="22"/>
        </w:rPr>
        <w:t>Europos elektroninių sąskaitų faktūrų</w:t>
      </w:r>
      <w:r w:rsidRPr="3F5DDB83">
        <w:rPr>
          <w:rFonts w:ascii="Arial" w:eastAsia="Arial" w:hAnsi="Arial" w:cs="Arial"/>
          <w:color w:val="000000"/>
          <w:sz w:val="22"/>
          <w:szCs w:val="22"/>
        </w:rPr>
        <w:t> </w:t>
      </w:r>
      <w:r w:rsidRPr="3F5DDB83">
        <w:rPr>
          <w:rFonts w:ascii="Arial" w:eastAsia="Arial" w:hAnsi="Arial" w:cs="Arial"/>
          <w:b/>
          <w:bCs/>
          <w:color w:val="000000"/>
          <w:sz w:val="22"/>
          <w:szCs w:val="22"/>
        </w:rPr>
        <w:t>standartas</w:t>
      </w:r>
      <w:r w:rsidRPr="3F5DDB83">
        <w:rPr>
          <w:rFonts w:ascii="Arial" w:eastAsia="Arial" w:hAnsi="Arial" w:cs="Arial"/>
          <w:color w:val="000000"/>
          <w:sz w:val="22"/>
          <w:szCs w:val="22"/>
        </w:rPr>
        <w:t xml:space="preserve">), Tiekėjas gali pateikti </w:t>
      </w:r>
      <w:r w:rsidRPr="3F5DDB83">
        <w:rPr>
          <w:rFonts w:ascii="Arial" w:eastAsia="Arial" w:hAnsi="Arial" w:cs="Arial"/>
          <w:kern w:val="2"/>
          <w:sz w:val="22"/>
          <w:szCs w:val="22"/>
        </w:rPr>
        <w:t>pasirinktomis priemonėmis</w:t>
      </w:r>
      <w:r w:rsidRPr="3F5DDB83">
        <w:rPr>
          <w:rFonts w:ascii="Arial" w:eastAsia="Arial" w:hAnsi="Arial" w:cs="Arial"/>
          <w:color w:val="000000"/>
          <w:sz w:val="22"/>
          <w:szCs w:val="22"/>
        </w:rPr>
        <w:t>;</w:t>
      </w:r>
    </w:p>
    <w:p w14:paraId="649C3CE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12.2.1.2. Europos elektroninių sąskaitų faktūrų standarto neatitinkančią elektroninę sąskaitą faktūrą Tiekėjas </w:t>
      </w:r>
      <w:r w:rsidRPr="3F5DDB83">
        <w:rPr>
          <w:rFonts w:ascii="Arial" w:eastAsia="Arial" w:hAnsi="Arial" w:cs="Arial"/>
          <w:kern w:val="2"/>
          <w:sz w:val="22"/>
          <w:szCs w:val="22"/>
        </w:rPr>
        <w:t xml:space="preserve">gali teikti tik naudodamasis Sąskaitų administravimo bendrosios informacinės sistemos (toliau – </w:t>
      </w:r>
      <w:r w:rsidRPr="3F5DDB83">
        <w:rPr>
          <w:rFonts w:ascii="Arial" w:eastAsia="Arial" w:hAnsi="Arial" w:cs="Arial"/>
          <w:b/>
          <w:bCs/>
          <w:kern w:val="2"/>
          <w:sz w:val="22"/>
          <w:szCs w:val="22"/>
        </w:rPr>
        <w:t>SABIS</w:t>
      </w:r>
      <w:r w:rsidRPr="3F5DDB83">
        <w:rPr>
          <w:rFonts w:ascii="Arial" w:eastAsia="Arial" w:hAnsi="Arial" w:cs="Arial"/>
          <w:kern w:val="2"/>
          <w:sz w:val="22"/>
          <w:szCs w:val="22"/>
        </w:rPr>
        <w:t>) priemonėmis</w:t>
      </w:r>
      <w:r w:rsidRPr="3F5DDB83">
        <w:rPr>
          <w:rFonts w:ascii="Arial" w:eastAsia="Arial" w:hAnsi="Arial" w:cs="Arial"/>
          <w:color w:val="000000"/>
          <w:sz w:val="22"/>
          <w:szCs w:val="22"/>
        </w:rPr>
        <w:t>.</w:t>
      </w:r>
    </w:p>
    <w:p w14:paraId="58D9B75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12.2.2. Pirkėjas elektronines sąskaitas faktūras priima ir apdoroja naudodamasis informacinės sistemos SABIS priemonėmis, </w:t>
      </w:r>
      <w:r w:rsidRPr="3F5DDB83">
        <w:rPr>
          <w:rFonts w:ascii="Arial" w:eastAsia="Arial" w:hAnsi="Arial" w:cs="Arial"/>
          <w:kern w:val="2"/>
          <w:sz w:val="22"/>
          <w:szCs w:val="22"/>
        </w:rPr>
        <w:t>išskyrus jeigu mobilizacijos, karo ar nepaprastosios padėties atveju yra informacinės sistemos SABIS pažeidimų, dėl kurių negalimas Pirkėjo ir Tiekėjo bendravimas ir keitimasis informacija naudojantis SABIS</w:t>
      </w:r>
      <w:r w:rsidRPr="3F5DDB83">
        <w:rPr>
          <w:rFonts w:ascii="Arial" w:eastAsia="Arial" w:hAnsi="Arial" w:cs="Arial"/>
          <w:color w:val="000000"/>
          <w:sz w:val="22"/>
          <w:szCs w:val="22"/>
        </w:rPr>
        <w:t>.</w:t>
      </w:r>
    </w:p>
    <w:p w14:paraId="335C939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12.2.3. Išankstinio mokėjimo sąskaitas (jeigu Specialiosiose sąlygose yra numatytas Avanso mokėjimas) Tiekėjas privalo pateikti šiame Sutarties poskyryje nustatyta tvarka.</w:t>
      </w:r>
    </w:p>
    <w:p w14:paraId="0197377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12.2.4. Pirkėjas atlieka mokėjimus už Prekes Specialiosiose sąlygose nustatytais terminais.</w:t>
      </w:r>
    </w:p>
    <w:p w14:paraId="2138874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12.2.5. Už mokėjimų pagal Sutartį vėlavimus, Pirkėjui taikomos netesybos Specialiosiose sąlygose nustatyta tvarka.</w:t>
      </w:r>
    </w:p>
    <w:p w14:paraId="10A9C87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12.2.6. Jei Prekės pristatomos dalimis, aukščiau nurodyta atsiskaitymo tvarka galioja kiekvienai tokiai daliai, jei Specialiosiose sąlygose nenustatyta kitaip.</w:t>
      </w:r>
    </w:p>
    <w:p w14:paraId="5C7B77B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469B631E" w:rsidR="00960963" w:rsidRDefault="00960963" w:rsidP="3F5DDB83">
      <w:pPr>
        <w:spacing w:line="257" w:lineRule="atLeast"/>
        <w:ind w:firstLine="62"/>
        <w:jc w:val="both"/>
        <w:rPr>
          <w:rFonts w:ascii="Arial" w:eastAsia="Arial" w:hAnsi="Arial" w:cs="Arial"/>
          <w:color w:val="000000"/>
          <w:sz w:val="22"/>
          <w:szCs w:val="22"/>
        </w:rPr>
      </w:pPr>
    </w:p>
    <w:p w14:paraId="2D5F5CD9"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12.3.  Kiti atsiskaitymo klausimai</w:t>
      </w:r>
    </w:p>
    <w:p w14:paraId="3E79CAAC" w14:textId="4BCD2014" w:rsidR="00960963" w:rsidRDefault="00960963" w:rsidP="3F5DDB83">
      <w:pPr>
        <w:spacing w:line="257" w:lineRule="atLeast"/>
        <w:ind w:firstLine="62"/>
        <w:jc w:val="both"/>
        <w:rPr>
          <w:rFonts w:ascii="Arial" w:eastAsia="Arial" w:hAnsi="Arial" w:cs="Arial"/>
          <w:color w:val="000000"/>
          <w:sz w:val="22"/>
          <w:szCs w:val="22"/>
        </w:rPr>
      </w:pPr>
    </w:p>
    <w:p w14:paraId="6160FA2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12.3.1. Pirkėjas privalo pervesti mokėjimus Tiekėjui į Tiekėjo banko sąskaitą, nurodytą Specialiosiose sąlygose.</w:t>
      </w:r>
    </w:p>
    <w:p w14:paraId="6069A9E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12.3.3. Visi mokėjimai pagal Sutartį atliekami eurais.</w:t>
      </w:r>
    </w:p>
    <w:p w14:paraId="6DCDF91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12.3.4. Už pavėluotus mokėjimus pagal Sutartį mokančioji Šalis privalo sumokėti kitai Šaliai Specialiosiose sąlygose nurodyto dydžio netesybas.</w:t>
      </w:r>
    </w:p>
    <w:p w14:paraId="11DAE63E" w14:textId="58921446" w:rsidR="00960963" w:rsidRDefault="00960963" w:rsidP="3F5DDB83">
      <w:pPr>
        <w:spacing w:line="257" w:lineRule="atLeast"/>
        <w:ind w:firstLine="62"/>
        <w:jc w:val="both"/>
        <w:rPr>
          <w:rFonts w:ascii="Arial" w:eastAsia="Arial" w:hAnsi="Arial" w:cs="Arial"/>
          <w:color w:val="000000"/>
          <w:sz w:val="22"/>
          <w:szCs w:val="22"/>
        </w:rPr>
      </w:pPr>
    </w:p>
    <w:p w14:paraId="15BF9332"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13.  KONFIDENCIALI INFORMACIJA</w:t>
      </w:r>
    </w:p>
    <w:p w14:paraId="717EA141" w14:textId="1D5F4557" w:rsidR="00960963" w:rsidRDefault="00960963" w:rsidP="3F5DDB83">
      <w:pPr>
        <w:spacing w:line="257" w:lineRule="atLeast"/>
        <w:ind w:firstLine="62"/>
        <w:jc w:val="both"/>
        <w:rPr>
          <w:rFonts w:ascii="Arial" w:eastAsia="Arial" w:hAnsi="Arial" w:cs="Arial"/>
          <w:color w:val="000000"/>
          <w:sz w:val="22"/>
          <w:szCs w:val="22"/>
        </w:rPr>
      </w:pPr>
    </w:p>
    <w:p w14:paraId="21FD2E6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13.2.  Šalis turi teisę atskleisti kitos Šalies konfidencialią informaciją šiais atvejais:</w:t>
      </w:r>
    </w:p>
    <w:p w14:paraId="6F5D3DF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13.4. Šalis atsako:</w:t>
      </w:r>
    </w:p>
    <w:p w14:paraId="3F24A9D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13.5. Šalis nepagrįstai atskleidusi kitos Šalies konfidencialią informaciją privalo sumokėti kitai Šaliai Specialiosiose sąlygose nurodyto dydžio baudą.</w:t>
      </w:r>
    </w:p>
    <w:p w14:paraId="5CEE2067" w14:textId="61737996" w:rsidR="00960963" w:rsidRDefault="00960963" w:rsidP="3F5DDB83">
      <w:pPr>
        <w:spacing w:line="257" w:lineRule="atLeast"/>
        <w:ind w:firstLine="62"/>
        <w:jc w:val="both"/>
        <w:rPr>
          <w:rFonts w:ascii="Arial" w:eastAsia="Arial" w:hAnsi="Arial" w:cs="Arial"/>
          <w:color w:val="000000"/>
          <w:sz w:val="22"/>
          <w:szCs w:val="22"/>
        </w:rPr>
      </w:pPr>
    </w:p>
    <w:p w14:paraId="365DF360"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14.  ASMENS DUOMENŲ APSAUGA</w:t>
      </w:r>
    </w:p>
    <w:p w14:paraId="4D4E6930" w14:textId="2E837295" w:rsidR="00960963" w:rsidRDefault="00960963" w:rsidP="3F5DDB83">
      <w:pPr>
        <w:spacing w:line="257" w:lineRule="atLeast"/>
        <w:ind w:firstLine="62"/>
        <w:jc w:val="both"/>
        <w:rPr>
          <w:rFonts w:ascii="Arial" w:eastAsia="Arial" w:hAnsi="Arial" w:cs="Arial"/>
          <w:color w:val="000000"/>
          <w:sz w:val="22"/>
          <w:szCs w:val="22"/>
        </w:rPr>
      </w:pPr>
    </w:p>
    <w:p w14:paraId="542642E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14.1. Šalys įsipareigoja užtikrinti asmens duomenų saugumą bei asmens duomenų tvarkymą vykdyti teisėtai, vadovaujantis 2016 m. balandžio 27 d. priimto Europos Parlamento ir Tarybos reglamento </w:t>
      </w:r>
      <w:r w:rsidRPr="3F5DDB83">
        <w:rPr>
          <w:rFonts w:ascii="Arial" w:eastAsia="Arial" w:hAnsi="Arial" w:cs="Arial"/>
          <w:color w:val="467886"/>
          <w:sz w:val="22"/>
          <w:szCs w:val="22"/>
          <w:u w:val="single"/>
        </w:rPr>
        <w:t>(ES) 2016/679</w:t>
      </w:r>
      <w:r w:rsidRPr="3F5DDB83">
        <w:rPr>
          <w:rFonts w:ascii="Arial" w:eastAsia="Arial" w:hAnsi="Arial" w:cs="Arial"/>
          <w:color w:val="000000" w:themeColor="text1"/>
          <w:sz w:val="22"/>
          <w:szCs w:val="22"/>
        </w:rPr>
        <w:t> dėl fizinių asmenų apsaugos tvarkant asmens duomenis ir dėl laisvo tokių duomenų judėjimo ir kuriuo panaikinama Direktyva </w:t>
      </w:r>
      <w:r w:rsidRPr="3F5DDB83">
        <w:rPr>
          <w:rFonts w:ascii="Arial" w:eastAsia="Arial" w:hAnsi="Arial" w:cs="Arial"/>
          <w:color w:val="467886"/>
          <w:sz w:val="22"/>
          <w:szCs w:val="22"/>
          <w:u w:val="single"/>
        </w:rPr>
        <w:t>95/46/EB</w:t>
      </w:r>
      <w:r w:rsidRPr="3F5DDB83">
        <w:rPr>
          <w:rFonts w:ascii="Arial" w:eastAsia="Arial" w:hAnsi="Arial" w:cs="Arial"/>
          <w:color w:val="000000" w:themeColor="text1"/>
          <w:sz w:val="22"/>
          <w:szCs w:val="22"/>
        </w:rPr>
        <w:t> (Bendrasis duomenų apsaugos reglamentas) ir kitų teisės aktų, reglamentuojančių asmens duomenų tvarkymą, nuostatomis.</w:t>
      </w:r>
    </w:p>
    <w:p w14:paraId="5AE2A54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19EE450C" w:rsidR="00960963" w:rsidRDefault="00960963" w:rsidP="3F5DDB83">
      <w:pPr>
        <w:spacing w:line="257" w:lineRule="atLeast"/>
        <w:ind w:left="360" w:firstLine="115"/>
        <w:jc w:val="both"/>
        <w:rPr>
          <w:rFonts w:ascii="Arial" w:eastAsia="Arial" w:hAnsi="Arial" w:cs="Arial"/>
          <w:color w:val="000000"/>
          <w:sz w:val="22"/>
          <w:szCs w:val="22"/>
        </w:rPr>
      </w:pPr>
    </w:p>
    <w:p w14:paraId="2462A77A"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15.  INTELEKTINĖ NUOSAVYBĖ</w:t>
      </w:r>
    </w:p>
    <w:p w14:paraId="77BFC48A" w14:textId="1EDC884E" w:rsidR="00960963" w:rsidRDefault="00960963" w:rsidP="3F5DDB83">
      <w:pPr>
        <w:spacing w:line="257" w:lineRule="atLeast"/>
        <w:ind w:firstLine="62"/>
        <w:jc w:val="both"/>
        <w:rPr>
          <w:rFonts w:ascii="Arial" w:eastAsia="Arial" w:hAnsi="Arial" w:cs="Arial"/>
          <w:color w:val="000000"/>
          <w:sz w:val="22"/>
          <w:szCs w:val="22"/>
        </w:rPr>
      </w:pPr>
    </w:p>
    <w:p w14:paraId="12E3DE7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5D4E3D0A"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 xml:space="preserve">15.2. Tiekėjas įsipareigoja atlyginti nuostolius Pirkėjui dėl bet kokių reikalavimų, kylančių dėl intelektinės nuosavybės teisių, įskaitant, bet neapsiribojant, dėl patento, prekių ženklo, pramoninio dizaino savininko </w:t>
      </w:r>
      <w:r w:rsidRPr="3F5DDB83">
        <w:rPr>
          <w:rFonts w:ascii="Arial" w:eastAsia="Arial" w:hAnsi="Arial" w:cs="Arial"/>
          <w:color w:val="000000" w:themeColor="text1"/>
          <w:sz w:val="22"/>
          <w:szCs w:val="22"/>
        </w:rPr>
        <w:lastRenderedPageBreak/>
        <w:t>(naudotojo) teisės (registruojamos arba ne), teisės, kylančios iš paraiškų bet kurioms minėtoms teisėms įregistruoti, autoriaus teisės, duomenų bazių gamintojų (</w:t>
      </w:r>
      <w:r w:rsidRPr="3F5DDB83">
        <w:rPr>
          <w:rFonts w:ascii="Arial" w:eastAsia="Arial" w:hAnsi="Arial" w:cs="Arial"/>
          <w:i/>
          <w:iCs/>
          <w:color w:val="000000" w:themeColor="text1"/>
          <w:sz w:val="22"/>
          <w:szCs w:val="22"/>
        </w:rPr>
        <w:t>sui generis</w:t>
      </w:r>
      <w:r w:rsidRPr="3F5DDB83">
        <w:rPr>
          <w:rFonts w:ascii="Arial" w:eastAsia="Arial" w:hAnsi="Arial" w:cs="Arial"/>
          <w:color w:val="000000" w:themeColor="text1"/>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3F5DDB83">
        <w:rPr>
          <w:rFonts w:ascii="Arial" w:eastAsia="Arial" w:hAnsi="Arial" w:cs="Arial"/>
          <w:kern w:val="2"/>
          <w:sz w:val="22"/>
          <w:szCs w:val="22"/>
        </w:rPr>
        <w:t>Specialiosiose sąlygose nurodyta bauda</w:t>
      </w:r>
      <w:r w:rsidRPr="3F5DDB83">
        <w:rPr>
          <w:rFonts w:ascii="Arial" w:eastAsia="Arial" w:hAnsi="Arial" w:cs="Arial"/>
          <w:sz w:val="22"/>
          <w:szCs w:val="22"/>
        </w:rPr>
        <w:t>.</w:t>
      </w:r>
    </w:p>
    <w:p w14:paraId="151BF6A1" w14:textId="17FCCC8C"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6CD141EC"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16.  PAREIŠKIMAI IR GARANTIJOS</w:t>
      </w:r>
    </w:p>
    <w:p w14:paraId="32DAE6DB" w14:textId="1327AAD6" w:rsidR="00960963" w:rsidRDefault="00960963" w:rsidP="3F5DDB83">
      <w:pPr>
        <w:spacing w:line="257" w:lineRule="atLeast"/>
        <w:ind w:firstLine="62"/>
        <w:jc w:val="both"/>
        <w:rPr>
          <w:rFonts w:ascii="Arial" w:eastAsia="Arial" w:hAnsi="Arial" w:cs="Arial"/>
          <w:color w:val="000000"/>
          <w:sz w:val="22"/>
          <w:szCs w:val="22"/>
        </w:rPr>
      </w:pPr>
    </w:p>
    <w:p w14:paraId="12D73D9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 Kiekviena iš Šalių pareiškia ir garantuoja kitai Šaliai, kad:</w:t>
      </w:r>
    </w:p>
    <w:p w14:paraId="6662C87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16.1.6. visi Šalies pareiškimai ir garantijos yra išsamūs ir nepalieka nutylėtų jokių aplinkybių, kurios darytų šiuos pareiškimus ar garantijas neteisingais.</w:t>
      </w:r>
    </w:p>
    <w:p w14:paraId="44C1F03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rsidP="3F5DDB83">
      <w:pPr>
        <w:jc w:val="both"/>
        <w:rPr>
          <w:rFonts w:ascii="Arial" w:eastAsia="Arial" w:hAnsi="Arial" w:cs="Arial"/>
          <w:color w:val="000000"/>
          <w:sz w:val="22"/>
          <w:szCs w:val="22"/>
          <w:shd w:val="clear" w:color="auto" w:fill="FFFFFF"/>
        </w:rPr>
      </w:pPr>
      <w:r w:rsidRPr="3F5DDB83">
        <w:rPr>
          <w:rFonts w:ascii="Arial" w:eastAsia="Arial" w:hAnsi="Arial" w:cs="Arial"/>
          <w:color w:val="000000"/>
          <w:sz w:val="22"/>
          <w:szCs w:val="22"/>
          <w:shd w:val="clear" w:color="auto" w:fill="FFFFFF"/>
        </w:rPr>
        <w:t>16.3. </w:t>
      </w:r>
      <w:r w:rsidRPr="3F5DDB83">
        <w:rPr>
          <w:rFonts w:ascii="Arial" w:eastAsia="Arial" w:hAnsi="Arial" w:cs="Arial"/>
          <w:color w:val="000000"/>
          <w:sz w:val="22"/>
          <w:szCs w:val="22"/>
        </w:rPr>
        <w:t>Tiekėjas pareiškia, kad parduodamų Prekių disponavimo, valdymo ir naudojimosi teisės nėra apribotos </w:t>
      </w:r>
      <w:r w:rsidRPr="3F5DDB83">
        <w:rPr>
          <w:rFonts w:ascii="Arial" w:eastAsia="Arial" w:hAnsi="Arial" w:cs="Arial"/>
          <w:color w:val="000000"/>
          <w:sz w:val="22"/>
          <w:szCs w:val="22"/>
          <w:shd w:val="clear" w:color="auto" w:fill="FFFFFF"/>
        </w:rPr>
        <w:t>ir jokie tretieji asmenys neturi pretenzijų į Sutartimi perduodamas Prekes (įkeitimai, areštai ar pan.).</w:t>
      </w:r>
    </w:p>
    <w:p w14:paraId="43D94682" w14:textId="77777777" w:rsidR="00960963" w:rsidRDefault="00962C24" w:rsidP="3F5DDB83">
      <w:pPr>
        <w:widowControl w:val="0"/>
        <w:tabs>
          <w:tab w:val="left" w:pos="567"/>
          <w:tab w:val="left" w:pos="851"/>
          <w:tab w:val="left" w:pos="992"/>
          <w:tab w:val="left" w:pos="1134"/>
        </w:tabs>
        <w:jc w:val="both"/>
        <w:rPr>
          <w:rFonts w:ascii="Arial" w:eastAsia="Arial" w:hAnsi="Arial" w:cs="Arial"/>
          <w:kern w:val="2"/>
          <w:sz w:val="22"/>
          <w:szCs w:val="22"/>
        </w:rPr>
      </w:pPr>
      <w:r w:rsidRPr="3F5DDB83">
        <w:rPr>
          <w:rFonts w:ascii="Arial" w:eastAsia="Arial" w:hAnsi="Arial" w:cs="Arial"/>
          <w:kern w:val="2"/>
          <w:sz w:val="22"/>
          <w:szCs w:val="22"/>
        </w:rPr>
        <w:t>16.4. T</w:t>
      </w:r>
      <w:r w:rsidRPr="3F5DDB83">
        <w:rPr>
          <w:rFonts w:ascii="Arial" w:eastAsia="Arial" w:hAnsi="Arial" w:cs="Arial"/>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6419EEFF" w:rsidR="00960963" w:rsidRDefault="00960963" w:rsidP="3F5DDB83">
      <w:pPr>
        <w:rPr>
          <w:rFonts w:ascii="Arial" w:eastAsia="Arial" w:hAnsi="Arial" w:cs="Arial"/>
          <w:sz w:val="22"/>
          <w:szCs w:val="22"/>
        </w:rPr>
      </w:pPr>
    </w:p>
    <w:p w14:paraId="2C72A0AD" w14:textId="4B1E945D" w:rsidR="00960963" w:rsidRDefault="00960963" w:rsidP="3F5DDB83">
      <w:pPr>
        <w:spacing w:line="257" w:lineRule="atLeast"/>
        <w:ind w:firstLine="62"/>
        <w:jc w:val="both"/>
        <w:rPr>
          <w:rFonts w:ascii="Arial" w:eastAsia="Arial" w:hAnsi="Arial" w:cs="Arial"/>
          <w:color w:val="000000"/>
          <w:sz w:val="22"/>
          <w:szCs w:val="22"/>
        </w:rPr>
      </w:pPr>
    </w:p>
    <w:p w14:paraId="448AC92B"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17.  BENDRIEJI ATSAKOMYBĖS KLAUSIMAI</w:t>
      </w:r>
    </w:p>
    <w:p w14:paraId="1B543E11" w14:textId="30A05E0C" w:rsidR="00960963" w:rsidRDefault="00960963" w:rsidP="3F5DDB83">
      <w:pPr>
        <w:spacing w:line="257" w:lineRule="atLeast"/>
        <w:ind w:firstLine="62"/>
        <w:jc w:val="both"/>
        <w:rPr>
          <w:rFonts w:ascii="Arial" w:eastAsia="Arial" w:hAnsi="Arial" w:cs="Arial"/>
          <w:color w:val="000000"/>
          <w:sz w:val="22"/>
          <w:szCs w:val="22"/>
        </w:rPr>
      </w:pPr>
    </w:p>
    <w:p w14:paraId="09DDE04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17.1. Netesybų sumokėjimas už vėlavimą ar pareigų pagal Sutartį pažeidimą neatleidžia Šalies nuo Sutartyje numatytų jos pareigų vykdymo.</w:t>
      </w:r>
    </w:p>
    <w:p w14:paraId="1FF0DB6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3F5DDB83">
        <w:rPr>
          <w:rFonts w:ascii="Arial" w:eastAsia="Arial" w:hAnsi="Arial" w:cs="Arial"/>
          <w:color w:val="000000"/>
          <w:sz w:val="22"/>
          <w:szCs w:val="22"/>
          <w:bdr w:val="none" w:sz="0" w:space="0" w:color="auto" w:frame="1"/>
        </w:rPr>
        <w:t xml:space="preserve">Šiame punkte numatytas atsakomybės ribojimas netaikomas, jei žala atsirado dėl </w:t>
      </w:r>
      <w:r w:rsidRPr="3F5DDB83">
        <w:rPr>
          <w:rFonts w:ascii="Arial" w:eastAsia="Arial" w:hAnsi="Arial" w:cs="Arial"/>
          <w:color w:val="000000"/>
          <w:sz w:val="22"/>
          <w:szCs w:val="22"/>
          <w:bdr w:val="none" w:sz="0" w:space="0" w:color="auto" w:frame="1"/>
        </w:rPr>
        <w:lastRenderedPageBreak/>
        <w:t>konfidencialumo įsipareigojimų, asmens duomenų apsaugą reglamentuojančių teisės aktų ar intelektinės nuosavybės teisių pažeidimo.</w:t>
      </w:r>
    </w:p>
    <w:p w14:paraId="761EDF2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17.4. Šioje Sutartyje numatytos teisių gynybos priemonės neapriboja Šalių teisės pasinaudoti kitomis teisėtomis teisių gynybos priemonėmis.</w:t>
      </w:r>
    </w:p>
    <w:p w14:paraId="4A53851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299CB39B" w:rsidR="00960963" w:rsidRDefault="00960963" w:rsidP="3F5DDB83">
      <w:pPr>
        <w:spacing w:line="257" w:lineRule="atLeast"/>
        <w:ind w:firstLine="115"/>
        <w:jc w:val="both"/>
        <w:rPr>
          <w:rFonts w:ascii="Arial" w:eastAsia="Arial" w:hAnsi="Arial" w:cs="Arial"/>
          <w:color w:val="000000"/>
          <w:sz w:val="22"/>
          <w:szCs w:val="22"/>
        </w:rPr>
      </w:pPr>
    </w:p>
    <w:p w14:paraId="00CB878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18.  NENUGALIMA JĖGA (FORCE MAJEURE)</w:t>
      </w:r>
    </w:p>
    <w:p w14:paraId="1B1C0B16" w14:textId="1681BE38" w:rsidR="00960963" w:rsidRDefault="00960963" w:rsidP="3F5DDB83">
      <w:pPr>
        <w:spacing w:line="257" w:lineRule="atLeast"/>
        <w:ind w:firstLine="62"/>
        <w:jc w:val="both"/>
        <w:rPr>
          <w:rFonts w:ascii="Arial" w:eastAsia="Arial" w:hAnsi="Arial" w:cs="Arial"/>
          <w:color w:val="000000"/>
          <w:sz w:val="22"/>
          <w:szCs w:val="22"/>
        </w:rPr>
      </w:pPr>
    </w:p>
    <w:p w14:paraId="1DE1FCD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18.1.</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Atsakomybė pagal Sutartį netaikoma, taip pat Šalys gali būti visiškai ar iš dalies atleistos nuo civilinės atsakomybės šiais pagrindais:</w:t>
      </w:r>
    </w:p>
    <w:p w14:paraId="01ACE19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18.1.1. dėl nenugalimos jėgos (</w:t>
      </w:r>
      <w:r w:rsidRPr="3F5DDB83">
        <w:rPr>
          <w:rFonts w:ascii="Arial" w:eastAsia="Arial" w:hAnsi="Arial" w:cs="Arial"/>
          <w:i/>
          <w:iCs/>
          <w:color w:val="000000" w:themeColor="text1"/>
          <w:sz w:val="22"/>
          <w:szCs w:val="22"/>
        </w:rPr>
        <w:t>force majeure</w:t>
      </w:r>
      <w:r w:rsidRPr="3F5DDB83">
        <w:rPr>
          <w:rFonts w:ascii="Arial" w:eastAsia="Arial" w:hAnsi="Arial" w:cs="Arial"/>
          <w:color w:val="000000" w:themeColor="text1"/>
          <w:sz w:val="22"/>
          <w:szCs w:val="22"/>
        </w:rPr>
        <w:t>) – taikomos Lietuvos Respublikos civilinio kodekso 6.212 straipsnio ir Lietuvos Respublikos Vyriausybės 1996 m. liepos 15 d. nutarimu Nr. 840 „Dėl Atleidimo nuo atsakomybės esant nenugalimos jėgos (</w:t>
      </w:r>
      <w:r w:rsidRPr="3F5DDB83">
        <w:rPr>
          <w:rFonts w:ascii="Arial" w:eastAsia="Arial" w:hAnsi="Arial" w:cs="Arial"/>
          <w:i/>
          <w:iCs/>
          <w:color w:val="000000" w:themeColor="text1"/>
          <w:sz w:val="22"/>
          <w:szCs w:val="22"/>
        </w:rPr>
        <w:t>force majeure</w:t>
      </w:r>
      <w:r w:rsidRPr="3F5DDB83">
        <w:rPr>
          <w:rFonts w:ascii="Arial" w:eastAsia="Arial" w:hAnsi="Arial" w:cs="Arial"/>
          <w:color w:val="000000" w:themeColor="text1"/>
          <w:sz w:val="22"/>
          <w:szCs w:val="22"/>
        </w:rPr>
        <w:t>) aplinkybėms taisyklių patvirtinimo” patvirtintų taisyklių nuostatos;</w:t>
      </w:r>
    </w:p>
    <w:p w14:paraId="605813A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18.2.</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18.3.</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18.4. Jeigu nenugalimos jėgos (</w:t>
      </w:r>
      <w:r w:rsidRPr="3F5DDB83">
        <w:rPr>
          <w:rFonts w:ascii="Arial" w:eastAsia="Arial" w:hAnsi="Arial" w:cs="Arial"/>
          <w:i/>
          <w:iCs/>
          <w:color w:val="000000" w:themeColor="text1"/>
          <w:sz w:val="22"/>
          <w:szCs w:val="22"/>
        </w:rPr>
        <w:t>force majeure</w:t>
      </w:r>
      <w:r w:rsidRPr="3F5DDB83">
        <w:rPr>
          <w:rFonts w:ascii="Arial" w:eastAsia="Arial" w:hAnsi="Arial" w:cs="Arial"/>
          <w:color w:val="000000" w:themeColor="text1"/>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5957A6C0" w:rsidR="00960963" w:rsidRDefault="00960963" w:rsidP="3F5DDB83">
      <w:pPr>
        <w:spacing w:line="257" w:lineRule="atLeast"/>
        <w:ind w:firstLine="62"/>
        <w:jc w:val="both"/>
        <w:rPr>
          <w:rFonts w:ascii="Arial" w:eastAsia="Arial" w:hAnsi="Arial" w:cs="Arial"/>
          <w:color w:val="000000"/>
          <w:sz w:val="22"/>
          <w:szCs w:val="22"/>
        </w:rPr>
      </w:pPr>
    </w:p>
    <w:p w14:paraId="0B7776C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19.  SUTARTIES NUOSTATŲ NEGALIOJIMAS</w:t>
      </w:r>
    </w:p>
    <w:p w14:paraId="011558A3" w14:textId="499762C7" w:rsidR="00960963" w:rsidRDefault="00960963" w:rsidP="3F5DDB83">
      <w:pPr>
        <w:spacing w:line="257" w:lineRule="atLeast"/>
        <w:ind w:firstLine="62"/>
        <w:jc w:val="both"/>
        <w:rPr>
          <w:rFonts w:ascii="Arial" w:eastAsia="Arial" w:hAnsi="Arial" w:cs="Arial"/>
          <w:color w:val="000000"/>
          <w:sz w:val="22"/>
          <w:szCs w:val="22"/>
        </w:rPr>
      </w:pPr>
    </w:p>
    <w:p w14:paraId="2AF6279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258CCFD9" w:rsidR="00960963" w:rsidRDefault="00960963" w:rsidP="3F5DDB83">
      <w:pPr>
        <w:spacing w:line="257" w:lineRule="atLeast"/>
        <w:ind w:firstLine="62"/>
        <w:jc w:val="both"/>
        <w:rPr>
          <w:rFonts w:ascii="Arial" w:eastAsia="Arial" w:hAnsi="Arial" w:cs="Arial"/>
          <w:color w:val="000000"/>
          <w:sz w:val="22"/>
          <w:szCs w:val="22"/>
        </w:rPr>
      </w:pPr>
    </w:p>
    <w:p w14:paraId="28349385"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20.  SUTARTIES PAKEITIMAI</w:t>
      </w:r>
    </w:p>
    <w:p w14:paraId="040C26EB" w14:textId="6F41D7FF" w:rsidR="00960963" w:rsidRDefault="00960963" w:rsidP="3F5DDB83">
      <w:pPr>
        <w:spacing w:line="257" w:lineRule="atLeast"/>
        <w:ind w:firstLine="62"/>
        <w:jc w:val="both"/>
        <w:rPr>
          <w:rFonts w:ascii="Arial" w:eastAsia="Arial" w:hAnsi="Arial" w:cs="Arial"/>
          <w:color w:val="000000"/>
          <w:sz w:val="22"/>
          <w:szCs w:val="22"/>
        </w:rPr>
      </w:pPr>
    </w:p>
    <w:p w14:paraId="613DB16D" w14:textId="5E1435BC"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20.2. Sutarties pakeitimai įforminami Šalims sudarant Susitarimą.</w:t>
      </w:r>
    </w:p>
    <w:p w14:paraId="426EF11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20.4. Susitarimai įsigalioja nuo jų sudarymo, jei Susitarime nenurodyta kitaip. Susitarimą Pirkėjas privalo paviešinti VPĮ 33 ir 86 straipsniuose nustatyta tvarka.</w:t>
      </w:r>
    </w:p>
    <w:p w14:paraId="28843D54" w14:textId="3723CBE1"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2E3FE977" w:rsidR="00960963" w:rsidRDefault="00960963" w:rsidP="3F5DDB83">
      <w:pPr>
        <w:spacing w:line="257" w:lineRule="atLeast"/>
        <w:ind w:firstLine="62"/>
        <w:jc w:val="both"/>
        <w:rPr>
          <w:rFonts w:ascii="Arial" w:eastAsia="Arial" w:hAnsi="Arial" w:cs="Arial"/>
          <w:color w:val="000000"/>
          <w:sz w:val="22"/>
          <w:szCs w:val="22"/>
        </w:rPr>
      </w:pPr>
    </w:p>
    <w:p w14:paraId="2CC11626"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21.  SUTARTIES SUSTABDYMAS</w:t>
      </w:r>
    </w:p>
    <w:p w14:paraId="067B6EF9" w14:textId="1194E6CA" w:rsidR="00960963" w:rsidRDefault="00960963" w:rsidP="3F5DDB83">
      <w:pPr>
        <w:spacing w:line="257" w:lineRule="atLeast"/>
        <w:ind w:firstLine="62"/>
        <w:jc w:val="both"/>
        <w:rPr>
          <w:rFonts w:ascii="Arial" w:eastAsia="Arial" w:hAnsi="Arial" w:cs="Arial"/>
          <w:color w:val="000000"/>
          <w:sz w:val="22"/>
          <w:szCs w:val="22"/>
        </w:rPr>
      </w:pPr>
    </w:p>
    <w:p w14:paraId="485CFEA7" w14:textId="55AF2738"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 Prekių (jų dalies) tiekimas gali būti stabdomas esant bent vienai iš šių aplinkybių: </w:t>
      </w:r>
    </w:p>
    <w:p w14:paraId="12FF4BA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21.2.3. dėl nenumatytų prekių, paslaugų ir (ar) darbų, susijusių su perkamu objektu, kurių poreikis paaiškėjo tik vykdant Sutartį; </w:t>
      </w:r>
    </w:p>
    <w:p w14:paraId="03975260"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21.2.4. ne dėl Pirkėjo kaltės vėluoja kitos Pirkėjo pirkimo sutarties, turinčios tiesioginės įtakos šiai Sutarčiai, vykdymas;  </w:t>
      </w:r>
    </w:p>
    <w:p w14:paraId="5F3FEA5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21.2.6. pasikeitus galiojančiam teisės aktui ar įsigaliojus naujam teisės aktui, kuris turi įtakos šios Sutarties vykdymui; </w:t>
      </w:r>
    </w:p>
    <w:p w14:paraId="375928F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21.2.8. dėl teisminių (arbitražinių) ginčų su Pirkėju ar trečiaisiais asmenimis, kurių dalykas yra tiesiogiai susijęs su Sutarties vykdymu. </w:t>
      </w:r>
    </w:p>
    <w:p w14:paraId="308E9241"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sz w:val="22"/>
          <w:szCs w:val="22"/>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sidRPr="3F5DDB83">
        <w:rPr>
          <w:rFonts w:ascii="Arial" w:eastAsia="Arial" w:hAnsi="Arial" w:cs="Arial"/>
          <w:kern w:val="2"/>
          <w:sz w:val="22"/>
          <w:szCs w:val="22"/>
        </w:rPr>
        <w:t>ir įforminamas Sutarties 21.6 punkte nustatyta tvarka</w:t>
      </w:r>
      <w:r w:rsidRPr="3F5DDB83">
        <w:rPr>
          <w:rFonts w:ascii="Arial" w:eastAsia="Arial" w:hAnsi="Arial" w:cs="Arial"/>
          <w:color w:val="000000"/>
          <w:sz w:val="22"/>
          <w:szCs w:val="22"/>
        </w:rPr>
        <w:t>.</w:t>
      </w:r>
    </w:p>
    <w:p w14:paraId="688D82E1" w14:textId="2DE69A48" w:rsidR="00960963" w:rsidRDefault="00962C24" w:rsidP="3F5DDB83">
      <w:pPr>
        <w:tabs>
          <w:tab w:val="left" w:pos="567"/>
        </w:tabs>
        <w:jc w:val="both"/>
        <w:textAlignment w:val="baseline"/>
        <w:rPr>
          <w:rFonts w:ascii="Arial" w:eastAsia="Arial" w:hAnsi="Arial" w:cs="Arial"/>
          <w:kern w:val="2"/>
          <w:sz w:val="22"/>
          <w:szCs w:val="22"/>
        </w:rPr>
      </w:pPr>
      <w:r w:rsidRPr="3F5DDB83">
        <w:rPr>
          <w:rFonts w:ascii="Arial" w:eastAsia="Arial" w:hAnsi="Arial" w:cs="Arial"/>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3F5DDB83">
        <w:rPr>
          <w:rFonts w:ascii="Arial" w:eastAsia="Arial" w:hAnsi="Arial" w:cs="Arial"/>
          <w:kern w:val="2"/>
          <w:sz w:val="22"/>
          <w:szCs w:val="22"/>
        </w:rPr>
        <w:t>ir įforminamas Sutarties 21.6 punkte nustatyta tvarka.</w:t>
      </w:r>
    </w:p>
    <w:p w14:paraId="17E2E595"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21.5. Sutartinių įsipareigojimų vykdymas gali būti stabdomas tik Sutarties galiojimo laikotarpiu tokia tvarka:</w:t>
      </w:r>
    </w:p>
    <w:p w14:paraId="768E318F"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rsidP="3F5DDB83">
      <w:pPr>
        <w:spacing w:line="264"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rsidP="3F5DDB83">
      <w:pPr>
        <w:spacing w:line="264" w:lineRule="atLeast"/>
        <w:jc w:val="both"/>
        <w:rPr>
          <w:rFonts w:ascii="Arial" w:eastAsia="Arial" w:hAnsi="Arial" w:cs="Arial"/>
          <w:sz w:val="22"/>
          <w:szCs w:val="22"/>
        </w:rPr>
      </w:pPr>
      <w:r w:rsidRPr="3F5DDB83">
        <w:rPr>
          <w:rFonts w:ascii="Arial" w:eastAsia="Arial" w:hAnsi="Arial" w:cs="Arial"/>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3F5DDB83">
        <w:rPr>
          <w:rFonts w:ascii="Arial" w:eastAsia="Arial" w:hAnsi="Arial" w:cs="Arial"/>
          <w:kern w:val="2"/>
          <w:sz w:val="22"/>
          <w:szCs w:val="22"/>
        </w:rPr>
        <w:t>Jei sutartinių įsipareigojimų ar jų dalies vykdymas sustabdytas</w:t>
      </w:r>
      <w:r w:rsidRPr="3F5DDB83">
        <w:rPr>
          <w:rFonts w:ascii="Arial" w:eastAsia="Arial" w:hAnsi="Arial" w:cs="Arial"/>
          <w:sz w:val="22"/>
          <w:szCs w:val="22"/>
        </w:rPr>
        <w:t>, Šalys negali vykdyti jokių jiems pagal Sutartį ar Sutarties dalį priskirtų įsipareigojimų.</w:t>
      </w:r>
    </w:p>
    <w:p w14:paraId="78E8FB90" w14:textId="77777777" w:rsidR="00960963" w:rsidRDefault="00962C24" w:rsidP="3F5DDB83">
      <w:pPr>
        <w:spacing w:line="264"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rsidP="3F5DDB83">
      <w:pPr>
        <w:spacing w:line="264"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21.7. Sutartinių įsipareigojimų vykdymas stabdomas ne ilgesniam kaip konkrečios, pagrįstos aplinkybės egzistavimo laikotarpiui.</w:t>
      </w:r>
    </w:p>
    <w:p w14:paraId="4F659F5F"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rsidP="3F5DDB83">
      <w:pPr>
        <w:tabs>
          <w:tab w:val="left" w:pos="567"/>
        </w:tabs>
        <w:jc w:val="both"/>
        <w:textAlignment w:val="baseline"/>
        <w:rPr>
          <w:rFonts w:ascii="Arial" w:eastAsia="Arial" w:hAnsi="Arial" w:cs="Arial"/>
          <w:kern w:val="2"/>
          <w:sz w:val="22"/>
          <w:szCs w:val="22"/>
        </w:rPr>
      </w:pPr>
      <w:r w:rsidRPr="3F5DDB83">
        <w:rPr>
          <w:rFonts w:ascii="Arial" w:eastAsia="Arial" w:hAnsi="Arial" w:cs="Arial"/>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3F5DDB83">
        <w:rPr>
          <w:rFonts w:ascii="Arial" w:eastAsia="Arial" w:hAnsi="Arial" w:cs="Arial"/>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3D227DD4"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494CF77B"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22.  SUTARTIES NUTRAUKIMAS</w:t>
      </w:r>
    </w:p>
    <w:p w14:paraId="28BF1655" w14:textId="0FCEA41E" w:rsidR="00960963" w:rsidRDefault="00960963" w:rsidP="3F5DDB83">
      <w:pPr>
        <w:spacing w:line="257" w:lineRule="atLeast"/>
        <w:ind w:firstLine="62"/>
        <w:jc w:val="both"/>
        <w:rPr>
          <w:rFonts w:ascii="Arial" w:eastAsia="Arial" w:hAnsi="Arial" w:cs="Arial"/>
          <w:color w:val="000000"/>
          <w:sz w:val="22"/>
          <w:szCs w:val="22"/>
        </w:rPr>
      </w:pPr>
    </w:p>
    <w:p w14:paraId="45C87CE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Sutartis gali būti nutraukiama VPĮ 90 straipsnyje ir Sutartyje numatytais atvejais, įskaitant galimybę nutraukti Sutartį Šalių susitarimu.</w:t>
      </w:r>
    </w:p>
    <w:p w14:paraId="376C11A4" w14:textId="262A4976" w:rsidR="00960963" w:rsidRDefault="00960963" w:rsidP="3F5DDB83">
      <w:pPr>
        <w:spacing w:line="257" w:lineRule="atLeast"/>
        <w:ind w:firstLine="62"/>
        <w:jc w:val="both"/>
        <w:rPr>
          <w:rFonts w:ascii="Arial" w:eastAsia="Arial" w:hAnsi="Arial" w:cs="Arial"/>
          <w:color w:val="000000"/>
          <w:sz w:val="22"/>
          <w:szCs w:val="22"/>
        </w:rPr>
      </w:pPr>
    </w:p>
    <w:p w14:paraId="47EDA01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22.1.  Pretenzijos dėl Sutarties pažeidimų</w:t>
      </w:r>
    </w:p>
    <w:p w14:paraId="022442B8" w14:textId="1CB59CE5" w:rsidR="00960963" w:rsidRDefault="00960963" w:rsidP="3F5DDB83">
      <w:pPr>
        <w:spacing w:line="257" w:lineRule="atLeast"/>
        <w:ind w:firstLine="62"/>
        <w:jc w:val="both"/>
        <w:rPr>
          <w:rFonts w:ascii="Arial" w:eastAsia="Arial" w:hAnsi="Arial" w:cs="Arial"/>
          <w:color w:val="000000"/>
          <w:sz w:val="22"/>
          <w:szCs w:val="22"/>
        </w:rPr>
      </w:pPr>
    </w:p>
    <w:p w14:paraId="4420399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Tiekėjo teisė siūlyti kitą terminą nelaikoma Pirkėjo pareiga tą terminą priimti. Pretenziją gavusios Šalies pasiūlytasis terminas pakeičia terminą, nurodytą pretenzijoje, tik jeigu kita Šalis jį patvirtina. </w:t>
      </w:r>
    </w:p>
    <w:p w14:paraId="75107419" w14:textId="0B1859F6"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1342D34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22.2.  Sutarties nutraukimas Pirkėjo iniciatyva</w:t>
      </w:r>
    </w:p>
    <w:p w14:paraId="05AF14F2" w14:textId="24208881" w:rsidR="00960963" w:rsidRDefault="00960963" w:rsidP="3F5DDB83">
      <w:pPr>
        <w:spacing w:line="257" w:lineRule="atLeast"/>
        <w:ind w:firstLine="62"/>
        <w:jc w:val="both"/>
        <w:rPr>
          <w:rFonts w:ascii="Arial" w:eastAsia="Arial" w:hAnsi="Arial" w:cs="Arial"/>
          <w:color w:val="000000"/>
          <w:sz w:val="22"/>
          <w:szCs w:val="22"/>
        </w:rPr>
      </w:pPr>
    </w:p>
    <w:p w14:paraId="28C34176" w14:textId="28B0EE8C"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4233F7A9"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22.2.2. Pirkėjas turi teisę vienašališkai nutraukti Sutartį ar jos dalį raštu įspėjęs Tiekėją prieš ne trumpesnį nei 10 (dešimties) dienų terminą, jeigu: </w:t>
      </w:r>
    </w:p>
    <w:p w14:paraId="21DA8389"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sz w:val="22"/>
          <w:szCs w:val="22"/>
        </w:rPr>
        <w:t>22.2.2.1. Tiekėjui yra iškelta bankroto byla, pradėtas bankroto procesas ne teismo tvarka, jis tampa nemokus arba yra nemokumo tikimybė, sustabdo ūkinę veiklą ar susidaro</w:t>
      </w:r>
      <w:r w:rsidRPr="3F5DDB83">
        <w:rPr>
          <w:rFonts w:ascii="Arial" w:eastAsia="Arial" w:hAnsi="Arial" w:cs="Arial"/>
          <w:b/>
          <w:bCs/>
          <w:color w:val="5C5D5D"/>
          <w:sz w:val="22"/>
          <w:szCs w:val="22"/>
        </w:rPr>
        <w:t> </w:t>
      </w:r>
      <w:r w:rsidRPr="3F5DDB83">
        <w:rPr>
          <w:rFonts w:ascii="Arial" w:eastAsia="Arial" w:hAnsi="Arial" w:cs="Arial"/>
          <w:color w:val="000000"/>
          <w:sz w:val="22"/>
          <w:szCs w:val="22"/>
        </w:rPr>
        <w:t>įstatymuose ir kituose teisės aktuose nustatyta tvarka analogiška situacija</w:t>
      </w:r>
      <w:r w:rsidRPr="3F5DDB83">
        <w:rPr>
          <w:rFonts w:ascii="Arial" w:eastAsia="Arial" w:hAnsi="Arial" w:cs="Arial"/>
          <w:color w:val="000000"/>
          <w:sz w:val="22"/>
          <w:szCs w:val="22"/>
          <w:shd w:val="clear" w:color="auto" w:fill="FFFFFF"/>
        </w:rPr>
        <w:t>;</w:t>
      </w:r>
      <w:r w:rsidRPr="3F5DDB83">
        <w:rPr>
          <w:rFonts w:ascii="Arial" w:eastAsia="Arial" w:hAnsi="Arial" w:cs="Arial"/>
          <w:color w:val="000000"/>
          <w:sz w:val="22"/>
          <w:szCs w:val="22"/>
        </w:rPr>
        <w:t> </w:t>
      </w:r>
    </w:p>
    <w:p w14:paraId="56F4E4FA" w14:textId="616E4202"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22.2.2.2. Tiekėjo padėtis pasikeičia ir jis atitinka pirkimo dokumentuose nustatytą pašalinimo pagrindą;</w:t>
      </w:r>
    </w:p>
    <w:p w14:paraId="0C012C3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sz w:val="22"/>
          <w:szCs w:val="22"/>
        </w:rPr>
        <w:t xml:space="preserve">22.2.2.3. pasikeičia </w:t>
      </w:r>
      <w:r w:rsidRPr="3F5DDB83">
        <w:rPr>
          <w:rFonts w:ascii="Arial" w:eastAsia="Arial" w:hAnsi="Arial" w:cs="Arial"/>
          <w:color w:val="000000" w:themeColor="text1"/>
          <w:sz w:val="22"/>
          <w:szCs w:val="22"/>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22.2.2.4. Pirkėjas nusprendžia nebevykdyti veiklos, kurios vykdymui Sutartimi įsigyjamos Prekės ir Sutarties poreikis išnyksta; </w:t>
      </w:r>
    </w:p>
    <w:p w14:paraId="43A9E186"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22.2.2.5. Pirkėjo valdymo organas priima sprendimą, dėl kurio Sutarties poreikis išnyksta; </w:t>
      </w:r>
    </w:p>
    <w:p w14:paraId="673D9F6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22.2.2.6. pasikeičia (pablogėja) Pirkėjo finansinė padėtis ar Pirkėjas negauna arba netenka finansavimo ir dėl šios priežasties nusprendžia nutraukti Sutartį; </w:t>
      </w:r>
    </w:p>
    <w:p w14:paraId="421833F0" w14:textId="15AF728B"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22.2.2.7. keičiasi Pirkėjo organizacinė struktūra – juridinis statusas, pobūdis ar valdymo struktūra ir tai gali turėti įtakos tinkamam Sutarties įvykdymui arba Sutarties poreikiui; </w:t>
      </w:r>
    </w:p>
    <w:p w14:paraId="358D670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22.2.2.8. nebelieka perkamų Prekių poreikio; </w:t>
      </w:r>
    </w:p>
    <w:p w14:paraId="0CB5BC5A"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22.2.2.9. Pirkėjas iš pirkimų priežiūrą atliekančių institucijų gauna nurodymą ar rekomendaciją nutraukti Sutartį;</w:t>
      </w:r>
    </w:p>
    <w:p w14:paraId="33078F8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22.2.2.11. Tiekėjas atsisako pašalinti arba nepašalina Prekių trūkumų per Pirkėjo nustatytus protingus terminus;</w:t>
      </w:r>
    </w:p>
    <w:p w14:paraId="112C3F37"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22.2.2.12. Tiekėjas pažeidžia Sutartį arba įstatymus bei kitus teisės aktus ir per Pirkėjo rašytinėje pretenzijoje nurodytą terminą neištaiso pažeidimo;</w:t>
      </w:r>
    </w:p>
    <w:p w14:paraId="6981DCC5" w14:textId="77777777" w:rsidR="00960963" w:rsidRDefault="00962C24" w:rsidP="3F5DDB83">
      <w:pPr>
        <w:tabs>
          <w:tab w:val="left" w:pos="567"/>
        </w:tabs>
        <w:jc w:val="both"/>
        <w:textAlignment w:val="baseline"/>
        <w:rPr>
          <w:rFonts w:ascii="Arial" w:eastAsia="Arial" w:hAnsi="Arial" w:cs="Arial"/>
          <w:kern w:val="2"/>
          <w:sz w:val="22"/>
          <w:szCs w:val="22"/>
        </w:rPr>
      </w:pPr>
      <w:r w:rsidRPr="3F5DDB83">
        <w:rPr>
          <w:rFonts w:ascii="Arial" w:eastAsia="Arial" w:hAnsi="Arial" w:cs="Arial"/>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rsidP="3F5DDB83">
      <w:pPr>
        <w:tabs>
          <w:tab w:val="left" w:pos="567"/>
        </w:tabs>
        <w:jc w:val="both"/>
        <w:textAlignment w:val="baseline"/>
        <w:rPr>
          <w:rFonts w:ascii="Arial" w:eastAsia="Arial" w:hAnsi="Arial" w:cs="Arial"/>
          <w:kern w:val="2"/>
          <w:sz w:val="22"/>
          <w:szCs w:val="22"/>
        </w:rPr>
      </w:pPr>
      <w:r w:rsidRPr="3F5DDB83">
        <w:rPr>
          <w:rFonts w:ascii="Arial" w:eastAsia="Arial" w:hAnsi="Arial" w:cs="Arial"/>
          <w:kern w:val="2"/>
          <w:sz w:val="22"/>
          <w:szCs w:val="22"/>
        </w:rPr>
        <w:t>22.2.2.14. paaiškėja VPĮ 37 straipsnio 8 dalyje ir (ar) 47 straipsnio 8 dalyje nurodytos aplinkybės.</w:t>
      </w:r>
    </w:p>
    <w:p w14:paraId="2371A79A"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22.2.6. Pirkėjas turi teisę vienašališkai nutraukti Sutartį ir kitais Specialiosiose sąlygose (jei taikoma) ir įstatymuose bei kituose teisės aktuose įtvirtintais atvejais. </w:t>
      </w:r>
    </w:p>
    <w:p w14:paraId="70E828D0"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22.2.7. Sutartis laikoma nutraukta kitą dieną po to, kai pasibaigia įspėjimo apie Sutarties nutraukimą terminas.  </w:t>
      </w:r>
    </w:p>
    <w:p w14:paraId="1572B079" w14:textId="77777777"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3F5DDB83">
        <w:rPr>
          <w:rFonts w:ascii="Arial" w:eastAsia="Arial" w:hAnsi="Arial" w:cs="Arial"/>
          <w:kern w:val="2"/>
          <w:sz w:val="22"/>
          <w:szCs w:val="22"/>
        </w:rPr>
        <w:t>pateikia informaciją apie pažeidimo pašalinimą ar išnykusias aplinkybes, dėl kurių buvo inicijuota Sutarties nutraukimo procedūra</w:t>
      </w:r>
      <w:r w:rsidRPr="3F5DDB83">
        <w:rPr>
          <w:rFonts w:ascii="Arial" w:eastAsia="Arial" w:hAnsi="Arial" w:cs="Arial"/>
          <w:sz w:val="22"/>
          <w:szCs w:val="22"/>
        </w:rPr>
        <w:t>. </w:t>
      </w:r>
    </w:p>
    <w:p w14:paraId="6BE8BDA3" w14:textId="594EB197"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5AC01272"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22.3.  Sutarties nutraukimas Tiekėjo iniciatyva</w:t>
      </w:r>
    </w:p>
    <w:p w14:paraId="15907F8D" w14:textId="0B87EF2D" w:rsidR="00960963" w:rsidRDefault="00960963" w:rsidP="3F5DDB83">
      <w:pPr>
        <w:spacing w:line="257" w:lineRule="atLeast"/>
        <w:ind w:firstLine="62"/>
        <w:jc w:val="both"/>
        <w:rPr>
          <w:rFonts w:ascii="Arial" w:eastAsia="Arial" w:hAnsi="Arial" w:cs="Arial"/>
          <w:color w:val="000000"/>
          <w:sz w:val="22"/>
          <w:szCs w:val="22"/>
        </w:rPr>
      </w:pPr>
    </w:p>
    <w:p w14:paraId="6379F96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22.3.2. Tiekėjas turi teisę vienašališkai nutraukti Sutartį, įspėjęs Pirkėją raštu prieš ne trumpesnį nei 10 (dešimties) dienų terminą, jeigu:</w:t>
      </w:r>
    </w:p>
    <w:p w14:paraId="3257B2E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22.3.4. Tiekėjas turi teisę vienašališkai nutraukti Sutartį ir kitais įstatymuose bei kituose teisės aktuose įtvirtintais atvejais. </w:t>
      </w:r>
    </w:p>
    <w:p w14:paraId="5ED9EC4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 xml:space="preserve">22.3.5. Jei Sutartis nutraukiama dėl Pirkėjo esminio Sutarties pažeidimo ar Pirkėjui nepagrįstai nutraukus Sutarties vykdymą ne Sutartyje nustatyta tvarka, Pirkėjas įsipareigoja sumokėti Tiekėjui </w:t>
      </w:r>
      <w:r w:rsidRPr="3F5DDB83">
        <w:rPr>
          <w:rFonts w:ascii="Arial" w:eastAsia="Arial" w:hAnsi="Arial" w:cs="Arial"/>
          <w:color w:val="000000" w:themeColor="text1"/>
          <w:sz w:val="22"/>
          <w:szCs w:val="22"/>
        </w:rPr>
        <w:lastRenderedPageBreak/>
        <w:t>Specialiosiose sąlygose nurodyto dydžio baudą ir atlyginti nuostolius, susijusius su Sutarties nutraukimu.</w:t>
      </w:r>
    </w:p>
    <w:p w14:paraId="694A4552"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22.3.6. Sutartis laikoma nutraukta kitą dieną po to, kai pasibaigia įspėjimo apie Sutarties nutraukimą terminas. </w:t>
      </w:r>
    </w:p>
    <w:p w14:paraId="61523959"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0C085677"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7CADCB64"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22.4.  Šalių teisės ir pareigos Sutarties nutraukimo atveju</w:t>
      </w:r>
    </w:p>
    <w:p w14:paraId="3260C785" w14:textId="1A6E04D0" w:rsidR="00960963" w:rsidRDefault="00960963" w:rsidP="3F5DDB83">
      <w:pPr>
        <w:spacing w:line="257" w:lineRule="atLeast"/>
        <w:ind w:firstLine="62"/>
        <w:jc w:val="both"/>
        <w:rPr>
          <w:rFonts w:ascii="Arial" w:eastAsia="Arial" w:hAnsi="Arial" w:cs="Arial"/>
          <w:color w:val="000000"/>
          <w:sz w:val="22"/>
          <w:szCs w:val="22"/>
        </w:rPr>
      </w:pPr>
    </w:p>
    <w:p w14:paraId="45D30D76"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22.4.2. Nutraukus Sutartį, Šalys privalo: </w:t>
      </w:r>
    </w:p>
    <w:p w14:paraId="53A3AF9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22.4.2.1. įsitikinti, jog iki Sutarties nutraukimo dienos pristatytos Prekės ir kiti atlikti veiksmai atitinka Sutarties reikalavimus ir Šalys dėl to viena kitai nebereikš pretenzijų; </w:t>
      </w:r>
    </w:p>
    <w:p w14:paraId="49940BF9"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22.4.2.2. atsiskaityti už iki Sutarties nutraukimo pristatytas Prekes, atitinkančias Sutarties reikalavimus; </w:t>
      </w:r>
    </w:p>
    <w:p w14:paraId="4F9C1A4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22.4.2.3. per 10 (dešimt) dienų nuo pranešimo apie Sutarties nutraukimą gavimo dienos ar Susitarimo dėl Sutarties nutraukimo sudarymo dienos</w:t>
      </w:r>
      <w:r w:rsidRPr="3F5DDB83">
        <w:rPr>
          <w:rFonts w:ascii="Arial" w:eastAsia="Arial" w:hAnsi="Arial" w:cs="Arial"/>
          <w:b/>
          <w:bCs/>
          <w:color w:val="5C5D5D"/>
          <w:sz w:val="22"/>
          <w:szCs w:val="22"/>
        </w:rPr>
        <w:t> </w:t>
      </w:r>
      <w:r w:rsidRPr="3F5DDB83">
        <w:rPr>
          <w:rFonts w:ascii="Arial" w:eastAsia="Arial" w:hAnsi="Arial" w:cs="Arial"/>
          <w:color w:val="000000" w:themeColor="text1"/>
          <w:sz w:val="22"/>
          <w:szCs w:val="22"/>
        </w:rPr>
        <w:t>perduoti viena kitai visus dokumentus, kuriuos buvo būtina perduoti pagal Sutarties nuostatas. </w:t>
      </w:r>
    </w:p>
    <w:p w14:paraId="32AA3426" w14:textId="2A18D285"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469F5B6A"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23.  PREKIŲ MODELIO AR GAMINTOJO KEITIMAS</w:t>
      </w:r>
    </w:p>
    <w:p w14:paraId="6A82C187" w14:textId="60EC7731" w:rsidR="00960963" w:rsidRDefault="00960963" w:rsidP="3F5DDB83">
      <w:pPr>
        <w:spacing w:line="257" w:lineRule="atLeast"/>
        <w:ind w:firstLine="62"/>
        <w:jc w:val="both"/>
        <w:rPr>
          <w:rFonts w:ascii="Arial" w:eastAsia="Arial" w:hAnsi="Arial" w:cs="Arial"/>
          <w:color w:val="000000"/>
          <w:sz w:val="22"/>
          <w:szCs w:val="22"/>
        </w:rPr>
      </w:pPr>
    </w:p>
    <w:p w14:paraId="354757F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aps/>
          <w:color w:val="000000" w:themeColor="text1"/>
          <w:sz w:val="22"/>
          <w:szCs w:val="22"/>
        </w:rPr>
        <w:t>23.1. </w:t>
      </w:r>
      <w:r w:rsidRPr="3F5DDB83">
        <w:rPr>
          <w:rFonts w:ascii="Arial" w:eastAsia="Arial" w:hAnsi="Arial" w:cs="Arial"/>
          <w:color w:val="000000" w:themeColor="text1"/>
          <w:sz w:val="22"/>
          <w:szCs w:val="22"/>
        </w:rPr>
        <w:t>Tiekėjas turi teisę keisti Prekių modelį ir (ar) gamintoją, jei yra visos toliau nurodytos sąlygos:</w:t>
      </w:r>
    </w:p>
    <w:p w14:paraId="0D05BB14" w14:textId="44C83852"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3F5DDB83">
        <w:rPr>
          <w:rFonts w:ascii="Arial" w:eastAsia="Arial" w:hAnsi="Arial" w:cs="Arial"/>
          <w:sz w:val="22"/>
          <w:szCs w:val="22"/>
          <w:vertAlign w:val="superscript"/>
        </w:rPr>
        <w:t>1 </w:t>
      </w:r>
      <w:r w:rsidRPr="3F5DDB83">
        <w:rPr>
          <w:rFonts w:ascii="Arial" w:eastAsia="Arial" w:hAnsi="Arial" w:cs="Arial"/>
          <w:sz w:val="22"/>
          <w:szCs w:val="22"/>
        </w:rPr>
        <w:t>dalies nuostatų;</w:t>
      </w:r>
    </w:p>
    <w:p w14:paraId="2FE6B1C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3F5DDB83">
        <w:rPr>
          <w:rFonts w:ascii="Arial" w:eastAsia="Arial" w:hAnsi="Arial" w:cs="Arial"/>
          <w:color w:val="000000"/>
          <w:sz w:val="22"/>
          <w:szCs w:val="22"/>
          <w:shd w:val="clear" w:color="auto" w:fill="FFFFFF"/>
        </w:rPr>
        <w:t>ir lygiavertiškumo ar geresnės kokybės nei Sutartyje nurodytos Prekės</w:t>
      </w:r>
      <w:r w:rsidRPr="3F5DDB83">
        <w:rPr>
          <w:rFonts w:ascii="Arial" w:eastAsia="Arial" w:hAnsi="Arial" w:cs="Arial"/>
          <w:color w:val="000000"/>
          <w:sz w:val="22"/>
          <w:szCs w:val="22"/>
        </w:rPr>
        <w:t>;</w:t>
      </w:r>
    </w:p>
    <w:p w14:paraId="48F155A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23.1.4. Šalys sudarė rašytinį Susitarimą prie Sutarties dėl Prekių keitimo.</w:t>
      </w:r>
    </w:p>
    <w:p w14:paraId="6D6FDFB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23.2. Šiame Bendrųjų sąlygų skyriuje nurodytu atveju Prekės turi būti pristatytos už ne didesnę nei pasiūlyme nurodytą kainą.</w:t>
      </w:r>
    </w:p>
    <w:p w14:paraId="77E5D5C7" w14:textId="5546ED69" w:rsidR="00960963" w:rsidRDefault="00960963" w:rsidP="3F5DDB83">
      <w:pPr>
        <w:spacing w:line="257" w:lineRule="atLeast"/>
        <w:ind w:firstLine="62"/>
        <w:jc w:val="both"/>
        <w:rPr>
          <w:rFonts w:ascii="Arial" w:eastAsia="Arial" w:hAnsi="Arial" w:cs="Arial"/>
          <w:color w:val="000000"/>
          <w:sz w:val="22"/>
          <w:szCs w:val="22"/>
        </w:rPr>
      </w:pPr>
    </w:p>
    <w:p w14:paraId="474727F5" w14:textId="77777777" w:rsidR="00960963" w:rsidRDefault="00962C24" w:rsidP="3F5DDB83">
      <w:pPr>
        <w:spacing w:line="257" w:lineRule="atLeast"/>
        <w:ind w:left="360" w:hanging="360"/>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24.  BENDRAVIMO TVARKA IR KALBA</w:t>
      </w:r>
    </w:p>
    <w:p w14:paraId="0FD4B4CE" w14:textId="34631E82" w:rsidR="00960963" w:rsidRDefault="00960963" w:rsidP="3F5DDB83">
      <w:pPr>
        <w:spacing w:line="257" w:lineRule="atLeast"/>
        <w:ind w:left="360" w:firstLine="62"/>
        <w:jc w:val="both"/>
        <w:rPr>
          <w:rFonts w:ascii="Arial" w:eastAsia="Arial" w:hAnsi="Arial" w:cs="Arial"/>
          <w:color w:val="000000"/>
          <w:sz w:val="22"/>
          <w:szCs w:val="22"/>
        </w:rPr>
      </w:pPr>
    </w:p>
    <w:p w14:paraId="6E28EB4B" w14:textId="6BCF4ECA"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32D79FBF" w14:textId="1A57906B"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sidRPr="3F5DDB83">
        <w:rPr>
          <w:rFonts w:ascii="Arial" w:eastAsia="Arial" w:hAnsi="Arial" w:cs="Arial"/>
          <w:color w:val="000000" w:themeColor="text1"/>
          <w:sz w:val="22"/>
          <w:szCs w:val="22"/>
        </w:rPr>
        <w:lastRenderedPageBreak/>
        <w:t>kita Šalis negauna tokio pranešimo, pranešimo išsiuntimas pagal paskutinius Šaliai žinomus kontaktinius duomenis laikomas tinkamu.</w:t>
      </w:r>
    </w:p>
    <w:p w14:paraId="151833D6" w14:textId="7C7BCF41"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24.3. Jeigu pranešimas yra įteikiamas asmeniškai arba siunčiamas paštu ar per kurjerį, jis turi būti įteikiamas pasirašytinai ir laikomas gautu gavimo patvirtinime nurodytą dieną.</w:t>
      </w:r>
    </w:p>
    <w:p w14:paraId="5C895D3A" w14:textId="6730CE69"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24.4. Jeigu pranešimas siunčiamas el. paštu, laikoma, kad Šalis jį gavo kitą darbo dieną.</w:t>
      </w:r>
    </w:p>
    <w:p w14:paraId="1CCA54A9" w14:textId="43F71940"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24.5. Jeigu pranešimas siunčiamas keliais skirtingais būdais, laikoma, kad gavėjas jį gavo tada, kai jis gavo pirmesnįjį pranešimą.</w:t>
      </w:r>
    </w:p>
    <w:p w14:paraId="191EA207" w14:textId="77777777" w:rsidR="00960963" w:rsidRDefault="00960963" w:rsidP="3F5DDB83">
      <w:pPr>
        <w:spacing w:line="257" w:lineRule="atLeast"/>
        <w:ind w:firstLine="62"/>
        <w:jc w:val="both"/>
        <w:rPr>
          <w:rFonts w:ascii="Arial" w:eastAsia="Arial" w:hAnsi="Arial" w:cs="Arial"/>
          <w:color w:val="000000"/>
          <w:sz w:val="22"/>
          <w:szCs w:val="22"/>
        </w:rPr>
      </w:pPr>
    </w:p>
    <w:p w14:paraId="473A96B9" w14:textId="142571AC" w:rsidR="00960963" w:rsidRDefault="00962C24" w:rsidP="3F5DDB83">
      <w:pPr>
        <w:spacing w:line="257" w:lineRule="atLeast"/>
        <w:ind w:left="360" w:hanging="360"/>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25.  PRETENZIJOS IR GINČŲ SPRENDIMAS</w:t>
      </w:r>
    </w:p>
    <w:p w14:paraId="2DB5092E" w14:textId="77777777" w:rsidR="00960963" w:rsidRDefault="00960963" w:rsidP="3F5DDB83">
      <w:pPr>
        <w:spacing w:line="257" w:lineRule="atLeast"/>
        <w:ind w:left="360" w:firstLine="62"/>
        <w:jc w:val="both"/>
        <w:rPr>
          <w:rFonts w:ascii="Arial" w:eastAsia="Arial" w:hAnsi="Arial" w:cs="Arial"/>
          <w:color w:val="000000"/>
          <w:sz w:val="22"/>
          <w:szCs w:val="22"/>
        </w:rPr>
      </w:pPr>
    </w:p>
    <w:p w14:paraId="152DF89D" w14:textId="75F3405D"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1CFCE0DA"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6C7E56AE"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F28E1" w14:textId="77777777" w:rsidR="00960963" w:rsidRDefault="00962C24">
      <w:pPr>
        <w:rPr>
          <w:kern w:val="2"/>
          <w:sz w:val="22"/>
          <w:szCs w:val="22"/>
          <w:lang w:val="en-US"/>
        </w:rPr>
      </w:pPr>
      <w:r>
        <w:rPr>
          <w:kern w:val="2"/>
          <w:sz w:val="22"/>
          <w:szCs w:val="22"/>
          <w:lang w:val="en-US"/>
        </w:rPr>
        <w:separator/>
      </w:r>
    </w:p>
  </w:endnote>
  <w:endnote w:type="continuationSeparator" w:id="0">
    <w:p w14:paraId="5A77CFEE" w14:textId="77777777" w:rsidR="00960963" w:rsidRDefault="00962C24">
      <w:pPr>
        <w:rPr>
          <w:kern w:val="2"/>
          <w:sz w:val="22"/>
          <w:szCs w:val="22"/>
          <w:lang w:val="en-US"/>
        </w:rPr>
      </w:pPr>
      <w:r>
        <w:rPr>
          <w:kern w:val="2"/>
          <w:sz w:val="22"/>
          <w:szCs w:val="22"/>
          <w:lang w:val="en-US"/>
        </w:rPr>
        <w:continuationSeparator/>
      </w:r>
    </w:p>
  </w:endnote>
  <w:endnote w:type="continuationNotice" w:id="1">
    <w:p w14:paraId="1C37B685" w14:textId="77777777" w:rsidR="00960963" w:rsidRDefault="0096096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Calibri"/>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7ED75" w14:textId="77777777" w:rsidR="00960963" w:rsidRDefault="00962C24">
      <w:pPr>
        <w:rPr>
          <w:kern w:val="2"/>
          <w:sz w:val="22"/>
          <w:szCs w:val="22"/>
          <w:lang w:val="en-US"/>
        </w:rPr>
      </w:pPr>
      <w:r>
        <w:rPr>
          <w:kern w:val="2"/>
          <w:sz w:val="22"/>
          <w:szCs w:val="22"/>
          <w:lang w:val="en-US"/>
        </w:rPr>
        <w:separator/>
      </w:r>
    </w:p>
  </w:footnote>
  <w:footnote w:type="continuationSeparator" w:id="0">
    <w:p w14:paraId="0FEB08B3" w14:textId="77777777" w:rsidR="00960963" w:rsidRDefault="00962C24">
      <w:pPr>
        <w:rPr>
          <w:kern w:val="2"/>
          <w:sz w:val="22"/>
          <w:szCs w:val="22"/>
          <w:lang w:val="en-US"/>
        </w:rPr>
      </w:pPr>
      <w:r>
        <w:rPr>
          <w:kern w:val="2"/>
          <w:sz w:val="22"/>
          <w:szCs w:val="22"/>
          <w:lang w:val="en-US"/>
        </w:rPr>
        <w:continuationSeparator/>
      </w:r>
    </w:p>
  </w:footnote>
  <w:footnote w:type="continuationNotice" w:id="1">
    <w:p w14:paraId="52A31E9B" w14:textId="77777777" w:rsidR="00960963" w:rsidRDefault="0096096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396"/>
  <w:doNotHyphenateCaps/>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272F91"/>
    <w:rsid w:val="002A03FF"/>
    <w:rsid w:val="00662AD2"/>
    <w:rsid w:val="006B2D8C"/>
    <w:rsid w:val="008B4A28"/>
    <w:rsid w:val="00960963"/>
    <w:rsid w:val="00962C24"/>
    <w:rsid w:val="24302F47"/>
    <w:rsid w:val="3F5DDB83"/>
    <w:rsid w:val="576273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8210A874BFC64B87AC34CB24042502" ma:contentTypeVersion="22" ma:contentTypeDescription="Create a new document." ma:contentTypeScope="" ma:versionID="5f8e83f31dc5757ecabeacd419c45a49">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8b05be6179a9b1ca9b026bee2b39203c"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1859fd-5c03-4aad-a8ae-84688b43cbdc" xsi:nil="true"/>
    <lcf76f155ced4ddcb4097134ff3c332f xmlns="10d82443-09d3-40b0-8c83-26301ffc3ad6">
      <Terms xmlns="http://schemas.microsoft.com/office/infopath/2007/PartnerControls"/>
    </lcf76f155ced4ddcb4097134ff3c332f>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30CD81F7-5CAF-4903-A47F-348E866B1ED9}"/>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 ds:uri="ee1859fd-5c03-4aad-a8ae-84688b43cbdc"/>
    <ds:schemaRef ds:uri="10d82443-09d3-40b0-8c83-26301ffc3ad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10397</Words>
  <Characters>73983</Characters>
  <Application>Microsoft Office Word</Application>
  <DocSecurity>0</DocSecurity>
  <Lines>616</Lines>
  <Paragraphs>168</Paragraphs>
  <ScaleCrop>false</ScaleCrop>
  <Company/>
  <LinksUpToDate>false</LinksUpToDate>
  <CharactersWithSpaces>84212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Jovita Lonienė</dc:creator>
  <cp:lastModifiedBy>Alina Leščinskaja</cp:lastModifiedBy>
  <cp:revision>8</cp:revision>
  <dcterms:created xsi:type="dcterms:W3CDTF">2025-04-30T08:00:00Z</dcterms:created>
  <dcterms:modified xsi:type="dcterms:W3CDTF">2026-07-03T13:27:00Z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GrammarlyDocumentId">
    <vt:lpwstr>82e2126e-6542-444a-a238-b60a7ecd2c5b</vt:lpwstr>
  </property>
</Properties>
</file>