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8948" w14:textId="77777777" w:rsidR="00E64A21" w:rsidRPr="0011187A" w:rsidRDefault="00E64A21" w:rsidP="00E64A21">
      <w:pPr>
        <w:spacing w:after="0"/>
        <w:jc w:val="center"/>
        <w:rPr>
          <w:rFonts w:ascii="Times New Roman" w:hAnsi="Times New Roman"/>
          <w:b/>
        </w:rPr>
      </w:pPr>
      <w:r w:rsidRPr="0011187A">
        <w:rPr>
          <w:rFonts w:ascii="Times New Roman" w:hAnsi="Times New Roman"/>
          <w:b/>
        </w:rPr>
        <w:t>TECHNINĖ SPECIFIKACIJA</w:t>
      </w:r>
    </w:p>
    <w:p w14:paraId="7C386CD0" w14:textId="77777777" w:rsidR="00E64A21" w:rsidRPr="0011187A" w:rsidRDefault="00E64A21" w:rsidP="00E64A21">
      <w:pPr>
        <w:jc w:val="center"/>
        <w:rPr>
          <w:rFonts w:ascii="Times New Roman" w:hAnsi="Times New Roman"/>
          <w:b/>
        </w:rPr>
      </w:pPr>
      <w:r w:rsidRPr="0011187A">
        <w:rPr>
          <w:rFonts w:ascii="Times New Roman" w:hAnsi="Times New Roman"/>
          <w:b/>
        </w:rPr>
        <w:t>HEMATOLOGINIS ANALIZATORIUS – 1 vnt.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529"/>
        <w:gridCol w:w="4649"/>
      </w:tblGrid>
      <w:tr w:rsidR="008A7DB1" w:rsidRPr="0011187A" w14:paraId="0451F198" w14:textId="77777777" w:rsidTr="009A3DC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69B7" w14:textId="77777777" w:rsidR="008A7DB1" w:rsidRPr="0011187A" w:rsidRDefault="008A7DB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1187A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5896" w14:textId="77777777" w:rsidR="008A7DB1" w:rsidRPr="0011187A" w:rsidRDefault="008A7DB1" w:rsidP="008A7D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  <w:b/>
                <w:color w:val="000000" w:themeColor="text1"/>
                <w:lang w:eastAsia="en-GB"/>
              </w:rPr>
              <w:t>Reikalaujamos parametrų reikšmės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5122" w14:textId="0D183D29" w:rsidR="00654257" w:rsidRPr="00654257" w:rsidRDefault="00654257" w:rsidP="00654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en-GB"/>
              </w:rPr>
            </w:pPr>
            <w:r w:rsidRPr="00654257">
              <w:rPr>
                <w:rFonts w:ascii="Times New Roman" w:hAnsi="Times New Roman"/>
                <w:b/>
                <w:color w:val="000000" w:themeColor="text1"/>
                <w:lang w:eastAsia="en-GB"/>
              </w:rPr>
              <w:t>Faktiniai ir deklaruojami siūlomo</w:t>
            </w:r>
            <w:r>
              <w:rPr>
                <w:rFonts w:ascii="Times New Roman" w:hAnsi="Times New Roman"/>
                <w:b/>
                <w:color w:val="000000" w:themeColor="text1"/>
                <w:lang w:eastAsia="en-GB"/>
              </w:rPr>
              <w:t>s</w:t>
            </w:r>
            <w:r w:rsidRPr="00654257">
              <w:rPr>
                <w:rFonts w:ascii="Times New Roman" w:hAnsi="Times New Roman"/>
                <w:b/>
                <w:color w:val="000000" w:themeColor="text1"/>
                <w:lang w:eastAsia="en-GB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eastAsia="en-GB"/>
              </w:rPr>
              <w:t>prekės</w:t>
            </w:r>
            <w:r w:rsidRPr="00654257">
              <w:rPr>
                <w:rFonts w:ascii="Times New Roman" w:hAnsi="Times New Roman"/>
                <w:b/>
                <w:color w:val="000000" w:themeColor="text1"/>
                <w:lang w:eastAsia="en-GB"/>
              </w:rPr>
              <w:t xml:space="preserve"> duomenys</w:t>
            </w:r>
          </w:p>
          <w:p w14:paraId="7BB25ACA" w14:textId="40325779" w:rsidR="008A7DB1" w:rsidRPr="0011187A" w:rsidRDefault="00654257" w:rsidP="006542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257">
              <w:rPr>
                <w:rFonts w:ascii="Times New Roman" w:hAnsi="Times New Roman"/>
                <w:b/>
                <w:color w:val="000000" w:themeColor="text1"/>
                <w:lang w:eastAsia="en-GB"/>
              </w:rPr>
              <w:t>[tiekėjas privalo įrašyti faktinius ir deklaruojamus duomenis šiame stulpelyje (įrašai „Taip“, „Atitinka“, „Tenkina“, „+“, „&lt;... yra ne mažesnis kaip ...&gt;“, „&lt;... bus ne didesnis kaip ...&gt;“ ar  pan., negalimi)]</w:t>
            </w:r>
          </w:p>
        </w:tc>
      </w:tr>
      <w:tr w:rsidR="009A3DCD" w:rsidRPr="0011187A" w14:paraId="60A5CCEA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1195" w14:textId="77777777" w:rsidR="009A3DCD" w:rsidRPr="0011187A" w:rsidRDefault="009A3DCD" w:rsidP="009A3DCD">
            <w:pPr>
              <w:snapToGrid w:val="0"/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1.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7843" w14:textId="77777777" w:rsidR="009A3DCD" w:rsidRPr="0011187A" w:rsidRDefault="009A3DCD" w:rsidP="009A3DCD">
            <w:pPr>
              <w:snapToGrid w:val="0"/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 xml:space="preserve">Automatinis hematologinis analizatorius, </w:t>
            </w:r>
            <w:r w:rsidRPr="0011187A">
              <w:rPr>
                <w:rFonts w:ascii="Times New Roman" w:eastAsia="MS Mincho" w:hAnsi="Times New Roman"/>
                <w:lang w:eastAsia="ja-JP"/>
              </w:rPr>
              <w:t xml:space="preserve">veikiantis skystos chemijos reagentų principu, su </w:t>
            </w:r>
            <w:r w:rsidRPr="0011187A">
              <w:rPr>
                <w:rFonts w:ascii="Times New Roman" w:hAnsi="Times New Roman"/>
              </w:rPr>
              <w:t>3-ių dalių  leukocitų diferenciacija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9B32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43990E6E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21AC" w14:textId="77777777" w:rsidR="009A3DCD" w:rsidRPr="0011187A" w:rsidRDefault="009A3DCD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2.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9635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Matavimo principas: varžos ir riboto tūrio principas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371C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29468013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62F5" w14:textId="77777777" w:rsidR="009A3DCD" w:rsidRPr="0011187A" w:rsidRDefault="009A3DCD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3.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3867" w14:textId="661E6452" w:rsidR="009A3DCD" w:rsidRPr="0011187A" w:rsidRDefault="009A3DCD" w:rsidP="009A3DC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 xml:space="preserve">Ne mažiau kaip: </w:t>
            </w:r>
            <w:r w:rsidR="00326033">
              <w:rPr>
                <w:rFonts w:ascii="Times New Roman" w:hAnsi="Times New Roman"/>
              </w:rPr>
              <w:t>19</w:t>
            </w:r>
            <w:r w:rsidRPr="0011187A">
              <w:rPr>
                <w:rFonts w:ascii="Times New Roman" w:hAnsi="Times New Roman"/>
              </w:rPr>
              <w:t xml:space="preserve"> parametrų ir 3 histogramos:</w:t>
            </w:r>
          </w:p>
          <w:p w14:paraId="67A0BABB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1. WBC (leukocitų kiekis);</w:t>
            </w:r>
            <w:r w:rsidRPr="0011187A">
              <w:rPr>
                <w:rFonts w:ascii="Times New Roman" w:hAnsi="Times New Roman"/>
              </w:rPr>
              <w:br/>
              <w:t>2. RBC (eritrocitų kiekis);</w:t>
            </w:r>
            <w:r w:rsidRPr="0011187A">
              <w:rPr>
                <w:rFonts w:ascii="Times New Roman" w:hAnsi="Times New Roman"/>
              </w:rPr>
              <w:br/>
              <w:t>3. HGB (hemoglobinas);</w:t>
            </w:r>
            <w:r w:rsidRPr="0011187A">
              <w:rPr>
                <w:rFonts w:ascii="Times New Roman" w:hAnsi="Times New Roman"/>
              </w:rPr>
              <w:br/>
              <w:t>4. HCT (</w:t>
            </w:r>
            <w:proofErr w:type="spellStart"/>
            <w:r w:rsidRPr="0011187A">
              <w:rPr>
                <w:rFonts w:ascii="Times New Roman" w:hAnsi="Times New Roman"/>
              </w:rPr>
              <w:t>hematokritas</w:t>
            </w:r>
            <w:proofErr w:type="spellEnd"/>
            <w:r w:rsidRPr="0011187A">
              <w:rPr>
                <w:rFonts w:ascii="Times New Roman" w:hAnsi="Times New Roman"/>
              </w:rPr>
              <w:t>);</w:t>
            </w:r>
            <w:r w:rsidRPr="0011187A">
              <w:rPr>
                <w:rFonts w:ascii="Times New Roman" w:hAnsi="Times New Roman"/>
              </w:rPr>
              <w:br/>
              <w:t>5. MCV (vidutinis eritrocito tūris);</w:t>
            </w:r>
            <w:r w:rsidRPr="0011187A">
              <w:rPr>
                <w:rFonts w:ascii="Times New Roman" w:hAnsi="Times New Roman"/>
              </w:rPr>
              <w:br/>
              <w:t>6. MCH (vidutinis eritrocito hemoglobinas);</w:t>
            </w:r>
            <w:r w:rsidRPr="0011187A">
              <w:rPr>
                <w:rFonts w:ascii="Times New Roman" w:hAnsi="Times New Roman"/>
              </w:rPr>
              <w:br/>
              <w:t>7. MCHC (vidutinė hemoglobino koncentracija eritrocite);</w:t>
            </w:r>
            <w:r w:rsidRPr="0011187A">
              <w:rPr>
                <w:rFonts w:ascii="Times New Roman" w:hAnsi="Times New Roman"/>
              </w:rPr>
              <w:br/>
              <w:t>8. PLT (trombocitai);</w:t>
            </w:r>
          </w:p>
          <w:p w14:paraId="1C2886AE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9. PCT (</w:t>
            </w:r>
            <w:proofErr w:type="spellStart"/>
            <w:r w:rsidRPr="0011187A">
              <w:rPr>
                <w:rFonts w:ascii="Times New Roman" w:hAnsi="Times New Roman"/>
              </w:rPr>
              <w:t>trombokritas</w:t>
            </w:r>
            <w:proofErr w:type="spellEnd"/>
            <w:r w:rsidRPr="0011187A">
              <w:rPr>
                <w:rFonts w:ascii="Times New Roman" w:hAnsi="Times New Roman"/>
              </w:rPr>
              <w:t>);</w:t>
            </w:r>
          </w:p>
          <w:p w14:paraId="59C38685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10. MPV (vidutinis trombocitų tūris);</w:t>
            </w:r>
          </w:p>
          <w:p w14:paraId="3D0C76D5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11. PDW (trombocitų tūrio pasiskirstymo plotis);</w:t>
            </w:r>
          </w:p>
          <w:p w14:paraId="22378D0B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12. #MID (MXD; GR, MON) arba #MO</w:t>
            </w:r>
          </w:p>
          <w:p w14:paraId="482A934C" w14:textId="77777777" w:rsidR="009A3DCD" w:rsidRPr="0011187A" w:rsidRDefault="009A3DCD" w:rsidP="009A3DCD">
            <w:pPr>
              <w:spacing w:after="0"/>
              <w:ind w:left="-44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 xml:space="preserve"> 13. MID% (MXD; GR, MON) arba MO%</w:t>
            </w:r>
          </w:p>
          <w:p w14:paraId="24619C35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14.LY# (absoliutus limfocitų kiekis);</w:t>
            </w:r>
            <w:r w:rsidRPr="0011187A">
              <w:rPr>
                <w:rFonts w:ascii="Times New Roman" w:hAnsi="Times New Roman"/>
              </w:rPr>
              <w:br/>
              <w:t>15. LY% (santykinis limfocitų kiekis);</w:t>
            </w:r>
          </w:p>
          <w:p w14:paraId="4FB26FAD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16. NEUT% arba GRA%</w:t>
            </w:r>
          </w:p>
          <w:p w14:paraId="0B731233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17. NEUT# arba GRA#“</w:t>
            </w:r>
          </w:p>
          <w:p w14:paraId="588DD38A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 xml:space="preserve">18. RDW (eritrocitų pasiskirstymo plotis) </w:t>
            </w:r>
          </w:p>
          <w:p w14:paraId="53F94AFE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 xml:space="preserve">19. RDW-SD (eritrocitų pasiskirstymo plotis, standartinis nuokrypis) </w:t>
            </w:r>
          </w:p>
          <w:p w14:paraId="3FCDF67C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 xml:space="preserve">Pateikiamos histogramos: </w:t>
            </w:r>
          </w:p>
          <w:p w14:paraId="5B75DA4C" w14:textId="77777777" w:rsidR="009A3DCD" w:rsidRPr="0011187A" w:rsidRDefault="009A3DCD" w:rsidP="009A3DC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1. WBC (leukocitai),</w:t>
            </w:r>
          </w:p>
          <w:p w14:paraId="53447AFD" w14:textId="77777777" w:rsidR="009A3DCD" w:rsidRPr="0011187A" w:rsidRDefault="009A3DCD" w:rsidP="009A3DC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 xml:space="preserve">2.  RBC (eritrocitai), </w:t>
            </w:r>
          </w:p>
          <w:p w14:paraId="052F0C89" w14:textId="77777777" w:rsidR="009A3DCD" w:rsidRPr="0011187A" w:rsidRDefault="009A3DCD" w:rsidP="009A3DC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3. PLT (trombocitai)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A853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1C4D9768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1F90" w14:textId="77777777" w:rsidR="009A3DCD" w:rsidRPr="0011187A" w:rsidRDefault="009A3DCD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4.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95CE" w14:textId="77777777" w:rsidR="009A3DCD" w:rsidRPr="0011187A" w:rsidRDefault="009A3DCD" w:rsidP="009A3DC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 xml:space="preserve">Tikslumas: </w:t>
            </w:r>
          </w:p>
          <w:p w14:paraId="59D6C60B" w14:textId="77777777" w:rsidR="009A3DCD" w:rsidRPr="0011187A" w:rsidRDefault="009A3DCD" w:rsidP="009A3DC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WBC ne blogiau kaip CV &lt;2,0%</w:t>
            </w:r>
          </w:p>
          <w:p w14:paraId="1F787568" w14:textId="77777777" w:rsidR="009A3DCD" w:rsidRPr="0011187A" w:rsidRDefault="009A3DCD" w:rsidP="009A3DC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RBC ne blogiau kaip CV &lt;2,0%</w:t>
            </w:r>
          </w:p>
          <w:p w14:paraId="6B3CCF5A" w14:textId="77777777" w:rsidR="009A3DCD" w:rsidRPr="0011187A" w:rsidRDefault="009A3DCD" w:rsidP="009A3DC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HGB ne blogiau kaip CV &lt;1,5%</w:t>
            </w:r>
          </w:p>
          <w:p w14:paraId="16EB8EDB" w14:textId="77777777" w:rsidR="009A3DCD" w:rsidRPr="0011187A" w:rsidRDefault="009A3DCD" w:rsidP="009A3DC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HCT ne blogiau kaip CV &lt;2,0 %</w:t>
            </w:r>
          </w:p>
          <w:p w14:paraId="65D43568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PLT ne blogiau kaip CV &lt;5,0%</w:t>
            </w:r>
          </w:p>
          <w:p w14:paraId="1911CC6C" w14:textId="77777777" w:rsidR="009A3DCD" w:rsidRPr="0011187A" w:rsidRDefault="009A3DCD" w:rsidP="009A3DC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LYM% ne blogiau kaip CV &lt;5%</w:t>
            </w:r>
          </w:p>
          <w:p w14:paraId="5ADC0574" w14:textId="77777777" w:rsidR="009A3DCD" w:rsidRPr="0011187A" w:rsidRDefault="009A3DCD" w:rsidP="009A3DC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lastRenderedPageBreak/>
              <w:t>MON% ne blogiau kaip CV &lt;10%</w:t>
            </w:r>
          </w:p>
          <w:p w14:paraId="45CA1226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GRA ne blogiau kaip CV &lt;3%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21EE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34CD9B1E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32A4" w14:textId="77777777" w:rsidR="009A3DCD" w:rsidRPr="0011187A" w:rsidRDefault="009A3DCD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5.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B0D1" w14:textId="77777777" w:rsidR="009A3DCD" w:rsidRPr="0011187A" w:rsidRDefault="009A3DCD" w:rsidP="009A3DCD">
            <w:pPr>
              <w:widowControl w:val="0"/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Matavimo ribos ne blogiau kaip:</w:t>
            </w:r>
          </w:p>
          <w:p w14:paraId="48A929B4" w14:textId="77777777" w:rsidR="009A3DCD" w:rsidRPr="0011187A" w:rsidRDefault="009A3DCD" w:rsidP="009A3DCD">
            <w:pPr>
              <w:widowControl w:val="0"/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WBC- 0-100 10³/mm³ (WBC- 0-100 10⁹/L)</w:t>
            </w:r>
          </w:p>
          <w:p w14:paraId="1CB1A7D3" w14:textId="77777777" w:rsidR="009A3DCD" w:rsidRPr="0011187A" w:rsidRDefault="009A3DCD" w:rsidP="009A3DCD">
            <w:pPr>
              <w:widowControl w:val="0"/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RBC 0,1-8 10⁶/mm³ (RBC 0,1-8 10¹²/L)</w:t>
            </w:r>
          </w:p>
          <w:p w14:paraId="667FFD6D" w14:textId="77777777" w:rsidR="009A3DCD" w:rsidRPr="0011187A" w:rsidRDefault="009A3DCD" w:rsidP="009A3DCD">
            <w:pPr>
              <w:widowControl w:val="0"/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HGB 0,5-24 g/dl (HGB 5-240- g/L)</w:t>
            </w:r>
          </w:p>
          <w:p w14:paraId="572A2C24" w14:textId="77777777" w:rsidR="009A3DCD" w:rsidRPr="0011187A" w:rsidRDefault="009A3DCD" w:rsidP="009A3DCD">
            <w:pPr>
              <w:widowControl w:val="0"/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PLT 5-2000 10³/mm³ (PLT 5-2000 10⁹/L)</w:t>
            </w:r>
          </w:p>
          <w:p w14:paraId="07EC505A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HTC 5-70%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360F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4309655F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942E" w14:textId="77777777" w:rsidR="009A3DCD" w:rsidRPr="0011187A" w:rsidRDefault="009A3DCD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6.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9116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 xml:space="preserve">Našumas ne mažiau kaip 60 </w:t>
            </w:r>
            <w:proofErr w:type="spellStart"/>
            <w:r w:rsidRPr="0011187A">
              <w:rPr>
                <w:rFonts w:ascii="Times New Roman" w:hAnsi="Times New Roman"/>
              </w:rPr>
              <w:t>tyr</w:t>
            </w:r>
            <w:proofErr w:type="spellEnd"/>
            <w:r w:rsidRPr="0011187A">
              <w:rPr>
                <w:rFonts w:ascii="Times New Roman" w:hAnsi="Times New Roman"/>
              </w:rPr>
              <w:t>./val.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D3CE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423E710E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B7B0" w14:textId="77777777" w:rsidR="009A3DCD" w:rsidRPr="0011187A" w:rsidRDefault="009A3DCD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7.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D465" w14:textId="77777777" w:rsidR="009A3DCD" w:rsidRPr="0011187A" w:rsidRDefault="009A3DCD" w:rsidP="009A3DCD">
            <w:pPr>
              <w:spacing w:after="0"/>
              <w:rPr>
                <w:rFonts w:ascii="Times New Roman" w:eastAsia="MS Mincho" w:hAnsi="Times New Roman"/>
                <w:lang w:eastAsia="ja-JP"/>
              </w:rPr>
            </w:pPr>
            <w:r w:rsidRPr="0011187A">
              <w:rPr>
                <w:rFonts w:ascii="Times New Roman" w:eastAsia="MS Mincho" w:hAnsi="Times New Roman"/>
                <w:lang w:eastAsia="ja-JP"/>
              </w:rPr>
              <w:t>Galimybė tirti veninį ir kapiliarinį kraują.</w:t>
            </w:r>
          </w:p>
          <w:p w14:paraId="6A5A1163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Atviro tipo. Iš atidarytų mėgintuvėlių. Mėginys įsiurbiamas tiesiogiai iš mėgintuvėlio be praskiedimo.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F5FB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02F07849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FBE0" w14:textId="77777777" w:rsidR="009A3DCD" w:rsidRPr="0011187A" w:rsidRDefault="009A3DCD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8.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BFC2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Mėginio (bendro kraujo) įsiurbimo tūris ne daugiau kaip 10 µl. Mėginys įsiurbiamas tiesiogiai iš mėgintuvėlio be praskiedimo.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20DB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296995F1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2C69" w14:textId="77777777" w:rsidR="009A3DCD" w:rsidRPr="0011187A" w:rsidRDefault="009A3DCD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9.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9236" w14:textId="77D88D9B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Darbui su analizatoriumi naudojama ne daugiau kaip trys skirtingi reagentai</w:t>
            </w:r>
            <w:r w:rsidR="00326033">
              <w:rPr>
                <w:rFonts w:ascii="Times New Roman" w:hAnsi="Times New Roman"/>
              </w:rPr>
              <w:t>.</w:t>
            </w:r>
          </w:p>
          <w:p w14:paraId="20F4F8D6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 xml:space="preserve">Diagnostiniai reagentai netoksiški, biologiškai suyrantys, be kenksmingos cheminės medžiagos – cianido. </w:t>
            </w:r>
          </w:p>
          <w:p w14:paraId="70FAEDB3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 xml:space="preserve">Visi reagentai ir kontrolinės, </w:t>
            </w:r>
            <w:proofErr w:type="spellStart"/>
            <w:r w:rsidRPr="0011187A">
              <w:rPr>
                <w:rFonts w:ascii="Times New Roman" w:hAnsi="Times New Roman"/>
              </w:rPr>
              <w:t>kalibracinės</w:t>
            </w:r>
            <w:proofErr w:type="spellEnd"/>
            <w:r w:rsidRPr="0011187A">
              <w:rPr>
                <w:rFonts w:ascii="Times New Roman" w:hAnsi="Times New Roman"/>
              </w:rPr>
              <w:t xml:space="preserve">  medžiagos turi būti vieno gamintojo (pateikti tai įrodančius dokumentus).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E290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693EF36E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FA0B" w14:textId="77777777" w:rsidR="009A3DCD" w:rsidRPr="0011187A" w:rsidRDefault="009A3DCD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  <w:lang w:bidi="en-US"/>
              </w:rPr>
              <w:t>10.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5A60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 xml:space="preserve">Reagentai pateikiami patogiosiose nedidelėse pakuotėse (skiediklis ne daugiau kaip 10L, </w:t>
            </w:r>
            <w:proofErr w:type="spellStart"/>
            <w:r w:rsidRPr="0011187A">
              <w:rPr>
                <w:rFonts w:ascii="Times New Roman" w:hAnsi="Times New Roman"/>
              </w:rPr>
              <w:t>lizuojantis</w:t>
            </w:r>
            <w:proofErr w:type="spellEnd"/>
            <w:r w:rsidRPr="0011187A">
              <w:rPr>
                <w:rFonts w:ascii="Times New Roman" w:hAnsi="Times New Roman"/>
              </w:rPr>
              <w:t xml:space="preserve"> ne daugiau kaip 1L ir valymo reagentas ne daugiau kaip 1L).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01AD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540F742F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BBE6" w14:textId="77777777" w:rsidR="009A3DCD" w:rsidRPr="0011187A" w:rsidRDefault="009A3DCD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  <w:lang w:bidi="en-US"/>
              </w:rPr>
            </w:pPr>
            <w:r w:rsidRPr="0011187A">
              <w:rPr>
                <w:rFonts w:ascii="Times New Roman" w:hAnsi="Times New Roman"/>
                <w:lang w:bidi="en-US"/>
              </w:rPr>
              <w:t>11.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377A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Komplektuojamas kartu su išoriniu lazeriniu spausdintuvu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23C1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6D3D0FBA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1D71" w14:textId="77777777" w:rsidR="009A3DCD" w:rsidRPr="0011187A" w:rsidRDefault="009A3DCD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  <w:lang w:bidi="en-US"/>
              </w:rPr>
            </w:pPr>
            <w:r w:rsidRPr="0011187A">
              <w:rPr>
                <w:rFonts w:ascii="Times New Roman" w:hAnsi="Times New Roman"/>
                <w:lang w:bidi="en-US"/>
              </w:rPr>
              <w:t>12.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673E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Paciento identifikacija: paciento vardas, paciento ID, mėginio ID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A4A3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2C743DD4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3EFE" w14:textId="77777777" w:rsidR="009A3DCD" w:rsidRPr="0011187A" w:rsidRDefault="009A3DCD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  <w:lang w:bidi="en-US"/>
              </w:rPr>
            </w:pPr>
            <w:r w:rsidRPr="0011187A">
              <w:rPr>
                <w:rFonts w:ascii="Times New Roman" w:hAnsi="Times New Roman"/>
                <w:lang w:bidi="en-US"/>
              </w:rPr>
              <w:t>13.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69D2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 xml:space="preserve">Rezultatai pateikiami ekrane ir </w:t>
            </w:r>
            <w:proofErr w:type="spellStart"/>
            <w:r w:rsidRPr="0011187A">
              <w:rPr>
                <w:rFonts w:ascii="Times New Roman" w:hAnsi="Times New Roman"/>
              </w:rPr>
              <w:t>atspausdinimi</w:t>
            </w:r>
            <w:proofErr w:type="spellEnd"/>
            <w:r w:rsidRPr="0011187A">
              <w:rPr>
                <w:rFonts w:ascii="Times New Roman" w:hAnsi="Times New Roman"/>
              </w:rPr>
              <w:t xml:space="preserve"> kartu su normomis bei histogramos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6513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4C51951B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C323" w14:textId="77777777" w:rsidR="009A3DCD" w:rsidRPr="0011187A" w:rsidRDefault="009A3DCD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  <w:lang w:bidi="en-US"/>
              </w:rPr>
            </w:pPr>
            <w:r w:rsidRPr="0011187A">
              <w:rPr>
                <w:rFonts w:ascii="Times New Roman" w:hAnsi="Times New Roman"/>
                <w:lang w:bidi="en-US"/>
              </w:rPr>
              <w:t>14.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D661" w14:textId="09E73C48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 xml:space="preserve">Galimybė naudoti (suprogramuoti) ne mažiau kaip </w:t>
            </w:r>
            <w:r w:rsidR="00326033">
              <w:rPr>
                <w:rFonts w:ascii="Times New Roman" w:hAnsi="Times New Roman"/>
              </w:rPr>
              <w:t>3</w:t>
            </w:r>
            <w:r w:rsidRPr="0011187A">
              <w:rPr>
                <w:rFonts w:ascii="Times New Roman" w:hAnsi="Times New Roman"/>
              </w:rPr>
              <w:t xml:space="preserve"> skirtingų kraujo bankų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17B7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11BD9F3E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0D8A" w14:textId="77777777" w:rsidR="009A3DCD" w:rsidRPr="0011187A" w:rsidRDefault="009A3DCD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  <w:lang w:bidi="en-US"/>
              </w:rPr>
            </w:pPr>
            <w:r w:rsidRPr="0011187A">
              <w:rPr>
                <w:rFonts w:ascii="Times New Roman" w:hAnsi="Times New Roman"/>
                <w:lang w:bidi="en-US"/>
              </w:rPr>
              <w:t>15.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5414" w14:textId="262E6130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Atmintis – ne mažiau 1</w:t>
            </w:r>
            <w:r w:rsidR="00326033">
              <w:rPr>
                <w:rFonts w:ascii="Times New Roman" w:hAnsi="Times New Roman"/>
              </w:rPr>
              <w:t>0</w:t>
            </w:r>
            <w:r w:rsidRPr="0011187A">
              <w:rPr>
                <w:rFonts w:ascii="Times New Roman" w:hAnsi="Times New Roman"/>
              </w:rPr>
              <w:t>00 tyrimų rezultatų bei kokybės kontrolės rezul</w:t>
            </w:r>
            <w:r w:rsidR="00326033">
              <w:rPr>
                <w:rFonts w:ascii="Times New Roman" w:hAnsi="Times New Roman"/>
              </w:rPr>
              <w:t>t</w:t>
            </w:r>
            <w:r w:rsidRPr="0011187A">
              <w:rPr>
                <w:rFonts w:ascii="Times New Roman" w:hAnsi="Times New Roman"/>
              </w:rPr>
              <w:t>atų, atsarginė duomenų kopija yra laikoma USB atmintyje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614D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5EA69DC3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BFF4" w14:textId="77777777" w:rsidR="009A3DCD" w:rsidRPr="0011187A" w:rsidRDefault="009A3DCD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  <w:lang w:bidi="en-US"/>
              </w:rPr>
            </w:pPr>
            <w:r w:rsidRPr="0011187A">
              <w:rPr>
                <w:rFonts w:ascii="Times New Roman" w:hAnsi="Times New Roman"/>
                <w:lang w:bidi="en-US"/>
              </w:rPr>
              <w:t>16.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B07C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 xml:space="preserve">Automatinė ir rankinė </w:t>
            </w:r>
            <w:proofErr w:type="spellStart"/>
            <w:r w:rsidRPr="0011187A">
              <w:rPr>
                <w:rFonts w:ascii="Times New Roman" w:hAnsi="Times New Roman"/>
              </w:rPr>
              <w:t>kalibracija</w:t>
            </w:r>
            <w:proofErr w:type="spellEnd"/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4B67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2EAD8D7C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1888" w14:textId="77777777" w:rsidR="009A3DCD" w:rsidRPr="0011187A" w:rsidRDefault="009A3DCD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  <w:lang w:bidi="en-US"/>
              </w:rPr>
            </w:pPr>
            <w:r w:rsidRPr="0011187A">
              <w:rPr>
                <w:rFonts w:ascii="Times New Roman" w:hAnsi="Times New Roman"/>
                <w:lang w:bidi="en-US"/>
              </w:rPr>
              <w:t>17.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F951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 xml:space="preserve">Kokybės kontrolės sistema:  3 lygių, </w:t>
            </w:r>
            <w:proofErr w:type="spellStart"/>
            <w:r w:rsidRPr="0011187A">
              <w:rPr>
                <w:rFonts w:ascii="Times New Roman" w:hAnsi="Times New Roman"/>
              </w:rPr>
              <w:t>Levey</w:t>
            </w:r>
            <w:proofErr w:type="spellEnd"/>
            <w:r w:rsidRPr="0011187A">
              <w:rPr>
                <w:rFonts w:ascii="Times New Roman" w:hAnsi="Times New Roman"/>
              </w:rPr>
              <w:t xml:space="preserve"> </w:t>
            </w:r>
            <w:proofErr w:type="spellStart"/>
            <w:r w:rsidRPr="0011187A">
              <w:rPr>
                <w:rFonts w:ascii="Times New Roman" w:hAnsi="Times New Roman"/>
              </w:rPr>
              <w:t>Jennings</w:t>
            </w:r>
            <w:proofErr w:type="spellEnd"/>
            <w:r w:rsidRPr="0011187A">
              <w:rPr>
                <w:rFonts w:ascii="Times New Roman" w:hAnsi="Times New Roman"/>
              </w:rPr>
              <w:t xml:space="preserve"> kreivė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5F15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104F062D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4959" w14:textId="419985A6" w:rsidR="009A3DCD" w:rsidRPr="0011187A" w:rsidRDefault="006E75D3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18</w:t>
            </w:r>
            <w:r w:rsidR="009A3DCD" w:rsidRPr="0011187A">
              <w:rPr>
                <w:rFonts w:ascii="Times New Roman" w:hAnsi="Times New Roman"/>
                <w:lang w:bidi="en-US"/>
              </w:rPr>
              <w:t>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9CAB" w14:textId="77777777" w:rsidR="009A3DCD" w:rsidRPr="0011187A" w:rsidRDefault="009A3DCD" w:rsidP="009A3DCD">
            <w:pPr>
              <w:spacing w:after="0"/>
              <w:rPr>
                <w:rFonts w:ascii="Times New Roman" w:eastAsia="MS Mincho" w:hAnsi="Times New Roman"/>
                <w:lang w:eastAsia="ja-JP"/>
              </w:rPr>
            </w:pPr>
            <w:r w:rsidRPr="0011187A">
              <w:rPr>
                <w:rFonts w:ascii="Times New Roman" w:hAnsi="Times New Roman"/>
              </w:rPr>
              <w:t xml:space="preserve">Jungtis su kompiuteriu, išoriniu spausdintuvu, PC tipo klaviatūra, (USB jungtis x 2, RS232 jungtis, </w:t>
            </w:r>
            <w:proofErr w:type="spellStart"/>
            <w:r w:rsidRPr="0011187A">
              <w:rPr>
                <w:rFonts w:ascii="Times New Roman" w:hAnsi="Times New Roman"/>
              </w:rPr>
              <w:t>Ethernet</w:t>
            </w:r>
            <w:proofErr w:type="spellEnd"/>
            <w:r w:rsidRPr="0011187A">
              <w:rPr>
                <w:rFonts w:ascii="Times New Roman" w:hAnsi="Times New Roman"/>
              </w:rPr>
              <w:t>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34F2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723B071B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B328" w14:textId="19CD1E84" w:rsidR="009A3DCD" w:rsidRPr="0011187A" w:rsidRDefault="006E75D3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19</w:t>
            </w:r>
            <w:r w:rsidR="009A3DCD" w:rsidRPr="0011187A">
              <w:rPr>
                <w:rFonts w:ascii="Times New Roman" w:hAnsi="Times New Roman"/>
                <w:lang w:bidi="en-US"/>
              </w:rPr>
              <w:t>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D1F5" w14:textId="77777777" w:rsidR="009A3DCD" w:rsidRPr="0011187A" w:rsidRDefault="009A3DCD" w:rsidP="009A3DCD">
            <w:pPr>
              <w:spacing w:after="0"/>
              <w:rPr>
                <w:rFonts w:ascii="Times New Roman" w:eastAsia="MS Mincho" w:hAnsi="Times New Roman"/>
                <w:lang w:eastAsia="ja-JP"/>
              </w:rPr>
            </w:pPr>
            <w:r w:rsidRPr="0011187A">
              <w:rPr>
                <w:rFonts w:ascii="Times New Roman" w:hAnsi="Times New Roman"/>
              </w:rPr>
              <w:t xml:space="preserve">Galimybė papildomai komplektuoti: </w:t>
            </w:r>
            <w:proofErr w:type="spellStart"/>
            <w:r w:rsidRPr="0011187A">
              <w:rPr>
                <w:rFonts w:ascii="Times New Roman" w:hAnsi="Times New Roman"/>
              </w:rPr>
              <w:t>barkodų</w:t>
            </w:r>
            <w:proofErr w:type="spellEnd"/>
            <w:r w:rsidRPr="0011187A">
              <w:rPr>
                <w:rFonts w:ascii="Times New Roman" w:hAnsi="Times New Roman"/>
              </w:rPr>
              <w:t xml:space="preserve"> skaitytuvą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8856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54E5582D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9C08" w14:textId="5AE8AFEF" w:rsidR="009A3DCD" w:rsidRPr="0011187A" w:rsidRDefault="006E75D3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lastRenderedPageBreak/>
              <w:t>20</w:t>
            </w:r>
            <w:r w:rsidR="009A3DCD" w:rsidRPr="0011187A">
              <w:rPr>
                <w:rFonts w:ascii="Times New Roman" w:hAnsi="Times New Roman"/>
                <w:lang w:bidi="en-US"/>
              </w:rPr>
              <w:t>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B73E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Maitinimas:  220V, 50-60 Hz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CBA6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479B8C63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79D9" w14:textId="4A246E13" w:rsidR="009A3DCD" w:rsidRPr="0011187A" w:rsidRDefault="006E75D3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2</w:t>
            </w:r>
            <w:r w:rsidR="00326033">
              <w:rPr>
                <w:rFonts w:ascii="Times New Roman" w:hAnsi="Times New Roman"/>
                <w:lang w:bidi="en-US"/>
              </w:rPr>
              <w:t>1</w:t>
            </w:r>
            <w:r w:rsidR="009A3DCD" w:rsidRPr="0011187A">
              <w:rPr>
                <w:rFonts w:ascii="Times New Roman" w:hAnsi="Times New Roman"/>
                <w:lang w:bidi="en-US"/>
              </w:rPr>
              <w:t>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4FEC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eastAsia="MS Mincho" w:hAnsi="Times New Roman"/>
                <w:lang w:eastAsia="ja-JP"/>
              </w:rPr>
              <w:t>Pristatant prekę, privalo būti pateikta naudojimosi instrukcija lietuvių kalba.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059F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7A116C51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93D2" w14:textId="744419BC" w:rsidR="009A3DCD" w:rsidRPr="0011187A" w:rsidRDefault="006E75D3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2</w:t>
            </w:r>
            <w:r w:rsidR="00326033">
              <w:rPr>
                <w:rFonts w:ascii="Times New Roman" w:hAnsi="Times New Roman"/>
                <w:lang w:bidi="en-US"/>
              </w:rPr>
              <w:t>2</w:t>
            </w:r>
            <w:r w:rsidR="009A3DCD" w:rsidRPr="0011187A">
              <w:rPr>
                <w:rFonts w:ascii="Times New Roman" w:hAnsi="Times New Roman"/>
                <w:lang w:bidi="en-US"/>
              </w:rPr>
              <w:t>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C1AC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eastAsia="MS Mincho" w:hAnsi="Times New Roman"/>
                <w:lang w:eastAsia="ja-JP"/>
              </w:rPr>
              <w:t>Turi būti pateikta gamintojo įgaliojimas ir serviso aptarnavimo sertifikatas.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A9EB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32835202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585D" w14:textId="48454E64" w:rsidR="009A3DCD" w:rsidRPr="0011187A" w:rsidRDefault="006E75D3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2</w:t>
            </w:r>
            <w:r w:rsidR="00326033">
              <w:rPr>
                <w:rFonts w:ascii="Times New Roman" w:hAnsi="Times New Roman"/>
                <w:lang w:bidi="en-US"/>
              </w:rPr>
              <w:t>3</w:t>
            </w:r>
            <w:r w:rsidR="009A3DCD" w:rsidRPr="0011187A">
              <w:rPr>
                <w:rFonts w:ascii="Times New Roman" w:hAnsi="Times New Roman"/>
                <w:lang w:bidi="en-US"/>
              </w:rPr>
              <w:t>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A1DA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Garantinio aptarnavimo laikotarpis – ne mažiau 24 mėnesių.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1FA2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05113DFE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ED7E" w14:textId="30E8BFD0" w:rsidR="009A3DCD" w:rsidRPr="0011187A" w:rsidRDefault="006E75D3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2</w:t>
            </w:r>
            <w:r w:rsidR="00326033">
              <w:rPr>
                <w:rFonts w:ascii="Times New Roman" w:hAnsi="Times New Roman"/>
                <w:lang w:bidi="en-US"/>
              </w:rPr>
              <w:t>4</w:t>
            </w:r>
            <w:r w:rsidR="009A3DCD" w:rsidRPr="0011187A">
              <w:rPr>
                <w:rFonts w:ascii="Times New Roman" w:hAnsi="Times New Roman"/>
                <w:lang w:bidi="en-US"/>
              </w:rPr>
              <w:t>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E1A7" w14:textId="4FC23E6C" w:rsidR="009A3DCD" w:rsidRPr="0011187A" w:rsidRDefault="009A3DCD" w:rsidP="006E75D3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eastAsia="MS Mincho" w:hAnsi="Times New Roman"/>
                <w:lang w:eastAsia="ja-JP"/>
              </w:rPr>
              <w:t xml:space="preserve">CE </w:t>
            </w:r>
            <w:proofErr w:type="spellStart"/>
            <w:r w:rsidRPr="0011187A">
              <w:rPr>
                <w:rFonts w:ascii="Times New Roman" w:eastAsia="MS Mincho" w:hAnsi="Times New Roman"/>
                <w:lang w:eastAsia="ja-JP"/>
              </w:rPr>
              <w:t>certifikato</w:t>
            </w:r>
            <w:proofErr w:type="spellEnd"/>
            <w:r w:rsidRPr="0011187A">
              <w:rPr>
                <w:rFonts w:ascii="Times New Roman" w:eastAsia="MS Mincho" w:hAnsi="Times New Roman"/>
                <w:lang w:eastAsia="ja-JP"/>
              </w:rPr>
              <w:t xml:space="preserve"> kopija (pagal ES direktyvos reglamentą 217/746)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8647" w14:textId="5C3F5960" w:rsidR="009A3DCD" w:rsidRPr="002F41B7" w:rsidRDefault="009A3DCD" w:rsidP="009A3DC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</w:tr>
    </w:tbl>
    <w:p w14:paraId="0183F7D8" w14:textId="77777777" w:rsidR="00894A47" w:rsidRDefault="00894A47"/>
    <w:p w14:paraId="08A8103F" w14:textId="359E6620" w:rsidR="00CE53B7" w:rsidRDefault="00CE53B7">
      <w:r>
        <w:t>Įrenginiui suteikiama ne trumpesnė nei 24 mėnesių garantiją.</w:t>
      </w:r>
    </w:p>
    <w:sectPr w:rsidR="00CE53B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A21"/>
    <w:rsid w:val="0011187A"/>
    <w:rsid w:val="001B65AF"/>
    <w:rsid w:val="002B0373"/>
    <w:rsid w:val="002F41B7"/>
    <w:rsid w:val="00326033"/>
    <w:rsid w:val="00557EC8"/>
    <w:rsid w:val="00614007"/>
    <w:rsid w:val="00654257"/>
    <w:rsid w:val="006E75D3"/>
    <w:rsid w:val="00894A47"/>
    <w:rsid w:val="008A7DB1"/>
    <w:rsid w:val="009A3DCD"/>
    <w:rsid w:val="009A55AE"/>
    <w:rsid w:val="00A75DDC"/>
    <w:rsid w:val="00CE53B7"/>
    <w:rsid w:val="00DD78C7"/>
    <w:rsid w:val="00DF2D1A"/>
    <w:rsid w:val="00E64A21"/>
    <w:rsid w:val="00F0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544D2"/>
  <w15:chartTrackingRefBased/>
  <w15:docId w15:val="{D613C5E8-FA69-41CD-BA4B-5E7958AF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4A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2370</Words>
  <Characters>1351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Alfonsas</dc:creator>
  <cp:keywords/>
  <dc:description/>
  <cp:lastModifiedBy>User</cp:lastModifiedBy>
  <cp:revision>10</cp:revision>
  <cp:lastPrinted>2025-02-03T08:01:00Z</cp:lastPrinted>
  <dcterms:created xsi:type="dcterms:W3CDTF">2025-01-27T12:52:00Z</dcterms:created>
  <dcterms:modified xsi:type="dcterms:W3CDTF">2025-02-03T08:01:00Z</dcterms:modified>
</cp:coreProperties>
</file>