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F8C49" w14:textId="77777777" w:rsidR="00C0552B" w:rsidRDefault="00C0552B" w:rsidP="00C0552B">
      <w:pPr>
        <w:ind w:right="-178"/>
        <w:jc w:val="center"/>
        <w:rPr>
          <w:rFonts w:ascii="Arial" w:hAnsi="Arial" w:cs="Arial"/>
          <w:sz w:val="20"/>
          <w:szCs w:val="16"/>
        </w:rPr>
      </w:pPr>
    </w:p>
    <w:p w14:paraId="4B759FC4" w14:textId="77777777" w:rsidR="00C0552B" w:rsidRPr="00F468B8" w:rsidRDefault="00C0552B" w:rsidP="00C0552B">
      <w:pPr>
        <w:ind w:right="-178"/>
        <w:jc w:val="center"/>
      </w:pPr>
      <w:r>
        <w:rPr>
          <w:rFonts w:ascii="Arial" w:hAnsi="Arial" w:cs="Arial"/>
          <w:sz w:val="20"/>
          <w:szCs w:val="16"/>
        </w:rPr>
        <w:t xml:space="preserve"> </w:t>
      </w:r>
      <w:r w:rsidRPr="00F468B8">
        <w:t>(Tiekėjo pavadinimas)</w:t>
      </w:r>
    </w:p>
    <w:p w14:paraId="7A7EF479" w14:textId="77777777" w:rsidR="00C0552B" w:rsidRPr="00F468B8" w:rsidRDefault="00C0552B" w:rsidP="00C0552B">
      <w:pPr>
        <w:ind w:right="-178"/>
        <w:jc w:val="center"/>
      </w:pPr>
    </w:p>
    <w:p w14:paraId="7375B0BA" w14:textId="77777777" w:rsidR="00C0552B" w:rsidRPr="00F468B8" w:rsidRDefault="00C0552B" w:rsidP="00C0552B">
      <w:pPr>
        <w:ind w:right="-178"/>
        <w:jc w:val="center"/>
      </w:pPr>
      <w:r w:rsidRPr="00F468B8">
        <w:t>(Juridinio asmens teisinė forma, buveinė, kontaktinė informacija, registro, kuriame kaupiami ir saugomi duomenys apie tiekėją, pavadinimas)</w:t>
      </w:r>
    </w:p>
    <w:p w14:paraId="0509C9A2" w14:textId="77777777" w:rsidR="00C0552B" w:rsidRDefault="00C0552B" w:rsidP="00C0552B">
      <w:pPr>
        <w:jc w:val="center"/>
        <w:rPr>
          <w:rFonts w:ascii="Arial" w:hAnsi="Arial" w:cs="Arial"/>
          <w:b/>
          <w:bCs/>
        </w:rPr>
      </w:pPr>
    </w:p>
    <w:p w14:paraId="0D1F2D7B" w14:textId="77777777" w:rsidR="006248CB" w:rsidRPr="00773058" w:rsidRDefault="006248CB" w:rsidP="006248CB">
      <w:pPr>
        <w:jc w:val="both"/>
        <w:rPr>
          <w:b/>
        </w:rPr>
      </w:pPr>
      <w:r w:rsidRPr="00773058">
        <w:rPr>
          <w:b/>
        </w:rPr>
        <w:t xml:space="preserve">Lietuvos kariuomenės Lietuvos didžiojo kunigaikščio </w:t>
      </w:r>
    </w:p>
    <w:p w14:paraId="0020831B" w14:textId="77777777" w:rsidR="006248CB" w:rsidRPr="00773058" w:rsidRDefault="006248CB" w:rsidP="006248CB">
      <w:pPr>
        <w:jc w:val="both"/>
        <w:rPr>
          <w:b/>
        </w:rPr>
      </w:pPr>
      <w:r w:rsidRPr="00773058">
        <w:rPr>
          <w:b/>
        </w:rPr>
        <w:t>Vytenio bendrosios paramos logistikos batalionas</w:t>
      </w:r>
    </w:p>
    <w:p w14:paraId="6388FB48" w14:textId="13FB5797" w:rsidR="00C0552B" w:rsidRPr="000522E8" w:rsidRDefault="00C0552B" w:rsidP="00C0552B">
      <w:pPr>
        <w:jc w:val="both"/>
      </w:pPr>
    </w:p>
    <w:p w14:paraId="191CD22C" w14:textId="77777777" w:rsidR="00C0552B" w:rsidRPr="007E7080" w:rsidRDefault="00C0552B" w:rsidP="00C0552B">
      <w:pPr>
        <w:jc w:val="center"/>
        <w:rPr>
          <w:b/>
        </w:rPr>
      </w:pPr>
    </w:p>
    <w:p w14:paraId="01B7B3BC" w14:textId="77777777" w:rsidR="00C0552B" w:rsidRPr="007E7080" w:rsidRDefault="00C0552B" w:rsidP="00C0552B">
      <w:pPr>
        <w:jc w:val="center"/>
        <w:rPr>
          <w:b/>
        </w:rPr>
      </w:pPr>
      <w:r w:rsidRPr="007E7080">
        <w:rPr>
          <w:b/>
        </w:rPr>
        <w:t>PASIŪLYMAS</w:t>
      </w:r>
    </w:p>
    <w:p w14:paraId="7F76ED4A" w14:textId="20443985" w:rsidR="00C0552B" w:rsidRPr="006248CB" w:rsidRDefault="00C0552B" w:rsidP="00C0552B">
      <w:pPr>
        <w:jc w:val="center"/>
      </w:pPr>
      <w:r w:rsidRPr="006248CB">
        <w:rPr>
          <w:b/>
        </w:rPr>
        <w:t xml:space="preserve">DĖL </w:t>
      </w:r>
      <w:r w:rsidR="004924FD">
        <w:rPr>
          <w:b/>
        </w:rPr>
        <w:t xml:space="preserve"> RANKINIŲ </w:t>
      </w:r>
      <w:r w:rsidR="00583013">
        <w:rPr>
          <w:b/>
        </w:rPr>
        <w:t xml:space="preserve">ĮRANKIŲ </w:t>
      </w:r>
      <w:r w:rsidR="004F5885" w:rsidRPr="006248CB">
        <w:rPr>
          <w:b/>
          <w:bCs/>
        </w:rPr>
        <w:t>PIRKIMO</w:t>
      </w:r>
      <w:r w:rsidR="00767D18" w:rsidRPr="006248CB">
        <w:rPr>
          <w:rFonts w:eastAsia="Calibri"/>
          <w:b/>
          <w:bCs/>
        </w:rPr>
        <w:t xml:space="preserve"> </w:t>
      </w:r>
    </w:p>
    <w:p w14:paraId="107A205B" w14:textId="77777777" w:rsidR="00C0552B" w:rsidRDefault="00C0552B" w:rsidP="00C0552B">
      <w:pPr>
        <w:shd w:val="clear" w:color="auto" w:fill="FFFFFF"/>
        <w:jc w:val="center"/>
        <w:rPr>
          <w:rFonts w:ascii="Arial" w:hAnsi="Arial" w:cs="Arial"/>
          <w:szCs w:val="22"/>
        </w:rPr>
      </w:pPr>
    </w:p>
    <w:p w14:paraId="3837FFD4" w14:textId="77777777" w:rsidR="00C0552B" w:rsidRDefault="00C0552B" w:rsidP="00C0552B">
      <w:pPr>
        <w:shd w:val="clear" w:color="auto" w:fill="FFFFFF"/>
        <w:jc w:val="center"/>
      </w:pPr>
      <w:r>
        <w:rPr>
          <w:rFonts w:ascii="Arial" w:hAnsi="Arial" w:cs="Arial"/>
          <w:sz w:val="20"/>
          <w:szCs w:val="20"/>
        </w:rPr>
        <w:t>____________</w:t>
      </w:r>
      <w:r>
        <w:rPr>
          <w:rFonts w:ascii="Arial" w:hAnsi="Arial" w:cs="Arial"/>
          <w:b/>
          <w:bCs/>
          <w:color w:val="000000"/>
          <w:sz w:val="20"/>
          <w:szCs w:val="20"/>
        </w:rPr>
        <w:t xml:space="preserve"> </w:t>
      </w:r>
      <w:r>
        <w:rPr>
          <w:rFonts w:ascii="Arial" w:hAnsi="Arial" w:cs="Arial"/>
          <w:sz w:val="20"/>
          <w:szCs w:val="20"/>
        </w:rPr>
        <w:t>Nr.______</w:t>
      </w:r>
    </w:p>
    <w:p w14:paraId="575E2767"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(Data)</w:t>
      </w:r>
    </w:p>
    <w:p w14:paraId="521A8DE2"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_____________</w:t>
      </w:r>
    </w:p>
    <w:p w14:paraId="5FC1ED6B"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(Sudarymo vieta)</w:t>
      </w:r>
    </w:p>
    <w:p w14:paraId="2DBE054D" w14:textId="77777777" w:rsidR="00C0552B" w:rsidRDefault="00C0552B" w:rsidP="00C0552B">
      <w:pPr>
        <w:pStyle w:val="Subtitle"/>
        <w:spacing w:before="60" w:after="60"/>
        <w:rPr>
          <w:rFonts w:ascii="Arial" w:hAnsi="Arial" w:cs="Arial"/>
          <w:bCs/>
          <w:color w:val="000000"/>
          <w:u w:val="none"/>
          <w:vertAlign w:val="superscript"/>
          <w:lang w:val="lt-LT"/>
        </w:rPr>
      </w:pPr>
    </w:p>
    <w:p w14:paraId="6DDE363C" w14:textId="77777777" w:rsidR="00C0552B" w:rsidRPr="007B0D98" w:rsidRDefault="00C0552B" w:rsidP="00C0552B">
      <w:pPr>
        <w:pStyle w:val="Heading1"/>
        <w:numPr>
          <w:ilvl w:val="0"/>
          <w:numId w:val="1"/>
        </w:numPr>
        <w:spacing w:before="60" w:after="60"/>
        <w:jc w:val="center"/>
        <w:rPr>
          <w:rFonts w:ascii="Arial" w:hAnsi="Arial" w:cs="Arial"/>
          <w:b/>
          <w:bCs/>
          <w:sz w:val="22"/>
          <w:szCs w:val="22"/>
        </w:rPr>
      </w:pPr>
      <w:bookmarkStart w:id="0" w:name="_Toc329443224"/>
      <w:bookmarkStart w:id="1" w:name="_Toc147739116"/>
      <w:r w:rsidRPr="007B0D98">
        <w:rPr>
          <w:rFonts w:ascii="Arial" w:hAnsi="Arial" w:cs="Arial"/>
          <w:b/>
          <w:bCs/>
          <w:sz w:val="22"/>
          <w:szCs w:val="22"/>
        </w:rPr>
        <w:t>INFORMACIJA APIE TIEKĖJĄ</w:t>
      </w:r>
      <w:bookmarkEnd w:id="0"/>
    </w:p>
    <w:p w14:paraId="00D37EC8" w14:textId="77777777" w:rsidR="00C0552B" w:rsidRDefault="00C0552B" w:rsidP="00C0552B">
      <w:pPr>
        <w:rPr>
          <w:rFonts w:ascii="Arial" w:hAnsi="Arial" w:cs="Arial"/>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C0552B" w14:paraId="28338DE1"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8E3501" w:rsidRDefault="00C0552B" w:rsidP="004D689B">
            <w:pPr>
              <w:spacing w:before="60" w:after="60"/>
              <w:jc w:val="both"/>
              <w:rPr>
                <w:color w:val="000000" w:themeColor="text1"/>
              </w:rPr>
            </w:pPr>
            <w:r w:rsidRPr="008E3501">
              <w:rPr>
                <w:color w:val="000000" w:themeColor="text1"/>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Default="00C0552B" w:rsidP="004D689B">
            <w:pPr>
              <w:spacing w:before="60" w:after="60"/>
              <w:jc w:val="both"/>
              <w:rPr>
                <w:rFonts w:ascii="Arial" w:hAnsi="Arial" w:cs="Arial"/>
              </w:rPr>
            </w:pPr>
          </w:p>
        </w:tc>
      </w:tr>
      <w:tr w:rsidR="00C0552B" w14:paraId="7AA2B9EF"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77777777" w:rsidR="00C0552B" w:rsidRPr="008E3501" w:rsidRDefault="00C0552B" w:rsidP="004D689B">
            <w:pPr>
              <w:spacing w:before="60" w:after="60"/>
              <w:jc w:val="both"/>
              <w:rPr>
                <w:color w:val="000000" w:themeColor="text1"/>
              </w:rPr>
            </w:pPr>
            <w:r w:rsidRPr="008E3501">
              <w:rPr>
                <w:color w:val="000000" w:themeColor="text1"/>
              </w:rPr>
              <w:t xml:space="preserve">Tiekėjo arba tiekėjo grupės narių juridinio asmens kodas (-ai) </w:t>
            </w:r>
            <w:r w:rsidRPr="008E3501">
              <w:rPr>
                <w:i/>
                <w:color w:val="000000" w:themeColor="text1"/>
              </w:rPr>
              <w:t>(tuo atveju, jei pasiūlymą teikia fizinis asmuo -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Default="00C0552B" w:rsidP="004D689B">
            <w:pPr>
              <w:spacing w:before="60" w:after="60"/>
              <w:jc w:val="both"/>
              <w:rPr>
                <w:rFonts w:ascii="Arial" w:hAnsi="Arial" w:cs="Arial"/>
              </w:rPr>
            </w:pPr>
          </w:p>
        </w:tc>
      </w:tr>
      <w:tr w:rsidR="00C0552B" w14:paraId="74FBBCB1"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8E3501" w:rsidRDefault="00C0552B" w:rsidP="004D689B">
            <w:pPr>
              <w:spacing w:before="60" w:after="60"/>
              <w:jc w:val="both"/>
              <w:rPr>
                <w:color w:val="000000" w:themeColor="text1"/>
              </w:rPr>
            </w:pPr>
            <w:r w:rsidRPr="008E3501">
              <w:rPr>
                <w:color w:val="000000" w:themeColor="text1"/>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Default="00C0552B" w:rsidP="004D689B">
            <w:pPr>
              <w:spacing w:before="60" w:after="60"/>
              <w:jc w:val="both"/>
              <w:rPr>
                <w:rFonts w:ascii="Arial" w:hAnsi="Arial" w:cs="Arial"/>
              </w:rPr>
            </w:pPr>
          </w:p>
        </w:tc>
      </w:tr>
      <w:tr w:rsidR="00C0552B" w14:paraId="17440AB4"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8E3501" w:rsidRDefault="00C0552B" w:rsidP="004D689B">
            <w:pPr>
              <w:spacing w:before="60" w:after="60"/>
              <w:jc w:val="both"/>
              <w:rPr>
                <w:color w:val="000000" w:themeColor="text1"/>
              </w:rPr>
            </w:pPr>
            <w:r w:rsidRPr="008E3501">
              <w:rPr>
                <w:rFonts w:eastAsia="Calibri"/>
                <w:color w:val="000000" w:themeColor="text1"/>
              </w:rPr>
              <w:t xml:space="preserve">Tiekėjų grupės narys, atstovaujantis arba vadovaujantis  tiekėjų grupei </w:t>
            </w:r>
            <w:r w:rsidRPr="008E3501">
              <w:rPr>
                <w:i/>
                <w:color w:val="000000" w:themeColor="text1"/>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Default="00C0552B" w:rsidP="004D689B">
            <w:pPr>
              <w:spacing w:before="60" w:after="60"/>
              <w:jc w:val="both"/>
              <w:rPr>
                <w:rFonts w:ascii="Arial" w:hAnsi="Arial" w:cs="Arial"/>
              </w:rPr>
            </w:pPr>
          </w:p>
        </w:tc>
      </w:tr>
      <w:tr w:rsidR="00C0552B" w14:paraId="187479F2"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8E3501" w:rsidRDefault="00C0552B" w:rsidP="004D689B">
            <w:pPr>
              <w:spacing w:before="60" w:after="60"/>
              <w:jc w:val="both"/>
              <w:rPr>
                <w:color w:val="000000" w:themeColor="text1"/>
              </w:rPr>
            </w:pPr>
            <w:r w:rsidRPr="008E3501">
              <w:rPr>
                <w:color w:val="000000" w:themeColor="text1"/>
              </w:rPr>
              <w:t xml:space="preserve">Tiekėjo arba </w:t>
            </w:r>
            <w:r w:rsidRPr="008E3501">
              <w:rPr>
                <w:rFonts w:eastAsia="Calibri"/>
                <w:color w:val="000000" w:themeColor="text1"/>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Default="00C0552B" w:rsidP="004D689B">
            <w:pPr>
              <w:spacing w:before="60" w:after="60"/>
              <w:jc w:val="both"/>
              <w:rPr>
                <w:rFonts w:ascii="Arial" w:hAnsi="Arial" w:cs="Arial"/>
              </w:rPr>
            </w:pPr>
          </w:p>
        </w:tc>
      </w:tr>
      <w:tr w:rsidR="00C0552B" w14:paraId="45E72C2F"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8E3501" w:rsidRDefault="00C0552B" w:rsidP="004D689B">
            <w:pPr>
              <w:spacing w:before="60" w:after="60"/>
              <w:jc w:val="both"/>
              <w:rPr>
                <w:color w:val="000000" w:themeColor="text1"/>
              </w:rPr>
            </w:pPr>
            <w:r w:rsidRPr="008E3501">
              <w:rPr>
                <w:rFonts w:eastAsia="Calibri"/>
                <w:color w:val="000000" w:themeColor="text1"/>
              </w:rPr>
              <w:t xml:space="preserve">Tiekėjo arba atstovaujančio tiekėjų grupės nario </w:t>
            </w:r>
            <w:r w:rsidRPr="008E3501">
              <w:rPr>
                <w:bCs/>
                <w:color w:val="000000" w:themeColor="text1"/>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Default="00C0552B" w:rsidP="004D689B">
            <w:pPr>
              <w:spacing w:before="60" w:after="60"/>
              <w:jc w:val="both"/>
              <w:rPr>
                <w:rFonts w:ascii="Arial" w:hAnsi="Arial" w:cs="Arial"/>
              </w:rPr>
            </w:pPr>
          </w:p>
        </w:tc>
      </w:tr>
      <w:tr w:rsidR="00C0552B" w14:paraId="7CA66574"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8E3501" w:rsidRDefault="00C0552B" w:rsidP="004D689B">
            <w:pPr>
              <w:spacing w:before="60" w:after="60"/>
              <w:jc w:val="both"/>
              <w:rPr>
                <w:color w:val="000000" w:themeColor="text1"/>
              </w:rPr>
            </w:pPr>
            <w:r w:rsidRPr="008E3501">
              <w:rPr>
                <w:bCs/>
                <w:color w:val="000000" w:themeColor="text1"/>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Default="00C0552B" w:rsidP="004D689B">
            <w:pPr>
              <w:spacing w:before="60" w:after="60"/>
              <w:jc w:val="both"/>
              <w:rPr>
                <w:rFonts w:ascii="Arial" w:hAnsi="Arial" w:cs="Arial"/>
              </w:rPr>
            </w:pPr>
          </w:p>
        </w:tc>
      </w:tr>
      <w:tr w:rsidR="00C0552B" w14:paraId="26E9BA17"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8E3501" w:rsidRDefault="00C0552B" w:rsidP="004D689B">
            <w:pPr>
              <w:spacing w:before="60" w:after="60"/>
              <w:jc w:val="both"/>
              <w:rPr>
                <w:color w:val="000000" w:themeColor="text1"/>
              </w:rPr>
            </w:pPr>
            <w:r w:rsidRPr="008E3501">
              <w:rPr>
                <w:bCs/>
                <w:color w:val="000000" w:themeColor="text1"/>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Default="00C0552B" w:rsidP="004D689B">
            <w:pPr>
              <w:spacing w:before="60" w:after="60"/>
              <w:jc w:val="both"/>
              <w:rPr>
                <w:rFonts w:ascii="Arial" w:hAnsi="Arial" w:cs="Arial"/>
              </w:rPr>
            </w:pPr>
          </w:p>
        </w:tc>
      </w:tr>
    </w:tbl>
    <w:p w14:paraId="6F94BC79" w14:textId="77777777" w:rsidR="00C0552B" w:rsidRDefault="00C0552B" w:rsidP="00C0552B">
      <w:pPr>
        <w:pStyle w:val="ListParagraph"/>
        <w:tabs>
          <w:tab w:val="left" w:pos="567"/>
        </w:tabs>
        <w:spacing w:before="60" w:after="60"/>
        <w:ind w:left="0"/>
        <w:contextualSpacing w:val="0"/>
        <w:jc w:val="both"/>
        <w:rPr>
          <w:rFonts w:ascii="Arial" w:hAnsi="Arial" w:cs="Arial"/>
          <w:iCs/>
        </w:rPr>
      </w:pPr>
    </w:p>
    <w:p w14:paraId="380F7009" w14:textId="3E7EDDCC" w:rsidR="00C0552B" w:rsidRPr="007B0D98" w:rsidRDefault="00C0552B" w:rsidP="00C0552B">
      <w:pPr>
        <w:pStyle w:val="Heading1"/>
        <w:numPr>
          <w:ilvl w:val="0"/>
          <w:numId w:val="1"/>
        </w:numPr>
        <w:spacing w:before="60" w:after="60"/>
        <w:jc w:val="center"/>
        <w:rPr>
          <w:sz w:val="22"/>
          <w:szCs w:val="22"/>
        </w:rPr>
      </w:pPr>
      <w:bookmarkStart w:id="2" w:name="_Toc329443227"/>
      <w:r w:rsidRPr="007B0D98">
        <w:rPr>
          <w:rFonts w:ascii="Arial" w:hAnsi="Arial" w:cs="Arial"/>
          <w:b/>
          <w:bCs/>
          <w:sz w:val="22"/>
          <w:szCs w:val="22"/>
        </w:rPr>
        <w:t xml:space="preserve">INFORMACIJA </w:t>
      </w:r>
      <w:r w:rsidRPr="00AE2520">
        <w:rPr>
          <w:rFonts w:ascii="Arial" w:hAnsi="Arial" w:cs="Arial"/>
          <w:b/>
          <w:bCs/>
          <w:sz w:val="22"/>
          <w:szCs w:val="22"/>
        </w:rPr>
        <w:t>APIE</w:t>
      </w:r>
      <w:r w:rsidRPr="007B0D98">
        <w:rPr>
          <w:rFonts w:ascii="Arial" w:hAnsi="Arial" w:cs="Arial"/>
          <w:b/>
          <w:bCs/>
          <w:sz w:val="22"/>
          <w:szCs w:val="22"/>
        </w:rPr>
        <w:t xml:space="preserve"> SUBTIEKĖJUS</w:t>
      </w:r>
      <w:bookmarkEnd w:id="2"/>
    </w:p>
    <w:p w14:paraId="4349C955" w14:textId="77777777" w:rsidR="00C0552B" w:rsidRDefault="00C0552B" w:rsidP="00C0552B">
      <w:pPr>
        <w:rPr>
          <w:rFonts w:ascii="Arial" w:hAnsi="Arial" w:cs="Arial"/>
        </w:rPr>
      </w:pPr>
    </w:p>
    <w:p w14:paraId="00BDA756" w14:textId="77777777" w:rsidR="00C0552B" w:rsidRPr="00865954" w:rsidRDefault="00C0552B" w:rsidP="00C0552B">
      <w:pPr>
        <w:spacing w:before="60" w:after="60"/>
        <w:jc w:val="both"/>
        <w:rPr>
          <w:sz w:val="22"/>
          <w:szCs w:val="22"/>
        </w:rPr>
      </w:pPr>
      <w:r w:rsidRPr="00865954">
        <w:rPr>
          <w:rFonts w:ascii="Arial" w:hAnsi="Arial" w:cs="Arial"/>
          <w:sz w:val="22"/>
          <w:szCs w:val="22"/>
        </w:rPr>
        <w:t>Subtiekėjai ir jiems perduodama vykdyti sutarties dalis</w:t>
      </w:r>
      <w:r w:rsidRPr="00865954">
        <w:rPr>
          <w:rFonts w:ascii="Arial" w:eastAsia="Calibri" w:hAnsi="Arial" w:cs="Arial"/>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782920" w:rsidRPr="00865954"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865954" w:rsidRDefault="00C0552B" w:rsidP="004D689B">
            <w:pPr>
              <w:spacing w:before="60" w:after="60"/>
              <w:jc w:val="center"/>
              <w:rPr>
                <w:sz w:val="22"/>
                <w:szCs w:val="22"/>
              </w:rPr>
            </w:pPr>
            <w:r w:rsidRPr="00865954">
              <w:rPr>
                <w:rFonts w:ascii="Arial" w:hAnsi="Arial" w:cs="Arial"/>
                <w:b/>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43C1C03B" w:rsidR="00C0552B" w:rsidRPr="00865954" w:rsidRDefault="002B32FE" w:rsidP="004D689B">
            <w:pPr>
              <w:spacing w:before="60" w:after="60"/>
              <w:jc w:val="center"/>
              <w:rPr>
                <w:b/>
                <w:bCs/>
                <w:sz w:val="22"/>
                <w:szCs w:val="22"/>
              </w:rPr>
            </w:pPr>
            <w:r w:rsidRPr="00865954">
              <w:rPr>
                <w:b/>
                <w:bCs/>
                <w:spacing w:val="-4"/>
                <w:sz w:val="22"/>
                <w:szCs w:val="22"/>
              </w:rPr>
              <w:t>Subrangovo (-ų), subtiekėjo (-ų) ar subteikėjo (</w:t>
            </w:r>
            <w:r w:rsidRPr="00865954">
              <w:rPr>
                <w:b/>
                <w:bCs/>
                <w:spacing w:val="-4"/>
                <w:sz w:val="22"/>
                <w:szCs w:val="22"/>
              </w:rPr>
              <w:noBreakHyphen/>
              <w:t>ų)</w:t>
            </w:r>
            <w:r w:rsidRPr="00865954">
              <w:rPr>
                <w:b/>
                <w:bCs/>
                <w:sz w:val="22"/>
                <w:szCs w:val="22"/>
              </w:rPr>
              <w:t xml:space="preserve"> pavadinimas (-ai) </w:t>
            </w:r>
            <w:r w:rsidR="00C0552B" w:rsidRPr="00865954">
              <w:rPr>
                <w:b/>
                <w:bCs/>
                <w:sz w:val="22"/>
                <w:szCs w:val="22"/>
                <w:lang w:eastAsia="lt-LT"/>
              </w:rPr>
              <w:t>/</w:t>
            </w:r>
            <w:r w:rsidR="00C0552B" w:rsidRPr="00865954">
              <w:rPr>
                <w:b/>
                <w:bCs/>
                <w:sz w:val="22"/>
                <w:szCs w:val="22"/>
              </w:rPr>
              <w:t xml:space="preserve"> Fizinio asmens vardas, pavardė (individualios </w:t>
            </w:r>
            <w:r w:rsidR="00C0552B" w:rsidRPr="00865954">
              <w:rPr>
                <w:b/>
                <w:bCs/>
                <w:sz w:val="22"/>
                <w:szCs w:val="22"/>
              </w:rPr>
              <w:lastRenderedPageBreak/>
              <w:t xml:space="preserve">veiklos vykdymo pažymos </w:t>
            </w:r>
            <w:proofErr w:type="spellStart"/>
            <w:r w:rsidR="00C0552B" w:rsidRPr="00865954">
              <w:rPr>
                <w:b/>
                <w:bCs/>
                <w:sz w:val="22"/>
                <w:szCs w:val="22"/>
              </w:rPr>
              <w:t>nr</w:t>
            </w:r>
            <w:r w:rsidR="00234AF3" w:rsidRPr="00865954">
              <w:rPr>
                <w:b/>
                <w:bCs/>
                <w:sz w:val="22"/>
                <w:szCs w:val="22"/>
              </w:rPr>
              <w:t>.</w:t>
            </w:r>
            <w:proofErr w:type="spellEnd"/>
            <w:r w:rsidR="00C0552B" w:rsidRPr="00865954">
              <w:rPr>
                <w:b/>
                <w:bCs/>
                <w:sz w:val="22"/>
                <w:szCs w:val="22"/>
              </w:rPr>
              <w:t>)</w:t>
            </w:r>
            <w:r w:rsidR="00C0552B" w:rsidRPr="00865954">
              <w:rPr>
                <w:rStyle w:val="CommentReference"/>
                <w:b/>
                <w:bCs/>
                <w:sz w:val="22"/>
                <w:szCs w:val="22"/>
                <w:lang w:eastAsia="lt-LT"/>
              </w:rPr>
              <w:t xml:space="preserve"> </w:t>
            </w:r>
            <w:r w:rsidR="00C0552B" w:rsidRPr="00865954">
              <w:rPr>
                <w:rStyle w:val="FootnoteReference"/>
                <w:b/>
                <w:bCs/>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865954" w:rsidRDefault="00C0552B" w:rsidP="004D689B">
            <w:pPr>
              <w:spacing w:before="60" w:after="60"/>
              <w:jc w:val="center"/>
              <w:rPr>
                <w:b/>
                <w:bCs/>
                <w:sz w:val="22"/>
                <w:szCs w:val="22"/>
              </w:rPr>
            </w:pPr>
            <w:r w:rsidRPr="00865954">
              <w:rPr>
                <w:b/>
                <w:bCs/>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865954" w:rsidRDefault="003F0FED" w:rsidP="004D689B">
            <w:pPr>
              <w:spacing w:before="60" w:after="60"/>
              <w:jc w:val="center"/>
              <w:rPr>
                <w:b/>
                <w:bCs/>
                <w:sz w:val="22"/>
                <w:szCs w:val="22"/>
              </w:rPr>
            </w:pPr>
            <w:r w:rsidRPr="00865954">
              <w:rPr>
                <w:b/>
                <w:bCs/>
                <w:sz w:val="22"/>
                <w:szCs w:val="22"/>
              </w:rPr>
              <w:t>Įsipareigojimų dalis</w:t>
            </w:r>
            <w:r w:rsidR="00EF769F" w:rsidRPr="00865954">
              <w:rPr>
                <w:b/>
                <w:bCs/>
                <w:sz w:val="22"/>
                <w:szCs w:val="22"/>
              </w:rPr>
              <w:t xml:space="preserve"> </w:t>
            </w:r>
          </w:p>
          <w:p w14:paraId="195E4B28" w14:textId="745F7835" w:rsidR="00C35C63" w:rsidRPr="00865954" w:rsidRDefault="003F0FED" w:rsidP="004924FD">
            <w:pPr>
              <w:spacing w:before="60" w:after="60"/>
              <w:jc w:val="center"/>
              <w:rPr>
                <w:b/>
                <w:bCs/>
                <w:sz w:val="22"/>
                <w:szCs w:val="22"/>
              </w:rPr>
            </w:pPr>
            <w:r w:rsidRPr="00865954">
              <w:rPr>
                <w:b/>
                <w:bCs/>
                <w:sz w:val="22"/>
                <w:szCs w:val="22"/>
              </w:rPr>
              <w:t xml:space="preserve"> (nurodant konkrečius pagal Pirkimo sutartį prisiimamus įsipareigojimus), kuriai ketinama pasitelkti </w:t>
            </w:r>
            <w:r w:rsidRPr="00865954">
              <w:rPr>
                <w:b/>
                <w:bCs/>
                <w:sz w:val="22"/>
                <w:szCs w:val="22"/>
              </w:rPr>
              <w:lastRenderedPageBreak/>
              <w:t>subrangovą (-</w:t>
            </w:r>
            <w:proofErr w:type="spellStart"/>
            <w:r w:rsidRPr="00865954">
              <w:rPr>
                <w:b/>
                <w:bCs/>
                <w:sz w:val="22"/>
                <w:szCs w:val="22"/>
              </w:rPr>
              <w:t>us</w:t>
            </w:r>
            <w:proofErr w:type="spellEnd"/>
            <w:r w:rsidRPr="00865954">
              <w:rPr>
                <w:b/>
                <w:bCs/>
                <w:sz w:val="22"/>
                <w:szCs w:val="22"/>
              </w:rPr>
              <w:t>), subtiekėją (-</w:t>
            </w:r>
            <w:proofErr w:type="spellStart"/>
            <w:r w:rsidRPr="00865954">
              <w:rPr>
                <w:b/>
                <w:bCs/>
                <w:sz w:val="22"/>
                <w:szCs w:val="22"/>
              </w:rPr>
              <w:t>us</w:t>
            </w:r>
            <w:proofErr w:type="spellEnd"/>
            <w:r w:rsidRPr="00865954">
              <w:rPr>
                <w:b/>
                <w:bCs/>
                <w:sz w:val="22"/>
                <w:szCs w:val="22"/>
              </w:rPr>
              <w:t>) ar subteikėją (-</w:t>
            </w:r>
            <w:proofErr w:type="spellStart"/>
            <w:r w:rsidRPr="00865954">
              <w:rPr>
                <w:b/>
                <w:bCs/>
                <w:sz w:val="22"/>
                <w:szCs w:val="22"/>
              </w:rPr>
              <w:t>us</w:t>
            </w:r>
            <w:proofErr w:type="spellEnd"/>
            <w:r w:rsidRPr="00865954">
              <w:rPr>
                <w:b/>
                <w:bCs/>
                <w:sz w:val="22"/>
                <w:szCs w:val="22"/>
              </w:rPr>
              <w:t>)</w:t>
            </w:r>
            <w:r w:rsidR="0035321E" w:rsidRPr="00865954">
              <w:rPr>
                <w:b/>
                <w:bCs/>
                <w:sz w:val="22"/>
                <w:szCs w:val="22"/>
              </w:rPr>
              <w:t>,</w:t>
            </w:r>
            <w:r w:rsidR="00D03EEF" w:rsidRPr="00865954">
              <w:rPr>
                <w:b/>
                <w:bCs/>
                <w:sz w:val="22"/>
                <w:szCs w:val="22"/>
              </w:rPr>
              <w:t xml:space="preserve"> </w:t>
            </w:r>
          </w:p>
          <w:p w14:paraId="1CE31A60" w14:textId="0D9381BE" w:rsidR="003F0FED" w:rsidRPr="004924FD" w:rsidRDefault="009150F0" w:rsidP="004924FD">
            <w:pPr>
              <w:spacing w:before="60" w:after="60"/>
              <w:jc w:val="center"/>
              <w:rPr>
                <w:b/>
                <w:bCs/>
                <w:i/>
                <w:sz w:val="22"/>
                <w:szCs w:val="22"/>
                <w:lang w:eastAsia="lt-LT"/>
              </w:rPr>
            </w:pPr>
            <w:r w:rsidRPr="00865954">
              <w:rPr>
                <w:b/>
                <w:bCs/>
                <w:sz w:val="22"/>
                <w:szCs w:val="22"/>
              </w:rPr>
              <w:t>ir procentinė dalis nuo pasiūlymo kainos</w:t>
            </w:r>
          </w:p>
        </w:tc>
      </w:tr>
      <w:tr w:rsidR="00C0552B" w14:paraId="217A4819" w14:textId="77777777" w:rsidTr="004D689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Default="00C0552B" w:rsidP="004D689B">
            <w:pPr>
              <w:spacing w:before="60" w:after="60"/>
              <w:jc w:val="both"/>
            </w:pPr>
            <w:r>
              <w:rPr>
                <w:rFonts w:ascii="Arial" w:hAnsi="Arial" w:cs="Arial"/>
                <w:b/>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Default="00C0552B" w:rsidP="004D689B">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Default="00C0552B" w:rsidP="004D689B">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Default="00C0552B" w:rsidP="004D689B">
            <w:pPr>
              <w:spacing w:before="60" w:after="60"/>
              <w:jc w:val="both"/>
              <w:rPr>
                <w:rFonts w:ascii="Arial" w:hAnsi="Arial" w:cs="Arial"/>
                <w:lang w:eastAsia="lt-LT"/>
              </w:rPr>
            </w:pPr>
          </w:p>
        </w:tc>
      </w:tr>
      <w:tr w:rsidR="00C0552B" w14:paraId="49C9289F" w14:textId="77777777" w:rsidTr="004D689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Default="00C0552B" w:rsidP="004D689B">
            <w:pPr>
              <w:spacing w:before="60" w:after="60"/>
              <w:jc w:val="both"/>
            </w:pPr>
            <w:r>
              <w:rPr>
                <w:rFonts w:ascii="Arial" w:hAnsi="Arial" w:cs="Arial"/>
                <w:b/>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Default="00C0552B" w:rsidP="004D689B">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Default="00C0552B" w:rsidP="004D689B">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Default="00C0552B" w:rsidP="004D689B">
            <w:pPr>
              <w:spacing w:before="60" w:after="60"/>
              <w:jc w:val="both"/>
              <w:rPr>
                <w:rFonts w:ascii="Arial" w:hAnsi="Arial" w:cs="Arial"/>
                <w:lang w:eastAsia="lt-LT"/>
              </w:rPr>
            </w:pPr>
          </w:p>
        </w:tc>
      </w:tr>
    </w:tbl>
    <w:p w14:paraId="54643772" w14:textId="77777777" w:rsidR="00804CDD" w:rsidRPr="00091E07" w:rsidRDefault="00804CDD" w:rsidP="00804CDD">
      <w:pPr>
        <w:suppressAutoHyphens w:val="0"/>
        <w:autoSpaceDN/>
        <w:jc w:val="center"/>
        <w:rPr>
          <w:i/>
        </w:rPr>
      </w:pPr>
    </w:p>
    <w:p w14:paraId="49892F39" w14:textId="77777777" w:rsidR="00C0552B" w:rsidRPr="007B0D98" w:rsidRDefault="00C0552B" w:rsidP="00C0552B">
      <w:pPr>
        <w:spacing w:before="60" w:after="60"/>
        <w:jc w:val="both"/>
        <w:rPr>
          <w:rFonts w:ascii="Arial" w:hAnsi="Arial" w:cs="Arial"/>
          <w:sz w:val="22"/>
          <w:szCs w:val="22"/>
        </w:rPr>
      </w:pPr>
    </w:p>
    <w:p w14:paraId="2EE57BF8" w14:textId="77777777" w:rsidR="00C0552B" w:rsidRPr="007B0D98" w:rsidRDefault="00C0552B" w:rsidP="00C0552B">
      <w:pPr>
        <w:pStyle w:val="Heading1"/>
        <w:numPr>
          <w:ilvl w:val="0"/>
          <w:numId w:val="1"/>
        </w:numPr>
        <w:spacing w:before="60" w:after="60"/>
        <w:jc w:val="center"/>
        <w:rPr>
          <w:rFonts w:ascii="Arial" w:hAnsi="Arial" w:cs="Arial"/>
          <w:b/>
          <w:color w:val="000000"/>
          <w:sz w:val="22"/>
          <w:szCs w:val="22"/>
        </w:rPr>
      </w:pPr>
      <w:bookmarkStart w:id="3" w:name="_Toc329443228"/>
      <w:r w:rsidRPr="007B0D98">
        <w:rPr>
          <w:rFonts w:ascii="Arial" w:hAnsi="Arial" w:cs="Arial"/>
          <w:b/>
          <w:color w:val="000000"/>
          <w:sz w:val="22"/>
          <w:szCs w:val="22"/>
        </w:rPr>
        <w:t>PASIŪLYMO KAINA</w:t>
      </w:r>
      <w:bookmarkEnd w:id="3"/>
      <w:r w:rsidRPr="007B0D98">
        <w:rPr>
          <w:rFonts w:ascii="Arial" w:hAnsi="Arial" w:cs="Arial"/>
          <w:b/>
          <w:color w:val="000000"/>
          <w:sz w:val="22"/>
          <w:szCs w:val="22"/>
        </w:rPr>
        <w:t xml:space="preserve"> </w:t>
      </w:r>
    </w:p>
    <w:p w14:paraId="34D19FE7" w14:textId="77777777" w:rsidR="00C0552B" w:rsidRDefault="00C0552B" w:rsidP="00C0552B">
      <w:pPr>
        <w:rPr>
          <w:rFonts w:ascii="Arial" w:hAnsi="Arial" w:cs="Arial"/>
          <w:sz w:val="22"/>
          <w:szCs w:val="22"/>
        </w:rPr>
      </w:pPr>
    </w:p>
    <w:p w14:paraId="68F02D58" w14:textId="30FC3BDF" w:rsidR="00C0552B" w:rsidRDefault="00C0552B" w:rsidP="00C0552B">
      <w:pPr>
        <w:spacing w:before="60" w:after="60"/>
        <w:jc w:val="both"/>
        <w:rPr>
          <w:rFonts w:ascii="Arial" w:hAnsi="Arial" w:cs="Arial"/>
          <w:i/>
          <w:iCs/>
          <w:color w:val="000000" w:themeColor="text1"/>
          <w:sz w:val="22"/>
          <w:szCs w:val="22"/>
        </w:rPr>
      </w:pPr>
      <w:r>
        <w:rPr>
          <w:rFonts w:ascii="Arial" w:hAnsi="Arial" w:cs="Arial"/>
          <w:sz w:val="22"/>
          <w:szCs w:val="22"/>
        </w:rPr>
        <w:t xml:space="preserve">Pasiūlymo kaina nurodoma užpildant pateiktą </w:t>
      </w:r>
      <w:r w:rsidRPr="00BE6489">
        <w:rPr>
          <w:rFonts w:ascii="Arial" w:hAnsi="Arial" w:cs="Arial"/>
          <w:color w:val="000000" w:themeColor="text1"/>
          <w:sz w:val="22"/>
          <w:szCs w:val="22"/>
        </w:rPr>
        <w:t>lentelę</w:t>
      </w:r>
      <w:r w:rsidRPr="00BE6489">
        <w:rPr>
          <w:rFonts w:ascii="Arial" w:hAnsi="Arial" w:cs="Arial"/>
          <w:i/>
          <w:iCs/>
          <w:color w:val="000000" w:themeColor="text1"/>
          <w:sz w:val="22"/>
          <w:szCs w:val="22"/>
        </w:rPr>
        <w:t>:</w:t>
      </w:r>
    </w:p>
    <w:p w14:paraId="7CAB475B" w14:textId="77777777" w:rsidR="004D689B" w:rsidRDefault="004D689B" w:rsidP="00C0552B">
      <w:pPr>
        <w:spacing w:before="60" w:after="60"/>
        <w:jc w:val="both"/>
        <w:rPr>
          <w:rFonts w:ascii="Arial" w:hAnsi="Arial" w:cs="Arial"/>
          <w:i/>
          <w:iCs/>
          <w:color w:val="000000" w:themeColor="text1"/>
          <w:sz w:val="22"/>
          <w:szCs w:val="22"/>
        </w:rPr>
      </w:pPr>
    </w:p>
    <w:tbl>
      <w:tblPr>
        <w:tblW w:w="9634" w:type="dxa"/>
        <w:tblLook w:val="04A0" w:firstRow="1" w:lastRow="0" w:firstColumn="1" w:lastColumn="0" w:noHBand="0" w:noVBand="1"/>
      </w:tblPr>
      <w:tblGrid>
        <w:gridCol w:w="576"/>
        <w:gridCol w:w="4180"/>
        <w:gridCol w:w="843"/>
        <w:gridCol w:w="1003"/>
        <w:gridCol w:w="1362"/>
        <w:gridCol w:w="1670"/>
      </w:tblGrid>
      <w:tr w:rsidR="007E7080" w:rsidRPr="004D689B" w14:paraId="04D98BD2" w14:textId="01782690" w:rsidTr="007E7080">
        <w:trPr>
          <w:trHeight w:val="1500"/>
        </w:trPr>
        <w:tc>
          <w:tcPr>
            <w:tcW w:w="5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8B7E54" w14:textId="77777777" w:rsidR="007E7080" w:rsidRPr="004D689B" w:rsidRDefault="007E7080" w:rsidP="004D689B">
            <w:pPr>
              <w:suppressAutoHyphens w:val="0"/>
              <w:autoSpaceDN/>
              <w:jc w:val="center"/>
              <w:rPr>
                <w:lang w:eastAsia="lt-LT"/>
              </w:rPr>
            </w:pPr>
            <w:r w:rsidRPr="004D689B">
              <w:rPr>
                <w:lang w:eastAsia="lt-LT"/>
              </w:rPr>
              <w:t>Eil. Nr.</w:t>
            </w:r>
          </w:p>
        </w:tc>
        <w:tc>
          <w:tcPr>
            <w:tcW w:w="4180" w:type="dxa"/>
            <w:tcBorders>
              <w:top w:val="single" w:sz="4" w:space="0" w:color="auto"/>
              <w:left w:val="nil"/>
              <w:bottom w:val="single" w:sz="4" w:space="0" w:color="auto"/>
              <w:right w:val="single" w:sz="4" w:space="0" w:color="auto"/>
            </w:tcBorders>
            <w:shd w:val="clear" w:color="000000" w:fill="FFFFFF"/>
            <w:vAlign w:val="center"/>
            <w:hideMark/>
          </w:tcPr>
          <w:p w14:paraId="437A1F94" w14:textId="4966338E" w:rsidR="007E7080" w:rsidRPr="00633D17" w:rsidRDefault="007E7080" w:rsidP="004D689B">
            <w:pPr>
              <w:suppressAutoHyphens w:val="0"/>
              <w:autoSpaceDN/>
              <w:jc w:val="center"/>
              <w:rPr>
                <w:lang w:eastAsia="lt-LT"/>
              </w:rPr>
            </w:pPr>
            <w:r>
              <w:rPr>
                <w:lang w:eastAsia="lt-LT"/>
              </w:rPr>
              <w:t>Įrankiai</w:t>
            </w:r>
          </w:p>
        </w:tc>
        <w:tc>
          <w:tcPr>
            <w:tcW w:w="843" w:type="dxa"/>
            <w:tcBorders>
              <w:top w:val="single" w:sz="4" w:space="0" w:color="auto"/>
              <w:left w:val="nil"/>
              <w:bottom w:val="single" w:sz="4" w:space="0" w:color="auto"/>
              <w:right w:val="single" w:sz="4" w:space="0" w:color="auto"/>
            </w:tcBorders>
            <w:shd w:val="clear" w:color="000000" w:fill="FFFFFF"/>
            <w:vAlign w:val="center"/>
          </w:tcPr>
          <w:p w14:paraId="3F1A3A0C" w14:textId="02321BEE" w:rsidR="007E7080" w:rsidRPr="004D689B" w:rsidRDefault="007E7080" w:rsidP="004D689B">
            <w:pPr>
              <w:suppressAutoHyphens w:val="0"/>
              <w:autoSpaceDN/>
              <w:jc w:val="center"/>
              <w:rPr>
                <w:lang w:eastAsia="lt-LT"/>
              </w:rPr>
            </w:pPr>
            <w:r>
              <w:rPr>
                <w:lang w:eastAsia="lt-LT"/>
              </w:rPr>
              <w:t>Kiekis</w:t>
            </w:r>
          </w:p>
        </w:tc>
        <w:tc>
          <w:tcPr>
            <w:tcW w:w="1003" w:type="dxa"/>
            <w:tcBorders>
              <w:top w:val="single" w:sz="4" w:space="0" w:color="auto"/>
              <w:left w:val="nil"/>
              <w:bottom w:val="single" w:sz="4" w:space="0" w:color="auto"/>
              <w:right w:val="single" w:sz="4" w:space="0" w:color="auto"/>
            </w:tcBorders>
            <w:shd w:val="clear" w:color="000000" w:fill="FFFFFF"/>
            <w:vAlign w:val="center"/>
            <w:hideMark/>
          </w:tcPr>
          <w:p w14:paraId="6C31AA8F" w14:textId="69C33E18" w:rsidR="007E7080" w:rsidRPr="004D689B" w:rsidRDefault="007E7080" w:rsidP="004D689B">
            <w:pPr>
              <w:suppressAutoHyphens w:val="0"/>
              <w:autoSpaceDN/>
              <w:jc w:val="center"/>
              <w:rPr>
                <w:lang w:eastAsia="lt-LT"/>
              </w:rPr>
            </w:pPr>
            <w:r w:rsidRPr="004D689B">
              <w:rPr>
                <w:lang w:eastAsia="lt-LT"/>
              </w:rPr>
              <w:t>Mato vienetas</w:t>
            </w:r>
            <w:r>
              <w:rPr>
                <w:lang w:eastAsia="lt-LT"/>
              </w:rPr>
              <w:t xml:space="preserve"> </w:t>
            </w:r>
          </w:p>
        </w:tc>
        <w:tc>
          <w:tcPr>
            <w:tcW w:w="1362" w:type="dxa"/>
            <w:tcBorders>
              <w:top w:val="single" w:sz="4" w:space="0" w:color="auto"/>
              <w:left w:val="nil"/>
              <w:bottom w:val="single" w:sz="4" w:space="0" w:color="auto"/>
              <w:right w:val="single" w:sz="4" w:space="0" w:color="auto"/>
            </w:tcBorders>
            <w:shd w:val="clear" w:color="000000" w:fill="FFFFFF"/>
            <w:vAlign w:val="center"/>
            <w:hideMark/>
          </w:tcPr>
          <w:p w14:paraId="486925BC" w14:textId="1CC76258" w:rsidR="007E7080" w:rsidRPr="004D689B" w:rsidRDefault="007E7080" w:rsidP="004D689B">
            <w:pPr>
              <w:suppressAutoHyphens w:val="0"/>
              <w:autoSpaceDN/>
              <w:jc w:val="center"/>
              <w:rPr>
                <w:lang w:eastAsia="lt-LT"/>
              </w:rPr>
            </w:pPr>
            <w:r>
              <w:rPr>
                <w:rFonts w:eastAsia="Calibri"/>
                <w:b/>
                <w:sz w:val="22"/>
                <w:szCs w:val="22"/>
              </w:rPr>
              <w:t xml:space="preserve">1 vnt. įkainis, Eur </w:t>
            </w:r>
            <w:r w:rsidRPr="00C33CA5">
              <w:rPr>
                <w:rFonts w:eastAsia="Calibri"/>
                <w:b/>
                <w:color w:val="FF0000"/>
                <w:sz w:val="22"/>
                <w:szCs w:val="22"/>
              </w:rPr>
              <w:t>be</w:t>
            </w:r>
            <w:r w:rsidRPr="00731D22">
              <w:rPr>
                <w:rFonts w:eastAsia="Calibri"/>
                <w:b/>
                <w:sz w:val="22"/>
                <w:szCs w:val="22"/>
              </w:rPr>
              <w:t xml:space="preserve"> PVM</w:t>
            </w:r>
          </w:p>
        </w:tc>
        <w:tc>
          <w:tcPr>
            <w:tcW w:w="1670" w:type="dxa"/>
            <w:tcBorders>
              <w:top w:val="single" w:sz="4" w:space="0" w:color="auto"/>
              <w:left w:val="nil"/>
              <w:bottom w:val="single" w:sz="4" w:space="0" w:color="auto"/>
              <w:right w:val="single" w:sz="4" w:space="0" w:color="auto"/>
            </w:tcBorders>
            <w:shd w:val="clear" w:color="000000" w:fill="FFFFFF"/>
            <w:vAlign w:val="center"/>
          </w:tcPr>
          <w:p w14:paraId="001DB9E1" w14:textId="77777777" w:rsidR="007E7080" w:rsidRDefault="007E7080" w:rsidP="007E7080">
            <w:pPr>
              <w:suppressAutoHyphens w:val="0"/>
              <w:autoSpaceDN/>
              <w:jc w:val="center"/>
              <w:rPr>
                <w:rFonts w:eastAsia="Calibri"/>
                <w:b/>
                <w:sz w:val="22"/>
                <w:szCs w:val="22"/>
              </w:rPr>
            </w:pPr>
            <w:r>
              <w:rPr>
                <w:rFonts w:eastAsia="Calibri"/>
                <w:b/>
                <w:sz w:val="22"/>
                <w:szCs w:val="22"/>
              </w:rPr>
              <w:t>Įkaini suma</w:t>
            </w:r>
          </w:p>
          <w:p w14:paraId="796C20A6" w14:textId="5BF517BC" w:rsidR="007E7080" w:rsidRPr="007E7080" w:rsidRDefault="007E7080" w:rsidP="007E7080">
            <w:pPr>
              <w:jc w:val="center"/>
              <w:rPr>
                <w:rFonts w:eastAsia="Calibri"/>
                <w:b/>
                <w:bCs/>
                <w:sz w:val="22"/>
                <w:szCs w:val="22"/>
              </w:rPr>
            </w:pPr>
            <w:r w:rsidRPr="007E7080">
              <w:rPr>
                <w:rFonts w:eastAsia="Calibri"/>
                <w:b/>
                <w:bCs/>
                <w:sz w:val="22"/>
                <w:szCs w:val="22"/>
              </w:rPr>
              <w:t xml:space="preserve">Eur </w:t>
            </w:r>
            <w:r w:rsidRPr="002F53BF">
              <w:rPr>
                <w:rFonts w:eastAsia="Calibri"/>
                <w:b/>
                <w:bCs/>
                <w:color w:val="FF0000"/>
                <w:sz w:val="22"/>
                <w:szCs w:val="22"/>
              </w:rPr>
              <w:t>be</w:t>
            </w:r>
            <w:r w:rsidRPr="007E7080">
              <w:rPr>
                <w:rFonts w:eastAsia="Calibri"/>
                <w:b/>
                <w:bCs/>
                <w:sz w:val="22"/>
                <w:szCs w:val="22"/>
              </w:rPr>
              <w:t xml:space="preserve"> PVM</w:t>
            </w:r>
          </w:p>
        </w:tc>
      </w:tr>
      <w:tr w:rsidR="007E7080" w:rsidRPr="004D689B" w14:paraId="516A4571" w14:textId="442D854E" w:rsidTr="007E7080">
        <w:trPr>
          <w:trHeight w:val="270"/>
        </w:trPr>
        <w:tc>
          <w:tcPr>
            <w:tcW w:w="576" w:type="dxa"/>
            <w:tcBorders>
              <w:top w:val="nil"/>
              <w:left w:val="single" w:sz="4" w:space="0" w:color="auto"/>
              <w:bottom w:val="single" w:sz="4" w:space="0" w:color="auto"/>
              <w:right w:val="single" w:sz="4" w:space="0" w:color="auto"/>
            </w:tcBorders>
            <w:shd w:val="clear" w:color="000000" w:fill="FFFFFF"/>
            <w:noWrap/>
            <w:vAlign w:val="center"/>
            <w:hideMark/>
          </w:tcPr>
          <w:p w14:paraId="28D5A7B2" w14:textId="77777777" w:rsidR="007E7080" w:rsidRPr="00C33CA5" w:rsidRDefault="007E7080" w:rsidP="004D689B">
            <w:pPr>
              <w:suppressAutoHyphens w:val="0"/>
              <w:autoSpaceDN/>
              <w:jc w:val="center"/>
              <w:rPr>
                <w:b/>
                <w:bCs/>
                <w:lang w:eastAsia="lt-LT"/>
              </w:rPr>
            </w:pPr>
            <w:r w:rsidRPr="00C33CA5">
              <w:rPr>
                <w:b/>
                <w:bCs/>
                <w:lang w:eastAsia="lt-LT"/>
              </w:rPr>
              <w:t>1</w:t>
            </w:r>
          </w:p>
        </w:tc>
        <w:tc>
          <w:tcPr>
            <w:tcW w:w="4180" w:type="dxa"/>
            <w:tcBorders>
              <w:top w:val="nil"/>
              <w:left w:val="nil"/>
              <w:bottom w:val="single" w:sz="4" w:space="0" w:color="auto"/>
              <w:right w:val="single" w:sz="4" w:space="0" w:color="auto"/>
            </w:tcBorders>
            <w:shd w:val="clear" w:color="000000" w:fill="FFFFFF"/>
            <w:noWrap/>
            <w:vAlign w:val="center"/>
            <w:hideMark/>
          </w:tcPr>
          <w:p w14:paraId="278F182E" w14:textId="77777777" w:rsidR="007E7080" w:rsidRPr="00C33CA5" w:rsidRDefault="007E7080" w:rsidP="004D689B">
            <w:pPr>
              <w:suppressAutoHyphens w:val="0"/>
              <w:autoSpaceDN/>
              <w:jc w:val="center"/>
              <w:rPr>
                <w:b/>
                <w:bCs/>
                <w:lang w:eastAsia="lt-LT"/>
              </w:rPr>
            </w:pPr>
            <w:r w:rsidRPr="00C33CA5">
              <w:rPr>
                <w:b/>
                <w:bCs/>
                <w:lang w:eastAsia="lt-LT"/>
              </w:rPr>
              <w:t>2</w:t>
            </w:r>
          </w:p>
        </w:tc>
        <w:tc>
          <w:tcPr>
            <w:tcW w:w="843" w:type="dxa"/>
            <w:tcBorders>
              <w:top w:val="nil"/>
              <w:left w:val="nil"/>
              <w:bottom w:val="single" w:sz="4" w:space="0" w:color="auto"/>
              <w:right w:val="single" w:sz="4" w:space="0" w:color="auto"/>
            </w:tcBorders>
            <w:shd w:val="clear" w:color="000000" w:fill="FFFFFF"/>
            <w:noWrap/>
            <w:vAlign w:val="center"/>
            <w:hideMark/>
          </w:tcPr>
          <w:p w14:paraId="379F5F40" w14:textId="77777777" w:rsidR="007E7080" w:rsidRPr="00C33CA5" w:rsidRDefault="007E7080" w:rsidP="004D689B">
            <w:pPr>
              <w:suppressAutoHyphens w:val="0"/>
              <w:autoSpaceDN/>
              <w:jc w:val="center"/>
              <w:rPr>
                <w:b/>
                <w:bCs/>
                <w:lang w:eastAsia="lt-LT"/>
              </w:rPr>
            </w:pPr>
            <w:r w:rsidRPr="00C33CA5">
              <w:rPr>
                <w:b/>
                <w:bCs/>
                <w:lang w:eastAsia="lt-LT"/>
              </w:rPr>
              <w:t>3</w:t>
            </w:r>
          </w:p>
        </w:tc>
        <w:tc>
          <w:tcPr>
            <w:tcW w:w="1003" w:type="dxa"/>
            <w:tcBorders>
              <w:top w:val="nil"/>
              <w:left w:val="nil"/>
              <w:bottom w:val="single" w:sz="4" w:space="0" w:color="auto"/>
              <w:right w:val="single" w:sz="4" w:space="0" w:color="auto"/>
            </w:tcBorders>
            <w:shd w:val="clear" w:color="000000" w:fill="FFFFFF"/>
            <w:noWrap/>
            <w:vAlign w:val="center"/>
            <w:hideMark/>
          </w:tcPr>
          <w:p w14:paraId="7815D91D" w14:textId="69611355" w:rsidR="007E7080" w:rsidRPr="00C33CA5" w:rsidRDefault="007E7080" w:rsidP="004D689B">
            <w:pPr>
              <w:suppressAutoHyphens w:val="0"/>
              <w:autoSpaceDN/>
              <w:jc w:val="center"/>
              <w:rPr>
                <w:b/>
                <w:bCs/>
                <w:lang w:eastAsia="lt-LT"/>
              </w:rPr>
            </w:pPr>
            <w:r w:rsidRPr="00C33CA5">
              <w:rPr>
                <w:b/>
                <w:bCs/>
                <w:lang w:eastAsia="lt-LT"/>
              </w:rPr>
              <w:t> 4</w:t>
            </w:r>
          </w:p>
        </w:tc>
        <w:tc>
          <w:tcPr>
            <w:tcW w:w="1362" w:type="dxa"/>
            <w:tcBorders>
              <w:top w:val="nil"/>
              <w:left w:val="nil"/>
              <w:bottom w:val="single" w:sz="4" w:space="0" w:color="auto"/>
              <w:right w:val="single" w:sz="4" w:space="0" w:color="auto"/>
            </w:tcBorders>
            <w:shd w:val="clear" w:color="000000" w:fill="FFFFFF"/>
            <w:noWrap/>
            <w:vAlign w:val="center"/>
            <w:hideMark/>
          </w:tcPr>
          <w:p w14:paraId="79371695" w14:textId="67D38C9E" w:rsidR="007E7080" w:rsidRPr="00C33CA5" w:rsidRDefault="007E7080" w:rsidP="004D689B">
            <w:pPr>
              <w:suppressAutoHyphens w:val="0"/>
              <w:autoSpaceDN/>
              <w:jc w:val="center"/>
              <w:rPr>
                <w:b/>
                <w:bCs/>
                <w:lang w:eastAsia="lt-LT"/>
              </w:rPr>
            </w:pPr>
            <w:r w:rsidRPr="00C33CA5">
              <w:rPr>
                <w:b/>
                <w:bCs/>
                <w:lang w:eastAsia="lt-LT"/>
              </w:rPr>
              <w:t>5</w:t>
            </w:r>
          </w:p>
        </w:tc>
        <w:tc>
          <w:tcPr>
            <w:tcW w:w="1670" w:type="dxa"/>
            <w:tcBorders>
              <w:top w:val="nil"/>
              <w:left w:val="nil"/>
              <w:bottom w:val="single" w:sz="4" w:space="0" w:color="auto"/>
              <w:right w:val="single" w:sz="4" w:space="0" w:color="auto"/>
            </w:tcBorders>
            <w:shd w:val="clear" w:color="000000" w:fill="FFFFFF"/>
          </w:tcPr>
          <w:p w14:paraId="215FD03D" w14:textId="20104F14" w:rsidR="007E7080" w:rsidRPr="00C33CA5" w:rsidRDefault="007E7080" w:rsidP="004D689B">
            <w:pPr>
              <w:suppressAutoHyphens w:val="0"/>
              <w:autoSpaceDN/>
              <w:jc w:val="center"/>
              <w:rPr>
                <w:b/>
                <w:bCs/>
                <w:lang w:eastAsia="lt-LT"/>
              </w:rPr>
            </w:pPr>
            <w:r>
              <w:rPr>
                <w:b/>
                <w:bCs/>
                <w:lang w:eastAsia="lt-LT"/>
              </w:rPr>
              <w:t>6 (3*5)</w:t>
            </w:r>
          </w:p>
        </w:tc>
      </w:tr>
      <w:tr w:rsidR="007E7080" w:rsidRPr="004D689B" w14:paraId="7E4C8716" w14:textId="73C471E6"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85F697F" w14:textId="77777777" w:rsidR="007E7080" w:rsidRPr="004D689B" w:rsidRDefault="007E7080" w:rsidP="00C33CA5">
            <w:pPr>
              <w:suppressAutoHyphens w:val="0"/>
              <w:autoSpaceDN/>
              <w:jc w:val="center"/>
              <w:rPr>
                <w:lang w:eastAsia="lt-LT"/>
              </w:rPr>
            </w:pPr>
            <w:r w:rsidRPr="004D689B">
              <w:rPr>
                <w:lang w:eastAsia="lt-LT"/>
              </w:rPr>
              <w:t>1</w:t>
            </w:r>
          </w:p>
        </w:tc>
        <w:tc>
          <w:tcPr>
            <w:tcW w:w="4180" w:type="dxa"/>
            <w:tcBorders>
              <w:top w:val="nil"/>
              <w:left w:val="nil"/>
              <w:bottom w:val="single" w:sz="4" w:space="0" w:color="auto"/>
              <w:right w:val="single" w:sz="4" w:space="0" w:color="auto"/>
            </w:tcBorders>
            <w:shd w:val="clear" w:color="auto" w:fill="auto"/>
            <w:noWrap/>
          </w:tcPr>
          <w:p w14:paraId="3F5F1164" w14:textId="0822D831" w:rsidR="007E7080" w:rsidRPr="004D689B" w:rsidRDefault="007E7080" w:rsidP="00C33CA5">
            <w:pPr>
              <w:suppressAutoHyphens w:val="0"/>
              <w:autoSpaceDN/>
              <w:rPr>
                <w:color w:val="000000"/>
              </w:rPr>
            </w:pPr>
            <w:r w:rsidRPr="00F707DF">
              <w:t>Antgalių komplektas</w:t>
            </w:r>
          </w:p>
        </w:tc>
        <w:tc>
          <w:tcPr>
            <w:tcW w:w="843" w:type="dxa"/>
            <w:tcBorders>
              <w:top w:val="nil"/>
              <w:left w:val="nil"/>
              <w:bottom w:val="single" w:sz="4" w:space="0" w:color="auto"/>
              <w:right w:val="single" w:sz="4" w:space="0" w:color="auto"/>
            </w:tcBorders>
            <w:shd w:val="clear" w:color="auto" w:fill="auto"/>
            <w:noWrap/>
            <w:vAlign w:val="center"/>
          </w:tcPr>
          <w:p w14:paraId="3D2B0484" w14:textId="072C7317" w:rsidR="007E7080" w:rsidRPr="004D689B" w:rsidRDefault="007E7080" w:rsidP="00C33CA5">
            <w:pPr>
              <w:suppressAutoHyphens w:val="0"/>
              <w:autoSpaceDN/>
              <w:jc w:val="center"/>
              <w:rPr>
                <w:color w:val="000000"/>
                <w:lang w:eastAsia="lt-LT"/>
              </w:rPr>
            </w:pPr>
            <w:r>
              <w:rPr>
                <w:color w:val="000000"/>
                <w:lang w:eastAsia="lt-LT"/>
              </w:rPr>
              <w:t>3</w:t>
            </w:r>
          </w:p>
        </w:tc>
        <w:tc>
          <w:tcPr>
            <w:tcW w:w="1003" w:type="dxa"/>
            <w:tcBorders>
              <w:top w:val="nil"/>
              <w:left w:val="nil"/>
              <w:bottom w:val="single" w:sz="4" w:space="0" w:color="auto"/>
              <w:right w:val="single" w:sz="4" w:space="0" w:color="auto"/>
            </w:tcBorders>
            <w:shd w:val="clear" w:color="000000" w:fill="FFFFFF"/>
            <w:noWrap/>
            <w:vAlign w:val="center"/>
          </w:tcPr>
          <w:p w14:paraId="365917F7" w14:textId="57661A94"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12F93AAC" w14:textId="3FA47156"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252782B" w14:textId="77777777" w:rsidR="007E7080" w:rsidRPr="004D689B" w:rsidRDefault="007E7080" w:rsidP="00C33CA5">
            <w:pPr>
              <w:suppressAutoHyphens w:val="0"/>
              <w:autoSpaceDN/>
              <w:jc w:val="center"/>
              <w:rPr>
                <w:lang w:eastAsia="lt-LT"/>
              </w:rPr>
            </w:pPr>
          </w:p>
        </w:tc>
      </w:tr>
      <w:tr w:rsidR="007E7080" w:rsidRPr="004D689B" w14:paraId="382EA099" w14:textId="40D8EDF3"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8E75672" w14:textId="77777777" w:rsidR="007E7080" w:rsidRPr="004D689B" w:rsidRDefault="007E7080" w:rsidP="00C33CA5">
            <w:pPr>
              <w:suppressAutoHyphens w:val="0"/>
              <w:autoSpaceDN/>
              <w:jc w:val="center"/>
              <w:rPr>
                <w:lang w:eastAsia="lt-LT"/>
              </w:rPr>
            </w:pPr>
            <w:r w:rsidRPr="004D689B">
              <w:rPr>
                <w:lang w:eastAsia="lt-LT"/>
              </w:rPr>
              <w:t>2</w:t>
            </w:r>
          </w:p>
        </w:tc>
        <w:tc>
          <w:tcPr>
            <w:tcW w:w="4180" w:type="dxa"/>
            <w:tcBorders>
              <w:top w:val="nil"/>
              <w:left w:val="nil"/>
              <w:bottom w:val="single" w:sz="4" w:space="0" w:color="auto"/>
              <w:right w:val="single" w:sz="4" w:space="0" w:color="auto"/>
            </w:tcBorders>
            <w:shd w:val="clear" w:color="auto" w:fill="auto"/>
            <w:noWrap/>
          </w:tcPr>
          <w:p w14:paraId="3DEC2C34" w14:textId="3BCC8B5F" w:rsidR="007E7080" w:rsidRPr="004D689B" w:rsidRDefault="007E7080" w:rsidP="00C33CA5">
            <w:pPr>
              <w:suppressAutoHyphens w:val="0"/>
              <w:autoSpaceDN/>
              <w:rPr>
                <w:color w:val="000000"/>
              </w:rPr>
            </w:pPr>
            <w:r w:rsidRPr="00F707DF">
              <w:t>Atsuktuvų rinkinys (žvaigždutės)</w:t>
            </w:r>
          </w:p>
        </w:tc>
        <w:tc>
          <w:tcPr>
            <w:tcW w:w="843" w:type="dxa"/>
            <w:tcBorders>
              <w:top w:val="nil"/>
              <w:left w:val="nil"/>
              <w:bottom w:val="single" w:sz="4" w:space="0" w:color="auto"/>
              <w:right w:val="single" w:sz="4" w:space="0" w:color="auto"/>
            </w:tcBorders>
            <w:shd w:val="clear" w:color="auto" w:fill="auto"/>
            <w:noWrap/>
            <w:vAlign w:val="center"/>
          </w:tcPr>
          <w:p w14:paraId="2868AA19" w14:textId="164CADEE" w:rsidR="007E7080" w:rsidRPr="004D689B" w:rsidRDefault="007E7080" w:rsidP="00C33CA5">
            <w:pPr>
              <w:suppressAutoHyphens w:val="0"/>
              <w:autoSpaceDN/>
              <w:jc w:val="center"/>
              <w:rPr>
                <w:color w:val="000000"/>
                <w:lang w:eastAsia="lt-LT"/>
              </w:rPr>
            </w:pPr>
            <w:r>
              <w:rPr>
                <w:color w:val="000000"/>
                <w:lang w:eastAsia="lt-LT"/>
              </w:rPr>
              <w:t>11</w:t>
            </w:r>
          </w:p>
        </w:tc>
        <w:tc>
          <w:tcPr>
            <w:tcW w:w="1003" w:type="dxa"/>
            <w:tcBorders>
              <w:top w:val="nil"/>
              <w:left w:val="nil"/>
              <w:bottom w:val="single" w:sz="4" w:space="0" w:color="auto"/>
              <w:right w:val="single" w:sz="4" w:space="0" w:color="auto"/>
            </w:tcBorders>
            <w:shd w:val="clear" w:color="000000" w:fill="FFFFFF"/>
            <w:noWrap/>
            <w:vAlign w:val="center"/>
          </w:tcPr>
          <w:p w14:paraId="52524770" w14:textId="0316848D"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398B8308" w14:textId="229CB4BB"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D2D656F" w14:textId="77777777" w:rsidR="007E7080" w:rsidRPr="004D689B" w:rsidRDefault="007E7080" w:rsidP="00C33CA5">
            <w:pPr>
              <w:suppressAutoHyphens w:val="0"/>
              <w:autoSpaceDN/>
              <w:jc w:val="center"/>
              <w:rPr>
                <w:lang w:eastAsia="lt-LT"/>
              </w:rPr>
            </w:pPr>
          </w:p>
        </w:tc>
      </w:tr>
      <w:tr w:rsidR="007E7080" w:rsidRPr="004D689B" w14:paraId="258BFFB1" w14:textId="31992B37"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6FD3ED7D" w14:textId="77777777" w:rsidR="007E7080" w:rsidRPr="004D689B" w:rsidRDefault="007E7080" w:rsidP="00C33CA5">
            <w:pPr>
              <w:suppressAutoHyphens w:val="0"/>
              <w:autoSpaceDN/>
              <w:jc w:val="center"/>
              <w:rPr>
                <w:lang w:eastAsia="lt-LT"/>
              </w:rPr>
            </w:pPr>
            <w:r w:rsidRPr="004D689B">
              <w:rPr>
                <w:lang w:eastAsia="lt-LT"/>
              </w:rPr>
              <w:t>3</w:t>
            </w:r>
          </w:p>
        </w:tc>
        <w:tc>
          <w:tcPr>
            <w:tcW w:w="4180" w:type="dxa"/>
            <w:tcBorders>
              <w:top w:val="nil"/>
              <w:left w:val="nil"/>
              <w:bottom w:val="single" w:sz="4" w:space="0" w:color="auto"/>
              <w:right w:val="single" w:sz="4" w:space="0" w:color="auto"/>
            </w:tcBorders>
            <w:shd w:val="clear" w:color="000000" w:fill="FFFFFF"/>
            <w:noWrap/>
          </w:tcPr>
          <w:p w14:paraId="304AC16F" w14:textId="310B7E80" w:rsidR="007E7080" w:rsidRPr="004D689B" w:rsidRDefault="007E7080" w:rsidP="00C33CA5">
            <w:pPr>
              <w:suppressAutoHyphens w:val="0"/>
              <w:autoSpaceDN/>
              <w:rPr>
                <w:color w:val="000000"/>
              </w:rPr>
            </w:pPr>
            <w:r w:rsidRPr="00F707DF">
              <w:t>Atsuktuvų komplektas</w:t>
            </w:r>
          </w:p>
        </w:tc>
        <w:tc>
          <w:tcPr>
            <w:tcW w:w="843" w:type="dxa"/>
            <w:tcBorders>
              <w:top w:val="nil"/>
              <w:left w:val="nil"/>
              <w:bottom w:val="single" w:sz="4" w:space="0" w:color="auto"/>
              <w:right w:val="single" w:sz="4" w:space="0" w:color="auto"/>
            </w:tcBorders>
            <w:shd w:val="clear" w:color="000000" w:fill="FFFFFF"/>
            <w:noWrap/>
            <w:vAlign w:val="center"/>
          </w:tcPr>
          <w:p w14:paraId="3EEB7DE4" w14:textId="16B953B6" w:rsidR="007E7080" w:rsidRPr="004D689B" w:rsidRDefault="007E7080" w:rsidP="00C33CA5">
            <w:pPr>
              <w:suppressAutoHyphens w:val="0"/>
              <w:autoSpaceDN/>
              <w:jc w:val="center"/>
              <w:rPr>
                <w:color w:val="000000"/>
                <w:lang w:eastAsia="lt-LT"/>
              </w:rPr>
            </w:pPr>
            <w:r>
              <w:rPr>
                <w:color w:val="000000"/>
                <w:lang w:eastAsia="lt-LT"/>
              </w:rPr>
              <w:t>5</w:t>
            </w:r>
          </w:p>
        </w:tc>
        <w:tc>
          <w:tcPr>
            <w:tcW w:w="1003" w:type="dxa"/>
            <w:tcBorders>
              <w:top w:val="nil"/>
              <w:left w:val="nil"/>
              <w:bottom w:val="single" w:sz="4" w:space="0" w:color="auto"/>
              <w:right w:val="single" w:sz="4" w:space="0" w:color="auto"/>
            </w:tcBorders>
            <w:shd w:val="clear" w:color="000000" w:fill="FFFFFF"/>
            <w:noWrap/>
            <w:vAlign w:val="center"/>
          </w:tcPr>
          <w:p w14:paraId="6B496100" w14:textId="11E7C51B"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791B40A5" w14:textId="70CE1E28"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C1BB94A" w14:textId="77777777" w:rsidR="007E7080" w:rsidRPr="004D689B" w:rsidRDefault="007E7080" w:rsidP="00C33CA5">
            <w:pPr>
              <w:suppressAutoHyphens w:val="0"/>
              <w:autoSpaceDN/>
              <w:jc w:val="center"/>
              <w:rPr>
                <w:lang w:eastAsia="lt-LT"/>
              </w:rPr>
            </w:pPr>
          </w:p>
        </w:tc>
      </w:tr>
      <w:tr w:rsidR="007E7080" w:rsidRPr="004D689B" w14:paraId="5F5B5432" w14:textId="2EA043B2"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6DCE59F" w14:textId="77777777" w:rsidR="007E7080" w:rsidRPr="004D689B" w:rsidRDefault="007E7080" w:rsidP="00C33CA5">
            <w:pPr>
              <w:suppressAutoHyphens w:val="0"/>
              <w:autoSpaceDN/>
              <w:jc w:val="center"/>
              <w:rPr>
                <w:lang w:eastAsia="lt-LT"/>
              </w:rPr>
            </w:pPr>
            <w:r w:rsidRPr="004D689B">
              <w:rPr>
                <w:lang w:eastAsia="lt-LT"/>
              </w:rPr>
              <w:t>4</w:t>
            </w:r>
          </w:p>
        </w:tc>
        <w:tc>
          <w:tcPr>
            <w:tcW w:w="4180" w:type="dxa"/>
            <w:tcBorders>
              <w:top w:val="nil"/>
              <w:left w:val="nil"/>
              <w:bottom w:val="single" w:sz="4" w:space="0" w:color="auto"/>
              <w:right w:val="single" w:sz="4" w:space="0" w:color="auto"/>
            </w:tcBorders>
            <w:shd w:val="clear" w:color="000000" w:fill="FFFFFF"/>
            <w:noWrap/>
          </w:tcPr>
          <w:p w14:paraId="6361C0B4" w14:textId="2100B6D0" w:rsidR="007E7080" w:rsidRPr="004D689B" w:rsidRDefault="007E7080" w:rsidP="00C33CA5">
            <w:pPr>
              <w:suppressAutoHyphens w:val="0"/>
              <w:autoSpaceDN/>
              <w:rPr>
                <w:color w:val="000000"/>
              </w:rPr>
            </w:pPr>
            <w:r w:rsidRPr="00F707DF">
              <w:t>Atsuktuvų komplektas</w:t>
            </w:r>
          </w:p>
        </w:tc>
        <w:tc>
          <w:tcPr>
            <w:tcW w:w="843" w:type="dxa"/>
            <w:tcBorders>
              <w:top w:val="nil"/>
              <w:left w:val="nil"/>
              <w:bottom w:val="single" w:sz="4" w:space="0" w:color="auto"/>
              <w:right w:val="single" w:sz="4" w:space="0" w:color="auto"/>
            </w:tcBorders>
            <w:shd w:val="clear" w:color="000000" w:fill="FFFFFF"/>
            <w:noWrap/>
            <w:vAlign w:val="center"/>
          </w:tcPr>
          <w:p w14:paraId="382A9F38" w14:textId="5ECD3532" w:rsidR="007E7080" w:rsidRPr="004D689B" w:rsidRDefault="007E7080" w:rsidP="00C33CA5">
            <w:pPr>
              <w:suppressAutoHyphens w:val="0"/>
              <w:autoSpaceDN/>
              <w:jc w:val="center"/>
              <w:rPr>
                <w:color w:val="000000"/>
                <w:lang w:eastAsia="lt-LT"/>
              </w:rPr>
            </w:pPr>
            <w:r>
              <w:rPr>
                <w:color w:val="000000"/>
                <w:lang w:eastAsia="lt-LT"/>
              </w:rPr>
              <w:t>1</w:t>
            </w:r>
          </w:p>
        </w:tc>
        <w:tc>
          <w:tcPr>
            <w:tcW w:w="1003" w:type="dxa"/>
            <w:tcBorders>
              <w:top w:val="nil"/>
              <w:left w:val="nil"/>
              <w:bottom w:val="single" w:sz="4" w:space="0" w:color="auto"/>
              <w:right w:val="single" w:sz="4" w:space="0" w:color="auto"/>
            </w:tcBorders>
            <w:shd w:val="clear" w:color="000000" w:fill="FFFFFF"/>
            <w:noWrap/>
            <w:vAlign w:val="center"/>
          </w:tcPr>
          <w:p w14:paraId="562AFB6A" w14:textId="038152EA"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49FBE3B4" w14:textId="2E67D586"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551C826" w14:textId="77777777" w:rsidR="007E7080" w:rsidRPr="004D689B" w:rsidRDefault="007E7080" w:rsidP="00C33CA5">
            <w:pPr>
              <w:suppressAutoHyphens w:val="0"/>
              <w:autoSpaceDN/>
              <w:jc w:val="center"/>
              <w:rPr>
                <w:lang w:eastAsia="lt-LT"/>
              </w:rPr>
            </w:pPr>
          </w:p>
        </w:tc>
      </w:tr>
      <w:tr w:rsidR="007E7080" w:rsidRPr="004D689B" w14:paraId="1CC27671" w14:textId="3D783465"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DB9D9E8" w14:textId="77777777" w:rsidR="007E7080" w:rsidRPr="004D689B" w:rsidRDefault="007E7080" w:rsidP="00C33CA5">
            <w:pPr>
              <w:suppressAutoHyphens w:val="0"/>
              <w:autoSpaceDN/>
              <w:jc w:val="center"/>
              <w:rPr>
                <w:lang w:eastAsia="lt-LT"/>
              </w:rPr>
            </w:pPr>
            <w:r w:rsidRPr="004D689B">
              <w:rPr>
                <w:lang w:eastAsia="lt-LT"/>
              </w:rPr>
              <w:t>5</w:t>
            </w:r>
          </w:p>
        </w:tc>
        <w:tc>
          <w:tcPr>
            <w:tcW w:w="4180" w:type="dxa"/>
            <w:tcBorders>
              <w:top w:val="nil"/>
              <w:left w:val="nil"/>
              <w:bottom w:val="single" w:sz="4" w:space="0" w:color="auto"/>
              <w:right w:val="single" w:sz="4" w:space="0" w:color="auto"/>
            </w:tcBorders>
            <w:shd w:val="clear" w:color="auto" w:fill="auto"/>
            <w:noWrap/>
          </w:tcPr>
          <w:p w14:paraId="6DE967A7" w14:textId="337219E3" w:rsidR="007E7080" w:rsidRPr="004D689B" w:rsidRDefault="007E7080" w:rsidP="00C33CA5">
            <w:pPr>
              <w:suppressAutoHyphens w:val="0"/>
              <w:autoSpaceDN/>
              <w:rPr>
                <w:color w:val="000000"/>
              </w:rPr>
            </w:pPr>
            <w:r w:rsidRPr="00F707DF">
              <w:t>Žvaigždučių raktų rinkinys</w:t>
            </w:r>
          </w:p>
        </w:tc>
        <w:tc>
          <w:tcPr>
            <w:tcW w:w="843" w:type="dxa"/>
            <w:tcBorders>
              <w:top w:val="nil"/>
              <w:left w:val="nil"/>
              <w:bottom w:val="single" w:sz="4" w:space="0" w:color="auto"/>
              <w:right w:val="single" w:sz="4" w:space="0" w:color="auto"/>
            </w:tcBorders>
            <w:shd w:val="clear" w:color="auto" w:fill="auto"/>
            <w:noWrap/>
            <w:vAlign w:val="center"/>
          </w:tcPr>
          <w:p w14:paraId="2E3A71B9" w14:textId="74FF1C26" w:rsidR="007E7080" w:rsidRPr="004D689B" w:rsidRDefault="007E7080" w:rsidP="00C33CA5">
            <w:pPr>
              <w:suppressAutoHyphens w:val="0"/>
              <w:autoSpaceDN/>
              <w:jc w:val="center"/>
              <w:rPr>
                <w:color w:val="000000"/>
                <w:lang w:eastAsia="lt-LT"/>
              </w:rPr>
            </w:pPr>
            <w:r>
              <w:rPr>
                <w:color w:val="000000"/>
                <w:lang w:eastAsia="lt-LT"/>
              </w:rPr>
              <w:t>14</w:t>
            </w:r>
          </w:p>
        </w:tc>
        <w:tc>
          <w:tcPr>
            <w:tcW w:w="1003" w:type="dxa"/>
            <w:tcBorders>
              <w:top w:val="nil"/>
              <w:left w:val="nil"/>
              <w:bottom w:val="single" w:sz="4" w:space="0" w:color="auto"/>
              <w:right w:val="single" w:sz="4" w:space="0" w:color="auto"/>
            </w:tcBorders>
            <w:shd w:val="clear" w:color="auto" w:fill="auto"/>
            <w:noWrap/>
            <w:vAlign w:val="center"/>
          </w:tcPr>
          <w:p w14:paraId="13298A05" w14:textId="135684AC"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3BA0A40E" w14:textId="60774C38"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477ED152" w14:textId="77777777" w:rsidR="007E7080" w:rsidRPr="004D689B" w:rsidRDefault="007E7080" w:rsidP="00C33CA5">
            <w:pPr>
              <w:suppressAutoHyphens w:val="0"/>
              <w:autoSpaceDN/>
              <w:jc w:val="center"/>
              <w:rPr>
                <w:lang w:eastAsia="lt-LT"/>
              </w:rPr>
            </w:pPr>
          </w:p>
        </w:tc>
      </w:tr>
      <w:tr w:rsidR="007E7080" w:rsidRPr="004D689B" w14:paraId="3B0AF39D" w14:textId="67310D54"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6B46A038" w14:textId="77777777" w:rsidR="007E7080" w:rsidRPr="004D689B" w:rsidRDefault="007E7080" w:rsidP="00C33CA5">
            <w:pPr>
              <w:suppressAutoHyphens w:val="0"/>
              <w:autoSpaceDN/>
              <w:jc w:val="center"/>
              <w:rPr>
                <w:lang w:eastAsia="lt-LT"/>
              </w:rPr>
            </w:pPr>
            <w:r w:rsidRPr="004D689B">
              <w:rPr>
                <w:lang w:eastAsia="lt-LT"/>
              </w:rPr>
              <w:t>6</w:t>
            </w:r>
          </w:p>
        </w:tc>
        <w:tc>
          <w:tcPr>
            <w:tcW w:w="4180" w:type="dxa"/>
            <w:tcBorders>
              <w:top w:val="nil"/>
              <w:left w:val="nil"/>
              <w:bottom w:val="single" w:sz="4" w:space="0" w:color="auto"/>
              <w:right w:val="single" w:sz="4" w:space="0" w:color="auto"/>
            </w:tcBorders>
            <w:shd w:val="clear" w:color="auto" w:fill="auto"/>
            <w:noWrap/>
          </w:tcPr>
          <w:p w14:paraId="0F7D7603" w14:textId="3B57E884" w:rsidR="007E7080" w:rsidRPr="004D689B" w:rsidRDefault="007E7080" w:rsidP="00C33CA5">
            <w:pPr>
              <w:suppressAutoHyphens w:val="0"/>
              <w:autoSpaceDN/>
              <w:rPr>
                <w:color w:val="000000"/>
              </w:rPr>
            </w:pPr>
            <w:r w:rsidRPr="00F707DF">
              <w:t>Šešiakampių raktų rinkinys</w:t>
            </w:r>
          </w:p>
        </w:tc>
        <w:tc>
          <w:tcPr>
            <w:tcW w:w="843" w:type="dxa"/>
            <w:tcBorders>
              <w:top w:val="nil"/>
              <w:left w:val="nil"/>
              <w:bottom w:val="single" w:sz="4" w:space="0" w:color="auto"/>
              <w:right w:val="single" w:sz="4" w:space="0" w:color="auto"/>
            </w:tcBorders>
            <w:shd w:val="clear" w:color="auto" w:fill="auto"/>
            <w:noWrap/>
            <w:vAlign w:val="center"/>
          </w:tcPr>
          <w:p w14:paraId="5B2519B2" w14:textId="4BB078E1" w:rsidR="007E7080" w:rsidRPr="004D689B" w:rsidRDefault="007E7080" w:rsidP="00C33CA5">
            <w:pPr>
              <w:suppressAutoHyphens w:val="0"/>
              <w:autoSpaceDN/>
              <w:jc w:val="center"/>
              <w:rPr>
                <w:color w:val="000000"/>
                <w:lang w:eastAsia="lt-LT"/>
              </w:rPr>
            </w:pPr>
            <w:r>
              <w:rPr>
                <w:color w:val="000000"/>
                <w:lang w:eastAsia="lt-LT"/>
              </w:rPr>
              <w:t>15</w:t>
            </w:r>
          </w:p>
        </w:tc>
        <w:tc>
          <w:tcPr>
            <w:tcW w:w="1003" w:type="dxa"/>
            <w:tcBorders>
              <w:top w:val="nil"/>
              <w:left w:val="nil"/>
              <w:bottom w:val="single" w:sz="4" w:space="0" w:color="auto"/>
              <w:right w:val="single" w:sz="4" w:space="0" w:color="auto"/>
            </w:tcBorders>
            <w:shd w:val="clear" w:color="000000" w:fill="FFFFFF"/>
            <w:noWrap/>
            <w:vAlign w:val="center"/>
          </w:tcPr>
          <w:p w14:paraId="39579BE1" w14:textId="792C6DA8"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7103D4E3" w14:textId="5BB3F8AD"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FD947D9" w14:textId="77777777" w:rsidR="007E7080" w:rsidRPr="004D689B" w:rsidRDefault="007E7080" w:rsidP="00C33CA5">
            <w:pPr>
              <w:suppressAutoHyphens w:val="0"/>
              <w:autoSpaceDN/>
              <w:jc w:val="center"/>
              <w:rPr>
                <w:lang w:eastAsia="lt-LT"/>
              </w:rPr>
            </w:pPr>
          </w:p>
        </w:tc>
      </w:tr>
      <w:tr w:rsidR="007E7080" w:rsidRPr="004D689B" w14:paraId="22CE825C" w14:textId="2DA64519"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309E49" w14:textId="77777777" w:rsidR="007E7080" w:rsidRPr="004D689B" w:rsidRDefault="007E7080" w:rsidP="00C33CA5">
            <w:pPr>
              <w:suppressAutoHyphens w:val="0"/>
              <w:autoSpaceDN/>
              <w:jc w:val="center"/>
              <w:rPr>
                <w:lang w:eastAsia="lt-LT"/>
              </w:rPr>
            </w:pPr>
            <w:r w:rsidRPr="004D689B">
              <w:rPr>
                <w:lang w:eastAsia="lt-LT"/>
              </w:rPr>
              <w:t>7</w:t>
            </w:r>
          </w:p>
        </w:tc>
        <w:tc>
          <w:tcPr>
            <w:tcW w:w="4180" w:type="dxa"/>
            <w:tcBorders>
              <w:top w:val="nil"/>
              <w:left w:val="nil"/>
              <w:bottom w:val="single" w:sz="4" w:space="0" w:color="auto"/>
              <w:right w:val="single" w:sz="4" w:space="0" w:color="auto"/>
            </w:tcBorders>
            <w:shd w:val="clear" w:color="auto" w:fill="auto"/>
            <w:noWrap/>
          </w:tcPr>
          <w:p w14:paraId="1A351E9A" w14:textId="367FDBA2" w:rsidR="007E7080" w:rsidRPr="004D689B" w:rsidRDefault="007E7080" w:rsidP="00C33CA5">
            <w:pPr>
              <w:suppressAutoHyphens w:val="0"/>
              <w:autoSpaceDN/>
              <w:rPr>
                <w:color w:val="000000"/>
              </w:rPr>
            </w:pPr>
            <w:r w:rsidRPr="00F707DF">
              <w:t>Reguliuojamos santechninės (vamzdinės) replės</w:t>
            </w:r>
          </w:p>
        </w:tc>
        <w:tc>
          <w:tcPr>
            <w:tcW w:w="843" w:type="dxa"/>
            <w:tcBorders>
              <w:top w:val="nil"/>
              <w:left w:val="nil"/>
              <w:bottom w:val="single" w:sz="4" w:space="0" w:color="auto"/>
              <w:right w:val="single" w:sz="4" w:space="0" w:color="auto"/>
            </w:tcBorders>
            <w:shd w:val="clear" w:color="auto" w:fill="auto"/>
            <w:noWrap/>
            <w:vAlign w:val="center"/>
          </w:tcPr>
          <w:p w14:paraId="02E3C9BF" w14:textId="5E77AE56" w:rsidR="007E7080" w:rsidRPr="004D689B" w:rsidRDefault="007E7080" w:rsidP="00C33CA5">
            <w:pPr>
              <w:suppressAutoHyphens w:val="0"/>
              <w:autoSpaceDN/>
              <w:jc w:val="center"/>
              <w:rPr>
                <w:color w:val="000000"/>
                <w:lang w:eastAsia="lt-LT"/>
              </w:rPr>
            </w:pPr>
            <w:r>
              <w:rPr>
                <w:color w:val="000000"/>
                <w:lang w:eastAsia="lt-LT"/>
              </w:rPr>
              <w:t>4</w:t>
            </w:r>
          </w:p>
        </w:tc>
        <w:tc>
          <w:tcPr>
            <w:tcW w:w="1003" w:type="dxa"/>
            <w:tcBorders>
              <w:top w:val="nil"/>
              <w:left w:val="nil"/>
              <w:bottom w:val="single" w:sz="4" w:space="0" w:color="auto"/>
              <w:right w:val="single" w:sz="4" w:space="0" w:color="auto"/>
            </w:tcBorders>
            <w:shd w:val="clear" w:color="auto" w:fill="auto"/>
            <w:noWrap/>
            <w:vAlign w:val="center"/>
          </w:tcPr>
          <w:p w14:paraId="77BF6905" w14:textId="3877C88F"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052CCD59" w14:textId="2257FA1D"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EB58DD2" w14:textId="77777777" w:rsidR="007E7080" w:rsidRPr="004D689B" w:rsidRDefault="007E7080" w:rsidP="00C33CA5">
            <w:pPr>
              <w:suppressAutoHyphens w:val="0"/>
              <w:autoSpaceDN/>
              <w:jc w:val="center"/>
              <w:rPr>
                <w:lang w:eastAsia="lt-LT"/>
              </w:rPr>
            </w:pPr>
          </w:p>
        </w:tc>
      </w:tr>
      <w:tr w:rsidR="007E7080" w:rsidRPr="004D689B" w14:paraId="63547D88" w14:textId="760EA4E7"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676BD1A5" w14:textId="77777777" w:rsidR="007E7080" w:rsidRPr="004D689B" w:rsidRDefault="007E7080" w:rsidP="00C33CA5">
            <w:pPr>
              <w:suppressAutoHyphens w:val="0"/>
              <w:autoSpaceDN/>
              <w:jc w:val="center"/>
              <w:rPr>
                <w:lang w:eastAsia="lt-LT"/>
              </w:rPr>
            </w:pPr>
            <w:r w:rsidRPr="004D689B">
              <w:rPr>
                <w:lang w:eastAsia="lt-LT"/>
              </w:rPr>
              <w:t>8</w:t>
            </w:r>
          </w:p>
        </w:tc>
        <w:tc>
          <w:tcPr>
            <w:tcW w:w="4180" w:type="dxa"/>
            <w:tcBorders>
              <w:top w:val="nil"/>
              <w:left w:val="nil"/>
              <w:bottom w:val="single" w:sz="4" w:space="0" w:color="auto"/>
              <w:right w:val="single" w:sz="4" w:space="0" w:color="auto"/>
            </w:tcBorders>
            <w:shd w:val="clear" w:color="auto" w:fill="auto"/>
            <w:noWrap/>
          </w:tcPr>
          <w:p w14:paraId="2E56990F" w14:textId="62199ADC" w:rsidR="007E7080" w:rsidRPr="004D689B" w:rsidRDefault="007E7080" w:rsidP="00C33CA5">
            <w:pPr>
              <w:suppressAutoHyphens w:val="0"/>
              <w:autoSpaceDN/>
              <w:rPr>
                <w:color w:val="000000"/>
              </w:rPr>
            </w:pPr>
            <w:r w:rsidRPr="00F707DF">
              <w:t>Raktas vamzdžiams</w:t>
            </w:r>
          </w:p>
        </w:tc>
        <w:tc>
          <w:tcPr>
            <w:tcW w:w="843" w:type="dxa"/>
            <w:tcBorders>
              <w:top w:val="nil"/>
              <w:left w:val="nil"/>
              <w:bottom w:val="single" w:sz="4" w:space="0" w:color="auto"/>
              <w:right w:val="single" w:sz="4" w:space="0" w:color="auto"/>
            </w:tcBorders>
            <w:shd w:val="clear" w:color="auto" w:fill="auto"/>
            <w:noWrap/>
            <w:vAlign w:val="center"/>
          </w:tcPr>
          <w:p w14:paraId="4B3AA06D" w14:textId="3067F063" w:rsidR="007E7080" w:rsidRPr="004D689B" w:rsidRDefault="007E7080" w:rsidP="00C33CA5">
            <w:pPr>
              <w:suppressAutoHyphens w:val="0"/>
              <w:autoSpaceDN/>
              <w:jc w:val="center"/>
              <w:rPr>
                <w:color w:val="000000"/>
                <w:lang w:eastAsia="lt-LT"/>
              </w:rPr>
            </w:pPr>
            <w:r>
              <w:rPr>
                <w:color w:val="000000"/>
                <w:lang w:eastAsia="lt-LT"/>
              </w:rPr>
              <w:t>2</w:t>
            </w:r>
          </w:p>
        </w:tc>
        <w:tc>
          <w:tcPr>
            <w:tcW w:w="1003" w:type="dxa"/>
            <w:tcBorders>
              <w:top w:val="nil"/>
              <w:left w:val="nil"/>
              <w:bottom w:val="single" w:sz="4" w:space="0" w:color="auto"/>
              <w:right w:val="single" w:sz="4" w:space="0" w:color="auto"/>
            </w:tcBorders>
            <w:shd w:val="clear" w:color="auto" w:fill="auto"/>
            <w:noWrap/>
            <w:vAlign w:val="center"/>
          </w:tcPr>
          <w:p w14:paraId="2329567B" w14:textId="6655D99C" w:rsidR="007E7080" w:rsidRPr="004D689B" w:rsidRDefault="007E7080" w:rsidP="00C33CA5">
            <w:pPr>
              <w:suppressAutoHyphens w:val="0"/>
              <w:autoSpaceDN/>
              <w:jc w:val="center"/>
              <w:rPr>
                <w:color w:val="000000"/>
                <w:lang w:eastAsia="lt-LT"/>
              </w:rPr>
            </w:pPr>
            <w:r w:rsidRPr="00A00118">
              <w:t xml:space="preserve">vnt. </w:t>
            </w:r>
          </w:p>
        </w:tc>
        <w:tc>
          <w:tcPr>
            <w:tcW w:w="1362" w:type="dxa"/>
            <w:tcBorders>
              <w:top w:val="nil"/>
              <w:left w:val="nil"/>
              <w:bottom w:val="single" w:sz="4" w:space="0" w:color="auto"/>
              <w:right w:val="single" w:sz="4" w:space="0" w:color="auto"/>
            </w:tcBorders>
            <w:shd w:val="clear" w:color="auto" w:fill="auto"/>
            <w:noWrap/>
            <w:vAlign w:val="center"/>
          </w:tcPr>
          <w:p w14:paraId="03E78135" w14:textId="2422E84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2AD9162C" w14:textId="77777777" w:rsidR="007E7080" w:rsidRPr="004D689B" w:rsidRDefault="007E7080" w:rsidP="00C33CA5">
            <w:pPr>
              <w:suppressAutoHyphens w:val="0"/>
              <w:autoSpaceDN/>
              <w:jc w:val="center"/>
              <w:rPr>
                <w:lang w:eastAsia="lt-LT"/>
              </w:rPr>
            </w:pPr>
          </w:p>
        </w:tc>
      </w:tr>
      <w:tr w:rsidR="007E7080" w:rsidRPr="004D689B" w14:paraId="06189ADD" w14:textId="65347152"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B60BBD9" w14:textId="77777777" w:rsidR="007E7080" w:rsidRPr="004D689B" w:rsidRDefault="007E7080" w:rsidP="00C33CA5">
            <w:pPr>
              <w:suppressAutoHyphens w:val="0"/>
              <w:autoSpaceDN/>
              <w:jc w:val="center"/>
              <w:rPr>
                <w:lang w:eastAsia="lt-LT"/>
              </w:rPr>
            </w:pPr>
            <w:r w:rsidRPr="004D689B">
              <w:rPr>
                <w:lang w:eastAsia="lt-LT"/>
              </w:rPr>
              <w:t>9</w:t>
            </w:r>
          </w:p>
        </w:tc>
        <w:tc>
          <w:tcPr>
            <w:tcW w:w="4180" w:type="dxa"/>
            <w:tcBorders>
              <w:top w:val="nil"/>
              <w:left w:val="nil"/>
              <w:bottom w:val="single" w:sz="4" w:space="0" w:color="auto"/>
              <w:right w:val="single" w:sz="4" w:space="0" w:color="auto"/>
            </w:tcBorders>
            <w:shd w:val="clear" w:color="auto" w:fill="auto"/>
            <w:noWrap/>
          </w:tcPr>
          <w:p w14:paraId="09134DD3" w14:textId="0B56CEEE" w:rsidR="007E7080" w:rsidRPr="004D689B" w:rsidRDefault="007E7080" w:rsidP="00C33CA5">
            <w:pPr>
              <w:suppressAutoHyphens w:val="0"/>
              <w:autoSpaceDN/>
              <w:rPr>
                <w:color w:val="000000"/>
              </w:rPr>
            </w:pPr>
            <w:r w:rsidRPr="00F707DF">
              <w:t>Grąžtų komplektas metalui</w:t>
            </w:r>
          </w:p>
        </w:tc>
        <w:tc>
          <w:tcPr>
            <w:tcW w:w="843" w:type="dxa"/>
            <w:tcBorders>
              <w:top w:val="nil"/>
              <w:left w:val="nil"/>
              <w:bottom w:val="single" w:sz="4" w:space="0" w:color="auto"/>
              <w:right w:val="single" w:sz="4" w:space="0" w:color="auto"/>
            </w:tcBorders>
            <w:shd w:val="clear" w:color="auto" w:fill="auto"/>
            <w:noWrap/>
            <w:vAlign w:val="center"/>
          </w:tcPr>
          <w:p w14:paraId="449D50E6" w14:textId="59AD054C" w:rsidR="007E7080" w:rsidRPr="004D689B" w:rsidRDefault="007E7080" w:rsidP="00C33CA5">
            <w:pPr>
              <w:suppressAutoHyphens w:val="0"/>
              <w:autoSpaceDN/>
              <w:jc w:val="center"/>
              <w:rPr>
                <w:color w:val="000000"/>
                <w:lang w:eastAsia="lt-LT"/>
              </w:rPr>
            </w:pPr>
            <w:r>
              <w:rPr>
                <w:color w:val="000000"/>
                <w:lang w:eastAsia="lt-LT"/>
              </w:rPr>
              <w:t>25</w:t>
            </w:r>
          </w:p>
        </w:tc>
        <w:tc>
          <w:tcPr>
            <w:tcW w:w="1003" w:type="dxa"/>
            <w:tcBorders>
              <w:top w:val="nil"/>
              <w:left w:val="nil"/>
              <w:bottom w:val="single" w:sz="4" w:space="0" w:color="auto"/>
              <w:right w:val="single" w:sz="4" w:space="0" w:color="auto"/>
            </w:tcBorders>
            <w:shd w:val="clear" w:color="000000" w:fill="FFFFFF"/>
            <w:noWrap/>
            <w:vAlign w:val="center"/>
          </w:tcPr>
          <w:p w14:paraId="623558B3" w14:textId="068A1057"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3398C05E" w14:textId="6A35B90B"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27EC40BD" w14:textId="77777777" w:rsidR="007E7080" w:rsidRPr="004D689B" w:rsidRDefault="007E7080" w:rsidP="00C33CA5">
            <w:pPr>
              <w:suppressAutoHyphens w:val="0"/>
              <w:autoSpaceDN/>
              <w:jc w:val="center"/>
              <w:rPr>
                <w:lang w:eastAsia="lt-LT"/>
              </w:rPr>
            </w:pPr>
          </w:p>
        </w:tc>
      </w:tr>
      <w:tr w:rsidR="007E7080" w:rsidRPr="004D689B" w14:paraId="4C1B6CAC" w14:textId="2D7C665B"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78F9B30C" w14:textId="77777777" w:rsidR="007E7080" w:rsidRPr="004D689B" w:rsidRDefault="007E7080" w:rsidP="00C33CA5">
            <w:pPr>
              <w:suppressAutoHyphens w:val="0"/>
              <w:autoSpaceDN/>
              <w:jc w:val="center"/>
              <w:rPr>
                <w:lang w:eastAsia="lt-LT"/>
              </w:rPr>
            </w:pPr>
            <w:r w:rsidRPr="004D689B">
              <w:rPr>
                <w:lang w:eastAsia="lt-LT"/>
              </w:rPr>
              <w:t>10</w:t>
            </w:r>
          </w:p>
        </w:tc>
        <w:tc>
          <w:tcPr>
            <w:tcW w:w="4180" w:type="dxa"/>
            <w:tcBorders>
              <w:top w:val="nil"/>
              <w:left w:val="nil"/>
              <w:bottom w:val="single" w:sz="4" w:space="0" w:color="auto"/>
              <w:right w:val="single" w:sz="4" w:space="0" w:color="auto"/>
            </w:tcBorders>
            <w:shd w:val="clear" w:color="000000" w:fill="FFFFFF"/>
            <w:noWrap/>
          </w:tcPr>
          <w:p w14:paraId="1E56DE5B" w14:textId="1C4D2E3F" w:rsidR="007E7080" w:rsidRPr="004D689B" w:rsidRDefault="007E7080" w:rsidP="00C33CA5">
            <w:pPr>
              <w:suppressAutoHyphens w:val="0"/>
              <w:autoSpaceDN/>
              <w:rPr>
                <w:color w:val="000000"/>
              </w:rPr>
            </w:pPr>
            <w:r w:rsidRPr="00F707DF">
              <w:t>Grąžtų rinkinys</w:t>
            </w:r>
          </w:p>
        </w:tc>
        <w:tc>
          <w:tcPr>
            <w:tcW w:w="843" w:type="dxa"/>
            <w:tcBorders>
              <w:top w:val="nil"/>
              <w:left w:val="nil"/>
              <w:bottom w:val="single" w:sz="4" w:space="0" w:color="auto"/>
              <w:right w:val="single" w:sz="4" w:space="0" w:color="auto"/>
            </w:tcBorders>
            <w:shd w:val="clear" w:color="000000" w:fill="FFFFFF"/>
            <w:noWrap/>
            <w:vAlign w:val="center"/>
          </w:tcPr>
          <w:p w14:paraId="059CFA71" w14:textId="5DB11BB6" w:rsidR="007E7080" w:rsidRPr="004D689B" w:rsidRDefault="007E7080" w:rsidP="00C33CA5">
            <w:pPr>
              <w:suppressAutoHyphens w:val="0"/>
              <w:autoSpaceDN/>
              <w:jc w:val="center"/>
              <w:rPr>
                <w:color w:val="000000"/>
                <w:lang w:eastAsia="lt-LT"/>
              </w:rPr>
            </w:pPr>
            <w:r>
              <w:rPr>
                <w:color w:val="000000"/>
                <w:lang w:eastAsia="lt-LT"/>
              </w:rPr>
              <w:t>2</w:t>
            </w:r>
          </w:p>
        </w:tc>
        <w:tc>
          <w:tcPr>
            <w:tcW w:w="1003" w:type="dxa"/>
            <w:tcBorders>
              <w:top w:val="nil"/>
              <w:left w:val="nil"/>
              <w:bottom w:val="single" w:sz="4" w:space="0" w:color="auto"/>
              <w:right w:val="single" w:sz="4" w:space="0" w:color="auto"/>
            </w:tcBorders>
            <w:shd w:val="clear" w:color="000000" w:fill="FFFFFF"/>
            <w:noWrap/>
            <w:vAlign w:val="center"/>
          </w:tcPr>
          <w:p w14:paraId="7240690F" w14:textId="79A184D6"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2C0B6481" w14:textId="2A08BF40"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186F86C8" w14:textId="77777777" w:rsidR="007E7080" w:rsidRPr="004D689B" w:rsidRDefault="007E7080" w:rsidP="00C33CA5">
            <w:pPr>
              <w:suppressAutoHyphens w:val="0"/>
              <w:autoSpaceDN/>
              <w:jc w:val="center"/>
              <w:rPr>
                <w:lang w:eastAsia="lt-LT"/>
              </w:rPr>
            </w:pPr>
          </w:p>
        </w:tc>
      </w:tr>
      <w:tr w:rsidR="007E7080" w:rsidRPr="004D689B" w14:paraId="72645E69" w14:textId="09925258"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324EB15" w14:textId="77777777" w:rsidR="007E7080" w:rsidRPr="004D689B" w:rsidRDefault="007E7080" w:rsidP="00C33CA5">
            <w:pPr>
              <w:suppressAutoHyphens w:val="0"/>
              <w:autoSpaceDN/>
              <w:jc w:val="center"/>
              <w:rPr>
                <w:lang w:eastAsia="lt-LT"/>
              </w:rPr>
            </w:pPr>
            <w:r w:rsidRPr="004D689B">
              <w:rPr>
                <w:lang w:eastAsia="lt-LT"/>
              </w:rPr>
              <w:t>11</w:t>
            </w:r>
          </w:p>
        </w:tc>
        <w:tc>
          <w:tcPr>
            <w:tcW w:w="4180" w:type="dxa"/>
            <w:tcBorders>
              <w:top w:val="nil"/>
              <w:left w:val="nil"/>
              <w:bottom w:val="single" w:sz="4" w:space="0" w:color="auto"/>
              <w:right w:val="single" w:sz="4" w:space="0" w:color="auto"/>
            </w:tcBorders>
            <w:shd w:val="clear" w:color="000000" w:fill="FFFFFF"/>
            <w:noWrap/>
          </w:tcPr>
          <w:p w14:paraId="4A5B7459" w14:textId="57F3D9B0" w:rsidR="007E7080" w:rsidRPr="004D689B" w:rsidRDefault="007E7080" w:rsidP="00C33CA5">
            <w:pPr>
              <w:suppressAutoHyphens w:val="0"/>
              <w:autoSpaceDN/>
              <w:rPr>
                <w:color w:val="000000"/>
              </w:rPr>
            </w:pPr>
            <w:r w:rsidRPr="00F707DF">
              <w:t>Grąžtų komplektas Betonui</w:t>
            </w:r>
          </w:p>
        </w:tc>
        <w:tc>
          <w:tcPr>
            <w:tcW w:w="843" w:type="dxa"/>
            <w:tcBorders>
              <w:top w:val="nil"/>
              <w:left w:val="nil"/>
              <w:bottom w:val="single" w:sz="4" w:space="0" w:color="auto"/>
              <w:right w:val="single" w:sz="4" w:space="0" w:color="auto"/>
            </w:tcBorders>
            <w:shd w:val="clear" w:color="000000" w:fill="FFFFFF"/>
            <w:noWrap/>
            <w:vAlign w:val="center"/>
          </w:tcPr>
          <w:p w14:paraId="318B4D81" w14:textId="6E80EC8E" w:rsidR="007E7080" w:rsidRPr="004D689B" w:rsidRDefault="007E7080" w:rsidP="00C33CA5">
            <w:pPr>
              <w:suppressAutoHyphens w:val="0"/>
              <w:autoSpaceDN/>
              <w:jc w:val="center"/>
              <w:rPr>
                <w:color w:val="000000"/>
                <w:lang w:eastAsia="lt-LT"/>
              </w:rPr>
            </w:pPr>
            <w:r>
              <w:rPr>
                <w:color w:val="000000"/>
                <w:lang w:eastAsia="lt-LT"/>
              </w:rPr>
              <w:t>1</w:t>
            </w:r>
          </w:p>
        </w:tc>
        <w:tc>
          <w:tcPr>
            <w:tcW w:w="1003" w:type="dxa"/>
            <w:tcBorders>
              <w:top w:val="nil"/>
              <w:left w:val="nil"/>
              <w:bottom w:val="single" w:sz="4" w:space="0" w:color="auto"/>
              <w:right w:val="single" w:sz="4" w:space="0" w:color="auto"/>
            </w:tcBorders>
            <w:shd w:val="clear" w:color="000000" w:fill="FFFFFF"/>
            <w:noWrap/>
            <w:vAlign w:val="center"/>
          </w:tcPr>
          <w:p w14:paraId="4829192B" w14:textId="4471FE87"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6BB74F26" w14:textId="2C9DD570"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4D6DA979" w14:textId="77777777" w:rsidR="007E7080" w:rsidRPr="004D689B" w:rsidRDefault="007E7080" w:rsidP="00C33CA5">
            <w:pPr>
              <w:suppressAutoHyphens w:val="0"/>
              <w:autoSpaceDN/>
              <w:jc w:val="center"/>
              <w:rPr>
                <w:lang w:eastAsia="lt-LT"/>
              </w:rPr>
            </w:pPr>
          </w:p>
        </w:tc>
      </w:tr>
      <w:tr w:rsidR="007E7080" w:rsidRPr="004D689B" w14:paraId="7BA1921F" w14:textId="030B66F2"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F86DADB" w14:textId="77777777" w:rsidR="007E7080" w:rsidRPr="004D689B" w:rsidRDefault="007E7080" w:rsidP="00C33CA5">
            <w:pPr>
              <w:suppressAutoHyphens w:val="0"/>
              <w:autoSpaceDN/>
              <w:jc w:val="center"/>
              <w:rPr>
                <w:lang w:eastAsia="lt-LT"/>
              </w:rPr>
            </w:pPr>
            <w:r w:rsidRPr="004D689B">
              <w:rPr>
                <w:lang w:eastAsia="lt-LT"/>
              </w:rPr>
              <w:t>12</w:t>
            </w:r>
          </w:p>
        </w:tc>
        <w:tc>
          <w:tcPr>
            <w:tcW w:w="4180" w:type="dxa"/>
            <w:tcBorders>
              <w:top w:val="nil"/>
              <w:left w:val="nil"/>
              <w:bottom w:val="single" w:sz="4" w:space="0" w:color="auto"/>
              <w:right w:val="single" w:sz="4" w:space="0" w:color="auto"/>
            </w:tcBorders>
            <w:shd w:val="clear" w:color="000000" w:fill="FFFFFF"/>
            <w:noWrap/>
          </w:tcPr>
          <w:p w14:paraId="4386CF03" w14:textId="40F3149F" w:rsidR="007E7080" w:rsidRPr="004D689B" w:rsidRDefault="007E7080" w:rsidP="00C33CA5">
            <w:pPr>
              <w:suppressAutoHyphens w:val="0"/>
              <w:autoSpaceDN/>
              <w:rPr>
                <w:color w:val="000000"/>
              </w:rPr>
            </w:pPr>
            <w:r w:rsidRPr="00F707DF">
              <w:t>Grąžtų komplektas betonui/mūrui</w:t>
            </w:r>
          </w:p>
        </w:tc>
        <w:tc>
          <w:tcPr>
            <w:tcW w:w="843" w:type="dxa"/>
            <w:tcBorders>
              <w:top w:val="nil"/>
              <w:left w:val="nil"/>
              <w:bottom w:val="single" w:sz="4" w:space="0" w:color="auto"/>
              <w:right w:val="single" w:sz="4" w:space="0" w:color="auto"/>
            </w:tcBorders>
            <w:shd w:val="clear" w:color="auto" w:fill="auto"/>
            <w:noWrap/>
            <w:vAlign w:val="center"/>
          </w:tcPr>
          <w:p w14:paraId="25C07C8F" w14:textId="630002D0" w:rsidR="007E7080" w:rsidRPr="004D689B" w:rsidRDefault="007E7080" w:rsidP="00C33CA5">
            <w:pPr>
              <w:suppressAutoHyphens w:val="0"/>
              <w:autoSpaceDN/>
              <w:jc w:val="center"/>
              <w:rPr>
                <w:color w:val="000000"/>
                <w:lang w:eastAsia="lt-LT"/>
              </w:rPr>
            </w:pPr>
            <w:r>
              <w:rPr>
                <w:color w:val="000000"/>
                <w:lang w:eastAsia="lt-LT"/>
              </w:rPr>
              <w:t>1</w:t>
            </w:r>
          </w:p>
        </w:tc>
        <w:tc>
          <w:tcPr>
            <w:tcW w:w="1003" w:type="dxa"/>
            <w:tcBorders>
              <w:top w:val="nil"/>
              <w:left w:val="nil"/>
              <w:bottom w:val="single" w:sz="4" w:space="0" w:color="auto"/>
              <w:right w:val="single" w:sz="4" w:space="0" w:color="auto"/>
            </w:tcBorders>
            <w:shd w:val="clear" w:color="auto" w:fill="auto"/>
            <w:noWrap/>
            <w:vAlign w:val="center"/>
          </w:tcPr>
          <w:p w14:paraId="647744F3" w14:textId="643E5363"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4E9D17A9" w14:textId="3E1205B3"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6778F92D" w14:textId="77777777" w:rsidR="007E7080" w:rsidRPr="004D689B" w:rsidRDefault="007E7080" w:rsidP="00C33CA5">
            <w:pPr>
              <w:suppressAutoHyphens w:val="0"/>
              <w:autoSpaceDN/>
              <w:jc w:val="center"/>
              <w:rPr>
                <w:lang w:eastAsia="lt-LT"/>
              </w:rPr>
            </w:pPr>
          </w:p>
        </w:tc>
      </w:tr>
      <w:tr w:rsidR="007E7080" w:rsidRPr="004D689B" w14:paraId="00802282" w14:textId="26FC1416"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06FA667" w14:textId="77777777" w:rsidR="007E7080" w:rsidRPr="004D689B" w:rsidRDefault="007E7080" w:rsidP="00C33CA5">
            <w:pPr>
              <w:suppressAutoHyphens w:val="0"/>
              <w:autoSpaceDN/>
              <w:jc w:val="center"/>
              <w:rPr>
                <w:lang w:eastAsia="lt-LT"/>
              </w:rPr>
            </w:pPr>
            <w:r w:rsidRPr="004D689B">
              <w:rPr>
                <w:lang w:eastAsia="lt-LT"/>
              </w:rPr>
              <w:t>13</w:t>
            </w:r>
          </w:p>
        </w:tc>
        <w:tc>
          <w:tcPr>
            <w:tcW w:w="4180" w:type="dxa"/>
            <w:tcBorders>
              <w:top w:val="nil"/>
              <w:left w:val="nil"/>
              <w:bottom w:val="single" w:sz="4" w:space="0" w:color="auto"/>
              <w:right w:val="single" w:sz="4" w:space="0" w:color="auto"/>
            </w:tcBorders>
            <w:shd w:val="clear" w:color="000000" w:fill="FFFFFF"/>
            <w:noWrap/>
          </w:tcPr>
          <w:p w14:paraId="564F69B3" w14:textId="486AEFE1" w:rsidR="007E7080" w:rsidRPr="004D689B" w:rsidRDefault="007E7080" w:rsidP="00C33CA5">
            <w:pPr>
              <w:suppressAutoHyphens w:val="0"/>
              <w:autoSpaceDN/>
              <w:rPr>
                <w:color w:val="000000"/>
              </w:rPr>
            </w:pPr>
            <w:r w:rsidRPr="00F707DF">
              <w:t>Izoliuotas peilis</w:t>
            </w:r>
          </w:p>
        </w:tc>
        <w:tc>
          <w:tcPr>
            <w:tcW w:w="843" w:type="dxa"/>
            <w:tcBorders>
              <w:top w:val="nil"/>
              <w:left w:val="nil"/>
              <w:bottom w:val="single" w:sz="4" w:space="0" w:color="auto"/>
              <w:right w:val="single" w:sz="4" w:space="0" w:color="auto"/>
            </w:tcBorders>
            <w:shd w:val="clear" w:color="auto" w:fill="auto"/>
            <w:noWrap/>
            <w:vAlign w:val="center"/>
          </w:tcPr>
          <w:p w14:paraId="3F96DF48" w14:textId="1278CFE4" w:rsidR="007E7080" w:rsidRPr="004D689B" w:rsidRDefault="007E7080" w:rsidP="00C33CA5">
            <w:pPr>
              <w:suppressAutoHyphens w:val="0"/>
              <w:autoSpaceDN/>
              <w:jc w:val="center"/>
              <w:rPr>
                <w:color w:val="000000"/>
                <w:lang w:eastAsia="lt-LT"/>
              </w:rPr>
            </w:pPr>
            <w:r>
              <w:rPr>
                <w:color w:val="000000"/>
                <w:lang w:eastAsia="lt-LT"/>
              </w:rPr>
              <w:t>1</w:t>
            </w:r>
          </w:p>
        </w:tc>
        <w:tc>
          <w:tcPr>
            <w:tcW w:w="1003" w:type="dxa"/>
            <w:tcBorders>
              <w:top w:val="nil"/>
              <w:left w:val="nil"/>
              <w:bottom w:val="single" w:sz="4" w:space="0" w:color="auto"/>
              <w:right w:val="single" w:sz="4" w:space="0" w:color="auto"/>
            </w:tcBorders>
            <w:shd w:val="clear" w:color="auto" w:fill="auto"/>
            <w:noWrap/>
            <w:vAlign w:val="center"/>
          </w:tcPr>
          <w:p w14:paraId="1A0097A3" w14:textId="4611EEB5"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23C610D3" w14:textId="54717FF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2F9B4737" w14:textId="77777777" w:rsidR="007E7080" w:rsidRPr="004D689B" w:rsidRDefault="007E7080" w:rsidP="00C33CA5">
            <w:pPr>
              <w:suppressAutoHyphens w:val="0"/>
              <w:autoSpaceDN/>
              <w:jc w:val="center"/>
              <w:rPr>
                <w:lang w:eastAsia="lt-LT"/>
              </w:rPr>
            </w:pPr>
          </w:p>
        </w:tc>
      </w:tr>
      <w:tr w:rsidR="007E7080" w:rsidRPr="004D689B" w14:paraId="3B39DD44" w14:textId="7307DDCC"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EB87D03" w14:textId="77777777" w:rsidR="007E7080" w:rsidRPr="004D689B" w:rsidRDefault="007E7080" w:rsidP="00C33CA5">
            <w:pPr>
              <w:suppressAutoHyphens w:val="0"/>
              <w:autoSpaceDN/>
              <w:jc w:val="center"/>
              <w:rPr>
                <w:lang w:eastAsia="lt-LT"/>
              </w:rPr>
            </w:pPr>
            <w:r w:rsidRPr="004D689B">
              <w:rPr>
                <w:lang w:eastAsia="lt-LT"/>
              </w:rPr>
              <w:t>14</w:t>
            </w:r>
          </w:p>
        </w:tc>
        <w:tc>
          <w:tcPr>
            <w:tcW w:w="4180" w:type="dxa"/>
            <w:tcBorders>
              <w:top w:val="nil"/>
              <w:left w:val="nil"/>
              <w:bottom w:val="single" w:sz="4" w:space="0" w:color="auto"/>
              <w:right w:val="single" w:sz="4" w:space="0" w:color="auto"/>
            </w:tcBorders>
            <w:shd w:val="clear" w:color="000000" w:fill="FFFFFF"/>
            <w:noWrap/>
          </w:tcPr>
          <w:p w14:paraId="16A0C73E" w14:textId="49815597" w:rsidR="007E7080" w:rsidRPr="004D689B" w:rsidRDefault="007E7080" w:rsidP="00C33CA5">
            <w:pPr>
              <w:suppressAutoHyphens w:val="0"/>
              <w:autoSpaceDN/>
              <w:rPr>
                <w:color w:val="000000"/>
              </w:rPr>
            </w:pPr>
            <w:r w:rsidRPr="00F707DF">
              <w:t>Įrankių rinkinys elektrikui</w:t>
            </w:r>
          </w:p>
        </w:tc>
        <w:tc>
          <w:tcPr>
            <w:tcW w:w="843" w:type="dxa"/>
            <w:tcBorders>
              <w:top w:val="nil"/>
              <w:left w:val="nil"/>
              <w:bottom w:val="single" w:sz="4" w:space="0" w:color="auto"/>
              <w:right w:val="single" w:sz="4" w:space="0" w:color="auto"/>
            </w:tcBorders>
            <w:shd w:val="clear" w:color="auto" w:fill="auto"/>
            <w:noWrap/>
            <w:vAlign w:val="center"/>
          </w:tcPr>
          <w:p w14:paraId="31084AB9" w14:textId="3FCC07A3" w:rsidR="007E7080" w:rsidRPr="004D689B" w:rsidRDefault="007E7080" w:rsidP="00C33CA5">
            <w:pPr>
              <w:suppressAutoHyphens w:val="0"/>
              <w:autoSpaceDN/>
              <w:jc w:val="center"/>
              <w:rPr>
                <w:color w:val="000000"/>
                <w:lang w:eastAsia="lt-LT"/>
              </w:rPr>
            </w:pPr>
            <w:r>
              <w:rPr>
                <w:color w:val="000000"/>
                <w:lang w:eastAsia="lt-LT"/>
              </w:rPr>
              <w:t>3</w:t>
            </w:r>
          </w:p>
        </w:tc>
        <w:tc>
          <w:tcPr>
            <w:tcW w:w="1003" w:type="dxa"/>
            <w:tcBorders>
              <w:top w:val="nil"/>
              <w:left w:val="nil"/>
              <w:bottom w:val="single" w:sz="4" w:space="0" w:color="auto"/>
              <w:right w:val="single" w:sz="4" w:space="0" w:color="auto"/>
            </w:tcBorders>
            <w:shd w:val="clear" w:color="auto" w:fill="auto"/>
            <w:noWrap/>
            <w:vAlign w:val="center"/>
          </w:tcPr>
          <w:p w14:paraId="262773B3" w14:textId="38FF6541"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528E615C" w14:textId="2146FBB4"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0FD4CCA1" w14:textId="77777777" w:rsidR="007E7080" w:rsidRPr="004D689B" w:rsidRDefault="007E7080" w:rsidP="00C33CA5">
            <w:pPr>
              <w:suppressAutoHyphens w:val="0"/>
              <w:autoSpaceDN/>
              <w:jc w:val="center"/>
              <w:rPr>
                <w:lang w:eastAsia="lt-LT"/>
              </w:rPr>
            </w:pPr>
          </w:p>
        </w:tc>
      </w:tr>
      <w:tr w:rsidR="007E7080" w:rsidRPr="004D689B" w14:paraId="2641589D" w14:textId="71BAF728"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5EA4130" w14:textId="77777777" w:rsidR="007E7080" w:rsidRPr="004D689B" w:rsidRDefault="007E7080" w:rsidP="00C33CA5">
            <w:pPr>
              <w:suppressAutoHyphens w:val="0"/>
              <w:autoSpaceDN/>
              <w:jc w:val="center"/>
              <w:rPr>
                <w:lang w:eastAsia="lt-LT"/>
              </w:rPr>
            </w:pPr>
            <w:r w:rsidRPr="004D689B">
              <w:rPr>
                <w:lang w:eastAsia="lt-LT"/>
              </w:rPr>
              <w:t>15</w:t>
            </w:r>
          </w:p>
        </w:tc>
        <w:tc>
          <w:tcPr>
            <w:tcW w:w="4180" w:type="dxa"/>
            <w:tcBorders>
              <w:top w:val="nil"/>
              <w:left w:val="nil"/>
              <w:bottom w:val="single" w:sz="4" w:space="0" w:color="auto"/>
              <w:right w:val="single" w:sz="4" w:space="0" w:color="auto"/>
            </w:tcBorders>
            <w:shd w:val="clear" w:color="000000" w:fill="FFFFFF"/>
            <w:noWrap/>
          </w:tcPr>
          <w:p w14:paraId="76D38CDA" w14:textId="01BD6D4F" w:rsidR="007E7080" w:rsidRPr="004D689B" w:rsidRDefault="007E7080" w:rsidP="00C33CA5">
            <w:pPr>
              <w:suppressAutoHyphens w:val="0"/>
              <w:autoSpaceDN/>
              <w:rPr>
                <w:color w:val="000000"/>
              </w:rPr>
            </w:pPr>
            <w:r w:rsidRPr="00F707DF">
              <w:t>Elektriko įrankių komplektas 1/4" + 1/2“</w:t>
            </w:r>
          </w:p>
        </w:tc>
        <w:tc>
          <w:tcPr>
            <w:tcW w:w="843" w:type="dxa"/>
            <w:tcBorders>
              <w:top w:val="nil"/>
              <w:left w:val="nil"/>
              <w:bottom w:val="single" w:sz="4" w:space="0" w:color="auto"/>
              <w:right w:val="single" w:sz="4" w:space="0" w:color="auto"/>
            </w:tcBorders>
            <w:shd w:val="clear" w:color="auto" w:fill="auto"/>
            <w:noWrap/>
            <w:vAlign w:val="center"/>
          </w:tcPr>
          <w:p w14:paraId="2CCF6CCD" w14:textId="114DDFB2" w:rsidR="007E7080" w:rsidRPr="004D689B" w:rsidRDefault="007E7080" w:rsidP="00C33CA5">
            <w:pPr>
              <w:suppressAutoHyphens w:val="0"/>
              <w:autoSpaceDN/>
              <w:jc w:val="center"/>
              <w:rPr>
                <w:color w:val="000000"/>
                <w:lang w:eastAsia="lt-LT"/>
              </w:rPr>
            </w:pPr>
            <w:r>
              <w:rPr>
                <w:color w:val="000000"/>
                <w:lang w:eastAsia="lt-LT"/>
              </w:rPr>
              <w:t>1</w:t>
            </w:r>
          </w:p>
        </w:tc>
        <w:tc>
          <w:tcPr>
            <w:tcW w:w="1003" w:type="dxa"/>
            <w:tcBorders>
              <w:top w:val="nil"/>
              <w:left w:val="nil"/>
              <w:bottom w:val="single" w:sz="4" w:space="0" w:color="auto"/>
              <w:right w:val="single" w:sz="4" w:space="0" w:color="auto"/>
            </w:tcBorders>
            <w:shd w:val="clear" w:color="auto" w:fill="auto"/>
            <w:noWrap/>
            <w:vAlign w:val="center"/>
          </w:tcPr>
          <w:p w14:paraId="2C8DB3A4" w14:textId="38DC3DBD"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533152C6" w14:textId="3B32DB1E"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2CA89BFD" w14:textId="77777777" w:rsidR="007E7080" w:rsidRPr="004D689B" w:rsidRDefault="007E7080" w:rsidP="00C33CA5">
            <w:pPr>
              <w:suppressAutoHyphens w:val="0"/>
              <w:autoSpaceDN/>
              <w:jc w:val="center"/>
              <w:rPr>
                <w:lang w:eastAsia="lt-LT"/>
              </w:rPr>
            </w:pPr>
          </w:p>
        </w:tc>
      </w:tr>
      <w:tr w:rsidR="007E7080" w:rsidRPr="004D689B" w14:paraId="23D1CE23" w14:textId="5B750676"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DA3387E" w14:textId="27F4630E" w:rsidR="007E7080" w:rsidRPr="004D689B" w:rsidRDefault="007E7080" w:rsidP="00C33CA5">
            <w:pPr>
              <w:suppressAutoHyphens w:val="0"/>
              <w:autoSpaceDN/>
              <w:jc w:val="center"/>
              <w:rPr>
                <w:lang w:eastAsia="lt-LT"/>
              </w:rPr>
            </w:pPr>
            <w:r>
              <w:rPr>
                <w:lang w:eastAsia="lt-LT"/>
              </w:rPr>
              <w:t>16</w:t>
            </w:r>
          </w:p>
        </w:tc>
        <w:tc>
          <w:tcPr>
            <w:tcW w:w="4180" w:type="dxa"/>
            <w:tcBorders>
              <w:top w:val="nil"/>
              <w:left w:val="nil"/>
              <w:bottom w:val="single" w:sz="4" w:space="0" w:color="auto"/>
              <w:right w:val="single" w:sz="4" w:space="0" w:color="auto"/>
            </w:tcBorders>
            <w:shd w:val="clear" w:color="000000" w:fill="FFFFFF"/>
            <w:noWrap/>
          </w:tcPr>
          <w:p w14:paraId="69BB1376" w14:textId="5B170EF1" w:rsidR="007E7080" w:rsidRPr="004D689B" w:rsidRDefault="007E7080" w:rsidP="00C33CA5">
            <w:pPr>
              <w:suppressAutoHyphens w:val="0"/>
              <w:autoSpaceDN/>
              <w:rPr>
                <w:color w:val="000000"/>
              </w:rPr>
            </w:pPr>
            <w:r w:rsidRPr="00F707DF">
              <w:t>Replės laidui kirpti, nuizoliuoti</w:t>
            </w:r>
          </w:p>
        </w:tc>
        <w:tc>
          <w:tcPr>
            <w:tcW w:w="843" w:type="dxa"/>
            <w:tcBorders>
              <w:top w:val="nil"/>
              <w:left w:val="nil"/>
              <w:bottom w:val="single" w:sz="4" w:space="0" w:color="auto"/>
              <w:right w:val="single" w:sz="4" w:space="0" w:color="auto"/>
            </w:tcBorders>
            <w:shd w:val="clear" w:color="000000" w:fill="FFFFFF"/>
            <w:noWrap/>
            <w:vAlign w:val="center"/>
          </w:tcPr>
          <w:p w14:paraId="48E67FF7" w14:textId="738B5D38" w:rsidR="007E7080" w:rsidRPr="004D689B" w:rsidRDefault="007E7080" w:rsidP="00C33CA5">
            <w:pPr>
              <w:suppressAutoHyphens w:val="0"/>
              <w:autoSpaceDN/>
              <w:jc w:val="center"/>
              <w:rPr>
                <w:color w:val="000000"/>
                <w:lang w:eastAsia="lt-LT"/>
              </w:rPr>
            </w:pPr>
            <w:r>
              <w:rPr>
                <w:color w:val="000000"/>
                <w:lang w:eastAsia="lt-LT"/>
              </w:rPr>
              <w:t>6</w:t>
            </w:r>
          </w:p>
        </w:tc>
        <w:tc>
          <w:tcPr>
            <w:tcW w:w="1003" w:type="dxa"/>
            <w:tcBorders>
              <w:top w:val="nil"/>
              <w:left w:val="nil"/>
              <w:bottom w:val="single" w:sz="4" w:space="0" w:color="auto"/>
              <w:right w:val="single" w:sz="4" w:space="0" w:color="auto"/>
            </w:tcBorders>
            <w:shd w:val="clear" w:color="000000" w:fill="FFFFFF"/>
            <w:noWrap/>
            <w:vAlign w:val="center"/>
            <w:hideMark/>
          </w:tcPr>
          <w:p w14:paraId="4DC8085D" w14:textId="74394E4E"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0DF5A544" w14:textId="6EF7F145"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3385B6A2" w14:textId="77777777" w:rsidR="007E7080" w:rsidRPr="004D689B" w:rsidRDefault="007E7080" w:rsidP="00C33CA5">
            <w:pPr>
              <w:suppressAutoHyphens w:val="0"/>
              <w:autoSpaceDN/>
              <w:jc w:val="center"/>
              <w:rPr>
                <w:lang w:eastAsia="lt-LT"/>
              </w:rPr>
            </w:pPr>
          </w:p>
        </w:tc>
      </w:tr>
      <w:tr w:rsidR="007E7080" w:rsidRPr="004D689B" w14:paraId="5FCDAB38" w14:textId="2BBC2F8E"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2DDE38A" w14:textId="400B4951" w:rsidR="007E7080" w:rsidRPr="004D689B" w:rsidRDefault="007E7080" w:rsidP="00C33CA5">
            <w:pPr>
              <w:suppressAutoHyphens w:val="0"/>
              <w:autoSpaceDN/>
              <w:jc w:val="center"/>
              <w:rPr>
                <w:lang w:eastAsia="lt-LT"/>
              </w:rPr>
            </w:pPr>
            <w:r>
              <w:rPr>
                <w:lang w:eastAsia="lt-LT"/>
              </w:rPr>
              <w:t>17</w:t>
            </w:r>
          </w:p>
        </w:tc>
        <w:tc>
          <w:tcPr>
            <w:tcW w:w="4180" w:type="dxa"/>
            <w:tcBorders>
              <w:top w:val="nil"/>
              <w:left w:val="nil"/>
              <w:bottom w:val="single" w:sz="4" w:space="0" w:color="auto"/>
              <w:right w:val="single" w:sz="4" w:space="0" w:color="auto"/>
            </w:tcBorders>
            <w:shd w:val="clear" w:color="000000" w:fill="FFFFFF"/>
            <w:noWrap/>
          </w:tcPr>
          <w:p w14:paraId="556F0245" w14:textId="1EA529F1" w:rsidR="007E7080" w:rsidRPr="004D689B" w:rsidRDefault="007E7080" w:rsidP="00C33CA5">
            <w:pPr>
              <w:suppressAutoHyphens w:val="0"/>
              <w:autoSpaceDN/>
              <w:rPr>
                <w:color w:val="000000"/>
              </w:rPr>
            </w:pPr>
            <w:r w:rsidRPr="00F707DF">
              <w:t>Pakopinis grąžtas</w:t>
            </w:r>
          </w:p>
        </w:tc>
        <w:tc>
          <w:tcPr>
            <w:tcW w:w="843" w:type="dxa"/>
            <w:tcBorders>
              <w:top w:val="nil"/>
              <w:left w:val="nil"/>
              <w:bottom w:val="single" w:sz="4" w:space="0" w:color="auto"/>
              <w:right w:val="single" w:sz="4" w:space="0" w:color="auto"/>
            </w:tcBorders>
            <w:shd w:val="clear" w:color="000000" w:fill="FFFFFF"/>
            <w:noWrap/>
            <w:vAlign w:val="center"/>
          </w:tcPr>
          <w:p w14:paraId="1EB6E271" w14:textId="448417F7" w:rsidR="007E7080" w:rsidRPr="004D689B" w:rsidRDefault="007E7080" w:rsidP="00C33CA5">
            <w:pPr>
              <w:suppressAutoHyphens w:val="0"/>
              <w:autoSpaceDN/>
              <w:jc w:val="center"/>
              <w:rPr>
                <w:color w:val="000000"/>
                <w:lang w:eastAsia="lt-LT"/>
              </w:rPr>
            </w:pPr>
            <w:r>
              <w:rPr>
                <w:color w:val="000000"/>
                <w:lang w:eastAsia="lt-LT"/>
              </w:rPr>
              <w:t>8</w:t>
            </w:r>
          </w:p>
        </w:tc>
        <w:tc>
          <w:tcPr>
            <w:tcW w:w="1003" w:type="dxa"/>
            <w:tcBorders>
              <w:top w:val="nil"/>
              <w:left w:val="nil"/>
              <w:bottom w:val="single" w:sz="4" w:space="0" w:color="auto"/>
              <w:right w:val="single" w:sz="4" w:space="0" w:color="auto"/>
            </w:tcBorders>
            <w:shd w:val="clear" w:color="000000" w:fill="FFFFFF"/>
            <w:noWrap/>
            <w:vAlign w:val="center"/>
            <w:hideMark/>
          </w:tcPr>
          <w:p w14:paraId="6919C691" w14:textId="557DED96"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1CE38763" w14:textId="38EFD4E9"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6D793818" w14:textId="77777777" w:rsidR="007E7080" w:rsidRPr="004D689B" w:rsidRDefault="007E7080" w:rsidP="00C33CA5">
            <w:pPr>
              <w:suppressAutoHyphens w:val="0"/>
              <w:autoSpaceDN/>
              <w:jc w:val="center"/>
              <w:rPr>
                <w:lang w:eastAsia="lt-LT"/>
              </w:rPr>
            </w:pPr>
          </w:p>
        </w:tc>
      </w:tr>
      <w:tr w:rsidR="007E7080" w:rsidRPr="004D689B" w14:paraId="55207196" w14:textId="5E69E4EE"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69EB92E1" w14:textId="4FF91848" w:rsidR="007E7080" w:rsidRDefault="007E7080" w:rsidP="00C33CA5">
            <w:pPr>
              <w:suppressAutoHyphens w:val="0"/>
              <w:autoSpaceDN/>
              <w:jc w:val="center"/>
              <w:rPr>
                <w:lang w:eastAsia="lt-LT"/>
              </w:rPr>
            </w:pPr>
            <w:r>
              <w:rPr>
                <w:lang w:eastAsia="lt-LT"/>
              </w:rPr>
              <w:t>18</w:t>
            </w:r>
          </w:p>
        </w:tc>
        <w:tc>
          <w:tcPr>
            <w:tcW w:w="4180" w:type="dxa"/>
            <w:tcBorders>
              <w:top w:val="nil"/>
              <w:left w:val="nil"/>
              <w:bottom w:val="single" w:sz="4" w:space="0" w:color="auto"/>
              <w:right w:val="single" w:sz="4" w:space="0" w:color="auto"/>
            </w:tcBorders>
            <w:shd w:val="clear" w:color="000000" w:fill="FFFFFF"/>
            <w:noWrap/>
          </w:tcPr>
          <w:p w14:paraId="0D6EAA6B" w14:textId="4146CCBB" w:rsidR="007E7080" w:rsidRPr="004D689B" w:rsidRDefault="007E7080" w:rsidP="00C33CA5">
            <w:pPr>
              <w:suppressAutoHyphens w:val="0"/>
              <w:autoSpaceDN/>
              <w:rPr>
                <w:color w:val="000000"/>
              </w:rPr>
            </w:pPr>
            <w:r w:rsidRPr="00F707DF">
              <w:t>Vielinis šepetys</w:t>
            </w:r>
          </w:p>
        </w:tc>
        <w:tc>
          <w:tcPr>
            <w:tcW w:w="843" w:type="dxa"/>
            <w:tcBorders>
              <w:top w:val="nil"/>
              <w:left w:val="nil"/>
              <w:bottom w:val="single" w:sz="4" w:space="0" w:color="auto"/>
              <w:right w:val="single" w:sz="4" w:space="0" w:color="auto"/>
            </w:tcBorders>
            <w:shd w:val="clear" w:color="000000" w:fill="FFFFFF"/>
            <w:noWrap/>
            <w:vAlign w:val="center"/>
          </w:tcPr>
          <w:p w14:paraId="698C74D4" w14:textId="5F7C6B27" w:rsidR="007E7080" w:rsidRDefault="007E7080" w:rsidP="00C33CA5">
            <w:pPr>
              <w:suppressAutoHyphens w:val="0"/>
              <w:autoSpaceDN/>
              <w:jc w:val="center"/>
              <w:rPr>
                <w:color w:val="000000"/>
                <w:lang w:eastAsia="lt-LT"/>
              </w:rPr>
            </w:pPr>
            <w:r>
              <w:rPr>
                <w:color w:val="000000"/>
                <w:lang w:eastAsia="lt-LT"/>
              </w:rPr>
              <w:t>22</w:t>
            </w:r>
          </w:p>
        </w:tc>
        <w:tc>
          <w:tcPr>
            <w:tcW w:w="1003" w:type="dxa"/>
            <w:tcBorders>
              <w:top w:val="nil"/>
              <w:left w:val="nil"/>
              <w:bottom w:val="single" w:sz="4" w:space="0" w:color="auto"/>
              <w:right w:val="single" w:sz="4" w:space="0" w:color="auto"/>
            </w:tcBorders>
            <w:shd w:val="clear" w:color="000000" w:fill="FFFFFF"/>
            <w:noWrap/>
            <w:vAlign w:val="center"/>
          </w:tcPr>
          <w:p w14:paraId="4C6ADE6E" w14:textId="5B107905" w:rsidR="007E7080" w:rsidRPr="004D689B" w:rsidRDefault="007E7080" w:rsidP="00C33CA5">
            <w:pPr>
              <w:suppressAutoHyphens w:val="0"/>
              <w:autoSpaceDN/>
              <w:jc w:val="center"/>
              <w:rPr>
                <w:color w:val="000000"/>
                <w:lang w:eastAsia="lt-LT"/>
              </w:rPr>
            </w:pPr>
            <w:r w:rsidRPr="00A00118">
              <w:t xml:space="preserve">vnt. </w:t>
            </w:r>
          </w:p>
        </w:tc>
        <w:tc>
          <w:tcPr>
            <w:tcW w:w="1362" w:type="dxa"/>
            <w:tcBorders>
              <w:top w:val="nil"/>
              <w:left w:val="nil"/>
              <w:bottom w:val="single" w:sz="4" w:space="0" w:color="auto"/>
              <w:right w:val="single" w:sz="4" w:space="0" w:color="auto"/>
            </w:tcBorders>
            <w:shd w:val="clear" w:color="auto" w:fill="auto"/>
            <w:noWrap/>
            <w:vAlign w:val="center"/>
          </w:tcPr>
          <w:p w14:paraId="3AE3EDA4"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1F80742D" w14:textId="77777777" w:rsidR="007E7080" w:rsidRPr="004D689B" w:rsidRDefault="007E7080" w:rsidP="00C33CA5">
            <w:pPr>
              <w:suppressAutoHyphens w:val="0"/>
              <w:autoSpaceDN/>
              <w:jc w:val="center"/>
              <w:rPr>
                <w:lang w:eastAsia="lt-LT"/>
              </w:rPr>
            </w:pPr>
          </w:p>
        </w:tc>
      </w:tr>
      <w:tr w:rsidR="007E7080" w:rsidRPr="004D689B" w14:paraId="6C3AACFD" w14:textId="1DF5A38A"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6E551DFF" w14:textId="0E2D387A" w:rsidR="007E7080" w:rsidRDefault="007E7080" w:rsidP="00C33CA5">
            <w:pPr>
              <w:suppressAutoHyphens w:val="0"/>
              <w:autoSpaceDN/>
              <w:jc w:val="center"/>
              <w:rPr>
                <w:lang w:eastAsia="lt-LT"/>
              </w:rPr>
            </w:pPr>
            <w:r>
              <w:rPr>
                <w:lang w:eastAsia="lt-LT"/>
              </w:rPr>
              <w:t>19</w:t>
            </w:r>
          </w:p>
        </w:tc>
        <w:tc>
          <w:tcPr>
            <w:tcW w:w="4180" w:type="dxa"/>
            <w:tcBorders>
              <w:top w:val="nil"/>
              <w:left w:val="nil"/>
              <w:bottom w:val="single" w:sz="4" w:space="0" w:color="auto"/>
              <w:right w:val="single" w:sz="4" w:space="0" w:color="auto"/>
            </w:tcBorders>
            <w:shd w:val="clear" w:color="000000" w:fill="FFFFFF"/>
            <w:noWrap/>
          </w:tcPr>
          <w:p w14:paraId="526CA936" w14:textId="5428F507" w:rsidR="007E7080" w:rsidRPr="004D689B" w:rsidRDefault="007E7080" w:rsidP="00C33CA5">
            <w:pPr>
              <w:suppressAutoHyphens w:val="0"/>
              <w:autoSpaceDN/>
              <w:rPr>
                <w:color w:val="000000"/>
              </w:rPr>
            </w:pPr>
            <w:r w:rsidRPr="00F707DF">
              <w:t>Vielinis šepetys kampiniams šlifuokliams</w:t>
            </w:r>
          </w:p>
        </w:tc>
        <w:tc>
          <w:tcPr>
            <w:tcW w:w="843" w:type="dxa"/>
            <w:tcBorders>
              <w:top w:val="nil"/>
              <w:left w:val="nil"/>
              <w:bottom w:val="single" w:sz="4" w:space="0" w:color="auto"/>
              <w:right w:val="single" w:sz="4" w:space="0" w:color="auto"/>
            </w:tcBorders>
            <w:shd w:val="clear" w:color="000000" w:fill="FFFFFF"/>
            <w:noWrap/>
            <w:vAlign w:val="center"/>
          </w:tcPr>
          <w:p w14:paraId="2DA453E9" w14:textId="646AD7ED" w:rsidR="007E7080" w:rsidRDefault="007E7080" w:rsidP="00C33CA5">
            <w:pPr>
              <w:suppressAutoHyphens w:val="0"/>
              <w:autoSpaceDN/>
              <w:jc w:val="center"/>
              <w:rPr>
                <w:color w:val="000000"/>
                <w:lang w:eastAsia="lt-LT"/>
              </w:rPr>
            </w:pPr>
            <w:r>
              <w:rPr>
                <w:color w:val="000000"/>
                <w:lang w:eastAsia="lt-LT"/>
              </w:rPr>
              <w:t>55</w:t>
            </w:r>
          </w:p>
        </w:tc>
        <w:tc>
          <w:tcPr>
            <w:tcW w:w="1003" w:type="dxa"/>
            <w:tcBorders>
              <w:top w:val="nil"/>
              <w:left w:val="nil"/>
              <w:bottom w:val="single" w:sz="4" w:space="0" w:color="auto"/>
              <w:right w:val="single" w:sz="4" w:space="0" w:color="auto"/>
            </w:tcBorders>
            <w:shd w:val="clear" w:color="000000" w:fill="FFFFFF"/>
            <w:noWrap/>
            <w:vAlign w:val="center"/>
          </w:tcPr>
          <w:p w14:paraId="1433DC93" w14:textId="21FF9361"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24A1BF75"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738F99A8" w14:textId="77777777" w:rsidR="007E7080" w:rsidRPr="004D689B" w:rsidRDefault="007E7080" w:rsidP="00C33CA5">
            <w:pPr>
              <w:suppressAutoHyphens w:val="0"/>
              <w:autoSpaceDN/>
              <w:jc w:val="center"/>
              <w:rPr>
                <w:lang w:eastAsia="lt-LT"/>
              </w:rPr>
            </w:pPr>
          </w:p>
        </w:tc>
      </w:tr>
      <w:tr w:rsidR="007E7080" w:rsidRPr="004D689B" w14:paraId="3543BB2C" w14:textId="6706A888"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18C093C" w14:textId="5A456DC1" w:rsidR="007E7080" w:rsidRDefault="007E7080" w:rsidP="00C33CA5">
            <w:pPr>
              <w:suppressAutoHyphens w:val="0"/>
              <w:autoSpaceDN/>
              <w:jc w:val="center"/>
              <w:rPr>
                <w:lang w:eastAsia="lt-LT"/>
              </w:rPr>
            </w:pPr>
            <w:r>
              <w:rPr>
                <w:lang w:eastAsia="lt-LT"/>
              </w:rPr>
              <w:t>20</w:t>
            </w:r>
          </w:p>
        </w:tc>
        <w:tc>
          <w:tcPr>
            <w:tcW w:w="4180" w:type="dxa"/>
            <w:tcBorders>
              <w:top w:val="nil"/>
              <w:left w:val="nil"/>
              <w:bottom w:val="single" w:sz="4" w:space="0" w:color="auto"/>
              <w:right w:val="single" w:sz="4" w:space="0" w:color="auto"/>
            </w:tcBorders>
            <w:shd w:val="clear" w:color="000000" w:fill="FFFFFF"/>
            <w:noWrap/>
          </w:tcPr>
          <w:p w14:paraId="044B2748" w14:textId="424CF83E" w:rsidR="007E7080" w:rsidRPr="004D689B" w:rsidRDefault="007E7080" w:rsidP="00C33CA5">
            <w:pPr>
              <w:suppressAutoHyphens w:val="0"/>
              <w:autoSpaceDN/>
              <w:rPr>
                <w:color w:val="000000"/>
              </w:rPr>
            </w:pPr>
            <w:r w:rsidRPr="00F707DF">
              <w:t>Laužomos geležtės</w:t>
            </w:r>
          </w:p>
        </w:tc>
        <w:tc>
          <w:tcPr>
            <w:tcW w:w="843" w:type="dxa"/>
            <w:tcBorders>
              <w:top w:val="nil"/>
              <w:left w:val="nil"/>
              <w:bottom w:val="single" w:sz="4" w:space="0" w:color="auto"/>
              <w:right w:val="single" w:sz="4" w:space="0" w:color="auto"/>
            </w:tcBorders>
            <w:shd w:val="clear" w:color="000000" w:fill="FFFFFF"/>
            <w:noWrap/>
            <w:vAlign w:val="center"/>
          </w:tcPr>
          <w:p w14:paraId="522E9886" w14:textId="4C875157" w:rsidR="007E7080" w:rsidRDefault="007E7080" w:rsidP="00C33CA5">
            <w:pPr>
              <w:suppressAutoHyphens w:val="0"/>
              <w:autoSpaceDN/>
              <w:jc w:val="center"/>
              <w:rPr>
                <w:color w:val="000000"/>
                <w:lang w:eastAsia="lt-LT"/>
              </w:rPr>
            </w:pPr>
            <w:r>
              <w:rPr>
                <w:color w:val="000000"/>
                <w:lang w:eastAsia="lt-LT"/>
              </w:rPr>
              <w:t>59</w:t>
            </w:r>
          </w:p>
        </w:tc>
        <w:tc>
          <w:tcPr>
            <w:tcW w:w="1003" w:type="dxa"/>
            <w:tcBorders>
              <w:top w:val="nil"/>
              <w:left w:val="nil"/>
              <w:bottom w:val="single" w:sz="4" w:space="0" w:color="auto"/>
              <w:right w:val="single" w:sz="4" w:space="0" w:color="auto"/>
            </w:tcBorders>
            <w:shd w:val="clear" w:color="000000" w:fill="FFFFFF"/>
            <w:noWrap/>
            <w:vAlign w:val="center"/>
          </w:tcPr>
          <w:p w14:paraId="609E1C54" w14:textId="64C5AC8E" w:rsidR="007E7080" w:rsidRPr="004D689B" w:rsidRDefault="007E7080" w:rsidP="00C33CA5">
            <w:pPr>
              <w:suppressAutoHyphens w:val="0"/>
              <w:autoSpaceDN/>
              <w:jc w:val="center"/>
              <w:rPr>
                <w:color w:val="000000"/>
                <w:lang w:eastAsia="lt-LT"/>
              </w:rPr>
            </w:pPr>
            <w:proofErr w:type="spellStart"/>
            <w:r w:rsidRPr="00A00118">
              <w:t>pak</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2CB19F94"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057C55D5" w14:textId="77777777" w:rsidR="007E7080" w:rsidRPr="004D689B" w:rsidRDefault="007E7080" w:rsidP="00C33CA5">
            <w:pPr>
              <w:suppressAutoHyphens w:val="0"/>
              <w:autoSpaceDN/>
              <w:jc w:val="center"/>
              <w:rPr>
                <w:lang w:eastAsia="lt-LT"/>
              </w:rPr>
            </w:pPr>
          </w:p>
        </w:tc>
      </w:tr>
      <w:tr w:rsidR="007E7080" w:rsidRPr="004D689B" w14:paraId="696ED8D3" w14:textId="0DF5797D"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C5EE9A4" w14:textId="243DE9CB" w:rsidR="007E7080" w:rsidRDefault="007E7080" w:rsidP="00C33CA5">
            <w:pPr>
              <w:suppressAutoHyphens w:val="0"/>
              <w:autoSpaceDN/>
              <w:jc w:val="center"/>
              <w:rPr>
                <w:lang w:eastAsia="lt-LT"/>
              </w:rPr>
            </w:pPr>
            <w:r>
              <w:rPr>
                <w:lang w:eastAsia="lt-LT"/>
              </w:rPr>
              <w:t>21</w:t>
            </w:r>
          </w:p>
        </w:tc>
        <w:tc>
          <w:tcPr>
            <w:tcW w:w="4180" w:type="dxa"/>
            <w:tcBorders>
              <w:top w:val="nil"/>
              <w:left w:val="nil"/>
              <w:bottom w:val="single" w:sz="4" w:space="0" w:color="auto"/>
              <w:right w:val="single" w:sz="4" w:space="0" w:color="auto"/>
            </w:tcBorders>
            <w:shd w:val="clear" w:color="000000" w:fill="FFFFFF"/>
            <w:noWrap/>
          </w:tcPr>
          <w:p w14:paraId="0035F37A" w14:textId="1DDC2F2D" w:rsidR="007E7080" w:rsidRPr="004D689B" w:rsidRDefault="007E7080" w:rsidP="00C33CA5">
            <w:pPr>
              <w:suppressAutoHyphens w:val="0"/>
              <w:autoSpaceDN/>
              <w:rPr>
                <w:color w:val="000000"/>
              </w:rPr>
            </w:pPr>
            <w:r w:rsidRPr="00F707DF">
              <w:t>Lituoklis</w:t>
            </w:r>
          </w:p>
        </w:tc>
        <w:tc>
          <w:tcPr>
            <w:tcW w:w="843" w:type="dxa"/>
            <w:tcBorders>
              <w:top w:val="nil"/>
              <w:left w:val="nil"/>
              <w:bottom w:val="single" w:sz="4" w:space="0" w:color="auto"/>
              <w:right w:val="single" w:sz="4" w:space="0" w:color="auto"/>
            </w:tcBorders>
            <w:shd w:val="clear" w:color="000000" w:fill="FFFFFF"/>
            <w:noWrap/>
            <w:vAlign w:val="center"/>
          </w:tcPr>
          <w:p w14:paraId="30CA39F5" w14:textId="7E485456" w:rsidR="007E7080" w:rsidRDefault="007E7080" w:rsidP="00C33CA5">
            <w:pPr>
              <w:suppressAutoHyphens w:val="0"/>
              <w:autoSpaceDN/>
              <w:jc w:val="center"/>
              <w:rPr>
                <w:color w:val="000000"/>
                <w:lang w:eastAsia="lt-LT"/>
              </w:rPr>
            </w:pPr>
            <w:r>
              <w:rPr>
                <w:color w:val="000000"/>
                <w:lang w:eastAsia="lt-LT"/>
              </w:rPr>
              <w:t>1</w:t>
            </w:r>
          </w:p>
        </w:tc>
        <w:tc>
          <w:tcPr>
            <w:tcW w:w="1003" w:type="dxa"/>
            <w:tcBorders>
              <w:top w:val="nil"/>
              <w:left w:val="nil"/>
              <w:bottom w:val="single" w:sz="4" w:space="0" w:color="auto"/>
              <w:right w:val="single" w:sz="4" w:space="0" w:color="auto"/>
            </w:tcBorders>
            <w:shd w:val="clear" w:color="000000" w:fill="FFFFFF"/>
            <w:noWrap/>
            <w:vAlign w:val="center"/>
          </w:tcPr>
          <w:p w14:paraId="591E2D0B" w14:textId="0E79A5E5"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75B2DA55"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1D42713A" w14:textId="77777777" w:rsidR="007E7080" w:rsidRPr="004D689B" w:rsidRDefault="007E7080" w:rsidP="00C33CA5">
            <w:pPr>
              <w:suppressAutoHyphens w:val="0"/>
              <w:autoSpaceDN/>
              <w:jc w:val="center"/>
              <w:rPr>
                <w:lang w:eastAsia="lt-LT"/>
              </w:rPr>
            </w:pPr>
          </w:p>
        </w:tc>
      </w:tr>
      <w:tr w:rsidR="007E7080" w:rsidRPr="004D689B" w14:paraId="245AFDBC" w14:textId="18FE761F"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6B3C39C5" w14:textId="64A3A637" w:rsidR="007E7080" w:rsidRDefault="007E7080" w:rsidP="00C33CA5">
            <w:pPr>
              <w:suppressAutoHyphens w:val="0"/>
              <w:autoSpaceDN/>
              <w:jc w:val="center"/>
              <w:rPr>
                <w:lang w:eastAsia="lt-LT"/>
              </w:rPr>
            </w:pPr>
            <w:r>
              <w:rPr>
                <w:lang w:eastAsia="lt-LT"/>
              </w:rPr>
              <w:t>22</w:t>
            </w:r>
          </w:p>
        </w:tc>
        <w:tc>
          <w:tcPr>
            <w:tcW w:w="4180" w:type="dxa"/>
            <w:tcBorders>
              <w:top w:val="nil"/>
              <w:left w:val="nil"/>
              <w:bottom w:val="single" w:sz="4" w:space="0" w:color="auto"/>
              <w:right w:val="single" w:sz="4" w:space="0" w:color="auto"/>
            </w:tcBorders>
            <w:shd w:val="clear" w:color="000000" w:fill="FFFFFF"/>
            <w:noWrap/>
          </w:tcPr>
          <w:p w14:paraId="00812917" w14:textId="230AA438" w:rsidR="007E7080" w:rsidRPr="004D689B" w:rsidRDefault="007E7080" w:rsidP="00C33CA5">
            <w:pPr>
              <w:suppressAutoHyphens w:val="0"/>
              <w:autoSpaceDN/>
              <w:rPr>
                <w:color w:val="000000"/>
              </w:rPr>
            </w:pPr>
            <w:r w:rsidRPr="00F707DF">
              <w:t>Peilis laužomomis geležtėmis</w:t>
            </w:r>
          </w:p>
        </w:tc>
        <w:tc>
          <w:tcPr>
            <w:tcW w:w="843" w:type="dxa"/>
            <w:tcBorders>
              <w:top w:val="nil"/>
              <w:left w:val="nil"/>
              <w:bottom w:val="single" w:sz="4" w:space="0" w:color="auto"/>
              <w:right w:val="single" w:sz="4" w:space="0" w:color="auto"/>
            </w:tcBorders>
            <w:shd w:val="clear" w:color="000000" w:fill="FFFFFF"/>
            <w:noWrap/>
            <w:vAlign w:val="center"/>
          </w:tcPr>
          <w:p w14:paraId="761207D5" w14:textId="055B62DA" w:rsidR="007E7080" w:rsidRDefault="007E7080" w:rsidP="00C33CA5">
            <w:pPr>
              <w:suppressAutoHyphens w:val="0"/>
              <w:autoSpaceDN/>
              <w:jc w:val="center"/>
              <w:rPr>
                <w:color w:val="000000"/>
                <w:lang w:eastAsia="lt-LT"/>
              </w:rPr>
            </w:pPr>
            <w:r>
              <w:rPr>
                <w:color w:val="000000"/>
                <w:lang w:eastAsia="lt-LT"/>
              </w:rPr>
              <w:t>16</w:t>
            </w:r>
          </w:p>
        </w:tc>
        <w:tc>
          <w:tcPr>
            <w:tcW w:w="1003" w:type="dxa"/>
            <w:tcBorders>
              <w:top w:val="nil"/>
              <w:left w:val="nil"/>
              <w:bottom w:val="single" w:sz="4" w:space="0" w:color="auto"/>
              <w:right w:val="single" w:sz="4" w:space="0" w:color="auto"/>
            </w:tcBorders>
            <w:shd w:val="clear" w:color="000000" w:fill="FFFFFF"/>
            <w:noWrap/>
            <w:vAlign w:val="center"/>
          </w:tcPr>
          <w:p w14:paraId="2CC3643A" w14:textId="6BDE01A7"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5EE8CF06"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750631A4" w14:textId="77777777" w:rsidR="007E7080" w:rsidRPr="004D689B" w:rsidRDefault="007E7080" w:rsidP="00C33CA5">
            <w:pPr>
              <w:suppressAutoHyphens w:val="0"/>
              <w:autoSpaceDN/>
              <w:jc w:val="center"/>
              <w:rPr>
                <w:lang w:eastAsia="lt-LT"/>
              </w:rPr>
            </w:pPr>
          </w:p>
        </w:tc>
      </w:tr>
      <w:tr w:rsidR="007E7080" w:rsidRPr="004D689B" w14:paraId="669974AF" w14:textId="09AB4B21"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0F33874" w14:textId="48DCBAD1" w:rsidR="007E7080" w:rsidRDefault="007E7080" w:rsidP="00C33CA5">
            <w:pPr>
              <w:suppressAutoHyphens w:val="0"/>
              <w:autoSpaceDN/>
              <w:jc w:val="center"/>
              <w:rPr>
                <w:lang w:eastAsia="lt-LT"/>
              </w:rPr>
            </w:pPr>
            <w:r>
              <w:rPr>
                <w:lang w:eastAsia="lt-LT"/>
              </w:rPr>
              <w:t>23</w:t>
            </w:r>
          </w:p>
        </w:tc>
        <w:tc>
          <w:tcPr>
            <w:tcW w:w="4180" w:type="dxa"/>
            <w:tcBorders>
              <w:top w:val="nil"/>
              <w:left w:val="nil"/>
              <w:bottom w:val="single" w:sz="4" w:space="0" w:color="auto"/>
              <w:right w:val="single" w:sz="4" w:space="0" w:color="auto"/>
            </w:tcBorders>
            <w:shd w:val="clear" w:color="000000" w:fill="FFFFFF"/>
            <w:noWrap/>
          </w:tcPr>
          <w:p w14:paraId="1DC98C44" w14:textId="6A4ACE22" w:rsidR="007E7080" w:rsidRPr="004D689B" w:rsidRDefault="007E7080" w:rsidP="00C33CA5">
            <w:pPr>
              <w:suppressAutoHyphens w:val="0"/>
              <w:autoSpaceDN/>
              <w:rPr>
                <w:color w:val="000000"/>
              </w:rPr>
            </w:pPr>
            <w:r w:rsidRPr="00F707DF">
              <w:t>Pistoletas kabėms šaudyti</w:t>
            </w:r>
          </w:p>
        </w:tc>
        <w:tc>
          <w:tcPr>
            <w:tcW w:w="843" w:type="dxa"/>
            <w:tcBorders>
              <w:top w:val="nil"/>
              <w:left w:val="nil"/>
              <w:bottom w:val="single" w:sz="4" w:space="0" w:color="auto"/>
              <w:right w:val="single" w:sz="4" w:space="0" w:color="auto"/>
            </w:tcBorders>
            <w:shd w:val="clear" w:color="000000" w:fill="FFFFFF"/>
            <w:noWrap/>
            <w:vAlign w:val="center"/>
          </w:tcPr>
          <w:p w14:paraId="5816C32D" w14:textId="7E346CBC" w:rsidR="007E7080" w:rsidRDefault="007E7080" w:rsidP="00C33CA5">
            <w:pPr>
              <w:suppressAutoHyphens w:val="0"/>
              <w:autoSpaceDN/>
              <w:jc w:val="center"/>
              <w:rPr>
                <w:color w:val="000000"/>
                <w:lang w:eastAsia="lt-LT"/>
              </w:rPr>
            </w:pPr>
            <w:r>
              <w:rPr>
                <w:color w:val="000000"/>
                <w:lang w:eastAsia="lt-LT"/>
              </w:rPr>
              <w:t>17</w:t>
            </w:r>
          </w:p>
        </w:tc>
        <w:tc>
          <w:tcPr>
            <w:tcW w:w="1003" w:type="dxa"/>
            <w:tcBorders>
              <w:top w:val="nil"/>
              <w:left w:val="nil"/>
              <w:bottom w:val="single" w:sz="4" w:space="0" w:color="auto"/>
              <w:right w:val="single" w:sz="4" w:space="0" w:color="auto"/>
            </w:tcBorders>
            <w:shd w:val="clear" w:color="000000" w:fill="FFFFFF"/>
            <w:noWrap/>
            <w:vAlign w:val="center"/>
          </w:tcPr>
          <w:p w14:paraId="7C4A7135" w14:textId="3EF25E1A"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4EE5F29E"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0B6DEFDB" w14:textId="77777777" w:rsidR="007E7080" w:rsidRPr="004D689B" w:rsidRDefault="007E7080" w:rsidP="00C33CA5">
            <w:pPr>
              <w:suppressAutoHyphens w:val="0"/>
              <w:autoSpaceDN/>
              <w:jc w:val="center"/>
              <w:rPr>
                <w:lang w:eastAsia="lt-LT"/>
              </w:rPr>
            </w:pPr>
          </w:p>
        </w:tc>
      </w:tr>
      <w:tr w:rsidR="007E7080" w:rsidRPr="004D689B" w14:paraId="609173B0" w14:textId="1397673F"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74CF6A31" w14:textId="778E6D03" w:rsidR="007E7080" w:rsidRDefault="007E7080" w:rsidP="00C33CA5">
            <w:pPr>
              <w:suppressAutoHyphens w:val="0"/>
              <w:autoSpaceDN/>
              <w:jc w:val="center"/>
              <w:rPr>
                <w:lang w:eastAsia="lt-LT"/>
              </w:rPr>
            </w:pPr>
            <w:r>
              <w:rPr>
                <w:lang w:eastAsia="lt-LT"/>
              </w:rPr>
              <w:lastRenderedPageBreak/>
              <w:t>24</w:t>
            </w:r>
          </w:p>
        </w:tc>
        <w:tc>
          <w:tcPr>
            <w:tcW w:w="4180" w:type="dxa"/>
            <w:tcBorders>
              <w:top w:val="nil"/>
              <w:left w:val="nil"/>
              <w:bottom w:val="single" w:sz="4" w:space="0" w:color="auto"/>
              <w:right w:val="single" w:sz="4" w:space="0" w:color="auto"/>
            </w:tcBorders>
            <w:shd w:val="clear" w:color="000000" w:fill="FFFFFF"/>
            <w:noWrap/>
          </w:tcPr>
          <w:p w14:paraId="5429DC7A" w14:textId="52D2EDBB" w:rsidR="007E7080" w:rsidRPr="004D689B" w:rsidRDefault="007E7080" w:rsidP="00C33CA5">
            <w:pPr>
              <w:suppressAutoHyphens w:val="0"/>
              <w:autoSpaceDN/>
              <w:rPr>
                <w:color w:val="000000"/>
              </w:rPr>
            </w:pPr>
            <w:r w:rsidRPr="00F707DF">
              <w:t xml:space="preserve">Pažeistų veržlių ir varžtų </w:t>
            </w:r>
            <w:proofErr w:type="spellStart"/>
            <w:r w:rsidRPr="00F707DF">
              <w:t>išsukėjų</w:t>
            </w:r>
            <w:proofErr w:type="spellEnd"/>
            <w:r w:rsidRPr="00F707DF">
              <w:t xml:space="preserve"> rinkinys</w:t>
            </w:r>
          </w:p>
        </w:tc>
        <w:tc>
          <w:tcPr>
            <w:tcW w:w="843" w:type="dxa"/>
            <w:tcBorders>
              <w:top w:val="nil"/>
              <w:left w:val="nil"/>
              <w:bottom w:val="single" w:sz="4" w:space="0" w:color="auto"/>
              <w:right w:val="single" w:sz="4" w:space="0" w:color="auto"/>
            </w:tcBorders>
            <w:shd w:val="clear" w:color="000000" w:fill="FFFFFF"/>
            <w:noWrap/>
            <w:vAlign w:val="center"/>
          </w:tcPr>
          <w:p w14:paraId="64FC05C4" w14:textId="6A4C0E61" w:rsidR="007E7080" w:rsidRDefault="007E7080" w:rsidP="00C33CA5">
            <w:pPr>
              <w:suppressAutoHyphens w:val="0"/>
              <w:autoSpaceDN/>
              <w:jc w:val="center"/>
              <w:rPr>
                <w:color w:val="000000"/>
                <w:lang w:eastAsia="lt-LT"/>
              </w:rPr>
            </w:pPr>
            <w:r>
              <w:rPr>
                <w:color w:val="000000"/>
                <w:lang w:eastAsia="lt-LT"/>
              </w:rPr>
              <w:t>4</w:t>
            </w:r>
          </w:p>
        </w:tc>
        <w:tc>
          <w:tcPr>
            <w:tcW w:w="1003" w:type="dxa"/>
            <w:tcBorders>
              <w:top w:val="nil"/>
              <w:left w:val="nil"/>
              <w:bottom w:val="single" w:sz="4" w:space="0" w:color="auto"/>
              <w:right w:val="single" w:sz="4" w:space="0" w:color="auto"/>
            </w:tcBorders>
            <w:shd w:val="clear" w:color="000000" w:fill="FFFFFF"/>
            <w:noWrap/>
            <w:vAlign w:val="center"/>
          </w:tcPr>
          <w:p w14:paraId="33761B0D" w14:textId="7310DDCA"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54F89C4F"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3260A8B0" w14:textId="77777777" w:rsidR="007E7080" w:rsidRPr="004D689B" w:rsidRDefault="007E7080" w:rsidP="00C33CA5">
            <w:pPr>
              <w:suppressAutoHyphens w:val="0"/>
              <w:autoSpaceDN/>
              <w:jc w:val="center"/>
              <w:rPr>
                <w:lang w:eastAsia="lt-LT"/>
              </w:rPr>
            </w:pPr>
          </w:p>
        </w:tc>
      </w:tr>
      <w:tr w:rsidR="007E7080" w:rsidRPr="004D689B" w14:paraId="6CAA5C38" w14:textId="413448BF"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78F5C590" w14:textId="19BA0B32" w:rsidR="007E7080" w:rsidRDefault="007E7080" w:rsidP="00C33CA5">
            <w:pPr>
              <w:suppressAutoHyphens w:val="0"/>
              <w:autoSpaceDN/>
              <w:jc w:val="center"/>
              <w:rPr>
                <w:lang w:eastAsia="lt-LT"/>
              </w:rPr>
            </w:pPr>
            <w:r>
              <w:rPr>
                <w:lang w:eastAsia="lt-LT"/>
              </w:rPr>
              <w:t>25</w:t>
            </w:r>
          </w:p>
        </w:tc>
        <w:tc>
          <w:tcPr>
            <w:tcW w:w="4180" w:type="dxa"/>
            <w:tcBorders>
              <w:top w:val="nil"/>
              <w:left w:val="nil"/>
              <w:bottom w:val="single" w:sz="4" w:space="0" w:color="auto"/>
              <w:right w:val="single" w:sz="4" w:space="0" w:color="auto"/>
            </w:tcBorders>
            <w:shd w:val="clear" w:color="000000" w:fill="FFFFFF"/>
            <w:noWrap/>
          </w:tcPr>
          <w:p w14:paraId="07A9219F" w14:textId="00F6F0AF" w:rsidR="007E7080" w:rsidRPr="004D689B" w:rsidRDefault="007E7080" w:rsidP="00C33CA5">
            <w:pPr>
              <w:suppressAutoHyphens w:val="0"/>
              <w:autoSpaceDN/>
              <w:rPr>
                <w:color w:val="000000"/>
              </w:rPr>
            </w:pPr>
            <w:r w:rsidRPr="00F707DF">
              <w:t>Kūjis</w:t>
            </w:r>
          </w:p>
        </w:tc>
        <w:tc>
          <w:tcPr>
            <w:tcW w:w="843" w:type="dxa"/>
            <w:tcBorders>
              <w:top w:val="nil"/>
              <w:left w:val="nil"/>
              <w:bottom w:val="single" w:sz="4" w:space="0" w:color="auto"/>
              <w:right w:val="single" w:sz="4" w:space="0" w:color="auto"/>
            </w:tcBorders>
            <w:shd w:val="clear" w:color="000000" w:fill="FFFFFF"/>
            <w:noWrap/>
            <w:vAlign w:val="center"/>
          </w:tcPr>
          <w:p w14:paraId="7E7B916C" w14:textId="02D0982D" w:rsidR="007E7080" w:rsidRDefault="007E7080" w:rsidP="00C33CA5">
            <w:pPr>
              <w:suppressAutoHyphens w:val="0"/>
              <w:autoSpaceDN/>
              <w:jc w:val="center"/>
              <w:rPr>
                <w:color w:val="000000"/>
                <w:lang w:eastAsia="lt-LT"/>
              </w:rPr>
            </w:pPr>
            <w:r>
              <w:rPr>
                <w:color w:val="000000"/>
                <w:lang w:eastAsia="lt-LT"/>
              </w:rPr>
              <w:t>5</w:t>
            </w:r>
          </w:p>
        </w:tc>
        <w:tc>
          <w:tcPr>
            <w:tcW w:w="1003" w:type="dxa"/>
            <w:tcBorders>
              <w:top w:val="nil"/>
              <w:left w:val="nil"/>
              <w:bottom w:val="single" w:sz="4" w:space="0" w:color="auto"/>
              <w:right w:val="single" w:sz="4" w:space="0" w:color="auto"/>
            </w:tcBorders>
            <w:shd w:val="clear" w:color="000000" w:fill="FFFFFF"/>
            <w:noWrap/>
            <w:vAlign w:val="center"/>
          </w:tcPr>
          <w:p w14:paraId="6586D312" w14:textId="6919801F"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005C36AE"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0DD794F1" w14:textId="77777777" w:rsidR="007E7080" w:rsidRPr="004D689B" w:rsidRDefault="007E7080" w:rsidP="00C33CA5">
            <w:pPr>
              <w:suppressAutoHyphens w:val="0"/>
              <w:autoSpaceDN/>
              <w:jc w:val="center"/>
              <w:rPr>
                <w:lang w:eastAsia="lt-LT"/>
              </w:rPr>
            </w:pPr>
          </w:p>
        </w:tc>
      </w:tr>
      <w:tr w:rsidR="007E7080" w:rsidRPr="004D689B" w14:paraId="0E193555" w14:textId="227994F4"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67D8C156" w14:textId="331553B3" w:rsidR="007E7080" w:rsidRDefault="007E7080" w:rsidP="00C33CA5">
            <w:pPr>
              <w:suppressAutoHyphens w:val="0"/>
              <w:autoSpaceDN/>
              <w:jc w:val="center"/>
              <w:rPr>
                <w:lang w:eastAsia="lt-LT"/>
              </w:rPr>
            </w:pPr>
            <w:r>
              <w:rPr>
                <w:lang w:eastAsia="lt-LT"/>
              </w:rPr>
              <w:t>26</w:t>
            </w:r>
          </w:p>
        </w:tc>
        <w:tc>
          <w:tcPr>
            <w:tcW w:w="4180" w:type="dxa"/>
            <w:tcBorders>
              <w:top w:val="nil"/>
              <w:left w:val="nil"/>
              <w:bottom w:val="single" w:sz="4" w:space="0" w:color="auto"/>
              <w:right w:val="single" w:sz="4" w:space="0" w:color="auto"/>
            </w:tcBorders>
            <w:shd w:val="clear" w:color="000000" w:fill="FFFFFF"/>
            <w:noWrap/>
          </w:tcPr>
          <w:p w14:paraId="017DFDAD" w14:textId="1C7C2392" w:rsidR="007E7080" w:rsidRPr="004D689B" w:rsidRDefault="007E7080" w:rsidP="00C33CA5">
            <w:pPr>
              <w:suppressAutoHyphens w:val="0"/>
              <w:autoSpaceDN/>
              <w:rPr>
                <w:color w:val="000000"/>
              </w:rPr>
            </w:pPr>
            <w:r w:rsidRPr="00F707DF">
              <w:t>Plaktukas</w:t>
            </w:r>
          </w:p>
        </w:tc>
        <w:tc>
          <w:tcPr>
            <w:tcW w:w="843" w:type="dxa"/>
            <w:tcBorders>
              <w:top w:val="nil"/>
              <w:left w:val="nil"/>
              <w:bottom w:val="single" w:sz="4" w:space="0" w:color="auto"/>
              <w:right w:val="single" w:sz="4" w:space="0" w:color="auto"/>
            </w:tcBorders>
            <w:shd w:val="clear" w:color="000000" w:fill="FFFFFF"/>
            <w:noWrap/>
            <w:vAlign w:val="center"/>
          </w:tcPr>
          <w:p w14:paraId="59798BDF" w14:textId="72F90A34" w:rsidR="007E7080" w:rsidRDefault="007E7080" w:rsidP="00C33CA5">
            <w:pPr>
              <w:suppressAutoHyphens w:val="0"/>
              <w:autoSpaceDN/>
              <w:jc w:val="center"/>
              <w:rPr>
                <w:color w:val="000000"/>
                <w:lang w:eastAsia="lt-LT"/>
              </w:rPr>
            </w:pPr>
            <w:r>
              <w:rPr>
                <w:color w:val="000000"/>
                <w:lang w:eastAsia="lt-LT"/>
              </w:rPr>
              <w:t>14</w:t>
            </w:r>
          </w:p>
        </w:tc>
        <w:tc>
          <w:tcPr>
            <w:tcW w:w="1003" w:type="dxa"/>
            <w:tcBorders>
              <w:top w:val="nil"/>
              <w:left w:val="nil"/>
              <w:bottom w:val="single" w:sz="4" w:space="0" w:color="auto"/>
              <w:right w:val="single" w:sz="4" w:space="0" w:color="auto"/>
            </w:tcBorders>
            <w:shd w:val="clear" w:color="000000" w:fill="FFFFFF"/>
            <w:noWrap/>
            <w:vAlign w:val="center"/>
          </w:tcPr>
          <w:p w14:paraId="26F7C26E" w14:textId="12551B47"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09EAC1CB"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2D541F58" w14:textId="77777777" w:rsidR="007E7080" w:rsidRPr="004D689B" w:rsidRDefault="007E7080" w:rsidP="00C33CA5">
            <w:pPr>
              <w:suppressAutoHyphens w:val="0"/>
              <w:autoSpaceDN/>
              <w:jc w:val="center"/>
              <w:rPr>
                <w:lang w:eastAsia="lt-LT"/>
              </w:rPr>
            </w:pPr>
          </w:p>
        </w:tc>
      </w:tr>
      <w:tr w:rsidR="007E7080" w:rsidRPr="004D689B" w14:paraId="55597226" w14:textId="0F43507C"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B6B620A" w14:textId="216A113D" w:rsidR="007E7080" w:rsidRDefault="007E7080" w:rsidP="00C33CA5">
            <w:pPr>
              <w:suppressAutoHyphens w:val="0"/>
              <w:autoSpaceDN/>
              <w:jc w:val="center"/>
              <w:rPr>
                <w:lang w:eastAsia="lt-LT"/>
              </w:rPr>
            </w:pPr>
            <w:r>
              <w:rPr>
                <w:lang w:eastAsia="lt-LT"/>
              </w:rPr>
              <w:t>27</w:t>
            </w:r>
          </w:p>
        </w:tc>
        <w:tc>
          <w:tcPr>
            <w:tcW w:w="4180" w:type="dxa"/>
            <w:tcBorders>
              <w:top w:val="nil"/>
              <w:left w:val="nil"/>
              <w:bottom w:val="single" w:sz="4" w:space="0" w:color="auto"/>
              <w:right w:val="single" w:sz="4" w:space="0" w:color="auto"/>
            </w:tcBorders>
            <w:shd w:val="clear" w:color="000000" w:fill="FFFFFF"/>
            <w:noWrap/>
          </w:tcPr>
          <w:p w14:paraId="019CD5BB" w14:textId="616D6225" w:rsidR="007E7080" w:rsidRPr="004D689B" w:rsidRDefault="007E7080" w:rsidP="00C33CA5">
            <w:pPr>
              <w:suppressAutoHyphens w:val="0"/>
              <w:autoSpaceDN/>
              <w:rPr>
                <w:color w:val="000000"/>
              </w:rPr>
            </w:pPr>
            <w:r w:rsidRPr="00F707DF">
              <w:t>Ruletė</w:t>
            </w:r>
          </w:p>
        </w:tc>
        <w:tc>
          <w:tcPr>
            <w:tcW w:w="843" w:type="dxa"/>
            <w:tcBorders>
              <w:top w:val="nil"/>
              <w:left w:val="nil"/>
              <w:bottom w:val="single" w:sz="4" w:space="0" w:color="auto"/>
              <w:right w:val="single" w:sz="4" w:space="0" w:color="auto"/>
            </w:tcBorders>
            <w:shd w:val="clear" w:color="000000" w:fill="FFFFFF"/>
            <w:noWrap/>
            <w:vAlign w:val="center"/>
          </w:tcPr>
          <w:p w14:paraId="78C00DF8" w14:textId="1BEDCE9C" w:rsidR="007E7080" w:rsidRDefault="007E7080" w:rsidP="00C33CA5">
            <w:pPr>
              <w:suppressAutoHyphens w:val="0"/>
              <w:autoSpaceDN/>
              <w:jc w:val="center"/>
              <w:rPr>
                <w:color w:val="000000"/>
                <w:lang w:eastAsia="lt-LT"/>
              </w:rPr>
            </w:pPr>
            <w:r>
              <w:rPr>
                <w:color w:val="000000"/>
                <w:lang w:eastAsia="lt-LT"/>
              </w:rPr>
              <w:t>13</w:t>
            </w:r>
          </w:p>
        </w:tc>
        <w:tc>
          <w:tcPr>
            <w:tcW w:w="1003" w:type="dxa"/>
            <w:tcBorders>
              <w:top w:val="nil"/>
              <w:left w:val="nil"/>
              <w:bottom w:val="single" w:sz="4" w:space="0" w:color="auto"/>
              <w:right w:val="single" w:sz="4" w:space="0" w:color="auto"/>
            </w:tcBorders>
            <w:shd w:val="clear" w:color="000000" w:fill="FFFFFF"/>
            <w:noWrap/>
            <w:vAlign w:val="center"/>
          </w:tcPr>
          <w:p w14:paraId="7AE4D548" w14:textId="6604297D"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37D73001"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24734C89" w14:textId="77777777" w:rsidR="007E7080" w:rsidRPr="004D689B" w:rsidRDefault="007E7080" w:rsidP="00C33CA5">
            <w:pPr>
              <w:suppressAutoHyphens w:val="0"/>
              <w:autoSpaceDN/>
              <w:jc w:val="center"/>
              <w:rPr>
                <w:lang w:eastAsia="lt-LT"/>
              </w:rPr>
            </w:pPr>
          </w:p>
        </w:tc>
      </w:tr>
      <w:tr w:rsidR="007E7080" w:rsidRPr="004D689B" w14:paraId="43A23F62" w14:textId="764BF30A"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E11D5DC" w14:textId="6CE08FB5" w:rsidR="007E7080" w:rsidRDefault="007E7080" w:rsidP="00C33CA5">
            <w:pPr>
              <w:suppressAutoHyphens w:val="0"/>
              <w:autoSpaceDN/>
              <w:jc w:val="center"/>
              <w:rPr>
                <w:lang w:eastAsia="lt-LT"/>
              </w:rPr>
            </w:pPr>
            <w:r>
              <w:rPr>
                <w:lang w:eastAsia="lt-LT"/>
              </w:rPr>
              <w:t>28</w:t>
            </w:r>
          </w:p>
        </w:tc>
        <w:tc>
          <w:tcPr>
            <w:tcW w:w="4180" w:type="dxa"/>
            <w:tcBorders>
              <w:top w:val="nil"/>
              <w:left w:val="nil"/>
              <w:bottom w:val="single" w:sz="4" w:space="0" w:color="auto"/>
              <w:right w:val="single" w:sz="4" w:space="0" w:color="auto"/>
            </w:tcBorders>
            <w:shd w:val="clear" w:color="000000" w:fill="FFFFFF"/>
            <w:noWrap/>
          </w:tcPr>
          <w:p w14:paraId="5D46122A" w14:textId="3C5AFD12" w:rsidR="007E7080" w:rsidRPr="004D689B" w:rsidRDefault="007E7080" w:rsidP="00C33CA5">
            <w:pPr>
              <w:suppressAutoHyphens w:val="0"/>
              <w:autoSpaceDN/>
              <w:rPr>
                <w:color w:val="000000"/>
              </w:rPr>
            </w:pPr>
            <w:r w:rsidRPr="00F707DF">
              <w:t>Telekomunikacinės replės</w:t>
            </w:r>
          </w:p>
        </w:tc>
        <w:tc>
          <w:tcPr>
            <w:tcW w:w="843" w:type="dxa"/>
            <w:tcBorders>
              <w:top w:val="nil"/>
              <w:left w:val="nil"/>
              <w:bottom w:val="single" w:sz="4" w:space="0" w:color="auto"/>
              <w:right w:val="single" w:sz="4" w:space="0" w:color="auto"/>
            </w:tcBorders>
            <w:shd w:val="clear" w:color="000000" w:fill="FFFFFF"/>
            <w:noWrap/>
            <w:vAlign w:val="center"/>
          </w:tcPr>
          <w:p w14:paraId="6433CCC4" w14:textId="0D1BEEDF" w:rsidR="007E7080" w:rsidRDefault="007E7080" w:rsidP="00C33CA5">
            <w:pPr>
              <w:suppressAutoHyphens w:val="0"/>
              <w:autoSpaceDN/>
              <w:jc w:val="center"/>
              <w:rPr>
                <w:color w:val="000000"/>
                <w:lang w:eastAsia="lt-LT"/>
              </w:rPr>
            </w:pPr>
            <w:r>
              <w:rPr>
                <w:color w:val="000000"/>
                <w:lang w:eastAsia="lt-LT"/>
              </w:rPr>
              <w:t>6</w:t>
            </w:r>
          </w:p>
        </w:tc>
        <w:tc>
          <w:tcPr>
            <w:tcW w:w="1003" w:type="dxa"/>
            <w:tcBorders>
              <w:top w:val="nil"/>
              <w:left w:val="nil"/>
              <w:bottom w:val="single" w:sz="4" w:space="0" w:color="auto"/>
              <w:right w:val="single" w:sz="4" w:space="0" w:color="auto"/>
            </w:tcBorders>
            <w:shd w:val="clear" w:color="000000" w:fill="FFFFFF"/>
            <w:noWrap/>
            <w:vAlign w:val="center"/>
          </w:tcPr>
          <w:p w14:paraId="3243708B" w14:textId="48B8912D"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60414934"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5AB7CD94" w14:textId="77777777" w:rsidR="007E7080" w:rsidRPr="004D689B" w:rsidRDefault="007E7080" w:rsidP="00C33CA5">
            <w:pPr>
              <w:suppressAutoHyphens w:val="0"/>
              <w:autoSpaceDN/>
              <w:jc w:val="center"/>
              <w:rPr>
                <w:lang w:eastAsia="lt-LT"/>
              </w:rPr>
            </w:pPr>
          </w:p>
        </w:tc>
      </w:tr>
      <w:tr w:rsidR="007E7080" w:rsidRPr="004D689B" w14:paraId="28034E80" w14:textId="585685D9"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20E7122" w14:textId="62F4A1C0" w:rsidR="007E7080" w:rsidRDefault="007E7080" w:rsidP="00C33CA5">
            <w:pPr>
              <w:suppressAutoHyphens w:val="0"/>
              <w:autoSpaceDN/>
              <w:jc w:val="center"/>
              <w:rPr>
                <w:lang w:eastAsia="lt-LT"/>
              </w:rPr>
            </w:pPr>
            <w:r>
              <w:rPr>
                <w:lang w:eastAsia="lt-LT"/>
              </w:rPr>
              <w:t>29</w:t>
            </w:r>
          </w:p>
        </w:tc>
        <w:tc>
          <w:tcPr>
            <w:tcW w:w="4180" w:type="dxa"/>
            <w:tcBorders>
              <w:top w:val="nil"/>
              <w:left w:val="nil"/>
              <w:bottom w:val="single" w:sz="4" w:space="0" w:color="auto"/>
              <w:right w:val="single" w:sz="4" w:space="0" w:color="auto"/>
            </w:tcBorders>
            <w:shd w:val="clear" w:color="000000" w:fill="FFFFFF"/>
            <w:noWrap/>
          </w:tcPr>
          <w:p w14:paraId="6F16E9D6" w14:textId="09AB729C" w:rsidR="007E7080" w:rsidRPr="004D689B" w:rsidRDefault="007E7080" w:rsidP="00C33CA5">
            <w:pPr>
              <w:suppressAutoHyphens w:val="0"/>
              <w:autoSpaceDN/>
              <w:rPr>
                <w:color w:val="000000"/>
              </w:rPr>
            </w:pPr>
            <w:r w:rsidRPr="00F707DF">
              <w:t>Raktas alyvos filtrams atsukti</w:t>
            </w:r>
          </w:p>
        </w:tc>
        <w:tc>
          <w:tcPr>
            <w:tcW w:w="843" w:type="dxa"/>
            <w:tcBorders>
              <w:top w:val="nil"/>
              <w:left w:val="nil"/>
              <w:bottom w:val="single" w:sz="4" w:space="0" w:color="auto"/>
              <w:right w:val="single" w:sz="4" w:space="0" w:color="auto"/>
            </w:tcBorders>
            <w:shd w:val="clear" w:color="000000" w:fill="FFFFFF"/>
            <w:noWrap/>
            <w:vAlign w:val="center"/>
          </w:tcPr>
          <w:p w14:paraId="5D159CD5" w14:textId="504B81D2" w:rsidR="007E7080" w:rsidRDefault="007E7080" w:rsidP="00C33CA5">
            <w:pPr>
              <w:suppressAutoHyphens w:val="0"/>
              <w:autoSpaceDN/>
              <w:jc w:val="center"/>
              <w:rPr>
                <w:color w:val="000000"/>
                <w:lang w:eastAsia="lt-LT"/>
              </w:rPr>
            </w:pPr>
            <w:r>
              <w:rPr>
                <w:color w:val="000000"/>
                <w:lang w:eastAsia="lt-LT"/>
              </w:rPr>
              <w:t>10</w:t>
            </w:r>
          </w:p>
        </w:tc>
        <w:tc>
          <w:tcPr>
            <w:tcW w:w="1003" w:type="dxa"/>
            <w:tcBorders>
              <w:top w:val="nil"/>
              <w:left w:val="nil"/>
              <w:bottom w:val="single" w:sz="4" w:space="0" w:color="auto"/>
              <w:right w:val="single" w:sz="4" w:space="0" w:color="auto"/>
            </w:tcBorders>
            <w:shd w:val="clear" w:color="000000" w:fill="FFFFFF"/>
            <w:noWrap/>
            <w:vAlign w:val="center"/>
          </w:tcPr>
          <w:p w14:paraId="212E70C5" w14:textId="6BA65359"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0DA903CC"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0A59C2EE" w14:textId="77777777" w:rsidR="007E7080" w:rsidRPr="004D689B" w:rsidRDefault="007E7080" w:rsidP="00C33CA5">
            <w:pPr>
              <w:suppressAutoHyphens w:val="0"/>
              <w:autoSpaceDN/>
              <w:jc w:val="center"/>
              <w:rPr>
                <w:lang w:eastAsia="lt-LT"/>
              </w:rPr>
            </w:pPr>
          </w:p>
        </w:tc>
      </w:tr>
      <w:tr w:rsidR="007E7080" w:rsidRPr="004D689B" w14:paraId="1BA2BF46" w14:textId="3097E9EC"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255E76F6" w14:textId="166EF4A1" w:rsidR="007E7080" w:rsidRDefault="007E7080" w:rsidP="00C33CA5">
            <w:pPr>
              <w:suppressAutoHyphens w:val="0"/>
              <w:autoSpaceDN/>
              <w:jc w:val="center"/>
              <w:rPr>
                <w:lang w:eastAsia="lt-LT"/>
              </w:rPr>
            </w:pPr>
            <w:r>
              <w:rPr>
                <w:lang w:eastAsia="lt-LT"/>
              </w:rPr>
              <w:t>30</w:t>
            </w:r>
          </w:p>
        </w:tc>
        <w:tc>
          <w:tcPr>
            <w:tcW w:w="4180" w:type="dxa"/>
            <w:tcBorders>
              <w:top w:val="nil"/>
              <w:left w:val="nil"/>
              <w:bottom w:val="single" w:sz="4" w:space="0" w:color="auto"/>
              <w:right w:val="single" w:sz="4" w:space="0" w:color="auto"/>
            </w:tcBorders>
            <w:shd w:val="clear" w:color="000000" w:fill="FFFFFF"/>
            <w:noWrap/>
          </w:tcPr>
          <w:p w14:paraId="34068FD0" w14:textId="115880B3" w:rsidR="007E7080" w:rsidRPr="004D689B" w:rsidRDefault="007E7080" w:rsidP="00C33CA5">
            <w:pPr>
              <w:suppressAutoHyphens w:val="0"/>
              <w:autoSpaceDN/>
              <w:rPr>
                <w:color w:val="000000"/>
              </w:rPr>
            </w:pPr>
            <w:r w:rsidRPr="00F707DF">
              <w:t>Alyvos filtro keitimo replės</w:t>
            </w:r>
          </w:p>
        </w:tc>
        <w:tc>
          <w:tcPr>
            <w:tcW w:w="843" w:type="dxa"/>
            <w:tcBorders>
              <w:top w:val="nil"/>
              <w:left w:val="nil"/>
              <w:bottom w:val="single" w:sz="4" w:space="0" w:color="auto"/>
              <w:right w:val="single" w:sz="4" w:space="0" w:color="auto"/>
            </w:tcBorders>
            <w:shd w:val="clear" w:color="000000" w:fill="FFFFFF"/>
            <w:noWrap/>
            <w:vAlign w:val="center"/>
          </w:tcPr>
          <w:p w14:paraId="7AC7ED3C" w14:textId="7BC03B1D" w:rsidR="007E7080" w:rsidRDefault="007E7080" w:rsidP="00C33CA5">
            <w:pPr>
              <w:suppressAutoHyphens w:val="0"/>
              <w:autoSpaceDN/>
              <w:jc w:val="center"/>
              <w:rPr>
                <w:color w:val="000000"/>
                <w:lang w:eastAsia="lt-LT"/>
              </w:rPr>
            </w:pPr>
            <w:r>
              <w:rPr>
                <w:color w:val="000000"/>
                <w:lang w:eastAsia="lt-LT"/>
              </w:rPr>
              <w:t>5</w:t>
            </w:r>
          </w:p>
        </w:tc>
        <w:tc>
          <w:tcPr>
            <w:tcW w:w="1003" w:type="dxa"/>
            <w:tcBorders>
              <w:top w:val="nil"/>
              <w:left w:val="nil"/>
              <w:bottom w:val="single" w:sz="4" w:space="0" w:color="auto"/>
              <w:right w:val="single" w:sz="4" w:space="0" w:color="auto"/>
            </w:tcBorders>
            <w:shd w:val="clear" w:color="000000" w:fill="FFFFFF"/>
            <w:noWrap/>
            <w:vAlign w:val="center"/>
          </w:tcPr>
          <w:p w14:paraId="62E50C5C" w14:textId="66D85BAA"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0817FF1D"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4EF5C4D2" w14:textId="77777777" w:rsidR="007E7080" w:rsidRPr="004D689B" w:rsidRDefault="007E7080" w:rsidP="00C33CA5">
            <w:pPr>
              <w:suppressAutoHyphens w:val="0"/>
              <w:autoSpaceDN/>
              <w:jc w:val="center"/>
              <w:rPr>
                <w:lang w:eastAsia="lt-LT"/>
              </w:rPr>
            </w:pPr>
          </w:p>
        </w:tc>
      </w:tr>
      <w:tr w:rsidR="007E7080" w:rsidRPr="004D689B" w14:paraId="3C7D6AC3" w14:textId="458C8E12"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887058B" w14:textId="03344440" w:rsidR="007E7080" w:rsidRDefault="007E7080" w:rsidP="00C33CA5">
            <w:pPr>
              <w:suppressAutoHyphens w:val="0"/>
              <w:autoSpaceDN/>
              <w:jc w:val="center"/>
              <w:rPr>
                <w:lang w:eastAsia="lt-LT"/>
              </w:rPr>
            </w:pPr>
            <w:r>
              <w:rPr>
                <w:lang w:eastAsia="lt-LT"/>
              </w:rPr>
              <w:t>31</w:t>
            </w:r>
          </w:p>
        </w:tc>
        <w:tc>
          <w:tcPr>
            <w:tcW w:w="4180" w:type="dxa"/>
            <w:tcBorders>
              <w:top w:val="nil"/>
              <w:left w:val="nil"/>
              <w:bottom w:val="single" w:sz="4" w:space="0" w:color="auto"/>
              <w:right w:val="single" w:sz="4" w:space="0" w:color="auto"/>
            </w:tcBorders>
            <w:shd w:val="clear" w:color="000000" w:fill="FFFFFF"/>
            <w:noWrap/>
          </w:tcPr>
          <w:p w14:paraId="3EEC651C" w14:textId="0B4E0515" w:rsidR="007E7080" w:rsidRPr="004D689B" w:rsidRDefault="007E7080" w:rsidP="00C33CA5">
            <w:pPr>
              <w:suppressAutoHyphens w:val="0"/>
              <w:autoSpaceDN/>
              <w:rPr>
                <w:color w:val="000000"/>
              </w:rPr>
            </w:pPr>
            <w:r w:rsidRPr="00F707DF">
              <w:t>Rankena galvutėms vartomu galu</w:t>
            </w:r>
          </w:p>
        </w:tc>
        <w:tc>
          <w:tcPr>
            <w:tcW w:w="843" w:type="dxa"/>
            <w:tcBorders>
              <w:top w:val="nil"/>
              <w:left w:val="nil"/>
              <w:bottom w:val="single" w:sz="4" w:space="0" w:color="auto"/>
              <w:right w:val="single" w:sz="4" w:space="0" w:color="auto"/>
            </w:tcBorders>
            <w:shd w:val="clear" w:color="000000" w:fill="FFFFFF"/>
            <w:noWrap/>
            <w:vAlign w:val="center"/>
          </w:tcPr>
          <w:p w14:paraId="0DEFC52E" w14:textId="18A8C1F9" w:rsidR="007E7080" w:rsidRDefault="007E7080" w:rsidP="00C33CA5">
            <w:pPr>
              <w:suppressAutoHyphens w:val="0"/>
              <w:autoSpaceDN/>
              <w:jc w:val="center"/>
              <w:rPr>
                <w:color w:val="000000"/>
                <w:lang w:eastAsia="lt-LT"/>
              </w:rPr>
            </w:pPr>
            <w:r>
              <w:rPr>
                <w:color w:val="000000"/>
                <w:lang w:eastAsia="lt-LT"/>
              </w:rPr>
              <w:t>2</w:t>
            </w:r>
          </w:p>
        </w:tc>
        <w:tc>
          <w:tcPr>
            <w:tcW w:w="1003" w:type="dxa"/>
            <w:tcBorders>
              <w:top w:val="nil"/>
              <w:left w:val="nil"/>
              <w:bottom w:val="single" w:sz="4" w:space="0" w:color="auto"/>
              <w:right w:val="single" w:sz="4" w:space="0" w:color="auto"/>
            </w:tcBorders>
            <w:shd w:val="clear" w:color="000000" w:fill="FFFFFF"/>
            <w:noWrap/>
            <w:vAlign w:val="center"/>
          </w:tcPr>
          <w:p w14:paraId="426C3FAA" w14:textId="15417CF9" w:rsidR="007E7080" w:rsidRPr="004D689B" w:rsidRDefault="007E7080" w:rsidP="00C33CA5">
            <w:pPr>
              <w:suppressAutoHyphens w:val="0"/>
              <w:autoSpaceDN/>
              <w:jc w:val="center"/>
              <w:rPr>
                <w:color w:val="000000"/>
                <w:lang w:eastAsia="lt-LT"/>
              </w:rPr>
            </w:pPr>
            <w:r w:rsidRPr="00A00118">
              <w:t xml:space="preserve">vnt. </w:t>
            </w:r>
          </w:p>
        </w:tc>
        <w:tc>
          <w:tcPr>
            <w:tcW w:w="1362" w:type="dxa"/>
            <w:tcBorders>
              <w:top w:val="nil"/>
              <w:left w:val="nil"/>
              <w:bottom w:val="single" w:sz="4" w:space="0" w:color="auto"/>
              <w:right w:val="single" w:sz="4" w:space="0" w:color="auto"/>
            </w:tcBorders>
            <w:shd w:val="clear" w:color="auto" w:fill="auto"/>
            <w:noWrap/>
            <w:vAlign w:val="center"/>
          </w:tcPr>
          <w:p w14:paraId="4DD34150"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3C3323F4" w14:textId="77777777" w:rsidR="007E7080" w:rsidRPr="004D689B" w:rsidRDefault="007E7080" w:rsidP="00C33CA5">
            <w:pPr>
              <w:suppressAutoHyphens w:val="0"/>
              <w:autoSpaceDN/>
              <w:jc w:val="center"/>
              <w:rPr>
                <w:lang w:eastAsia="lt-LT"/>
              </w:rPr>
            </w:pPr>
          </w:p>
        </w:tc>
      </w:tr>
      <w:tr w:rsidR="007E7080" w:rsidRPr="004D689B" w14:paraId="07CCD37B" w14:textId="10F71233"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C91FC4D" w14:textId="16D9FE7D" w:rsidR="007E7080" w:rsidRDefault="007E7080" w:rsidP="00C33CA5">
            <w:pPr>
              <w:suppressAutoHyphens w:val="0"/>
              <w:autoSpaceDN/>
              <w:jc w:val="center"/>
              <w:rPr>
                <w:lang w:eastAsia="lt-LT"/>
              </w:rPr>
            </w:pPr>
            <w:r>
              <w:rPr>
                <w:lang w:eastAsia="lt-LT"/>
              </w:rPr>
              <w:t>32</w:t>
            </w:r>
          </w:p>
        </w:tc>
        <w:tc>
          <w:tcPr>
            <w:tcW w:w="4180" w:type="dxa"/>
            <w:tcBorders>
              <w:top w:val="nil"/>
              <w:left w:val="nil"/>
              <w:bottom w:val="single" w:sz="4" w:space="0" w:color="auto"/>
              <w:right w:val="single" w:sz="4" w:space="0" w:color="auto"/>
            </w:tcBorders>
            <w:shd w:val="clear" w:color="000000" w:fill="FFFFFF"/>
            <w:noWrap/>
          </w:tcPr>
          <w:p w14:paraId="4788EB8A" w14:textId="4B25B6FE" w:rsidR="007E7080" w:rsidRPr="004D689B" w:rsidRDefault="007E7080" w:rsidP="00C33CA5">
            <w:pPr>
              <w:suppressAutoHyphens w:val="0"/>
              <w:autoSpaceDN/>
              <w:rPr>
                <w:color w:val="000000"/>
              </w:rPr>
            </w:pPr>
            <w:r w:rsidRPr="00F707DF">
              <w:t>Rankena galvutėms vartomu galu</w:t>
            </w:r>
          </w:p>
        </w:tc>
        <w:tc>
          <w:tcPr>
            <w:tcW w:w="843" w:type="dxa"/>
            <w:tcBorders>
              <w:top w:val="nil"/>
              <w:left w:val="nil"/>
              <w:bottom w:val="single" w:sz="4" w:space="0" w:color="auto"/>
              <w:right w:val="single" w:sz="4" w:space="0" w:color="auto"/>
            </w:tcBorders>
            <w:shd w:val="clear" w:color="000000" w:fill="FFFFFF"/>
            <w:noWrap/>
            <w:vAlign w:val="center"/>
          </w:tcPr>
          <w:p w14:paraId="6AC0F79B" w14:textId="1D261971" w:rsidR="007E7080" w:rsidRDefault="007E7080" w:rsidP="00C33CA5">
            <w:pPr>
              <w:suppressAutoHyphens w:val="0"/>
              <w:autoSpaceDN/>
              <w:jc w:val="center"/>
              <w:rPr>
                <w:color w:val="000000"/>
                <w:lang w:eastAsia="lt-LT"/>
              </w:rPr>
            </w:pPr>
            <w:r>
              <w:rPr>
                <w:color w:val="000000"/>
                <w:lang w:eastAsia="lt-LT"/>
              </w:rPr>
              <w:t>2</w:t>
            </w:r>
          </w:p>
        </w:tc>
        <w:tc>
          <w:tcPr>
            <w:tcW w:w="1003" w:type="dxa"/>
            <w:tcBorders>
              <w:top w:val="nil"/>
              <w:left w:val="nil"/>
              <w:bottom w:val="single" w:sz="4" w:space="0" w:color="auto"/>
              <w:right w:val="single" w:sz="4" w:space="0" w:color="auto"/>
            </w:tcBorders>
            <w:shd w:val="clear" w:color="000000" w:fill="FFFFFF"/>
            <w:noWrap/>
            <w:vAlign w:val="center"/>
          </w:tcPr>
          <w:p w14:paraId="07E7D36C" w14:textId="0C642BBC"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63A68F1A"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7181D7BC" w14:textId="77777777" w:rsidR="007E7080" w:rsidRPr="004D689B" w:rsidRDefault="007E7080" w:rsidP="00C33CA5">
            <w:pPr>
              <w:suppressAutoHyphens w:val="0"/>
              <w:autoSpaceDN/>
              <w:jc w:val="center"/>
              <w:rPr>
                <w:lang w:eastAsia="lt-LT"/>
              </w:rPr>
            </w:pPr>
          </w:p>
        </w:tc>
      </w:tr>
      <w:tr w:rsidR="007E7080" w:rsidRPr="004D689B" w14:paraId="06165393" w14:textId="1D3E43C1"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2F2D7C9C" w14:textId="07141634" w:rsidR="007E7080" w:rsidRDefault="007E7080" w:rsidP="00C33CA5">
            <w:pPr>
              <w:suppressAutoHyphens w:val="0"/>
              <w:autoSpaceDN/>
              <w:jc w:val="center"/>
              <w:rPr>
                <w:lang w:eastAsia="lt-LT"/>
              </w:rPr>
            </w:pPr>
            <w:r>
              <w:rPr>
                <w:lang w:eastAsia="lt-LT"/>
              </w:rPr>
              <w:t>33</w:t>
            </w:r>
          </w:p>
        </w:tc>
        <w:tc>
          <w:tcPr>
            <w:tcW w:w="4180" w:type="dxa"/>
            <w:tcBorders>
              <w:top w:val="nil"/>
              <w:left w:val="nil"/>
              <w:bottom w:val="single" w:sz="4" w:space="0" w:color="auto"/>
              <w:right w:val="single" w:sz="4" w:space="0" w:color="auto"/>
            </w:tcBorders>
            <w:shd w:val="clear" w:color="000000" w:fill="FFFFFF"/>
            <w:noWrap/>
          </w:tcPr>
          <w:p w14:paraId="7F12398B" w14:textId="00EA093E" w:rsidR="007E7080" w:rsidRPr="004D689B" w:rsidRDefault="007E7080" w:rsidP="00C33CA5">
            <w:pPr>
              <w:suppressAutoHyphens w:val="0"/>
              <w:autoSpaceDN/>
              <w:rPr>
                <w:color w:val="000000"/>
              </w:rPr>
            </w:pPr>
            <w:r w:rsidRPr="00F707DF">
              <w:t>Antgalis rankenai</w:t>
            </w:r>
          </w:p>
        </w:tc>
        <w:tc>
          <w:tcPr>
            <w:tcW w:w="843" w:type="dxa"/>
            <w:tcBorders>
              <w:top w:val="nil"/>
              <w:left w:val="nil"/>
              <w:bottom w:val="single" w:sz="4" w:space="0" w:color="auto"/>
              <w:right w:val="single" w:sz="4" w:space="0" w:color="auto"/>
            </w:tcBorders>
            <w:shd w:val="clear" w:color="000000" w:fill="FFFFFF"/>
            <w:noWrap/>
            <w:vAlign w:val="center"/>
          </w:tcPr>
          <w:p w14:paraId="793697A2" w14:textId="08E47E77" w:rsidR="007E7080" w:rsidRDefault="007E7080" w:rsidP="00C33CA5">
            <w:pPr>
              <w:suppressAutoHyphens w:val="0"/>
              <w:autoSpaceDN/>
              <w:jc w:val="center"/>
              <w:rPr>
                <w:color w:val="000000"/>
                <w:lang w:eastAsia="lt-LT"/>
              </w:rPr>
            </w:pPr>
            <w:r>
              <w:rPr>
                <w:color w:val="000000"/>
                <w:lang w:eastAsia="lt-LT"/>
              </w:rPr>
              <w:t>10</w:t>
            </w:r>
          </w:p>
        </w:tc>
        <w:tc>
          <w:tcPr>
            <w:tcW w:w="1003" w:type="dxa"/>
            <w:tcBorders>
              <w:top w:val="nil"/>
              <w:left w:val="nil"/>
              <w:bottom w:val="single" w:sz="4" w:space="0" w:color="auto"/>
              <w:right w:val="single" w:sz="4" w:space="0" w:color="auto"/>
            </w:tcBorders>
            <w:shd w:val="clear" w:color="000000" w:fill="FFFFFF"/>
            <w:noWrap/>
            <w:vAlign w:val="center"/>
          </w:tcPr>
          <w:p w14:paraId="3E6411B8" w14:textId="79EE8583"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2008A107"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78BA11B6" w14:textId="77777777" w:rsidR="007E7080" w:rsidRPr="004D689B" w:rsidRDefault="007E7080" w:rsidP="00C33CA5">
            <w:pPr>
              <w:suppressAutoHyphens w:val="0"/>
              <w:autoSpaceDN/>
              <w:jc w:val="center"/>
              <w:rPr>
                <w:lang w:eastAsia="lt-LT"/>
              </w:rPr>
            </w:pPr>
          </w:p>
        </w:tc>
      </w:tr>
      <w:tr w:rsidR="007E7080" w:rsidRPr="004D689B" w14:paraId="52F276F8" w14:textId="154661B7"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7355D53E" w14:textId="4B29BDF7" w:rsidR="007E7080" w:rsidRDefault="007E7080" w:rsidP="00C33CA5">
            <w:pPr>
              <w:suppressAutoHyphens w:val="0"/>
              <w:autoSpaceDN/>
              <w:jc w:val="center"/>
              <w:rPr>
                <w:lang w:eastAsia="lt-LT"/>
              </w:rPr>
            </w:pPr>
            <w:r>
              <w:rPr>
                <w:lang w:eastAsia="lt-LT"/>
              </w:rPr>
              <w:t>34</w:t>
            </w:r>
          </w:p>
        </w:tc>
        <w:tc>
          <w:tcPr>
            <w:tcW w:w="4180" w:type="dxa"/>
            <w:tcBorders>
              <w:top w:val="nil"/>
              <w:left w:val="nil"/>
              <w:bottom w:val="single" w:sz="4" w:space="0" w:color="auto"/>
              <w:right w:val="single" w:sz="4" w:space="0" w:color="auto"/>
            </w:tcBorders>
            <w:shd w:val="clear" w:color="000000" w:fill="FFFFFF"/>
            <w:noWrap/>
          </w:tcPr>
          <w:p w14:paraId="3EE2A9EE" w14:textId="2D713045" w:rsidR="007E7080" w:rsidRPr="004D689B" w:rsidRDefault="007E7080" w:rsidP="00C33CA5">
            <w:pPr>
              <w:suppressAutoHyphens w:val="0"/>
              <w:autoSpaceDN/>
              <w:rPr>
                <w:color w:val="000000"/>
              </w:rPr>
            </w:pPr>
            <w:r w:rsidRPr="00F707DF">
              <w:t>Antgalis rankenai</w:t>
            </w:r>
          </w:p>
        </w:tc>
        <w:tc>
          <w:tcPr>
            <w:tcW w:w="843" w:type="dxa"/>
            <w:tcBorders>
              <w:top w:val="nil"/>
              <w:left w:val="nil"/>
              <w:bottom w:val="single" w:sz="4" w:space="0" w:color="auto"/>
              <w:right w:val="single" w:sz="4" w:space="0" w:color="auto"/>
            </w:tcBorders>
            <w:shd w:val="clear" w:color="000000" w:fill="FFFFFF"/>
            <w:noWrap/>
            <w:vAlign w:val="center"/>
          </w:tcPr>
          <w:p w14:paraId="189DD36C" w14:textId="2A4139EC" w:rsidR="007E7080" w:rsidRDefault="007E7080" w:rsidP="00C33CA5">
            <w:pPr>
              <w:suppressAutoHyphens w:val="0"/>
              <w:autoSpaceDN/>
              <w:jc w:val="center"/>
              <w:rPr>
                <w:color w:val="000000"/>
                <w:lang w:eastAsia="lt-LT"/>
              </w:rPr>
            </w:pPr>
            <w:r>
              <w:rPr>
                <w:color w:val="000000"/>
                <w:lang w:eastAsia="lt-LT"/>
              </w:rPr>
              <w:t>10</w:t>
            </w:r>
          </w:p>
        </w:tc>
        <w:tc>
          <w:tcPr>
            <w:tcW w:w="1003" w:type="dxa"/>
            <w:tcBorders>
              <w:top w:val="nil"/>
              <w:left w:val="nil"/>
              <w:bottom w:val="single" w:sz="4" w:space="0" w:color="auto"/>
              <w:right w:val="single" w:sz="4" w:space="0" w:color="auto"/>
            </w:tcBorders>
            <w:shd w:val="clear" w:color="000000" w:fill="FFFFFF"/>
            <w:noWrap/>
            <w:vAlign w:val="center"/>
          </w:tcPr>
          <w:p w14:paraId="79C4A668" w14:textId="4E84F7F6"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0830CB43"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481F60DA" w14:textId="77777777" w:rsidR="007E7080" w:rsidRPr="004D689B" w:rsidRDefault="007E7080" w:rsidP="00C33CA5">
            <w:pPr>
              <w:suppressAutoHyphens w:val="0"/>
              <w:autoSpaceDN/>
              <w:jc w:val="center"/>
              <w:rPr>
                <w:lang w:eastAsia="lt-LT"/>
              </w:rPr>
            </w:pPr>
          </w:p>
        </w:tc>
      </w:tr>
      <w:tr w:rsidR="007E7080" w:rsidRPr="004D689B" w14:paraId="5B108FDD" w14:textId="76D36DF3"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5239C3E" w14:textId="39680BB4" w:rsidR="007E7080" w:rsidRDefault="007E7080" w:rsidP="00C33CA5">
            <w:pPr>
              <w:suppressAutoHyphens w:val="0"/>
              <w:autoSpaceDN/>
              <w:jc w:val="center"/>
              <w:rPr>
                <w:lang w:eastAsia="lt-LT"/>
              </w:rPr>
            </w:pPr>
            <w:r>
              <w:rPr>
                <w:lang w:eastAsia="lt-LT"/>
              </w:rPr>
              <w:t>35</w:t>
            </w:r>
          </w:p>
        </w:tc>
        <w:tc>
          <w:tcPr>
            <w:tcW w:w="4180" w:type="dxa"/>
            <w:tcBorders>
              <w:top w:val="nil"/>
              <w:left w:val="nil"/>
              <w:bottom w:val="single" w:sz="4" w:space="0" w:color="auto"/>
              <w:right w:val="single" w:sz="4" w:space="0" w:color="auto"/>
            </w:tcBorders>
            <w:shd w:val="clear" w:color="000000" w:fill="FFFFFF"/>
            <w:noWrap/>
          </w:tcPr>
          <w:p w14:paraId="122DBC23" w14:textId="6A558901" w:rsidR="007E7080" w:rsidRPr="004D689B" w:rsidRDefault="007E7080" w:rsidP="00C33CA5">
            <w:pPr>
              <w:suppressAutoHyphens w:val="0"/>
              <w:autoSpaceDN/>
              <w:rPr>
                <w:color w:val="000000"/>
              </w:rPr>
            </w:pPr>
            <w:proofErr w:type="spellStart"/>
            <w:r w:rsidRPr="00F707DF">
              <w:t>Kniediklis</w:t>
            </w:r>
            <w:proofErr w:type="spellEnd"/>
            <w:r w:rsidRPr="00F707DF">
              <w:t xml:space="preserve"> plieninėms kniedėms</w:t>
            </w:r>
          </w:p>
        </w:tc>
        <w:tc>
          <w:tcPr>
            <w:tcW w:w="843" w:type="dxa"/>
            <w:tcBorders>
              <w:top w:val="nil"/>
              <w:left w:val="nil"/>
              <w:bottom w:val="single" w:sz="4" w:space="0" w:color="auto"/>
              <w:right w:val="single" w:sz="4" w:space="0" w:color="auto"/>
            </w:tcBorders>
            <w:shd w:val="clear" w:color="000000" w:fill="FFFFFF"/>
            <w:noWrap/>
            <w:vAlign w:val="center"/>
          </w:tcPr>
          <w:p w14:paraId="7F97345F" w14:textId="2357D3A0" w:rsidR="007E7080" w:rsidRDefault="007E7080" w:rsidP="00C33CA5">
            <w:pPr>
              <w:suppressAutoHyphens w:val="0"/>
              <w:autoSpaceDN/>
              <w:jc w:val="center"/>
              <w:rPr>
                <w:color w:val="000000"/>
                <w:lang w:eastAsia="lt-LT"/>
              </w:rPr>
            </w:pPr>
            <w:r>
              <w:rPr>
                <w:color w:val="000000"/>
                <w:lang w:eastAsia="lt-LT"/>
              </w:rPr>
              <w:t>1</w:t>
            </w:r>
          </w:p>
        </w:tc>
        <w:tc>
          <w:tcPr>
            <w:tcW w:w="1003" w:type="dxa"/>
            <w:tcBorders>
              <w:top w:val="nil"/>
              <w:left w:val="nil"/>
              <w:bottom w:val="single" w:sz="4" w:space="0" w:color="auto"/>
              <w:right w:val="single" w:sz="4" w:space="0" w:color="auto"/>
            </w:tcBorders>
            <w:shd w:val="clear" w:color="000000" w:fill="FFFFFF"/>
            <w:noWrap/>
            <w:vAlign w:val="center"/>
          </w:tcPr>
          <w:p w14:paraId="66C1206A" w14:textId="5E297E7E"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1A055EBF"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282DEC8E" w14:textId="77777777" w:rsidR="007E7080" w:rsidRPr="004D689B" w:rsidRDefault="007E7080" w:rsidP="00C33CA5">
            <w:pPr>
              <w:suppressAutoHyphens w:val="0"/>
              <w:autoSpaceDN/>
              <w:jc w:val="center"/>
              <w:rPr>
                <w:lang w:eastAsia="lt-LT"/>
              </w:rPr>
            </w:pPr>
          </w:p>
        </w:tc>
      </w:tr>
      <w:tr w:rsidR="007E7080" w:rsidRPr="004D689B" w14:paraId="5C2FE116" w14:textId="04D8BF02"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4FF27CF" w14:textId="7A5E4B37" w:rsidR="007E7080" w:rsidRDefault="007E7080" w:rsidP="00C33CA5">
            <w:pPr>
              <w:suppressAutoHyphens w:val="0"/>
              <w:autoSpaceDN/>
              <w:jc w:val="center"/>
              <w:rPr>
                <w:lang w:eastAsia="lt-LT"/>
              </w:rPr>
            </w:pPr>
            <w:r>
              <w:rPr>
                <w:lang w:eastAsia="lt-LT"/>
              </w:rPr>
              <w:t>36</w:t>
            </w:r>
          </w:p>
        </w:tc>
        <w:tc>
          <w:tcPr>
            <w:tcW w:w="4180" w:type="dxa"/>
            <w:tcBorders>
              <w:top w:val="nil"/>
              <w:left w:val="nil"/>
              <w:bottom w:val="single" w:sz="4" w:space="0" w:color="auto"/>
              <w:right w:val="single" w:sz="4" w:space="0" w:color="auto"/>
            </w:tcBorders>
            <w:shd w:val="clear" w:color="000000" w:fill="FFFFFF"/>
            <w:noWrap/>
          </w:tcPr>
          <w:p w14:paraId="5BA719EC" w14:textId="6E75CAB5" w:rsidR="007E7080" w:rsidRPr="004D689B" w:rsidRDefault="007E7080" w:rsidP="00C33CA5">
            <w:pPr>
              <w:suppressAutoHyphens w:val="0"/>
              <w:autoSpaceDN/>
              <w:rPr>
                <w:color w:val="000000"/>
              </w:rPr>
            </w:pPr>
            <w:r w:rsidRPr="00F707DF">
              <w:t>Kombinuotų raktų rinkinys</w:t>
            </w:r>
          </w:p>
        </w:tc>
        <w:tc>
          <w:tcPr>
            <w:tcW w:w="843" w:type="dxa"/>
            <w:tcBorders>
              <w:top w:val="nil"/>
              <w:left w:val="nil"/>
              <w:bottom w:val="single" w:sz="4" w:space="0" w:color="auto"/>
              <w:right w:val="single" w:sz="4" w:space="0" w:color="auto"/>
            </w:tcBorders>
            <w:shd w:val="clear" w:color="000000" w:fill="FFFFFF"/>
            <w:noWrap/>
            <w:vAlign w:val="center"/>
          </w:tcPr>
          <w:p w14:paraId="349A57E3" w14:textId="7B5E6023" w:rsidR="007E7080" w:rsidRDefault="007E7080" w:rsidP="00C33CA5">
            <w:pPr>
              <w:suppressAutoHyphens w:val="0"/>
              <w:autoSpaceDN/>
              <w:jc w:val="center"/>
              <w:rPr>
                <w:color w:val="000000"/>
                <w:lang w:eastAsia="lt-LT"/>
              </w:rPr>
            </w:pPr>
            <w:r>
              <w:rPr>
                <w:color w:val="000000"/>
                <w:lang w:eastAsia="lt-LT"/>
              </w:rPr>
              <w:t>4</w:t>
            </w:r>
          </w:p>
        </w:tc>
        <w:tc>
          <w:tcPr>
            <w:tcW w:w="1003" w:type="dxa"/>
            <w:tcBorders>
              <w:top w:val="nil"/>
              <w:left w:val="nil"/>
              <w:bottom w:val="single" w:sz="4" w:space="0" w:color="auto"/>
              <w:right w:val="single" w:sz="4" w:space="0" w:color="auto"/>
            </w:tcBorders>
            <w:shd w:val="clear" w:color="000000" w:fill="FFFFFF"/>
            <w:noWrap/>
            <w:vAlign w:val="center"/>
          </w:tcPr>
          <w:p w14:paraId="202A818C" w14:textId="78E697B7"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19B8A8C9"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0A2464C8" w14:textId="77777777" w:rsidR="007E7080" w:rsidRPr="004D689B" w:rsidRDefault="007E7080" w:rsidP="00C33CA5">
            <w:pPr>
              <w:suppressAutoHyphens w:val="0"/>
              <w:autoSpaceDN/>
              <w:jc w:val="center"/>
              <w:rPr>
                <w:lang w:eastAsia="lt-LT"/>
              </w:rPr>
            </w:pPr>
          </w:p>
        </w:tc>
      </w:tr>
      <w:tr w:rsidR="007E7080" w:rsidRPr="004D689B" w14:paraId="5EF537BB" w14:textId="313AF0D9"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49CBE4BB" w14:textId="3C288B46" w:rsidR="007E7080" w:rsidRDefault="007E7080" w:rsidP="00C33CA5">
            <w:pPr>
              <w:suppressAutoHyphens w:val="0"/>
              <w:autoSpaceDN/>
              <w:jc w:val="center"/>
              <w:rPr>
                <w:lang w:eastAsia="lt-LT"/>
              </w:rPr>
            </w:pPr>
            <w:r>
              <w:rPr>
                <w:lang w:eastAsia="lt-LT"/>
              </w:rPr>
              <w:t>37</w:t>
            </w:r>
          </w:p>
        </w:tc>
        <w:tc>
          <w:tcPr>
            <w:tcW w:w="4180" w:type="dxa"/>
            <w:tcBorders>
              <w:top w:val="nil"/>
              <w:left w:val="nil"/>
              <w:bottom w:val="single" w:sz="4" w:space="0" w:color="auto"/>
              <w:right w:val="single" w:sz="4" w:space="0" w:color="auto"/>
            </w:tcBorders>
            <w:shd w:val="clear" w:color="000000" w:fill="FFFFFF"/>
            <w:noWrap/>
          </w:tcPr>
          <w:p w14:paraId="2E12BCFD" w14:textId="37EE7418" w:rsidR="007E7080" w:rsidRPr="004D689B" w:rsidRDefault="007E7080" w:rsidP="00C33CA5">
            <w:pPr>
              <w:suppressAutoHyphens w:val="0"/>
              <w:autoSpaceDN/>
              <w:rPr>
                <w:color w:val="000000"/>
              </w:rPr>
            </w:pPr>
            <w:r w:rsidRPr="00F707DF">
              <w:t>Įrankių rinkinys</w:t>
            </w:r>
          </w:p>
        </w:tc>
        <w:tc>
          <w:tcPr>
            <w:tcW w:w="843" w:type="dxa"/>
            <w:tcBorders>
              <w:top w:val="nil"/>
              <w:left w:val="nil"/>
              <w:bottom w:val="single" w:sz="4" w:space="0" w:color="auto"/>
              <w:right w:val="single" w:sz="4" w:space="0" w:color="auto"/>
            </w:tcBorders>
            <w:shd w:val="clear" w:color="000000" w:fill="FFFFFF"/>
            <w:noWrap/>
            <w:vAlign w:val="center"/>
          </w:tcPr>
          <w:p w14:paraId="1FE914B2" w14:textId="6E9B15B3" w:rsidR="007E7080" w:rsidRDefault="007E7080" w:rsidP="00C33CA5">
            <w:pPr>
              <w:suppressAutoHyphens w:val="0"/>
              <w:autoSpaceDN/>
              <w:jc w:val="center"/>
              <w:rPr>
                <w:color w:val="000000"/>
                <w:lang w:eastAsia="lt-LT"/>
              </w:rPr>
            </w:pPr>
            <w:r>
              <w:rPr>
                <w:color w:val="000000"/>
                <w:lang w:eastAsia="lt-LT"/>
              </w:rPr>
              <w:t>2</w:t>
            </w:r>
          </w:p>
        </w:tc>
        <w:tc>
          <w:tcPr>
            <w:tcW w:w="1003" w:type="dxa"/>
            <w:tcBorders>
              <w:top w:val="nil"/>
              <w:left w:val="nil"/>
              <w:bottom w:val="single" w:sz="4" w:space="0" w:color="auto"/>
              <w:right w:val="single" w:sz="4" w:space="0" w:color="auto"/>
            </w:tcBorders>
            <w:shd w:val="clear" w:color="000000" w:fill="FFFFFF"/>
            <w:noWrap/>
            <w:vAlign w:val="center"/>
          </w:tcPr>
          <w:p w14:paraId="4BCBC1E3" w14:textId="41572F8E"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62D9F768"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3D368468" w14:textId="77777777" w:rsidR="007E7080" w:rsidRPr="004D689B" w:rsidRDefault="007E7080" w:rsidP="00C33CA5">
            <w:pPr>
              <w:suppressAutoHyphens w:val="0"/>
              <w:autoSpaceDN/>
              <w:jc w:val="center"/>
              <w:rPr>
                <w:lang w:eastAsia="lt-LT"/>
              </w:rPr>
            </w:pPr>
          </w:p>
        </w:tc>
      </w:tr>
      <w:tr w:rsidR="007E7080" w:rsidRPr="004D689B" w14:paraId="218438F8" w14:textId="6F825FDF"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E3D79C1" w14:textId="4577AEB3" w:rsidR="007E7080" w:rsidRDefault="007E7080" w:rsidP="00C33CA5">
            <w:pPr>
              <w:suppressAutoHyphens w:val="0"/>
              <w:autoSpaceDN/>
              <w:jc w:val="center"/>
              <w:rPr>
                <w:lang w:eastAsia="lt-LT"/>
              </w:rPr>
            </w:pPr>
            <w:r>
              <w:rPr>
                <w:lang w:eastAsia="lt-LT"/>
              </w:rPr>
              <w:t>38</w:t>
            </w:r>
          </w:p>
        </w:tc>
        <w:tc>
          <w:tcPr>
            <w:tcW w:w="4180" w:type="dxa"/>
            <w:tcBorders>
              <w:top w:val="nil"/>
              <w:left w:val="nil"/>
              <w:bottom w:val="single" w:sz="4" w:space="0" w:color="auto"/>
              <w:right w:val="single" w:sz="4" w:space="0" w:color="auto"/>
            </w:tcBorders>
            <w:shd w:val="clear" w:color="000000" w:fill="FFFFFF"/>
            <w:noWrap/>
          </w:tcPr>
          <w:p w14:paraId="7774BDA6" w14:textId="51E89DC0" w:rsidR="007E7080" w:rsidRPr="004D689B" w:rsidRDefault="007E7080" w:rsidP="00C33CA5">
            <w:pPr>
              <w:suppressAutoHyphens w:val="0"/>
              <w:autoSpaceDN/>
              <w:rPr>
                <w:color w:val="000000"/>
              </w:rPr>
            </w:pPr>
            <w:r w:rsidRPr="00F707DF">
              <w:t>Atsuktuvų rinkinys elektrikams</w:t>
            </w:r>
          </w:p>
        </w:tc>
        <w:tc>
          <w:tcPr>
            <w:tcW w:w="843" w:type="dxa"/>
            <w:tcBorders>
              <w:top w:val="nil"/>
              <w:left w:val="nil"/>
              <w:bottom w:val="single" w:sz="4" w:space="0" w:color="auto"/>
              <w:right w:val="single" w:sz="4" w:space="0" w:color="auto"/>
            </w:tcBorders>
            <w:shd w:val="clear" w:color="000000" w:fill="FFFFFF"/>
            <w:noWrap/>
            <w:vAlign w:val="center"/>
          </w:tcPr>
          <w:p w14:paraId="549C6FA8" w14:textId="5FF371E8" w:rsidR="007E7080" w:rsidRDefault="007E7080" w:rsidP="00C33CA5">
            <w:pPr>
              <w:suppressAutoHyphens w:val="0"/>
              <w:autoSpaceDN/>
              <w:jc w:val="center"/>
              <w:rPr>
                <w:color w:val="000000"/>
                <w:lang w:eastAsia="lt-LT"/>
              </w:rPr>
            </w:pPr>
            <w:r>
              <w:rPr>
                <w:color w:val="000000"/>
                <w:lang w:eastAsia="lt-LT"/>
              </w:rPr>
              <w:t>11</w:t>
            </w:r>
          </w:p>
        </w:tc>
        <w:tc>
          <w:tcPr>
            <w:tcW w:w="1003" w:type="dxa"/>
            <w:tcBorders>
              <w:top w:val="nil"/>
              <w:left w:val="nil"/>
              <w:bottom w:val="single" w:sz="4" w:space="0" w:color="auto"/>
              <w:right w:val="single" w:sz="4" w:space="0" w:color="auto"/>
            </w:tcBorders>
            <w:shd w:val="clear" w:color="000000" w:fill="FFFFFF"/>
            <w:noWrap/>
            <w:vAlign w:val="center"/>
          </w:tcPr>
          <w:p w14:paraId="10745EAB" w14:textId="48C83FF7"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5B608968"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77A4E2E6" w14:textId="77777777" w:rsidR="007E7080" w:rsidRPr="004D689B" w:rsidRDefault="007E7080" w:rsidP="00C33CA5">
            <w:pPr>
              <w:suppressAutoHyphens w:val="0"/>
              <w:autoSpaceDN/>
              <w:jc w:val="center"/>
              <w:rPr>
                <w:lang w:eastAsia="lt-LT"/>
              </w:rPr>
            </w:pPr>
          </w:p>
        </w:tc>
      </w:tr>
      <w:tr w:rsidR="007E7080" w:rsidRPr="004D689B" w14:paraId="1A12C1D6" w14:textId="0BA1792F"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06BFE52" w14:textId="159B642B" w:rsidR="007E7080" w:rsidRDefault="007E7080" w:rsidP="00C33CA5">
            <w:pPr>
              <w:suppressAutoHyphens w:val="0"/>
              <w:autoSpaceDN/>
              <w:jc w:val="center"/>
              <w:rPr>
                <w:lang w:eastAsia="lt-LT"/>
              </w:rPr>
            </w:pPr>
            <w:r>
              <w:rPr>
                <w:lang w:eastAsia="lt-LT"/>
              </w:rPr>
              <w:t>39</w:t>
            </w:r>
          </w:p>
        </w:tc>
        <w:tc>
          <w:tcPr>
            <w:tcW w:w="4180" w:type="dxa"/>
            <w:tcBorders>
              <w:top w:val="nil"/>
              <w:left w:val="nil"/>
              <w:bottom w:val="single" w:sz="4" w:space="0" w:color="auto"/>
              <w:right w:val="single" w:sz="4" w:space="0" w:color="auto"/>
            </w:tcBorders>
            <w:shd w:val="clear" w:color="000000" w:fill="FFFFFF"/>
            <w:noWrap/>
          </w:tcPr>
          <w:p w14:paraId="1A0841C5" w14:textId="63F8B134" w:rsidR="007E7080" w:rsidRPr="004D689B" w:rsidRDefault="007E7080" w:rsidP="00C33CA5">
            <w:pPr>
              <w:suppressAutoHyphens w:val="0"/>
              <w:autoSpaceDN/>
              <w:rPr>
                <w:color w:val="000000"/>
              </w:rPr>
            </w:pPr>
            <w:r w:rsidRPr="00F707DF">
              <w:t>Lituoklis</w:t>
            </w:r>
          </w:p>
        </w:tc>
        <w:tc>
          <w:tcPr>
            <w:tcW w:w="843" w:type="dxa"/>
            <w:tcBorders>
              <w:top w:val="nil"/>
              <w:left w:val="nil"/>
              <w:bottom w:val="single" w:sz="4" w:space="0" w:color="auto"/>
              <w:right w:val="single" w:sz="4" w:space="0" w:color="auto"/>
            </w:tcBorders>
            <w:shd w:val="clear" w:color="000000" w:fill="FFFFFF"/>
            <w:noWrap/>
            <w:vAlign w:val="center"/>
          </w:tcPr>
          <w:p w14:paraId="49CFDBF6" w14:textId="1965C520" w:rsidR="007E7080" w:rsidRDefault="007E7080" w:rsidP="00C33CA5">
            <w:pPr>
              <w:suppressAutoHyphens w:val="0"/>
              <w:autoSpaceDN/>
              <w:jc w:val="center"/>
              <w:rPr>
                <w:color w:val="000000"/>
                <w:lang w:eastAsia="lt-LT"/>
              </w:rPr>
            </w:pPr>
            <w:r>
              <w:rPr>
                <w:color w:val="000000"/>
                <w:lang w:eastAsia="lt-LT"/>
              </w:rPr>
              <w:t>4</w:t>
            </w:r>
          </w:p>
        </w:tc>
        <w:tc>
          <w:tcPr>
            <w:tcW w:w="1003" w:type="dxa"/>
            <w:tcBorders>
              <w:top w:val="nil"/>
              <w:left w:val="nil"/>
              <w:bottom w:val="single" w:sz="4" w:space="0" w:color="auto"/>
              <w:right w:val="single" w:sz="4" w:space="0" w:color="auto"/>
            </w:tcBorders>
            <w:shd w:val="clear" w:color="000000" w:fill="FFFFFF"/>
            <w:noWrap/>
            <w:vAlign w:val="center"/>
          </w:tcPr>
          <w:p w14:paraId="46364B73" w14:textId="454AB75A"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2BF967E0"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4CB2BBA4" w14:textId="77777777" w:rsidR="007E7080" w:rsidRPr="004D689B" w:rsidRDefault="007E7080" w:rsidP="00C33CA5">
            <w:pPr>
              <w:suppressAutoHyphens w:val="0"/>
              <w:autoSpaceDN/>
              <w:jc w:val="center"/>
              <w:rPr>
                <w:lang w:eastAsia="lt-LT"/>
              </w:rPr>
            </w:pPr>
          </w:p>
        </w:tc>
      </w:tr>
      <w:tr w:rsidR="007E7080" w:rsidRPr="004D689B" w14:paraId="0A763763" w14:textId="7FD56BEC"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6EA62C50" w14:textId="13B78D00" w:rsidR="007E7080" w:rsidRDefault="007E7080" w:rsidP="00C33CA5">
            <w:pPr>
              <w:suppressAutoHyphens w:val="0"/>
              <w:autoSpaceDN/>
              <w:jc w:val="center"/>
              <w:rPr>
                <w:lang w:eastAsia="lt-LT"/>
              </w:rPr>
            </w:pPr>
            <w:r>
              <w:rPr>
                <w:lang w:eastAsia="lt-LT"/>
              </w:rPr>
              <w:t>40</w:t>
            </w:r>
          </w:p>
        </w:tc>
        <w:tc>
          <w:tcPr>
            <w:tcW w:w="4180" w:type="dxa"/>
            <w:tcBorders>
              <w:top w:val="nil"/>
              <w:left w:val="nil"/>
              <w:bottom w:val="single" w:sz="4" w:space="0" w:color="auto"/>
              <w:right w:val="single" w:sz="4" w:space="0" w:color="auto"/>
            </w:tcBorders>
            <w:shd w:val="clear" w:color="000000" w:fill="FFFFFF"/>
            <w:noWrap/>
          </w:tcPr>
          <w:p w14:paraId="77FEF43E" w14:textId="56B30BA7" w:rsidR="007E7080" w:rsidRPr="004D689B" w:rsidRDefault="007E7080" w:rsidP="00C33CA5">
            <w:pPr>
              <w:suppressAutoHyphens w:val="0"/>
              <w:autoSpaceDN/>
              <w:rPr>
                <w:color w:val="000000"/>
              </w:rPr>
            </w:pPr>
            <w:r w:rsidRPr="00F707DF">
              <w:t xml:space="preserve">Laidų </w:t>
            </w:r>
            <w:proofErr w:type="spellStart"/>
            <w:r w:rsidRPr="00F707DF">
              <w:t>nužievinimo</w:t>
            </w:r>
            <w:proofErr w:type="spellEnd"/>
            <w:r w:rsidRPr="00F707DF">
              <w:t xml:space="preserve"> replės</w:t>
            </w:r>
          </w:p>
        </w:tc>
        <w:tc>
          <w:tcPr>
            <w:tcW w:w="843" w:type="dxa"/>
            <w:tcBorders>
              <w:top w:val="nil"/>
              <w:left w:val="nil"/>
              <w:bottom w:val="single" w:sz="4" w:space="0" w:color="auto"/>
              <w:right w:val="single" w:sz="4" w:space="0" w:color="auto"/>
            </w:tcBorders>
            <w:shd w:val="clear" w:color="000000" w:fill="FFFFFF"/>
            <w:noWrap/>
            <w:vAlign w:val="center"/>
          </w:tcPr>
          <w:p w14:paraId="0AECE00B" w14:textId="7048090E" w:rsidR="007E7080" w:rsidRDefault="007E7080" w:rsidP="00C33CA5">
            <w:pPr>
              <w:suppressAutoHyphens w:val="0"/>
              <w:autoSpaceDN/>
              <w:jc w:val="center"/>
              <w:rPr>
                <w:color w:val="000000"/>
                <w:lang w:eastAsia="lt-LT"/>
              </w:rPr>
            </w:pPr>
            <w:r>
              <w:rPr>
                <w:color w:val="000000"/>
                <w:lang w:eastAsia="lt-LT"/>
              </w:rPr>
              <w:t>4</w:t>
            </w:r>
          </w:p>
        </w:tc>
        <w:tc>
          <w:tcPr>
            <w:tcW w:w="1003" w:type="dxa"/>
            <w:tcBorders>
              <w:top w:val="nil"/>
              <w:left w:val="nil"/>
              <w:bottom w:val="single" w:sz="4" w:space="0" w:color="auto"/>
              <w:right w:val="single" w:sz="4" w:space="0" w:color="auto"/>
            </w:tcBorders>
            <w:shd w:val="clear" w:color="000000" w:fill="FFFFFF"/>
            <w:noWrap/>
            <w:vAlign w:val="center"/>
          </w:tcPr>
          <w:p w14:paraId="3C5BC0AA" w14:textId="5E68E29E" w:rsidR="007E7080" w:rsidRPr="004D689B" w:rsidRDefault="007E7080" w:rsidP="00C33CA5">
            <w:pPr>
              <w:suppressAutoHyphens w:val="0"/>
              <w:autoSpaceDN/>
              <w:jc w:val="center"/>
              <w:rPr>
                <w:color w:val="000000"/>
                <w:lang w:eastAsia="lt-LT"/>
              </w:rPr>
            </w:pPr>
            <w:r w:rsidRPr="00A00118">
              <w:t>vnt.</w:t>
            </w:r>
          </w:p>
        </w:tc>
        <w:tc>
          <w:tcPr>
            <w:tcW w:w="1362" w:type="dxa"/>
            <w:tcBorders>
              <w:top w:val="nil"/>
              <w:left w:val="nil"/>
              <w:bottom w:val="single" w:sz="4" w:space="0" w:color="auto"/>
              <w:right w:val="single" w:sz="4" w:space="0" w:color="auto"/>
            </w:tcBorders>
            <w:shd w:val="clear" w:color="auto" w:fill="auto"/>
            <w:noWrap/>
            <w:vAlign w:val="center"/>
          </w:tcPr>
          <w:p w14:paraId="26FB1C37"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399A4BC6" w14:textId="77777777" w:rsidR="007E7080" w:rsidRPr="004D689B" w:rsidRDefault="007E7080" w:rsidP="00C33CA5">
            <w:pPr>
              <w:suppressAutoHyphens w:val="0"/>
              <w:autoSpaceDN/>
              <w:jc w:val="center"/>
              <w:rPr>
                <w:lang w:eastAsia="lt-LT"/>
              </w:rPr>
            </w:pPr>
          </w:p>
        </w:tc>
      </w:tr>
      <w:tr w:rsidR="007E7080" w:rsidRPr="004D689B" w14:paraId="3A634718" w14:textId="6F59BB53"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617EEC25" w14:textId="028A95BD" w:rsidR="007E7080" w:rsidRDefault="007E7080" w:rsidP="00C33CA5">
            <w:pPr>
              <w:suppressAutoHyphens w:val="0"/>
              <w:autoSpaceDN/>
              <w:jc w:val="center"/>
              <w:rPr>
                <w:lang w:eastAsia="lt-LT"/>
              </w:rPr>
            </w:pPr>
            <w:r>
              <w:rPr>
                <w:lang w:eastAsia="lt-LT"/>
              </w:rPr>
              <w:t>41</w:t>
            </w:r>
          </w:p>
        </w:tc>
        <w:tc>
          <w:tcPr>
            <w:tcW w:w="4180" w:type="dxa"/>
            <w:tcBorders>
              <w:top w:val="nil"/>
              <w:left w:val="nil"/>
              <w:bottom w:val="single" w:sz="4" w:space="0" w:color="auto"/>
              <w:right w:val="single" w:sz="4" w:space="0" w:color="auto"/>
            </w:tcBorders>
            <w:shd w:val="clear" w:color="000000" w:fill="FFFFFF"/>
            <w:noWrap/>
          </w:tcPr>
          <w:p w14:paraId="5D363A61" w14:textId="2DD2F7DC" w:rsidR="007E7080" w:rsidRPr="004D689B" w:rsidRDefault="007E7080" w:rsidP="00C33CA5">
            <w:pPr>
              <w:suppressAutoHyphens w:val="0"/>
              <w:autoSpaceDN/>
              <w:rPr>
                <w:color w:val="000000"/>
              </w:rPr>
            </w:pPr>
            <w:r w:rsidRPr="00F707DF">
              <w:t>Atsuktuvų rinkinys</w:t>
            </w:r>
          </w:p>
        </w:tc>
        <w:tc>
          <w:tcPr>
            <w:tcW w:w="843" w:type="dxa"/>
            <w:tcBorders>
              <w:top w:val="nil"/>
              <w:left w:val="nil"/>
              <w:bottom w:val="single" w:sz="4" w:space="0" w:color="auto"/>
              <w:right w:val="single" w:sz="4" w:space="0" w:color="auto"/>
            </w:tcBorders>
            <w:shd w:val="clear" w:color="000000" w:fill="FFFFFF"/>
            <w:noWrap/>
            <w:vAlign w:val="center"/>
          </w:tcPr>
          <w:p w14:paraId="046A8D82" w14:textId="39D78191" w:rsidR="007E7080" w:rsidRDefault="007E7080" w:rsidP="00C33CA5">
            <w:pPr>
              <w:suppressAutoHyphens w:val="0"/>
              <w:autoSpaceDN/>
              <w:jc w:val="center"/>
              <w:rPr>
                <w:color w:val="000000"/>
                <w:lang w:eastAsia="lt-LT"/>
              </w:rPr>
            </w:pPr>
            <w:r>
              <w:rPr>
                <w:color w:val="000000"/>
                <w:lang w:eastAsia="lt-LT"/>
              </w:rPr>
              <w:t>10</w:t>
            </w:r>
          </w:p>
        </w:tc>
        <w:tc>
          <w:tcPr>
            <w:tcW w:w="1003" w:type="dxa"/>
            <w:tcBorders>
              <w:top w:val="nil"/>
              <w:left w:val="nil"/>
              <w:bottom w:val="single" w:sz="4" w:space="0" w:color="auto"/>
              <w:right w:val="single" w:sz="4" w:space="0" w:color="auto"/>
            </w:tcBorders>
            <w:shd w:val="clear" w:color="000000" w:fill="FFFFFF"/>
            <w:noWrap/>
            <w:vAlign w:val="center"/>
          </w:tcPr>
          <w:p w14:paraId="06C367C8" w14:textId="78CAA8F4"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117115F0"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60745B88" w14:textId="77777777" w:rsidR="007E7080" w:rsidRPr="004D689B" w:rsidRDefault="007E7080" w:rsidP="00C33CA5">
            <w:pPr>
              <w:suppressAutoHyphens w:val="0"/>
              <w:autoSpaceDN/>
              <w:jc w:val="center"/>
              <w:rPr>
                <w:lang w:eastAsia="lt-LT"/>
              </w:rPr>
            </w:pPr>
          </w:p>
        </w:tc>
      </w:tr>
      <w:tr w:rsidR="007E7080" w:rsidRPr="004D689B" w14:paraId="6B2602FA" w14:textId="6AE85E53"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5434B58" w14:textId="085FCA65" w:rsidR="007E7080" w:rsidRDefault="007E7080" w:rsidP="00C33CA5">
            <w:pPr>
              <w:suppressAutoHyphens w:val="0"/>
              <w:autoSpaceDN/>
              <w:jc w:val="center"/>
              <w:rPr>
                <w:lang w:eastAsia="lt-LT"/>
              </w:rPr>
            </w:pPr>
            <w:r>
              <w:rPr>
                <w:lang w:eastAsia="lt-LT"/>
              </w:rPr>
              <w:t>42</w:t>
            </w:r>
          </w:p>
        </w:tc>
        <w:tc>
          <w:tcPr>
            <w:tcW w:w="4180" w:type="dxa"/>
            <w:tcBorders>
              <w:top w:val="nil"/>
              <w:left w:val="nil"/>
              <w:bottom w:val="single" w:sz="4" w:space="0" w:color="auto"/>
              <w:right w:val="single" w:sz="4" w:space="0" w:color="auto"/>
            </w:tcBorders>
            <w:shd w:val="clear" w:color="000000" w:fill="FFFFFF"/>
            <w:noWrap/>
          </w:tcPr>
          <w:p w14:paraId="51AE2930" w14:textId="117B85DF" w:rsidR="007E7080" w:rsidRPr="004D689B" w:rsidRDefault="007E7080" w:rsidP="00C33CA5">
            <w:pPr>
              <w:suppressAutoHyphens w:val="0"/>
              <w:autoSpaceDN/>
              <w:rPr>
                <w:color w:val="000000"/>
              </w:rPr>
            </w:pPr>
            <w:r w:rsidRPr="00F707DF">
              <w:t>Kalamų atsuktuvų komplektas</w:t>
            </w:r>
          </w:p>
        </w:tc>
        <w:tc>
          <w:tcPr>
            <w:tcW w:w="843" w:type="dxa"/>
            <w:tcBorders>
              <w:top w:val="nil"/>
              <w:left w:val="nil"/>
              <w:bottom w:val="single" w:sz="4" w:space="0" w:color="auto"/>
              <w:right w:val="single" w:sz="4" w:space="0" w:color="auto"/>
            </w:tcBorders>
            <w:shd w:val="clear" w:color="000000" w:fill="FFFFFF"/>
            <w:noWrap/>
            <w:vAlign w:val="center"/>
          </w:tcPr>
          <w:p w14:paraId="216EF573" w14:textId="1B92690D" w:rsidR="007E7080" w:rsidRDefault="007E7080" w:rsidP="00C33CA5">
            <w:pPr>
              <w:suppressAutoHyphens w:val="0"/>
              <w:autoSpaceDN/>
              <w:jc w:val="center"/>
              <w:rPr>
                <w:color w:val="000000"/>
                <w:lang w:eastAsia="lt-LT"/>
              </w:rPr>
            </w:pPr>
            <w:r>
              <w:rPr>
                <w:color w:val="000000"/>
                <w:lang w:eastAsia="lt-LT"/>
              </w:rPr>
              <w:t>5</w:t>
            </w:r>
          </w:p>
        </w:tc>
        <w:tc>
          <w:tcPr>
            <w:tcW w:w="1003" w:type="dxa"/>
            <w:tcBorders>
              <w:top w:val="nil"/>
              <w:left w:val="nil"/>
              <w:bottom w:val="single" w:sz="4" w:space="0" w:color="auto"/>
              <w:right w:val="single" w:sz="4" w:space="0" w:color="auto"/>
            </w:tcBorders>
            <w:shd w:val="clear" w:color="000000" w:fill="FFFFFF"/>
            <w:noWrap/>
            <w:vAlign w:val="center"/>
          </w:tcPr>
          <w:p w14:paraId="38CAFC8B" w14:textId="11C08584"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5E472A13"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6F7781E6" w14:textId="77777777" w:rsidR="007E7080" w:rsidRPr="004D689B" w:rsidRDefault="007E7080" w:rsidP="00C33CA5">
            <w:pPr>
              <w:suppressAutoHyphens w:val="0"/>
              <w:autoSpaceDN/>
              <w:jc w:val="center"/>
              <w:rPr>
                <w:lang w:eastAsia="lt-LT"/>
              </w:rPr>
            </w:pPr>
          </w:p>
        </w:tc>
      </w:tr>
      <w:tr w:rsidR="007E7080" w:rsidRPr="004D689B" w14:paraId="404A7B42" w14:textId="56BF362F"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436CA08E" w14:textId="17937810" w:rsidR="007E7080" w:rsidRDefault="007E7080" w:rsidP="00C33CA5">
            <w:pPr>
              <w:suppressAutoHyphens w:val="0"/>
              <w:autoSpaceDN/>
              <w:jc w:val="center"/>
              <w:rPr>
                <w:lang w:eastAsia="lt-LT"/>
              </w:rPr>
            </w:pPr>
            <w:r>
              <w:rPr>
                <w:lang w:eastAsia="lt-LT"/>
              </w:rPr>
              <w:t>43</w:t>
            </w:r>
          </w:p>
        </w:tc>
        <w:tc>
          <w:tcPr>
            <w:tcW w:w="4180" w:type="dxa"/>
            <w:tcBorders>
              <w:top w:val="nil"/>
              <w:left w:val="nil"/>
              <w:bottom w:val="single" w:sz="4" w:space="0" w:color="auto"/>
              <w:right w:val="single" w:sz="4" w:space="0" w:color="auto"/>
            </w:tcBorders>
            <w:shd w:val="clear" w:color="000000" w:fill="FFFFFF"/>
            <w:noWrap/>
          </w:tcPr>
          <w:p w14:paraId="39584087" w14:textId="4ACB7269" w:rsidR="007E7080" w:rsidRPr="004D689B" w:rsidRDefault="007E7080" w:rsidP="00C33CA5">
            <w:pPr>
              <w:suppressAutoHyphens w:val="0"/>
              <w:autoSpaceDN/>
              <w:rPr>
                <w:color w:val="000000"/>
              </w:rPr>
            </w:pPr>
            <w:r w:rsidRPr="00F707DF">
              <w:t>Įrankių spintelė su įrankiais</w:t>
            </w:r>
          </w:p>
        </w:tc>
        <w:tc>
          <w:tcPr>
            <w:tcW w:w="843" w:type="dxa"/>
            <w:tcBorders>
              <w:top w:val="nil"/>
              <w:left w:val="nil"/>
              <w:bottom w:val="single" w:sz="4" w:space="0" w:color="auto"/>
              <w:right w:val="single" w:sz="4" w:space="0" w:color="auto"/>
            </w:tcBorders>
            <w:shd w:val="clear" w:color="000000" w:fill="FFFFFF"/>
            <w:noWrap/>
            <w:vAlign w:val="center"/>
          </w:tcPr>
          <w:p w14:paraId="09B045D3" w14:textId="5AD4D53D" w:rsidR="007E7080" w:rsidRDefault="007E7080" w:rsidP="00C33CA5">
            <w:pPr>
              <w:suppressAutoHyphens w:val="0"/>
              <w:autoSpaceDN/>
              <w:jc w:val="center"/>
              <w:rPr>
                <w:color w:val="000000"/>
                <w:lang w:eastAsia="lt-LT"/>
              </w:rPr>
            </w:pPr>
            <w:r>
              <w:rPr>
                <w:color w:val="000000"/>
                <w:lang w:eastAsia="lt-LT"/>
              </w:rPr>
              <w:t>4</w:t>
            </w:r>
          </w:p>
        </w:tc>
        <w:tc>
          <w:tcPr>
            <w:tcW w:w="1003" w:type="dxa"/>
            <w:tcBorders>
              <w:top w:val="nil"/>
              <w:left w:val="nil"/>
              <w:bottom w:val="single" w:sz="4" w:space="0" w:color="auto"/>
              <w:right w:val="single" w:sz="4" w:space="0" w:color="auto"/>
            </w:tcBorders>
            <w:shd w:val="clear" w:color="000000" w:fill="FFFFFF"/>
            <w:noWrap/>
            <w:vAlign w:val="center"/>
          </w:tcPr>
          <w:p w14:paraId="4A736DC5" w14:textId="21CEC995"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4946E84C"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008E9CFE" w14:textId="77777777" w:rsidR="007E7080" w:rsidRPr="004D689B" w:rsidRDefault="007E7080" w:rsidP="00C33CA5">
            <w:pPr>
              <w:suppressAutoHyphens w:val="0"/>
              <w:autoSpaceDN/>
              <w:jc w:val="center"/>
              <w:rPr>
                <w:lang w:eastAsia="lt-LT"/>
              </w:rPr>
            </w:pPr>
          </w:p>
        </w:tc>
      </w:tr>
      <w:tr w:rsidR="007E7080" w:rsidRPr="004D689B" w14:paraId="7D713067" w14:textId="7A296FAC"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77EC43E" w14:textId="1968C183" w:rsidR="007E7080" w:rsidRDefault="007E7080" w:rsidP="00C33CA5">
            <w:pPr>
              <w:suppressAutoHyphens w:val="0"/>
              <w:autoSpaceDN/>
              <w:jc w:val="center"/>
              <w:rPr>
                <w:lang w:eastAsia="lt-LT"/>
              </w:rPr>
            </w:pPr>
            <w:r>
              <w:rPr>
                <w:lang w:eastAsia="lt-LT"/>
              </w:rPr>
              <w:t>44</w:t>
            </w:r>
          </w:p>
        </w:tc>
        <w:tc>
          <w:tcPr>
            <w:tcW w:w="4180" w:type="dxa"/>
            <w:tcBorders>
              <w:top w:val="nil"/>
              <w:left w:val="nil"/>
              <w:bottom w:val="single" w:sz="4" w:space="0" w:color="auto"/>
              <w:right w:val="single" w:sz="4" w:space="0" w:color="auto"/>
            </w:tcBorders>
            <w:shd w:val="clear" w:color="000000" w:fill="FFFFFF"/>
            <w:noWrap/>
          </w:tcPr>
          <w:p w14:paraId="253B2796" w14:textId="79F0FB09" w:rsidR="007E7080" w:rsidRPr="004D689B" w:rsidRDefault="007E7080" w:rsidP="00C33CA5">
            <w:pPr>
              <w:suppressAutoHyphens w:val="0"/>
              <w:autoSpaceDN/>
              <w:rPr>
                <w:color w:val="000000"/>
              </w:rPr>
            </w:pPr>
            <w:r w:rsidRPr="00F707DF">
              <w:t>Kabės</w:t>
            </w:r>
          </w:p>
        </w:tc>
        <w:tc>
          <w:tcPr>
            <w:tcW w:w="843" w:type="dxa"/>
            <w:tcBorders>
              <w:top w:val="nil"/>
              <w:left w:val="nil"/>
              <w:bottom w:val="single" w:sz="4" w:space="0" w:color="auto"/>
              <w:right w:val="single" w:sz="4" w:space="0" w:color="auto"/>
            </w:tcBorders>
            <w:shd w:val="clear" w:color="000000" w:fill="FFFFFF"/>
            <w:noWrap/>
            <w:vAlign w:val="center"/>
          </w:tcPr>
          <w:p w14:paraId="696A6DA5" w14:textId="741006C4" w:rsidR="007E7080" w:rsidRDefault="007E7080" w:rsidP="00C33CA5">
            <w:pPr>
              <w:suppressAutoHyphens w:val="0"/>
              <w:autoSpaceDN/>
              <w:jc w:val="center"/>
              <w:rPr>
                <w:color w:val="000000"/>
                <w:lang w:eastAsia="lt-LT"/>
              </w:rPr>
            </w:pPr>
            <w:r>
              <w:rPr>
                <w:color w:val="000000"/>
                <w:lang w:eastAsia="lt-LT"/>
              </w:rPr>
              <w:t>175</w:t>
            </w:r>
          </w:p>
        </w:tc>
        <w:tc>
          <w:tcPr>
            <w:tcW w:w="1003" w:type="dxa"/>
            <w:tcBorders>
              <w:top w:val="nil"/>
              <w:left w:val="nil"/>
              <w:bottom w:val="single" w:sz="4" w:space="0" w:color="auto"/>
              <w:right w:val="single" w:sz="4" w:space="0" w:color="auto"/>
            </w:tcBorders>
            <w:shd w:val="clear" w:color="000000" w:fill="FFFFFF"/>
            <w:noWrap/>
            <w:vAlign w:val="center"/>
          </w:tcPr>
          <w:p w14:paraId="32FD5013" w14:textId="15182E8D" w:rsidR="007E7080" w:rsidRPr="004D689B" w:rsidRDefault="007E7080" w:rsidP="00C33CA5">
            <w:pPr>
              <w:suppressAutoHyphens w:val="0"/>
              <w:autoSpaceDN/>
              <w:jc w:val="center"/>
              <w:rPr>
                <w:color w:val="000000"/>
                <w:lang w:eastAsia="lt-LT"/>
              </w:rPr>
            </w:pPr>
            <w:proofErr w:type="spellStart"/>
            <w:r w:rsidRPr="00A00118">
              <w:t>pak</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3AF5A96B"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22AE0A8E" w14:textId="77777777" w:rsidR="007E7080" w:rsidRPr="004D689B" w:rsidRDefault="007E7080" w:rsidP="00C33CA5">
            <w:pPr>
              <w:suppressAutoHyphens w:val="0"/>
              <w:autoSpaceDN/>
              <w:jc w:val="center"/>
              <w:rPr>
                <w:lang w:eastAsia="lt-LT"/>
              </w:rPr>
            </w:pPr>
          </w:p>
        </w:tc>
      </w:tr>
      <w:tr w:rsidR="007E7080" w:rsidRPr="004D689B" w14:paraId="06DCA911" w14:textId="09D7AC5A" w:rsidTr="007E708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8D3840F" w14:textId="0D1A117A" w:rsidR="007E7080" w:rsidRDefault="007E7080" w:rsidP="00C33CA5">
            <w:pPr>
              <w:suppressAutoHyphens w:val="0"/>
              <w:autoSpaceDN/>
              <w:jc w:val="center"/>
              <w:rPr>
                <w:lang w:eastAsia="lt-LT"/>
              </w:rPr>
            </w:pPr>
            <w:r>
              <w:rPr>
                <w:lang w:eastAsia="lt-LT"/>
              </w:rPr>
              <w:t>45</w:t>
            </w:r>
          </w:p>
        </w:tc>
        <w:tc>
          <w:tcPr>
            <w:tcW w:w="4180" w:type="dxa"/>
            <w:tcBorders>
              <w:top w:val="nil"/>
              <w:left w:val="nil"/>
              <w:bottom w:val="single" w:sz="4" w:space="0" w:color="auto"/>
              <w:right w:val="single" w:sz="4" w:space="0" w:color="auto"/>
            </w:tcBorders>
            <w:shd w:val="clear" w:color="000000" w:fill="FFFFFF"/>
            <w:noWrap/>
          </w:tcPr>
          <w:p w14:paraId="457E0DE3" w14:textId="2CDB80C1" w:rsidR="007E7080" w:rsidRPr="004D689B" w:rsidRDefault="007E7080" w:rsidP="00C33CA5">
            <w:pPr>
              <w:suppressAutoHyphens w:val="0"/>
              <w:autoSpaceDN/>
              <w:rPr>
                <w:color w:val="000000"/>
              </w:rPr>
            </w:pPr>
            <w:r w:rsidRPr="00F707DF">
              <w:t xml:space="preserve">Stabdžių suportų </w:t>
            </w:r>
            <w:proofErr w:type="spellStart"/>
            <w:r w:rsidRPr="00F707DF">
              <w:t>sustūmėjų</w:t>
            </w:r>
            <w:proofErr w:type="spellEnd"/>
            <w:r w:rsidRPr="00F707DF">
              <w:t xml:space="preserve"> rinkinys</w:t>
            </w:r>
          </w:p>
        </w:tc>
        <w:tc>
          <w:tcPr>
            <w:tcW w:w="843" w:type="dxa"/>
            <w:tcBorders>
              <w:top w:val="nil"/>
              <w:left w:val="nil"/>
              <w:bottom w:val="single" w:sz="4" w:space="0" w:color="auto"/>
              <w:right w:val="single" w:sz="4" w:space="0" w:color="auto"/>
            </w:tcBorders>
            <w:shd w:val="clear" w:color="000000" w:fill="FFFFFF"/>
            <w:noWrap/>
            <w:vAlign w:val="center"/>
          </w:tcPr>
          <w:p w14:paraId="0FE7A086" w14:textId="25E073C8" w:rsidR="007E7080" w:rsidRDefault="007E7080" w:rsidP="00C33CA5">
            <w:pPr>
              <w:suppressAutoHyphens w:val="0"/>
              <w:autoSpaceDN/>
              <w:jc w:val="center"/>
              <w:rPr>
                <w:color w:val="000000"/>
                <w:lang w:eastAsia="lt-LT"/>
              </w:rPr>
            </w:pPr>
            <w:r>
              <w:rPr>
                <w:color w:val="000000"/>
                <w:lang w:eastAsia="lt-LT"/>
              </w:rPr>
              <w:t>1</w:t>
            </w:r>
          </w:p>
        </w:tc>
        <w:tc>
          <w:tcPr>
            <w:tcW w:w="1003" w:type="dxa"/>
            <w:tcBorders>
              <w:top w:val="nil"/>
              <w:left w:val="nil"/>
              <w:bottom w:val="single" w:sz="4" w:space="0" w:color="auto"/>
              <w:right w:val="single" w:sz="4" w:space="0" w:color="auto"/>
            </w:tcBorders>
            <w:shd w:val="clear" w:color="000000" w:fill="FFFFFF"/>
            <w:noWrap/>
            <w:vAlign w:val="center"/>
          </w:tcPr>
          <w:p w14:paraId="4405ED1A" w14:textId="5BBE8D65" w:rsidR="007E7080" w:rsidRPr="004D689B" w:rsidRDefault="007E7080" w:rsidP="00C33CA5">
            <w:pPr>
              <w:suppressAutoHyphens w:val="0"/>
              <w:autoSpaceDN/>
              <w:jc w:val="center"/>
              <w:rPr>
                <w:color w:val="000000"/>
                <w:lang w:eastAsia="lt-LT"/>
              </w:rPr>
            </w:pPr>
            <w:proofErr w:type="spellStart"/>
            <w:r w:rsidRPr="00A00118">
              <w:t>kompl</w:t>
            </w:r>
            <w:proofErr w:type="spellEnd"/>
            <w:r w:rsidRPr="00A00118">
              <w:t>.</w:t>
            </w:r>
          </w:p>
        </w:tc>
        <w:tc>
          <w:tcPr>
            <w:tcW w:w="1362" w:type="dxa"/>
            <w:tcBorders>
              <w:top w:val="nil"/>
              <w:left w:val="nil"/>
              <w:bottom w:val="single" w:sz="4" w:space="0" w:color="auto"/>
              <w:right w:val="single" w:sz="4" w:space="0" w:color="auto"/>
            </w:tcBorders>
            <w:shd w:val="clear" w:color="auto" w:fill="auto"/>
            <w:noWrap/>
            <w:vAlign w:val="center"/>
          </w:tcPr>
          <w:p w14:paraId="3265CFAB" w14:textId="77777777" w:rsidR="007E7080" w:rsidRPr="004D689B" w:rsidRDefault="007E7080" w:rsidP="00C33CA5">
            <w:pPr>
              <w:suppressAutoHyphens w:val="0"/>
              <w:autoSpaceDN/>
              <w:jc w:val="center"/>
              <w:rPr>
                <w:lang w:eastAsia="lt-LT"/>
              </w:rPr>
            </w:pPr>
          </w:p>
        </w:tc>
        <w:tc>
          <w:tcPr>
            <w:tcW w:w="1670" w:type="dxa"/>
            <w:tcBorders>
              <w:top w:val="nil"/>
              <w:left w:val="nil"/>
              <w:bottom w:val="single" w:sz="4" w:space="0" w:color="auto"/>
              <w:right w:val="single" w:sz="4" w:space="0" w:color="auto"/>
            </w:tcBorders>
          </w:tcPr>
          <w:p w14:paraId="31FBA61A" w14:textId="77777777" w:rsidR="007E7080" w:rsidRPr="004D689B" w:rsidRDefault="007E7080" w:rsidP="00C33CA5">
            <w:pPr>
              <w:suppressAutoHyphens w:val="0"/>
              <w:autoSpaceDN/>
              <w:jc w:val="center"/>
              <w:rPr>
                <w:lang w:eastAsia="lt-LT"/>
              </w:rPr>
            </w:pPr>
          </w:p>
        </w:tc>
      </w:tr>
      <w:tr w:rsidR="007E7080" w:rsidRPr="0094451A" w14:paraId="435953E4" w14:textId="1E201022" w:rsidTr="00297F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19"/>
          <w:jc w:val="center"/>
        </w:trPr>
        <w:tc>
          <w:tcPr>
            <w:tcW w:w="7964" w:type="dxa"/>
            <w:gridSpan w:val="5"/>
            <w:shd w:val="clear" w:color="auto" w:fill="auto"/>
            <w:noWrap/>
          </w:tcPr>
          <w:p w14:paraId="16DD502C" w14:textId="082C82B1" w:rsidR="007E7080" w:rsidRPr="0094451A" w:rsidRDefault="007E7080" w:rsidP="007E7080">
            <w:pPr>
              <w:jc w:val="right"/>
              <w:rPr>
                <w:bCs/>
                <w:color w:val="000000"/>
              </w:rPr>
            </w:pPr>
            <w:r>
              <w:rPr>
                <w:b/>
                <w:color w:val="000000"/>
              </w:rPr>
              <w:t>Iš viso bendra įkainių suma</w:t>
            </w:r>
            <w:r w:rsidRPr="0094451A">
              <w:rPr>
                <w:b/>
                <w:color w:val="000000"/>
              </w:rPr>
              <w:t xml:space="preserve"> be PVM, Eur</w:t>
            </w:r>
          </w:p>
        </w:tc>
        <w:tc>
          <w:tcPr>
            <w:tcW w:w="1670" w:type="dxa"/>
          </w:tcPr>
          <w:p w14:paraId="4F17B647" w14:textId="77777777" w:rsidR="007E7080" w:rsidRPr="0094451A" w:rsidRDefault="007E7080" w:rsidP="00633D17">
            <w:pPr>
              <w:jc w:val="center"/>
              <w:rPr>
                <w:bCs/>
                <w:color w:val="000000"/>
              </w:rPr>
            </w:pPr>
          </w:p>
        </w:tc>
      </w:tr>
      <w:tr w:rsidR="007E7080" w:rsidRPr="0094451A" w14:paraId="1386906E" w14:textId="5BB89809" w:rsidTr="00AA2F1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67"/>
          <w:jc w:val="center"/>
        </w:trPr>
        <w:tc>
          <w:tcPr>
            <w:tcW w:w="7964" w:type="dxa"/>
            <w:gridSpan w:val="5"/>
            <w:shd w:val="clear" w:color="auto" w:fill="auto"/>
            <w:noWrap/>
          </w:tcPr>
          <w:p w14:paraId="38C5B391" w14:textId="54DAEAC3" w:rsidR="007E7080" w:rsidRPr="0094451A" w:rsidRDefault="007E7080" w:rsidP="007E7080">
            <w:pPr>
              <w:jc w:val="right"/>
              <w:rPr>
                <w:bCs/>
                <w:color w:val="000000"/>
              </w:rPr>
            </w:pPr>
            <w:r>
              <w:rPr>
                <w:rFonts w:ascii="Arial" w:hAnsi="Arial" w:cs="Arial"/>
                <w:b/>
                <w:sz w:val="22"/>
                <w:szCs w:val="22"/>
              </w:rPr>
              <w:t xml:space="preserve">PVM </w:t>
            </w:r>
            <w:r>
              <w:rPr>
                <w:rFonts w:ascii="Arial" w:hAnsi="Arial" w:cs="Arial"/>
                <w:i/>
                <w:sz w:val="22"/>
                <w:szCs w:val="22"/>
              </w:rPr>
              <w:t>(pildoma, jei taikoma)**</w:t>
            </w:r>
          </w:p>
        </w:tc>
        <w:tc>
          <w:tcPr>
            <w:tcW w:w="1670" w:type="dxa"/>
          </w:tcPr>
          <w:p w14:paraId="53AD6DBB" w14:textId="77777777" w:rsidR="007E7080" w:rsidRPr="0094451A" w:rsidRDefault="007E7080" w:rsidP="00633D17">
            <w:pPr>
              <w:jc w:val="center"/>
              <w:rPr>
                <w:bCs/>
                <w:color w:val="000000"/>
              </w:rPr>
            </w:pPr>
          </w:p>
        </w:tc>
      </w:tr>
      <w:tr w:rsidR="007E7080" w:rsidRPr="0094451A" w14:paraId="56FB072B" w14:textId="3F577E51" w:rsidTr="00AA6F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2"/>
          <w:jc w:val="center"/>
        </w:trPr>
        <w:tc>
          <w:tcPr>
            <w:tcW w:w="7964" w:type="dxa"/>
            <w:gridSpan w:val="5"/>
            <w:shd w:val="clear" w:color="auto" w:fill="auto"/>
            <w:noWrap/>
          </w:tcPr>
          <w:p w14:paraId="661BE3B2" w14:textId="1EC2618B" w:rsidR="007E7080" w:rsidRPr="0094451A" w:rsidRDefault="007E7080" w:rsidP="007E7080">
            <w:pPr>
              <w:jc w:val="right"/>
              <w:rPr>
                <w:bCs/>
                <w:color w:val="000000"/>
              </w:rPr>
            </w:pPr>
            <w:r w:rsidRPr="0094451A">
              <w:rPr>
                <w:b/>
                <w:color w:val="000000"/>
              </w:rPr>
              <w:t>Iš viso bendr</w:t>
            </w:r>
            <w:r>
              <w:rPr>
                <w:b/>
                <w:color w:val="000000"/>
              </w:rPr>
              <w:t>a įkainių suma</w:t>
            </w:r>
            <w:r w:rsidRPr="0094451A">
              <w:rPr>
                <w:b/>
                <w:color w:val="000000"/>
              </w:rPr>
              <w:t xml:space="preserve"> su PVM, Eur</w:t>
            </w:r>
          </w:p>
        </w:tc>
        <w:tc>
          <w:tcPr>
            <w:tcW w:w="1670" w:type="dxa"/>
          </w:tcPr>
          <w:p w14:paraId="1A95CC09" w14:textId="77777777" w:rsidR="007E7080" w:rsidRPr="0094451A" w:rsidRDefault="007E7080" w:rsidP="00633D17">
            <w:pPr>
              <w:jc w:val="center"/>
              <w:rPr>
                <w:bCs/>
                <w:color w:val="000000"/>
              </w:rPr>
            </w:pPr>
          </w:p>
        </w:tc>
      </w:tr>
    </w:tbl>
    <w:p w14:paraId="750C46A3" w14:textId="77FECFBC" w:rsidR="00BC758D" w:rsidRDefault="00BC758D" w:rsidP="0059148B">
      <w:pPr>
        <w:widowControl w:val="0"/>
        <w:jc w:val="both"/>
        <w:rPr>
          <w:rFonts w:ascii="Arial" w:eastAsia="Calibri" w:hAnsi="Arial" w:cs="Arial"/>
          <w:sz w:val="22"/>
          <w:szCs w:val="22"/>
        </w:rPr>
      </w:pPr>
      <w:r>
        <w:rPr>
          <w:rFonts w:ascii="Arial" w:hAnsi="Arial" w:cs="Arial"/>
          <w:sz w:val="22"/>
          <w:szCs w:val="22"/>
        </w:rPr>
        <w:t>**</w:t>
      </w:r>
      <w:r>
        <w:rPr>
          <w:rFonts w:ascii="Arial" w:eastAsia="Calibri" w:hAnsi="Arial" w:cs="Arial"/>
          <w:sz w:val="22"/>
          <w:szCs w:val="22"/>
        </w:rPr>
        <w:t xml:space="preserve"> Jei „PVM“ laukas nepildomas, nurodykite priežastis, dėl kurių PVM nemokamas</w:t>
      </w:r>
      <w:r w:rsidR="00F60DBD">
        <w:rPr>
          <w:rFonts w:ascii="Arial" w:eastAsia="Calibri" w:hAnsi="Arial" w:cs="Arial"/>
          <w:sz w:val="22"/>
          <w:szCs w:val="22"/>
        </w:rPr>
        <w:t>.</w:t>
      </w:r>
    </w:p>
    <w:p w14:paraId="6015204D" w14:textId="77777777" w:rsidR="00B01AB7" w:rsidRDefault="00B01AB7" w:rsidP="000500F8">
      <w:pPr>
        <w:ind w:firstLine="720"/>
        <w:jc w:val="both"/>
        <w:rPr>
          <w:color w:val="000000"/>
        </w:rPr>
      </w:pPr>
    </w:p>
    <w:p w14:paraId="208C3DF8" w14:textId="22D4FDB0" w:rsidR="000500F8" w:rsidRPr="002741ED" w:rsidRDefault="000500F8" w:rsidP="000500F8">
      <w:pPr>
        <w:ind w:firstLine="720"/>
        <w:jc w:val="both"/>
        <w:rPr>
          <w:color w:val="000000"/>
        </w:rPr>
      </w:pPr>
      <w:r w:rsidRPr="002741ED">
        <w:rPr>
          <w:color w:val="000000"/>
        </w:rPr>
        <w:t>Iš viso bendra pasiūlymo kaina be PVM: (</w:t>
      </w:r>
      <w:r w:rsidRPr="002741ED">
        <w:rPr>
          <w:i/>
          <w:color w:val="000000"/>
        </w:rPr>
        <w:t>suma skaičiais ir žodžiais</w:t>
      </w:r>
      <w:r w:rsidRPr="002741ED">
        <w:rPr>
          <w:color w:val="000000"/>
        </w:rPr>
        <w:t>)</w:t>
      </w:r>
    </w:p>
    <w:p w14:paraId="3F320D8A" w14:textId="77777777" w:rsidR="000500F8" w:rsidRPr="002741ED" w:rsidRDefault="000500F8" w:rsidP="000500F8">
      <w:pPr>
        <w:ind w:firstLine="720"/>
        <w:jc w:val="both"/>
        <w:rPr>
          <w:color w:val="000000"/>
        </w:rPr>
      </w:pPr>
      <w:r w:rsidRPr="002741ED">
        <w:rPr>
          <w:color w:val="000000"/>
        </w:rPr>
        <w:t>Iš viso PVM: (</w:t>
      </w:r>
      <w:r w:rsidRPr="002741ED">
        <w:rPr>
          <w:i/>
          <w:color w:val="000000"/>
        </w:rPr>
        <w:t>suma skaičiais ir žodžiais</w:t>
      </w:r>
      <w:r w:rsidRPr="002741ED">
        <w:rPr>
          <w:color w:val="000000"/>
        </w:rPr>
        <w:t>)</w:t>
      </w:r>
    </w:p>
    <w:p w14:paraId="7E3E34AE" w14:textId="77777777" w:rsidR="000500F8" w:rsidRPr="002741ED" w:rsidRDefault="000500F8" w:rsidP="000500F8">
      <w:pPr>
        <w:ind w:firstLine="720"/>
        <w:jc w:val="both"/>
        <w:rPr>
          <w:color w:val="000000"/>
        </w:rPr>
      </w:pPr>
      <w:r w:rsidRPr="002741ED">
        <w:rPr>
          <w:color w:val="000000"/>
        </w:rPr>
        <w:t>Iš viso bendra pasiūlymo kaina su PVM: (</w:t>
      </w:r>
      <w:r w:rsidRPr="002741ED">
        <w:rPr>
          <w:i/>
          <w:color w:val="000000"/>
        </w:rPr>
        <w:t>suma skaičiais ir žodžiais</w:t>
      </w:r>
      <w:r w:rsidRPr="002741ED">
        <w:rPr>
          <w:color w:val="000000"/>
        </w:rPr>
        <w:t>)</w:t>
      </w:r>
    </w:p>
    <w:p w14:paraId="3377F757" w14:textId="77777777" w:rsidR="000500F8" w:rsidRPr="002741ED" w:rsidRDefault="000500F8" w:rsidP="000500F8">
      <w:pPr>
        <w:ind w:firstLine="720"/>
        <w:jc w:val="both"/>
        <w:rPr>
          <w:b/>
          <w:i/>
          <w:color w:val="000000"/>
          <w:sz w:val="20"/>
        </w:rPr>
      </w:pPr>
      <w:r w:rsidRPr="002741ED">
        <w:rPr>
          <w:b/>
          <w:i/>
          <w:color w:val="000000"/>
          <w:sz w:val="20"/>
        </w:rPr>
        <w:t>Pastaba:</w:t>
      </w:r>
    </w:p>
    <w:p w14:paraId="1C588F76" w14:textId="7D9DBA19" w:rsidR="000500F8" w:rsidRPr="002741ED" w:rsidRDefault="000500F8" w:rsidP="000500F8">
      <w:pPr>
        <w:ind w:firstLine="720"/>
        <w:jc w:val="both"/>
        <w:rPr>
          <w:color w:val="000000"/>
          <w:sz w:val="20"/>
        </w:rPr>
      </w:pPr>
      <w:r w:rsidRPr="002741ED">
        <w:rPr>
          <w:color w:val="000000"/>
          <w:sz w:val="20"/>
        </w:rPr>
        <w:t>- kainos pasiūlyme nurodomos, paliekant du skaitmenis po kablelio</w:t>
      </w:r>
      <w:r w:rsidR="00BA7130">
        <w:rPr>
          <w:color w:val="000000"/>
          <w:sz w:val="20"/>
        </w:rPr>
        <w:t>;</w:t>
      </w:r>
    </w:p>
    <w:p w14:paraId="0C8466F4" w14:textId="26F93A82" w:rsidR="000500F8" w:rsidRPr="002741ED" w:rsidRDefault="000500F8" w:rsidP="000500F8">
      <w:pPr>
        <w:ind w:firstLine="720"/>
        <w:jc w:val="both"/>
        <w:rPr>
          <w:color w:val="000000"/>
          <w:sz w:val="20"/>
        </w:rPr>
      </w:pPr>
      <w:r w:rsidRPr="002741ED">
        <w:rPr>
          <w:color w:val="000000"/>
          <w:sz w:val="20"/>
        </w:rPr>
        <w:t>- bendra kaina turi atitikti pateiktų jos sudėtinių dalių sumą</w:t>
      </w:r>
      <w:r w:rsidR="00BA7130">
        <w:rPr>
          <w:color w:val="000000"/>
          <w:sz w:val="20"/>
        </w:rPr>
        <w:t>;</w:t>
      </w:r>
    </w:p>
    <w:p w14:paraId="760545F7" w14:textId="57991774" w:rsidR="000500F8" w:rsidRDefault="000500F8" w:rsidP="000233B8">
      <w:pPr>
        <w:ind w:firstLine="720"/>
        <w:jc w:val="both"/>
        <w:rPr>
          <w:color w:val="000000"/>
          <w:sz w:val="20"/>
        </w:rPr>
      </w:pPr>
      <w:r w:rsidRPr="002741ED">
        <w:rPr>
          <w:color w:val="000000"/>
          <w:sz w:val="20"/>
        </w:rPr>
        <w:t>- jeigu pateikta informacija skaičiais ir žodžiais nesutampa, laikoma, kad teisinga informacija yra ta, kuri pateikta žodžiais</w:t>
      </w:r>
      <w:r w:rsidR="00D56CE3">
        <w:rPr>
          <w:color w:val="000000"/>
          <w:sz w:val="20"/>
        </w:rPr>
        <w:t>.</w:t>
      </w:r>
    </w:p>
    <w:p w14:paraId="058DDA7F" w14:textId="77777777" w:rsidR="00D56CE3" w:rsidRDefault="00D56CE3" w:rsidP="004B06E5">
      <w:pPr>
        <w:widowControl w:val="0"/>
        <w:jc w:val="both"/>
        <w:rPr>
          <w:rFonts w:ascii="Arial" w:eastAsia="Calibri" w:hAnsi="Arial" w:cs="Arial"/>
          <w:bCs/>
          <w:i/>
          <w:iCs/>
          <w:color w:val="70AD47" w:themeColor="accent6"/>
          <w:sz w:val="22"/>
          <w:szCs w:val="22"/>
        </w:rPr>
      </w:pPr>
    </w:p>
    <w:p w14:paraId="0732119B" w14:textId="2FEC33A9" w:rsidR="00E370ED" w:rsidRPr="006B0A4C" w:rsidRDefault="00E370ED" w:rsidP="00C63FF1">
      <w:pPr>
        <w:pStyle w:val="ListParagraph"/>
        <w:numPr>
          <w:ilvl w:val="0"/>
          <w:numId w:val="5"/>
        </w:numPr>
        <w:ind w:left="142" w:firstLine="578"/>
        <w:jc w:val="both"/>
      </w:pPr>
      <w:r w:rsidRPr="002818D6">
        <w:t xml:space="preserve">Teikdami šį pasiūlymą, mes patvirtiname, kad į mūsų siūlomą kainą įskaičiuotos visos </w:t>
      </w:r>
      <w:r w:rsidRPr="006B0A4C">
        <w:t xml:space="preserve">susiję </w:t>
      </w:r>
      <w:r w:rsidRPr="006B0A4C">
        <w:rPr>
          <w:i/>
          <w:iCs/>
          <w:color w:val="70AD47" w:themeColor="accent6"/>
        </w:rPr>
        <w:t>(įrašyti pirkimo objekto pavadinimą)</w:t>
      </w:r>
      <w:r w:rsidRPr="006B0A4C">
        <w:rPr>
          <w:color w:val="70AD47" w:themeColor="accent6"/>
        </w:rPr>
        <w:t xml:space="preserve"> </w:t>
      </w:r>
      <w:r w:rsidRPr="006B0A4C">
        <w:t xml:space="preserve">išlaidos ir visi mokesčiai, ir, kad mes prisiimame riziką už visas išlaidas, kurias, teikdami pasiūlymą ir laikydamiesi Perkančiosios organizacijos reikalavimų, privalėjome įskaičiuoti į pasiūlymo kainą. </w:t>
      </w:r>
    </w:p>
    <w:p w14:paraId="35263771" w14:textId="556E42ED" w:rsidR="00405F71" w:rsidRDefault="00F451FF" w:rsidP="006A650B">
      <w:pPr>
        <w:pStyle w:val="ListParagraph"/>
        <w:numPr>
          <w:ilvl w:val="0"/>
          <w:numId w:val="5"/>
        </w:numPr>
        <w:ind w:left="142" w:firstLine="578"/>
        <w:jc w:val="both"/>
        <w:rPr>
          <w:color w:val="000000"/>
        </w:rPr>
      </w:pPr>
      <w:r w:rsidRPr="006B0A4C">
        <w:rPr>
          <w:color w:val="000000"/>
        </w:rPr>
        <w:t>Teikdami šį pasiūlymą patvirtiname, kad mūsų pateiktos prekės visiškai atitinka techninėje specifik</w:t>
      </w:r>
      <w:r w:rsidR="006A650B">
        <w:rPr>
          <w:color w:val="000000"/>
        </w:rPr>
        <w:t>acijoje nustatytus reikalavimus.</w:t>
      </w:r>
    </w:p>
    <w:p w14:paraId="19E48B65" w14:textId="5D77BF9C" w:rsidR="00C36046" w:rsidRPr="006A650B" w:rsidRDefault="00C36046" w:rsidP="006A650B">
      <w:pPr>
        <w:pStyle w:val="ListParagraph"/>
        <w:numPr>
          <w:ilvl w:val="0"/>
          <w:numId w:val="5"/>
        </w:numPr>
        <w:ind w:left="142" w:firstLine="578"/>
        <w:jc w:val="both"/>
        <w:rPr>
          <w:color w:val="000000"/>
        </w:rPr>
      </w:pPr>
      <w:r>
        <w:t>-p</w:t>
      </w:r>
      <w:r w:rsidRPr="00A02B7E">
        <w:t xml:space="preserve">asiūlymas turi būti pateiktas </w:t>
      </w:r>
      <w:r w:rsidRPr="00A3178B">
        <w:rPr>
          <w:color w:val="FF0000"/>
          <w:u w:val="single"/>
        </w:rPr>
        <w:t>VISOMS NURODYTOMS POZICIJOMS</w:t>
      </w:r>
      <w:r>
        <w:rPr>
          <w:color w:val="FF0000"/>
          <w:u w:val="single"/>
        </w:rPr>
        <w:t xml:space="preserve">. </w:t>
      </w:r>
      <w:r w:rsidRPr="00C36046">
        <w:rPr>
          <w:color w:val="FF0000"/>
          <w:u w:val="single"/>
        </w:rPr>
        <w:t xml:space="preserve">Nepateikus pasiūlymo </w:t>
      </w:r>
      <w:r>
        <w:rPr>
          <w:color w:val="FF0000"/>
          <w:u w:val="single"/>
        </w:rPr>
        <w:t>visa apimtimi</w:t>
      </w:r>
      <w:r w:rsidRPr="00C36046">
        <w:rPr>
          <w:color w:val="FF0000"/>
          <w:u w:val="single"/>
        </w:rPr>
        <w:t>, perkančioji organizacija atmes kaip netinkamą</w:t>
      </w:r>
      <w:r>
        <w:rPr>
          <w:color w:val="FF0000"/>
          <w:u w:val="single"/>
        </w:rPr>
        <w:t>.</w:t>
      </w:r>
    </w:p>
    <w:p w14:paraId="1E5B1A08" w14:textId="77777777" w:rsidR="004A6736" w:rsidRDefault="004A6736" w:rsidP="00707139">
      <w:pPr>
        <w:widowControl w:val="0"/>
        <w:jc w:val="both"/>
        <w:rPr>
          <w:rFonts w:ascii="Arial" w:hAnsi="Arial" w:cs="Arial"/>
        </w:rPr>
      </w:pPr>
    </w:p>
    <w:p w14:paraId="7F7F1FB9" w14:textId="77777777" w:rsidR="00B01AB7" w:rsidRDefault="00B01AB7" w:rsidP="00707139">
      <w:pPr>
        <w:widowControl w:val="0"/>
        <w:jc w:val="both"/>
        <w:rPr>
          <w:rFonts w:ascii="Arial" w:hAnsi="Arial" w:cs="Arial"/>
        </w:rPr>
      </w:pPr>
    </w:p>
    <w:p w14:paraId="1C380110" w14:textId="77777777" w:rsidR="00B01AB7" w:rsidRDefault="00B01AB7" w:rsidP="00707139">
      <w:pPr>
        <w:widowControl w:val="0"/>
        <w:jc w:val="both"/>
        <w:rPr>
          <w:rFonts w:ascii="Arial" w:hAnsi="Arial" w:cs="Arial"/>
        </w:rPr>
      </w:pPr>
    </w:p>
    <w:p w14:paraId="7021C278" w14:textId="77777777" w:rsidR="00B01AB7" w:rsidRDefault="00B01AB7" w:rsidP="00707139">
      <w:pPr>
        <w:widowControl w:val="0"/>
        <w:jc w:val="both"/>
        <w:rPr>
          <w:rFonts w:ascii="Arial" w:hAnsi="Arial" w:cs="Arial"/>
        </w:rPr>
      </w:pPr>
    </w:p>
    <w:p w14:paraId="4383C39E" w14:textId="77777777" w:rsidR="00B01AB7" w:rsidRDefault="00B01AB7" w:rsidP="00707139">
      <w:pPr>
        <w:widowControl w:val="0"/>
        <w:jc w:val="both"/>
        <w:rPr>
          <w:rFonts w:ascii="Arial" w:hAnsi="Arial" w:cs="Arial"/>
        </w:rPr>
      </w:pPr>
    </w:p>
    <w:p w14:paraId="7C9689D0" w14:textId="4902EAFB" w:rsidR="00707139" w:rsidRDefault="00707139" w:rsidP="00707139">
      <w:pPr>
        <w:widowControl w:val="0"/>
        <w:jc w:val="both"/>
        <w:rPr>
          <w:b/>
          <w:bCs/>
          <w:i/>
          <w:iCs/>
          <w:color w:val="000000" w:themeColor="text1"/>
        </w:rPr>
      </w:pPr>
      <w:r w:rsidRPr="006248CB">
        <w:rPr>
          <w:b/>
          <w:bCs/>
          <w:i/>
          <w:iCs/>
          <w:color w:val="000000" w:themeColor="text1"/>
        </w:rPr>
        <w:lastRenderedPageBreak/>
        <w:t>„Prekių atitikties techninės specifikacijos reikalavimams palyginamoji lentelė</w:t>
      </w:r>
    </w:p>
    <w:p w14:paraId="6CB3A479" w14:textId="77777777" w:rsidR="00774CFA" w:rsidRDefault="00774CFA" w:rsidP="00707139">
      <w:pPr>
        <w:widowControl w:val="0"/>
        <w:jc w:val="both"/>
        <w:rPr>
          <w:b/>
          <w:bCs/>
          <w:i/>
          <w:iCs/>
          <w:color w:val="000000" w:themeColor="text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2"/>
        <w:gridCol w:w="4476"/>
        <w:gridCol w:w="2474"/>
      </w:tblGrid>
      <w:tr w:rsidR="00B01AB7" w:rsidRPr="00774CFA" w14:paraId="508EC10F" w14:textId="77777777" w:rsidTr="00B01AB7">
        <w:tc>
          <w:tcPr>
            <w:tcW w:w="562" w:type="dxa"/>
            <w:vAlign w:val="center"/>
          </w:tcPr>
          <w:p w14:paraId="19840F28" w14:textId="74F4EB9B" w:rsidR="00B01AB7" w:rsidRPr="00774CFA" w:rsidRDefault="00B01AB7" w:rsidP="00B01AB7">
            <w:pPr>
              <w:jc w:val="center"/>
              <w:rPr>
                <w:b/>
                <w:sz w:val="22"/>
                <w:szCs w:val="22"/>
              </w:rPr>
            </w:pPr>
            <w:r>
              <w:rPr>
                <w:b/>
                <w:sz w:val="22"/>
                <w:szCs w:val="22"/>
              </w:rPr>
              <w:t xml:space="preserve">Eil. </w:t>
            </w:r>
            <w:proofErr w:type="spellStart"/>
            <w:r>
              <w:rPr>
                <w:b/>
                <w:sz w:val="22"/>
                <w:szCs w:val="22"/>
              </w:rPr>
              <w:t>nr.</w:t>
            </w:r>
            <w:proofErr w:type="spellEnd"/>
          </w:p>
        </w:tc>
        <w:tc>
          <w:tcPr>
            <w:tcW w:w="2122" w:type="dxa"/>
            <w:vAlign w:val="center"/>
          </w:tcPr>
          <w:p w14:paraId="0F26F179" w14:textId="7E68E772" w:rsidR="00B01AB7" w:rsidRPr="00774CFA" w:rsidRDefault="00B01AB7" w:rsidP="00774CFA">
            <w:pPr>
              <w:rPr>
                <w:b/>
                <w:sz w:val="22"/>
                <w:szCs w:val="22"/>
              </w:rPr>
            </w:pPr>
            <w:r w:rsidRPr="00774CFA">
              <w:rPr>
                <w:b/>
                <w:sz w:val="22"/>
                <w:szCs w:val="22"/>
              </w:rPr>
              <w:t>Prekės pavadinimas</w:t>
            </w:r>
          </w:p>
        </w:tc>
        <w:tc>
          <w:tcPr>
            <w:tcW w:w="4476" w:type="dxa"/>
            <w:vAlign w:val="center"/>
          </w:tcPr>
          <w:p w14:paraId="640A62E1" w14:textId="77777777" w:rsidR="00B01AB7" w:rsidRPr="00774CFA" w:rsidRDefault="00B01AB7" w:rsidP="00774CFA">
            <w:pPr>
              <w:rPr>
                <w:b/>
                <w:sz w:val="22"/>
                <w:szCs w:val="22"/>
              </w:rPr>
            </w:pPr>
            <w:r w:rsidRPr="00774CFA">
              <w:rPr>
                <w:b/>
                <w:sz w:val="22"/>
                <w:szCs w:val="22"/>
              </w:rPr>
              <w:t>Perkamos prekės ar paslaugos aprašymas</w:t>
            </w:r>
          </w:p>
          <w:p w14:paraId="7D804D37" w14:textId="77777777" w:rsidR="00B01AB7" w:rsidRPr="00774CFA" w:rsidRDefault="00B01AB7" w:rsidP="00774CFA">
            <w:pPr>
              <w:rPr>
                <w:b/>
                <w:sz w:val="22"/>
                <w:szCs w:val="22"/>
              </w:rPr>
            </w:pPr>
            <w:r w:rsidRPr="00774CFA">
              <w:rPr>
                <w:b/>
                <w:sz w:val="22"/>
                <w:szCs w:val="22"/>
              </w:rPr>
              <w:t>(techninė charakteristika)</w:t>
            </w:r>
          </w:p>
        </w:tc>
        <w:tc>
          <w:tcPr>
            <w:tcW w:w="2474" w:type="dxa"/>
          </w:tcPr>
          <w:p w14:paraId="3E1F445F" w14:textId="27315A81" w:rsidR="00B01AB7" w:rsidRPr="00774CFA" w:rsidRDefault="00B01AB7" w:rsidP="00774CFA">
            <w:pPr>
              <w:jc w:val="center"/>
              <w:rPr>
                <w:b/>
                <w:sz w:val="22"/>
                <w:szCs w:val="22"/>
              </w:rPr>
            </w:pPr>
            <w:r w:rsidRPr="00774CFA">
              <w:rPr>
                <w:b/>
                <w:sz w:val="22"/>
                <w:szCs w:val="22"/>
              </w:rPr>
              <w:t xml:space="preserve">Siūlomų prekių techniniai parametrai. Tiekėjas turi įrašyti kur reikia konkrečią reikšmę arba trumpą aprašymą, patvirtinantį atitikimą techniniam reikalavimui (įrašai ,,Taip“, ,,Atitinka“, ,,Tenkina“, ,,+“ ar pan., </w:t>
            </w:r>
            <w:r w:rsidRPr="00B01AB7">
              <w:rPr>
                <w:b/>
                <w:color w:val="FF0000"/>
                <w:sz w:val="22"/>
                <w:szCs w:val="22"/>
              </w:rPr>
              <w:t>negalimi</w:t>
            </w:r>
            <w:r w:rsidRPr="00774CFA">
              <w:rPr>
                <w:b/>
                <w:sz w:val="22"/>
                <w:szCs w:val="22"/>
              </w:rPr>
              <w:t>)</w:t>
            </w:r>
          </w:p>
        </w:tc>
      </w:tr>
      <w:tr w:rsidR="00B01AB7" w:rsidRPr="00774CFA" w14:paraId="27690BD3" w14:textId="77777777" w:rsidTr="00B01AB7">
        <w:trPr>
          <w:trHeight w:val="185"/>
        </w:trPr>
        <w:tc>
          <w:tcPr>
            <w:tcW w:w="562" w:type="dxa"/>
            <w:vAlign w:val="center"/>
          </w:tcPr>
          <w:p w14:paraId="702ECD96" w14:textId="72FF9802"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2122" w:type="dxa"/>
            <w:vAlign w:val="center"/>
          </w:tcPr>
          <w:p w14:paraId="0F914068" w14:textId="7A46260E"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Antgalių komplektas</w:t>
            </w:r>
          </w:p>
        </w:tc>
        <w:tc>
          <w:tcPr>
            <w:tcW w:w="4476" w:type="dxa"/>
            <w:vAlign w:val="center"/>
          </w:tcPr>
          <w:p w14:paraId="52609518" w14:textId="77777777" w:rsidR="00B01AB7" w:rsidRPr="00774CFA" w:rsidRDefault="00B01AB7" w:rsidP="00774CFA">
            <w:pPr>
              <w:pStyle w:val="NoSpacing"/>
              <w:ind w:firstLine="0"/>
              <w:jc w:val="left"/>
              <w:rPr>
                <w:rFonts w:ascii="Times New Roman" w:hAnsi="Times New Roman" w:cs="Times New Roman"/>
                <w:color w:val="000000"/>
                <w:sz w:val="22"/>
                <w:szCs w:val="22"/>
              </w:rPr>
            </w:pPr>
            <w:r w:rsidRPr="00774CFA">
              <w:rPr>
                <w:rFonts w:ascii="Times New Roman" w:hAnsi="Times New Roman" w:cs="Times New Roman"/>
                <w:color w:val="000000"/>
                <w:sz w:val="22"/>
                <w:szCs w:val="22"/>
              </w:rPr>
              <w:t>Antgaliai iš chromo ir vanadžio plieno lydinio (S2 kokybės);Komplektą sudaro: Antgaliai: Ne mažiau 20 vnt. L = 25 mm</w:t>
            </w:r>
            <w:r w:rsidRPr="00774CFA">
              <w:rPr>
                <w:rFonts w:ascii="Times New Roman" w:hAnsi="Times New Roman" w:cs="Times New Roman"/>
                <w:sz w:val="22"/>
                <w:szCs w:val="22"/>
              </w:rPr>
              <w:t>.</w:t>
            </w:r>
          </w:p>
          <w:p w14:paraId="5E44A637" w14:textId="77777777" w:rsidR="00B01AB7" w:rsidRPr="00774CFA" w:rsidRDefault="00B01AB7" w:rsidP="00774CFA">
            <w:pPr>
              <w:pStyle w:val="NoSpacing"/>
              <w:ind w:firstLine="0"/>
              <w:jc w:val="left"/>
              <w:rPr>
                <w:rFonts w:ascii="Times New Roman" w:hAnsi="Times New Roman" w:cs="Times New Roman"/>
                <w:color w:val="000000"/>
                <w:sz w:val="22"/>
                <w:szCs w:val="22"/>
              </w:rPr>
            </w:pPr>
            <w:r w:rsidRPr="00774CFA">
              <w:rPr>
                <w:rFonts w:ascii="Times New Roman" w:hAnsi="Times New Roman" w:cs="Times New Roman"/>
                <w:color w:val="000000"/>
                <w:sz w:val="22"/>
                <w:szCs w:val="22"/>
              </w:rPr>
              <w:t>Kryžminiai (PH): (PH1, PH2, PH3)</w:t>
            </w:r>
          </w:p>
          <w:p w14:paraId="0AA9666C" w14:textId="77777777" w:rsidR="00B01AB7" w:rsidRPr="00774CFA" w:rsidRDefault="00B01AB7" w:rsidP="00774CFA">
            <w:pPr>
              <w:pStyle w:val="NoSpacing"/>
              <w:ind w:firstLine="0"/>
              <w:jc w:val="left"/>
              <w:rPr>
                <w:rFonts w:ascii="Times New Roman" w:hAnsi="Times New Roman" w:cs="Times New Roman"/>
                <w:color w:val="000000"/>
                <w:sz w:val="22"/>
                <w:szCs w:val="22"/>
              </w:rPr>
            </w:pPr>
            <w:r w:rsidRPr="00774CFA">
              <w:rPr>
                <w:rFonts w:ascii="Times New Roman" w:hAnsi="Times New Roman" w:cs="Times New Roman"/>
                <w:color w:val="000000"/>
                <w:sz w:val="22"/>
                <w:szCs w:val="22"/>
              </w:rPr>
              <w:t>Kryžminiai (PZ): (PZ1, PZ2, PZ3)</w:t>
            </w:r>
          </w:p>
          <w:p w14:paraId="1FCAF9EE" w14:textId="77777777" w:rsidR="00B01AB7" w:rsidRPr="00774CFA" w:rsidRDefault="00B01AB7" w:rsidP="00774CFA">
            <w:pPr>
              <w:pStyle w:val="NoSpacing"/>
              <w:ind w:firstLine="0"/>
              <w:jc w:val="left"/>
              <w:rPr>
                <w:rFonts w:ascii="Times New Roman" w:hAnsi="Times New Roman" w:cs="Times New Roman"/>
                <w:color w:val="000000"/>
                <w:sz w:val="22"/>
                <w:szCs w:val="22"/>
              </w:rPr>
            </w:pPr>
            <w:r w:rsidRPr="00774CFA">
              <w:rPr>
                <w:rFonts w:ascii="Times New Roman" w:hAnsi="Times New Roman" w:cs="Times New Roman"/>
                <w:color w:val="000000"/>
                <w:sz w:val="22"/>
                <w:szCs w:val="22"/>
              </w:rPr>
              <w:t>Plokšti (SL): (SL3, SL5)</w:t>
            </w:r>
          </w:p>
          <w:p w14:paraId="48E2D7E2" w14:textId="77777777" w:rsidR="00B01AB7" w:rsidRPr="00774CFA" w:rsidRDefault="00B01AB7" w:rsidP="00774CFA">
            <w:pPr>
              <w:pStyle w:val="NoSpacing"/>
              <w:ind w:firstLine="0"/>
              <w:jc w:val="left"/>
              <w:rPr>
                <w:rFonts w:ascii="Times New Roman" w:hAnsi="Times New Roman" w:cs="Times New Roman"/>
                <w:color w:val="000000"/>
                <w:sz w:val="22"/>
                <w:szCs w:val="22"/>
              </w:rPr>
            </w:pPr>
            <w:r w:rsidRPr="00774CFA">
              <w:rPr>
                <w:rFonts w:ascii="Times New Roman" w:hAnsi="Times New Roman" w:cs="Times New Roman"/>
                <w:color w:val="000000"/>
                <w:sz w:val="22"/>
                <w:szCs w:val="22"/>
              </w:rPr>
              <w:t>Šešiakampiai (H): (H3, H4, H5, H6)</w:t>
            </w:r>
          </w:p>
          <w:p w14:paraId="4180CA53" w14:textId="77777777" w:rsidR="00B01AB7" w:rsidRPr="00774CFA" w:rsidRDefault="00B01AB7" w:rsidP="00774CFA">
            <w:pPr>
              <w:pStyle w:val="NoSpacing"/>
              <w:ind w:firstLine="0"/>
              <w:jc w:val="left"/>
              <w:rPr>
                <w:rFonts w:ascii="Times New Roman" w:hAnsi="Times New Roman" w:cs="Times New Roman"/>
                <w:color w:val="000000"/>
                <w:sz w:val="22"/>
                <w:szCs w:val="22"/>
              </w:rPr>
            </w:pPr>
            <w:r w:rsidRPr="00774CFA">
              <w:rPr>
                <w:rFonts w:ascii="Times New Roman" w:hAnsi="Times New Roman" w:cs="Times New Roman"/>
                <w:color w:val="000000"/>
                <w:sz w:val="22"/>
                <w:szCs w:val="22"/>
              </w:rPr>
              <w:t>Žvaigždutės (</w:t>
            </w:r>
            <w:proofErr w:type="spellStart"/>
            <w:r w:rsidRPr="00774CFA">
              <w:rPr>
                <w:rFonts w:ascii="Times New Roman" w:hAnsi="Times New Roman" w:cs="Times New Roman"/>
                <w:color w:val="000000"/>
                <w:sz w:val="22"/>
                <w:szCs w:val="22"/>
              </w:rPr>
              <w:t>Torx</w:t>
            </w:r>
            <w:proofErr w:type="spellEnd"/>
            <w:r w:rsidRPr="00774CFA">
              <w:rPr>
                <w:rFonts w:ascii="Times New Roman" w:hAnsi="Times New Roman" w:cs="Times New Roman"/>
                <w:color w:val="000000"/>
                <w:sz w:val="22"/>
                <w:szCs w:val="22"/>
              </w:rPr>
              <w:t>) (T10, T15, T20)</w:t>
            </w:r>
          </w:p>
          <w:p w14:paraId="04DEA819" w14:textId="77777777" w:rsidR="00B01AB7" w:rsidRPr="00774CFA" w:rsidRDefault="00B01AB7" w:rsidP="00774CFA">
            <w:pPr>
              <w:pStyle w:val="NoSpacing"/>
              <w:ind w:firstLine="0"/>
              <w:jc w:val="left"/>
              <w:rPr>
                <w:rFonts w:ascii="Times New Roman" w:hAnsi="Times New Roman" w:cs="Times New Roman"/>
                <w:color w:val="000000"/>
                <w:sz w:val="22"/>
                <w:szCs w:val="22"/>
              </w:rPr>
            </w:pPr>
            <w:r w:rsidRPr="00774CFA">
              <w:rPr>
                <w:rFonts w:ascii="Times New Roman" w:hAnsi="Times New Roman" w:cs="Times New Roman"/>
                <w:color w:val="000000"/>
                <w:sz w:val="22"/>
                <w:szCs w:val="22"/>
              </w:rPr>
              <w:t xml:space="preserve">Ne mažiau 5 vnt. = 50 mm. (PH, PZ, </w:t>
            </w:r>
            <w:proofErr w:type="spellStart"/>
            <w:r w:rsidRPr="00774CFA">
              <w:rPr>
                <w:rFonts w:ascii="Times New Roman" w:hAnsi="Times New Roman" w:cs="Times New Roman"/>
                <w:color w:val="000000"/>
                <w:sz w:val="22"/>
                <w:szCs w:val="22"/>
              </w:rPr>
              <w:t>Torx</w:t>
            </w:r>
            <w:proofErr w:type="spellEnd"/>
            <w:r w:rsidRPr="00774CFA">
              <w:rPr>
                <w:rFonts w:ascii="Times New Roman" w:hAnsi="Times New Roman" w:cs="Times New Roman"/>
                <w:color w:val="000000"/>
                <w:sz w:val="22"/>
                <w:szCs w:val="22"/>
              </w:rPr>
              <w:t xml:space="preserve">, </w:t>
            </w:r>
            <w:proofErr w:type="spellStart"/>
            <w:r w:rsidRPr="00774CFA">
              <w:rPr>
                <w:rFonts w:ascii="Times New Roman" w:hAnsi="Times New Roman" w:cs="Times New Roman"/>
                <w:color w:val="000000"/>
                <w:sz w:val="22"/>
                <w:szCs w:val="22"/>
              </w:rPr>
              <w:t>Hex</w:t>
            </w:r>
            <w:proofErr w:type="spellEnd"/>
            <w:r w:rsidRPr="00774CFA">
              <w:rPr>
                <w:rFonts w:ascii="Times New Roman" w:hAnsi="Times New Roman" w:cs="Times New Roman"/>
                <w:color w:val="000000"/>
                <w:sz w:val="22"/>
                <w:szCs w:val="22"/>
              </w:rPr>
              <w:t xml:space="preserve"> ar plokšti)</w:t>
            </w:r>
          </w:p>
          <w:p w14:paraId="6CE387AB" w14:textId="77777777" w:rsidR="00B01AB7" w:rsidRPr="00774CFA" w:rsidRDefault="00B01AB7" w:rsidP="00774CFA">
            <w:pPr>
              <w:pStyle w:val="NoSpacing"/>
              <w:ind w:firstLine="0"/>
              <w:jc w:val="left"/>
              <w:rPr>
                <w:rFonts w:ascii="Times New Roman" w:hAnsi="Times New Roman" w:cs="Times New Roman"/>
                <w:color w:val="000000"/>
                <w:sz w:val="22"/>
                <w:szCs w:val="22"/>
              </w:rPr>
            </w:pPr>
            <w:r w:rsidRPr="00774CFA">
              <w:rPr>
                <w:rFonts w:ascii="Times New Roman" w:hAnsi="Times New Roman" w:cs="Times New Roman"/>
                <w:color w:val="000000"/>
                <w:sz w:val="22"/>
                <w:szCs w:val="22"/>
              </w:rPr>
              <w:t>1 vnt. Magnetinis greito keitimo laikiklis/adapteris</w:t>
            </w:r>
          </w:p>
          <w:p w14:paraId="6FD89AF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color w:val="000000"/>
                <w:sz w:val="22"/>
                <w:szCs w:val="22"/>
              </w:rPr>
              <w:t>1 vnt. Galinių užmaunamų galvučių adapteris (perėjimas iš 1/4" šešiakampio į 1/4" kvadratą galvutėms)</w:t>
            </w:r>
          </w:p>
        </w:tc>
        <w:tc>
          <w:tcPr>
            <w:tcW w:w="2474" w:type="dxa"/>
            <w:vAlign w:val="center"/>
          </w:tcPr>
          <w:p w14:paraId="63BEBD17" w14:textId="04F72ECA" w:rsidR="00B01AB7" w:rsidRPr="00774CFA" w:rsidRDefault="00B01AB7" w:rsidP="00774CFA">
            <w:pPr>
              <w:shd w:val="clear" w:color="auto" w:fill="FFFFFF"/>
              <w:jc w:val="center"/>
              <w:rPr>
                <w:sz w:val="22"/>
                <w:szCs w:val="22"/>
              </w:rPr>
            </w:pPr>
          </w:p>
        </w:tc>
      </w:tr>
      <w:tr w:rsidR="00B01AB7" w:rsidRPr="00774CFA" w14:paraId="30369A1D" w14:textId="77777777" w:rsidTr="00B01AB7">
        <w:trPr>
          <w:trHeight w:val="185"/>
        </w:trPr>
        <w:tc>
          <w:tcPr>
            <w:tcW w:w="562" w:type="dxa"/>
            <w:vAlign w:val="center"/>
          </w:tcPr>
          <w:p w14:paraId="4D47E78D" w14:textId="52778AEC"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2122" w:type="dxa"/>
            <w:vAlign w:val="center"/>
          </w:tcPr>
          <w:p w14:paraId="03F769C9" w14:textId="4E91DFEA"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Atsuktuvų rinkinys (žvaigždutės)</w:t>
            </w:r>
          </w:p>
        </w:tc>
        <w:tc>
          <w:tcPr>
            <w:tcW w:w="4476" w:type="dxa"/>
            <w:vAlign w:val="center"/>
          </w:tcPr>
          <w:p w14:paraId="45A1E61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Žvaigždučių atsuktuvų rinkinys, ne mažiau 8 dalių:</w:t>
            </w:r>
          </w:p>
          <w:p w14:paraId="6F05B2C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T-8 x 75mm</w:t>
            </w:r>
            <w:r w:rsidRPr="00774CFA">
              <w:rPr>
                <w:rFonts w:ascii="Times New Roman" w:hAnsi="Times New Roman" w:cs="Times New Roman"/>
                <w:sz w:val="22"/>
                <w:szCs w:val="22"/>
              </w:rPr>
              <w:br/>
              <w:t>T-10 x 100mm</w:t>
            </w:r>
            <w:r w:rsidRPr="00774CFA">
              <w:rPr>
                <w:rFonts w:ascii="Times New Roman" w:hAnsi="Times New Roman" w:cs="Times New Roman"/>
                <w:sz w:val="22"/>
                <w:szCs w:val="22"/>
              </w:rPr>
              <w:br/>
              <w:t>T-15 x 100mm</w:t>
            </w:r>
            <w:r w:rsidRPr="00774CFA">
              <w:rPr>
                <w:rFonts w:ascii="Times New Roman" w:hAnsi="Times New Roman" w:cs="Times New Roman"/>
                <w:sz w:val="22"/>
                <w:szCs w:val="22"/>
              </w:rPr>
              <w:br/>
              <w:t>T-20 x 100mm</w:t>
            </w:r>
            <w:r w:rsidRPr="00774CFA">
              <w:rPr>
                <w:rFonts w:ascii="Times New Roman" w:hAnsi="Times New Roman" w:cs="Times New Roman"/>
                <w:sz w:val="22"/>
                <w:szCs w:val="22"/>
              </w:rPr>
              <w:br/>
              <w:t>T-25 x 100mm</w:t>
            </w:r>
            <w:r w:rsidRPr="00774CFA">
              <w:rPr>
                <w:rFonts w:ascii="Times New Roman" w:hAnsi="Times New Roman" w:cs="Times New Roman"/>
                <w:sz w:val="22"/>
                <w:szCs w:val="22"/>
              </w:rPr>
              <w:br/>
              <w:t>T-27 x 100mm</w:t>
            </w:r>
            <w:r w:rsidRPr="00774CFA">
              <w:rPr>
                <w:rFonts w:ascii="Times New Roman" w:hAnsi="Times New Roman" w:cs="Times New Roman"/>
                <w:sz w:val="22"/>
                <w:szCs w:val="22"/>
              </w:rPr>
              <w:br/>
              <w:t>T-30 x 100mm</w:t>
            </w:r>
            <w:r w:rsidRPr="00774CFA">
              <w:rPr>
                <w:rFonts w:ascii="Times New Roman" w:hAnsi="Times New Roman" w:cs="Times New Roman"/>
                <w:sz w:val="22"/>
                <w:szCs w:val="22"/>
              </w:rPr>
              <w:br/>
              <w:t>T-40 x 100mm</w:t>
            </w:r>
          </w:p>
        </w:tc>
        <w:tc>
          <w:tcPr>
            <w:tcW w:w="2474" w:type="dxa"/>
            <w:vAlign w:val="center"/>
          </w:tcPr>
          <w:p w14:paraId="48A9ABF4" w14:textId="19CABC80" w:rsidR="00B01AB7" w:rsidRPr="00774CFA" w:rsidRDefault="00B01AB7" w:rsidP="00774CFA">
            <w:pPr>
              <w:shd w:val="clear" w:color="auto" w:fill="FFFFFF"/>
              <w:jc w:val="center"/>
              <w:rPr>
                <w:sz w:val="22"/>
                <w:szCs w:val="22"/>
              </w:rPr>
            </w:pPr>
          </w:p>
        </w:tc>
      </w:tr>
      <w:tr w:rsidR="00B01AB7" w:rsidRPr="00774CFA" w14:paraId="30332BDC" w14:textId="77777777" w:rsidTr="00B01AB7">
        <w:trPr>
          <w:trHeight w:val="185"/>
        </w:trPr>
        <w:tc>
          <w:tcPr>
            <w:tcW w:w="562" w:type="dxa"/>
            <w:vAlign w:val="center"/>
          </w:tcPr>
          <w:p w14:paraId="20B3C270" w14:textId="16D3BBE0"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2122" w:type="dxa"/>
            <w:vAlign w:val="center"/>
          </w:tcPr>
          <w:p w14:paraId="39C328A5" w14:textId="5A8AFA5E"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Atsuktuvų komplektas</w:t>
            </w:r>
          </w:p>
        </w:tc>
        <w:tc>
          <w:tcPr>
            <w:tcW w:w="4476" w:type="dxa"/>
            <w:vAlign w:val="center"/>
          </w:tcPr>
          <w:p w14:paraId="0EFB212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Komplekto sudėtis (ne mažiau 12 dalių):</w:t>
            </w:r>
          </w:p>
          <w:p w14:paraId="53349004"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Kryžminiai atsuktuvai (PH):</w:t>
            </w:r>
          </w:p>
          <w:p w14:paraId="2285CD0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PH 00 x 60±5 mm</w:t>
            </w:r>
          </w:p>
          <w:p w14:paraId="0217951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PH 0 x 60±5 mm</w:t>
            </w:r>
          </w:p>
          <w:p w14:paraId="5DC0078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Žvaigždutės su fiksacija arba magnetiniu antgaliu.</w:t>
            </w:r>
          </w:p>
          <w:p w14:paraId="2AEE5E6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TX 5 x 40±5 mm</w:t>
            </w:r>
          </w:p>
          <w:p w14:paraId="15A960E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TX 6 x 40±5 mm</w:t>
            </w:r>
          </w:p>
          <w:p w14:paraId="1DF7479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Plokštieji atsuktuvai</w:t>
            </w:r>
          </w:p>
          <w:p w14:paraId="32819B15"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1.5 x 40 ±5 mm</w:t>
            </w:r>
          </w:p>
          <w:p w14:paraId="312755D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1.8 x 60±5 mm</w:t>
            </w:r>
          </w:p>
          <w:p w14:paraId="4D13D69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2.0 x 60±5 mm</w:t>
            </w:r>
          </w:p>
          <w:p w14:paraId="0D1C4A6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2.5 x 80±5 mm</w:t>
            </w:r>
          </w:p>
          <w:p w14:paraId="115E37D1"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3.0 x 80±5 mm</w:t>
            </w:r>
          </w:p>
          <w:p w14:paraId="669018D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Šešiakampiai atsuktuvai (</w:t>
            </w:r>
            <w:proofErr w:type="spellStart"/>
            <w:r w:rsidRPr="00774CFA">
              <w:rPr>
                <w:rFonts w:ascii="Times New Roman" w:hAnsi="Times New Roman" w:cs="Times New Roman"/>
                <w:sz w:val="22"/>
                <w:szCs w:val="22"/>
              </w:rPr>
              <w:t>Hex</w:t>
            </w:r>
            <w:proofErr w:type="spellEnd"/>
            <w:r w:rsidRPr="00774CFA">
              <w:rPr>
                <w:rFonts w:ascii="Times New Roman" w:hAnsi="Times New Roman" w:cs="Times New Roman"/>
                <w:sz w:val="22"/>
                <w:szCs w:val="22"/>
              </w:rPr>
              <w:t>)</w:t>
            </w:r>
          </w:p>
          <w:p w14:paraId="411556E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0.9 x 40±5 mm</w:t>
            </w:r>
          </w:p>
          <w:p w14:paraId="6AB4C11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lastRenderedPageBreak/>
              <w:t>1.5 x 60±5 mm</w:t>
            </w:r>
          </w:p>
          <w:p w14:paraId="3360D7B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2.0 x 60±5 mm</w:t>
            </w:r>
          </w:p>
        </w:tc>
        <w:tc>
          <w:tcPr>
            <w:tcW w:w="2474" w:type="dxa"/>
            <w:vAlign w:val="center"/>
          </w:tcPr>
          <w:p w14:paraId="25405615" w14:textId="11AE280F" w:rsidR="00B01AB7" w:rsidRPr="00774CFA" w:rsidRDefault="00B01AB7" w:rsidP="00774CFA">
            <w:pPr>
              <w:shd w:val="clear" w:color="auto" w:fill="FFFFFF"/>
              <w:jc w:val="center"/>
              <w:rPr>
                <w:sz w:val="22"/>
                <w:szCs w:val="22"/>
              </w:rPr>
            </w:pPr>
          </w:p>
        </w:tc>
      </w:tr>
      <w:tr w:rsidR="00B01AB7" w:rsidRPr="00774CFA" w14:paraId="609E65B3" w14:textId="77777777" w:rsidTr="00B01AB7">
        <w:trPr>
          <w:trHeight w:val="185"/>
        </w:trPr>
        <w:tc>
          <w:tcPr>
            <w:tcW w:w="562" w:type="dxa"/>
            <w:vAlign w:val="center"/>
          </w:tcPr>
          <w:p w14:paraId="7B9920DC" w14:textId="14B8E1D8"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4</w:t>
            </w:r>
          </w:p>
        </w:tc>
        <w:tc>
          <w:tcPr>
            <w:tcW w:w="2122" w:type="dxa"/>
            <w:vAlign w:val="center"/>
          </w:tcPr>
          <w:p w14:paraId="362674A8" w14:textId="2B3717CF"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Atsuktuvų komplektas</w:t>
            </w:r>
          </w:p>
        </w:tc>
        <w:tc>
          <w:tcPr>
            <w:tcW w:w="4476" w:type="dxa"/>
            <w:vAlign w:val="center"/>
          </w:tcPr>
          <w:p w14:paraId="7C5633C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Izoliuotų atsuktuvų rinkinys elektrikams, komplekte ne mažiau kaip 6 vnt.</w:t>
            </w:r>
          </w:p>
          <w:p w14:paraId="120D8F4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Plokšti atsuktuvai (ne mažiau 4 </w:t>
            </w:r>
            <w:proofErr w:type="spellStart"/>
            <w:r w:rsidRPr="00774CFA">
              <w:rPr>
                <w:rFonts w:ascii="Times New Roman" w:hAnsi="Times New Roman" w:cs="Times New Roman"/>
                <w:sz w:val="22"/>
                <w:szCs w:val="22"/>
              </w:rPr>
              <w:t>vnt</w:t>
            </w:r>
            <w:proofErr w:type="spellEnd"/>
            <w:r w:rsidRPr="00774CFA">
              <w:rPr>
                <w:rFonts w:ascii="Times New Roman" w:hAnsi="Times New Roman" w:cs="Times New Roman"/>
                <w:sz w:val="22"/>
                <w:szCs w:val="22"/>
              </w:rPr>
              <w:t>):</w:t>
            </w:r>
          </w:p>
          <w:p w14:paraId="2D3F120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3,0 x 100 ±5 mm;</w:t>
            </w:r>
          </w:p>
          <w:p w14:paraId="67A371F4"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4,0 x 100±5 mm;</w:t>
            </w:r>
          </w:p>
          <w:p w14:paraId="04578E9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5,5 x 125±5 mm;</w:t>
            </w:r>
          </w:p>
          <w:p w14:paraId="2E04D386"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6,5 x 150±5 mm.</w:t>
            </w:r>
          </w:p>
          <w:p w14:paraId="0A3391C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Kryžminiai atsuktuvai( ne mažiau 2 vnt.):</w:t>
            </w:r>
          </w:p>
          <w:p w14:paraId="776C2774"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PH 1 x 80±5 mm;</w:t>
            </w:r>
          </w:p>
          <w:p w14:paraId="0B3274C5"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PH 2 x 100±5 mm.</w:t>
            </w:r>
          </w:p>
          <w:p w14:paraId="29B6652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Turi būti kelių komponentų(kombinuotų medžiagų) rankena su apsauga nuo riedėjimo.</w:t>
            </w:r>
          </w:p>
        </w:tc>
        <w:tc>
          <w:tcPr>
            <w:tcW w:w="2474" w:type="dxa"/>
            <w:vAlign w:val="center"/>
          </w:tcPr>
          <w:p w14:paraId="5552B2B3" w14:textId="61438BB5" w:rsidR="00B01AB7" w:rsidRPr="00774CFA" w:rsidRDefault="00B01AB7" w:rsidP="00774CFA">
            <w:pPr>
              <w:shd w:val="clear" w:color="auto" w:fill="FFFFFF"/>
              <w:jc w:val="center"/>
              <w:rPr>
                <w:sz w:val="22"/>
                <w:szCs w:val="22"/>
              </w:rPr>
            </w:pPr>
          </w:p>
        </w:tc>
      </w:tr>
      <w:tr w:rsidR="00B01AB7" w:rsidRPr="00774CFA" w14:paraId="71B31F00" w14:textId="77777777" w:rsidTr="00B01AB7">
        <w:trPr>
          <w:trHeight w:val="185"/>
        </w:trPr>
        <w:tc>
          <w:tcPr>
            <w:tcW w:w="562" w:type="dxa"/>
            <w:vAlign w:val="center"/>
          </w:tcPr>
          <w:p w14:paraId="4407859D" w14:textId="13BCC7FB"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5</w:t>
            </w:r>
          </w:p>
        </w:tc>
        <w:tc>
          <w:tcPr>
            <w:tcW w:w="2122" w:type="dxa"/>
            <w:vAlign w:val="center"/>
          </w:tcPr>
          <w:p w14:paraId="37B07AB7" w14:textId="3C8E8EC2"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Žvaigždučių raktų rinkinys</w:t>
            </w:r>
          </w:p>
        </w:tc>
        <w:tc>
          <w:tcPr>
            <w:tcW w:w="4476" w:type="dxa"/>
            <w:vAlign w:val="center"/>
          </w:tcPr>
          <w:p w14:paraId="08608D8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L-formos raktų rinkinys, ne mažiau kaip 9 vnt.</w:t>
            </w:r>
            <w:r w:rsidRPr="00774CFA">
              <w:rPr>
                <w:rFonts w:ascii="Times New Roman" w:hAnsi="Times New Roman" w:cs="Times New Roman"/>
                <w:sz w:val="22"/>
                <w:szCs w:val="22"/>
              </w:rPr>
              <w:br/>
              <w:t>Raktai plastikiniame laikiklyje</w:t>
            </w:r>
            <w:r w:rsidRPr="00774CFA">
              <w:rPr>
                <w:rFonts w:ascii="Times New Roman" w:hAnsi="Times New Roman" w:cs="Times New Roman"/>
                <w:sz w:val="22"/>
                <w:szCs w:val="22"/>
              </w:rPr>
              <w:br/>
              <w:t>Rinkinio turinys: 1xT8, 1xT9, 1xT10, 1xT15, 1xT20, 1xT25, 1xT27, 1xT30, 1xT40</w:t>
            </w:r>
          </w:p>
        </w:tc>
        <w:tc>
          <w:tcPr>
            <w:tcW w:w="2474" w:type="dxa"/>
            <w:vAlign w:val="center"/>
          </w:tcPr>
          <w:p w14:paraId="7B226615" w14:textId="77538ACC" w:rsidR="00B01AB7" w:rsidRPr="00774CFA" w:rsidRDefault="00B01AB7" w:rsidP="00774CFA">
            <w:pPr>
              <w:shd w:val="clear" w:color="auto" w:fill="FFFFFF"/>
              <w:jc w:val="center"/>
              <w:rPr>
                <w:sz w:val="22"/>
                <w:szCs w:val="22"/>
              </w:rPr>
            </w:pPr>
          </w:p>
        </w:tc>
      </w:tr>
      <w:tr w:rsidR="00B01AB7" w:rsidRPr="00774CFA" w14:paraId="222A517A" w14:textId="77777777" w:rsidTr="00B01AB7">
        <w:trPr>
          <w:trHeight w:val="185"/>
        </w:trPr>
        <w:tc>
          <w:tcPr>
            <w:tcW w:w="562" w:type="dxa"/>
            <w:vAlign w:val="center"/>
          </w:tcPr>
          <w:p w14:paraId="0E78DEAA" w14:textId="71473377"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6</w:t>
            </w:r>
          </w:p>
        </w:tc>
        <w:tc>
          <w:tcPr>
            <w:tcW w:w="2122" w:type="dxa"/>
            <w:vAlign w:val="center"/>
          </w:tcPr>
          <w:p w14:paraId="7FB92813" w14:textId="6F9DA968"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Šešiakampių raktų rinkinys</w:t>
            </w:r>
          </w:p>
        </w:tc>
        <w:tc>
          <w:tcPr>
            <w:tcW w:w="4476" w:type="dxa"/>
            <w:vAlign w:val="center"/>
          </w:tcPr>
          <w:p w14:paraId="7D436273" w14:textId="77777777" w:rsidR="00B01AB7" w:rsidRPr="00774CFA" w:rsidRDefault="00B01AB7" w:rsidP="00774CFA">
            <w:pPr>
              <w:pStyle w:val="NoSpacing"/>
              <w:ind w:firstLine="0"/>
              <w:jc w:val="left"/>
              <w:rPr>
                <w:rFonts w:ascii="Times New Roman" w:hAnsi="Times New Roman" w:cs="Times New Roman"/>
                <w:color w:val="FF0000"/>
                <w:sz w:val="22"/>
                <w:szCs w:val="22"/>
              </w:rPr>
            </w:pPr>
            <w:r w:rsidRPr="00774CFA">
              <w:rPr>
                <w:rFonts w:ascii="Times New Roman" w:hAnsi="Times New Roman" w:cs="Times New Roman"/>
                <w:sz w:val="22"/>
                <w:szCs w:val="22"/>
              </w:rPr>
              <w:t xml:space="preserve">L-formos </w:t>
            </w:r>
            <w:proofErr w:type="spellStart"/>
            <w:r w:rsidRPr="00774CFA">
              <w:rPr>
                <w:rFonts w:ascii="Times New Roman" w:hAnsi="Times New Roman" w:cs="Times New Roman"/>
                <w:sz w:val="22"/>
                <w:szCs w:val="22"/>
              </w:rPr>
              <w:t>šešekampių</w:t>
            </w:r>
            <w:proofErr w:type="spellEnd"/>
            <w:r w:rsidRPr="00774CFA">
              <w:rPr>
                <w:rFonts w:ascii="Times New Roman" w:hAnsi="Times New Roman" w:cs="Times New Roman"/>
                <w:sz w:val="22"/>
                <w:szCs w:val="22"/>
              </w:rPr>
              <w:t xml:space="preserve"> raktų rinkinys, ne mažiau kaip 9 vnt.</w:t>
            </w:r>
          </w:p>
          <w:p w14:paraId="1D24D83B"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Prailginti šešiakampiai raktai: 1 x 1,5, 1 x 2, 1 x 2,5, 1 x 3, 1 x 4, 1 x 5, 1 x 6, 1 x 8, 1 x 10 mm.</w:t>
            </w:r>
          </w:p>
          <w:p w14:paraId="29880C0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Raktai plastikiniame laikiklyje.</w:t>
            </w:r>
          </w:p>
        </w:tc>
        <w:tc>
          <w:tcPr>
            <w:tcW w:w="2474" w:type="dxa"/>
            <w:vAlign w:val="center"/>
          </w:tcPr>
          <w:p w14:paraId="63432689" w14:textId="5B00B177" w:rsidR="00B01AB7" w:rsidRPr="00774CFA" w:rsidRDefault="00B01AB7" w:rsidP="00774CFA">
            <w:pPr>
              <w:shd w:val="clear" w:color="auto" w:fill="FFFFFF"/>
              <w:jc w:val="center"/>
              <w:rPr>
                <w:sz w:val="22"/>
                <w:szCs w:val="22"/>
              </w:rPr>
            </w:pPr>
          </w:p>
        </w:tc>
      </w:tr>
      <w:tr w:rsidR="00B01AB7" w:rsidRPr="00774CFA" w14:paraId="7DC48A71" w14:textId="77777777" w:rsidTr="00B01AB7">
        <w:trPr>
          <w:trHeight w:val="185"/>
        </w:trPr>
        <w:tc>
          <w:tcPr>
            <w:tcW w:w="562" w:type="dxa"/>
            <w:vAlign w:val="center"/>
          </w:tcPr>
          <w:p w14:paraId="5E2C2DEF" w14:textId="538E62F3"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7</w:t>
            </w:r>
          </w:p>
        </w:tc>
        <w:tc>
          <w:tcPr>
            <w:tcW w:w="2122" w:type="dxa"/>
            <w:vAlign w:val="center"/>
          </w:tcPr>
          <w:p w14:paraId="4C848AE3" w14:textId="4E02D82E"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Reguliuojamos santechninės (vamzdinės) replės</w:t>
            </w:r>
          </w:p>
        </w:tc>
        <w:tc>
          <w:tcPr>
            <w:tcW w:w="4476" w:type="dxa"/>
            <w:vAlign w:val="center"/>
          </w:tcPr>
          <w:p w14:paraId="13D110F1"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Reguliuojamos santechninės replės ilgis 400±10mm.</w:t>
            </w:r>
          </w:p>
          <w:p w14:paraId="5683A54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Maksimalus suimamos veržlės / šešiakampio dydis (plokštiems objektams): ne mažiau kaip 95 mm arba lygiavertis.</w:t>
            </w:r>
            <w:r w:rsidRPr="00774CFA">
              <w:rPr>
                <w:rFonts w:ascii="Times New Roman" w:hAnsi="Times New Roman" w:cs="Times New Roman"/>
                <w:sz w:val="22"/>
                <w:szCs w:val="22"/>
              </w:rPr>
              <w:br/>
              <w:t>Maksimalus suimamo vamzdžio skersmuo (apvaliems objektams): ne mažiau kaip 90 mm (arba ne mažiau kaip 3 ½ colio) arba lygiavertis.</w:t>
            </w:r>
            <w:r w:rsidRPr="00774CFA">
              <w:rPr>
                <w:rFonts w:ascii="Times New Roman" w:hAnsi="Times New Roman" w:cs="Times New Roman"/>
                <w:sz w:val="22"/>
                <w:szCs w:val="22"/>
              </w:rPr>
              <w:br/>
              <w:t>Rankenos: Dengtos neslystančia danga.</w:t>
            </w:r>
          </w:p>
          <w:p w14:paraId="136933D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Reguliavimo (nustatymo) pozicijų skaičius: ne mažiau kaip 25 pozicijos</w:t>
            </w:r>
          </w:p>
          <w:p w14:paraId="45F6BA2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Saugumas: Integruota apsauga nuo pirštų prispaudimo / sugnybimo.</w:t>
            </w:r>
          </w:p>
        </w:tc>
        <w:tc>
          <w:tcPr>
            <w:tcW w:w="2474" w:type="dxa"/>
            <w:vAlign w:val="center"/>
          </w:tcPr>
          <w:p w14:paraId="254FB44C" w14:textId="44A4F7B9" w:rsidR="00B01AB7" w:rsidRPr="00774CFA" w:rsidRDefault="00B01AB7" w:rsidP="00774CFA">
            <w:pPr>
              <w:shd w:val="clear" w:color="auto" w:fill="FFFFFF"/>
              <w:jc w:val="center"/>
              <w:rPr>
                <w:sz w:val="22"/>
                <w:szCs w:val="22"/>
              </w:rPr>
            </w:pPr>
          </w:p>
        </w:tc>
      </w:tr>
      <w:tr w:rsidR="00B01AB7" w:rsidRPr="00774CFA" w14:paraId="489EA3B9" w14:textId="77777777" w:rsidTr="00B01AB7">
        <w:trPr>
          <w:trHeight w:val="185"/>
        </w:trPr>
        <w:tc>
          <w:tcPr>
            <w:tcW w:w="562" w:type="dxa"/>
            <w:vAlign w:val="center"/>
          </w:tcPr>
          <w:p w14:paraId="5562E927" w14:textId="1876F4E6"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8</w:t>
            </w:r>
          </w:p>
        </w:tc>
        <w:tc>
          <w:tcPr>
            <w:tcW w:w="2122" w:type="dxa"/>
            <w:vAlign w:val="center"/>
          </w:tcPr>
          <w:p w14:paraId="78001226" w14:textId="5FEAFFC4"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Raktas vamzdžiams</w:t>
            </w:r>
          </w:p>
        </w:tc>
        <w:tc>
          <w:tcPr>
            <w:tcW w:w="4476" w:type="dxa"/>
            <w:vAlign w:val="center"/>
          </w:tcPr>
          <w:p w14:paraId="35C53AC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Grandininis raktas vamzdžiams.</w:t>
            </w:r>
          </w:p>
          <w:p w14:paraId="6A6DEC8A"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Darbinis suimamo objekto skersmuo (coliais): nuo 0 iki ne mažiau kaip 8 colių.</w:t>
            </w:r>
          </w:p>
          <w:p w14:paraId="16186611"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Darbinis suimamo objekto skersmuo (milimetrais): nuo 0 iki ne mažiau kaip 220 mm.</w:t>
            </w:r>
          </w:p>
          <w:p w14:paraId="41105E4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Žiaunų plotis: ne mažiau kaip 70 mm</w:t>
            </w:r>
          </w:p>
        </w:tc>
        <w:tc>
          <w:tcPr>
            <w:tcW w:w="2474" w:type="dxa"/>
            <w:vAlign w:val="center"/>
          </w:tcPr>
          <w:p w14:paraId="2BFDF4A2" w14:textId="07C057B7" w:rsidR="00B01AB7" w:rsidRPr="00774CFA" w:rsidRDefault="00B01AB7" w:rsidP="00774CFA">
            <w:pPr>
              <w:shd w:val="clear" w:color="auto" w:fill="FFFFFF"/>
              <w:jc w:val="center"/>
              <w:rPr>
                <w:sz w:val="22"/>
                <w:szCs w:val="22"/>
              </w:rPr>
            </w:pPr>
          </w:p>
        </w:tc>
      </w:tr>
      <w:tr w:rsidR="00B01AB7" w:rsidRPr="00774CFA" w14:paraId="62550A08" w14:textId="77777777" w:rsidTr="00B01AB7">
        <w:trPr>
          <w:trHeight w:val="185"/>
        </w:trPr>
        <w:tc>
          <w:tcPr>
            <w:tcW w:w="562" w:type="dxa"/>
            <w:vAlign w:val="center"/>
          </w:tcPr>
          <w:p w14:paraId="223ED361" w14:textId="269DCF42"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9</w:t>
            </w:r>
          </w:p>
        </w:tc>
        <w:tc>
          <w:tcPr>
            <w:tcW w:w="2122" w:type="dxa"/>
            <w:vAlign w:val="center"/>
          </w:tcPr>
          <w:p w14:paraId="08FBC4E1" w14:textId="4E976D09"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Grąžtų komplektas metalui</w:t>
            </w:r>
          </w:p>
        </w:tc>
        <w:tc>
          <w:tcPr>
            <w:tcW w:w="4476" w:type="dxa"/>
            <w:vAlign w:val="center"/>
          </w:tcPr>
          <w:p w14:paraId="3DBCA8F5"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Komplektą sudaro ne mažiau kaip 19 vnt. grąžtų.</w:t>
            </w:r>
          </w:p>
          <w:p w14:paraId="09AA81D8"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Skersmuo: 1 mm, 1,5 mm, 2 mm, 2,5 mm, 3 mm, 3,5 mm, 4 mm, 4,5 mm, 5 mm, 5,5 mm, 6 mm, 6,5 mm, 7mm, 7,5 mm, 8 mm, 8,5 mm, 9 mm, 9,5 mm, 10 mm.</w:t>
            </w:r>
          </w:p>
        </w:tc>
        <w:tc>
          <w:tcPr>
            <w:tcW w:w="2474" w:type="dxa"/>
            <w:vAlign w:val="center"/>
          </w:tcPr>
          <w:p w14:paraId="6D43EFD7" w14:textId="78F1C358" w:rsidR="00B01AB7" w:rsidRPr="00774CFA" w:rsidRDefault="00B01AB7" w:rsidP="00774CFA">
            <w:pPr>
              <w:shd w:val="clear" w:color="auto" w:fill="FFFFFF"/>
              <w:jc w:val="center"/>
              <w:rPr>
                <w:sz w:val="22"/>
                <w:szCs w:val="22"/>
              </w:rPr>
            </w:pPr>
          </w:p>
        </w:tc>
      </w:tr>
      <w:tr w:rsidR="00B01AB7" w:rsidRPr="00774CFA" w14:paraId="2EC15F34" w14:textId="77777777" w:rsidTr="00B01AB7">
        <w:trPr>
          <w:trHeight w:val="185"/>
        </w:trPr>
        <w:tc>
          <w:tcPr>
            <w:tcW w:w="562" w:type="dxa"/>
            <w:vAlign w:val="center"/>
          </w:tcPr>
          <w:p w14:paraId="33659A41" w14:textId="13603FD5"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10</w:t>
            </w:r>
          </w:p>
        </w:tc>
        <w:tc>
          <w:tcPr>
            <w:tcW w:w="2122" w:type="dxa"/>
            <w:vAlign w:val="center"/>
          </w:tcPr>
          <w:p w14:paraId="736EC9B7" w14:textId="5F3FF34C"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Grąžtų rinkinys</w:t>
            </w:r>
          </w:p>
        </w:tc>
        <w:tc>
          <w:tcPr>
            <w:tcW w:w="4476" w:type="dxa"/>
            <w:vAlign w:val="center"/>
          </w:tcPr>
          <w:p w14:paraId="7C3D787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Grąžtų rinkinys, ne mažiau kaip 10 vnt., gręžimui betone, gelžbetonyje, mūre ir granite, naudojant perforatorius su SDS-</w:t>
            </w:r>
            <w:proofErr w:type="spellStart"/>
            <w:r w:rsidRPr="00774CFA">
              <w:rPr>
                <w:rFonts w:ascii="Times New Roman" w:hAnsi="Times New Roman" w:cs="Times New Roman"/>
                <w:sz w:val="22"/>
                <w:szCs w:val="22"/>
              </w:rPr>
              <w:t>Plus</w:t>
            </w:r>
            <w:proofErr w:type="spellEnd"/>
            <w:r w:rsidRPr="00774CFA">
              <w:rPr>
                <w:rFonts w:ascii="Times New Roman" w:hAnsi="Times New Roman" w:cs="Times New Roman"/>
                <w:sz w:val="22"/>
                <w:szCs w:val="22"/>
              </w:rPr>
              <w:t xml:space="preserve"> griebtuvu.</w:t>
            </w:r>
          </w:p>
          <w:p w14:paraId="5D44ACA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lastRenderedPageBreak/>
              <w:t>Reikalaujama rinkinio sudėtis ir matmenys (skersmuo x bendras ilgis):</w:t>
            </w:r>
          </w:p>
          <w:p w14:paraId="2E9F6625"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1 x Ø 5 mm (bendras ilgis: 110–115 mm)</w:t>
            </w:r>
          </w:p>
          <w:p w14:paraId="341E621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2 x Ø 6 mm (bendras ilgis: 110–115 mm)</w:t>
            </w:r>
          </w:p>
          <w:p w14:paraId="0CA7207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2 x Ø 6 mm (bendras ilgis: 160–165 mm)</w:t>
            </w:r>
          </w:p>
          <w:p w14:paraId="02947F7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3 x Ø 8 mm (bendras ilgis: 160–165 mm)</w:t>
            </w:r>
          </w:p>
          <w:p w14:paraId="15E9FD9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1 x Ø 10 mm (bendras ilgis: 160–165 mm)</w:t>
            </w:r>
          </w:p>
          <w:p w14:paraId="4CB1BCFB"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1 x Ø 12 mm (bendras ilgis: 160–165 mm)</w:t>
            </w:r>
          </w:p>
        </w:tc>
        <w:tc>
          <w:tcPr>
            <w:tcW w:w="2474" w:type="dxa"/>
            <w:vAlign w:val="center"/>
          </w:tcPr>
          <w:p w14:paraId="59ABCC16" w14:textId="6DE00C30" w:rsidR="00B01AB7" w:rsidRPr="00774CFA" w:rsidRDefault="00B01AB7" w:rsidP="00774CFA">
            <w:pPr>
              <w:shd w:val="clear" w:color="auto" w:fill="FFFFFF"/>
              <w:jc w:val="center"/>
              <w:rPr>
                <w:sz w:val="22"/>
                <w:szCs w:val="22"/>
              </w:rPr>
            </w:pPr>
          </w:p>
        </w:tc>
      </w:tr>
      <w:tr w:rsidR="00B01AB7" w:rsidRPr="00774CFA" w14:paraId="5C8F5A81" w14:textId="77777777" w:rsidTr="00B01AB7">
        <w:trPr>
          <w:trHeight w:val="185"/>
        </w:trPr>
        <w:tc>
          <w:tcPr>
            <w:tcW w:w="562" w:type="dxa"/>
            <w:vAlign w:val="center"/>
          </w:tcPr>
          <w:p w14:paraId="0E29D05A" w14:textId="5E591256"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11</w:t>
            </w:r>
          </w:p>
        </w:tc>
        <w:tc>
          <w:tcPr>
            <w:tcW w:w="2122" w:type="dxa"/>
            <w:vAlign w:val="center"/>
          </w:tcPr>
          <w:p w14:paraId="4B6E275B" w14:textId="5BDB7BD0"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Grąžtų komplektas Betonui</w:t>
            </w:r>
          </w:p>
        </w:tc>
        <w:tc>
          <w:tcPr>
            <w:tcW w:w="4476" w:type="dxa"/>
            <w:vAlign w:val="center"/>
          </w:tcPr>
          <w:p w14:paraId="5BE8A34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Skirtas gręžti betone, gelžbetonyje, mūre ir granite, naudojant perforatorius su SDS-</w:t>
            </w:r>
            <w:proofErr w:type="spellStart"/>
            <w:r w:rsidRPr="00774CFA">
              <w:rPr>
                <w:rFonts w:ascii="Times New Roman" w:hAnsi="Times New Roman" w:cs="Times New Roman"/>
                <w:sz w:val="22"/>
                <w:szCs w:val="22"/>
              </w:rPr>
              <w:t>Plus</w:t>
            </w:r>
            <w:proofErr w:type="spellEnd"/>
            <w:r w:rsidRPr="00774CFA">
              <w:rPr>
                <w:rFonts w:ascii="Times New Roman" w:hAnsi="Times New Roman" w:cs="Times New Roman"/>
                <w:sz w:val="22"/>
                <w:szCs w:val="22"/>
              </w:rPr>
              <w:t xml:space="preserve"> griebtuvu.</w:t>
            </w:r>
          </w:p>
          <w:p w14:paraId="06CBBC4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Komplektą sudaro ne mažiau kaip 5 vnt. grąžtų.</w:t>
            </w:r>
          </w:p>
          <w:p w14:paraId="5101893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Ø 10 mm</w:t>
            </w:r>
          </w:p>
          <w:p w14:paraId="42FAC685"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Ø 12 mm</w:t>
            </w:r>
          </w:p>
          <w:p w14:paraId="299EC298"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Ø 16 mm</w:t>
            </w:r>
          </w:p>
          <w:p w14:paraId="4A9C18B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Ø 20 mm</w:t>
            </w:r>
          </w:p>
          <w:p w14:paraId="616DC421"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Ø 25 mm</w:t>
            </w:r>
          </w:p>
          <w:p w14:paraId="4B0A0C0A"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Grąžtų bendras ilgis: ne mažiau kaip 200 mm.</w:t>
            </w:r>
          </w:p>
        </w:tc>
        <w:tc>
          <w:tcPr>
            <w:tcW w:w="2474" w:type="dxa"/>
            <w:vAlign w:val="center"/>
          </w:tcPr>
          <w:p w14:paraId="5B7CC49B" w14:textId="47408C24" w:rsidR="00B01AB7" w:rsidRPr="00774CFA" w:rsidRDefault="00B01AB7" w:rsidP="00774CFA">
            <w:pPr>
              <w:shd w:val="clear" w:color="auto" w:fill="FFFFFF"/>
              <w:jc w:val="center"/>
              <w:rPr>
                <w:sz w:val="22"/>
                <w:szCs w:val="22"/>
              </w:rPr>
            </w:pPr>
          </w:p>
        </w:tc>
      </w:tr>
      <w:tr w:rsidR="00B01AB7" w:rsidRPr="00774CFA" w14:paraId="3EAE3553" w14:textId="77777777" w:rsidTr="00B01AB7">
        <w:trPr>
          <w:trHeight w:val="185"/>
        </w:trPr>
        <w:tc>
          <w:tcPr>
            <w:tcW w:w="562" w:type="dxa"/>
            <w:vAlign w:val="center"/>
          </w:tcPr>
          <w:p w14:paraId="073485F7" w14:textId="09DEC03C"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12</w:t>
            </w:r>
          </w:p>
        </w:tc>
        <w:tc>
          <w:tcPr>
            <w:tcW w:w="2122" w:type="dxa"/>
            <w:vAlign w:val="center"/>
          </w:tcPr>
          <w:p w14:paraId="028FEBCC" w14:textId="752AD4D9"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Grąžtų komplektas betonui/mūrui</w:t>
            </w:r>
          </w:p>
        </w:tc>
        <w:tc>
          <w:tcPr>
            <w:tcW w:w="4476" w:type="dxa"/>
            <w:vAlign w:val="center"/>
          </w:tcPr>
          <w:p w14:paraId="665597E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Komplektą turi sudaryti ne mažiau kaip 8 vnt. betono grąžtų ir ne mažiau kaip 2 vnt. kaltų, atitinkančių šiuos matmenis:</w:t>
            </w:r>
          </w:p>
          <w:p w14:paraId="7CB21605"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Betono grąžtai (trumpieji ir vidutinio: 110–160 mm bendro ilgio)</w:t>
            </w:r>
          </w:p>
          <w:p w14:paraId="5703B421"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Ø 6 mm, Ø 8 mm , Ø 10 mm, Ø 12 mm.</w:t>
            </w:r>
          </w:p>
          <w:p w14:paraId="442228A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Betono grąžtai (ilgieji: ne mažiau kaip 400 mm bendro ilgio):</w:t>
            </w:r>
          </w:p>
          <w:p w14:paraId="6D7DB61A"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Ø 10 mm, Ø 12 mm, Ø 16 mm, Ø 20 mm.</w:t>
            </w:r>
          </w:p>
          <w:p w14:paraId="0ABFE8D4"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Kaltai (SDS-</w:t>
            </w:r>
            <w:proofErr w:type="spellStart"/>
            <w:r w:rsidRPr="00774CFA">
              <w:rPr>
                <w:rFonts w:ascii="Times New Roman" w:hAnsi="Times New Roman" w:cs="Times New Roman"/>
                <w:sz w:val="22"/>
                <w:szCs w:val="22"/>
              </w:rPr>
              <w:t>Plus</w:t>
            </w:r>
            <w:proofErr w:type="spellEnd"/>
            <w:r w:rsidRPr="00774CFA">
              <w:rPr>
                <w:rFonts w:ascii="Times New Roman" w:hAnsi="Times New Roman" w:cs="Times New Roman"/>
                <w:sz w:val="22"/>
                <w:szCs w:val="22"/>
              </w:rPr>
              <w:t>):</w:t>
            </w:r>
          </w:p>
          <w:p w14:paraId="7F53B75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Smailus kaltas: bendras ilgis ne mažesnis kaip 250 mm</w:t>
            </w:r>
          </w:p>
          <w:p w14:paraId="49ADC33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Plokščias kaltas: plotis ne mažesnis kaip 20 mm, bendras ilgis ne mažesnis kaip 250 mm</w:t>
            </w:r>
          </w:p>
        </w:tc>
        <w:tc>
          <w:tcPr>
            <w:tcW w:w="2474" w:type="dxa"/>
            <w:vAlign w:val="center"/>
          </w:tcPr>
          <w:p w14:paraId="2A273F25" w14:textId="124D20EA" w:rsidR="00B01AB7" w:rsidRPr="00774CFA" w:rsidRDefault="00B01AB7" w:rsidP="00774CFA">
            <w:pPr>
              <w:shd w:val="clear" w:color="auto" w:fill="FFFFFF"/>
              <w:jc w:val="center"/>
              <w:rPr>
                <w:sz w:val="22"/>
                <w:szCs w:val="22"/>
              </w:rPr>
            </w:pPr>
          </w:p>
        </w:tc>
      </w:tr>
      <w:tr w:rsidR="00B01AB7" w:rsidRPr="00774CFA" w14:paraId="440C6DC4" w14:textId="77777777" w:rsidTr="00B01AB7">
        <w:trPr>
          <w:trHeight w:val="185"/>
        </w:trPr>
        <w:tc>
          <w:tcPr>
            <w:tcW w:w="562" w:type="dxa"/>
            <w:vAlign w:val="center"/>
          </w:tcPr>
          <w:p w14:paraId="08B5942B" w14:textId="1F700A42"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13</w:t>
            </w:r>
          </w:p>
        </w:tc>
        <w:tc>
          <w:tcPr>
            <w:tcW w:w="2122" w:type="dxa"/>
            <w:vAlign w:val="center"/>
          </w:tcPr>
          <w:p w14:paraId="3C40848C" w14:textId="05041566"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Izoliuotas peilis</w:t>
            </w:r>
          </w:p>
        </w:tc>
        <w:tc>
          <w:tcPr>
            <w:tcW w:w="4476" w:type="dxa"/>
            <w:vAlign w:val="center"/>
          </w:tcPr>
          <w:p w14:paraId="1229CF1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Kabelių apvalkalo ir laidų izoliacijos nuėmimo bei pjovimo darbams.</w:t>
            </w:r>
          </w:p>
          <w:p w14:paraId="68F9A1B4"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Ilgis 180±10 mm</w:t>
            </w:r>
          </w:p>
          <w:p w14:paraId="4BBD711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Rankena izoliuota </w:t>
            </w:r>
            <w:proofErr w:type="spellStart"/>
            <w:r w:rsidRPr="00774CFA">
              <w:rPr>
                <w:rFonts w:ascii="Times New Roman" w:hAnsi="Times New Roman" w:cs="Times New Roman"/>
                <w:sz w:val="22"/>
                <w:szCs w:val="22"/>
              </w:rPr>
              <w:t>daugiakomponentinė</w:t>
            </w:r>
            <w:proofErr w:type="spellEnd"/>
          </w:p>
          <w:p w14:paraId="3DA9A055"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Peilis turi būti saugus naudoti dirbant po įtampa iki 1000 V kintamosios srovės (AC) ir 1500 V nuolatinės srovės (DC).</w:t>
            </w:r>
          </w:p>
        </w:tc>
        <w:tc>
          <w:tcPr>
            <w:tcW w:w="2474" w:type="dxa"/>
            <w:vAlign w:val="center"/>
          </w:tcPr>
          <w:p w14:paraId="2F78B033" w14:textId="33F470B3" w:rsidR="00B01AB7" w:rsidRPr="00774CFA" w:rsidRDefault="00B01AB7" w:rsidP="00774CFA">
            <w:pPr>
              <w:shd w:val="clear" w:color="auto" w:fill="FFFFFF"/>
              <w:jc w:val="center"/>
              <w:rPr>
                <w:sz w:val="22"/>
                <w:szCs w:val="22"/>
              </w:rPr>
            </w:pPr>
          </w:p>
        </w:tc>
      </w:tr>
      <w:tr w:rsidR="00B01AB7" w:rsidRPr="00774CFA" w14:paraId="1C9D12C7" w14:textId="77777777" w:rsidTr="00B01AB7">
        <w:trPr>
          <w:trHeight w:val="185"/>
        </w:trPr>
        <w:tc>
          <w:tcPr>
            <w:tcW w:w="562" w:type="dxa"/>
            <w:vAlign w:val="center"/>
          </w:tcPr>
          <w:p w14:paraId="19D0F053" w14:textId="2A085DF3"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2122" w:type="dxa"/>
            <w:vAlign w:val="center"/>
          </w:tcPr>
          <w:p w14:paraId="2BDBDEDB" w14:textId="3901EC3F"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Įrankių rinkinys elektrikui</w:t>
            </w:r>
          </w:p>
        </w:tc>
        <w:tc>
          <w:tcPr>
            <w:tcW w:w="4476" w:type="dxa"/>
            <w:vAlign w:val="center"/>
          </w:tcPr>
          <w:p w14:paraId="2D014B8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Įrankių rinkinys elektrikui ne mažiau 60 vnt. Komplekte replės ir atsuktuvai izoliuoti iki 1000 V su VDE rankenom. Medžiaga - chromo vanadžio plienas. Sukomplektuoti smūgiams atspariame BMC tipo lagamine.</w:t>
            </w:r>
          </w:p>
          <w:p w14:paraId="25BC51D1"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Prijungimo kvadratas: 6,3 mm (1/4 colio).</w:t>
            </w:r>
          </w:p>
        </w:tc>
        <w:tc>
          <w:tcPr>
            <w:tcW w:w="2474" w:type="dxa"/>
            <w:vAlign w:val="center"/>
          </w:tcPr>
          <w:p w14:paraId="449B807D" w14:textId="439445A4" w:rsidR="00B01AB7" w:rsidRPr="00774CFA" w:rsidRDefault="00B01AB7" w:rsidP="00774CFA">
            <w:pPr>
              <w:shd w:val="clear" w:color="auto" w:fill="FFFFFF"/>
              <w:jc w:val="center"/>
              <w:rPr>
                <w:sz w:val="22"/>
                <w:szCs w:val="22"/>
              </w:rPr>
            </w:pPr>
          </w:p>
        </w:tc>
      </w:tr>
      <w:tr w:rsidR="00B01AB7" w:rsidRPr="00774CFA" w14:paraId="5F5C6131" w14:textId="77777777" w:rsidTr="00B01AB7">
        <w:trPr>
          <w:trHeight w:val="185"/>
        </w:trPr>
        <w:tc>
          <w:tcPr>
            <w:tcW w:w="562" w:type="dxa"/>
            <w:vAlign w:val="center"/>
          </w:tcPr>
          <w:p w14:paraId="4772799B" w14:textId="5C154BE6"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15</w:t>
            </w:r>
          </w:p>
        </w:tc>
        <w:tc>
          <w:tcPr>
            <w:tcW w:w="2122" w:type="dxa"/>
            <w:vAlign w:val="center"/>
          </w:tcPr>
          <w:p w14:paraId="50E62E30" w14:textId="7FA065E8"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Elektriko įrankių komplektas 1/4" + 1/2“</w:t>
            </w:r>
          </w:p>
        </w:tc>
        <w:tc>
          <w:tcPr>
            <w:tcW w:w="4476" w:type="dxa"/>
            <w:vAlign w:val="center"/>
          </w:tcPr>
          <w:p w14:paraId="2986D5B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Komplektacija: Bendras dalių skaičius rinkinyje – ne mažiau kaip 120 vnt. (įskaitant visus priedus ir antgalius).</w:t>
            </w:r>
          </w:p>
          <w:p w14:paraId="34C24F2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Saugumo reikalavimai: Visi rinkinyje esantys specializuoti izoliuoti įrankiai (replės, atsuktuvai) privalo būti sertifikuoti VDE, išbandyti pagal IEC 60900 standartą ir saugūs naudoti dirbant po įtampa iki 1000 V kintamosios srovės (AC).</w:t>
            </w:r>
          </w:p>
          <w:p w14:paraId="1D63A4C6"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lastRenderedPageBreak/>
              <w:t>• Medžiaga: Visi metaliniai rankiniai įrankiai ir jų darbinės dalys pagaminti iš aukštos kokybės grūdinto chromo vanadžio (</w:t>
            </w:r>
            <w:proofErr w:type="spellStart"/>
            <w:r w:rsidRPr="00774CFA">
              <w:rPr>
                <w:rFonts w:ascii="Times New Roman" w:hAnsi="Times New Roman" w:cs="Times New Roman"/>
                <w:sz w:val="22"/>
                <w:szCs w:val="22"/>
              </w:rPr>
              <w:t>Cr</w:t>
            </w:r>
            <w:proofErr w:type="spellEnd"/>
            <w:r w:rsidRPr="00774CFA">
              <w:rPr>
                <w:rFonts w:ascii="Times New Roman" w:hAnsi="Times New Roman" w:cs="Times New Roman"/>
                <w:sz w:val="22"/>
                <w:szCs w:val="22"/>
              </w:rPr>
              <w:t>-V) plieno arba lygiaverčio lydinio.</w:t>
            </w:r>
          </w:p>
          <w:p w14:paraId="12B50158"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Pakuotė / Lagaminas: Komplektas privalo būti pristatytas tvirtame, pramoninėms sąlygoms pritaikytame ir smūgiams atspariame gamykliniame lagamine (aliuminio, BMC arba lygiaverčiame).</w:t>
            </w:r>
          </w:p>
        </w:tc>
        <w:tc>
          <w:tcPr>
            <w:tcW w:w="2474" w:type="dxa"/>
            <w:vAlign w:val="center"/>
          </w:tcPr>
          <w:p w14:paraId="45015666" w14:textId="2A406A6A" w:rsidR="00B01AB7" w:rsidRPr="00774CFA" w:rsidRDefault="00B01AB7" w:rsidP="00774CFA">
            <w:pPr>
              <w:shd w:val="clear" w:color="auto" w:fill="FFFFFF"/>
              <w:jc w:val="center"/>
              <w:rPr>
                <w:sz w:val="22"/>
                <w:szCs w:val="22"/>
              </w:rPr>
            </w:pPr>
          </w:p>
        </w:tc>
      </w:tr>
      <w:tr w:rsidR="00B01AB7" w:rsidRPr="00774CFA" w14:paraId="4761CA00" w14:textId="77777777" w:rsidTr="00B01AB7">
        <w:trPr>
          <w:trHeight w:val="185"/>
        </w:trPr>
        <w:tc>
          <w:tcPr>
            <w:tcW w:w="562" w:type="dxa"/>
            <w:vAlign w:val="center"/>
          </w:tcPr>
          <w:p w14:paraId="3419D6F6" w14:textId="7AF64988"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16</w:t>
            </w:r>
          </w:p>
        </w:tc>
        <w:tc>
          <w:tcPr>
            <w:tcW w:w="2122" w:type="dxa"/>
            <w:vAlign w:val="center"/>
          </w:tcPr>
          <w:p w14:paraId="76098258" w14:textId="0DB000C2"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Replės laidui kirpti, nuizoliuoti</w:t>
            </w:r>
          </w:p>
        </w:tc>
        <w:tc>
          <w:tcPr>
            <w:tcW w:w="4476" w:type="dxa"/>
            <w:vAlign w:val="center"/>
          </w:tcPr>
          <w:p w14:paraId="65DA593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Replės laidui kirpti, nuizoliuoti skirtos dirbti su laidais nuo 0,75 iki 6 mm2</w:t>
            </w:r>
          </w:p>
        </w:tc>
        <w:tc>
          <w:tcPr>
            <w:tcW w:w="2474" w:type="dxa"/>
            <w:vAlign w:val="center"/>
          </w:tcPr>
          <w:p w14:paraId="049E48F6" w14:textId="043F2314" w:rsidR="00B01AB7" w:rsidRPr="00774CFA" w:rsidRDefault="00B01AB7" w:rsidP="00774CFA">
            <w:pPr>
              <w:shd w:val="clear" w:color="auto" w:fill="FFFFFF"/>
              <w:jc w:val="center"/>
              <w:rPr>
                <w:sz w:val="22"/>
                <w:szCs w:val="22"/>
              </w:rPr>
            </w:pPr>
          </w:p>
        </w:tc>
      </w:tr>
      <w:tr w:rsidR="00B01AB7" w:rsidRPr="00774CFA" w14:paraId="74DC8E8C" w14:textId="77777777" w:rsidTr="00B01AB7">
        <w:trPr>
          <w:trHeight w:val="185"/>
        </w:trPr>
        <w:tc>
          <w:tcPr>
            <w:tcW w:w="562" w:type="dxa"/>
            <w:vAlign w:val="center"/>
          </w:tcPr>
          <w:p w14:paraId="02B202A3" w14:textId="42926D8A"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17</w:t>
            </w:r>
          </w:p>
        </w:tc>
        <w:tc>
          <w:tcPr>
            <w:tcW w:w="2122" w:type="dxa"/>
            <w:vAlign w:val="center"/>
          </w:tcPr>
          <w:p w14:paraId="0D8F4A87" w14:textId="5E5875F4"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Pakopinis grąžtas</w:t>
            </w:r>
          </w:p>
        </w:tc>
        <w:tc>
          <w:tcPr>
            <w:tcW w:w="4476" w:type="dxa"/>
            <w:vAlign w:val="center"/>
          </w:tcPr>
          <w:p w14:paraId="4D2ADF6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Gręžimo skersmens diapazonas (pakopos): nuo 4 mm iki ne mažiau kaip 18 mm (su aiškiai matomu gamykliniu pakopų žymėjimu ant grąžto korpuso).</w:t>
            </w:r>
          </w:p>
          <w:p w14:paraId="00CA564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Pagamintas iš HSS arba lygiaverčio plieno.</w:t>
            </w:r>
          </w:p>
        </w:tc>
        <w:tc>
          <w:tcPr>
            <w:tcW w:w="2474" w:type="dxa"/>
            <w:vAlign w:val="center"/>
          </w:tcPr>
          <w:p w14:paraId="6D5BC68A" w14:textId="05315D15" w:rsidR="00B01AB7" w:rsidRPr="00774CFA" w:rsidRDefault="00B01AB7" w:rsidP="00774CFA">
            <w:pPr>
              <w:shd w:val="clear" w:color="auto" w:fill="FFFFFF"/>
              <w:jc w:val="center"/>
              <w:rPr>
                <w:sz w:val="22"/>
                <w:szCs w:val="22"/>
              </w:rPr>
            </w:pPr>
          </w:p>
        </w:tc>
      </w:tr>
      <w:tr w:rsidR="00B01AB7" w:rsidRPr="00774CFA" w14:paraId="3AF6B855" w14:textId="77777777" w:rsidTr="00B01AB7">
        <w:trPr>
          <w:trHeight w:val="185"/>
        </w:trPr>
        <w:tc>
          <w:tcPr>
            <w:tcW w:w="562" w:type="dxa"/>
            <w:vAlign w:val="center"/>
          </w:tcPr>
          <w:p w14:paraId="01230FAB" w14:textId="1FE6C425"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18</w:t>
            </w:r>
          </w:p>
        </w:tc>
        <w:tc>
          <w:tcPr>
            <w:tcW w:w="2122" w:type="dxa"/>
            <w:vAlign w:val="center"/>
          </w:tcPr>
          <w:p w14:paraId="4C558453" w14:textId="021BD766"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Vielinis šepetys</w:t>
            </w:r>
          </w:p>
        </w:tc>
        <w:tc>
          <w:tcPr>
            <w:tcW w:w="4476" w:type="dxa"/>
            <w:vAlign w:val="center"/>
          </w:tcPr>
          <w:p w14:paraId="07C23A8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Rankinis vielinis šepetys, skirtas metalo rūdžių ir dažų pašalinimui. Pagamintas iš žalvario vielos arba žalvariu dengtos plieninės vielos; rankena pagaminta iš plastiko;  bendras ilgis 240–300 mm.</w:t>
            </w:r>
          </w:p>
        </w:tc>
        <w:tc>
          <w:tcPr>
            <w:tcW w:w="2474" w:type="dxa"/>
            <w:vAlign w:val="center"/>
          </w:tcPr>
          <w:p w14:paraId="414CD0E5" w14:textId="51CCA58D" w:rsidR="00B01AB7" w:rsidRPr="00774CFA" w:rsidRDefault="00B01AB7" w:rsidP="00774CFA">
            <w:pPr>
              <w:shd w:val="clear" w:color="auto" w:fill="FFFFFF"/>
              <w:jc w:val="center"/>
              <w:rPr>
                <w:sz w:val="22"/>
                <w:szCs w:val="22"/>
              </w:rPr>
            </w:pPr>
          </w:p>
        </w:tc>
      </w:tr>
      <w:tr w:rsidR="00B01AB7" w:rsidRPr="00774CFA" w14:paraId="3F64EEF2" w14:textId="77777777" w:rsidTr="00B01AB7">
        <w:trPr>
          <w:trHeight w:val="185"/>
        </w:trPr>
        <w:tc>
          <w:tcPr>
            <w:tcW w:w="562" w:type="dxa"/>
            <w:vAlign w:val="center"/>
          </w:tcPr>
          <w:p w14:paraId="21CA4A72" w14:textId="4E4A0323"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19</w:t>
            </w:r>
          </w:p>
        </w:tc>
        <w:tc>
          <w:tcPr>
            <w:tcW w:w="2122" w:type="dxa"/>
            <w:vAlign w:val="center"/>
          </w:tcPr>
          <w:p w14:paraId="260A783C" w14:textId="391CD2A8"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Vielinis šepetys kampiniams šlifuokliams</w:t>
            </w:r>
          </w:p>
        </w:tc>
        <w:tc>
          <w:tcPr>
            <w:tcW w:w="4476" w:type="dxa"/>
            <w:vAlign w:val="center"/>
          </w:tcPr>
          <w:p w14:paraId="7AB36A1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Skersmuo, mm: 100–150</w:t>
            </w:r>
            <w:r w:rsidRPr="00774CFA">
              <w:rPr>
                <w:rFonts w:ascii="Times New Roman" w:hAnsi="Times New Roman" w:cs="Times New Roman"/>
                <w:sz w:val="22"/>
                <w:szCs w:val="22"/>
              </w:rPr>
              <w:br/>
              <w:t xml:space="preserve">Viela: Smulki variuota </w:t>
            </w:r>
            <w:r w:rsidRPr="00774CFA">
              <w:rPr>
                <w:rFonts w:ascii="Times New Roman" w:hAnsi="Times New Roman" w:cs="Times New Roman"/>
                <w:sz w:val="22"/>
                <w:szCs w:val="22"/>
              </w:rPr>
              <w:br/>
              <w:t>Tvirtinimo sriegis: M14</w:t>
            </w:r>
          </w:p>
        </w:tc>
        <w:tc>
          <w:tcPr>
            <w:tcW w:w="2474" w:type="dxa"/>
            <w:vAlign w:val="center"/>
          </w:tcPr>
          <w:p w14:paraId="4FF9DB75" w14:textId="32F7F188" w:rsidR="00B01AB7" w:rsidRPr="00774CFA" w:rsidRDefault="00B01AB7" w:rsidP="00774CFA">
            <w:pPr>
              <w:shd w:val="clear" w:color="auto" w:fill="FFFFFF"/>
              <w:jc w:val="center"/>
              <w:rPr>
                <w:sz w:val="22"/>
                <w:szCs w:val="22"/>
              </w:rPr>
            </w:pPr>
          </w:p>
        </w:tc>
      </w:tr>
      <w:tr w:rsidR="00B01AB7" w:rsidRPr="00774CFA" w14:paraId="41BCD3BC" w14:textId="77777777" w:rsidTr="00B01AB7">
        <w:trPr>
          <w:trHeight w:val="185"/>
        </w:trPr>
        <w:tc>
          <w:tcPr>
            <w:tcW w:w="562" w:type="dxa"/>
            <w:vAlign w:val="center"/>
          </w:tcPr>
          <w:p w14:paraId="7782BA5C" w14:textId="78507AFF"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20</w:t>
            </w:r>
          </w:p>
        </w:tc>
        <w:tc>
          <w:tcPr>
            <w:tcW w:w="2122" w:type="dxa"/>
            <w:vAlign w:val="center"/>
          </w:tcPr>
          <w:p w14:paraId="1E2F92C8" w14:textId="6896AD49"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Laužomos geležtės</w:t>
            </w:r>
          </w:p>
        </w:tc>
        <w:tc>
          <w:tcPr>
            <w:tcW w:w="4476" w:type="dxa"/>
            <w:vAlign w:val="center"/>
          </w:tcPr>
          <w:p w14:paraId="221EC678"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Geležtės plotis 18 mm. Kiekis pakuotėje ne mažiau kaip10 vnt.</w:t>
            </w:r>
          </w:p>
        </w:tc>
        <w:tc>
          <w:tcPr>
            <w:tcW w:w="2474" w:type="dxa"/>
            <w:vAlign w:val="center"/>
          </w:tcPr>
          <w:p w14:paraId="11B0ABD5" w14:textId="6CF9CA0B" w:rsidR="00B01AB7" w:rsidRPr="00774CFA" w:rsidRDefault="00B01AB7" w:rsidP="00774CFA">
            <w:pPr>
              <w:shd w:val="clear" w:color="auto" w:fill="FFFFFF"/>
              <w:jc w:val="center"/>
              <w:rPr>
                <w:sz w:val="22"/>
                <w:szCs w:val="22"/>
              </w:rPr>
            </w:pPr>
          </w:p>
        </w:tc>
      </w:tr>
      <w:tr w:rsidR="00B01AB7" w:rsidRPr="00774CFA" w14:paraId="0F02E8F0" w14:textId="77777777" w:rsidTr="00B01AB7">
        <w:trPr>
          <w:trHeight w:val="185"/>
        </w:trPr>
        <w:tc>
          <w:tcPr>
            <w:tcW w:w="562" w:type="dxa"/>
            <w:vAlign w:val="center"/>
          </w:tcPr>
          <w:p w14:paraId="0A16B89F" w14:textId="7F666254"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21</w:t>
            </w:r>
          </w:p>
        </w:tc>
        <w:tc>
          <w:tcPr>
            <w:tcW w:w="2122" w:type="dxa"/>
            <w:vAlign w:val="center"/>
          </w:tcPr>
          <w:p w14:paraId="0413A679" w14:textId="6D344A63"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Lituoklis</w:t>
            </w:r>
          </w:p>
        </w:tc>
        <w:tc>
          <w:tcPr>
            <w:tcW w:w="4476" w:type="dxa"/>
            <w:vAlign w:val="center"/>
          </w:tcPr>
          <w:p w14:paraId="00E614E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Belaidis (akumuliatorinis) lituoklis, komplektuojamas su daugiafunkcine įkrovimo stotele / laikikliu.</w:t>
            </w:r>
          </w:p>
          <w:p w14:paraId="15BC841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Komplekte yra antgalio valiklis ir USB laidas. </w:t>
            </w:r>
            <w:r w:rsidRPr="00774CFA">
              <w:rPr>
                <w:rFonts w:ascii="Times New Roman" w:hAnsi="Times New Roman" w:cs="Times New Roman"/>
                <w:sz w:val="22"/>
                <w:szCs w:val="22"/>
              </w:rPr>
              <w:br/>
              <w:t>Maitinimas: 5V DC (per USB jungtį)</w:t>
            </w:r>
            <w:r w:rsidRPr="00774CFA">
              <w:rPr>
                <w:rFonts w:ascii="Times New Roman" w:hAnsi="Times New Roman" w:cs="Times New Roman"/>
                <w:sz w:val="22"/>
                <w:szCs w:val="22"/>
              </w:rPr>
              <w:br/>
              <w:t>Galia: Ne mažiau kaip 8W</w:t>
            </w:r>
            <w:r w:rsidRPr="00774CFA">
              <w:rPr>
                <w:rFonts w:ascii="Times New Roman" w:hAnsi="Times New Roman" w:cs="Times New Roman"/>
                <w:sz w:val="22"/>
                <w:szCs w:val="22"/>
              </w:rPr>
              <w:br/>
              <w:t>Darbo temperatūra: 360°C - 450°C (leistina temperatūros ribų paklaida ±10 °C).</w:t>
            </w:r>
          </w:p>
        </w:tc>
        <w:tc>
          <w:tcPr>
            <w:tcW w:w="2474" w:type="dxa"/>
            <w:vAlign w:val="center"/>
          </w:tcPr>
          <w:p w14:paraId="7C24133C" w14:textId="45C8E774" w:rsidR="00B01AB7" w:rsidRPr="00774CFA" w:rsidRDefault="00B01AB7" w:rsidP="00774CFA">
            <w:pPr>
              <w:shd w:val="clear" w:color="auto" w:fill="FFFFFF"/>
              <w:jc w:val="center"/>
              <w:rPr>
                <w:sz w:val="22"/>
                <w:szCs w:val="22"/>
              </w:rPr>
            </w:pPr>
          </w:p>
        </w:tc>
      </w:tr>
      <w:tr w:rsidR="00B01AB7" w:rsidRPr="00774CFA" w14:paraId="497696AC" w14:textId="77777777" w:rsidTr="00B01AB7">
        <w:trPr>
          <w:trHeight w:val="185"/>
        </w:trPr>
        <w:tc>
          <w:tcPr>
            <w:tcW w:w="562" w:type="dxa"/>
            <w:vAlign w:val="center"/>
          </w:tcPr>
          <w:p w14:paraId="5C6140D9" w14:textId="7D0FE22B"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22</w:t>
            </w:r>
          </w:p>
        </w:tc>
        <w:tc>
          <w:tcPr>
            <w:tcW w:w="2122" w:type="dxa"/>
            <w:vAlign w:val="center"/>
          </w:tcPr>
          <w:p w14:paraId="7DAEEBEB" w14:textId="24B55A98"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Peilis laužomomis geležtėmis</w:t>
            </w:r>
          </w:p>
        </w:tc>
        <w:tc>
          <w:tcPr>
            <w:tcW w:w="4476" w:type="dxa"/>
            <w:vAlign w:val="center"/>
          </w:tcPr>
          <w:p w14:paraId="3A9D811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Laužomų geležčių plotis: 18 mm; korpusas: metalinis su gumuota rankena.</w:t>
            </w:r>
          </w:p>
        </w:tc>
        <w:tc>
          <w:tcPr>
            <w:tcW w:w="2474" w:type="dxa"/>
            <w:vAlign w:val="center"/>
          </w:tcPr>
          <w:p w14:paraId="476D5C31" w14:textId="476436DD" w:rsidR="00B01AB7" w:rsidRPr="00774CFA" w:rsidRDefault="00B01AB7" w:rsidP="00774CFA">
            <w:pPr>
              <w:shd w:val="clear" w:color="auto" w:fill="FFFFFF"/>
              <w:jc w:val="center"/>
              <w:rPr>
                <w:sz w:val="22"/>
                <w:szCs w:val="22"/>
              </w:rPr>
            </w:pPr>
          </w:p>
        </w:tc>
      </w:tr>
      <w:tr w:rsidR="00B01AB7" w:rsidRPr="00774CFA" w14:paraId="51A9C045" w14:textId="77777777" w:rsidTr="00B01AB7">
        <w:trPr>
          <w:trHeight w:val="185"/>
        </w:trPr>
        <w:tc>
          <w:tcPr>
            <w:tcW w:w="562" w:type="dxa"/>
            <w:vAlign w:val="center"/>
          </w:tcPr>
          <w:p w14:paraId="4EEB5338" w14:textId="5D46901F"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23</w:t>
            </w:r>
          </w:p>
        </w:tc>
        <w:tc>
          <w:tcPr>
            <w:tcW w:w="2122" w:type="dxa"/>
            <w:vAlign w:val="center"/>
          </w:tcPr>
          <w:p w14:paraId="657F1A46" w14:textId="1A01B78D"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Pistoletas kabėms šaudyti</w:t>
            </w:r>
          </w:p>
        </w:tc>
        <w:tc>
          <w:tcPr>
            <w:tcW w:w="4476" w:type="dxa"/>
            <w:vAlign w:val="center"/>
          </w:tcPr>
          <w:p w14:paraId="581FEEC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Pilnai metalinis korpusas, su smūgio jėgos keitimu ir papildoma smūgio funkcija. Kabių tipas: 53(A); 37(H); 53F(D); 11(G); J(E);  kabių ilgis: 53/37  6–14 mm;  53F/11  6–14 mm;  J - 16 mm.</w:t>
            </w:r>
          </w:p>
        </w:tc>
        <w:tc>
          <w:tcPr>
            <w:tcW w:w="2474" w:type="dxa"/>
            <w:vAlign w:val="center"/>
          </w:tcPr>
          <w:p w14:paraId="5C194CF2" w14:textId="6A99A170" w:rsidR="00B01AB7" w:rsidRPr="00774CFA" w:rsidRDefault="00B01AB7" w:rsidP="00774CFA">
            <w:pPr>
              <w:shd w:val="clear" w:color="auto" w:fill="FFFFFF"/>
              <w:jc w:val="center"/>
              <w:rPr>
                <w:sz w:val="22"/>
                <w:szCs w:val="22"/>
              </w:rPr>
            </w:pPr>
          </w:p>
        </w:tc>
      </w:tr>
      <w:tr w:rsidR="00B01AB7" w:rsidRPr="00774CFA" w14:paraId="06EACD5F" w14:textId="77777777" w:rsidTr="00B01AB7">
        <w:trPr>
          <w:trHeight w:val="185"/>
        </w:trPr>
        <w:tc>
          <w:tcPr>
            <w:tcW w:w="562" w:type="dxa"/>
            <w:vAlign w:val="center"/>
          </w:tcPr>
          <w:p w14:paraId="3AE7B847" w14:textId="4D59117D"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24</w:t>
            </w:r>
          </w:p>
        </w:tc>
        <w:tc>
          <w:tcPr>
            <w:tcW w:w="2122" w:type="dxa"/>
            <w:vAlign w:val="center"/>
          </w:tcPr>
          <w:p w14:paraId="78420788" w14:textId="34E4719F"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Pažeistų veržlių ir varžtų </w:t>
            </w:r>
            <w:proofErr w:type="spellStart"/>
            <w:r w:rsidRPr="00774CFA">
              <w:rPr>
                <w:rFonts w:ascii="Times New Roman" w:hAnsi="Times New Roman" w:cs="Times New Roman"/>
                <w:sz w:val="22"/>
                <w:szCs w:val="22"/>
              </w:rPr>
              <w:t>išsukėjų</w:t>
            </w:r>
            <w:proofErr w:type="spellEnd"/>
            <w:r w:rsidRPr="00774CFA">
              <w:rPr>
                <w:rFonts w:ascii="Times New Roman" w:hAnsi="Times New Roman" w:cs="Times New Roman"/>
                <w:sz w:val="22"/>
                <w:szCs w:val="22"/>
              </w:rPr>
              <w:t xml:space="preserve"> rinkinys</w:t>
            </w:r>
          </w:p>
        </w:tc>
        <w:tc>
          <w:tcPr>
            <w:tcW w:w="4476" w:type="dxa"/>
            <w:vAlign w:val="center"/>
          </w:tcPr>
          <w:p w14:paraId="1827DEE6"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Ne mažiau kaip 10 vnt. rinkinys. Rinkinyje: 1 vnt. Rakto svirtis</w:t>
            </w:r>
            <w:r w:rsidRPr="00774CFA">
              <w:rPr>
                <w:rFonts w:ascii="Times New Roman" w:hAnsi="Times New Roman" w:cs="Times New Roman"/>
                <w:sz w:val="22"/>
                <w:szCs w:val="22"/>
              </w:rPr>
              <w:br/>
              <w:t>ir ne mažiau 9 vnt. 1/2" Galvutės (10, 11, 12, 13, 14, 15, 16, 17, 19) mm</w:t>
            </w:r>
            <w:r w:rsidRPr="00774CFA">
              <w:rPr>
                <w:rFonts w:ascii="Times New Roman" w:hAnsi="Times New Roman" w:cs="Times New Roman"/>
                <w:sz w:val="22"/>
                <w:szCs w:val="22"/>
              </w:rPr>
              <w:br/>
              <w:t xml:space="preserve">Medžiaga </w:t>
            </w:r>
            <w:proofErr w:type="spellStart"/>
            <w:r w:rsidRPr="00774CFA">
              <w:rPr>
                <w:rFonts w:ascii="Times New Roman" w:hAnsi="Times New Roman" w:cs="Times New Roman"/>
                <w:sz w:val="22"/>
                <w:szCs w:val="22"/>
              </w:rPr>
              <w:t>CrM</w:t>
            </w:r>
            <w:proofErr w:type="spellEnd"/>
            <w:r w:rsidRPr="00774CFA">
              <w:rPr>
                <w:rFonts w:ascii="Times New Roman" w:hAnsi="Times New Roman" w:cs="Times New Roman"/>
                <w:sz w:val="22"/>
                <w:szCs w:val="22"/>
              </w:rPr>
              <w:t xml:space="preserve"> plienas arba jam lygiavertis.</w:t>
            </w:r>
          </w:p>
        </w:tc>
        <w:tc>
          <w:tcPr>
            <w:tcW w:w="2474" w:type="dxa"/>
            <w:vAlign w:val="center"/>
          </w:tcPr>
          <w:p w14:paraId="4C9EE603" w14:textId="22D327C5" w:rsidR="00B01AB7" w:rsidRPr="00774CFA" w:rsidRDefault="00B01AB7" w:rsidP="00774CFA">
            <w:pPr>
              <w:shd w:val="clear" w:color="auto" w:fill="FFFFFF"/>
              <w:jc w:val="center"/>
              <w:rPr>
                <w:sz w:val="22"/>
                <w:szCs w:val="22"/>
              </w:rPr>
            </w:pPr>
          </w:p>
        </w:tc>
      </w:tr>
      <w:tr w:rsidR="00B01AB7" w:rsidRPr="00774CFA" w14:paraId="392E8737" w14:textId="77777777" w:rsidTr="00B01AB7">
        <w:trPr>
          <w:trHeight w:val="185"/>
        </w:trPr>
        <w:tc>
          <w:tcPr>
            <w:tcW w:w="562" w:type="dxa"/>
            <w:vAlign w:val="center"/>
          </w:tcPr>
          <w:p w14:paraId="0AE8EF2E" w14:textId="51CF9B6C"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25</w:t>
            </w:r>
          </w:p>
        </w:tc>
        <w:tc>
          <w:tcPr>
            <w:tcW w:w="2122" w:type="dxa"/>
            <w:vAlign w:val="center"/>
          </w:tcPr>
          <w:p w14:paraId="78D5658A" w14:textId="66955BA0"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Kūjis</w:t>
            </w:r>
          </w:p>
        </w:tc>
        <w:tc>
          <w:tcPr>
            <w:tcW w:w="4476" w:type="dxa"/>
            <w:vAlign w:val="center"/>
          </w:tcPr>
          <w:p w14:paraId="2DA54988"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Kūjis 3kg ±150g. Kūjo galvutė pagaminta iš plieno, kotas iš medžio arba stiklo pluošto.</w:t>
            </w:r>
          </w:p>
        </w:tc>
        <w:tc>
          <w:tcPr>
            <w:tcW w:w="2474" w:type="dxa"/>
            <w:vAlign w:val="center"/>
          </w:tcPr>
          <w:p w14:paraId="3902BD8C" w14:textId="19A9817E" w:rsidR="00B01AB7" w:rsidRPr="00774CFA" w:rsidRDefault="00B01AB7" w:rsidP="00774CFA">
            <w:pPr>
              <w:shd w:val="clear" w:color="auto" w:fill="FFFFFF"/>
              <w:jc w:val="center"/>
              <w:rPr>
                <w:sz w:val="22"/>
                <w:szCs w:val="22"/>
              </w:rPr>
            </w:pPr>
          </w:p>
        </w:tc>
      </w:tr>
      <w:tr w:rsidR="00B01AB7" w:rsidRPr="00774CFA" w14:paraId="2586CAB3" w14:textId="77777777" w:rsidTr="00B01AB7">
        <w:trPr>
          <w:trHeight w:val="185"/>
        </w:trPr>
        <w:tc>
          <w:tcPr>
            <w:tcW w:w="562" w:type="dxa"/>
            <w:vAlign w:val="center"/>
          </w:tcPr>
          <w:p w14:paraId="365D87FD" w14:textId="68FD329C"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26</w:t>
            </w:r>
          </w:p>
        </w:tc>
        <w:tc>
          <w:tcPr>
            <w:tcW w:w="2122" w:type="dxa"/>
            <w:vAlign w:val="center"/>
          </w:tcPr>
          <w:p w14:paraId="49061D46" w14:textId="252C7A53"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Plaktukas</w:t>
            </w:r>
          </w:p>
        </w:tc>
        <w:tc>
          <w:tcPr>
            <w:tcW w:w="4476" w:type="dxa"/>
            <w:vAlign w:val="center"/>
          </w:tcPr>
          <w:p w14:paraId="0A9DED8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Plaktukas mechaniko. Koto ilgis 35 ± 10cm;  galvos svoris 500 ±50 g;  galvos medžiaga – grūdintas įrankinis plienas; koto medžiaga – metalas arba stiklo pluoštas.</w:t>
            </w:r>
          </w:p>
        </w:tc>
        <w:tc>
          <w:tcPr>
            <w:tcW w:w="2474" w:type="dxa"/>
            <w:vAlign w:val="center"/>
          </w:tcPr>
          <w:p w14:paraId="67AE51D8" w14:textId="16D978D9" w:rsidR="00B01AB7" w:rsidRPr="00774CFA" w:rsidRDefault="00B01AB7" w:rsidP="00774CFA">
            <w:pPr>
              <w:shd w:val="clear" w:color="auto" w:fill="FFFFFF"/>
              <w:jc w:val="center"/>
              <w:rPr>
                <w:sz w:val="22"/>
                <w:szCs w:val="22"/>
              </w:rPr>
            </w:pPr>
          </w:p>
        </w:tc>
      </w:tr>
      <w:tr w:rsidR="00B01AB7" w:rsidRPr="00774CFA" w14:paraId="14A7DA53" w14:textId="77777777" w:rsidTr="00B01AB7">
        <w:trPr>
          <w:trHeight w:val="185"/>
        </w:trPr>
        <w:tc>
          <w:tcPr>
            <w:tcW w:w="562" w:type="dxa"/>
            <w:vAlign w:val="center"/>
          </w:tcPr>
          <w:p w14:paraId="76901C7E" w14:textId="0461F2D5"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27</w:t>
            </w:r>
          </w:p>
        </w:tc>
        <w:tc>
          <w:tcPr>
            <w:tcW w:w="2122" w:type="dxa"/>
            <w:vAlign w:val="center"/>
          </w:tcPr>
          <w:p w14:paraId="3F1AF8D6" w14:textId="3D36B37A"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Ruletė</w:t>
            </w:r>
          </w:p>
        </w:tc>
        <w:tc>
          <w:tcPr>
            <w:tcW w:w="4476" w:type="dxa"/>
            <w:vAlign w:val="center"/>
          </w:tcPr>
          <w:p w14:paraId="08C9125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Ruletė 10 m.</w:t>
            </w:r>
          </w:p>
        </w:tc>
        <w:tc>
          <w:tcPr>
            <w:tcW w:w="2474" w:type="dxa"/>
            <w:vAlign w:val="center"/>
          </w:tcPr>
          <w:p w14:paraId="24D18353" w14:textId="2FFDC78B" w:rsidR="00B01AB7" w:rsidRPr="00774CFA" w:rsidRDefault="00B01AB7" w:rsidP="00774CFA">
            <w:pPr>
              <w:shd w:val="clear" w:color="auto" w:fill="FFFFFF"/>
              <w:jc w:val="center"/>
              <w:rPr>
                <w:sz w:val="22"/>
                <w:szCs w:val="22"/>
              </w:rPr>
            </w:pPr>
          </w:p>
        </w:tc>
      </w:tr>
      <w:tr w:rsidR="00B01AB7" w:rsidRPr="00774CFA" w14:paraId="29BE504D" w14:textId="77777777" w:rsidTr="00B01AB7">
        <w:trPr>
          <w:trHeight w:val="185"/>
        </w:trPr>
        <w:tc>
          <w:tcPr>
            <w:tcW w:w="562" w:type="dxa"/>
            <w:vAlign w:val="center"/>
          </w:tcPr>
          <w:p w14:paraId="11833B9F" w14:textId="687F0A32"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lastRenderedPageBreak/>
              <w:t>28</w:t>
            </w:r>
          </w:p>
        </w:tc>
        <w:tc>
          <w:tcPr>
            <w:tcW w:w="2122" w:type="dxa"/>
            <w:vAlign w:val="center"/>
          </w:tcPr>
          <w:p w14:paraId="066F6D76" w14:textId="11A2116D"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Telekomunikacinės replės</w:t>
            </w:r>
          </w:p>
        </w:tc>
        <w:tc>
          <w:tcPr>
            <w:tcW w:w="4476" w:type="dxa"/>
            <w:vAlign w:val="center"/>
          </w:tcPr>
          <w:p w14:paraId="7BC6EA08"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Profesionalus įrankis plokščių telefoninių kabelių kirpimui ir nuizoliavimui. </w:t>
            </w:r>
            <w:r w:rsidRPr="00774CFA">
              <w:rPr>
                <w:rFonts w:ascii="Times New Roman" w:hAnsi="Times New Roman" w:cs="Times New Roman"/>
                <w:sz w:val="22"/>
                <w:szCs w:val="22"/>
              </w:rPr>
              <w:br/>
              <w:t>6-ių (RJ 11/12) bei 8-ių (RJ 45) polių telekomunikacinių antgalių presavimui.</w:t>
            </w:r>
            <w:r w:rsidRPr="00774CFA">
              <w:rPr>
                <w:rFonts w:ascii="Times New Roman" w:hAnsi="Times New Roman" w:cs="Times New Roman"/>
                <w:sz w:val="22"/>
                <w:szCs w:val="22"/>
              </w:rPr>
              <w:br/>
              <w:t>Apvalaus kabelio nuizoliavimui. Rankenos padengtos plastiku. Matmenys 190 ±10 mm.</w:t>
            </w:r>
          </w:p>
        </w:tc>
        <w:tc>
          <w:tcPr>
            <w:tcW w:w="2474" w:type="dxa"/>
            <w:vAlign w:val="center"/>
          </w:tcPr>
          <w:p w14:paraId="190D2E84" w14:textId="35DCE781" w:rsidR="00B01AB7" w:rsidRPr="00774CFA" w:rsidRDefault="00B01AB7" w:rsidP="00774CFA">
            <w:pPr>
              <w:shd w:val="clear" w:color="auto" w:fill="FFFFFF"/>
              <w:jc w:val="center"/>
              <w:rPr>
                <w:sz w:val="22"/>
                <w:szCs w:val="22"/>
              </w:rPr>
            </w:pPr>
          </w:p>
        </w:tc>
      </w:tr>
      <w:tr w:rsidR="00B01AB7" w:rsidRPr="00774CFA" w14:paraId="1A188788" w14:textId="77777777" w:rsidTr="00B01AB7">
        <w:trPr>
          <w:trHeight w:val="185"/>
        </w:trPr>
        <w:tc>
          <w:tcPr>
            <w:tcW w:w="562" w:type="dxa"/>
            <w:vAlign w:val="center"/>
          </w:tcPr>
          <w:p w14:paraId="0C4DA4B4" w14:textId="435F8180"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29</w:t>
            </w:r>
          </w:p>
        </w:tc>
        <w:tc>
          <w:tcPr>
            <w:tcW w:w="2122" w:type="dxa"/>
            <w:vAlign w:val="center"/>
          </w:tcPr>
          <w:p w14:paraId="051B655B" w14:textId="7292FF00"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Raktas alyvos filtrams atsukti</w:t>
            </w:r>
          </w:p>
        </w:tc>
        <w:tc>
          <w:tcPr>
            <w:tcW w:w="4476" w:type="dxa"/>
            <w:vAlign w:val="center"/>
          </w:tcPr>
          <w:p w14:paraId="070BFD3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Tepalo filtro </w:t>
            </w:r>
            <w:proofErr w:type="spellStart"/>
            <w:r w:rsidRPr="00774CFA">
              <w:rPr>
                <w:rFonts w:ascii="Times New Roman" w:hAnsi="Times New Roman" w:cs="Times New Roman"/>
                <w:sz w:val="22"/>
                <w:szCs w:val="22"/>
              </w:rPr>
              <w:t>nuėmėjas</w:t>
            </w:r>
            <w:proofErr w:type="spellEnd"/>
            <w:r w:rsidRPr="00774CFA">
              <w:rPr>
                <w:rFonts w:ascii="Times New Roman" w:hAnsi="Times New Roman" w:cs="Times New Roman"/>
                <w:sz w:val="22"/>
                <w:szCs w:val="22"/>
              </w:rPr>
              <w:t xml:space="preserve"> su dviguba, sustiprinta grandine tepalo filtrams atsukti</w:t>
            </w:r>
            <w:r w:rsidRPr="00774CFA">
              <w:rPr>
                <w:rFonts w:ascii="Times New Roman" w:hAnsi="Times New Roman" w:cs="Times New Roman"/>
                <w:sz w:val="22"/>
                <w:szCs w:val="22"/>
              </w:rPr>
              <w:br/>
              <w:t>Ø60-170mm, 1/2 galvutė</w:t>
            </w:r>
          </w:p>
        </w:tc>
        <w:tc>
          <w:tcPr>
            <w:tcW w:w="2474" w:type="dxa"/>
            <w:vAlign w:val="center"/>
          </w:tcPr>
          <w:p w14:paraId="71FD3649" w14:textId="76AA08B1" w:rsidR="00B01AB7" w:rsidRPr="00774CFA" w:rsidRDefault="00B01AB7" w:rsidP="00774CFA">
            <w:pPr>
              <w:shd w:val="clear" w:color="auto" w:fill="FFFFFF"/>
              <w:jc w:val="center"/>
              <w:rPr>
                <w:sz w:val="22"/>
                <w:szCs w:val="22"/>
              </w:rPr>
            </w:pPr>
          </w:p>
        </w:tc>
      </w:tr>
      <w:tr w:rsidR="00B01AB7" w:rsidRPr="00774CFA" w14:paraId="6268CF83" w14:textId="77777777" w:rsidTr="00B01AB7">
        <w:trPr>
          <w:trHeight w:val="185"/>
        </w:trPr>
        <w:tc>
          <w:tcPr>
            <w:tcW w:w="562" w:type="dxa"/>
            <w:vAlign w:val="center"/>
          </w:tcPr>
          <w:p w14:paraId="35963A63" w14:textId="5D909300"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30</w:t>
            </w:r>
          </w:p>
        </w:tc>
        <w:tc>
          <w:tcPr>
            <w:tcW w:w="2122" w:type="dxa"/>
            <w:vAlign w:val="center"/>
          </w:tcPr>
          <w:p w14:paraId="3A142D5F" w14:textId="19B4510E"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Alyvos filtro keitimo replės</w:t>
            </w:r>
          </w:p>
        </w:tc>
        <w:tc>
          <w:tcPr>
            <w:tcW w:w="4476" w:type="dxa"/>
            <w:vAlign w:val="center"/>
          </w:tcPr>
          <w:p w14:paraId="331D5B7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Reguliuojamos replės alyvos filtrams, skirtos patogiam ir saugiam filtrų nuėmimui bei užveržimui. Dantyta galvutė užtikrina tvirtą sukibimą su filtru, o neslystančios rankenos leidžia dirbti stabiliai. Tinka įvairiems filtrų dydžiams.</w:t>
            </w:r>
          </w:p>
        </w:tc>
        <w:tc>
          <w:tcPr>
            <w:tcW w:w="2474" w:type="dxa"/>
            <w:vAlign w:val="center"/>
          </w:tcPr>
          <w:p w14:paraId="084BE3A4" w14:textId="741C5D6B" w:rsidR="00B01AB7" w:rsidRPr="00774CFA" w:rsidRDefault="00B01AB7" w:rsidP="00774CFA">
            <w:pPr>
              <w:shd w:val="clear" w:color="auto" w:fill="FFFFFF"/>
              <w:jc w:val="center"/>
              <w:rPr>
                <w:sz w:val="22"/>
                <w:szCs w:val="22"/>
              </w:rPr>
            </w:pPr>
          </w:p>
        </w:tc>
      </w:tr>
      <w:tr w:rsidR="00B01AB7" w:rsidRPr="00774CFA" w14:paraId="3D731F1B" w14:textId="77777777" w:rsidTr="00B01AB7">
        <w:trPr>
          <w:trHeight w:val="185"/>
        </w:trPr>
        <w:tc>
          <w:tcPr>
            <w:tcW w:w="562" w:type="dxa"/>
            <w:vAlign w:val="center"/>
          </w:tcPr>
          <w:p w14:paraId="50BD9BBC" w14:textId="3A6563C2"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31</w:t>
            </w:r>
          </w:p>
        </w:tc>
        <w:tc>
          <w:tcPr>
            <w:tcW w:w="2122" w:type="dxa"/>
            <w:vAlign w:val="center"/>
          </w:tcPr>
          <w:p w14:paraId="69EDB29F" w14:textId="5F4AB98F"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Rankena galvutėms vartomu galu</w:t>
            </w:r>
          </w:p>
        </w:tc>
        <w:tc>
          <w:tcPr>
            <w:tcW w:w="4476" w:type="dxa"/>
            <w:vAlign w:val="center"/>
          </w:tcPr>
          <w:p w14:paraId="5EEA7C64"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Galvos: 3/4 "</w:t>
            </w:r>
            <w:r w:rsidRPr="00774CFA">
              <w:rPr>
                <w:rFonts w:ascii="Times New Roman" w:hAnsi="Times New Roman" w:cs="Times New Roman"/>
                <w:sz w:val="22"/>
                <w:szCs w:val="22"/>
              </w:rPr>
              <w:br/>
              <w:t>Ilgis: 630 ±10 mm</w:t>
            </w:r>
            <w:r w:rsidRPr="00774CFA">
              <w:rPr>
                <w:rFonts w:ascii="Times New Roman" w:hAnsi="Times New Roman" w:cs="Times New Roman"/>
                <w:sz w:val="22"/>
                <w:szCs w:val="22"/>
              </w:rPr>
              <w:br/>
            </w:r>
            <w:proofErr w:type="spellStart"/>
            <w:r w:rsidRPr="00774CFA">
              <w:rPr>
                <w:rFonts w:ascii="Times New Roman" w:hAnsi="Times New Roman" w:cs="Times New Roman"/>
                <w:sz w:val="22"/>
                <w:szCs w:val="22"/>
              </w:rPr>
              <w:t>Max</w:t>
            </w:r>
            <w:proofErr w:type="spellEnd"/>
            <w:r w:rsidRPr="00774CFA">
              <w:rPr>
                <w:rFonts w:ascii="Times New Roman" w:hAnsi="Times New Roman" w:cs="Times New Roman"/>
                <w:sz w:val="22"/>
                <w:szCs w:val="22"/>
              </w:rPr>
              <w:t xml:space="preserve">. jėga ne mažiau kaip 600 </w:t>
            </w:r>
            <w:proofErr w:type="spellStart"/>
            <w:r w:rsidRPr="00774CFA">
              <w:rPr>
                <w:rFonts w:ascii="Times New Roman" w:hAnsi="Times New Roman" w:cs="Times New Roman"/>
                <w:sz w:val="22"/>
                <w:szCs w:val="22"/>
              </w:rPr>
              <w:t>Nm</w:t>
            </w:r>
            <w:proofErr w:type="spellEnd"/>
          </w:p>
        </w:tc>
        <w:tc>
          <w:tcPr>
            <w:tcW w:w="2474" w:type="dxa"/>
            <w:vAlign w:val="center"/>
          </w:tcPr>
          <w:p w14:paraId="64B2E11E" w14:textId="7F38BA18" w:rsidR="00B01AB7" w:rsidRPr="00774CFA" w:rsidRDefault="00B01AB7" w:rsidP="00774CFA">
            <w:pPr>
              <w:shd w:val="clear" w:color="auto" w:fill="FFFFFF"/>
              <w:jc w:val="center"/>
              <w:rPr>
                <w:sz w:val="22"/>
                <w:szCs w:val="22"/>
              </w:rPr>
            </w:pPr>
          </w:p>
        </w:tc>
      </w:tr>
      <w:tr w:rsidR="00B01AB7" w:rsidRPr="00774CFA" w14:paraId="23B14220" w14:textId="77777777" w:rsidTr="00B01AB7">
        <w:trPr>
          <w:trHeight w:val="185"/>
        </w:trPr>
        <w:tc>
          <w:tcPr>
            <w:tcW w:w="562" w:type="dxa"/>
            <w:vAlign w:val="center"/>
          </w:tcPr>
          <w:p w14:paraId="140B7E53" w14:textId="3FA3936A"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32</w:t>
            </w:r>
          </w:p>
        </w:tc>
        <w:tc>
          <w:tcPr>
            <w:tcW w:w="2122" w:type="dxa"/>
            <w:vAlign w:val="center"/>
          </w:tcPr>
          <w:p w14:paraId="047D152C" w14:textId="150C4DA5"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Rankena galvutėms vartomu galu</w:t>
            </w:r>
          </w:p>
        </w:tc>
        <w:tc>
          <w:tcPr>
            <w:tcW w:w="4476" w:type="dxa"/>
            <w:vAlign w:val="center"/>
          </w:tcPr>
          <w:p w14:paraId="4DA1DB9A"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Galvos: 1/2 "</w:t>
            </w:r>
            <w:r w:rsidRPr="00774CFA">
              <w:rPr>
                <w:rFonts w:ascii="Times New Roman" w:hAnsi="Times New Roman" w:cs="Times New Roman"/>
                <w:sz w:val="22"/>
                <w:szCs w:val="22"/>
              </w:rPr>
              <w:br/>
              <w:t>Ilgis: 610 ±10 mm</w:t>
            </w:r>
            <w:r w:rsidRPr="00774CFA">
              <w:rPr>
                <w:rFonts w:ascii="Times New Roman" w:hAnsi="Times New Roman" w:cs="Times New Roman"/>
                <w:sz w:val="22"/>
                <w:szCs w:val="22"/>
              </w:rPr>
              <w:br/>
            </w:r>
            <w:proofErr w:type="spellStart"/>
            <w:r w:rsidRPr="00774CFA">
              <w:rPr>
                <w:rFonts w:ascii="Times New Roman" w:hAnsi="Times New Roman" w:cs="Times New Roman"/>
                <w:sz w:val="22"/>
                <w:szCs w:val="22"/>
              </w:rPr>
              <w:t>Max</w:t>
            </w:r>
            <w:proofErr w:type="spellEnd"/>
            <w:r w:rsidRPr="00774CFA">
              <w:rPr>
                <w:rFonts w:ascii="Times New Roman" w:hAnsi="Times New Roman" w:cs="Times New Roman"/>
                <w:sz w:val="22"/>
                <w:szCs w:val="22"/>
              </w:rPr>
              <w:t xml:space="preserve">. Jėga ne mažiau kaip 500 </w:t>
            </w:r>
            <w:proofErr w:type="spellStart"/>
            <w:r w:rsidRPr="00774CFA">
              <w:rPr>
                <w:rFonts w:ascii="Times New Roman" w:hAnsi="Times New Roman" w:cs="Times New Roman"/>
                <w:sz w:val="22"/>
                <w:szCs w:val="22"/>
              </w:rPr>
              <w:t>Nm</w:t>
            </w:r>
            <w:proofErr w:type="spellEnd"/>
          </w:p>
        </w:tc>
        <w:tc>
          <w:tcPr>
            <w:tcW w:w="2474" w:type="dxa"/>
            <w:vAlign w:val="center"/>
          </w:tcPr>
          <w:p w14:paraId="557279A3" w14:textId="3E481E09" w:rsidR="00B01AB7" w:rsidRPr="00774CFA" w:rsidRDefault="00B01AB7" w:rsidP="00774CFA">
            <w:pPr>
              <w:shd w:val="clear" w:color="auto" w:fill="FFFFFF"/>
              <w:jc w:val="center"/>
              <w:rPr>
                <w:sz w:val="22"/>
                <w:szCs w:val="22"/>
              </w:rPr>
            </w:pPr>
          </w:p>
        </w:tc>
      </w:tr>
      <w:tr w:rsidR="00B01AB7" w:rsidRPr="00774CFA" w14:paraId="04D41D05" w14:textId="77777777" w:rsidTr="00B01AB7">
        <w:trPr>
          <w:trHeight w:val="185"/>
        </w:trPr>
        <w:tc>
          <w:tcPr>
            <w:tcW w:w="562" w:type="dxa"/>
            <w:vAlign w:val="center"/>
          </w:tcPr>
          <w:p w14:paraId="67F7E901" w14:textId="1E5CB68B"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33</w:t>
            </w:r>
          </w:p>
        </w:tc>
        <w:tc>
          <w:tcPr>
            <w:tcW w:w="2122" w:type="dxa"/>
            <w:vAlign w:val="center"/>
          </w:tcPr>
          <w:p w14:paraId="62428C48" w14:textId="17F9DF4A"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Antgalis rankenai</w:t>
            </w:r>
          </w:p>
        </w:tc>
        <w:tc>
          <w:tcPr>
            <w:tcW w:w="4476" w:type="dxa"/>
            <w:vAlign w:val="center"/>
          </w:tcPr>
          <w:p w14:paraId="2E0C8B0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Atsarginis kvadratas rankenai vartomu galu, jungtis 3/4</w:t>
            </w:r>
          </w:p>
        </w:tc>
        <w:tc>
          <w:tcPr>
            <w:tcW w:w="2474" w:type="dxa"/>
            <w:vAlign w:val="center"/>
          </w:tcPr>
          <w:p w14:paraId="323DB84C" w14:textId="6FB507B9" w:rsidR="00B01AB7" w:rsidRPr="00774CFA" w:rsidRDefault="00B01AB7" w:rsidP="00774CFA">
            <w:pPr>
              <w:shd w:val="clear" w:color="auto" w:fill="FFFFFF"/>
              <w:jc w:val="center"/>
              <w:rPr>
                <w:sz w:val="22"/>
                <w:szCs w:val="22"/>
              </w:rPr>
            </w:pPr>
          </w:p>
        </w:tc>
      </w:tr>
      <w:tr w:rsidR="00B01AB7" w:rsidRPr="00774CFA" w14:paraId="33700EEE" w14:textId="77777777" w:rsidTr="00B01AB7">
        <w:trPr>
          <w:trHeight w:val="185"/>
        </w:trPr>
        <w:tc>
          <w:tcPr>
            <w:tcW w:w="562" w:type="dxa"/>
            <w:vAlign w:val="center"/>
          </w:tcPr>
          <w:p w14:paraId="612457C3" w14:textId="06AC7AF1"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34</w:t>
            </w:r>
          </w:p>
        </w:tc>
        <w:tc>
          <w:tcPr>
            <w:tcW w:w="2122" w:type="dxa"/>
            <w:vAlign w:val="center"/>
          </w:tcPr>
          <w:p w14:paraId="586A0163" w14:textId="2CB2C460"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Antgalis rankenai</w:t>
            </w:r>
          </w:p>
        </w:tc>
        <w:tc>
          <w:tcPr>
            <w:tcW w:w="4476" w:type="dxa"/>
            <w:vAlign w:val="center"/>
          </w:tcPr>
          <w:p w14:paraId="75C4121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Atsarginis kvadratas rankenai vartomu galu, jungtis 1/2 </w:t>
            </w:r>
          </w:p>
        </w:tc>
        <w:tc>
          <w:tcPr>
            <w:tcW w:w="2474" w:type="dxa"/>
            <w:vAlign w:val="center"/>
          </w:tcPr>
          <w:p w14:paraId="7DF82352" w14:textId="0EF636DA" w:rsidR="00B01AB7" w:rsidRPr="00774CFA" w:rsidRDefault="00B01AB7" w:rsidP="00774CFA">
            <w:pPr>
              <w:shd w:val="clear" w:color="auto" w:fill="FFFFFF"/>
              <w:jc w:val="center"/>
              <w:rPr>
                <w:sz w:val="22"/>
                <w:szCs w:val="22"/>
              </w:rPr>
            </w:pPr>
          </w:p>
        </w:tc>
      </w:tr>
      <w:tr w:rsidR="00B01AB7" w:rsidRPr="00774CFA" w14:paraId="72141AE6" w14:textId="77777777" w:rsidTr="00B01AB7">
        <w:trPr>
          <w:trHeight w:val="185"/>
        </w:trPr>
        <w:tc>
          <w:tcPr>
            <w:tcW w:w="562" w:type="dxa"/>
            <w:vAlign w:val="center"/>
          </w:tcPr>
          <w:p w14:paraId="3C9969F8" w14:textId="52B287B5"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35</w:t>
            </w:r>
          </w:p>
        </w:tc>
        <w:tc>
          <w:tcPr>
            <w:tcW w:w="2122" w:type="dxa"/>
            <w:vAlign w:val="center"/>
          </w:tcPr>
          <w:p w14:paraId="6CF989F7" w14:textId="4A47B938" w:rsidR="00B01AB7" w:rsidRPr="00774CFA" w:rsidRDefault="00B01AB7" w:rsidP="00774CFA">
            <w:pPr>
              <w:pStyle w:val="NoSpacing"/>
              <w:ind w:firstLine="0"/>
              <w:jc w:val="left"/>
              <w:rPr>
                <w:rFonts w:ascii="Times New Roman" w:hAnsi="Times New Roman" w:cs="Times New Roman"/>
                <w:sz w:val="22"/>
                <w:szCs w:val="22"/>
              </w:rPr>
            </w:pPr>
            <w:proofErr w:type="spellStart"/>
            <w:r w:rsidRPr="00774CFA">
              <w:rPr>
                <w:rFonts w:ascii="Times New Roman" w:hAnsi="Times New Roman" w:cs="Times New Roman"/>
                <w:sz w:val="22"/>
                <w:szCs w:val="22"/>
              </w:rPr>
              <w:t>Kniediklis</w:t>
            </w:r>
            <w:proofErr w:type="spellEnd"/>
            <w:r w:rsidRPr="00774CFA">
              <w:rPr>
                <w:rFonts w:ascii="Times New Roman" w:hAnsi="Times New Roman" w:cs="Times New Roman"/>
                <w:sz w:val="22"/>
                <w:szCs w:val="22"/>
              </w:rPr>
              <w:t xml:space="preserve"> plieninėms kniedėms</w:t>
            </w:r>
          </w:p>
        </w:tc>
        <w:tc>
          <w:tcPr>
            <w:tcW w:w="4476" w:type="dxa"/>
            <w:vAlign w:val="center"/>
          </w:tcPr>
          <w:p w14:paraId="3C2EA9D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Ilgis: 270±10 mm</w:t>
            </w:r>
            <w:r w:rsidRPr="00774CFA">
              <w:rPr>
                <w:rFonts w:ascii="Times New Roman" w:hAnsi="Times New Roman" w:cs="Times New Roman"/>
                <w:sz w:val="22"/>
                <w:szCs w:val="22"/>
              </w:rPr>
              <w:br/>
              <w:t>Tinkamos kniedės: 2,4 / 3,2 / 4,0 / 4,8 mm</w:t>
            </w:r>
          </w:p>
        </w:tc>
        <w:tc>
          <w:tcPr>
            <w:tcW w:w="2474" w:type="dxa"/>
            <w:vAlign w:val="center"/>
          </w:tcPr>
          <w:p w14:paraId="6536602A" w14:textId="16A2F961" w:rsidR="00B01AB7" w:rsidRPr="00774CFA" w:rsidRDefault="00B01AB7" w:rsidP="00774CFA">
            <w:pPr>
              <w:shd w:val="clear" w:color="auto" w:fill="FFFFFF"/>
              <w:jc w:val="center"/>
              <w:rPr>
                <w:sz w:val="22"/>
                <w:szCs w:val="22"/>
              </w:rPr>
            </w:pPr>
          </w:p>
        </w:tc>
      </w:tr>
      <w:tr w:rsidR="00B01AB7" w:rsidRPr="00774CFA" w14:paraId="4F74C160" w14:textId="77777777" w:rsidTr="00B01AB7">
        <w:trPr>
          <w:trHeight w:val="185"/>
        </w:trPr>
        <w:tc>
          <w:tcPr>
            <w:tcW w:w="562" w:type="dxa"/>
            <w:vAlign w:val="center"/>
          </w:tcPr>
          <w:p w14:paraId="1395CF3A" w14:textId="5E7895BD"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36</w:t>
            </w:r>
          </w:p>
        </w:tc>
        <w:tc>
          <w:tcPr>
            <w:tcW w:w="2122" w:type="dxa"/>
            <w:vAlign w:val="center"/>
          </w:tcPr>
          <w:p w14:paraId="0858DC20" w14:textId="648313A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Kombinuotų raktų rinkinys</w:t>
            </w:r>
          </w:p>
        </w:tc>
        <w:tc>
          <w:tcPr>
            <w:tcW w:w="4476" w:type="dxa"/>
            <w:vAlign w:val="center"/>
          </w:tcPr>
          <w:p w14:paraId="540160C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Raktų rinkinys 8–32 mm. ne mažiau kaip 19 vnt. Raktai: 8; 9; 10; 11; 12; 13; 14; 15; 16; 17; 18; 19; 20; 21; 22; 24; 27; 30; 32 mm.</w:t>
            </w:r>
          </w:p>
        </w:tc>
        <w:tc>
          <w:tcPr>
            <w:tcW w:w="2474" w:type="dxa"/>
            <w:vAlign w:val="center"/>
          </w:tcPr>
          <w:p w14:paraId="53E9E7F7" w14:textId="0545A9DA" w:rsidR="00B01AB7" w:rsidRPr="00774CFA" w:rsidRDefault="00B01AB7" w:rsidP="00774CFA">
            <w:pPr>
              <w:shd w:val="clear" w:color="auto" w:fill="FFFFFF"/>
              <w:jc w:val="center"/>
              <w:rPr>
                <w:sz w:val="22"/>
                <w:szCs w:val="22"/>
              </w:rPr>
            </w:pPr>
          </w:p>
        </w:tc>
      </w:tr>
      <w:tr w:rsidR="00B01AB7" w:rsidRPr="00774CFA" w14:paraId="0A4E0879" w14:textId="77777777" w:rsidTr="00B01AB7">
        <w:trPr>
          <w:trHeight w:val="185"/>
        </w:trPr>
        <w:tc>
          <w:tcPr>
            <w:tcW w:w="562" w:type="dxa"/>
            <w:vAlign w:val="center"/>
          </w:tcPr>
          <w:p w14:paraId="0D0BC6B0" w14:textId="77A926DC"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37</w:t>
            </w:r>
          </w:p>
        </w:tc>
        <w:tc>
          <w:tcPr>
            <w:tcW w:w="2122" w:type="dxa"/>
            <w:vAlign w:val="center"/>
          </w:tcPr>
          <w:p w14:paraId="4D2B6720" w14:textId="753BAA93"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Įrankių rinkinys</w:t>
            </w:r>
          </w:p>
        </w:tc>
        <w:tc>
          <w:tcPr>
            <w:tcW w:w="4476" w:type="dxa"/>
            <w:vAlign w:val="center"/>
          </w:tcPr>
          <w:p w14:paraId="15201C0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Ne mažiau kaip 210 dalių galvučių ir raktų rinkinys. Smulkus 72 dalių terkšlės sukimo žingsnis. Pagamintas iš chromuoto vanadžio plieno. Trys terkšlės 1/2; 1/4; 3/8 . Galvutės, E galvutės, prailgintuvai, antgaliai, ilgos galvutės.</w:t>
            </w:r>
          </w:p>
        </w:tc>
        <w:tc>
          <w:tcPr>
            <w:tcW w:w="2474" w:type="dxa"/>
            <w:vAlign w:val="center"/>
          </w:tcPr>
          <w:p w14:paraId="0BDF22FD" w14:textId="5C91B8BB" w:rsidR="00B01AB7" w:rsidRPr="00774CFA" w:rsidRDefault="00B01AB7" w:rsidP="00774CFA">
            <w:pPr>
              <w:shd w:val="clear" w:color="auto" w:fill="FFFFFF"/>
              <w:jc w:val="center"/>
              <w:rPr>
                <w:sz w:val="22"/>
                <w:szCs w:val="22"/>
              </w:rPr>
            </w:pPr>
          </w:p>
        </w:tc>
      </w:tr>
      <w:tr w:rsidR="00B01AB7" w:rsidRPr="00774CFA" w14:paraId="6F4A4DA9" w14:textId="77777777" w:rsidTr="00B01AB7">
        <w:trPr>
          <w:trHeight w:val="185"/>
        </w:trPr>
        <w:tc>
          <w:tcPr>
            <w:tcW w:w="562" w:type="dxa"/>
            <w:vAlign w:val="center"/>
          </w:tcPr>
          <w:p w14:paraId="6CD824D6" w14:textId="7D999E1F"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38</w:t>
            </w:r>
          </w:p>
        </w:tc>
        <w:tc>
          <w:tcPr>
            <w:tcW w:w="2122" w:type="dxa"/>
            <w:vAlign w:val="center"/>
          </w:tcPr>
          <w:p w14:paraId="6EA7C526" w14:textId="17D1F60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Atsuktuvų rinkinys elektrikams</w:t>
            </w:r>
          </w:p>
        </w:tc>
        <w:tc>
          <w:tcPr>
            <w:tcW w:w="4476" w:type="dxa"/>
            <w:vAlign w:val="center"/>
          </w:tcPr>
          <w:p w14:paraId="35432FA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Elektros instaliacijos montavimo, remonto ir priežiūros darbams.</w:t>
            </w:r>
          </w:p>
          <w:p w14:paraId="6D88D6D6"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Reikalaujami rinkinio komponentai ir matmenys (arba ekvivalentai):</w:t>
            </w:r>
          </w:p>
          <w:p w14:paraId="35A6CB86"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Atsuktuvo rankena (VDE, 1000V): 1 vnt. (ilgis 95–115 mm diapazone).</w:t>
            </w:r>
          </w:p>
          <w:p w14:paraId="5ADAB03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Įtampos (srovės) indikatorius (125–250V): 1 vnt. (plokščias profilis diapazone nuo 0.4x2.5 mm iki 0.6x3.5 mm, darbinis/bendras ilgis ne mažiau kaip 60 mm). Keičiami izoliuoti antgaliai (darbinis ilgis 140–160 mm diapazone) – ne mažiau kaip 14 vnt.</w:t>
            </w:r>
          </w:p>
          <w:p w14:paraId="12A71456"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Rinkinyje privalo būti šių tipų ir dydžių (arba lygiaverčiai) antgaliai:</w:t>
            </w:r>
          </w:p>
          <w:p w14:paraId="2EC3DF5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Kryžminiai </w:t>
            </w:r>
            <w:proofErr w:type="spellStart"/>
            <w:r w:rsidRPr="00774CFA">
              <w:rPr>
                <w:rFonts w:ascii="Times New Roman" w:hAnsi="Times New Roman" w:cs="Times New Roman"/>
                <w:sz w:val="22"/>
                <w:szCs w:val="22"/>
              </w:rPr>
              <w:t>Phillips</w:t>
            </w:r>
            <w:proofErr w:type="spellEnd"/>
            <w:r w:rsidRPr="00774CFA">
              <w:rPr>
                <w:rFonts w:ascii="Times New Roman" w:hAnsi="Times New Roman" w:cs="Times New Roman"/>
                <w:sz w:val="22"/>
                <w:szCs w:val="22"/>
              </w:rPr>
              <w:t xml:space="preserve"> (PH): PH 1 ir PH 2</w:t>
            </w:r>
          </w:p>
          <w:p w14:paraId="2B5CCE8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Kryžminiai </w:t>
            </w:r>
            <w:proofErr w:type="spellStart"/>
            <w:r w:rsidRPr="00774CFA">
              <w:rPr>
                <w:rFonts w:ascii="Times New Roman" w:hAnsi="Times New Roman" w:cs="Times New Roman"/>
                <w:sz w:val="22"/>
                <w:szCs w:val="22"/>
              </w:rPr>
              <w:t>Pozidriv</w:t>
            </w:r>
            <w:proofErr w:type="spellEnd"/>
            <w:r w:rsidRPr="00774CFA">
              <w:rPr>
                <w:rFonts w:ascii="Times New Roman" w:hAnsi="Times New Roman" w:cs="Times New Roman"/>
                <w:sz w:val="22"/>
                <w:szCs w:val="22"/>
              </w:rPr>
              <w:t xml:space="preserve"> (PZ): PZ 1 ir PZ 2</w:t>
            </w:r>
          </w:p>
          <w:p w14:paraId="226AC491"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Kombinuoti </w:t>
            </w:r>
            <w:proofErr w:type="spellStart"/>
            <w:r w:rsidRPr="00774CFA">
              <w:rPr>
                <w:rFonts w:ascii="Times New Roman" w:hAnsi="Times New Roman" w:cs="Times New Roman"/>
                <w:sz w:val="22"/>
                <w:szCs w:val="22"/>
              </w:rPr>
              <w:t>PlusMinus</w:t>
            </w:r>
            <w:proofErr w:type="spellEnd"/>
            <w:r w:rsidRPr="00774CFA">
              <w:rPr>
                <w:rFonts w:ascii="Times New Roman" w:hAnsi="Times New Roman" w:cs="Times New Roman"/>
                <w:sz w:val="22"/>
                <w:szCs w:val="22"/>
              </w:rPr>
              <w:t xml:space="preserve"> (plokščio / </w:t>
            </w:r>
            <w:proofErr w:type="spellStart"/>
            <w:r w:rsidRPr="00774CFA">
              <w:rPr>
                <w:rFonts w:ascii="Times New Roman" w:hAnsi="Times New Roman" w:cs="Times New Roman"/>
                <w:sz w:val="22"/>
                <w:szCs w:val="22"/>
              </w:rPr>
              <w:t>Pozidriv</w:t>
            </w:r>
            <w:proofErr w:type="spellEnd"/>
            <w:r w:rsidRPr="00774CFA">
              <w:rPr>
                <w:rFonts w:ascii="Times New Roman" w:hAnsi="Times New Roman" w:cs="Times New Roman"/>
                <w:sz w:val="22"/>
                <w:szCs w:val="22"/>
              </w:rPr>
              <w:t xml:space="preserve"> tipo, skirti automatiniams jungikliams): Skaičius 1 ir Skaičius 2</w:t>
            </w:r>
          </w:p>
          <w:p w14:paraId="7503ADC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lastRenderedPageBreak/>
              <w:t>„</w:t>
            </w:r>
            <w:proofErr w:type="spellStart"/>
            <w:r w:rsidRPr="00774CFA">
              <w:rPr>
                <w:rFonts w:ascii="Times New Roman" w:hAnsi="Times New Roman" w:cs="Times New Roman"/>
                <w:sz w:val="22"/>
                <w:szCs w:val="22"/>
              </w:rPr>
              <w:t>Torx</w:t>
            </w:r>
            <w:proofErr w:type="spellEnd"/>
            <w:r w:rsidRPr="00774CFA">
              <w:rPr>
                <w:rFonts w:ascii="Times New Roman" w:hAnsi="Times New Roman" w:cs="Times New Roman"/>
                <w:sz w:val="22"/>
                <w:szCs w:val="22"/>
              </w:rPr>
              <w:t>“ žvaigždutės (TX): TX 10, TX 15, TX 20, TX 25</w:t>
            </w:r>
          </w:p>
          <w:p w14:paraId="292E0FC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Plokštieji: ne mažiau kaip 4 skirtingų dydžių antgaliai, apimantys rėžius nuo 2.5 mm iki 5.5 mm plotį.</w:t>
            </w:r>
          </w:p>
        </w:tc>
        <w:tc>
          <w:tcPr>
            <w:tcW w:w="2474" w:type="dxa"/>
            <w:vAlign w:val="center"/>
          </w:tcPr>
          <w:p w14:paraId="6720C59F" w14:textId="5D68C209" w:rsidR="00B01AB7" w:rsidRPr="00774CFA" w:rsidRDefault="00B01AB7" w:rsidP="00774CFA">
            <w:pPr>
              <w:shd w:val="clear" w:color="auto" w:fill="FFFFFF"/>
              <w:jc w:val="center"/>
              <w:rPr>
                <w:sz w:val="22"/>
                <w:szCs w:val="22"/>
              </w:rPr>
            </w:pPr>
          </w:p>
        </w:tc>
      </w:tr>
      <w:tr w:rsidR="00B01AB7" w:rsidRPr="00774CFA" w14:paraId="0DF0E37D" w14:textId="77777777" w:rsidTr="00B01AB7">
        <w:trPr>
          <w:trHeight w:val="185"/>
        </w:trPr>
        <w:tc>
          <w:tcPr>
            <w:tcW w:w="562" w:type="dxa"/>
            <w:vAlign w:val="center"/>
          </w:tcPr>
          <w:p w14:paraId="0B7073EE" w14:textId="79EF330A"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39</w:t>
            </w:r>
          </w:p>
        </w:tc>
        <w:tc>
          <w:tcPr>
            <w:tcW w:w="2122" w:type="dxa"/>
            <w:vAlign w:val="center"/>
          </w:tcPr>
          <w:p w14:paraId="109231A0" w14:textId="3B0A0BB8"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Lituoklis</w:t>
            </w:r>
          </w:p>
        </w:tc>
        <w:tc>
          <w:tcPr>
            <w:tcW w:w="4476" w:type="dxa"/>
            <w:vAlign w:val="center"/>
          </w:tcPr>
          <w:p w14:paraId="538689E3"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Maitinimo šaltinis: ~ 220 - 240V AC</w:t>
            </w:r>
            <w:r w:rsidRPr="00774CFA">
              <w:rPr>
                <w:rFonts w:ascii="Times New Roman" w:hAnsi="Times New Roman" w:cs="Times New Roman"/>
                <w:sz w:val="22"/>
                <w:szCs w:val="22"/>
              </w:rPr>
              <w:br/>
              <w:t>Galia: Ne mažiau kaip 60W</w:t>
            </w:r>
            <w:r w:rsidRPr="00774CFA">
              <w:rPr>
                <w:rFonts w:ascii="Times New Roman" w:hAnsi="Times New Roman" w:cs="Times New Roman"/>
                <w:sz w:val="22"/>
                <w:szCs w:val="22"/>
              </w:rPr>
              <w:br/>
              <w:t>Darbinė temperatūra ne mažesnė kaip 300°C</w:t>
            </w:r>
          </w:p>
        </w:tc>
        <w:tc>
          <w:tcPr>
            <w:tcW w:w="2474" w:type="dxa"/>
            <w:vAlign w:val="center"/>
          </w:tcPr>
          <w:p w14:paraId="6B649D3B" w14:textId="16E8C6E3" w:rsidR="00B01AB7" w:rsidRPr="00774CFA" w:rsidRDefault="00B01AB7" w:rsidP="00774CFA">
            <w:pPr>
              <w:shd w:val="clear" w:color="auto" w:fill="FFFFFF"/>
              <w:jc w:val="center"/>
              <w:rPr>
                <w:sz w:val="22"/>
                <w:szCs w:val="22"/>
              </w:rPr>
            </w:pPr>
          </w:p>
        </w:tc>
      </w:tr>
      <w:tr w:rsidR="00B01AB7" w:rsidRPr="00774CFA" w14:paraId="19699100" w14:textId="77777777" w:rsidTr="00B01AB7">
        <w:trPr>
          <w:trHeight w:val="185"/>
        </w:trPr>
        <w:tc>
          <w:tcPr>
            <w:tcW w:w="562" w:type="dxa"/>
            <w:vAlign w:val="center"/>
          </w:tcPr>
          <w:p w14:paraId="756BCC3F" w14:textId="763A4EA9"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40</w:t>
            </w:r>
          </w:p>
        </w:tc>
        <w:tc>
          <w:tcPr>
            <w:tcW w:w="2122" w:type="dxa"/>
            <w:vAlign w:val="center"/>
          </w:tcPr>
          <w:p w14:paraId="6D53DA0B" w14:textId="741C1C04"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Laidų </w:t>
            </w:r>
            <w:proofErr w:type="spellStart"/>
            <w:r w:rsidRPr="00774CFA">
              <w:rPr>
                <w:rFonts w:ascii="Times New Roman" w:hAnsi="Times New Roman" w:cs="Times New Roman"/>
                <w:sz w:val="22"/>
                <w:szCs w:val="22"/>
              </w:rPr>
              <w:t>nužievinimo</w:t>
            </w:r>
            <w:proofErr w:type="spellEnd"/>
            <w:r w:rsidRPr="00774CFA">
              <w:rPr>
                <w:rFonts w:ascii="Times New Roman" w:hAnsi="Times New Roman" w:cs="Times New Roman"/>
                <w:sz w:val="22"/>
                <w:szCs w:val="22"/>
              </w:rPr>
              <w:t xml:space="preserve"> replės</w:t>
            </w:r>
          </w:p>
        </w:tc>
        <w:tc>
          <w:tcPr>
            <w:tcW w:w="4476" w:type="dxa"/>
            <w:vAlign w:val="center"/>
          </w:tcPr>
          <w:p w14:paraId="44E0DB92"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Ilgis: 210±10 mm</w:t>
            </w:r>
            <w:r w:rsidRPr="00774CFA">
              <w:rPr>
                <w:rFonts w:ascii="Times New Roman" w:hAnsi="Times New Roman" w:cs="Times New Roman"/>
                <w:sz w:val="22"/>
                <w:szCs w:val="22"/>
              </w:rPr>
              <w:br/>
              <w:t>Medžiaga: Plienas</w:t>
            </w:r>
            <w:r w:rsidRPr="00774CFA">
              <w:rPr>
                <w:rFonts w:ascii="Times New Roman" w:hAnsi="Times New Roman" w:cs="Times New Roman"/>
                <w:sz w:val="22"/>
                <w:szCs w:val="22"/>
              </w:rPr>
              <w:br/>
              <w:t>Ašmenų kietumas HRC 52 – 57 diapazone</w:t>
            </w:r>
            <w:r w:rsidRPr="00774CFA">
              <w:rPr>
                <w:rFonts w:ascii="Times New Roman" w:hAnsi="Times New Roman" w:cs="Times New Roman"/>
                <w:sz w:val="22"/>
                <w:szCs w:val="22"/>
              </w:rPr>
              <w:br/>
              <w:t>Užspaudimo ir nukirpimo funkcijos</w:t>
            </w:r>
          </w:p>
        </w:tc>
        <w:tc>
          <w:tcPr>
            <w:tcW w:w="2474" w:type="dxa"/>
            <w:vAlign w:val="center"/>
          </w:tcPr>
          <w:p w14:paraId="01544862" w14:textId="7B22B05A" w:rsidR="00B01AB7" w:rsidRPr="00774CFA" w:rsidRDefault="00B01AB7" w:rsidP="00774CFA">
            <w:pPr>
              <w:shd w:val="clear" w:color="auto" w:fill="FFFFFF"/>
              <w:jc w:val="center"/>
              <w:rPr>
                <w:sz w:val="22"/>
                <w:szCs w:val="22"/>
              </w:rPr>
            </w:pPr>
          </w:p>
        </w:tc>
      </w:tr>
      <w:tr w:rsidR="00B01AB7" w:rsidRPr="00774CFA" w14:paraId="15AC1408" w14:textId="77777777" w:rsidTr="00B01AB7">
        <w:trPr>
          <w:trHeight w:val="185"/>
        </w:trPr>
        <w:tc>
          <w:tcPr>
            <w:tcW w:w="562" w:type="dxa"/>
            <w:vAlign w:val="center"/>
          </w:tcPr>
          <w:p w14:paraId="40EF0C1B" w14:textId="36FEE417"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41</w:t>
            </w:r>
          </w:p>
        </w:tc>
        <w:tc>
          <w:tcPr>
            <w:tcW w:w="2122" w:type="dxa"/>
            <w:vAlign w:val="center"/>
          </w:tcPr>
          <w:p w14:paraId="01EC65BA" w14:textId="43878466"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Atsuktuvų rinkinys</w:t>
            </w:r>
          </w:p>
        </w:tc>
        <w:tc>
          <w:tcPr>
            <w:tcW w:w="4476" w:type="dxa"/>
            <w:vAlign w:val="center"/>
          </w:tcPr>
          <w:p w14:paraId="65073C7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Rinkinį sudaro ne mažiau kaip 6 vnt. atsuktuvų.</w:t>
            </w:r>
            <w:r w:rsidRPr="00774CFA">
              <w:rPr>
                <w:rFonts w:ascii="Times New Roman" w:hAnsi="Times New Roman" w:cs="Times New Roman"/>
                <w:sz w:val="22"/>
                <w:szCs w:val="22"/>
              </w:rPr>
              <w:br/>
              <w:t>Kryžminiai atsuktuvai (PH) – ne mažiau kaip 2 vnt.: PH 1 ir PH 2</w:t>
            </w:r>
          </w:p>
          <w:p w14:paraId="61A68F2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Plokštieji atsuktuvai – ne mažiau kaip 4 vnt.: Skirtingų plotelių diapazonas (pavyzdžiui, 3.0 mm, 4.0 mm, 5.5 mm, 6.5 mm arba lygiavertis išdėstymas;</w:t>
            </w:r>
          </w:p>
          <w:p w14:paraId="4DCEF15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Didžiausių atsuktuvų ilgis nedaugiau kaip 240 mm.</w:t>
            </w:r>
          </w:p>
        </w:tc>
        <w:tc>
          <w:tcPr>
            <w:tcW w:w="2474" w:type="dxa"/>
            <w:vAlign w:val="center"/>
          </w:tcPr>
          <w:p w14:paraId="170E2B9E" w14:textId="7CD46E3E" w:rsidR="00B01AB7" w:rsidRPr="00774CFA" w:rsidRDefault="00B01AB7" w:rsidP="00774CFA">
            <w:pPr>
              <w:shd w:val="clear" w:color="auto" w:fill="FFFFFF"/>
              <w:jc w:val="center"/>
              <w:rPr>
                <w:sz w:val="22"/>
                <w:szCs w:val="22"/>
              </w:rPr>
            </w:pPr>
          </w:p>
        </w:tc>
      </w:tr>
      <w:tr w:rsidR="00B01AB7" w:rsidRPr="00774CFA" w14:paraId="2A0C8E26" w14:textId="77777777" w:rsidTr="00B01AB7">
        <w:trPr>
          <w:trHeight w:val="185"/>
        </w:trPr>
        <w:tc>
          <w:tcPr>
            <w:tcW w:w="562" w:type="dxa"/>
            <w:vAlign w:val="center"/>
          </w:tcPr>
          <w:p w14:paraId="5BB4076B" w14:textId="51D725B1"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42</w:t>
            </w:r>
          </w:p>
        </w:tc>
        <w:tc>
          <w:tcPr>
            <w:tcW w:w="2122" w:type="dxa"/>
            <w:vAlign w:val="center"/>
          </w:tcPr>
          <w:p w14:paraId="05894343" w14:textId="2DB0337D"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Kalamų atsuktuvų komplektas</w:t>
            </w:r>
          </w:p>
        </w:tc>
        <w:tc>
          <w:tcPr>
            <w:tcW w:w="4476" w:type="dxa"/>
            <w:vAlign w:val="center"/>
          </w:tcPr>
          <w:p w14:paraId="7DE61855"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Komplektą sudaro ne mažiau 6 vnt. kalamų atsuktuvų.</w:t>
            </w:r>
            <w:r w:rsidRPr="00774CFA">
              <w:rPr>
                <w:rFonts w:ascii="Times New Roman" w:hAnsi="Times New Roman" w:cs="Times New Roman"/>
                <w:sz w:val="22"/>
                <w:szCs w:val="22"/>
              </w:rPr>
              <w:br/>
              <w:t>Komplekte turi būti:</w:t>
            </w:r>
            <w:r w:rsidRPr="00774CFA">
              <w:rPr>
                <w:rFonts w:ascii="Times New Roman" w:hAnsi="Times New Roman" w:cs="Times New Roman"/>
                <w:sz w:val="22"/>
                <w:szCs w:val="22"/>
              </w:rPr>
              <w:br/>
              <w:t>Plokštieji kalamieji atsuktuvai (</w:t>
            </w:r>
            <w:proofErr w:type="spellStart"/>
            <w:r w:rsidRPr="00774CFA">
              <w:rPr>
                <w:rFonts w:ascii="Times New Roman" w:hAnsi="Times New Roman" w:cs="Times New Roman"/>
                <w:sz w:val="22"/>
                <w:szCs w:val="22"/>
              </w:rPr>
              <w:t>Slotted</w:t>
            </w:r>
            <w:proofErr w:type="spellEnd"/>
            <w:r w:rsidRPr="00774CFA">
              <w:rPr>
                <w:rFonts w:ascii="Times New Roman" w:hAnsi="Times New Roman" w:cs="Times New Roman"/>
                <w:sz w:val="22"/>
                <w:szCs w:val="22"/>
              </w:rPr>
              <w:t xml:space="preserve"> / SL) – 3 vnt.:</w:t>
            </w:r>
          </w:p>
          <w:p w14:paraId="7F408184"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SL 6 mm x 100 mm (leistina strypo ilgio paklaida ±10 mm)</w:t>
            </w:r>
          </w:p>
          <w:p w14:paraId="68B5A2E8"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SL 6 mm x 150 mm (leistina strypo ilgio paklaida ±10 mm)</w:t>
            </w:r>
          </w:p>
          <w:p w14:paraId="1B37852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SL 8 mm x 200 mm (leistina strypo ilgio paklaida ±10 mm)</w:t>
            </w:r>
          </w:p>
          <w:p w14:paraId="3BFC386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Kryžminiai kalamieji atsuktuvai (</w:t>
            </w:r>
            <w:proofErr w:type="spellStart"/>
            <w:r w:rsidRPr="00774CFA">
              <w:rPr>
                <w:rFonts w:ascii="Times New Roman" w:hAnsi="Times New Roman" w:cs="Times New Roman"/>
                <w:sz w:val="22"/>
                <w:szCs w:val="22"/>
              </w:rPr>
              <w:t>Phillips</w:t>
            </w:r>
            <w:proofErr w:type="spellEnd"/>
            <w:r w:rsidRPr="00774CFA">
              <w:rPr>
                <w:rFonts w:ascii="Times New Roman" w:hAnsi="Times New Roman" w:cs="Times New Roman"/>
                <w:sz w:val="22"/>
                <w:szCs w:val="22"/>
              </w:rPr>
              <w:t xml:space="preserve"> / PH) – 3 vnt.:</w:t>
            </w:r>
          </w:p>
          <w:p w14:paraId="560DB93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PH 2 x 100 mm (leistina strypo ilgio paklaida ±10 mm)</w:t>
            </w:r>
          </w:p>
          <w:p w14:paraId="67864F7C"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PH 2 x 150 mm (leistina strypo ilgio paklaida ±10 mm)</w:t>
            </w:r>
          </w:p>
          <w:p w14:paraId="26A43B3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PH 3 x 200 mm (leistina strypo ilgio paklaida ±10 mm)</w:t>
            </w:r>
          </w:p>
        </w:tc>
        <w:tc>
          <w:tcPr>
            <w:tcW w:w="2474" w:type="dxa"/>
            <w:vAlign w:val="center"/>
          </w:tcPr>
          <w:p w14:paraId="0580676E" w14:textId="7C9642F8" w:rsidR="00B01AB7" w:rsidRPr="00774CFA" w:rsidRDefault="00B01AB7" w:rsidP="00774CFA">
            <w:pPr>
              <w:shd w:val="clear" w:color="auto" w:fill="FFFFFF"/>
              <w:jc w:val="center"/>
              <w:rPr>
                <w:sz w:val="22"/>
                <w:szCs w:val="22"/>
              </w:rPr>
            </w:pPr>
          </w:p>
        </w:tc>
      </w:tr>
      <w:tr w:rsidR="00B01AB7" w:rsidRPr="00774CFA" w14:paraId="212F107C" w14:textId="77777777" w:rsidTr="00B01AB7">
        <w:trPr>
          <w:trHeight w:val="185"/>
        </w:trPr>
        <w:tc>
          <w:tcPr>
            <w:tcW w:w="562" w:type="dxa"/>
            <w:vAlign w:val="center"/>
          </w:tcPr>
          <w:p w14:paraId="6262FD85" w14:textId="04B1DA2F"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43</w:t>
            </w:r>
          </w:p>
        </w:tc>
        <w:tc>
          <w:tcPr>
            <w:tcW w:w="2122" w:type="dxa"/>
            <w:vAlign w:val="center"/>
          </w:tcPr>
          <w:p w14:paraId="3EB62192" w14:textId="248D78E0"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Įrankių spintelė su įrankiais</w:t>
            </w:r>
          </w:p>
        </w:tc>
        <w:tc>
          <w:tcPr>
            <w:tcW w:w="4476" w:type="dxa"/>
            <w:vAlign w:val="center"/>
          </w:tcPr>
          <w:p w14:paraId="6C32A8B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Įrankių spintelė su įrankiais. Ne mažiau 280 vnt. įrankių ir priedų specialiose minkštose (EVA putplasčio) arba plastikinėse formose (įdėkluose), tiksliai pritaikytose vežimėlio stalčiams.</w:t>
            </w:r>
          </w:p>
          <w:p w14:paraId="6E805E88"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Ne mažiau kaip 7 stalčiai</w:t>
            </w:r>
          </w:p>
          <w:p w14:paraId="4DB77B9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Vežimėlis privalo turėti ne mažiau kaip 4 ratukus (iš kurių ne mažiau kaip 2 pasukami ir su integruotais stabdžiais)</w:t>
            </w:r>
            <w:r w:rsidRPr="00774CFA">
              <w:rPr>
                <w:rFonts w:ascii="Times New Roman" w:hAnsi="Times New Roman" w:cs="Times New Roman"/>
                <w:sz w:val="22"/>
                <w:szCs w:val="22"/>
              </w:rPr>
              <w:br/>
              <w:t>Visi rinkinyje esantys metaliniai rankiniai įrankiai, galvutės ir raktai privalo būti pagaminti iš grūdinto chromo vanadžio (</w:t>
            </w:r>
            <w:proofErr w:type="spellStart"/>
            <w:r w:rsidRPr="00774CFA">
              <w:rPr>
                <w:rFonts w:ascii="Times New Roman" w:hAnsi="Times New Roman" w:cs="Times New Roman"/>
                <w:sz w:val="22"/>
                <w:szCs w:val="22"/>
              </w:rPr>
              <w:t>Cr</w:t>
            </w:r>
            <w:proofErr w:type="spellEnd"/>
            <w:r w:rsidRPr="00774CFA">
              <w:rPr>
                <w:rFonts w:ascii="Times New Roman" w:hAnsi="Times New Roman" w:cs="Times New Roman"/>
                <w:sz w:val="22"/>
                <w:szCs w:val="22"/>
              </w:rPr>
              <w:t>-V) plieno arba lygiaverčio pramoninio lydinio.</w:t>
            </w:r>
          </w:p>
          <w:p w14:paraId="130E521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lastRenderedPageBreak/>
              <w:t>Minimalus reikalaujamas įrankių asortimentas stalčiuose:</w:t>
            </w:r>
          </w:p>
          <w:p w14:paraId="2770E3B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Terkšlių ir galvučių rinkiniai (jungtys: 1/4", 3/8", 1/2" su ne mažiau kaip 72 dantukų terkšlėmis, standartinėmis, ilgomis bei smūginėmis galvutėmis).</w:t>
            </w:r>
          </w:p>
          <w:p w14:paraId="30DD0B1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Kombinuotų (kilpinių-atvirų) ir/arba kilpinių su terkšle veržliarakčių komplektas.</w:t>
            </w:r>
          </w:p>
          <w:p w14:paraId="2AFF7E3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Atsuktuvų komplektas (plokšti, kryžminiai PH/PZ, įskaitant izoliuotus VDE ir/arba kalamuosius atsuktuvus).</w:t>
            </w:r>
          </w:p>
          <w:p w14:paraId="269A16C4"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Replių komplektas (kombinuotos, šoninio kirpimo, smailianosės, reguliuojamos santechninės replės).</w:t>
            </w:r>
          </w:p>
          <w:p w14:paraId="006830AD"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Šešiakampių (</w:t>
            </w:r>
            <w:proofErr w:type="spellStart"/>
            <w:r w:rsidRPr="00774CFA">
              <w:rPr>
                <w:rFonts w:ascii="Times New Roman" w:hAnsi="Times New Roman" w:cs="Times New Roman"/>
                <w:sz w:val="22"/>
                <w:szCs w:val="22"/>
              </w:rPr>
              <w:t>Hex</w:t>
            </w:r>
            <w:proofErr w:type="spellEnd"/>
            <w:r w:rsidRPr="00774CFA">
              <w:rPr>
                <w:rFonts w:ascii="Times New Roman" w:hAnsi="Times New Roman" w:cs="Times New Roman"/>
                <w:sz w:val="22"/>
                <w:szCs w:val="22"/>
              </w:rPr>
              <w:t>) ir „</w:t>
            </w:r>
            <w:proofErr w:type="spellStart"/>
            <w:r w:rsidRPr="00774CFA">
              <w:rPr>
                <w:rFonts w:ascii="Times New Roman" w:hAnsi="Times New Roman" w:cs="Times New Roman"/>
                <w:sz w:val="22"/>
                <w:szCs w:val="22"/>
              </w:rPr>
              <w:t>Torx</w:t>
            </w:r>
            <w:proofErr w:type="spellEnd"/>
            <w:r w:rsidRPr="00774CFA">
              <w:rPr>
                <w:rFonts w:ascii="Times New Roman" w:hAnsi="Times New Roman" w:cs="Times New Roman"/>
                <w:sz w:val="22"/>
                <w:szCs w:val="22"/>
              </w:rPr>
              <w:t>“ raktų rinkiniai.</w:t>
            </w:r>
          </w:p>
          <w:p w14:paraId="38201DA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Sukimo antgalių (bitų) platus asortimentas su atitinkamais adapteriais.</w:t>
            </w:r>
          </w:p>
          <w:p w14:paraId="431EBAC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Šaltkalvio įrankiai (plaktukas, kirstukai, matavimo ruletė arba lygiaverčiai priedai).</w:t>
            </w:r>
            <w:r w:rsidRPr="00774CFA">
              <w:rPr>
                <w:rFonts w:ascii="Times New Roman" w:hAnsi="Times New Roman" w:cs="Times New Roman"/>
                <w:sz w:val="22"/>
                <w:szCs w:val="22"/>
              </w:rPr>
              <w:br/>
              <w:t>Įrankių vežimėlio korpuso šone privalo būti integruotas papildomas vertikalus uždaras skyrius (šoninė spintelė) su varstomomis durelėmis ir atskiru (nepriklausomu nuo stalčių) užraktu.</w:t>
            </w:r>
          </w:p>
        </w:tc>
        <w:tc>
          <w:tcPr>
            <w:tcW w:w="2474" w:type="dxa"/>
            <w:vAlign w:val="center"/>
          </w:tcPr>
          <w:p w14:paraId="0CF153F8" w14:textId="2B942D70" w:rsidR="00B01AB7" w:rsidRPr="00774CFA" w:rsidRDefault="00B01AB7" w:rsidP="00774CFA">
            <w:pPr>
              <w:shd w:val="clear" w:color="auto" w:fill="FFFFFF"/>
              <w:jc w:val="center"/>
              <w:rPr>
                <w:sz w:val="22"/>
                <w:szCs w:val="22"/>
              </w:rPr>
            </w:pPr>
          </w:p>
        </w:tc>
      </w:tr>
      <w:tr w:rsidR="00B01AB7" w:rsidRPr="00774CFA" w14:paraId="4BB38B90" w14:textId="77777777" w:rsidTr="00B01AB7">
        <w:trPr>
          <w:trHeight w:val="185"/>
        </w:trPr>
        <w:tc>
          <w:tcPr>
            <w:tcW w:w="562" w:type="dxa"/>
            <w:vAlign w:val="center"/>
          </w:tcPr>
          <w:p w14:paraId="6B133E5D" w14:textId="0351A050"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44</w:t>
            </w:r>
          </w:p>
        </w:tc>
        <w:tc>
          <w:tcPr>
            <w:tcW w:w="2122" w:type="dxa"/>
            <w:vAlign w:val="center"/>
          </w:tcPr>
          <w:p w14:paraId="25983226" w14:textId="0AA4B07C"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Kabės</w:t>
            </w:r>
          </w:p>
        </w:tc>
        <w:tc>
          <w:tcPr>
            <w:tcW w:w="4476" w:type="dxa"/>
            <w:vAlign w:val="center"/>
          </w:tcPr>
          <w:p w14:paraId="5AC8B21F"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Tipas J/53  11,3/8 mm, pakuotėje ne mažiau kaip 1000 </w:t>
            </w:r>
            <w:proofErr w:type="spellStart"/>
            <w:r w:rsidRPr="00774CFA">
              <w:rPr>
                <w:rFonts w:ascii="Times New Roman" w:hAnsi="Times New Roman" w:cs="Times New Roman"/>
                <w:sz w:val="22"/>
                <w:szCs w:val="22"/>
              </w:rPr>
              <w:t>vnt</w:t>
            </w:r>
            <w:proofErr w:type="spellEnd"/>
          </w:p>
        </w:tc>
        <w:tc>
          <w:tcPr>
            <w:tcW w:w="2474" w:type="dxa"/>
            <w:vAlign w:val="center"/>
          </w:tcPr>
          <w:p w14:paraId="606632B1" w14:textId="6E9FF993" w:rsidR="00B01AB7" w:rsidRPr="00774CFA" w:rsidRDefault="00B01AB7" w:rsidP="00774CFA">
            <w:pPr>
              <w:shd w:val="clear" w:color="auto" w:fill="FFFFFF"/>
              <w:jc w:val="center"/>
              <w:rPr>
                <w:sz w:val="22"/>
                <w:szCs w:val="22"/>
              </w:rPr>
            </w:pPr>
          </w:p>
        </w:tc>
      </w:tr>
      <w:tr w:rsidR="00B01AB7" w:rsidRPr="00774CFA" w14:paraId="5F7573E5" w14:textId="77777777" w:rsidTr="00B01AB7">
        <w:trPr>
          <w:trHeight w:val="185"/>
        </w:trPr>
        <w:tc>
          <w:tcPr>
            <w:tcW w:w="562" w:type="dxa"/>
            <w:vAlign w:val="center"/>
          </w:tcPr>
          <w:p w14:paraId="7C151F8E" w14:textId="5A845A69" w:rsidR="00B01AB7" w:rsidRPr="00774CFA" w:rsidRDefault="00B01AB7" w:rsidP="00B01AB7">
            <w:pPr>
              <w:pStyle w:val="NoSpacing"/>
              <w:ind w:firstLine="0"/>
              <w:jc w:val="center"/>
              <w:rPr>
                <w:rFonts w:ascii="Times New Roman" w:hAnsi="Times New Roman" w:cs="Times New Roman"/>
                <w:sz w:val="22"/>
                <w:szCs w:val="22"/>
              </w:rPr>
            </w:pPr>
            <w:r>
              <w:rPr>
                <w:rFonts w:ascii="Times New Roman" w:hAnsi="Times New Roman" w:cs="Times New Roman"/>
                <w:sz w:val="22"/>
                <w:szCs w:val="22"/>
              </w:rPr>
              <w:t>45</w:t>
            </w:r>
          </w:p>
        </w:tc>
        <w:tc>
          <w:tcPr>
            <w:tcW w:w="2122" w:type="dxa"/>
            <w:vAlign w:val="center"/>
          </w:tcPr>
          <w:p w14:paraId="41FDF64B" w14:textId="5C4C7443"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Stabdžių suportų </w:t>
            </w:r>
            <w:proofErr w:type="spellStart"/>
            <w:r w:rsidRPr="00774CFA">
              <w:rPr>
                <w:rFonts w:ascii="Times New Roman" w:hAnsi="Times New Roman" w:cs="Times New Roman"/>
                <w:sz w:val="22"/>
                <w:szCs w:val="22"/>
              </w:rPr>
              <w:t>sustūmėjų</w:t>
            </w:r>
            <w:proofErr w:type="spellEnd"/>
            <w:r w:rsidRPr="00774CFA">
              <w:rPr>
                <w:rFonts w:ascii="Times New Roman" w:hAnsi="Times New Roman" w:cs="Times New Roman"/>
                <w:sz w:val="22"/>
                <w:szCs w:val="22"/>
              </w:rPr>
              <w:t xml:space="preserve"> rinkinys</w:t>
            </w:r>
          </w:p>
        </w:tc>
        <w:tc>
          <w:tcPr>
            <w:tcW w:w="4476" w:type="dxa"/>
            <w:vAlign w:val="center"/>
          </w:tcPr>
          <w:p w14:paraId="46DE7310"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Rinkinys iš ne mažiau 21 vnt. dalių. Komplekte:</w:t>
            </w:r>
          </w:p>
          <w:p w14:paraId="5EF10227"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 xml:space="preserve">Ne mažiau 2 vnt. </w:t>
            </w:r>
            <w:proofErr w:type="spellStart"/>
            <w:r w:rsidRPr="00774CFA">
              <w:rPr>
                <w:rFonts w:ascii="Times New Roman" w:hAnsi="Times New Roman" w:cs="Times New Roman"/>
                <w:sz w:val="22"/>
                <w:szCs w:val="22"/>
              </w:rPr>
              <w:t>Srieginiai</w:t>
            </w:r>
            <w:proofErr w:type="spellEnd"/>
            <w:r w:rsidRPr="00774CFA">
              <w:rPr>
                <w:rFonts w:ascii="Times New Roman" w:hAnsi="Times New Roman" w:cs="Times New Roman"/>
                <w:sz w:val="22"/>
                <w:szCs w:val="22"/>
              </w:rPr>
              <w:t xml:space="preserve"> suktuvai (ašys) su T formos rankenomis (</w:t>
            </w:r>
            <w:proofErr w:type="spellStart"/>
            <w:r w:rsidRPr="00774CFA">
              <w:rPr>
                <w:rFonts w:ascii="Times New Roman" w:hAnsi="Times New Roman" w:cs="Times New Roman"/>
                <w:sz w:val="22"/>
                <w:szCs w:val="22"/>
              </w:rPr>
              <w:t>dešninio</w:t>
            </w:r>
            <w:proofErr w:type="spellEnd"/>
            <w:r w:rsidRPr="00774CFA">
              <w:rPr>
                <w:rFonts w:ascii="Times New Roman" w:hAnsi="Times New Roman" w:cs="Times New Roman"/>
                <w:sz w:val="22"/>
                <w:szCs w:val="22"/>
              </w:rPr>
              <w:t xml:space="preserve"> ir kairinio sriegio)</w:t>
            </w:r>
          </w:p>
          <w:p w14:paraId="5EEC8E19"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Ne mažiau 2 vnt. Atraminės plokštelės (grotelės)</w:t>
            </w:r>
          </w:p>
          <w:p w14:paraId="34143F8E" w14:textId="77777777" w:rsidR="00B01AB7" w:rsidRPr="00774CFA" w:rsidRDefault="00B01AB7" w:rsidP="00774CFA">
            <w:pPr>
              <w:pStyle w:val="NoSpacing"/>
              <w:ind w:firstLine="0"/>
              <w:jc w:val="left"/>
              <w:rPr>
                <w:rFonts w:ascii="Times New Roman" w:hAnsi="Times New Roman" w:cs="Times New Roman"/>
                <w:sz w:val="22"/>
                <w:szCs w:val="22"/>
              </w:rPr>
            </w:pPr>
            <w:r w:rsidRPr="00774CFA">
              <w:rPr>
                <w:rFonts w:ascii="Times New Roman" w:hAnsi="Times New Roman" w:cs="Times New Roman"/>
                <w:sz w:val="22"/>
                <w:szCs w:val="22"/>
              </w:rPr>
              <w:t>Ne mažiau 17 vnt. Universalių adapterių (lėkštučių)</w:t>
            </w:r>
          </w:p>
        </w:tc>
        <w:tc>
          <w:tcPr>
            <w:tcW w:w="2474" w:type="dxa"/>
            <w:vAlign w:val="center"/>
          </w:tcPr>
          <w:p w14:paraId="07D708B3" w14:textId="0A367F15" w:rsidR="00B01AB7" w:rsidRPr="00774CFA" w:rsidRDefault="00B01AB7" w:rsidP="00774CFA">
            <w:pPr>
              <w:shd w:val="clear" w:color="auto" w:fill="FFFFFF"/>
              <w:jc w:val="center"/>
              <w:rPr>
                <w:sz w:val="22"/>
                <w:szCs w:val="22"/>
              </w:rPr>
            </w:pPr>
          </w:p>
        </w:tc>
      </w:tr>
    </w:tbl>
    <w:p w14:paraId="66B6D56F" w14:textId="77777777" w:rsidR="00774CFA" w:rsidRDefault="00774CFA" w:rsidP="00707139">
      <w:pPr>
        <w:widowControl w:val="0"/>
        <w:jc w:val="both"/>
        <w:rPr>
          <w:b/>
          <w:bCs/>
          <w:i/>
          <w:iCs/>
          <w:color w:val="000000" w:themeColor="text1"/>
        </w:rPr>
      </w:pPr>
    </w:p>
    <w:p w14:paraId="2359C5D7" w14:textId="77777777" w:rsidR="00B01AB7" w:rsidRDefault="00B01AB7" w:rsidP="00707139">
      <w:pPr>
        <w:widowControl w:val="0"/>
        <w:jc w:val="both"/>
        <w:rPr>
          <w:b/>
          <w:bCs/>
          <w:i/>
          <w:iCs/>
          <w:color w:val="000000" w:themeColor="text1"/>
        </w:rPr>
      </w:pPr>
    </w:p>
    <w:p w14:paraId="54088113" w14:textId="2943E10B" w:rsidR="004A6736" w:rsidRPr="004A6736" w:rsidRDefault="00C0552B" w:rsidP="004A6736">
      <w:pPr>
        <w:pStyle w:val="ListParagraph"/>
        <w:numPr>
          <w:ilvl w:val="0"/>
          <w:numId w:val="1"/>
        </w:numPr>
        <w:autoSpaceDE w:val="0"/>
        <w:spacing w:before="60" w:after="60"/>
        <w:ind w:left="714" w:hanging="357"/>
        <w:contextualSpacing w:val="0"/>
        <w:jc w:val="center"/>
        <w:rPr>
          <w:rFonts w:ascii="Arial" w:hAnsi="Arial" w:cs="Arial"/>
          <w:b/>
          <w:bCs/>
          <w:sz w:val="22"/>
          <w:szCs w:val="22"/>
        </w:rPr>
      </w:pPr>
      <w:r w:rsidRPr="007B0D98">
        <w:rPr>
          <w:rFonts w:ascii="Arial" w:hAnsi="Arial" w:cs="Arial"/>
          <w:b/>
          <w:bCs/>
          <w:sz w:val="22"/>
          <w:szCs w:val="22"/>
        </w:rPr>
        <w:t>KITA INFORMACIJA</w:t>
      </w:r>
    </w:p>
    <w:p w14:paraId="28B06CE3" w14:textId="77777777" w:rsidR="00B01AB7" w:rsidRDefault="00B01AB7" w:rsidP="00C0552B">
      <w:pPr>
        <w:jc w:val="both"/>
        <w:rPr>
          <w:rFonts w:ascii="Arial" w:hAnsi="Arial" w:cs="Arial"/>
          <w:sz w:val="22"/>
          <w:szCs w:val="22"/>
        </w:rPr>
      </w:pPr>
    </w:p>
    <w:p w14:paraId="0BFFD7FA" w14:textId="46077F6E" w:rsidR="00C0552B" w:rsidRDefault="00C0552B" w:rsidP="00C0552B">
      <w:pPr>
        <w:jc w:val="both"/>
        <w:rPr>
          <w:rFonts w:ascii="Arial" w:hAnsi="Arial" w:cs="Arial"/>
          <w:sz w:val="22"/>
          <w:szCs w:val="22"/>
        </w:rPr>
      </w:pPr>
      <w:r>
        <w:rPr>
          <w:rFonts w:ascii="Arial" w:hAnsi="Arial" w:cs="Arial"/>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C0552B"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77777777" w:rsidR="00C0552B" w:rsidRDefault="00C0552B" w:rsidP="004D689B">
            <w:pPr>
              <w:spacing w:before="60" w:after="60"/>
              <w:jc w:val="center"/>
            </w:pPr>
            <w:proofErr w:type="spellStart"/>
            <w:r>
              <w:rPr>
                <w:rFonts w:ascii="Arial" w:hAnsi="Arial" w:cs="Arial"/>
                <w:b/>
                <w:bCs/>
                <w:sz w:val="22"/>
                <w:szCs w:val="22"/>
                <w:lang w:eastAsia="lt-LT"/>
              </w:rPr>
              <w:t>Eil.Nr</w:t>
            </w:r>
            <w:proofErr w:type="spellEnd"/>
            <w:r>
              <w:rPr>
                <w:rFonts w:ascii="Arial" w:hAnsi="Arial" w:cs="Arial"/>
                <w:b/>
                <w:bCs/>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Default="00C0552B" w:rsidP="004D689B">
            <w:pPr>
              <w:spacing w:before="60" w:after="60"/>
              <w:jc w:val="center"/>
            </w:pPr>
            <w:r>
              <w:rPr>
                <w:rFonts w:ascii="Arial" w:hAnsi="Arial" w:cs="Arial"/>
                <w:b/>
                <w:bCs/>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Default="00C0552B" w:rsidP="004D689B">
            <w:pPr>
              <w:spacing w:before="60" w:after="60"/>
              <w:jc w:val="center"/>
            </w:pPr>
            <w:r>
              <w:rPr>
                <w:rFonts w:ascii="Arial" w:hAnsi="Arial" w:cs="Arial"/>
                <w:b/>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Default="00C0552B" w:rsidP="004D689B">
            <w:pPr>
              <w:spacing w:before="60" w:after="60"/>
              <w:jc w:val="center"/>
            </w:pPr>
            <w:r>
              <w:rPr>
                <w:rFonts w:ascii="Arial" w:hAnsi="Arial" w:cs="Arial"/>
                <w:b/>
                <w:bCs/>
                <w:sz w:val="22"/>
                <w:szCs w:val="22"/>
                <w:lang w:eastAsia="lt-LT"/>
              </w:rPr>
              <w:t>Ar dokumentas konfidencialus?</w:t>
            </w:r>
          </w:p>
          <w:p w14:paraId="1DE044D8" w14:textId="77777777" w:rsidR="00C0552B" w:rsidRDefault="00C0552B" w:rsidP="004D689B">
            <w:pPr>
              <w:spacing w:before="60" w:after="60"/>
              <w:jc w:val="center"/>
            </w:pPr>
            <w:r>
              <w:rPr>
                <w:rFonts w:ascii="Arial" w:hAnsi="Arial" w:cs="Arial"/>
                <w:b/>
                <w:bCs/>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Default="00C0552B" w:rsidP="004D689B">
            <w:pPr>
              <w:spacing w:before="60" w:after="60"/>
              <w:jc w:val="center"/>
            </w:pPr>
            <w:r>
              <w:rPr>
                <w:rFonts w:ascii="Arial" w:hAnsi="Arial" w:cs="Arial"/>
                <w:b/>
                <w:bCs/>
                <w:sz w:val="22"/>
                <w:szCs w:val="22"/>
                <w:lang w:eastAsia="lt-LT"/>
              </w:rPr>
              <w:t>Paaiškinimas, kokia konkreti informacija dokumente yra konfidenciali</w:t>
            </w:r>
          </w:p>
        </w:tc>
      </w:tr>
      <w:tr w:rsidR="00C0552B" w14:paraId="2C0ACDCF"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Default="00C0552B" w:rsidP="00B01AB7">
            <w:pPr>
              <w:jc w:val="center"/>
            </w:pPr>
            <w:r>
              <w:rPr>
                <w:rFonts w:ascii="Arial" w:hAnsi="Arial" w:cs="Arial"/>
                <w:bCs/>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Default="00C0552B" w:rsidP="00B01AB7">
            <w:pPr>
              <w:jc w:val="center"/>
            </w:pPr>
            <w:r>
              <w:rPr>
                <w:rFonts w:ascii="Arial" w:hAnsi="Arial" w:cs="Arial"/>
                <w:bCs/>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Default="00C0552B" w:rsidP="00B01AB7">
            <w:pPr>
              <w:jc w:val="center"/>
            </w:pPr>
            <w:r>
              <w:rPr>
                <w:rFonts w:ascii="Arial" w:hAnsi="Arial" w:cs="Arial"/>
                <w:bCs/>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Default="00C0552B" w:rsidP="00B01AB7">
            <w:pPr>
              <w:jc w:val="center"/>
            </w:pPr>
            <w:r>
              <w:rPr>
                <w:rFonts w:ascii="Arial" w:hAnsi="Arial" w:cs="Arial"/>
                <w:bCs/>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Default="00C0552B" w:rsidP="00B01AB7">
            <w:pPr>
              <w:jc w:val="center"/>
            </w:pPr>
            <w:r>
              <w:rPr>
                <w:rFonts w:ascii="Arial" w:hAnsi="Arial" w:cs="Arial"/>
                <w:bCs/>
                <w:sz w:val="22"/>
                <w:szCs w:val="22"/>
                <w:lang w:eastAsia="lt-LT"/>
              </w:rPr>
              <w:t>5</w:t>
            </w:r>
          </w:p>
        </w:tc>
      </w:tr>
      <w:tr w:rsidR="00C0552B" w14:paraId="625EA3B0"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7B0D98" w:rsidRDefault="00C0552B" w:rsidP="00B01AB7">
            <w:pPr>
              <w:pStyle w:val="ListParagraph"/>
              <w:numPr>
                <w:ilvl w:val="0"/>
                <w:numId w:val="2"/>
              </w:numPr>
              <w:ind w:left="0"/>
              <w:jc w:val="center"/>
              <w:rPr>
                <w:rFonts w:ascii="Arial" w:hAnsi="Arial" w:cs="Arial"/>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7B0D98" w:rsidRDefault="00C0552B" w:rsidP="00B01AB7">
            <w:pPr>
              <w:pStyle w:val="Standard1"/>
              <w:jc w:val="both"/>
              <w:rPr>
                <w:rFonts w:ascii="Arial" w:hAnsi="Arial" w:cs="Arial"/>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Default="00C0552B" w:rsidP="00B01AB7">
            <w:pPr>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Default="00C0552B" w:rsidP="00B01AB7">
            <w:pPr>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Default="00C0552B" w:rsidP="00B01AB7">
            <w:pPr>
              <w:jc w:val="center"/>
              <w:rPr>
                <w:rFonts w:ascii="Arial" w:hAnsi="Arial" w:cs="Arial"/>
                <w:lang w:eastAsia="lt-LT"/>
              </w:rPr>
            </w:pPr>
          </w:p>
        </w:tc>
      </w:tr>
      <w:tr w:rsidR="00C0552B" w14:paraId="51753484"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7B0D98" w:rsidRDefault="00C0552B" w:rsidP="00B01AB7">
            <w:pPr>
              <w:pStyle w:val="ListParagraph"/>
              <w:numPr>
                <w:ilvl w:val="0"/>
                <w:numId w:val="2"/>
              </w:numPr>
              <w:ind w:left="0"/>
              <w:jc w:val="center"/>
              <w:rPr>
                <w:rFonts w:ascii="Arial" w:hAnsi="Arial" w:cs="Arial"/>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7B0D98" w:rsidRDefault="00C0552B" w:rsidP="00B01AB7">
            <w:pPr>
              <w:pStyle w:val="Standard1"/>
              <w:jc w:val="both"/>
              <w:rPr>
                <w:rFonts w:ascii="Arial" w:hAnsi="Arial" w:cs="Arial"/>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Default="00C0552B" w:rsidP="00B01AB7">
            <w:pPr>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Default="00C0552B" w:rsidP="00B01AB7">
            <w:pPr>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Default="00C0552B" w:rsidP="00B01AB7">
            <w:pPr>
              <w:jc w:val="center"/>
              <w:rPr>
                <w:rFonts w:ascii="Arial" w:hAnsi="Arial" w:cs="Arial"/>
                <w:lang w:eastAsia="lt-LT"/>
              </w:rPr>
            </w:pPr>
          </w:p>
        </w:tc>
      </w:tr>
    </w:tbl>
    <w:p w14:paraId="2F9D548D" w14:textId="77777777" w:rsidR="008F14BC" w:rsidRDefault="008F14BC" w:rsidP="00FF5C3F">
      <w:pPr>
        <w:ind w:firstLine="720"/>
        <w:jc w:val="both"/>
        <w:rPr>
          <w:b/>
          <w:color w:val="000000"/>
        </w:rPr>
      </w:pPr>
      <w:r w:rsidRPr="00FF5C3F">
        <w:rPr>
          <w:b/>
          <w:color w:val="000000"/>
        </w:rPr>
        <w:t>Pasiūlymas galioja iki termino, nurodyto pirkimo dokumentuose.</w:t>
      </w:r>
    </w:p>
    <w:p w14:paraId="21AC4D1F" w14:textId="77777777" w:rsidR="00AB348C" w:rsidRPr="00FF5C3F" w:rsidRDefault="00AB348C" w:rsidP="00FF5C3F">
      <w:pPr>
        <w:ind w:firstLine="720"/>
        <w:jc w:val="both"/>
        <w:rPr>
          <w:b/>
          <w:color w:val="000000"/>
        </w:rPr>
      </w:pPr>
    </w:p>
    <w:p w14:paraId="41C17ED6" w14:textId="77777777" w:rsidR="008F14BC" w:rsidRPr="00FF5C3F" w:rsidRDefault="008F14BC" w:rsidP="00FF5C3F">
      <w:pPr>
        <w:ind w:firstLine="720"/>
        <w:jc w:val="both"/>
        <w:rPr>
          <w:color w:val="000000"/>
        </w:rPr>
      </w:pPr>
      <w:r w:rsidRPr="00FF5C3F">
        <w:rPr>
          <w:color w:val="000000"/>
        </w:rPr>
        <w:t xml:space="preserve">Ši pasiūlyme nurodyta informacija yra konfidenciali </w:t>
      </w:r>
      <w:r w:rsidRPr="00FF5C3F">
        <w:rPr>
          <w:i/>
          <w:color w:val="000000"/>
        </w:rPr>
        <w:t>/</w:t>
      </w:r>
      <w:r w:rsidRPr="00FF5C3F">
        <w:rPr>
          <w:i/>
          <w:kern w:val="16"/>
        </w:rPr>
        <w:t xml:space="preserve">Perkančioji organizacija </w:t>
      </w:r>
      <w:r w:rsidRPr="00FF5C3F">
        <w:rPr>
          <w:i/>
          <w:color w:val="000000"/>
        </w:rPr>
        <w:t>šios informacijos negali atskleisti tretiesiems asmenims/</w:t>
      </w:r>
      <w:r w:rsidRPr="00FF5C3F">
        <w:rPr>
          <w:color w:val="000000"/>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4085"/>
        <w:gridCol w:w="4940"/>
      </w:tblGrid>
      <w:tr w:rsidR="008F14BC" w:rsidRPr="002741ED" w14:paraId="7F89F4A6" w14:textId="77777777" w:rsidTr="00B01AB7">
        <w:trPr>
          <w:trHeight w:val="1304"/>
        </w:trPr>
        <w:tc>
          <w:tcPr>
            <w:tcW w:w="588" w:type="dxa"/>
            <w:vAlign w:val="center"/>
          </w:tcPr>
          <w:p w14:paraId="372BBAE0" w14:textId="77777777" w:rsidR="008F14BC" w:rsidRPr="002741ED" w:rsidRDefault="008F14BC" w:rsidP="004D689B">
            <w:pPr>
              <w:jc w:val="center"/>
              <w:rPr>
                <w:color w:val="000000"/>
              </w:rPr>
            </w:pPr>
            <w:r w:rsidRPr="002741ED">
              <w:rPr>
                <w:color w:val="000000"/>
              </w:rPr>
              <w:lastRenderedPageBreak/>
              <w:t>Eil. Nr.</w:t>
            </w:r>
          </w:p>
        </w:tc>
        <w:tc>
          <w:tcPr>
            <w:tcW w:w="4085" w:type="dxa"/>
            <w:vAlign w:val="center"/>
          </w:tcPr>
          <w:p w14:paraId="23ACE2C4" w14:textId="77777777" w:rsidR="008F14BC" w:rsidRPr="002741ED" w:rsidRDefault="008F14BC" w:rsidP="004D689B">
            <w:pPr>
              <w:jc w:val="center"/>
              <w:rPr>
                <w:color w:val="000000"/>
              </w:rPr>
            </w:pPr>
            <w:r w:rsidRPr="002741ED">
              <w:rPr>
                <w:color w:val="000000"/>
              </w:rPr>
              <w:t>Pateikto dokumento pavadinimas (rekomenduojama pavadinime vartoti žodį „Konfidencialu“)</w:t>
            </w:r>
          </w:p>
        </w:tc>
        <w:tc>
          <w:tcPr>
            <w:tcW w:w="4940" w:type="dxa"/>
            <w:vAlign w:val="center"/>
          </w:tcPr>
          <w:p w14:paraId="3A84464E" w14:textId="77777777" w:rsidR="008F14BC" w:rsidRPr="002741ED" w:rsidRDefault="008F14BC" w:rsidP="004D689B">
            <w:pPr>
              <w:jc w:val="center"/>
              <w:rPr>
                <w:color w:val="000000"/>
              </w:rPr>
            </w:pPr>
            <w:r w:rsidRPr="002741ED">
              <w:rPr>
                <w:color w:val="000000"/>
              </w:rPr>
              <w:t xml:space="preserve">Dokumentas yra įkeltas šioje CVP IS pasiūlymo lango eilutėje („Prisegti dokumentai“ arba </w:t>
            </w:r>
            <w:r w:rsidRPr="002741ED">
              <w:rPr>
                <w:bCs/>
                <w:color w:val="000000"/>
              </w:rPr>
              <w:t>„Kvalifikaciniai klausimai“ prie atsakymo į klausimą)</w:t>
            </w:r>
          </w:p>
        </w:tc>
      </w:tr>
      <w:tr w:rsidR="008F14BC" w:rsidRPr="002741ED" w14:paraId="4DB0E5FC" w14:textId="77777777" w:rsidTr="00B01AB7">
        <w:trPr>
          <w:trHeight w:val="428"/>
        </w:trPr>
        <w:tc>
          <w:tcPr>
            <w:tcW w:w="588" w:type="dxa"/>
          </w:tcPr>
          <w:p w14:paraId="6A7B8E18" w14:textId="77777777" w:rsidR="008F14BC" w:rsidRPr="002741ED" w:rsidRDefault="008F14BC" w:rsidP="004D689B">
            <w:pPr>
              <w:jc w:val="both"/>
              <w:rPr>
                <w:color w:val="000000"/>
              </w:rPr>
            </w:pPr>
          </w:p>
        </w:tc>
        <w:tc>
          <w:tcPr>
            <w:tcW w:w="4085" w:type="dxa"/>
          </w:tcPr>
          <w:p w14:paraId="2107306C" w14:textId="77777777" w:rsidR="008F14BC" w:rsidRPr="002741ED" w:rsidRDefault="008F14BC" w:rsidP="004D689B">
            <w:pPr>
              <w:jc w:val="both"/>
              <w:rPr>
                <w:color w:val="000000"/>
              </w:rPr>
            </w:pPr>
          </w:p>
        </w:tc>
        <w:tc>
          <w:tcPr>
            <w:tcW w:w="4940" w:type="dxa"/>
          </w:tcPr>
          <w:p w14:paraId="2BD962D2" w14:textId="77777777" w:rsidR="008F14BC" w:rsidRPr="002741ED" w:rsidRDefault="008F14BC" w:rsidP="004D689B">
            <w:pPr>
              <w:jc w:val="both"/>
              <w:rPr>
                <w:color w:val="000000"/>
              </w:rPr>
            </w:pPr>
          </w:p>
        </w:tc>
      </w:tr>
    </w:tbl>
    <w:p w14:paraId="1673CA45" w14:textId="77777777" w:rsidR="008F14BC" w:rsidRPr="008F14BC" w:rsidRDefault="008F14BC" w:rsidP="006C4962">
      <w:pPr>
        <w:pStyle w:val="ListParagraph"/>
        <w:numPr>
          <w:ilvl w:val="0"/>
          <w:numId w:val="3"/>
        </w:numPr>
        <w:ind w:left="142" w:firstLine="578"/>
        <w:jc w:val="both"/>
        <w:rPr>
          <w:b/>
          <w:i/>
          <w:sz w:val="20"/>
        </w:rPr>
      </w:pPr>
      <w:r w:rsidRPr="008F14BC">
        <w:rPr>
          <w:b/>
          <w:i/>
          <w:sz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F5CF88E" w14:textId="5C76BD0E" w:rsidR="004C2491" w:rsidRPr="003C2C9B" w:rsidRDefault="008F14BC" w:rsidP="003C2C9B">
      <w:pPr>
        <w:pStyle w:val="ListParagraph"/>
        <w:numPr>
          <w:ilvl w:val="0"/>
          <w:numId w:val="3"/>
        </w:numPr>
        <w:ind w:left="142" w:firstLine="578"/>
        <w:jc w:val="both"/>
        <w:rPr>
          <w:b/>
          <w:i/>
          <w:sz w:val="20"/>
        </w:rPr>
      </w:pPr>
      <w:r w:rsidRPr="008F14BC">
        <w:rPr>
          <w:b/>
          <w:i/>
          <w:sz w:val="20"/>
        </w:rPr>
        <w:t>Pasiūlymo dalis, kurios dalyvis nenurodė kaip konfidencialios, bus viešinama Viešųjų pirkimų tarnybos direktoriaus 2017 m.  birželio 19 d. įsakyme Nr. 1S-91 nustatyta tvarka.</w:t>
      </w:r>
    </w:p>
    <w:p w14:paraId="239D56E5" w14:textId="77777777" w:rsidR="00B23F10" w:rsidRDefault="00B23F10" w:rsidP="00C0552B">
      <w:pPr>
        <w:spacing w:before="60" w:after="60"/>
        <w:rPr>
          <w:rFonts w:ascii="Arial" w:hAnsi="Arial" w:cs="Arial"/>
        </w:rPr>
      </w:pPr>
    </w:p>
    <w:p w14:paraId="2FFBF548" w14:textId="77777777" w:rsidR="00D7141B" w:rsidRPr="00731D22" w:rsidRDefault="00D7141B" w:rsidP="00D7141B">
      <w:pPr>
        <w:spacing w:before="60" w:after="60"/>
        <w:ind w:left="1296"/>
        <w:rPr>
          <w:sz w:val="22"/>
          <w:szCs w:val="22"/>
        </w:rPr>
      </w:pPr>
      <w:r w:rsidRPr="00731D22">
        <w:rPr>
          <w:sz w:val="22"/>
          <w:szCs w:val="22"/>
        </w:rPr>
        <w:t>___________________________________________</w:t>
      </w:r>
    </w:p>
    <w:p w14:paraId="787594E4" w14:textId="134DA83D" w:rsidR="00E77213" w:rsidRPr="001A577C" w:rsidRDefault="00D7141B" w:rsidP="001A577C">
      <w:pPr>
        <w:spacing w:before="60" w:after="60"/>
        <w:rPr>
          <w:sz w:val="22"/>
          <w:szCs w:val="22"/>
        </w:rPr>
      </w:pPr>
      <w:r>
        <w:rPr>
          <w:sz w:val="22"/>
          <w:szCs w:val="22"/>
        </w:rPr>
        <w:t xml:space="preserve">                      </w:t>
      </w:r>
      <w:r w:rsidRPr="00731D22">
        <w:rPr>
          <w:sz w:val="22"/>
          <w:szCs w:val="22"/>
        </w:rPr>
        <w:t>(Tiekėjo arba jo įgalioto asmens vardas, pavardė, parašas</w:t>
      </w:r>
      <w:bookmarkEnd w:id="1"/>
    </w:p>
    <w:sectPr w:rsidR="00E77213" w:rsidRPr="001A577C">
      <w:headerReference w:type="default" r:id="rId8"/>
      <w:footerReference w:type="default" r:id="rId9"/>
      <w:headerReference w:type="first" r:id="rId10"/>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B2853" w14:textId="77777777" w:rsidR="00FF6295" w:rsidRDefault="00FF6295" w:rsidP="00C0552B">
      <w:r>
        <w:separator/>
      </w:r>
    </w:p>
  </w:endnote>
  <w:endnote w:type="continuationSeparator" w:id="0">
    <w:p w14:paraId="65D86F7B" w14:textId="77777777" w:rsidR="00FF6295" w:rsidRDefault="00FF6295"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7A87" w:usb1="80000000" w:usb2="00000008" w:usb3="00000000" w:csb0="000000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7D9BB546" w:rsidR="00D4065E" w:rsidRPr="007B0D98" w:rsidRDefault="00D4065E">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7212D2">
      <w:rPr>
        <w:rFonts w:ascii="Arial" w:hAnsi="Arial" w:cs="Arial"/>
        <w:noProof/>
        <w:sz w:val="22"/>
        <w:szCs w:val="22"/>
      </w:rPr>
      <w:t>2</w:t>
    </w:r>
    <w:r w:rsidRPr="007B0D98">
      <w:rPr>
        <w:rFonts w:ascii="Arial" w:hAnsi="Arial" w:cs="Arial"/>
        <w:sz w:val="22"/>
        <w:szCs w:val="22"/>
      </w:rPr>
      <w:fldChar w:fldCharType="end"/>
    </w:r>
  </w:p>
  <w:p w14:paraId="6720EC4E" w14:textId="77777777" w:rsidR="00D4065E" w:rsidRDefault="00D40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E1DF3" w14:textId="77777777" w:rsidR="00FF6295" w:rsidRDefault="00FF6295" w:rsidP="00C0552B">
      <w:r>
        <w:separator/>
      </w:r>
    </w:p>
  </w:footnote>
  <w:footnote w:type="continuationSeparator" w:id="0">
    <w:p w14:paraId="77CB758A" w14:textId="77777777" w:rsidR="00FF6295" w:rsidRDefault="00FF6295" w:rsidP="00C0552B">
      <w:r>
        <w:continuationSeparator/>
      </w:r>
    </w:p>
  </w:footnote>
  <w:footnote w:id="1">
    <w:p w14:paraId="3789CC97" w14:textId="77777777" w:rsidR="00D4065E" w:rsidRDefault="00D4065E"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D4065E" w:rsidRDefault="00D4065E" w:rsidP="00D7141B">
    <w:pPr>
      <w:pStyle w:val="Header"/>
      <w:rPr>
        <w:rFonts w:ascii="Arial" w:hAnsi="Arial" w:cs="Arial"/>
        <w:sz w:val="20"/>
        <w:szCs w:val="20"/>
      </w:rPr>
    </w:pPr>
  </w:p>
  <w:p w14:paraId="3297CA67" w14:textId="77777777" w:rsidR="00D4065E" w:rsidRDefault="00D40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D4065E" w:rsidRPr="00D7141B" w:rsidRDefault="00D4065E" w:rsidP="00D7141B">
    <w:pPr>
      <w:pStyle w:val="NoSpacing"/>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90B56FC"/>
    <w:multiLevelType w:val="multilevel"/>
    <w:tmpl w:val="803AD5E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292979279">
    <w:abstractNumId w:val="5"/>
  </w:num>
  <w:num w:numId="2" w16cid:durableId="592784867">
    <w:abstractNumId w:val="1"/>
  </w:num>
  <w:num w:numId="3" w16cid:durableId="1168668949">
    <w:abstractNumId w:val="0"/>
  </w:num>
  <w:num w:numId="4" w16cid:durableId="27145500">
    <w:abstractNumId w:val="4"/>
  </w:num>
  <w:num w:numId="5" w16cid:durableId="1619217199">
    <w:abstractNumId w:val="3"/>
  </w:num>
  <w:num w:numId="6" w16cid:durableId="825053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1535B"/>
    <w:rsid w:val="000233B8"/>
    <w:rsid w:val="000376AF"/>
    <w:rsid w:val="00046A38"/>
    <w:rsid w:val="000500F8"/>
    <w:rsid w:val="000522E8"/>
    <w:rsid w:val="0006110B"/>
    <w:rsid w:val="000620CE"/>
    <w:rsid w:val="0006664E"/>
    <w:rsid w:val="00095BC8"/>
    <w:rsid w:val="000B0ACA"/>
    <w:rsid w:val="000C0314"/>
    <w:rsid w:val="000E347F"/>
    <w:rsid w:val="00113D38"/>
    <w:rsid w:val="00117053"/>
    <w:rsid w:val="001206A5"/>
    <w:rsid w:val="00122225"/>
    <w:rsid w:val="001305D2"/>
    <w:rsid w:val="00140BFD"/>
    <w:rsid w:val="0015374C"/>
    <w:rsid w:val="00156E24"/>
    <w:rsid w:val="001573D3"/>
    <w:rsid w:val="001932F7"/>
    <w:rsid w:val="001A577C"/>
    <w:rsid w:val="001A6F98"/>
    <w:rsid w:val="001C172B"/>
    <w:rsid w:val="001C276F"/>
    <w:rsid w:val="001D075D"/>
    <w:rsid w:val="001D31AB"/>
    <w:rsid w:val="001E0499"/>
    <w:rsid w:val="001F05C2"/>
    <w:rsid w:val="00220252"/>
    <w:rsid w:val="00234AF3"/>
    <w:rsid w:val="00237A5B"/>
    <w:rsid w:val="00254EE9"/>
    <w:rsid w:val="002571FA"/>
    <w:rsid w:val="00277590"/>
    <w:rsid w:val="002B32FE"/>
    <w:rsid w:val="002B5DAF"/>
    <w:rsid w:val="002E49C7"/>
    <w:rsid w:val="002E7A89"/>
    <w:rsid w:val="002F53BF"/>
    <w:rsid w:val="003074F9"/>
    <w:rsid w:val="00310725"/>
    <w:rsid w:val="0035321E"/>
    <w:rsid w:val="003806B3"/>
    <w:rsid w:val="003A2487"/>
    <w:rsid w:val="003A5D46"/>
    <w:rsid w:val="003B4B8A"/>
    <w:rsid w:val="003C0523"/>
    <w:rsid w:val="003C2C9B"/>
    <w:rsid w:val="003D00C1"/>
    <w:rsid w:val="003E247D"/>
    <w:rsid w:val="003F0FED"/>
    <w:rsid w:val="003F7A8D"/>
    <w:rsid w:val="00405F71"/>
    <w:rsid w:val="004063C5"/>
    <w:rsid w:val="00424FC9"/>
    <w:rsid w:val="00450BD4"/>
    <w:rsid w:val="00451B33"/>
    <w:rsid w:val="00463841"/>
    <w:rsid w:val="004701D5"/>
    <w:rsid w:val="00473DAB"/>
    <w:rsid w:val="00481266"/>
    <w:rsid w:val="00484E37"/>
    <w:rsid w:val="0048657C"/>
    <w:rsid w:val="004924FD"/>
    <w:rsid w:val="00497191"/>
    <w:rsid w:val="004A6736"/>
    <w:rsid w:val="004B06E5"/>
    <w:rsid w:val="004C2491"/>
    <w:rsid w:val="004C2840"/>
    <w:rsid w:val="004D689B"/>
    <w:rsid w:val="004F5885"/>
    <w:rsid w:val="004F7D59"/>
    <w:rsid w:val="00506341"/>
    <w:rsid w:val="00507541"/>
    <w:rsid w:val="005216E7"/>
    <w:rsid w:val="00533FB8"/>
    <w:rsid w:val="00534009"/>
    <w:rsid w:val="005630C4"/>
    <w:rsid w:val="00583013"/>
    <w:rsid w:val="0059148B"/>
    <w:rsid w:val="00593999"/>
    <w:rsid w:val="00596689"/>
    <w:rsid w:val="00596D04"/>
    <w:rsid w:val="005D5CA5"/>
    <w:rsid w:val="005E1706"/>
    <w:rsid w:val="005E3BC7"/>
    <w:rsid w:val="00602077"/>
    <w:rsid w:val="006047B8"/>
    <w:rsid w:val="00620CF5"/>
    <w:rsid w:val="006248CB"/>
    <w:rsid w:val="00627664"/>
    <w:rsid w:val="0063354A"/>
    <w:rsid w:val="00633D17"/>
    <w:rsid w:val="0064656F"/>
    <w:rsid w:val="00647932"/>
    <w:rsid w:val="006521A8"/>
    <w:rsid w:val="00672B3F"/>
    <w:rsid w:val="0067727D"/>
    <w:rsid w:val="00682824"/>
    <w:rsid w:val="00693EEC"/>
    <w:rsid w:val="006A38A2"/>
    <w:rsid w:val="006A650B"/>
    <w:rsid w:val="006B0A4C"/>
    <w:rsid w:val="006B1D78"/>
    <w:rsid w:val="006B755D"/>
    <w:rsid w:val="006C4962"/>
    <w:rsid w:val="006C4FEC"/>
    <w:rsid w:val="006F546D"/>
    <w:rsid w:val="00707139"/>
    <w:rsid w:val="00717450"/>
    <w:rsid w:val="007212D2"/>
    <w:rsid w:val="00740CBF"/>
    <w:rsid w:val="007443CB"/>
    <w:rsid w:val="00747761"/>
    <w:rsid w:val="0076650E"/>
    <w:rsid w:val="007679B6"/>
    <w:rsid w:val="00767D18"/>
    <w:rsid w:val="00774CFA"/>
    <w:rsid w:val="00782920"/>
    <w:rsid w:val="007A3DC1"/>
    <w:rsid w:val="007C1C79"/>
    <w:rsid w:val="007C2B8E"/>
    <w:rsid w:val="007E7080"/>
    <w:rsid w:val="00800955"/>
    <w:rsid w:val="00804CDD"/>
    <w:rsid w:val="0081147C"/>
    <w:rsid w:val="008207C2"/>
    <w:rsid w:val="00830D6B"/>
    <w:rsid w:val="00835E99"/>
    <w:rsid w:val="00865954"/>
    <w:rsid w:val="008758E5"/>
    <w:rsid w:val="008B2A88"/>
    <w:rsid w:val="008D5371"/>
    <w:rsid w:val="008E3501"/>
    <w:rsid w:val="008E3E2E"/>
    <w:rsid w:val="008F14BC"/>
    <w:rsid w:val="009043DE"/>
    <w:rsid w:val="009150F0"/>
    <w:rsid w:val="00923C73"/>
    <w:rsid w:val="00925900"/>
    <w:rsid w:val="00927F2F"/>
    <w:rsid w:val="00932B9A"/>
    <w:rsid w:val="00936041"/>
    <w:rsid w:val="00942778"/>
    <w:rsid w:val="00961B97"/>
    <w:rsid w:val="00972719"/>
    <w:rsid w:val="00974A9E"/>
    <w:rsid w:val="00987B91"/>
    <w:rsid w:val="009917B2"/>
    <w:rsid w:val="009C08C0"/>
    <w:rsid w:val="009F5552"/>
    <w:rsid w:val="00A0601C"/>
    <w:rsid w:val="00A22A21"/>
    <w:rsid w:val="00A27AD4"/>
    <w:rsid w:val="00A511FF"/>
    <w:rsid w:val="00A6032C"/>
    <w:rsid w:val="00A76F37"/>
    <w:rsid w:val="00A83296"/>
    <w:rsid w:val="00A857A4"/>
    <w:rsid w:val="00AA25EC"/>
    <w:rsid w:val="00AB348C"/>
    <w:rsid w:val="00AC1EFF"/>
    <w:rsid w:val="00AE1528"/>
    <w:rsid w:val="00AE2520"/>
    <w:rsid w:val="00B01AB7"/>
    <w:rsid w:val="00B12BEA"/>
    <w:rsid w:val="00B22E5B"/>
    <w:rsid w:val="00B23F10"/>
    <w:rsid w:val="00B4131B"/>
    <w:rsid w:val="00BA7130"/>
    <w:rsid w:val="00BC758D"/>
    <w:rsid w:val="00BD3367"/>
    <w:rsid w:val="00BE6489"/>
    <w:rsid w:val="00BF117F"/>
    <w:rsid w:val="00BF6532"/>
    <w:rsid w:val="00C01053"/>
    <w:rsid w:val="00C0552B"/>
    <w:rsid w:val="00C21CC2"/>
    <w:rsid w:val="00C33CA5"/>
    <w:rsid w:val="00C35C63"/>
    <w:rsid w:val="00C36046"/>
    <w:rsid w:val="00C47F8F"/>
    <w:rsid w:val="00C63FF1"/>
    <w:rsid w:val="00CA4BBD"/>
    <w:rsid w:val="00CB4456"/>
    <w:rsid w:val="00CC66B9"/>
    <w:rsid w:val="00CE226A"/>
    <w:rsid w:val="00D03EEF"/>
    <w:rsid w:val="00D05B6E"/>
    <w:rsid w:val="00D128BB"/>
    <w:rsid w:val="00D25ACE"/>
    <w:rsid w:val="00D27F60"/>
    <w:rsid w:val="00D37829"/>
    <w:rsid w:val="00D4065E"/>
    <w:rsid w:val="00D43BCF"/>
    <w:rsid w:val="00D5037D"/>
    <w:rsid w:val="00D539E0"/>
    <w:rsid w:val="00D56CE3"/>
    <w:rsid w:val="00D6023B"/>
    <w:rsid w:val="00D67CFF"/>
    <w:rsid w:val="00D7141B"/>
    <w:rsid w:val="00DD3A2D"/>
    <w:rsid w:val="00DF6605"/>
    <w:rsid w:val="00E003DC"/>
    <w:rsid w:val="00E05693"/>
    <w:rsid w:val="00E26CEB"/>
    <w:rsid w:val="00E33439"/>
    <w:rsid w:val="00E370ED"/>
    <w:rsid w:val="00E77213"/>
    <w:rsid w:val="00EA5DCC"/>
    <w:rsid w:val="00EF769F"/>
    <w:rsid w:val="00F1625A"/>
    <w:rsid w:val="00F16994"/>
    <w:rsid w:val="00F451FF"/>
    <w:rsid w:val="00F45BBD"/>
    <w:rsid w:val="00F468B8"/>
    <w:rsid w:val="00F60DBD"/>
    <w:rsid w:val="00F750A1"/>
    <w:rsid w:val="00FA6F84"/>
    <w:rsid w:val="00FB76C4"/>
    <w:rsid w:val="00FD46FC"/>
    <w:rsid w:val="00FE7E87"/>
    <w:rsid w:val="00FF5C3F"/>
    <w:rsid w:val="00FF62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link w:val="ListParagraphChar"/>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 w:type="table" w:styleId="TableGrid">
    <w:name w:val="Table Grid"/>
    <w:basedOn w:val="TableNormal"/>
    <w:uiPriority w:val="39"/>
    <w:rsid w:val="00652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rsid w:val="006521A8"/>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D37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829"/>
    <w:rPr>
      <w:rFonts w:ascii="Segoe UI" w:eastAsia="Times New Roman" w:hAnsi="Segoe UI" w:cs="Segoe UI"/>
      <w:kern w:val="0"/>
      <w:sz w:val="18"/>
      <w:szCs w:val="18"/>
      <w14:ligatures w14:val="none"/>
    </w:rPr>
  </w:style>
  <w:style w:type="paragraph" w:customStyle="1" w:styleId="Default">
    <w:name w:val="Default"/>
    <w:rsid w:val="00D4065E"/>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449">
      <w:bodyDiv w:val="1"/>
      <w:marLeft w:val="0"/>
      <w:marRight w:val="0"/>
      <w:marTop w:val="0"/>
      <w:marBottom w:val="0"/>
      <w:divBdr>
        <w:top w:val="none" w:sz="0" w:space="0" w:color="auto"/>
        <w:left w:val="none" w:sz="0" w:space="0" w:color="auto"/>
        <w:bottom w:val="none" w:sz="0" w:space="0" w:color="auto"/>
        <w:right w:val="none" w:sz="0" w:space="0" w:color="auto"/>
      </w:divBdr>
    </w:div>
    <w:div w:id="3215862">
      <w:bodyDiv w:val="1"/>
      <w:marLeft w:val="0"/>
      <w:marRight w:val="0"/>
      <w:marTop w:val="0"/>
      <w:marBottom w:val="0"/>
      <w:divBdr>
        <w:top w:val="none" w:sz="0" w:space="0" w:color="auto"/>
        <w:left w:val="none" w:sz="0" w:space="0" w:color="auto"/>
        <w:bottom w:val="none" w:sz="0" w:space="0" w:color="auto"/>
        <w:right w:val="none" w:sz="0" w:space="0" w:color="auto"/>
      </w:divBdr>
    </w:div>
    <w:div w:id="21135081">
      <w:bodyDiv w:val="1"/>
      <w:marLeft w:val="0"/>
      <w:marRight w:val="0"/>
      <w:marTop w:val="0"/>
      <w:marBottom w:val="0"/>
      <w:divBdr>
        <w:top w:val="none" w:sz="0" w:space="0" w:color="auto"/>
        <w:left w:val="none" w:sz="0" w:space="0" w:color="auto"/>
        <w:bottom w:val="none" w:sz="0" w:space="0" w:color="auto"/>
        <w:right w:val="none" w:sz="0" w:space="0" w:color="auto"/>
      </w:divBdr>
    </w:div>
    <w:div w:id="24139302">
      <w:bodyDiv w:val="1"/>
      <w:marLeft w:val="0"/>
      <w:marRight w:val="0"/>
      <w:marTop w:val="0"/>
      <w:marBottom w:val="0"/>
      <w:divBdr>
        <w:top w:val="none" w:sz="0" w:space="0" w:color="auto"/>
        <w:left w:val="none" w:sz="0" w:space="0" w:color="auto"/>
        <w:bottom w:val="none" w:sz="0" w:space="0" w:color="auto"/>
        <w:right w:val="none" w:sz="0" w:space="0" w:color="auto"/>
      </w:divBdr>
    </w:div>
    <w:div w:id="43725288">
      <w:bodyDiv w:val="1"/>
      <w:marLeft w:val="0"/>
      <w:marRight w:val="0"/>
      <w:marTop w:val="0"/>
      <w:marBottom w:val="0"/>
      <w:divBdr>
        <w:top w:val="none" w:sz="0" w:space="0" w:color="auto"/>
        <w:left w:val="none" w:sz="0" w:space="0" w:color="auto"/>
        <w:bottom w:val="none" w:sz="0" w:space="0" w:color="auto"/>
        <w:right w:val="none" w:sz="0" w:space="0" w:color="auto"/>
      </w:divBdr>
    </w:div>
    <w:div w:id="47606668">
      <w:bodyDiv w:val="1"/>
      <w:marLeft w:val="0"/>
      <w:marRight w:val="0"/>
      <w:marTop w:val="0"/>
      <w:marBottom w:val="0"/>
      <w:divBdr>
        <w:top w:val="none" w:sz="0" w:space="0" w:color="auto"/>
        <w:left w:val="none" w:sz="0" w:space="0" w:color="auto"/>
        <w:bottom w:val="none" w:sz="0" w:space="0" w:color="auto"/>
        <w:right w:val="none" w:sz="0" w:space="0" w:color="auto"/>
      </w:divBdr>
    </w:div>
    <w:div w:id="80956611">
      <w:bodyDiv w:val="1"/>
      <w:marLeft w:val="0"/>
      <w:marRight w:val="0"/>
      <w:marTop w:val="0"/>
      <w:marBottom w:val="0"/>
      <w:divBdr>
        <w:top w:val="none" w:sz="0" w:space="0" w:color="auto"/>
        <w:left w:val="none" w:sz="0" w:space="0" w:color="auto"/>
        <w:bottom w:val="none" w:sz="0" w:space="0" w:color="auto"/>
        <w:right w:val="none" w:sz="0" w:space="0" w:color="auto"/>
      </w:divBdr>
    </w:div>
    <w:div w:id="81605810">
      <w:bodyDiv w:val="1"/>
      <w:marLeft w:val="0"/>
      <w:marRight w:val="0"/>
      <w:marTop w:val="0"/>
      <w:marBottom w:val="0"/>
      <w:divBdr>
        <w:top w:val="none" w:sz="0" w:space="0" w:color="auto"/>
        <w:left w:val="none" w:sz="0" w:space="0" w:color="auto"/>
        <w:bottom w:val="none" w:sz="0" w:space="0" w:color="auto"/>
        <w:right w:val="none" w:sz="0" w:space="0" w:color="auto"/>
      </w:divBdr>
    </w:div>
    <w:div w:id="89861807">
      <w:bodyDiv w:val="1"/>
      <w:marLeft w:val="0"/>
      <w:marRight w:val="0"/>
      <w:marTop w:val="0"/>
      <w:marBottom w:val="0"/>
      <w:divBdr>
        <w:top w:val="none" w:sz="0" w:space="0" w:color="auto"/>
        <w:left w:val="none" w:sz="0" w:space="0" w:color="auto"/>
        <w:bottom w:val="none" w:sz="0" w:space="0" w:color="auto"/>
        <w:right w:val="none" w:sz="0" w:space="0" w:color="auto"/>
      </w:divBdr>
    </w:div>
    <w:div w:id="93407874">
      <w:bodyDiv w:val="1"/>
      <w:marLeft w:val="0"/>
      <w:marRight w:val="0"/>
      <w:marTop w:val="0"/>
      <w:marBottom w:val="0"/>
      <w:divBdr>
        <w:top w:val="none" w:sz="0" w:space="0" w:color="auto"/>
        <w:left w:val="none" w:sz="0" w:space="0" w:color="auto"/>
        <w:bottom w:val="none" w:sz="0" w:space="0" w:color="auto"/>
        <w:right w:val="none" w:sz="0" w:space="0" w:color="auto"/>
      </w:divBdr>
    </w:div>
    <w:div w:id="95449840">
      <w:bodyDiv w:val="1"/>
      <w:marLeft w:val="0"/>
      <w:marRight w:val="0"/>
      <w:marTop w:val="0"/>
      <w:marBottom w:val="0"/>
      <w:divBdr>
        <w:top w:val="none" w:sz="0" w:space="0" w:color="auto"/>
        <w:left w:val="none" w:sz="0" w:space="0" w:color="auto"/>
        <w:bottom w:val="none" w:sz="0" w:space="0" w:color="auto"/>
        <w:right w:val="none" w:sz="0" w:space="0" w:color="auto"/>
      </w:divBdr>
    </w:div>
    <w:div w:id="101999853">
      <w:bodyDiv w:val="1"/>
      <w:marLeft w:val="0"/>
      <w:marRight w:val="0"/>
      <w:marTop w:val="0"/>
      <w:marBottom w:val="0"/>
      <w:divBdr>
        <w:top w:val="none" w:sz="0" w:space="0" w:color="auto"/>
        <w:left w:val="none" w:sz="0" w:space="0" w:color="auto"/>
        <w:bottom w:val="none" w:sz="0" w:space="0" w:color="auto"/>
        <w:right w:val="none" w:sz="0" w:space="0" w:color="auto"/>
      </w:divBdr>
    </w:div>
    <w:div w:id="107118527">
      <w:bodyDiv w:val="1"/>
      <w:marLeft w:val="0"/>
      <w:marRight w:val="0"/>
      <w:marTop w:val="0"/>
      <w:marBottom w:val="0"/>
      <w:divBdr>
        <w:top w:val="none" w:sz="0" w:space="0" w:color="auto"/>
        <w:left w:val="none" w:sz="0" w:space="0" w:color="auto"/>
        <w:bottom w:val="none" w:sz="0" w:space="0" w:color="auto"/>
        <w:right w:val="none" w:sz="0" w:space="0" w:color="auto"/>
      </w:divBdr>
    </w:div>
    <w:div w:id="134420899">
      <w:bodyDiv w:val="1"/>
      <w:marLeft w:val="0"/>
      <w:marRight w:val="0"/>
      <w:marTop w:val="0"/>
      <w:marBottom w:val="0"/>
      <w:divBdr>
        <w:top w:val="none" w:sz="0" w:space="0" w:color="auto"/>
        <w:left w:val="none" w:sz="0" w:space="0" w:color="auto"/>
        <w:bottom w:val="none" w:sz="0" w:space="0" w:color="auto"/>
        <w:right w:val="none" w:sz="0" w:space="0" w:color="auto"/>
      </w:divBdr>
    </w:div>
    <w:div w:id="135145258">
      <w:bodyDiv w:val="1"/>
      <w:marLeft w:val="0"/>
      <w:marRight w:val="0"/>
      <w:marTop w:val="0"/>
      <w:marBottom w:val="0"/>
      <w:divBdr>
        <w:top w:val="none" w:sz="0" w:space="0" w:color="auto"/>
        <w:left w:val="none" w:sz="0" w:space="0" w:color="auto"/>
        <w:bottom w:val="none" w:sz="0" w:space="0" w:color="auto"/>
        <w:right w:val="none" w:sz="0" w:space="0" w:color="auto"/>
      </w:divBdr>
    </w:div>
    <w:div w:id="159122691">
      <w:bodyDiv w:val="1"/>
      <w:marLeft w:val="0"/>
      <w:marRight w:val="0"/>
      <w:marTop w:val="0"/>
      <w:marBottom w:val="0"/>
      <w:divBdr>
        <w:top w:val="none" w:sz="0" w:space="0" w:color="auto"/>
        <w:left w:val="none" w:sz="0" w:space="0" w:color="auto"/>
        <w:bottom w:val="none" w:sz="0" w:space="0" w:color="auto"/>
        <w:right w:val="none" w:sz="0" w:space="0" w:color="auto"/>
      </w:divBdr>
    </w:div>
    <w:div w:id="160312231">
      <w:bodyDiv w:val="1"/>
      <w:marLeft w:val="0"/>
      <w:marRight w:val="0"/>
      <w:marTop w:val="0"/>
      <w:marBottom w:val="0"/>
      <w:divBdr>
        <w:top w:val="none" w:sz="0" w:space="0" w:color="auto"/>
        <w:left w:val="none" w:sz="0" w:space="0" w:color="auto"/>
        <w:bottom w:val="none" w:sz="0" w:space="0" w:color="auto"/>
        <w:right w:val="none" w:sz="0" w:space="0" w:color="auto"/>
      </w:divBdr>
    </w:div>
    <w:div w:id="163519133">
      <w:bodyDiv w:val="1"/>
      <w:marLeft w:val="0"/>
      <w:marRight w:val="0"/>
      <w:marTop w:val="0"/>
      <w:marBottom w:val="0"/>
      <w:divBdr>
        <w:top w:val="none" w:sz="0" w:space="0" w:color="auto"/>
        <w:left w:val="none" w:sz="0" w:space="0" w:color="auto"/>
        <w:bottom w:val="none" w:sz="0" w:space="0" w:color="auto"/>
        <w:right w:val="none" w:sz="0" w:space="0" w:color="auto"/>
      </w:divBdr>
    </w:div>
    <w:div w:id="165942807">
      <w:bodyDiv w:val="1"/>
      <w:marLeft w:val="0"/>
      <w:marRight w:val="0"/>
      <w:marTop w:val="0"/>
      <w:marBottom w:val="0"/>
      <w:divBdr>
        <w:top w:val="none" w:sz="0" w:space="0" w:color="auto"/>
        <w:left w:val="none" w:sz="0" w:space="0" w:color="auto"/>
        <w:bottom w:val="none" w:sz="0" w:space="0" w:color="auto"/>
        <w:right w:val="none" w:sz="0" w:space="0" w:color="auto"/>
      </w:divBdr>
    </w:div>
    <w:div w:id="170025733">
      <w:bodyDiv w:val="1"/>
      <w:marLeft w:val="0"/>
      <w:marRight w:val="0"/>
      <w:marTop w:val="0"/>
      <w:marBottom w:val="0"/>
      <w:divBdr>
        <w:top w:val="none" w:sz="0" w:space="0" w:color="auto"/>
        <w:left w:val="none" w:sz="0" w:space="0" w:color="auto"/>
        <w:bottom w:val="none" w:sz="0" w:space="0" w:color="auto"/>
        <w:right w:val="none" w:sz="0" w:space="0" w:color="auto"/>
      </w:divBdr>
    </w:div>
    <w:div w:id="170683181">
      <w:bodyDiv w:val="1"/>
      <w:marLeft w:val="0"/>
      <w:marRight w:val="0"/>
      <w:marTop w:val="0"/>
      <w:marBottom w:val="0"/>
      <w:divBdr>
        <w:top w:val="none" w:sz="0" w:space="0" w:color="auto"/>
        <w:left w:val="none" w:sz="0" w:space="0" w:color="auto"/>
        <w:bottom w:val="none" w:sz="0" w:space="0" w:color="auto"/>
        <w:right w:val="none" w:sz="0" w:space="0" w:color="auto"/>
      </w:divBdr>
    </w:div>
    <w:div w:id="184754057">
      <w:bodyDiv w:val="1"/>
      <w:marLeft w:val="0"/>
      <w:marRight w:val="0"/>
      <w:marTop w:val="0"/>
      <w:marBottom w:val="0"/>
      <w:divBdr>
        <w:top w:val="none" w:sz="0" w:space="0" w:color="auto"/>
        <w:left w:val="none" w:sz="0" w:space="0" w:color="auto"/>
        <w:bottom w:val="none" w:sz="0" w:space="0" w:color="auto"/>
        <w:right w:val="none" w:sz="0" w:space="0" w:color="auto"/>
      </w:divBdr>
    </w:div>
    <w:div w:id="198057676">
      <w:bodyDiv w:val="1"/>
      <w:marLeft w:val="0"/>
      <w:marRight w:val="0"/>
      <w:marTop w:val="0"/>
      <w:marBottom w:val="0"/>
      <w:divBdr>
        <w:top w:val="none" w:sz="0" w:space="0" w:color="auto"/>
        <w:left w:val="none" w:sz="0" w:space="0" w:color="auto"/>
        <w:bottom w:val="none" w:sz="0" w:space="0" w:color="auto"/>
        <w:right w:val="none" w:sz="0" w:space="0" w:color="auto"/>
      </w:divBdr>
    </w:div>
    <w:div w:id="200437942">
      <w:bodyDiv w:val="1"/>
      <w:marLeft w:val="0"/>
      <w:marRight w:val="0"/>
      <w:marTop w:val="0"/>
      <w:marBottom w:val="0"/>
      <w:divBdr>
        <w:top w:val="none" w:sz="0" w:space="0" w:color="auto"/>
        <w:left w:val="none" w:sz="0" w:space="0" w:color="auto"/>
        <w:bottom w:val="none" w:sz="0" w:space="0" w:color="auto"/>
        <w:right w:val="none" w:sz="0" w:space="0" w:color="auto"/>
      </w:divBdr>
    </w:div>
    <w:div w:id="205920967">
      <w:bodyDiv w:val="1"/>
      <w:marLeft w:val="0"/>
      <w:marRight w:val="0"/>
      <w:marTop w:val="0"/>
      <w:marBottom w:val="0"/>
      <w:divBdr>
        <w:top w:val="none" w:sz="0" w:space="0" w:color="auto"/>
        <w:left w:val="none" w:sz="0" w:space="0" w:color="auto"/>
        <w:bottom w:val="none" w:sz="0" w:space="0" w:color="auto"/>
        <w:right w:val="none" w:sz="0" w:space="0" w:color="auto"/>
      </w:divBdr>
    </w:div>
    <w:div w:id="210267722">
      <w:bodyDiv w:val="1"/>
      <w:marLeft w:val="0"/>
      <w:marRight w:val="0"/>
      <w:marTop w:val="0"/>
      <w:marBottom w:val="0"/>
      <w:divBdr>
        <w:top w:val="none" w:sz="0" w:space="0" w:color="auto"/>
        <w:left w:val="none" w:sz="0" w:space="0" w:color="auto"/>
        <w:bottom w:val="none" w:sz="0" w:space="0" w:color="auto"/>
        <w:right w:val="none" w:sz="0" w:space="0" w:color="auto"/>
      </w:divBdr>
    </w:div>
    <w:div w:id="218983979">
      <w:bodyDiv w:val="1"/>
      <w:marLeft w:val="0"/>
      <w:marRight w:val="0"/>
      <w:marTop w:val="0"/>
      <w:marBottom w:val="0"/>
      <w:divBdr>
        <w:top w:val="none" w:sz="0" w:space="0" w:color="auto"/>
        <w:left w:val="none" w:sz="0" w:space="0" w:color="auto"/>
        <w:bottom w:val="none" w:sz="0" w:space="0" w:color="auto"/>
        <w:right w:val="none" w:sz="0" w:space="0" w:color="auto"/>
      </w:divBdr>
    </w:div>
    <w:div w:id="225144470">
      <w:bodyDiv w:val="1"/>
      <w:marLeft w:val="0"/>
      <w:marRight w:val="0"/>
      <w:marTop w:val="0"/>
      <w:marBottom w:val="0"/>
      <w:divBdr>
        <w:top w:val="none" w:sz="0" w:space="0" w:color="auto"/>
        <w:left w:val="none" w:sz="0" w:space="0" w:color="auto"/>
        <w:bottom w:val="none" w:sz="0" w:space="0" w:color="auto"/>
        <w:right w:val="none" w:sz="0" w:space="0" w:color="auto"/>
      </w:divBdr>
    </w:div>
    <w:div w:id="271253868">
      <w:bodyDiv w:val="1"/>
      <w:marLeft w:val="0"/>
      <w:marRight w:val="0"/>
      <w:marTop w:val="0"/>
      <w:marBottom w:val="0"/>
      <w:divBdr>
        <w:top w:val="none" w:sz="0" w:space="0" w:color="auto"/>
        <w:left w:val="none" w:sz="0" w:space="0" w:color="auto"/>
        <w:bottom w:val="none" w:sz="0" w:space="0" w:color="auto"/>
        <w:right w:val="none" w:sz="0" w:space="0" w:color="auto"/>
      </w:divBdr>
    </w:div>
    <w:div w:id="288164818">
      <w:bodyDiv w:val="1"/>
      <w:marLeft w:val="0"/>
      <w:marRight w:val="0"/>
      <w:marTop w:val="0"/>
      <w:marBottom w:val="0"/>
      <w:divBdr>
        <w:top w:val="none" w:sz="0" w:space="0" w:color="auto"/>
        <w:left w:val="none" w:sz="0" w:space="0" w:color="auto"/>
        <w:bottom w:val="none" w:sz="0" w:space="0" w:color="auto"/>
        <w:right w:val="none" w:sz="0" w:space="0" w:color="auto"/>
      </w:divBdr>
    </w:div>
    <w:div w:id="291904599">
      <w:bodyDiv w:val="1"/>
      <w:marLeft w:val="0"/>
      <w:marRight w:val="0"/>
      <w:marTop w:val="0"/>
      <w:marBottom w:val="0"/>
      <w:divBdr>
        <w:top w:val="none" w:sz="0" w:space="0" w:color="auto"/>
        <w:left w:val="none" w:sz="0" w:space="0" w:color="auto"/>
        <w:bottom w:val="none" w:sz="0" w:space="0" w:color="auto"/>
        <w:right w:val="none" w:sz="0" w:space="0" w:color="auto"/>
      </w:divBdr>
    </w:div>
    <w:div w:id="296880804">
      <w:bodyDiv w:val="1"/>
      <w:marLeft w:val="0"/>
      <w:marRight w:val="0"/>
      <w:marTop w:val="0"/>
      <w:marBottom w:val="0"/>
      <w:divBdr>
        <w:top w:val="none" w:sz="0" w:space="0" w:color="auto"/>
        <w:left w:val="none" w:sz="0" w:space="0" w:color="auto"/>
        <w:bottom w:val="none" w:sz="0" w:space="0" w:color="auto"/>
        <w:right w:val="none" w:sz="0" w:space="0" w:color="auto"/>
      </w:divBdr>
    </w:div>
    <w:div w:id="303631389">
      <w:bodyDiv w:val="1"/>
      <w:marLeft w:val="0"/>
      <w:marRight w:val="0"/>
      <w:marTop w:val="0"/>
      <w:marBottom w:val="0"/>
      <w:divBdr>
        <w:top w:val="none" w:sz="0" w:space="0" w:color="auto"/>
        <w:left w:val="none" w:sz="0" w:space="0" w:color="auto"/>
        <w:bottom w:val="none" w:sz="0" w:space="0" w:color="auto"/>
        <w:right w:val="none" w:sz="0" w:space="0" w:color="auto"/>
      </w:divBdr>
    </w:div>
    <w:div w:id="308245997">
      <w:bodyDiv w:val="1"/>
      <w:marLeft w:val="0"/>
      <w:marRight w:val="0"/>
      <w:marTop w:val="0"/>
      <w:marBottom w:val="0"/>
      <w:divBdr>
        <w:top w:val="none" w:sz="0" w:space="0" w:color="auto"/>
        <w:left w:val="none" w:sz="0" w:space="0" w:color="auto"/>
        <w:bottom w:val="none" w:sz="0" w:space="0" w:color="auto"/>
        <w:right w:val="none" w:sz="0" w:space="0" w:color="auto"/>
      </w:divBdr>
    </w:div>
    <w:div w:id="309672334">
      <w:bodyDiv w:val="1"/>
      <w:marLeft w:val="0"/>
      <w:marRight w:val="0"/>
      <w:marTop w:val="0"/>
      <w:marBottom w:val="0"/>
      <w:divBdr>
        <w:top w:val="none" w:sz="0" w:space="0" w:color="auto"/>
        <w:left w:val="none" w:sz="0" w:space="0" w:color="auto"/>
        <w:bottom w:val="none" w:sz="0" w:space="0" w:color="auto"/>
        <w:right w:val="none" w:sz="0" w:space="0" w:color="auto"/>
      </w:divBdr>
    </w:div>
    <w:div w:id="332881758">
      <w:bodyDiv w:val="1"/>
      <w:marLeft w:val="0"/>
      <w:marRight w:val="0"/>
      <w:marTop w:val="0"/>
      <w:marBottom w:val="0"/>
      <w:divBdr>
        <w:top w:val="none" w:sz="0" w:space="0" w:color="auto"/>
        <w:left w:val="none" w:sz="0" w:space="0" w:color="auto"/>
        <w:bottom w:val="none" w:sz="0" w:space="0" w:color="auto"/>
        <w:right w:val="none" w:sz="0" w:space="0" w:color="auto"/>
      </w:divBdr>
    </w:div>
    <w:div w:id="344946605">
      <w:bodyDiv w:val="1"/>
      <w:marLeft w:val="0"/>
      <w:marRight w:val="0"/>
      <w:marTop w:val="0"/>
      <w:marBottom w:val="0"/>
      <w:divBdr>
        <w:top w:val="none" w:sz="0" w:space="0" w:color="auto"/>
        <w:left w:val="none" w:sz="0" w:space="0" w:color="auto"/>
        <w:bottom w:val="none" w:sz="0" w:space="0" w:color="auto"/>
        <w:right w:val="none" w:sz="0" w:space="0" w:color="auto"/>
      </w:divBdr>
    </w:div>
    <w:div w:id="346172970">
      <w:bodyDiv w:val="1"/>
      <w:marLeft w:val="0"/>
      <w:marRight w:val="0"/>
      <w:marTop w:val="0"/>
      <w:marBottom w:val="0"/>
      <w:divBdr>
        <w:top w:val="none" w:sz="0" w:space="0" w:color="auto"/>
        <w:left w:val="none" w:sz="0" w:space="0" w:color="auto"/>
        <w:bottom w:val="none" w:sz="0" w:space="0" w:color="auto"/>
        <w:right w:val="none" w:sz="0" w:space="0" w:color="auto"/>
      </w:divBdr>
    </w:div>
    <w:div w:id="348068603">
      <w:bodyDiv w:val="1"/>
      <w:marLeft w:val="0"/>
      <w:marRight w:val="0"/>
      <w:marTop w:val="0"/>
      <w:marBottom w:val="0"/>
      <w:divBdr>
        <w:top w:val="none" w:sz="0" w:space="0" w:color="auto"/>
        <w:left w:val="none" w:sz="0" w:space="0" w:color="auto"/>
        <w:bottom w:val="none" w:sz="0" w:space="0" w:color="auto"/>
        <w:right w:val="none" w:sz="0" w:space="0" w:color="auto"/>
      </w:divBdr>
    </w:div>
    <w:div w:id="350034562">
      <w:bodyDiv w:val="1"/>
      <w:marLeft w:val="0"/>
      <w:marRight w:val="0"/>
      <w:marTop w:val="0"/>
      <w:marBottom w:val="0"/>
      <w:divBdr>
        <w:top w:val="none" w:sz="0" w:space="0" w:color="auto"/>
        <w:left w:val="none" w:sz="0" w:space="0" w:color="auto"/>
        <w:bottom w:val="none" w:sz="0" w:space="0" w:color="auto"/>
        <w:right w:val="none" w:sz="0" w:space="0" w:color="auto"/>
      </w:divBdr>
    </w:div>
    <w:div w:id="375466951">
      <w:bodyDiv w:val="1"/>
      <w:marLeft w:val="0"/>
      <w:marRight w:val="0"/>
      <w:marTop w:val="0"/>
      <w:marBottom w:val="0"/>
      <w:divBdr>
        <w:top w:val="none" w:sz="0" w:space="0" w:color="auto"/>
        <w:left w:val="none" w:sz="0" w:space="0" w:color="auto"/>
        <w:bottom w:val="none" w:sz="0" w:space="0" w:color="auto"/>
        <w:right w:val="none" w:sz="0" w:space="0" w:color="auto"/>
      </w:divBdr>
    </w:div>
    <w:div w:id="381907839">
      <w:bodyDiv w:val="1"/>
      <w:marLeft w:val="0"/>
      <w:marRight w:val="0"/>
      <w:marTop w:val="0"/>
      <w:marBottom w:val="0"/>
      <w:divBdr>
        <w:top w:val="none" w:sz="0" w:space="0" w:color="auto"/>
        <w:left w:val="none" w:sz="0" w:space="0" w:color="auto"/>
        <w:bottom w:val="none" w:sz="0" w:space="0" w:color="auto"/>
        <w:right w:val="none" w:sz="0" w:space="0" w:color="auto"/>
      </w:divBdr>
    </w:div>
    <w:div w:id="387656906">
      <w:bodyDiv w:val="1"/>
      <w:marLeft w:val="0"/>
      <w:marRight w:val="0"/>
      <w:marTop w:val="0"/>
      <w:marBottom w:val="0"/>
      <w:divBdr>
        <w:top w:val="none" w:sz="0" w:space="0" w:color="auto"/>
        <w:left w:val="none" w:sz="0" w:space="0" w:color="auto"/>
        <w:bottom w:val="none" w:sz="0" w:space="0" w:color="auto"/>
        <w:right w:val="none" w:sz="0" w:space="0" w:color="auto"/>
      </w:divBdr>
    </w:div>
    <w:div w:id="400174920">
      <w:bodyDiv w:val="1"/>
      <w:marLeft w:val="0"/>
      <w:marRight w:val="0"/>
      <w:marTop w:val="0"/>
      <w:marBottom w:val="0"/>
      <w:divBdr>
        <w:top w:val="none" w:sz="0" w:space="0" w:color="auto"/>
        <w:left w:val="none" w:sz="0" w:space="0" w:color="auto"/>
        <w:bottom w:val="none" w:sz="0" w:space="0" w:color="auto"/>
        <w:right w:val="none" w:sz="0" w:space="0" w:color="auto"/>
      </w:divBdr>
    </w:div>
    <w:div w:id="403602335">
      <w:bodyDiv w:val="1"/>
      <w:marLeft w:val="0"/>
      <w:marRight w:val="0"/>
      <w:marTop w:val="0"/>
      <w:marBottom w:val="0"/>
      <w:divBdr>
        <w:top w:val="none" w:sz="0" w:space="0" w:color="auto"/>
        <w:left w:val="none" w:sz="0" w:space="0" w:color="auto"/>
        <w:bottom w:val="none" w:sz="0" w:space="0" w:color="auto"/>
        <w:right w:val="none" w:sz="0" w:space="0" w:color="auto"/>
      </w:divBdr>
    </w:div>
    <w:div w:id="438373530">
      <w:bodyDiv w:val="1"/>
      <w:marLeft w:val="0"/>
      <w:marRight w:val="0"/>
      <w:marTop w:val="0"/>
      <w:marBottom w:val="0"/>
      <w:divBdr>
        <w:top w:val="none" w:sz="0" w:space="0" w:color="auto"/>
        <w:left w:val="none" w:sz="0" w:space="0" w:color="auto"/>
        <w:bottom w:val="none" w:sz="0" w:space="0" w:color="auto"/>
        <w:right w:val="none" w:sz="0" w:space="0" w:color="auto"/>
      </w:divBdr>
    </w:div>
    <w:div w:id="440032046">
      <w:bodyDiv w:val="1"/>
      <w:marLeft w:val="0"/>
      <w:marRight w:val="0"/>
      <w:marTop w:val="0"/>
      <w:marBottom w:val="0"/>
      <w:divBdr>
        <w:top w:val="none" w:sz="0" w:space="0" w:color="auto"/>
        <w:left w:val="none" w:sz="0" w:space="0" w:color="auto"/>
        <w:bottom w:val="none" w:sz="0" w:space="0" w:color="auto"/>
        <w:right w:val="none" w:sz="0" w:space="0" w:color="auto"/>
      </w:divBdr>
    </w:div>
    <w:div w:id="452940601">
      <w:bodyDiv w:val="1"/>
      <w:marLeft w:val="0"/>
      <w:marRight w:val="0"/>
      <w:marTop w:val="0"/>
      <w:marBottom w:val="0"/>
      <w:divBdr>
        <w:top w:val="none" w:sz="0" w:space="0" w:color="auto"/>
        <w:left w:val="none" w:sz="0" w:space="0" w:color="auto"/>
        <w:bottom w:val="none" w:sz="0" w:space="0" w:color="auto"/>
        <w:right w:val="none" w:sz="0" w:space="0" w:color="auto"/>
      </w:divBdr>
    </w:div>
    <w:div w:id="481196048">
      <w:bodyDiv w:val="1"/>
      <w:marLeft w:val="0"/>
      <w:marRight w:val="0"/>
      <w:marTop w:val="0"/>
      <w:marBottom w:val="0"/>
      <w:divBdr>
        <w:top w:val="none" w:sz="0" w:space="0" w:color="auto"/>
        <w:left w:val="none" w:sz="0" w:space="0" w:color="auto"/>
        <w:bottom w:val="none" w:sz="0" w:space="0" w:color="auto"/>
        <w:right w:val="none" w:sz="0" w:space="0" w:color="auto"/>
      </w:divBdr>
    </w:div>
    <w:div w:id="504055204">
      <w:bodyDiv w:val="1"/>
      <w:marLeft w:val="0"/>
      <w:marRight w:val="0"/>
      <w:marTop w:val="0"/>
      <w:marBottom w:val="0"/>
      <w:divBdr>
        <w:top w:val="none" w:sz="0" w:space="0" w:color="auto"/>
        <w:left w:val="none" w:sz="0" w:space="0" w:color="auto"/>
        <w:bottom w:val="none" w:sz="0" w:space="0" w:color="auto"/>
        <w:right w:val="none" w:sz="0" w:space="0" w:color="auto"/>
      </w:divBdr>
    </w:div>
    <w:div w:id="525607701">
      <w:bodyDiv w:val="1"/>
      <w:marLeft w:val="0"/>
      <w:marRight w:val="0"/>
      <w:marTop w:val="0"/>
      <w:marBottom w:val="0"/>
      <w:divBdr>
        <w:top w:val="none" w:sz="0" w:space="0" w:color="auto"/>
        <w:left w:val="none" w:sz="0" w:space="0" w:color="auto"/>
        <w:bottom w:val="none" w:sz="0" w:space="0" w:color="auto"/>
        <w:right w:val="none" w:sz="0" w:space="0" w:color="auto"/>
      </w:divBdr>
    </w:div>
    <w:div w:id="528564374">
      <w:bodyDiv w:val="1"/>
      <w:marLeft w:val="0"/>
      <w:marRight w:val="0"/>
      <w:marTop w:val="0"/>
      <w:marBottom w:val="0"/>
      <w:divBdr>
        <w:top w:val="none" w:sz="0" w:space="0" w:color="auto"/>
        <w:left w:val="none" w:sz="0" w:space="0" w:color="auto"/>
        <w:bottom w:val="none" w:sz="0" w:space="0" w:color="auto"/>
        <w:right w:val="none" w:sz="0" w:space="0" w:color="auto"/>
      </w:divBdr>
    </w:div>
    <w:div w:id="545727527">
      <w:bodyDiv w:val="1"/>
      <w:marLeft w:val="0"/>
      <w:marRight w:val="0"/>
      <w:marTop w:val="0"/>
      <w:marBottom w:val="0"/>
      <w:divBdr>
        <w:top w:val="none" w:sz="0" w:space="0" w:color="auto"/>
        <w:left w:val="none" w:sz="0" w:space="0" w:color="auto"/>
        <w:bottom w:val="none" w:sz="0" w:space="0" w:color="auto"/>
        <w:right w:val="none" w:sz="0" w:space="0" w:color="auto"/>
      </w:divBdr>
    </w:div>
    <w:div w:id="577135684">
      <w:bodyDiv w:val="1"/>
      <w:marLeft w:val="0"/>
      <w:marRight w:val="0"/>
      <w:marTop w:val="0"/>
      <w:marBottom w:val="0"/>
      <w:divBdr>
        <w:top w:val="none" w:sz="0" w:space="0" w:color="auto"/>
        <w:left w:val="none" w:sz="0" w:space="0" w:color="auto"/>
        <w:bottom w:val="none" w:sz="0" w:space="0" w:color="auto"/>
        <w:right w:val="none" w:sz="0" w:space="0" w:color="auto"/>
      </w:divBdr>
    </w:div>
    <w:div w:id="581723639">
      <w:bodyDiv w:val="1"/>
      <w:marLeft w:val="0"/>
      <w:marRight w:val="0"/>
      <w:marTop w:val="0"/>
      <w:marBottom w:val="0"/>
      <w:divBdr>
        <w:top w:val="none" w:sz="0" w:space="0" w:color="auto"/>
        <w:left w:val="none" w:sz="0" w:space="0" w:color="auto"/>
        <w:bottom w:val="none" w:sz="0" w:space="0" w:color="auto"/>
        <w:right w:val="none" w:sz="0" w:space="0" w:color="auto"/>
      </w:divBdr>
    </w:div>
    <w:div w:id="590436550">
      <w:bodyDiv w:val="1"/>
      <w:marLeft w:val="0"/>
      <w:marRight w:val="0"/>
      <w:marTop w:val="0"/>
      <w:marBottom w:val="0"/>
      <w:divBdr>
        <w:top w:val="none" w:sz="0" w:space="0" w:color="auto"/>
        <w:left w:val="none" w:sz="0" w:space="0" w:color="auto"/>
        <w:bottom w:val="none" w:sz="0" w:space="0" w:color="auto"/>
        <w:right w:val="none" w:sz="0" w:space="0" w:color="auto"/>
      </w:divBdr>
    </w:div>
    <w:div w:id="630093627">
      <w:bodyDiv w:val="1"/>
      <w:marLeft w:val="0"/>
      <w:marRight w:val="0"/>
      <w:marTop w:val="0"/>
      <w:marBottom w:val="0"/>
      <w:divBdr>
        <w:top w:val="none" w:sz="0" w:space="0" w:color="auto"/>
        <w:left w:val="none" w:sz="0" w:space="0" w:color="auto"/>
        <w:bottom w:val="none" w:sz="0" w:space="0" w:color="auto"/>
        <w:right w:val="none" w:sz="0" w:space="0" w:color="auto"/>
      </w:divBdr>
    </w:div>
    <w:div w:id="654189763">
      <w:bodyDiv w:val="1"/>
      <w:marLeft w:val="0"/>
      <w:marRight w:val="0"/>
      <w:marTop w:val="0"/>
      <w:marBottom w:val="0"/>
      <w:divBdr>
        <w:top w:val="none" w:sz="0" w:space="0" w:color="auto"/>
        <w:left w:val="none" w:sz="0" w:space="0" w:color="auto"/>
        <w:bottom w:val="none" w:sz="0" w:space="0" w:color="auto"/>
        <w:right w:val="none" w:sz="0" w:space="0" w:color="auto"/>
      </w:divBdr>
    </w:div>
    <w:div w:id="659965830">
      <w:bodyDiv w:val="1"/>
      <w:marLeft w:val="0"/>
      <w:marRight w:val="0"/>
      <w:marTop w:val="0"/>
      <w:marBottom w:val="0"/>
      <w:divBdr>
        <w:top w:val="none" w:sz="0" w:space="0" w:color="auto"/>
        <w:left w:val="none" w:sz="0" w:space="0" w:color="auto"/>
        <w:bottom w:val="none" w:sz="0" w:space="0" w:color="auto"/>
        <w:right w:val="none" w:sz="0" w:space="0" w:color="auto"/>
      </w:divBdr>
    </w:div>
    <w:div w:id="666831984">
      <w:bodyDiv w:val="1"/>
      <w:marLeft w:val="0"/>
      <w:marRight w:val="0"/>
      <w:marTop w:val="0"/>
      <w:marBottom w:val="0"/>
      <w:divBdr>
        <w:top w:val="none" w:sz="0" w:space="0" w:color="auto"/>
        <w:left w:val="none" w:sz="0" w:space="0" w:color="auto"/>
        <w:bottom w:val="none" w:sz="0" w:space="0" w:color="auto"/>
        <w:right w:val="none" w:sz="0" w:space="0" w:color="auto"/>
      </w:divBdr>
    </w:div>
    <w:div w:id="709039383">
      <w:bodyDiv w:val="1"/>
      <w:marLeft w:val="0"/>
      <w:marRight w:val="0"/>
      <w:marTop w:val="0"/>
      <w:marBottom w:val="0"/>
      <w:divBdr>
        <w:top w:val="none" w:sz="0" w:space="0" w:color="auto"/>
        <w:left w:val="none" w:sz="0" w:space="0" w:color="auto"/>
        <w:bottom w:val="none" w:sz="0" w:space="0" w:color="auto"/>
        <w:right w:val="none" w:sz="0" w:space="0" w:color="auto"/>
      </w:divBdr>
    </w:div>
    <w:div w:id="736367056">
      <w:bodyDiv w:val="1"/>
      <w:marLeft w:val="0"/>
      <w:marRight w:val="0"/>
      <w:marTop w:val="0"/>
      <w:marBottom w:val="0"/>
      <w:divBdr>
        <w:top w:val="none" w:sz="0" w:space="0" w:color="auto"/>
        <w:left w:val="none" w:sz="0" w:space="0" w:color="auto"/>
        <w:bottom w:val="none" w:sz="0" w:space="0" w:color="auto"/>
        <w:right w:val="none" w:sz="0" w:space="0" w:color="auto"/>
      </w:divBdr>
    </w:div>
    <w:div w:id="742727645">
      <w:bodyDiv w:val="1"/>
      <w:marLeft w:val="0"/>
      <w:marRight w:val="0"/>
      <w:marTop w:val="0"/>
      <w:marBottom w:val="0"/>
      <w:divBdr>
        <w:top w:val="none" w:sz="0" w:space="0" w:color="auto"/>
        <w:left w:val="none" w:sz="0" w:space="0" w:color="auto"/>
        <w:bottom w:val="none" w:sz="0" w:space="0" w:color="auto"/>
        <w:right w:val="none" w:sz="0" w:space="0" w:color="auto"/>
      </w:divBdr>
    </w:div>
    <w:div w:id="793714637">
      <w:bodyDiv w:val="1"/>
      <w:marLeft w:val="0"/>
      <w:marRight w:val="0"/>
      <w:marTop w:val="0"/>
      <w:marBottom w:val="0"/>
      <w:divBdr>
        <w:top w:val="none" w:sz="0" w:space="0" w:color="auto"/>
        <w:left w:val="none" w:sz="0" w:space="0" w:color="auto"/>
        <w:bottom w:val="none" w:sz="0" w:space="0" w:color="auto"/>
        <w:right w:val="none" w:sz="0" w:space="0" w:color="auto"/>
      </w:divBdr>
    </w:div>
    <w:div w:id="801383062">
      <w:bodyDiv w:val="1"/>
      <w:marLeft w:val="0"/>
      <w:marRight w:val="0"/>
      <w:marTop w:val="0"/>
      <w:marBottom w:val="0"/>
      <w:divBdr>
        <w:top w:val="none" w:sz="0" w:space="0" w:color="auto"/>
        <w:left w:val="none" w:sz="0" w:space="0" w:color="auto"/>
        <w:bottom w:val="none" w:sz="0" w:space="0" w:color="auto"/>
        <w:right w:val="none" w:sz="0" w:space="0" w:color="auto"/>
      </w:divBdr>
    </w:div>
    <w:div w:id="805270737">
      <w:bodyDiv w:val="1"/>
      <w:marLeft w:val="0"/>
      <w:marRight w:val="0"/>
      <w:marTop w:val="0"/>
      <w:marBottom w:val="0"/>
      <w:divBdr>
        <w:top w:val="none" w:sz="0" w:space="0" w:color="auto"/>
        <w:left w:val="none" w:sz="0" w:space="0" w:color="auto"/>
        <w:bottom w:val="none" w:sz="0" w:space="0" w:color="auto"/>
        <w:right w:val="none" w:sz="0" w:space="0" w:color="auto"/>
      </w:divBdr>
    </w:div>
    <w:div w:id="810949582">
      <w:bodyDiv w:val="1"/>
      <w:marLeft w:val="0"/>
      <w:marRight w:val="0"/>
      <w:marTop w:val="0"/>
      <w:marBottom w:val="0"/>
      <w:divBdr>
        <w:top w:val="none" w:sz="0" w:space="0" w:color="auto"/>
        <w:left w:val="none" w:sz="0" w:space="0" w:color="auto"/>
        <w:bottom w:val="none" w:sz="0" w:space="0" w:color="auto"/>
        <w:right w:val="none" w:sz="0" w:space="0" w:color="auto"/>
      </w:divBdr>
    </w:div>
    <w:div w:id="817111917">
      <w:bodyDiv w:val="1"/>
      <w:marLeft w:val="0"/>
      <w:marRight w:val="0"/>
      <w:marTop w:val="0"/>
      <w:marBottom w:val="0"/>
      <w:divBdr>
        <w:top w:val="none" w:sz="0" w:space="0" w:color="auto"/>
        <w:left w:val="none" w:sz="0" w:space="0" w:color="auto"/>
        <w:bottom w:val="none" w:sz="0" w:space="0" w:color="auto"/>
        <w:right w:val="none" w:sz="0" w:space="0" w:color="auto"/>
      </w:divBdr>
    </w:div>
    <w:div w:id="822084152">
      <w:bodyDiv w:val="1"/>
      <w:marLeft w:val="0"/>
      <w:marRight w:val="0"/>
      <w:marTop w:val="0"/>
      <w:marBottom w:val="0"/>
      <w:divBdr>
        <w:top w:val="none" w:sz="0" w:space="0" w:color="auto"/>
        <w:left w:val="none" w:sz="0" w:space="0" w:color="auto"/>
        <w:bottom w:val="none" w:sz="0" w:space="0" w:color="auto"/>
        <w:right w:val="none" w:sz="0" w:space="0" w:color="auto"/>
      </w:divBdr>
    </w:div>
    <w:div w:id="828059784">
      <w:bodyDiv w:val="1"/>
      <w:marLeft w:val="0"/>
      <w:marRight w:val="0"/>
      <w:marTop w:val="0"/>
      <w:marBottom w:val="0"/>
      <w:divBdr>
        <w:top w:val="none" w:sz="0" w:space="0" w:color="auto"/>
        <w:left w:val="none" w:sz="0" w:space="0" w:color="auto"/>
        <w:bottom w:val="none" w:sz="0" w:space="0" w:color="auto"/>
        <w:right w:val="none" w:sz="0" w:space="0" w:color="auto"/>
      </w:divBdr>
    </w:div>
    <w:div w:id="829565513">
      <w:bodyDiv w:val="1"/>
      <w:marLeft w:val="0"/>
      <w:marRight w:val="0"/>
      <w:marTop w:val="0"/>
      <w:marBottom w:val="0"/>
      <w:divBdr>
        <w:top w:val="none" w:sz="0" w:space="0" w:color="auto"/>
        <w:left w:val="none" w:sz="0" w:space="0" w:color="auto"/>
        <w:bottom w:val="none" w:sz="0" w:space="0" w:color="auto"/>
        <w:right w:val="none" w:sz="0" w:space="0" w:color="auto"/>
      </w:divBdr>
    </w:div>
    <w:div w:id="861865659">
      <w:bodyDiv w:val="1"/>
      <w:marLeft w:val="0"/>
      <w:marRight w:val="0"/>
      <w:marTop w:val="0"/>
      <w:marBottom w:val="0"/>
      <w:divBdr>
        <w:top w:val="none" w:sz="0" w:space="0" w:color="auto"/>
        <w:left w:val="none" w:sz="0" w:space="0" w:color="auto"/>
        <w:bottom w:val="none" w:sz="0" w:space="0" w:color="auto"/>
        <w:right w:val="none" w:sz="0" w:space="0" w:color="auto"/>
      </w:divBdr>
    </w:div>
    <w:div w:id="861936725">
      <w:bodyDiv w:val="1"/>
      <w:marLeft w:val="0"/>
      <w:marRight w:val="0"/>
      <w:marTop w:val="0"/>
      <w:marBottom w:val="0"/>
      <w:divBdr>
        <w:top w:val="none" w:sz="0" w:space="0" w:color="auto"/>
        <w:left w:val="none" w:sz="0" w:space="0" w:color="auto"/>
        <w:bottom w:val="none" w:sz="0" w:space="0" w:color="auto"/>
        <w:right w:val="none" w:sz="0" w:space="0" w:color="auto"/>
      </w:divBdr>
    </w:div>
    <w:div w:id="864363129">
      <w:bodyDiv w:val="1"/>
      <w:marLeft w:val="0"/>
      <w:marRight w:val="0"/>
      <w:marTop w:val="0"/>
      <w:marBottom w:val="0"/>
      <w:divBdr>
        <w:top w:val="none" w:sz="0" w:space="0" w:color="auto"/>
        <w:left w:val="none" w:sz="0" w:space="0" w:color="auto"/>
        <w:bottom w:val="none" w:sz="0" w:space="0" w:color="auto"/>
        <w:right w:val="none" w:sz="0" w:space="0" w:color="auto"/>
      </w:divBdr>
    </w:div>
    <w:div w:id="869418360">
      <w:bodyDiv w:val="1"/>
      <w:marLeft w:val="0"/>
      <w:marRight w:val="0"/>
      <w:marTop w:val="0"/>
      <w:marBottom w:val="0"/>
      <w:divBdr>
        <w:top w:val="none" w:sz="0" w:space="0" w:color="auto"/>
        <w:left w:val="none" w:sz="0" w:space="0" w:color="auto"/>
        <w:bottom w:val="none" w:sz="0" w:space="0" w:color="auto"/>
        <w:right w:val="none" w:sz="0" w:space="0" w:color="auto"/>
      </w:divBdr>
    </w:div>
    <w:div w:id="870849114">
      <w:bodyDiv w:val="1"/>
      <w:marLeft w:val="0"/>
      <w:marRight w:val="0"/>
      <w:marTop w:val="0"/>
      <w:marBottom w:val="0"/>
      <w:divBdr>
        <w:top w:val="none" w:sz="0" w:space="0" w:color="auto"/>
        <w:left w:val="none" w:sz="0" w:space="0" w:color="auto"/>
        <w:bottom w:val="none" w:sz="0" w:space="0" w:color="auto"/>
        <w:right w:val="none" w:sz="0" w:space="0" w:color="auto"/>
      </w:divBdr>
    </w:div>
    <w:div w:id="879247247">
      <w:bodyDiv w:val="1"/>
      <w:marLeft w:val="0"/>
      <w:marRight w:val="0"/>
      <w:marTop w:val="0"/>
      <w:marBottom w:val="0"/>
      <w:divBdr>
        <w:top w:val="none" w:sz="0" w:space="0" w:color="auto"/>
        <w:left w:val="none" w:sz="0" w:space="0" w:color="auto"/>
        <w:bottom w:val="none" w:sz="0" w:space="0" w:color="auto"/>
        <w:right w:val="none" w:sz="0" w:space="0" w:color="auto"/>
      </w:divBdr>
    </w:div>
    <w:div w:id="916792099">
      <w:bodyDiv w:val="1"/>
      <w:marLeft w:val="0"/>
      <w:marRight w:val="0"/>
      <w:marTop w:val="0"/>
      <w:marBottom w:val="0"/>
      <w:divBdr>
        <w:top w:val="none" w:sz="0" w:space="0" w:color="auto"/>
        <w:left w:val="none" w:sz="0" w:space="0" w:color="auto"/>
        <w:bottom w:val="none" w:sz="0" w:space="0" w:color="auto"/>
        <w:right w:val="none" w:sz="0" w:space="0" w:color="auto"/>
      </w:divBdr>
    </w:div>
    <w:div w:id="917834103">
      <w:bodyDiv w:val="1"/>
      <w:marLeft w:val="0"/>
      <w:marRight w:val="0"/>
      <w:marTop w:val="0"/>
      <w:marBottom w:val="0"/>
      <w:divBdr>
        <w:top w:val="none" w:sz="0" w:space="0" w:color="auto"/>
        <w:left w:val="none" w:sz="0" w:space="0" w:color="auto"/>
        <w:bottom w:val="none" w:sz="0" w:space="0" w:color="auto"/>
        <w:right w:val="none" w:sz="0" w:space="0" w:color="auto"/>
      </w:divBdr>
    </w:div>
    <w:div w:id="923610926">
      <w:bodyDiv w:val="1"/>
      <w:marLeft w:val="0"/>
      <w:marRight w:val="0"/>
      <w:marTop w:val="0"/>
      <w:marBottom w:val="0"/>
      <w:divBdr>
        <w:top w:val="none" w:sz="0" w:space="0" w:color="auto"/>
        <w:left w:val="none" w:sz="0" w:space="0" w:color="auto"/>
        <w:bottom w:val="none" w:sz="0" w:space="0" w:color="auto"/>
        <w:right w:val="none" w:sz="0" w:space="0" w:color="auto"/>
      </w:divBdr>
    </w:div>
    <w:div w:id="930774198">
      <w:bodyDiv w:val="1"/>
      <w:marLeft w:val="0"/>
      <w:marRight w:val="0"/>
      <w:marTop w:val="0"/>
      <w:marBottom w:val="0"/>
      <w:divBdr>
        <w:top w:val="none" w:sz="0" w:space="0" w:color="auto"/>
        <w:left w:val="none" w:sz="0" w:space="0" w:color="auto"/>
        <w:bottom w:val="none" w:sz="0" w:space="0" w:color="auto"/>
        <w:right w:val="none" w:sz="0" w:space="0" w:color="auto"/>
      </w:divBdr>
    </w:div>
    <w:div w:id="937755241">
      <w:bodyDiv w:val="1"/>
      <w:marLeft w:val="0"/>
      <w:marRight w:val="0"/>
      <w:marTop w:val="0"/>
      <w:marBottom w:val="0"/>
      <w:divBdr>
        <w:top w:val="none" w:sz="0" w:space="0" w:color="auto"/>
        <w:left w:val="none" w:sz="0" w:space="0" w:color="auto"/>
        <w:bottom w:val="none" w:sz="0" w:space="0" w:color="auto"/>
        <w:right w:val="none" w:sz="0" w:space="0" w:color="auto"/>
      </w:divBdr>
    </w:div>
    <w:div w:id="943918768">
      <w:bodyDiv w:val="1"/>
      <w:marLeft w:val="0"/>
      <w:marRight w:val="0"/>
      <w:marTop w:val="0"/>
      <w:marBottom w:val="0"/>
      <w:divBdr>
        <w:top w:val="none" w:sz="0" w:space="0" w:color="auto"/>
        <w:left w:val="none" w:sz="0" w:space="0" w:color="auto"/>
        <w:bottom w:val="none" w:sz="0" w:space="0" w:color="auto"/>
        <w:right w:val="none" w:sz="0" w:space="0" w:color="auto"/>
      </w:divBdr>
    </w:div>
    <w:div w:id="975260346">
      <w:bodyDiv w:val="1"/>
      <w:marLeft w:val="0"/>
      <w:marRight w:val="0"/>
      <w:marTop w:val="0"/>
      <w:marBottom w:val="0"/>
      <w:divBdr>
        <w:top w:val="none" w:sz="0" w:space="0" w:color="auto"/>
        <w:left w:val="none" w:sz="0" w:space="0" w:color="auto"/>
        <w:bottom w:val="none" w:sz="0" w:space="0" w:color="auto"/>
        <w:right w:val="none" w:sz="0" w:space="0" w:color="auto"/>
      </w:divBdr>
    </w:div>
    <w:div w:id="976956084">
      <w:bodyDiv w:val="1"/>
      <w:marLeft w:val="0"/>
      <w:marRight w:val="0"/>
      <w:marTop w:val="0"/>
      <w:marBottom w:val="0"/>
      <w:divBdr>
        <w:top w:val="none" w:sz="0" w:space="0" w:color="auto"/>
        <w:left w:val="none" w:sz="0" w:space="0" w:color="auto"/>
        <w:bottom w:val="none" w:sz="0" w:space="0" w:color="auto"/>
        <w:right w:val="none" w:sz="0" w:space="0" w:color="auto"/>
      </w:divBdr>
    </w:div>
    <w:div w:id="983126349">
      <w:bodyDiv w:val="1"/>
      <w:marLeft w:val="0"/>
      <w:marRight w:val="0"/>
      <w:marTop w:val="0"/>
      <w:marBottom w:val="0"/>
      <w:divBdr>
        <w:top w:val="none" w:sz="0" w:space="0" w:color="auto"/>
        <w:left w:val="none" w:sz="0" w:space="0" w:color="auto"/>
        <w:bottom w:val="none" w:sz="0" w:space="0" w:color="auto"/>
        <w:right w:val="none" w:sz="0" w:space="0" w:color="auto"/>
      </w:divBdr>
    </w:div>
    <w:div w:id="990522525">
      <w:bodyDiv w:val="1"/>
      <w:marLeft w:val="0"/>
      <w:marRight w:val="0"/>
      <w:marTop w:val="0"/>
      <w:marBottom w:val="0"/>
      <w:divBdr>
        <w:top w:val="none" w:sz="0" w:space="0" w:color="auto"/>
        <w:left w:val="none" w:sz="0" w:space="0" w:color="auto"/>
        <w:bottom w:val="none" w:sz="0" w:space="0" w:color="auto"/>
        <w:right w:val="none" w:sz="0" w:space="0" w:color="auto"/>
      </w:divBdr>
    </w:div>
    <w:div w:id="996807080">
      <w:bodyDiv w:val="1"/>
      <w:marLeft w:val="0"/>
      <w:marRight w:val="0"/>
      <w:marTop w:val="0"/>
      <w:marBottom w:val="0"/>
      <w:divBdr>
        <w:top w:val="none" w:sz="0" w:space="0" w:color="auto"/>
        <w:left w:val="none" w:sz="0" w:space="0" w:color="auto"/>
        <w:bottom w:val="none" w:sz="0" w:space="0" w:color="auto"/>
        <w:right w:val="none" w:sz="0" w:space="0" w:color="auto"/>
      </w:divBdr>
    </w:div>
    <w:div w:id="1007564127">
      <w:bodyDiv w:val="1"/>
      <w:marLeft w:val="0"/>
      <w:marRight w:val="0"/>
      <w:marTop w:val="0"/>
      <w:marBottom w:val="0"/>
      <w:divBdr>
        <w:top w:val="none" w:sz="0" w:space="0" w:color="auto"/>
        <w:left w:val="none" w:sz="0" w:space="0" w:color="auto"/>
        <w:bottom w:val="none" w:sz="0" w:space="0" w:color="auto"/>
        <w:right w:val="none" w:sz="0" w:space="0" w:color="auto"/>
      </w:divBdr>
    </w:div>
    <w:div w:id="1035883333">
      <w:bodyDiv w:val="1"/>
      <w:marLeft w:val="0"/>
      <w:marRight w:val="0"/>
      <w:marTop w:val="0"/>
      <w:marBottom w:val="0"/>
      <w:divBdr>
        <w:top w:val="none" w:sz="0" w:space="0" w:color="auto"/>
        <w:left w:val="none" w:sz="0" w:space="0" w:color="auto"/>
        <w:bottom w:val="none" w:sz="0" w:space="0" w:color="auto"/>
        <w:right w:val="none" w:sz="0" w:space="0" w:color="auto"/>
      </w:divBdr>
    </w:div>
    <w:div w:id="1044521452">
      <w:bodyDiv w:val="1"/>
      <w:marLeft w:val="0"/>
      <w:marRight w:val="0"/>
      <w:marTop w:val="0"/>
      <w:marBottom w:val="0"/>
      <w:divBdr>
        <w:top w:val="none" w:sz="0" w:space="0" w:color="auto"/>
        <w:left w:val="none" w:sz="0" w:space="0" w:color="auto"/>
        <w:bottom w:val="none" w:sz="0" w:space="0" w:color="auto"/>
        <w:right w:val="none" w:sz="0" w:space="0" w:color="auto"/>
      </w:divBdr>
    </w:div>
    <w:div w:id="1050106657">
      <w:bodyDiv w:val="1"/>
      <w:marLeft w:val="0"/>
      <w:marRight w:val="0"/>
      <w:marTop w:val="0"/>
      <w:marBottom w:val="0"/>
      <w:divBdr>
        <w:top w:val="none" w:sz="0" w:space="0" w:color="auto"/>
        <w:left w:val="none" w:sz="0" w:space="0" w:color="auto"/>
        <w:bottom w:val="none" w:sz="0" w:space="0" w:color="auto"/>
        <w:right w:val="none" w:sz="0" w:space="0" w:color="auto"/>
      </w:divBdr>
    </w:div>
    <w:div w:id="1054306326">
      <w:bodyDiv w:val="1"/>
      <w:marLeft w:val="0"/>
      <w:marRight w:val="0"/>
      <w:marTop w:val="0"/>
      <w:marBottom w:val="0"/>
      <w:divBdr>
        <w:top w:val="none" w:sz="0" w:space="0" w:color="auto"/>
        <w:left w:val="none" w:sz="0" w:space="0" w:color="auto"/>
        <w:bottom w:val="none" w:sz="0" w:space="0" w:color="auto"/>
        <w:right w:val="none" w:sz="0" w:space="0" w:color="auto"/>
      </w:divBdr>
    </w:div>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 w:id="1074549554">
      <w:bodyDiv w:val="1"/>
      <w:marLeft w:val="0"/>
      <w:marRight w:val="0"/>
      <w:marTop w:val="0"/>
      <w:marBottom w:val="0"/>
      <w:divBdr>
        <w:top w:val="none" w:sz="0" w:space="0" w:color="auto"/>
        <w:left w:val="none" w:sz="0" w:space="0" w:color="auto"/>
        <w:bottom w:val="none" w:sz="0" w:space="0" w:color="auto"/>
        <w:right w:val="none" w:sz="0" w:space="0" w:color="auto"/>
      </w:divBdr>
    </w:div>
    <w:div w:id="1076325348">
      <w:bodyDiv w:val="1"/>
      <w:marLeft w:val="0"/>
      <w:marRight w:val="0"/>
      <w:marTop w:val="0"/>
      <w:marBottom w:val="0"/>
      <w:divBdr>
        <w:top w:val="none" w:sz="0" w:space="0" w:color="auto"/>
        <w:left w:val="none" w:sz="0" w:space="0" w:color="auto"/>
        <w:bottom w:val="none" w:sz="0" w:space="0" w:color="auto"/>
        <w:right w:val="none" w:sz="0" w:space="0" w:color="auto"/>
      </w:divBdr>
    </w:div>
    <w:div w:id="1079404535">
      <w:bodyDiv w:val="1"/>
      <w:marLeft w:val="0"/>
      <w:marRight w:val="0"/>
      <w:marTop w:val="0"/>
      <w:marBottom w:val="0"/>
      <w:divBdr>
        <w:top w:val="none" w:sz="0" w:space="0" w:color="auto"/>
        <w:left w:val="none" w:sz="0" w:space="0" w:color="auto"/>
        <w:bottom w:val="none" w:sz="0" w:space="0" w:color="auto"/>
        <w:right w:val="none" w:sz="0" w:space="0" w:color="auto"/>
      </w:divBdr>
    </w:div>
    <w:div w:id="1108039976">
      <w:bodyDiv w:val="1"/>
      <w:marLeft w:val="0"/>
      <w:marRight w:val="0"/>
      <w:marTop w:val="0"/>
      <w:marBottom w:val="0"/>
      <w:divBdr>
        <w:top w:val="none" w:sz="0" w:space="0" w:color="auto"/>
        <w:left w:val="none" w:sz="0" w:space="0" w:color="auto"/>
        <w:bottom w:val="none" w:sz="0" w:space="0" w:color="auto"/>
        <w:right w:val="none" w:sz="0" w:space="0" w:color="auto"/>
      </w:divBdr>
    </w:div>
    <w:div w:id="1116094357">
      <w:bodyDiv w:val="1"/>
      <w:marLeft w:val="0"/>
      <w:marRight w:val="0"/>
      <w:marTop w:val="0"/>
      <w:marBottom w:val="0"/>
      <w:divBdr>
        <w:top w:val="none" w:sz="0" w:space="0" w:color="auto"/>
        <w:left w:val="none" w:sz="0" w:space="0" w:color="auto"/>
        <w:bottom w:val="none" w:sz="0" w:space="0" w:color="auto"/>
        <w:right w:val="none" w:sz="0" w:space="0" w:color="auto"/>
      </w:divBdr>
    </w:div>
    <w:div w:id="1129932358">
      <w:bodyDiv w:val="1"/>
      <w:marLeft w:val="0"/>
      <w:marRight w:val="0"/>
      <w:marTop w:val="0"/>
      <w:marBottom w:val="0"/>
      <w:divBdr>
        <w:top w:val="none" w:sz="0" w:space="0" w:color="auto"/>
        <w:left w:val="none" w:sz="0" w:space="0" w:color="auto"/>
        <w:bottom w:val="none" w:sz="0" w:space="0" w:color="auto"/>
        <w:right w:val="none" w:sz="0" w:space="0" w:color="auto"/>
      </w:divBdr>
    </w:div>
    <w:div w:id="1133592864">
      <w:bodyDiv w:val="1"/>
      <w:marLeft w:val="0"/>
      <w:marRight w:val="0"/>
      <w:marTop w:val="0"/>
      <w:marBottom w:val="0"/>
      <w:divBdr>
        <w:top w:val="none" w:sz="0" w:space="0" w:color="auto"/>
        <w:left w:val="none" w:sz="0" w:space="0" w:color="auto"/>
        <w:bottom w:val="none" w:sz="0" w:space="0" w:color="auto"/>
        <w:right w:val="none" w:sz="0" w:space="0" w:color="auto"/>
      </w:divBdr>
    </w:div>
    <w:div w:id="1141381157">
      <w:bodyDiv w:val="1"/>
      <w:marLeft w:val="0"/>
      <w:marRight w:val="0"/>
      <w:marTop w:val="0"/>
      <w:marBottom w:val="0"/>
      <w:divBdr>
        <w:top w:val="none" w:sz="0" w:space="0" w:color="auto"/>
        <w:left w:val="none" w:sz="0" w:space="0" w:color="auto"/>
        <w:bottom w:val="none" w:sz="0" w:space="0" w:color="auto"/>
        <w:right w:val="none" w:sz="0" w:space="0" w:color="auto"/>
      </w:divBdr>
    </w:div>
    <w:div w:id="1168137069">
      <w:bodyDiv w:val="1"/>
      <w:marLeft w:val="0"/>
      <w:marRight w:val="0"/>
      <w:marTop w:val="0"/>
      <w:marBottom w:val="0"/>
      <w:divBdr>
        <w:top w:val="none" w:sz="0" w:space="0" w:color="auto"/>
        <w:left w:val="none" w:sz="0" w:space="0" w:color="auto"/>
        <w:bottom w:val="none" w:sz="0" w:space="0" w:color="auto"/>
        <w:right w:val="none" w:sz="0" w:space="0" w:color="auto"/>
      </w:divBdr>
    </w:div>
    <w:div w:id="1175264073">
      <w:bodyDiv w:val="1"/>
      <w:marLeft w:val="0"/>
      <w:marRight w:val="0"/>
      <w:marTop w:val="0"/>
      <w:marBottom w:val="0"/>
      <w:divBdr>
        <w:top w:val="none" w:sz="0" w:space="0" w:color="auto"/>
        <w:left w:val="none" w:sz="0" w:space="0" w:color="auto"/>
        <w:bottom w:val="none" w:sz="0" w:space="0" w:color="auto"/>
        <w:right w:val="none" w:sz="0" w:space="0" w:color="auto"/>
      </w:divBdr>
    </w:div>
    <w:div w:id="1175609443">
      <w:bodyDiv w:val="1"/>
      <w:marLeft w:val="0"/>
      <w:marRight w:val="0"/>
      <w:marTop w:val="0"/>
      <w:marBottom w:val="0"/>
      <w:divBdr>
        <w:top w:val="none" w:sz="0" w:space="0" w:color="auto"/>
        <w:left w:val="none" w:sz="0" w:space="0" w:color="auto"/>
        <w:bottom w:val="none" w:sz="0" w:space="0" w:color="auto"/>
        <w:right w:val="none" w:sz="0" w:space="0" w:color="auto"/>
      </w:divBdr>
    </w:div>
    <w:div w:id="1183133394">
      <w:bodyDiv w:val="1"/>
      <w:marLeft w:val="0"/>
      <w:marRight w:val="0"/>
      <w:marTop w:val="0"/>
      <w:marBottom w:val="0"/>
      <w:divBdr>
        <w:top w:val="none" w:sz="0" w:space="0" w:color="auto"/>
        <w:left w:val="none" w:sz="0" w:space="0" w:color="auto"/>
        <w:bottom w:val="none" w:sz="0" w:space="0" w:color="auto"/>
        <w:right w:val="none" w:sz="0" w:space="0" w:color="auto"/>
      </w:divBdr>
    </w:div>
    <w:div w:id="1185246504">
      <w:bodyDiv w:val="1"/>
      <w:marLeft w:val="0"/>
      <w:marRight w:val="0"/>
      <w:marTop w:val="0"/>
      <w:marBottom w:val="0"/>
      <w:divBdr>
        <w:top w:val="none" w:sz="0" w:space="0" w:color="auto"/>
        <w:left w:val="none" w:sz="0" w:space="0" w:color="auto"/>
        <w:bottom w:val="none" w:sz="0" w:space="0" w:color="auto"/>
        <w:right w:val="none" w:sz="0" w:space="0" w:color="auto"/>
      </w:divBdr>
    </w:div>
    <w:div w:id="1190488742">
      <w:bodyDiv w:val="1"/>
      <w:marLeft w:val="0"/>
      <w:marRight w:val="0"/>
      <w:marTop w:val="0"/>
      <w:marBottom w:val="0"/>
      <w:divBdr>
        <w:top w:val="none" w:sz="0" w:space="0" w:color="auto"/>
        <w:left w:val="none" w:sz="0" w:space="0" w:color="auto"/>
        <w:bottom w:val="none" w:sz="0" w:space="0" w:color="auto"/>
        <w:right w:val="none" w:sz="0" w:space="0" w:color="auto"/>
      </w:divBdr>
    </w:div>
    <w:div w:id="1195074380">
      <w:bodyDiv w:val="1"/>
      <w:marLeft w:val="0"/>
      <w:marRight w:val="0"/>
      <w:marTop w:val="0"/>
      <w:marBottom w:val="0"/>
      <w:divBdr>
        <w:top w:val="none" w:sz="0" w:space="0" w:color="auto"/>
        <w:left w:val="none" w:sz="0" w:space="0" w:color="auto"/>
        <w:bottom w:val="none" w:sz="0" w:space="0" w:color="auto"/>
        <w:right w:val="none" w:sz="0" w:space="0" w:color="auto"/>
      </w:divBdr>
    </w:div>
    <w:div w:id="1200049354">
      <w:bodyDiv w:val="1"/>
      <w:marLeft w:val="0"/>
      <w:marRight w:val="0"/>
      <w:marTop w:val="0"/>
      <w:marBottom w:val="0"/>
      <w:divBdr>
        <w:top w:val="none" w:sz="0" w:space="0" w:color="auto"/>
        <w:left w:val="none" w:sz="0" w:space="0" w:color="auto"/>
        <w:bottom w:val="none" w:sz="0" w:space="0" w:color="auto"/>
        <w:right w:val="none" w:sz="0" w:space="0" w:color="auto"/>
      </w:divBdr>
    </w:div>
    <w:div w:id="1237400319">
      <w:bodyDiv w:val="1"/>
      <w:marLeft w:val="0"/>
      <w:marRight w:val="0"/>
      <w:marTop w:val="0"/>
      <w:marBottom w:val="0"/>
      <w:divBdr>
        <w:top w:val="none" w:sz="0" w:space="0" w:color="auto"/>
        <w:left w:val="none" w:sz="0" w:space="0" w:color="auto"/>
        <w:bottom w:val="none" w:sz="0" w:space="0" w:color="auto"/>
        <w:right w:val="none" w:sz="0" w:space="0" w:color="auto"/>
      </w:divBdr>
    </w:div>
    <w:div w:id="1241674724">
      <w:bodyDiv w:val="1"/>
      <w:marLeft w:val="0"/>
      <w:marRight w:val="0"/>
      <w:marTop w:val="0"/>
      <w:marBottom w:val="0"/>
      <w:divBdr>
        <w:top w:val="none" w:sz="0" w:space="0" w:color="auto"/>
        <w:left w:val="none" w:sz="0" w:space="0" w:color="auto"/>
        <w:bottom w:val="none" w:sz="0" w:space="0" w:color="auto"/>
        <w:right w:val="none" w:sz="0" w:space="0" w:color="auto"/>
      </w:divBdr>
    </w:div>
    <w:div w:id="1292902255">
      <w:bodyDiv w:val="1"/>
      <w:marLeft w:val="0"/>
      <w:marRight w:val="0"/>
      <w:marTop w:val="0"/>
      <w:marBottom w:val="0"/>
      <w:divBdr>
        <w:top w:val="none" w:sz="0" w:space="0" w:color="auto"/>
        <w:left w:val="none" w:sz="0" w:space="0" w:color="auto"/>
        <w:bottom w:val="none" w:sz="0" w:space="0" w:color="auto"/>
        <w:right w:val="none" w:sz="0" w:space="0" w:color="auto"/>
      </w:divBdr>
    </w:div>
    <w:div w:id="1315255399">
      <w:bodyDiv w:val="1"/>
      <w:marLeft w:val="0"/>
      <w:marRight w:val="0"/>
      <w:marTop w:val="0"/>
      <w:marBottom w:val="0"/>
      <w:divBdr>
        <w:top w:val="none" w:sz="0" w:space="0" w:color="auto"/>
        <w:left w:val="none" w:sz="0" w:space="0" w:color="auto"/>
        <w:bottom w:val="none" w:sz="0" w:space="0" w:color="auto"/>
        <w:right w:val="none" w:sz="0" w:space="0" w:color="auto"/>
      </w:divBdr>
    </w:div>
    <w:div w:id="1334918984">
      <w:bodyDiv w:val="1"/>
      <w:marLeft w:val="0"/>
      <w:marRight w:val="0"/>
      <w:marTop w:val="0"/>
      <w:marBottom w:val="0"/>
      <w:divBdr>
        <w:top w:val="none" w:sz="0" w:space="0" w:color="auto"/>
        <w:left w:val="none" w:sz="0" w:space="0" w:color="auto"/>
        <w:bottom w:val="none" w:sz="0" w:space="0" w:color="auto"/>
        <w:right w:val="none" w:sz="0" w:space="0" w:color="auto"/>
      </w:divBdr>
    </w:div>
    <w:div w:id="1350838038">
      <w:bodyDiv w:val="1"/>
      <w:marLeft w:val="0"/>
      <w:marRight w:val="0"/>
      <w:marTop w:val="0"/>
      <w:marBottom w:val="0"/>
      <w:divBdr>
        <w:top w:val="none" w:sz="0" w:space="0" w:color="auto"/>
        <w:left w:val="none" w:sz="0" w:space="0" w:color="auto"/>
        <w:bottom w:val="none" w:sz="0" w:space="0" w:color="auto"/>
        <w:right w:val="none" w:sz="0" w:space="0" w:color="auto"/>
      </w:divBdr>
    </w:div>
    <w:div w:id="1354380398">
      <w:bodyDiv w:val="1"/>
      <w:marLeft w:val="0"/>
      <w:marRight w:val="0"/>
      <w:marTop w:val="0"/>
      <w:marBottom w:val="0"/>
      <w:divBdr>
        <w:top w:val="none" w:sz="0" w:space="0" w:color="auto"/>
        <w:left w:val="none" w:sz="0" w:space="0" w:color="auto"/>
        <w:bottom w:val="none" w:sz="0" w:space="0" w:color="auto"/>
        <w:right w:val="none" w:sz="0" w:space="0" w:color="auto"/>
      </w:divBdr>
    </w:div>
    <w:div w:id="1364205694">
      <w:bodyDiv w:val="1"/>
      <w:marLeft w:val="0"/>
      <w:marRight w:val="0"/>
      <w:marTop w:val="0"/>
      <w:marBottom w:val="0"/>
      <w:divBdr>
        <w:top w:val="none" w:sz="0" w:space="0" w:color="auto"/>
        <w:left w:val="none" w:sz="0" w:space="0" w:color="auto"/>
        <w:bottom w:val="none" w:sz="0" w:space="0" w:color="auto"/>
        <w:right w:val="none" w:sz="0" w:space="0" w:color="auto"/>
      </w:divBdr>
    </w:div>
    <w:div w:id="1372653404">
      <w:bodyDiv w:val="1"/>
      <w:marLeft w:val="0"/>
      <w:marRight w:val="0"/>
      <w:marTop w:val="0"/>
      <w:marBottom w:val="0"/>
      <w:divBdr>
        <w:top w:val="none" w:sz="0" w:space="0" w:color="auto"/>
        <w:left w:val="none" w:sz="0" w:space="0" w:color="auto"/>
        <w:bottom w:val="none" w:sz="0" w:space="0" w:color="auto"/>
        <w:right w:val="none" w:sz="0" w:space="0" w:color="auto"/>
      </w:divBdr>
    </w:div>
    <w:div w:id="1383797038">
      <w:bodyDiv w:val="1"/>
      <w:marLeft w:val="0"/>
      <w:marRight w:val="0"/>
      <w:marTop w:val="0"/>
      <w:marBottom w:val="0"/>
      <w:divBdr>
        <w:top w:val="none" w:sz="0" w:space="0" w:color="auto"/>
        <w:left w:val="none" w:sz="0" w:space="0" w:color="auto"/>
        <w:bottom w:val="none" w:sz="0" w:space="0" w:color="auto"/>
        <w:right w:val="none" w:sz="0" w:space="0" w:color="auto"/>
      </w:divBdr>
    </w:div>
    <w:div w:id="1390375568">
      <w:bodyDiv w:val="1"/>
      <w:marLeft w:val="0"/>
      <w:marRight w:val="0"/>
      <w:marTop w:val="0"/>
      <w:marBottom w:val="0"/>
      <w:divBdr>
        <w:top w:val="none" w:sz="0" w:space="0" w:color="auto"/>
        <w:left w:val="none" w:sz="0" w:space="0" w:color="auto"/>
        <w:bottom w:val="none" w:sz="0" w:space="0" w:color="auto"/>
        <w:right w:val="none" w:sz="0" w:space="0" w:color="auto"/>
      </w:divBdr>
    </w:div>
    <w:div w:id="1397439822">
      <w:bodyDiv w:val="1"/>
      <w:marLeft w:val="0"/>
      <w:marRight w:val="0"/>
      <w:marTop w:val="0"/>
      <w:marBottom w:val="0"/>
      <w:divBdr>
        <w:top w:val="none" w:sz="0" w:space="0" w:color="auto"/>
        <w:left w:val="none" w:sz="0" w:space="0" w:color="auto"/>
        <w:bottom w:val="none" w:sz="0" w:space="0" w:color="auto"/>
        <w:right w:val="none" w:sz="0" w:space="0" w:color="auto"/>
      </w:divBdr>
    </w:div>
    <w:div w:id="1402751371">
      <w:bodyDiv w:val="1"/>
      <w:marLeft w:val="0"/>
      <w:marRight w:val="0"/>
      <w:marTop w:val="0"/>
      <w:marBottom w:val="0"/>
      <w:divBdr>
        <w:top w:val="none" w:sz="0" w:space="0" w:color="auto"/>
        <w:left w:val="none" w:sz="0" w:space="0" w:color="auto"/>
        <w:bottom w:val="none" w:sz="0" w:space="0" w:color="auto"/>
        <w:right w:val="none" w:sz="0" w:space="0" w:color="auto"/>
      </w:divBdr>
    </w:div>
    <w:div w:id="1425960501">
      <w:bodyDiv w:val="1"/>
      <w:marLeft w:val="0"/>
      <w:marRight w:val="0"/>
      <w:marTop w:val="0"/>
      <w:marBottom w:val="0"/>
      <w:divBdr>
        <w:top w:val="none" w:sz="0" w:space="0" w:color="auto"/>
        <w:left w:val="none" w:sz="0" w:space="0" w:color="auto"/>
        <w:bottom w:val="none" w:sz="0" w:space="0" w:color="auto"/>
        <w:right w:val="none" w:sz="0" w:space="0" w:color="auto"/>
      </w:divBdr>
    </w:div>
    <w:div w:id="1432780181">
      <w:bodyDiv w:val="1"/>
      <w:marLeft w:val="0"/>
      <w:marRight w:val="0"/>
      <w:marTop w:val="0"/>
      <w:marBottom w:val="0"/>
      <w:divBdr>
        <w:top w:val="none" w:sz="0" w:space="0" w:color="auto"/>
        <w:left w:val="none" w:sz="0" w:space="0" w:color="auto"/>
        <w:bottom w:val="none" w:sz="0" w:space="0" w:color="auto"/>
        <w:right w:val="none" w:sz="0" w:space="0" w:color="auto"/>
      </w:divBdr>
    </w:div>
    <w:div w:id="1445416253">
      <w:bodyDiv w:val="1"/>
      <w:marLeft w:val="0"/>
      <w:marRight w:val="0"/>
      <w:marTop w:val="0"/>
      <w:marBottom w:val="0"/>
      <w:divBdr>
        <w:top w:val="none" w:sz="0" w:space="0" w:color="auto"/>
        <w:left w:val="none" w:sz="0" w:space="0" w:color="auto"/>
        <w:bottom w:val="none" w:sz="0" w:space="0" w:color="auto"/>
        <w:right w:val="none" w:sz="0" w:space="0" w:color="auto"/>
      </w:divBdr>
    </w:div>
    <w:div w:id="1458528158">
      <w:bodyDiv w:val="1"/>
      <w:marLeft w:val="0"/>
      <w:marRight w:val="0"/>
      <w:marTop w:val="0"/>
      <w:marBottom w:val="0"/>
      <w:divBdr>
        <w:top w:val="none" w:sz="0" w:space="0" w:color="auto"/>
        <w:left w:val="none" w:sz="0" w:space="0" w:color="auto"/>
        <w:bottom w:val="none" w:sz="0" w:space="0" w:color="auto"/>
        <w:right w:val="none" w:sz="0" w:space="0" w:color="auto"/>
      </w:divBdr>
    </w:div>
    <w:div w:id="1476873274">
      <w:bodyDiv w:val="1"/>
      <w:marLeft w:val="0"/>
      <w:marRight w:val="0"/>
      <w:marTop w:val="0"/>
      <w:marBottom w:val="0"/>
      <w:divBdr>
        <w:top w:val="none" w:sz="0" w:space="0" w:color="auto"/>
        <w:left w:val="none" w:sz="0" w:space="0" w:color="auto"/>
        <w:bottom w:val="none" w:sz="0" w:space="0" w:color="auto"/>
        <w:right w:val="none" w:sz="0" w:space="0" w:color="auto"/>
      </w:divBdr>
    </w:div>
    <w:div w:id="1486582420">
      <w:bodyDiv w:val="1"/>
      <w:marLeft w:val="0"/>
      <w:marRight w:val="0"/>
      <w:marTop w:val="0"/>
      <w:marBottom w:val="0"/>
      <w:divBdr>
        <w:top w:val="none" w:sz="0" w:space="0" w:color="auto"/>
        <w:left w:val="none" w:sz="0" w:space="0" w:color="auto"/>
        <w:bottom w:val="none" w:sz="0" w:space="0" w:color="auto"/>
        <w:right w:val="none" w:sz="0" w:space="0" w:color="auto"/>
      </w:divBdr>
    </w:div>
    <w:div w:id="1487237335">
      <w:bodyDiv w:val="1"/>
      <w:marLeft w:val="0"/>
      <w:marRight w:val="0"/>
      <w:marTop w:val="0"/>
      <w:marBottom w:val="0"/>
      <w:divBdr>
        <w:top w:val="none" w:sz="0" w:space="0" w:color="auto"/>
        <w:left w:val="none" w:sz="0" w:space="0" w:color="auto"/>
        <w:bottom w:val="none" w:sz="0" w:space="0" w:color="auto"/>
        <w:right w:val="none" w:sz="0" w:space="0" w:color="auto"/>
      </w:divBdr>
    </w:div>
    <w:div w:id="1514107284">
      <w:bodyDiv w:val="1"/>
      <w:marLeft w:val="0"/>
      <w:marRight w:val="0"/>
      <w:marTop w:val="0"/>
      <w:marBottom w:val="0"/>
      <w:divBdr>
        <w:top w:val="none" w:sz="0" w:space="0" w:color="auto"/>
        <w:left w:val="none" w:sz="0" w:space="0" w:color="auto"/>
        <w:bottom w:val="none" w:sz="0" w:space="0" w:color="auto"/>
        <w:right w:val="none" w:sz="0" w:space="0" w:color="auto"/>
      </w:divBdr>
    </w:div>
    <w:div w:id="1515726228">
      <w:bodyDiv w:val="1"/>
      <w:marLeft w:val="0"/>
      <w:marRight w:val="0"/>
      <w:marTop w:val="0"/>
      <w:marBottom w:val="0"/>
      <w:divBdr>
        <w:top w:val="none" w:sz="0" w:space="0" w:color="auto"/>
        <w:left w:val="none" w:sz="0" w:space="0" w:color="auto"/>
        <w:bottom w:val="none" w:sz="0" w:space="0" w:color="auto"/>
        <w:right w:val="none" w:sz="0" w:space="0" w:color="auto"/>
      </w:divBdr>
    </w:div>
    <w:div w:id="1537112036">
      <w:bodyDiv w:val="1"/>
      <w:marLeft w:val="0"/>
      <w:marRight w:val="0"/>
      <w:marTop w:val="0"/>
      <w:marBottom w:val="0"/>
      <w:divBdr>
        <w:top w:val="none" w:sz="0" w:space="0" w:color="auto"/>
        <w:left w:val="none" w:sz="0" w:space="0" w:color="auto"/>
        <w:bottom w:val="none" w:sz="0" w:space="0" w:color="auto"/>
        <w:right w:val="none" w:sz="0" w:space="0" w:color="auto"/>
      </w:divBdr>
    </w:div>
    <w:div w:id="1537305541">
      <w:bodyDiv w:val="1"/>
      <w:marLeft w:val="0"/>
      <w:marRight w:val="0"/>
      <w:marTop w:val="0"/>
      <w:marBottom w:val="0"/>
      <w:divBdr>
        <w:top w:val="none" w:sz="0" w:space="0" w:color="auto"/>
        <w:left w:val="none" w:sz="0" w:space="0" w:color="auto"/>
        <w:bottom w:val="none" w:sz="0" w:space="0" w:color="auto"/>
        <w:right w:val="none" w:sz="0" w:space="0" w:color="auto"/>
      </w:divBdr>
    </w:div>
    <w:div w:id="1539052819">
      <w:bodyDiv w:val="1"/>
      <w:marLeft w:val="0"/>
      <w:marRight w:val="0"/>
      <w:marTop w:val="0"/>
      <w:marBottom w:val="0"/>
      <w:divBdr>
        <w:top w:val="none" w:sz="0" w:space="0" w:color="auto"/>
        <w:left w:val="none" w:sz="0" w:space="0" w:color="auto"/>
        <w:bottom w:val="none" w:sz="0" w:space="0" w:color="auto"/>
        <w:right w:val="none" w:sz="0" w:space="0" w:color="auto"/>
      </w:divBdr>
    </w:div>
    <w:div w:id="1541479440">
      <w:bodyDiv w:val="1"/>
      <w:marLeft w:val="0"/>
      <w:marRight w:val="0"/>
      <w:marTop w:val="0"/>
      <w:marBottom w:val="0"/>
      <w:divBdr>
        <w:top w:val="none" w:sz="0" w:space="0" w:color="auto"/>
        <w:left w:val="none" w:sz="0" w:space="0" w:color="auto"/>
        <w:bottom w:val="none" w:sz="0" w:space="0" w:color="auto"/>
        <w:right w:val="none" w:sz="0" w:space="0" w:color="auto"/>
      </w:divBdr>
    </w:div>
    <w:div w:id="1545098245">
      <w:bodyDiv w:val="1"/>
      <w:marLeft w:val="0"/>
      <w:marRight w:val="0"/>
      <w:marTop w:val="0"/>
      <w:marBottom w:val="0"/>
      <w:divBdr>
        <w:top w:val="none" w:sz="0" w:space="0" w:color="auto"/>
        <w:left w:val="none" w:sz="0" w:space="0" w:color="auto"/>
        <w:bottom w:val="none" w:sz="0" w:space="0" w:color="auto"/>
        <w:right w:val="none" w:sz="0" w:space="0" w:color="auto"/>
      </w:divBdr>
    </w:div>
    <w:div w:id="1549298840">
      <w:bodyDiv w:val="1"/>
      <w:marLeft w:val="0"/>
      <w:marRight w:val="0"/>
      <w:marTop w:val="0"/>
      <w:marBottom w:val="0"/>
      <w:divBdr>
        <w:top w:val="none" w:sz="0" w:space="0" w:color="auto"/>
        <w:left w:val="none" w:sz="0" w:space="0" w:color="auto"/>
        <w:bottom w:val="none" w:sz="0" w:space="0" w:color="auto"/>
        <w:right w:val="none" w:sz="0" w:space="0" w:color="auto"/>
      </w:divBdr>
    </w:div>
    <w:div w:id="1552811496">
      <w:bodyDiv w:val="1"/>
      <w:marLeft w:val="0"/>
      <w:marRight w:val="0"/>
      <w:marTop w:val="0"/>
      <w:marBottom w:val="0"/>
      <w:divBdr>
        <w:top w:val="none" w:sz="0" w:space="0" w:color="auto"/>
        <w:left w:val="none" w:sz="0" w:space="0" w:color="auto"/>
        <w:bottom w:val="none" w:sz="0" w:space="0" w:color="auto"/>
        <w:right w:val="none" w:sz="0" w:space="0" w:color="auto"/>
      </w:divBdr>
    </w:div>
    <w:div w:id="1554004952">
      <w:bodyDiv w:val="1"/>
      <w:marLeft w:val="0"/>
      <w:marRight w:val="0"/>
      <w:marTop w:val="0"/>
      <w:marBottom w:val="0"/>
      <w:divBdr>
        <w:top w:val="none" w:sz="0" w:space="0" w:color="auto"/>
        <w:left w:val="none" w:sz="0" w:space="0" w:color="auto"/>
        <w:bottom w:val="none" w:sz="0" w:space="0" w:color="auto"/>
        <w:right w:val="none" w:sz="0" w:space="0" w:color="auto"/>
      </w:divBdr>
    </w:div>
    <w:div w:id="1556159281">
      <w:bodyDiv w:val="1"/>
      <w:marLeft w:val="0"/>
      <w:marRight w:val="0"/>
      <w:marTop w:val="0"/>
      <w:marBottom w:val="0"/>
      <w:divBdr>
        <w:top w:val="none" w:sz="0" w:space="0" w:color="auto"/>
        <w:left w:val="none" w:sz="0" w:space="0" w:color="auto"/>
        <w:bottom w:val="none" w:sz="0" w:space="0" w:color="auto"/>
        <w:right w:val="none" w:sz="0" w:space="0" w:color="auto"/>
      </w:divBdr>
    </w:div>
    <w:div w:id="1567649548">
      <w:bodyDiv w:val="1"/>
      <w:marLeft w:val="0"/>
      <w:marRight w:val="0"/>
      <w:marTop w:val="0"/>
      <w:marBottom w:val="0"/>
      <w:divBdr>
        <w:top w:val="none" w:sz="0" w:space="0" w:color="auto"/>
        <w:left w:val="none" w:sz="0" w:space="0" w:color="auto"/>
        <w:bottom w:val="none" w:sz="0" w:space="0" w:color="auto"/>
        <w:right w:val="none" w:sz="0" w:space="0" w:color="auto"/>
      </w:divBdr>
    </w:div>
    <w:div w:id="1571966317">
      <w:bodyDiv w:val="1"/>
      <w:marLeft w:val="0"/>
      <w:marRight w:val="0"/>
      <w:marTop w:val="0"/>
      <w:marBottom w:val="0"/>
      <w:divBdr>
        <w:top w:val="none" w:sz="0" w:space="0" w:color="auto"/>
        <w:left w:val="none" w:sz="0" w:space="0" w:color="auto"/>
        <w:bottom w:val="none" w:sz="0" w:space="0" w:color="auto"/>
        <w:right w:val="none" w:sz="0" w:space="0" w:color="auto"/>
      </w:divBdr>
    </w:div>
    <w:div w:id="1575044924">
      <w:bodyDiv w:val="1"/>
      <w:marLeft w:val="0"/>
      <w:marRight w:val="0"/>
      <w:marTop w:val="0"/>
      <w:marBottom w:val="0"/>
      <w:divBdr>
        <w:top w:val="none" w:sz="0" w:space="0" w:color="auto"/>
        <w:left w:val="none" w:sz="0" w:space="0" w:color="auto"/>
        <w:bottom w:val="none" w:sz="0" w:space="0" w:color="auto"/>
        <w:right w:val="none" w:sz="0" w:space="0" w:color="auto"/>
      </w:divBdr>
    </w:div>
    <w:div w:id="1598100294">
      <w:bodyDiv w:val="1"/>
      <w:marLeft w:val="0"/>
      <w:marRight w:val="0"/>
      <w:marTop w:val="0"/>
      <w:marBottom w:val="0"/>
      <w:divBdr>
        <w:top w:val="none" w:sz="0" w:space="0" w:color="auto"/>
        <w:left w:val="none" w:sz="0" w:space="0" w:color="auto"/>
        <w:bottom w:val="none" w:sz="0" w:space="0" w:color="auto"/>
        <w:right w:val="none" w:sz="0" w:space="0" w:color="auto"/>
      </w:divBdr>
    </w:div>
    <w:div w:id="1609240961">
      <w:bodyDiv w:val="1"/>
      <w:marLeft w:val="0"/>
      <w:marRight w:val="0"/>
      <w:marTop w:val="0"/>
      <w:marBottom w:val="0"/>
      <w:divBdr>
        <w:top w:val="none" w:sz="0" w:space="0" w:color="auto"/>
        <w:left w:val="none" w:sz="0" w:space="0" w:color="auto"/>
        <w:bottom w:val="none" w:sz="0" w:space="0" w:color="auto"/>
        <w:right w:val="none" w:sz="0" w:space="0" w:color="auto"/>
      </w:divBdr>
    </w:div>
    <w:div w:id="1612391416">
      <w:bodyDiv w:val="1"/>
      <w:marLeft w:val="0"/>
      <w:marRight w:val="0"/>
      <w:marTop w:val="0"/>
      <w:marBottom w:val="0"/>
      <w:divBdr>
        <w:top w:val="none" w:sz="0" w:space="0" w:color="auto"/>
        <w:left w:val="none" w:sz="0" w:space="0" w:color="auto"/>
        <w:bottom w:val="none" w:sz="0" w:space="0" w:color="auto"/>
        <w:right w:val="none" w:sz="0" w:space="0" w:color="auto"/>
      </w:divBdr>
    </w:div>
    <w:div w:id="1613127578">
      <w:bodyDiv w:val="1"/>
      <w:marLeft w:val="0"/>
      <w:marRight w:val="0"/>
      <w:marTop w:val="0"/>
      <w:marBottom w:val="0"/>
      <w:divBdr>
        <w:top w:val="none" w:sz="0" w:space="0" w:color="auto"/>
        <w:left w:val="none" w:sz="0" w:space="0" w:color="auto"/>
        <w:bottom w:val="none" w:sz="0" w:space="0" w:color="auto"/>
        <w:right w:val="none" w:sz="0" w:space="0" w:color="auto"/>
      </w:divBdr>
    </w:div>
    <w:div w:id="1614239954">
      <w:bodyDiv w:val="1"/>
      <w:marLeft w:val="0"/>
      <w:marRight w:val="0"/>
      <w:marTop w:val="0"/>
      <w:marBottom w:val="0"/>
      <w:divBdr>
        <w:top w:val="none" w:sz="0" w:space="0" w:color="auto"/>
        <w:left w:val="none" w:sz="0" w:space="0" w:color="auto"/>
        <w:bottom w:val="none" w:sz="0" w:space="0" w:color="auto"/>
        <w:right w:val="none" w:sz="0" w:space="0" w:color="auto"/>
      </w:divBdr>
    </w:div>
    <w:div w:id="1648897514">
      <w:bodyDiv w:val="1"/>
      <w:marLeft w:val="0"/>
      <w:marRight w:val="0"/>
      <w:marTop w:val="0"/>
      <w:marBottom w:val="0"/>
      <w:divBdr>
        <w:top w:val="none" w:sz="0" w:space="0" w:color="auto"/>
        <w:left w:val="none" w:sz="0" w:space="0" w:color="auto"/>
        <w:bottom w:val="none" w:sz="0" w:space="0" w:color="auto"/>
        <w:right w:val="none" w:sz="0" w:space="0" w:color="auto"/>
      </w:divBdr>
    </w:div>
    <w:div w:id="1653482001">
      <w:bodyDiv w:val="1"/>
      <w:marLeft w:val="0"/>
      <w:marRight w:val="0"/>
      <w:marTop w:val="0"/>
      <w:marBottom w:val="0"/>
      <w:divBdr>
        <w:top w:val="none" w:sz="0" w:space="0" w:color="auto"/>
        <w:left w:val="none" w:sz="0" w:space="0" w:color="auto"/>
        <w:bottom w:val="none" w:sz="0" w:space="0" w:color="auto"/>
        <w:right w:val="none" w:sz="0" w:space="0" w:color="auto"/>
      </w:divBdr>
    </w:div>
    <w:div w:id="1667827701">
      <w:bodyDiv w:val="1"/>
      <w:marLeft w:val="0"/>
      <w:marRight w:val="0"/>
      <w:marTop w:val="0"/>
      <w:marBottom w:val="0"/>
      <w:divBdr>
        <w:top w:val="none" w:sz="0" w:space="0" w:color="auto"/>
        <w:left w:val="none" w:sz="0" w:space="0" w:color="auto"/>
        <w:bottom w:val="none" w:sz="0" w:space="0" w:color="auto"/>
        <w:right w:val="none" w:sz="0" w:space="0" w:color="auto"/>
      </w:divBdr>
    </w:div>
    <w:div w:id="1669669140">
      <w:bodyDiv w:val="1"/>
      <w:marLeft w:val="0"/>
      <w:marRight w:val="0"/>
      <w:marTop w:val="0"/>
      <w:marBottom w:val="0"/>
      <w:divBdr>
        <w:top w:val="none" w:sz="0" w:space="0" w:color="auto"/>
        <w:left w:val="none" w:sz="0" w:space="0" w:color="auto"/>
        <w:bottom w:val="none" w:sz="0" w:space="0" w:color="auto"/>
        <w:right w:val="none" w:sz="0" w:space="0" w:color="auto"/>
      </w:divBdr>
    </w:div>
    <w:div w:id="1713771945">
      <w:bodyDiv w:val="1"/>
      <w:marLeft w:val="0"/>
      <w:marRight w:val="0"/>
      <w:marTop w:val="0"/>
      <w:marBottom w:val="0"/>
      <w:divBdr>
        <w:top w:val="none" w:sz="0" w:space="0" w:color="auto"/>
        <w:left w:val="none" w:sz="0" w:space="0" w:color="auto"/>
        <w:bottom w:val="none" w:sz="0" w:space="0" w:color="auto"/>
        <w:right w:val="none" w:sz="0" w:space="0" w:color="auto"/>
      </w:divBdr>
    </w:div>
    <w:div w:id="1718239203">
      <w:bodyDiv w:val="1"/>
      <w:marLeft w:val="0"/>
      <w:marRight w:val="0"/>
      <w:marTop w:val="0"/>
      <w:marBottom w:val="0"/>
      <w:divBdr>
        <w:top w:val="none" w:sz="0" w:space="0" w:color="auto"/>
        <w:left w:val="none" w:sz="0" w:space="0" w:color="auto"/>
        <w:bottom w:val="none" w:sz="0" w:space="0" w:color="auto"/>
        <w:right w:val="none" w:sz="0" w:space="0" w:color="auto"/>
      </w:divBdr>
    </w:div>
    <w:div w:id="1729912983">
      <w:bodyDiv w:val="1"/>
      <w:marLeft w:val="0"/>
      <w:marRight w:val="0"/>
      <w:marTop w:val="0"/>
      <w:marBottom w:val="0"/>
      <w:divBdr>
        <w:top w:val="none" w:sz="0" w:space="0" w:color="auto"/>
        <w:left w:val="none" w:sz="0" w:space="0" w:color="auto"/>
        <w:bottom w:val="none" w:sz="0" w:space="0" w:color="auto"/>
        <w:right w:val="none" w:sz="0" w:space="0" w:color="auto"/>
      </w:divBdr>
    </w:div>
    <w:div w:id="1747259536">
      <w:bodyDiv w:val="1"/>
      <w:marLeft w:val="0"/>
      <w:marRight w:val="0"/>
      <w:marTop w:val="0"/>
      <w:marBottom w:val="0"/>
      <w:divBdr>
        <w:top w:val="none" w:sz="0" w:space="0" w:color="auto"/>
        <w:left w:val="none" w:sz="0" w:space="0" w:color="auto"/>
        <w:bottom w:val="none" w:sz="0" w:space="0" w:color="auto"/>
        <w:right w:val="none" w:sz="0" w:space="0" w:color="auto"/>
      </w:divBdr>
    </w:div>
    <w:div w:id="1755055515">
      <w:bodyDiv w:val="1"/>
      <w:marLeft w:val="0"/>
      <w:marRight w:val="0"/>
      <w:marTop w:val="0"/>
      <w:marBottom w:val="0"/>
      <w:divBdr>
        <w:top w:val="none" w:sz="0" w:space="0" w:color="auto"/>
        <w:left w:val="none" w:sz="0" w:space="0" w:color="auto"/>
        <w:bottom w:val="none" w:sz="0" w:space="0" w:color="auto"/>
        <w:right w:val="none" w:sz="0" w:space="0" w:color="auto"/>
      </w:divBdr>
    </w:div>
    <w:div w:id="1768383832">
      <w:bodyDiv w:val="1"/>
      <w:marLeft w:val="0"/>
      <w:marRight w:val="0"/>
      <w:marTop w:val="0"/>
      <w:marBottom w:val="0"/>
      <w:divBdr>
        <w:top w:val="none" w:sz="0" w:space="0" w:color="auto"/>
        <w:left w:val="none" w:sz="0" w:space="0" w:color="auto"/>
        <w:bottom w:val="none" w:sz="0" w:space="0" w:color="auto"/>
        <w:right w:val="none" w:sz="0" w:space="0" w:color="auto"/>
      </w:divBdr>
    </w:div>
    <w:div w:id="1802461012">
      <w:bodyDiv w:val="1"/>
      <w:marLeft w:val="0"/>
      <w:marRight w:val="0"/>
      <w:marTop w:val="0"/>
      <w:marBottom w:val="0"/>
      <w:divBdr>
        <w:top w:val="none" w:sz="0" w:space="0" w:color="auto"/>
        <w:left w:val="none" w:sz="0" w:space="0" w:color="auto"/>
        <w:bottom w:val="none" w:sz="0" w:space="0" w:color="auto"/>
        <w:right w:val="none" w:sz="0" w:space="0" w:color="auto"/>
      </w:divBdr>
    </w:div>
    <w:div w:id="1803841455">
      <w:bodyDiv w:val="1"/>
      <w:marLeft w:val="0"/>
      <w:marRight w:val="0"/>
      <w:marTop w:val="0"/>
      <w:marBottom w:val="0"/>
      <w:divBdr>
        <w:top w:val="none" w:sz="0" w:space="0" w:color="auto"/>
        <w:left w:val="none" w:sz="0" w:space="0" w:color="auto"/>
        <w:bottom w:val="none" w:sz="0" w:space="0" w:color="auto"/>
        <w:right w:val="none" w:sz="0" w:space="0" w:color="auto"/>
      </w:divBdr>
    </w:div>
    <w:div w:id="1804883372">
      <w:bodyDiv w:val="1"/>
      <w:marLeft w:val="0"/>
      <w:marRight w:val="0"/>
      <w:marTop w:val="0"/>
      <w:marBottom w:val="0"/>
      <w:divBdr>
        <w:top w:val="none" w:sz="0" w:space="0" w:color="auto"/>
        <w:left w:val="none" w:sz="0" w:space="0" w:color="auto"/>
        <w:bottom w:val="none" w:sz="0" w:space="0" w:color="auto"/>
        <w:right w:val="none" w:sz="0" w:space="0" w:color="auto"/>
      </w:divBdr>
    </w:div>
    <w:div w:id="1814520727">
      <w:bodyDiv w:val="1"/>
      <w:marLeft w:val="0"/>
      <w:marRight w:val="0"/>
      <w:marTop w:val="0"/>
      <w:marBottom w:val="0"/>
      <w:divBdr>
        <w:top w:val="none" w:sz="0" w:space="0" w:color="auto"/>
        <w:left w:val="none" w:sz="0" w:space="0" w:color="auto"/>
        <w:bottom w:val="none" w:sz="0" w:space="0" w:color="auto"/>
        <w:right w:val="none" w:sz="0" w:space="0" w:color="auto"/>
      </w:divBdr>
    </w:div>
    <w:div w:id="1833714211">
      <w:bodyDiv w:val="1"/>
      <w:marLeft w:val="0"/>
      <w:marRight w:val="0"/>
      <w:marTop w:val="0"/>
      <w:marBottom w:val="0"/>
      <w:divBdr>
        <w:top w:val="none" w:sz="0" w:space="0" w:color="auto"/>
        <w:left w:val="none" w:sz="0" w:space="0" w:color="auto"/>
        <w:bottom w:val="none" w:sz="0" w:space="0" w:color="auto"/>
        <w:right w:val="none" w:sz="0" w:space="0" w:color="auto"/>
      </w:divBdr>
    </w:div>
    <w:div w:id="1858225351">
      <w:bodyDiv w:val="1"/>
      <w:marLeft w:val="0"/>
      <w:marRight w:val="0"/>
      <w:marTop w:val="0"/>
      <w:marBottom w:val="0"/>
      <w:divBdr>
        <w:top w:val="none" w:sz="0" w:space="0" w:color="auto"/>
        <w:left w:val="none" w:sz="0" w:space="0" w:color="auto"/>
        <w:bottom w:val="none" w:sz="0" w:space="0" w:color="auto"/>
        <w:right w:val="none" w:sz="0" w:space="0" w:color="auto"/>
      </w:divBdr>
    </w:div>
    <w:div w:id="1885561804">
      <w:bodyDiv w:val="1"/>
      <w:marLeft w:val="0"/>
      <w:marRight w:val="0"/>
      <w:marTop w:val="0"/>
      <w:marBottom w:val="0"/>
      <w:divBdr>
        <w:top w:val="none" w:sz="0" w:space="0" w:color="auto"/>
        <w:left w:val="none" w:sz="0" w:space="0" w:color="auto"/>
        <w:bottom w:val="none" w:sz="0" w:space="0" w:color="auto"/>
        <w:right w:val="none" w:sz="0" w:space="0" w:color="auto"/>
      </w:divBdr>
    </w:div>
    <w:div w:id="1897276974">
      <w:bodyDiv w:val="1"/>
      <w:marLeft w:val="0"/>
      <w:marRight w:val="0"/>
      <w:marTop w:val="0"/>
      <w:marBottom w:val="0"/>
      <w:divBdr>
        <w:top w:val="none" w:sz="0" w:space="0" w:color="auto"/>
        <w:left w:val="none" w:sz="0" w:space="0" w:color="auto"/>
        <w:bottom w:val="none" w:sz="0" w:space="0" w:color="auto"/>
        <w:right w:val="none" w:sz="0" w:space="0" w:color="auto"/>
      </w:divBdr>
    </w:div>
    <w:div w:id="1924100292">
      <w:bodyDiv w:val="1"/>
      <w:marLeft w:val="0"/>
      <w:marRight w:val="0"/>
      <w:marTop w:val="0"/>
      <w:marBottom w:val="0"/>
      <w:divBdr>
        <w:top w:val="none" w:sz="0" w:space="0" w:color="auto"/>
        <w:left w:val="none" w:sz="0" w:space="0" w:color="auto"/>
        <w:bottom w:val="none" w:sz="0" w:space="0" w:color="auto"/>
        <w:right w:val="none" w:sz="0" w:space="0" w:color="auto"/>
      </w:divBdr>
    </w:div>
    <w:div w:id="1955747001">
      <w:bodyDiv w:val="1"/>
      <w:marLeft w:val="0"/>
      <w:marRight w:val="0"/>
      <w:marTop w:val="0"/>
      <w:marBottom w:val="0"/>
      <w:divBdr>
        <w:top w:val="none" w:sz="0" w:space="0" w:color="auto"/>
        <w:left w:val="none" w:sz="0" w:space="0" w:color="auto"/>
        <w:bottom w:val="none" w:sz="0" w:space="0" w:color="auto"/>
        <w:right w:val="none" w:sz="0" w:space="0" w:color="auto"/>
      </w:divBdr>
    </w:div>
    <w:div w:id="1977031112">
      <w:bodyDiv w:val="1"/>
      <w:marLeft w:val="0"/>
      <w:marRight w:val="0"/>
      <w:marTop w:val="0"/>
      <w:marBottom w:val="0"/>
      <w:divBdr>
        <w:top w:val="none" w:sz="0" w:space="0" w:color="auto"/>
        <w:left w:val="none" w:sz="0" w:space="0" w:color="auto"/>
        <w:bottom w:val="none" w:sz="0" w:space="0" w:color="auto"/>
        <w:right w:val="none" w:sz="0" w:space="0" w:color="auto"/>
      </w:divBdr>
    </w:div>
    <w:div w:id="2011059103">
      <w:bodyDiv w:val="1"/>
      <w:marLeft w:val="0"/>
      <w:marRight w:val="0"/>
      <w:marTop w:val="0"/>
      <w:marBottom w:val="0"/>
      <w:divBdr>
        <w:top w:val="none" w:sz="0" w:space="0" w:color="auto"/>
        <w:left w:val="none" w:sz="0" w:space="0" w:color="auto"/>
        <w:bottom w:val="none" w:sz="0" w:space="0" w:color="auto"/>
        <w:right w:val="none" w:sz="0" w:space="0" w:color="auto"/>
      </w:divBdr>
    </w:div>
    <w:div w:id="2012826733">
      <w:bodyDiv w:val="1"/>
      <w:marLeft w:val="0"/>
      <w:marRight w:val="0"/>
      <w:marTop w:val="0"/>
      <w:marBottom w:val="0"/>
      <w:divBdr>
        <w:top w:val="none" w:sz="0" w:space="0" w:color="auto"/>
        <w:left w:val="none" w:sz="0" w:space="0" w:color="auto"/>
        <w:bottom w:val="none" w:sz="0" w:space="0" w:color="auto"/>
        <w:right w:val="none" w:sz="0" w:space="0" w:color="auto"/>
      </w:divBdr>
    </w:div>
    <w:div w:id="2049406392">
      <w:bodyDiv w:val="1"/>
      <w:marLeft w:val="0"/>
      <w:marRight w:val="0"/>
      <w:marTop w:val="0"/>
      <w:marBottom w:val="0"/>
      <w:divBdr>
        <w:top w:val="none" w:sz="0" w:space="0" w:color="auto"/>
        <w:left w:val="none" w:sz="0" w:space="0" w:color="auto"/>
        <w:bottom w:val="none" w:sz="0" w:space="0" w:color="auto"/>
        <w:right w:val="none" w:sz="0" w:space="0" w:color="auto"/>
      </w:divBdr>
    </w:div>
    <w:div w:id="2057386753">
      <w:bodyDiv w:val="1"/>
      <w:marLeft w:val="0"/>
      <w:marRight w:val="0"/>
      <w:marTop w:val="0"/>
      <w:marBottom w:val="0"/>
      <w:divBdr>
        <w:top w:val="none" w:sz="0" w:space="0" w:color="auto"/>
        <w:left w:val="none" w:sz="0" w:space="0" w:color="auto"/>
        <w:bottom w:val="none" w:sz="0" w:space="0" w:color="auto"/>
        <w:right w:val="none" w:sz="0" w:space="0" w:color="auto"/>
      </w:divBdr>
    </w:div>
    <w:div w:id="2058628745">
      <w:bodyDiv w:val="1"/>
      <w:marLeft w:val="0"/>
      <w:marRight w:val="0"/>
      <w:marTop w:val="0"/>
      <w:marBottom w:val="0"/>
      <w:divBdr>
        <w:top w:val="none" w:sz="0" w:space="0" w:color="auto"/>
        <w:left w:val="none" w:sz="0" w:space="0" w:color="auto"/>
        <w:bottom w:val="none" w:sz="0" w:space="0" w:color="auto"/>
        <w:right w:val="none" w:sz="0" w:space="0" w:color="auto"/>
      </w:divBdr>
    </w:div>
    <w:div w:id="2064912366">
      <w:bodyDiv w:val="1"/>
      <w:marLeft w:val="0"/>
      <w:marRight w:val="0"/>
      <w:marTop w:val="0"/>
      <w:marBottom w:val="0"/>
      <w:divBdr>
        <w:top w:val="none" w:sz="0" w:space="0" w:color="auto"/>
        <w:left w:val="none" w:sz="0" w:space="0" w:color="auto"/>
        <w:bottom w:val="none" w:sz="0" w:space="0" w:color="auto"/>
        <w:right w:val="none" w:sz="0" w:space="0" w:color="auto"/>
      </w:divBdr>
    </w:div>
    <w:div w:id="2082751303">
      <w:bodyDiv w:val="1"/>
      <w:marLeft w:val="0"/>
      <w:marRight w:val="0"/>
      <w:marTop w:val="0"/>
      <w:marBottom w:val="0"/>
      <w:divBdr>
        <w:top w:val="none" w:sz="0" w:space="0" w:color="auto"/>
        <w:left w:val="none" w:sz="0" w:space="0" w:color="auto"/>
        <w:bottom w:val="none" w:sz="0" w:space="0" w:color="auto"/>
        <w:right w:val="none" w:sz="0" w:space="0" w:color="auto"/>
      </w:divBdr>
    </w:div>
    <w:div w:id="2092847861">
      <w:bodyDiv w:val="1"/>
      <w:marLeft w:val="0"/>
      <w:marRight w:val="0"/>
      <w:marTop w:val="0"/>
      <w:marBottom w:val="0"/>
      <w:divBdr>
        <w:top w:val="none" w:sz="0" w:space="0" w:color="auto"/>
        <w:left w:val="none" w:sz="0" w:space="0" w:color="auto"/>
        <w:bottom w:val="none" w:sz="0" w:space="0" w:color="auto"/>
        <w:right w:val="none" w:sz="0" w:space="0" w:color="auto"/>
      </w:divBdr>
    </w:div>
    <w:div w:id="2093700912">
      <w:bodyDiv w:val="1"/>
      <w:marLeft w:val="0"/>
      <w:marRight w:val="0"/>
      <w:marTop w:val="0"/>
      <w:marBottom w:val="0"/>
      <w:divBdr>
        <w:top w:val="none" w:sz="0" w:space="0" w:color="auto"/>
        <w:left w:val="none" w:sz="0" w:space="0" w:color="auto"/>
        <w:bottom w:val="none" w:sz="0" w:space="0" w:color="auto"/>
        <w:right w:val="none" w:sz="0" w:space="0" w:color="auto"/>
      </w:divBdr>
    </w:div>
    <w:div w:id="2108232628">
      <w:bodyDiv w:val="1"/>
      <w:marLeft w:val="0"/>
      <w:marRight w:val="0"/>
      <w:marTop w:val="0"/>
      <w:marBottom w:val="0"/>
      <w:divBdr>
        <w:top w:val="none" w:sz="0" w:space="0" w:color="auto"/>
        <w:left w:val="none" w:sz="0" w:space="0" w:color="auto"/>
        <w:bottom w:val="none" w:sz="0" w:space="0" w:color="auto"/>
        <w:right w:val="none" w:sz="0" w:space="0" w:color="auto"/>
      </w:divBdr>
    </w:div>
    <w:div w:id="2138138250">
      <w:bodyDiv w:val="1"/>
      <w:marLeft w:val="0"/>
      <w:marRight w:val="0"/>
      <w:marTop w:val="0"/>
      <w:marBottom w:val="0"/>
      <w:divBdr>
        <w:top w:val="none" w:sz="0" w:space="0" w:color="auto"/>
        <w:left w:val="none" w:sz="0" w:space="0" w:color="auto"/>
        <w:bottom w:val="none" w:sz="0" w:space="0" w:color="auto"/>
        <w:right w:val="none" w:sz="0" w:space="0" w:color="auto"/>
      </w:divBdr>
    </w:div>
    <w:div w:id="2138719638">
      <w:bodyDiv w:val="1"/>
      <w:marLeft w:val="0"/>
      <w:marRight w:val="0"/>
      <w:marTop w:val="0"/>
      <w:marBottom w:val="0"/>
      <w:divBdr>
        <w:top w:val="none" w:sz="0" w:space="0" w:color="auto"/>
        <w:left w:val="none" w:sz="0" w:space="0" w:color="auto"/>
        <w:bottom w:val="none" w:sz="0" w:space="0" w:color="auto"/>
        <w:right w:val="none" w:sz="0" w:space="0" w:color="auto"/>
      </w:divBdr>
    </w:div>
    <w:div w:id="2144080404">
      <w:bodyDiv w:val="1"/>
      <w:marLeft w:val="0"/>
      <w:marRight w:val="0"/>
      <w:marTop w:val="0"/>
      <w:marBottom w:val="0"/>
      <w:divBdr>
        <w:top w:val="none" w:sz="0" w:space="0" w:color="auto"/>
        <w:left w:val="none" w:sz="0" w:space="0" w:color="auto"/>
        <w:bottom w:val="none" w:sz="0" w:space="0" w:color="auto"/>
        <w:right w:val="none" w:sz="0" w:space="0" w:color="auto"/>
      </w:divBdr>
    </w:div>
    <w:div w:id="2144617271">
      <w:bodyDiv w:val="1"/>
      <w:marLeft w:val="0"/>
      <w:marRight w:val="0"/>
      <w:marTop w:val="0"/>
      <w:marBottom w:val="0"/>
      <w:divBdr>
        <w:top w:val="none" w:sz="0" w:space="0" w:color="auto"/>
        <w:left w:val="none" w:sz="0" w:space="0" w:color="auto"/>
        <w:bottom w:val="none" w:sz="0" w:space="0" w:color="auto"/>
        <w:right w:val="none" w:sz="0" w:space="0" w:color="auto"/>
      </w:divBdr>
    </w:div>
    <w:div w:id="214508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387BA-FC1E-4F65-B051-C3ECBC370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11</Pages>
  <Words>12226</Words>
  <Characters>6970</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176</cp:revision>
  <cp:lastPrinted>2024-06-17T08:22:00Z</cp:lastPrinted>
  <dcterms:created xsi:type="dcterms:W3CDTF">2023-12-12T13:07:00Z</dcterms:created>
  <dcterms:modified xsi:type="dcterms:W3CDTF">2026-11-05T07:57:00Z</dcterms:modified>
</cp:coreProperties>
</file>