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1EA5D" w14:textId="77777777" w:rsidR="008814F8" w:rsidRPr="00B376E9" w:rsidRDefault="008814F8" w:rsidP="008814F8">
      <w:pPr>
        <w:spacing w:after="120" w:line="20" w:lineRule="atLeast"/>
        <w:contextualSpacing/>
        <w:jc w:val="center"/>
        <w:rPr>
          <w:rFonts w:cstheme="minorHAnsi"/>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2068CFAC" w14:textId="77777777" w:rsidR="00564C20" w:rsidRPr="00B376E9" w:rsidRDefault="004A5A32" w:rsidP="00564C20">
          <w:pPr>
            <w:spacing w:after="120" w:line="20" w:lineRule="atLeast"/>
            <w:contextualSpacing/>
            <w:jc w:val="center"/>
            <w:rPr>
              <w:rFonts w:cstheme="minorHAnsi"/>
            </w:rPr>
          </w:pPr>
          <w:r w:rsidRPr="00B376E9">
            <w:rPr>
              <w:rFonts w:cstheme="minorHAnsi"/>
              <w:noProof/>
              <w:sz w:val="22"/>
              <w:szCs w:val="22"/>
            </w:rPr>
            <w:drawing>
              <wp:anchor distT="0" distB="0" distL="114300" distR="114300" simplePos="0" relativeHeight="251659264" behindDoc="1" locked="0" layoutInCell="1" allowOverlap="1" wp14:anchorId="41701078" wp14:editId="563AB094">
                <wp:simplePos x="0" y="0"/>
                <wp:positionH relativeFrom="margin">
                  <wp:align>center</wp:align>
                </wp:positionH>
                <wp:positionV relativeFrom="paragraph">
                  <wp:posOffset>5080</wp:posOffset>
                </wp:positionV>
                <wp:extent cx="676275" cy="81915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819150"/>
                        </a:xfrm>
                        <a:prstGeom prst="rect">
                          <a:avLst/>
                        </a:prstGeom>
                        <a:noFill/>
                      </pic:spPr>
                    </pic:pic>
                  </a:graphicData>
                </a:graphic>
                <wp14:sizeRelH relativeFrom="page">
                  <wp14:pctWidth>0</wp14:pctWidth>
                </wp14:sizeRelH>
                <wp14:sizeRelV relativeFrom="page">
                  <wp14:pctHeight>0</wp14:pctHeight>
                </wp14:sizeRelV>
              </wp:anchor>
            </w:drawing>
          </w:r>
        </w:p>
        <w:p w14:paraId="6FF3C3D0" w14:textId="77777777" w:rsidR="00564C20" w:rsidRPr="00B376E9" w:rsidRDefault="00564C20" w:rsidP="00564C20">
          <w:pPr>
            <w:spacing w:after="120" w:line="20" w:lineRule="atLeast"/>
            <w:ind w:left="5245"/>
            <w:contextualSpacing/>
            <w:rPr>
              <w:rFonts w:cstheme="minorHAnsi"/>
              <w:sz w:val="24"/>
              <w:szCs w:val="24"/>
            </w:rPr>
          </w:pPr>
          <w:r w:rsidRPr="00B376E9">
            <w:rPr>
              <w:rFonts w:cstheme="minorHAnsi"/>
              <w:sz w:val="24"/>
              <w:szCs w:val="24"/>
            </w:rPr>
            <w:t xml:space="preserve">                            </w:t>
          </w:r>
        </w:p>
        <w:p w14:paraId="75ABE397" w14:textId="77777777" w:rsidR="00564C20" w:rsidRPr="00B376E9" w:rsidRDefault="00564C20" w:rsidP="00564C20">
          <w:pPr>
            <w:spacing w:after="120" w:line="20" w:lineRule="atLeast"/>
            <w:ind w:left="5245"/>
            <w:contextualSpacing/>
            <w:rPr>
              <w:rFonts w:cstheme="minorHAnsi"/>
              <w:sz w:val="24"/>
              <w:szCs w:val="24"/>
            </w:rPr>
          </w:pPr>
        </w:p>
        <w:p w14:paraId="5E4720BF" w14:textId="77777777" w:rsidR="00564C20" w:rsidRPr="00B376E9" w:rsidRDefault="00564C20" w:rsidP="00564C20">
          <w:pPr>
            <w:spacing w:after="120" w:line="20" w:lineRule="atLeast"/>
            <w:ind w:left="5245"/>
            <w:contextualSpacing/>
            <w:rPr>
              <w:rFonts w:cstheme="minorHAnsi"/>
              <w:sz w:val="24"/>
              <w:szCs w:val="24"/>
            </w:rPr>
          </w:pPr>
        </w:p>
        <w:p w14:paraId="69C03A31" w14:textId="77777777" w:rsidR="00564C20" w:rsidRPr="000E416E" w:rsidRDefault="00564C20" w:rsidP="00564C20">
          <w:pPr>
            <w:tabs>
              <w:tab w:val="left" w:pos="567"/>
            </w:tabs>
            <w:spacing w:line="240" w:lineRule="auto"/>
            <w:jc w:val="center"/>
            <w:rPr>
              <w:rFonts w:cstheme="minorHAnsi"/>
              <w:b/>
              <w:bCs/>
              <w:color w:val="000000"/>
              <w:sz w:val="22"/>
              <w:szCs w:val="22"/>
            </w:rPr>
          </w:pPr>
        </w:p>
        <w:p w14:paraId="0E855ED8" w14:textId="77777777" w:rsidR="00564C20" w:rsidRDefault="00564C20" w:rsidP="00564C20">
          <w:pPr>
            <w:tabs>
              <w:tab w:val="left" w:pos="567"/>
            </w:tabs>
            <w:spacing w:line="240" w:lineRule="auto"/>
            <w:jc w:val="center"/>
            <w:rPr>
              <w:rFonts w:cstheme="minorHAnsi"/>
              <w:b/>
              <w:bCs/>
              <w:color w:val="000000"/>
              <w:sz w:val="28"/>
              <w:szCs w:val="28"/>
            </w:rPr>
          </w:pPr>
          <w:r w:rsidRPr="000E416E">
            <w:rPr>
              <w:rFonts w:cstheme="minorHAnsi"/>
              <w:b/>
              <w:bCs/>
              <w:color w:val="000000"/>
              <w:sz w:val="28"/>
              <w:szCs w:val="28"/>
            </w:rPr>
            <w:t>MAŽEIKIŲ RAJONO SAVIVALDYBĖS ADMINISTRACIJA</w:t>
          </w:r>
        </w:p>
        <w:p w14:paraId="2D942D4E" w14:textId="77777777" w:rsidR="00C635FF" w:rsidRPr="008C3617" w:rsidRDefault="00C635FF" w:rsidP="00C635FF">
          <w:pPr>
            <w:spacing w:line="20" w:lineRule="atLeast"/>
            <w:contextualSpacing/>
            <w:jc w:val="center"/>
            <w:rPr>
              <w:rFonts w:ascii="Calibri" w:eastAsia="Times New Roman" w:hAnsi="Calibri" w:cs="Calibri"/>
              <w:sz w:val="22"/>
              <w:szCs w:val="22"/>
            </w:rPr>
          </w:pPr>
          <w:r w:rsidRPr="008C3617">
            <w:rPr>
              <w:rFonts w:ascii="Calibri" w:eastAsia="Times New Roman" w:hAnsi="Calibri" w:cs="Calibri"/>
              <w:sz w:val="22"/>
              <w:szCs w:val="22"/>
            </w:rPr>
            <w:t>Biudžetinė įstaiga, Laisvės g. 8, 89213 Mažeikiai, tel. (0 443) 98204, el. p. administracija@mazeikiai.lt</w:t>
          </w:r>
        </w:p>
        <w:p w14:paraId="289AE2F4" w14:textId="77777777" w:rsidR="00C635FF" w:rsidRPr="008C3617" w:rsidRDefault="00C635FF" w:rsidP="00C635FF">
          <w:pPr>
            <w:spacing w:line="20" w:lineRule="atLeast"/>
            <w:contextualSpacing/>
            <w:jc w:val="center"/>
            <w:rPr>
              <w:rFonts w:ascii="Calibri" w:eastAsia="Times New Roman" w:hAnsi="Calibri" w:cs="Calibri"/>
              <w:sz w:val="22"/>
              <w:szCs w:val="22"/>
            </w:rPr>
          </w:pPr>
          <w:r w:rsidRPr="008C3617">
            <w:rPr>
              <w:rFonts w:ascii="Calibri" w:eastAsia="Times New Roman" w:hAnsi="Calibri" w:cs="Calibri"/>
              <w:sz w:val="22"/>
              <w:szCs w:val="22"/>
            </w:rPr>
            <w:t>Duomenys kaupiami ir saugomi Juridinių asmenų registre, kodas 167371234</w:t>
          </w:r>
        </w:p>
        <w:p w14:paraId="59016768" w14:textId="77777777" w:rsidR="00C635FF" w:rsidRPr="000E416E" w:rsidRDefault="00C635FF" w:rsidP="00564C20">
          <w:pPr>
            <w:tabs>
              <w:tab w:val="left" w:pos="567"/>
            </w:tabs>
            <w:spacing w:line="240" w:lineRule="auto"/>
            <w:jc w:val="center"/>
            <w:rPr>
              <w:rFonts w:cstheme="minorHAnsi"/>
              <w:b/>
              <w:bCs/>
              <w:color w:val="000000"/>
              <w:sz w:val="28"/>
              <w:szCs w:val="28"/>
            </w:rPr>
          </w:pPr>
        </w:p>
        <w:p w14:paraId="25E8E689" w14:textId="77777777" w:rsidR="000E416E" w:rsidRPr="00B376E9" w:rsidRDefault="000E416E" w:rsidP="00564C20">
          <w:pPr>
            <w:tabs>
              <w:tab w:val="left" w:pos="567"/>
            </w:tabs>
            <w:spacing w:line="240" w:lineRule="auto"/>
            <w:jc w:val="center"/>
            <w:rPr>
              <w:rFonts w:cstheme="minorHAnsi"/>
              <w:color w:val="000000"/>
              <w:sz w:val="28"/>
              <w:szCs w:val="28"/>
            </w:rPr>
          </w:pPr>
        </w:p>
        <w:p w14:paraId="72E0E2DE" w14:textId="77777777" w:rsidR="00564C20" w:rsidRPr="00B376E9" w:rsidRDefault="00564C20" w:rsidP="00564C20">
          <w:pPr>
            <w:spacing w:after="120" w:line="20" w:lineRule="atLeast"/>
            <w:contextualSpacing/>
            <w:jc w:val="center"/>
            <w:rPr>
              <w:rFonts w:cstheme="minorHAnsi"/>
              <w:sz w:val="22"/>
              <w:szCs w:val="22"/>
            </w:rPr>
          </w:pPr>
        </w:p>
        <w:tbl>
          <w:tblPr>
            <w:tblpPr w:leftFromText="180" w:rightFromText="180" w:vertAnchor="text" w:horzAnchor="page" w:tblpX="9059" w:tblpY="5"/>
            <w:tblW w:w="3190" w:type="dxa"/>
            <w:tblLook w:val="00A0" w:firstRow="1" w:lastRow="0" w:firstColumn="1" w:lastColumn="0" w:noHBand="0" w:noVBand="0"/>
          </w:tblPr>
          <w:tblGrid>
            <w:gridCol w:w="3190"/>
          </w:tblGrid>
          <w:tr w:rsidR="000E416E" w:rsidRPr="00B376E9" w14:paraId="7E84CC1A" w14:textId="77777777" w:rsidTr="000E416E">
            <w:tc>
              <w:tcPr>
                <w:tcW w:w="3190" w:type="dxa"/>
                <w:hideMark/>
              </w:tcPr>
              <w:p w14:paraId="386C5B54" w14:textId="77777777" w:rsidR="000E416E" w:rsidRPr="00B376E9" w:rsidRDefault="000E416E" w:rsidP="000E416E">
                <w:pPr>
                  <w:spacing w:after="0" w:line="240" w:lineRule="auto"/>
                  <w:rPr>
                    <w:rFonts w:cstheme="minorHAnsi"/>
                    <w:sz w:val="22"/>
                    <w:szCs w:val="22"/>
                  </w:rPr>
                </w:pPr>
                <w:r w:rsidRPr="00B376E9">
                  <w:rPr>
                    <w:rFonts w:cstheme="minorHAnsi"/>
                    <w:sz w:val="22"/>
                    <w:szCs w:val="22"/>
                  </w:rPr>
                  <w:t>PATVIRTINTA</w:t>
                </w:r>
              </w:p>
              <w:p w14:paraId="2FF888F2" w14:textId="77777777" w:rsidR="000E416E" w:rsidRPr="00B376E9" w:rsidRDefault="000E416E" w:rsidP="000E416E">
                <w:pPr>
                  <w:spacing w:after="0" w:line="240" w:lineRule="auto"/>
                  <w:rPr>
                    <w:rFonts w:cstheme="minorHAnsi"/>
                    <w:sz w:val="22"/>
                    <w:szCs w:val="22"/>
                  </w:rPr>
                </w:pPr>
                <w:r w:rsidRPr="00B376E9">
                  <w:rPr>
                    <w:rFonts w:cstheme="minorHAnsi"/>
                    <w:sz w:val="22"/>
                    <w:szCs w:val="22"/>
                  </w:rPr>
                  <w:t>Mažeikių rajono</w:t>
                </w:r>
              </w:p>
              <w:p w14:paraId="6CAA872D" w14:textId="77777777" w:rsidR="000E416E" w:rsidRPr="00B376E9" w:rsidRDefault="000E416E" w:rsidP="000E416E">
                <w:pPr>
                  <w:spacing w:after="0" w:line="240" w:lineRule="auto"/>
                  <w:rPr>
                    <w:rFonts w:cstheme="minorHAnsi"/>
                    <w:sz w:val="22"/>
                    <w:szCs w:val="22"/>
                  </w:rPr>
                </w:pPr>
                <w:r w:rsidRPr="00B376E9">
                  <w:rPr>
                    <w:rFonts w:cstheme="minorHAnsi"/>
                    <w:sz w:val="22"/>
                    <w:szCs w:val="22"/>
                  </w:rPr>
                  <w:t>savivaldybės administracijos</w:t>
                </w:r>
              </w:p>
              <w:p w14:paraId="6510AC53" w14:textId="77777777" w:rsidR="000E416E" w:rsidRPr="00B376E9" w:rsidRDefault="000E416E" w:rsidP="000E416E">
                <w:pPr>
                  <w:spacing w:after="0" w:line="240" w:lineRule="auto"/>
                  <w:rPr>
                    <w:rFonts w:cstheme="minorHAnsi"/>
                    <w:sz w:val="22"/>
                    <w:szCs w:val="22"/>
                  </w:rPr>
                </w:pPr>
                <w:r w:rsidRPr="00B376E9">
                  <w:rPr>
                    <w:rFonts w:cstheme="minorHAnsi"/>
                    <w:sz w:val="22"/>
                    <w:szCs w:val="22"/>
                  </w:rPr>
                  <w:t xml:space="preserve">Viešųjų pirkimų komisijos </w:t>
                </w:r>
              </w:p>
              <w:p w14:paraId="4BAFEA68" w14:textId="782A9E44" w:rsidR="000E416E" w:rsidRPr="00AF56BF" w:rsidRDefault="000E416E" w:rsidP="000E416E">
                <w:pPr>
                  <w:spacing w:after="0" w:line="240" w:lineRule="auto"/>
                  <w:rPr>
                    <w:rFonts w:cstheme="minorHAnsi"/>
                    <w:sz w:val="22"/>
                    <w:szCs w:val="22"/>
                  </w:rPr>
                </w:pPr>
                <w:r w:rsidRPr="00AF56BF">
                  <w:rPr>
                    <w:rFonts w:cstheme="minorHAnsi"/>
                    <w:sz w:val="22"/>
                    <w:szCs w:val="22"/>
                  </w:rPr>
                  <w:t>posėdžio 2026-</w:t>
                </w:r>
                <w:r w:rsidR="00275AD6">
                  <w:rPr>
                    <w:rFonts w:cstheme="minorHAnsi"/>
                    <w:sz w:val="22"/>
                    <w:szCs w:val="22"/>
                  </w:rPr>
                  <w:t>10-05</w:t>
                </w:r>
              </w:p>
              <w:p w14:paraId="36C07418" w14:textId="4377F2D9" w:rsidR="000E416E" w:rsidRPr="00B376E9" w:rsidRDefault="000E416E" w:rsidP="000E416E">
                <w:pPr>
                  <w:spacing w:after="0" w:line="240" w:lineRule="auto"/>
                  <w:rPr>
                    <w:rFonts w:cstheme="minorHAnsi"/>
                    <w:color w:val="000000"/>
                    <w:sz w:val="22"/>
                    <w:szCs w:val="22"/>
                  </w:rPr>
                </w:pPr>
                <w:r w:rsidRPr="00AF56BF">
                  <w:rPr>
                    <w:rFonts w:cstheme="minorHAnsi"/>
                    <w:sz w:val="22"/>
                    <w:szCs w:val="22"/>
                  </w:rPr>
                  <w:t xml:space="preserve">protokolu Nr. </w:t>
                </w:r>
                <w:r w:rsidRPr="00AF56BF">
                  <w:rPr>
                    <w:rFonts w:cstheme="minorHAnsi"/>
                    <w:color w:val="000000"/>
                    <w:sz w:val="22"/>
                    <w:szCs w:val="22"/>
                  </w:rPr>
                  <w:t>VP1-</w:t>
                </w:r>
                <w:r w:rsidR="00275AD6">
                  <w:rPr>
                    <w:rFonts w:cstheme="minorHAnsi"/>
                    <w:color w:val="000000"/>
                    <w:sz w:val="22"/>
                    <w:szCs w:val="22"/>
                  </w:rPr>
                  <w:t>604</w:t>
                </w:r>
              </w:p>
              <w:p w14:paraId="10328E2B" w14:textId="77777777" w:rsidR="000E416E" w:rsidRPr="00B376E9" w:rsidRDefault="000E416E" w:rsidP="000E416E">
                <w:pPr>
                  <w:spacing w:after="0" w:line="240" w:lineRule="auto"/>
                  <w:rPr>
                    <w:rFonts w:cstheme="minorHAnsi"/>
                    <w:sz w:val="22"/>
                    <w:szCs w:val="22"/>
                  </w:rPr>
                </w:pPr>
              </w:p>
            </w:tc>
          </w:tr>
        </w:tbl>
        <w:p w14:paraId="47970266" w14:textId="77777777" w:rsidR="004A5A32" w:rsidRDefault="004A5A32" w:rsidP="00564C20">
          <w:pPr>
            <w:spacing w:after="120" w:line="20" w:lineRule="atLeast"/>
            <w:contextualSpacing/>
            <w:jc w:val="center"/>
            <w:rPr>
              <w:rFonts w:cstheme="minorHAnsi"/>
              <w:b/>
              <w:bCs/>
              <w:sz w:val="32"/>
              <w:szCs w:val="32"/>
            </w:rPr>
          </w:pPr>
        </w:p>
        <w:p w14:paraId="0743CDC3" w14:textId="77777777" w:rsidR="004A5A32" w:rsidRDefault="004A5A32" w:rsidP="00564C20">
          <w:pPr>
            <w:spacing w:after="120" w:line="20" w:lineRule="atLeast"/>
            <w:contextualSpacing/>
            <w:jc w:val="center"/>
            <w:rPr>
              <w:rFonts w:cstheme="minorHAnsi"/>
              <w:b/>
              <w:bCs/>
              <w:sz w:val="32"/>
              <w:szCs w:val="32"/>
            </w:rPr>
          </w:pPr>
        </w:p>
        <w:p w14:paraId="4F3968FD" w14:textId="77777777" w:rsidR="004A5A32" w:rsidRDefault="004A5A32" w:rsidP="00564C20">
          <w:pPr>
            <w:spacing w:after="120" w:line="20" w:lineRule="atLeast"/>
            <w:contextualSpacing/>
            <w:jc w:val="center"/>
            <w:rPr>
              <w:rFonts w:cstheme="minorHAnsi"/>
              <w:b/>
              <w:bCs/>
              <w:sz w:val="32"/>
              <w:szCs w:val="32"/>
            </w:rPr>
          </w:pPr>
        </w:p>
        <w:p w14:paraId="687D7FC2" w14:textId="77777777" w:rsidR="000E416E" w:rsidRDefault="000E416E" w:rsidP="00564C20">
          <w:pPr>
            <w:spacing w:after="120" w:line="20" w:lineRule="atLeast"/>
            <w:contextualSpacing/>
            <w:jc w:val="center"/>
            <w:rPr>
              <w:rFonts w:cstheme="minorHAnsi"/>
              <w:b/>
              <w:bCs/>
              <w:sz w:val="32"/>
              <w:szCs w:val="32"/>
            </w:rPr>
          </w:pPr>
        </w:p>
        <w:p w14:paraId="319B2B1D" w14:textId="77777777" w:rsidR="000E416E" w:rsidRDefault="000E416E" w:rsidP="00564C20">
          <w:pPr>
            <w:spacing w:after="120" w:line="20" w:lineRule="atLeast"/>
            <w:contextualSpacing/>
            <w:jc w:val="center"/>
            <w:rPr>
              <w:rFonts w:cstheme="minorHAnsi"/>
              <w:b/>
              <w:bCs/>
              <w:sz w:val="32"/>
              <w:szCs w:val="32"/>
            </w:rPr>
          </w:pPr>
        </w:p>
        <w:p w14:paraId="28D1D81F" w14:textId="77777777" w:rsidR="000E416E" w:rsidRDefault="000E416E" w:rsidP="00564C20">
          <w:pPr>
            <w:spacing w:after="120" w:line="20" w:lineRule="atLeast"/>
            <w:contextualSpacing/>
            <w:jc w:val="center"/>
            <w:rPr>
              <w:rFonts w:cstheme="minorHAnsi"/>
              <w:b/>
              <w:bCs/>
              <w:sz w:val="32"/>
              <w:szCs w:val="32"/>
            </w:rPr>
          </w:pPr>
        </w:p>
        <w:p w14:paraId="155CD5E9" w14:textId="77777777" w:rsidR="000E416E" w:rsidRPr="000E416E" w:rsidRDefault="000E416E" w:rsidP="00564C20">
          <w:pPr>
            <w:spacing w:after="120" w:line="20" w:lineRule="atLeast"/>
            <w:contextualSpacing/>
            <w:jc w:val="center"/>
            <w:rPr>
              <w:rFonts w:cstheme="minorHAnsi"/>
              <w:b/>
              <w:bCs/>
              <w:caps/>
              <w:sz w:val="32"/>
              <w:szCs w:val="32"/>
            </w:rPr>
          </w:pPr>
        </w:p>
        <w:p w14:paraId="25870B69" w14:textId="77777777" w:rsidR="000E416E" w:rsidRPr="000E416E" w:rsidRDefault="000E416E" w:rsidP="00564C20">
          <w:pPr>
            <w:spacing w:after="120" w:line="20" w:lineRule="atLeast"/>
            <w:contextualSpacing/>
            <w:jc w:val="center"/>
            <w:rPr>
              <w:rFonts w:cstheme="minorHAnsi"/>
              <w:b/>
              <w:bCs/>
              <w:caps/>
              <w:sz w:val="32"/>
              <w:szCs w:val="32"/>
            </w:rPr>
          </w:pPr>
        </w:p>
        <w:p w14:paraId="48CD84B9" w14:textId="77777777" w:rsidR="00564C20" w:rsidRDefault="00564C20" w:rsidP="000E416E">
          <w:pPr>
            <w:spacing w:after="120" w:line="20" w:lineRule="atLeast"/>
            <w:contextualSpacing/>
            <w:jc w:val="center"/>
            <w:rPr>
              <w:rFonts w:cstheme="minorHAnsi"/>
              <w:b/>
              <w:bCs/>
              <w:caps/>
              <w:sz w:val="32"/>
              <w:szCs w:val="32"/>
            </w:rPr>
          </w:pPr>
          <w:r w:rsidRPr="000E416E">
            <w:rPr>
              <w:rFonts w:cstheme="minorHAnsi"/>
              <w:b/>
              <w:bCs/>
              <w:caps/>
              <w:sz w:val="32"/>
              <w:szCs w:val="32"/>
            </w:rPr>
            <w:t>SUPAPRASTINTO VIEŠOJO PIRKIMO „</w:t>
          </w:r>
          <w:r w:rsidR="007E4B85" w:rsidRPr="007E4B85">
            <w:rPr>
              <w:rFonts w:cstheme="minorHAnsi"/>
              <w:b/>
              <w:bCs/>
              <w:caps/>
              <w:sz w:val="32"/>
              <w:szCs w:val="32"/>
            </w:rPr>
            <w:t>Programinės įrangos ESET (arba lygiavertis) licencijų nuoma su palaikymo paslauga pirkimas</w:t>
          </w:r>
          <w:r w:rsidRPr="000E416E">
            <w:rPr>
              <w:rFonts w:cstheme="minorHAnsi"/>
              <w:b/>
              <w:bCs/>
              <w:caps/>
              <w:sz w:val="32"/>
              <w:szCs w:val="32"/>
            </w:rPr>
            <w:t>“</w:t>
          </w:r>
          <w:r w:rsidR="000E416E">
            <w:rPr>
              <w:rFonts w:cstheme="minorHAnsi"/>
              <w:b/>
              <w:bCs/>
              <w:caps/>
              <w:sz w:val="32"/>
              <w:szCs w:val="32"/>
            </w:rPr>
            <w:t xml:space="preserve"> </w:t>
          </w:r>
          <w:r w:rsidRPr="000E416E">
            <w:rPr>
              <w:rFonts w:cstheme="minorHAnsi"/>
              <w:b/>
              <w:bCs/>
              <w:caps/>
              <w:sz w:val="32"/>
              <w:szCs w:val="32"/>
            </w:rPr>
            <w:t>ATVIRO KONKURSO SPECIALIOSIOS SĄLYGOS</w:t>
          </w:r>
        </w:p>
        <w:p w14:paraId="0F699549" w14:textId="77777777" w:rsidR="000E416E" w:rsidRDefault="000E416E" w:rsidP="000E416E">
          <w:pPr>
            <w:spacing w:after="120" w:line="20" w:lineRule="atLeast"/>
            <w:contextualSpacing/>
            <w:jc w:val="center"/>
            <w:rPr>
              <w:rFonts w:cstheme="minorHAnsi"/>
              <w:b/>
              <w:bCs/>
              <w:caps/>
              <w:sz w:val="32"/>
              <w:szCs w:val="32"/>
            </w:rPr>
          </w:pPr>
        </w:p>
        <w:p w14:paraId="6090D075" w14:textId="77777777" w:rsidR="000E416E" w:rsidRPr="000E416E" w:rsidRDefault="000E416E" w:rsidP="000E416E">
          <w:pPr>
            <w:spacing w:after="120" w:line="20" w:lineRule="atLeast"/>
            <w:contextualSpacing/>
            <w:jc w:val="center"/>
            <w:rPr>
              <w:rFonts w:cstheme="minorHAnsi"/>
              <w:b/>
              <w:bCs/>
              <w:caps/>
              <w:sz w:val="32"/>
              <w:szCs w:val="32"/>
            </w:rPr>
          </w:pPr>
          <w:r w:rsidRPr="00F0499F">
            <w:rPr>
              <w:rFonts w:cstheme="minorHAnsi"/>
              <w:b/>
              <w:bCs/>
              <w:sz w:val="28"/>
              <w:szCs w:val="28"/>
            </w:rPr>
            <w:t>Versija Nr</w:t>
          </w:r>
          <w:r>
            <w:rPr>
              <w:rFonts w:cstheme="minorHAnsi"/>
              <w:b/>
              <w:bCs/>
              <w:sz w:val="28"/>
              <w:szCs w:val="28"/>
            </w:rPr>
            <w:t>. 1</w:t>
          </w:r>
        </w:p>
        <w:p w14:paraId="2E9A0886" w14:textId="77777777" w:rsidR="008814F8" w:rsidRPr="00B376E9" w:rsidRDefault="008814F8" w:rsidP="00564C20">
          <w:pPr>
            <w:spacing w:after="120" w:line="20" w:lineRule="atLeast"/>
            <w:contextualSpacing/>
            <w:jc w:val="center"/>
            <w:rPr>
              <w:rFonts w:cstheme="minorHAnsi"/>
            </w:rPr>
          </w:pPr>
          <w:r w:rsidRPr="00B376E9">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6645C55C" w14:textId="77777777" w:rsidR="008814F8" w:rsidRPr="00B376E9" w:rsidRDefault="008814F8" w:rsidP="008814F8">
              <w:pPr>
                <w:pStyle w:val="Turinioantrat"/>
                <w:spacing w:before="0" w:line="20" w:lineRule="atLeast"/>
                <w:ind w:left="432" w:hanging="432"/>
                <w:contextualSpacing/>
                <w:rPr>
                  <w:rFonts w:asciiTheme="minorHAnsi" w:hAnsiTheme="minorHAnsi" w:cstheme="minorHAnsi"/>
                </w:rPr>
              </w:pPr>
              <w:r w:rsidRPr="00B376E9">
                <w:rPr>
                  <w:rFonts w:asciiTheme="minorHAnsi" w:hAnsiTheme="minorHAnsi" w:cstheme="minorHAnsi"/>
                </w:rPr>
                <w:t>TURINYS</w:t>
              </w:r>
            </w:p>
            <w:p w14:paraId="68BBCAA0" w14:textId="309EA988" w:rsidR="009C5377" w:rsidRDefault="008814F8">
              <w:pPr>
                <w:pStyle w:val="Turinys1"/>
                <w:tabs>
                  <w:tab w:val="left" w:pos="720"/>
                </w:tabs>
                <w:rPr>
                  <w:noProof/>
                  <w:kern w:val="2"/>
                  <w:sz w:val="24"/>
                  <w:szCs w:val="24"/>
                  <w14:ligatures w14:val="standardContextual"/>
                </w:rPr>
              </w:pPr>
              <w:r w:rsidRPr="00B376E9">
                <w:rPr>
                  <w:rFonts w:cstheme="minorHAnsi"/>
                  <w:color w:val="2B579A"/>
                  <w:shd w:val="clear" w:color="auto" w:fill="E6E6E6"/>
                </w:rPr>
                <w:fldChar w:fldCharType="begin"/>
              </w:r>
              <w:r w:rsidRPr="00B376E9">
                <w:rPr>
                  <w:rFonts w:cstheme="minorHAnsi"/>
                </w:rPr>
                <w:instrText xml:space="preserve"> TOC \o "1-3" \h \z \u </w:instrText>
              </w:r>
              <w:r w:rsidRPr="00B376E9">
                <w:rPr>
                  <w:rFonts w:cstheme="minorHAnsi"/>
                  <w:color w:val="2B579A"/>
                  <w:shd w:val="clear" w:color="auto" w:fill="E6E6E6"/>
                </w:rPr>
                <w:fldChar w:fldCharType="separate"/>
              </w:r>
              <w:hyperlink w:anchor="_Toc244615810" w:history="1">
                <w:r w:rsidR="009C5377" w:rsidRPr="005C7697">
                  <w:rPr>
                    <w:rStyle w:val="Hipersaitas"/>
                    <w:rFonts w:cstheme="minorHAnsi"/>
                    <w:noProof/>
                  </w:rPr>
                  <w:t>1.</w:t>
                </w:r>
                <w:r w:rsidR="009C5377">
                  <w:rPr>
                    <w:noProof/>
                    <w:kern w:val="2"/>
                    <w:sz w:val="24"/>
                    <w:szCs w:val="24"/>
                    <w14:ligatures w14:val="standardContextual"/>
                  </w:rPr>
                  <w:tab/>
                </w:r>
                <w:r w:rsidR="009C5377" w:rsidRPr="005C7697">
                  <w:rPr>
                    <w:rStyle w:val="Hipersaitas"/>
                    <w:rFonts w:cstheme="minorHAnsi"/>
                    <w:noProof/>
                  </w:rPr>
                  <w:t>Bendra informacija</w:t>
                </w:r>
                <w:r w:rsidR="009C5377">
                  <w:rPr>
                    <w:noProof/>
                    <w:webHidden/>
                  </w:rPr>
                  <w:tab/>
                </w:r>
                <w:r w:rsidR="009C5377">
                  <w:rPr>
                    <w:noProof/>
                    <w:webHidden/>
                  </w:rPr>
                  <w:fldChar w:fldCharType="begin"/>
                </w:r>
                <w:r w:rsidR="009C5377">
                  <w:rPr>
                    <w:noProof/>
                    <w:webHidden/>
                  </w:rPr>
                  <w:instrText xml:space="preserve"> PAGEREF _Toc244615810 \h </w:instrText>
                </w:r>
                <w:r w:rsidR="009C5377">
                  <w:rPr>
                    <w:noProof/>
                    <w:webHidden/>
                  </w:rPr>
                </w:r>
                <w:r w:rsidR="009C5377">
                  <w:rPr>
                    <w:noProof/>
                    <w:webHidden/>
                  </w:rPr>
                  <w:fldChar w:fldCharType="separate"/>
                </w:r>
                <w:r w:rsidR="009C5377">
                  <w:rPr>
                    <w:noProof/>
                    <w:webHidden/>
                  </w:rPr>
                  <w:t>3</w:t>
                </w:r>
                <w:r w:rsidR="009C5377">
                  <w:rPr>
                    <w:noProof/>
                    <w:webHidden/>
                  </w:rPr>
                  <w:fldChar w:fldCharType="end"/>
                </w:r>
              </w:hyperlink>
            </w:p>
            <w:p w14:paraId="07594C26" w14:textId="4B004588" w:rsidR="009C5377" w:rsidRDefault="009C5377">
              <w:pPr>
                <w:pStyle w:val="Turinys1"/>
                <w:rPr>
                  <w:noProof/>
                  <w:kern w:val="2"/>
                  <w:sz w:val="24"/>
                  <w:szCs w:val="24"/>
                  <w14:ligatures w14:val="standardContextual"/>
                </w:rPr>
              </w:pPr>
              <w:hyperlink w:anchor="_Toc244615811" w:history="1">
                <w:r w:rsidRPr="005C7697">
                  <w:rPr>
                    <w:rStyle w:val="Hipersaitas"/>
                    <w:rFonts w:cstheme="minorHAnsi"/>
                    <w:noProof/>
                  </w:rPr>
                  <w:t>2. Pirkimo objektas</w:t>
                </w:r>
                <w:r>
                  <w:rPr>
                    <w:noProof/>
                    <w:webHidden/>
                  </w:rPr>
                  <w:tab/>
                </w:r>
                <w:r>
                  <w:rPr>
                    <w:noProof/>
                    <w:webHidden/>
                  </w:rPr>
                  <w:fldChar w:fldCharType="begin"/>
                </w:r>
                <w:r>
                  <w:rPr>
                    <w:noProof/>
                    <w:webHidden/>
                  </w:rPr>
                  <w:instrText xml:space="preserve"> PAGEREF _Toc244615811 \h </w:instrText>
                </w:r>
                <w:r>
                  <w:rPr>
                    <w:noProof/>
                    <w:webHidden/>
                  </w:rPr>
                </w:r>
                <w:r>
                  <w:rPr>
                    <w:noProof/>
                    <w:webHidden/>
                  </w:rPr>
                  <w:fldChar w:fldCharType="separate"/>
                </w:r>
                <w:r>
                  <w:rPr>
                    <w:noProof/>
                    <w:webHidden/>
                  </w:rPr>
                  <w:t>3</w:t>
                </w:r>
                <w:r>
                  <w:rPr>
                    <w:noProof/>
                    <w:webHidden/>
                  </w:rPr>
                  <w:fldChar w:fldCharType="end"/>
                </w:r>
              </w:hyperlink>
            </w:p>
            <w:p w14:paraId="07CAF020" w14:textId="78B5602A" w:rsidR="009C5377" w:rsidRDefault="009C5377">
              <w:pPr>
                <w:pStyle w:val="Turinys1"/>
                <w:rPr>
                  <w:noProof/>
                  <w:kern w:val="2"/>
                  <w:sz w:val="24"/>
                  <w:szCs w:val="24"/>
                  <w14:ligatures w14:val="standardContextual"/>
                </w:rPr>
              </w:pPr>
              <w:hyperlink w:anchor="_Toc244615812" w:history="1">
                <w:r w:rsidRPr="005C7697">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_Toc244615812 \h </w:instrText>
                </w:r>
                <w:r>
                  <w:rPr>
                    <w:noProof/>
                    <w:webHidden/>
                  </w:rPr>
                </w:r>
                <w:r>
                  <w:rPr>
                    <w:noProof/>
                    <w:webHidden/>
                  </w:rPr>
                  <w:fldChar w:fldCharType="separate"/>
                </w:r>
                <w:r>
                  <w:rPr>
                    <w:noProof/>
                    <w:webHidden/>
                  </w:rPr>
                  <w:t>3</w:t>
                </w:r>
                <w:r>
                  <w:rPr>
                    <w:noProof/>
                    <w:webHidden/>
                  </w:rPr>
                  <w:fldChar w:fldCharType="end"/>
                </w:r>
              </w:hyperlink>
            </w:p>
            <w:p w14:paraId="0F6AB672" w14:textId="1B12907C" w:rsidR="009C5377" w:rsidRDefault="009C5377">
              <w:pPr>
                <w:pStyle w:val="Turinys1"/>
                <w:rPr>
                  <w:noProof/>
                  <w:kern w:val="2"/>
                  <w:sz w:val="24"/>
                  <w:szCs w:val="24"/>
                  <w14:ligatures w14:val="standardContextual"/>
                </w:rPr>
              </w:pPr>
              <w:hyperlink w:anchor="_Toc244615813" w:history="1">
                <w:r w:rsidRPr="005C7697">
                  <w:rPr>
                    <w:rStyle w:val="Hipersaitas"/>
                    <w:rFonts w:cstheme="minorHAnsi"/>
                    <w:noProof/>
                  </w:rPr>
                  <w:t>4. Tiekėjų pašalinimo pagrindai ir kvalifikacijos reikalavimai</w:t>
                </w:r>
                <w:r>
                  <w:rPr>
                    <w:noProof/>
                    <w:webHidden/>
                  </w:rPr>
                  <w:tab/>
                </w:r>
                <w:r>
                  <w:rPr>
                    <w:noProof/>
                    <w:webHidden/>
                  </w:rPr>
                  <w:fldChar w:fldCharType="begin"/>
                </w:r>
                <w:r>
                  <w:rPr>
                    <w:noProof/>
                    <w:webHidden/>
                  </w:rPr>
                  <w:instrText xml:space="preserve"> PAGEREF _Toc244615813 \h </w:instrText>
                </w:r>
                <w:r>
                  <w:rPr>
                    <w:noProof/>
                    <w:webHidden/>
                  </w:rPr>
                </w:r>
                <w:r>
                  <w:rPr>
                    <w:noProof/>
                    <w:webHidden/>
                  </w:rPr>
                  <w:fldChar w:fldCharType="separate"/>
                </w:r>
                <w:r>
                  <w:rPr>
                    <w:noProof/>
                    <w:webHidden/>
                  </w:rPr>
                  <w:t>4</w:t>
                </w:r>
                <w:r>
                  <w:rPr>
                    <w:noProof/>
                    <w:webHidden/>
                  </w:rPr>
                  <w:fldChar w:fldCharType="end"/>
                </w:r>
              </w:hyperlink>
            </w:p>
            <w:p w14:paraId="0BE5FD72" w14:textId="006A3A59" w:rsidR="009C5377" w:rsidRDefault="009C5377">
              <w:pPr>
                <w:pStyle w:val="Turinys1"/>
                <w:rPr>
                  <w:noProof/>
                  <w:kern w:val="2"/>
                  <w:sz w:val="24"/>
                  <w:szCs w:val="24"/>
                  <w14:ligatures w14:val="standardContextual"/>
                </w:rPr>
              </w:pPr>
              <w:hyperlink w:anchor="_Toc244615814" w:history="1">
                <w:r w:rsidRPr="005C7697">
                  <w:rPr>
                    <w:rStyle w:val="Hipersaitas"/>
                    <w:rFonts w:cstheme="minorHAnsi"/>
                    <w:noProof/>
                  </w:rPr>
                  <w:t>5.Reikalavimai, susiję su nacionaliniu saugumu</w:t>
                </w:r>
                <w:r>
                  <w:rPr>
                    <w:noProof/>
                    <w:webHidden/>
                  </w:rPr>
                  <w:tab/>
                </w:r>
                <w:r>
                  <w:rPr>
                    <w:noProof/>
                    <w:webHidden/>
                  </w:rPr>
                  <w:fldChar w:fldCharType="begin"/>
                </w:r>
                <w:r>
                  <w:rPr>
                    <w:noProof/>
                    <w:webHidden/>
                  </w:rPr>
                  <w:instrText xml:space="preserve"> PAGEREF _Toc244615814 \h </w:instrText>
                </w:r>
                <w:r>
                  <w:rPr>
                    <w:noProof/>
                    <w:webHidden/>
                  </w:rPr>
                </w:r>
                <w:r>
                  <w:rPr>
                    <w:noProof/>
                    <w:webHidden/>
                  </w:rPr>
                  <w:fldChar w:fldCharType="separate"/>
                </w:r>
                <w:r>
                  <w:rPr>
                    <w:noProof/>
                    <w:webHidden/>
                  </w:rPr>
                  <w:t>4</w:t>
                </w:r>
                <w:r>
                  <w:rPr>
                    <w:noProof/>
                    <w:webHidden/>
                  </w:rPr>
                  <w:fldChar w:fldCharType="end"/>
                </w:r>
              </w:hyperlink>
            </w:p>
            <w:p w14:paraId="1138C393" w14:textId="55399C81" w:rsidR="009C5377" w:rsidRDefault="009C5377">
              <w:pPr>
                <w:pStyle w:val="Turinys1"/>
                <w:rPr>
                  <w:noProof/>
                  <w:kern w:val="2"/>
                  <w:sz w:val="24"/>
                  <w:szCs w:val="24"/>
                  <w14:ligatures w14:val="standardContextual"/>
                </w:rPr>
              </w:pPr>
              <w:hyperlink w:anchor="_Toc244615815" w:history="1">
                <w:r w:rsidRPr="005C7697">
                  <w:rPr>
                    <w:rStyle w:val="Hipersaitas"/>
                    <w:rFonts w:cstheme="minorHAnsi"/>
                    <w:noProof/>
                  </w:rPr>
                  <w:t>6. Specialieji reikalavimai pasiūlymų rengimui ir pateikimui</w:t>
                </w:r>
                <w:r>
                  <w:rPr>
                    <w:noProof/>
                    <w:webHidden/>
                  </w:rPr>
                  <w:tab/>
                </w:r>
                <w:r>
                  <w:rPr>
                    <w:noProof/>
                    <w:webHidden/>
                  </w:rPr>
                  <w:fldChar w:fldCharType="begin"/>
                </w:r>
                <w:r>
                  <w:rPr>
                    <w:noProof/>
                    <w:webHidden/>
                  </w:rPr>
                  <w:instrText xml:space="preserve"> PAGEREF _Toc244615815 \h </w:instrText>
                </w:r>
                <w:r>
                  <w:rPr>
                    <w:noProof/>
                    <w:webHidden/>
                  </w:rPr>
                </w:r>
                <w:r>
                  <w:rPr>
                    <w:noProof/>
                    <w:webHidden/>
                  </w:rPr>
                  <w:fldChar w:fldCharType="separate"/>
                </w:r>
                <w:r>
                  <w:rPr>
                    <w:noProof/>
                    <w:webHidden/>
                  </w:rPr>
                  <w:t>5</w:t>
                </w:r>
                <w:r>
                  <w:rPr>
                    <w:noProof/>
                    <w:webHidden/>
                  </w:rPr>
                  <w:fldChar w:fldCharType="end"/>
                </w:r>
              </w:hyperlink>
            </w:p>
            <w:p w14:paraId="49B3AAFB" w14:textId="1393B958" w:rsidR="009C5377" w:rsidRDefault="009C5377">
              <w:pPr>
                <w:pStyle w:val="Turinys1"/>
                <w:tabs>
                  <w:tab w:val="left" w:pos="720"/>
                </w:tabs>
                <w:rPr>
                  <w:noProof/>
                  <w:kern w:val="2"/>
                  <w:sz w:val="24"/>
                  <w:szCs w:val="24"/>
                  <w14:ligatures w14:val="standardContextual"/>
                </w:rPr>
              </w:pPr>
              <w:hyperlink w:anchor="_Toc244615816" w:history="1">
                <w:r w:rsidRPr="005C7697">
                  <w:rPr>
                    <w:rStyle w:val="Hipersaitas"/>
                    <w:rFonts w:eastAsia="Arial" w:cstheme="minorHAnsi"/>
                    <w:noProof/>
                  </w:rPr>
                  <w:t>7.</w:t>
                </w:r>
                <w:r>
                  <w:rPr>
                    <w:noProof/>
                    <w:kern w:val="2"/>
                    <w:sz w:val="24"/>
                    <w:szCs w:val="24"/>
                    <w14:ligatures w14:val="standardContextual"/>
                  </w:rPr>
                  <w:tab/>
                </w:r>
                <w:r w:rsidRPr="005C7697">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_Toc244615816 \h </w:instrText>
                </w:r>
                <w:r>
                  <w:rPr>
                    <w:noProof/>
                    <w:webHidden/>
                  </w:rPr>
                </w:r>
                <w:r>
                  <w:rPr>
                    <w:noProof/>
                    <w:webHidden/>
                  </w:rPr>
                  <w:fldChar w:fldCharType="separate"/>
                </w:r>
                <w:r>
                  <w:rPr>
                    <w:noProof/>
                    <w:webHidden/>
                  </w:rPr>
                  <w:t>6</w:t>
                </w:r>
                <w:r>
                  <w:rPr>
                    <w:noProof/>
                    <w:webHidden/>
                  </w:rPr>
                  <w:fldChar w:fldCharType="end"/>
                </w:r>
              </w:hyperlink>
            </w:p>
            <w:p w14:paraId="0CB32B17" w14:textId="3F784E38" w:rsidR="009C5377" w:rsidRDefault="009C5377">
              <w:pPr>
                <w:pStyle w:val="Turinys1"/>
                <w:tabs>
                  <w:tab w:val="left" w:pos="720"/>
                </w:tabs>
                <w:rPr>
                  <w:noProof/>
                  <w:kern w:val="2"/>
                  <w:sz w:val="24"/>
                  <w:szCs w:val="24"/>
                  <w14:ligatures w14:val="standardContextual"/>
                </w:rPr>
              </w:pPr>
              <w:hyperlink w:anchor="_Toc244615817" w:history="1">
                <w:r w:rsidRPr="005C7697">
                  <w:rPr>
                    <w:rStyle w:val="Hipersaitas"/>
                    <w:rFonts w:eastAsia="Arial" w:cstheme="minorHAnsi"/>
                    <w:noProof/>
                  </w:rPr>
                  <w:t>8.</w:t>
                </w:r>
                <w:r>
                  <w:rPr>
                    <w:noProof/>
                    <w:kern w:val="2"/>
                    <w:sz w:val="24"/>
                    <w:szCs w:val="24"/>
                    <w14:ligatures w14:val="standardContextual"/>
                  </w:rPr>
                  <w:tab/>
                </w:r>
                <w:r w:rsidRPr="005C7697">
                  <w:rPr>
                    <w:rStyle w:val="Hipersaitas"/>
                    <w:rFonts w:cstheme="minorHAnsi"/>
                    <w:noProof/>
                  </w:rPr>
                  <w:t>Elektroninis aukcionas</w:t>
                </w:r>
                <w:r>
                  <w:rPr>
                    <w:noProof/>
                    <w:webHidden/>
                  </w:rPr>
                  <w:tab/>
                </w:r>
                <w:r>
                  <w:rPr>
                    <w:noProof/>
                    <w:webHidden/>
                  </w:rPr>
                  <w:fldChar w:fldCharType="begin"/>
                </w:r>
                <w:r>
                  <w:rPr>
                    <w:noProof/>
                    <w:webHidden/>
                  </w:rPr>
                  <w:instrText xml:space="preserve"> PAGEREF _Toc244615817 \h </w:instrText>
                </w:r>
                <w:r>
                  <w:rPr>
                    <w:noProof/>
                    <w:webHidden/>
                  </w:rPr>
                </w:r>
                <w:r>
                  <w:rPr>
                    <w:noProof/>
                    <w:webHidden/>
                  </w:rPr>
                  <w:fldChar w:fldCharType="separate"/>
                </w:r>
                <w:r>
                  <w:rPr>
                    <w:noProof/>
                    <w:webHidden/>
                  </w:rPr>
                  <w:t>6</w:t>
                </w:r>
                <w:r>
                  <w:rPr>
                    <w:noProof/>
                    <w:webHidden/>
                  </w:rPr>
                  <w:fldChar w:fldCharType="end"/>
                </w:r>
              </w:hyperlink>
            </w:p>
            <w:p w14:paraId="5088C4E8" w14:textId="6F7E1E1A" w:rsidR="009C5377" w:rsidRDefault="009C5377">
              <w:pPr>
                <w:pStyle w:val="Turinys1"/>
                <w:tabs>
                  <w:tab w:val="left" w:pos="720"/>
                </w:tabs>
                <w:rPr>
                  <w:noProof/>
                  <w:kern w:val="2"/>
                  <w:sz w:val="24"/>
                  <w:szCs w:val="24"/>
                  <w14:ligatures w14:val="standardContextual"/>
                </w:rPr>
              </w:pPr>
              <w:hyperlink w:anchor="_Toc244615818" w:history="1">
                <w:r w:rsidRPr="005C7697">
                  <w:rPr>
                    <w:rStyle w:val="Hipersaitas"/>
                    <w:rFonts w:ascii="Calibri" w:eastAsia="Arial" w:hAnsi="Calibri" w:cs="Calibri"/>
                    <w:noProof/>
                  </w:rPr>
                  <w:t>9.</w:t>
                </w:r>
                <w:r>
                  <w:rPr>
                    <w:noProof/>
                    <w:kern w:val="2"/>
                    <w:sz w:val="24"/>
                    <w:szCs w:val="24"/>
                    <w14:ligatures w14:val="standardContextual"/>
                  </w:rPr>
                  <w:tab/>
                </w:r>
                <w:r w:rsidRPr="005C7697">
                  <w:rPr>
                    <w:rStyle w:val="Hipersaitas"/>
                    <w:rFonts w:ascii="Calibri" w:hAnsi="Calibri" w:cs="Calibri"/>
                    <w:noProof/>
                  </w:rPr>
                  <w:t>Pasiūlymų vertinimas</w:t>
                </w:r>
                <w:r>
                  <w:rPr>
                    <w:noProof/>
                    <w:webHidden/>
                  </w:rPr>
                  <w:tab/>
                </w:r>
                <w:r>
                  <w:rPr>
                    <w:noProof/>
                    <w:webHidden/>
                  </w:rPr>
                  <w:fldChar w:fldCharType="begin"/>
                </w:r>
                <w:r>
                  <w:rPr>
                    <w:noProof/>
                    <w:webHidden/>
                  </w:rPr>
                  <w:instrText xml:space="preserve"> PAGEREF _Toc244615818 \h </w:instrText>
                </w:r>
                <w:r>
                  <w:rPr>
                    <w:noProof/>
                    <w:webHidden/>
                  </w:rPr>
                </w:r>
                <w:r>
                  <w:rPr>
                    <w:noProof/>
                    <w:webHidden/>
                  </w:rPr>
                  <w:fldChar w:fldCharType="separate"/>
                </w:r>
                <w:r>
                  <w:rPr>
                    <w:noProof/>
                    <w:webHidden/>
                  </w:rPr>
                  <w:t>6</w:t>
                </w:r>
                <w:r>
                  <w:rPr>
                    <w:noProof/>
                    <w:webHidden/>
                  </w:rPr>
                  <w:fldChar w:fldCharType="end"/>
                </w:r>
              </w:hyperlink>
            </w:p>
            <w:p w14:paraId="29F6D0EC" w14:textId="76D7BAA3" w:rsidR="009C5377" w:rsidRDefault="009C5377">
              <w:pPr>
                <w:pStyle w:val="Turinys1"/>
                <w:tabs>
                  <w:tab w:val="left" w:pos="720"/>
                </w:tabs>
                <w:rPr>
                  <w:noProof/>
                  <w:kern w:val="2"/>
                  <w:sz w:val="24"/>
                  <w:szCs w:val="24"/>
                  <w14:ligatures w14:val="standardContextual"/>
                </w:rPr>
              </w:pPr>
              <w:hyperlink w:anchor="_Toc244615819" w:history="1">
                <w:r w:rsidRPr="005C7697">
                  <w:rPr>
                    <w:rStyle w:val="Hipersaitas"/>
                    <w:rFonts w:cstheme="minorHAnsi"/>
                    <w:noProof/>
                  </w:rPr>
                  <w:t>10.</w:t>
                </w:r>
                <w:r>
                  <w:rPr>
                    <w:noProof/>
                    <w:kern w:val="2"/>
                    <w:sz w:val="24"/>
                    <w:szCs w:val="24"/>
                    <w14:ligatures w14:val="standardContextual"/>
                  </w:rPr>
                  <w:tab/>
                </w:r>
                <w:r w:rsidRPr="005C7697">
                  <w:rPr>
                    <w:rStyle w:val="Hipersaitas"/>
                    <w:rFonts w:cstheme="minorHAnsi"/>
                    <w:noProof/>
                  </w:rPr>
                  <w:t>Sutarties sudarymas</w:t>
                </w:r>
                <w:r>
                  <w:rPr>
                    <w:noProof/>
                    <w:webHidden/>
                  </w:rPr>
                  <w:tab/>
                </w:r>
                <w:r>
                  <w:rPr>
                    <w:noProof/>
                    <w:webHidden/>
                  </w:rPr>
                  <w:fldChar w:fldCharType="begin"/>
                </w:r>
                <w:r>
                  <w:rPr>
                    <w:noProof/>
                    <w:webHidden/>
                  </w:rPr>
                  <w:instrText xml:space="preserve"> PAGEREF _Toc244615819 \h </w:instrText>
                </w:r>
                <w:r>
                  <w:rPr>
                    <w:noProof/>
                    <w:webHidden/>
                  </w:rPr>
                </w:r>
                <w:r>
                  <w:rPr>
                    <w:noProof/>
                    <w:webHidden/>
                  </w:rPr>
                  <w:fldChar w:fldCharType="separate"/>
                </w:r>
                <w:r>
                  <w:rPr>
                    <w:noProof/>
                    <w:webHidden/>
                  </w:rPr>
                  <w:t>6</w:t>
                </w:r>
                <w:r>
                  <w:rPr>
                    <w:noProof/>
                    <w:webHidden/>
                  </w:rPr>
                  <w:fldChar w:fldCharType="end"/>
                </w:r>
              </w:hyperlink>
            </w:p>
            <w:p w14:paraId="7CB9C300" w14:textId="5EA228AF" w:rsidR="009C5377" w:rsidRDefault="009C5377">
              <w:pPr>
                <w:pStyle w:val="Turinys1"/>
                <w:tabs>
                  <w:tab w:val="left" w:pos="720"/>
                </w:tabs>
                <w:rPr>
                  <w:noProof/>
                  <w:kern w:val="2"/>
                  <w:sz w:val="24"/>
                  <w:szCs w:val="24"/>
                  <w14:ligatures w14:val="standardContextual"/>
                </w:rPr>
              </w:pPr>
              <w:hyperlink w:anchor="_Toc244615820" w:history="1">
                <w:r w:rsidRPr="005C7697">
                  <w:rPr>
                    <w:rStyle w:val="Hipersaitas"/>
                    <w:rFonts w:cstheme="minorHAnsi"/>
                    <w:noProof/>
                  </w:rPr>
                  <w:t>11.</w:t>
                </w:r>
                <w:r>
                  <w:rPr>
                    <w:noProof/>
                    <w:kern w:val="2"/>
                    <w:sz w:val="24"/>
                    <w:szCs w:val="24"/>
                    <w14:ligatures w14:val="standardContextual"/>
                  </w:rPr>
                  <w:tab/>
                </w:r>
                <w:r w:rsidRPr="005C7697">
                  <w:rPr>
                    <w:rStyle w:val="Hipersaitas"/>
                    <w:rFonts w:cstheme="minorHAnsi"/>
                    <w:noProof/>
                  </w:rPr>
                  <w:t>Kitos sąlygos</w:t>
                </w:r>
                <w:r>
                  <w:rPr>
                    <w:noProof/>
                    <w:webHidden/>
                  </w:rPr>
                  <w:tab/>
                </w:r>
                <w:r>
                  <w:rPr>
                    <w:noProof/>
                    <w:webHidden/>
                  </w:rPr>
                  <w:fldChar w:fldCharType="begin"/>
                </w:r>
                <w:r>
                  <w:rPr>
                    <w:noProof/>
                    <w:webHidden/>
                  </w:rPr>
                  <w:instrText xml:space="preserve"> PAGEREF _Toc244615820 \h </w:instrText>
                </w:r>
                <w:r>
                  <w:rPr>
                    <w:noProof/>
                    <w:webHidden/>
                  </w:rPr>
                </w:r>
                <w:r>
                  <w:rPr>
                    <w:noProof/>
                    <w:webHidden/>
                  </w:rPr>
                  <w:fldChar w:fldCharType="separate"/>
                </w:r>
                <w:r>
                  <w:rPr>
                    <w:noProof/>
                    <w:webHidden/>
                  </w:rPr>
                  <w:t>6</w:t>
                </w:r>
                <w:r>
                  <w:rPr>
                    <w:noProof/>
                    <w:webHidden/>
                  </w:rPr>
                  <w:fldChar w:fldCharType="end"/>
                </w:r>
              </w:hyperlink>
            </w:p>
            <w:p w14:paraId="7D7ACBF6" w14:textId="24C0033D" w:rsidR="009C5377" w:rsidRDefault="009C5377">
              <w:pPr>
                <w:pStyle w:val="Turinys1"/>
                <w:rPr>
                  <w:noProof/>
                  <w:kern w:val="2"/>
                  <w:sz w:val="24"/>
                  <w:szCs w:val="24"/>
                  <w14:ligatures w14:val="standardContextual"/>
                </w:rPr>
              </w:pPr>
              <w:hyperlink w:anchor="_Toc244615821" w:history="1">
                <w:r w:rsidRPr="005C7697">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_Toc244615821 \h </w:instrText>
                </w:r>
                <w:r>
                  <w:rPr>
                    <w:noProof/>
                    <w:webHidden/>
                  </w:rPr>
                </w:r>
                <w:r>
                  <w:rPr>
                    <w:noProof/>
                    <w:webHidden/>
                  </w:rPr>
                  <w:fldChar w:fldCharType="separate"/>
                </w:r>
                <w:r>
                  <w:rPr>
                    <w:noProof/>
                    <w:webHidden/>
                  </w:rPr>
                  <w:t>6</w:t>
                </w:r>
                <w:r>
                  <w:rPr>
                    <w:noProof/>
                    <w:webHidden/>
                  </w:rPr>
                  <w:fldChar w:fldCharType="end"/>
                </w:r>
              </w:hyperlink>
            </w:p>
            <w:p w14:paraId="6AEF8B09" w14:textId="0C9576C2" w:rsidR="009C5377" w:rsidRDefault="009C5377">
              <w:pPr>
                <w:pStyle w:val="Turinys2"/>
                <w:rPr>
                  <w:noProof/>
                  <w:kern w:val="2"/>
                  <w:sz w:val="24"/>
                  <w:szCs w:val="24"/>
                  <w14:ligatures w14:val="standardContextual"/>
                </w:rPr>
              </w:pPr>
              <w:hyperlink w:anchor="_Toc244615822" w:history="1">
                <w:r w:rsidRPr="005C7697">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_Toc244615822 \h </w:instrText>
                </w:r>
                <w:r>
                  <w:rPr>
                    <w:noProof/>
                    <w:webHidden/>
                  </w:rPr>
                </w:r>
                <w:r>
                  <w:rPr>
                    <w:noProof/>
                    <w:webHidden/>
                  </w:rPr>
                  <w:fldChar w:fldCharType="separate"/>
                </w:r>
                <w:r>
                  <w:rPr>
                    <w:noProof/>
                    <w:webHidden/>
                  </w:rPr>
                  <w:t>9</w:t>
                </w:r>
                <w:r>
                  <w:rPr>
                    <w:noProof/>
                    <w:webHidden/>
                  </w:rPr>
                  <w:fldChar w:fldCharType="end"/>
                </w:r>
              </w:hyperlink>
            </w:p>
            <w:p w14:paraId="02B5BD0D" w14:textId="6FDA1BE5" w:rsidR="009C5377" w:rsidRDefault="009C5377">
              <w:pPr>
                <w:pStyle w:val="Turinys2"/>
                <w:rPr>
                  <w:noProof/>
                  <w:kern w:val="2"/>
                  <w:sz w:val="24"/>
                  <w:szCs w:val="24"/>
                  <w14:ligatures w14:val="standardContextual"/>
                </w:rPr>
              </w:pPr>
              <w:hyperlink w:anchor="_Toc244615823" w:history="1">
                <w:r w:rsidRPr="005C7697">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_Toc244615823 \h </w:instrText>
                </w:r>
                <w:r>
                  <w:rPr>
                    <w:noProof/>
                    <w:webHidden/>
                  </w:rPr>
                </w:r>
                <w:r>
                  <w:rPr>
                    <w:noProof/>
                    <w:webHidden/>
                  </w:rPr>
                  <w:fldChar w:fldCharType="separate"/>
                </w:r>
                <w:r>
                  <w:rPr>
                    <w:noProof/>
                    <w:webHidden/>
                  </w:rPr>
                  <w:t>10</w:t>
                </w:r>
                <w:r>
                  <w:rPr>
                    <w:noProof/>
                    <w:webHidden/>
                  </w:rPr>
                  <w:fldChar w:fldCharType="end"/>
                </w:r>
              </w:hyperlink>
            </w:p>
            <w:p w14:paraId="11225B0A" w14:textId="7F49CB62" w:rsidR="009C5377" w:rsidRDefault="009C5377">
              <w:pPr>
                <w:pStyle w:val="Turinys2"/>
                <w:rPr>
                  <w:noProof/>
                  <w:kern w:val="2"/>
                  <w:sz w:val="24"/>
                  <w:szCs w:val="24"/>
                  <w14:ligatures w14:val="standardContextual"/>
                </w:rPr>
              </w:pPr>
              <w:hyperlink w:anchor="_Toc244615824" w:history="1">
                <w:r w:rsidRPr="005C7697">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_Toc244615824 \h </w:instrText>
                </w:r>
                <w:r>
                  <w:rPr>
                    <w:noProof/>
                    <w:webHidden/>
                  </w:rPr>
                </w:r>
                <w:r>
                  <w:rPr>
                    <w:noProof/>
                    <w:webHidden/>
                  </w:rPr>
                  <w:fldChar w:fldCharType="separate"/>
                </w:r>
                <w:r>
                  <w:rPr>
                    <w:noProof/>
                    <w:webHidden/>
                  </w:rPr>
                  <w:t>21</w:t>
                </w:r>
                <w:r>
                  <w:rPr>
                    <w:noProof/>
                    <w:webHidden/>
                  </w:rPr>
                  <w:fldChar w:fldCharType="end"/>
                </w:r>
              </w:hyperlink>
            </w:p>
            <w:p w14:paraId="6E0B54C4" w14:textId="6F011DA8" w:rsidR="009C5377" w:rsidRDefault="009C5377">
              <w:pPr>
                <w:pStyle w:val="Turinys2"/>
                <w:rPr>
                  <w:noProof/>
                  <w:kern w:val="2"/>
                  <w:sz w:val="24"/>
                  <w:szCs w:val="24"/>
                  <w14:ligatures w14:val="standardContextual"/>
                </w:rPr>
              </w:pPr>
              <w:hyperlink w:anchor="_Toc244615825" w:history="1">
                <w:r w:rsidRPr="005C7697">
                  <w:rPr>
                    <w:rStyle w:val="Hipersaitas"/>
                    <w:rFonts w:eastAsia="Calibri" w:cstheme="minorHAnsi"/>
                    <w:noProof/>
                  </w:rPr>
                  <w:t>Pirkimo sąlygų 5 priedas „EBVPD“</w:t>
                </w:r>
                <w:r>
                  <w:rPr>
                    <w:noProof/>
                    <w:webHidden/>
                  </w:rPr>
                  <w:tab/>
                </w:r>
                <w:r>
                  <w:rPr>
                    <w:noProof/>
                    <w:webHidden/>
                  </w:rPr>
                  <w:fldChar w:fldCharType="begin"/>
                </w:r>
                <w:r>
                  <w:rPr>
                    <w:noProof/>
                    <w:webHidden/>
                  </w:rPr>
                  <w:instrText xml:space="preserve"> PAGEREF _Toc244615825 \h </w:instrText>
                </w:r>
                <w:r>
                  <w:rPr>
                    <w:noProof/>
                    <w:webHidden/>
                  </w:rPr>
                </w:r>
                <w:r>
                  <w:rPr>
                    <w:noProof/>
                    <w:webHidden/>
                  </w:rPr>
                  <w:fldChar w:fldCharType="separate"/>
                </w:r>
                <w:r>
                  <w:rPr>
                    <w:noProof/>
                    <w:webHidden/>
                  </w:rPr>
                  <w:t>22</w:t>
                </w:r>
                <w:r>
                  <w:rPr>
                    <w:noProof/>
                    <w:webHidden/>
                  </w:rPr>
                  <w:fldChar w:fldCharType="end"/>
                </w:r>
              </w:hyperlink>
            </w:p>
            <w:p w14:paraId="43BFD4A5" w14:textId="3B6A417B" w:rsidR="009C5377" w:rsidRDefault="009C5377">
              <w:pPr>
                <w:pStyle w:val="Turinys2"/>
                <w:rPr>
                  <w:noProof/>
                  <w:kern w:val="2"/>
                  <w:sz w:val="24"/>
                  <w:szCs w:val="24"/>
                  <w14:ligatures w14:val="standardContextual"/>
                </w:rPr>
              </w:pPr>
              <w:hyperlink w:anchor="_Toc244615826" w:history="1">
                <w:r w:rsidRPr="005C7697">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_Toc244615826 \h </w:instrText>
                </w:r>
                <w:r>
                  <w:rPr>
                    <w:noProof/>
                    <w:webHidden/>
                  </w:rPr>
                </w:r>
                <w:r>
                  <w:rPr>
                    <w:noProof/>
                    <w:webHidden/>
                  </w:rPr>
                  <w:fldChar w:fldCharType="separate"/>
                </w:r>
                <w:r>
                  <w:rPr>
                    <w:noProof/>
                    <w:webHidden/>
                  </w:rPr>
                  <w:t>23</w:t>
                </w:r>
                <w:r>
                  <w:rPr>
                    <w:noProof/>
                    <w:webHidden/>
                  </w:rPr>
                  <w:fldChar w:fldCharType="end"/>
                </w:r>
              </w:hyperlink>
            </w:p>
            <w:p w14:paraId="314D9815" w14:textId="2E4DDD3F" w:rsidR="009C5377" w:rsidRDefault="009C5377">
              <w:pPr>
                <w:pStyle w:val="Turinys2"/>
                <w:rPr>
                  <w:noProof/>
                  <w:kern w:val="2"/>
                  <w:sz w:val="24"/>
                  <w:szCs w:val="24"/>
                  <w14:ligatures w14:val="standardContextual"/>
                </w:rPr>
              </w:pPr>
              <w:hyperlink w:anchor="_Toc244615827" w:history="1">
                <w:r w:rsidRPr="005C7697">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_Toc244615827 \h </w:instrText>
                </w:r>
                <w:r>
                  <w:rPr>
                    <w:noProof/>
                    <w:webHidden/>
                  </w:rPr>
                </w:r>
                <w:r>
                  <w:rPr>
                    <w:noProof/>
                    <w:webHidden/>
                  </w:rPr>
                  <w:fldChar w:fldCharType="separate"/>
                </w:r>
                <w:r>
                  <w:rPr>
                    <w:noProof/>
                    <w:webHidden/>
                  </w:rPr>
                  <w:t>24</w:t>
                </w:r>
                <w:r>
                  <w:rPr>
                    <w:noProof/>
                    <w:webHidden/>
                  </w:rPr>
                  <w:fldChar w:fldCharType="end"/>
                </w:r>
              </w:hyperlink>
            </w:p>
            <w:p w14:paraId="08D024D1" w14:textId="78757BAD" w:rsidR="009C5377" w:rsidRDefault="009C5377">
              <w:pPr>
                <w:pStyle w:val="Turinys2"/>
                <w:rPr>
                  <w:noProof/>
                  <w:kern w:val="2"/>
                  <w:sz w:val="24"/>
                  <w:szCs w:val="24"/>
                  <w14:ligatures w14:val="standardContextual"/>
                </w:rPr>
              </w:pPr>
              <w:hyperlink w:anchor="_Toc244615828" w:history="1">
                <w:r w:rsidRPr="005C7697">
                  <w:rPr>
                    <w:rStyle w:val="Hipersaitas"/>
                    <w:rFonts w:eastAsia="Calibri"/>
                    <w:noProof/>
                  </w:rPr>
                  <w:t>Pirkimo sąlygų 8 priedas „Sutarties projektas“</w:t>
                </w:r>
                <w:r>
                  <w:rPr>
                    <w:noProof/>
                    <w:webHidden/>
                  </w:rPr>
                  <w:tab/>
                </w:r>
                <w:r>
                  <w:rPr>
                    <w:noProof/>
                    <w:webHidden/>
                  </w:rPr>
                  <w:fldChar w:fldCharType="begin"/>
                </w:r>
                <w:r>
                  <w:rPr>
                    <w:noProof/>
                    <w:webHidden/>
                  </w:rPr>
                  <w:instrText xml:space="preserve"> PAGEREF _Toc244615828 \h </w:instrText>
                </w:r>
                <w:r>
                  <w:rPr>
                    <w:noProof/>
                    <w:webHidden/>
                  </w:rPr>
                </w:r>
                <w:r>
                  <w:rPr>
                    <w:noProof/>
                    <w:webHidden/>
                  </w:rPr>
                  <w:fldChar w:fldCharType="separate"/>
                </w:r>
                <w:r>
                  <w:rPr>
                    <w:noProof/>
                    <w:webHidden/>
                  </w:rPr>
                  <w:t>25</w:t>
                </w:r>
                <w:r>
                  <w:rPr>
                    <w:noProof/>
                    <w:webHidden/>
                  </w:rPr>
                  <w:fldChar w:fldCharType="end"/>
                </w:r>
              </w:hyperlink>
            </w:p>
            <w:p w14:paraId="34210878" w14:textId="511A96C0" w:rsidR="009C5377" w:rsidRDefault="009C5377">
              <w:pPr>
                <w:pStyle w:val="Turinys2"/>
                <w:rPr>
                  <w:noProof/>
                  <w:kern w:val="2"/>
                  <w:sz w:val="24"/>
                  <w:szCs w:val="24"/>
                  <w14:ligatures w14:val="standardContextual"/>
                </w:rPr>
              </w:pPr>
              <w:hyperlink w:anchor="_Toc244615829" w:history="1">
                <w:r w:rsidRPr="005C7697">
                  <w:rPr>
                    <w:rStyle w:val="Hipersaitas"/>
                    <w:rFonts w:eastAsia="Calibri" w:cstheme="minorHAnsi"/>
                    <w:noProof/>
                  </w:rPr>
                  <w:t>Pirkimo sąlygų 9 priedas</w:t>
                </w:r>
                <w:r>
                  <w:rPr>
                    <w:noProof/>
                    <w:webHidden/>
                  </w:rPr>
                  <w:tab/>
                </w:r>
                <w:r>
                  <w:rPr>
                    <w:noProof/>
                    <w:webHidden/>
                  </w:rPr>
                  <w:fldChar w:fldCharType="begin"/>
                </w:r>
                <w:r>
                  <w:rPr>
                    <w:noProof/>
                    <w:webHidden/>
                  </w:rPr>
                  <w:instrText xml:space="preserve"> PAGEREF _Toc244615829 \h </w:instrText>
                </w:r>
                <w:r>
                  <w:rPr>
                    <w:noProof/>
                    <w:webHidden/>
                  </w:rPr>
                </w:r>
                <w:r>
                  <w:rPr>
                    <w:noProof/>
                    <w:webHidden/>
                  </w:rPr>
                  <w:fldChar w:fldCharType="separate"/>
                </w:r>
                <w:r>
                  <w:rPr>
                    <w:noProof/>
                    <w:webHidden/>
                  </w:rPr>
                  <w:t>26</w:t>
                </w:r>
                <w:r>
                  <w:rPr>
                    <w:noProof/>
                    <w:webHidden/>
                  </w:rPr>
                  <w:fldChar w:fldCharType="end"/>
                </w:r>
              </w:hyperlink>
            </w:p>
            <w:p w14:paraId="724EB351" w14:textId="5F491DB9" w:rsidR="009C5377" w:rsidRDefault="009C5377">
              <w:pPr>
                <w:pStyle w:val="Turinys2"/>
                <w:rPr>
                  <w:noProof/>
                  <w:kern w:val="2"/>
                  <w:sz w:val="24"/>
                  <w:szCs w:val="24"/>
                  <w14:ligatures w14:val="standardContextual"/>
                </w:rPr>
              </w:pPr>
              <w:hyperlink w:anchor="_Toc244615830" w:history="1">
                <w:r w:rsidRPr="005C7697">
                  <w:rPr>
                    <w:rStyle w:val="Hipersaitas"/>
                    <w:rFonts w:eastAsia="Calibri" w:cstheme="minorHAnsi"/>
                    <w:noProof/>
                  </w:rPr>
                  <w:t>„</w:t>
                </w:r>
                <w:r w:rsidRPr="005C7697">
                  <w:rPr>
                    <w:rStyle w:val="Hipersaitas"/>
                    <w:rFonts w:cstheme="minorHAnsi"/>
                    <w:noProof/>
                  </w:rPr>
                  <w:t>Nacionalinio saugumo reikalavimų atitikties deklaracija“</w:t>
                </w:r>
                <w:r>
                  <w:rPr>
                    <w:noProof/>
                    <w:webHidden/>
                  </w:rPr>
                  <w:tab/>
                </w:r>
                <w:r>
                  <w:rPr>
                    <w:noProof/>
                    <w:webHidden/>
                  </w:rPr>
                  <w:fldChar w:fldCharType="begin"/>
                </w:r>
                <w:r>
                  <w:rPr>
                    <w:noProof/>
                    <w:webHidden/>
                  </w:rPr>
                  <w:instrText xml:space="preserve"> PAGEREF _Toc244615830 \h </w:instrText>
                </w:r>
                <w:r>
                  <w:rPr>
                    <w:noProof/>
                    <w:webHidden/>
                  </w:rPr>
                </w:r>
                <w:r>
                  <w:rPr>
                    <w:noProof/>
                    <w:webHidden/>
                  </w:rPr>
                  <w:fldChar w:fldCharType="separate"/>
                </w:r>
                <w:r>
                  <w:rPr>
                    <w:noProof/>
                    <w:webHidden/>
                  </w:rPr>
                  <w:t>26</w:t>
                </w:r>
                <w:r>
                  <w:rPr>
                    <w:noProof/>
                    <w:webHidden/>
                  </w:rPr>
                  <w:fldChar w:fldCharType="end"/>
                </w:r>
              </w:hyperlink>
            </w:p>
            <w:p w14:paraId="4BAD4C27" w14:textId="50420E74" w:rsidR="008814F8" w:rsidRPr="00B376E9" w:rsidRDefault="008814F8" w:rsidP="008814F8">
              <w:pPr>
                <w:spacing w:after="120" w:line="20" w:lineRule="atLeast"/>
                <w:contextualSpacing/>
                <w:rPr>
                  <w:rFonts w:cstheme="minorHAnsi"/>
                </w:rPr>
              </w:pPr>
              <w:r w:rsidRPr="00B376E9">
                <w:rPr>
                  <w:rFonts w:cstheme="minorHAnsi"/>
                  <w:b/>
                  <w:bCs/>
                  <w:color w:val="2B579A"/>
                  <w:shd w:val="clear" w:color="auto" w:fill="E6E6E6"/>
                </w:rPr>
                <w:fldChar w:fldCharType="end"/>
              </w:r>
            </w:p>
          </w:sdtContent>
        </w:sdt>
        <w:p w14:paraId="524F42C4" w14:textId="77777777" w:rsidR="008814F8" w:rsidRPr="00B376E9" w:rsidRDefault="008814F8" w:rsidP="008814F8">
          <w:pPr>
            <w:spacing w:after="120" w:line="20" w:lineRule="atLeast"/>
            <w:contextualSpacing/>
            <w:rPr>
              <w:rFonts w:cstheme="minorHAnsi"/>
            </w:rPr>
          </w:pPr>
          <w:r w:rsidRPr="00B376E9">
            <w:rPr>
              <w:rFonts w:cstheme="minorHAnsi"/>
            </w:rPr>
            <w:br w:type="page"/>
          </w:r>
        </w:p>
      </w:sdtContent>
    </w:sdt>
    <w:p w14:paraId="45C147CC" w14:textId="77777777" w:rsidR="008814F8" w:rsidRPr="00024AF3" w:rsidRDefault="008814F8" w:rsidP="008814F8">
      <w:pPr>
        <w:pStyle w:val="Antrat1"/>
        <w:numPr>
          <w:ilvl w:val="0"/>
          <w:numId w:val="1"/>
        </w:numPr>
        <w:spacing w:line="20" w:lineRule="atLeast"/>
        <w:ind w:left="567" w:hanging="567"/>
        <w:contextualSpacing/>
        <w:rPr>
          <w:rFonts w:asciiTheme="minorHAnsi" w:hAnsiTheme="minorHAnsi" w:cstheme="minorHAnsi"/>
        </w:rPr>
      </w:pPr>
      <w:bookmarkStart w:id="0" w:name="_Toc244615810"/>
      <w:bookmarkStart w:id="1" w:name="_Toc335201954"/>
      <w:bookmarkStart w:id="2" w:name="_Toc147739116"/>
      <w:r w:rsidRPr="00024AF3">
        <w:rPr>
          <w:rFonts w:asciiTheme="minorHAnsi" w:hAnsiTheme="minorHAnsi" w:cstheme="minorHAnsi"/>
        </w:rPr>
        <w:lastRenderedPageBreak/>
        <w:t>Bendra informacija</w:t>
      </w:r>
      <w:bookmarkEnd w:id="0"/>
    </w:p>
    <w:p w14:paraId="22EC3AD9" w14:textId="77777777" w:rsidR="00564C20" w:rsidRPr="009C5377" w:rsidRDefault="00564C20" w:rsidP="00584978">
      <w:pPr>
        <w:pStyle w:val="Sraopastraipa"/>
        <w:numPr>
          <w:ilvl w:val="1"/>
          <w:numId w:val="1"/>
        </w:numPr>
        <w:tabs>
          <w:tab w:val="left" w:pos="993"/>
        </w:tabs>
        <w:spacing w:after="0" w:line="20" w:lineRule="atLeast"/>
        <w:ind w:left="0" w:firstLine="567"/>
        <w:rPr>
          <w:rFonts w:cstheme="minorHAnsi"/>
          <w:sz w:val="24"/>
          <w:szCs w:val="24"/>
        </w:rPr>
      </w:pPr>
      <w:bookmarkStart w:id="3" w:name="_Ref39426332"/>
      <w:bookmarkStart w:id="4" w:name="_Ref39426338"/>
      <w:bookmarkEnd w:id="1"/>
      <w:r w:rsidRPr="009C5377">
        <w:rPr>
          <w:rFonts w:cstheme="minorHAnsi"/>
          <w:sz w:val="24"/>
          <w:szCs w:val="24"/>
        </w:rPr>
        <w:t>Perkančioji organizacija – Mažeikių rajono savivaldybės administracija</w:t>
      </w:r>
      <w:r w:rsidRPr="009C5377">
        <w:rPr>
          <w:rFonts w:eastAsia="Calibri" w:cstheme="minorHAnsi"/>
          <w:sz w:val="24"/>
          <w:szCs w:val="24"/>
        </w:rPr>
        <w:t>,</w:t>
      </w:r>
      <w:r w:rsidRPr="009C5377">
        <w:rPr>
          <w:rFonts w:eastAsia="Calibri" w:cstheme="minorHAnsi"/>
          <w:color w:val="00B050"/>
          <w:sz w:val="24"/>
          <w:szCs w:val="24"/>
        </w:rPr>
        <w:t xml:space="preserve"> </w:t>
      </w:r>
      <w:r w:rsidRPr="009C5377">
        <w:rPr>
          <w:rFonts w:eastAsia="Calibri" w:cstheme="minorHAnsi"/>
          <w:sz w:val="24"/>
          <w:szCs w:val="24"/>
        </w:rPr>
        <w:t xml:space="preserve">juridinio asmens kodas 167371234, adresas Laisvės g. 8, Mažeikiai, darbo laikas nuo 8:00 iki 17:00 val. (I-IV) ir nuo 8:00 iki 15:45 val. (V). </w:t>
      </w:r>
      <w:r w:rsidRPr="009C5377">
        <w:rPr>
          <w:rFonts w:cstheme="minorHAnsi"/>
          <w:sz w:val="24"/>
          <w:szCs w:val="24"/>
        </w:rPr>
        <w:t>Perkančioji organizacija nėra PVM mokėtoja.</w:t>
      </w:r>
    </w:p>
    <w:p w14:paraId="5B9A5339" w14:textId="77777777" w:rsidR="00564C20" w:rsidRPr="009C5377" w:rsidRDefault="00564C20" w:rsidP="00584978">
      <w:pPr>
        <w:pStyle w:val="Sraopastraipa"/>
        <w:numPr>
          <w:ilvl w:val="1"/>
          <w:numId w:val="1"/>
        </w:numPr>
        <w:tabs>
          <w:tab w:val="left" w:pos="993"/>
        </w:tabs>
        <w:spacing w:after="0" w:line="240" w:lineRule="auto"/>
        <w:ind w:left="0" w:firstLine="567"/>
        <w:rPr>
          <w:rFonts w:eastAsia="Calibri" w:cstheme="minorHAnsi"/>
          <w:color w:val="7030A0"/>
          <w:sz w:val="24"/>
          <w:szCs w:val="24"/>
        </w:rPr>
      </w:pPr>
      <w:r w:rsidRPr="009C5377">
        <w:rPr>
          <w:rFonts w:cstheme="minorHAnsi"/>
          <w:color w:val="000000" w:themeColor="text1"/>
          <w:sz w:val="24"/>
          <w:szCs w:val="24"/>
        </w:rPr>
        <w:t xml:space="preserve">Pirkimas neatliekamas naudojantis centralizuotų pirkimų katalogu, nes CPO LT kataloge nėra Perkančiosios organizacijos poreikius atitinkančių prekių.  </w:t>
      </w:r>
    </w:p>
    <w:p w14:paraId="4A779AFB" w14:textId="77777777" w:rsidR="00564C20" w:rsidRPr="009C5377" w:rsidRDefault="00564C20" w:rsidP="00584978">
      <w:pPr>
        <w:tabs>
          <w:tab w:val="left" w:pos="993"/>
        </w:tabs>
        <w:spacing w:after="0" w:line="240" w:lineRule="auto"/>
        <w:ind w:firstLine="567"/>
        <w:rPr>
          <w:rFonts w:cstheme="minorHAnsi"/>
          <w:color w:val="FF0000"/>
          <w:sz w:val="24"/>
          <w:szCs w:val="24"/>
        </w:rPr>
      </w:pPr>
      <w:r w:rsidRPr="009C5377">
        <w:rPr>
          <w:rFonts w:cstheme="minorHAnsi"/>
          <w:sz w:val="24"/>
          <w:szCs w:val="24"/>
        </w:rPr>
        <w:t xml:space="preserve">1.3.  </w:t>
      </w:r>
      <w:r w:rsidRPr="009C5377">
        <w:rPr>
          <w:rFonts w:eastAsia="Times New Roman" w:cstheme="minorHAnsi"/>
          <w:sz w:val="24"/>
          <w:szCs w:val="24"/>
        </w:rPr>
        <w:t>Perkančioji organizacija nerezervuoja teisės dalyvauti pirkime.</w:t>
      </w:r>
    </w:p>
    <w:p w14:paraId="698170E3" w14:textId="77777777" w:rsidR="00564C20" w:rsidRPr="009C5377" w:rsidRDefault="00564C20" w:rsidP="00584978">
      <w:pPr>
        <w:pStyle w:val="Sraopastraipa"/>
        <w:tabs>
          <w:tab w:val="left" w:pos="993"/>
        </w:tabs>
        <w:spacing w:after="0" w:line="240" w:lineRule="auto"/>
        <w:ind w:left="0" w:firstLine="567"/>
        <w:rPr>
          <w:rFonts w:cstheme="minorHAnsi"/>
          <w:sz w:val="24"/>
          <w:szCs w:val="24"/>
        </w:rPr>
      </w:pPr>
      <w:r w:rsidRPr="009C5377">
        <w:rPr>
          <w:rFonts w:cstheme="minorHAnsi"/>
          <w:sz w:val="24"/>
          <w:szCs w:val="24"/>
        </w:rPr>
        <w:t>1.4.  Stebėtojai dalyvauti Komisijos posėdžiuose nėra kviečiami.</w:t>
      </w:r>
    </w:p>
    <w:p w14:paraId="25D4AF46" w14:textId="5B134C84" w:rsidR="00A45D84" w:rsidRPr="009C5377" w:rsidRDefault="00564C20" w:rsidP="00584978">
      <w:pPr>
        <w:pStyle w:val="Sraopastraipa"/>
        <w:tabs>
          <w:tab w:val="left" w:pos="993"/>
        </w:tabs>
        <w:spacing w:after="0" w:line="240" w:lineRule="auto"/>
        <w:ind w:left="0" w:firstLine="567"/>
        <w:rPr>
          <w:rFonts w:cstheme="minorHAnsi"/>
          <w:color w:val="00B050"/>
          <w:sz w:val="24"/>
          <w:szCs w:val="24"/>
        </w:rPr>
      </w:pPr>
      <w:r w:rsidRPr="009C5377">
        <w:rPr>
          <w:sz w:val="24"/>
          <w:szCs w:val="24"/>
        </w:rPr>
        <w:t xml:space="preserve">1.5. Atliekamas žaliasis pirkimas. Pirkimo objektas – programinės įrangos licencijų nuoma su palaikymo paslauga – vertinamas pagal Lietuvos Respublikos aplinkos ministro 2011 m. birželio 28 d. įsakymu Nr. D1-508 patvirtinto Tvarkos aprašo 4.4.3 papunktį. </w:t>
      </w:r>
    </w:p>
    <w:p w14:paraId="6B54DF1A" w14:textId="0E6B5420" w:rsidR="00564C20" w:rsidRPr="009C5377" w:rsidRDefault="00A45D84" w:rsidP="00584978">
      <w:pPr>
        <w:pStyle w:val="Sraopastraipa"/>
        <w:tabs>
          <w:tab w:val="left" w:pos="993"/>
        </w:tabs>
        <w:spacing w:after="0" w:line="240" w:lineRule="auto"/>
        <w:ind w:left="0" w:firstLine="567"/>
        <w:rPr>
          <w:rFonts w:cstheme="minorHAnsi"/>
          <w:sz w:val="24"/>
          <w:szCs w:val="24"/>
        </w:rPr>
      </w:pPr>
      <w:r w:rsidRPr="009C5377">
        <w:rPr>
          <w:rFonts w:cstheme="minorHAnsi"/>
          <w:sz w:val="24"/>
          <w:szCs w:val="24"/>
        </w:rPr>
        <w:t xml:space="preserve">1.6. </w:t>
      </w:r>
      <w:r w:rsidR="00564C20" w:rsidRPr="009C5377">
        <w:rPr>
          <w:rFonts w:cstheme="minorHAnsi"/>
          <w:sz w:val="24"/>
          <w:szCs w:val="24"/>
        </w:rPr>
        <w:t xml:space="preserve">Pirkime perkančioji organizacija nenumato skelbti pranešimo dėl savanoriško </w:t>
      </w:r>
      <w:proofErr w:type="spellStart"/>
      <w:r w:rsidR="00564C20" w:rsidRPr="009C5377">
        <w:rPr>
          <w:rFonts w:cstheme="minorHAnsi"/>
          <w:i/>
          <w:iCs/>
          <w:sz w:val="24"/>
          <w:szCs w:val="24"/>
        </w:rPr>
        <w:t>ex</w:t>
      </w:r>
      <w:proofErr w:type="spellEnd"/>
      <w:r w:rsidR="00564C20" w:rsidRPr="009C5377">
        <w:rPr>
          <w:rFonts w:cstheme="minorHAnsi"/>
          <w:i/>
          <w:iCs/>
          <w:sz w:val="24"/>
          <w:szCs w:val="24"/>
        </w:rPr>
        <w:t xml:space="preserve"> ante</w:t>
      </w:r>
      <w:r w:rsidR="00564C20" w:rsidRPr="009C5377">
        <w:rPr>
          <w:rFonts w:cstheme="minorHAnsi"/>
          <w:sz w:val="24"/>
          <w:szCs w:val="24"/>
        </w:rPr>
        <w:t xml:space="preserve"> skaidrumo.</w:t>
      </w:r>
    </w:p>
    <w:p w14:paraId="31FFDE02" w14:textId="77777777" w:rsidR="00564C20" w:rsidRPr="009C5377" w:rsidRDefault="00A45D84" w:rsidP="00584978">
      <w:pPr>
        <w:pStyle w:val="Sraopastraipa"/>
        <w:numPr>
          <w:ilvl w:val="1"/>
          <w:numId w:val="18"/>
        </w:numPr>
        <w:tabs>
          <w:tab w:val="left" w:pos="993"/>
        </w:tabs>
        <w:spacing w:after="0" w:line="240" w:lineRule="auto"/>
        <w:rPr>
          <w:rFonts w:eastAsia="Arial" w:cstheme="minorHAnsi"/>
          <w:color w:val="4472C4" w:themeColor="accent1"/>
          <w:sz w:val="24"/>
          <w:szCs w:val="24"/>
        </w:rPr>
      </w:pPr>
      <w:r w:rsidRPr="009C5377">
        <w:rPr>
          <w:rFonts w:cstheme="minorHAnsi"/>
          <w:sz w:val="24"/>
          <w:szCs w:val="24"/>
        </w:rPr>
        <w:t xml:space="preserve"> </w:t>
      </w:r>
      <w:r w:rsidR="00564C20" w:rsidRPr="009C5377">
        <w:rPr>
          <w:rFonts w:cstheme="minorHAnsi"/>
          <w:sz w:val="24"/>
          <w:szCs w:val="24"/>
        </w:rPr>
        <w:t xml:space="preserve">Pirkimui nebuvo skelbta išankstinė  rinkos konsultacija. </w:t>
      </w:r>
    </w:p>
    <w:p w14:paraId="3FF4CC6B" w14:textId="77777777" w:rsidR="00564C20" w:rsidRPr="009C5377" w:rsidRDefault="00564C20" w:rsidP="00584978">
      <w:pPr>
        <w:pStyle w:val="Sraopastraipa"/>
        <w:numPr>
          <w:ilvl w:val="1"/>
          <w:numId w:val="18"/>
        </w:numPr>
        <w:tabs>
          <w:tab w:val="left" w:pos="851"/>
          <w:tab w:val="left" w:pos="993"/>
        </w:tabs>
        <w:spacing w:after="0" w:line="240" w:lineRule="auto"/>
        <w:rPr>
          <w:rFonts w:cstheme="minorHAnsi"/>
          <w:color w:val="7030A0"/>
          <w:sz w:val="24"/>
          <w:szCs w:val="24"/>
        </w:rPr>
      </w:pPr>
      <w:r w:rsidRPr="009C5377">
        <w:rPr>
          <w:rFonts w:cstheme="minorHAnsi"/>
          <w:sz w:val="24"/>
          <w:szCs w:val="24"/>
        </w:rPr>
        <w:t xml:space="preserve">Pirkime neleidžiama pateikti alternatyvių pasiūlymų. </w:t>
      </w:r>
    </w:p>
    <w:p w14:paraId="2D52E89C" w14:textId="77777777" w:rsidR="00564C20" w:rsidRPr="009C5377" w:rsidRDefault="00564C20" w:rsidP="00584978">
      <w:pPr>
        <w:pStyle w:val="Sraopastraipa"/>
        <w:numPr>
          <w:ilvl w:val="1"/>
          <w:numId w:val="18"/>
        </w:numPr>
        <w:tabs>
          <w:tab w:val="left" w:pos="851"/>
          <w:tab w:val="left" w:pos="993"/>
        </w:tabs>
        <w:spacing w:after="0" w:line="240" w:lineRule="auto"/>
        <w:ind w:left="0" w:firstLine="567"/>
        <w:rPr>
          <w:rFonts w:cstheme="minorHAnsi"/>
          <w:color w:val="7030A0"/>
          <w:sz w:val="24"/>
          <w:szCs w:val="24"/>
        </w:rPr>
      </w:pPr>
      <w:r w:rsidRPr="009C5377">
        <w:rPr>
          <w:rFonts w:eastAsia="Arial" w:cstheme="minorHAnsi"/>
          <w:color w:val="333333"/>
          <w:sz w:val="24"/>
          <w:szCs w:val="24"/>
        </w:rPr>
        <w:t xml:space="preserve"> Bendrosios pirkimo sąlygos yra neatskiriama šių pirkimo sąlygų dalis</w:t>
      </w:r>
    </w:p>
    <w:p w14:paraId="60B263F0" w14:textId="77777777" w:rsidR="008814F8" w:rsidRPr="00024AF3" w:rsidRDefault="008814F8" w:rsidP="008814F8">
      <w:pPr>
        <w:pStyle w:val="Antrat1"/>
        <w:spacing w:line="20" w:lineRule="atLeast"/>
        <w:contextualSpacing/>
        <w:rPr>
          <w:rFonts w:asciiTheme="minorHAnsi" w:hAnsiTheme="minorHAnsi" w:cstheme="minorHAnsi"/>
        </w:rPr>
      </w:pPr>
      <w:bookmarkStart w:id="5" w:name="_Toc244615811"/>
      <w:r w:rsidRPr="00024AF3">
        <w:rPr>
          <w:rFonts w:asciiTheme="minorHAnsi" w:hAnsiTheme="minorHAnsi" w:cstheme="minorHAnsi"/>
        </w:rPr>
        <w:t>2. Pirkimo objektas</w:t>
      </w:r>
      <w:bookmarkEnd w:id="3"/>
      <w:bookmarkEnd w:id="4"/>
      <w:bookmarkEnd w:id="5"/>
    </w:p>
    <w:p w14:paraId="36B0E207" w14:textId="77777777" w:rsidR="00307118" w:rsidRPr="009C5377" w:rsidRDefault="000E416E" w:rsidP="00584978">
      <w:pPr>
        <w:pStyle w:val="Betarp"/>
        <w:tabs>
          <w:tab w:val="left" w:pos="993"/>
        </w:tabs>
        <w:ind w:firstLine="567"/>
        <w:contextualSpacing/>
        <w:rPr>
          <w:rFonts w:eastAsia="Calibri" w:cstheme="minorHAnsi"/>
          <w:color w:val="000000" w:themeColor="text1"/>
          <w:sz w:val="24"/>
          <w:szCs w:val="24"/>
        </w:rPr>
      </w:pPr>
      <w:r w:rsidRPr="009C5377">
        <w:rPr>
          <w:rFonts w:cstheme="minorHAnsi"/>
          <w:sz w:val="24"/>
          <w:szCs w:val="24"/>
        </w:rPr>
        <w:t xml:space="preserve">2.1. Perkančioji organizacija numato įsigyti </w:t>
      </w:r>
      <w:r w:rsidR="007E4B85" w:rsidRPr="009C5377">
        <w:rPr>
          <w:rFonts w:cstheme="minorHAnsi"/>
          <w:sz w:val="24"/>
          <w:szCs w:val="24"/>
        </w:rPr>
        <w:t xml:space="preserve"> programinės įrangos ESET (arba lygiavertis) licencijų nuomą su palaikymo paslauga. </w:t>
      </w:r>
      <w:r w:rsidRPr="009C5377">
        <w:rPr>
          <w:rFonts w:cstheme="minorHAnsi"/>
          <w:sz w:val="24"/>
          <w:szCs w:val="24"/>
        </w:rPr>
        <w:t xml:space="preserve">Reikalavimai pirkimo objektui nustatyti Specialiųjų pirkimo sąlygų </w:t>
      </w:r>
      <w:r w:rsidRPr="009C5377">
        <w:rPr>
          <w:rFonts w:cstheme="minorHAnsi"/>
          <w:color w:val="00B050"/>
          <w:sz w:val="24"/>
          <w:szCs w:val="24"/>
        </w:rPr>
        <w:t xml:space="preserve">2 priede </w:t>
      </w:r>
      <w:r w:rsidRPr="009C5377">
        <w:rPr>
          <w:rFonts w:cstheme="minorHAnsi"/>
          <w:sz w:val="24"/>
          <w:szCs w:val="24"/>
        </w:rPr>
        <w:t>„Techninė specifikacija“.</w:t>
      </w:r>
    </w:p>
    <w:p w14:paraId="773125E6" w14:textId="7FEFAE80" w:rsidR="00F06EDE" w:rsidRPr="009C5377" w:rsidRDefault="00A45D84" w:rsidP="00A77BEF">
      <w:pPr>
        <w:pStyle w:val="Betarp"/>
        <w:tabs>
          <w:tab w:val="left" w:pos="993"/>
        </w:tabs>
        <w:ind w:firstLine="567"/>
        <w:contextualSpacing/>
        <w:rPr>
          <w:rFonts w:cstheme="minorHAnsi"/>
          <w:sz w:val="24"/>
          <w:szCs w:val="24"/>
        </w:rPr>
      </w:pPr>
      <w:r w:rsidRPr="009C5377">
        <w:rPr>
          <w:rFonts w:cstheme="minorHAnsi"/>
          <w:sz w:val="24"/>
          <w:szCs w:val="24"/>
        </w:rPr>
        <w:t>2.</w:t>
      </w:r>
      <w:r w:rsidR="007E4B85" w:rsidRPr="009C5377">
        <w:rPr>
          <w:rFonts w:cstheme="minorHAnsi"/>
          <w:sz w:val="24"/>
          <w:szCs w:val="24"/>
        </w:rPr>
        <w:t>2</w:t>
      </w:r>
      <w:r w:rsidRPr="009C5377">
        <w:rPr>
          <w:rFonts w:cstheme="minorHAnsi"/>
          <w:sz w:val="24"/>
          <w:szCs w:val="24"/>
        </w:rPr>
        <w:t xml:space="preserve">. Pirkimo objektas į dalis neskaidomas. </w:t>
      </w:r>
    </w:p>
    <w:p w14:paraId="23F94D6F" w14:textId="77777777" w:rsidR="008814F8" w:rsidRPr="009C5377" w:rsidRDefault="008814F8" w:rsidP="00584978">
      <w:pPr>
        <w:pStyle w:val="Betarp"/>
        <w:tabs>
          <w:tab w:val="left" w:pos="993"/>
        </w:tabs>
        <w:ind w:firstLine="567"/>
        <w:contextualSpacing/>
        <w:rPr>
          <w:rFonts w:cstheme="minorHAnsi"/>
          <w:i/>
          <w:iCs/>
          <w:color w:val="FF0000"/>
          <w:sz w:val="24"/>
          <w:szCs w:val="24"/>
        </w:rPr>
      </w:pPr>
      <w:r w:rsidRPr="009C5377">
        <w:rPr>
          <w:rFonts w:cstheme="minorHAnsi"/>
          <w:sz w:val="24"/>
          <w:szCs w:val="24"/>
        </w:rPr>
        <w:t>2.</w:t>
      </w:r>
      <w:r w:rsidR="007E4B85" w:rsidRPr="009C5377">
        <w:rPr>
          <w:rFonts w:cstheme="minorHAnsi"/>
          <w:sz w:val="24"/>
          <w:szCs w:val="24"/>
        </w:rPr>
        <w:t>3</w:t>
      </w:r>
      <w:r w:rsidRPr="009C5377">
        <w:rPr>
          <w:rFonts w:cstheme="minorHAnsi"/>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E1C5219" w14:textId="77777777" w:rsidR="008814F8" w:rsidRPr="009C5377" w:rsidRDefault="008814F8" w:rsidP="00584978">
      <w:pPr>
        <w:pStyle w:val="Sraopastraipa"/>
        <w:spacing w:after="0" w:line="240" w:lineRule="auto"/>
        <w:ind w:left="0" w:firstLine="567"/>
        <w:rPr>
          <w:rFonts w:cstheme="minorHAnsi"/>
          <w:sz w:val="24"/>
          <w:szCs w:val="24"/>
        </w:rPr>
      </w:pPr>
      <w:r w:rsidRPr="009C5377">
        <w:rPr>
          <w:rFonts w:cstheme="minorHAnsi"/>
          <w:sz w:val="24"/>
          <w:szCs w:val="24"/>
        </w:rPr>
        <w:t>2.</w:t>
      </w:r>
      <w:r w:rsidR="007E4B85" w:rsidRPr="009C5377">
        <w:rPr>
          <w:rFonts w:cstheme="minorHAnsi"/>
          <w:sz w:val="24"/>
          <w:szCs w:val="24"/>
        </w:rPr>
        <w:t>4</w:t>
      </w:r>
      <w:r w:rsidRPr="009C5377">
        <w:rPr>
          <w:rFonts w:cstheme="minorHAnsi"/>
          <w:sz w:val="24"/>
          <w:szCs w:val="24"/>
        </w:rPr>
        <w:t xml:space="preserve">. Jeigu apibūdinant pirkimo objektą techninėje specifikacijoje nurodytas standartas, </w:t>
      </w:r>
      <w:r w:rsidRPr="009C5377">
        <w:rPr>
          <w:rFonts w:cstheme="minorHAnsi"/>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9C5377">
        <w:rPr>
          <w:rFonts w:cstheme="minorHAnsi"/>
          <w:sz w:val="24"/>
          <w:szCs w:val="24"/>
        </w:rPr>
        <w:t xml:space="preserve">turi būti laikoma, kad kiekviena tokia nuoroda yra pateikta su žodžiais „arba lygiavertis“. </w:t>
      </w:r>
    </w:p>
    <w:p w14:paraId="0F865A75" w14:textId="77777777" w:rsidR="008814F8" w:rsidRPr="00024AF3" w:rsidRDefault="008814F8" w:rsidP="008814F8">
      <w:pPr>
        <w:pStyle w:val="Antrat1"/>
        <w:spacing w:line="20" w:lineRule="atLeast"/>
        <w:contextualSpacing/>
        <w:rPr>
          <w:rFonts w:asciiTheme="minorHAnsi" w:hAnsiTheme="minorHAnsi" w:cstheme="minorHAnsi"/>
          <w:sz w:val="24"/>
          <w:szCs w:val="24"/>
        </w:rPr>
      </w:pPr>
      <w:bookmarkStart w:id="6" w:name="_Toc244615812"/>
      <w:r w:rsidRPr="00024AF3">
        <w:rPr>
          <w:rFonts w:asciiTheme="minorHAnsi" w:hAnsiTheme="minorHAnsi" w:cstheme="minorHAnsi"/>
        </w:rPr>
        <w:t>3</w:t>
      </w:r>
      <w:r w:rsidRPr="00024AF3">
        <w:rPr>
          <w:rFonts w:asciiTheme="minorHAnsi" w:hAnsiTheme="minorHAnsi" w:cstheme="minorHAnsi"/>
          <w:sz w:val="24"/>
          <w:szCs w:val="24"/>
        </w:rPr>
        <w:t xml:space="preserve">. </w:t>
      </w:r>
      <w:bookmarkStart w:id="7" w:name="_Ref39427921"/>
      <w:bookmarkStart w:id="8" w:name="_Ref39427927"/>
      <w:bookmarkStart w:id="9" w:name="_Ref39740354"/>
      <w:r w:rsidRPr="00024AF3">
        <w:rPr>
          <w:rFonts w:asciiTheme="minorHAnsi" w:hAnsiTheme="minorHAnsi" w:cstheme="minorHAnsi"/>
        </w:rPr>
        <w:t>Susitikimai su tiekėjais</w:t>
      </w:r>
      <w:bookmarkEnd w:id="7"/>
      <w:bookmarkEnd w:id="8"/>
      <w:r w:rsidRPr="00024AF3">
        <w:rPr>
          <w:rFonts w:asciiTheme="minorHAnsi" w:hAnsiTheme="minorHAnsi" w:cstheme="minorHAnsi"/>
        </w:rPr>
        <w:t xml:space="preserve"> ir objekto apžiūra</w:t>
      </w:r>
      <w:bookmarkEnd w:id="6"/>
      <w:bookmarkEnd w:id="9"/>
    </w:p>
    <w:p w14:paraId="3048F805" w14:textId="77777777" w:rsidR="008814F8" w:rsidRPr="00024AF3" w:rsidRDefault="008814F8" w:rsidP="00584978">
      <w:pPr>
        <w:pStyle w:val="Sraopastraipa"/>
        <w:spacing w:after="0" w:line="240" w:lineRule="auto"/>
        <w:ind w:left="0" w:firstLine="567"/>
        <w:jc w:val="both"/>
        <w:rPr>
          <w:rFonts w:cstheme="minorHAnsi"/>
          <w:i/>
          <w:color w:val="FF0000"/>
          <w:sz w:val="24"/>
          <w:szCs w:val="24"/>
        </w:rPr>
      </w:pPr>
      <w:r w:rsidRPr="00024AF3">
        <w:rPr>
          <w:rFonts w:cstheme="minorHAnsi"/>
          <w:iCs/>
          <w:sz w:val="24"/>
          <w:szCs w:val="24"/>
        </w:rPr>
        <w:t>3.1.</w:t>
      </w:r>
      <w:r w:rsidRPr="00024AF3">
        <w:rPr>
          <w:rFonts w:cstheme="minorHAnsi"/>
          <w:i/>
          <w:color w:val="FF0000"/>
          <w:sz w:val="24"/>
          <w:szCs w:val="24"/>
        </w:rPr>
        <w:t xml:space="preserve"> </w:t>
      </w:r>
      <w:r w:rsidRPr="00024AF3">
        <w:rPr>
          <w:rFonts w:cstheme="minorHAnsi"/>
          <w:sz w:val="24"/>
          <w:szCs w:val="24"/>
        </w:rPr>
        <w:t>Perkančioji organizacija nerengs susitikimo su tiekėjais dėl pirkimo sąlygų paaiškinimo.</w:t>
      </w:r>
    </w:p>
    <w:p w14:paraId="7A5FB686" w14:textId="77777777" w:rsidR="009538AA" w:rsidRPr="00024AF3" w:rsidRDefault="009538AA" w:rsidP="00584978">
      <w:pPr>
        <w:pStyle w:val="Body2"/>
        <w:numPr>
          <w:ilvl w:val="1"/>
          <w:numId w:val="6"/>
        </w:numPr>
        <w:tabs>
          <w:tab w:val="left" w:pos="993"/>
        </w:tabs>
        <w:ind w:left="0" w:firstLine="567"/>
        <w:rPr>
          <w:rFonts w:asciiTheme="minorHAnsi" w:hAnsiTheme="minorHAnsi" w:cstheme="minorHAnsi"/>
          <w:sz w:val="24"/>
          <w:szCs w:val="24"/>
          <w:lang w:val="lt-LT"/>
        </w:rPr>
      </w:pPr>
      <w:bookmarkStart w:id="10" w:name="_Ref39473754"/>
      <w:bookmarkStart w:id="11" w:name="_Ref39473761"/>
      <w:bookmarkStart w:id="12" w:name="_Ref39474188"/>
      <w:r w:rsidRPr="00024AF3">
        <w:rPr>
          <w:rFonts w:asciiTheme="minorHAnsi" w:hAnsiTheme="minorHAnsi" w:cstheme="minorHAnsi"/>
          <w:sz w:val="24"/>
          <w:szCs w:val="24"/>
          <w:lang w:val="lt-LT"/>
        </w:rPr>
        <w:t>Objekto apžiūra nenumatoma.</w:t>
      </w:r>
    </w:p>
    <w:p w14:paraId="44EA234C" w14:textId="77777777" w:rsidR="008814F8" w:rsidRPr="00024AF3" w:rsidRDefault="008814F8" w:rsidP="008814F8">
      <w:pPr>
        <w:pStyle w:val="Antrat1"/>
        <w:spacing w:line="20" w:lineRule="atLeast"/>
        <w:contextualSpacing/>
        <w:rPr>
          <w:rFonts w:asciiTheme="minorHAnsi" w:hAnsiTheme="minorHAnsi" w:cstheme="minorHAnsi"/>
        </w:rPr>
      </w:pPr>
      <w:bookmarkStart w:id="13" w:name="_Toc244615813"/>
      <w:r w:rsidRPr="00024AF3">
        <w:rPr>
          <w:rFonts w:asciiTheme="minorHAnsi" w:hAnsiTheme="minorHAnsi" w:cstheme="minorHAnsi"/>
        </w:rPr>
        <w:lastRenderedPageBreak/>
        <w:t>4. Tiekėjų pašalinimo pagrindai</w:t>
      </w:r>
      <w:bookmarkEnd w:id="10"/>
      <w:bookmarkEnd w:id="11"/>
      <w:bookmarkEnd w:id="12"/>
      <w:r w:rsidRPr="00024AF3">
        <w:rPr>
          <w:rFonts w:asciiTheme="minorHAnsi" w:hAnsiTheme="minorHAnsi" w:cstheme="minorHAnsi"/>
        </w:rPr>
        <w:t xml:space="preserve"> ir kvalifikacijos reikalavimai</w:t>
      </w:r>
      <w:bookmarkEnd w:id="13"/>
    </w:p>
    <w:p w14:paraId="6558F4BF" w14:textId="77777777" w:rsidR="003A0E49" w:rsidRPr="00F06EDE" w:rsidRDefault="008814F8" w:rsidP="00584978">
      <w:pPr>
        <w:pStyle w:val="Sraopastraipa"/>
        <w:spacing w:after="120" w:line="20" w:lineRule="atLeast"/>
        <w:ind w:left="0" w:firstLine="567"/>
        <w:jc w:val="both"/>
        <w:rPr>
          <w:rFonts w:ascii="Calibri" w:hAnsi="Calibri" w:cs="Calibri"/>
          <w:sz w:val="24"/>
          <w:szCs w:val="24"/>
        </w:rPr>
      </w:pPr>
      <w:r w:rsidRPr="00F06EDE">
        <w:rPr>
          <w:sz w:val="24"/>
          <w:szCs w:val="24"/>
        </w:rPr>
        <w:t xml:space="preserve">4.1. Tiekėjų pašalinimo pagrindai ir jų nebuvimą patvirtinantys dokumentai nurodyti šių specialiųjų pirkimo sąlygų </w:t>
      </w:r>
      <w:r w:rsidRPr="00F06EDE">
        <w:rPr>
          <w:color w:val="00B050"/>
          <w:sz w:val="24"/>
          <w:szCs w:val="24"/>
        </w:rPr>
        <w:t xml:space="preserve">3 priede. </w:t>
      </w:r>
      <w:r w:rsidRPr="00F06EDE">
        <w:rPr>
          <w:sz w:val="24"/>
          <w:szCs w:val="24"/>
        </w:rPr>
        <w:t xml:space="preserve">EBVPD pateikiamas pagal </w:t>
      </w:r>
      <w:r w:rsidRPr="00F06EDE">
        <w:rPr>
          <w:color w:val="00B050"/>
          <w:sz w:val="24"/>
          <w:szCs w:val="24"/>
        </w:rPr>
        <w:t xml:space="preserve">5 priedą. </w:t>
      </w:r>
      <w:r w:rsidRPr="00F06EDE">
        <w:rPr>
          <w:sz w:val="24"/>
          <w:szCs w:val="24"/>
        </w:rPr>
        <w:t xml:space="preserve">Nacionalinio saugumo reikalavimai ir jų deklaravimas nustatyti 5 skyriuje bei </w:t>
      </w:r>
      <w:r w:rsidRPr="00F06EDE">
        <w:rPr>
          <w:color w:val="00B050"/>
          <w:sz w:val="24"/>
          <w:szCs w:val="24"/>
        </w:rPr>
        <w:t>9 priede</w:t>
      </w:r>
      <w:r w:rsidRPr="00F06EDE">
        <w:rPr>
          <w:sz w:val="24"/>
          <w:szCs w:val="24"/>
        </w:rPr>
        <w:t>.</w:t>
      </w:r>
    </w:p>
    <w:p w14:paraId="1E588600" w14:textId="4686FFE1" w:rsidR="004A705C" w:rsidRPr="00F06EDE" w:rsidRDefault="003A0E49" w:rsidP="00584978">
      <w:pPr>
        <w:pStyle w:val="Sraopastraipa"/>
        <w:spacing w:after="120" w:line="20" w:lineRule="atLeast"/>
        <w:ind w:left="0" w:firstLine="567"/>
        <w:jc w:val="both"/>
        <w:rPr>
          <w:sz w:val="24"/>
          <w:szCs w:val="24"/>
        </w:rPr>
      </w:pPr>
      <w:r w:rsidRPr="00F06EDE">
        <w:rPr>
          <w:sz w:val="24"/>
          <w:szCs w:val="24"/>
        </w:rPr>
        <w:t>4.2. Tiekėjams atskiri kvalifikacijos reikalavimai nenustatomi</w:t>
      </w:r>
      <w:r w:rsidR="004A705C" w:rsidRPr="00F06EDE">
        <w:rPr>
          <w:sz w:val="24"/>
          <w:szCs w:val="24"/>
        </w:rPr>
        <w:t>.</w:t>
      </w:r>
    </w:p>
    <w:p w14:paraId="6F0C09BA" w14:textId="77777777" w:rsidR="008814F8" w:rsidRPr="00024AF3" w:rsidRDefault="008814F8" w:rsidP="008814F8">
      <w:pPr>
        <w:pStyle w:val="Antrat1"/>
        <w:tabs>
          <w:tab w:val="left" w:pos="567"/>
        </w:tabs>
        <w:spacing w:after="0"/>
        <w:contextualSpacing/>
        <w:jc w:val="both"/>
        <w:rPr>
          <w:rFonts w:asciiTheme="minorHAnsi" w:hAnsiTheme="minorHAnsi" w:cstheme="minorHAnsi"/>
        </w:rPr>
      </w:pPr>
      <w:bookmarkStart w:id="14" w:name="_Toc244615814"/>
      <w:r w:rsidRPr="00024AF3">
        <w:rPr>
          <w:rFonts w:asciiTheme="minorHAnsi" w:hAnsiTheme="minorHAnsi" w:cstheme="minorHAnsi"/>
        </w:rPr>
        <w:t>5.Reikalavimai, susiję su nacionaliniu saugumu</w:t>
      </w:r>
      <w:bookmarkEnd w:id="14"/>
      <w:r w:rsidRPr="00024AF3">
        <w:rPr>
          <w:rFonts w:asciiTheme="minorHAnsi" w:hAnsiTheme="minorHAnsi" w:cstheme="minorHAnsi"/>
        </w:rPr>
        <w:t xml:space="preserve"> </w:t>
      </w:r>
    </w:p>
    <w:p w14:paraId="3BDE1AA8" w14:textId="77777777" w:rsidR="007E4B85" w:rsidRPr="009C5377" w:rsidRDefault="007E4B85" w:rsidP="007E4B85">
      <w:pPr>
        <w:spacing w:after="0"/>
        <w:ind w:firstLine="567"/>
        <w:jc w:val="both"/>
        <w:rPr>
          <w:rFonts w:eastAsia="Times New Roman" w:cstheme="minorHAnsi"/>
          <w:sz w:val="24"/>
          <w:szCs w:val="24"/>
        </w:rPr>
      </w:pPr>
      <w:r w:rsidRPr="009C5377">
        <w:rPr>
          <w:sz w:val="24"/>
          <w:szCs w:val="24"/>
        </w:rPr>
        <w:t>5.1. Šiam pirkimui taikomi VPĮ 37 straipsnio 9 dalies ir 47 straipsnio 9 dalies nacionalinio saugumo reikalavimai, atsižvelgiant į perkančiosios organizacijos priklausymą Saugiojo tinklo naudotojams ir pirkimo BVPŽ kodo patekimą į teisės aktuose nustatytą sąrašą. Reikalavimai taikomi įstatyme apibrėžta apimtimi, nedidinant jų savarankiškais papildomais registracijos ar pilietybės ribojimais.</w:t>
      </w:r>
    </w:p>
    <w:p w14:paraId="52B1830F" w14:textId="77777777" w:rsidR="007E4B85" w:rsidRPr="009C5377" w:rsidRDefault="007E4B85" w:rsidP="007E4B85">
      <w:pPr>
        <w:spacing w:after="0"/>
        <w:ind w:firstLine="567"/>
        <w:jc w:val="both"/>
        <w:rPr>
          <w:rFonts w:eastAsia="Times New Roman" w:cstheme="minorHAnsi"/>
          <w:sz w:val="24"/>
          <w:szCs w:val="24"/>
        </w:rPr>
      </w:pPr>
      <w:r w:rsidRPr="009C5377">
        <w:rPr>
          <w:sz w:val="24"/>
          <w:szCs w:val="24"/>
        </w:rPr>
        <w:t>5.2. Siūlomos prekės, programinės įrangos gamintojas, paslaugų teikimo aplinkybės ir su jais susiję asmenys turi atitikti VPĮ 37 straipsnio 9 dalies nuostatas, įskaitant joje nustatytas sąlygas dėl gamintojo ir paslaugų teikimo vietos. Įstatyme nustatytos išimtys taikomos tiesiogiai.</w:t>
      </w:r>
    </w:p>
    <w:p w14:paraId="7EFDC317" w14:textId="77777777" w:rsidR="007E4B85" w:rsidRPr="009C5377" w:rsidRDefault="007E4B85" w:rsidP="007E4B85">
      <w:pPr>
        <w:spacing w:after="0"/>
        <w:ind w:firstLine="567"/>
        <w:jc w:val="both"/>
        <w:rPr>
          <w:rFonts w:eastAsia="Times New Roman" w:cstheme="minorHAnsi"/>
          <w:sz w:val="24"/>
          <w:szCs w:val="24"/>
        </w:rPr>
      </w:pPr>
      <w:r w:rsidRPr="009C5377">
        <w:rPr>
          <w:sz w:val="24"/>
          <w:szCs w:val="24"/>
        </w:rPr>
        <w:t>5.3. Tiekėjas kartu su pasiūlymu pateikia užpildytą nacionalinio saugumo reikalavimų atitikties deklaraciją pagal šių specialiųjų pirkimo sąlygų 9 priedą. Deklaracijoje nurodomi tiekėjui ir siūlomam pirkimo objektui taikomi VPĮ 37 straipsnio 9 dalies ir 47 straipsnio 9 dalies aspektai.</w:t>
      </w:r>
    </w:p>
    <w:p w14:paraId="68325817" w14:textId="77777777" w:rsidR="007E4B85" w:rsidRPr="009C5377" w:rsidRDefault="007E4B85" w:rsidP="007E4B85">
      <w:pPr>
        <w:spacing w:after="0"/>
        <w:jc w:val="both"/>
        <w:rPr>
          <w:rFonts w:eastAsia="Times New Roman" w:cstheme="minorHAnsi"/>
          <w:sz w:val="24"/>
          <w:szCs w:val="24"/>
        </w:rPr>
      </w:pPr>
      <w:r w:rsidRPr="009C5377">
        <w:rPr>
          <w:sz w:val="24"/>
          <w:szCs w:val="24"/>
        </w:rPr>
        <w:t>5.3.1. Nacionalinio saugumo reikalavimų taikymo išimtys vertinamos pagal aktualias VPĮ nuostatas; šiame punkte naujų išimčių nenustatoma.</w:t>
      </w:r>
    </w:p>
    <w:p w14:paraId="6E6A6B9B" w14:textId="77777777" w:rsidR="007E4B85" w:rsidRPr="009C5377" w:rsidRDefault="007E4B85" w:rsidP="007E4B85">
      <w:pPr>
        <w:spacing w:after="0"/>
        <w:ind w:firstLine="567"/>
        <w:jc w:val="both"/>
        <w:rPr>
          <w:rFonts w:eastAsia="Times New Roman" w:cstheme="minorHAnsi"/>
          <w:sz w:val="24"/>
          <w:szCs w:val="24"/>
        </w:rPr>
      </w:pPr>
      <w:r w:rsidRPr="009C5377">
        <w:rPr>
          <w:sz w:val="24"/>
          <w:szCs w:val="24"/>
        </w:rPr>
        <w:t>5.4. Tiekėjas, jo subtiekėjai, ūkio subjektai, kurių pajėgumais remiamasi, ir juos kontroliuojantys asmenys turi atitikti VPĮ 47 straipsnio 9 dalies reikalavimus tiek, kiek jie taikomi konkrečiam subjektui. Vertinant atitiktį vadovaujamasi įstatymo nuostatomis ir kompetentingų institucijų informacija.</w:t>
      </w:r>
    </w:p>
    <w:p w14:paraId="03AEFFD1" w14:textId="77777777" w:rsidR="007E4B85" w:rsidRPr="009C5377" w:rsidRDefault="007E4B85" w:rsidP="007E4B85">
      <w:pPr>
        <w:spacing w:after="0"/>
        <w:jc w:val="both"/>
        <w:rPr>
          <w:rFonts w:eastAsia="Times New Roman" w:cstheme="minorHAnsi"/>
          <w:sz w:val="24"/>
          <w:szCs w:val="24"/>
        </w:rPr>
      </w:pPr>
      <w:r w:rsidRPr="009C5377">
        <w:rPr>
          <w:sz w:val="24"/>
          <w:szCs w:val="24"/>
        </w:rPr>
        <w:t>5.4.1. Įstatyme nustatytos išimtys taikomos tiesiogiai.</w:t>
      </w:r>
    </w:p>
    <w:p w14:paraId="6B98949E" w14:textId="77777777" w:rsidR="007E4B85" w:rsidRPr="009C5377" w:rsidRDefault="007E4B85" w:rsidP="007E4B85">
      <w:pPr>
        <w:spacing w:after="0"/>
        <w:ind w:firstLine="567"/>
        <w:jc w:val="both"/>
        <w:rPr>
          <w:rFonts w:eastAsia="Times New Roman" w:cstheme="minorHAnsi"/>
          <w:sz w:val="24"/>
          <w:szCs w:val="24"/>
        </w:rPr>
      </w:pPr>
      <w:r w:rsidRPr="009C5377">
        <w:rPr>
          <w:sz w:val="24"/>
          <w:szCs w:val="24"/>
        </w:rPr>
        <w:t>5.5. Prieš nustatydama laimėtoją perkančioji organizacija, esant poreikiui ir teisės aktuose nustatyta apimtimi, paprašo dokumentų, reikalingų deklaracijos ir atitikties VPĮ 37 straipsnio 9 dalies bei 47 straipsnio 9 dalies reikalavimams patikrinti. Galimi dokumentai nurodyti 5.5.1–5.5.7 papunkčiuose; prašomi tik aktualūs konkrečiam atvejui.</w:t>
      </w:r>
    </w:p>
    <w:p w14:paraId="578A6B3B" w14:textId="77777777" w:rsidR="007E4B85" w:rsidRPr="009C5377" w:rsidRDefault="007E4B85" w:rsidP="007E4B85">
      <w:pPr>
        <w:spacing w:after="0"/>
        <w:ind w:firstLine="567"/>
        <w:jc w:val="both"/>
        <w:rPr>
          <w:rFonts w:eastAsia="Times New Roman" w:cstheme="minorHAnsi"/>
          <w:sz w:val="24"/>
          <w:szCs w:val="24"/>
        </w:rPr>
      </w:pPr>
      <w:r w:rsidRPr="009C5377">
        <w:rPr>
          <w:rFonts w:eastAsia="Times New Roman" w:cstheme="minorHAnsi"/>
          <w:sz w:val="24"/>
          <w:szCs w:val="24"/>
        </w:rPr>
        <w:t xml:space="preserve">5.5.1 juridinio asmens vadovo patvirtintą juridinio asmens steigimo dokumentų kopiją; </w:t>
      </w:r>
    </w:p>
    <w:p w14:paraId="74409DC2" w14:textId="77777777" w:rsidR="007E4B85" w:rsidRPr="009C5377" w:rsidRDefault="007E4B85" w:rsidP="007E4B85">
      <w:pPr>
        <w:spacing w:after="0"/>
        <w:ind w:firstLine="567"/>
        <w:jc w:val="both"/>
        <w:rPr>
          <w:rFonts w:eastAsia="Times New Roman" w:cstheme="minorHAnsi"/>
          <w:sz w:val="24"/>
          <w:szCs w:val="24"/>
        </w:rPr>
      </w:pPr>
      <w:r w:rsidRPr="009C5377">
        <w:rPr>
          <w:rFonts w:eastAsia="Times New Roman" w:cstheme="minorHAnsi"/>
          <w:sz w:val="24"/>
          <w:szCs w:val="24"/>
        </w:rPr>
        <w:t xml:space="preserve">5.5.2. Juridinių asmenų registro išplėstinį išrašą su istorija; </w:t>
      </w:r>
    </w:p>
    <w:p w14:paraId="6DF107D2" w14:textId="77777777" w:rsidR="007E4B85" w:rsidRPr="009C5377" w:rsidRDefault="007E4B85" w:rsidP="007E4B85">
      <w:pPr>
        <w:spacing w:after="0"/>
        <w:ind w:firstLine="567"/>
        <w:jc w:val="both"/>
        <w:rPr>
          <w:rFonts w:eastAsia="Times New Roman" w:cstheme="minorHAnsi"/>
          <w:sz w:val="24"/>
          <w:szCs w:val="24"/>
        </w:rPr>
      </w:pPr>
      <w:r w:rsidRPr="009C5377">
        <w:rPr>
          <w:rFonts w:eastAsia="Times New Roman" w:cstheme="minorHAnsi"/>
          <w:sz w:val="24"/>
          <w:szCs w:val="24"/>
        </w:rPr>
        <w:t xml:space="preserve">5.5.3. Juridinių asmenų dalyvių informacinės sistemos išrašą; </w:t>
      </w:r>
    </w:p>
    <w:p w14:paraId="52C5F64E" w14:textId="77777777" w:rsidR="007E4B85" w:rsidRPr="009C5377" w:rsidRDefault="007E4B85" w:rsidP="007E4B85">
      <w:pPr>
        <w:tabs>
          <w:tab w:val="left" w:pos="1134"/>
        </w:tabs>
        <w:spacing w:after="0"/>
        <w:ind w:firstLine="567"/>
        <w:jc w:val="both"/>
        <w:rPr>
          <w:rFonts w:eastAsia="Times New Roman" w:cstheme="minorHAnsi"/>
          <w:sz w:val="24"/>
          <w:szCs w:val="24"/>
        </w:rPr>
      </w:pPr>
      <w:r w:rsidRPr="009C5377">
        <w:rPr>
          <w:rFonts w:eastAsia="Times New Roman" w:cstheme="minorHAnsi"/>
          <w:sz w:val="24"/>
          <w:szCs w:val="24"/>
        </w:rPr>
        <w:t>5.5.4.</w:t>
      </w:r>
      <w:r w:rsidRPr="009C5377">
        <w:rPr>
          <w:rFonts w:eastAsia="Times New Roman" w:cstheme="minorHAnsi"/>
          <w:sz w:val="24"/>
          <w:szCs w:val="24"/>
        </w:rPr>
        <w:tab/>
        <w:t xml:space="preserve">asmens tapatybę patvirtinančio dokumento (tapatybės kortelės ar paso) kopiją; </w:t>
      </w:r>
    </w:p>
    <w:p w14:paraId="0F86E149" w14:textId="77777777" w:rsidR="007E4B85" w:rsidRPr="009C5377" w:rsidRDefault="007E4B85" w:rsidP="007E4B85">
      <w:pPr>
        <w:tabs>
          <w:tab w:val="left" w:pos="1134"/>
        </w:tabs>
        <w:spacing w:after="0"/>
        <w:ind w:firstLine="567"/>
        <w:jc w:val="both"/>
        <w:rPr>
          <w:rFonts w:eastAsia="Times New Roman" w:cstheme="minorHAnsi"/>
          <w:sz w:val="24"/>
          <w:szCs w:val="24"/>
        </w:rPr>
      </w:pPr>
      <w:r w:rsidRPr="009C5377">
        <w:rPr>
          <w:rFonts w:eastAsia="Times New Roman" w:cstheme="minorHAnsi"/>
          <w:sz w:val="24"/>
          <w:szCs w:val="24"/>
        </w:rPr>
        <w:t>5.5.5.</w:t>
      </w:r>
      <w:r w:rsidRPr="009C5377">
        <w:rPr>
          <w:rFonts w:eastAsia="Times New Roman" w:cstheme="minorHAnsi"/>
          <w:sz w:val="24"/>
          <w:szCs w:val="24"/>
        </w:rPr>
        <w:tab/>
        <w:t xml:space="preserve">leidimo verstis atitinkama ūkine veikla patvirtinančio dokumento (pavyzdžiui, verslo liudijimo, individualios veiklos pažymėjimo ir pan.) kopiją; </w:t>
      </w:r>
    </w:p>
    <w:p w14:paraId="447D63EB" w14:textId="77777777" w:rsidR="007E4B85" w:rsidRPr="009C5377" w:rsidRDefault="007E4B85" w:rsidP="007E4B85">
      <w:pPr>
        <w:tabs>
          <w:tab w:val="left" w:pos="1134"/>
        </w:tabs>
        <w:spacing w:after="0"/>
        <w:ind w:firstLine="567"/>
        <w:jc w:val="both"/>
        <w:rPr>
          <w:rFonts w:eastAsia="Times New Roman" w:cstheme="minorHAnsi"/>
          <w:sz w:val="24"/>
          <w:szCs w:val="24"/>
        </w:rPr>
      </w:pPr>
      <w:r w:rsidRPr="009C5377">
        <w:rPr>
          <w:rFonts w:eastAsia="Times New Roman" w:cstheme="minorHAnsi"/>
          <w:sz w:val="24"/>
          <w:szCs w:val="24"/>
        </w:rPr>
        <w:t>5.5.6.</w:t>
      </w:r>
      <w:r w:rsidRPr="009C5377">
        <w:rPr>
          <w:rFonts w:eastAsia="Times New Roman" w:cstheme="minorHAnsi"/>
          <w:sz w:val="24"/>
          <w:szCs w:val="24"/>
        </w:rPr>
        <w:tab/>
        <w:t>pažymą apie deklaruotą gyvenamąją vietą;</w:t>
      </w:r>
    </w:p>
    <w:p w14:paraId="196F0344" w14:textId="77777777" w:rsidR="007E4B85" w:rsidRPr="009C5377" w:rsidRDefault="007E4B85" w:rsidP="007E4B85">
      <w:pPr>
        <w:tabs>
          <w:tab w:val="left" w:pos="1134"/>
        </w:tabs>
        <w:spacing w:after="0"/>
        <w:ind w:firstLine="567"/>
        <w:jc w:val="both"/>
        <w:rPr>
          <w:rFonts w:eastAsia="Times New Roman" w:cstheme="minorHAnsi"/>
          <w:sz w:val="24"/>
          <w:szCs w:val="24"/>
        </w:rPr>
      </w:pPr>
      <w:r w:rsidRPr="009C5377">
        <w:rPr>
          <w:rFonts w:eastAsia="Times New Roman" w:cstheme="minorHAnsi"/>
          <w:sz w:val="24"/>
          <w:szCs w:val="24"/>
        </w:rPr>
        <w:t>5.5.7.</w:t>
      </w:r>
      <w:r w:rsidRPr="009C5377">
        <w:rPr>
          <w:rFonts w:eastAsia="Times New Roman" w:cstheme="minorHAnsi"/>
          <w:sz w:val="24"/>
          <w:szCs w:val="24"/>
        </w:rPr>
        <w:tab/>
        <w:t>atitinkamus valstybės narės ar trečiosios šalies dokumentus ar kitus perkančiajai organizacijai priimtinus dokumentus.</w:t>
      </w:r>
    </w:p>
    <w:p w14:paraId="52DD19D3" w14:textId="77777777" w:rsidR="007E4B85" w:rsidRPr="009C5377" w:rsidRDefault="007E4B85" w:rsidP="007E4B85">
      <w:pPr>
        <w:tabs>
          <w:tab w:val="left" w:pos="993"/>
        </w:tabs>
        <w:spacing w:after="0"/>
        <w:ind w:firstLine="567"/>
        <w:jc w:val="both"/>
        <w:rPr>
          <w:rFonts w:ascii="Calibri" w:eastAsia="Times New Roman" w:hAnsi="Calibri" w:cs="Times New Roman"/>
          <w:sz w:val="24"/>
          <w:szCs w:val="24"/>
        </w:rPr>
      </w:pPr>
      <w:r w:rsidRPr="009C5377">
        <w:rPr>
          <w:rFonts w:eastAsia="Times New Roman" w:cstheme="minorHAnsi"/>
          <w:sz w:val="24"/>
          <w:szCs w:val="24"/>
        </w:rPr>
        <w:lastRenderedPageBreak/>
        <w:t>5.6.</w:t>
      </w:r>
      <w:r w:rsidRPr="009C5377">
        <w:rPr>
          <w:rFonts w:eastAsia="Times New Roman" w:cstheme="minorHAnsi"/>
          <w:sz w:val="24"/>
          <w:szCs w:val="24"/>
        </w:rPr>
        <w:tab/>
        <w:t>Perkančioji organizacija gali nereikalauti 5.5 punkte nurodytų dokumentų, jeigu iš kitų šaltinių, gali nustatyti pasiūlymo atitiktį keliamiems reikalavimams</w:t>
      </w:r>
      <w:r w:rsidRPr="009C5377">
        <w:rPr>
          <w:rFonts w:ascii="Calibri" w:eastAsia="Times New Roman" w:hAnsi="Calibri" w:cs="Times New Roman"/>
          <w:sz w:val="24"/>
          <w:szCs w:val="24"/>
        </w:rPr>
        <w:t>.</w:t>
      </w:r>
    </w:p>
    <w:p w14:paraId="0734907E" w14:textId="77777777" w:rsidR="008814F8" w:rsidRPr="009C5377" w:rsidRDefault="008814F8" w:rsidP="008814F8">
      <w:pPr>
        <w:pStyle w:val="Antrat1"/>
        <w:spacing w:line="20" w:lineRule="atLeast"/>
        <w:contextualSpacing/>
        <w:rPr>
          <w:rFonts w:asciiTheme="minorHAnsi" w:hAnsiTheme="minorHAnsi" w:cstheme="minorHAnsi"/>
          <w:sz w:val="24"/>
          <w:szCs w:val="24"/>
        </w:rPr>
      </w:pPr>
      <w:bookmarkStart w:id="15" w:name="_Toc244615815"/>
      <w:r w:rsidRPr="009C5377">
        <w:rPr>
          <w:rFonts w:asciiTheme="minorHAnsi" w:hAnsiTheme="minorHAnsi" w:cstheme="minorHAnsi"/>
          <w:sz w:val="24"/>
          <w:szCs w:val="24"/>
        </w:rPr>
        <w:t>6. Specialieji reikalavimai pasiūlymų rengimui ir pateikimui</w:t>
      </w:r>
      <w:bookmarkEnd w:id="15"/>
    </w:p>
    <w:p w14:paraId="0697E747" w14:textId="77777777" w:rsidR="008814F8" w:rsidRPr="009C5377" w:rsidRDefault="008814F8" w:rsidP="00584978">
      <w:pPr>
        <w:spacing w:after="0" w:line="20" w:lineRule="atLeast"/>
        <w:ind w:firstLine="567"/>
        <w:rPr>
          <w:rFonts w:cstheme="minorHAnsi"/>
          <w:i/>
          <w:iCs/>
          <w:color w:val="7030A0"/>
          <w:sz w:val="24"/>
          <w:szCs w:val="24"/>
        </w:rPr>
      </w:pPr>
      <w:r w:rsidRPr="009C5377">
        <w:rPr>
          <w:rFonts w:cstheme="minorHAnsi"/>
          <w:sz w:val="24"/>
          <w:szCs w:val="24"/>
        </w:rPr>
        <w:t>6.1. Tiekėjo pasiūlymą sudaro CVP IS pateikiamų ir žemiau nurodytų dokumentų visuma:</w:t>
      </w:r>
    </w:p>
    <w:p w14:paraId="0C90366F" w14:textId="17C71949" w:rsidR="008814F8" w:rsidRPr="009C5377" w:rsidRDefault="008814F8" w:rsidP="00584978">
      <w:pPr>
        <w:pStyle w:val="Sraopastraipa"/>
        <w:numPr>
          <w:ilvl w:val="2"/>
          <w:numId w:val="5"/>
        </w:numPr>
        <w:spacing w:after="0" w:line="240" w:lineRule="auto"/>
        <w:ind w:left="0" w:firstLine="709"/>
        <w:rPr>
          <w:rFonts w:cstheme="minorHAnsi"/>
          <w:sz w:val="24"/>
          <w:szCs w:val="24"/>
          <w:u w:val="single"/>
        </w:rPr>
      </w:pPr>
      <w:r w:rsidRPr="009C5377">
        <w:rPr>
          <w:sz w:val="24"/>
          <w:szCs w:val="24"/>
        </w:rPr>
        <w:t xml:space="preserve">pasiūlymas, parengtas pagal specialiųjų pirkimo sąlygų </w:t>
      </w:r>
      <w:r w:rsidRPr="009C5377">
        <w:rPr>
          <w:color w:val="00B050"/>
          <w:sz w:val="24"/>
          <w:szCs w:val="24"/>
        </w:rPr>
        <w:t xml:space="preserve">6 priede </w:t>
      </w:r>
      <w:r w:rsidRPr="009C5377">
        <w:rPr>
          <w:sz w:val="24"/>
          <w:szCs w:val="24"/>
        </w:rPr>
        <w:t>pateiktą pasiūlymo formą</w:t>
      </w:r>
      <w:r w:rsidR="00F06EDE" w:rsidRPr="009C5377">
        <w:rPr>
          <w:sz w:val="24"/>
          <w:szCs w:val="24"/>
        </w:rPr>
        <w:t>.</w:t>
      </w:r>
    </w:p>
    <w:p w14:paraId="1384F72D" w14:textId="77777777" w:rsidR="008814F8" w:rsidRPr="009C5377" w:rsidRDefault="008814F8" w:rsidP="00584978">
      <w:pPr>
        <w:pStyle w:val="Sraopastraipa"/>
        <w:numPr>
          <w:ilvl w:val="2"/>
          <w:numId w:val="5"/>
        </w:numPr>
        <w:spacing w:after="0" w:line="240" w:lineRule="auto"/>
        <w:ind w:left="0" w:firstLine="709"/>
        <w:rPr>
          <w:rFonts w:cstheme="minorHAnsi"/>
          <w:sz w:val="24"/>
          <w:szCs w:val="24"/>
          <w:u w:val="single"/>
        </w:rPr>
      </w:pPr>
      <w:r w:rsidRPr="009C5377">
        <w:rPr>
          <w:rFonts w:cstheme="minorHAnsi"/>
          <w:sz w:val="24"/>
          <w:szCs w:val="24"/>
        </w:rPr>
        <w:t xml:space="preserve"> užpildytas EBVPD (specialiųjų pirkimo sąlygų </w:t>
      </w:r>
      <w:r w:rsidRPr="009C5377">
        <w:rPr>
          <w:rFonts w:cstheme="minorHAnsi"/>
          <w:color w:val="00B050"/>
          <w:sz w:val="24"/>
          <w:szCs w:val="24"/>
        </w:rPr>
        <w:t>5 priedas</w:t>
      </w:r>
      <w:r w:rsidRPr="009C5377">
        <w:rPr>
          <w:rFonts w:cstheme="minorHAnsi"/>
          <w:sz w:val="24"/>
          <w:szCs w:val="24"/>
        </w:rPr>
        <w:t>). Pateikdamas pasiūlymą CVP IS priemonėmis, tiekėjas patvirtina EBVPD pateiktos informacijos tikrumą;</w:t>
      </w:r>
    </w:p>
    <w:p w14:paraId="6F0B2B53" w14:textId="77777777" w:rsidR="008814F8" w:rsidRPr="009C5377" w:rsidRDefault="008814F8" w:rsidP="00584978">
      <w:pPr>
        <w:pStyle w:val="Sraopastraipa"/>
        <w:numPr>
          <w:ilvl w:val="2"/>
          <w:numId w:val="5"/>
        </w:numPr>
        <w:spacing w:after="0" w:line="240" w:lineRule="auto"/>
        <w:ind w:left="0" w:firstLine="709"/>
        <w:rPr>
          <w:rFonts w:cstheme="minorHAnsi"/>
          <w:sz w:val="24"/>
          <w:szCs w:val="24"/>
          <w:u w:val="single"/>
        </w:rPr>
      </w:pPr>
      <w:r w:rsidRPr="009C5377">
        <w:rPr>
          <w:rFonts w:cstheme="minorHAnsi"/>
          <w:sz w:val="24"/>
          <w:szCs w:val="24"/>
        </w:rPr>
        <w:t>jungtinės veiklos sutarties kopija (jeigu pirkime dalyvauja ūkio subjektų grupė jungtinės veiklos sutarties pagrindu);</w:t>
      </w:r>
    </w:p>
    <w:p w14:paraId="1A89EEEA" w14:textId="77777777" w:rsidR="008814F8" w:rsidRPr="009C5377" w:rsidRDefault="008814F8" w:rsidP="00584978">
      <w:pPr>
        <w:pStyle w:val="Sraopastraipa"/>
        <w:numPr>
          <w:ilvl w:val="2"/>
          <w:numId w:val="5"/>
        </w:numPr>
        <w:spacing w:after="0" w:line="240" w:lineRule="auto"/>
        <w:ind w:left="0" w:firstLine="709"/>
        <w:rPr>
          <w:rFonts w:cstheme="minorHAnsi"/>
          <w:sz w:val="24"/>
          <w:szCs w:val="24"/>
          <w:u w:val="single"/>
        </w:rPr>
      </w:pPr>
      <w:r w:rsidRPr="009C5377">
        <w:rPr>
          <w:rFonts w:cstheme="minorHAnsi"/>
          <w:sz w:val="24"/>
          <w:szCs w:val="24"/>
        </w:rPr>
        <w:t xml:space="preserve"> jeigu pasiūlymą tiekėjo vardu CVP IS priemonėmis pateikia ne tiekėjo vadovas – dokumentas, patvirtinantis šio asmens teisę veikti tiekėjo vardu ir pateikti pasiūlymą, išskyrus atvejus, kai tokia atstovavimo teisė matoma Perkančiajai organizacijai prieinamuose registruose ar kituose oficialiuose šaltiniuose;</w:t>
      </w:r>
    </w:p>
    <w:p w14:paraId="389F3FE1" w14:textId="77777777" w:rsidR="008814F8" w:rsidRPr="009C5377" w:rsidRDefault="008814F8" w:rsidP="00584978">
      <w:pPr>
        <w:pStyle w:val="Sraopastraipa"/>
        <w:numPr>
          <w:ilvl w:val="2"/>
          <w:numId w:val="5"/>
        </w:numPr>
        <w:tabs>
          <w:tab w:val="left" w:pos="1276"/>
        </w:tabs>
        <w:spacing w:after="0" w:line="240" w:lineRule="auto"/>
        <w:ind w:left="2127" w:hanging="1431"/>
        <w:rPr>
          <w:rFonts w:cstheme="minorHAnsi"/>
          <w:sz w:val="24"/>
          <w:szCs w:val="24"/>
          <w:u w:val="single"/>
        </w:rPr>
      </w:pPr>
      <w:r w:rsidRPr="009C5377">
        <w:rPr>
          <w:sz w:val="24"/>
          <w:szCs w:val="24"/>
        </w:rPr>
        <w:t>nacionalinio saugumo reikalavimų atitikties deklaracija</w:t>
      </w:r>
      <w:r w:rsidRPr="009C5377">
        <w:rPr>
          <w:color w:val="00B050"/>
          <w:sz w:val="24"/>
          <w:szCs w:val="24"/>
        </w:rPr>
        <w:t xml:space="preserve"> (9 priedas);</w:t>
      </w:r>
    </w:p>
    <w:p w14:paraId="50626F68" w14:textId="77777777" w:rsidR="008814F8" w:rsidRPr="009C5377" w:rsidRDefault="008814F8" w:rsidP="00584978">
      <w:pPr>
        <w:pStyle w:val="Sraopastraipa"/>
        <w:numPr>
          <w:ilvl w:val="2"/>
          <w:numId w:val="5"/>
        </w:numPr>
        <w:spacing w:after="0" w:line="240" w:lineRule="auto"/>
        <w:ind w:left="0" w:firstLine="709"/>
        <w:rPr>
          <w:rFonts w:cstheme="minorHAnsi"/>
          <w:sz w:val="24"/>
          <w:szCs w:val="24"/>
          <w:u w:val="single"/>
        </w:rPr>
      </w:pPr>
      <w:r w:rsidRPr="009C5377">
        <w:rPr>
          <w:rFonts w:cstheme="minorHAnsi"/>
          <w:sz w:val="24"/>
          <w:szCs w:val="24"/>
        </w:rPr>
        <w:t>jei tiekėjas pasitelkia ūkio subjektus, kurių pajėgumais remiasi, – įrodymai, kad šie ištekliai bus prieinami per visą sutartinių įsipareigojimų vykdymo laikotarpį;</w:t>
      </w:r>
    </w:p>
    <w:p w14:paraId="6B58CC5C" w14:textId="77777777" w:rsidR="008814F8" w:rsidRPr="009C5377" w:rsidRDefault="008814F8" w:rsidP="00584978">
      <w:pPr>
        <w:pStyle w:val="Sraopastraipa"/>
        <w:numPr>
          <w:ilvl w:val="2"/>
          <w:numId w:val="5"/>
        </w:numPr>
        <w:spacing w:after="0" w:line="240" w:lineRule="auto"/>
        <w:ind w:left="0" w:firstLine="709"/>
        <w:rPr>
          <w:rFonts w:cstheme="minorHAnsi"/>
          <w:sz w:val="24"/>
          <w:szCs w:val="24"/>
          <w:u w:val="single"/>
        </w:rPr>
      </w:pPr>
      <w:r w:rsidRPr="009C5377">
        <w:rPr>
          <w:sz w:val="24"/>
          <w:szCs w:val="24"/>
        </w:rPr>
        <w:t>jei tiekėjas pasitelkia subtiekėjus, pateikiama informacija apie juos ir jų vykdomą sutarties dalį pagal 6 priedo pasiūlymo formą.</w:t>
      </w:r>
    </w:p>
    <w:p w14:paraId="23B0F07C" w14:textId="77777777" w:rsidR="00F06EDE" w:rsidRPr="009C5377" w:rsidRDefault="001B13BA" w:rsidP="00F06EDE">
      <w:pPr>
        <w:spacing w:after="0" w:line="240" w:lineRule="auto"/>
        <w:ind w:firstLine="709"/>
        <w:jc w:val="both"/>
        <w:rPr>
          <w:rFonts w:ascii="Calibri" w:eastAsia="Calibri" w:hAnsi="Calibri" w:cs="Calibri"/>
          <w:sz w:val="24"/>
          <w:szCs w:val="24"/>
        </w:rPr>
      </w:pPr>
      <w:r w:rsidRPr="009C5377">
        <w:rPr>
          <w:rFonts w:cstheme="minorHAnsi"/>
          <w:sz w:val="24"/>
          <w:szCs w:val="24"/>
        </w:rPr>
        <w:t xml:space="preserve">6.2. </w:t>
      </w:r>
      <w:r w:rsidR="00F06EDE" w:rsidRPr="009C5377">
        <w:rPr>
          <w:rFonts w:ascii="Calibri" w:eastAsia="Calibri" w:hAnsi="Calibri" w:cs="Calibri"/>
          <w:sz w:val="24"/>
          <w:szCs w:val="24"/>
        </w:rPr>
        <w:t xml:space="preserve">Perkančioji organizacija nereikalauja pasirašyti viso pasiūlymo, tačiau pasiūlymo forma </w:t>
      </w:r>
      <w:r w:rsidR="00F06EDE" w:rsidRPr="009C5377">
        <w:rPr>
          <w:rFonts w:ascii="Calibri" w:eastAsia="Calibri" w:hAnsi="Calibri" w:cs="Calibri"/>
          <w:color w:val="00B050"/>
          <w:sz w:val="24"/>
          <w:szCs w:val="24"/>
        </w:rPr>
        <w:t>(6 priedas</w:t>
      </w:r>
      <w:r w:rsidR="00F06EDE" w:rsidRPr="009C5377">
        <w:rPr>
          <w:rFonts w:ascii="Calibri" w:eastAsia="Calibri" w:hAnsi="Calibri" w:cs="Calibri"/>
          <w:sz w:val="24"/>
          <w:szCs w:val="24"/>
        </w:rPr>
        <w:t>)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56067B25" w14:textId="77777777" w:rsidR="00F06EDE" w:rsidRPr="009C5377" w:rsidRDefault="00F06EDE" w:rsidP="00F06EDE">
      <w:pPr>
        <w:spacing w:after="0" w:line="240" w:lineRule="auto"/>
        <w:ind w:left="709"/>
        <w:jc w:val="both"/>
        <w:rPr>
          <w:rFonts w:ascii="Calibri" w:eastAsia="Calibri" w:hAnsi="Calibri" w:cs="Calibri"/>
          <w:bCs/>
          <w:iCs/>
          <w:sz w:val="24"/>
          <w:szCs w:val="24"/>
          <w:u w:val="single"/>
        </w:rPr>
      </w:pPr>
      <w:r w:rsidRPr="009C5377">
        <w:rPr>
          <w:rFonts w:ascii="Calibri" w:eastAsia="Calibri" w:hAnsi="Calibri" w:cs="Calibri"/>
          <w:bCs/>
          <w:iCs/>
          <w:sz w:val="24"/>
          <w:szCs w:val="24"/>
        </w:rPr>
        <w:t>6.2.1. pateikiami kvalifikuotu elektroniniu parašu pasirašyti elektroninėmis priemonėmis suformuoti dokumentai;</w:t>
      </w:r>
    </w:p>
    <w:p w14:paraId="48A4CE9F" w14:textId="6154D7EE" w:rsidR="009E40A7" w:rsidRPr="009C5377" w:rsidRDefault="00F06EDE" w:rsidP="00F06EDE">
      <w:pPr>
        <w:spacing w:after="0" w:line="240" w:lineRule="auto"/>
        <w:ind w:firstLine="709"/>
        <w:jc w:val="both"/>
        <w:rPr>
          <w:rFonts w:ascii="Calibri" w:eastAsia="Calibri" w:hAnsi="Calibri" w:cs="Calibri"/>
          <w:bCs/>
          <w:iCs/>
          <w:sz w:val="24"/>
          <w:szCs w:val="24"/>
        </w:rPr>
      </w:pPr>
      <w:r w:rsidRPr="009C5377">
        <w:rPr>
          <w:rFonts w:ascii="Calibri" w:eastAsia="Calibri" w:hAnsi="Calibri" w:cs="Calibri"/>
          <w:bCs/>
          <w:iCs/>
          <w:sz w:val="24"/>
          <w:szCs w:val="24"/>
        </w:rPr>
        <w:t>6.2.2. skaitmeninės dokumentų kopijos (</w:t>
      </w:r>
      <w:r w:rsidRPr="009C5377">
        <w:rPr>
          <w:rFonts w:ascii="Calibri" w:eastAsia="Calibri" w:hAnsi="Calibri" w:cs="Calibri"/>
          <w:iCs/>
          <w:sz w:val="24"/>
          <w:szCs w:val="24"/>
        </w:rPr>
        <w:t>fiziniu parašu tvirtinami dokumentai turi būti pateikiami pasirašyti ir nuskenuoti)</w:t>
      </w:r>
      <w:r w:rsidRPr="009C5377">
        <w:rPr>
          <w:rFonts w:ascii="Calibri" w:eastAsia="Calibri" w:hAnsi="Calibri" w:cs="Calibri"/>
          <w:bCs/>
          <w:iCs/>
          <w:sz w:val="24"/>
          <w:szCs w:val="24"/>
        </w:rPr>
        <w:t>.</w:t>
      </w:r>
    </w:p>
    <w:p w14:paraId="7597847F" w14:textId="77777777" w:rsidR="008814F8" w:rsidRPr="009C5377" w:rsidRDefault="00454415" w:rsidP="00584978">
      <w:pPr>
        <w:spacing w:after="0" w:line="240" w:lineRule="auto"/>
        <w:ind w:firstLine="709"/>
        <w:rPr>
          <w:rFonts w:cstheme="minorHAnsi"/>
          <w:sz w:val="24"/>
          <w:szCs w:val="24"/>
        </w:rPr>
      </w:pPr>
      <w:r w:rsidRPr="009C5377">
        <w:rPr>
          <w:rFonts w:cstheme="minorHAnsi"/>
          <w:sz w:val="24"/>
          <w:szCs w:val="24"/>
        </w:rPr>
        <w:t xml:space="preserve">6.3. </w:t>
      </w:r>
      <w:r w:rsidR="008814F8" w:rsidRPr="009C5377">
        <w:rPr>
          <w:rFonts w:cstheme="minorHAnsi"/>
          <w:sz w:val="24"/>
          <w:szCs w:val="24"/>
        </w:rPr>
        <w:t>Pasiūlymas turi būti parengtas, lietuvių arba anglų kalba</w:t>
      </w:r>
      <w:r w:rsidR="001B13BA" w:rsidRPr="009C5377">
        <w:rPr>
          <w:rFonts w:cstheme="minorHAnsi"/>
          <w:sz w:val="24"/>
          <w:szCs w:val="24"/>
        </w:rPr>
        <w:t>.</w:t>
      </w:r>
      <w:r w:rsidR="001B13BA" w:rsidRPr="009C5377">
        <w:rPr>
          <w:rFonts w:cstheme="minorHAnsi"/>
          <w:color w:val="00B050"/>
          <w:sz w:val="24"/>
          <w:szCs w:val="24"/>
        </w:rPr>
        <w:t xml:space="preserve"> </w:t>
      </w:r>
      <w:r w:rsidR="008814F8" w:rsidRPr="009C5377">
        <w:rPr>
          <w:rFonts w:eastAsia="Arial" w:cstheme="minorHAnsi"/>
          <w:sz w:val="24"/>
          <w:szCs w:val="24"/>
        </w:rPr>
        <w:t xml:space="preserve">Jei kurie nors su pasiūlymu teikiami dokumentai parengti ne ta kalba, kuria reikalaujama, turi būti pateiktas tikslus vertimas į reikalaujamą kalbą. </w:t>
      </w:r>
      <w:r w:rsidR="008814F8" w:rsidRPr="009C5377">
        <w:rPr>
          <w:rFonts w:cstheme="minorHAnsi"/>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50C2FB11" w14:textId="77777777" w:rsidR="00454415" w:rsidRPr="009C5377" w:rsidRDefault="008814F8" w:rsidP="00584978">
      <w:pPr>
        <w:pStyle w:val="Sraopastraipa"/>
        <w:numPr>
          <w:ilvl w:val="1"/>
          <w:numId w:val="19"/>
        </w:numPr>
        <w:spacing w:line="240" w:lineRule="auto"/>
        <w:ind w:left="0" w:firstLine="851"/>
        <w:rPr>
          <w:rFonts w:cstheme="minorHAnsi"/>
          <w:sz w:val="24"/>
          <w:szCs w:val="24"/>
        </w:rPr>
      </w:pPr>
      <w:r w:rsidRPr="009C5377">
        <w:rPr>
          <w:rFonts w:eastAsia="Arial" w:cstheme="minorHAnsi"/>
          <w:sz w:val="24"/>
          <w:szCs w:val="24"/>
        </w:rPr>
        <w:t xml:space="preserve">Bendra pasiūlymo palyginamoji kaina su PVM  turi būti nurodoma dviejų skaičių po kablelio tikslumu. Šią kainą sudarančios kainos sudedamosios dalys ar įkainiai gali būti išreikštos neribojant skaičių po kablelio kiekio. </w:t>
      </w:r>
    </w:p>
    <w:p w14:paraId="632689A0" w14:textId="77777777" w:rsidR="008814F8" w:rsidRPr="00F06EDE" w:rsidRDefault="008814F8" w:rsidP="00584978">
      <w:pPr>
        <w:pStyle w:val="Sraopastraipa"/>
        <w:numPr>
          <w:ilvl w:val="1"/>
          <w:numId w:val="19"/>
        </w:numPr>
        <w:spacing w:line="240" w:lineRule="auto"/>
        <w:ind w:left="0" w:firstLine="851"/>
        <w:rPr>
          <w:rFonts w:cstheme="minorHAnsi"/>
          <w:sz w:val="24"/>
          <w:szCs w:val="24"/>
        </w:rPr>
      </w:pPr>
      <w:r w:rsidRPr="009C5377">
        <w:rPr>
          <w:rFonts w:eastAsia="Arial" w:cstheme="minorHAnsi"/>
          <w:sz w:val="24"/>
          <w:szCs w:val="24"/>
        </w:rPr>
        <w:t xml:space="preserve">Tiekėjų pasiūlymuose nurodytos kainos bus vertinamos </w:t>
      </w:r>
      <w:r w:rsidRPr="009C5377">
        <w:rPr>
          <w:rFonts w:cstheme="minorHAnsi"/>
          <w:sz w:val="24"/>
          <w:szCs w:val="24"/>
        </w:rPr>
        <w:t xml:space="preserve">ir lyginamos su visais mokesčiais, įskaitant PVM. </w:t>
      </w:r>
    </w:p>
    <w:p w14:paraId="587A9FC8" w14:textId="77777777" w:rsidR="008814F8" w:rsidRPr="00024AF3" w:rsidRDefault="008814F8">
      <w:pPr>
        <w:pStyle w:val="Antrat1"/>
        <w:numPr>
          <w:ilvl w:val="0"/>
          <w:numId w:val="19"/>
        </w:numPr>
        <w:tabs>
          <w:tab w:val="left" w:pos="709"/>
        </w:tabs>
        <w:rPr>
          <w:rFonts w:asciiTheme="minorHAnsi" w:hAnsiTheme="minorHAnsi" w:cstheme="minorHAnsi"/>
        </w:rPr>
      </w:pPr>
      <w:bookmarkStart w:id="16" w:name="_Toc91497102"/>
      <w:bookmarkStart w:id="17" w:name="_Toc91497103"/>
      <w:bookmarkStart w:id="18" w:name="_Toc91497104"/>
      <w:bookmarkStart w:id="19" w:name="_Toc91497105"/>
      <w:bookmarkStart w:id="20" w:name="_Toc91497106"/>
      <w:bookmarkStart w:id="21" w:name="_Ref39430768"/>
      <w:bookmarkStart w:id="22" w:name="_Ref39430779"/>
      <w:bookmarkStart w:id="23" w:name="_Toc244615816"/>
      <w:bookmarkEnd w:id="16"/>
      <w:bookmarkEnd w:id="17"/>
      <w:bookmarkEnd w:id="18"/>
      <w:bookmarkEnd w:id="19"/>
      <w:bookmarkEnd w:id="20"/>
      <w:r w:rsidRPr="00024AF3">
        <w:rPr>
          <w:rFonts w:asciiTheme="minorHAnsi" w:hAnsiTheme="minorHAnsi" w:cstheme="minorHAnsi"/>
        </w:rPr>
        <w:lastRenderedPageBreak/>
        <w:t>Pasiūlymo galiojimo užtikrinimas</w:t>
      </w:r>
      <w:bookmarkEnd w:id="21"/>
      <w:bookmarkEnd w:id="22"/>
      <w:bookmarkEnd w:id="23"/>
    </w:p>
    <w:p w14:paraId="7350A1A1" w14:textId="77777777" w:rsidR="00E162B9" w:rsidRPr="00024AF3" w:rsidRDefault="00880C5C" w:rsidP="00584978">
      <w:pPr>
        <w:spacing w:after="0" w:line="240" w:lineRule="auto"/>
        <w:ind w:firstLine="567"/>
        <w:contextualSpacing/>
        <w:rPr>
          <w:rFonts w:ascii="Calibri" w:eastAsia="Calibri" w:hAnsi="Calibri" w:cs="Calibri"/>
          <w:sz w:val="24"/>
          <w:szCs w:val="24"/>
        </w:rPr>
      </w:pPr>
      <w:r w:rsidRPr="00024AF3">
        <w:rPr>
          <w:rFonts w:ascii="Calibri" w:eastAsia="Calibri" w:hAnsi="Calibri" w:cs="Calibri"/>
          <w:sz w:val="24"/>
          <w:szCs w:val="24"/>
        </w:rPr>
        <w:t>7</w:t>
      </w:r>
      <w:r w:rsidR="00876F33" w:rsidRPr="00024AF3">
        <w:rPr>
          <w:rFonts w:ascii="Calibri" w:eastAsia="Calibri" w:hAnsi="Calibri" w:cs="Calibri"/>
          <w:sz w:val="24"/>
          <w:szCs w:val="24"/>
        </w:rPr>
        <w:t>.1.</w:t>
      </w:r>
      <w:r w:rsidR="00E162B9" w:rsidRPr="00024AF3">
        <w:rPr>
          <w:rFonts w:ascii="Calibri" w:eastAsia="Calibri" w:hAnsi="Calibri" w:cs="Calibri"/>
          <w:sz w:val="24"/>
          <w:szCs w:val="24"/>
        </w:rPr>
        <w:t xml:space="preserve"> 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755A5DB" w14:textId="77777777" w:rsidR="008814F8" w:rsidRPr="00A73F74" w:rsidRDefault="008814F8" w:rsidP="00E162B9">
      <w:pPr>
        <w:pStyle w:val="Sraopastraipa"/>
        <w:spacing w:after="0" w:line="240" w:lineRule="auto"/>
        <w:ind w:left="0" w:firstLine="567"/>
        <w:jc w:val="both"/>
        <w:rPr>
          <w:rFonts w:cstheme="minorHAnsi"/>
        </w:rPr>
      </w:pPr>
    </w:p>
    <w:p w14:paraId="2BC8B2E1" w14:textId="77777777" w:rsidR="008814F8" w:rsidRPr="00024AF3" w:rsidRDefault="008814F8">
      <w:pPr>
        <w:pStyle w:val="Antrat1"/>
        <w:numPr>
          <w:ilvl w:val="0"/>
          <w:numId w:val="19"/>
        </w:numPr>
        <w:tabs>
          <w:tab w:val="left" w:pos="709"/>
        </w:tabs>
        <w:spacing w:line="20" w:lineRule="atLeast"/>
        <w:contextualSpacing/>
        <w:rPr>
          <w:rFonts w:asciiTheme="minorHAnsi" w:hAnsiTheme="minorHAnsi" w:cstheme="minorHAnsi"/>
        </w:rPr>
      </w:pPr>
      <w:bookmarkStart w:id="24" w:name="_Ref39658218"/>
      <w:bookmarkStart w:id="25" w:name="_Ref39658226"/>
      <w:bookmarkStart w:id="26" w:name="_Ref39658248"/>
      <w:bookmarkStart w:id="27" w:name="_Ref39658251"/>
      <w:bookmarkStart w:id="28" w:name="_Toc244615817"/>
      <w:bookmarkStart w:id="29" w:name="_Ref39485250"/>
      <w:bookmarkStart w:id="30" w:name="_Ref39485258"/>
      <w:r w:rsidRPr="00024AF3">
        <w:rPr>
          <w:rFonts w:asciiTheme="minorHAnsi" w:hAnsiTheme="minorHAnsi" w:cstheme="minorHAnsi"/>
        </w:rPr>
        <w:t>Elektroninis aukcionas</w:t>
      </w:r>
      <w:bookmarkEnd w:id="24"/>
      <w:bookmarkEnd w:id="25"/>
      <w:bookmarkEnd w:id="26"/>
      <w:bookmarkEnd w:id="27"/>
      <w:bookmarkEnd w:id="28"/>
    </w:p>
    <w:p w14:paraId="4D832001" w14:textId="77777777" w:rsidR="008814F8" w:rsidRPr="00024AF3" w:rsidRDefault="00880C5C" w:rsidP="00FB26F3">
      <w:pPr>
        <w:spacing w:after="0" w:line="240" w:lineRule="auto"/>
        <w:ind w:left="710"/>
        <w:rPr>
          <w:rFonts w:cstheme="minorHAnsi"/>
          <w:sz w:val="24"/>
          <w:szCs w:val="24"/>
        </w:rPr>
      </w:pPr>
      <w:r w:rsidRPr="00024AF3">
        <w:rPr>
          <w:rFonts w:cstheme="minorHAnsi"/>
          <w:sz w:val="24"/>
          <w:szCs w:val="24"/>
        </w:rPr>
        <w:t>8</w:t>
      </w:r>
      <w:r w:rsidR="008814F8" w:rsidRPr="00024AF3">
        <w:rPr>
          <w:rFonts w:cstheme="minorHAnsi"/>
          <w:sz w:val="24"/>
          <w:szCs w:val="24"/>
        </w:rPr>
        <w:t>.1. Perkančioji organizacija pirkime netaikys elektroninio aukciono.</w:t>
      </w:r>
    </w:p>
    <w:p w14:paraId="3A6F9E08" w14:textId="77777777" w:rsidR="008814F8" w:rsidRPr="00024AF3" w:rsidRDefault="008814F8">
      <w:pPr>
        <w:pStyle w:val="Antrat1"/>
        <w:numPr>
          <w:ilvl w:val="0"/>
          <w:numId w:val="19"/>
        </w:numPr>
        <w:tabs>
          <w:tab w:val="left" w:pos="709"/>
        </w:tabs>
        <w:spacing w:line="20" w:lineRule="atLeast"/>
        <w:contextualSpacing/>
        <w:rPr>
          <w:rFonts w:ascii="Calibri" w:hAnsi="Calibri" w:cs="Calibri"/>
        </w:rPr>
      </w:pPr>
      <w:bookmarkStart w:id="31" w:name="_Ref39667303"/>
      <w:bookmarkStart w:id="32" w:name="_Ref39667308"/>
      <w:bookmarkStart w:id="33" w:name="_Toc244615818"/>
      <w:r w:rsidRPr="00024AF3">
        <w:rPr>
          <w:rFonts w:ascii="Calibri" w:hAnsi="Calibri" w:cs="Calibri"/>
        </w:rPr>
        <w:t>Pasiūlymų vertinimas</w:t>
      </w:r>
      <w:bookmarkEnd w:id="29"/>
      <w:bookmarkEnd w:id="30"/>
      <w:bookmarkEnd w:id="31"/>
      <w:bookmarkEnd w:id="32"/>
      <w:bookmarkEnd w:id="33"/>
    </w:p>
    <w:p w14:paraId="606E7B9F" w14:textId="238205C1" w:rsidR="00A77BEF" w:rsidRPr="009C5377" w:rsidRDefault="00A77BEF" w:rsidP="00A77BEF">
      <w:pPr>
        <w:pStyle w:val="Sraopastraipa"/>
        <w:numPr>
          <w:ilvl w:val="1"/>
          <w:numId w:val="24"/>
        </w:numPr>
        <w:tabs>
          <w:tab w:val="left" w:pos="709"/>
        </w:tabs>
        <w:spacing w:after="0" w:line="240" w:lineRule="auto"/>
        <w:ind w:left="0" w:firstLine="360"/>
        <w:jc w:val="both"/>
        <w:rPr>
          <w:rFonts w:ascii="Calibri" w:eastAsiaTheme="minorEastAsia" w:hAnsi="Calibri" w:cs="Calibri"/>
          <w:i/>
          <w:iCs/>
          <w:color w:val="FF0000"/>
          <w:sz w:val="24"/>
          <w:szCs w:val="24"/>
        </w:rPr>
      </w:pPr>
      <w:r w:rsidRPr="009C5377">
        <w:rPr>
          <w:rFonts w:ascii="Calibri" w:eastAsia="Calibri" w:hAnsi="Calibri" w:cs="Calibri"/>
          <w:sz w:val="24"/>
          <w:szCs w:val="24"/>
        </w:rPr>
        <w:t xml:space="preserve"> Perkančioji organizacija ekonomiškai naudingiausią pasiūlymą išrenka pagal tiekėjo pasiūlyme nurodytą kainą, kuri turi būti apskaičiuota ir nurodyta taip, kaip reikalaujama </w:t>
      </w:r>
      <w:bookmarkStart w:id="34" w:name="_Hlk91157291"/>
      <w:r w:rsidRPr="009C5377">
        <w:rPr>
          <w:rFonts w:ascii="Calibri" w:eastAsia="Calibri" w:hAnsi="Calibri" w:cs="Calibri"/>
          <w:sz w:val="24"/>
          <w:szCs w:val="24"/>
        </w:rPr>
        <w:t xml:space="preserve">specialiųjų pirkimo sąlygų </w:t>
      </w:r>
      <w:bookmarkEnd w:id="34"/>
      <w:r w:rsidRPr="009C5377">
        <w:rPr>
          <w:rFonts w:ascii="Calibri" w:hAnsi="Calibri" w:cs="Calibri"/>
          <w:color w:val="00B050"/>
          <w:sz w:val="24"/>
          <w:szCs w:val="24"/>
          <w:shd w:val="clear" w:color="auto" w:fill="FFFFFF"/>
        </w:rPr>
        <w:t>6</w:t>
      </w:r>
      <w:r w:rsidRPr="009C5377">
        <w:rPr>
          <w:rFonts w:ascii="Calibri" w:eastAsia="Calibri" w:hAnsi="Calibri" w:cs="Calibri"/>
          <w:sz w:val="24"/>
          <w:szCs w:val="24"/>
        </w:rPr>
        <w:t xml:space="preserve"> priede.</w:t>
      </w:r>
      <w:r w:rsidRPr="009C5377">
        <w:rPr>
          <w:rFonts w:ascii="Calibri" w:eastAsia="Calibri" w:hAnsi="Calibri" w:cs="Calibri"/>
          <w:color w:val="7030A0"/>
          <w:sz w:val="24"/>
          <w:szCs w:val="24"/>
        </w:rPr>
        <w:t xml:space="preserve"> </w:t>
      </w:r>
    </w:p>
    <w:p w14:paraId="09897003" w14:textId="222FEC1E" w:rsidR="00A77BEF" w:rsidRPr="009C5377" w:rsidRDefault="00A77BEF" w:rsidP="00A77BEF">
      <w:pPr>
        <w:pStyle w:val="Betarp"/>
        <w:numPr>
          <w:ilvl w:val="1"/>
          <w:numId w:val="24"/>
        </w:numPr>
        <w:tabs>
          <w:tab w:val="left" w:pos="709"/>
          <w:tab w:val="left" w:pos="851"/>
        </w:tabs>
        <w:spacing w:line="20" w:lineRule="atLeast"/>
        <w:ind w:left="0" w:firstLine="360"/>
        <w:contextualSpacing/>
        <w:jc w:val="both"/>
        <w:rPr>
          <w:rFonts w:ascii="Calibri" w:eastAsiaTheme="minorHAnsi" w:hAnsi="Calibri" w:cs="Calibri"/>
          <w:b/>
          <w:bCs/>
          <w:i/>
          <w:iCs/>
          <w:color w:val="FF0000"/>
          <w:sz w:val="24"/>
          <w:szCs w:val="24"/>
        </w:rPr>
      </w:pPr>
      <w:r w:rsidRPr="009C5377">
        <w:rPr>
          <w:rFonts w:ascii="Calibri" w:eastAsiaTheme="minorHAnsi" w:hAnsi="Calibri" w:cs="Calibri"/>
          <w:color w:val="000000" w:themeColor="text1"/>
          <w:kern w:val="2"/>
          <w:sz w:val="24"/>
          <w:szCs w:val="24"/>
          <w:lang w:eastAsia="en-US"/>
          <w14:ligatures w14:val="standardContextual"/>
        </w:rPr>
        <w:t xml:space="preserve"> Laimėjusiu pasiūlymu galės būti pripažintas tik 1 (vienas) ekonomiškai naudingiausias pasiūlymas, esantis pasiūlymų eilės pirmojoje vietoje. </w:t>
      </w:r>
    </w:p>
    <w:p w14:paraId="789AD01E" w14:textId="77777777" w:rsidR="00A77BEF" w:rsidRPr="009C5377" w:rsidRDefault="00A77BEF" w:rsidP="00A77BEF">
      <w:pPr>
        <w:pStyle w:val="Betarp"/>
        <w:numPr>
          <w:ilvl w:val="1"/>
          <w:numId w:val="24"/>
        </w:numPr>
        <w:tabs>
          <w:tab w:val="left" w:pos="851"/>
        </w:tabs>
        <w:spacing w:line="20" w:lineRule="atLeast"/>
        <w:ind w:left="0" w:firstLine="360"/>
        <w:contextualSpacing/>
        <w:jc w:val="both"/>
        <w:rPr>
          <w:rStyle w:val="cf01"/>
          <w:rFonts w:ascii="Calibri" w:eastAsiaTheme="minorHAnsi" w:hAnsi="Calibri" w:cs="Calibri"/>
          <w:i/>
          <w:iCs/>
          <w:sz w:val="24"/>
          <w:szCs w:val="24"/>
        </w:rPr>
      </w:pPr>
      <w:r w:rsidRPr="009C5377">
        <w:rPr>
          <w:rStyle w:val="cf01"/>
          <w:rFonts w:ascii="Calibri" w:hAnsi="Calibri" w:cs="Calibri"/>
          <w:sz w:val="24"/>
          <w:szCs w:val="24"/>
        </w:rPr>
        <w:t xml:space="preserve">Perkančioji organizacija atmes tiekėjo pasiūlymą, jeigu kartu su pasiūlymu nebus pateikti šie pirkimo sąlygose reikalaujami pateikti dokumentai: </w:t>
      </w:r>
      <w:r w:rsidRPr="009C5377">
        <w:rPr>
          <w:rStyle w:val="cf01"/>
          <w:rFonts w:ascii="Calibri" w:hAnsi="Calibri" w:cs="Calibri"/>
          <w:color w:val="00B050"/>
          <w:sz w:val="24"/>
          <w:szCs w:val="24"/>
        </w:rPr>
        <w:t xml:space="preserve">nenurodoma. </w:t>
      </w:r>
    </w:p>
    <w:p w14:paraId="4ABAE6BC" w14:textId="189BFAF4" w:rsidR="008814F8" w:rsidRPr="009C5377" w:rsidRDefault="00A77BEF" w:rsidP="009C5377">
      <w:pPr>
        <w:pStyle w:val="Betarp"/>
        <w:numPr>
          <w:ilvl w:val="1"/>
          <w:numId w:val="24"/>
        </w:numPr>
        <w:tabs>
          <w:tab w:val="left" w:pos="426"/>
          <w:tab w:val="left" w:pos="851"/>
        </w:tabs>
        <w:spacing w:line="20" w:lineRule="atLeast"/>
        <w:ind w:left="0" w:firstLine="360"/>
        <w:contextualSpacing/>
        <w:jc w:val="both"/>
        <w:rPr>
          <w:rFonts w:ascii="Calibri" w:eastAsiaTheme="minorHAnsi" w:hAnsi="Calibri" w:cs="Calibri"/>
          <w:sz w:val="24"/>
          <w:szCs w:val="24"/>
        </w:rPr>
      </w:pPr>
      <w:r w:rsidRPr="009C5377">
        <w:rPr>
          <w:rFonts w:ascii="Calibri" w:eastAsiaTheme="minorHAnsi" w:hAnsi="Calibri" w:cs="Calibri"/>
          <w:sz w:val="24"/>
          <w:szCs w:val="24"/>
        </w:rPr>
        <w:t>Perkančioji organizacija atmes tiekėjo pasiūlymą vadovaudamasi bendrųjų pirkimo sąlygų 18 skyriuje nurodytais pagrindais.</w:t>
      </w:r>
    </w:p>
    <w:p w14:paraId="7F329F72" w14:textId="77777777" w:rsidR="008814F8" w:rsidRPr="00024AF3" w:rsidRDefault="008814F8" w:rsidP="00A77BEF">
      <w:pPr>
        <w:pStyle w:val="Antrat1"/>
        <w:numPr>
          <w:ilvl w:val="0"/>
          <w:numId w:val="20"/>
        </w:numPr>
        <w:tabs>
          <w:tab w:val="left" w:pos="567"/>
        </w:tabs>
        <w:spacing w:line="20" w:lineRule="atLeast"/>
        <w:contextualSpacing/>
        <w:rPr>
          <w:rFonts w:asciiTheme="minorHAnsi" w:hAnsiTheme="minorHAnsi" w:cstheme="minorHAnsi"/>
        </w:rPr>
      </w:pPr>
      <w:bookmarkStart w:id="35" w:name="_Ref39425999"/>
      <w:bookmarkStart w:id="36" w:name="_Ref39426005"/>
      <w:bookmarkStart w:id="37" w:name="_Toc244615819"/>
      <w:r w:rsidRPr="00024AF3">
        <w:rPr>
          <w:rFonts w:asciiTheme="minorHAnsi" w:hAnsiTheme="minorHAnsi" w:cstheme="minorHAnsi"/>
        </w:rPr>
        <w:t>Sutarties sudarymas</w:t>
      </w:r>
      <w:bookmarkEnd w:id="35"/>
      <w:bookmarkEnd w:id="36"/>
      <w:bookmarkEnd w:id="37"/>
    </w:p>
    <w:p w14:paraId="541BE0DC" w14:textId="77777777" w:rsidR="008814F8" w:rsidRPr="00024AF3" w:rsidRDefault="008814F8" w:rsidP="009C5377">
      <w:pPr>
        <w:pStyle w:val="Sraopastraipa"/>
        <w:numPr>
          <w:ilvl w:val="1"/>
          <w:numId w:val="7"/>
        </w:numPr>
        <w:tabs>
          <w:tab w:val="left" w:pos="851"/>
          <w:tab w:val="left" w:pos="1134"/>
        </w:tabs>
        <w:spacing w:after="0" w:line="240" w:lineRule="auto"/>
        <w:ind w:left="0" w:firstLine="567"/>
        <w:rPr>
          <w:rFonts w:cstheme="minorHAnsi"/>
          <w:color w:val="000000" w:themeColor="text1"/>
          <w:sz w:val="24"/>
          <w:szCs w:val="24"/>
        </w:rPr>
      </w:pPr>
      <w:r w:rsidRPr="00024AF3">
        <w:rPr>
          <w:rFonts w:cstheme="minorHAnsi"/>
          <w:color w:val="000000" w:themeColor="text1"/>
          <w:sz w:val="24"/>
          <w:szCs w:val="24"/>
        </w:rPr>
        <w:t>Ši pirkimo procedūra atliekama siekiant sudaryti sutartį su tiekėju, kurio pasiūlymas, vadovaujantis pirkimo sąlygose</w:t>
      </w:r>
      <w:r w:rsidRPr="00024AF3">
        <w:rPr>
          <w:rFonts w:cstheme="minorHAnsi"/>
          <w:color w:val="0070C0"/>
          <w:sz w:val="24"/>
          <w:szCs w:val="24"/>
        </w:rPr>
        <w:t xml:space="preserve"> </w:t>
      </w:r>
      <w:r w:rsidRPr="00024AF3">
        <w:rPr>
          <w:rFonts w:cstheme="minorHAnsi"/>
          <w:color w:val="000000" w:themeColor="text1"/>
          <w:sz w:val="24"/>
          <w:szCs w:val="24"/>
        </w:rPr>
        <w:t xml:space="preserve">nustatyta tvarka, bus pripažintas laimėjęs, o jei pirkimas skaidomas į dalis – su tiekėjais, kurių pasiūlymai bus pripažinti laimėję. </w:t>
      </w:r>
      <w:r w:rsidRPr="00024AF3">
        <w:rPr>
          <w:rFonts w:cstheme="minorHAnsi"/>
          <w:sz w:val="24"/>
          <w:szCs w:val="24"/>
        </w:rPr>
        <w:t xml:space="preserve">Sutarties sąlygos pateikiamos </w:t>
      </w:r>
      <w:r w:rsidRPr="00307118">
        <w:rPr>
          <w:rFonts w:cstheme="minorHAnsi"/>
          <w:sz w:val="24"/>
          <w:szCs w:val="24"/>
        </w:rPr>
        <w:t>Pirkimo sąlygų</w:t>
      </w:r>
      <w:r w:rsidR="006522C4" w:rsidRPr="00307118">
        <w:rPr>
          <w:rFonts w:cstheme="minorHAnsi"/>
          <w:sz w:val="24"/>
          <w:szCs w:val="24"/>
        </w:rPr>
        <w:t xml:space="preserve"> </w:t>
      </w:r>
      <w:r w:rsidR="008945FD" w:rsidRPr="00024AF3">
        <w:rPr>
          <w:rFonts w:cstheme="minorHAnsi"/>
          <w:color w:val="00B050"/>
          <w:sz w:val="24"/>
          <w:szCs w:val="24"/>
        </w:rPr>
        <w:t>8</w:t>
      </w:r>
      <w:r w:rsidRPr="00024AF3">
        <w:rPr>
          <w:rFonts w:cstheme="minorHAnsi"/>
          <w:color w:val="00B050"/>
          <w:sz w:val="24"/>
          <w:szCs w:val="24"/>
        </w:rPr>
        <w:t xml:space="preserve"> priede „Sutarties projektas“</w:t>
      </w:r>
      <w:r w:rsidRPr="00024AF3">
        <w:rPr>
          <w:rFonts w:cstheme="minorHAnsi"/>
          <w:sz w:val="24"/>
          <w:szCs w:val="24"/>
        </w:rPr>
        <w:t>.</w:t>
      </w:r>
    </w:p>
    <w:p w14:paraId="4C8E28EB" w14:textId="77777777" w:rsidR="008814F8" w:rsidRPr="00024AF3" w:rsidRDefault="008814F8">
      <w:pPr>
        <w:pStyle w:val="Antrat1"/>
        <w:numPr>
          <w:ilvl w:val="0"/>
          <w:numId w:val="7"/>
        </w:numPr>
        <w:tabs>
          <w:tab w:val="left" w:pos="567"/>
        </w:tabs>
        <w:spacing w:line="20" w:lineRule="atLeast"/>
        <w:contextualSpacing/>
        <w:jc w:val="both"/>
        <w:rPr>
          <w:rFonts w:asciiTheme="minorHAnsi" w:hAnsiTheme="minorHAnsi" w:cstheme="minorHAnsi"/>
          <w:b/>
          <w:bCs/>
        </w:rPr>
      </w:pPr>
      <w:bookmarkStart w:id="38" w:name="_Toc244615820"/>
      <w:bookmarkEnd w:id="2"/>
      <w:r w:rsidRPr="00024AF3">
        <w:rPr>
          <w:rFonts w:asciiTheme="minorHAnsi" w:hAnsiTheme="minorHAnsi" w:cstheme="minorHAnsi"/>
        </w:rPr>
        <w:t>Kitos sąlygos</w:t>
      </w:r>
      <w:bookmarkEnd w:id="38"/>
    </w:p>
    <w:p w14:paraId="04C4A6C7" w14:textId="77777777" w:rsidR="00FB26F3" w:rsidRPr="00B376E9" w:rsidRDefault="00FB26F3" w:rsidP="00FB26F3">
      <w:pPr>
        <w:shd w:val="clear" w:color="auto" w:fill="FFFFFF"/>
        <w:spacing w:after="0" w:line="240" w:lineRule="auto"/>
        <w:rPr>
          <w:rFonts w:eastAsia="Calibri" w:cstheme="minorHAnsi"/>
        </w:rPr>
      </w:pPr>
      <w:r w:rsidRPr="00B376E9">
        <w:rPr>
          <w:rFonts w:ascii="Arial" w:eastAsia="Calibri" w:hAnsi="Arial" w:cstheme="minorHAnsi"/>
          <w:sz w:val="20"/>
        </w:rPr>
        <w:t>Netaikoma.</w:t>
      </w:r>
    </w:p>
    <w:p w14:paraId="073EC6E3" w14:textId="77777777" w:rsidR="008814F8" w:rsidRPr="00B376E9" w:rsidRDefault="008814F8" w:rsidP="008814F8">
      <w:pPr>
        <w:shd w:val="clear" w:color="auto" w:fill="FFFFFF"/>
        <w:spacing w:after="0" w:line="240" w:lineRule="auto"/>
        <w:jc w:val="center"/>
        <w:rPr>
          <w:rFonts w:eastAsia="Calibri" w:cstheme="minorHAnsi"/>
        </w:rPr>
        <w:sectPr w:rsidR="008814F8" w:rsidRPr="00B376E9" w:rsidSect="00584978">
          <w:headerReference w:type="default" r:id="rId9"/>
          <w:footerReference w:type="default" r:id="rId10"/>
          <w:footerReference w:type="first" r:id="rId11"/>
          <w:pgSz w:w="12240" w:h="15840"/>
          <w:pgMar w:top="1134" w:right="567" w:bottom="1134" w:left="1701" w:header="720" w:footer="720" w:gutter="0"/>
          <w:pgNumType w:start="1"/>
          <w:cols w:space="720"/>
          <w:titlePg/>
          <w:docGrid w:linePitch="360"/>
        </w:sectPr>
      </w:pPr>
      <w:r w:rsidRPr="00B376E9">
        <w:rPr>
          <w:rFonts w:ascii="Arial" w:eastAsia="Calibri" w:hAnsi="Arial" w:cstheme="minorHAnsi"/>
          <w:sz w:val="20"/>
        </w:rPr>
        <w:t>__________</w:t>
      </w:r>
    </w:p>
    <w:p w14:paraId="0E60947C" w14:textId="77777777" w:rsidR="008814F8" w:rsidRPr="00B376E9" w:rsidRDefault="008814F8" w:rsidP="008814F8">
      <w:pPr>
        <w:pStyle w:val="Antrat1"/>
        <w:jc w:val="right"/>
        <w:rPr>
          <w:rFonts w:asciiTheme="minorHAnsi" w:hAnsiTheme="minorHAnsi" w:cstheme="minorHAnsi"/>
          <w:sz w:val="21"/>
          <w:szCs w:val="21"/>
        </w:rPr>
      </w:pPr>
      <w:bookmarkStart w:id="39" w:name="_Toc244615821"/>
      <w:r w:rsidRPr="00B376E9">
        <w:rPr>
          <w:rFonts w:asciiTheme="minorHAnsi" w:hAnsiTheme="minorHAnsi" w:cstheme="minorHAnsi"/>
          <w:color w:val="0070C0"/>
          <w:sz w:val="21"/>
          <w:szCs w:val="21"/>
        </w:rPr>
        <w:lastRenderedPageBreak/>
        <w:t>Pirkimo sąlygų 1 priedas „Terminai“</w:t>
      </w:r>
      <w:bookmarkEnd w:id="39"/>
    </w:p>
    <w:p w14:paraId="2A2D1E5B" w14:textId="77777777" w:rsidR="008814F8" w:rsidRPr="00B376E9" w:rsidRDefault="008814F8" w:rsidP="008814F8">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3"/>
        <w:gridCol w:w="2947"/>
      </w:tblGrid>
      <w:tr w:rsidR="008814F8" w:rsidRPr="00B376E9" w14:paraId="1B4EC618" w14:textId="77777777" w:rsidTr="002307B7">
        <w:trPr>
          <w:trHeight w:val="20"/>
        </w:trPr>
        <w:tc>
          <w:tcPr>
            <w:tcW w:w="726" w:type="dxa"/>
            <w:shd w:val="clear" w:color="auto" w:fill="D9D9D9" w:themeFill="background1" w:themeFillShade="D9"/>
            <w:tcMar>
              <w:top w:w="0" w:type="dxa"/>
              <w:left w:w="108" w:type="dxa"/>
              <w:bottom w:w="0" w:type="dxa"/>
              <w:right w:w="108" w:type="dxa"/>
            </w:tcMar>
          </w:tcPr>
          <w:p w14:paraId="1FF26393" w14:textId="77777777" w:rsidR="008814F8" w:rsidRPr="00B376E9" w:rsidRDefault="008814F8" w:rsidP="002307B7">
            <w:pPr>
              <w:jc w:val="center"/>
              <w:rPr>
                <w:rFonts w:cstheme="minorHAnsi"/>
                <w:b/>
                <w:bCs/>
              </w:rPr>
            </w:pPr>
            <w:proofErr w:type="spellStart"/>
            <w:r w:rsidRPr="00B376E9">
              <w:rPr>
                <w:rFonts w:cstheme="minorHAnsi"/>
                <w:b/>
                <w:bCs/>
              </w:rPr>
              <w:t>Eil.Nr</w:t>
            </w:r>
            <w:proofErr w:type="spellEnd"/>
            <w:r w:rsidRPr="00B376E9">
              <w:rPr>
                <w:rFonts w:cstheme="minorHAnsi"/>
                <w:b/>
                <w:bCs/>
              </w:rPr>
              <w:t>.</w:t>
            </w:r>
          </w:p>
        </w:tc>
        <w:tc>
          <w:tcPr>
            <w:tcW w:w="2531" w:type="dxa"/>
            <w:shd w:val="clear" w:color="auto" w:fill="D9D9D9" w:themeFill="background1" w:themeFillShade="D9"/>
            <w:tcMar>
              <w:top w:w="0" w:type="dxa"/>
              <w:left w:w="108" w:type="dxa"/>
              <w:bottom w:w="0" w:type="dxa"/>
              <w:right w:w="108" w:type="dxa"/>
            </w:tcMar>
          </w:tcPr>
          <w:p w14:paraId="30E2C210" w14:textId="77777777" w:rsidR="008814F8" w:rsidRPr="00B376E9" w:rsidRDefault="008814F8" w:rsidP="002307B7">
            <w:pPr>
              <w:jc w:val="center"/>
              <w:rPr>
                <w:rFonts w:cstheme="minorHAnsi"/>
                <w:b/>
                <w:bCs/>
              </w:rPr>
            </w:pPr>
            <w:r w:rsidRPr="00B376E9">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063BBA7B" w14:textId="77777777" w:rsidR="008814F8" w:rsidRPr="00B376E9" w:rsidRDefault="008814F8" w:rsidP="002307B7">
            <w:pPr>
              <w:spacing w:after="0"/>
              <w:jc w:val="center"/>
              <w:rPr>
                <w:rFonts w:cstheme="minorHAnsi"/>
                <w:b/>
              </w:rPr>
            </w:pPr>
            <w:r w:rsidRPr="00B376E9">
              <w:rPr>
                <w:rFonts w:cstheme="minorHAnsi"/>
                <w:b/>
              </w:rPr>
              <w:t>DATA/DIENŲ SKAIČIUS/ LAIKAS</w:t>
            </w:r>
          </w:p>
          <w:p w14:paraId="3C6DABEB" w14:textId="77777777" w:rsidR="008814F8" w:rsidRPr="00B376E9" w:rsidRDefault="008814F8" w:rsidP="002307B7">
            <w:pPr>
              <w:spacing w:after="0"/>
              <w:jc w:val="center"/>
              <w:rPr>
                <w:rFonts w:cstheme="minorHAnsi"/>
              </w:rPr>
            </w:pPr>
            <w:r w:rsidRPr="00B376E9">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566928CB" w14:textId="77777777" w:rsidR="008814F8" w:rsidRPr="00B376E9" w:rsidRDefault="008814F8" w:rsidP="002307B7">
            <w:pPr>
              <w:jc w:val="center"/>
              <w:rPr>
                <w:rFonts w:cstheme="minorHAnsi"/>
                <w:b/>
              </w:rPr>
            </w:pPr>
            <w:r w:rsidRPr="00B376E9">
              <w:rPr>
                <w:rFonts w:cstheme="minorHAnsi"/>
                <w:b/>
              </w:rPr>
              <w:t>PASTABOS</w:t>
            </w:r>
          </w:p>
        </w:tc>
      </w:tr>
      <w:tr w:rsidR="008814F8" w:rsidRPr="00B376E9" w14:paraId="0E4C4E3B" w14:textId="77777777" w:rsidTr="002307B7">
        <w:trPr>
          <w:trHeight w:val="20"/>
        </w:trPr>
        <w:tc>
          <w:tcPr>
            <w:tcW w:w="726" w:type="dxa"/>
            <w:tcMar>
              <w:top w:w="0" w:type="dxa"/>
              <w:left w:w="108" w:type="dxa"/>
              <w:bottom w:w="0" w:type="dxa"/>
              <w:right w:w="108" w:type="dxa"/>
            </w:tcMar>
          </w:tcPr>
          <w:p w14:paraId="38125219" w14:textId="77777777" w:rsidR="00B54CBB" w:rsidRDefault="00000000">
            <w:r>
              <w:t>1.</w:t>
            </w:r>
          </w:p>
        </w:tc>
        <w:tc>
          <w:tcPr>
            <w:tcW w:w="2531" w:type="dxa"/>
            <w:tcMar>
              <w:top w:w="0" w:type="dxa"/>
              <w:left w:w="108" w:type="dxa"/>
              <w:bottom w:w="0" w:type="dxa"/>
              <w:right w:w="108" w:type="dxa"/>
            </w:tcMar>
          </w:tcPr>
          <w:p w14:paraId="31E45895" w14:textId="77777777" w:rsidR="008814F8" w:rsidRPr="00B376E9" w:rsidRDefault="008814F8" w:rsidP="002307B7">
            <w:pPr>
              <w:keepNext/>
              <w:spacing w:after="0" w:line="240" w:lineRule="auto"/>
              <w:rPr>
                <w:rFonts w:cstheme="minorHAnsi"/>
                <w:sz w:val="22"/>
                <w:szCs w:val="22"/>
              </w:rPr>
            </w:pPr>
            <w:r w:rsidRPr="00B376E9">
              <w:rPr>
                <w:rFonts w:cstheme="minorHAnsi"/>
                <w:bCs/>
              </w:rPr>
              <w:t>Pasiūlymų pateikimo terminas</w:t>
            </w:r>
          </w:p>
        </w:tc>
        <w:tc>
          <w:tcPr>
            <w:tcW w:w="3643" w:type="dxa"/>
            <w:tcMar>
              <w:top w:w="0" w:type="dxa"/>
              <w:left w:w="108" w:type="dxa"/>
              <w:bottom w:w="0" w:type="dxa"/>
              <w:right w:w="108" w:type="dxa"/>
            </w:tcMar>
          </w:tcPr>
          <w:p w14:paraId="20271B41" w14:textId="77777777" w:rsidR="008814F8" w:rsidRPr="00B376E9" w:rsidRDefault="008814F8" w:rsidP="002307B7">
            <w:pPr>
              <w:spacing w:after="0" w:line="240" w:lineRule="auto"/>
              <w:rPr>
                <w:rFonts w:cstheme="minorHAnsi"/>
              </w:rPr>
            </w:pPr>
            <w:r w:rsidRPr="00B376E9">
              <w:rPr>
                <w:rFonts w:cstheme="minorHAnsi"/>
              </w:rPr>
              <w:t xml:space="preserve">nurodytas skelbime </w:t>
            </w:r>
          </w:p>
        </w:tc>
        <w:tc>
          <w:tcPr>
            <w:tcW w:w="2954" w:type="dxa"/>
            <w:tcMar>
              <w:top w:w="0" w:type="dxa"/>
              <w:left w:w="108" w:type="dxa"/>
              <w:bottom w:w="0" w:type="dxa"/>
              <w:right w:w="108" w:type="dxa"/>
            </w:tcMar>
          </w:tcPr>
          <w:p w14:paraId="174D5F43" w14:textId="77777777" w:rsidR="008814F8" w:rsidRPr="00B376E9" w:rsidRDefault="008814F8" w:rsidP="002307B7">
            <w:pPr>
              <w:spacing w:after="0" w:line="240" w:lineRule="auto"/>
              <w:rPr>
                <w:rFonts w:cstheme="minorHAnsi"/>
                <w:iCs/>
              </w:rPr>
            </w:pPr>
            <w:r w:rsidRPr="00B376E9">
              <w:rPr>
                <w:rFonts w:cstheme="minorHAnsi"/>
              </w:rPr>
              <w:t>Perkančioji organizacija turi teisę pratęsti pasiūlymų pateikimo terminą.</w:t>
            </w:r>
          </w:p>
        </w:tc>
      </w:tr>
      <w:tr w:rsidR="008814F8" w:rsidRPr="00B376E9" w14:paraId="581C3ABF" w14:textId="77777777" w:rsidTr="002307B7">
        <w:trPr>
          <w:trHeight w:val="20"/>
        </w:trPr>
        <w:tc>
          <w:tcPr>
            <w:tcW w:w="726" w:type="dxa"/>
            <w:tcMar>
              <w:top w:w="0" w:type="dxa"/>
              <w:left w:w="108" w:type="dxa"/>
              <w:bottom w:w="0" w:type="dxa"/>
              <w:right w:w="108" w:type="dxa"/>
            </w:tcMar>
          </w:tcPr>
          <w:p w14:paraId="2061EC73" w14:textId="77777777" w:rsidR="00B54CBB" w:rsidRDefault="00000000">
            <w:r>
              <w:t>2.</w:t>
            </w:r>
          </w:p>
        </w:tc>
        <w:tc>
          <w:tcPr>
            <w:tcW w:w="2531" w:type="dxa"/>
            <w:tcMar>
              <w:top w:w="0" w:type="dxa"/>
              <w:left w:w="108" w:type="dxa"/>
              <w:bottom w:w="0" w:type="dxa"/>
              <w:right w:w="108" w:type="dxa"/>
            </w:tcMar>
          </w:tcPr>
          <w:p w14:paraId="67B8C866" w14:textId="77777777" w:rsidR="008814F8" w:rsidRPr="00B376E9" w:rsidRDefault="008814F8" w:rsidP="002307B7">
            <w:pPr>
              <w:keepNext/>
              <w:spacing w:after="0" w:line="240" w:lineRule="auto"/>
              <w:rPr>
                <w:rFonts w:cstheme="minorHAnsi"/>
                <w:sz w:val="22"/>
                <w:szCs w:val="22"/>
              </w:rPr>
            </w:pPr>
            <w:r w:rsidRPr="00B376E9">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36ECDBFA" w14:textId="77777777" w:rsidR="008814F8" w:rsidRPr="00B376E9" w:rsidRDefault="008814F8" w:rsidP="002307B7">
            <w:pPr>
              <w:spacing w:after="0" w:line="240" w:lineRule="auto"/>
              <w:rPr>
                <w:rFonts w:cstheme="minorHAnsi"/>
              </w:rPr>
            </w:pPr>
            <w:r w:rsidRPr="00B376E9">
              <w:rPr>
                <w:rFonts w:cstheme="minorHAnsi"/>
              </w:rPr>
              <w:t xml:space="preserve">Pradedamas ne anksčiau nei </w:t>
            </w:r>
            <w:r w:rsidRPr="00B376E9">
              <w:rPr>
                <w:rFonts w:cstheme="minorHAnsi"/>
                <w:color w:val="000000" w:themeColor="text1"/>
              </w:rPr>
              <w:t>po 30 minučių</w:t>
            </w:r>
            <w:r w:rsidRPr="00B376E9">
              <w:rPr>
                <w:rFonts w:cstheme="minorHAnsi"/>
              </w:rPr>
              <w:t xml:space="preserve"> po pasiūlymų pateikimo termino pabaigos</w:t>
            </w:r>
          </w:p>
        </w:tc>
        <w:tc>
          <w:tcPr>
            <w:tcW w:w="2954" w:type="dxa"/>
            <w:tcMar>
              <w:top w:w="0" w:type="dxa"/>
              <w:left w:w="108" w:type="dxa"/>
              <w:bottom w:w="0" w:type="dxa"/>
              <w:right w:w="108" w:type="dxa"/>
            </w:tcMar>
          </w:tcPr>
          <w:p w14:paraId="37BFE761" w14:textId="77777777" w:rsidR="008814F8" w:rsidRPr="00B376E9" w:rsidRDefault="008814F8" w:rsidP="002307B7">
            <w:pPr>
              <w:spacing w:after="0" w:line="240" w:lineRule="auto"/>
              <w:rPr>
                <w:rFonts w:cstheme="minorHAnsi"/>
                <w:iCs/>
              </w:rPr>
            </w:pPr>
          </w:p>
        </w:tc>
      </w:tr>
      <w:tr w:rsidR="008814F8" w:rsidRPr="00B376E9" w14:paraId="180E1448" w14:textId="77777777" w:rsidTr="002307B7">
        <w:trPr>
          <w:trHeight w:val="20"/>
        </w:trPr>
        <w:tc>
          <w:tcPr>
            <w:tcW w:w="726" w:type="dxa"/>
            <w:tcMar>
              <w:top w:w="0" w:type="dxa"/>
              <w:left w:w="108" w:type="dxa"/>
              <w:bottom w:w="0" w:type="dxa"/>
              <w:right w:w="108" w:type="dxa"/>
            </w:tcMar>
          </w:tcPr>
          <w:p w14:paraId="4E06884E" w14:textId="77777777" w:rsidR="00B54CBB" w:rsidRDefault="00000000">
            <w:r>
              <w:t>3.</w:t>
            </w:r>
          </w:p>
        </w:tc>
        <w:tc>
          <w:tcPr>
            <w:tcW w:w="2531" w:type="dxa"/>
            <w:tcMar>
              <w:top w:w="0" w:type="dxa"/>
              <w:left w:w="108" w:type="dxa"/>
              <w:bottom w:w="0" w:type="dxa"/>
              <w:right w:w="108" w:type="dxa"/>
            </w:tcMar>
          </w:tcPr>
          <w:p w14:paraId="6BA7E6C9" w14:textId="77777777" w:rsidR="008814F8" w:rsidRPr="00B376E9" w:rsidRDefault="008814F8" w:rsidP="002307B7">
            <w:pPr>
              <w:keepNext/>
              <w:spacing w:after="0" w:line="240" w:lineRule="auto"/>
              <w:rPr>
                <w:rFonts w:cstheme="minorHAnsi"/>
                <w:bCs/>
              </w:rPr>
            </w:pPr>
            <w:r w:rsidRPr="00B376E9">
              <w:rPr>
                <w:rFonts w:cstheme="minorHAnsi"/>
              </w:rPr>
              <w:t>Prašymą paaiškinti, patikslinti pirkimo sąlygas tiekėjas turi pateikti ne vėliau kaip:</w:t>
            </w:r>
          </w:p>
        </w:tc>
        <w:tc>
          <w:tcPr>
            <w:tcW w:w="3643" w:type="dxa"/>
            <w:tcMar>
              <w:top w:w="0" w:type="dxa"/>
              <w:left w:w="108" w:type="dxa"/>
              <w:bottom w:w="0" w:type="dxa"/>
              <w:right w:w="108" w:type="dxa"/>
            </w:tcMar>
          </w:tcPr>
          <w:p w14:paraId="234D8DAE" w14:textId="77777777" w:rsidR="00092B20" w:rsidRPr="00B376E9" w:rsidRDefault="00092B20" w:rsidP="00092B20">
            <w:pPr>
              <w:spacing w:after="0" w:line="240" w:lineRule="auto"/>
              <w:rPr>
                <w:rFonts w:cstheme="minorHAnsi"/>
                <w:color w:val="7030A0"/>
                <w:sz w:val="22"/>
                <w:szCs w:val="22"/>
              </w:rPr>
            </w:pPr>
            <w:r w:rsidRPr="00B376E9">
              <w:rPr>
                <w:rFonts w:cstheme="minorHAnsi"/>
                <w:color w:val="7030A0"/>
                <w:sz w:val="22"/>
                <w:szCs w:val="22"/>
              </w:rPr>
              <w:t>6 (šešios) dienos iki pasiūlymų pateikimo termino pabaigos</w:t>
            </w:r>
          </w:p>
          <w:p w14:paraId="71410BF9" w14:textId="77777777" w:rsidR="008814F8" w:rsidRPr="00B376E9" w:rsidRDefault="008814F8" w:rsidP="002307B7">
            <w:pPr>
              <w:spacing w:after="0" w:line="240" w:lineRule="auto"/>
              <w:rPr>
                <w:rFonts w:cstheme="minorHAnsi"/>
              </w:rPr>
            </w:pPr>
          </w:p>
        </w:tc>
        <w:tc>
          <w:tcPr>
            <w:tcW w:w="2954" w:type="dxa"/>
            <w:tcMar>
              <w:top w:w="0" w:type="dxa"/>
              <w:left w:w="108" w:type="dxa"/>
              <w:bottom w:w="0" w:type="dxa"/>
              <w:right w:w="108" w:type="dxa"/>
            </w:tcMar>
          </w:tcPr>
          <w:p w14:paraId="67753F66" w14:textId="77777777" w:rsidR="008814F8" w:rsidRPr="00B376E9" w:rsidRDefault="008814F8" w:rsidP="002307B7">
            <w:pPr>
              <w:spacing w:after="0" w:line="240" w:lineRule="auto"/>
              <w:rPr>
                <w:rFonts w:cstheme="minorHAnsi"/>
                <w:iCs/>
                <w:color w:val="7030A0"/>
              </w:rPr>
            </w:pPr>
          </w:p>
        </w:tc>
      </w:tr>
      <w:tr w:rsidR="008814F8" w:rsidRPr="00B376E9" w14:paraId="48D11978" w14:textId="77777777" w:rsidTr="002307B7">
        <w:trPr>
          <w:trHeight w:val="20"/>
        </w:trPr>
        <w:tc>
          <w:tcPr>
            <w:tcW w:w="726" w:type="dxa"/>
            <w:tcMar>
              <w:top w:w="0" w:type="dxa"/>
              <w:left w:w="108" w:type="dxa"/>
              <w:bottom w:w="0" w:type="dxa"/>
              <w:right w:w="108" w:type="dxa"/>
            </w:tcMar>
          </w:tcPr>
          <w:p w14:paraId="6F2CDB08" w14:textId="77777777" w:rsidR="00B54CBB" w:rsidRDefault="00000000">
            <w:r>
              <w:t>4.</w:t>
            </w:r>
          </w:p>
        </w:tc>
        <w:tc>
          <w:tcPr>
            <w:tcW w:w="2531" w:type="dxa"/>
            <w:tcMar>
              <w:top w:w="0" w:type="dxa"/>
              <w:left w:w="108" w:type="dxa"/>
              <w:bottom w:w="0" w:type="dxa"/>
              <w:right w:w="108" w:type="dxa"/>
            </w:tcMar>
          </w:tcPr>
          <w:p w14:paraId="26DBA9AF" w14:textId="77777777" w:rsidR="008814F8" w:rsidRPr="00B376E9" w:rsidRDefault="008814F8" w:rsidP="002307B7">
            <w:pPr>
              <w:spacing w:after="0" w:line="240" w:lineRule="auto"/>
              <w:rPr>
                <w:rFonts w:cstheme="minorHAnsi"/>
              </w:rPr>
            </w:pPr>
            <w:r w:rsidRPr="00B376E9">
              <w:rPr>
                <w:rFonts w:cstheme="minorHAnsi"/>
                <w:sz w:val="22"/>
                <w:szCs w:val="22"/>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54096814" w14:textId="77777777" w:rsidR="00092B20" w:rsidRPr="00B376E9" w:rsidRDefault="00092B20" w:rsidP="00092B20">
            <w:pPr>
              <w:spacing w:after="0" w:line="240" w:lineRule="auto"/>
              <w:rPr>
                <w:rFonts w:cstheme="minorHAnsi"/>
                <w:color w:val="7030A0"/>
                <w:sz w:val="22"/>
                <w:szCs w:val="22"/>
              </w:rPr>
            </w:pPr>
            <w:r w:rsidRPr="00B376E9">
              <w:rPr>
                <w:rFonts w:cstheme="minorHAnsi"/>
                <w:color w:val="7030A0"/>
                <w:sz w:val="22"/>
                <w:szCs w:val="22"/>
              </w:rPr>
              <w:t>4 (keturios) dienos iki pasiūlymų pateikimo termino pabaigos</w:t>
            </w:r>
          </w:p>
          <w:p w14:paraId="07EAA860" w14:textId="77777777" w:rsidR="008814F8" w:rsidRPr="00B376E9" w:rsidRDefault="008814F8" w:rsidP="002307B7">
            <w:pPr>
              <w:spacing w:after="0" w:line="240" w:lineRule="auto"/>
              <w:rPr>
                <w:rFonts w:cstheme="minorHAnsi"/>
              </w:rPr>
            </w:pPr>
          </w:p>
        </w:tc>
        <w:tc>
          <w:tcPr>
            <w:tcW w:w="2954" w:type="dxa"/>
            <w:tcMar>
              <w:top w:w="0" w:type="dxa"/>
              <w:left w:w="108" w:type="dxa"/>
              <w:bottom w:w="0" w:type="dxa"/>
              <w:right w:w="108" w:type="dxa"/>
            </w:tcMar>
          </w:tcPr>
          <w:p w14:paraId="504A2DEF" w14:textId="77777777" w:rsidR="008814F8" w:rsidRPr="00B376E9" w:rsidRDefault="008814F8" w:rsidP="002307B7">
            <w:pPr>
              <w:spacing w:after="0" w:line="240" w:lineRule="auto"/>
              <w:rPr>
                <w:rFonts w:cstheme="minorHAnsi"/>
              </w:rPr>
            </w:pPr>
          </w:p>
        </w:tc>
      </w:tr>
      <w:tr w:rsidR="008814F8" w:rsidRPr="00B376E9" w14:paraId="39573F2A" w14:textId="77777777" w:rsidTr="002307B7">
        <w:trPr>
          <w:trHeight w:val="20"/>
        </w:trPr>
        <w:tc>
          <w:tcPr>
            <w:tcW w:w="726" w:type="dxa"/>
            <w:tcMar>
              <w:top w:w="0" w:type="dxa"/>
              <w:left w:w="108" w:type="dxa"/>
              <w:bottom w:w="0" w:type="dxa"/>
              <w:right w:w="108" w:type="dxa"/>
            </w:tcMar>
          </w:tcPr>
          <w:p w14:paraId="18CADCCC" w14:textId="77777777" w:rsidR="00B54CBB" w:rsidRDefault="00000000">
            <w:r>
              <w:t>5.</w:t>
            </w:r>
          </w:p>
        </w:tc>
        <w:tc>
          <w:tcPr>
            <w:tcW w:w="2531" w:type="dxa"/>
            <w:tcMar>
              <w:top w:w="0" w:type="dxa"/>
              <w:left w:w="108" w:type="dxa"/>
              <w:bottom w:w="0" w:type="dxa"/>
              <w:right w:w="108" w:type="dxa"/>
            </w:tcMar>
          </w:tcPr>
          <w:p w14:paraId="39854D89" w14:textId="77777777" w:rsidR="008814F8" w:rsidRPr="00B376E9" w:rsidRDefault="008814F8" w:rsidP="002307B7">
            <w:pPr>
              <w:spacing w:after="0" w:line="240" w:lineRule="auto"/>
              <w:rPr>
                <w:rFonts w:cstheme="minorHAnsi"/>
                <w:sz w:val="22"/>
                <w:szCs w:val="22"/>
              </w:rPr>
            </w:pPr>
            <w:r w:rsidRPr="00B376E9">
              <w:rPr>
                <w:rFonts w:cstheme="minorHAnsi"/>
                <w:sz w:val="22"/>
                <w:szCs w:val="22"/>
              </w:rPr>
              <w:t>Objekto apžiūra bus vykdoma:</w:t>
            </w:r>
          </w:p>
        </w:tc>
        <w:tc>
          <w:tcPr>
            <w:tcW w:w="3643" w:type="dxa"/>
            <w:tcMar>
              <w:top w:w="0" w:type="dxa"/>
              <w:left w:w="108" w:type="dxa"/>
              <w:bottom w:w="0" w:type="dxa"/>
              <w:right w:w="108" w:type="dxa"/>
            </w:tcMar>
          </w:tcPr>
          <w:p w14:paraId="49FC48ED" w14:textId="77777777" w:rsidR="008814F8" w:rsidRPr="00B376E9" w:rsidRDefault="008814F8" w:rsidP="002307B7">
            <w:pPr>
              <w:spacing w:after="0" w:line="240" w:lineRule="auto"/>
              <w:rPr>
                <w:rFonts w:cstheme="minorHAnsi"/>
                <w:iCs/>
                <w:color w:val="FF0000"/>
              </w:rPr>
            </w:pPr>
            <w:r w:rsidRPr="00B376E9">
              <w:rPr>
                <w:rFonts w:cstheme="minorHAnsi"/>
                <w:iCs/>
              </w:rPr>
              <w:t>NETAIKOMA</w:t>
            </w:r>
          </w:p>
        </w:tc>
        <w:tc>
          <w:tcPr>
            <w:tcW w:w="2954" w:type="dxa"/>
            <w:tcMar>
              <w:top w:w="0" w:type="dxa"/>
              <w:left w:w="108" w:type="dxa"/>
              <w:bottom w:w="0" w:type="dxa"/>
              <w:right w:w="108" w:type="dxa"/>
            </w:tcMar>
          </w:tcPr>
          <w:p w14:paraId="6E8682DD" w14:textId="77777777" w:rsidR="008814F8" w:rsidRPr="00B376E9" w:rsidRDefault="008814F8" w:rsidP="002307B7">
            <w:pPr>
              <w:spacing w:after="0" w:line="240" w:lineRule="auto"/>
              <w:rPr>
                <w:rFonts w:cstheme="minorHAnsi"/>
              </w:rPr>
            </w:pPr>
          </w:p>
        </w:tc>
      </w:tr>
      <w:tr w:rsidR="008814F8" w:rsidRPr="00B376E9" w14:paraId="69C72DB8" w14:textId="77777777" w:rsidTr="002307B7">
        <w:trPr>
          <w:trHeight w:val="20"/>
        </w:trPr>
        <w:tc>
          <w:tcPr>
            <w:tcW w:w="726" w:type="dxa"/>
            <w:tcMar>
              <w:top w:w="0" w:type="dxa"/>
              <w:left w:w="108" w:type="dxa"/>
              <w:bottom w:w="0" w:type="dxa"/>
              <w:right w:w="108" w:type="dxa"/>
            </w:tcMar>
          </w:tcPr>
          <w:p w14:paraId="631EF0DE" w14:textId="77777777" w:rsidR="00B54CBB" w:rsidRDefault="00000000">
            <w:r>
              <w:t>6.</w:t>
            </w:r>
          </w:p>
        </w:tc>
        <w:tc>
          <w:tcPr>
            <w:tcW w:w="2531" w:type="dxa"/>
            <w:tcMar>
              <w:top w:w="0" w:type="dxa"/>
              <w:left w:w="108" w:type="dxa"/>
              <w:bottom w:w="0" w:type="dxa"/>
              <w:right w:w="108" w:type="dxa"/>
            </w:tcMar>
          </w:tcPr>
          <w:p w14:paraId="350B60D9" w14:textId="77777777" w:rsidR="008814F8" w:rsidRPr="00B376E9" w:rsidRDefault="008814F8" w:rsidP="002307B7">
            <w:pPr>
              <w:spacing w:after="0" w:line="240" w:lineRule="auto"/>
              <w:rPr>
                <w:rFonts w:cstheme="minorHAnsi"/>
              </w:rPr>
            </w:pPr>
            <w:r w:rsidRPr="00B376E9">
              <w:rPr>
                <w:rFonts w:cstheme="minorHAnsi"/>
              </w:rPr>
              <w:t>Perkančioji organizacija rengs susitikimus su tiekėjais dėl pirkimo sąlygų paaiškinimo</w:t>
            </w:r>
          </w:p>
        </w:tc>
        <w:tc>
          <w:tcPr>
            <w:tcW w:w="3643" w:type="dxa"/>
            <w:tcMar>
              <w:top w:w="0" w:type="dxa"/>
              <w:left w:w="108" w:type="dxa"/>
              <w:bottom w:w="0" w:type="dxa"/>
              <w:right w:w="108" w:type="dxa"/>
            </w:tcMar>
          </w:tcPr>
          <w:p w14:paraId="108F2366" w14:textId="77777777" w:rsidR="008814F8" w:rsidRPr="00B376E9" w:rsidRDefault="008814F8" w:rsidP="002307B7">
            <w:pPr>
              <w:spacing w:after="0" w:line="240" w:lineRule="auto"/>
              <w:rPr>
                <w:rFonts w:cstheme="minorHAnsi"/>
                <w:iCs/>
              </w:rPr>
            </w:pPr>
            <w:r w:rsidRPr="00B376E9">
              <w:rPr>
                <w:rFonts w:cstheme="minorHAnsi"/>
                <w:iCs/>
              </w:rPr>
              <w:t>NETAIKOMA</w:t>
            </w:r>
          </w:p>
        </w:tc>
        <w:tc>
          <w:tcPr>
            <w:tcW w:w="2954" w:type="dxa"/>
            <w:tcMar>
              <w:top w:w="0" w:type="dxa"/>
              <w:left w:w="108" w:type="dxa"/>
              <w:bottom w:w="0" w:type="dxa"/>
              <w:right w:w="108" w:type="dxa"/>
            </w:tcMar>
          </w:tcPr>
          <w:p w14:paraId="5E4DCD3B" w14:textId="77777777" w:rsidR="008814F8" w:rsidRPr="00B376E9" w:rsidRDefault="008814F8" w:rsidP="002307B7">
            <w:pPr>
              <w:spacing w:after="0" w:line="240" w:lineRule="auto"/>
              <w:rPr>
                <w:rFonts w:cstheme="minorHAnsi"/>
              </w:rPr>
            </w:pPr>
          </w:p>
        </w:tc>
      </w:tr>
      <w:tr w:rsidR="008814F8" w:rsidRPr="00B376E9" w14:paraId="2EB79030" w14:textId="77777777" w:rsidTr="002307B7">
        <w:trPr>
          <w:trHeight w:val="20"/>
        </w:trPr>
        <w:tc>
          <w:tcPr>
            <w:tcW w:w="726" w:type="dxa"/>
            <w:tcMar>
              <w:top w:w="0" w:type="dxa"/>
              <w:left w:w="108" w:type="dxa"/>
              <w:bottom w:w="0" w:type="dxa"/>
              <w:right w:w="108" w:type="dxa"/>
            </w:tcMar>
          </w:tcPr>
          <w:p w14:paraId="1931CB28" w14:textId="77777777" w:rsidR="00B54CBB" w:rsidRDefault="00000000">
            <w:r>
              <w:t>7.</w:t>
            </w:r>
          </w:p>
        </w:tc>
        <w:tc>
          <w:tcPr>
            <w:tcW w:w="2531" w:type="dxa"/>
            <w:tcMar>
              <w:top w:w="0" w:type="dxa"/>
              <w:left w:w="108" w:type="dxa"/>
              <w:bottom w:w="0" w:type="dxa"/>
              <w:right w:w="108" w:type="dxa"/>
            </w:tcMar>
          </w:tcPr>
          <w:p w14:paraId="264B72CF" w14:textId="77777777" w:rsidR="008814F8" w:rsidRPr="00B376E9" w:rsidRDefault="008814F8" w:rsidP="002307B7">
            <w:pPr>
              <w:spacing w:after="0" w:line="240" w:lineRule="auto"/>
              <w:rPr>
                <w:rFonts w:cstheme="minorHAnsi"/>
              </w:rPr>
            </w:pPr>
            <w:r w:rsidRPr="00B376E9">
              <w:rPr>
                <w:rFonts w:cstheme="minorHAnsi"/>
              </w:rPr>
              <w:t>Tiekėjai turi pateikti prekių pavyzdžius</w:t>
            </w:r>
          </w:p>
        </w:tc>
        <w:tc>
          <w:tcPr>
            <w:tcW w:w="3643" w:type="dxa"/>
            <w:tcMar>
              <w:top w:w="0" w:type="dxa"/>
              <w:left w:w="108" w:type="dxa"/>
              <w:bottom w:w="0" w:type="dxa"/>
              <w:right w:w="108" w:type="dxa"/>
            </w:tcMar>
          </w:tcPr>
          <w:p w14:paraId="3780284C" w14:textId="77777777" w:rsidR="008814F8" w:rsidRPr="00B376E9" w:rsidRDefault="008814F8" w:rsidP="002307B7">
            <w:pPr>
              <w:pStyle w:val="Body2"/>
              <w:spacing w:after="0"/>
              <w:rPr>
                <w:rFonts w:asciiTheme="minorHAnsi" w:hAnsiTheme="minorHAnsi" w:cstheme="minorHAnsi"/>
                <w:color w:val="auto"/>
                <w:lang w:val="lt-LT"/>
              </w:rPr>
            </w:pPr>
            <w:r w:rsidRPr="00B376E9">
              <w:rPr>
                <w:rFonts w:asciiTheme="minorHAnsi" w:hAnsiTheme="minorHAnsi" w:cstheme="minorHAnsi"/>
                <w:color w:val="auto"/>
                <w:lang w:val="lt-LT"/>
              </w:rPr>
              <w:t>NETAIKOMA</w:t>
            </w:r>
          </w:p>
          <w:p w14:paraId="4A96AED2" w14:textId="77777777" w:rsidR="008814F8" w:rsidRPr="00B376E9" w:rsidRDefault="008814F8" w:rsidP="002307B7">
            <w:pPr>
              <w:spacing w:after="0" w:line="240" w:lineRule="auto"/>
              <w:rPr>
                <w:rFonts w:cstheme="minorHAnsi"/>
                <w:iCs/>
                <w:color w:val="00B050"/>
              </w:rPr>
            </w:pPr>
            <w:r w:rsidRPr="00B376E9">
              <w:rPr>
                <w:rFonts w:cstheme="minorHAnsi"/>
                <w:i/>
                <w:iCs/>
                <w:color w:val="7030A0"/>
              </w:rPr>
              <w:t xml:space="preserve"> </w:t>
            </w:r>
          </w:p>
        </w:tc>
        <w:tc>
          <w:tcPr>
            <w:tcW w:w="2954" w:type="dxa"/>
            <w:tcMar>
              <w:top w:w="0" w:type="dxa"/>
              <w:left w:w="108" w:type="dxa"/>
              <w:bottom w:w="0" w:type="dxa"/>
              <w:right w:w="108" w:type="dxa"/>
            </w:tcMar>
          </w:tcPr>
          <w:p w14:paraId="11BD8582" w14:textId="77777777" w:rsidR="008814F8" w:rsidRPr="00B376E9" w:rsidRDefault="008814F8" w:rsidP="002307B7">
            <w:pPr>
              <w:spacing w:after="0" w:line="240" w:lineRule="auto"/>
              <w:rPr>
                <w:rFonts w:cstheme="minorHAnsi"/>
              </w:rPr>
            </w:pPr>
          </w:p>
        </w:tc>
      </w:tr>
      <w:tr w:rsidR="008814F8" w:rsidRPr="00B376E9" w14:paraId="173EDE11" w14:textId="77777777" w:rsidTr="002307B7">
        <w:trPr>
          <w:trHeight w:val="20"/>
        </w:trPr>
        <w:tc>
          <w:tcPr>
            <w:tcW w:w="726" w:type="dxa"/>
            <w:tcMar>
              <w:top w:w="0" w:type="dxa"/>
              <w:left w:w="108" w:type="dxa"/>
              <w:bottom w:w="0" w:type="dxa"/>
              <w:right w:w="108" w:type="dxa"/>
            </w:tcMar>
          </w:tcPr>
          <w:p w14:paraId="5323519C" w14:textId="77777777" w:rsidR="00B54CBB" w:rsidRDefault="00000000">
            <w:r>
              <w:t>8.</w:t>
            </w:r>
          </w:p>
        </w:tc>
        <w:tc>
          <w:tcPr>
            <w:tcW w:w="2531" w:type="dxa"/>
            <w:tcMar>
              <w:top w:w="0" w:type="dxa"/>
              <w:left w:w="108" w:type="dxa"/>
              <w:bottom w:w="0" w:type="dxa"/>
              <w:right w:w="108" w:type="dxa"/>
            </w:tcMar>
          </w:tcPr>
          <w:p w14:paraId="0CFEB527" w14:textId="77777777" w:rsidR="008814F8" w:rsidRPr="00B376E9" w:rsidRDefault="008814F8" w:rsidP="002307B7">
            <w:pPr>
              <w:spacing w:after="0" w:line="240" w:lineRule="auto"/>
              <w:rPr>
                <w:rFonts w:cstheme="minorHAnsi"/>
                <w:bCs/>
              </w:rPr>
            </w:pPr>
            <w:r w:rsidRPr="00B376E9">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227846BA" w14:textId="77777777" w:rsidR="00B54CBB" w:rsidRDefault="00000000">
            <w:r>
              <w:rPr>
                <w:sz w:val="18"/>
              </w:rPr>
              <w:t>90 kalendorinių dienų nuo pasiūlymų pateikimo termino pabaigos</w:t>
            </w:r>
          </w:p>
        </w:tc>
        <w:tc>
          <w:tcPr>
            <w:tcW w:w="2954" w:type="dxa"/>
            <w:tcMar>
              <w:top w:w="0" w:type="dxa"/>
              <w:left w:w="108" w:type="dxa"/>
              <w:bottom w:w="0" w:type="dxa"/>
              <w:right w:w="108" w:type="dxa"/>
            </w:tcMar>
          </w:tcPr>
          <w:p w14:paraId="7B3E11D4" w14:textId="77777777" w:rsidR="008814F8" w:rsidRPr="00B376E9" w:rsidRDefault="008814F8" w:rsidP="002307B7">
            <w:pPr>
              <w:spacing w:after="0" w:line="240" w:lineRule="auto"/>
              <w:rPr>
                <w:rFonts w:cstheme="minorHAnsi"/>
              </w:rPr>
            </w:pPr>
          </w:p>
        </w:tc>
      </w:tr>
      <w:tr w:rsidR="008814F8" w:rsidRPr="00B376E9" w14:paraId="7063939F" w14:textId="77777777" w:rsidTr="002307B7">
        <w:trPr>
          <w:trHeight w:val="20"/>
        </w:trPr>
        <w:tc>
          <w:tcPr>
            <w:tcW w:w="726" w:type="dxa"/>
            <w:tcMar>
              <w:top w:w="0" w:type="dxa"/>
              <w:left w:w="108" w:type="dxa"/>
              <w:bottom w:w="0" w:type="dxa"/>
              <w:right w:w="108" w:type="dxa"/>
            </w:tcMar>
          </w:tcPr>
          <w:p w14:paraId="61D9E2F4" w14:textId="77777777" w:rsidR="00B54CBB" w:rsidRDefault="00000000">
            <w:r>
              <w:t>9.</w:t>
            </w:r>
          </w:p>
        </w:tc>
        <w:tc>
          <w:tcPr>
            <w:tcW w:w="2531" w:type="dxa"/>
            <w:tcMar>
              <w:top w:w="0" w:type="dxa"/>
              <w:left w:w="108" w:type="dxa"/>
              <w:bottom w:w="0" w:type="dxa"/>
              <w:right w:w="108" w:type="dxa"/>
            </w:tcMar>
          </w:tcPr>
          <w:p w14:paraId="7EE48DFE" w14:textId="77777777" w:rsidR="008814F8" w:rsidRPr="00B376E9" w:rsidRDefault="008814F8" w:rsidP="002307B7">
            <w:pPr>
              <w:spacing w:after="0" w:line="240" w:lineRule="auto"/>
              <w:rPr>
                <w:rFonts w:cstheme="minorHAnsi"/>
                <w:bCs/>
              </w:rPr>
            </w:pPr>
            <w:r w:rsidRPr="00B376E9">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212843EF" w14:textId="77777777" w:rsidR="00B54CBB" w:rsidRDefault="00000000">
            <w:r>
              <w:t>NETAIKOMA</w:t>
            </w:r>
          </w:p>
        </w:tc>
        <w:tc>
          <w:tcPr>
            <w:tcW w:w="2954" w:type="dxa"/>
            <w:tcMar>
              <w:top w:w="0" w:type="dxa"/>
              <w:left w:w="108" w:type="dxa"/>
              <w:bottom w:w="0" w:type="dxa"/>
              <w:right w:w="108" w:type="dxa"/>
            </w:tcMar>
          </w:tcPr>
          <w:p w14:paraId="20C2E8A4" w14:textId="77777777" w:rsidR="00B54CBB" w:rsidRDefault="00000000">
            <w:r>
              <w:t>Pasiūlymo galiojimo užtikrinimo nereikalaujama.</w:t>
            </w:r>
          </w:p>
        </w:tc>
      </w:tr>
      <w:tr w:rsidR="008814F8" w:rsidRPr="00B376E9" w14:paraId="13C3EE77" w14:textId="77777777" w:rsidTr="002307B7">
        <w:trPr>
          <w:trHeight w:val="20"/>
        </w:trPr>
        <w:tc>
          <w:tcPr>
            <w:tcW w:w="726" w:type="dxa"/>
            <w:tcMar>
              <w:top w:w="0" w:type="dxa"/>
              <w:left w:w="108" w:type="dxa"/>
              <w:bottom w:w="0" w:type="dxa"/>
              <w:right w:w="108" w:type="dxa"/>
            </w:tcMar>
          </w:tcPr>
          <w:p w14:paraId="372335DF" w14:textId="77777777" w:rsidR="00B54CBB" w:rsidRDefault="00000000">
            <w:r>
              <w:t>10.</w:t>
            </w:r>
          </w:p>
        </w:tc>
        <w:tc>
          <w:tcPr>
            <w:tcW w:w="2531" w:type="dxa"/>
            <w:tcMar>
              <w:top w:w="0" w:type="dxa"/>
              <w:left w:w="108" w:type="dxa"/>
              <w:bottom w:w="0" w:type="dxa"/>
              <w:right w:w="108" w:type="dxa"/>
            </w:tcMar>
          </w:tcPr>
          <w:p w14:paraId="5CD67045" w14:textId="77777777" w:rsidR="008814F8" w:rsidRPr="00B376E9" w:rsidRDefault="008814F8" w:rsidP="002307B7">
            <w:pPr>
              <w:spacing w:after="0" w:line="240" w:lineRule="auto"/>
              <w:rPr>
                <w:rFonts w:cstheme="minorHAnsi"/>
                <w:bCs/>
              </w:rPr>
            </w:pPr>
            <w:r w:rsidRPr="00B376E9">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299DF31D" w14:textId="77777777" w:rsidR="00B54CBB" w:rsidRDefault="00000000">
            <w:r>
              <w:t>NETAIKOMA</w:t>
            </w:r>
          </w:p>
        </w:tc>
        <w:tc>
          <w:tcPr>
            <w:tcW w:w="2954" w:type="dxa"/>
            <w:tcMar>
              <w:top w:w="0" w:type="dxa"/>
              <w:left w:w="108" w:type="dxa"/>
              <w:bottom w:w="0" w:type="dxa"/>
              <w:right w:w="108" w:type="dxa"/>
            </w:tcMar>
          </w:tcPr>
          <w:p w14:paraId="2B847687" w14:textId="77777777" w:rsidR="00B54CBB" w:rsidRDefault="00000000">
            <w:r>
              <w:t>Pasiūlymo galiojimo užtikrinimo nereikalaujama.</w:t>
            </w:r>
          </w:p>
        </w:tc>
      </w:tr>
      <w:tr w:rsidR="008814F8" w:rsidRPr="00B376E9" w14:paraId="582C5CC0" w14:textId="77777777" w:rsidTr="002307B7">
        <w:trPr>
          <w:trHeight w:val="20"/>
        </w:trPr>
        <w:tc>
          <w:tcPr>
            <w:tcW w:w="726" w:type="dxa"/>
            <w:tcMar>
              <w:top w:w="0" w:type="dxa"/>
              <w:left w:w="108" w:type="dxa"/>
              <w:bottom w:w="0" w:type="dxa"/>
              <w:right w:w="108" w:type="dxa"/>
            </w:tcMar>
          </w:tcPr>
          <w:p w14:paraId="5EA00167" w14:textId="77777777" w:rsidR="00B54CBB" w:rsidRDefault="00000000">
            <w:r>
              <w:t>11.</w:t>
            </w:r>
          </w:p>
        </w:tc>
        <w:tc>
          <w:tcPr>
            <w:tcW w:w="2531" w:type="dxa"/>
            <w:tcMar>
              <w:top w:w="0" w:type="dxa"/>
              <w:left w:w="108" w:type="dxa"/>
              <w:bottom w:w="0" w:type="dxa"/>
              <w:right w:w="108" w:type="dxa"/>
            </w:tcMar>
          </w:tcPr>
          <w:p w14:paraId="3B62B2C5" w14:textId="77777777" w:rsidR="008814F8" w:rsidRPr="00B376E9" w:rsidRDefault="008814F8" w:rsidP="002307B7">
            <w:pPr>
              <w:spacing w:after="0" w:line="240" w:lineRule="auto"/>
              <w:rPr>
                <w:rFonts w:cstheme="minorHAnsi"/>
                <w:bCs/>
              </w:rPr>
            </w:pPr>
            <w:r w:rsidRPr="00B376E9">
              <w:rPr>
                <w:rFonts w:cstheme="minorHAnsi"/>
                <w:bCs/>
              </w:rPr>
              <w:t xml:space="preserve">Perkančioji organizacija informuoja pirkimo dalyvius apie EBVPD </w:t>
            </w:r>
            <w:r w:rsidRPr="00B376E9">
              <w:rPr>
                <w:rFonts w:cstheme="minorHAnsi"/>
                <w:bCs/>
              </w:rPr>
              <w:lastRenderedPageBreak/>
              <w:t>vertinimo rezultatus ne vėliau kaip per</w:t>
            </w:r>
          </w:p>
        </w:tc>
        <w:tc>
          <w:tcPr>
            <w:tcW w:w="3643" w:type="dxa"/>
            <w:tcMar>
              <w:top w:w="0" w:type="dxa"/>
              <w:left w:w="108" w:type="dxa"/>
              <w:bottom w:w="0" w:type="dxa"/>
              <w:right w:w="108" w:type="dxa"/>
            </w:tcMar>
          </w:tcPr>
          <w:p w14:paraId="54710E0D" w14:textId="77777777" w:rsidR="008814F8" w:rsidRPr="00B376E9" w:rsidRDefault="008814F8" w:rsidP="002307B7">
            <w:pPr>
              <w:spacing w:after="0" w:line="240" w:lineRule="auto"/>
              <w:rPr>
                <w:rFonts w:cstheme="minorHAnsi"/>
                <w:bCs/>
              </w:rPr>
            </w:pPr>
            <w:r w:rsidRPr="00B376E9">
              <w:rPr>
                <w:rFonts w:cstheme="minorHAnsi"/>
                <w:bCs/>
              </w:rPr>
              <w:lastRenderedPageBreak/>
              <w:t>3 (tris) darbo dienas nuo sprendimo priėmimo dienos</w:t>
            </w:r>
          </w:p>
        </w:tc>
        <w:tc>
          <w:tcPr>
            <w:tcW w:w="2954" w:type="dxa"/>
            <w:tcMar>
              <w:top w:w="0" w:type="dxa"/>
              <w:left w:w="108" w:type="dxa"/>
              <w:bottom w:w="0" w:type="dxa"/>
              <w:right w:w="108" w:type="dxa"/>
            </w:tcMar>
          </w:tcPr>
          <w:p w14:paraId="1034E470" w14:textId="77777777" w:rsidR="008814F8" w:rsidRPr="00B376E9" w:rsidRDefault="008814F8" w:rsidP="002307B7">
            <w:pPr>
              <w:spacing w:after="0" w:line="240" w:lineRule="auto"/>
              <w:rPr>
                <w:rFonts w:cstheme="minorHAnsi"/>
                <w:bCs/>
              </w:rPr>
            </w:pPr>
          </w:p>
        </w:tc>
      </w:tr>
      <w:tr w:rsidR="008814F8" w:rsidRPr="00B376E9" w14:paraId="32E8EC2C" w14:textId="77777777" w:rsidTr="002307B7">
        <w:trPr>
          <w:trHeight w:val="20"/>
        </w:trPr>
        <w:tc>
          <w:tcPr>
            <w:tcW w:w="726" w:type="dxa"/>
            <w:tcMar>
              <w:top w:w="0" w:type="dxa"/>
              <w:left w:w="108" w:type="dxa"/>
              <w:bottom w:w="0" w:type="dxa"/>
              <w:right w:w="108" w:type="dxa"/>
            </w:tcMar>
          </w:tcPr>
          <w:p w14:paraId="38EF1734" w14:textId="77777777" w:rsidR="00B54CBB" w:rsidRDefault="00000000">
            <w:r>
              <w:t>12.</w:t>
            </w:r>
          </w:p>
        </w:tc>
        <w:tc>
          <w:tcPr>
            <w:tcW w:w="2531" w:type="dxa"/>
            <w:tcMar>
              <w:top w:w="0" w:type="dxa"/>
              <w:left w:w="108" w:type="dxa"/>
              <w:bottom w:w="0" w:type="dxa"/>
              <w:right w:w="108" w:type="dxa"/>
            </w:tcMar>
          </w:tcPr>
          <w:p w14:paraId="4759FD7B" w14:textId="77777777" w:rsidR="008814F8" w:rsidRPr="00B376E9" w:rsidRDefault="008814F8" w:rsidP="002307B7">
            <w:pPr>
              <w:spacing w:after="0" w:line="240" w:lineRule="auto"/>
              <w:rPr>
                <w:rFonts w:cstheme="minorHAnsi"/>
                <w:bCs/>
              </w:rPr>
            </w:pPr>
            <w:r w:rsidRPr="00B376E9">
              <w:rPr>
                <w:rFonts w:cstheme="minorHAnsi"/>
                <w:bCs/>
              </w:rPr>
              <w:t xml:space="preserve">Perkančioji organizacija pirkimo dalyviams praneša apie priimtą sprendimą nustatyti laimėjusį pasiūlymą, </w:t>
            </w:r>
            <w:r w:rsidRPr="00B376E9">
              <w:rPr>
                <w:rFonts w:cstheme="minorHAnsi"/>
              </w:rPr>
              <w:t>dėl kurio bus sudaroma</w:t>
            </w:r>
            <w:r w:rsidRPr="00B376E9">
              <w:rPr>
                <w:rFonts w:cstheme="minorHAnsi"/>
                <w:bCs/>
              </w:rPr>
              <w:t xml:space="preserve"> sutartis ne vėliau kaip per</w:t>
            </w:r>
          </w:p>
        </w:tc>
        <w:tc>
          <w:tcPr>
            <w:tcW w:w="3643" w:type="dxa"/>
            <w:tcMar>
              <w:top w:w="0" w:type="dxa"/>
              <w:left w:w="108" w:type="dxa"/>
              <w:bottom w:w="0" w:type="dxa"/>
              <w:right w:w="108" w:type="dxa"/>
            </w:tcMar>
          </w:tcPr>
          <w:p w14:paraId="625E3E7C" w14:textId="77777777" w:rsidR="008814F8" w:rsidRPr="00B376E9" w:rsidRDefault="008814F8" w:rsidP="002307B7">
            <w:pPr>
              <w:spacing w:after="0" w:line="240" w:lineRule="auto"/>
              <w:rPr>
                <w:rFonts w:cstheme="minorHAnsi"/>
                <w:bCs/>
              </w:rPr>
            </w:pPr>
            <w:r w:rsidRPr="00B376E9">
              <w:rPr>
                <w:rFonts w:cstheme="minorHAnsi"/>
                <w:bCs/>
              </w:rPr>
              <w:t>3 (tris) darbo dienas nuo sprendimo priėmimo dienos</w:t>
            </w:r>
          </w:p>
        </w:tc>
        <w:tc>
          <w:tcPr>
            <w:tcW w:w="2954" w:type="dxa"/>
            <w:tcMar>
              <w:top w:w="0" w:type="dxa"/>
              <w:left w:w="108" w:type="dxa"/>
              <w:bottom w:w="0" w:type="dxa"/>
              <w:right w:w="108" w:type="dxa"/>
            </w:tcMar>
          </w:tcPr>
          <w:p w14:paraId="548FFCFA" w14:textId="77777777" w:rsidR="008814F8" w:rsidRPr="00B376E9" w:rsidRDefault="008814F8" w:rsidP="002307B7">
            <w:pPr>
              <w:spacing w:after="0" w:line="240" w:lineRule="auto"/>
              <w:rPr>
                <w:rFonts w:cstheme="minorHAnsi"/>
              </w:rPr>
            </w:pPr>
          </w:p>
        </w:tc>
      </w:tr>
      <w:tr w:rsidR="008814F8" w:rsidRPr="00B376E9" w14:paraId="6F8A7318" w14:textId="77777777" w:rsidTr="002307B7">
        <w:trPr>
          <w:trHeight w:val="20"/>
        </w:trPr>
        <w:tc>
          <w:tcPr>
            <w:tcW w:w="726" w:type="dxa"/>
            <w:tcMar>
              <w:top w:w="0" w:type="dxa"/>
              <w:left w:w="108" w:type="dxa"/>
              <w:bottom w:w="0" w:type="dxa"/>
              <w:right w:w="108" w:type="dxa"/>
            </w:tcMar>
          </w:tcPr>
          <w:p w14:paraId="2CB9164C" w14:textId="77777777" w:rsidR="00B54CBB" w:rsidRDefault="00000000">
            <w:r>
              <w:t>13.</w:t>
            </w:r>
          </w:p>
        </w:tc>
        <w:tc>
          <w:tcPr>
            <w:tcW w:w="2531" w:type="dxa"/>
            <w:tcMar>
              <w:top w:w="0" w:type="dxa"/>
              <w:left w:w="108" w:type="dxa"/>
              <w:bottom w:w="0" w:type="dxa"/>
              <w:right w:w="108" w:type="dxa"/>
            </w:tcMar>
          </w:tcPr>
          <w:p w14:paraId="539931EE" w14:textId="77777777" w:rsidR="008814F8" w:rsidRPr="00B376E9" w:rsidRDefault="008814F8" w:rsidP="002307B7">
            <w:pPr>
              <w:spacing w:after="0" w:line="240" w:lineRule="auto"/>
              <w:rPr>
                <w:rFonts w:cstheme="minorHAnsi"/>
                <w:bCs/>
              </w:rPr>
            </w:pPr>
            <w:r w:rsidRPr="00B376E9">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371D6CE0" w14:textId="77777777" w:rsidR="008814F8" w:rsidRPr="00B376E9" w:rsidRDefault="008814F8" w:rsidP="002307B7">
            <w:pPr>
              <w:spacing w:after="0" w:line="240" w:lineRule="auto"/>
              <w:rPr>
                <w:rFonts w:cstheme="minorHAnsi"/>
                <w:bCs/>
              </w:rPr>
            </w:pPr>
            <w:r w:rsidRPr="00B376E9">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EE6990D" w14:textId="77777777" w:rsidR="008814F8" w:rsidRPr="00B376E9" w:rsidRDefault="008814F8" w:rsidP="002307B7">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8814F8" w:rsidRPr="00B376E9" w14:paraId="3C8219C2" w14:textId="77777777" w:rsidTr="002307B7">
        <w:trPr>
          <w:trHeight w:val="20"/>
        </w:trPr>
        <w:tc>
          <w:tcPr>
            <w:tcW w:w="726" w:type="dxa"/>
            <w:tcMar>
              <w:top w:w="0" w:type="dxa"/>
              <w:left w:w="108" w:type="dxa"/>
              <w:bottom w:w="0" w:type="dxa"/>
              <w:right w:w="108" w:type="dxa"/>
            </w:tcMar>
          </w:tcPr>
          <w:p w14:paraId="2D6E44CC" w14:textId="77777777" w:rsidR="00B54CBB" w:rsidRDefault="00000000">
            <w:r>
              <w:t>14.</w:t>
            </w:r>
          </w:p>
        </w:tc>
        <w:tc>
          <w:tcPr>
            <w:tcW w:w="2531" w:type="dxa"/>
            <w:tcMar>
              <w:top w:w="0" w:type="dxa"/>
              <w:left w:w="108" w:type="dxa"/>
              <w:bottom w:w="0" w:type="dxa"/>
              <w:right w:w="108" w:type="dxa"/>
            </w:tcMar>
          </w:tcPr>
          <w:p w14:paraId="7A52214B" w14:textId="77777777" w:rsidR="008814F8" w:rsidRPr="00B376E9" w:rsidRDefault="008814F8" w:rsidP="002307B7">
            <w:pPr>
              <w:spacing w:after="0" w:line="240" w:lineRule="auto"/>
              <w:rPr>
                <w:rFonts w:cstheme="minorHAnsi"/>
                <w:bCs/>
              </w:rPr>
            </w:pPr>
            <w:r w:rsidRPr="00B376E9">
              <w:rPr>
                <w:rFonts w:cstheme="minorHAnsi"/>
                <w:color w:val="000000"/>
                <w:shd w:val="clear" w:color="auto" w:fill="FFFFFF"/>
              </w:rPr>
              <w:t xml:space="preserve">Tiekėjas turi teisę pateikti pretenziją perkančiajai organizacijai, pateikti prašymą ar pareikšti ieškinį teismui </w:t>
            </w:r>
            <w:r w:rsidRPr="00B376E9">
              <w:rPr>
                <w:rFonts w:cstheme="minorHAnsi"/>
                <w:bCs/>
              </w:rPr>
              <w:t>ne vėliau kaip per</w:t>
            </w:r>
          </w:p>
        </w:tc>
        <w:tc>
          <w:tcPr>
            <w:tcW w:w="3643" w:type="dxa"/>
            <w:tcMar>
              <w:top w:w="0" w:type="dxa"/>
              <w:left w:w="108" w:type="dxa"/>
              <w:bottom w:w="0" w:type="dxa"/>
              <w:right w:w="108" w:type="dxa"/>
            </w:tcMar>
          </w:tcPr>
          <w:p w14:paraId="3BD43C9F" w14:textId="77777777" w:rsidR="008814F8" w:rsidRPr="00B376E9" w:rsidRDefault="008814F8" w:rsidP="002307B7">
            <w:pPr>
              <w:spacing w:after="0" w:line="240" w:lineRule="auto"/>
              <w:rPr>
                <w:rFonts w:cstheme="minorHAnsi"/>
              </w:rPr>
            </w:pPr>
            <w:r w:rsidRPr="00B376E9">
              <w:rPr>
                <w:rFonts w:cstheme="minorHAnsi"/>
              </w:rPr>
              <w:t>5 (penkias) darbo dienas</w:t>
            </w:r>
          </w:p>
          <w:p w14:paraId="58267BB3" w14:textId="77777777" w:rsidR="008814F8" w:rsidRPr="00B376E9" w:rsidRDefault="008814F8" w:rsidP="002307B7">
            <w:pPr>
              <w:spacing w:after="0" w:line="240" w:lineRule="auto"/>
              <w:rPr>
                <w:rFonts w:cstheme="minorHAnsi"/>
              </w:rPr>
            </w:pPr>
          </w:p>
          <w:p w14:paraId="576456FF" w14:textId="77777777" w:rsidR="008814F8" w:rsidRPr="00B376E9" w:rsidRDefault="008814F8" w:rsidP="002307B7">
            <w:pPr>
              <w:spacing w:after="0" w:line="240" w:lineRule="auto"/>
              <w:jc w:val="both"/>
              <w:rPr>
                <w:rFonts w:cstheme="minorHAnsi"/>
              </w:rPr>
            </w:pPr>
            <w:r w:rsidRPr="00B376E9">
              <w:rPr>
                <w:rFonts w:cstheme="minorHAnsi"/>
              </w:rPr>
              <w:t xml:space="preserve">nuo </w:t>
            </w:r>
            <w:r w:rsidRPr="00B376E9">
              <w:rPr>
                <w:rFonts w:eastAsia="Arial" w:cstheme="minorHAnsi"/>
              </w:rPr>
              <w:t>perkančiosios organizacijos</w:t>
            </w:r>
            <w:r w:rsidRPr="00B376E9">
              <w:rPr>
                <w:rFonts w:cstheme="minorHAnsi"/>
              </w:rPr>
              <w:t xml:space="preserve"> pranešimo raštu apie jos priimtą sprendimą išsiuntimo tiekėjams dienos arba nuo paskelbimo apie </w:t>
            </w:r>
            <w:r w:rsidRPr="00B376E9">
              <w:rPr>
                <w:rFonts w:eastAsia="Arial" w:cstheme="minorHAnsi"/>
              </w:rPr>
              <w:t>perkančiosios organizacijos</w:t>
            </w:r>
            <w:r w:rsidRPr="00B376E9">
              <w:rPr>
                <w:rFonts w:cstheme="minorHAnsi"/>
              </w:rPr>
              <w:t xml:space="preserve"> priimtus sprendimus dienos, jei VPĮ nenumato reikalavimo raštu informuoti tiekėjus apie </w:t>
            </w:r>
            <w:r w:rsidRPr="00B376E9">
              <w:rPr>
                <w:rFonts w:eastAsia="Arial" w:cstheme="minorHAnsi"/>
              </w:rPr>
              <w:t xml:space="preserve"> perkančiosios organizacijos</w:t>
            </w:r>
            <w:r w:rsidRPr="00B376E9">
              <w:rPr>
                <w:rFonts w:cstheme="minorHAnsi"/>
              </w:rPr>
              <w:t xml:space="preserve"> priimtus sprendimus;</w:t>
            </w:r>
          </w:p>
          <w:p w14:paraId="3F6A4DBA" w14:textId="77777777" w:rsidR="008814F8" w:rsidRPr="00B376E9" w:rsidRDefault="008814F8" w:rsidP="002307B7">
            <w:pPr>
              <w:spacing w:after="0" w:line="240" w:lineRule="auto"/>
              <w:jc w:val="both"/>
              <w:rPr>
                <w:rFonts w:cstheme="minorHAnsi"/>
              </w:rPr>
            </w:pPr>
            <w:r w:rsidRPr="00B376E9">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6C34B148" w14:textId="77777777" w:rsidR="008814F8" w:rsidRPr="00B376E9" w:rsidRDefault="008814F8" w:rsidP="002307B7">
            <w:pPr>
              <w:spacing w:after="0" w:line="240" w:lineRule="auto"/>
              <w:rPr>
                <w:rFonts w:cstheme="minorHAnsi"/>
                <w:bCs/>
              </w:rPr>
            </w:pPr>
          </w:p>
        </w:tc>
      </w:tr>
      <w:tr w:rsidR="008814F8" w:rsidRPr="00B376E9" w14:paraId="3AE4598D" w14:textId="77777777" w:rsidTr="002307B7">
        <w:trPr>
          <w:trHeight w:val="20"/>
        </w:trPr>
        <w:tc>
          <w:tcPr>
            <w:tcW w:w="726" w:type="dxa"/>
            <w:tcMar>
              <w:top w:w="0" w:type="dxa"/>
              <w:left w:w="108" w:type="dxa"/>
              <w:bottom w:w="0" w:type="dxa"/>
              <w:right w:w="108" w:type="dxa"/>
            </w:tcMar>
          </w:tcPr>
          <w:p w14:paraId="6622F207" w14:textId="77777777" w:rsidR="00B54CBB" w:rsidRDefault="00000000">
            <w:r>
              <w:t>15.</w:t>
            </w:r>
          </w:p>
        </w:tc>
        <w:tc>
          <w:tcPr>
            <w:tcW w:w="2531" w:type="dxa"/>
            <w:tcMar>
              <w:top w:w="0" w:type="dxa"/>
              <w:left w:w="108" w:type="dxa"/>
              <w:bottom w:w="0" w:type="dxa"/>
              <w:right w:w="108" w:type="dxa"/>
            </w:tcMar>
          </w:tcPr>
          <w:p w14:paraId="65ABEC7A" w14:textId="77777777" w:rsidR="008814F8" w:rsidRPr="00B376E9" w:rsidRDefault="008814F8" w:rsidP="002307B7">
            <w:pPr>
              <w:spacing w:after="0" w:line="240" w:lineRule="auto"/>
              <w:rPr>
                <w:rFonts w:cstheme="minorHAnsi"/>
              </w:rPr>
            </w:pPr>
            <w:r w:rsidRPr="00B376E9">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0F9C00C8" w14:textId="77777777" w:rsidR="008814F8" w:rsidRPr="00B376E9" w:rsidRDefault="008814F8" w:rsidP="002307B7">
            <w:pPr>
              <w:spacing w:after="0" w:line="240" w:lineRule="auto"/>
              <w:rPr>
                <w:rFonts w:cstheme="minorHAnsi"/>
              </w:rPr>
            </w:pPr>
            <w:r w:rsidRPr="00B376E9">
              <w:rPr>
                <w:rFonts w:cstheme="minorHAnsi"/>
              </w:rPr>
              <w:t>6 (šešias) darbo dienas nuo pretenzijos gavimo dienos</w:t>
            </w:r>
          </w:p>
        </w:tc>
        <w:tc>
          <w:tcPr>
            <w:tcW w:w="2954" w:type="dxa"/>
            <w:tcMar>
              <w:top w:w="0" w:type="dxa"/>
              <w:left w:w="108" w:type="dxa"/>
              <w:bottom w:w="0" w:type="dxa"/>
              <w:right w:w="108" w:type="dxa"/>
            </w:tcMar>
          </w:tcPr>
          <w:p w14:paraId="6ED6A0D1" w14:textId="77777777" w:rsidR="008814F8" w:rsidRPr="00B376E9" w:rsidRDefault="008814F8" w:rsidP="002307B7">
            <w:pPr>
              <w:spacing w:after="0" w:line="240" w:lineRule="auto"/>
              <w:rPr>
                <w:rFonts w:cstheme="minorHAnsi"/>
              </w:rPr>
            </w:pPr>
          </w:p>
        </w:tc>
      </w:tr>
      <w:tr w:rsidR="008814F8" w:rsidRPr="00B376E9" w14:paraId="5DB2F79C" w14:textId="77777777" w:rsidTr="002307B7">
        <w:trPr>
          <w:trHeight w:val="20"/>
        </w:trPr>
        <w:tc>
          <w:tcPr>
            <w:tcW w:w="726" w:type="dxa"/>
            <w:tcMar>
              <w:top w:w="0" w:type="dxa"/>
              <w:left w:w="108" w:type="dxa"/>
              <w:bottom w:w="0" w:type="dxa"/>
              <w:right w:w="108" w:type="dxa"/>
            </w:tcMar>
          </w:tcPr>
          <w:p w14:paraId="654C5827" w14:textId="77777777" w:rsidR="00B54CBB" w:rsidRDefault="00000000">
            <w:r>
              <w:t>16.</w:t>
            </w:r>
          </w:p>
        </w:tc>
        <w:tc>
          <w:tcPr>
            <w:tcW w:w="2531" w:type="dxa"/>
            <w:tcMar>
              <w:top w:w="0" w:type="dxa"/>
              <w:left w:w="108" w:type="dxa"/>
              <w:bottom w:w="0" w:type="dxa"/>
              <w:right w:w="108" w:type="dxa"/>
            </w:tcMar>
          </w:tcPr>
          <w:p w14:paraId="3CDEB985" w14:textId="77777777" w:rsidR="008814F8" w:rsidRPr="00B376E9" w:rsidRDefault="008814F8" w:rsidP="002307B7">
            <w:pPr>
              <w:spacing w:after="0" w:line="240" w:lineRule="auto"/>
              <w:rPr>
                <w:rFonts w:cstheme="minorHAnsi"/>
                <w:bCs/>
              </w:rPr>
            </w:pPr>
            <w:r w:rsidRPr="00B376E9">
              <w:rPr>
                <w:rFonts w:cstheme="minorHAnsi"/>
              </w:rPr>
              <w:t xml:space="preserve">Jeigu perkančioji organizacija per nustatytą terminą neišnagrinėja jai pateiktos pretenzijos, tiekėjas turi teisę pateikti </w:t>
            </w:r>
            <w:r w:rsidRPr="00B376E9">
              <w:rPr>
                <w:rFonts w:cstheme="minorHAnsi"/>
              </w:rPr>
              <w:lastRenderedPageBreak/>
              <w:t>prašymą ar pareikšti ieškinį teismui per</w:t>
            </w:r>
            <w:r w:rsidRPr="00B376E9">
              <w:rPr>
                <w:rFonts w:cstheme="minorHAnsi"/>
                <w:bCs/>
              </w:rPr>
              <w:t xml:space="preserve"> (išskyrus ieškinį dėl sutarties pripažinimo negaliojančia) </w:t>
            </w:r>
          </w:p>
        </w:tc>
        <w:tc>
          <w:tcPr>
            <w:tcW w:w="3643" w:type="dxa"/>
            <w:tcMar>
              <w:top w:w="0" w:type="dxa"/>
              <w:left w:w="108" w:type="dxa"/>
              <w:bottom w:w="0" w:type="dxa"/>
              <w:right w:w="108" w:type="dxa"/>
            </w:tcMar>
          </w:tcPr>
          <w:p w14:paraId="477FE5A1" w14:textId="77777777" w:rsidR="008814F8" w:rsidRPr="00B376E9" w:rsidRDefault="008814F8" w:rsidP="002307B7">
            <w:pPr>
              <w:spacing w:after="0" w:line="240" w:lineRule="auto"/>
              <w:rPr>
                <w:rFonts w:cstheme="minorHAnsi"/>
              </w:rPr>
            </w:pPr>
            <w:r w:rsidRPr="00B376E9">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109921D1" w14:textId="77777777" w:rsidR="008814F8" w:rsidRPr="00B376E9" w:rsidRDefault="008814F8" w:rsidP="002307B7">
            <w:pPr>
              <w:spacing w:after="0" w:line="240" w:lineRule="auto"/>
              <w:rPr>
                <w:rFonts w:cstheme="minorHAnsi"/>
              </w:rPr>
            </w:pPr>
          </w:p>
        </w:tc>
      </w:tr>
      <w:tr w:rsidR="008814F8" w:rsidRPr="00B376E9" w14:paraId="21552FE9" w14:textId="77777777" w:rsidTr="002307B7">
        <w:trPr>
          <w:trHeight w:val="20"/>
        </w:trPr>
        <w:tc>
          <w:tcPr>
            <w:tcW w:w="726" w:type="dxa"/>
            <w:tcMar>
              <w:top w:w="0" w:type="dxa"/>
              <w:left w:w="108" w:type="dxa"/>
              <w:bottom w:w="0" w:type="dxa"/>
              <w:right w:w="108" w:type="dxa"/>
            </w:tcMar>
          </w:tcPr>
          <w:p w14:paraId="35D20DB7" w14:textId="77777777" w:rsidR="00B54CBB" w:rsidRDefault="00000000">
            <w:r>
              <w:t>17.</w:t>
            </w:r>
          </w:p>
        </w:tc>
        <w:tc>
          <w:tcPr>
            <w:tcW w:w="2531" w:type="dxa"/>
            <w:tcMar>
              <w:top w:w="0" w:type="dxa"/>
              <w:left w:w="108" w:type="dxa"/>
              <w:bottom w:w="0" w:type="dxa"/>
              <w:right w:w="108" w:type="dxa"/>
            </w:tcMar>
          </w:tcPr>
          <w:p w14:paraId="5664EA7D" w14:textId="77777777" w:rsidR="008814F8" w:rsidRPr="00B376E9" w:rsidRDefault="008814F8" w:rsidP="002307B7">
            <w:pPr>
              <w:spacing w:after="0" w:line="240" w:lineRule="auto"/>
              <w:rPr>
                <w:rFonts w:cstheme="minorHAnsi"/>
              </w:rPr>
            </w:pPr>
            <w:r w:rsidRPr="00B376E9">
              <w:rPr>
                <w:rFonts w:cstheme="minorHAnsi"/>
              </w:rPr>
              <w:t>Perkančioji organizacija negali sudaryti sutarties anksčiau kaip po</w:t>
            </w:r>
          </w:p>
        </w:tc>
        <w:tc>
          <w:tcPr>
            <w:tcW w:w="3643" w:type="dxa"/>
            <w:tcMar>
              <w:top w:w="0" w:type="dxa"/>
              <w:left w:w="108" w:type="dxa"/>
              <w:bottom w:w="0" w:type="dxa"/>
              <w:right w:w="108" w:type="dxa"/>
            </w:tcMar>
          </w:tcPr>
          <w:p w14:paraId="7884A269" w14:textId="77777777" w:rsidR="00B54CBB" w:rsidRDefault="00000000">
            <w:r>
              <w:t>5 (penkių) darbo dienų,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135790A8" w14:textId="77777777" w:rsidR="008814F8" w:rsidRPr="00B376E9" w:rsidRDefault="008814F8" w:rsidP="002307B7">
            <w:pPr>
              <w:spacing w:after="0" w:line="240" w:lineRule="auto"/>
              <w:rPr>
                <w:rFonts w:cstheme="minorHAnsi"/>
              </w:rPr>
            </w:pPr>
          </w:p>
        </w:tc>
      </w:tr>
      <w:tr w:rsidR="008814F8" w:rsidRPr="00B376E9" w14:paraId="177263B5" w14:textId="77777777" w:rsidTr="002307B7">
        <w:trPr>
          <w:trHeight w:val="20"/>
        </w:trPr>
        <w:tc>
          <w:tcPr>
            <w:tcW w:w="726" w:type="dxa"/>
            <w:tcMar>
              <w:top w:w="0" w:type="dxa"/>
              <w:left w:w="108" w:type="dxa"/>
              <w:bottom w:w="0" w:type="dxa"/>
              <w:right w:w="108" w:type="dxa"/>
            </w:tcMar>
          </w:tcPr>
          <w:p w14:paraId="5C1BBDEE" w14:textId="77777777" w:rsidR="00B54CBB" w:rsidRDefault="00000000">
            <w:r>
              <w:t>18.</w:t>
            </w:r>
          </w:p>
        </w:tc>
        <w:tc>
          <w:tcPr>
            <w:tcW w:w="2531" w:type="dxa"/>
            <w:tcMar>
              <w:top w:w="0" w:type="dxa"/>
              <w:left w:w="108" w:type="dxa"/>
              <w:bottom w:w="0" w:type="dxa"/>
              <w:right w:w="108" w:type="dxa"/>
            </w:tcMar>
          </w:tcPr>
          <w:p w14:paraId="2F524DD2" w14:textId="77777777" w:rsidR="008814F8" w:rsidRPr="00B376E9" w:rsidRDefault="008814F8" w:rsidP="002307B7">
            <w:pPr>
              <w:spacing w:after="0" w:line="240" w:lineRule="auto"/>
              <w:rPr>
                <w:rFonts w:cstheme="minorHAnsi"/>
              </w:rPr>
            </w:pPr>
            <w:r w:rsidRPr="00B376E9">
              <w:rPr>
                <w:rFonts w:cstheme="minorHAnsi"/>
              </w:rPr>
              <w:t xml:space="preserve">Jeigu </w:t>
            </w:r>
            <w:r w:rsidRPr="00B376E9">
              <w:rPr>
                <w:rFonts w:cstheme="minorHAnsi"/>
                <w:iCs/>
              </w:rPr>
              <w:t>suinteresuotas dalyvis paprašys perkančiosios organizacijos pateikti laimėjusį pasiūlymą</w:t>
            </w:r>
          </w:p>
        </w:tc>
        <w:tc>
          <w:tcPr>
            <w:tcW w:w="3643" w:type="dxa"/>
            <w:tcMar>
              <w:top w:w="0" w:type="dxa"/>
              <w:left w:w="108" w:type="dxa"/>
              <w:bottom w:w="0" w:type="dxa"/>
              <w:right w:w="108" w:type="dxa"/>
            </w:tcMar>
          </w:tcPr>
          <w:p w14:paraId="03803C85" w14:textId="77777777" w:rsidR="008814F8" w:rsidRPr="00B376E9" w:rsidRDefault="008814F8" w:rsidP="002307B7">
            <w:pPr>
              <w:spacing w:after="0" w:line="240" w:lineRule="auto"/>
              <w:jc w:val="both"/>
              <w:rPr>
                <w:rFonts w:cstheme="minorHAnsi"/>
                <w:i/>
                <w:iCs/>
                <w:color w:val="FF0000"/>
              </w:rPr>
            </w:pPr>
            <w:r w:rsidRPr="00B376E9">
              <w:rPr>
                <w:rFonts w:cstheme="minorHAnsi"/>
                <w:i/>
                <w:iCs/>
                <w:color w:val="FF0000"/>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99E7BE0" w14:textId="77777777" w:rsidR="008814F8" w:rsidRPr="00B376E9" w:rsidRDefault="008814F8" w:rsidP="002307B7">
            <w:pPr>
              <w:spacing w:after="0" w:line="240" w:lineRule="auto"/>
              <w:jc w:val="both"/>
              <w:rPr>
                <w:rFonts w:cstheme="minorHAnsi"/>
                <w:i/>
                <w:iCs/>
                <w:color w:val="FF0000"/>
              </w:rPr>
            </w:pPr>
          </w:p>
        </w:tc>
        <w:tc>
          <w:tcPr>
            <w:tcW w:w="2954" w:type="dxa"/>
            <w:tcMar>
              <w:top w:w="0" w:type="dxa"/>
              <w:left w:w="108" w:type="dxa"/>
              <w:bottom w:w="0" w:type="dxa"/>
              <w:right w:w="108" w:type="dxa"/>
            </w:tcMar>
          </w:tcPr>
          <w:p w14:paraId="00033E1C" w14:textId="77777777" w:rsidR="008814F8" w:rsidRPr="00B376E9" w:rsidRDefault="008814F8" w:rsidP="002307B7">
            <w:pPr>
              <w:spacing w:after="0" w:line="240" w:lineRule="auto"/>
              <w:rPr>
                <w:rFonts w:cstheme="minorHAnsi"/>
              </w:rPr>
            </w:pPr>
          </w:p>
        </w:tc>
      </w:tr>
    </w:tbl>
    <w:p w14:paraId="1A67DEB0" w14:textId="77777777" w:rsidR="008814F8" w:rsidRPr="00B376E9" w:rsidRDefault="008814F8" w:rsidP="008814F8">
      <w:pPr>
        <w:tabs>
          <w:tab w:val="left" w:pos="2977"/>
        </w:tabs>
        <w:spacing w:after="120" w:line="20" w:lineRule="atLeast"/>
        <w:jc w:val="center"/>
        <w:rPr>
          <w:rFonts w:eastAsia="Calibri" w:cstheme="minorHAnsi"/>
        </w:rPr>
      </w:pPr>
    </w:p>
    <w:p w14:paraId="1DD6D5A0" w14:textId="77777777" w:rsidR="008814F8" w:rsidRPr="00B376E9" w:rsidRDefault="008814F8" w:rsidP="008814F8">
      <w:pPr>
        <w:rPr>
          <w:rFonts w:eastAsia="Calibri" w:cstheme="minorHAnsi"/>
        </w:rPr>
      </w:pPr>
      <w:r w:rsidRPr="00B376E9">
        <w:rPr>
          <w:rFonts w:ascii="Arial" w:eastAsia="Calibri" w:hAnsi="Arial" w:cstheme="minorHAnsi"/>
          <w:sz w:val="20"/>
        </w:rPr>
        <w:br w:type="page"/>
      </w:r>
    </w:p>
    <w:p w14:paraId="55CE287D" w14:textId="77777777" w:rsidR="008814F8" w:rsidRPr="00B376E9" w:rsidRDefault="008814F8" w:rsidP="008814F8">
      <w:pPr>
        <w:pStyle w:val="Antrat2"/>
        <w:ind w:left="5103"/>
        <w:rPr>
          <w:rFonts w:asciiTheme="minorHAnsi" w:eastAsia="Calibri" w:hAnsiTheme="minorHAnsi" w:cstheme="minorHAnsi"/>
          <w:color w:val="0070C0"/>
          <w:sz w:val="21"/>
          <w:szCs w:val="21"/>
        </w:rPr>
      </w:pPr>
      <w:bookmarkStart w:id="40" w:name="_Ref38539939"/>
      <w:bookmarkStart w:id="41" w:name="_Ref38541068"/>
      <w:bookmarkStart w:id="42" w:name="_Ref38885053"/>
      <w:bookmarkStart w:id="43" w:name="_Ref38899023"/>
      <w:bookmarkStart w:id="44" w:name="_Toc244615822"/>
      <w:r w:rsidRPr="00B376E9">
        <w:rPr>
          <w:rFonts w:asciiTheme="minorHAnsi" w:eastAsia="Calibri" w:hAnsiTheme="minorHAnsi" w:cstheme="minorHAnsi"/>
          <w:color w:val="0070C0"/>
          <w:sz w:val="21"/>
          <w:szCs w:val="21"/>
        </w:rPr>
        <w:lastRenderedPageBreak/>
        <w:t>Pirkimo sąlygų 2 priedas „Techninė specifikacija“</w:t>
      </w:r>
      <w:bookmarkEnd w:id="40"/>
      <w:bookmarkEnd w:id="41"/>
      <w:bookmarkEnd w:id="42"/>
      <w:bookmarkEnd w:id="43"/>
      <w:bookmarkEnd w:id="44"/>
    </w:p>
    <w:p w14:paraId="60F41EEF" w14:textId="77777777" w:rsidR="008814F8" w:rsidRPr="00307118" w:rsidRDefault="008814F8" w:rsidP="008814F8">
      <w:pPr>
        <w:jc w:val="center"/>
        <w:rPr>
          <w:rFonts w:cstheme="minorHAnsi"/>
          <w:b/>
          <w:bCs/>
          <w:sz w:val="32"/>
          <w:szCs w:val="32"/>
        </w:rPr>
      </w:pPr>
    </w:p>
    <w:p w14:paraId="10539EFA" w14:textId="77777777" w:rsidR="008814F8" w:rsidRPr="00307118" w:rsidRDefault="008814F8" w:rsidP="008814F8">
      <w:pPr>
        <w:pStyle w:val="Paantrat"/>
        <w:jc w:val="center"/>
        <w:rPr>
          <w:rFonts w:cstheme="minorHAnsi"/>
          <w:sz w:val="32"/>
          <w:szCs w:val="32"/>
        </w:rPr>
      </w:pPr>
      <w:r w:rsidRPr="00307118">
        <w:rPr>
          <w:rFonts w:cstheme="minorHAnsi"/>
          <w:sz w:val="32"/>
          <w:szCs w:val="32"/>
        </w:rPr>
        <w:t>TECHNINĖ SPECIFIKACIJA</w:t>
      </w:r>
    </w:p>
    <w:p w14:paraId="7306A2BA" w14:textId="77777777" w:rsidR="008F56C5" w:rsidRDefault="000B4C8A" w:rsidP="008F56C5">
      <w:pPr>
        <w:jc w:val="center"/>
        <w:rPr>
          <w:rFonts w:cstheme="minorHAnsi"/>
          <w:sz w:val="20"/>
        </w:rPr>
      </w:pPr>
      <w:r w:rsidRPr="00024AF3">
        <w:rPr>
          <w:rFonts w:cstheme="minorHAnsi"/>
          <w:sz w:val="20"/>
        </w:rPr>
        <w:t>(Techninė specifikacija pateikiama atskiru failu)</w:t>
      </w:r>
    </w:p>
    <w:p w14:paraId="609DA577" w14:textId="77777777" w:rsidR="00024AF3" w:rsidRPr="00024AF3" w:rsidRDefault="00024AF3" w:rsidP="008F56C5">
      <w:pPr>
        <w:jc w:val="center"/>
        <w:rPr>
          <w:rFonts w:cstheme="minorHAnsi"/>
          <w:sz w:val="24"/>
          <w:szCs w:val="24"/>
        </w:rPr>
      </w:pPr>
      <w:r>
        <w:rPr>
          <w:rFonts w:cstheme="minorHAnsi"/>
          <w:sz w:val="20"/>
        </w:rPr>
        <w:t>____________________</w:t>
      </w:r>
    </w:p>
    <w:p w14:paraId="1AE1B5A7" w14:textId="77777777" w:rsidR="00092B20" w:rsidRPr="00B376E9" w:rsidRDefault="00092B20">
      <w:pPr>
        <w:spacing w:line="259" w:lineRule="auto"/>
        <w:rPr>
          <w:rFonts w:eastAsia="Calibri" w:cstheme="minorHAnsi"/>
          <w:color w:val="0070C0"/>
        </w:rPr>
      </w:pPr>
      <w:bookmarkStart w:id="45" w:name="_Ref38285444"/>
      <w:bookmarkStart w:id="46" w:name="_Ref38291496"/>
      <w:r w:rsidRPr="00B376E9">
        <w:rPr>
          <w:rFonts w:ascii="Arial" w:eastAsia="Calibri" w:hAnsi="Arial" w:cstheme="minorHAnsi"/>
          <w:color w:val="0070C0"/>
          <w:sz w:val="20"/>
        </w:rPr>
        <w:br w:type="page"/>
      </w:r>
    </w:p>
    <w:p w14:paraId="60027EF7" w14:textId="77777777" w:rsidR="008814F8" w:rsidRPr="00E07EDC" w:rsidRDefault="008814F8" w:rsidP="008814F8">
      <w:pPr>
        <w:pStyle w:val="Antrat2"/>
        <w:ind w:left="5103"/>
        <w:rPr>
          <w:rFonts w:asciiTheme="minorHAnsi" w:eastAsia="Calibri" w:hAnsiTheme="minorHAnsi" w:cstheme="minorHAnsi"/>
          <w:color w:val="0070C0"/>
          <w:sz w:val="21"/>
          <w:szCs w:val="21"/>
        </w:rPr>
      </w:pPr>
      <w:bookmarkStart w:id="47" w:name="_Toc244615823"/>
      <w:r w:rsidRPr="00E07EDC">
        <w:rPr>
          <w:rFonts w:asciiTheme="minorHAnsi" w:eastAsia="Calibri" w:hAnsiTheme="minorHAnsi" w:cstheme="minorHAnsi"/>
          <w:color w:val="0070C0"/>
          <w:sz w:val="21"/>
          <w:szCs w:val="21"/>
        </w:rPr>
        <w:lastRenderedPageBreak/>
        <w:t>Pirkimo sąlygų 3 priedas „Tiekėjų pašalinimo pagrindai“</w:t>
      </w:r>
      <w:bookmarkEnd w:id="45"/>
      <w:bookmarkEnd w:id="46"/>
      <w:bookmarkEnd w:id="47"/>
    </w:p>
    <w:p w14:paraId="5ACDA584" w14:textId="77777777" w:rsidR="008814F8" w:rsidRPr="00E07EDC" w:rsidRDefault="008814F8" w:rsidP="008814F8">
      <w:pPr>
        <w:jc w:val="center"/>
        <w:rPr>
          <w:rFonts w:cstheme="minorHAnsi"/>
          <w:b/>
          <w:bCs/>
          <w:smallCaps/>
          <w:sz w:val="22"/>
          <w:szCs w:val="22"/>
        </w:rPr>
      </w:pPr>
    </w:p>
    <w:p w14:paraId="1E53A65A" w14:textId="1E6326E9" w:rsidR="00707CF2" w:rsidRPr="00707CF2" w:rsidRDefault="00707CF2" w:rsidP="00707CF2">
      <w:pPr>
        <w:numPr>
          <w:ilvl w:val="1"/>
          <w:numId w:val="0"/>
        </w:numPr>
        <w:spacing w:after="200"/>
        <w:jc w:val="center"/>
        <w:rPr>
          <w:rFonts w:ascii="Calibri" w:eastAsia="Times New Roman" w:hAnsi="Calibri" w:cs="Calibri"/>
          <w:caps/>
          <w:color w:val="404040"/>
          <w:spacing w:val="20"/>
          <w:sz w:val="32"/>
          <w:szCs w:val="32"/>
        </w:rPr>
      </w:pPr>
      <w:r w:rsidRPr="00707CF2">
        <w:rPr>
          <w:rFonts w:ascii="Calibri" w:eastAsia="Times New Roman" w:hAnsi="Calibri" w:cs="Calibri"/>
          <w:caps/>
          <w:color w:val="404040"/>
          <w:spacing w:val="20"/>
          <w:sz w:val="32"/>
          <w:szCs w:val="32"/>
        </w:rPr>
        <w:t>TIEKĖJŲ PAŠALINIMO PAGRINDAI</w:t>
      </w:r>
      <w:r>
        <w:br/>
      </w:r>
    </w:p>
    <w:p w14:paraId="631C4B6B" w14:textId="77777777" w:rsidR="00F06EDE" w:rsidRPr="00F06EDE" w:rsidRDefault="00F06EDE" w:rsidP="00F06EDE">
      <w:pPr>
        <w:numPr>
          <w:ilvl w:val="0"/>
          <w:numId w:val="12"/>
        </w:numPr>
        <w:spacing w:after="0" w:line="240" w:lineRule="auto"/>
        <w:ind w:left="0" w:firstLine="851"/>
        <w:jc w:val="both"/>
        <w:rPr>
          <w:rFonts w:eastAsia="Yu Mincho" w:cstheme="minorHAnsi"/>
          <w:sz w:val="24"/>
          <w:szCs w:val="24"/>
        </w:rPr>
      </w:pPr>
      <w:r w:rsidRPr="00F06EDE">
        <w:rPr>
          <w:rFonts w:eastAsia="Yu Mincho" w:cstheme="minorHAnsi"/>
          <w:sz w:val="24"/>
          <w:szCs w:val="24"/>
        </w:rPr>
        <w:t xml:space="preserve">Su </w:t>
      </w:r>
      <w:r w:rsidRPr="00F06EDE">
        <w:rPr>
          <w:rFonts w:eastAsia="Yu Mincho" w:cstheme="minorHAnsi"/>
          <w:color w:val="00B050"/>
          <w:sz w:val="24"/>
          <w:szCs w:val="24"/>
        </w:rPr>
        <w:t xml:space="preserve">pasiūlymu </w:t>
      </w:r>
      <w:r w:rsidRPr="00F06EDE">
        <w:rPr>
          <w:rFonts w:eastAsia="Yu Mincho" w:cstheme="minorHAnsi"/>
          <w:sz w:val="24"/>
          <w:szCs w:val="24"/>
        </w:rPr>
        <w:t xml:space="preserve"> teikiamas tik EBVPD. Perkančioji organizacija su </w:t>
      </w:r>
      <w:r w:rsidRPr="00F06EDE">
        <w:rPr>
          <w:rFonts w:eastAsia="Yu Mincho" w:cstheme="minorHAnsi"/>
          <w:color w:val="00B050"/>
          <w:sz w:val="24"/>
          <w:szCs w:val="24"/>
        </w:rPr>
        <w:t xml:space="preserve">pasiūlymu </w:t>
      </w:r>
      <w:r w:rsidRPr="00F06EDE">
        <w:rPr>
          <w:rFonts w:eastAsia="Yu Mincho" w:cstheme="minorHAnsi"/>
          <w:sz w:val="24"/>
          <w:szCs w:val="24"/>
        </w:rPr>
        <w:t xml:space="preserve">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4F864646" w14:textId="77777777" w:rsidR="00F06EDE" w:rsidRPr="00F06EDE" w:rsidRDefault="00F06EDE" w:rsidP="00F06EDE">
      <w:pPr>
        <w:numPr>
          <w:ilvl w:val="0"/>
          <w:numId w:val="12"/>
        </w:numPr>
        <w:spacing w:after="0" w:line="240" w:lineRule="auto"/>
        <w:ind w:left="0" w:firstLine="851"/>
        <w:jc w:val="both"/>
        <w:rPr>
          <w:rFonts w:eastAsia="Yu Mincho" w:cstheme="minorHAnsi"/>
          <w:sz w:val="24"/>
          <w:szCs w:val="24"/>
        </w:rPr>
      </w:pPr>
      <w:r w:rsidRPr="00F06EDE">
        <w:rPr>
          <w:rFonts w:eastAsia="Yu Mincho" w:cstheme="minorHAnsi"/>
          <w:sz w:val="24"/>
          <w:szCs w:val="24"/>
        </w:rPr>
        <w:t>Pašalinimo pagrindai taikomi tiekėjui (kai pasiūlymą teikia ūkio subjektų grupė – visiems tos grupės nariams) ir ūkio subjektams, kurių pajėgumais tiekėjas remiasi.</w:t>
      </w:r>
    </w:p>
    <w:p w14:paraId="6D42D5AD" w14:textId="77777777" w:rsidR="00F06EDE" w:rsidRPr="00F06EDE" w:rsidRDefault="00F06EDE" w:rsidP="00F06EDE">
      <w:pPr>
        <w:numPr>
          <w:ilvl w:val="0"/>
          <w:numId w:val="12"/>
        </w:numPr>
        <w:spacing w:after="0" w:line="240" w:lineRule="auto"/>
        <w:ind w:left="0" w:firstLine="851"/>
        <w:jc w:val="both"/>
        <w:rPr>
          <w:rFonts w:eastAsia="Verdana" w:cstheme="minorHAnsi"/>
          <w:sz w:val="24"/>
          <w:szCs w:val="24"/>
        </w:rPr>
      </w:pPr>
      <w:r w:rsidRPr="00F06EDE">
        <w:rPr>
          <w:rFonts w:eastAsia="Yu Mincho" w:cstheme="minorHAnsi"/>
          <w:color w:val="000000"/>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F06EDE">
        <w:rPr>
          <w:rFonts w:eastAsia="Verdana" w:cstheme="minorHAnsi"/>
          <w:color w:val="000000"/>
          <w:sz w:val="24"/>
          <w:szCs w:val="24"/>
        </w:rPr>
        <w:t>e nustatytų tiekėjo pašalinimo pagrindų, išskyrus VPĮ 46 straipsnio 10 dalyje nustatytus atvejus (tačiau atsižvelgiant į VPĮ 46 straipsnio 11 ir 12 dalių nuostatas).</w:t>
      </w:r>
    </w:p>
    <w:p w14:paraId="380C3D6B" w14:textId="77777777" w:rsidR="00F06EDE" w:rsidRPr="00F06EDE" w:rsidRDefault="00F06EDE" w:rsidP="00F06EDE">
      <w:pPr>
        <w:numPr>
          <w:ilvl w:val="0"/>
          <w:numId w:val="12"/>
        </w:numPr>
        <w:spacing w:after="0" w:line="240" w:lineRule="auto"/>
        <w:ind w:left="0" w:firstLine="851"/>
        <w:jc w:val="both"/>
        <w:rPr>
          <w:rFonts w:eastAsia="Verdana" w:cstheme="minorHAnsi"/>
          <w:color w:val="000000"/>
          <w:sz w:val="24"/>
          <w:szCs w:val="24"/>
        </w:rPr>
      </w:pPr>
      <w:r w:rsidRPr="00F06EDE">
        <w:rPr>
          <w:rFonts w:eastAsia="Verdana" w:cstheme="minorHAnsi"/>
          <w:color w:val="000000"/>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89CF72E" w14:textId="77777777" w:rsidR="00F06EDE" w:rsidRPr="00F06EDE" w:rsidRDefault="00F06EDE" w:rsidP="00F06EDE">
      <w:pPr>
        <w:numPr>
          <w:ilvl w:val="0"/>
          <w:numId w:val="12"/>
        </w:numPr>
        <w:spacing w:after="0" w:line="240" w:lineRule="auto"/>
        <w:ind w:left="0" w:firstLine="851"/>
        <w:jc w:val="both"/>
        <w:rPr>
          <w:rFonts w:eastAsia="Yu Mincho" w:cstheme="minorHAnsi"/>
          <w:sz w:val="24"/>
          <w:szCs w:val="24"/>
        </w:rPr>
      </w:pPr>
      <w:r w:rsidRPr="00F06EDE">
        <w:rPr>
          <w:rFonts w:eastAsia="Verdana" w:cstheme="minorHAnsi"/>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F06EDE">
        <w:rPr>
          <w:rFonts w:eastAsia="Verdana" w:cstheme="minorHAnsi"/>
          <w:sz w:val="24"/>
          <w:szCs w:val="24"/>
        </w:rPr>
        <w:t>Certis</w:t>
      </w:r>
      <w:proofErr w:type="spellEnd"/>
      <w:r w:rsidRPr="00F06EDE">
        <w:rPr>
          <w:rFonts w:eastAsia="Verdana" w:cstheme="minorHAnsi"/>
          <w:sz w:val="24"/>
          <w:szCs w:val="24"/>
        </w:rPr>
        <w:t>“. Lentelės ketvirtame stulpelyje nurodomi doku</w:t>
      </w:r>
      <w:r w:rsidRPr="00F06EDE">
        <w:rPr>
          <w:rFonts w:eastAsia="Yu Mincho" w:cstheme="minorHAnsi"/>
          <w:sz w:val="24"/>
          <w:szCs w:val="24"/>
        </w:rPr>
        <w:t>mentai, kuriuos turi pateikti Lietuvos Respublikoje registruoti tiekėjai. Dėl dokumentų, kuriuos turi pateikti užsienio šalių tiekėjai, informaciją Perkančioji organizacija pasitikrina „e-</w:t>
      </w:r>
      <w:proofErr w:type="spellStart"/>
      <w:r w:rsidRPr="00F06EDE">
        <w:rPr>
          <w:rFonts w:eastAsia="Yu Mincho" w:cstheme="minorHAnsi"/>
          <w:sz w:val="24"/>
          <w:szCs w:val="24"/>
        </w:rPr>
        <w:t>Certis</w:t>
      </w:r>
      <w:proofErr w:type="spellEnd"/>
      <w:r w:rsidRPr="00F06EDE">
        <w:rPr>
          <w:rFonts w:eastAsia="Yu Mincho" w:cstheme="minorHAnsi"/>
          <w:sz w:val="24"/>
          <w:szCs w:val="24"/>
        </w:rPr>
        <w:t xml:space="preserve">“, adresu </w:t>
      </w:r>
      <w:hyperlink r:id="rId12" w:history="1">
        <w:r w:rsidRPr="00F06EDE">
          <w:rPr>
            <w:rFonts w:eastAsia="Calibri" w:cstheme="minorHAnsi"/>
            <w:sz w:val="24"/>
            <w:szCs w:val="24"/>
          </w:rPr>
          <w:t>https://ec.europa.eu/tools/ecertis/</w:t>
        </w:r>
      </w:hyperlink>
      <w:r w:rsidRPr="00F06EDE">
        <w:rPr>
          <w:rFonts w:eastAsia="Yu Mincho" w:cstheme="minorHAnsi"/>
          <w:sz w:val="24"/>
          <w:szCs w:val="24"/>
        </w:rPr>
        <w:t>.</w:t>
      </w:r>
    </w:p>
    <w:p w14:paraId="48C37A39" w14:textId="77777777" w:rsidR="00F06EDE" w:rsidRPr="00F06EDE" w:rsidRDefault="00F06EDE" w:rsidP="00F06EDE">
      <w:pPr>
        <w:numPr>
          <w:ilvl w:val="0"/>
          <w:numId w:val="12"/>
        </w:numPr>
        <w:spacing w:after="0" w:line="240" w:lineRule="auto"/>
        <w:ind w:left="0" w:firstLine="851"/>
        <w:jc w:val="both"/>
        <w:rPr>
          <w:rFonts w:eastAsia="Yu Mincho" w:cstheme="minorHAnsi"/>
          <w:sz w:val="24"/>
          <w:szCs w:val="24"/>
        </w:rPr>
      </w:pPr>
      <w:r w:rsidRPr="00F06EDE">
        <w:rPr>
          <w:rFonts w:eastAsia="Yu Mincho" w:cstheme="minorHAnsi"/>
          <w:sz w:val="24"/>
          <w:szCs w:val="24"/>
        </w:rPr>
        <w:t>Perkančioji organizacija nereikalauja iš tiekėjo pateikti dokumentų, patvirtinančių jo pašalinimo pagrindų nebuvimą, jeigu ji:</w:t>
      </w:r>
    </w:p>
    <w:p w14:paraId="0E34C6BC" w14:textId="77777777" w:rsidR="00F06EDE" w:rsidRPr="00F06EDE" w:rsidRDefault="00F06EDE" w:rsidP="00F06EDE">
      <w:pPr>
        <w:numPr>
          <w:ilvl w:val="1"/>
          <w:numId w:val="12"/>
        </w:numPr>
        <w:spacing w:after="0" w:line="240" w:lineRule="auto"/>
        <w:ind w:left="0" w:firstLine="851"/>
        <w:jc w:val="both"/>
        <w:rPr>
          <w:rFonts w:eastAsia="Yu Mincho" w:cstheme="minorHAnsi"/>
          <w:sz w:val="24"/>
          <w:szCs w:val="24"/>
        </w:rPr>
      </w:pPr>
      <w:r w:rsidRPr="00F06EDE">
        <w:rPr>
          <w:rFonts w:eastAsia="Yu Mincho" w:cstheme="minorHAnsi"/>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9B8CE99" w14:textId="77777777" w:rsidR="00F06EDE" w:rsidRPr="00F06EDE" w:rsidRDefault="00F06EDE" w:rsidP="00F06EDE">
      <w:pPr>
        <w:numPr>
          <w:ilvl w:val="1"/>
          <w:numId w:val="12"/>
        </w:numPr>
        <w:spacing w:after="0" w:line="240" w:lineRule="auto"/>
        <w:ind w:left="0" w:firstLine="851"/>
        <w:jc w:val="both"/>
        <w:rPr>
          <w:rFonts w:eastAsia="Yu Mincho" w:cstheme="minorHAnsi"/>
          <w:sz w:val="24"/>
          <w:szCs w:val="24"/>
        </w:rPr>
      </w:pPr>
      <w:r w:rsidRPr="00F06EDE">
        <w:rPr>
          <w:rFonts w:eastAsia="Yu Mincho" w:cstheme="minorHAnsi"/>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61DA952D" w14:textId="77777777" w:rsidR="00F06EDE" w:rsidRPr="00F06EDE" w:rsidRDefault="00F06EDE" w:rsidP="00F06EDE">
      <w:pPr>
        <w:spacing w:after="0" w:line="240" w:lineRule="auto"/>
        <w:ind w:firstLine="851"/>
        <w:jc w:val="both"/>
        <w:rPr>
          <w:rFonts w:eastAsia="Yu Mincho" w:cstheme="minorHAnsi"/>
          <w:color w:val="00B050"/>
          <w:sz w:val="24"/>
          <w:szCs w:val="24"/>
        </w:rPr>
      </w:pPr>
      <w:r w:rsidRPr="00F06EDE">
        <w:rPr>
          <w:rFonts w:eastAsia="Yu Mincho" w:cstheme="minorHAnsi"/>
          <w:color w:val="00B050"/>
          <w:sz w:val="24"/>
          <w:szCs w:val="24"/>
        </w:rPr>
        <w:t xml:space="preserve">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w:t>
      </w:r>
      <w:r w:rsidRPr="00F06EDE">
        <w:rPr>
          <w:rFonts w:eastAsia="Yu Mincho" w:cstheme="minorHAnsi"/>
          <w:color w:val="00B050"/>
          <w:sz w:val="24"/>
          <w:szCs w:val="24"/>
        </w:rPr>
        <w:lastRenderedPageBreak/>
        <w:t>nebuvimą, perkančioji organizacija gali reikalauti iš tiekėjų tik turėdama pagrįstų abejonių dėl šių tiekėjų patikimumo.</w:t>
      </w:r>
    </w:p>
    <w:p w14:paraId="1999D822" w14:textId="77777777" w:rsidR="00F06EDE" w:rsidRPr="00F06EDE" w:rsidRDefault="00F06EDE" w:rsidP="00F06EDE">
      <w:pPr>
        <w:numPr>
          <w:ilvl w:val="0"/>
          <w:numId w:val="12"/>
        </w:numPr>
        <w:spacing w:after="0" w:line="240" w:lineRule="auto"/>
        <w:ind w:left="0" w:firstLine="851"/>
        <w:jc w:val="both"/>
        <w:rPr>
          <w:rFonts w:eastAsia="Yu Mincho" w:cstheme="minorHAnsi"/>
          <w:sz w:val="24"/>
          <w:szCs w:val="24"/>
        </w:rPr>
      </w:pPr>
      <w:r w:rsidRPr="00F06EDE">
        <w:rPr>
          <w:rFonts w:eastAsia="Yu Mincho" w:cstheme="minorHAnsi"/>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E0562B3" w14:textId="77777777" w:rsidR="00F06EDE" w:rsidRPr="00F06EDE" w:rsidRDefault="00F06EDE" w:rsidP="00F06EDE">
      <w:pPr>
        <w:numPr>
          <w:ilvl w:val="1"/>
          <w:numId w:val="12"/>
        </w:numPr>
        <w:spacing w:after="0" w:line="240" w:lineRule="auto"/>
        <w:ind w:left="0" w:firstLine="851"/>
        <w:jc w:val="both"/>
        <w:rPr>
          <w:rFonts w:eastAsia="Yu Mincho" w:cstheme="minorHAnsi"/>
          <w:sz w:val="24"/>
          <w:szCs w:val="24"/>
        </w:rPr>
      </w:pPr>
      <w:r w:rsidRPr="00F06EDE">
        <w:rPr>
          <w:rFonts w:eastAsia="Yu Mincho" w:cstheme="minorHAnsi"/>
          <w:sz w:val="24"/>
          <w:szCs w:val="24"/>
        </w:rPr>
        <w:t>priesaikos deklaracija;</w:t>
      </w:r>
    </w:p>
    <w:p w14:paraId="6FA83867" w14:textId="77777777" w:rsidR="00F06EDE" w:rsidRPr="00F06EDE" w:rsidRDefault="00F06EDE" w:rsidP="00F06EDE">
      <w:pPr>
        <w:ind w:firstLine="851"/>
        <w:jc w:val="both"/>
        <w:rPr>
          <w:rFonts w:eastAsia="Yu Mincho" w:cstheme="minorHAnsi"/>
          <w:sz w:val="24"/>
          <w:szCs w:val="24"/>
        </w:rPr>
      </w:pPr>
      <w:r w:rsidRPr="00F06EDE">
        <w:rPr>
          <w:rFonts w:eastAsia="Yu Mincho" w:cstheme="minorHAnsi"/>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62A080B" w14:textId="77777777" w:rsidR="00707CF2" w:rsidRPr="00707CF2" w:rsidRDefault="00707CF2" w:rsidP="00707CF2">
      <w:pPr>
        <w:spacing w:line="240" w:lineRule="auto"/>
        <w:ind w:left="851"/>
        <w:contextualSpacing/>
        <w:jc w:val="both"/>
        <w:rPr>
          <w:rFonts w:ascii="Calibri" w:eastAsia="Calibri" w:hAnsi="Calibri" w:cs="Calibri"/>
          <w:kern w:val="2"/>
          <w:sz w:val="24"/>
          <w:szCs w:val="24"/>
          <w:lang w:eastAsia="en-US"/>
          <w14:ligatures w14:val="standardContextual"/>
        </w:rPr>
      </w:pPr>
    </w:p>
    <w:tbl>
      <w:tblPr>
        <w:tblW w:w="9918" w:type="dxa"/>
        <w:tblLayout w:type="fixed"/>
        <w:tblCellMar>
          <w:left w:w="10" w:type="dxa"/>
          <w:right w:w="10" w:type="dxa"/>
        </w:tblCellMar>
        <w:tblLook w:val="04A0" w:firstRow="1" w:lastRow="0" w:firstColumn="1" w:lastColumn="0" w:noHBand="0" w:noVBand="1"/>
      </w:tblPr>
      <w:tblGrid>
        <w:gridCol w:w="900"/>
        <w:gridCol w:w="3915"/>
        <w:gridCol w:w="2126"/>
        <w:gridCol w:w="2977"/>
      </w:tblGrid>
      <w:tr w:rsidR="00707CF2" w:rsidRPr="00707CF2" w14:paraId="384D2EE7" w14:textId="77777777" w:rsidTr="00CC2A2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837148" w14:textId="77777777" w:rsidR="00707CF2" w:rsidRPr="00707CF2" w:rsidRDefault="00707CF2" w:rsidP="00707CF2">
            <w:pPr>
              <w:spacing w:after="0" w:line="240" w:lineRule="auto"/>
              <w:ind w:left="32"/>
              <w:jc w:val="center"/>
              <w:rPr>
                <w:rFonts w:ascii="Calibri" w:eastAsia="Times New Roman" w:hAnsi="Calibri" w:cs="Calibri"/>
                <w:b/>
                <w:bCs/>
                <w:sz w:val="22"/>
                <w:szCs w:val="22"/>
              </w:rPr>
            </w:pPr>
            <w:r w:rsidRPr="00707CF2">
              <w:rPr>
                <w:rFonts w:ascii="Calibri" w:eastAsia="Times New Roman" w:hAnsi="Calibri" w:cs="Calibri"/>
                <w:b/>
                <w:bCs/>
                <w:sz w:val="22"/>
                <w:szCs w:val="22"/>
              </w:rPr>
              <w:t>Eil. Nr.</w:t>
            </w:r>
          </w:p>
        </w:tc>
        <w:tc>
          <w:tcPr>
            <w:tcW w:w="3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9D7E1F" w14:textId="77777777" w:rsidR="00707CF2" w:rsidRPr="00707CF2" w:rsidRDefault="00707CF2" w:rsidP="00707CF2">
            <w:pPr>
              <w:spacing w:after="0" w:line="240" w:lineRule="auto"/>
              <w:jc w:val="center"/>
              <w:rPr>
                <w:rFonts w:ascii="Calibri" w:eastAsia="Times New Roman" w:hAnsi="Calibri" w:cs="Calibri"/>
                <w:bCs/>
                <w:sz w:val="22"/>
                <w:szCs w:val="22"/>
                <w:lang w:eastAsia="en-US"/>
              </w:rPr>
            </w:pPr>
            <w:r w:rsidRPr="00707CF2">
              <w:rPr>
                <w:rFonts w:ascii="Calibri" w:eastAsia="Times New Roman" w:hAnsi="Calibri" w:cs="Calibri"/>
                <w:b/>
                <w:sz w:val="22"/>
                <w:szCs w:val="22"/>
              </w:rPr>
              <w:t>Tiekėjo pašalinimo pagrindai</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FC3020" w14:textId="77777777" w:rsidR="00707CF2" w:rsidRPr="00707CF2" w:rsidRDefault="00707CF2" w:rsidP="00707CF2">
            <w:pPr>
              <w:spacing w:after="0" w:line="240" w:lineRule="auto"/>
              <w:jc w:val="center"/>
              <w:rPr>
                <w:rFonts w:ascii="Calibri" w:eastAsia="Yu Mincho" w:hAnsi="Calibri" w:cs="Calibri"/>
                <w:b/>
                <w:bCs/>
                <w:sz w:val="22"/>
                <w:szCs w:val="22"/>
              </w:rPr>
            </w:pPr>
            <w:r w:rsidRPr="00707CF2">
              <w:rPr>
                <w:rFonts w:ascii="Calibri" w:eastAsia="Yu Mincho" w:hAnsi="Calibri" w:cs="Calibri"/>
                <w:b/>
                <w:bCs/>
                <w:sz w:val="22"/>
                <w:szCs w:val="22"/>
              </w:rPr>
              <w:t xml:space="preserve">VPĮ straipsnis,  dalis, punktas bei EBVPD formos dalis pildymui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CEEC54" w14:textId="77777777" w:rsidR="00707CF2" w:rsidRPr="00707CF2" w:rsidRDefault="00707CF2" w:rsidP="00707CF2">
            <w:pPr>
              <w:spacing w:after="0" w:line="240" w:lineRule="auto"/>
              <w:jc w:val="center"/>
              <w:rPr>
                <w:rFonts w:ascii="Calibri" w:eastAsia="Times New Roman" w:hAnsi="Calibri" w:cs="Calibri"/>
                <w:bCs/>
                <w:iCs/>
                <w:sz w:val="22"/>
                <w:szCs w:val="22"/>
                <w:lang w:eastAsia="en-US"/>
              </w:rPr>
            </w:pPr>
            <w:r w:rsidRPr="00707CF2">
              <w:rPr>
                <w:rFonts w:ascii="Calibri" w:eastAsia="Times New Roman" w:hAnsi="Calibri" w:cs="Calibri"/>
                <w:b/>
                <w:sz w:val="22"/>
                <w:szCs w:val="22"/>
              </w:rPr>
              <w:t>Pašalinimo pagrindų nebuvimą įrodantys dokumentai</w:t>
            </w:r>
          </w:p>
        </w:tc>
      </w:tr>
      <w:tr w:rsidR="00707CF2" w:rsidRPr="00707CF2" w14:paraId="086A9F9C" w14:textId="77777777" w:rsidTr="00CC2A29">
        <w:tc>
          <w:tcPr>
            <w:tcW w:w="991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0D2C56" w14:textId="7CE3282D" w:rsidR="00707CF2" w:rsidRPr="00707CF2" w:rsidRDefault="00707CF2" w:rsidP="00707CF2">
            <w:pPr>
              <w:spacing w:after="0" w:line="240" w:lineRule="auto"/>
              <w:jc w:val="both"/>
              <w:rPr>
                <w:rFonts w:ascii="Calibri" w:eastAsia="Times New Roman" w:hAnsi="Calibri" w:cs="Calibri"/>
                <w:sz w:val="22"/>
                <w:szCs w:val="22"/>
                <w:lang w:eastAsia="en-US"/>
              </w:rPr>
            </w:pPr>
            <w:r>
              <w:t>Privalomi pašalinimo pagrindai pagal VPĮ 46 straipsnio 1</w:t>
            </w:r>
            <w:r w:rsidR="00F06EDE">
              <w:t>-</w:t>
            </w:r>
            <w:r>
              <w:t xml:space="preserve"> 4 dali</w:t>
            </w:r>
            <w:r w:rsidR="00F06EDE">
              <w:t>ų nuostatas</w:t>
            </w:r>
          </w:p>
        </w:tc>
      </w:tr>
      <w:tr w:rsidR="00707CF2" w:rsidRPr="00707CF2" w14:paraId="4060C795" w14:textId="77777777" w:rsidTr="00CC2A2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79D845" w14:textId="77777777" w:rsidR="00707CF2" w:rsidRPr="00707CF2" w:rsidRDefault="00707CF2" w:rsidP="00707CF2">
            <w:pPr>
              <w:numPr>
                <w:ilvl w:val="0"/>
                <w:numId w:val="11"/>
              </w:numPr>
              <w:spacing w:after="0" w:line="240" w:lineRule="auto"/>
              <w:rPr>
                <w:rFonts w:ascii="Calibri" w:eastAsia="Times New Roman" w:hAnsi="Calibri" w:cs="Calibri"/>
                <w:b/>
                <w:bCs/>
                <w:sz w:val="22"/>
                <w:szCs w:val="22"/>
              </w:rPr>
            </w:pPr>
          </w:p>
        </w:tc>
        <w:tc>
          <w:tcPr>
            <w:tcW w:w="3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ABC89"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sz w:val="22"/>
                <w:szCs w:val="22"/>
                <w:lang w:eastAsia="en-US"/>
              </w:rPr>
              <w:t>Tiekėjas arba jo atsakingas asmuo, nurodytas VPĮ 46 straipsnio 2 dalies 2 punkte, nuteistas už šią nusikalstamą veiką:</w:t>
            </w:r>
          </w:p>
          <w:p w14:paraId="07CFBC26"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1) dalyvavimą nusikalstamame susivienijime, jo organizavimą ar vadovavimą jam;</w:t>
            </w:r>
          </w:p>
          <w:p w14:paraId="4771B241"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2) kyšininkavimą, prekybą poveikiu, papirkimą;</w:t>
            </w:r>
          </w:p>
          <w:p w14:paraId="6FD04725"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w:t>
            </w:r>
            <w:r w:rsidRPr="00707CF2">
              <w:rPr>
                <w:rFonts w:ascii="Calibri" w:eastAsia="Times New Roman" w:hAnsi="Calibri" w:cs="Calibri"/>
                <w:bCs/>
                <w:sz w:val="22"/>
                <w:szCs w:val="22"/>
                <w:lang w:eastAsia="en-US"/>
              </w:rPr>
              <w:lastRenderedPageBreak/>
              <w:t>interesus, kaip apibrėžta Konvencijos dėl Europos Bendrijų finansinių interesų apsaugos 1 straipsnyje;</w:t>
            </w:r>
          </w:p>
          <w:p w14:paraId="244646FC"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4) nusikalstamą bankrotą;</w:t>
            </w:r>
          </w:p>
          <w:p w14:paraId="371E04CB"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5) teroristinį ir su teroristine veikla susijusį nusikaltimą;</w:t>
            </w:r>
          </w:p>
          <w:p w14:paraId="15AAB205"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6) nusikalstamu būdu gauto turto legalizavimą;</w:t>
            </w:r>
          </w:p>
          <w:p w14:paraId="507C2E3A"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7) prekybą žmonėmis, vaiko pirkimą arba pardavimą;</w:t>
            </w:r>
          </w:p>
          <w:p w14:paraId="47063AB1"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5506670D"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Laikoma, kad tiekėjas arba jo atsakingas asmuo nuteistas už aukščiau nurodytą nusikalstamą veiką, kai dėl:</w:t>
            </w:r>
          </w:p>
          <w:p w14:paraId="71AC33E3" w14:textId="77777777" w:rsidR="00707CF2" w:rsidRPr="00707CF2" w:rsidRDefault="00707CF2" w:rsidP="00707CF2">
            <w:pPr>
              <w:spacing w:after="0" w:line="240" w:lineRule="auto"/>
              <w:jc w:val="both"/>
              <w:rPr>
                <w:rFonts w:ascii="Calibri" w:eastAsia="Times New Roman" w:hAnsi="Calibri" w:cs="Calibri"/>
                <w:bCs/>
                <w:sz w:val="22"/>
                <w:szCs w:val="22"/>
                <w:lang w:eastAsia="en-US"/>
              </w:rPr>
            </w:pPr>
            <w:r w:rsidRPr="00707CF2">
              <w:rPr>
                <w:rFonts w:ascii="Calibri" w:eastAsia="Times New Roman" w:hAnsi="Calibri" w:cs="Calibri"/>
                <w:bCs/>
                <w:sz w:val="22"/>
                <w:szCs w:val="22"/>
                <w:lang w:eastAsia="en-US"/>
              </w:rPr>
              <w:t>1) tiekėjo, kuris yra fizinis asmuo, per pastaruosius 5 metus buvo priimtas ir įsiteisėjęs apkaltinamasis teismo nuosprendis ir šis asmuo turi neišnykusį ar nepanaikintą teistumą;</w:t>
            </w:r>
          </w:p>
          <w:p w14:paraId="764F8751" w14:textId="77777777" w:rsidR="00707CF2" w:rsidRPr="00707CF2" w:rsidRDefault="00707CF2" w:rsidP="00707CF2">
            <w:pPr>
              <w:spacing w:after="0" w:line="240" w:lineRule="auto"/>
              <w:jc w:val="both"/>
              <w:rPr>
                <w:rFonts w:ascii="Calibri" w:eastAsia="Times New Roman" w:hAnsi="Calibri" w:cs="Calibri"/>
                <w:sz w:val="22"/>
                <w:szCs w:val="22"/>
                <w:lang w:eastAsia="en-US"/>
              </w:rPr>
            </w:pPr>
            <w:r w:rsidRPr="00707CF2">
              <w:rPr>
                <w:rFonts w:ascii="Calibri" w:eastAsia="Times New Roman" w:hAnsi="Calibri" w:cs="Calibri"/>
                <w:sz w:val="22"/>
                <w:szCs w:val="22"/>
                <w:lang w:eastAsia="en-US"/>
              </w:rPr>
              <w:t xml:space="preserve">2) tiekėjo, kuris yra juridinis asmuo, kita organizacija ar jos </w:t>
            </w:r>
            <w:r w:rsidRPr="00707CF2">
              <w:rPr>
                <w:rFonts w:ascii="Calibri" w:eastAsia="Times New Roman" w:hAnsi="Calibri" w:cs="Calibri"/>
                <w:b/>
                <w:bCs/>
                <w:sz w:val="22"/>
                <w:szCs w:val="22"/>
                <w:lang w:eastAsia="en-US"/>
              </w:rPr>
              <w:t>struktūrinis</w:t>
            </w:r>
            <w:r w:rsidRPr="00707CF2">
              <w:rPr>
                <w:rFonts w:ascii="Calibri" w:eastAsia="Times New Roman" w:hAnsi="Calibri" w:cs="Calibri"/>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407385E"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 xml:space="preserve">3) tiekėjo, kuris yra juridinis asmuo, kita organizacija ar jos </w:t>
            </w:r>
            <w:r w:rsidRPr="00707CF2">
              <w:rPr>
                <w:rFonts w:ascii="Calibri" w:eastAsia="Times New Roman" w:hAnsi="Calibri" w:cs="Calibri"/>
                <w:b/>
                <w:sz w:val="22"/>
                <w:szCs w:val="22"/>
                <w:lang w:eastAsia="en-US"/>
              </w:rPr>
              <w:t>struktūrinis</w:t>
            </w:r>
            <w:r w:rsidRPr="00707CF2">
              <w:rPr>
                <w:rFonts w:ascii="Calibri" w:eastAsia="Times New Roman" w:hAnsi="Calibri" w:cs="Calibr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0A576D" w14:textId="77777777" w:rsidR="00707CF2" w:rsidRPr="00707CF2" w:rsidRDefault="00707CF2" w:rsidP="00707CF2">
            <w:pPr>
              <w:spacing w:after="0" w:line="240" w:lineRule="auto"/>
              <w:jc w:val="both"/>
              <w:rPr>
                <w:rFonts w:ascii="Calibri" w:eastAsia="Yu Mincho" w:hAnsi="Calibri" w:cs="Calibri"/>
                <w:b/>
                <w:bCs/>
                <w:sz w:val="22"/>
                <w:szCs w:val="22"/>
                <w:lang w:eastAsia="en-US"/>
              </w:rPr>
            </w:pPr>
            <w:r w:rsidRPr="00707CF2">
              <w:rPr>
                <w:rFonts w:ascii="Calibri" w:eastAsia="Yu Mincho" w:hAnsi="Calibri" w:cs="Calibri"/>
                <w:b/>
                <w:bCs/>
                <w:sz w:val="22"/>
                <w:szCs w:val="22"/>
                <w:lang w:eastAsia="en-US"/>
              </w:rPr>
              <w:lastRenderedPageBreak/>
              <w:t>VPĮ 46 straipsnio 1 dalis</w:t>
            </w:r>
          </w:p>
          <w:p w14:paraId="1BC8ABF2" w14:textId="77777777" w:rsidR="00707CF2" w:rsidRPr="00707CF2" w:rsidRDefault="00707CF2" w:rsidP="00707CF2">
            <w:pPr>
              <w:spacing w:after="0" w:line="240" w:lineRule="auto"/>
              <w:jc w:val="both"/>
              <w:rPr>
                <w:rFonts w:ascii="Calibri" w:eastAsia="Yu Mincho" w:hAnsi="Calibri" w:cs="Calibri"/>
                <w:sz w:val="22"/>
                <w:szCs w:val="22"/>
                <w:lang w:eastAsia="en-US"/>
              </w:rPr>
            </w:pPr>
          </w:p>
          <w:p w14:paraId="7C7910FE" w14:textId="77777777" w:rsidR="00707CF2" w:rsidRPr="00707CF2" w:rsidRDefault="00707CF2" w:rsidP="00707CF2">
            <w:pPr>
              <w:spacing w:after="0" w:line="240" w:lineRule="auto"/>
              <w:jc w:val="both"/>
              <w:rPr>
                <w:rFonts w:ascii="Calibri" w:eastAsia="Yu Mincho" w:hAnsi="Calibri" w:cs="Calibri"/>
                <w:sz w:val="22"/>
                <w:szCs w:val="22"/>
                <w:lang w:eastAsia="en-US"/>
              </w:rPr>
            </w:pPr>
            <w:r w:rsidRPr="00707CF2">
              <w:rPr>
                <w:rFonts w:ascii="Calibri" w:eastAsia="Yu Mincho" w:hAnsi="Calibri" w:cs="Calibri"/>
                <w:sz w:val="22"/>
                <w:szCs w:val="22"/>
                <w:lang w:eastAsia="en-US"/>
              </w:rPr>
              <w:t>EBVPD III dalies A1-A6 punktai</w:t>
            </w:r>
          </w:p>
          <w:p w14:paraId="4B8DD550" w14:textId="77777777" w:rsidR="00707CF2" w:rsidRPr="00707CF2" w:rsidRDefault="00707CF2" w:rsidP="00707CF2">
            <w:pPr>
              <w:spacing w:after="0" w:line="240" w:lineRule="auto"/>
              <w:jc w:val="both"/>
              <w:rPr>
                <w:rFonts w:ascii="Calibri" w:eastAsia="Yu Mincho" w:hAnsi="Calibri" w:cs="Calibri"/>
                <w:sz w:val="22"/>
                <w:szCs w:val="22"/>
                <w:lang w:eastAsia="en-US"/>
              </w:rPr>
            </w:pPr>
          </w:p>
          <w:p w14:paraId="1B3D2D6A" w14:textId="77777777" w:rsidR="00707CF2" w:rsidRPr="00707CF2" w:rsidRDefault="00707CF2" w:rsidP="00707CF2">
            <w:pPr>
              <w:spacing w:after="0" w:line="240" w:lineRule="auto"/>
              <w:jc w:val="both"/>
              <w:rPr>
                <w:rFonts w:ascii="Calibri" w:eastAsia="Yu Mincho" w:hAnsi="Calibri" w:cs="Calibri"/>
                <w:sz w:val="22"/>
                <w:szCs w:val="22"/>
                <w:lang w:eastAsia="en-US"/>
              </w:rPr>
            </w:pPr>
            <w:r w:rsidRPr="00707CF2">
              <w:rPr>
                <w:rFonts w:ascii="Calibri" w:eastAsia="Yu Mincho" w:hAnsi="Calibri" w:cs="Calibri"/>
                <w:sz w:val="22"/>
                <w:szCs w:val="22"/>
                <w:lang w:eastAsia="en-US"/>
              </w:rPr>
              <w:t>EBVPD III dalies D1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3FCB3"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lang w:eastAsia="en-US"/>
              </w:rPr>
              <w:t>Iš Lietuvoje įsteigtų subjektų reikalaujama:</w:t>
            </w:r>
          </w:p>
          <w:p w14:paraId="5502138D" w14:textId="77777777" w:rsidR="00707CF2" w:rsidRPr="00707CF2" w:rsidRDefault="00707CF2" w:rsidP="00707CF2">
            <w:pPr>
              <w:numPr>
                <w:ilvl w:val="0"/>
                <w:numId w:val="10"/>
              </w:numPr>
              <w:spacing w:after="0" w:line="240" w:lineRule="auto"/>
              <w:ind w:left="314"/>
              <w:jc w:val="both"/>
              <w:rPr>
                <w:rFonts w:ascii="Calibri" w:eastAsia="Times New Roman" w:hAnsi="Calibri" w:cs="Calibri"/>
                <w:b/>
                <w:bCs/>
                <w:sz w:val="22"/>
                <w:szCs w:val="22"/>
              </w:rPr>
            </w:pPr>
            <w:r w:rsidRPr="00707CF2">
              <w:rPr>
                <w:rFonts w:ascii="Calibri" w:eastAsia="Times New Roman" w:hAnsi="Calibri" w:cs="Calibri"/>
                <w:sz w:val="22"/>
                <w:szCs w:val="22"/>
              </w:rPr>
              <w:t>išrašo iš teismo sprendimo arba</w:t>
            </w:r>
          </w:p>
          <w:p w14:paraId="4BB4EEB9" w14:textId="77777777" w:rsidR="00707CF2" w:rsidRPr="00707CF2" w:rsidRDefault="00707CF2" w:rsidP="00707CF2">
            <w:pPr>
              <w:numPr>
                <w:ilvl w:val="0"/>
                <w:numId w:val="10"/>
              </w:numPr>
              <w:spacing w:after="0" w:line="240" w:lineRule="auto"/>
              <w:ind w:left="314"/>
              <w:jc w:val="both"/>
              <w:rPr>
                <w:rFonts w:ascii="Calibri" w:eastAsia="Times New Roman" w:hAnsi="Calibri" w:cs="Calibri"/>
                <w:b/>
                <w:bCs/>
                <w:sz w:val="22"/>
                <w:szCs w:val="22"/>
              </w:rPr>
            </w:pPr>
            <w:r w:rsidRPr="00707CF2">
              <w:rPr>
                <w:rFonts w:ascii="Calibri" w:eastAsia="Times New Roman" w:hAnsi="Calibri" w:cs="Calibri"/>
                <w:sz w:val="22"/>
                <w:szCs w:val="22"/>
              </w:rPr>
              <w:t>Informatikos ir ryšių departamento prie Vidaus reikalų ministerijos pažymos, arba</w:t>
            </w:r>
          </w:p>
          <w:p w14:paraId="77371BA0" w14:textId="77777777" w:rsidR="00707CF2" w:rsidRPr="00707CF2" w:rsidRDefault="00707CF2" w:rsidP="00707CF2">
            <w:pPr>
              <w:numPr>
                <w:ilvl w:val="0"/>
                <w:numId w:val="10"/>
              </w:numPr>
              <w:spacing w:after="0" w:line="240" w:lineRule="auto"/>
              <w:ind w:left="314"/>
              <w:jc w:val="both"/>
              <w:rPr>
                <w:rFonts w:ascii="Calibri" w:eastAsia="Times New Roman" w:hAnsi="Calibri" w:cs="Calibri"/>
                <w:b/>
                <w:bCs/>
                <w:sz w:val="22"/>
                <w:szCs w:val="22"/>
              </w:rPr>
            </w:pPr>
            <w:r w:rsidRPr="00707CF2">
              <w:rPr>
                <w:rFonts w:ascii="Calibri" w:eastAsia="Times New Roman" w:hAnsi="Calibri" w:cs="Calibri"/>
                <w:sz w:val="22"/>
                <w:szCs w:val="22"/>
              </w:rPr>
              <w:t>valstybės įmonės Registrų centro Lietuvos Respublikos Vyriausybės nustatyta tvarka išduoto dokumento, patvirtinančio jungtinius kompetentingų institucijų tvarkomus duomenis.</w:t>
            </w:r>
          </w:p>
          <w:p w14:paraId="182BC2F6" w14:textId="77777777" w:rsidR="00707CF2" w:rsidRPr="00707CF2" w:rsidRDefault="00707CF2" w:rsidP="00707CF2">
            <w:pPr>
              <w:spacing w:after="0" w:line="240" w:lineRule="auto"/>
              <w:jc w:val="both"/>
              <w:rPr>
                <w:rFonts w:ascii="Calibri" w:eastAsia="Times New Roman" w:hAnsi="Calibri" w:cs="Calibri"/>
                <w:sz w:val="22"/>
                <w:szCs w:val="22"/>
                <w:lang w:eastAsia="en-US"/>
              </w:rPr>
            </w:pPr>
          </w:p>
          <w:p w14:paraId="61E31854"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lang w:eastAsia="en-US"/>
              </w:rPr>
              <w:t>Iš ne Lietuvoje įsteigtų subjektų reikalaujama:</w:t>
            </w:r>
          </w:p>
          <w:p w14:paraId="60293ADC" w14:textId="77777777" w:rsidR="00707CF2" w:rsidRPr="00707CF2" w:rsidRDefault="00707CF2" w:rsidP="00707CF2">
            <w:pPr>
              <w:numPr>
                <w:ilvl w:val="0"/>
                <w:numId w:val="10"/>
              </w:numPr>
              <w:spacing w:after="0" w:line="240" w:lineRule="auto"/>
              <w:ind w:left="314"/>
              <w:jc w:val="both"/>
              <w:rPr>
                <w:rFonts w:ascii="Calibri" w:eastAsia="Times New Roman" w:hAnsi="Calibri" w:cs="Calibri"/>
                <w:b/>
                <w:bCs/>
                <w:sz w:val="22"/>
                <w:szCs w:val="22"/>
              </w:rPr>
            </w:pPr>
            <w:r w:rsidRPr="00707CF2">
              <w:rPr>
                <w:rFonts w:ascii="Calibri" w:eastAsia="Times New Roman" w:hAnsi="Calibri" w:cs="Calibri"/>
                <w:sz w:val="22"/>
                <w:szCs w:val="22"/>
              </w:rPr>
              <w:t>atitinkamos užsienio šalies institucijos dokumento</w:t>
            </w:r>
            <w:r w:rsidRPr="00707CF2">
              <w:rPr>
                <w:rFonts w:ascii="Calibri" w:eastAsia="Times New Roman" w:hAnsi="Calibri" w:cs="Calibri"/>
                <w:sz w:val="22"/>
                <w:szCs w:val="22"/>
                <w:vertAlign w:val="superscript"/>
              </w:rPr>
              <w:footnoteReference w:id="1"/>
            </w:r>
            <w:r w:rsidRPr="00707CF2">
              <w:rPr>
                <w:rFonts w:ascii="Calibri" w:eastAsia="Times New Roman" w:hAnsi="Calibri" w:cs="Calibri"/>
                <w:sz w:val="22"/>
                <w:szCs w:val="22"/>
              </w:rPr>
              <w:t>.</w:t>
            </w:r>
          </w:p>
          <w:p w14:paraId="28C3FCCA" w14:textId="77777777" w:rsidR="00707CF2" w:rsidRPr="00707CF2" w:rsidRDefault="00707CF2" w:rsidP="00707CF2">
            <w:pPr>
              <w:spacing w:after="0" w:line="240" w:lineRule="auto"/>
              <w:jc w:val="both"/>
              <w:rPr>
                <w:rFonts w:ascii="Calibri" w:eastAsia="Times New Roman" w:hAnsi="Calibri" w:cs="Calibri"/>
                <w:sz w:val="22"/>
                <w:szCs w:val="22"/>
              </w:rPr>
            </w:pPr>
          </w:p>
          <w:p w14:paraId="01C59652" w14:textId="77777777" w:rsidR="00707CF2" w:rsidRPr="00707CF2" w:rsidRDefault="00707CF2" w:rsidP="00707CF2">
            <w:pPr>
              <w:spacing w:after="0" w:line="240" w:lineRule="auto"/>
              <w:jc w:val="both"/>
              <w:rPr>
                <w:rFonts w:ascii="Calibri" w:eastAsia="Times New Roman" w:hAnsi="Calibri" w:cs="Calibri"/>
                <w:color w:val="7030A0"/>
                <w:sz w:val="22"/>
                <w:szCs w:val="22"/>
              </w:rPr>
            </w:pPr>
            <w:r w:rsidRPr="00707CF2">
              <w:rPr>
                <w:rFonts w:ascii="Calibri" w:eastAsia="Times New Roman" w:hAnsi="Calibri" w:cs="Calibri"/>
                <w:sz w:val="22"/>
                <w:szCs w:val="22"/>
              </w:rPr>
              <w:t xml:space="preserve">Nurodyti dokumentai turi būti išduoti ne anksčiau kaip </w:t>
            </w:r>
            <w:r w:rsidRPr="00707CF2">
              <w:rPr>
                <w:rFonts w:ascii="Calibri" w:eastAsia="Times New Roman" w:hAnsi="Calibri" w:cs="Calibri"/>
                <w:color w:val="00B050"/>
                <w:sz w:val="22"/>
                <w:szCs w:val="22"/>
              </w:rPr>
              <w:t xml:space="preserve">180 dienų </w:t>
            </w:r>
            <w:r w:rsidRPr="00707CF2">
              <w:rPr>
                <w:rFonts w:ascii="Calibri" w:eastAsia="Times New Roman" w:hAnsi="Calibri" w:cs="Calibri"/>
                <w:sz w:val="22"/>
                <w:szCs w:val="22"/>
              </w:rPr>
              <w:t xml:space="preserve">iki </w:t>
            </w:r>
            <w:r w:rsidRPr="00707CF2">
              <w:rPr>
                <w:rFonts w:ascii="Calibri" w:eastAsia="Times New Roman" w:hAnsi="Calibri" w:cs="Calibri"/>
                <w:i/>
                <w:iCs/>
                <w:sz w:val="22"/>
                <w:szCs w:val="22"/>
              </w:rPr>
              <w:t>tos dienos, kai tiekėjas perkančiosios organizacijos prašymu turės pateikti pašalinimo pagrindų nebuvimą patvirtinančius dok</w:t>
            </w:r>
            <w:r w:rsidRPr="00707CF2">
              <w:rPr>
                <w:rFonts w:ascii="Calibri" w:eastAsia="Times New Roman" w:hAnsi="Calibri" w:cs="Calibri"/>
                <w:sz w:val="22"/>
                <w:szCs w:val="22"/>
              </w:rPr>
              <w:t xml:space="preserve">umentus. </w:t>
            </w:r>
            <w:r w:rsidRPr="00707CF2">
              <w:rPr>
                <w:rFonts w:ascii="Calibri" w:eastAsia="Times New Roman" w:hAnsi="Calibri" w:cs="Calibri"/>
                <w:b/>
                <w:bCs/>
                <w:i/>
                <w:iCs/>
                <w:color w:val="000000"/>
                <w:sz w:val="22"/>
                <w:szCs w:val="22"/>
              </w:rPr>
              <w:t>Pavyzdys</w:t>
            </w:r>
            <w:r w:rsidRPr="00707CF2">
              <w:rPr>
                <w:rFonts w:ascii="Calibri" w:eastAsia="Times New Roman" w:hAnsi="Calibri" w:cs="Calibri"/>
                <w:i/>
                <w:iCs/>
                <w:color w:val="000000"/>
                <w:sz w:val="22"/>
                <w:szCs w:val="22"/>
              </w:rPr>
              <w:t xml:space="preserve">: Jeigu perkančioji organizacija 2025-10-10 kreipėsi į tiekėją prašydama iki 2025-10-14 pateikti įrodančius dokumentus, jie turi būti išduoti ne anksčiau kaip 180 dienų, jas skaičiuojant atgal nuo 2025-10-14. </w:t>
            </w:r>
          </w:p>
          <w:p w14:paraId="14247F77" w14:textId="77777777" w:rsidR="00707CF2" w:rsidRPr="00707CF2" w:rsidRDefault="00707CF2" w:rsidP="00707CF2">
            <w:pPr>
              <w:spacing w:after="0" w:line="240" w:lineRule="auto"/>
              <w:jc w:val="both"/>
              <w:rPr>
                <w:rFonts w:ascii="Calibri" w:eastAsia="Times New Roman" w:hAnsi="Calibri" w:cs="Calibri"/>
                <w:b/>
                <w:bCs/>
                <w:sz w:val="22"/>
                <w:szCs w:val="22"/>
              </w:rPr>
            </w:pPr>
          </w:p>
          <w:p w14:paraId="573AAA22" w14:textId="77777777" w:rsidR="00707CF2" w:rsidRPr="00707CF2" w:rsidRDefault="00707CF2" w:rsidP="00707CF2">
            <w:pPr>
              <w:spacing w:after="0" w:line="240" w:lineRule="auto"/>
              <w:jc w:val="both"/>
              <w:rPr>
                <w:rFonts w:ascii="Calibri" w:eastAsia="Times New Roman" w:hAnsi="Calibri" w:cs="Calibri"/>
                <w:bCs/>
                <w:sz w:val="22"/>
                <w:szCs w:val="22"/>
              </w:rPr>
            </w:pPr>
            <w:r w:rsidRPr="00707CF2">
              <w:rPr>
                <w:rFonts w:ascii="Calibri" w:eastAsia="Times New Roman" w:hAnsi="Calibri" w:cs="Calibr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09DCA26" w14:textId="77777777" w:rsidR="00707CF2" w:rsidRPr="00707CF2" w:rsidRDefault="00707CF2" w:rsidP="00707CF2">
            <w:pPr>
              <w:spacing w:after="0" w:line="240" w:lineRule="auto"/>
              <w:jc w:val="both"/>
              <w:rPr>
                <w:rFonts w:ascii="Calibri" w:eastAsia="Times New Roman" w:hAnsi="Calibri" w:cs="Calibri"/>
                <w:b/>
                <w:bCs/>
                <w:sz w:val="22"/>
                <w:szCs w:val="22"/>
              </w:rPr>
            </w:pPr>
          </w:p>
        </w:tc>
      </w:tr>
      <w:tr w:rsidR="00707CF2" w:rsidRPr="00707CF2" w14:paraId="7235B16B" w14:textId="77777777" w:rsidTr="00CC2A2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56650" w14:textId="77777777" w:rsidR="00707CF2" w:rsidRPr="00707CF2" w:rsidRDefault="00707CF2" w:rsidP="00707CF2">
            <w:pPr>
              <w:numPr>
                <w:ilvl w:val="0"/>
                <w:numId w:val="11"/>
              </w:numPr>
              <w:spacing w:after="0" w:line="240" w:lineRule="auto"/>
              <w:rPr>
                <w:rFonts w:ascii="Calibri" w:eastAsia="Times New Roman" w:hAnsi="Calibri" w:cs="Calibri"/>
                <w:b/>
                <w:bCs/>
                <w:sz w:val="22"/>
                <w:szCs w:val="22"/>
              </w:rPr>
            </w:pPr>
          </w:p>
        </w:tc>
        <w:tc>
          <w:tcPr>
            <w:tcW w:w="3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2DF6F" w14:textId="77777777" w:rsidR="00707CF2" w:rsidRPr="00707CF2" w:rsidRDefault="00707CF2" w:rsidP="00707CF2">
            <w:pPr>
              <w:spacing w:after="0" w:line="240" w:lineRule="auto"/>
              <w:jc w:val="both"/>
              <w:rPr>
                <w:rFonts w:ascii="Calibri" w:eastAsia="Times New Roman" w:hAnsi="Calibri" w:cs="Calibri"/>
                <w:sz w:val="22"/>
                <w:szCs w:val="22"/>
                <w:lang w:eastAsia="en-US"/>
              </w:rPr>
            </w:pPr>
            <w:r w:rsidRPr="00707CF2">
              <w:rPr>
                <w:rFonts w:ascii="Calibri" w:eastAsia="Times New Roman" w:hAnsi="Calibri" w:cs="Calibri"/>
                <w:sz w:val="22"/>
                <w:szCs w:val="22"/>
                <w:lang w:eastAsia="en-US"/>
              </w:rPr>
              <w:t>Tiekėjas yra neatlikęs jam paskirtos baudžiamojo poveikio priemonės – uždraudimo juridiniam asmeniui dalyvauti viešuosiuose pirkimuose.</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26D07" w14:textId="77777777" w:rsidR="00707CF2" w:rsidRPr="00707CF2" w:rsidRDefault="00707CF2" w:rsidP="00707CF2">
            <w:pPr>
              <w:spacing w:after="0" w:line="240" w:lineRule="auto"/>
              <w:jc w:val="both"/>
              <w:rPr>
                <w:rFonts w:ascii="Calibri" w:eastAsia="Yu Mincho" w:hAnsi="Calibri" w:cs="Calibri"/>
                <w:b/>
                <w:bCs/>
                <w:sz w:val="22"/>
                <w:szCs w:val="22"/>
                <w:lang w:eastAsia="en-US"/>
              </w:rPr>
            </w:pPr>
            <w:r w:rsidRPr="00707CF2">
              <w:rPr>
                <w:rFonts w:ascii="Calibri" w:eastAsia="Yu Mincho" w:hAnsi="Calibri" w:cs="Calibri"/>
                <w:b/>
                <w:bCs/>
                <w:sz w:val="22"/>
                <w:szCs w:val="22"/>
                <w:lang w:eastAsia="en-US"/>
              </w:rPr>
              <w:t>VPĮ 46 straipsnio 2¹ dalis</w:t>
            </w:r>
          </w:p>
          <w:p w14:paraId="6F1D9F39" w14:textId="77777777" w:rsidR="00707CF2" w:rsidRPr="00707CF2" w:rsidRDefault="00707CF2" w:rsidP="00707CF2">
            <w:pPr>
              <w:spacing w:after="0" w:line="240" w:lineRule="auto"/>
              <w:jc w:val="both"/>
              <w:rPr>
                <w:rFonts w:ascii="Calibri" w:eastAsia="Yu Mincho" w:hAnsi="Calibri" w:cs="Calibri"/>
                <w:b/>
                <w:bCs/>
                <w:sz w:val="22"/>
                <w:szCs w:val="22"/>
              </w:rPr>
            </w:pPr>
          </w:p>
          <w:p w14:paraId="5E724D4F" w14:textId="77777777" w:rsidR="00707CF2" w:rsidRPr="00707CF2" w:rsidRDefault="00707CF2" w:rsidP="00707CF2">
            <w:pPr>
              <w:spacing w:after="0" w:line="240" w:lineRule="auto"/>
              <w:jc w:val="both"/>
              <w:rPr>
                <w:rFonts w:ascii="Calibri" w:eastAsia="Yu Mincho" w:hAnsi="Calibri" w:cs="Calibri"/>
                <w:b/>
                <w:bCs/>
                <w:sz w:val="22"/>
                <w:szCs w:val="22"/>
              </w:rPr>
            </w:pPr>
            <w:r w:rsidRPr="00707CF2">
              <w:rPr>
                <w:rFonts w:ascii="Calibri" w:eastAsia="Yu Mincho" w:hAnsi="Calibri" w:cs="Calibri"/>
                <w:sz w:val="22"/>
                <w:szCs w:val="22"/>
                <w:lang w:eastAsia="en-US"/>
              </w:rPr>
              <w:t>EBVPD III dalies D2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0CB66D" w14:textId="77777777" w:rsidR="00707CF2" w:rsidRPr="00707CF2" w:rsidRDefault="00707CF2" w:rsidP="00707CF2">
            <w:pPr>
              <w:spacing w:after="0" w:line="240" w:lineRule="auto"/>
              <w:jc w:val="both"/>
              <w:rPr>
                <w:rFonts w:ascii="Calibri" w:eastAsia="Times New Roman" w:hAnsi="Calibri" w:cs="Calibri"/>
                <w:sz w:val="22"/>
                <w:szCs w:val="22"/>
                <w:lang w:eastAsia="en-US"/>
              </w:rPr>
            </w:pPr>
            <w:r w:rsidRPr="00707CF2">
              <w:rPr>
                <w:rFonts w:ascii="Calibri" w:eastAsia="Times New Roman" w:hAnsi="Calibri" w:cs="Calibri"/>
                <w:sz w:val="22"/>
                <w:szCs w:val="22"/>
                <w:lang w:eastAsia="en-US"/>
              </w:rPr>
              <w:t>Iš Lietuvoje įsteigtų subjektų įrodančių dokumentų nereikalaujama. Užtenka pateikto EBVPD.</w:t>
            </w:r>
          </w:p>
          <w:p w14:paraId="1CBF4E90" w14:textId="77777777" w:rsidR="00707CF2" w:rsidRPr="00707CF2" w:rsidRDefault="00707CF2" w:rsidP="00707CF2">
            <w:pPr>
              <w:spacing w:after="0" w:line="240" w:lineRule="auto"/>
              <w:jc w:val="both"/>
              <w:rPr>
                <w:rFonts w:ascii="Calibri" w:eastAsia="Times New Roman" w:hAnsi="Calibri" w:cs="Calibri"/>
                <w:sz w:val="22"/>
                <w:szCs w:val="22"/>
              </w:rPr>
            </w:pPr>
          </w:p>
        </w:tc>
      </w:tr>
      <w:tr w:rsidR="00707CF2" w:rsidRPr="00707CF2" w14:paraId="7DE0F360" w14:textId="77777777" w:rsidTr="00CC2A2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E43E2D" w14:textId="77777777" w:rsidR="00707CF2" w:rsidRPr="00707CF2" w:rsidRDefault="00707CF2" w:rsidP="00707CF2">
            <w:pPr>
              <w:numPr>
                <w:ilvl w:val="0"/>
                <w:numId w:val="11"/>
              </w:numPr>
              <w:spacing w:after="0" w:line="240" w:lineRule="auto"/>
              <w:rPr>
                <w:rFonts w:ascii="Calibri" w:eastAsia="Times New Roman" w:hAnsi="Calibri" w:cs="Calibri"/>
                <w:b/>
                <w:bCs/>
                <w:sz w:val="22"/>
                <w:szCs w:val="22"/>
              </w:rPr>
            </w:pPr>
            <w:bookmarkStart w:id="48" w:name="_Hlk90887843"/>
          </w:p>
        </w:tc>
        <w:tc>
          <w:tcPr>
            <w:tcW w:w="3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1F1D5"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A1735AB"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Laikoma, kad tiekėjas nuteistas už aukščiau nurodytą nusikalstamą veiką, kai dėl:</w:t>
            </w:r>
          </w:p>
          <w:p w14:paraId="4772D14A" w14:textId="77777777" w:rsidR="00707CF2" w:rsidRPr="00707CF2" w:rsidRDefault="00707CF2" w:rsidP="00707CF2">
            <w:pPr>
              <w:spacing w:after="0" w:line="240" w:lineRule="auto"/>
              <w:jc w:val="both"/>
              <w:rPr>
                <w:rFonts w:ascii="Calibri" w:eastAsia="Times New Roman" w:hAnsi="Calibri" w:cs="Calibri"/>
                <w:bCs/>
                <w:sz w:val="22"/>
                <w:szCs w:val="22"/>
                <w:lang w:eastAsia="en-US"/>
              </w:rPr>
            </w:pPr>
            <w:r w:rsidRPr="00707CF2">
              <w:rPr>
                <w:rFonts w:ascii="Calibri" w:eastAsia="Times New Roman" w:hAnsi="Calibri" w:cs="Calibri"/>
                <w:bCs/>
                <w:sz w:val="22"/>
                <w:szCs w:val="22"/>
                <w:lang w:eastAsia="en-US"/>
              </w:rPr>
              <w:t>1) tiekėjo, kuris yra fizinis asmuo, per pastaruosius 5 metus buvo priimtas ir įsiteisėjęs apkaltinamasis teismo nuosprendis ir šis asmuo turi neišnykusį ar nepanaikintą teistumą;</w:t>
            </w:r>
          </w:p>
          <w:p w14:paraId="1AD3DA81"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 xml:space="preserve">2) tiekėjo, kuris yra juridinis asmuo, kita organizacija ar jos </w:t>
            </w:r>
            <w:r w:rsidRPr="00707CF2">
              <w:rPr>
                <w:rFonts w:ascii="Calibri" w:eastAsia="Times New Roman" w:hAnsi="Calibri" w:cs="Calibri"/>
                <w:b/>
                <w:sz w:val="22"/>
                <w:szCs w:val="22"/>
                <w:lang w:eastAsia="en-US"/>
              </w:rPr>
              <w:t>struktūrinis</w:t>
            </w:r>
            <w:r w:rsidRPr="00707CF2">
              <w:rPr>
                <w:rFonts w:ascii="Calibri" w:eastAsia="Times New Roman" w:hAnsi="Calibri" w:cs="Calibr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C723970"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Tačiau ši nuostata netaikoma, jeigu:</w:t>
            </w:r>
          </w:p>
          <w:p w14:paraId="55126ED4"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1) tiekėjas yra įsipareigojęs sumokėti mokesčius, įskaitant socialinio draudimo įmokas ir dėl to laikomas jau įvykdžiusiu šioje dalyje nurodytus įsipareigojimus;</w:t>
            </w:r>
          </w:p>
          <w:p w14:paraId="3F329F7F"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lastRenderedPageBreak/>
              <w:t>2) įsiskolinimo suma neviršija 50 Eur (penkiasdešimt eurų);</w:t>
            </w:r>
          </w:p>
          <w:p w14:paraId="141D94DF"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4D84C" w14:textId="77777777" w:rsidR="00707CF2" w:rsidRPr="00707CF2" w:rsidRDefault="00707CF2" w:rsidP="00707CF2">
            <w:pPr>
              <w:spacing w:after="0" w:line="240" w:lineRule="auto"/>
              <w:jc w:val="both"/>
              <w:rPr>
                <w:rFonts w:ascii="Calibri" w:eastAsia="Yu Mincho" w:hAnsi="Calibri" w:cs="Calibri"/>
                <w:b/>
                <w:bCs/>
                <w:sz w:val="22"/>
                <w:szCs w:val="22"/>
              </w:rPr>
            </w:pPr>
            <w:r w:rsidRPr="00707CF2">
              <w:rPr>
                <w:rFonts w:ascii="Calibri" w:eastAsia="Yu Mincho" w:hAnsi="Calibri" w:cs="Calibri"/>
                <w:b/>
                <w:bCs/>
                <w:sz w:val="22"/>
                <w:szCs w:val="22"/>
              </w:rPr>
              <w:lastRenderedPageBreak/>
              <w:t>VPĮ 46 straipsnio 3 dalis</w:t>
            </w:r>
          </w:p>
          <w:p w14:paraId="5F4AB8AB" w14:textId="77777777" w:rsidR="00707CF2" w:rsidRPr="00707CF2" w:rsidRDefault="00707CF2" w:rsidP="00707CF2">
            <w:pPr>
              <w:spacing w:after="0" w:line="240" w:lineRule="auto"/>
              <w:jc w:val="both"/>
              <w:rPr>
                <w:rFonts w:ascii="Calibri" w:eastAsia="Arial" w:hAnsi="Calibri" w:cs="Calibri"/>
                <w:sz w:val="22"/>
                <w:szCs w:val="22"/>
              </w:rPr>
            </w:pPr>
          </w:p>
          <w:p w14:paraId="509B68E3" w14:textId="77777777" w:rsidR="00707CF2" w:rsidRPr="00707CF2" w:rsidRDefault="00707CF2" w:rsidP="00707CF2">
            <w:pPr>
              <w:spacing w:after="0" w:line="240" w:lineRule="auto"/>
              <w:jc w:val="both"/>
              <w:rPr>
                <w:rFonts w:ascii="Calibri" w:eastAsia="Yu Mincho" w:hAnsi="Calibri" w:cs="Calibri"/>
                <w:sz w:val="22"/>
                <w:szCs w:val="22"/>
              </w:rPr>
            </w:pPr>
            <w:r w:rsidRPr="00707CF2">
              <w:rPr>
                <w:rFonts w:ascii="Calibri" w:eastAsia="Arial" w:hAnsi="Calibri" w:cs="Calibri"/>
                <w:sz w:val="22"/>
                <w:szCs w:val="22"/>
              </w:rPr>
              <w:t>EBVPD III dalies B1 ir B2 punktai</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3B476"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lang w:eastAsia="en-US"/>
              </w:rPr>
              <w:t>Iš Lietuvoje įsteigtų subjektų reikalaujama:</w:t>
            </w:r>
          </w:p>
          <w:p w14:paraId="0FFF1792" w14:textId="77777777" w:rsidR="00707CF2" w:rsidRPr="00707CF2" w:rsidRDefault="00707CF2" w:rsidP="00707CF2">
            <w:pPr>
              <w:spacing w:after="0" w:line="240" w:lineRule="auto"/>
              <w:jc w:val="both"/>
              <w:rPr>
                <w:rFonts w:ascii="Calibri" w:eastAsia="Times New Roman" w:hAnsi="Calibri" w:cs="Calibri"/>
                <w:b/>
                <w:bCs/>
                <w:sz w:val="22"/>
                <w:szCs w:val="22"/>
              </w:rPr>
            </w:pPr>
            <w:r w:rsidRPr="00707CF2">
              <w:rPr>
                <w:rFonts w:ascii="Calibri" w:eastAsia="Times New Roman" w:hAnsi="Calibri" w:cs="Calibri"/>
                <w:sz w:val="22"/>
                <w:szCs w:val="22"/>
              </w:rPr>
              <w:t>1) Dėl įsipareigojimų, susijusių su mokesčių mokėjimu, įvykdymo i</w:t>
            </w:r>
            <w:r w:rsidRPr="00707CF2">
              <w:rPr>
                <w:rFonts w:ascii="Calibri" w:eastAsia="Times New Roman" w:hAnsi="Calibri" w:cs="Calibri"/>
                <w:sz w:val="22"/>
                <w:szCs w:val="22"/>
                <w:lang w:eastAsia="en-US"/>
              </w:rPr>
              <w:t xml:space="preserve">š Lietuvoje įsteigtų subjektų </w:t>
            </w:r>
            <w:r w:rsidRPr="00707CF2">
              <w:rPr>
                <w:rFonts w:ascii="Calibri" w:eastAsia="Times New Roman" w:hAnsi="Calibri" w:cs="Calibri"/>
                <w:sz w:val="22"/>
                <w:szCs w:val="22"/>
              </w:rPr>
              <w:t>prašoma:</w:t>
            </w:r>
          </w:p>
          <w:p w14:paraId="4837E387" w14:textId="77777777" w:rsidR="00707CF2" w:rsidRPr="00707CF2" w:rsidRDefault="00707CF2" w:rsidP="00707CF2">
            <w:pPr>
              <w:numPr>
                <w:ilvl w:val="0"/>
                <w:numId w:val="9"/>
              </w:num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rPr>
              <w:t xml:space="preserve">išrašo iš teismo sprendimo (jei toks yra) </w:t>
            </w:r>
          </w:p>
          <w:p w14:paraId="23208152" w14:textId="77777777" w:rsidR="00707CF2" w:rsidRPr="00707CF2" w:rsidRDefault="00707CF2" w:rsidP="00707CF2">
            <w:pPr>
              <w:numPr>
                <w:ilvl w:val="0"/>
                <w:numId w:val="9"/>
              </w:num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rPr>
              <w:t>arba Valstybinės mokesčių inspekcijos prie Lietuvos Respublikos finansų ministerijos išduoto dokumento,</w:t>
            </w:r>
          </w:p>
          <w:p w14:paraId="310DE102" w14:textId="77777777" w:rsidR="00707CF2" w:rsidRPr="00707CF2" w:rsidRDefault="00707CF2" w:rsidP="00707CF2">
            <w:pPr>
              <w:numPr>
                <w:ilvl w:val="0"/>
                <w:numId w:val="8"/>
              </w:num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rPr>
              <w:t>arba valstybės įmonės Registrų centro Lietuvos Respublikos Vyriausybės nustatyta tvarka išduoto dokumento, patvirtinančio jungtinius kompetentingų institucijų tvarkomus duomenis.</w:t>
            </w:r>
          </w:p>
          <w:p w14:paraId="7C7DE8BB"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lang w:eastAsia="en-US"/>
              </w:rPr>
              <w:t>Iš ne Lietuvoje įsteigtų subjektų reikalaujama:</w:t>
            </w:r>
          </w:p>
          <w:p w14:paraId="05565A6E" w14:textId="77777777" w:rsidR="00707CF2" w:rsidRPr="00707CF2" w:rsidRDefault="00707CF2" w:rsidP="00707CF2">
            <w:pPr>
              <w:numPr>
                <w:ilvl w:val="0"/>
                <w:numId w:val="10"/>
              </w:numPr>
              <w:spacing w:after="0" w:line="240" w:lineRule="auto"/>
              <w:ind w:left="314"/>
              <w:jc w:val="both"/>
              <w:rPr>
                <w:rFonts w:ascii="Calibri" w:eastAsia="Times New Roman" w:hAnsi="Calibri" w:cs="Calibri"/>
                <w:b/>
                <w:bCs/>
                <w:sz w:val="22"/>
                <w:szCs w:val="22"/>
              </w:rPr>
            </w:pPr>
            <w:r w:rsidRPr="00707CF2">
              <w:rPr>
                <w:rFonts w:ascii="Calibri" w:eastAsia="Times New Roman" w:hAnsi="Calibri" w:cs="Calibri"/>
                <w:sz w:val="22"/>
                <w:szCs w:val="22"/>
              </w:rPr>
              <w:t>atitinkamos užsienio šalies institucijos dokumento</w:t>
            </w:r>
            <w:r w:rsidRPr="00707CF2">
              <w:rPr>
                <w:rFonts w:ascii="Calibri" w:eastAsia="Times New Roman" w:hAnsi="Calibri" w:cs="Calibri"/>
                <w:sz w:val="22"/>
                <w:szCs w:val="22"/>
                <w:vertAlign w:val="superscript"/>
              </w:rPr>
              <w:footnoteReference w:id="2"/>
            </w:r>
            <w:r w:rsidRPr="00707CF2">
              <w:rPr>
                <w:rFonts w:ascii="Calibri" w:eastAsia="Times New Roman" w:hAnsi="Calibri" w:cs="Calibri"/>
                <w:sz w:val="22"/>
                <w:szCs w:val="22"/>
              </w:rPr>
              <w:t>.</w:t>
            </w:r>
          </w:p>
          <w:p w14:paraId="5CD7D140" w14:textId="77777777" w:rsidR="00707CF2" w:rsidRPr="00707CF2" w:rsidRDefault="00707CF2" w:rsidP="00707CF2">
            <w:pPr>
              <w:spacing w:after="0" w:line="240" w:lineRule="auto"/>
              <w:jc w:val="both"/>
              <w:rPr>
                <w:rFonts w:ascii="Calibri" w:eastAsia="Times New Roman" w:hAnsi="Calibri" w:cs="Calibri"/>
                <w:i/>
                <w:iCs/>
                <w:color w:val="000000"/>
                <w:sz w:val="22"/>
                <w:szCs w:val="22"/>
              </w:rPr>
            </w:pPr>
            <w:r w:rsidRPr="00707CF2">
              <w:rPr>
                <w:rFonts w:ascii="Calibri" w:eastAsia="Times New Roman" w:hAnsi="Calibri" w:cs="Calibri"/>
                <w:sz w:val="22"/>
                <w:szCs w:val="22"/>
              </w:rPr>
              <w:t xml:space="preserve">Nurodyti dokumentai turi būti  išduoti ne anksčiau kaip </w:t>
            </w:r>
            <w:r w:rsidRPr="00707CF2">
              <w:rPr>
                <w:rFonts w:ascii="Calibri" w:eastAsia="Times New Roman" w:hAnsi="Calibri" w:cs="Calibri"/>
                <w:color w:val="00B050"/>
                <w:sz w:val="22"/>
                <w:szCs w:val="22"/>
              </w:rPr>
              <w:t>120</w:t>
            </w:r>
            <w:r w:rsidRPr="00707CF2">
              <w:rPr>
                <w:rFonts w:ascii="Calibri" w:eastAsia="Times New Roman" w:hAnsi="Calibri" w:cs="Calibri"/>
                <w:sz w:val="22"/>
                <w:szCs w:val="22"/>
              </w:rPr>
              <w:t xml:space="preserve"> </w:t>
            </w:r>
            <w:r w:rsidRPr="00707CF2">
              <w:rPr>
                <w:rFonts w:ascii="Calibri" w:eastAsia="Times New Roman" w:hAnsi="Calibri" w:cs="Calibri"/>
                <w:color w:val="00B050"/>
                <w:sz w:val="22"/>
                <w:szCs w:val="22"/>
              </w:rPr>
              <w:lastRenderedPageBreak/>
              <w:t>dienų</w:t>
            </w:r>
            <w:r w:rsidRPr="00707CF2">
              <w:rPr>
                <w:rFonts w:ascii="Calibri" w:eastAsia="Times New Roman" w:hAnsi="Calibri" w:cs="Calibri"/>
                <w:sz w:val="22"/>
                <w:szCs w:val="22"/>
              </w:rPr>
              <w:t xml:space="preserve"> iki </w:t>
            </w:r>
            <w:r w:rsidRPr="00707CF2">
              <w:rPr>
                <w:rFonts w:ascii="Calibri" w:eastAsia="Times New Roman" w:hAnsi="Calibri" w:cs="Calibri"/>
                <w:i/>
                <w:iCs/>
                <w:sz w:val="22"/>
                <w:szCs w:val="22"/>
              </w:rPr>
              <w:t>tos dienos, kai tiekėjas perkančiosios organizacijos prašymu turės pateikti pašalinimo pagrindų nebuvimą patvirtinančius dok</w:t>
            </w:r>
            <w:r w:rsidRPr="00707CF2">
              <w:rPr>
                <w:rFonts w:ascii="Calibri" w:eastAsia="Times New Roman" w:hAnsi="Calibri" w:cs="Calibri"/>
                <w:sz w:val="22"/>
                <w:szCs w:val="22"/>
              </w:rPr>
              <w:t xml:space="preserve">umentus. </w:t>
            </w:r>
            <w:r w:rsidRPr="00707CF2">
              <w:rPr>
                <w:rFonts w:ascii="Calibri" w:eastAsia="Times New Roman" w:hAnsi="Calibri" w:cs="Calibri"/>
                <w:b/>
                <w:bCs/>
                <w:i/>
                <w:iCs/>
                <w:color w:val="000000"/>
                <w:sz w:val="22"/>
                <w:szCs w:val="22"/>
              </w:rPr>
              <w:t>Pavyzdys</w:t>
            </w:r>
            <w:r w:rsidRPr="00707CF2">
              <w:rPr>
                <w:rFonts w:ascii="Calibri" w:eastAsia="Times New Roman" w:hAnsi="Calibri" w:cs="Calibri"/>
                <w:i/>
                <w:iCs/>
                <w:color w:val="000000"/>
                <w:sz w:val="22"/>
                <w:szCs w:val="22"/>
              </w:rPr>
              <w:t xml:space="preserve">: Jeigu perkančioji organizacija 2025-10-10 kreipėsi į tiekėją prašydama iki 2025-10-14 pateikti įrodančius dokumentus, jie turi būti išduoti ne anksčiau kaip 120 dienų, jas skaičiuojant atgal nuo 2025-10-14. </w:t>
            </w:r>
          </w:p>
          <w:p w14:paraId="5E83734B" w14:textId="77777777" w:rsidR="00707CF2" w:rsidRPr="00707CF2" w:rsidRDefault="00707CF2" w:rsidP="00707CF2">
            <w:pPr>
              <w:spacing w:after="0" w:line="240" w:lineRule="auto"/>
              <w:jc w:val="both"/>
              <w:rPr>
                <w:rFonts w:ascii="Calibri" w:eastAsia="Times New Roman" w:hAnsi="Calibri" w:cs="Calibri"/>
                <w:b/>
                <w:bCs/>
                <w:sz w:val="22"/>
                <w:szCs w:val="22"/>
              </w:rPr>
            </w:pPr>
            <w:r w:rsidRPr="00707CF2">
              <w:rPr>
                <w:rFonts w:ascii="Calibri" w:eastAsia="Times New Roman" w:hAnsi="Calibri" w:cs="Calibr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3EAE56D" w14:textId="77777777" w:rsidR="00707CF2" w:rsidRPr="00707CF2" w:rsidRDefault="00707CF2" w:rsidP="00707CF2">
            <w:pPr>
              <w:spacing w:after="0" w:line="240" w:lineRule="auto"/>
              <w:jc w:val="both"/>
              <w:rPr>
                <w:rFonts w:ascii="Calibri" w:eastAsia="Times New Roman" w:hAnsi="Calibri" w:cs="Calibri"/>
                <w:b/>
                <w:bCs/>
                <w:sz w:val="22"/>
                <w:szCs w:val="22"/>
              </w:rPr>
            </w:pPr>
            <w:r w:rsidRPr="00707CF2">
              <w:rPr>
                <w:rFonts w:ascii="Calibri" w:eastAsia="Times New Roman" w:hAnsi="Calibri" w:cs="Calibri"/>
                <w:bCs/>
                <w:sz w:val="22"/>
                <w:szCs w:val="22"/>
              </w:rPr>
              <w:t>2) Dėl įsipareigojimų, susijusių su socialinio draudimo įmokų mokėjimu, įvykdymo i</w:t>
            </w:r>
            <w:r w:rsidRPr="00707CF2">
              <w:rPr>
                <w:rFonts w:ascii="Calibri" w:eastAsia="Times New Roman" w:hAnsi="Calibri" w:cs="Calibri"/>
                <w:sz w:val="22"/>
                <w:szCs w:val="22"/>
                <w:lang w:eastAsia="en-US"/>
              </w:rPr>
              <w:t xml:space="preserve">š Lietuvoje įsteigtų subjektų </w:t>
            </w:r>
            <w:r w:rsidRPr="00707CF2">
              <w:rPr>
                <w:rFonts w:ascii="Calibri" w:eastAsia="Times New Roman" w:hAnsi="Calibri" w:cs="Calibri"/>
                <w:bCs/>
                <w:sz w:val="22"/>
                <w:szCs w:val="22"/>
              </w:rPr>
              <w:t>prašoma:</w:t>
            </w:r>
          </w:p>
          <w:p w14:paraId="157076FE" w14:textId="77777777" w:rsidR="00707CF2" w:rsidRPr="00707CF2" w:rsidRDefault="00707CF2" w:rsidP="00707CF2">
            <w:pPr>
              <w:spacing w:after="0" w:line="240" w:lineRule="auto"/>
              <w:jc w:val="both"/>
              <w:rPr>
                <w:rFonts w:ascii="Calibri" w:eastAsia="Times New Roman" w:hAnsi="Calibri" w:cs="Calibri"/>
                <w:bCs/>
                <w:sz w:val="22"/>
                <w:szCs w:val="22"/>
              </w:rPr>
            </w:pPr>
            <w:r w:rsidRPr="00707CF2">
              <w:rPr>
                <w:rFonts w:ascii="Calibri" w:eastAsia="Times New Roman" w:hAnsi="Calibri" w:cs="Calibri"/>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707CF2">
                <w:rPr>
                  <w:rFonts w:ascii="Calibri" w:eastAsia="Times New Roman" w:hAnsi="Calibri" w:cs="Calibri"/>
                  <w:bCs/>
                  <w:sz w:val="22"/>
                  <w:szCs w:val="22"/>
                  <w:u w:val="single"/>
                </w:rPr>
                <w:t>http://draudejai.sodra.lt/draudeju_viesi_duomenys/</w:t>
              </w:r>
            </w:hyperlink>
            <w:r w:rsidRPr="00707CF2">
              <w:rPr>
                <w:rFonts w:ascii="Calibri" w:eastAsia="Times New Roman" w:hAnsi="Calibri" w:cs="Calibri"/>
                <w:bCs/>
                <w:sz w:val="22"/>
                <w:szCs w:val="22"/>
              </w:rPr>
              <w:t>.</w:t>
            </w:r>
          </w:p>
          <w:p w14:paraId="1691B36F"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rPr>
              <w:t xml:space="preserve">Jeigu dėl Valstybinio socialinio draudimo fondo valdybos (toliau – „Sodra“) informacinės sistemos techninių trikdžių Perkančioji organizacija neturės galimybės patikrinti </w:t>
            </w:r>
            <w:r w:rsidRPr="00707CF2">
              <w:rPr>
                <w:rFonts w:ascii="Calibri" w:eastAsia="Times New Roman" w:hAnsi="Calibri" w:cs="Calibri"/>
                <w:sz w:val="22"/>
                <w:szCs w:val="22"/>
              </w:rPr>
              <w:lastRenderedPageBreak/>
              <w:t>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E9D75E6"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9C0EAD2"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lang w:eastAsia="en-US"/>
              </w:rPr>
              <w:t>Iš ne Lietuvoje įsteigtų subjektų reikalaujama:</w:t>
            </w:r>
          </w:p>
          <w:p w14:paraId="68FD5447" w14:textId="77777777" w:rsidR="00707CF2" w:rsidRPr="00707CF2" w:rsidRDefault="00707CF2" w:rsidP="00707CF2">
            <w:pPr>
              <w:numPr>
                <w:ilvl w:val="0"/>
                <w:numId w:val="10"/>
              </w:numPr>
              <w:spacing w:after="0" w:line="240" w:lineRule="auto"/>
              <w:ind w:left="314"/>
              <w:jc w:val="both"/>
              <w:rPr>
                <w:rFonts w:ascii="Calibri" w:eastAsia="Times New Roman" w:hAnsi="Calibri" w:cs="Calibri"/>
                <w:b/>
                <w:bCs/>
                <w:sz w:val="22"/>
                <w:szCs w:val="22"/>
              </w:rPr>
            </w:pPr>
            <w:r w:rsidRPr="00707CF2">
              <w:rPr>
                <w:rFonts w:ascii="Calibri" w:eastAsia="Times New Roman" w:hAnsi="Calibri" w:cs="Calibri"/>
                <w:sz w:val="22"/>
                <w:szCs w:val="22"/>
              </w:rPr>
              <w:t>atitinkamos užsienio šalies kompetentingos institucijos dokumento</w:t>
            </w:r>
            <w:r w:rsidRPr="00707CF2">
              <w:rPr>
                <w:rFonts w:ascii="Calibri" w:eastAsia="Times New Roman" w:hAnsi="Calibri" w:cs="Calibri"/>
                <w:sz w:val="22"/>
                <w:szCs w:val="22"/>
                <w:vertAlign w:val="superscript"/>
              </w:rPr>
              <w:footnoteReference w:id="3"/>
            </w:r>
            <w:r w:rsidRPr="00707CF2">
              <w:rPr>
                <w:rFonts w:ascii="Calibri" w:eastAsia="Times New Roman" w:hAnsi="Calibri" w:cs="Calibri"/>
                <w:sz w:val="22"/>
                <w:szCs w:val="22"/>
              </w:rPr>
              <w:t>.</w:t>
            </w:r>
          </w:p>
          <w:p w14:paraId="59970766" w14:textId="77777777" w:rsidR="00707CF2" w:rsidRPr="00707CF2" w:rsidRDefault="00707CF2" w:rsidP="00707CF2">
            <w:pPr>
              <w:spacing w:after="0" w:line="240" w:lineRule="auto"/>
              <w:jc w:val="both"/>
              <w:rPr>
                <w:rFonts w:ascii="Calibri" w:eastAsia="Times New Roman" w:hAnsi="Calibri" w:cs="Calibri"/>
                <w:i/>
                <w:iCs/>
                <w:color w:val="7030A0"/>
                <w:sz w:val="22"/>
                <w:szCs w:val="22"/>
              </w:rPr>
            </w:pPr>
            <w:r w:rsidRPr="00707CF2">
              <w:rPr>
                <w:rFonts w:ascii="Calibri" w:eastAsia="Times New Roman" w:hAnsi="Calibri" w:cs="Calibri"/>
                <w:sz w:val="22"/>
                <w:szCs w:val="22"/>
              </w:rPr>
              <w:lastRenderedPageBreak/>
              <w:t xml:space="preserve">Nurodyti dokumentai turi būti  išduoti ne anksčiau kaip </w:t>
            </w:r>
            <w:r w:rsidRPr="00707CF2">
              <w:rPr>
                <w:rFonts w:ascii="Calibri" w:eastAsia="Times New Roman" w:hAnsi="Calibri" w:cs="Calibri"/>
                <w:color w:val="00B050"/>
                <w:sz w:val="22"/>
                <w:szCs w:val="22"/>
              </w:rPr>
              <w:t>120</w:t>
            </w:r>
            <w:r w:rsidRPr="00707CF2">
              <w:rPr>
                <w:rFonts w:ascii="Calibri" w:eastAsia="Times New Roman" w:hAnsi="Calibri" w:cs="Calibri"/>
                <w:sz w:val="22"/>
                <w:szCs w:val="22"/>
              </w:rPr>
              <w:t xml:space="preserve"> </w:t>
            </w:r>
            <w:r w:rsidRPr="00707CF2">
              <w:rPr>
                <w:rFonts w:ascii="Calibri" w:eastAsia="Times New Roman" w:hAnsi="Calibri" w:cs="Calibri"/>
                <w:color w:val="00B050"/>
                <w:sz w:val="22"/>
                <w:szCs w:val="22"/>
              </w:rPr>
              <w:t>dienų</w:t>
            </w:r>
            <w:r w:rsidRPr="00707CF2">
              <w:rPr>
                <w:rFonts w:ascii="Calibri" w:eastAsia="Times New Roman" w:hAnsi="Calibri" w:cs="Calibri"/>
                <w:sz w:val="22"/>
                <w:szCs w:val="22"/>
              </w:rPr>
              <w:t xml:space="preserve"> iki </w:t>
            </w:r>
            <w:r w:rsidRPr="00707CF2">
              <w:rPr>
                <w:rFonts w:ascii="Calibri" w:eastAsia="Times New Roman" w:hAnsi="Calibri" w:cs="Calibri"/>
                <w:i/>
                <w:iCs/>
                <w:sz w:val="22"/>
                <w:szCs w:val="22"/>
              </w:rPr>
              <w:t>tos dienos, kai tiekėjas perkančiosios organizacijos prašymu turės pateikti pašalinimo pagrindų nebuvimą patvirtinančius dok</w:t>
            </w:r>
            <w:r w:rsidRPr="00707CF2">
              <w:rPr>
                <w:rFonts w:ascii="Calibri" w:eastAsia="Times New Roman" w:hAnsi="Calibri" w:cs="Calibri"/>
                <w:sz w:val="22"/>
                <w:szCs w:val="22"/>
              </w:rPr>
              <w:t xml:space="preserve">umentus. </w:t>
            </w:r>
            <w:r w:rsidRPr="00707CF2">
              <w:rPr>
                <w:rFonts w:ascii="Calibri" w:eastAsia="Times New Roman" w:hAnsi="Calibri" w:cs="Calibri"/>
                <w:b/>
                <w:bCs/>
                <w:i/>
                <w:iCs/>
                <w:color w:val="000000"/>
                <w:sz w:val="22"/>
                <w:szCs w:val="22"/>
              </w:rPr>
              <w:t>Pavyzdys</w:t>
            </w:r>
            <w:r w:rsidRPr="00707CF2">
              <w:rPr>
                <w:rFonts w:ascii="Calibri" w:eastAsia="Times New Roman" w:hAnsi="Calibri" w:cs="Calibri"/>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1203CB92"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6A548A7" w14:textId="77777777" w:rsidR="00707CF2" w:rsidRPr="00707CF2" w:rsidRDefault="00707CF2" w:rsidP="00707CF2">
            <w:pPr>
              <w:spacing w:after="0" w:line="240" w:lineRule="auto"/>
              <w:jc w:val="both"/>
              <w:rPr>
                <w:rFonts w:ascii="Calibri" w:eastAsia="Times New Roman" w:hAnsi="Calibri" w:cs="Calibri"/>
                <w:b/>
                <w:bCs/>
                <w:sz w:val="22"/>
                <w:szCs w:val="22"/>
              </w:rPr>
            </w:pPr>
          </w:p>
        </w:tc>
      </w:tr>
      <w:bookmarkEnd w:id="48"/>
      <w:tr w:rsidR="00707CF2" w:rsidRPr="00707CF2" w14:paraId="73036E16" w14:textId="77777777" w:rsidTr="00CC2A2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E5995E" w14:textId="77777777" w:rsidR="00707CF2" w:rsidRPr="00707CF2" w:rsidRDefault="00707CF2" w:rsidP="00707CF2">
            <w:pPr>
              <w:numPr>
                <w:ilvl w:val="0"/>
                <w:numId w:val="11"/>
              </w:numPr>
              <w:spacing w:after="0" w:line="240" w:lineRule="auto"/>
              <w:rPr>
                <w:rFonts w:ascii="Calibri" w:eastAsia="Times New Roman" w:hAnsi="Calibri" w:cs="Calibri"/>
                <w:b/>
                <w:bCs/>
                <w:sz w:val="22"/>
                <w:szCs w:val="22"/>
              </w:rPr>
            </w:pPr>
          </w:p>
        </w:tc>
        <w:tc>
          <w:tcPr>
            <w:tcW w:w="3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398FC7" w14:textId="77777777" w:rsidR="00707CF2" w:rsidRPr="00707CF2" w:rsidRDefault="00707CF2" w:rsidP="00707CF2">
            <w:pPr>
              <w:spacing w:after="0" w:line="240" w:lineRule="auto"/>
              <w:jc w:val="both"/>
              <w:rPr>
                <w:rFonts w:ascii="Calibri" w:eastAsia="Times New Roman" w:hAnsi="Calibri" w:cs="Calibri"/>
                <w:b/>
                <w:bCs/>
                <w:sz w:val="22"/>
                <w:szCs w:val="22"/>
              </w:rPr>
            </w:pPr>
            <w:r w:rsidRPr="00707CF2">
              <w:rPr>
                <w:rFonts w:ascii="Calibri" w:eastAsia="Times New Roman" w:hAnsi="Calibri" w:cs="Calibri"/>
                <w:sz w:val="22"/>
                <w:szCs w:val="22"/>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4D9CF6" w14:textId="77777777" w:rsidR="00707CF2" w:rsidRPr="00707CF2" w:rsidRDefault="00707CF2" w:rsidP="00707CF2">
            <w:pPr>
              <w:spacing w:after="0" w:line="240" w:lineRule="auto"/>
              <w:jc w:val="both"/>
              <w:rPr>
                <w:rFonts w:ascii="Calibri" w:eastAsia="Yu Mincho" w:hAnsi="Calibri" w:cs="Calibri"/>
                <w:b/>
                <w:bCs/>
                <w:sz w:val="22"/>
                <w:szCs w:val="22"/>
              </w:rPr>
            </w:pPr>
            <w:r w:rsidRPr="00707CF2">
              <w:rPr>
                <w:rFonts w:ascii="Calibri" w:eastAsia="Yu Mincho" w:hAnsi="Calibri" w:cs="Calibri"/>
                <w:b/>
                <w:bCs/>
                <w:sz w:val="22"/>
                <w:szCs w:val="22"/>
              </w:rPr>
              <w:t>VPĮ 46 straipsnio 4 dalies 1 punktas</w:t>
            </w:r>
          </w:p>
          <w:p w14:paraId="238B50C7" w14:textId="77777777" w:rsidR="00707CF2" w:rsidRPr="00707CF2" w:rsidRDefault="00707CF2" w:rsidP="00707CF2">
            <w:pPr>
              <w:spacing w:after="0" w:line="240" w:lineRule="auto"/>
              <w:jc w:val="both"/>
              <w:rPr>
                <w:rFonts w:ascii="Calibri" w:eastAsia="Yu Mincho" w:hAnsi="Calibri" w:cs="Calibri"/>
                <w:sz w:val="22"/>
                <w:szCs w:val="22"/>
              </w:rPr>
            </w:pPr>
          </w:p>
          <w:p w14:paraId="32A699BE" w14:textId="77777777" w:rsidR="00707CF2" w:rsidRPr="00707CF2" w:rsidRDefault="00707CF2" w:rsidP="00707CF2">
            <w:pPr>
              <w:spacing w:after="0" w:line="240" w:lineRule="auto"/>
              <w:jc w:val="both"/>
              <w:rPr>
                <w:rFonts w:ascii="Calibri" w:eastAsia="Yu Mincho" w:hAnsi="Calibri" w:cs="Calibri"/>
                <w:sz w:val="22"/>
                <w:szCs w:val="22"/>
                <w:lang w:eastAsia="en-US"/>
              </w:rPr>
            </w:pPr>
            <w:r w:rsidRPr="00707CF2">
              <w:rPr>
                <w:rFonts w:ascii="Calibri" w:eastAsia="Yu Mincho" w:hAnsi="Calibri" w:cs="Calibri"/>
                <w:sz w:val="22"/>
                <w:szCs w:val="22"/>
              </w:rPr>
              <w:t>EBVPD III dalies C10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64D162" w14:textId="77777777" w:rsidR="00707CF2" w:rsidRPr="00707CF2" w:rsidRDefault="00707CF2" w:rsidP="00707CF2">
            <w:pPr>
              <w:spacing w:after="0" w:line="240" w:lineRule="auto"/>
              <w:jc w:val="both"/>
              <w:rPr>
                <w:rFonts w:ascii="Calibri" w:eastAsia="Times New Roman" w:hAnsi="Calibri" w:cs="Calibri"/>
                <w:sz w:val="22"/>
                <w:szCs w:val="22"/>
                <w:lang w:eastAsia="en-US"/>
              </w:rPr>
            </w:pPr>
            <w:r w:rsidRPr="00707CF2">
              <w:rPr>
                <w:rFonts w:ascii="Calibri" w:eastAsia="Times New Roman" w:hAnsi="Calibri" w:cs="Calibri"/>
                <w:sz w:val="22"/>
                <w:szCs w:val="22"/>
                <w:lang w:eastAsia="en-US"/>
              </w:rPr>
              <w:t>Iš Lietuvoje įsteigtų subjektų įrodančių dokumentų nereikalaujama. Užtenka pateikto EBVPD.</w:t>
            </w:r>
          </w:p>
          <w:p w14:paraId="02C181C2" w14:textId="77777777" w:rsidR="00707CF2" w:rsidRPr="00707CF2" w:rsidRDefault="00707CF2" w:rsidP="00707CF2">
            <w:pPr>
              <w:spacing w:after="0" w:line="240" w:lineRule="auto"/>
              <w:jc w:val="both"/>
              <w:rPr>
                <w:rFonts w:ascii="Calibri" w:eastAsia="Times New Roman" w:hAnsi="Calibri" w:cs="Calibri"/>
                <w:bCs/>
                <w:iCs/>
                <w:sz w:val="22"/>
                <w:szCs w:val="22"/>
                <w:lang w:eastAsia="en-US"/>
              </w:rPr>
            </w:pPr>
          </w:p>
          <w:p w14:paraId="549BAB32" w14:textId="77777777" w:rsidR="00707CF2" w:rsidRPr="00707CF2" w:rsidRDefault="00707CF2" w:rsidP="00707CF2">
            <w:pPr>
              <w:spacing w:after="0" w:line="240" w:lineRule="auto"/>
              <w:jc w:val="both"/>
              <w:rPr>
                <w:rFonts w:ascii="Calibri" w:eastAsia="Times New Roman" w:hAnsi="Calibri" w:cs="Calibri"/>
                <w:b/>
                <w:bCs/>
                <w:iCs/>
                <w:sz w:val="22"/>
                <w:szCs w:val="22"/>
                <w:lang w:eastAsia="en-US"/>
              </w:rPr>
            </w:pPr>
          </w:p>
        </w:tc>
      </w:tr>
      <w:tr w:rsidR="00707CF2" w:rsidRPr="00707CF2" w14:paraId="2CC67B47" w14:textId="77777777" w:rsidTr="00CC2A2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A3396D" w14:textId="77777777" w:rsidR="00707CF2" w:rsidRPr="00707CF2" w:rsidRDefault="00707CF2" w:rsidP="00707CF2">
            <w:pPr>
              <w:numPr>
                <w:ilvl w:val="0"/>
                <w:numId w:val="11"/>
              </w:numPr>
              <w:spacing w:after="0" w:line="240" w:lineRule="auto"/>
              <w:rPr>
                <w:rFonts w:ascii="Calibri" w:eastAsia="Times New Roman" w:hAnsi="Calibri" w:cs="Calibri"/>
                <w:b/>
                <w:bCs/>
                <w:sz w:val="22"/>
                <w:szCs w:val="22"/>
              </w:rPr>
            </w:pPr>
          </w:p>
        </w:tc>
        <w:tc>
          <w:tcPr>
            <w:tcW w:w="3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DEF91E" w14:textId="77777777" w:rsidR="00707CF2" w:rsidRPr="00707CF2" w:rsidRDefault="00707CF2" w:rsidP="00707CF2">
            <w:pPr>
              <w:spacing w:after="0" w:line="240" w:lineRule="auto"/>
              <w:jc w:val="both"/>
              <w:rPr>
                <w:rFonts w:ascii="Calibri" w:eastAsia="Times New Roman" w:hAnsi="Calibri" w:cs="Calibri"/>
                <w:b/>
                <w:bCs/>
                <w:sz w:val="22"/>
                <w:szCs w:val="22"/>
              </w:rPr>
            </w:pPr>
            <w:r w:rsidRPr="00707CF2">
              <w:rPr>
                <w:rFonts w:ascii="Calibri" w:eastAsia="Times New Roman" w:hAnsi="Calibri" w:cs="Calibri"/>
                <w:sz w:val="22"/>
                <w:szCs w:val="22"/>
              </w:rPr>
              <w:t xml:space="preserve">Tiekėjas pirkimo metu pateko į interesų konflikto situaciją, kaip apibrėžta VPĮ 21 straipsnyje, ir atitinkamos padėties negalima ištaisyti. </w:t>
            </w:r>
          </w:p>
          <w:p w14:paraId="2207CAAB" w14:textId="77777777" w:rsidR="00707CF2" w:rsidRPr="00707CF2" w:rsidRDefault="00707CF2" w:rsidP="00707CF2">
            <w:pPr>
              <w:spacing w:after="0" w:line="240" w:lineRule="auto"/>
              <w:jc w:val="both"/>
              <w:rPr>
                <w:rFonts w:ascii="Calibri" w:eastAsia="Times New Roman" w:hAnsi="Calibri" w:cs="Calibri"/>
                <w:b/>
                <w:bCs/>
                <w:sz w:val="22"/>
                <w:szCs w:val="22"/>
              </w:rPr>
            </w:pPr>
            <w:r w:rsidRPr="00707CF2">
              <w:rPr>
                <w:rFonts w:ascii="Calibri" w:eastAsia="Times New Roman" w:hAnsi="Calibri" w:cs="Calibri"/>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6C2A3" w14:textId="77777777" w:rsidR="00707CF2" w:rsidRPr="00707CF2" w:rsidRDefault="00707CF2" w:rsidP="00707CF2">
            <w:pPr>
              <w:spacing w:after="0" w:line="240" w:lineRule="auto"/>
              <w:jc w:val="both"/>
              <w:rPr>
                <w:rFonts w:ascii="Calibri" w:eastAsia="Yu Mincho" w:hAnsi="Calibri" w:cs="Calibri"/>
                <w:b/>
                <w:bCs/>
                <w:sz w:val="22"/>
                <w:szCs w:val="22"/>
              </w:rPr>
            </w:pPr>
            <w:r w:rsidRPr="00707CF2">
              <w:rPr>
                <w:rFonts w:ascii="Calibri" w:eastAsia="Yu Mincho" w:hAnsi="Calibri" w:cs="Calibri"/>
                <w:b/>
                <w:bCs/>
                <w:sz w:val="22"/>
                <w:szCs w:val="22"/>
              </w:rPr>
              <w:t>VPĮ 46 straipsnio 4 dalies 2 punktas</w:t>
            </w:r>
          </w:p>
          <w:p w14:paraId="5895A9C0" w14:textId="77777777" w:rsidR="00707CF2" w:rsidRPr="00707CF2" w:rsidRDefault="00707CF2" w:rsidP="00707CF2">
            <w:pPr>
              <w:spacing w:after="0" w:line="240" w:lineRule="auto"/>
              <w:jc w:val="both"/>
              <w:rPr>
                <w:rFonts w:ascii="Calibri" w:eastAsia="Yu Mincho" w:hAnsi="Calibri" w:cs="Calibri"/>
                <w:sz w:val="22"/>
                <w:szCs w:val="22"/>
              </w:rPr>
            </w:pPr>
          </w:p>
          <w:p w14:paraId="009E0FFB" w14:textId="77777777" w:rsidR="00707CF2" w:rsidRPr="00707CF2" w:rsidRDefault="00707CF2" w:rsidP="00707CF2">
            <w:pPr>
              <w:spacing w:after="0" w:line="240" w:lineRule="auto"/>
              <w:jc w:val="both"/>
              <w:rPr>
                <w:rFonts w:ascii="Calibri" w:eastAsia="Yu Mincho" w:hAnsi="Calibri" w:cs="Calibri"/>
                <w:sz w:val="22"/>
                <w:szCs w:val="22"/>
              </w:rPr>
            </w:pPr>
            <w:r w:rsidRPr="00707CF2">
              <w:rPr>
                <w:rFonts w:ascii="Calibri" w:eastAsia="Yu Mincho" w:hAnsi="Calibri" w:cs="Calibri"/>
                <w:sz w:val="22"/>
                <w:szCs w:val="22"/>
              </w:rPr>
              <w:t>EBVPD III dalies C12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7D2DF" w14:textId="77777777" w:rsidR="00707CF2" w:rsidRPr="00707CF2" w:rsidRDefault="00707CF2" w:rsidP="00707CF2">
            <w:pPr>
              <w:spacing w:after="0" w:line="240" w:lineRule="auto"/>
              <w:jc w:val="both"/>
              <w:rPr>
                <w:rFonts w:ascii="Calibri" w:eastAsia="Times New Roman" w:hAnsi="Calibri" w:cs="Calibri"/>
                <w:sz w:val="22"/>
                <w:szCs w:val="22"/>
                <w:lang w:eastAsia="en-US"/>
              </w:rPr>
            </w:pPr>
            <w:r w:rsidRPr="00707CF2">
              <w:rPr>
                <w:rFonts w:ascii="Calibri" w:eastAsia="Times New Roman" w:hAnsi="Calibri" w:cs="Calibri"/>
                <w:sz w:val="22"/>
                <w:szCs w:val="22"/>
                <w:lang w:eastAsia="en-US"/>
              </w:rPr>
              <w:t>Iš Lietuvoje įsteigtų subjektų įrodančių dokumentų nereikalaujama. Užtenka pateikto EBVPD.</w:t>
            </w:r>
          </w:p>
          <w:p w14:paraId="54C181D0" w14:textId="77777777" w:rsidR="00707CF2" w:rsidRPr="00707CF2" w:rsidRDefault="00707CF2" w:rsidP="00707CF2">
            <w:pPr>
              <w:spacing w:after="0" w:line="240" w:lineRule="auto"/>
              <w:jc w:val="both"/>
              <w:rPr>
                <w:rFonts w:ascii="Calibri" w:eastAsia="Times New Roman" w:hAnsi="Calibri" w:cs="Calibri"/>
                <w:bCs/>
                <w:iCs/>
                <w:sz w:val="22"/>
                <w:szCs w:val="22"/>
                <w:lang w:eastAsia="en-US"/>
              </w:rPr>
            </w:pPr>
          </w:p>
          <w:p w14:paraId="1E9DF4D6" w14:textId="77777777" w:rsidR="00707CF2" w:rsidRPr="00707CF2" w:rsidRDefault="00707CF2" w:rsidP="00707CF2">
            <w:pPr>
              <w:spacing w:after="0" w:line="240" w:lineRule="auto"/>
              <w:jc w:val="both"/>
              <w:rPr>
                <w:rFonts w:ascii="Calibri" w:eastAsia="Times New Roman" w:hAnsi="Calibri" w:cs="Calibri"/>
                <w:b/>
                <w:bCs/>
                <w:iCs/>
                <w:sz w:val="22"/>
                <w:szCs w:val="22"/>
                <w:lang w:eastAsia="en-US"/>
              </w:rPr>
            </w:pPr>
          </w:p>
        </w:tc>
      </w:tr>
      <w:tr w:rsidR="00707CF2" w:rsidRPr="00707CF2" w14:paraId="4B8685EB" w14:textId="77777777" w:rsidTr="00CC2A2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741BD9" w14:textId="77777777" w:rsidR="00707CF2" w:rsidRPr="00707CF2" w:rsidRDefault="00707CF2" w:rsidP="00707CF2">
            <w:pPr>
              <w:numPr>
                <w:ilvl w:val="0"/>
                <w:numId w:val="11"/>
              </w:numPr>
              <w:spacing w:after="0" w:line="240" w:lineRule="auto"/>
              <w:rPr>
                <w:rFonts w:ascii="Calibri" w:eastAsia="Times New Roman" w:hAnsi="Calibri" w:cs="Calibri"/>
                <w:b/>
                <w:bCs/>
                <w:sz w:val="22"/>
                <w:szCs w:val="22"/>
              </w:rPr>
            </w:pPr>
          </w:p>
        </w:tc>
        <w:tc>
          <w:tcPr>
            <w:tcW w:w="3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5D317E" w14:textId="77777777" w:rsidR="00707CF2" w:rsidRPr="00707CF2" w:rsidRDefault="00707CF2" w:rsidP="00707CF2">
            <w:pPr>
              <w:spacing w:after="0" w:line="240" w:lineRule="auto"/>
              <w:jc w:val="both"/>
              <w:rPr>
                <w:rFonts w:ascii="Calibri" w:eastAsia="Times New Roman" w:hAnsi="Calibri" w:cs="Calibri"/>
                <w:b/>
                <w:bCs/>
                <w:sz w:val="22"/>
                <w:szCs w:val="22"/>
              </w:rPr>
            </w:pPr>
            <w:r w:rsidRPr="00707CF2">
              <w:rPr>
                <w:rFonts w:ascii="Calibri" w:eastAsia="Times New Roman" w:hAnsi="Calibri" w:cs="Calibri"/>
                <w:sz w:val="22"/>
                <w:szCs w:val="22"/>
              </w:rPr>
              <w:t>Pažeista konkurencija, kaip nustatyta VPĮ 27 straipsnio 3 ir 4 dalyse, ir atitinkamos padėties negalima ištaisyti.</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08A90" w14:textId="77777777" w:rsidR="00707CF2" w:rsidRPr="00707CF2" w:rsidRDefault="00707CF2" w:rsidP="00707CF2">
            <w:pPr>
              <w:spacing w:after="0" w:line="240" w:lineRule="auto"/>
              <w:jc w:val="both"/>
              <w:rPr>
                <w:rFonts w:ascii="Calibri" w:eastAsia="Yu Mincho" w:hAnsi="Calibri" w:cs="Calibri"/>
                <w:b/>
                <w:bCs/>
                <w:sz w:val="22"/>
                <w:szCs w:val="22"/>
              </w:rPr>
            </w:pPr>
            <w:r w:rsidRPr="00707CF2">
              <w:rPr>
                <w:rFonts w:ascii="Calibri" w:eastAsia="Yu Mincho" w:hAnsi="Calibri" w:cs="Calibri"/>
                <w:b/>
                <w:bCs/>
                <w:sz w:val="22"/>
                <w:szCs w:val="22"/>
              </w:rPr>
              <w:t>VPĮ 46 straipsnio 4 dalies 3 punktas</w:t>
            </w:r>
          </w:p>
          <w:p w14:paraId="43107D58" w14:textId="77777777" w:rsidR="00707CF2" w:rsidRPr="00707CF2" w:rsidRDefault="00707CF2" w:rsidP="00707CF2">
            <w:pPr>
              <w:spacing w:after="0" w:line="240" w:lineRule="auto"/>
              <w:jc w:val="both"/>
              <w:rPr>
                <w:rFonts w:ascii="Calibri" w:eastAsia="Yu Mincho" w:hAnsi="Calibri" w:cs="Calibri"/>
                <w:sz w:val="22"/>
                <w:szCs w:val="22"/>
              </w:rPr>
            </w:pPr>
          </w:p>
          <w:p w14:paraId="6AA57A4C" w14:textId="77777777" w:rsidR="00707CF2" w:rsidRPr="00707CF2" w:rsidRDefault="00707CF2" w:rsidP="00707CF2">
            <w:pPr>
              <w:spacing w:after="0" w:line="240" w:lineRule="auto"/>
              <w:jc w:val="both"/>
              <w:rPr>
                <w:rFonts w:ascii="Calibri" w:eastAsia="Yu Mincho" w:hAnsi="Calibri" w:cs="Calibri"/>
                <w:sz w:val="22"/>
                <w:szCs w:val="22"/>
                <w:lang w:eastAsia="en-US"/>
              </w:rPr>
            </w:pPr>
            <w:r w:rsidRPr="00707CF2">
              <w:rPr>
                <w:rFonts w:ascii="Calibri" w:eastAsia="Yu Mincho" w:hAnsi="Calibri" w:cs="Calibri"/>
                <w:sz w:val="22"/>
                <w:szCs w:val="22"/>
              </w:rPr>
              <w:lastRenderedPageBreak/>
              <w:t>EBVPD III dalies C13 punktas</w:t>
            </w:r>
            <w:r w:rsidRPr="00707CF2">
              <w:rPr>
                <w:rFonts w:ascii="Calibri" w:eastAsia="Yu Mincho" w:hAnsi="Calibri" w:cs="Calibri"/>
                <w:sz w:val="22"/>
                <w:szCs w:val="22"/>
                <w:lang w:eastAsia="en-US"/>
              </w:rPr>
              <w:t xml:space="preserve">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1B3F0" w14:textId="77777777" w:rsidR="00707CF2" w:rsidRPr="00707CF2" w:rsidRDefault="00707CF2" w:rsidP="00707CF2">
            <w:pPr>
              <w:spacing w:after="0" w:line="240" w:lineRule="auto"/>
              <w:jc w:val="both"/>
              <w:rPr>
                <w:rFonts w:ascii="Calibri" w:eastAsia="Times New Roman" w:hAnsi="Calibri" w:cs="Calibri"/>
                <w:sz w:val="22"/>
                <w:szCs w:val="22"/>
                <w:lang w:eastAsia="en-US"/>
              </w:rPr>
            </w:pPr>
            <w:r w:rsidRPr="00707CF2">
              <w:rPr>
                <w:rFonts w:ascii="Calibri" w:eastAsia="Times New Roman" w:hAnsi="Calibri" w:cs="Calibri"/>
                <w:sz w:val="22"/>
                <w:szCs w:val="22"/>
                <w:lang w:eastAsia="en-US"/>
              </w:rPr>
              <w:lastRenderedPageBreak/>
              <w:t xml:space="preserve">Iš Lietuvoje įsteigtų subjektų įrodančių dokumentų </w:t>
            </w:r>
            <w:r w:rsidRPr="00707CF2">
              <w:rPr>
                <w:rFonts w:ascii="Calibri" w:eastAsia="Times New Roman" w:hAnsi="Calibri" w:cs="Calibri"/>
                <w:sz w:val="22"/>
                <w:szCs w:val="22"/>
                <w:lang w:eastAsia="en-US"/>
              </w:rPr>
              <w:lastRenderedPageBreak/>
              <w:t>nereikalaujama. Užtenka pateikto EBVPD.</w:t>
            </w:r>
          </w:p>
          <w:p w14:paraId="7E70E177" w14:textId="77777777" w:rsidR="00707CF2" w:rsidRPr="00707CF2" w:rsidRDefault="00707CF2" w:rsidP="00707CF2">
            <w:pPr>
              <w:spacing w:after="0" w:line="240" w:lineRule="auto"/>
              <w:jc w:val="both"/>
              <w:rPr>
                <w:rFonts w:ascii="Calibri" w:eastAsia="Times New Roman" w:hAnsi="Calibri" w:cs="Calibri"/>
                <w:b/>
                <w:bCs/>
                <w:iCs/>
                <w:sz w:val="22"/>
                <w:szCs w:val="22"/>
                <w:lang w:eastAsia="en-US"/>
              </w:rPr>
            </w:pPr>
          </w:p>
        </w:tc>
      </w:tr>
      <w:tr w:rsidR="00707CF2" w:rsidRPr="00707CF2" w14:paraId="44873FCE" w14:textId="77777777" w:rsidTr="00CC2A2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CC7399" w14:textId="77777777" w:rsidR="00707CF2" w:rsidRPr="00707CF2" w:rsidRDefault="00707CF2" w:rsidP="00707CF2">
            <w:pPr>
              <w:numPr>
                <w:ilvl w:val="0"/>
                <w:numId w:val="11"/>
              </w:numPr>
              <w:spacing w:after="0" w:line="240" w:lineRule="auto"/>
              <w:rPr>
                <w:rFonts w:ascii="Calibri" w:eastAsia="Times New Roman" w:hAnsi="Calibri" w:cs="Calibri"/>
                <w:b/>
                <w:bCs/>
                <w:sz w:val="22"/>
                <w:szCs w:val="22"/>
              </w:rPr>
            </w:pPr>
          </w:p>
        </w:tc>
        <w:tc>
          <w:tcPr>
            <w:tcW w:w="3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7B6548"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0E97DE9" w14:textId="77777777" w:rsidR="00707CF2" w:rsidRPr="00707CF2" w:rsidRDefault="00707CF2" w:rsidP="00707CF2">
            <w:pPr>
              <w:spacing w:after="0" w:line="240" w:lineRule="auto"/>
              <w:jc w:val="both"/>
              <w:rPr>
                <w:rFonts w:ascii="Calibri" w:eastAsia="Times New Roman" w:hAnsi="Calibri" w:cs="Calibri"/>
                <w:bCs/>
                <w:sz w:val="22"/>
                <w:szCs w:val="22"/>
              </w:rPr>
            </w:pPr>
            <w:r w:rsidRPr="00707CF2">
              <w:rPr>
                <w:rFonts w:ascii="Calibri" w:eastAsia="Times New Roman" w:hAnsi="Calibri" w:cs="Calibr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8901CB4" w14:textId="77777777" w:rsidR="00707CF2" w:rsidRPr="00707CF2" w:rsidRDefault="00707CF2" w:rsidP="00707CF2">
            <w:pPr>
              <w:spacing w:after="0" w:line="240" w:lineRule="auto"/>
              <w:jc w:val="both"/>
              <w:rPr>
                <w:rFonts w:ascii="Calibri" w:eastAsia="Times New Roman" w:hAnsi="Calibri" w:cs="Calibri"/>
                <w:bCs/>
                <w:sz w:val="22"/>
                <w:szCs w:val="22"/>
              </w:rPr>
            </w:pPr>
            <w:r w:rsidRPr="00707CF2">
              <w:rPr>
                <w:rFonts w:ascii="Calibri" w:eastAsia="Times New Roman" w:hAnsi="Calibri" w:cs="Calibr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9DCB1" w14:textId="77777777" w:rsidR="00707CF2" w:rsidRPr="00707CF2" w:rsidRDefault="00707CF2" w:rsidP="00707CF2">
            <w:pPr>
              <w:spacing w:after="0" w:line="240" w:lineRule="auto"/>
              <w:jc w:val="both"/>
              <w:rPr>
                <w:rFonts w:ascii="Calibri" w:eastAsia="Yu Mincho" w:hAnsi="Calibri" w:cs="Calibri"/>
                <w:b/>
                <w:bCs/>
                <w:sz w:val="22"/>
                <w:szCs w:val="22"/>
              </w:rPr>
            </w:pPr>
            <w:r w:rsidRPr="00707CF2">
              <w:rPr>
                <w:rFonts w:ascii="Calibri" w:eastAsia="Yu Mincho" w:hAnsi="Calibri" w:cs="Calibri"/>
                <w:b/>
                <w:bCs/>
                <w:sz w:val="22"/>
                <w:szCs w:val="22"/>
              </w:rPr>
              <w:t>VPĮ 46 straipsnio 4 dalies 4 punktas</w:t>
            </w:r>
          </w:p>
          <w:p w14:paraId="5E8427B9" w14:textId="77777777" w:rsidR="00707CF2" w:rsidRPr="00707CF2" w:rsidRDefault="00707CF2" w:rsidP="00707CF2">
            <w:pPr>
              <w:spacing w:after="0" w:line="240" w:lineRule="auto"/>
              <w:jc w:val="both"/>
              <w:rPr>
                <w:rFonts w:ascii="Calibri" w:eastAsia="Yu Mincho" w:hAnsi="Calibri" w:cs="Calibri"/>
                <w:sz w:val="22"/>
                <w:szCs w:val="22"/>
              </w:rPr>
            </w:pPr>
          </w:p>
          <w:p w14:paraId="0EF4D19B" w14:textId="77777777" w:rsidR="00707CF2" w:rsidRPr="00707CF2" w:rsidRDefault="00707CF2" w:rsidP="00707CF2">
            <w:pPr>
              <w:spacing w:after="0" w:line="240" w:lineRule="auto"/>
              <w:jc w:val="both"/>
              <w:rPr>
                <w:rFonts w:ascii="Calibri" w:eastAsia="Yu Mincho" w:hAnsi="Calibri" w:cs="Calibri"/>
                <w:sz w:val="22"/>
                <w:szCs w:val="22"/>
                <w:lang w:eastAsia="en-US"/>
              </w:rPr>
            </w:pPr>
            <w:r w:rsidRPr="00707CF2">
              <w:rPr>
                <w:rFonts w:ascii="Calibri" w:eastAsia="Yu Mincho" w:hAnsi="Calibri" w:cs="Calibri"/>
                <w:sz w:val="22"/>
                <w:szCs w:val="22"/>
              </w:rPr>
              <w:t>EBVPD III dalies C15 punktas</w:t>
            </w:r>
            <w:r w:rsidRPr="00707CF2">
              <w:rPr>
                <w:rFonts w:ascii="Calibri" w:eastAsia="Yu Mincho" w:hAnsi="Calibri" w:cs="Calibri"/>
                <w:sz w:val="22"/>
                <w:szCs w:val="22"/>
                <w:lang w:eastAsia="en-US"/>
              </w:rPr>
              <w:t xml:space="preserve">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19E247" w14:textId="77777777" w:rsidR="00707CF2" w:rsidRPr="00707CF2" w:rsidRDefault="00707CF2" w:rsidP="00707CF2">
            <w:pPr>
              <w:spacing w:after="0" w:line="240" w:lineRule="auto"/>
              <w:jc w:val="both"/>
              <w:rPr>
                <w:rFonts w:ascii="Calibri" w:eastAsia="Times New Roman" w:hAnsi="Calibri" w:cs="Calibri"/>
                <w:sz w:val="22"/>
                <w:szCs w:val="22"/>
                <w:lang w:eastAsia="en-US"/>
              </w:rPr>
            </w:pPr>
            <w:r w:rsidRPr="00707CF2">
              <w:rPr>
                <w:rFonts w:ascii="Calibri" w:eastAsia="Times New Roman" w:hAnsi="Calibri" w:cs="Calibri"/>
                <w:sz w:val="22"/>
                <w:szCs w:val="22"/>
                <w:lang w:eastAsia="en-US"/>
              </w:rPr>
              <w:t>Iš Lietuvoje įsteigtų subjektų įrodančių dokumentų nereikalaujama. Užtenka pateikto EBVPD.</w:t>
            </w:r>
          </w:p>
          <w:p w14:paraId="390A95C2" w14:textId="77777777" w:rsidR="00707CF2" w:rsidRPr="00707CF2" w:rsidRDefault="00707CF2" w:rsidP="00707CF2">
            <w:pPr>
              <w:spacing w:after="0" w:line="240" w:lineRule="auto"/>
              <w:jc w:val="both"/>
              <w:rPr>
                <w:rFonts w:ascii="Calibri" w:eastAsia="Times New Roman" w:hAnsi="Calibri" w:cs="Calibri"/>
                <w:bCs/>
                <w:iCs/>
                <w:sz w:val="22"/>
                <w:szCs w:val="22"/>
                <w:lang w:eastAsia="en-US"/>
              </w:rPr>
            </w:pPr>
          </w:p>
          <w:p w14:paraId="662016C1" w14:textId="77777777" w:rsidR="00707CF2" w:rsidRPr="00707CF2" w:rsidRDefault="00707CF2" w:rsidP="00707CF2">
            <w:pPr>
              <w:spacing w:after="0" w:line="240" w:lineRule="auto"/>
              <w:jc w:val="both"/>
              <w:rPr>
                <w:rFonts w:ascii="Calibri" w:eastAsia="Times New Roman" w:hAnsi="Calibri" w:cs="Calibri"/>
                <w:bCs/>
                <w:iCs/>
                <w:sz w:val="22"/>
                <w:szCs w:val="22"/>
                <w:lang w:eastAsia="en-US"/>
              </w:rPr>
            </w:pPr>
          </w:p>
          <w:p w14:paraId="7815DDCD" w14:textId="77777777" w:rsidR="00707CF2" w:rsidRPr="00707CF2" w:rsidRDefault="00707CF2" w:rsidP="00707CF2">
            <w:pPr>
              <w:spacing w:after="0" w:line="240" w:lineRule="auto"/>
              <w:jc w:val="both"/>
              <w:rPr>
                <w:rFonts w:ascii="Calibri" w:eastAsia="Times New Roman" w:hAnsi="Calibri" w:cs="Calibri"/>
                <w:b/>
                <w:bCs/>
                <w:sz w:val="22"/>
                <w:szCs w:val="22"/>
              </w:rPr>
            </w:pPr>
            <w:r w:rsidRPr="00707CF2">
              <w:rPr>
                <w:rFonts w:ascii="Calibri" w:eastAsia="Times New Roman" w:hAnsi="Calibri" w:cs="Calibri"/>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79EAECB1" w14:textId="77777777" w:rsidR="00707CF2" w:rsidRPr="00707CF2" w:rsidRDefault="00707CF2" w:rsidP="00707CF2">
            <w:pPr>
              <w:spacing w:after="0" w:line="240" w:lineRule="auto"/>
              <w:jc w:val="both"/>
              <w:rPr>
                <w:rFonts w:ascii="Calibri" w:eastAsia="Times New Roman" w:hAnsi="Calibri" w:cs="Calibri"/>
                <w:sz w:val="22"/>
                <w:szCs w:val="22"/>
              </w:rPr>
            </w:pPr>
            <w:hyperlink r:id="rId14" w:history="1">
              <w:r w:rsidRPr="00707CF2">
                <w:rPr>
                  <w:rFonts w:ascii="Calibri" w:eastAsia="Times New Roman" w:hAnsi="Calibri" w:cs="Calibri"/>
                  <w:sz w:val="22"/>
                  <w:szCs w:val="22"/>
                </w:rPr>
                <w:t>https://vpt.lrv.lt/lt/nuorodos/kiti-duomenys/powerbi/melaginga-informacija-pateikusiu-tiekeju-sarasas-3/</w:t>
              </w:r>
            </w:hyperlink>
          </w:p>
        </w:tc>
      </w:tr>
      <w:tr w:rsidR="00707CF2" w:rsidRPr="00707CF2" w14:paraId="3711ED68" w14:textId="77777777" w:rsidTr="00CC2A2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A7A545" w14:textId="77777777" w:rsidR="00707CF2" w:rsidRPr="00707CF2" w:rsidRDefault="00707CF2" w:rsidP="00707CF2">
            <w:pPr>
              <w:numPr>
                <w:ilvl w:val="0"/>
                <w:numId w:val="11"/>
              </w:numPr>
              <w:spacing w:after="0" w:line="240" w:lineRule="auto"/>
              <w:rPr>
                <w:rFonts w:ascii="Calibri" w:eastAsia="Times New Roman" w:hAnsi="Calibri" w:cs="Calibri"/>
                <w:b/>
                <w:bCs/>
                <w:sz w:val="22"/>
                <w:szCs w:val="22"/>
              </w:rPr>
            </w:pPr>
          </w:p>
        </w:tc>
        <w:tc>
          <w:tcPr>
            <w:tcW w:w="3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7BFCF8" w14:textId="77777777" w:rsidR="00707CF2" w:rsidRPr="00707CF2" w:rsidRDefault="00707CF2" w:rsidP="00707CF2">
            <w:pPr>
              <w:spacing w:after="0" w:line="240" w:lineRule="auto"/>
              <w:jc w:val="both"/>
              <w:rPr>
                <w:rFonts w:ascii="Calibri" w:eastAsia="Times New Roman" w:hAnsi="Calibri" w:cs="Calibri"/>
                <w:b/>
                <w:bCs/>
                <w:sz w:val="22"/>
                <w:szCs w:val="22"/>
              </w:rPr>
            </w:pPr>
            <w:r w:rsidRPr="00707CF2">
              <w:rPr>
                <w:rFonts w:ascii="Calibri" w:eastAsia="Times New Roman" w:hAnsi="Calibri" w:cs="Calibri"/>
                <w:sz w:val="22"/>
                <w:szCs w:val="22"/>
              </w:rPr>
              <w:t xml:space="preserve">Tiekėjas pirkimo metu ėmėsi neteisėtų veiksmų, siekdamas daryti įtaką perkančiosios organizacijos </w:t>
            </w:r>
            <w:r w:rsidRPr="00707CF2">
              <w:rPr>
                <w:rFonts w:ascii="Calibri" w:eastAsia="Times New Roman" w:hAnsi="Calibri" w:cs="Calibri"/>
                <w:sz w:val="22"/>
                <w:szCs w:val="22"/>
              </w:rPr>
              <w:lastRenderedPageBreak/>
              <w:t>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A472B6" w14:textId="77777777" w:rsidR="00707CF2" w:rsidRPr="00707CF2" w:rsidRDefault="00707CF2" w:rsidP="00707CF2">
            <w:pPr>
              <w:spacing w:after="0" w:line="240" w:lineRule="auto"/>
              <w:jc w:val="both"/>
              <w:rPr>
                <w:rFonts w:ascii="Calibri" w:eastAsia="Yu Mincho" w:hAnsi="Calibri" w:cs="Calibri"/>
                <w:b/>
                <w:bCs/>
                <w:sz w:val="22"/>
                <w:szCs w:val="22"/>
              </w:rPr>
            </w:pPr>
            <w:r w:rsidRPr="00707CF2">
              <w:rPr>
                <w:rFonts w:ascii="Calibri" w:eastAsia="Yu Mincho" w:hAnsi="Calibri" w:cs="Calibri"/>
                <w:b/>
                <w:bCs/>
                <w:sz w:val="22"/>
                <w:szCs w:val="22"/>
              </w:rPr>
              <w:lastRenderedPageBreak/>
              <w:t>VPĮ 46 straipsnio 4 dalies 5 punktas</w:t>
            </w:r>
          </w:p>
          <w:p w14:paraId="3BD187EF" w14:textId="77777777" w:rsidR="00707CF2" w:rsidRPr="00707CF2" w:rsidRDefault="00707CF2" w:rsidP="00707CF2">
            <w:pPr>
              <w:spacing w:after="0" w:line="240" w:lineRule="auto"/>
              <w:jc w:val="both"/>
              <w:rPr>
                <w:rFonts w:ascii="Calibri" w:eastAsia="Yu Mincho" w:hAnsi="Calibri" w:cs="Calibri"/>
                <w:sz w:val="22"/>
                <w:szCs w:val="22"/>
              </w:rPr>
            </w:pPr>
          </w:p>
          <w:p w14:paraId="7058B12A" w14:textId="77777777" w:rsidR="00707CF2" w:rsidRPr="00707CF2" w:rsidRDefault="00707CF2" w:rsidP="00707CF2">
            <w:pPr>
              <w:spacing w:after="0" w:line="240" w:lineRule="auto"/>
              <w:jc w:val="both"/>
              <w:rPr>
                <w:rFonts w:ascii="Calibri" w:eastAsia="Yu Mincho" w:hAnsi="Calibri" w:cs="Calibri"/>
                <w:sz w:val="22"/>
                <w:szCs w:val="22"/>
              </w:rPr>
            </w:pPr>
            <w:r w:rsidRPr="00707CF2">
              <w:rPr>
                <w:rFonts w:ascii="Calibri" w:eastAsia="Yu Mincho" w:hAnsi="Calibri" w:cs="Calibri"/>
                <w:sz w:val="22"/>
                <w:szCs w:val="22"/>
              </w:rPr>
              <w:lastRenderedPageBreak/>
              <w:t>EBVPD</w:t>
            </w:r>
            <w:r w:rsidRPr="00707CF2">
              <w:rPr>
                <w:rFonts w:ascii="Calibri" w:eastAsia="Arial" w:hAnsi="Calibri" w:cs="Calibri"/>
                <w:sz w:val="22"/>
                <w:szCs w:val="22"/>
              </w:rPr>
              <w:t xml:space="preserve"> III dalies C15 punktas</w:t>
            </w:r>
          </w:p>
          <w:p w14:paraId="15919431" w14:textId="77777777" w:rsidR="00707CF2" w:rsidRPr="00707CF2" w:rsidRDefault="00707CF2" w:rsidP="00707CF2">
            <w:pPr>
              <w:spacing w:after="0" w:line="240" w:lineRule="auto"/>
              <w:jc w:val="both"/>
              <w:rPr>
                <w:rFonts w:ascii="Calibri" w:eastAsia="Yu Mincho" w:hAnsi="Calibri" w:cs="Calibri"/>
                <w:sz w:val="22"/>
                <w:szCs w:val="22"/>
                <w:lang w:eastAsia="en-US"/>
              </w:rPr>
            </w:pPr>
          </w:p>
          <w:p w14:paraId="0CEEE010" w14:textId="77777777" w:rsidR="00707CF2" w:rsidRPr="00707CF2" w:rsidRDefault="00707CF2" w:rsidP="00707CF2">
            <w:pPr>
              <w:spacing w:after="0" w:line="240" w:lineRule="auto"/>
              <w:jc w:val="both"/>
              <w:rPr>
                <w:rFonts w:ascii="Calibri" w:eastAsia="Yu Mincho" w:hAnsi="Calibri" w:cs="Calibri"/>
                <w:sz w:val="22"/>
                <w:szCs w:val="22"/>
                <w:lang w:eastAsia="en-US"/>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68B7F" w14:textId="77777777" w:rsidR="00707CF2" w:rsidRPr="00707CF2" w:rsidRDefault="00707CF2" w:rsidP="00707CF2">
            <w:pPr>
              <w:spacing w:after="0" w:line="240" w:lineRule="auto"/>
              <w:jc w:val="both"/>
              <w:rPr>
                <w:rFonts w:ascii="Calibri" w:eastAsia="Times New Roman" w:hAnsi="Calibri" w:cs="Calibri"/>
                <w:sz w:val="22"/>
                <w:szCs w:val="22"/>
                <w:lang w:eastAsia="en-US"/>
              </w:rPr>
            </w:pPr>
            <w:r w:rsidRPr="00707CF2">
              <w:rPr>
                <w:rFonts w:ascii="Calibri" w:eastAsia="Times New Roman" w:hAnsi="Calibri" w:cs="Calibri"/>
                <w:sz w:val="22"/>
                <w:szCs w:val="22"/>
                <w:lang w:eastAsia="en-US"/>
              </w:rPr>
              <w:lastRenderedPageBreak/>
              <w:t xml:space="preserve">Iš Lietuvoje įsteigtų subjektų įrodančių dokumentų </w:t>
            </w:r>
            <w:r w:rsidRPr="00707CF2">
              <w:rPr>
                <w:rFonts w:ascii="Calibri" w:eastAsia="Times New Roman" w:hAnsi="Calibri" w:cs="Calibri"/>
                <w:sz w:val="22"/>
                <w:szCs w:val="22"/>
                <w:lang w:eastAsia="en-US"/>
              </w:rPr>
              <w:lastRenderedPageBreak/>
              <w:t>nereikalaujama. Užtenka pateikto EBVPD.</w:t>
            </w:r>
          </w:p>
          <w:p w14:paraId="52F25E21" w14:textId="77777777" w:rsidR="00707CF2" w:rsidRPr="00707CF2" w:rsidRDefault="00707CF2" w:rsidP="00707CF2">
            <w:pPr>
              <w:spacing w:after="0" w:line="240" w:lineRule="auto"/>
              <w:jc w:val="both"/>
              <w:rPr>
                <w:rFonts w:ascii="Calibri" w:eastAsia="Times New Roman" w:hAnsi="Calibri" w:cs="Calibri"/>
                <w:b/>
                <w:bCs/>
                <w:iCs/>
                <w:sz w:val="22"/>
                <w:szCs w:val="22"/>
                <w:lang w:eastAsia="en-US"/>
              </w:rPr>
            </w:pPr>
          </w:p>
        </w:tc>
      </w:tr>
      <w:tr w:rsidR="00707CF2" w:rsidRPr="00707CF2" w14:paraId="23F49F88" w14:textId="77777777" w:rsidTr="00CC2A2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CD8B51" w14:textId="77777777" w:rsidR="00707CF2" w:rsidRPr="00707CF2" w:rsidRDefault="00707CF2" w:rsidP="00707CF2">
            <w:pPr>
              <w:numPr>
                <w:ilvl w:val="0"/>
                <w:numId w:val="11"/>
              </w:numPr>
              <w:spacing w:after="0" w:line="240" w:lineRule="auto"/>
              <w:rPr>
                <w:rFonts w:ascii="Calibri" w:eastAsia="Times New Roman" w:hAnsi="Calibri" w:cs="Calibri"/>
                <w:b/>
                <w:bCs/>
                <w:sz w:val="22"/>
                <w:szCs w:val="22"/>
              </w:rPr>
            </w:pPr>
          </w:p>
        </w:tc>
        <w:tc>
          <w:tcPr>
            <w:tcW w:w="3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6688C6"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D9A18C6"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w:t>
            </w:r>
            <w:r w:rsidRPr="00707CF2">
              <w:rPr>
                <w:rFonts w:ascii="Calibri" w:eastAsia="Times New Roman" w:hAnsi="Calibri" w:cs="Calibri"/>
                <w:sz w:val="22"/>
                <w:szCs w:val="22"/>
              </w:rPr>
              <w:lastRenderedPageBreak/>
              <w:t>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B56614" w14:textId="77777777" w:rsidR="00707CF2" w:rsidRPr="00707CF2" w:rsidRDefault="00707CF2" w:rsidP="00707CF2">
            <w:pPr>
              <w:spacing w:after="0" w:line="240" w:lineRule="auto"/>
              <w:jc w:val="both"/>
              <w:rPr>
                <w:rFonts w:ascii="Calibri" w:eastAsia="Yu Mincho" w:hAnsi="Calibri" w:cs="Calibri"/>
                <w:b/>
                <w:bCs/>
                <w:sz w:val="22"/>
                <w:szCs w:val="22"/>
              </w:rPr>
            </w:pPr>
            <w:r w:rsidRPr="00707CF2">
              <w:rPr>
                <w:rFonts w:ascii="Calibri" w:eastAsia="Yu Mincho" w:hAnsi="Calibri" w:cs="Calibri"/>
                <w:b/>
                <w:bCs/>
                <w:sz w:val="22"/>
                <w:szCs w:val="22"/>
              </w:rPr>
              <w:lastRenderedPageBreak/>
              <w:t>VPĮ 46 straipsnio 4 dalies 6 punktas</w:t>
            </w:r>
          </w:p>
          <w:p w14:paraId="0919FABD" w14:textId="77777777" w:rsidR="00707CF2" w:rsidRPr="00707CF2" w:rsidRDefault="00707CF2" w:rsidP="00707CF2">
            <w:pPr>
              <w:spacing w:after="0" w:line="240" w:lineRule="auto"/>
              <w:jc w:val="both"/>
              <w:rPr>
                <w:rFonts w:ascii="Calibri" w:eastAsia="Yu Mincho" w:hAnsi="Calibri" w:cs="Calibri"/>
                <w:sz w:val="22"/>
                <w:szCs w:val="22"/>
              </w:rPr>
            </w:pPr>
          </w:p>
          <w:p w14:paraId="44B4E699" w14:textId="77777777" w:rsidR="00707CF2" w:rsidRPr="00707CF2" w:rsidRDefault="00707CF2" w:rsidP="00707CF2">
            <w:pPr>
              <w:spacing w:after="0" w:line="240" w:lineRule="auto"/>
              <w:jc w:val="both"/>
              <w:rPr>
                <w:rFonts w:ascii="Calibri" w:eastAsia="Yu Mincho" w:hAnsi="Calibri" w:cs="Calibri"/>
                <w:sz w:val="22"/>
                <w:szCs w:val="22"/>
              </w:rPr>
            </w:pPr>
            <w:r w:rsidRPr="00707CF2">
              <w:rPr>
                <w:rFonts w:ascii="Calibri" w:eastAsia="Yu Mincho" w:hAnsi="Calibri" w:cs="Calibri"/>
                <w:sz w:val="22"/>
                <w:szCs w:val="22"/>
              </w:rPr>
              <w:t>EBVPD</w:t>
            </w:r>
            <w:r w:rsidRPr="00707CF2">
              <w:rPr>
                <w:rFonts w:ascii="Calibri" w:eastAsia="Arial" w:hAnsi="Calibri" w:cs="Calibri"/>
                <w:sz w:val="22"/>
                <w:szCs w:val="22"/>
              </w:rPr>
              <w:t xml:space="preserve"> III dalies C14 punktas</w:t>
            </w:r>
          </w:p>
          <w:p w14:paraId="6AFF4F6D" w14:textId="77777777" w:rsidR="00707CF2" w:rsidRPr="00707CF2" w:rsidRDefault="00707CF2" w:rsidP="00707CF2">
            <w:pPr>
              <w:spacing w:after="0" w:line="240" w:lineRule="auto"/>
              <w:jc w:val="both"/>
              <w:rPr>
                <w:rFonts w:ascii="Calibri" w:eastAsia="Yu Mincho" w:hAnsi="Calibri" w:cs="Calibri"/>
                <w:sz w:val="22"/>
                <w:szCs w:val="22"/>
                <w:lang w:eastAsia="en-US"/>
              </w:rPr>
            </w:pPr>
          </w:p>
          <w:p w14:paraId="5F96EC40" w14:textId="77777777" w:rsidR="00707CF2" w:rsidRPr="00707CF2" w:rsidRDefault="00707CF2" w:rsidP="00707CF2">
            <w:pPr>
              <w:spacing w:after="0" w:line="240" w:lineRule="auto"/>
              <w:jc w:val="both"/>
              <w:rPr>
                <w:rFonts w:ascii="Calibri" w:eastAsia="Yu Mincho" w:hAnsi="Calibri" w:cs="Calibri"/>
                <w:sz w:val="22"/>
                <w:szCs w:val="22"/>
                <w:lang w:eastAsia="en-US"/>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F24391" w14:textId="77777777" w:rsidR="00707CF2" w:rsidRPr="00707CF2" w:rsidRDefault="00707CF2" w:rsidP="00707CF2">
            <w:pPr>
              <w:spacing w:after="0" w:line="240" w:lineRule="auto"/>
              <w:jc w:val="both"/>
              <w:rPr>
                <w:rFonts w:ascii="Calibri" w:eastAsia="Times New Roman" w:hAnsi="Calibri" w:cs="Calibri"/>
                <w:sz w:val="22"/>
                <w:szCs w:val="22"/>
                <w:lang w:eastAsia="en-US"/>
              </w:rPr>
            </w:pPr>
            <w:r w:rsidRPr="00707CF2">
              <w:rPr>
                <w:rFonts w:ascii="Calibri" w:eastAsia="Times New Roman" w:hAnsi="Calibri" w:cs="Calibri"/>
                <w:sz w:val="22"/>
                <w:szCs w:val="22"/>
                <w:lang w:eastAsia="en-US"/>
              </w:rPr>
              <w:t>Iš Lietuvoje įsteigtų subjektų įrodančių dokumentų nereikalaujama. Užtenka pateikto EBVPD.</w:t>
            </w:r>
          </w:p>
          <w:p w14:paraId="5816F63A" w14:textId="77777777" w:rsidR="00707CF2" w:rsidRPr="00707CF2" w:rsidRDefault="00707CF2" w:rsidP="00707CF2">
            <w:pPr>
              <w:spacing w:after="0" w:line="240" w:lineRule="auto"/>
              <w:jc w:val="both"/>
              <w:rPr>
                <w:rFonts w:ascii="Calibri" w:eastAsia="Times New Roman" w:hAnsi="Calibri" w:cs="Calibri"/>
                <w:bCs/>
                <w:iCs/>
                <w:sz w:val="22"/>
                <w:szCs w:val="22"/>
                <w:lang w:eastAsia="en-US"/>
              </w:rPr>
            </w:pPr>
          </w:p>
          <w:p w14:paraId="03F10623" w14:textId="77777777" w:rsidR="00707CF2" w:rsidRPr="00707CF2" w:rsidRDefault="00707CF2" w:rsidP="00707CF2">
            <w:pPr>
              <w:spacing w:after="0" w:line="240" w:lineRule="auto"/>
              <w:jc w:val="both"/>
              <w:rPr>
                <w:rFonts w:ascii="Calibri" w:eastAsia="Times New Roman" w:hAnsi="Calibri" w:cs="Calibri"/>
                <w:b/>
                <w:bCs/>
                <w:sz w:val="22"/>
                <w:szCs w:val="22"/>
              </w:rPr>
            </w:pPr>
            <w:r w:rsidRPr="00707CF2">
              <w:rPr>
                <w:rFonts w:ascii="Calibri" w:eastAsia="Times New Roman" w:hAnsi="Calibri" w:cs="Calibri"/>
                <w:b/>
                <w:bCs/>
                <w:sz w:val="22"/>
                <w:szCs w:val="22"/>
              </w:rPr>
              <w:t xml:space="preserve">Priimant sprendimus dėl tiekėjo pašalinimo iš pirkimo procedūros šiame punkte nurodytu pašalinimo pagrindu, gali būti atsižvelgiama į pagal VPĮ 91 straipsnį skelbiamą informaciją: </w:t>
            </w:r>
          </w:p>
          <w:p w14:paraId="508511E1" w14:textId="77777777" w:rsidR="00707CF2" w:rsidRPr="00707CF2" w:rsidRDefault="00707CF2" w:rsidP="00707CF2">
            <w:pPr>
              <w:spacing w:after="0" w:line="240" w:lineRule="auto"/>
              <w:jc w:val="both"/>
              <w:rPr>
                <w:rFonts w:ascii="Calibri" w:eastAsia="Times New Roman" w:hAnsi="Calibri" w:cs="Calibri"/>
                <w:sz w:val="22"/>
                <w:szCs w:val="22"/>
              </w:rPr>
            </w:pPr>
          </w:p>
          <w:p w14:paraId="1C0BC22D" w14:textId="77777777" w:rsidR="00707CF2" w:rsidRPr="00707CF2" w:rsidRDefault="00707CF2" w:rsidP="00707CF2">
            <w:pPr>
              <w:spacing w:after="0" w:line="240" w:lineRule="auto"/>
              <w:jc w:val="both"/>
              <w:rPr>
                <w:rFonts w:ascii="Calibri" w:eastAsia="Times New Roman" w:hAnsi="Calibri" w:cs="Calibri"/>
                <w:sz w:val="22"/>
                <w:szCs w:val="22"/>
              </w:rPr>
            </w:pPr>
            <w:hyperlink r:id="rId15" w:history="1">
              <w:r w:rsidRPr="00707CF2">
                <w:rPr>
                  <w:rFonts w:ascii="Calibri" w:eastAsia="Times New Roman" w:hAnsi="Calibri" w:cs="Calibri"/>
                  <w:sz w:val="22"/>
                  <w:szCs w:val="22"/>
                </w:rPr>
                <w:t>https://vpt.lrv.lt/lt/nuorodos/kiti-duomenys/powerbi/nepatikimi-tiekejai-1/</w:t>
              </w:r>
            </w:hyperlink>
          </w:p>
          <w:p w14:paraId="0A24FF3C" w14:textId="77777777" w:rsidR="00707CF2" w:rsidRPr="00707CF2" w:rsidRDefault="00707CF2" w:rsidP="00707CF2">
            <w:pPr>
              <w:spacing w:after="0" w:line="240" w:lineRule="auto"/>
              <w:jc w:val="both"/>
              <w:rPr>
                <w:rFonts w:ascii="Calibri" w:eastAsia="Times New Roman" w:hAnsi="Calibri" w:cs="Calibri"/>
                <w:sz w:val="22"/>
                <w:szCs w:val="22"/>
              </w:rPr>
            </w:pPr>
          </w:p>
          <w:p w14:paraId="48604DD4" w14:textId="77777777" w:rsidR="00707CF2" w:rsidRPr="00707CF2" w:rsidRDefault="00707CF2" w:rsidP="00707CF2">
            <w:pPr>
              <w:spacing w:after="0" w:line="240" w:lineRule="auto"/>
              <w:jc w:val="both"/>
              <w:rPr>
                <w:rFonts w:ascii="Calibri" w:eastAsia="Times New Roman" w:hAnsi="Calibri" w:cs="Calibri"/>
                <w:sz w:val="22"/>
                <w:szCs w:val="22"/>
              </w:rPr>
            </w:pPr>
            <w:hyperlink r:id="rId16" w:history="1">
              <w:r w:rsidRPr="00707CF2">
                <w:rPr>
                  <w:rFonts w:ascii="Calibri" w:eastAsia="Times New Roman" w:hAnsi="Calibri" w:cs="Calibri"/>
                  <w:sz w:val="22"/>
                  <w:szCs w:val="22"/>
                </w:rPr>
                <w:t>https://vpt.lrv.lt/lt/pasalinimo-pagrindai-1/nepatikimu-koncesininku-sarasas-1/nepatikimu-koncesininku-sarasas/</w:t>
              </w:r>
            </w:hyperlink>
          </w:p>
          <w:p w14:paraId="31969E3A" w14:textId="77777777" w:rsidR="00707CF2" w:rsidRPr="00707CF2" w:rsidRDefault="00707CF2" w:rsidP="00707CF2">
            <w:pPr>
              <w:spacing w:after="0" w:line="240" w:lineRule="auto"/>
              <w:jc w:val="both"/>
              <w:rPr>
                <w:rFonts w:ascii="Calibri" w:eastAsia="Times New Roman" w:hAnsi="Calibri" w:cs="Calibri"/>
                <w:bCs/>
                <w:sz w:val="22"/>
                <w:szCs w:val="22"/>
              </w:rPr>
            </w:pPr>
          </w:p>
          <w:p w14:paraId="7A40D33C" w14:textId="77777777" w:rsidR="00707CF2" w:rsidRPr="00707CF2" w:rsidRDefault="00707CF2" w:rsidP="00707CF2">
            <w:pPr>
              <w:spacing w:after="0" w:line="240" w:lineRule="auto"/>
              <w:jc w:val="both"/>
              <w:rPr>
                <w:rFonts w:ascii="Calibri" w:eastAsia="Times New Roman" w:hAnsi="Calibri" w:cs="Calibri"/>
                <w:b/>
                <w:bCs/>
                <w:sz w:val="22"/>
                <w:szCs w:val="22"/>
              </w:rPr>
            </w:pPr>
          </w:p>
        </w:tc>
      </w:tr>
      <w:tr w:rsidR="00707CF2" w:rsidRPr="00707CF2" w14:paraId="4DB7B9CC" w14:textId="77777777" w:rsidTr="00CC2A2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8EC42" w14:textId="77777777" w:rsidR="00707CF2" w:rsidRPr="00707CF2" w:rsidRDefault="00707CF2" w:rsidP="00707CF2">
            <w:pPr>
              <w:numPr>
                <w:ilvl w:val="0"/>
                <w:numId w:val="11"/>
              </w:numPr>
              <w:spacing w:after="0" w:line="240" w:lineRule="auto"/>
              <w:rPr>
                <w:rFonts w:ascii="Calibri" w:eastAsia="Times New Roman" w:hAnsi="Calibri" w:cs="Calibri"/>
                <w:sz w:val="22"/>
                <w:szCs w:val="22"/>
              </w:rPr>
            </w:pPr>
          </w:p>
          <w:p w14:paraId="57ACA798" w14:textId="77777777" w:rsidR="00707CF2" w:rsidRPr="00707CF2" w:rsidRDefault="00707CF2" w:rsidP="00707CF2">
            <w:pPr>
              <w:spacing w:after="0" w:line="240" w:lineRule="auto"/>
              <w:rPr>
                <w:rFonts w:ascii="Calibri" w:eastAsia="Times New Roman" w:hAnsi="Calibri" w:cs="Calibri"/>
                <w:sz w:val="22"/>
                <w:szCs w:val="22"/>
              </w:rPr>
            </w:pPr>
          </w:p>
        </w:tc>
        <w:tc>
          <w:tcPr>
            <w:tcW w:w="3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669BB"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rPr>
              <w:t>Tiekėjas yra padaręs rimtą profesinį pažeidimą, dėl kurio perkančioji organizacija abejoja tiekėjo sąžiningumu, kai jis</w:t>
            </w:r>
            <w:bookmarkStart w:id="49" w:name="part_030e6c6c64ba4f96a23474e439d1b80c"/>
            <w:bookmarkEnd w:id="49"/>
            <w:r w:rsidRPr="00707CF2">
              <w:rPr>
                <w:rFonts w:ascii="Calibri" w:eastAsia="Times New Roman" w:hAnsi="Calibri" w:cs="Calibri"/>
                <w:sz w:val="22"/>
                <w:szCs w:val="22"/>
              </w:rPr>
              <w:t xml:space="preserve"> yra padaręs finansinės atskaitomybės ir audito teisės aktų pažeidimą ir nuo jo padarymo dienos praėjo mažiau kaip vieni metai.</w:t>
            </w:r>
          </w:p>
          <w:p w14:paraId="2C32F9E9" w14:textId="77777777" w:rsidR="00707CF2" w:rsidRPr="00707CF2" w:rsidRDefault="00707CF2" w:rsidP="00707CF2">
            <w:pPr>
              <w:spacing w:after="0" w:line="240" w:lineRule="auto"/>
              <w:jc w:val="both"/>
              <w:rPr>
                <w:rFonts w:ascii="Calibri" w:eastAsia="Times New Roman" w:hAnsi="Calibri" w:cs="Calibri"/>
                <w:b/>
                <w:sz w:val="22"/>
                <w:szCs w:val="22"/>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A245B" w14:textId="77777777" w:rsidR="00707CF2" w:rsidRPr="00707CF2" w:rsidRDefault="00707CF2" w:rsidP="00707CF2">
            <w:pPr>
              <w:spacing w:after="0" w:line="240" w:lineRule="auto"/>
              <w:jc w:val="both"/>
              <w:rPr>
                <w:rFonts w:ascii="Calibri" w:eastAsia="Yu Mincho" w:hAnsi="Calibri" w:cs="Calibri"/>
                <w:b/>
                <w:bCs/>
                <w:sz w:val="22"/>
                <w:szCs w:val="22"/>
              </w:rPr>
            </w:pPr>
            <w:r w:rsidRPr="00707CF2">
              <w:rPr>
                <w:rFonts w:ascii="Calibri" w:eastAsia="Yu Mincho" w:hAnsi="Calibri" w:cs="Calibri"/>
                <w:b/>
                <w:bCs/>
                <w:sz w:val="22"/>
                <w:szCs w:val="22"/>
              </w:rPr>
              <w:t>VPĮ 46 straipsnio 4 dalies 7 punkto a papunktis</w:t>
            </w:r>
          </w:p>
          <w:p w14:paraId="2C418031" w14:textId="77777777" w:rsidR="00707CF2" w:rsidRPr="00707CF2" w:rsidRDefault="00707CF2" w:rsidP="00707CF2">
            <w:pPr>
              <w:spacing w:after="0" w:line="240" w:lineRule="auto"/>
              <w:jc w:val="both"/>
              <w:rPr>
                <w:rFonts w:ascii="Calibri" w:eastAsia="Yu Mincho" w:hAnsi="Calibri" w:cs="Calibri"/>
                <w:sz w:val="22"/>
                <w:szCs w:val="22"/>
              </w:rPr>
            </w:pPr>
          </w:p>
          <w:p w14:paraId="67DF9610" w14:textId="77777777" w:rsidR="00707CF2" w:rsidRPr="00707CF2" w:rsidRDefault="00707CF2" w:rsidP="00707CF2">
            <w:pPr>
              <w:spacing w:after="0" w:line="240" w:lineRule="auto"/>
              <w:jc w:val="both"/>
              <w:rPr>
                <w:rFonts w:ascii="Calibri" w:eastAsia="Yu Mincho" w:hAnsi="Calibri" w:cs="Calibri"/>
                <w:sz w:val="22"/>
                <w:szCs w:val="22"/>
              </w:rPr>
            </w:pPr>
            <w:r w:rsidRPr="00707CF2">
              <w:rPr>
                <w:rFonts w:ascii="Calibri" w:eastAsia="Yu Mincho" w:hAnsi="Calibri" w:cs="Calibri"/>
                <w:sz w:val="22"/>
                <w:szCs w:val="22"/>
              </w:rPr>
              <w:t>EBVPD III dalies C11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8CE1D8"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lang w:eastAsia="en-US"/>
              </w:rPr>
              <w:t xml:space="preserve">Iš Lietuvoje įsteigtų subjektų įrodančių dokumentų nereikalaujama. Užtenka pateikto EBVPD. </w:t>
            </w:r>
            <w:r w:rsidRPr="00707CF2">
              <w:rPr>
                <w:rFonts w:ascii="Calibri" w:eastAsia="Times New Roman" w:hAnsi="Calibri" w:cs="Calibri"/>
                <w:sz w:val="22"/>
                <w:szCs w:val="22"/>
              </w:rPr>
              <w:t>Priimant sprendimus dėl tiekėjo pašalinimo iš pirkimo procedūros šiame punkte nurodytu pašalinimo pagrindu, be kita ko, atsižvelgiama į</w:t>
            </w:r>
            <w:r w:rsidRPr="00707CF2">
              <w:rPr>
                <w:rFonts w:ascii="Calibri" w:eastAsia="Times New Roman" w:hAnsi="Calibri" w:cs="Calibri"/>
                <w:b/>
                <w:bCs/>
                <w:sz w:val="22"/>
                <w:szCs w:val="22"/>
              </w:rPr>
              <w:t xml:space="preserve"> </w:t>
            </w:r>
            <w:r w:rsidRPr="00707CF2">
              <w:rPr>
                <w:rFonts w:ascii="Calibri" w:eastAsia="Times New Roman" w:hAnsi="Calibri" w:cs="Calibri"/>
                <w:sz w:val="22"/>
                <w:szCs w:val="22"/>
              </w:rPr>
              <w:t xml:space="preserve">nacionalinėje duomenų bazėje adresu: </w:t>
            </w:r>
            <w:hyperlink r:id="rId17" w:history="1">
              <w:r w:rsidRPr="00707CF2">
                <w:rPr>
                  <w:rFonts w:ascii="Calibri" w:eastAsia="Times New Roman" w:hAnsi="Calibri" w:cs="Calibri"/>
                  <w:sz w:val="22"/>
                  <w:szCs w:val="22"/>
                  <w:u w:val="single"/>
                </w:rPr>
                <w:t>https://www.registrucentras.lt/jar/p/index.php</w:t>
              </w:r>
            </w:hyperlink>
          </w:p>
          <w:p w14:paraId="42C0E2E0"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rPr>
              <w:t>paskelbtą informaciją, taip pat į šiame informaciniame pranešime pateiktą informaciją:</w:t>
            </w:r>
          </w:p>
          <w:p w14:paraId="7CCC892F" w14:textId="77777777" w:rsidR="00707CF2" w:rsidRPr="00707CF2" w:rsidRDefault="00707CF2" w:rsidP="00707CF2">
            <w:pPr>
              <w:spacing w:after="0" w:line="240" w:lineRule="auto"/>
              <w:jc w:val="both"/>
              <w:rPr>
                <w:rFonts w:ascii="Calibri" w:eastAsia="Times New Roman" w:hAnsi="Calibri" w:cs="Calibri"/>
                <w:b/>
                <w:bCs/>
                <w:iCs/>
                <w:sz w:val="22"/>
                <w:szCs w:val="22"/>
              </w:rPr>
            </w:pPr>
            <w:hyperlink r:id="rId18" w:history="1">
              <w:r w:rsidRPr="00707CF2">
                <w:rPr>
                  <w:rFonts w:ascii="Calibri" w:eastAsia="Times New Roman" w:hAnsi="Calibri" w:cs="Calibri"/>
                  <w:sz w:val="22"/>
                  <w:szCs w:val="22"/>
                </w:rPr>
                <w:t>https://vpt.lrv.lt/lt/naujienos-3/finansiniu-ataskaitu-nepateikimas-gali-tapti-kliutimi-dalyvauti-viesuosiuose-pirkimuose/</w:t>
              </w:r>
            </w:hyperlink>
          </w:p>
        </w:tc>
      </w:tr>
      <w:tr w:rsidR="00707CF2" w:rsidRPr="00707CF2" w14:paraId="26420ABA" w14:textId="77777777" w:rsidTr="00CC2A2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5FAC57" w14:textId="77777777" w:rsidR="00707CF2" w:rsidRPr="00707CF2" w:rsidRDefault="00707CF2" w:rsidP="00707CF2">
            <w:pPr>
              <w:numPr>
                <w:ilvl w:val="0"/>
                <w:numId w:val="11"/>
              </w:numPr>
              <w:spacing w:after="0" w:line="240" w:lineRule="auto"/>
              <w:rPr>
                <w:rFonts w:ascii="Calibri" w:eastAsia="Times New Roman" w:hAnsi="Calibri" w:cs="Calibri"/>
                <w:sz w:val="22"/>
                <w:szCs w:val="22"/>
              </w:rPr>
            </w:pPr>
          </w:p>
        </w:tc>
        <w:tc>
          <w:tcPr>
            <w:tcW w:w="3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63484B" w14:textId="77777777" w:rsidR="00707CF2" w:rsidRPr="00707CF2" w:rsidRDefault="00707CF2" w:rsidP="00707CF2">
            <w:pPr>
              <w:spacing w:after="0" w:line="240" w:lineRule="auto"/>
              <w:jc w:val="both"/>
              <w:rPr>
                <w:rFonts w:ascii="Calibri" w:eastAsia="Times New Roman" w:hAnsi="Calibri" w:cs="Calibri"/>
                <w:b/>
                <w:bCs/>
                <w:sz w:val="22"/>
                <w:szCs w:val="22"/>
              </w:rPr>
            </w:pPr>
            <w:r w:rsidRPr="00707CF2">
              <w:rPr>
                <w:rFonts w:ascii="Calibri" w:eastAsia="Times New Roman" w:hAnsi="Calibri" w:cs="Calibri"/>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707CF2">
              <w:rPr>
                <w:rFonts w:ascii="Calibri" w:eastAsia="Times New Roman" w:hAnsi="Calibri" w:cs="Calibri"/>
                <w:sz w:val="22"/>
                <w:szCs w:val="22"/>
                <w:vertAlign w:val="superscript"/>
              </w:rPr>
              <w:t>1</w:t>
            </w:r>
            <w:r w:rsidRPr="00707CF2">
              <w:rPr>
                <w:rFonts w:ascii="Calibri" w:eastAsia="Times New Roman" w:hAnsi="Calibri" w:cs="Calibri"/>
                <w:sz w:val="22"/>
                <w:szCs w:val="22"/>
              </w:rPr>
              <w:t xml:space="preserve"> straipsnio 1 dalyje.</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9320D" w14:textId="77777777" w:rsidR="00707CF2" w:rsidRPr="00707CF2" w:rsidRDefault="00707CF2" w:rsidP="00707CF2">
            <w:pPr>
              <w:spacing w:after="0" w:line="240" w:lineRule="auto"/>
              <w:jc w:val="both"/>
              <w:rPr>
                <w:rFonts w:ascii="Calibri" w:eastAsia="Yu Mincho" w:hAnsi="Calibri" w:cs="Calibri"/>
                <w:b/>
                <w:bCs/>
                <w:sz w:val="22"/>
                <w:szCs w:val="22"/>
              </w:rPr>
            </w:pPr>
            <w:r w:rsidRPr="00707CF2">
              <w:rPr>
                <w:rFonts w:ascii="Calibri" w:eastAsia="Yu Mincho" w:hAnsi="Calibri" w:cs="Calibri"/>
                <w:b/>
                <w:bCs/>
                <w:sz w:val="22"/>
                <w:szCs w:val="22"/>
              </w:rPr>
              <w:t>VPĮ 46 straipsnio 4 dalies 7 punkto b papunktis</w:t>
            </w:r>
          </w:p>
          <w:p w14:paraId="1B61D72B" w14:textId="77777777" w:rsidR="00707CF2" w:rsidRPr="00707CF2" w:rsidRDefault="00707CF2" w:rsidP="00707CF2">
            <w:pPr>
              <w:spacing w:after="0" w:line="240" w:lineRule="auto"/>
              <w:jc w:val="both"/>
              <w:rPr>
                <w:rFonts w:ascii="Calibri" w:eastAsia="Yu Mincho" w:hAnsi="Calibri" w:cs="Calibri"/>
                <w:sz w:val="22"/>
                <w:szCs w:val="22"/>
              </w:rPr>
            </w:pPr>
          </w:p>
          <w:p w14:paraId="13885A2D" w14:textId="77777777" w:rsidR="00707CF2" w:rsidRPr="00707CF2" w:rsidRDefault="00707CF2" w:rsidP="00707CF2">
            <w:pPr>
              <w:spacing w:after="0" w:line="240" w:lineRule="auto"/>
              <w:jc w:val="both"/>
              <w:rPr>
                <w:rFonts w:ascii="Calibri" w:eastAsia="Yu Mincho" w:hAnsi="Calibri" w:cs="Calibri"/>
                <w:sz w:val="22"/>
                <w:szCs w:val="22"/>
                <w:lang w:eastAsia="en-US"/>
              </w:rPr>
            </w:pPr>
            <w:r w:rsidRPr="00707CF2">
              <w:rPr>
                <w:rFonts w:ascii="Calibri" w:eastAsia="Yu Mincho" w:hAnsi="Calibri" w:cs="Calibri"/>
                <w:sz w:val="22"/>
                <w:szCs w:val="22"/>
              </w:rPr>
              <w:t>EBVPD III dalies C11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823BF" w14:textId="77777777" w:rsidR="00707CF2" w:rsidRPr="00707CF2" w:rsidRDefault="00707CF2" w:rsidP="00707CF2">
            <w:pPr>
              <w:spacing w:after="0" w:line="240" w:lineRule="auto"/>
              <w:jc w:val="both"/>
              <w:rPr>
                <w:rFonts w:ascii="Calibri" w:eastAsia="Times New Roman" w:hAnsi="Calibri" w:cs="Calibri"/>
                <w:sz w:val="22"/>
                <w:szCs w:val="22"/>
                <w:lang w:eastAsia="en-US"/>
              </w:rPr>
            </w:pPr>
            <w:r w:rsidRPr="00707CF2">
              <w:rPr>
                <w:rFonts w:ascii="Calibri" w:eastAsia="Times New Roman" w:hAnsi="Calibri" w:cs="Calibri"/>
                <w:sz w:val="22"/>
                <w:szCs w:val="22"/>
                <w:lang w:eastAsia="en-US"/>
              </w:rPr>
              <w:t>Iš Lietuvoje įsteigtų subjektų įrodančių dokumentų nereikalaujama. Užtenka pateikto EBVPD.</w:t>
            </w:r>
          </w:p>
          <w:p w14:paraId="7A804773" w14:textId="77777777" w:rsidR="00707CF2" w:rsidRPr="00707CF2" w:rsidRDefault="00707CF2" w:rsidP="00707CF2">
            <w:pPr>
              <w:spacing w:after="0" w:line="240" w:lineRule="auto"/>
              <w:jc w:val="both"/>
              <w:rPr>
                <w:rFonts w:ascii="Calibri" w:eastAsia="Times New Roman" w:hAnsi="Calibri" w:cs="Calibri"/>
                <w:b/>
                <w:bCs/>
                <w:sz w:val="22"/>
                <w:szCs w:val="22"/>
              </w:rPr>
            </w:pPr>
            <w:r w:rsidRPr="00707CF2">
              <w:rPr>
                <w:rFonts w:ascii="Calibri" w:eastAsia="Times New Roman" w:hAnsi="Calibri" w:cs="Calibri"/>
                <w:sz w:val="22"/>
                <w:szCs w:val="22"/>
              </w:rPr>
              <w:t>Priimant sprendimus dėl tiekėjo pašalinimo iš pirkimo procedūros šiame punkte nurodytu pašalinimo pagrindu, be kita ko, atsižvelgiama į</w:t>
            </w:r>
            <w:r w:rsidRPr="00707CF2">
              <w:rPr>
                <w:rFonts w:ascii="Calibri" w:eastAsia="Times New Roman" w:hAnsi="Calibri" w:cs="Calibri"/>
                <w:b/>
                <w:bCs/>
                <w:sz w:val="22"/>
                <w:szCs w:val="22"/>
              </w:rPr>
              <w:t xml:space="preserve"> </w:t>
            </w:r>
            <w:r w:rsidRPr="00707CF2">
              <w:rPr>
                <w:rFonts w:ascii="Calibri" w:eastAsia="Times New Roman" w:hAnsi="Calibri" w:cs="Calibri"/>
                <w:sz w:val="22"/>
                <w:szCs w:val="22"/>
              </w:rPr>
              <w:t xml:space="preserve">nacionalinėje duomenų bazėje adresu </w:t>
            </w:r>
            <w:hyperlink r:id="rId19">
              <w:r w:rsidRPr="00707CF2">
                <w:rPr>
                  <w:rFonts w:ascii="Calibri" w:eastAsia="Times New Roman" w:hAnsi="Calibri" w:cs="Calibri"/>
                  <w:sz w:val="22"/>
                  <w:szCs w:val="22"/>
                  <w:u w:val="single"/>
                </w:rPr>
                <w:t>https://www.vmi.lt/evmi/mokesciu-moketoju-informacija</w:t>
              </w:r>
            </w:hyperlink>
            <w:r w:rsidRPr="00707CF2">
              <w:rPr>
                <w:rFonts w:ascii="Calibri" w:eastAsia="Times New Roman" w:hAnsi="Calibri" w:cs="Calibri"/>
                <w:sz w:val="22"/>
                <w:szCs w:val="22"/>
              </w:rPr>
              <w:t xml:space="preserve"> skelbiamą informaciją.</w:t>
            </w:r>
          </w:p>
        </w:tc>
      </w:tr>
      <w:tr w:rsidR="00707CF2" w:rsidRPr="00707CF2" w14:paraId="15D49ACE" w14:textId="77777777" w:rsidTr="00CC2A2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25677" w14:textId="77777777" w:rsidR="00707CF2" w:rsidRPr="00707CF2" w:rsidRDefault="00707CF2" w:rsidP="00707CF2">
            <w:pPr>
              <w:numPr>
                <w:ilvl w:val="0"/>
                <w:numId w:val="11"/>
              </w:numPr>
              <w:spacing w:after="0" w:line="240" w:lineRule="auto"/>
              <w:rPr>
                <w:rFonts w:ascii="Calibri" w:eastAsia="Times New Roman" w:hAnsi="Calibri" w:cs="Calibri"/>
                <w:sz w:val="22"/>
                <w:szCs w:val="22"/>
              </w:rPr>
            </w:pPr>
          </w:p>
        </w:tc>
        <w:tc>
          <w:tcPr>
            <w:tcW w:w="3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DBE55A"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rPr>
              <w:t xml:space="preserve">Tiekėjas yra padaręs rimtą profesinį pažeidimą, dėl kurio perkančioji organizacija abejoja tiekėjo sąžiningumu, </w:t>
            </w:r>
            <w:r w:rsidRPr="00707CF2">
              <w:rPr>
                <w:rFonts w:ascii="Calibri" w:eastAsia="Times New Roman" w:hAnsi="Calibri" w:cs="Calibri"/>
                <w:sz w:val="22"/>
                <w:szCs w:val="22"/>
              </w:rPr>
              <w:lastRenderedPageBreak/>
              <w:t xml:space="preserve">kai jis </w:t>
            </w:r>
            <w:r w:rsidRPr="00707CF2">
              <w:rPr>
                <w:rFonts w:ascii="Calibri" w:eastAsia="Times New Roman" w:hAnsi="Calibri" w:cs="Calibri"/>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A8A88" w14:textId="77777777" w:rsidR="00707CF2" w:rsidRPr="00707CF2" w:rsidRDefault="00707CF2" w:rsidP="00707CF2">
            <w:pPr>
              <w:spacing w:after="0" w:line="240" w:lineRule="auto"/>
              <w:jc w:val="both"/>
              <w:rPr>
                <w:rFonts w:ascii="Calibri" w:eastAsia="Yu Mincho" w:hAnsi="Calibri" w:cs="Calibri"/>
                <w:b/>
                <w:bCs/>
                <w:sz w:val="22"/>
                <w:szCs w:val="22"/>
              </w:rPr>
            </w:pPr>
            <w:r w:rsidRPr="00707CF2">
              <w:rPr>
                <w:rFonts w:ascii="Calibri" w:eastAsia="Yu Mincho" w:hAnsi="Calibri" w:cs="Calibri"/>
                <w:b/>
                <w:bCs/>
                <w:sz w:val="22"/>
                <w:szCs w:val="22"/>
              </w:rPr>
              <w:lastRenderedPageBreak/>
              <w:t>VPĮ 46 straipsnio 4 dalies 7 punkto c papunktis</w:t>
            </w:r>
          </w:p>
          <w:p w14:paraId="20A15F45" w14:textId="77777777" w:rsidR="00707CF2" w:rsidRPr="00707CF2" w:rsidRDefault="00707CF2" w:rsidP="00707CF2">
            <w:pPr>
              <w:spacing w:after="0" w:line="240" w:lineRule="auto"/>
              <w:jc w:val="both"/>
              <w:rPr>
                <w:rFonts w:ascii="Calibri" w:eastAsia="Yu Mincho" w:hAnsi="Calibri" w:cs="Calibri"/>
                <w:sz w:val="22"/>
                <w:szCs w:val="22"/>
              </w:rPr>
            </w:pPr>
          </w:p>
          <w:p w14:paraId="69D0A811" w14:textId="77777777" w:rsidR="00707CF2" w:rsidRPr="00707CF2" w:rsidRDefault="00707CF2" w:rsidP="00707CF2">
            <w:pPr>
              <w:spacing w:after="0" w:line="240" w:lineRule="auto"/>
              <w:jc w:val="both"/>
              <w:rPr>
                <w:rFonts w:ascii="Calibri" w:eastAsia="Yu Mincho" w:hAnsi="Calibri" w:cs="Calibri"/>
                <w:sz w:val="22"/>
                <w:szCs w:val="22"/>
                <w:lang w:eastAsia="en-US"/>
              </w:rPr>
            </w:pPr>
            <w:r w:rsidRPr="00707CF2">
              <w:rPr>
                <w:rFonts w:ascii="Calibri" w:eastAsia="Yu Mincho" w:hAnsi="Calibri" w:cs="Calibri"/>
                <w:sz w:val="22"/>
                <w:szCs w:val="22"/>
              </w:rPr>
              <w:t>EBVPD III dalies C11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CC7164" w14:textId="77777777" w:rsidR="00707CF2" w:rsidRPr="00707CF2" w:rsidRDefault="00707CF2" w:rsidP="00707CF2">
            <w:pPr>
              <w:spacing w:after="0" w:line="240" w:lineRule="auto"/>
              <w:jc w:val="both"/>
              <w:rPr>
                <w:rFonts w:ascii="Calibri" w:eastAsia="Times New Roman" w:hAnsi="Calibri" w:cs="Calibri"/>
                <w:sz w:val="22"/>
                <w:szCs w:val="22"/>
                <w:lang w:eastAsia="en-US"/>
              </w:rPr>
            </w:pPr>
            <w:r w:rsidRPr="00707CF2">
              <w:rPr>
                <w:rFonts w:ascii="Calibri" w:eastAsia="Times New Roman" w:hAnsi="Calibri" w:cs="Calibri"/>
                <w:sz w:val="22"/>
                <w:szCs w:val="22"/>
                <w:lang w:eastAsia="en-US"/>
              </w:rPr>
              <w:lastRenderedPageBreak/>
              <w:t xml:space="preserve">Iš Lietuvoje įsteigtų subjektų įrodančių dokumentų </w:t>
            </w:r>
            <w:r w:rsidRPr="00707CF2">
              <w:rPr>
                <w:rFonts w:ascii="Calibri" w:eastAsia="Times New Roman" w:hAnsi="Calibri" w:cs="Calibri"/>
                <w:sz w:val="22"/>
                <w:szCs w:val="22"/>
                <w:lang w:eastAsia="en-US"/>
              </w:rPr>
              <w:lastRenderedPageBreak/>
              <w:t>nereikalaujama. Užtenka pateikto EBVPD.</w:t>
            </w:r>
          </w:p>
          <w:p w14:paraId="3226BB4E" w14:textId="77777777" w:rsidR="00707CF2" w:rsidRPr="00707CF2" w:rsidRDefault="00707CF2" w:rsidP="00707CF2">
            <w:pPr>
              <w:rPr>
                <w:rFonts w:ascii="Calibri" w:eastAsia="Times New Roman" w:hAnsi="Calibri" w:cs="Calibri"/>
                <w:b/>
                <w:bCs/>
                <w:sz w:val="22"/>
                <w:szCs w:val="22"/>
              </w:rPr>
            </w:pPr>
            <w:r w:rsidRPr="00707CF2">
              <w:rPr>
                <w:rFonts w:ascii="Calibri" w:eastAsia="Times New Roman" w:hAnsi="Calibri" w:cs="Calibri"/>
                <w:b/>
                <w:bCs/>
                <w:sz w:val="22"/>
                <w:szCs w:val="22"/>
              </w:rPr>
              <w:t xml:space="preserve">Priimant sprendimus dėl tiekėjo pašalinimo iš pirkimo procedūros šiame punkte nurodytu pašalinimo pagrindu, be kita ko, atsižvelgiama į nacionalinėje duomenų bazėje adresu: </w:t>
            </w:r>
          </w:p>
          <w:p w14:paraId="12EC7F19" w14:textId="77777777" w:rsidR="00707CF2" w:rsidRPr="00707CF2" w:rsidRDefault="00707CF2" w:rsidP="00707CF2">
            <w:pPr>
              <w:rPr>
                <w:rFonts w:ascii="Calibri" w:eastAsia="Times New Roman" w:hAnsi="Calibri" w:cs="Calibri"/>
                <w:bCs/>
                <w:iCs/>
                <w:sz w:val="22"/>
                <w:szCs w:val="22"/>
                <w:lang w:eastAsia="en-US"/>
              </w:rPr>
            </w:pPr>
            <w:hyperlink r:id="rId20" w:history="1">
              <w:r w:rsidRPr="00707CF2">
                <w:rPr>
                  <w:rFonts w:ascii="Calibri" w:eastAsia="Times New Roman" w:hAnsi="Calibri" w:cs="Calibri"/>
                  <w:sz w:val="22"/>
                  <w:szCs w:val="22"/>
                  <w:u w:val="single"/>
                </w:rPr>
                <w:t>https://kt.gov.lt/lt/atviri-duomenys/diskvalifikavimas-is-viesuju-pirkimu</w:t>
              </w:r>
            </w:hyperlink>
            <w:r w:rsidRPr="00707CF2">
              <w:rPr>
                <w:rFonts w:ascii="Calibri" w:eastAsia="Times New Roman" w:hAnsi="Calibri" w:cs="Calibri"/>
                <w:sz w:val="22"/>
                <w:szCs w:val="22"/>
              </w:rPr>
              <w:t xml:space="preserve"> skelbiamą informaciją. </w:t>
            </w:r>
          </w:p>
        </w:tc>
      </w:tr>
      <w:tr w:rsidR="00707CF2" w:rsidRPr="00707CF2" w14:paraId="79E97C3B" w14:textId="77777777" w:rsidTr="00CC2A2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39792" w14:textId="77777777" w:rsidR="00707CF2" w:rsidRPr="00707CF2" w:rsidRDefault="00707CF2" w:rsidP="00707CF2">
            <w:pPr>
              <w:numPr>
                <w:ilvl w:val="0"/>
                <w:numId w:val="11"/>
              </w:numPr>
              <w:spacing w:after="0" w:line="240" w:lineRule="auto"/>
              <w:rPr>
                <w:rFonts w:ascii="Calibri" w:eastAsia="Times New Roman" w:hAnsi="Calibri" w:cs="Calibri"/>
                <w:sz w:val="22"/>
                <w:szCs w:val="22"/>
              </w:rPr>
            </w:pPr>
          </w:p>
        </w:tc>
        <w:tc>
          <w:tcPr>
            <w:tcW w:w="3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A817F"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bCs/>
                <w:sz w:val="22"/>
                <w:szCs w:val="22"/>
              </w:rPr>
              <w:t>Tiekėjas yra įsteigtas arba dalyvauja pirkime vietoj kito asmens, siekiant išvengti VPĮ 46 straipsnio 4 ir 6 dalyse nurodytų pašalinimo pagrindų taikymo.</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6CD96" w14:textId="77777777" w:rsidR="00707CF2" w:rsidRPr="00707CF2" w:rsidRDefault="00707CF2" w:rsidP="00707CF2">
            <w:pPr>
              <w:spacing w:after="0" w:line="240" w:lineRule="auto"/>
              <w:jc w:val="both"/>
              <w:rPr>
                <w:rFonts w:ascii="Calibri" w:eastAsia="Yu Mincho" w:hAnsi="Calibri" w:cs="Calibri"/>
                <w:b/>
                <w:bCs/>
                <w:sz w:val="22"/>
                <w:szCs w:val="22"/>
              </w:rPr>
            </w:pPr>
            <w:r w:rsidRPr="00707CF2">
              <w:rPr>
                <w:rFonts w:ascii="Calibri" w:eastAsia="Yu Mincho" w:hAnsi="Calibri" w:cs="Calibri"/>
                <w:b/>
                <w:bCs/>
                <w:sz w:val="22"/>
                <w:szCs w:val="22"/>
              </w:rPr>
              <w:t>VPĮ 46 straipsnio 7 dalis</w:t>
            </w:r>
          </w:p>
          <w:p w14:paraId="2C69D56D" w14:textId="77777777" w:rsidR="00707CF2" w:rsidRPr="00707CF2" w:rsidRDefault="00707CF2" w:rsidP="00707CF2">
            <w:pPr>
              <w:spacing w:after="0" w:line="240" w:lineRule="auto"/>
              <w:jc w:val="both"/>
              <w:rPr>
                <w:rFonts w:ascii="Calibri" w:eastAsia="Yu Mincho" w:hAnsi="Calibri" w:cs="Calibri"/>
                <w:b/>
                <w:bCs/>
                <w:sz w:val="22"/>
                <w:szCs w:val="22"/>
              </w:rPr>
            </w:pPr>
          </w:p>
          <w:p w14:paraId="732D7995" w14:textId="77777777" w:rsidR="00707CF2" w:rsidRPr="00707CF2" w:rsidRDefault="00707CF2" w:rsidP="00707CF2">
            <w:pPr>
              <w:spacing w:after="0" w:line="240" w:lineRule="auto"/>
              <w:jc w:val="both"/>
              <w:rPr>
                <w:rFonts w:ascii="Calibri" w:eastAsia="Yu Mincho" w:hAnsi="Calibri" w:cs="Calibri"/>
                <w:b/>
                <w:bCs/>
                <w:sz w:val="22"/>
                <w:szCs w:val="22"/>
              </w:rPr>
            </w:pPr>
            <w:r w:rsidRPr="00707CF2">
              <w:rPr>
                <w:rFonts w:ascii="Calibri" w:eastAsia="Times New Roman" w:hAnsi="Calibri" w:cs="Calibri"/>
                <w:sz w:val="22"/>
                <w:szCs w:val="22"/>
                <w:lang w:eastAsia="en-US"/>
              </w:rPr>
              <w:t>EBVPD III dalies D3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9E31CE" w14:textId="77777777" w:rsidR="00707CF2" w:rsidRPr="00707CF2" w:rsidRDefault="00707CF2" w:rsidP="00707CF2">
            <w:pPr>
              <w:spacing w:after="0" w:line="240" w:lineRule="auto"/>
              <w:jc w:val="both"/>
              <w:rPr>
                <w:rFonts w:ascii="Calibri" w:eastAsia="Times New Roman" w:hAnsi="Calibri" w:cs="Calibri"/>
                <w:sz w:val="22"/>
                <w:szCs w:val="22"/>
                <w:lang w:eastAsia="en-US"/>
              </w:rPr>
            </w:pPr>
            <w:r w:rsidRPr="00707CF2">
              <w:rPr>
                <w:rFonts w:ascii="Calibri" w:eastAsia="Times New Roman" w:hAnsi="Calibri" w:cs="Calibri"/>
                <w:sz w:val="22"/>
                <w:szCs w:val="22"/>
                <w:lang w:eastAsia="en-US"/>
              </w:rPr>
              <w:t>Iš Lietuvoje įsteigtų subjektų įrodančių dokumentų nereikalaujama, užtenka pateikto EBVPD.</w:t>
            </w:r>
          </w:p>
        </w:tc>
      </w:tr>
    </w:tbl>
    <w:p w14:paraId="0D4FDFD1" w14:textId="77777777" w:rsidR="00707CF2" w:rsidRPr="00707CF2" w:rsidRDefault="00707CF2" w:rsidP="00707CF2">
      <w:pPr>
        <w:spacing w:after="200"/>
        <w:rPr>
          <w:rFonts w:ascii="Arial" w:eastAsia="MS Mincho" w:hAnsi="Arial" w:cs="Times New Roman"/>
          <w:sz w:val="17"/>
          <w:szCs w:val="22"/>
          <w:lang w:eastAsia="en-US"/>
        </w:rPr>
      </w:pPr>
    </w:p>
    <w:p w14:paraId="4C4A1C7B" w14:textId="77777777" w:rsidR="008814F8" w:rsidRPr="00B376E9" w:rsidRDefault="008814F8" w:rsidP="008814F8">
      <w:pPr>
        <w:jc w:val="center"/>
        <w:rPr>
          <w:rFonts w:cstheme="minorHAnsi"/>
          <w:b/>
          <w:bCs/>
          <w:smallCaps/>
          <w:sz w:val="22"/>
          <w:szCs w:val="22"/>
        </w:rPr>
      </w:pPr>
      <w:r w:rsidRPr="00B376E9">
        <w:rPr>
          <w:rFonts w:ascii="Arial" w:hAnsi="Arial" w:cstheme="minorHAnsi"/>
          <w:smallCaps/>
          <w:sz w:val="22"/>
          <w:szCs w:val="22"/>
        </w:rPr>
        <w:t>__________</w:t>
      </w:r>
      <w:r w:rsidRPr="00B376E9">
        <w:rPr>
          <w:rFonts w:ascii="Arial" w:hAnsi="Arial" w:cstheme="minorHAnsi"/>
          <w:b/>
          <w:bCs/>
          <w:smallCaps/>
          <w:sz w:val="22"/>
          <w:szCs w:val="22"/>
        </w:rPr>
        <w:br w:type="page"/>
      </w:r>
    </w:p>
    <w:p w14:paraId="5233866E" w14:textId="77777777" w:rsidR="008814F8" w:rsidRPr="00B376E9" w:rsidRDefault="008814F8" w:rsidP="006F5937">
      <w:pPr>
        <w:pStyle w:val="Antrat2"/>
        <w:tabs>
          <w:tab w:val="left" w:pos="5103"/>
        </w:tabs>
        <w:ind w:left="5103"/>
        <w:rPr>
          <w:rFonts w:asciiTheme="minorHAnsi" w:eastAsia="Calibri" w:hAnsiTheme="minorHAnsi" w:cstheme="minorHAnsi"/>
          <w:color w:val="0070C0"/>
          <w:sz w:val="21"/>
          <w:szCs w:val="21"/>
        </w:rPr>
      </w:pPr>
      <w:bookmarkStart w:id="50" w:name="_Ref38291223"/>
      <w:bookmarkStart w:id="51" w:name="_Ref38291334"/>
      <w:bookmarkStart w:id="52" w:name="_Ref38533412"/>
      <w:bookmarkStart w:id="53" w:name="_Toc244615824"/>
      <w:r w:rsidRPr="00B376E9">
        <w:rPr>
          <w:rFonts w:asciiTheme="minorHAnsi" w:eastAsia="Calibri" w:hAnsiTheme="minorHAnsi" w:cstheme="minorHAnsi"/>
          <w:color w:val="0070C0"/>
          <w:sz w:val="21"/>
          <w:szCs w:val="21"/>
        </w:rPr>
        <w:lastRenderedPageBreak/>
        <w:t>Pirkimo sąlygų 4 priedas „Tiekėjų kvalifikacijos reikalavimai ir reikalaujami kokybės bei aplinkos apsaugos vadybos sistemų standartai“</w:t>
      </w:r>
      <w:bookmarkEnd w:id="50"/>
      <w:bookmarkEnd w:id="51"/>
      <w:bookmarkEnd w:id="52"/>
      <w:bookmarkEnd w:id="53"/>
    </w:p>
    <w:p w14:paraId="1DB90B72" w14:textId="77777777" w:rsidR="008814F8" w:rsidRPr="00024AF3" w:rsidRDefault="008814F8" w:rsidP="008814F8">
      <w:pPr>
        <w:rPr>
          <w:rFonts w:cstheme="minorHAnsi"/>
          <w:b/>
          <w:bCs/>
          <w:smallCaps/>
          <w:sz w:val="40"/>
          <w:szCs w:val="40"/>
        </w:rPr>
      </w:pPr>
    </w:p>
    <w:p w14:paraId="5EF8D3F4" w14:textId="77777777" w:rsidR="008814F8" w:rsidRPr="00D37307" w:rsidRDefault="008814F8" w:rsidP="008814F8">
      <w:pPr>
        <w:pStyle w:val="Paantrat"/>
        <w:spacing w:line="240" w:lineRule="auto"/>
        <w:jc w:val="center"/>
        <w:rPr>
          <w:rFonts w:cstheme="minorHAnsi"/>
          <w:smallCaps/>
        </w:rPr>
      </w:pPr>
      <w:bookmarkStart w:id="54" w:name="_Hlk184802703"/>
      <w:r w:rsidRPr="00D37307">
        <w:rPr>
          <w:rFonts w:cstheme="minorHAnsi"/>
          <w:smallCaps/>
        </w:rPr>
        <w:t xml:space="preserve">TIEKĖJŲ KVALIFIKACIJOS REIKALAVIMAI IR REIKALAVIMAI LAIKYTIS </w:t>
      </w:r>
      <w:r w:rsidRPr="00D37307">
        <w:rPr>
          <w:rFonts w:cstheme="minorHAnsi"/>
          <w:lang w:eastAsia="en-US"/>
        </w:rPr>
        <w:t>KOKYBĖS VADYBOS SISTEMOS IR (ARBA) APLINKOS APSAUGOS VADYBOS SISTEMOS STANDARTŲ</w:t>
      </w:r>
    </w:p>
    <w:bookmarkEnd w:id="54"/>
    <w:p w14:paraId="6930D6E9" w14:textId="0E1EFD94" w:rsidR="004A705C" w:rsidRPr="00A9533D" w:rsidRDefault="00FF0502" w:rsidP="00A9533D">
      <w:pPr>
        <w:pStyle w:val="Sraopastraipa"/>
        <w:numPr>
          <w:ilvl w:val="0"/>
          <w:numId w:val="21"/>
        </w:numPr>
        <w:tabs>
          <w:tab w:val="left" w:pos="993"/>
          <w:tab w:val="left" w:pos="1418"/>
        </w:tabs>
        <w:spacing w:after="0" w:line="240" w:lineRule="auto"/>
        <w:ind w:left="1211" w:hanging="502"/>
        <w:jc w:val="both"/>
        <w:rPr>
          <w:rFonts w:ascii="Times New Roman" w:hAnsi="Times New Roman" w:cs="Times New Roman"/>
          <w:sz w:val="20"/>
          <w:szCs w:val="20"/>
        </w:rPr>
      </w:pPr>
      <w:r>
        <w:t xml:space="preserve">Tiekėjui atskiri kvalifikacijos reikalavimai nekeliami. </w:t>
      </w:r>
    </w:p>
    <w:p w14:paraId="04216B4A" w14:textId="77777777" w:rsidR="00852D19" w:rsidRDefault="00852D19" w:rsidP="00852D19">
      <w:pPr>
        <w:tabs>
          <w:tab w:val="left" w:pos="720"/>
        </w:tabs>
        <w:spacing w:after="0" w:line="240" w:lineRule="auto"/>
        <w:ind w:firstLine="567"/>
        <w:jc w:val="both"/>
        <w:rPr>
          <w:rFonts w:eastAsia="Calibri" w:cstheme="minorHAnsi"/>
          <w:i/>
          <w:iCs/>
          <w:color w:val="7030A0"/>
          <w:lang w:eastAsia="en-US"/>
        </w:rPr>
      </w:pPr>
    </w:p>
    <w:p w14:paraId="111DB3B4" w14:textId="77777777" w:rsidR="00484E5B" w:rsidRPr="00484E5B" w:rsidRDefault="00484E5B" w:rsidP="00484E5B">
      <w:pPr>
        <w:tabs>
          <w:tab w:val="left" w:pos="720"/>
        </w:tabs>
        <w:spacing w:after="0" w:line="240" w:lineRule="auto"/>
        <w:jc w:val="center"/>
        <w:rPr>
          <w:rFonts w:ascii="Calibri" w:eastAsia="Calibri" w:hAnsi="Calibri" w:cs="Arial"/>
          <w:b/>
          <w:bCs/>
          <w:lang w:eastAsia="en-US"/>
        </w:rPr>
      </w:pPr>
      <w:r w:rsidRPr="00484E5B">
        <w:rPr>
          <w:rFonts w:ascii="Calibri" w:eastAsia="Calibri" w:hAnsi="Calibri" w:cs="Arial"/>
          <w:b/>
          <w:bCs/>
          <w:lang w:eastAsia="en-US"/>
        </w:rPr>
        <w:t>Tiekėjams keliami reikalavimai dėl kokybės vadybos sistemos ir (ar) aplinkos apsaugos vadybos sistemos standartų reikalavimai</w:t>
      </w:r>
    </w:p>
    <w:p w14:paraId="3B83AE3F" w14:textId="77777777" w:rsidR="00484E5B" w:rsidRPr="00484E5B" w:rsidRDefault="00484E5B" w:rsidP="00484E5B">
      <w:pPr>
        <w:tabs>
          <w:tab w:val="left" w:pos="720"/>
        </w:tabs>
        <w:spacing w:after="0" w:line="240" w:lineRule="auto"/>
        <w:ind w:firstLine="567"/>
        <w:jc w:val="both"/>
        <w:rPr>
          <w:rFonts w:ascii="Calibri" w:eastAsia="Calibri" w:hAnsi="Calibri" w:cs="Calibri"/>
          <w:i/>
          <w:iCs/>
          <w:color w:val="7030A0"/>
          <w:lang w:eastAsia="en-US"/>
        </w:rPr>
      </w:pPr>
    </w:p>
    <w:p w14:paraId="45C08705" w14:textId="77777777" w:rsidR="00484E5B" w:rsidRPr="00484E5B" w:rsidRDefault="00484E5B" w:rsidP="00A9533D">
      <w:pPr>
        <w:numPr>
          <w:ilvl w:val="0"/>
          <w:numId w:val="21"/>
        </w:numPr>
        <w:tabs>
          <w:tab w:val="left" w:pos="851"/>
          <w:tab w:val="left" w:pos="993"/>
        </w:tabs>
        <w:spacing w:after="0" w:line="20" w:lineRule="atLeast"/>
        <w:ind w:left="0" w:firstLine="709"/>
        <w:contextualSpacing/>
        <w:jc w:val="both"/>
        <w:rPr>
          <w:rFonts w:eastAsia="Calibri" w:cs="Calibri"/>
          <w:kern w:val="2"/>
          <w:sz w:val="22"/>
          <w:szCs w:val="22"/>
          <w:lang w:eastAsia="en-US"/>
          <w14:ligatures w14:val="standardContextual"/>
        </w:rPr>
      </w:pPr>
      <w:r w:rsidRPr="00484E5B">
        <w:rPr>
          <w:rFonts w:eastAsiaTheme="minorHAnsi" w:cs="Calibri"/>
          <w:kern w:val="2"/>
          <w:sz w:val="22"/>
          <w:szCs w:val="22"/>
          <w:lang w:eastAsia="en-US"/>
          <w14:ligatures w14:val="standardContextual"/>
        </w:rPr>
        <w:t>Perkančioji organizacija nereikalauja, kad tiekėjai laikytųsi k</w:t>
      </w:r>
      <w:r w:rsidRPr="00484E5B">
        <w:rPr>
          <w:rFonts w:eastAsiaTheme="minorHAnsi" w:cs="Calibri"/>
          <w:iCs/>
          <w:kern w:val="2"/>
          <w:sz w:val="22"/>
          <w:szCs w:val="22"/>
          <w:lang w:eastAsia="en-US"/>
          <w14:ligatures w14:val="standardContextual"/>
        </w:rPr>
        <w:t>okybės vadybos sistemos ir (arba) aplinkos apsaugos vadybos sistemos standartų.</w:t>
      </w:r>
    </w:p>
    <w:p w14:paraId="0608A662" w14:textId="77777777" w:rsidR="00852D19" w:rsidRPr="00F0499F" w:rsidRDefault="00852D19" w:rsidP="00852D19">
      <w:pPr>
        <w:tabs>
          <w:tab w:val="left" w:pos="709"/>
        </w:tabs>
        <w:spacing w:after="0" w:line="240" w:lineRule="auto"/>
        <w:ind w:firstLine="567"/>
        <w:jc w:val="right"/>
        <w:rPr>
          <w:rFonts w:eastAsiaTheme="minorHAnsi" w:cstheme="minorHAnsi"/>
          <w:lang w:eastAsia="en-US"/>
        </w:rPr>
      </w:pPr>
    </w:p>
    <w:p w14:paraId="14E3AFBB" w14:textId="77777777" w:rsidR="00A768C6" w:rsidRPr="00B376E9" w:rsidRDefault="00A768C6" w:rsidP="00A768C6">
      <w:pPr>
        <w:spacing w:after="0" w:line="20" w:lineRule="atLeast"/>
        <w:ind w:left="927"/>
        <w:contextualSpacing/>
        <w:jc w:val="both"/>
        <w:rPr>
          <w:rFonts w:cstheme="minorHAnsi"/>
          <w:sz w:val="22"/>
          <w:szCs w:val="22"/>
        </w:rPr>
      </w:pPr>
    </w:p>
    <w:p w14:paraId="7DD96043" w14:textId="77777777" w:rsidR="00A768C6" w:rsidRPr="00B376E9" w:rsidRDefault="00A768C6" w:rsidP="00A768C6">
      <w:pPr>
        <w:tabs>
          <w:tab w:val="left" w:pos="709"/>
        </w:tabs>
        <w:spacing w:after="0" w:line="240" w:lineRule="auto"/>
        <w:ind w:firstLine="567"/>
        <w:jc w:val="right"/>
        <w:rPr>
          <w:rFonts w:cstheme="minorHAnsi"/>
          <w:sz w:val="22"/>
          <w:szCs w:val="22"/>
        </w:rPr>
      </w:pPr>
    </w:p>
    <w:p w14:paraId="174EE78C" w14:textId="77777777" w:rsidR="00A768C6" w:rsidRPr="00B376E9" w:rsidRDefault="00A768C6" w:rsidP="00A768C6">
      <w:pPr>
        <w:rPr>
          <w:rFonts w:cstheme="minorHAnsi"/>
        </w:rPr>
      </w:pPr>
    </w:p>
    <w:p w14:paraId="4915AD6A" w14:textId="77777777" w:rsidR="00A768C6" w:rsidRPr="00B376E9" w:rsidRDefault="00A768C6" w:rsidP="00A768C6">
      <w:pPr>
        <w:spacing w:after="0" w:line="240" w:lineRule="auto"/>
        <w:jc w:val="center"/>
        <w:rPr>
          <w:rFonts w:eastAsiaTheme="minorHAnsi" w:cstheme="minorHAnsi"/>
          <w:lang w:eastAsia="en-US"/>
        </w:rPr>
      </w:pPr>
    </w:p>
    <w:p w14:paraId="5FAAA741" w14:textId="77777777" w:rsidR="008814F8" w:rsidRPr="00B376E9" w:rsidRDefault="008814F8" w:rsidP="008814F8">
      <w:pPr>
        <w:spacing w:after="0" w:line="240" w:lineRule="auto"/>
        <w:jc w:val="center"/>
        <w:rPr>
          <w:rFonts w:eastAsiaTheme="minorHAnsi" w:cstheme="minorHAnsi"/>
          <w:lang w:eastAsia="en-US"/>
        </w:rPr>
      </w:pPr>
    </w:p>
    <w:p w14:paraId="30DF4A19" w14:textId="77777777" w:rsidR="008814F8" w:rsidRPr="00B376E9" w:rsidRDefault="008814F8" w:rsidP="008814F8">
      <w:pPr>
        <w:spacing w:after="0" w:line="240" w:lineRule="auto"/>
        <w:jc w:val="center"/>
        <w:rPr>
          <w:rFonts w:cstheme="minorHAnsi"/>
          <w:b/>
          <w:bCs/>
          <w:smallCaps/>
        </w:rPr>
      </w:pPr>
      <w:r w:rsidRPr="00B376E9">
        <w:rPr>
          <w:rFonts w:ascii="Arial" w:eastAsiaTheme="minorHAnsi" w:hAnsi="Arial" w:cstheme="minorHAnsi"/>
          <w:sz w:val="20"/>
          <w:lang w:eastAsia="en-US"/>
        </w:rPr>
        <w:t>__________</w:t>
      </w:r>
    </w:p>
    <w:p w14:paraId="012A60A0" w14:textId="77777777" w:rsidR="008814F8" w:rsidRPr="00B376E9" w:rsidRDefault="008814F8" w:rsidP="008814F8">
      <w:pPr>
        <w:rPr>
          <w:rFonts w:cstheme="minorHAnsi"/>
          <w:b/>
          <w:bCs/>
          <w:smallCaps/>
          <w:sz w:val="22"/>
          <w:szCs w:val="22"/>
        </w:rPr>
      </w:pPr>
      <w:r w:rsidRPr="00B376E9">
        <w:rPr>
          <w:rFonts w:ascii="Arial" w:hAnsi="Arial" w:cstheme="minorHAnsi"/>
          <w:b/>
          <w:bCs/>
          <w:smallCaps/>
          <w:sz w:val="22"/>
          <w:szCs w:val="22"/>
        </w:rPr>
        <w:br w:type="page"/>
      </w:r>
    </w:p>
    <w:p w14:paraId="51C98ECD" w14:textId="77777777" w:rsidR="008814F8" w:rsidRPr="00B376E9" w:rsidRDefault="008814F8" w:rsidP="00FA5676">
      <w:pPr>
        <w:pStyle w:val="Antrat2"/>
        <w:ind w:left="5103"/>
        <w:jc w:val="right"/>
        <w:rPr>
          <w:rFonts w:asciiTheme="minorHAnsi" w:hAnsiTheme="minorHAnsi" w:cstheme="minorHAnsi"/>
          <w:color w:val="0070C0"/>
          <w:sz w:val="21"/>
          <w:szCs w:val="21"/>
        </w:rPr>
      </w:pPr>
      <w:bookmarkStart w:id="55" w:name="_Toc244615825"/>
      <w:bookmarkStart w:id="56" w:name="_Ref38291379"/>
      <w:bookmarkStart w:id="57" w:name="_Ref38291394"/>
      <w:bookmarkStart w:id="58" w:name="_Ref38898251"/>
      <w:r w:rsidRPr="00B376E9">
        <w:rPr>
          <w:rFonts w:asciiTheme="minorHAnsi" w:eastAsia="Calibri" w:hAnsiTheme="minorHAnsi" w:cstheme="minorHAnsi"/>
          <w:color w:val="0070C0"/>
          <w:sz w:val="21"/>
          <w:szCs w:val="21"/>
        </w:rPr>
        <w:lastRenderedPageBreak/>
        <w:t>Pirkimo sąlygų 5 priedas „EBVPD“</w:t>
      </w:r>
      <w:bookmarkEnd w:id="55"/>
      <w:r w:rsidRPr="00B376E9">
        <w:rPr>
          <w:rFonts w:asciiTheme="minorHAnsi" w:eastAsia="Calibri" w:hAnsiTheme="minorHAnsi" w:cstheme="minorHAnsi"/>
          <w:color w:val="0070C0"/>
          <w:sz w:val="21"/>
          <w:szCs w:val="21"/>
        </w:rPr>
        <w:t xml:space="preserve"> </w:t>
      </w:r>
      <w:bookmarkEnd w:id="56"/>
      <w:bookmarkEnd w:id="57"/>
      <w:bookmarkEnd w:id="58"/>
    </w:p>
    <w:p w14:paraId="3C781C8D" w14:textId="77777777" w:rsidR="008814F8" w:rsidRPr="00D37307" w:rsidRDefault="008814F8" w:rsidP="00FA5676">
      <w:pPr>
        <w:jc w:val="right"/>
        <w:rPr>
          <w:rFonts w:cstheme="minorHAnsi"/>
          <w:b/>
          <w:bCs/>
          <w:smallCaps/>
          <w:sz w:val="28"/>
          <w:szCs w:val="28"/>
        </w:rPr>
      </w:pPr>
    </w:p>
    <w:p w14:paraId="66EC1680" w14:textId="77777777" w:rsidR="008814F8" w:rsidRPr="00D37307" w:rsidRDefault="008814F8" w:rsidP="008814F8">
      <w:pPr>
        <w:pStyle w:val="Paantrat"/>
        <w:jc w:val="center"/>
        <w:rPr>
          <w:rFonts w:cstheme="minorHAnsi"/>
          <w:b/>
          <w:bCs/>
          <w:smallCaps/>
        </w:rPr>
      </w:pPr>
      <w:r w:rsidRPr="00D37307">
        <w:rPr>
          <w:rFonts w:cstheme="minorHAnsi"/>
        </w:rPr>
        <w:t>EUROPOS BENDRASIS VIEŠŲJŲ PIRKIMŲ DOKUMENTAS</w:t>
      </w:r>
    </w:p>
    <w:p w14:paraId="0A281F12" w14:textId="419EC380" w:rsidR="008814F8" w:rsidRPr="00307118" w:rsidRDefault="00D37307" w:rsidP="00772482">
      <w:pPr>
        <w:jc w:val="center"/>
        <w:rPr>
          <w:rFonts w:cstheme="minorHAnsi"/>
          <w:sz w:val="22"/>
          <w:szCs w:val="22"/>
        </w:rPr>
      </w:pPr>
      <w:r>
        <w:rPr>
          <w:rFonts w:cstheme="minorHAnsi"/>
          <w:sz w:val="22"/>
          <w:szCs w:val="22"/>
        </w:rPr>
        <w:t>(</w:t>
      </w:r>
      <w:r w:rsidR="008814F8" w:rsidRPr="00307118">
        <w:rPr>
          <w:rFonts w:cstheme="minorHAnsi"/>
          <w:sz w:val="22"/>
          <w:szCs w:val="22"/>
        </w:rPr>
        <w:t xml:space="preserve">„Europos bendrasis viešųjų pirkimų dokumentas (EBVPD)“ pateikiamas </w:t>
      </w:r>
      <w:proofErr w:type="spellStart"/>
      <w:r w:rsidR="00B64B82" w:rsidRPr="00307118">
        <w:rPr>
          <w:rFonts w:cstheme="minorHAnsi"/>
          <w:sz w:val="22"/>
          <w:szCs w:val="22"/>
        </w:rPr>
        <w:t>pdf</w:t>
      </w:r>
      <w:proofErr w:type="spellEnd"/>
      <w:r w:rsidR="00B64B82" w:rsidRPr="00307118">
        <w:rPr>
          <w:rFonts w:cstheme="minorHAnsi"/>
          <w:sz w:val="22"/>
          <w:szCs w:val="22"/>
        </w:rPr>
        <w:t xml:space="preserve">. Ir </w:t>
      </w:r>
      <w:proofErr w:type="spellStart"/>
      <w:r w:rsidR="008814F8" w:rsidRPr="00307118">
        <w:rPr>
          <w:rFonts w:cstheme="minorHAnsi"/>
          <w:sz w:val="22"/>
          <w:szCs w:val="22"/>
        </w:rPr>
        <w:t>xml</w:t>
      </w:r>
      <w:proofErr w:type="spellEnd"/>
      <w:r w:rsidR="00683B10" w:rsidRPr="00307118">
        <w:rPr>
          <w:rFonts w:cstheme="minorHAnsi"/>
          <w:sz w:val="22"/>
          <w:szCs w:val="22"/>
        </w:rPr>
        <w:t>.</w:t>
      </w:r>
      <w:r w:rsidR="008814F8" w:rsidRPr="00307118">
        <w:rPr>
          <w:rFonts w:cstheme="minorHAnsi"/>
          <w:sz w:val="22"/>
          <w:szCs w:val="22"/>
        </w:rPr>
        <w:t xml:space="preserve"> formatu.</w:t>
      </w:r>
      <w:r>
        <w:rPr>
          <w:rFonts w:cstheme="minorHAnsi"/>
          <w:sz w:val="22"/>
          <w:szCs w:val="22"/>
        </w:rPr>
        <w:t>)</w:t>
      </w:r>
    </w:p>
    <w:p w14:paraId="403C9E9A" w14:textId="77777777" w:rsidR="008814F8" w:rsidRPr="00B376E9" w:rsidRDefault="008814F8" w:rsidP="008814F8">
      <w:pPr>
        <w:jc w:val="center"/>
        <w:rPr>
          <w:rFonts w:cstheme="minorHAnsi"/>
          <w:smallCaps/>
          <w:sz w:val="22"/>
          <w:szCs w:val="22"/>
        </w:rPr>
      </w:pPr>
      <w:r w:rsidRPr="00B376E9">
        <w:rPr>
          <w:rFonts w:ascii="Arial" w:hAnsi="Arial" w:cstheme="minorHAnsi"/>
          <w:smallCaps/>
          <w:sz w:val="22"/>
          <w:szCs w:val="22"/>
        </w:rPr>
        <w:t>__________</w:t>
      </w:r>
    </w:p>
    <w:p w14:paraId="709D4219" w14:textId="77777777" w:rsidR="008814F8" w:rsidRPr="00B376E9" w:rsidRDefault="008814F8" w:rsidP="008814F8">
      <w:pPr>
        <w:rPr>
          <w:rFonts w:cstheme="minorHAnsi"/>
          <w:b/>
          <w:bCs/>
          <w:smallCaps/>
          <w:sz w:val="22"/>
          <w:szCs w:val="22"/>
        </w:rPr>
      </w:pPr>
      <w:r w:rsidRPr="00B376E9">
        <w:rPr>
          <w:rFonts w:ascii="Arial" w:hAnsi="Arial" w:cstheme="minorHAnsi"/>
          <w:b/>
          <w:bCs/>
          <w:smallCaps/>
          <w:sz w:val="22"/>
          <w:szCs w:val="22"/>
        </w:rPr>
        <w:br w:type="page"/>
      </w:r>
    </w:p>
    <w:p w14:paraId="5BFDB636" w14:textId="77777777" w:rsidR="008814F8" w:rsidRPr="00B376E9" w:rsidRDefault="008814F8" w:rsidP="008814F8">
      <w:pPr>
        <w:pStyle w:val="Antrat2"/>
        <w:ind w:left="5103"/>
        <w:rPr>
          <w:rFonts w:asciiTheme="minorHAnsi" w:eastAsia="Calibri" w:hAnsiTheme="minorHAnsi" w:cstheme="minorHAnsi"/>
          <w:color w:val="0070C0"/>
          <w:sz w:val="21"/>
          <w:szCs w:val="21"/>
        </w:rPr>
      </w:pPr>
      <w:bookmarkStart w:id="59" w:name="_Ref38540913"/>
      <w:bookmarkStart w:id="60" w:name="_Ref38898051"/>
      <w:bookmarkStart w:id="61" w:name="_Ref38901392"/>
      <w:bookmarkStart w:id="62" w:name="_Toc244615826"/>
      <w:r w:rsidRPr="00B376E9">
        <w:rPr>
          <w:rFonts w:asciiTheme="minorHAnsi" w:eastAsia="Calibri" w:hAnsiTheme="minorHAnsi" w:cstheme="minorHAnsi"/>
          <w:color w:val="0070C0"/>
          <w:sz w:val="21"/>
          <w:szCs w:val="21"/>
        </w:rPr>
        <w:lastRenderedPageBreak/>
        <w:t>Pirkimo sąlygų 6 priedas „Pasiūlymo forma“</w:t>
      </w:r>
      <w:bookmarkEnd w:id="59"/>
      <w:bookmarkEnd w:id="60"/>
      <w:bookmarkEnd w:id="61"/>
      <w:bookmarkEnd w:id="62"/>
    </w:p>
    <w:p w14:paraId="2F441CA5" w14:textId="77777777" w:rsidR="008814F8" w:rsidRPr="00B376E9" w:rsidRDefault="008814F8" w:rsidP="008814F8">
      <w:pPr>
        <w:rPr>
          <w:rFonts w:cstheme="minorHAnsi"/>
          <w:color w:val="7030A0"/>
        </w:rPr>
      </w:pPr>
    </w:p>
    <w:p w14:paraId="630BB66A" w14:textId="77777777" w:rsidR="008814F8" w:rsidRPr="00307118" w:rsidRDefault="005443EE" w:rsidP="00B64B82">
      <w:pPr>
        <w:jc w:val="center"/>
        <w:rPr>
          <w:rFonts w:cstheme="minorHAnsi"/>
          <w:sz w:val="24"/>
          <w:szCs w:val="24"/>
        </w:rPr>
      </w:pPr>
      <w:r w:rsidRPr="00307118">
        <w:rPr>
          <w:rFonts w:cstheme="minorHAnsi"/>
          <w:sz w:val="24"/>
          <w:szCs w:val="24"/>
        </w:rPr>
        <w:t>(</w:t>
      </w:r>
      <w:r w:rsidR="00B64B82" w:rsidRPr="00307118">
        <w:rPr>
          <w:rFonts w:cstheme="minorHAnsi"/>
          <w:sz w:val="24"/>
          <w:szCs w:val="24"/>
        </w:rPr>
        <w:t>Pasiūlymo forma pateikiama atskir</w:t>
      </w:r>
      <w:r w:rsidR="00B91C29" w:rsidRPr="00307118">
        <w:rPr>
          <w:rFonts w:cstheme="minorHAnsi"/>
          <w:sz w:val="24"/>
          <w:szCs w:val="24"/>
        </w:rPr>
        <w:t>u</w:t>
      </w:r>
      <w:r w:rsidR="00B64B82" w:rsidRPr="00307118">
        <w:rPr>
          <w:rFonts w:cstheme="minorHAnsi"/>
          <w:sz w:val="24"/>
          <w:szCs w:val="24"/>
        </w:rPr>
        <w:t xml:space="preserve"> fail</w:t>
      </w:r>
      <w:r w:rsidR="00B91C29" w:rsidRPr="00307118">
        <w:rPr>
          <w:rFonts w:cstheme="minorHAnsi"/>
          <w:sz w:val="24"/>
          <w:szCs w:val="24"/>
        </w:rPr>
        <w:t>u</w:t>
      </w:r>
      <w:r w:rsidRPr="00307118">
        <w:rPr>
          <w:rFonts w:cstheme="minorHAnsi"/>
          <w:sz w:val="24"/>
          <w:szCs w:val="24"/>
        </w:rPr>
        <w:t>)</w:t>
      </w:r>
    </w:p>
    <w:p w14:paraId="5361DD7E" w14:textId="77777777" w:rsidR="008814F8" w:rsidRPr="00B376E9" w:rsidRDefault="008814F8" w:rsidP="008814F8">
      <w:pPr>
        <w:jc w:val="center"/>
        <w:rPr>
          <w:rFonts w:cstheme="minorHAnsi"/>
          <w:color w:val="7030A0"/>
        </w:rPr>
      </w:pPr>
      <w:r w:rsidRPr="00B376E9">
        <w:rPr>
          <w:rFonts w:ascii="Arial" w:hAnsi="Arial" w:cstheme="minorHAnsi"/>
          <w:sz w:val="20"/>
        </w:rPr>
        <w:t>__________</w:t>
      </w:r>
    </w:p>
    <w:p w14:paraId="6C7B1492" w14:textId="77777777" w:rsidR="008814F8" w:rsidRPr="00B376E9" w:rsidRDefault="008814F8" w:rsidP="008814F8">
      <w:pPr>
        <w:rPr>
          <w:rFonts w:cstheme="minorHAnsi"/>
          <w:color w:val="7030A0"/>
        </w:rPr>
      </w:pPr>
      <w:r w:rsidRPr="00B376E9">
        <w:rPr>
          <w:rFonts w:ascii="Arial" w:hAnsi="Arial" w:cstheme="minorHAnsi"/>
          <w:color w:val="7030A0"/>
          <w:sz w:val="20"/>
        </w:rPr>
        <w:br w:type="page"/>
      </w:r>
    </w:p>
    <w:p w14:paraId="48D11129" w14:textId="77777777" w:rsidR="008814F8" w:rsidRPr="00B376E9" w:rsidRDefault="008814F8" w:rsidP="008814F8">
      <w:pPr>
        <w:pStyle w:val="Antrat2"/>
        <w:ind w:left="5103"/>
        <w:rPr>
          <w:rFonts w:asciiTheme="minorHAnsi" w:eastAsia="Calibri" w:hAnsiTheme="minorHAnsi" w:cstheme="minorHAnsi"/>
          <w:color w:val="0070C0"/>
          <w:sz w:val="21"/>
          <w:szCs w:val="21"/>
        </w:rPr>
      </w:pPr>
      <w:bookmarkStart w:id="63" w:name="_Ref39484039"/>
      <w:bookmarkStart w:id="64" w:name="_Ref40278562"/>
      <w:bookmarkStart w:id="65" w:name="_Toc244615827"/>
      <w:r w:rsidRPr="00B376E9">
        <w:rPr>
          <w:rFonts w:asciiTheme="minorHAnsi" w:eastAsia="Calibri" w:hAnsiTheme="minorHAnsi" w:cstheme="minorHAnsi"/>
          <w:color w:val="0070C0"/>
          <w:sz w:val="21"/>
          <w:szCs w:val="21"/>
        </w:rPr>
        <w:lastRenderedPageBreak/>
        <w:t>Pirkimo sąlygų 7 priedas „Pasiūlymų vertinimo kriterijai ir sąlygos“</w:t>
      </w:r>
      <w:bookmarkEnd w:id="63"/>
      <w:bookmarkEnd w:id="64"/>
      <w:bookmarkEnd w:id="65"/>
    </w:p>
    <w:p w14:paraId="178C2FEF" w14:textId="77777777" w:rsidR="008814F8" w:rsidRPr="00D37307" w:rsidRDefault="008814F8" w:rsidP="008814F8">
      <w:pPr>
        <w:jc w:val="center"/>
        <w:rPr>
          <w:rFonts w:cstheme="minorHAnsi"/>
          <w:szCs w:val="24"/>
        </w:rPr>
      </w:pPr>
    </w:p>
    <w:p w14:paraId="781795B9" w14:textId="77777777" w:rsidR="008814F8" w:rsidRPr="00D37307" w:rsidRDefault="00F31EC5" w:rsidP="008814F8">
      <w:pPr>
        <w:pStyle w:val="Paantrat"/>
        <w:jc w:val="center"/>
        <w:rPr>
          <w:rFonts w:cstheme="minorHAnsi"/>
          <w:smallCaps/>
          <w:sz w:val="24"/>
          <w:szCs w:val="24"/>
        </w:rPr>
      </w:pPr>
      <w:r w:rsidRPr="00D37307">
        <w:rPr>
          <w:rFonts w:cstheme="minorHAnsi"/>
          <w:sz w:val="24"/>
          <w:szCs w:val="24"/>
        </w:rPr>
        <w:t>P</w:t>
      </w:r>
      <w:r w:rsidR="008814F8" w:rsidRPr="00D37307">
        <w:rPr>
          <w:rFonts w:cstheme="minorHAnsi"/>
          <w:sz w:val="24"/>
          <w:szCs w:val="24"/>
        </w:rPr>
        <w:t>ASIŪLYMŲ VERTINIMO KRITERIJAI ir Sąlygos</w:t>
      </w:r>
    </w:p>
    <w:p w14:paraId="3BD7D95C" w14:textId="39C0BB7A" w:rsidR="00B64B82" w:rsidRPr="00C03F7F" w:rsidRDefault="008814F8">
      <w:pPr>
        <w:pStyle w:val="Sraopastraipa"/>
        <w:numPr>
          <w:ilvl w:val="0"/>
          <w:numId w:val="16"/>
        </w:numPr>
        <w:tabs>
          <w:tab w:val="left" w:pos="993"/>
        </w:tabs>
        <w:spacing w:after="0" w:line="240" w:lineRule="auto"/>
        <w:ind w:left="0" w:firstLine="992"/>
        <w:jc w:val="both"/>
        <w:rPr>
          <w:rFonts w:eastAsia="Times New Roman" w:cstheme="minorHAnsi"/>
          <w:sz w:val="24"/>
          <w:szCs w:val="24"/>
        </w:rPr>
      </w:pPr>
      <w:r w:rsidRPr="00C03F7F">
        <w:rPr>
          <w:sz w:val="24"/>
          <w:szCs w:val="24"/>
        </w:rPr>
        <w:t>Perkančioji organizacija ekonomiškai naudingiausią pasiūlymą išrenka pagal kainą</w:t>
      </w:r>
      <w:r w:rsidR="004A705C" w:rsidRPr="00C03F7F">
        <w:rPr>
          <w:sz w:val="24"/>
          <w:szCs w:val="24"/>
        </w:rPr>
        <w:t xml:space="preserve">. </w:t>
      </w:r>
    </w:p>
    <w:p w14:paraId="57DB2579" w14:textId="77777777" w:rsidR="004A705C" w:rsidRPr="00C03F7F" w:rsidRDefault="00B64B82" w:rsidP="004A705C">
      <w:pPr>
        <w:pStyle w:val="Sraopastraipa"/>
        <w:numPr>
          <w:ilvl w:val="0"/>
          <w:numId w:val="16"/>
        </w:numPr>
        <w:tabs>
          <w:tab w:val="left" w:pos="993"/>
        </w:tabs>
        <w:spacing w:after="0" w:line="240" w:lineRule="auto"/>
        <w:ind w:left="-142" w:firstLine="1135"/>
        <w:jc w:val="both"/>
        <w:rPr>
          <w:rFonts w:eastAsia="Times New Roman" w:cstheme="minorHAnsi"/>
          <w:sz w:val="24"/>
          <w:szCs w:val="24"/>
        </w:rPr>
      </w:pPr>
      <w:r w:rsidRPr="00C03F7F">
        <w:rPr>
          <w:rFonts w:eastAsia="Times New Roman" w:cstheme="minorHAnsi"/>
          <w:sz w:val="24"/>
          <w:szCs w:val="24"/>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bookmarkStart w:id="66" w:name="_Ref39673589"/>
    </w:p>
    <w:p w14:paraId="280EA3B8" w14:textId="31E40329" w:rsidR="000056BD" w:rsidRPr="00C03F7F" w:rsidRDefault="000056BD" w:rsidP="004A705C">
      <w:pPr>
        <w:pStyle w:val="Sraopastraipa"/>
        <w:numPr>
          <w:ilvl w:val="0"/>
          <w:numId w:val="16"/>
        </w:numPr>
        <w:tabs>
          <w:tab w:val="left" w:pos="993"/>
        </w:tabs>
        <w:spacing w:after="0" w:line="240" w:lineRule="auto"/>
        <w:ind w:left="-142" w:firstLine="1135"/>
        <w:jc w:val="both"/>
        <w:rPr>
          <w:rFonts w:eastAsia="Times New Roman" w:cstheme="minorHAnsi"/>
          <w:sz w:val="24"/>
          <w:szCs w:val="24"/>
        </w:rPr>
      </w:pPr>
      <w:r w:rsidRPr="00C03F7F">
        <w:rPr>
          <w:sz w:val="24"/>
          <w:szCs w:val="24"/>
        </w:rPr>
        <w:t xml:space="preserve">Taikoma fiksuotos kainos kainodara. Tiekėjo pasiūlyta </w:t>
      </w:r>
      <w:r w:rsidR="00A9533D">
        <w:rPr>
          <w:sz w:val="24"/>
          <w:szCs w:val="24"/>
        </w:rPr>
        <w:t xml:space="preserve">laukelyje </w:t>
      </w:r>
      <w:r w:rsidR="00C03F7F" w:rsidRPr="00C03F7F">
        <w:rPr>
          <w:b/>
          <w:bCs/>
          <w:sz w:val="24"/>
          <w:szCs w:val="24"/>
        </w:rPr>
        <w:t>,,Iš viso</w:t>
      </w:r>
      <w:r w:rsidR="00A9533D">
        <w:rPr>
          <w:b/>
          <w:bCs/>
          <w:sz w:val="24"/>
          <w:szCs w:val="24"/>
        </w:rPr>
        <w:t xml:space="preserve"> su PVM</w:t>
      </w:r>
      <w:r w:rsidR="00C03F7F" w:rsidRPr="00C03F7F">
        <w:rPr>
          <w:b/>
          <w:bCs/>
          <w:sz w:val="24"/>
          <w:szCs w:val="24"/>
        </w:rPr>
        <w:t>“</w:t>
      </w:r>
      <w:r w:rsidRPr="00C03F7F">
        <w:rPr>
          <w:sz w:val="24"/>
          <w:szCs w:val="24"/>
        </w:rPr>
        <w:t xml:space="preserve"> kaina apima visą pirkimo objektą, o ne preliminarius vienetų įkainius. </w:t>
      </w:r>
    </w:p>
    <w:p w14:paraId="75FD72E3" w14:textId="4A1D2369" w:rsidR="00C03F7F" w:rsidRDefault="000056BD" w:rsidP="00C03F7F">
      <w:pPr>
        <w:pStyle w:val="Sraopastraipa"/>
        <w:numPr>
          <w:ilvl w:val="0"/>
          <w:numId w:val="16"/>
        </w:numPr>
        <w:tabs>
          <w:tab w:val="left" w:pos="1134"/>
        </w:tabs>
        <w:spacing w:after="0" w:line="240" w:lineRule="auto"/>
        <w:ind w:left="0" w:firstLine="993"/>
        <w:jc w:val="both"/>
        <w:rPr>
          <w:sz w:val="24"/>
          <w:szCs w:val="24"/>
        </w:rPr>
      </w:pPr>
      <w:r w:rsidRPr="00C03F7F">
        <w:rPr>
          <w:sz w:val="24"/>
          <w:szCs w:val="24"/>
        </w:rPr>
        <w:t xml:space="preserve">Pasiūlymo formoje </w:t>
      </w:r>
      <w:r w:rsidRPr="00C03F7F">
        <w:rPr>
          <w:color w:val="00B050"/>
          <w:sz w:val="24"/>
          <w:szCs w:val="24"/>
        </w:rPr>
        <w:t xml:space="preserve">(6 priedas) </w:t>
      </w:r>
      <w:r w:rsidRPr="00C03F7F">
        <w:rPr>
          <w:sz w:val="24"/>
          <w:szCs w:val="24"/>
        </w:rPr>
        <w:t>nurodyta</w:t>
      </w:r>
      <w:r w:rsidR="00C03F7F">
        <w:rPr>
          <w:sz w:val="24"/>
          <w:szCs w:val="24"/>
        </w:rPr>
        <w:t xml:space="preserve"> laukelyje </w:t>
      </w:r>
      <w:r w:rsidRPr="00C03F7F">
        <w:rPr>
          <w:sz w:val="24"/>
          <w:szCs w:val="24"/>
        </w:rPr>
        <w:t xml:space="preserve"> </w:t>
      </w:r>
      <w:r w:rsidR="00C03F7F" w:rsidRPr="00C03F7F">
        <w:rPr>
          <w:b/>
          <w:bCs/>
          <w:sz w:val="24"/>
          <w:szCs w:val="24"/>
        </w:rPr>
        <w:t>,,</w:t>
      </w:r>
      <w:r w:rsidR="002A680C" w:rsidRPr="002A680C">
        <w:t xml:space="preserve"> </w:t>
      </w:r>
      <w:r w:rsidR="002A680C" w:rsidRPr="002A680C">
        <w:rPr>
          <w:b/>
          <w:bCs/>
          <w:sz w:val="24"/>
          <w:szCs w:val="24"/>
        </w:rPr>
        <w:t>Iš viso su PVM</w:t>
      </w:r>
      <w:r w:rsidR="00C03F7F" w:rsidRPr="00C03F7F">
        <w:rPr>
          <w:b/>
          <w:bCs/>
          <w:sz w:val="24"/>
          <w:szCs w:val="24"/>
        </w:rPr>
        <w:t>“</w:t>
      </w:r>
      <w:r w:rsidRPr="00C03F7F">
        <w:rPr>
          <w:sz w:val="24"/>
          <w:szCs w:val="24"/>
        </w:rPr>
        <w:t xml:space="preserve"> kaina laikoma per didele ir nepriimtina, jei viršija </w:t>
      </w:r>
      <w:r w:rsidRPr="00C03F7F">
        <w:rPr>
          <w:b/>
          <w:bCs/>
          <w:sz w:val="24"/>
          <w:szCs w:val="24"/>
        </w:rPr>
        <w:t>60 000,00</w:t>
      </w:r>
      <w:r w:rsidRPr="00C03F7F">
        <w:rPr>
          <w:sz w:val="24"/>
          <w:szCs w:val="24"/>
        </w:rPr>
        <w:t xml:space="preserve"> </w:t>
      </w:r>
      <w:r w:rsidRPr="00C03F7F">
        <w:rPr>
          <w:b/>
          <w:bCs/>
          <w:sz w:val="24"/>
          <w:szCs w:val="24"/>
        </w:rPr>
        <w:t>Eur</w:t>
      </w:r>
      <w:r w:rsidR="00C03F7F" w:rsidRPr="00C03F7F">
        <w:rPr>
          <w:sz w:val="24"/>
          <w:szCs w:val="24"/>
        </w:rPr>
        <w:t xml:space="preserve">. </w:t>
      </w:r>
      <w:r w:rsidR="00C03F7F" w:rsidRPr="00C03F7F">
        <w:rPr>
          <w:rFonts w:cstheme="minorHAnsi"/>
          <w:spacing w:val="2"/>
          <w:sz w:val="24"/>
          <w:szCs w:val="24"/>
          <w:shd w:val="clear" w:color="auto" w:fill="FFFFFF"/>
        </w:rPr>
        <w:t xml:space="preserve">Jeigu pasiūlymą pateiks ne PVM mokėtojas, jo pasiūlymo kaina bus laikoma per </w:t>
      </w:r>
      <w:r w:rsidR="00D37307" w:rsidRPr="00D37307">
        <w:rPr>
          <w:rFonts w:cstheme="minorHAnsi"/>
          <w:spacing w:val="2"/>
          <w:sz w:val="24"/>
          <w:szCs w:val="24"/>
          <w:shd w:val="clear" w:color="auto" w:fill="FFFFFF"/>
        </w:rPr>
        <w:t xml:space="preserve">didele ir nepriimtina, </w:t>
      </w:r>
      <w:r w:rsidR="00C03F7F" w:rsidRPr="00C03F7F">
        <w:rPr>
          <w:rFonts w:cstheme="minorHAnsi"/>
          <w:spacing w:val="2"/>
          <w:sz w:val="24"/>
          <w:szCs w:val="24"/>
          <w:shd w:val="clear" w:color="auto" w:fill="FFFFFF"/>
        </w:rPr>
        <w:t xml:space="preserve">jeigu laukelyje </w:t>
      </w:r>
      <w:r w:rsidR="00C03F7F" w:rsidRPr="00C03F7F">
        <w:rPr>
          <w:rFonts w:cstheme="minorHAnsi"/>
          <w:b/>
          <w:bCs/>
          <w:spacing w:val="2"/>
          <w:sz w:val="24"/>
          <w:szCs w:val="24"/>
          <w:shd w:val="clear" w:color="auto" w:fill="FFFFFF"/>
        </w:rPr>
        <w:t>„</w:t>
      </w:r>
      <w:r w:rsidR="002A680C" w:rsidRPr="002A680C">
        <w:rPr>
          <w:rFonts w:cstheme="minorHAnsi"/>
          <w:b/>
          <w:bCs/>
          <w:spacing w:val="2"/>
          <w:sz w:val="24"/>
          <w:szCs w:val="24"/>
          <w:shd w:val="clear" w:color="auto" w:fill="FFFFFF"/>
        </w:rPr>
        <w:t>Iš viso su PVM</w:t>
      </w:r>
      <w:r w:rsidR="00C03F7F" w:rsidRPr="00C03F7F">
        <w:rPr>
          <w:rFonts w:cstheme="minorHAnsi"/>
          <w:b/>
          <w:bCs/>
          <w:spacing w:val="2"/>
          <w:sz w:val="24"/>
          <w:szCs w:val="24"/>
          <w:shd w:val="clear" w:color="auto" w:fill="FFFFFF"/>
        </w:rPr>
        <w:t>“</w:t>
      </w:r>
      <w:r w:rsidR="00C03F7F" w:rsidRPr="00C03F7F">
        <w:rPr>
          <w:rFonts w:cstheme="minorHAnsi"/>
          <w:spacing w:val="2"/>
          <w:sz w:val="24"/>
          <w:szCs w:val="24"/>
          <w:shd w:val="clear" w:color="auto" w:fill="FFFFFF"/>
        </w:rPr>
        <w:t xml:space="preserve"> nurodyta suma </w:t>
      </w:r>
      <w:r w:rsidR="00D37307" w:rsidRPr="00D37307">
        <w:rPr>
          <w:rFonts w:cstheme="minorHAnsi"/>
          <w:spacing w:val="2"/>
          <w:sz w:val="24"/>
          <w:szCs w:val="24"/>
          <w:shd w:val="clear" w:color="auto" w:fill="FFFFFF"/>
        </w:rPr>
        <w:t>viršija</w:t>
      </w:r>
      <w:r w:rsidR="00D37307">
        <w:rPr>
          <w:rFonts w:cstheme="minorHAnsi"/>
          <w:spacing w:val="2"/>
          <w:sz w:val="24"/>
          <w:szCs w:val="24"/>
          <w:shd w:val="clear" w:color="auto" w:fill="FFFFFF"/>
        </w:rPr>
        <w:t xml:space="preserve"> </w:t>
      </w:r>
      <w:r w:rsidR="00D37307" w:rsidRPr="00C03F7F">
        <w:rPr>
          <w:b/>
          <w:bCs/>
          <w:sz w:val="24"/>
          <w:szCs w:val="24"/>
        </w:rPr>
        <w:t>60 000,00</w:t>
      </w:r>
      <w:r w:rsidR="00D37307" w:rsidRPr="00C03F7F">
        <w:rPr>
          <w:sz w:val="24"/>
          <w:szCs w:val="24"/>
        </w:rPr>
        <w:t xml:space="preserve"> </w:t>
      </w:r>
      <w:r w:rsidR="00D37307" w:rsidRPr="00C03F7F">
        <w:rPr>
          <w:b/>
          <w:bCs/>
          <w:sz w:val="24"/>
          <w:szCs w:val="24"/>
        </w:rPr>
        <w:t>Eur</w:t>
      </w:r>
      <w:r w:rsidR="00D37307" w:rsidRPr="00C03F7F">
        <w:rPr>
          <w:sz w:val="24"/>
          <w:szCs w:val="24"/>
        </w:rPr>
        <w:t>.</w:t>
      </w:r>
      <w:r w:rsidR="00C03F7F" w:rsidRPr="00C03F7F">
        <w:rPr>
          <w:rFonts w:cstheme="minorHAnsi"/>
          <w:spacing w:val="2"/>
          <w:sz w:val="24"/>
          <w:szCs w:val="24"/>
          <w:shd w:val="clear" w:color="auto" w:fill="FFFFFF"/>
        </w:rPr>
        <w:t xml:space="preserve"> </w:t>
      </w:r>
    </w:p>
    <w:p w14:paraId="5E3BCDF4" w14:textId="41F40CC8" w:rsidR="00AC33F3" w:rsidRPr="00AC33F3" w:rsidRDefault="00AC33F3" w:rsidP="00AC33F3">
      <w:pPr>
        <w:tabs>
          <w:tab w:val="left" w:pos="1134"/>
        </w:tabs>
        <w:spacing w:after="0" w:line="240" w:lineRule="auto"/>
        <w:ind w:left="993"/>
        <w:jc w:val="center"/>
        <w:rPr>
          <w:sz w:val="24"/>
          <w:szCs w:val="24"/>
        </w:rPr>
      </w:pPr>
      <w:r>
        <w:rPr>
          <w:sz w:val="24"/>
          <w:szCs w:val="24"/>
        </w:rPr>
        <w:t>_______________</w:t>
      </w:r>
    </w:p>
    <w:p w14:paraId="22A1A531" w14:textId="4FCA92F2" w:rsidR="00C03F7F" w:rsidRPr="00C03F7F" w:rsidRDefault="00C03F7F">
      <w:pPr>
        <w:spacing w:line="259" w:lineRule="auto"/>
        <w:rPr>
          <w:rFonts w:eastAsiaTheme="minorHAnsi"/>
          <w:kern w:val="2"/>
          <w:sz w:val="24"/>
          <w:szCs w:val="24"/>
          <w:lang w:eastAsia="en-US"/>
          <w14:ligatures w14:val="standardContextual"/>
        </w:rPr>
      </w:pPr>
      <w:r w:rsidRPr="00C03F7F">
        <w:rPr>
          <w:sz w:val="24"/>
          <w:szCs w:val="24"/>
        </w:rPr>
        <w:br w:type="page"/>
      </w:r>
    </w:p>
    <w:p w14:paraId="271642DC" w14:textId="77777777" w:rsidR="00E26D6D" w:rsidRDefault="00E26D6D" w:rsidP="00AC33F3">
      <w:pPr>
        <w:tabs>
          <w:tab w:val="left" w:pos="1134"/>
        </w:tabs>
        <w:spacing w:after="0" w:line="240" w:lineRule="auto"/>
        <w:ind w:left="993"/>
        <w:jc w:val="both"/>
        <w:rPr>
          <w:rFonts w:cstheme="minorHAnsi"/>
        </w:rPr>
      </w:pPr>
    </w:p>
    <w:p w14:paraId="6D4A32E4" w14:textId="77777777" w:rsidR="00AC33F3" w:rsidRPr="00AC33F3" w:rsidRDefault="00AC33F3" w:rsidP="00AC33F3">
      <w:pPr>
        <w:tabs>
          <w:tab w:val="left" w:pos="1134"/>
        </w:tabs>
        <w:spacing w:after="0" w:line="240" w:lineRule="auto"/>
        <w:ind w:left="993"/>
        <w:jc w:val="both"/>
        <w:rPr>
          <w:rFonts w:cstheme="minorHAnsi"/>
        </w:rPr>
      </w:pPr>
    </w:p>
    <w:p w14:paraId="172D6D3F" w14:textId="77777777" w:rsidR="008814F8" w:rsidRPr="00D37307" w:rsidRDefault="008814F8" w:rsidP="00D37307">
      <w:pPr>
        <w:pStyle w:val="Antrat2"/>
        <w:jc w:val="right"/>
        <w:rPr>
          <w:rFonts w:eastAsia="Calibri"/>
          <w:color w:val="0070C0"/>
          <w:sz w:val="24"/>
          <w:szCs w:val="24"/>
        </w:rPr>
      </w:pPr>
      <w:bookmarkStart w:id="67" w:name="_Toc244615828"/>
      <w:r w:rsidRPr="00D37307">
        <w:rPr>
          <w:rFonts w:eastAsia="Calibri"/>
          <w:color w:val="0070C0"/>
          <w:sz w:val="24"/>
          <w:szCs w:val="24"/>
        </w:rPr>
        <w:t xml:space="preserve">Pirkimo sąlygų </w:t>
      </w:r>
      <w:r w:rsidR="00B91C29" w:rsidRPr="00D37307">
        <w:rPr>
          <w:rFonts w:eastAsia="Calibri"/>
          <w:color w:val="0070C0"/>
          <w:sz w:val="24"/>
          <w:szCs w:val="24"/>
        </w:rPr>
        <w:t>8</w:t>
      </w:r>
      <w:r w:rsidRPr="00D37307">
        <w:rPr>
          <w:rFonts w:eastAsia="Calibri"/>
          <w:color w:val="0070C0"/>
          <w:sz w:val="24"/>
          <w:szCs w:val="24"/>
        </w:rPr>
        <w:t xml:space="preserve"> priedas „</w:t>
      </w:r>
      <w:r w:rsidR="00542CD9" w:rsidRPr="00D37307">
        <w:rPr>
          <w:rFonts w:eastAsia="Calibri"/>
          <w:color w:val="0070C0"/>
          <w:sz w:val="24"/>
          <w:szCs w:val="24"/>
        </w:rPr>
        <w:t>S</w:t>
      </w:r>
      <w:r w:rsidRPr="00D37307">
        <w:rPr>
          <w:rFonts w:eastAsia="Calibri"/>
          <w:color w:val="0070C0"/>
          <w:sz w:val="24"/>
          <w:szCs w:val="24"/>
        </w:rPr>
        <w:t>utarties projektas“</w:t>
      </w:r>
      <w:bookmarkEnd w:id="66"/>
      <w:bookmarkEnd w:id="67"/>
    </w:p>
    <w:p w14:paraId="44C4CA40" w14:textId="77777777" w:rsidR="008814F8" w:rsidRPr="00307118" w:rsidRDefault="008814F8" w:rsidP="008814F8">
      <w:pPr>
        <w:tabs>
          <w:tab w:val="left" w:pos="2977"/>
        </w:tabs>
        <w:spacing w:after="120" w:line="20" w:lineRule="atLeast"/>
        <w:rPr>
          <w:rFonts w:ascii="Calibri" w:eastAsia="Calibri" w:hAnsi="Calibri" w:cs="Calibri"/>
          <w:color w:val="0070C0"/>
          <w:sz w:val="24"/>
          <w:szCs w:val="24"/>
        </w:rPr>
      </w:pPr>
    </w:p>
    <w:p w14:paraId="3E13DEA7" w14:textId="77777777" w:rsidR="00AC33F3" w:rsidRDefault="005443EE" w:rsidP="00542CD9">
      <w:pPr>
        <w:jc w:val="center"/>
        <w:rPr>
          <w:rFonts w:ascii="Calibri" w:hAnsi="Calibri" w:cs="Calibri"/>
          <w:sz w:val="24"/>
          <w:szCs w:val="24"/>
        </w:rPr>
      </w:pPr>
      <w:r w:rsidRPr="00307118">
        <w:rPr>
          <w:rFonts w:ascii="Calibri" w:hAnsi="Calibri" w:cs="Calibri"/>
          <w:sz w:val="24"/>
          <w:szCs w:val="24"/>
        </w:rPr>
        <w:t>(Sutarties projektas pateikiamas atskiru failu)</w:t>
      </w:r>
    </w:p>
    <w:p w14:paraId="4C8FD436" w14:textId="0CE16607" w:rsidR="00AC33F3" w:rsidRDefault="00AC33F3" w:rsidP="00542CD9">
      <w:pPr>
        <w:jc w:val="center"/>
        <w:rPr>
          <w:rFonts w:ascii="Calibri" w:hAnsi="Calibri" w:cs="Calibri"/>
          <w:sz w:val="24"/>
          <w:szCs w:val="24"/>
        </w:rPr>
      </w:pPr>
      <w:r w:rsidRPr="00AC33F3">
        <w:rPr>
          <w:sz w:val="24"/>
          <w:szCs w:val="24"/>
        </w:rPr>
        <w:t xml:space="preserve"> </w:t>
      </w:r>
      <w:r>
        <w:rPr>
          <w:sz w:val="24"/>
          <w:szCs w:val="24"/>
        </w:rPr>
        <w:t>________________</w:t>
      </w:r>
    </w:p>
    <w:p w14:paraId="42AFB1C6" w14:textId="77777777" w:rsidR="00AC33F3" w:rsidRDefault="00AC33F3">
      <w:pPr>
        <w:spacing w:line="259" w:lineRule="auto"/>
        <w:rPr>
          <w:rFonts w:ascii="Calibri" w:hAnsi="Calibri" w:cs="Calibri"/>
          <w:sz w:val="24"/>
          <w:szCs w:val="24"/>
        </w:rPr>
      </w:pPr>
      <w:r>
        <w:rPr>
          <w:rFonts w:ascii="Calibri" w:hAnsi="Calibri" w:cs="Calibri"/>
          <w:sz w:val="24"/>
          <w:szCs w:val="24"/>
        </w:rPr>
        <w:br w:type="page"/>
      </w:r>
    </w:p>
    <w:p w14:paraId="7C7F1F85" w14:textId="77777777" w:rsidR="00D37307" w:rsidRPr="00D37307" w:rsidRDefault="00AC33F3" w:rsidP="00D37307">
      <w:pPr>
        <w:pStyle w:val="Antrat2"/>
        <w:jc w:val="right"/>
        <w:rPr>
          <w:rFonts w:asciiTheme="minorHAnsi" w:eastAsia="Calibri" w:hAnsiTheme="minorHAnsi" w:cstheme="minorHAnsi"/>
          <w:color w:val="0070C0"/>
          <w:sz w:val="24"/>
          <w:szCs w:val="24"/>
        </w:rPr>
      </w:pPr>
      <w:bookmarkStart w:id="68" w:name="_Toc244615829"/>
      <w:r w:rsidRPr="00D37307">
        <w:rPr>
          <w:rFonts w:asciiTheme="minorHAnsi" w:eastAsia="Calibri" w:hAnsiTheme="minorHAnsi" w:cstheme="minorHAnsi"/>
          <w:color w:val="0070C0"/>
          <w:sz w:val="24"/>
          <w:szCs w:val="24"/>
        </w:rPr>
        <w:lastRenderedPageBreak/>
        <w:t>Pirkimo sąlygų 9 priedas</w:t>
      </w:r>
      <w:bookmarkEnd w:id="68"/>
      <w:r w:rsidRPr="00D37307">
        <w:rPr>
          <w:rFonts w:asciiTheme="minorHAnsi" w:eastAsia="Calibri" w:hAnsiTheme="minorHAnsi" w:cstheme="minorHAnsi"/>
          <w:color w:val="0070C0"/>
          <w:sz w:val="24"/>
          <w:szCs w:val="24"/>
        </w:rPr>
        <w:t xml:space="preserve"> </w:t>
      </w:r>
    </w:p>
    <w:p w14:paraId="21DE80E0" w14:textId="7EE6EF81" w:rsidR="00AC33F3" w:rsidRPr="00D37307" w:rsidRDefault="00AC33F3" w:rsidP="00D37307">
      <w:pPr>
        <w:pStyle w:val="Antrat2"/>
        <w:jc w:val="right"/>
        <w:rPr>
          <w:rFonts w:asciiTheme="minorHAnsi" w:eastAsia="Calibri" w:hAnsiTheme="minorHAnsi" w:cstheme="minorHAnsi"/>
          <w:color w:val="0070C0"/>
          <w:sz w:val="24"/>
          <w:szCs w:val="24"/>
        </w:rPr>
      </w:pPr>
      <w:bookmarkStart w:id="69" w:name="_Toc244615830"/>
      <w:r w:rsidRPr="00D37307">
        <w:rPr>
          <w:rFonts w:asciiTheme="minorHAnsi" w:eastAsia="Calibri" w:hAnsiTheme="minorHAnsi" w:cstheme="minorHAnsi"/>
          <w:color w:val="0070C0"/>
          <w:sz w:val="24"/>
          <w:szCs w:val="24"/>
        </w:rPr>
        <w:t>„</w:t>
      </w:r>
      <w:r w:rsidRPr="00D37307">
        <w:rPr>
          <w:rFonts w:asciiTheme="minorHAnsi" w:hAnsiTheme="minorHAnsi" w:cstheme="minorHAnsi"/>
          <w:color w:val="0070C0"/>
          <w:sz w:val="24"/>
          <w:szCs w:val="24"/>
        </w:rPr>
        <w:t>Nacionalinio saugumo reikalavimų atitikties deklaracija“</w:t>
      </w:r>
      <w:bookmarkEnd w:id="69"/>
    </w:p>
    <w:p w14:paraId="149647A2" w14:textId="77777777" w:rsidR="00D37307" w:rsidRDefault="00D37307"/>
    <w:p w14:paraId="73540617" w14:textId="5971E4FB" w:rsidR="00677FF5" w:rsidRDefault="00D37307" w:rsidP="00D37307">
      <w:pPr>
        <w:jc w:val="center"/>
      </w:pPr>
      <w:r>
        <w:t>(Nacionalinio saugumo reikalavimų atitikties deklaracija pateikiama atskiru failu)</w:t>
      </w:r>
    </w:p>
    <w:p w14:paraId="65BBB7A0" w14:textId="67DA9597" w:rsidR="00D37307" w:rsidRDefault="00D37307" w:rsidP="00D37307">
      <w:pPr>
        <w:jc w:val="center"/>
      </w:pPr>
      <w:r>
        <w:t>___________________</w:t>
      </w:r>
    </w:p>
    <w:sectPr w:rsidR="00D37307" w:rsidSect="001D1D18">
      <w:footerReference w:type="first" r:id="rId21"/>
      <w:pgSz w:w="12240" w:h="15840"/>
      <w:pgMar w:top="1134" w:right="567" w:bottom="1134" w:left="1701" w:header="720" w:footer="720" w:gutter="0"/>
      <w:pgNumType w:start="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C1AF3" w14:textId="77777777" w:rsidR="008612BF" w:rsidRDefault="008612BF" w:rsidP="008814F8">
      <w:pPr>
        <w:spacing w:after="0" w:line="240" w:lineRule="auto"/>
      </w:pPr>
      <w:r>
        <w:separator/>
      </w:r>
    </w:p>
  </w:endnote>
  <w:endnote w:type="continuationSeparator" w:id="0">
    <w:p w14:paraId="121B641D" w14:textId="77777777" w:rsidR="008612BF" w:rsidRDefault="008612BF" w:rsidP="008814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06CAD4A7" w14:textId="77777777" w:rsidR="008814F8" w:rsidRDefault="008814F8">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2E4CBFDE" w14:textId="77777777" w:rsidR="008814F8" w:rsidRDefault="008814F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5AC69" w14:textId="77777777" w:rsidR="008814F8" w:rsidRDefault="008814F8">
    <w:pPr>
      <w:pStyle w:val="Porat"/>
      <w:jc w:val="right"/>
    </w:pPr>
  </w:p>
  <w:p w14:paraId="72940EFC" w14:textId="77777777" w:rsidR="008814F8" w:rsidRDefault="008814F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12C42" w14:textId="77777777" w:rsidR="008814F8" w:rsidRDefault="008814F8">
    <w:pPr>
      <w:pStyle w:val="Porat"/>
      <w:jc w:val="right"/>
    </w:pPr>
    <w:r>
      <w:fldChar w:fldCharType="begin"/>
    </w:r>
    <w:r>
      <w:instrText xml:space="preserve"> PAGE   \* MERGEFORMAT </w:instrText>
    </w:r>
    <w:r>
      <w:fldChar w:fldCharType="separate"/>
    </w:r>
    <w:r>
      <w:rPr>
        <w:noProof/>
      </w:rPr>
      <w:t>2</w:t>
    </w:r>
    <w:r>
      <w:rPr>
        <w:noProof/>
      </w:rPr>
      <w:fldChar w:fldCharType="end"/>
    </w:r>
  </w:p>
  <w:p w14:paraId="5FEBAD27" w14:textId="77777777" w:rsidR="008814F8" w:rsidRDefault="008814F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A5C6F" w14:textId="77777777" w:rsidR="008612BF" w:rsidRDefault="008612BF" w:rsidP="008814F8">
      <w:pPr>
        <w:spacing w:after="0" w:line="240" w:lineRule="auto"/>
      </w:pPr>
      <w:r>
        <w:separator/>
      </w:r>
    </w:p>
  </w:footnote>
  <w:footnote w:type="continuationSeparator" w:id="0">
    <w:p w14:paraId="5D718C5B" w14:textId="77777777" w:rsidR="008612BF" w:rsidRDefault="008612BF" w:rsidP="008814F8">
      <w:pPr>
        <w:spacing w:after="0" w:line="240" w:lineRule="auto"/>
      </w:pPr>
      <w:r>
        <w:continuationSeparator/>
      </w:r>
    </w:p>
  </w:footnote>
  <w:footnote w:id="1">
    <w:p w14:paraId="24D5326B" w14:textId="77777777" w:rsidR="00707CF2" w:rsidRPr="001620D3" w:rsidRDefault="00707CF2" w:rsidP="00707CF2">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1FBEBF8" w14:textId="77777777" w:rsidR="00707CF2" w:rsidRPr="001620D3" w:rsidRDefault="00707CF2" w:rsidP="00707CF2">
      <w:pPr>
        <w:pStyle w:val="Puslapioinaostekstas"/>
        <w:numPr>
          <w:ilvl w:val="0"/>
          <w:numId w:val="1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8984C4E" w14:textId="77777777" w:rsidR="00707CF2" w:rsidRPr="00662F2C" w:rsidRDefault="00707CF2" w:rsidP="00707CF2">
      <w:pPr>
        <w:pStyle w:val="Puslapioinaostekstas"/>
        <w:numPr>
          <w:ilvl w:val="0"/>
          <w:numId w:val="13"/>
        </w:numPr>
        <w:spacing w:after="0" w:line="240" w:lineRule="auto"/>
        <w:jc w:val="both"/>
        <w:rPr>
          <w:rFonts w:ascii="Calibri" w:eastAsia="Yu Mincho" w:hAnsi="Calibri" w:cs="Arial"/>
          <w:lang w:val="pt-BR"/>
        </w:rPr>
      </w:pPr>
      <w:r w:rsidRPr="00662F2C">
        <w:rPr>
          <w:rFonts w:ascii="Calibri" w:eastAsia="Yu Mincho" w:hAnsi="Calibri" w:cs="Arial"/>
          <w:i/>
          <w:iCs/>
          <w:lang w:val="pt-BR"/>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65B4238D" w14:textId="77777777" w:rsidR="00707CF2" w:rsidRPr="00662F2C" w:rsidRDefault="00707CF2" w:rsidP="00707CF2">
      <w:pPr>
        <w:pStyle w:val="Puslapioinaostekstas"/>
        <w:jc w:val="both"/>
        <w:rPr>
          <w:i/>
          <w:iCs/>
          <w:lang w:val="pt-BR"/>
        </w:rPr>
      </w:pPr>
      <w:r w:rsidRPr="39658640">
        <w:rPr>
          <w:rStyle w:val="Puslapioinaosnuoroda"/>
          <w:rFonts w:ascii="Calibri" w:eastAsia="Yu Mincho" w:hAnsi="Calibri" w:cs="Arial"/>
        </w:rPr>
        <w:footnoteRef/>
      </w:r>
      <w:r w:rsidRPr="00662F2C">
        <w:rPr>
          <w:rFonts w:ascii="Calibri" w:eastAsia="Yu Mincho" w:hAnsi="Calibri" w:cs="Arial"/>
          <w:lang w:val="pt-BR"/>
        </w:rPr>
        <w:t xml:space="preserve"> </w:t>
      </w:r>
      <w:r w:rsidRPr="00662F2C">
        <w:rPr>
          <w:rFonts w:ascii="Calibri" w:eastAsia="Yu Mincho" w:hAnsi="Calibri" w:cs="Arial"/>
          <w:i/>
          <w:iCs/>
          <w:lang w:val="pt-BR"/>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AC4C28C" w14:textId="77777777" w:rsidR="00707CF2" w:rsidRPr="001620D3" w:rsidRDefault="00707CF2" w:rsidP="00707CF2">
      <w:pPr>
        <w:pStyle w:val="Puslapioinaostekstas"/>
        <w:numPr>
          <w:ilvl w:val="0"/>
          <w:numId w:val="1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9684508" w14:textId="77777777" w:rsidR="00707CF2" w:rsidRPr="00662F2C" w:rsidRDefault="00707CF2" w:rsidP="00707CF2">
      <w:pPr>
        <w:pStyle w:val="Puslapioinaostekstas"/>
        <w:numPr>
          <w:ilvl w:val="0"/>
          <w:numId w:val="14"/>
        </w:numPr>
        <w:spacing w:after="0" w:line="240" w:lineRule="auto"/>
        <w:jc w:val="both"/>
        <w:rPr>
          <w:rFonts w:ascii="Calibri" w:eastAsia="Yu Mincho" w:hAnsi="Calibri" w:cs="Arial"/>
          <w:lang w:val="pt-BR"/>
        </w:rPr>
      </w:pPr>
      <w:r w:rsidRPr="00662F2C">
        <w:rPr>
          <w:rFonts w:ascii="Calibri" w:eastAsia="Yu Mincho" w:hAnsi="Calibri" w:cs="Arial"/>
          <w:i/>
          <w:iCs/>
          <w:lang w:val="pt-BR"/>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02D2B62" w14:textId="77777777" w:rsidR="00707CF2" w:rsidRPr="00662F2C" w:rsidRDefault="00707CF2" w:rsidP="00707CF2">
      <w:pPr>
        <w:pStyle w:val="Puslapioinaostekstas"/>
        <w:jc w:val="both"/>
        <w:rPr>
          <w:i/>
          <w:iCs/>
          <w:lang w:val="pt-BR"/>
        </w:rPr>
      </w:pPr>
      <w:r w:rsidRPr="39658640">
        <w:rPr>
          <w:rStyle w:val="Puslapioinaosnuoroda"/>
          <w:rFonts w:ascii="Calibri" w:eastAsia="Yu Mincho" w:hAnsi="Calibri" w:cs="Arial"/>
        </w:rPr>
        <w:footnoteRef/>
      </w:r>
      <w:r w:rsidRPr="00662F2C">
        <w:rPr>
          <w:rFonts w:ascii="Calibri" w:eastAsia="Yu Mincho" w:hAnsi="Calibri" w:cs="Arial"/>
          <w:lang w:val="pt-BR"/>
        </w:rPr>
        <w:t xml:space="preserve"> </w:t>
      </w:r>
      <w:r w:rsidRPr="00662F2C">
        <w:rPr>
          <w:rFonts w:ascii="Calibri" w:eastAsia="Yu Mincho" w:hAnsi="Calibri" w:cs="Arial"/>
          <w:i/>
          <w:iCs/>
          <w:lang w:val="pt-BR"/>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FE62298" w14:textId="77777777" w:rsidR="00707CF2" w:rsidRPr="001620D3" w:rsidRDefault="00707CF2" w:rsidP="00707CF2">
      <w:pPr>
        <w:pStyle w:val="Puslapioinaostekstas"/>
        <w:numPr>
          <w:ilvl w:val="0"/>
          <w:numId w:val="15"/>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ACA12CF" w14:textId="77777777" w:rsidR="00707CF2" w:rsidRPr="00662F2C" w:rsidRDefault="00707CF2" w:rsidP="00707CF2">
      <w:pPr>
        <w:pStyle w:val="Puslapioinaostekstas"/>
        <w:numPr>
          <w:ilvl w:val="0"/>
          <w:numId w:val="15"/>
        </w:numPr>
        <w:spacing w:after="0" w:line="240" w:lineRule="auto"/>
        <w:jc w:val="both"/>
        <w:rPr>
          <w:rFonts w:ascii="Calibri" w:eastAsia="Yu Mincho" w:hAnsi="Calibri" w:cs="Arial"/>
          <w:lang w:val="pt-BR"/>
        </w:rPr>
      </w:pPr>
      <w:r w:rsidRPr="00662F2C">
        <w:rPr>
          <w:rFonts w:ascii="Calibri" w:eastAsia="Yu Mincho" w:hAnsi="Calibri" w:cs="Arial"/>
          <w:i/>
          <w:iCs/>
          <w:lang w:val="pt-BR"/>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1D937" w14:textId="77777777" w:rsidR="008814F8" w:rsidRDefault="008814F8">
    <w:pPr>
      <w:pStyle w:val="Antrats"/>
      <w:jc w:val="right"/>
    </w:pPr>
  </w:p>
  <w:p w14:paraId="57E6D0CC" w14:textId="77777777" w:rsidR="008814F8" w:rsidRDefault="008814F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5C3271"/>
    <w:multiLevelType w:val="multilevel"/>
    <w:tmpl w:val="8D50D06E"/>
    <w:lvl w:ilvl="0">
      <w:start w:val="10"/>
      <w:numFmt w:val="decimal"/>
      <w:lvlText w:val="%1."/>
      <w:lvlJc w:val="left"/>
      <w:pPr>
        <w:ind w:left="360" w:hanging="360"/>
      </w:pPr>
      <w:rPr>
        <w:rFonts w:hint="default"/>
        <w:i w:val="0"/>
        <w:color w:val="auto"/>
      </w:rPr>
    </w:lvl>
    <w:lvl w:ilvl="1">
      <w:start w:val="3"/>
      <w:numFmt w:val="decimal"/>
      <w:lvlText w:val="%1.%2."/>
      <w:lvlJc w:val="left"/>
      <w:pPr>
        <w:ind w:left="927" w:hanging="360"/>
      </w:pPr>
      <w:rPr>
        <w:rFonts w:hint="default"/>
        <w:i w:val="0"/>
        <w:color w:val="auto"/>
      </w:rPr>
    </w:lvl>
    <w:lvl w:ilvl="2">
      <w:start w:val="1"/>
      <w:numFmt w:val="decimal"/>
      <w:lvlText w:val="%1.%2.%3."/>
      <w:lvlJc w:val="left"/>
      <w:pPr>
        <w:ind w:left="1854" w:hanging="720"/>
      </w:pPr>
      <w:rPr>
        <w:rFonts w:hint="default"/>
        <w:i w:val="0"/>
        <w:color w:val="auto"/>
      </w:rPr>
    </w:lvl>
    <w:lvl w:ilvl="3">
      <w:start w:val="1"/>
      <w:numFmt w:val="decimal"/>
      <w:lvlText w:val="%1.%2.%3.%4."/>
      <w:lvlJc w:val="left"/>
      <w:pPr>
        <w:ind w:left="2421" w:hanging="720"/>
      </w:pPr>
      <w:rPr>
        <w:rFonts w:hint="default"/>
        <w:i w:val="0"/>
        <w:color w:val="auto"/>
      </w:rPr>
    </w:lvl>
    <w:lvl w:ilvl="4">
      <w:start w:val="1"/>
      <w:numFmt w:val="decimal"/>
      <w:lvlText w:val="%1.%2.%3.%4.%5."/>
      <w:lvlJc w:val="left"/>
      <w:pPr>
        <w:ind w:left="3348" w:hanging="1080"/>
      </w:pPr>
      <w:rPr>
        <w:rFonts w:hint="default"/>
        <w:i w:val="0"/>
        <w:color w:val="auto"/>
      </w:rPr>
    </w:lvl>
    <w:lvl w:ilvl="5">
      <w:start w:val="1"/>
      <w:numFmt w:val="decimal"/>
      <w:lvlText w:val="%1.%2.%3.%4.%5.%6."/>
      <w:lvlJc w:val="left"/>
      <w:pPr>
        <w:ind w:left="3915" w:hanging="1080"/>
      </w:pPr>
      <w:rPr>
        <w:rFonts w:hint="default"/>
        <w:i w:val="0"/>
        <w:color w:val="auto"/>
      </w:rPr>
    </w:lvl>
    <w:lvl w:ilvl="6">
      <w:start w:val="1"/>
      <w:numFmt w:val="decimal"/>
      <w:lvlText w:val="%1.%2.%3.%4.%5.%6.%7."/>
      <w:lvlJc w:val="left"/>
      <w:pPr>
        <w:ind w:left="4842" w:hanging="1440"/>
      </w:pPr>
      <w:rPr>
        <w:rFonts w:hint="default"/>
        <w:i w:val="0"/>
        <w:color w:val="auto"/>
      </w:rPr>
    </w:lvl>
    <w:lvl w:ilvl="7">
      <w:start w:val="1"/>
      <w:numFmt w:val="decimal"/>
      <w:lvlText w:val="%1.%2.%3.%4.%5.%6.%7.%8."/>
      <w:lvlJc w:val="left"/>
      <w:pPr>
        <w:ind w:left="5409" w:hanging="1440"/>
      </w:pPr>
      <w:rPr>
        <w:rFonts w:hint="default"/>
        <w:i w:val="0"/>
        <w:color w:val="auto"/>
      </w:rPr>
    </w:lvl>
    <w:lvl w:ilvl="8">
      <w:start w:val="1"/>
      <w:numFmt w:val="decimal"/>
      <w:lvlText w:val="%1.%2.%3.%4.%5.%6.%7.%8.%9."/>
      <w:lvlJc w:val="left"/>
      <w:pPr>
        <w:ind w:left="6336" w:hanging="1800"/>
      </w:pPr>
      <w:rPr>
        <w:rFonts w:hint="default"/>
        <w:i w:val="0"/>
        <w:color w:val="auto"/>
      </w:rPr>
    </w:lvl>
  </w:abstractNum>
  <w:abstractNum w:abstractNumId="3" w15:restartNumberingAfterBreak="0">
    <w:nsid w:val="0B404E12"/>
    <w:multiLevelType w:val="hybridMultilevel"/>
    <w:tmpl w:val="D8E8BEEA"/>
    <w:lvl w:ilvl="0" w:tplc="1850236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108D30D5"/>
    <w:multiLevelType w:val="hybridMultilevel"/>
    <w:tmpl w:val="C9F8D16A"/>
    <w:lvl w:ilvl="0" w:tplc="4B6A9564">
      <w:start w:val="1"/>
      <w:numFmt w:val="decimal"/>
      <w:lvlText w:val="%1."/>
      <w:lvlJc w:val="left"/>
      <w:pPr>
        <w:ind w:left="1353" w:hanging="360"/>
      </w:pPr>
      <w:rPr>
        <w:rFonts w:hint="default"/>
        <w:b w:val="0"/>
        <w:bCs w:val="0"/>
        <w:sz w:val="21"/>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7717D7E"/>
    <w:multiLevelType w:val="multilevel"/>
    <w:tmpl w:val="60C849B2"/>
    <w:lvl w:ilvl="0">
      <w:start w:val="1"/>
      <w:numFmt w:val="decimal"/>
      <w:lvlText w:val="%1."/>
      <w:lvlJc w:val="left"/>
      <w:pPr>
        <w:ind w:left="360" w:hanging="360"/>
      </w:pPr>
      <w:rPr>
        <w:rFonts w:eastAsiaTheme="minorHAnsi" w:cstheme="minorHAnsi" w:hint="default"/>
        <w:color w:val="auto"/>
      </w:rPr>
    </w:lvl>
    <w:lvl w:ilvl="1">
      <w:start w:val="7"/>
      <w:numFmt w:val="decimal"/>
      <w:lvlText w:val="%1.%2."/>
      <w:lvlJc w:val="left"/>
      <w:pPr>
        <w:ind w:left="927" w:hanging="360"/>
      </w:pPr>
      <w:rPr>
        <w:rFonts w:eastAsiaTheme="minorHAnsi" w:cstheme="minorHAnsi" w:hint="default"/>
        <w:color w:val="auto"/>
      </w:rPr>
    </w:lvl>
    <w:lvl w:ilvl="2">
      <w:start w:val="1"/>
      <w:numFmt w:val="decimal"/>
      <w:lvlText w:val="%1.%2.%3."/>
      <w:lvlJc w:val="left"/>
      <w:pPr>
        <w:ind w:left="1854" w:hanging="720"/>
      </w:pPr>
      <w:rPr>
        <w:rFonts w:eastAsiaTheme="minorHAnsi" w:cstheme="minorHAnsi" w:hint="default"/>
        <w:color w:val="auto"/>
      </w:rPr>
    </w:lvl>
    <w:lvl w:ilvl="3">
      <w:start w:val="1"/>
      <w:numFmt w:val="decimal"/>
      <w:lvlText w:val="%1.%2.%3.%4."/>
      <w:lvlJc w:val="left"/>
      <w:pPr>
        <w:ind w:left="2421" w:hanging="720"/>
      </w:pPr>
      <w:rPr>
        <w:rFonts w:eastAsiaTheme="minorHAnsi" w:cstheme="minorHAnsi" w:hint="default"/>
        <w:color w:val="auto"/>
      </w:rPr>
    </w:lvl>
    <w:lvl w:ilvl="4">
      <w:start w:val="1"/>
      <w:numFmt w:val="decimal"/>
      <w:lvlText w:val="%1.%2.%3.%4.%5."/>
      <w:lvlJc w:val="left"/>
      <w:pPr>
        <w:ind w:left="3348" w:hanging="1080"/>
      </w:pPr>
      <w:rPr>
        <w:rFonts w:eastAsiaTheme="minorHAnsi" w:cstheme="minorHAnsi" w:hint="default"/>
        <w:color w:val="auto"/>
      </w:rPr>
    </w:lvl>
    <w:lvl w:ilvl="5">
      <w:start w:val="1"/>
      <w:numFmt w:val="decimal"/>
      <w:lvlText w:val="%1.%2.%3.%4.%5.%6."/>
      <w:lvlJc w:val="left"/>
      <w:pPr>
        <w:ind w:left="3915" w:hanging="1080"/>
      </w:pPr>
      <w:rPr>
        <w:rFonts w:eastAsiaTheme="minorHAnsi" w:cstheme="minorHAnsi" w:hint="default"/>
        <w:color w:val="auto"/>
      </w:rPr>
    </w:lvl>
    <w:lvl w:ilvl="6">
      <w:start w:val="1"/>
      <w:numFmt w:val="decimal"/>
      <w:lvlText w:val="%1.%2.%3.%4.%5.%6.%7."/>
      <w:lvlJc w:val="left"/>
      <w:pPr>
        <w:ind w:left="4842" w:hanging="1440"/>
      </w:pPr>
      <w:rPr>
        <w:rFonts w:eastAsiaTheme="minorHAnsi" w:cstheme="minorHAnsi" w:hint="default"/>
        <w:color w:val="auto"/>
      </w:rPr>
    </w:lvl>
    <w:lvl w:ilvl="7">
      <w:start w:val="1"/>
      <w:numFmt w:val="decimal"/>
      <w:lvlText w:val="%1.%2.%3.%4.%5.%6.%7.%8."/>
      <w:lvlJc w:val="left"/>
      <w:pPr>
        <w:ind w:left="5409" w:hanging="1440"/>
      </w:pPr>
      <w:rPr>
        <w:rFonts w:eastAsiaTheme="minorHAnsi" w:cstheme="minorHAnsi" w:hint="default"/>
        <w:color w:val="auto"/>
      </w:rPr>
    </w:lvl>
    <w:lvl w:ilvl="8">
      <w:start w:val="1"/>
      <w:numFmt w:val="decimal"/>
      <w:lvlText w:val="%1.%2.%3.%4.%5.%6.%7.%8.%9."/>
      <w:lvlJc w:val="left"/>
      <w:pPr>
        <w:ind w:left="6336" w:hanging="1800"/>
      </w:pPr>
      <w:rPr>
        <w:rFonts w:eastAsiaTheme="minorHAnsi" w:cstheme="minorHAnsi" w:hint="default"/>
        <w:color w:val="auto"/>
      </w:rPr>
    </w:lvl>
  </w:abstractNum>
  <w:abstractNum w:abstractNumId="7" w15:restartNumberingAfterBreak="0">
    <w:nsid w:val="2F411186"/>
    <w:multiLevelType w:val="multilevel"/>
    <w:tmpl w:val="8280DA98"/>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0" w15:restartNumberingAfterBreak="0">
    <w:nsid w:val="5EBD3E80"/>
    <w:multiLevelType w:val="multilevel"/>
    <w:tmpl w:val="24BCA06A"/>
    <w:styleLink w:val="Esamassraas1"/>
    <w:lvl w:ilvl="0">
      <w:start w:val="1"/>
      <w:numFmt w:val="decimal"/>
      <w:lvlText w:val="%1."/>
      <w:lvlJc w:val="left"/>
      <w:pPr>
        <w:ind w:left="1080" w:hanging="360"/>
      </w:pPr>
      <w:rPr>
        <w:rFonts w:eastAsia="Calibri"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BE131A"/>
    <w:multiLevelType w:val="multilevel"/>
    <w:tmpl w:val="B7C22BB0"/>
    <w:lvl w:ilvl="0">
      <w:start w:val="9"/>
      <w:numFmt w:val="decimal"/>
      <w:lvlText w:val="%1."/>
      <w:lvlJc w:val="left"/>
      <w:pPr>
        <w:ind w:left="360" w:hanging="360"/>
      </w:pPr>
      <w:rPr>
        <w:rFonts w:eastAsia="Calibri" w:hint="default"/>
        <w:i w:val="0"/>
        <w:color w:val="auto"/>
        <w:sz w:val="22"/>
      </w:rPr>
    </w:lvl>
    <w:lvl w:ilvl="1">
      <w:start w:val="1"/>
      <w:numFmt w:val="decimal"/>
      <w:lvlText w:val="%1.%2."/>
      <w:lvlJc w:val="left"/>
      <w:pPr>
        <w:ind w:left="720" w:hanging="360"/>
      </w:pPr>
      <w:rPr>
        <w:rFonts w:eastAsia="Calibri" w:hint="default"/>
        <w:b w:val="0"/>
        <w:bCs w:val="0"/>
        <w:i w:val="0"/>
        <w:color w:val="auto"/>
        <w:sz w:val="22"/>
      </w:rPr>
    </w:lvl>
    <w:lvl w:ilvl="2">
      <w:start w:val="1"/>
      <w:numFmt w:val="decimal"/>
      <w:lvlText w:val="%1.%2.%3."/>
      <w:lvlJc w:val="left"/>
      <w:pPr>
        <w:ind w:left="1440" w:hanging="720"/>
      </w:pPr>
      <w:rPr>
        <w:rFonts w:eastAsia="Calibri" w:hint="default"/>
        <w:i w:val="0"/>
        <w:color w:val="auto"/>
        <w:sz w:val="22"/>
      </w:rPr>
    </w:lvl>
    <w:lvl w:ilvl="3">
      <w:start w:val="1"/>
      <w:numFmt w:val="decimal"/>
      <w:lvlText w:val="%1.%2.%3.%4."/>
      <w:lvlJc w:val="left"/>
      <w:pPr>
        <w:ind w:left="1800" w:hanging="720"/>
      </w:pPr>
      <w:rPr>
        <w:rFonts w:eastAsia="Calibri" w:hint="default"/>
        <w:i w:val="0"/>
        <w:color w:val="auto"/>
        <w:sz w:val="22"/>
      </w:rPr>
    </w:lvl>
    <w:lvl w:ilvl="4">
      <w:start w:val="1"/>
      <w:numFmt w:val="decimal"/>
      <w:lvlText w:val="%1.%2.%3.%4.%5."/>
      <w:lvlJc w:val="left"/>
      <w:pPr>
        <w:ind w:left="2520" w:hanging="1080"/>
      </w:pPr>
      <w:rPr>
        <w:rFonts w:eastAsia="Calibri" w:hint="default"/>
        <w:i w:val="0"/>
        <w:color w:val="auto"/>
        <w:sz w:val="22"/>
      </w:rPr>
    </w:lvl>
    <w:lvl w:ilvl="5">
      <w:start w:val="1"/>
      <w:numFmt w:val="decimal"/>
      <w:lvlText w:val="%1.%2.%3.%4.%5.%6."/>
      <w:lvlJc w:val="left"/>
      <w:pPr>
        <w:ind w:left="2880" w:hanging="1080"/>
      </w:pPr>
      <w:rPr>
        <w:rFonts w:eastAsia="Calibri" w:hint="default"/>
        <w:i w:val="0"/>
        <w:color w:val="auto"/>
        <w:sz w:val="22"/>
      </w:rPr>
    </w:lvl>
    <w:lvl w:ilvl="6">
      <w:start w:val="1"/>
      <w:numFmt w:val="decimal"/>
      <w:lvlText w:val="%1.%2.%3.%4.%5.%6.%7."/>
      <w:lvlJc w:val="left"/>
      <w:pPr>
        <w:ind w:left="3600" w:hanging="1440"/>
      </w:pPr>
      <w:rPr>
        <w:rFonts w:eastAsia="Calibri" w:hint="default"/>
        <w:i w:val="0"/>
        <w:color w:val="auto"/>
        <w:sz w:val="22"/>
      </w:rPr>
    </w:lvl>
    <w:lvl w:ilvl="7">
      <w:start w:val="1"/>
      <w:numFmt w:val="decimal"/>
      <w:lvlText w:val="%1.%2.%3.%4.%5.%6.%7.%8."/>
      <w:lvlJc w:val="left"/>
      <w:pPr>
        <w:ind w:left="3960" w:hanging="1440"/>
      </w:pPr>
      <w:rPr>
        <w:rFonts w:eastAsia="Calibri" w:hint="default"/>
        <w:i w:val="0"/>
        <w:color w:val="auto"/>
        <w:sz w:val="22"/>
      </w:rPr>
    </w:lvl>
    <w:lvl w:ilvl="8">
      <w:start w:val="1"/>
      <w:numFmt w:val="decimal"/>
      <w:lvlText w:val="%1.%2.%3.%4.%5.%6.%7.%8.%9."/>
      <w:lvlJc w:val="left"/>
      <w:pPr>
        <w:ind w:left="4320" w:hanging="1440"/>
      </w:pPr>
      <w:rPr>
        <w:rFonts w:eastAsia="Calibri" w:hint="default"/>
        <w:i w:val="0"/>
        <w:color w:val="auto"/>
        <w:sz w:val="22"/>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F81B6C"/>
    <w:multiLevelType w:val="hybridMultilevel"/>
    <w:tmpl w:val="FF04F9E6"/>
    <w:lvl w:ilvl="0" w:tplc="B58C39E2">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1" w15:restartNumberingAfterBreak="0">
    <w:nsid w:val="74A0018E"/>
    <w:multiLevelType w:val="multilevel"/>
    <w:tmpl w:val="93D4D9A6"/>
    <w:lvl w:ilvl="0">
      <w:start w:val="6"/>
      <w:numFmt w:val="decimal"/>
      <w:lvlText w:val="%1."/>
      <w:lvlJc w:val="left"/>
      <w:pPr>
        <w:ind w:left="360" w:hanging="360"/>
      </w:pPr>
      <w:rPr>
        <w:rFonts w:eastAsia="Arial" w:hint="default"/>
      </w:rPr>
    </w:lvl>
    <w:lvl w:ilvl="1">
      <w:start w:val="4"/>
      <w:numFmt w:val="decimal"/>
      <w:lvlText w:val="%1.%2."/>
      <w:lvlJc w:val="left"/>
      <w:pPr>
        <w:ind w:left="360" w:hanging="360"/>
      </w:pPr>
      <w:rPr>
        <w:rFonts w:eastAsia="Arial" w:hint="default"/>
      </w:rPr>
    </w:lvl>
    <w:lvl w:ilvl="2">
      <w:start w:val="1"/>
      <w:numFmt w:val="decimal"/>
      <w:lvlText w:val="%1.%2.%3."/>
      <w:lvlJc w:val="left"/>
      <w:pPr>
        <w:ind w:left="720" w:hanging="720"/>
      </w:pPr>
      <w:rPr>
        <w:rFonts w:eastAsia="Arial" w:hint="default"/>
      </w:rPr>
    </w:lvl>
    <w:lvl w:ilvl="3">
      <w:start w:val="1"/>
      <w:numFmt w:val="decimal"/>
      <w:lvlText w:val="%1.%2.%3.%4."/>
      <w:lvlJc w:val="left"/>
      <w:pPr>
        <w:ind w:left="720" w:hanging="72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440" w:hanging="1440"/>
      </w:pPr>
      <w:rPr>
        <w:rFonts w:eastAsia="Arial" w:hint="default"/>
      </w:rPr>
    </w:lvl>
  </w:abstractNum>
  <w:abstractNum w:abstractNumId="22"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7"/>
  </w:num>
  <w:num w:numId="2" w16cid:durableId="207184103">
    <w:abstractNumId w:val="5"/>
  </w:num>
  <w:num w:numId="3" w16cid:durableId="1484615006">
    <w:abstractNumId w:val="17"/>
  </w:num>
  <w:num w:numId="4" w16cid:durableId="408162091">
    <w:abstractNumId w:val="22"/>
  </w:num>
  <w:num w:numId="5" w16cid:durableId="749809940">
    <w:abstractNumId w:val="1"/>
  </w:num>
  <w:num w:numId="6" w16cid:durableId="1482305889">
    <w:abstractNumId w:val="16"/>
  </w:num>
  <w:num w:numId="7" w16cid:durableId="1864435576">
    <w:abstractNumId w:val="19"/>
  </w:num>
  <w:num w:numId="8" w16cid:durableId="1516917841">
    <w:abstractNumId w:val="8"/>
  </w:num>
  <w:num w:numId="9" w16cid:durableId="2105684055">
    <w:abstractNumId w:val="15"/>
  </w:num>
  <w:num w:numId="10" w16cid:durableId="371005059">
    <w:abstractNumId w:val="11"/>
  </w:num>
  <w:num w:numId="11" w16cid:durableId="1789858266">
    <w:abstractNumId w:val="20"/>
  </w:num>
  <w:num w:numId="12" w16cid:durableId="1884630571">
    <w:abstractNumId w:val="9"/>
  </w:num>
  <w:num w:numId="13" w16cid:durableId="494614562">
    <w:abstractNumId w:val="13"/>
  </w:num>
  <w:num w:numId="14" w16cid:durableId="1473055655">
    <w:abstractNumId w:val="18"/>
  </w:num>
  <w:num w:numId="15" w16cid:durableId="510532351">
    <w:abstractNumId w:val="0"/>
  </w:num>
  <w:num w:numId="16" w16cid:durableId="1676028712">
    <w:abstractNumId w:val="4"/>
  </w:num>
  <w:num w:numId="17" w16cid:durableId="130446519">
    <w:abstractNumId w:val="10"/>
  </w:num>
  <w:num w:numId="18" w16cid:durableId="1200359918">
    <w:abstractNumId w:val="6"/>
  </w:num>
  <w:num w:numId="19" w16cid:durableId="683286457">
    <w:abstractNumId w:val="21"/>
  </w:num>
  <w:num w:numId="20" w16cid:durableId="586772643">
    <w:abstractNumId w:val="2"/>
  </w:num>
  <w:num w:numId="21" w16cid:durableId="1496143857">
    <w:abstractNumId w:val="3"/>
  </w:num>
  <w:num w:numId="22" w16cid:durableId="1474250378">
    <w:abstractNumId w:val="14"/>
  </w:num>
  <w:num w:numId="23" w16cid:durableId="1602910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31413382">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4F8"/>
    <w:rsid w:val="00002708"/>
    <w:rsid w:val="000056BD"/>
    <w:rsid w:val="000175BF"/>
    <w:rsid w:val="00024AF3"/>
    <w:rsid w:val="00026653"/>
    <w:rsid w:val="00056196"/>
    <w:rsid w:val="000668A3"/>
    <w:rsid w:val="000720BF"/>
    <w:rsid w:val="00083BE2"/>
    <w:rsid w:val="00092B20"/>
    <w:rsid w:val="000A66AD"/>
    <w:rsid w:val="000B4C8A"/>
    <w:rsid w:val="000C06C6"/>
    <w:rsid w:val="000C1A1D"/>
    <w:rsid w:val="000E416E"/>
    <w:rsid w:val="000F0DF1"/>
    <w:rsid w:val="000F5A15"/>
    <w:rsid w:val="00110227"/>
    <w:rsid w:val="00113F29"/>
    <w:rsid w:val="00116B64"/>
    <w:rsid w:val="0012281D"/>
    <w:rsid w:val="001231A6"/>
    <w:rsid w:val="0012496C"/>
    <w:rsid w:val="00131287"/>
    <w:rsid w:val="001423A5"/>
    <w:rsid w:val="00147976"/>
    <w:rsid w:val="001521B1"/>
    <w:rsid w:val="00182849"/>
    <w:rsid w:val="00184474"/>
    <w:rsid w:val="001B13BA"/>
    <w:rsid w:val="001C0DC2"/>
    <w:rsid w:val="001D1D18"/>
    <w:rsid w:val="001D7004"/>
    <w:rsid w:val="002236B1"/>
    <w:rsid w:val="002307B7"/>
    <w:rsid w:val="0023670F"/>
    <w:rsid w:val="002445AA"/>
    <w:rsid w:val="0024589B"/>
    <w:rsid w:val="00272538"/>
    <w:rsid w:val="00275AD6"/>
    <w:rsid w:val="002770ED"/>
    <w:rsid w:val="00280846"/>
    <w:rsid w:val="002858C9"/>
    <w:rsid w:val="002A680C"/>
    <w:rsid w:val="002C0DD4"/>
    <w:rsid w:val="002D654A"/>
    <w:rsid w:val="002E4B1A"/>
    <w:rsid w:val="002E5EEE"/>
    <w:rsid w:val="002E63CF"/>
    <w:rsid w:val="002E69C3"/>
    <w:rsid w:val="002F1287"/>
    <w:rsid w:val="00301097"/>
    <w:rsid w:val="00307118"/>
    <w:rsid w:val="00317841"/>
    <w:rsid w:val="00323930"/>
    <w:rsid w:val="003355F5"/>
    <w:rsid w:val="003378B3"/>
    <w:rsid w:val="00344BE2"/>
    <w:rsid w:val="00345355"/>
    <w:rsid w:val="00367717"/>
    <w:rsid w:val="00372DF1"/>
    <w:rsid w:val="003A041B"/>
    <w:rsid w:val="003A0E49"/>
    <w:rsid w:val="003F4C32"/>
    <w:rsid w:val="00412FAD"/>
    <w:rsid w:val="00420A03"/>
    <w:rsid w:val="00424158"/>
    <w:rsid w:val="004411B5"/>
    <w:rsid w:val="00451C4D"/>
    <w:rsid w:val="00454415"/>
    <w:rsid w:val="00471F77"/>
    <w:rsid w:val="00475F8F"/>
    <w:rsid w:val="00484E5B"/>
    <w:rsid w:val="004A1A98"/>
    <w:rsid w:val="004A5A32"/>
    <w:rsid w:val="004A705C"/>
    <w:rsid w:val="004B2E50"/>
    <w:rsid w:val="004D29DC"/>
    <w:rsid w:val="004D2F6B"/>
    <w:rsid w:val="0053599F"/>
    <w:rsid w:val="00535BAB"/>
    <w:rsid w:val="00540997"/>
    <w:rsid w:val="00542CD9"/>
    <w:rsid w:val="005443EE"/>
    <w:rsid w:val="00560711"/>
    <w:rsid w:val="00564C20"/>
    <w:rsid w:val="00584978"/>
    <w:rsid w:val="005C644C"/>
    <w:rsid w:val="005D4E8F"/>
    <w:rsid w:val="005E7D93"/>
    <w:rsid w:val="006025B9"/>
    <w:rsid w:val="00602B0B"/>
    <w:rsid w:val="00613DE1"/>
    <w:rsid w:val="006522C4"/>
    <w:rsid w:val="0065499E"/>
    <w:rsid w:val="0065573D"/>
    <w:rsid w:val="00663EB4"/>
    <w:rsid w:val="00677ABB"/>
    <w:rsid w:val="00677FF5"/>
    <w:rsid w:val="006801BA"/>
    <w:rsid w:val="00683B10"/>
    <w:rsid w:val="00687AC8"/>
    <w:rsid w:val="006A5535"/>
    <w:rsid w:val="006B4E04"/>
    <w:rsid w:val="006E370F"/>
    <w:rsid w:val="006F2827"/>
    <w:rsid w:val="006F528E"/>
    <w:rsid w:val="006F5937"/>
    <w:rsid w:val="00707CF2"/>
    <w:rsid w:val="00737D8C"/>
    <w:rsid w:val="00744223"/>
    <w:rsid w:val="00746459"/>
    <w:rsid w:val="0075654C"/>
    <w:rsid w:val="00763B6C"/>
    <w:rsid w:val="007645E7"/>
    <w:rsid w:val="007700E5"/>
    <w:rsid w:val="0077242B"/>
    <w:rsid w:val="00772482"/>
    <w:rsid w:val="00797692"/>
    <w:rsid w:val="007A0537"/>
    <w:rsid w:val="007A2E34"/>
    <w:rsid w:val="007C64F3"/>
    <w:rsid w:val="007D0780"/>
    <w:rsid w:val="007D0FB6"/>
    <w:rsid w:val="007D1710"/>
    <w:rsid w:val="007E4B85"/>
    <w:rsid w:val="007E605C"/>
    <w:rsid w:val="008236B6"/>
    <w:rsid w:val="00825C12"/>
    <w:rsid w:val="0084581F"/>
    <w:rsid w:val="00846C65"/>
    <w:rsid w:val="00852D19"/>
    <w:rsid w:val="00854AF5"/>
    <w:rsid w:val="008612BF"/>
    <w:rsid w:val="00866AE2"/>
    <w:rsid w:val="00873012"/>
    <w:rsid w:val="00875ACB"/>
    <w:rsid w:val="00876F33"/>
    <w:rsid w:val="008770DD"/>
    <w:rsid w:val="00880C5C"/>
    <w:rsid w:val="008814F8"/>
    <w:rsid w:val="008835EF"/>
    <w:rsid w:val="008945FD"/>
    <w:rsid w:val="008B1231"/>
    <w:rsid w:val="008B2743"/>
    <w:rsid w:val="008C077B"/>
    <w:rsid w:val="008E2A64"/>
    <w:rsid w:val="008E74FC"/>
    <w:rsid w:val="008F56C5"/>
    <w:rsid w:val="008F5949"/>
    <w:rsid w:val="00903CE4"/>
    <w:rsid w:val="00930A59"/>
    <w:rsid w:val="00936981"/>
    <w:rsid w:val="009373D7"/>
    <w:rsid w:val="0095160E"/>
    <w:rsid w:val="009538AA"/>
    <w:rsid w:val="00977B68"/>
    <w:rsid w:val="009807C7"/>
    <w:rsid w:val="009B5732"/>
    <w:rsid w:val="009B6E00"/>
    <w:rsid w:val="009C5377"/>
    <w:rsid w:val="009E40A7"/>
    <w:rsid w:val="009F4C55"/>
    <w:rsid w:val="009F60A8"/>
    <w:rsid w:val="009F62B1"/>
    <w:rsid w:val="00A154FD"/>
    <w:rsid w:val="00A23F7A"/>
    <w:rsid w:val="00A45D84"/>
    <w:rsid w:val="00A644AA"/>
    <w:rsid w:val="00A73D6A"/>
    <w:rsid w:val="00A73F74"/>
    <w:rsid w:val="00A768C6"/>
    <w:rsid w:val="00A77BEF"/>
    <w:rsid w:val="00A82F4C"/>
    <w:rsid w:val="00A865BB"/>
    <w:rsid w:val="00A9533D"/>
    <w:rsid w:val="00A96B6C"/>
    <w:rsid w:val="00AB766B"/>
    <w:rsid w:val="00AC0A44"/>
    <w:rsid w:val="00AC33F3"/>
    <w:rsid w:val="00AC3B26"/>
    <w:rsid w:val="00AC747D"/>
    <w:rsid w:val="00AD0C9E"/>
    <w:rsid w:val="00AD7E62"/>
    <w:rsid w:val="00AE617B"/>
    <w:rsid w:val="00AF56BF"/>
    <w:rsid w:val="00B13A40"/>
    <w:rsid w:val="00B20E61"/>
    <w:rsid w:val="00B233F5"/>
    <w:rsid w:val="00B30997"/>
    <w:rsid w:val="00B356D0"/>
    <w:rsid w:val="00B376E9"/>
    <w:rsid w:val="00B51291"/>
    <w:rsid w:val="00B54CBB"/>
    <w:rsid w:val="00B57713"/>
    <w:rsid w:val="00B64B82"/>
    <w:rsid w:val="00B65FB6"/>
    <w:rsid w:val="00B66E7F"/>
    <w:rsid w:val="00B91A12"/>
    <w:rsid w:val="00B91C29"/>
    <w:rsid w:val="00BA4E6F"/>
    <w:rsid w:val="00BA4EDD"/>
    <w:rsid w:val="00BB0811"/>
    <w:rsid w:val="00BB32CA"/>
    <w:rsid w:val="00BB3C65"/>
    <w:rsid w:val="00BB5684"/>
    <w:rsid w:val="00BB6699"/>
    <w:rsid w:val="00BB7F03"/>
    <w:rsid w:val="00BC1BE5"/>
    <w:rsid w:val="00BC4805"/>
    <w:rsid w:val="00BD6861"/>
    <w:rsid w:val="00BF0400"/>
    <w:rsid w:val="00C011C8"/>
    <w:rsid w:val="00C03F7F"/>
    <w:rsid w:val="00C0682B"/>
    <w:rsid w:val="00C23568"/>
    <w:rsid w:val="00C24D26"/>
    <w:rsid w:val="00C635FF"/>
    <w:rsid w:val="00C6611D"/>
    <w:rsid w:val="00C72275"/>
    <w:rsid w:val="00C746CC"/>
    <w:rsid w:val="00CA60F8"/>
    <w:rsid w:val="00CB26F0"/>
    <w:rsid w:val="00CC7F36"/>
    <w:rsid w:val="00CD2287"/>
    <w:rsid w:val="00CE1EBF"/>
    <w:rsid w:val="00CE221C"/>
    <w:rsid w:val="00CE7C7B"/>
    <w:rsid w:val="00CF4510"/>
    <w:rsid w:val="00D142B5"/>
    <w:rsid w:val="00D17B3E"/>
    <w:rsid w:val="00D34787"/>
    <w:rsid w:val="00D37307"/>
    <w:rsid w:val="00D65100"/>
    <w:rsid w:val="00D7306A"/>
    <w:rsid w:val="00D81143"/>
    <w:rsid w:val="00D915E9"/>
    <w:rsid w:val="00D9193C"/>
    <w:rsid w:val="00DA6292"/>
    <w:rsid w:val="00DB4040"/>
    <w:rsid w:val="00DC1BC9"/>
    <w:rsid w:val="00DC30D3"/>
    <w:rsid w:val="00DE58CE"/>
    <w:rsid w:val="00E07EDC"/>
    <w:rsid w:val="00E13095"/>
    <w:rsid w:val="00E155CD"/>
    <w:rsid w:val="00E162B9"/>
    <w:rsid w:val="00E265D0"/>
    <w:rsid w:val="00E26D6D"/>
    <w:rsid w:val="00E31910"/>
    <w:rsid w:val="00E32C52"/>
    <w:rsid w:val="00E51B44"/>
    <w:rsid w:val="00E703F5"/>
    <w:rsid w:val="00E81E46"/>
    <w:rsid w:val="00EA2E50"/>
    <w:rsid w:val="00EC294F"/>
    <w:rsid w:val="00EC2CDA"/>
    <w:rsid w:val="00EC6CFB"/>
    <w:rsid w:val="00EE5EB2"/>
    <w:rsid w:val="00F06EDE"/>
    <w:rsid w:val="00F10E3A"/>
    <w:rsid w:val="00F135E7"/>
    <w:rsid w:val="00F17162"/>
    <w:rsid w:val="00F31EC5"/>
    <w:rsid w:val="00F32D35"/>
    <w:rsid w:val="00F336B5"/>
    <w:rsid w:val="00F45A44"/>
    <w:rsid w:val="00F60C35"/>
    <w:rsid w:val="00F72949"/>
    <w:rsid w:val="00F73844"/>
    <w:rsid w:val="00F8414B"/>
    <w:rsid w:val="00FA5676"/>
    <w:rsid w:val="00FB26F3"/>
    <w:rsid w:val="00FD7F84"/>
    <w:rsid w:val="00FE69AB"/>
    <w:rsid w:val="00FE7678"/>
    <w:rsid w:val="00FF050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7FEEA"/>
  <w15:chartTrackingRefBased/>
  <w15:docId w15:val="{0A0D8170-A78F-49DC-AD60-333955D9A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814F8"/>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8814F8"/>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8814F8"/>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unhideWhenUsed/>
    <w:qFormat/>
    <w:rsid w:val="008814F8"/>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8814F8"/>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8814F8"/>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8814F8"/>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8814F8"/>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8814F8"/>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8814F8"/>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814F8"/>
    <w:rPr>
      <w:rFonts w:asciiTheme="majorHAnsi" w:eastAsiaTheme="majorEastAsia" w:hAnsiTheme="majorHAnsi" w:cstheme="majorBidi"/>
      <w:color w:val="262626" w:themeColor="text1" w:themeTint="D9"/>
      <w:kern w:val="0"/>
      <w:sz w:val="40"/>
      <w:szCs w:val="40"/>
      <w:lang w:eastAsia="lt-LT"/>
      <w14:ligatures w14:val="none"/>
    </w:rPr>
  </w:style>
  <w:style w:type="character" w:customStyle="1" w:styleId="Antrat2Diagrama">
    <w:name w:val="Antraštė 2 Diagrama"/>
    <w:basedOn w:val="Numatytasispastraiposriftas"/>
    <w:link w:val="Antrat2"/>
    <w:uiPriority w:val="9"/>
    <w:rsid w:val="008814F8"/>
    <w:rPr>
      <w:rFonts w:asciiTheme="majorHAnsi" w:eastAsiaTheme="majorEastAsia" w:hAnsiTheme="majorHAnsi" w:cstheme="majorBidi"/>
      <w:color w:val="ED7D31" w:themeColor="accent2"/>
      <w:kern w:val="0"/>
      <w:sz w:val="36"/>
      <w:szCs w:val="36"/>
      <w:lang w:eastAsia="lt-LT"/>
      <w14:ligatures w14:val="none"/>
    </w:rPr>
  </w:style>
  <w:style w:type="character" w:customStyle="1" w:styleId="Antrat3Diagrama">
    <w:name w:val="Antraštė 3 Diagrama"/>
    <w:basedOn w:val="Numatytasispastraiposriftas"/>
    <w:link w:val="Antrat3"/>
    <w:uiPriority w:val="9"/>
    <w:rsid w:val="008814F8"/>
    <w:rPr>
      <w:rFonts w:asciiTheme="majorHAnsi" w:eastAsiaTheme="majorEastAsia" w:hAnsiTheme="majorHAnsi" w:cstheme="majorBidi"/>
      <w:color w:val="C45911" w:themeColor="accent2" w:themeShade="BF"/>
      <w:kern w:val="0"/>
      <w:sz w:val="32"/>
      <w:szCs w:val="32"/>
      <w:lang w:eastAsia="lt-LT"/>
      <w14:ligatures w14:val="none"/>
    </w:rPr>
  </w:style>
  <w:style w:type="character" w:customStyle="1" w:styleId="Antrat4Diagrama">
    <w:name w:val="Antraštė 4 Diagrama"/>
    <w:basedOn w:val="Numatytasispastraiposriftas"/>
    <w:link w:val="Antrat4"/>
    <w:uiPriority w:val="9"/>
    <w:semiHidden/>
    <w:rsid w:val="008814F8"/>
    <w:rPr>
      <w:rFonts w:asciiTheme="majorHAnsi" w:eastAsiaTheme="majorEastAsia" w:hAnsiTheme="majorHAnsi" w:cstheme="majorBidi"/>
      <w:i/>
      <w:iCs/>
      <w:color w:val="833C0B" w:themeColor="accent2" w:themeShade="80"/>
      <w:kern w:val="0"/>
      <w:sz w:val="28"/>
      <w:szCs w:val="28"/>
      <w:lang w:eastAsia="lt-LT"/>
      <w14:ligatures w14:val="none"/>
    </w:rPr>
  </w:style>
  <w:style w:type="character" w:customStyle="1" w:styleId="Antrat5Diagrama">
    <w:name w:val="Antraštė 5 Diagrama"/>
    <w:basedOn w:val="Numatytasispastraiposriftas"/>
    <w:link w:val="Antrat5"/>
    <w:uiPriority w:val="9"/>
    <w:semiHidden/>
    <w:rsid w:val="008814F8"/>
    <w:rPr>
      <w:rFonts w:asciiTheme="majorHAnsi" w:eastAsiaTheme="majorEastAsia" w:hAnsiTheme="majorHAnsi" w:cstheme="majorBidi"/>
      <w:color w:val="C45911" w:themeColor="accent2" w:themeShade="BF"/>
      <w:kern w:val="0"/>
      <w:sz w:val="24"/>
      <w:szCs w:val="24"/>
      <w:lang w:eastAsia="lt-LT"/>
      <w14:ligatures w14:val="none"/>
    </w:rPr>
  </w:style>
  <w:style w:type="character" w:customStyle="1" w:styleId="Antrat6Diagrama">
    <w:name w:val="Antraštė 6 Diagrama"/>
    <w:basedOn w:val="Numatytasispastraiposriftas"/>
    <w:link w:val="Antrat6"/>
    <w:uiPriority w:val="9"/>
    <w:semiHidden/>
    <w:rsid w:val="008814F8"/>
    <w:rPr>
      <w:rFonts w:asciiTheme="majorHAnsi" w:eastAsiaTheme="majorEastAsia" w:hAnsiTheme="majorHAnsi" w:cstheme="majorBidi"/>
      <w:i/>
      <w:iCs/>
      <w:color w:val="833C0B" w:themeColor="accent2" w:themeShade="80"/>
      <w:kern w:val="0"/>
      <w:sz w:val="24"/>
      <w:szCs w:val="24"/>
      <w:lang w:eastAsia="lt-LT"/>
      <w14:ligatures w14:val="none"/>
    </w:rPr>
  </w:style>
  <w:style w:type="character" w:customStyle="1" w:styleId="Antrat7Diagrama">
    <w:name w:val="Antraštė 7 Diagrama"/>
    <w:basedOn w:val="Numatytasispastraiposriftas"/>
    <w:link w:val="Antrat7"/>
    <w:uiPriority w:val="9"/>
    <w:semiHidden/>
    <w:rsid w:val="008814F8"/>
    <w:rPr>
      <w:rFonts w:asciiTheme="majorHAnsi" w:eastAsiaTheme="majorEastAsia" w:hAnsiTheme="majorHAnsi" w:cstheme="majorBidi"/>
      <w:b/>
      <w:bCs/>
      <w:color w:val="833C0B" w:themeColor="accent2" w:themeShade="80"/>
      <w:kern w:val="0"/>
      <w:lang w:eastAsia="lt-LT"/>
      <w14:ligatures w14:val="none"/>
    </w:rPr>
  </w:style>
  <w:style w:type="character" w:customStyle="1" w:styleId="Antrat8Diagrama">
    <w:name w:val="Antraštė 8 Diagrama"/>
    <w:basedOn w:val="Numatytasispastraiposriftas"/>
    <w:link w:val="Antrat8"/>
    <w:uiPriority w:val="9"/>
    <w:semiHidden/>
    <w:rsid w:val="008814F8"/>
    <w:rPr>
      <w:rFonts w:asciiTheme="majorHAnsi" w:eastAsiaTheme="majorEastAsia" w:hAnsiTheme="majorHAnsi" w:cstheme="majorBidi"/>
      <w:color w:val="833C0B" w:themeColor="accent2" w:themeShade="80"/>
      <w:kern w:val="0"/>
      <w:lang w:eastAsia="lt-LT"/>
      <w14:ligatures w14:val="none"/>
    </w:rPr>
  </w:style>
  <w:style w:type="character" w:customStyle="1" w:styleId="Antrat9Diagrama">
    <w:name w:val="Antraštė 9 Diagrama"/>
    <w:basedOn w:val="Numatytasispastraiposriftas"/>
    <w:link w:val="Antrat9"/>
    <w:uiPriority w:val="9"/>
    <w:semiHidden/>
    <w:rsid w:val="008814F8"/>
    <w:rPr>
      <w:rFonts w:asciiTheme="majorHAnsi" w:eastAsiaTheme="majorEastAsia" w:hAnsiTheme="majorHAnsi" w:cstheme="majorBidi"/>
      <w:i/>
      <w:iCs/>
      <w:color w:val="833C0B" w:themeColor="accent2" w:themeShade="80"/>
      <w:kern w:val="0"/>
      <w:lang w:eastAsia="lt-LT"/>
      <w14:ligatures w14:val="none"/>
    </w:rPr>
  </w:style>
  <w:style w:type="character" w:styleId="Hipersaitas">
    <w:name w:val="Hyperlink"/>
    <w:aliases w:val="Alna,IVPK Hyperlink"/>
    <w:basedOn w:val="Numatytasispastraiposriftas"/>
    <w:uiPriority w:val="99"/>
    <w:unhideWhenUsed/>
    <w:rsid w:val="008814F8"/>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8814F8"/>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8814F8"/>
    <w:rPr>
      <w:rFonts w:eastAsiaTheme="minorEastAsia"/>
      <w:kern w:val="0"/>
      <w:sz w:val="20"/>
      <w:szCs w:val="20"/>
      <w:lang w:eastAsia="lt-LT"/>
      <w14:ligatures w14:val="none"/>
    </w:rPr>
  </w:style>
  <w:style w:type="paragraph" w:styleId="Komentarotekstas">
    <w:name w:val="annotation text"/>
    <w:aliases w:val=" Char3, Char1,Komentaro tekstas Diagrama1,Komentaro tekstas Diagrama Diagrama, Char3 Diagrama Diagrama, Char Diagrama Diagrama, Diagrama Diagrama Diagrama,Char3 Diagrama Diagrama, Char1 Diagrama Diagrama"/>
    <w:basedOn w:val="prastasis"/>
    <w:link w:val="KomentarotekstasDiagrama"/>
    <w:unhideWhenUsed/>
    <w:rsid w:val="008814F8"/>
    <w:rPr>
      <w:sz w:val="20"/>
      <w:szCs w:val="20"/>
    </w:rPr>
  </w:style>
  <w:style w:type="character" w:customStyle="1" w:styleId="KomentarotekstasDiagrama">
    <w:name w:val="Komentaro tekstas Diagrama"/>
    <w:aliases w:val=" Char3 Diagrama, Char1 Diagrama,Komentaro tekstas Diagrama1 Diagrama,Komentaro tekstas Diagrama Diagrama Diagrama, Char3 Diagrama Diagrama Diagrama, Char Diagrama Diagrama Diagrama, Diagrama Diagrama Diagrama Diagrama"/>
    <w:basedOn w:val="Numatytasispastraiposriftas"/>
    <w:link w:val="Komentarotekstas"/>
    <w:rsid w:val="008814F8"/>
    <w:rPr>
      <w:rFonts w:eastAsiaTheme="minorEastAsia"/>
      <w:kern w:val="0"/>
      <w:sz w:val="20"/>
      <w:szCs w:val="20"/>
      <w:lang w:eastAsia="lt-LT"/>
      <w14:ligatures w14:val="none"/>
    </w:rPr>
  </w:style>
  <w:style w:type="paragraph" w:styleId="Paantrat">
    <w:name w:val="Subtitle"/>
    <w:basedOn w:val="prastasis"/>
    <w:next w:val="prastasis"/>
    <w:link w:val="PaantratDiagrama"/>
    <w:uiPriority w:val="11"/>
    <w:qFormat/>
    <w:rsid w:val="008814F8"/>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8814F8"/>
    <w:rPr>
      <w:rFonts w:eastAsiaTheme="minorEastAsia"/>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8814F8"/>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8814F8"/>
    <w:pPr>
      <w:ind w:left="720"/>
      <w:contextualSpacing/>
    </w:pPr>
    <w:rPr>
      <w:rFonts w:eastAsiaTheme="minorHAnsi"/>
      <w:kern w:val="2"/>
      <w:sz w:val="22"/>
      <w:szCs w:val="22"/>
      <w:lang w:eastAsia="en-US"/>
      <w14:ligatures w14:val="standardContextual"/>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8814F8"/>
    <w:rPr>
      <w:vertAlign w:val="superscript"/>
    </w:rPr>
  </w:style>
  <w:style w:type="character" w:styleId="Komentaronuoroda">
    <w:name w:val="annotation reference"/>
    <w:basedOn w:val="Numatytasispastraiposriftas"/>
    <w:uiPriority w:val="99"/>
    <w:unhideWhenUsed/>
    <w:rsid w:val="008814F8"/>
    <w:rPr>
      <w:sz w:val="16"/>
      <w:szCs w:val="16"/>
    </w:rPr>
  </w:style>
  <w:style w:type="table" w:styleId="Lentelstinklelis">
    <w:name w:val="Table Grid"/>
    <w:basedOn w:val="prastojilentel"/>
    <w:rsid w:val="008814F8"/>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8814F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814F8"/>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8814F8"/>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8814F8"/>
    <w:rPr>
      <w:b/>
      <w:bCs/>
    </w:rPr>
  </w:style>
  <w:style w:type="character" w:customStyle="1" w:styleId="KomentarotemaDiagrama">
    <w:name w:val="Komentaro tema Diagrama"/>
    <w:basedOn w:val="KomentarotekstasDiagrama"/>
    <w:link w:val="Komentarotema"/>
    <w:uiPriority w:val="99"/>
    <w:semiHidden/>
    <w:rsid w:val="008814F8"/>
    <w:rPr>
      <w:rFonts w:eastAsiaTheme="minorEastAsia"/>
      <w:b/>
      <w:bCs/>
      <w:kern w:val="0"/>
      <w:sz w:val="20"/>
      <w:szCs w:val="20"/>
      <w:lang w:eastAsia="lt-LT"/>
      <w14:ligatures w14:val="none"/>
    </w:rPr>
  </w:style>
  <w:style w:type="paragraph" w:styleId="prastasiniatinklio">
    <w:name w:val="Normal (Web)"/>
    <w:basedOn w:val="prastasis"/>
    <w:uiPriority w:val="99"/>
    <w:semiHidden/>
    <w:unhideWhenUsed/>
    <w:rsid w:val="008814F8"/>
    <w:pPr>
      <w:spacing w:before="100" w:beforeAutospacing="1" w:after="100" w:afterAutospacing="1"/>
    </w:pPr>
  </w:style>
  <w:style w:type="character" w:customStyle="1" w:styleId="pildymui">
    <w:name w:val="pildymui"/>
    <w:basedOn w:val="Numatytasispastraiposriftas"/>
    <w:rsid w:val="008814F8"/>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8814F8"/>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8814F8"/>
    <w:rPr>
      <w:rFonts w:eastAsiaTheme="minorEastAsia"/>
      <w:kern w:val="0"/>
      <w:sz w:val="21"/>
      <w:szCs w:val="20"/>
      <w:lang w:eastAsia="lt-LT"/>
      <w14:ligatures w14:val="none"/>
    </w:rPr>
  </w:style>
  <w:style w:type="character" w:customStyle="1" w:styleId="Internetlink">
    <w:name w:val="Internet link"/>
    <w:rsid w:val="008814F8"/>
    <w:rPr>
      <w:color w:val="000080"/>
      <w:u w:val="single"/>
    </w:rPr>
  </w:style>
  <w:style w:type="paragraph" w:styleId="Antrats">
    <w:name w:val="header"/>
    <w:basedOn w:val="prastasis"/>
    <w:link w:val="AntratsDiagrama"/>
    <w:uiPriority w:val="99"/>
    <w:unhideWhenUsed/>
    <w:rsid w:val="008814F8"/>
    <w:pPr>
      <w:tabs>
        <w:tab w:val="center" w:pos="4513"/>
        <w:tab w:val="right" w:pos="9026"/>
      </w:tabs>
    </w:pPr>
  </w:style>
  <w:style w:type="character" w:customStyle="1" w:styleId="AntratsDiagrama">
    <w:name w:val="Antraštės Diagrama"/>
    <w:basedOn w:val="Numatytasispastraiposriftas"/>
    <w:link w:val="Antrats"/>
    <w:uiPriority w:val="99"/>
    <w:rsid w:val="008814F8"/>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8814F8"/>
    <w:pPr>
      <w:tabs>
        <w:tab w:val="center" w:pos="4513"/>
        <w:tab w:val="right" w:pos="9026"/>
      </w:tabs>
    </w:pPr>
  </w:style>
  <w:style w:type="character" w:customStyle="1" w:styleId="PoratDiagrama">
    <w:name w:val="Poraštė Diagrama"/>
    <w:basedOn w:val="Numatytasispastraiposriftas"/>
    <w:link w:val="Porat"/>
    <w:uiPriority w:val="99"/>
    <w:rsid w:val="008814F8"/>
    <w:rPr>
      <w:rFonts w:eastAsiaTheme="minorEastAsia"/>
      <w:kern w:val="0"/>
      <w:sz w:val="21"/>
      <w:szCs w:val="21"/>
      <w:lang w:eastAsia="lt-LT"/>
      <w14:ligatures w14:val="none"/>
    </w:rPr>
  </w:style>
  <w:style w:type="paragraph" w:styleId="Pataisymai">
    <w:name w:val="Revision"/>
    <w:hidden/>
    <w:uiPriority w:val="99"/>
    <w:semiHidden/>
    <w:rsid w:val="008814F8"/>
    <w:pPr>
      <w:spacing w:after="0" w:line="240" w:lineRule="auto"/>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8814F8"/>
    <w:rPr>
      <w:i/>
      <w:iCs/>
      <w:color w:val="595959" w:themeColor="text1" w:themeTint="A6"/>
    </w:rPr>
  </w:style>
  <w:style w:type="paragraph" w:styleId="Antrat">
    <w:name w:val="caption"/>
    <w:basedOn w:val="prastasis"/>
    <w:next w:val="prastasis"/>
    <w:uiPriority w:val="35"/>
    <w:semiHidden/>
    <w:unhideWhenUsed/>
    <w:qFormat/>
    <w:rsid w:val="008814F8"/>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8814F8"/>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8814F8"/>
    <w:rPr>
      <w:rFonts w:asciiTheme="majorHAnsi" w:eastAsiaTheme="majorEastAsia" w:hAnsiTheme="majorHAnsi" w:cstheme="majorBidi"/>
      <w:color w:val="262626" w:themeColor="text1" w:themeTint="D9"/>
      <w:kern w:val="0"/>
      <w:sz w:val="96"/>
      <w:szCs w:val="96"/>
      <w:lang w:eastAsia="lt-LT"/>
      <w14:ligatures w14:val="none"/>
    </w:rPr>
  </w:style>
  <w:style w:type="character" w:styleId="Grietas">
    <w:name w:val="Strong"/>
    <w:basedOn w:val="Numatytasispastraiposriftas"/>
    <w:uiPriority w:val="22"/>
    <w:qFormat/>
    <w:rsid w:val="008814F8"/>
    <w:rPr>
      <w:b/>
      <w:bCs/>
    </w:rPr>
  </w:style>
  <w:style w:type="character" w:styleId="Emfaz">
    <w:name w:val="Emphasis"/>
    <w:basedOn w:val="Numatytasispastraiposriftas"/>
    <w:uiPriority w:val="20"/>
    <w:qFormat/>
    <w:rsid w:val="008814F8"/>
    <w:rPr>
      <w:i/>
      <w:iCs/>
      <w:color w:val="000000" w:themeColor="text1"/>
    </w:rPr>
  </w:style>
  <w:style w:type="paragraph" w:styleId="Betarp">
    <w:name w:val="No Spacing"/>
    <w:link w:val="BetarpDiagrama"/>
    <w:uiPriority w:val="1"/>
    <w:qFormat/>
    <w:rsid w:val="008814F8"/>
    <w:pPr>
      <w:spacing w:after="0" w:line="240" w:lineRule="auto"/>
    </w:pPr>
    <w:rPr>
      <w:rFonts w:eastAsiaTheme="minorEastAsia"/>
      <w:kern w:val="0"/>
      <w:sz w:val="21"/>
      <w:szCs w:val="21"/>
      <w:lang w:eastAsia="lt-LT"/>
      <w14:ligatures w14:val="none"/>
    </w:rPr>
  </w:style>
  <w:style w:type="paragraph" w:styleId="Citata">
    <w:name w:val="Quote"/>
    <w:basedOn w:val="prastasis"/>
    <w:next w:val="prastasis"/>
    <w:link w:val="CitataDiagrama"/>
    <w:uiPriority w:val="29"/>
    <w:qFormat/>
    <w:rsid w:val="008814F8"/>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8814F8"/>
    <w:rPr>
      <w:rFonts w:asciiTheme="majorHAnsi" w:eastAsiaTheme="majorEastAsia" w:hAnsiTheme="majorHAnsi" w:cstheme="majorBidi"/>
      <w:color w:val="000000" w:themeColor="text1"/>
      <w:kern w:val="0"/>
      <w:sz w:val="24"/>
      <w:szCs w:val="24"/>
      <w:lang w:eastAsia="lt-LT"/>
      <w14:ligatures w14:val="none"/>
    </w:rPr>
  </w:style>
  <w:style w:type="paragraph" w:styleId="Iskirtacitata">
    <w:name w:val="Intense Quote"/>
    <w:basedOn w:val="prastasis"/>
    <w:next w:val="prastasis"/>
    <w:link w:val="IskirtacitataDiagrama"/>
    <w:uiPriority w:val="30"/>
    <w:qFormat/>
    <w:rsid w:val="008814F8"/>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8814F8"/>
    <w:rPr>
      <w:rFonts w:asciiTheme="majorHAnsi" w:eastAsiaTheme="majorEastAsia" w:hAnsiTheme="majorHAnsi" w:cstheme="majorBidi"/>
      <w:kern w:val="0"/>
      <w:sz w:val="24"/>
      <w:szCs w:val="24"/>
      <w:lang w:eastAsia="lt-LT"/>
      <w14:ligatures w14:val="none"/>
    </w:rPr>
  </w:style>
  <w:style w:type="character" w:styleId="Rykuspabraukimas">
    <w:name w:val="Intense Emphasis"/>
    <w:basedOn w:val="Numatytasispastraiposriftas"/>
    <w:uiPriority w:val="21"/>
    <w:qFormat/>
    <w:rsid w:val="008814F8"/>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8814F8"/>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8814F8"/>
    <w:rPr>
      <w:b/>
      <w:bCs/>
      <w:caps w:val="0"/>
      <w:smallCaps/>
      <w:color w:val="auto"/>
      <w:spacing w:val="0"/>
      <w:u w:val="single"/>
    </w:rPr>
  </w:style>
  <w:style w:type="character" w:styleId="Knygospavadinimas">
    <w:name w:val="Book Title"/>
    <w:basedOn w:val="Numatytasispastraiposriftas"/>
    <w:uiPriority w:val="33"/>
    <w:qFormat/>
    <w:rsid w:val="008814F8"/>
    <w:rPr>
      <w:b/>
      <w:bCs/>
      <w:caps w:val="0"/>
      <w:smallCaps/>
      <w:spacing w:val="0"/>
    </w:rPr>
  </w:style>
  <w:style w:type="paragraph" w:styleId="Turinioantrat">
    <w:name w:val="TOC Heading"/>
    <w:basedOn w:val="Antrat1"/>
    <w:next w:val="prastasis"/>
    <w:uiPriority w:val="39"/>
    <w:unhideWhenUsed/>
    <w:qFormat/>
    <w:rsid w:val="008814F8"/>
    <w:pPr>
      <w:outlineLvl w:val="9"/>
    </w:pPr>
  </w:style>
  <w:style w:type="character" w:customStyle="1" w:styleId="BetarpDiagrama">
    <w:name w:val="Be tarpų Diagrama"/>
    <w:basedOn w:val="Numatytasispastraiposriftas"/>
    <w:link w:val="Betarp"/>
    <w:uiPriority w:val="1"/>
    <w:rsid w:val="008814F8"/>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8814F8"/>
    <w:rPr>
      <w:color w:val="808080"/>
    </w:rPr>
  </w:style>
  <w:style w:type="paragraph" w:styleId="Turinys1">
    <w:name w:val="toc 1"/>
    <w:basedOn w:val="prastasis"/>
    <w:next w:val="prastasis"/>
    <w:autoRedefine/>
    <w:uiPriority w:val="39"/>
    <w:unhideWhenUsed/>
    <w:rsid w:val="008814F8"/>
    <w:pPr>
      <w:tabs>
        <w:tab w:val="left" w:pos="142"/>
        <w:tab w:val="right" w:leader="dot" w:pos="9962"/>
      </w:tabs>
      <w:spacing w:after="0"/>
      <w:ind w:left="426" w:hanging="284"/>
    </w:pPr>
  </w:style>
  <w:style w:type="paragraph" w:customStyle="1" w:styleId="tajtip">
    <w:name w:val="tajtip"/>
    <w:basedOn w:val="prastasis"/>
    <w:rsid w:val="008814F8"/>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8814F8"/>
    <w:rPr>
      <w:color w:val="954F72" w:themeColor="followedHyperlink"/>
      <w:u w:val="single"/>
    </w:rPr>
  </w:style>
  <w:style w:type="paragraph" w:customStyle="1" w:styleId="Body2">
    <w:name w:val="Body 2"/>
    <w:rsid w:val="008814F8"/>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8814F8"/>
    <w:pPr>
      <w:numPr>
        <w:numId w:val="2"/>
      </w:numPr>
    </w:pPr>
  </w:style>
  <w:style w:type="paragraph" w:styleId="Turinys2">
    <w:name w:val="toc 2"/>
    <w:basedOn w:val="prastasis"/>
    <w:next w:val="prastasis"/>
    <w:autoRedefine/>
    <w:uiPriority w:val="39"/>
    <w:unhideWhenUsed/>
    <w:rsid w:val="008814F8"/>
    <w:pPr>
      <w:tabs>
        <w:tab w:val="right" w:leader="dot" w:pos="9962"/>
      </w:tabs>
      <w:spacing w:after="0"/>
      <w:ind w:left="220"/>
    </w:pPr>
  </w:style>
  <w:style w:type="table" w:customStyle="1" w:styleId="TableGrid2">
    <w:name w:val="Table Grid2"/>
    <w:basedOn w:val="prastojilentel"/>
    <w:next w:val="Lentelstinklelis"/>
    <w:uiPriority w:val="39"/>
    <w:rsid w:val="008814F8"/>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8814F8"/>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8814F8"/>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8814F8"/>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8814F8"/>
    <w:pPr>
      <w:numPr>
        <w:ilvl w:val="2"/>
      </w:numPr>
    </w:pPr>
  </w:style>
  <w:style w:type="paragraph" w:customStyle="1" w:styleId="Heading">
    <w:name w:val="Heading"/>
    <w:next w:val="Body2"/>
    <w:rsid w:val="008814F8"/>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8814F8"/>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8814F8"/>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8814F8"/>
    <w:rPr>
      <w:vertAlign w:val="superscript"/>
    </w:rPr>
  </w:style>
  <w:style w:type="character" w:customStyle="1" w:styleId="Normal12ptChar">
    <w:name w:val="Normal + 12 pt Char"/>
    <w:basedOn w:val="Numatytasispastraiposriftas"/>
    <w:link w:val="Normal12pt"/>
    <w:locked/>
    <w:rsid w:val="008814F8"/>
  </w:style>
  <w:style w:type="paragraph" w:customStyle="1" w:styleId="Normal12pt">
    <w:name w:val="Normal + 12 pt"/>
    <w:basedOn w:val="prastasis"/>
    <w:link w:val="Normal12ptChar"/>
    <w:rsid w:val="008814F8"/>
    <w:pPr>
      <w:spacing w:after="0" w:line="240" w:lineRule="auto"/>
      <w:ind w:right="-283"/>
      <w:jc w:val="both"/>
    </w:pPr>
    <w:rPr>
      <w:rFonts w:eastAsiaTheme="minorHAnsi"/>
      <w:kern w:val="2"/>
      <w:sz w:val="22"/>
      <w:szCs w:val="22"/>
      <w:lang w:eastAsia="en-US"/>
      <w14:ligatures w14:val="standardContextual"/>
    </w:rPr>
  </w:style>
  <w:style w:type="paragraph" w:customStyle="1" w:styleId="pf0">
    <w:name w:val="pf0"/>
    <w:basedOn w:val="prastasis"/>
    <w:rsid w:val="008814F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8814F8"/>
    <w:rPr>
      <w:rFonts w:ascii="Segoe UI" w:hAnsi="Segoe UI" w:cs="Segoe UI" w:hint="default"/>
      <w:sz w:val="18"/>
      <w:szCs w:val="18"/>
    </w:rPr>
  </w:style>
  <w:style w:type="character" w:styleId="Paminjimas">
    <w:name w:val="Mention"/>
    <w:basedOn w:val="Numatytasispastraiposriftas"/>
    <w:uiPriority w:val="99"/>
    <w:unhideWhenUsed/>
    <w:rsid w:val="008814F8"/>
    <w:rPr>
      <w:color w:val="2B579A"/>
      <w:shd w:val="clear" w:color="auto" w:fill="E6E6E6"/>
    </w:rPr>
  </w:style>
  <w:style w:type="table" w:customStyle="1" w:styleId="3">
    <w:name w:val="3"/>
    <w:basedOn w:val="prastojilentel"/>
    <w:rsid w:val="008814F8"/>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8814F8"/>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8814F8"/>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8814F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8814F8"/>
    <w:rPr>
      <w:rFonts w:eastAsiaTheme="minorEastAsia"/>
      <w:kern w:val="0"/>
      <w:sz w:val="21"/>
      <w:szCs w:val="21"/>
      <w:lang w:eastAsia="lt-LT"/>
      <w14:ligatures w14:val="none"/>
    </w:rPr>
  </w:style>
  <w:style w:type="character" w:customStyle="1" w:styleId="cf11">
    <w:name w:val="cf11"/>
    <w:basedOn w:val="Numatytasispastraiposriftas"/>
    <w:rsid w:val="008814F8"/>
    <w:rPr>
      <w:rFonts w:ascii="Segoe UI" w:hAnsi="Segoe UI" w:cs="Segoe UI" w:hint="default"/>
      <w:color w:val="0000FF"/>
      <w:sz w:val="18"/>
      <w:szCs w:val="18"/>
    </w:rPr>
  </w:style>
  <w:style w:type="character" w:customStyle="1" w:styleId="cf21">
    <w:name w:val="cf21"/>
    <w:basedOn w:val="Numatytasispastraiposriftas"/>
    <w:rsid w:val="008814F8"/>
    <w:rPr>
      <w:rFonts w:ascii="Segoe UI" w:hAnsi="Segoe UI" w:cs="Segoe UI" w:hint="default"/>
      <w:color w:val="538135"/>
      <w:sz w:val="18"/>
      <w:szCs w:val="18"/>
    </w:rPr>
  </w:style>
  <w:style w:type="table" w:customStyle="1" w:styleId="TableGrid1">
    <w:name w:val="Table Grid1"/>
    <w:basedOn w:val="prastojilentel"/>
    <w:uiPriority w:val="99"/>
    <w:rsid w:val="008814F8"/>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4D2F6B"/>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t-LT"/>
      <w14:ligatures w14:val="none"/>
    </w:rPr>
  </w:style>
  <w:style w:type="paragraph" w:customStyle="1" w:styleId="WW-Default">
    <w:name w:val="WW-Default"/>
    <w:uiPriority w:val="99"/>
    <w:rsid w:val="004D2F6B"/>
    <w:pPr>
      <w:suppressAutoHyphens/>
      <w:autoSpaceDE w:val="0"/>
      <w:spacing w:after="0" w:line="240" w:lineRule="auto"/>
    </w:pPr>
    <w:rPr>
      <w:rFonts w:ascii="Times New Roman" w:eastAsia="Arial" w:hAnsi="Times New Roman" w:cs="Times New Roman"/>
      <w:color w:val="000000"/>
      <w:kern w:val="0"/>
      <w:sz w:val="24"/>
      <w:szCs w:val="24"/>
      <w:lang w:val="en-US" w:eastAsia="ar-SA"/>
      <w14:ligatures w14:val="none"/>
    </w:rPr>
  </w:style>
  <w:style w:type="paragraph" w:styleId="Paprastasistekstas">
    <w:name w:val="Plain Text"/>
    <w:basedOn w:val="prastasis"/>
    <w:link w:val="PaprastasistekstasDiagrama"/>
    <w:uiPriority w:val="99"/>
    <w:semiHidden/>
    <w:unhideWhenUsed/>
    <w:rsid w:val="00540997"/>
    <w:pPr>
      <w:spacing w:after="0" w:line="240" w:lineRule="auto"/>
    </w:pPr>
    <w:rPr>
      <w:rFonts w:ascii="Consolas" w:hAnsi="Consolas"/>
    </w:rPr>
  </w:style>
  <w:style w:type="character" w:customStyle="1" w:styleId="PaprastasistekstasDiagrama">
    <w:name w:val="Paprastasis tekstas Diagrama"/>
    <w:basedOn w:val="Numatytasispastraiposriftas"/>
    <w:link w:val="Paprastasistekstas"/>
    <w:uiPriority w:val="99"/>
    <w:semiHidden/>
    <w:rsid w:val="00540997"/>
    <w:rPr>
      <w:rFonts w:ascii="Consolas" w:eastAsiaTheme="minorEastAsia" w:hAnsi="Consolas"/>
      <w:kern w:val="0"/>
      <w:sz w:val="21"/>
      <w:szCs w:val="21"/>
      <w:lang w:eastAsia="lt-LT"/>
      <w14:ligatures w14:val="none"/>
    </w:rPr>
  </w:style>
  <w:style w:type="character" w:customStyle="1" w:styleId="contentpasted4">
    <w:name w:val="contentpasted4"/>
    <w:basedOn w:val="Numatytasispastraiposriftas"/>
    <w:rsid w:val="000668A3"/>
  </w:style>
  <w:style w:type="numbering" w:customStyle="1" w:styleId="Esamassraas1">
    <w:name w:val="Esamas sąrašas1"/>
    <w:uiPriority w:val="99"/>
    <w:rsid w:val="00DE58CE"/>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120101">
      <w:bodyDiv w:val="1"/>
      <w:marLeft w:val="0"/>
      <w:marRight w:val="0"/>
      <w:marTop w:val="0"/>
      <w:marBottom w:val="0"/>
      <w:divBdr>
        <w:top w:val="none" w:sz="0" w:space="0" w:color="auto"/>
        <w:left w:val="none" w:sz="0" w:space="0" w:color="auto"/>
        <w:bottom w:val="none" w:sz="0" w:space="0" w:color="auto"/>
        <w:right w:val="none" w:sz="0" w:space="0" w:color="auto"/>
      </w:divBdr>
    </w:div>
    <w:div w:id="514345782">
      <w:bodyDiv w:val="1"/>
      <w:marLeft w:val="0"/>
      <w:marRight w:val="0"/>
      <w:marTop w:val="0"/>
      <w:marBottom w:val="0"/>
      <w:divBdr>
        <w:top w:val="none" w:sz="0" w:space="0" w:color="auto"/>
        <w:left w:val="none" w:sz="0" w:space="0" w:color="auto"/>
        <w:bottom w:val="none" w:sz="0" w:space="0" w:color="auto"/>
        <w:right w:val="none" w:sz="0" w:space="0" w:color="auto"/>
      </w:divBdr>
    </w:div>
    <w:div w:id="830022339">
      <w:bodyDiv w:val="1"/>
      <w:marLeft w:val="0"/>
      <w:marRight w:val="0"/>
      <w:marTop w:val="0"/>
      <w:marBottom w:val="0"/>
      <w:divBdr>
        <w:top w:val="none" w:sz="0" w:space="0" w:color="auto"/>
        <w:left w:val="none" w:sz="0" w:space="0" w:color="auto"/>
        <w:bottom w:val="none" w:sz="0" w:space="0" w:color="auto"/>
        <w:right w:val="none" w:sz="0" w:space="0" w:color="auto"/>
      </w:divBdr>
    </w:div>
    <w:div w:id="949748769">
      <w:bodyDiv w:val="1"/>
      <w:marLeft w:val="0"/>
      <w:marRight w:val="0"/>
      <w:marTop w:val="0"/>
      <w:marBottom w:val="0"/>
      <w:divBdr>
        <w:top w:val="none" w:sz="0" w:space="0" w:color="auto"/>
        <w:left w:val="none" w:sz="0" w:space="0" w:color="auto"/>
        <w:bottom w:val="none" w:sz="0" w:space="0" w:color="auto"/>
        <w:right w:val="none" w:sz="0" w:space="0" w:color="auto"/>
      </w:divBdr>
    </w:div>
    <w:div w:id="1268153114">
      <w:bodyDiv w:val="1"/>
      <w:marLeft w:val="0"/>
      <w:marRight w:val="0"/>
      <w:marTop w:val="0"/>
      <w:marBottom w:val="0"/>
      <w:divBdr>
        <w:top w:val="none" w:sz="0" w:space="0" w:color="auto"/>
        <w:left w:val="none" w:sz="0" w:space="0" w:color="auto"/>
        <w:bottom w:val="none" w:sz="0" w:space="0" w:color="auto"/>
        <w:right w:val="none" w:sz="0" w:space="0" w:color="auto"/>
      </w:divBdr>
    </w:div>
    <w:div w:id="1443914707">
      <w:bodyDiv w:val="1"/>
      <w:marLeft w:val="0"/>
      <w:marRight w:val="0"/>
      <w:marTop w:val="0"/>
      <w:marBottom w:val="0"/>
      <w:divBdr>
        <w:top w:val="none" w:sz="0" w:space="0" w:color="auto"/>
        <w:left w:val="none" w:sz="0" w:space="0" w:color="auto"/>
        <w:bottom w:val="none" w:sz="0" w:space="0" w:color="auto"/>
        <w:right w:val="none" w:sz="0" w:space="0" w:color="auto"/>
      </w:divBdr>
    </w:div>
    <w:div w:id="1550148471">
      <w:bodyDiv w:val="1"/>
      <w:marLeft w:val="0"/>
      <w:marRight w:val="0"/>
      <w:marTop w:val="0"/>
      <w:marBottom w:val="0"/>
      <w:divBdr>
        <w:top w:val="none" w:sz="0" w:space="0" w:color="auto"/>
        <w:left w:val="none" w:sz="0" w:space="0" w:color="auto"/>
        <w:bottom w:val="none" w:sz="0" w:space="0" w:color="auto"/>
        <w:right w:val="none" w:sz="0" w:space="0" w:color="auto"/>
      </w:divBdr>
    </w:div>
    <w:div w:id="191053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ec.europa.eu/tools/ecertis/" TargetMode="External"/><Relationship Id="rId17" Type="http://schemas.openxmlformats.org/officeDocument/2006/relationships/hyperlink" Target="https://www.registrucentras.lt/jar/p/index.php" TargetMode="Externa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vpt.lrv.lt/lt/nuorodos/kiti-duomenys/powerbi/nepatikimi-tiekejai-1/"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vmi.lt/evmi/mokesciu-moketoju-informacij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F50AFF-1CA0-4D03-8382-9A527F9FA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26938</Words>
  <Characters>15355</Characters>
  <Application>Microsoft Office Word</Application>
  <DocSecurity>0</DocSecurity>
  <Lines>127</Lines>
  <Paragraphs>84</Paragraphs>
  <ScaleCrop>false</ScaleCrop>
  <HeadingPairs>
    <vt:vector size="2" baseType="variant">
      <vt:variant>
        <vt:lpstr>Pavadinimas</vt:lpstr>
      </vt:variant>
      <vt:variant>
        <vt:i4>1</vt:i4>
      </vt:variant>
    </vt:vector>
  </HeadingPairs>
  <TitlesOfParts>
    <vt:vector size="1" baseType="lpstr">
      <vt:lpstr>Virtuvės maisto ir bioskaidžių atliekų individualių konteinerių įsigijimas – specialiosios pirkimo sąlygos</vt:lpstr>
    </vt:vector>
  </TitlesOfParts>
  <Company/>
  <LinksUpToDate>false</LinksUpToDate>
  <CharactersWithSpaces>42209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Virtuvės maisto ir bioskaidžių atliekų individualių konteinerių įsigijimas – specialiosios pirkimo sąlygos</dc:title>
  <dc:subject/>
  <dc:creator>Rasa Juknė</dc:creator>
  <cp:keywords/>
  <dc:description/>
  <cp:lastModifiedBy>Aistė Paplauskienė</cp:lastModifiedBy>
  <cp:revision>8</cp:revision>
  <cp:lastPrinted>2024-12-12T07:46:00Z</cp:lastPrinted>
  <dcterms:created xsi:type="dcterms:W3CDTF">2026-11-03T14:14:00Z</dcterms:created>
  <dcterms:modified xsi:type="dcterms:W3CDTF">2026-11-05T09:23:00Z</dcterms:modified>
</cp:coreProperties>
</file>