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197" w:rsidRPr="00156197" w:rsidRDefault="00156197" w:rsidP="00156197">
      <w:pPr>
        <w:spacing w:after="0" w:line="240" w:lineRule="auto"/>
        <w:jc w:val="center"/>
        <w:rPr>
          <w:rFonts w:ascii="Times New Roman" w:eastAsia="Times New Roman" w:hAnsi="Times New Roman" w:cs="Times New Roman"/>
          <w:b/>
          <w:sz w:val="24"/>
          <w:szCs w:val="24"/>
          <w:lang w:val="en" w:eastAsia="lt-LT"/>
        </w:rPr>
      </w:pPr>
      <w:r w:rsidRPr="00157649">
        <w:rPr>
          <w:rFonts w:ascii="Times New Roman" w:eastAsia="Times New Roman" w:hAnsi="Times New Roman" w:cs="Times New Roman"/>
          <w:b/>
          <w:sz w:val="24"/>
          <w:szCs w:val="24"/>
          <w:lang w:val="en" w:eastAsia="lt-LT"/>
        </w:rPr>
        <w:t>PASIŪLYMAS</w:t>
      </w:r>
    </w:p>
    <w:p w:rsidR="00156197" w:rsidRPr="00157649" w:rsidRDefault="00156197" w:rsidP="00156197">
      <w:pPr>
        <w:spacing w:after="0" w:line="240" w:lineRule="auto"/>
        <w:jc w:val="center"/>
        <w:rPr>
          <w:rFonts w:ascii="Times New Roman" w:eastAsia="Times New Roman" w:hAnsi="Times New Roman" w:cs="Times New Roman"/>
          <w:b/>
          <w:sz w:val="24"/>
          <w:szCs w:val="24"/>
          <w:lang w:eastAsia="lt-LT"/>
        </w:rPr>
      </w:pPr>
      <w:r w:rsidRPr="00157649">
        <w:rPr>
          <w:rFonts w:ascii="Times New Roman" w:eastAsia="Times New Roman" w:hAnsi="Times New Roman" w:cs="Times New Roman"/>
          <w:b/>
          <w:sz w:val="24"/>
          <w:szCs w:val="24"/>
          <w:lang w:eastAsia="lt-LT"/>
        </w:rPr>
        <w:t>BIURO KONTEINERIO NUOMA</w:t>
      </w:r>
    </w:p>
    <w:p w:rsidR="00157649" w:rsidRPr="00157649" w:rsidRDefault="00157649" w:rsidP="00157649">
      <w:pPr>
        <w:spacing w:after="0" w:line="240" w:lineRule="auto"/>
        <w:jc w:val="center"/>
        <w:rPr>
          <w:rFonts w:ascii="Times New Roman" w:eastAsia="Times New Roman" w:hAnsi="Times New Roman" w:cs="Times New Roman"/>
          <w:b/>
          <w:bCs/>
          <w:sz w:val="24"/>
          <w:szCs w:val="24"/>
          <w:lang w:eastAsia="lt-LT"/>
        </w:rPr>
      </w:pPr>
      <w:r w:rsidRPr="00157649">
        <w:rPr>
          <w:rFonts w:ascii="Times New Roman" w:eastAsia="Times New Roman" w:hAnsi="Times New Roman" w:cs="Times New Roman"/>
          <w:b/>
          <w:bCs/>
          <w:sz w:val="24"/>
          <w:szCs w:val="24"/>
          <w:lang w:eastAsia="lt-LT"/>
        </w:rPr>
        <w:t>Lietuvos kariuomenės Logistikos valdybos Įgulų aptarnavimo tarnyba</w:t>
      </w:r>
    </w:p>
    <w:p w:rsidR="00157649" w:rsidRPr="00156197" w:rsidRDefault="00157649" w:rsidP="00157649">
      <w:pPr>
        <w:spacing w:after="0" w:line="240" w:lineRule="auto"/>
        <w:rPr>
          <w:rFonts w:ascii="Times New Roman" w:eastAsia="Times New Roman" w:hAnsi="Times New Roman" w:cs="Times New Roman"/>
          <w:b/>
          <w:sz w:val="24"/>
          <w:szCs w:val="24"/>
          <w:lang w:eastAsia="lt-LT"/>
        </w:rPr>
      </w:pPr>
    </w:p>
    <w:p w:rsidR="00156197" w:rsidRPr="00156197" w:rsidRDefault="00156197" w:rsidP="00156197">
      <w:pPr>
        <w:spacing w:after="0" w:line="240" w:lineRule="auto"/>
        <w:jc w:val="center"/>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___________Nr.______</w:t>
      </w:r>
    </w:p>
    <w:p w:rsidR="00156197" w:rsidRPr="00156197" w:rsidRDefault="00156197" w:rsidP="00156197">
      <w:pPr>
        <w:spacing w:after="0" w:line="240" w:lineRule="auto"/>
        <w:jc w:val="center"/>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 xml:space="preserve">       (Data)</w:t>
      </w:r>
    </w:p>
    <w:p w:rsidR="00156197" w:rsidRPr="00156197" w:rsidRDefault="00156197" w:rsidP="00156197">
      <w:pPr>
        <w:spacing w:after="0" w:line="240" w:lineRule="auto"/>
        <w:jc w:val="center"/>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_____________</w:t>
      </w:r>
    </w:p>
    <w:p w:rsidR="00156197" w:rsidRPr="00156197" w:rsidRDefault="00156197" w:rsidP="00156197">
      <w:pPr>
        <w:spacing w:after="0" w:line="240" w:lineRule="auto"/>
        <w:jc w:val="center"/>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(Sudarymo vieta)</w:t>
      </w:r>
    </w:p>
    <w:p w:rsidR="00156197" w:rsidRPr="00156197" w:rsidRDefault="00156197" w:rsidP="00156197">
      <w:pPr>
        <w:spacing w:after="0" w:line="240" w:lineRule="auto"/>
        <w:jc w:val="center"/>
        <w:rPr>
          <w:rFonts w:ascii="Times New Roman" w:eastAsia="Times New Roman" w:hAnsi="Times New Roman" w:cs="Times New Roman"/>
          <w:sz w:val="20"/>
          <w:szCs w:val="20"/>
        </w:rPr>
      </w:pPr>
    </w:p>
    <w:p w:rsidR="00156197" w:rsidRPr="00156197" w:rsidRDefault="00156197" w:rsidP="00156197">
      <w:pPr>
        <w:shd w:val="clear" w:color="auto" w:fill="FFFFFF"/>
        <w:spacing w:after="200" w:line="276" w:lineRule="auto"/>
        <w:jc w:val="center"/>
        <w:rPr>
          <w:rFonts w:ascii="Times New Roman" w:eastAsia="Calibri" w:hAnsi="Times New Roman" w:cs="Times New Roman"/>
          <w:b/>
          <w:bCs/>
          <w:sz w:val="24"/>
          <w:szCs w:val="24"/>
        </w:rPr>
      </w:pPr>
      <w:r w:rsidRPr="00156197">
        <w:rPr>
          <w:rFonts w:ascii="Times New Roman" w:eastAsia="Calibri" w:hAnsi="Times New Roman" w:cs="Times New Roman"/>
          <w:b/>
          <w:bCs/>
          <w:sz w:val="24"/>
          <w:szCs w:val="24"/>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8"/>
        <w:gridCol w:w="5485"/>
      </w:tblGrid>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 xml:space="preserve">Tiekėjo pavadinimas </w:t>
            </w:r>
            <w:r w:rsidRPr="00156197">
              <w:rPr>
                <w:rFonts w:ascii="Times New Roman" w:eastAsia="Times New Roman" w:hAnsi="Times New Roman" w:cs="Times New Roman"/>
                <w:i/>
                <w:sz w:val="24"/>
                <w:szCs w:val="24"/>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 xml:space="preserve">Tiekėjo adresas </w:t>
            </w:r>
            <w:r w:rsidRPr="00156197">
              <w:rPr>
                <w:rFonts w:ascii="Times New Roman" w:eastAsia="Times New Roman" w:hAnsi="Times New Roman" w:cs="Times New Roman"/>
                <w:i/>
                <w:sz w:val="24"/>
                <w:szCs w:val="24"/>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Telefono numeris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Fakso numeris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El. pašto adresas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Tiekėjo įmonės kodas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sz w:val="24"/>
                <w:szCs w:val="24"/>
              </w:rPr>
            </w:pPr>
            <w:r w:rsidRPr="00156197">
              <w:rPr>
                <w:rFonts w:ascii="Times New Roman" w:eastAsia="Times New Roman" w:hAnsi="Times New Roman" w:cs="Times New Roman"/>
                <w:bCs/>
                <w:iCs/>
                <w:sz w:val="24"/>
                <w:szCs w:val="24"/>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bCs/>
                <w:iCs/>
                <w:sz w:val="24"/>
                <w:szCs w:val="24"/>
              </w:rPr>
            </w:pPr>
            <w:r w:rsidRPr="00156197">
              <w:rPr>
                <w:rFonts w:ascii="Times New Roman" w:eastAsia="Times New Roman" w:hAnsi="Times New Roman" w:cs="Times New Roman"/>
                <w:bCs/>
                <w:iCs/>
                <w:sz w:val="24"/>
                <w:szCs w:val="24"/>
              </w:rPr>
              <w:t>Tiekėjo sąskaitos numeris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rPr>
          <w:jc w:val="center"/>
        </w:trPr>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bCs/>
                <w:iCs/>
                <w:sz w:val="24"/>
                <w:szCs w:val="24"/>
              </w:rPr>
            </w:pPr>
            <w:r w:rsidRPr="00156197">
              <w:rPr>
                <w:rFonts w:ascii="Times New Roman" w:eastAsia="Times New Roman" w:hAnsi="Times New Roman" w:cs="Times New Roman"/>
                <w:sz w:val="24"/>
                <w:szCs w:val="24"/>
              </w:rPr>
              <w:t>PVM mokėtojo kodas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bl>
    <w:p w:rsidR="00156197" w:rsidRPr="00156197" w:rsidRDefault="00156197" w:rsidP="00156197">
      <w:pPr>
        <w:shd w:val="clear" w:color="auto" w:fill="FFFFFF"/>
        <w:spacing w:after="200" w:line="276" w:lineRule="auto"/>
        <w:jc w:val="center"/>
        <w:rPr>
          <w:rFonts w:ascii="Times New Roman" w:eastAsia="Calibri" w:hAnsi="Times New Roman" w:cs="Times New Roman"/>
          <w:b/>
          <w:bCs/>
          <w:sz w:val="24"/>
          <w:szCs w:val="24"/>
        </w:rPr>
      </w:pPr>
      <w:r w:rsidRPr="00156197">
        <w:rPr>
          <w:rFonts w:ascii="Times New Roman" w:eastAsia="Calibri" w:hAnsi="Times New Roman" w:cs="Times New Roman"/>
          <w:b/>
          <w:sz w:val="24"/>
          <w:szCs w:val="24"/>
        </w:rPr>
        <w:t xml:space="preserve">2. </w:t>
      </w:r>
      <w:r w:rsidRPr="00156197">
        <w:rPr>
          <w:rFonts w:ascii="Times New Roman" w:eastAsia="Calibri" w:hAnsi="Times New Roman" w:cs="Times New Roman"/>
          <w:b/>
          <w:bCs/>
          <w:sz w:val="24"/>
          <w:szCs w:val="24"/>
        </w:rPr>
        <w:t>INFORMACIJA APIE SUBTIEKĖJUS</w:t>
      </w:r>
    </w:p>
    <w:p w:rsidR="00156197" w:rsidRPr="00156197" w:rsidRDefault="00156197" w:rsidP="00156197">
      <w:pPr>
        <w:spacing w:after="0" w:line="240" w:lineRule="auto"/>
        <w:rPr>
          <w:rFonts w:ascii="Times New Roman" w:eastAsia="Times New Roman" w:hAnsi="Times New Roman" w:cs="Times New Roman"/>
          <w:i/>
          <w:spacing w:val="-4"/>
          <w:sz w:val="24"/>
          <w:szCs w:val="24"/>
        </w:rPr>
      </w:pPr>
      <w:r w:rsidRPr="00156197">
        <w:rPr>
          <w:rFonts w:ascii="Times New Roman" w:eastAsia="Times New Roman" w:hAnsi="Times New Roman" w:cs="Times New Roman"/>
          <w:i/>
          <w:spacing w:val="-4"/>
          <w:sz w:val="24"/>
          <w:szCs w:val="24"/>
        </w:rPr>
        <w:t xml:space="preserve">/Pastaba. Pildoma, jei teikėjas ketina pasitelkti subrangovą (-us), subtiekėją (-us) ar </w:t>
      </w:r>
      <w:proofErr w:type="spellStart"/>
      <w:r w:rsidRPr="00156197">
        <w:rPr>
          <w:rFonts w:ascii="Times New Roman" w:eastAsia="Times New Roman" w:hAnsi="Times New Roman" w:cs="Times New Roman"/>
          <w:i/>
          <w:spacing w:val="-4"/>
          <w:sz w:val="24"/>
          <w:szCs w:val="24"/>
        </w:rPr>
        <w:t>subteikėją</w:t>
      </w:r>
      <w:proofErr w:type="spellEnd"/>
      <w:r w:rsidRPr="00156197">
        <w:rPr>
          <w:rFonts w:ascii="Times New Roman" w:eastAsia="Times New Roman" w:hAnsi="Times New Roman" w:cs="Times New Roman"/>
          <w:i/>
          <w:spacing w:val="-4"/>
          <w:sz w:val="24"/>
          <w:szCs w:val="24"/>
        </w:rPr>
        <w:t xml:space="preserve">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8"/>
        <w:gridCol w:w="5485"/>
      </w:tblGrid>
      <w:tr w:rsidR="00156197" w:rsidRPr="00156197" w:rsidTr="000E3325">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i/>
                <w:spacing w:val="-6"/>
                <w:sz w:val="24"/>
                <w:szCs w:val="24"/>
              </w:rPr>
            </w:pPr>
            <w:r w:rsidRPr="00156197">
              <w:rPr>
                <w:rFonts w:ascii="Times New Roman" w:eastAsia="Times New Roman" w:hAnsi="Times New Roman" w:cs="Times New Roman"/>
                <w:i/>
                <w:spacing w:val="-6"/>
                <w:sz w:val="24"/>
                <w:szCs w:val="24"/>
              </w:rPr>
              <w:t xml:space="preserve">Subrangovo (-ų), subtiekėjo (-ų) ar </w:t>
            </w:r>
            <w:proofErr w:type="spellStart"/>
            <w:r w:rsidRPr="00156197">
              <w:rPr>
                <w:rFonts w:ascii="Times New Roman" w:eastAsia="Times New Roman" w:hAnsi="Times New Roman" w:cs="Times New Roman"/>
                <w:i/>
                <w:spacing w:val="-6"/>
                <w:sz w:val="24"/>
                <w:szCs w:val="24"/>
              </w:rPr>
              <w:t>subteikėjo</w:t>
            </w:r>
            <w:proofErr w:type="spellEnd"/>
            <w:r w:rsidRPr="00156197">
              <w:rPr>
                <w:rFonts w:ascii="Times New Roman" w:eastAsia="Times New Roman" w:hAnsi="Times New Roman" w:cs="Times New Roman"/>
                <w:i/>
                <w:spacing w:val="-6"/>
                <w:sz w:val="24"/>
                <w:szCs w:val="24"/>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i/>
                <w:sz w:val="24"/>
                <w:szCs w:val="24"/>
              </w:rPr>
            </w:pPr>
            <w:r w:rsidRPr="00156197">
              <w:rPr>
                <w:rFonts w:ascii="Times New Roman" w:eastAsia="Times New Roman" w:hAnsi="Times New Roman" w:cs="Times New Roman"/>
                <w:i/>
                <w:sz w:val="24"/>
                <w:szCs w:val="24"/>
              </w:rPr>
              <w:t xml:space="preserve">Subrangovo (-ų), subtiekėjo (-ų) ar </w:t>
            </w:r>
            <w:proofErr w:type="spellStart"/>
            <w:r w:rsidRPr="00156197">
              <w:rPr>
                <w:rFonts w:ascii="Times New Roman" w:eastAsia="Times New Roman" w:hAnsi="Times New Roman" w:cs="Times New Roman"/>
                <w:i/>
                <w:sz w:val="24"/>
                <w:szCs w:val="24"/>
              </w:rPr>
              <w:t>subteikėjo</w:t>
            </w:r>
            <w:proofErr w:type="spellEnd"/>
            <w:r w:rsidRPr="00156197">
              <w:rPr>
                <w:rFonts w:ascii="Times New Roman" w:eastAsia="Times New Roman" w:hAnsi="Times New Roman" w:cs="Times New Roman"/>
                <w:i/>
                <w:sz w:val="24"/>
                <w:szCs w:val="24"/>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r w:rsidR="00156197" w:rsidRPr="00156197" w:rsidTr="000E3325">
        <w:tc>
          <w:tcPr>
            <w:tcW w:w="3040" w:type="pct"/>
            <w:tcBorders>
              <w:top w:val="single" w:sz="4" w:space="0" w:color="auto"/>
              <w:left w:val="single" w:sz="4" w:space="0" w:color="auto"/>
              <w:bottom w:val="single" w:sz="4" w:space="0" w:color="auto"/>
              <w:right w:val="single" w:sz="4" w:space="0" w:color="auto"/>
            </w:tcBorders>
            <w:hideMark/>
          </w:tcPr>
          <w:p w:rsidR="00156197" w:rsidRPr="00156197" w:rsidRDefault="00156197" w:rsidP="00156197">
            <w:pPr>
              <w:spacing w:after="0" w:line="276" w:lineRule="auto"/>
              <w:rPr>
                <w:rFonts w:ascii="Times New Roman" w:eastAsia="Times New Roman" w:hAnsi="Times New Roman" w:cs="Times New Roman"/>
                <w:i/>
                <w:sz w:val="24"/>
                <w:szCs w:val="24"/>
              </w:rPr>
            </w:pPr>
            <w:r w:rsidRPr="00156197">
              <w:rPr>
                <w:rFonts w:ascii="Times New Roman" w:eastAsia="Times New Roman" w:hAnsi="Times New Roman" w:cs="Times New Roman"/>
                <w:i/>
                <w:sz w:val="24"/>
                <w:szCs w:val="24"/>
              </w:rPr>
              <w:t xml:space="preserve">Įsipareigojimų dalis (procentais), kuriai ketinama pasitelkti subrangovą (-us), subtiekėją (-us) ar </w:t>
            </w:r>
            <w:proofErr w:type="spellStart"/>
            <w:r w:rsidRPr="00156197">
              <w:rPr>
                <w:rFonts w:ascii="Times New Roman" w:eastAsia="Times New Roman" w:hAnsi="Times New Roman" w:cs="Times New Roman"/>
                <w:i/>
                <w:sz w:val="24"/>
                <w:szCs w:val="24"/>
              </w:rPr>
              <w:t>subteikėją</w:t>
            </w:r>
            <w:proofErr w:type="spellEnd"/>
            <w:r w:rsidRPr="00156197">
              <w:rPr>
                <w:rFonts w:ascii="Times New Roman" w:eastAsia="Times New Roman" w:hAnsi="Times New Roman" w:cs="Times New Roman"/>
                <w:i/>
                <w:sz w:val="24"/>
                <w:szCs w:val="24"/>
              </w:rPr>
              <w:t xml:space="preserve"> (-us)</w:t>
            </w:r>
          </w:p>
        </w:tc>
        <w:tc>
          <w:tcPr>
            <w:tcW w:w="1960" w:type="pct"/>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76" w:lineRule="auto"/>
              <w:rPr>
                <w:rFonts w:ascii="Times New Roman" w:eastAsia="Times New Roman" w:hAnsi="Times New Roman" w:cs="Times New Roman"/>
                <w:sz w:val="24"/>
                <w:szCs w:val="24"/>
              </w:rPr>
            </w:pPr>
          </w:p>
        </w:tc>
      </w:tr>
    </w:tbl>
    <w:p w:rsidR="00156197" w:rsidRPr="00156197" w:rsidRDefault="00156197" w:rsidP="00156197">
      <w:pPr>
        <w:spacing w:after="0" w:line="240" w:lineRule="auto"/>
        <w:jc w:val="center"/>
        <w:rPr>
          <w:rFonts w:ascii="Times New Roman" w:eastAsia="Times New Roman" w:hAnsi="Times New Roman" w:cs="Times New Roman"/>
          <w:sz w:val="20"/>
          <w:szCs w:val="20"/>
        </w:rPr>
      </w:pPr>
    </w:p>
    <w:p w:rsidR="00156197" w:rsidRPr="00156197" w:rsidRDefault="00156197" w:rsidP="00156197">
      <w:pPr>
        <w:spacing w:after="0" w:line="240" w:lineRule="auto"/>
        <w:jc w:val="both"/>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lastRenderedPageBreak/>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156197" w:rsidRPr="00156197" w:rsidRDefault="00156197" w:rsidP="00156197">
      <w:pPr>
        <w:spacing w:after="0" w:line="240" w:lineRule="auto"/>
        <w:jc w:val="both"/>
        <w:rPr>
          <w:rFonts w:ascii="Times New Roman" w:eastAsia="Times New Roman" w:hAnsi="Times New Roman" w:cs="Times New Roman"/>
          <w:sz w:val="24"/>
          <w:szCs w:val="24"/>
        </w:rPr>
      </w:pPr>
      <w:r w:rsidRPr="00156197">
        <w:rPr>
          <w:rFonts w:ascii="Times New Roman" w:eastAsia="Times New Roman" w:hAnsi="Times New Roman" w:cs="Times New Roman"/>
          <w:sz w:val="24"/>
          <w:szCs w:val="24"/>
        </w:rPr>
        <w:t>Suprantame, kad išaiškėjus aukščiau nurodytoms aplinkybėms būsime pašalinti iš šio pirkimo ir mūsų pateiktas pasiūlymas bus atmestas.</w:t>
      </w:r>
    </w:p>
    <w:p w:rsidR="00156197" w:rsidRPr="00156197" w:rsidRDefault="00156197" w:rsidP="00156197">
      <w:pPr>
        <w:spacing w:after="0" w:line="240" w:lineRule="auto"/>
        <w:rPr>
          <w:rFonts w:ascii="Times New Roman" w:eastAsia="Times New Roman" w:hAnsi="Times New Roman" w:cs="Times New Roman"/>
          <w:b/>
          <w:sz w:val="24"/>
          <w:szCs w:val="24"/>
        </w:rPr>
      </w:pPr>
    </w:p>
    <w:p w:rsidR="00156197" w:rsidRPr="00156197" w:rsidRDefault="00156197" w:rsidP="00156197">
      <w:pPr>
        <w:spacing w:after="0" w:line="240" w:lineRule="auto"/>
        <w:rPr>
          <w:rFonts w:ascii="Times New Roman" w:eastAsia="Times New Roman" w:hAnsi="Times New Roman" w:cs="Times New Roman"/>
          <w:b/>
          <w:sz w:val="24"/>
          <w:szCs w:val="24"/>
        </w:rPr>
      </w:pPr>
    </w:p>
    <w:p w:rsidR="00156197" w:rsidRPr="00156197" w:rsidRDefault="00156197" w:rsidP="00156197">
      <w:pPr>
        <w:spacing w:after="0" w:line="240" w:lineRule="auto"/>
        <w:jc w:val="center"/>
        <w:rPr>
          <w:rFonts w:ascii="Times New Roman" w:eastAsia="Times New Roman" w:hAnsi="Times New Roman" w:cs="Times New Roman"/>
          <w:b/>
          <w:sz w:val="24"/>
          <w:szCs w:val="24"/>
        </w:rPr>
      </w:pPr>
      <w:r w:rsidRPr="00156197">
        <w:rPr>
          <w:rFonts w:ascii="Times New Roman" w:eastAsia="Times New Roman" w:hAnsi="Times New Roman" w:cs="Times New Roman"/>
          <w:b/>
          <w:sz w:val="24"/>
          <w:szCs w:val="24"/>
        </w:rPr>
        <w:t>3. PASIŪLYMO KAINA</w:t>
      </w:r>
    </w:p>
    <w:p w:rsidR="00156197" w:rsidRPr="00156197" w:rsidRDefault="00156197" w:rsidP="00156197">
      <w:pPr>
        <w:spacing w:after="0" w:line="240" w:lineRule="auto"/>
        <w:jc w:val="both"/>
        <w:rPr>
          <w:rFonts w:ascii="Times New Roman" w:eastAsia="Times New Roman" w:hAnsi="Times New Roman" w:cs="Times New Roman"/>
          <w:b/>
          <w:bCs/>
          <w:sz w:val="24"/>
          <w:szCs w:val="24"/>
        </w:rPr>
      </w:pPr>
    </w:p>
    <w:p w:rsidR="00156197" w:rsidRPr="00156197" w:rsidRDefault="00156197" w:rsidP="00156197">
      <w:pPr>
        <w:spacing w:after="0" w:line="240" w:lineRule="auto"/>
        <w:rPr>
          <w:rFonts w:ascii="Times New Roman" w:eastAsia="Times New Roman" w:hAnsi="Times New Roman" w:cs="Times New Roman"/>
          <w:i/>
          <w:iCs/>
          <w:sz w:val="24"/>
          <w:szCs w:val="24"/>
        </w:rPr>
      </w:pPr>
      <w:r w:rsidRPr="00156197">
        <w:rPr>
          <w:rFonts w:ascii="Times New Roman" w:eastAsia="Times New Roman" w:hAnsi="Times New Roman" w:cs="Times New Roman"/>
          <w:b/>
          <w:bCs/>
          <w:sz w:val="24"/>
          <w:szCs w:val="24"/>
        </w:rPr>
        <w:t xml:space="preserve">* </w:t>
      </w:r>
      <w:r w:rsidRPr="00156197">
        <w:rPr>
          <w:rFonts w:ascii="Times New Roman" w:eastAsia="Times New Roman" w:hAnsi="Times New Roman" w:cs="Times New Roman"/>
          <w:b/>
          <w:bCs/>
          <w:i/>
          <w:iCs/>
          <w:sz w:val="24"/>
          <w:szCs w:val="24"/>
        </w:rPr>
        <w:t xml:space="preserve">- </w:t>
      </w:r>
      <w:r w:rsidRPr="00156197">
        <w:rPr>
          <w:rFonts w:ascii="Times New Roman" w:eastAsia="Times New Roman" w:hAnsi="Times New Roman" w:cs="Times New Roman"/>
          <w:i/>
          <w:iCs/>
          <w:sz w:val="24"/>
          <w:szCs w:val="24"/>
        </w:rPr>
        <w:t>pasiūlymo kaina yra sutarties kaina</w:t>
      </w:r>
    </w:p>
    <w:p w:rsidR="00156197" w:rsidRPr="00156197" w:rsidRDefault="00156197" w:rsidP="00156197">
      <w:pPr>
        <w:spacing w:after="0" w:line="240" w:lineRule="auto"/>
        <w:rPr>
          <w:rFonts w:ascii="Times New Roman" w:eastAsia="Times New Roman" w:hAnsi="Times New Roman" w:cs="Times New Roman"/>
          <w:b/>
          <w:bCs/>
          <w:sz w:val="24"/>
          <w:szCs w:val="24"/>
        </w:rPr>
      </w:pPr>
      <w:r w:rsidRPr="00156197">
        <w:rPr>
          <w:rFonts w:ascii="Times New Roman" w:eastAsia="Times New Roman" w:hAnsi="Times New Roman" w:cs="Times New Roman"/>
          <w:b/>
          <w:bCs/>
          <w:sz w:val="24"/>
          <w:szCs w:val="24"/>
        </w:rPr>
        <w:t>Pastaba.</w:t>
      </w:r>
    </w:p>
    <w:p w:rsidR="00156197" w:rsidRPr="00156197" w:rsidRDefault="00156197" w:rsidP="00156197">
      <w:pPr>
        <w:spacing w:after="0" w:line="240" w:lineRule="auto"/>
        <w:rPr>
          <w:rFonts w:ascii="Times New Roman" w:eastAsia="Times New Roman" w:hAnsi="Times New Roman" w:cs="Times New Roman"/>
          <w:sz w:val="24"/>
          <w:szCs w:val="24"/>
        </w:rPr>
      </w:pPr>
      <w:r w:rsidRPr="00156197">
        <w:rPr>
          <w:rFonts w:ascii="Times New Roman" w:eastAsia="Times New Roman" w:hAnsi="Times New Roman" w:cs="Times New Roman"/>
          <w:i/>
          <w:sz w:val="24"/>
          <w:szCs w:val="24"/>
        </w:rPr>
        <w:t xml:space="preserve"> Tais atvejais, kai pagal galiojančius teisės aktus teikėjui nereikia mokėti PVM, jis pildo lentelės skiltį be PVM ir nurodo priežastis, dėl kurių PVM nemoka</w:t>
      </w:r>
      <w:r w:rsidRPr="00156197">
        <w:rPr>
          <w:rFonts w:ascii="Times New Roman" w:eastAsia="Times New Roman" w:hAnsi="Times New Roman" w:cs="Times New Roman"/>
          <w:b/>
          <w:sz w:val="24"/>
          <w:szCs w:val="24"/>
          <w:lang w:eastAsia="lt-LT"/>
        </w:rPr>
        <w:t xml:space="preserve"> .</w:t>
      </w:r>
      <w:r w:rsidRPr="00156197">
        <w:rPr>
          <w:rFonts w:ascii="Times New Roman" w:eastAsia="Times New Roman" w:hAnsi="Times New Roman" w:cs="Times New Roman"/>
          <w:sz w:val="24"/>
          <w:szCs w:val="24"/>
        </w:rPr>
        <w:t xml:space="preserve"> </w:t>
      </w:r>
    </w:p>
    <w:p w:rsidR="00156197" w:rsidRPr="00156197" w:rsidRDefault="00156197" w:rsidP="00156197">
      <w:pPr>
        <w:spacing w:after="0" w:line="240" w:lineRule="auto"/>
        <w:ind w:firstLine="720"/>
        <w:jc w:val="both"/>
        <w:rPr>
          <w:rFonts w:ascii="Times New Roman" w:eastAsia="Calibri" w:hAnsi="Times New Roman" w:cs="Times New Roman"/>
          <w:sz w:val="24"/>
          <w:szCs w:val="24"/>
        </w:rPr>
      </w:pPr>
    </w:p>
    <w:tbl>
      <w:tblPr>
        <w:tblStyle w:val="TableGrid5"/>
        <w:tblW w:w="0" w:type="auto"/>
        <w:tblLook w:val="04A0" w:firstRow="1" w:lastRow="0" w:firstColumn="1" w:lastColumn="0" w:noHBand="0" w:noVBand="1"/>
      </w:tblPr>
      <w:tblGrid>
        <w:gridCol w:w="2689"/>
        <w:gridCol w:w="1701"/>
        <w:gridCol w:w="1134"/>
        <w:gridCol w:w="5503"/>
        <w:gridCol w:w="2835"/>
      </w:tblGrid>
      <w:tr w:rsidR="00156197" w:rsidRPr="00156197" w:rsidTr="0043133F">
        <w:tc>
          <w:tcPr>
            <w:tcW w:w="2689" w:type="dxa"/>
          </w:tcPr>
          <w:p w:rsidR="00156197" w:rsidRPr="00156197" w:rsidRDefault="00156197" w:rsidP="00156197">
            <w:pPr>
              <w:jc w:val="center"/>
              <w:rPr>
                <w:bCs/>
              </w:rPr>
            </w:pPr>
          </w:p>
          <w:p w:rsidR="00156197" w:rsidRPr="00156197" w:rsidRDefault="00156197" w:rsidP="00156197">
            <w:pPr>
              <w:jc w:val="center"/>
            </w:pPr>
            <w:r w:rsidRPr="00156197">
              <w:rPr>
                <w:bCs/>
              </w:rPr>
              <w:t xml:space="preserve">Prekės pavadinimas </w:t>
            </w:r>
          </w:p>
        </w:tc>
        <w:tc>
          <w:tcPr>
            <w:tcW w:w="1701" w:type="dxa"/>
          </w:tcPr>
          <w:p w:rsidR="00156197" w:rsidRPr="00156197" w:rsidRDefault="00156197" w:rsidP="00156197">
            <w:pPr>
              <w:jc w:val="center"/>
            </w:pPr>
          </w:p>
          <w:p w:rsidR="00156197" w:rsidRPr="00156197" w:rsidRDefault="00156197" w:rsidP="00156197">
            <w:pPr>
              <w:jc w:val="center"/>
            </w:pPr>
            <w:r w:rsidRPr="00156197">
              <w:t>Mato vnt.</w:t>
            </w:r>
          </w:p>
        </w:tc>
        <w:tc>
          <w:tcPr>
            <w:tcW w:w="1134" w:type="dxa"/>
          </w:tcPr>
          <w:p w:rsidR="00156197" w:rsidRPr="00156197" w:rsidRDefault="00156197" w:rsidP="00156197">
            <w:pPr>
              <w:jc w:val="center"/>
            </w:pPr>
          </w:p>
          <w:p w:rsidR="00156197" w:rsidRPr="00156197" w:rsidRDefault="00156197" w:rsidP="00156197">
            <w:pPr>
              <w:jc w:val="center"/>
            </w:pPr>
            <w:r w:rsidRPr="00156197">
              <w:t>Kiekis</w:t>
            </w:r>
          </w:p>
        </w:tc>
        <w:tc>
          <w:tcPr>
            <w:tcW w:w="5503" w:type="dxa"/>
          </w:tcPr>
          <w:p w:rsidR="00156197" w:rsidRPr="00156197" w:rsidRDefault="00156197" w:rsidP="00156197">
            <w:pPr>
              <w:jc w:val="center"/>
            </w:pPr>
            <w:r w:rsidRPr="00156197">
              <w:t xml:space="preserve">Mato vnt. kaina Eur be </w:t>
            </w:r>
            <w:r w:rsidRPr="00156197">
              <w:rPr>
                <w:b/>
                <w:lang w:val="en-US"/>
              </w:rPr>
              <w:t xml:space="preserve"> </w:t>
            </w:r>
            <w:r w:rsidRPr="00156197">
              <w:t>PVM (su pristatymo, sumontavimo ir  kitomis galimomis išlaidomis)</w:t>
            </w:r>
          </w:p>
        </w:tc>
        <w:tc>
          <w:tcPr>
            <w:tcW w:w="2835" w:type="dxa"/>
          </w:tcPr>
          <w:p w:rsidR="00156197" w:rsidRPr="00156197" w:rsidRDefault="00156197" w:rsidP="00156197">
            <w:pPr>
              <w:jc w:val="center"/>
            </w:pPr>
            <w:r w:rsidRPr="00156197">
              <w:t>Suma  Eur be PVM</w:t>
            </w:r>
          </w:p>
        </w:tc>
      </w:tr>
      <w:tr w:rsidR="007D477C" w:rsidRPr="00156197" w:rsidTr="0043133F">
        <w:tc>
          <w:tcPr>
            <w:tcW w:w="2689" w:type="dxa"/>
          </w:tcPr>
          <w:p w:rsidR="007D477C" w:rsidRPr="00156197" w:rsidRDefault="007D477C" w:rsidP="00156197">
            <w:pPr>
              <w:jc w:val="center"/>
              <w:rPr>
                <w:bCs/>
              </w:rPr>
            </w:pPr>
            <w:r>
              <w:rPr>
                <w:bCs/>
              </w:rPr>
              <w:t>1</w:t>
            </w:r>
          </w:p>
        </w:tc>
        <w:tc>
          <w:tcPr>
            <w:tcW w:w="1701" w:type="dxa"/>
          </w:tcPr>
          <w:p w:rsidR="007D477C" w:rsidRPr="00156197" w:rsidRDefault="007D477C" w:rsidP="00156197">
            <w:pPr>
              <w:jc w:val="center"/>
            </w:pPr>
            <w:r>
              <w:t>2</w:t>
            </w:r>
          </w:p>
        </w:tc>
        <w:tc>
          <w:tcPr>
            <w:tcW w:w="1134" w:type="dxa"/>
          </w:tcPr>
          <w:p w:rsidR="007D477C" w:rsidRPr="00156197" w:rsidRDefault="007D477C" w:rsidP="00156197">
            <w:pPr>
              <w:jc w:val="center"/>
            </w:pPr>
            <w:r>
              <w:t>3</w:t>
            </w:r>
          </w:p>
        </w:tc>
        <w:tc>
          <w:tcPr>
            <w:tcW w:w="5503" w:type="dxa"/>
          </w:tcPr>
          <w:p w:rsidR="007D477C" w:rsidRPr="00156197" w:rsidRDefault="007D477C" w:rsidP="00156197">
            <w:pPr>
              <w:jc w:val="center"/>
            </w:pPr>
            <w:r>
              <w:t>4</w:t>
            </w:r>
          </w:p>
        </w:tc>
        <w:tc>
          <w:tcPr>
            <w:tcW w:w="2835" w:type="dxa"/>
          </w:tcPr>
          <w:p w:rsidR="007D477C" w:rsidRPr="00156197" w:rsidRDefault="007D477C" w:rsidP="00156197">
            <w:pPr>
              <w:jc w:val="center"/>
            </w:pPr>
            <w:r>
              <w:t>5 (3x4)</w:t>
            </w:r>
            <w:bookmarkStart w:id="0" w:name="_GoBack"/>
            <w:bookmarkEnd w:id="0"/>
          </w:p>
        </w:tc>
      </w:tr>
      <w:tr w:rsidR="00156197" w:rsidRPr="00156197" w:rsidTr="0043133F">
        <w:trPr>
          <w:trHeight w:val="301"/>
        </w:trPr>
        <w:tc>
          <w:tcPr>
            <w:tcW w:w="2689" w:type="dxa"/>
          </w:tcPr>
          <w:p w:rsidR="00156197" w:rsidRPr="00156197" w:rsidRDefault="0043133F" w:rsidP="00156197">
            <w:r w:rsidRPr="0043133F">
              <w:t>Biuro konteineris</w:t>
            </w:r>
          </w:p>
        </w:tc>
        <w:tc>
          <w:tcPr>
            <w:tcW w:w="1701" w:type="dxa"/>
          </w:tcPr>
          <w:p w:rsidR="00156197" w:rsidRPr="00156197" w:rsidRDefault="0043133F" w:rsidP="0043133F">
            <w:pPr>
              <w:jc w:val="center"/>
            </w:pPr>
            <w:r>
              <w:t xml:space="preserve">1 </w:t>
            </w:r>
            <w:r w:rsidR="00156197" w:rsidRPr="00156197">
              <w:t>vnt.</w:t>
            </w:r>
            <w:r>
              <w:t>/mėn.</w:t>
            </w:r>
          </w:p>
        </w:tc>
        <w:tc>
          <w:tcPr>
            <w:tcW w:w="1134" w:type="dxa"/>
          </w:tcPr>
          <w:p w:rsidR="00156197" w:rsidRPr="00156197" w:rsidRDefault="0043133F" w:rsidP="00156197">
            <w:pPr>
              <w:jc w:val="center"/>
            </w:pPr>
            <w:r>
              <w:t>24 mėn.</w:t>
            </w:r>
          </w:p>
        </w:tc>
        <w:tc>
          <w:tcPr>
            <w:tcW w:w="5503" w:type="dxa"/>
          </w:tcPr>
          <w:p w:rsidR="00156197" w:rsidRPr="00156197" w:rsidRDefault="00156197" w:rsidP="00156197">
            <w:pPr>
              <w:jc w:val="center"/>
            </w:pPr>
          </w:p>
        </w:tc>
        <w:tc>
          <w:tcPr>
            <w:tcW w:w="2835" w:type="dxa"/>
          </w:tcPr>
          <w:p w:rsidR="00156197" w:rsidRPr="00156197" w:rsidRDefault="00156197" w:rsidP="00156197">
            <w:pPr>
              <w:jc w:val="center"/>
            </w:pPr>
          </w:p>
        </w:tc>
      </w:tr>
      <w:tr w:rsidR="00156197" w:rsidRPr="00156197" w:rsidTr="0043133F">
        <w:trPr>
          <w:trHeight w:val="301"/>
        </w:trPr>
        <w:tc>
          <w:tcPr>
            <w:tcW w:w="11027" w:type="dxa"/>
            <w:gridSpan w:val="4"/>
          </w:tcPr>
          <w:p w:rsidR="00156197" w:rsidRPr="00156197" w:rsidRDefault="00156197" w:rsidP="00156197">
            <w:pPr>
              <w:jc w:val="right"/>
              <w:rPr>
                <w:lang w:val="en-US"/>
              </w:rPr>
            </w:pPr>
            <w:r w:rsidRPr="00156197">
              <w:t>PVM 21</w:t>
            </w:r>
            <w:r w:rsidRPr="00156197">
              <w:rPr>
                <w:lang w:val="en-US"/>
              </w:rPr>
              <w:t>%</w:t>
            </w:r>
          </w:p>
        </w:tc>
        <w:tc>
          <w:tcPr>
            <w:tcW w:w="2835" w:type="dxa"/>
          </w:tcPr>
          <w:p w:rsidR="00156197" w:rsidRPr="00156197" w:rsidRDefault="00156197" w:rsidP="00156197"/>
        </w:tc>
      </w:tr>
      <w:tr w:rsidR="00156197" w:rsidRPr="00156197" w:rsidTr="0043133F">
        <w:trPr>
          <w:trHeight w:val="419"/>
        </w:trPr>
        <w:tc>
          <w:tcPr>
            <w:tcW w:w="11027" w:type="dxa"/>
            <w:gridSpan w:val="4"/>
          </w:tcPr>
          <w:p w:rsidR="00156197" w:rsidRPr="00156197" w:rsidRDefault="00156197" w:rsidP="00156197">
            <w:pPr>
              <w:rPr>
                <w:b/>
                <w:bCs/>
              </w:rPr>
            </w:pPr>
            <w:r w:rsidRPr="00156197">
              <w:rPr>
                <w:b/>
                <w:bCs/>
              </w:rPr>
              <w:t xml:space="preserve">                                                                          Pasiūlymo kaina Eur su PVM*</w:t>
            </w:r>
          </w:p>
        </w:tc>
        <w:tc>
          <w:tcPr>
            <w:tcW w:w="2835" w:type="dxa"/>
          </w:tcPr>
          <w:p w:rsidR="00156197" w:rsidRPr="00156197" w:rsidRDefault="00156197" w:rsidP="00156197"/>
        </w:tc>
      </w:tr>
    </w:tbl>
    <w:p w:rsidR="00156197" w:rsidRPr="00156197" w:rsidRDefault="00156197" w:rsidP="00156197">
      <w:pPr>
        <w:spacing w:after="0" w:line="240" w:lineRule="auto"/>
        <w:jc w:val="both"/>
        <w:rPr>
          <w:rFonts w:ascii="Times New Roman" w:eastAsia="Calibri" w:hAnsi="Times New Roman" w:cs="Times New Roman"/>
          <w:sz w:val="24"/>
          <w:szCs w:val="24"/>
        </w:rPr>
      </w:pPr>
    </w:p>
    <w:p w:rsidR="00156197" w:rsidRPr="00156197" w:rsidRDefault="00156197" w:rsidP="00156197">
      <w:pPr>
        <w:spacing w:after="200" w:line="276" w:lineRule="auto"/>
        <w:ind w:left="284" w:firstLine="283"/>
        <w:jc w:val="both"/>
        <w:rPr>
          <w:rFonts w:ascii="Times New Roman" w:eastAsia="Calibri" w:hAnsi="Times New Roman" w:cs="Times New Roman"/>
          <w:b/>
          <w:sz w:val="24"/>
        </w:rPr>
      </w:pPr>
      <w:r w:rsidRPr="00156197">
        <w:rPr>
          <w:rFonts w:ascii="Times New Roman" w:eastAsia="Calibri" w:hAnsi="Times New Roman" w:cs="Times New Roman"/>
          <w:b/>
          <w:sz w:val="24"/>
        </w:rPr>
        <w:t xml:space="preserve"> Pasiūlymo kaina yra (</w:t>
      </w:r>
      <w:r w:rsidRPr="00156197">
        <w:rPr>
          <w:rFonts w:ascii="Times New Roman" w:eastAsia="Calibri" w:hAnsi="Times New Roman" w:cs="Times New Roman"/>
          <w:sz w:val="18"/>
          <w:szCs w:val="18"/>
        </w:rPr>
        <w:t>žodžiais</w:t>
      </w:r>
      <w:r w:rsidRPr="00156197">
        <w:rPr>
          <w:rFonts w:ascii="Times New Roman" w:eastAsia="Calibri" w:hAnsi="Times New Roman" w:cs="Times New Roman"/>
          <w:b/>
          <w:sz w:val="24"/>
        </w:rPr>
        <w:t>):</w:t>
      </w:r>
    </w:p>
    <w:p w:rsidR="00156197" w:rsidRPr="00156197" w:rsidRDefault="00156197" w:rsidP="00156197">
      <w:pPr>
        <w:spacing w:after="200" w:line="276" w:lineRule="auto"/>
        <w:ind w:left="-107" w:right="-108"/>
        <w:jc w:val="center"/>
        <w:rPr>
          <w:rFonts w:ascii="Times New Roman" w:eastAsia="Calibri" w:hAnsi="Times New Roman" w:cs="Times New Roman"/>
          <w:b/>
          <w:bCs/>
        </w:rPr>
      </w:pPr>
      <w:r w:rsidRPr="00156197">
        <w:rPr>
          <w:rFonts w:ascii="Times New Roman" w:eastAsia="Calibri" w:hAnsi="Times New Roman" w:cs="Times New Roman"/>
          <w:b/>
          <w:sz w:val="24"/>
        </w:rPr>
        <w:t>________________________________________________________________</w:t>
      </w:r>
      <w:r w:rsidRPr="00156197">
        <w:rPr>
          <w:rFonts w:ascii="Times New Roman" w:eastAsia="Calibri" w:hAnsi="Times New Roman" w:cs="Times New Roman"/>
          <w:sz w:val="24"/>
        </w:rPr>
        <w:t>su PVM</w:t>
      </w:r>
      <w:r w:rsidRPr="00156197">
        <w:rPr>
          <w:rFonts w:ascii="Times New Roman" w:eastAsia="Calibri" w:hAnsi="Times New Roman" w:cs="Times New Roman"/>
          <w:b/>
          <w:sz w:val="24"/>
        </w:rPr>
        <w:t xml:space="preserve"> </w:t>
      </w:r>
    </w:p>
    <w:p w:rsidR="00156197" w:rsidRPr="00156197" w:rsidRDefault="00156197" w:rsidP="00156197">
      <w:pPr>
        <w:spacing w:after="0" w:line="240" w:lineRule="auto"/>
        <w:ind w:firstLine="567"/>
        <w:jc w:val="both"/>
        <w:rPr>
          <w:rFonts w:ascii="Times New Roman" w:eastAsia="Calibri" w:hAnsi="Times New Roman" w:cs="Times New Roman"/>
          <w:sz w:val="24"/>
          <w:szCs w:val="24"/>
        </w:rPr>
      </w:pPr>
    </w:p>
    <w:p w:rsidR="00156197" w:rsidRPr="00156197" w:rsidRDefault="00156197" w:rsidP="00156197">
      <w:pPr>
        <w:spacing w:after="0" w:line="240" w:lineRule="auto"/>
        <w:ind w:firstLine="567"/>
        <w:jc w:val="both"/>
        <w:rPr>
          <w:rFonts w:ascii="Times New Roman" w:eastAsia="Calibri" w:hAnsi="Times New Roman" w:cs="Times New Roman"/>
          <w:sz w:val="24"/>
        </w:rPr>
      </w:pPr>
      <w:r w:rsidRPr="00156197">
        <w:rPr>
          <w:rFonts w:ascii="Times New Roman" w:eastAsia="Calibri" w:hAnsi="Times New Roman" w:cs="Times New Roman"/>
          <w:color w:val="000000"/>
          <w:sz w:val="24"/>
        </w:rPr>
        <w:t xml:space="preserve">Kainos pateikiamos suapvalintos, ne daugiau kaip du skaičiai po kablelio. </w:t>
      </w:r>
      <w:r w:rsidRPr="00156197">
        <w:rPr>
          <w:rFonts w:ascii="Times New Roman" w:eastAsia="Calibri" w:hAnsi="Times New Roman" w:cs="Times New Roman"/>
          <w:sz w:val="24"/>
        </w:rPr>
        <w:t>Į kainą įskaičiuotos visos išlaidos ir visi mokesčiai, kurie atsiranda vykdant šią sutartį.</w:t>
      </w:r>
    </w:p>
    <w:p w:rsidR="00156197" w:rsidRPr="00156197" w:rsidRDefault="00156197" w:rsidP="008F6211">
      <w:pPr>
        <w:spacing w:after="0" w:line="240" w:lineRule="auto"/>
        <w:ind w:firstLine="567"/>
        <w:jc w:val="both"/>
        <w:rPr>
          <w:rFonts w:ascii="Times New Roman" w:eastAsia="Calibri" w:hAnsi="Times New Roman" w:cs="Times New Roman"/>
          <w:sz w:val="24"/>
          <w:szCs w:val="24"/>
        </w:rPr>
      </w:pPr>
      <w:r w:rsidRPr="00156197">
        <w:rPr>
          <w:rFonts w:ascii="Times New Roman" w:eastAsia="Calibri" w:hAnsi="Times New Roman" w:cs="Times New Roman"/>
          <w:sz w:val="24"/>
          <w:szCs w:val="24"/>
        </w:rPr>
        <w:t>Pasiūlymas galioja 90 dienų.</w:t>
      </w:r>
    </w:p>
    <w:p w:rsidR="00156197" w:rsidRPr="00156197" w:rsidRDefault="00156197" w:rsidP="00156197">
      <w:pPr>
        <w:shd w:val="clear" w:color="auto" w:fill="FFFFFF"/>
        <w:autoSpaceDN w:val="0"/>
        <w:spacing w:after="0" w:line="240" w:lineRule="auto"/>
        <w:jc w:val="center"/>
        <w:rPr>
          <w:rFonts w:ascii="Times New Roman" w:eastAsia="Times New Roman" w:hAnsi="Times New Roman" w:cs="Times New Roman"/>
          <w:b/>
          <w:caps/>
          <w:sz w:val="24"/>
          <w:szCs w:val="20"/>
          <w:lang w:eastAsia="lt-LT"/>
        </w:rPr>
      </w:pPr>
      <w:r w:rsidRPr="00156197">
        <w:rPr>
          <w:rFonts w:ascii="Times New Roman" w:eastAsia="Times New Roman" w:hAnsi="Times New Roman" w:cs="Times New Roman"/>
          <w:b/>
          <w:caps/>
          <w:sz w:val="24"/>
          <w:szCs w:val="20"/>
          <w:lang w:eastAsia="lt-LT"/>
        </w:rPr>
        <w:t xml:space="preserve">SIŪLOMOS PREKĖS </w:t>
      </w:r>
    </w:p>
    <w:p w:rsidR="00156197" w:rsidRPr="00156197" w:rsidRDefault="00156197" w:rsidP="00156197">
      <w:pPr>
        <w:suppressAutoHyphens/>
        <w:autoSpaceDE w:val="0"/>
        <w:autoSpaceDN w:val="0"/>
        <w:spacing w:after="0" w:line="240" w:lineRule="auto"/>
        <w:jc w:val="center"/>
        <w:textAlignment w:val="baseline"/>
        <w:rPr>
          <w:rFonts w:ascii="Times New Roman" w:eastAsia="Calibri" w:hAnsi="Times New Roman" w:cs="Times New Roman"/>
          <w:b/>
          <w:sz w:val="24"/>
          <w:szCs w:val="24"/>
        </w:rPr>
      </w:pPr>
      <w:r w:rsidRPr="00156197">
        <w:rPr>
          <w:rFonts w:ascii="Times New Roman" w:eastAsia="Calibri" w:hAnsi="Times New Roman" w:cs="Times New Roman"/>
          <w:b/>
          <w:sz w:val="24"/>
          <w:szCs w:val="24"/>
        </w:rPr>
        <w:t>TECHNINIAI PARAMETRAI</w:t>
      </w:r>
    </w:p>
    <w:p w:rsidR="00156197" w:rsidRPr="00156197" w:rsidRDefault="00156197" w:rsidP="00156197">
      <w:pPr>
        <w:tabs>
          <w:tab w:val="left" w:pos="567"/>
        </w:tabs>
        <w:autoSpaceDN w:val="0"/>
        <w:spacing w:after="0" w:line="240" w:lineRule="auto"/>
        <w:jc w:val="center"/>
        <w:rPr>
          <w:rFonts w:ascii="Times New Roman" w:eastAsia="Times New Roman" w:hAnsi="Times New Roman" w:cs="Times New Roman"/>
          <w:lang w:eastAsia="lt-LT"/>
        </w:rPr>
      </w:pPr>
      <w:r w:rsidRPr="00156197">
        <w:rPr>
          <w:rFonts w:ascii="Times New Roman" w:eastAsia="Times New Roman" w:hAnsi="Times New Roman" w:cs="Times New Roman"/>
          <w:lang w:eastAsia="lt-LT"/>
        </w:rPr>
        <w:t xml:space="preserve">       </w:t>
      </w:r>
    </w:p>
    <w:tbl>
      <w:tblPr>
        <w:tblW w:w="4962" w:type="pct"/>
        <w:jc w:val="center"/>
        <w:tblCellMar>
          <w:left w:w="10" w:type="dxa"/>
          <w:right w:w="10" w:type="dxa"/>
        </w:tblCellMar>
        <w:tblLook w:val="0000" w:firstRow="0" w:lastRow="0" w:firstColumn="0" w:lastColumn="0" w:noHBand="0" w:noVBand="0"/>
      </w:tblPr>
      <w:tblGrid>
        <w:gridCol w:w="817"/>
        <w:gridCol w:w="9426"/>
        <w:gridCol w:w="3644"/>
      </w:tblGrid>
      <w:tr w:rsidR="00156197" w:rsidRPr="00156197" w:rsidTr="000E3325">
        <w:trPr>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suppressAutoHyphens/>
              <w:autoSpaceDE w:val="0"/>
              <w:autoSpaceDN w:val="0"/>
              <w:spacing w:after="0" w:line="240" w:lineRule="auto"/>
              <w:textAlignment w:val="baseline"/>
              <w:rPr>
                <w:rFonts w:ascii="Times New Roman" w:eastAsia="Calibri" w:hAnsi="Times New Roman" w:cs="Times New Roman"/>
                <w:sz w:val="24"/>
                <w:szCs w:val="24"/>
              </w:rPr>
            </w:pPr>
            <w:bookmarkStart w:id="1" w:name="_Hlk139911892"/>
            <w:r w:rsidRPr="00156197">
              <w:rPr>
                <w:rFonts w:ascii="Times New Roman" w:eastAsia="Calibri" w:hAnsi="Times New Roman" w:cs="Times New Roman"/>
                <w:sz w:val="24"/>
                <w:szCs w:val="24"/>
              </w:rPr>
              <w:t>Eil.</w:t>
            </w:r>
          </w:p>
          <w:p w:rsidR="00156197" w:rsidRPr="00156197" w:rsidRDefault="00156197" w:rsidP="00156197">
            <w:pPr>
              <w:suppressAutoHyphens/>
              <w:autoSpaceDE w:val="0"/>
              <w:autoSpaceDN w:val="0"/>
              <w:spacing w:after="0" w:line="240" w:lineRule="auto"/>
              <w:jc w:val="center"/>
              <w:textAlignment w:val="baseline"/>
              <w:rPr>
                <w:rFonts w:ascii="Times New Roman" w:eastAsia="Calibri" w:hAnsi="Times New Roman" w:cs="Times New Roman"/>
                <w:sz w:val="24"/>
                <w:szCs w:val="24"/>
              </w:rPr>
            </w:pPr>
            <w:r w:rsidRPr="00156197">
              <w:rPr>
                <w:rFonts w:ascii="Times New Roman" w:eastAsia="Calibri" w:hAnsi="Times New Roman" w:cs="Times New Roman"/>
                <w:sz w:val="24"/>
                <w:szCs w:val="24"/>
              </w:rPr>
              <w:lastRenderedPageBreak/>
              <w:t>Nr.</w:t>
            </w:r>
          </w:p>
        </w:tc>
        <w:tc>
          <w:tcPr>
            <w:tcW w:w="3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6197" w:rsidRPr="00156197" w:rsidRDefault="00156197" w:rsidP="00156197">
            <w:pPr>
              <w:suppressAutoHyphens/>
              <w:autoSpaceDE w:val="0"/>
              <w:autoSpaceDN w:val="0"/>
              <w:spacing w:after="0" w:line="240" w:lineRule="auto"/>
              <w:jc w:val="center"/>
              <w:textAlignment w:val="baseline"/>
              <w:rPr>
                <w:rFonts w:ascii="Times New Roman" w:eastAsia="Calibri" w:hAnsi="Times New Roman" w:cs="Times New Roman"/>
                <w:sz w:val="24"/>
                <w:szCs w:val="24"/>
              </w:rPr>
            </w:pPr>
            <w:r w:rsidRPr="00156197">
              <w:rPr>
                <w:rFonts w:ascii="Times New Roman" w:eastAsia="Calibri" w:hAnsi="Times New Roman" w:cs="Times New Roman"/>
                <w:b/>
                <w:sz w:val="24"/>
                <w:szCs w:val="24"/>
              </w:rPr>
              <w:lastRenderedPageBreak/>
              <w:t>Reikalavimai</w:t>
            </w:r>
          </w:p>
        </w:tc>
        <w:tc>
          <w:tcPr>
            <w:tcW w:w="1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56197" w:rsidRPr="00156197" w:rsidRDefault="00156197" w:rsidP="00156197">
            <w:pPr>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lt-LT"/>
              </w:rPr>
            </w:pPr>
            <w:r w:rsidRPr="00156197">
              <w:rPr>
                <w:rFonts w:ascii="Times New Roman" w:eastAsia="Times New Roman" w:hAnsi="Times New Roman" w:cs="Times New Roman"/>
                <w:b/>
                <w:sz w:val="24"/>
                <w:szCs w:val="24"/>
                <w:lang w:eastAsia="lt-LT"/>
              </w:rPr>
              <w:t xml:space="preserve">Atitikimas reikalavimams </w:t>
            </w:r>
          </w:p>
          <w:p w:rsidR="00156197" w:rsidRPr="00156197" w:rsidRDefault="00156197" w:rsidP="00156197">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lt-LT"/>
              </w:rPr>
            </w:pPr>
            <w:r w:rsidRPr="00156197">
              <w:rPr>
                <w:rFonts w:ascii="Times New Roman" w:eastAsia="Times New Roman" w:hAnsi="Times New Roman" w:cs="Times New Roman"/>
                <w:b/>
                <w:bCs/>
                <w:i/>
                <w:color w:val="FF0000"/>
                <w:sz w:val="24"/>
                <w:szCs w:val="24"/>
                <w:lang w:eastAsia="lt-LT"/>
              </w:rPr>
              <w:lastRenderedPageBreak/>
              <w:t>( Tiekėjas užpildo  nurodydamas konkrečią reikšmę (jei prašoma) arba ar atitinka, ar neatitinka konkretų reikalavimą siūloma prekė)</w:t>
            </w:r>
          </w:p>
        </w:tc>
      </w:tr>
      <w:tr w:rsidR="00156197" w:rsidRPr="00156197" w:rsidTr="000E3325">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bookmarkStart w:id="2" w:name="_Hlk139911932"/>
            <w:bookmarkEnd w:id="1"/>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7649" w:rsidRDefault="00156197" w:rsidP="00156197">
            <w:pPr>
              <w:tabs>
                <w:tab w:val="left" w:pos="1494"/>
              </w:tabs>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eastAsia="Calibri" w:hAnsi="Times New Roman" w:cs="Times New Roman"/>
                <w:sz w:val="24"/>
                <w:szCs w:val="24"/>
              </w:rPr>
              <w:t>Modulinis kilnojamas konteineris su vidine temperatūros kontrole (toliau -  konteineris), kurio išoriniai ilgio ir pločio matmenys su leistinais nuokrypiais turi atitikti:</w:t>
            </w:r>
          </w:p>
          <w:p w:rsidR="00156197" w:rsidRPr="00157649" w:rsidRDefault="00156197" w:rsidP="00156197">
            <w:pPr>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eastAsia="Calibri" w:hAnsi="Times New Roman" w:cs="Times New Roman"/>
                <w:sz w:val="24"/>
                <w:szCs w:val="24"/>
              </w:rPr>
              <w:t xml:space="preserve">•    ilgis - ne mažiau kaip 5800 mm ir ne daugiau kaip 6100 mm;  </w:t>
            </w:r>
          </w:p>
          <w:p w:rsidR="00156197" w:rsidRPr="00157649" w:rsidRDefault="00156197" w:rsidP="00156197">
            <w:pPr>
              <w:tabs>
                <w:tab w:val="left" w:pos="300"/>
              </w:tabs>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eastAsia="Calibri" w:hAnsi="Times New Roman" w:cs="Times New Roman"/>
                <w:sz w:val="24"/>
                <w:szCs w:val="24"/>
              </w:rPr>
              <w:t>•</w:t>
            </w:r>
            <w:r w:rsidRPr="00157649">
              <w:rPr>
                <w:rFonts w:ascii="Times New Roman" w:eastAsia="Calibri" w:hAnsi="Times New Roman" w:cs="Times New Roman"/>
                <w:sz w:val="24"/>
                <w:szCs w:val="24"/>
              </w:rPr>
              <w:tab/>
              <w:t xml:space="preserve">plotis - ne mažiau kaip 2400 mm ir ne daugiau kaip 2550 mm; </w:t>
            </w:r>
          </w:p>
          <w:p w:rsidR="00156197" w:rsidRPr="00156197" w:rsidRDefault="00156197" w:rsidP="00156197">
            <w:pPr>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eastAsia="Calibri" w:hAnsi="Times New Roman" w:cs="Times New Roman"/>
                <w:sz w:val="24"/>
                <w:szCs w:val="24"/>
              </w:rPr>
              <w:t>•    aukštis - ne mažiau kaip 2580 mm ir ne daugiau kaip 2900 mm.</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autoSpaceDN w:val="0"/>
              <w:spacing w:after="0" w:line="240" w:lineRule="auto"/>
              <w:jc w:val="center"/>
              <w:rPr>
                <w:rFonts w:ascii="Times New Roman" w:eastAsia="Calibri" w:hAnsi="Times New Roman" w:cs="Times New Roman"/>
                <w:b/>
                <w:i/>
                <w:sz w:val="24"/>
                <w:szCs w:val="24"/>
              </w:rPr>
            </w:pPr>
            <w:r w:rsidRPr="00157649">
              <w:rPr>
                <w:rFonts w:ascii="Times New Roman" w:eastAsia="Times New Roman" w:hAnsi="Times New Roman" w:cs="Times New Roman"/>
                <w:b/>
                <w:bCs/>
                <w:i/>
                <w:color w:val="FF0000"/>
                <w:sz w:val="24"/>
                <w:szCs w:val="24"/>
                <w:lang w:eastAsia="lt-LT"/>
              </w:rPr>
              <w:t>NURODYTI</w:t>
            </w:r>
          </w:p>
        </w:tc>
      </w:tr>
      <w:tr w:rsidR="00156197" w:rsidRPr="00156197" w:rsidTr="000E3325">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eastAsia="Calibri" w:hAnsi="Times New Roman" w:cs="Times New Roman"/>
                <w:sz w:val="24"/>
                <w:szCs w:val="24"/>
              </w:rPr>
              <w:t>Konteinerio medžiagos turi būti nekenksmingos žmogaus sveikatai, neuždraustos REACH reglamento registre. Konteinerio viduje lakiųjų organinių junginių koncentracija ore neturi viršyti leistinos, žmogaus sveikatai nekenksmingos, ribos.</w:t>
            </w:r>
          </w:p>
        </w:tc>
        <w:tc>
          <w:tcPr>
            <w:tcW w:w="131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autoSpaceDN w:val="0"/>
              <w:spacing w:after="0" w:line="240" w:lineRule="auto"/>
              <w:jc w:val="center"/>
              <w:rPr>
                <w:rFonts w:ascii="Times New Roman" w:eastAsia="Times New Roman" w:hAnsi="Times New Roman" w:cs="Times New Roman"/>
                <w:b/>
                <w:bCs/>
                <w:i/>
                <w:color w:val="FF0000"/>
                <w:sz w:val="24"/>
                <w:szCs w:val="24"/>
                <w:lang w:eastAsia="lt-LT"/>
              </w:rPr>
            </w:pPr>
            <w:r w:rsidRPr="00156197">
              <w:rPr>
                <w:rFonts w:ascii="Times New Roman" w:eastAsia="Times New Roman" w:hAnsi="Times New Roman" w:cs="Times New Roman"/>
                <w:b/>
                <w:bCs/>
                <w:i/>
                <w:color w:val="FF0000"/>
                <w:sz w:val="24"/>
                <w:szCs w:val="24"/>
                <w:lang w:eastAsia="lt-LT"/>
              </w:rPr>
              <w:t>TAIP/NE</w:t>
            </w:r>
          </w:p>
          <w:p w:rsidR="00156197" w:rsidRPr="00156197" w:rsidRDefault="00156197" w:rsidP="00156197">
            <w:pPr>
              <w:autoSpaceDN w:val="0"/>
              <w:spacing w:after="0" w:line="240" w:lineRule="auto"/>
              <w:jc w:val="center"/>
              <w:rPr>
                <w:rFonts w:ascii="Times New Roman" w:eastAsia="Calibri" w:hAnsi="Times New Roman" w:cs="Times New Roman"/>
                <w:b/>
                <w:i/>
                <w:sz w:val="24"/>
                <w:szCs w:val="24"/>
              </w:rPr>
            </w:pPr>
          </w:p>
        </w:tc>
      </w:tr>
      <w:tr w:rsidR="00156197" w:rsidRPr="00156197" w:rsidTr="000E3325">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hAnsi="Times New Roman" w:cs="Times New Roman"/>
                <w:sz w:val="24"/>
                <w:szCs w:val="24"/>
              </w:rPr>
              <w:t xml:space="preserve">Prie rėmo, visuose konteinerio kampuose, turi būti privirinti </w:t>
            </w:r>
            <w:proofErr w:type="spellStart"/>
            <w:r w:rsidRPr="00157649">
              <w:rPr>
                <w:rFonts w:ascii="Times New Roman" w:hAnsi="Times New Roman" w:cs="Times New Roman"/>
                <w:sz w:val="24"/>
                <w:szCs w:val="24"/>
              </w:rPr>
              <w:t>fitingai</w:t>
            </w:r>
            <w:proofErr w:type="spellEnd"/>
            <w:r w:rsidRPr="00157649">
              <w:rPr>
                <w:rFonts w:ascii="Times New Roman" w:hAnsi="Times New Roman" w:cs="Times New Roman"/>
                <w:sz w:val="24"/>
                <w:szCs w:val="24"/>
              </w:rPr>
              <w:t xml:space="preserve"> (8 vnt.), skirti kėlimui kranu, fiksavimui.</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autoSpaceDN w:val="0"/>
              <w:spacing w:after="0" w:line="240" w:lineRule="auto"/>
              <w:jc w:val="center"/>
              <w:rPr>
                <w:rFonts w:ascii="Times New Roman" w:eastAsia="Times New Roman" w:hAnsi="Times New Roman" w:cs="Times New Roman"/>
                <w:b/>
                <w:bCs/>
                <w:i/>
                <w:color w:val="FF0000"/>
                <w:sz w:val="24"/>
                <w:szCs w:val="24"/>
                <w:lang w:eastAsia="lt-LT"/>
              </w:rPr>
            </w:pPr>
            <w:r w:rsidRPr="00156197">
              <w:rPr>
                <w:rFonts w:ascii="Times New Roman" w:eastAsia="Times New Roman" w:hAnsi="Times New Roman" w:cs="Times New Roman"/>
                <w:b/>
                <w:bCs/>
                <w:i/>
                <w:color w:val="FF0000"/>
                <w:sz w:val="24"/>
                <w:szCs w:val="24"/>
                <w:lang w:eastAsia="lt-LT"/>
              </w:rPr>
              <w:t>TAIP/NE</w:t>
            </w:r>
          </w:p>
          <w:p w:rsidR="00156197" w:rsidRPr="00156197" w:rsidRDefault="00156197" w:rsidP="00156197">
            <w:pPr>
              <w:autoSpaceDN w:val="0"/>
              <w:spacing w:after="0" w:line="240" w:lineRule="auto"/>
              <w:jc w:val="center"/>
              <w:rPr>
                <w:rFonts w:ascii="Times New Roman" w:eastAsia="Times New Roman" w:hAnsi="Times New Roman" w:cs="Times New Roman"/>
                <w:b/>
                <w:i/>
                <w:iCs/>
                <w:color w:val="000000"/>
                <w:sz w:val="24"/>
                <w:szCs w:val="24"/>
                <w:lang w:eastAsia="lt-LT"/>
              </w:rPr>
            </w:pPr>
          </w:p>
        </w:tc>
      </w:tr>
      <w:tr w:rsidR="00156197" w:rsidRPr="00156197" w:rsidTr="000E3325">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eastAsia="Calibri" w:hAnsi="Times New Roman" w:cs="Times New Roman"/>
                <w:sz w:val="24"/>
                <w:szCs w:val="24"/>
              </w:rPr>
              <w:t>Konteineris turi būti pritaikyti naudoti Lietuvos Respublikos klimatinėje juostoje, esant nuo -30° C iki + 40° C temperatūrai.</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autoSpaceDN w:val="0"/>
              <w:spacing w:after="0" w:line="240" w:lineRule="auto"/>
              <w:jc w:val="center"/>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tc>
      </w:tr>
      <w:tr w:rsidR="00156197" w:rsidRPr="00156197" w:rsidTr="000E3325">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eastAsia="Calibri" w:hAnsi="Times New Roman" w:cs="Times New Roman"/>
                <w:sz w:val="24"/>
                <w:szCs w:val="24"/>
              </w:rPr>
              <w:t>Konteineriai turi būti pagaminti suvirinant ir/arba surenkant varžtais plieno ir plieno lydinių konstrukcijas, kurios būtų atsparios klimato poveikiams, visos konstrukcijos detalės turi būti nudažytos atspariais korozijai dažais.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autoSpaceDN w:val="0"/>
              <w:spacing w:after="0" w:line="240" w:lineRule="auto"/>
              <w:jc w:val="center"/>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p w:rsidR="00156197" w:rsidRPr="00156197" w:rsidRDefault="00156197" w:rsidP="00156197">
            <w:pPr>
              <w:autoSpaceDN w:val="0"/>
              <w:spacing w:after="0" w:line="240" w:lineRule="auto"/>
              <w:jc w:val="center"/>
              <w:rPr>
                <w:rFonts w:ascii="Times New Roman" w:eastAsia="Calibri" w:hAnsi="Times New Roman" w:cs="Times New Roman"/>
                <w:b/>
                <w:i/>
                <w:color w:val="FF0000"/>
                <w:sz w:val="24"/>
                <w:szCs w:val="24"/>
                <w:lang w:eastAsia="lt-LT"/>
              </w:rPr>
            </w:pPr>
          </w:p>
        </w:tc>
      </w:tr>
      <w:tr w:rsidR="00156197" w:rsidRPr="00156197" w:rsidTr="000E3325">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eastAsia="Calibri" w:hAnsi="Times New Roman" w:cs="Times New Roman"/>
                <w:sz w:val="24"/>
                <w:szCs w:val="24"/>
              </w:rPr>
              <w:t>Konteineris turi būti tinkamas naudoti: tvarkingas, nesulankstytos konstrukcijos, be deformacijų, korozijos židinių, įtrūkimų. Išorės ir vidaus apdaila nesusidėvėjusi, dažai neatsilupę, švarios, dažytos šviesia spalva sienos, grindų danga nenusitrynusi, veikiantys be užstrigimų langų ir durų mechanizmai, sandarūs langai ir durys.</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autoSpaceDN w:val="0"/>
              <w:spacing w:after="0" w:line="240" w:lineRule="auto"/>
              <w:jc w:val="center"/>
              <w:rPr>
                <w:rFonts w:ascii="Times New Roman" w:eastAsia="Times New Roman" w:hAnsi="Times New Roman" w:cs="Times New Roman"/>
                <w:b/>
                <w:i/>
                <w:color w:val="FF0000"/>
                <w:sz w:val="24"/>
                <w:szCs w:val="24"/>
                <w:lang w:eastAsia="lt-LT"/>
              </w:rPr>
            </w:pPr>
            <w:r w:rsidRPr="00156197">
              <w:rPr>
                <w:rFonts w:ascii="Times New Roman" w:eastAsia="Times New Roman" w:hAnsi="Times New Roman" w:cs="Times New Roman"/>
                <w:b/>
                <w:i/>
                <w:color w:val="FF0000"/>
                <w:sz w:val="24"/>
                <w:szCs w:val="24"/>
                <w:lang w:eastAsia="lt-LT"/>
              </w:rPr>
              <w:t>TAIP/NE</w:t>
            </w:r>
          </w:p>
        </w:tc>
      </w:tr>
      <w:tr w:rsidR="00156197" w:rsidRPr="00156197" w:rsidTr="000E3325">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suppressAutoHyphens/>
              <w:autoSpaceDE w:val="0"/>
              <w:autoSpaceDN w:val="0"/>
              <w:spacing w:after="0" w:line="240" w:lineRule="auto"/>
              <w:textAlignment w:val="baseline"/>
              <w:rPr>
                <w:rFonts w:ascii="Times New Roman" w:eastAsia="Times New Roman" w:hAnsi="Times New Roman" w:cs="Times New Roman"/>
                <w:sz w:val="24"/>
                <w:szCs w:val="24"/>
                <w:lang w:eastAsia="lt-LT"/>
              </w:rPr>
            </w:pPr>
            <w:r w:rsidRPr="00157649">
              <w:rPr>
                <w:rFonts w:ascii="Times New Roman" w:eastAsia="Times New Roman" w:hAnsi="Times New Roman" w:cs="Times New Roman"/>
                <w:sz w:val="24"/>
                <w:szCs w:val="24"/>
                <w:lang w:eastAsia="lt-LT"/>
              </w:rPr>
              <w:t>Konteinerio išorė turi būti nudažyta vienoda spalva.</w:t>
            </w:r>
          </w:p>
        </w:tc>
        <w:tc>
          <w:tcPr>
            <w:tcW w:w="1312"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autoSpaceDN w:val="0"/>
              <w:spacing w:after="0" w:line="240" w:lineRule="auto"/>
              <w:jc w:val="center"/>
              <w:rPr>
                <w:rFonts w:ascii="Times New Roman" w:eastAsia="Times New Roman" w:hAnsi="Times New Roman" w:cs="Times New Roman"/>
                <w:b/>
                <w:bCs/>
                <w:i/>
                <w:iCs/>
                <w:color w:val="000000"/>
                <w:sz w:val="24"/>
                <w:szCs w:val="24"/>
                <w:lang w:eastAsia="lt-LT"/>
              </w:rPr>
            </w:pPr>
            <w:r w:rsidRPr="00156197">
              <w:rPr>
                <w:rFonts w:ascii="Times New Roman" w:eastAsia="Times New Roman" w:hAnsi="Times New Roman" w:cs="Times New Roman"/>
                <w:b/>
                <w:bCs/>
                <w:i/>
                <w:iCs/>
                <w:color w:val="FF0000"/>
                <w:sz w:val="24"/>
                <w:szCs w:val="24"/>
                <w:lang w:eastAsia="lt-LT"/>
              </w:rPr>
              <w:t>TAIP/NE</w:t>
            </w:r>
          </w:p>
        </w:tc>
      </w:tr>
      <w:tr w:rsidR="00156197" w:rsidRPr="00156197" w:rsidTr="000E3325">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7649" w:rsidRDefault="00156197" w:rsidP="00156197">
            <w:pPr>
              <w:suppressAutoHyphens/>
              <w:autoSpaceDE w:val="0"/>
              <w:autoSpaceDN w:val="0"/>
              <w:spacing w:after="0" w:line="240" w:lineRule="auto"/>
              <w:textAlignment w:val="baseline"/>
              <w:rPr>
                <w:rFonts w:ascii="Times New Roman" w:eastAsia="Times New Roman" w:hAnsi="Times New Roman" w:cs="Times New Roman"/>
                <w:sz w:val="24"/>
                <w:szCs w:val="24"/>
                <w:lang w:eastAsia="lt-LT"/>
              </w:rPr>
            </w:pPr>
            <w:r w:rsidRPr="00157649">
              <w:rPr>
                <w:rFonts w:ascii="Times New Roman" w:eastAsia="Times New Roman" w:hAnsi="Times New Roman" w:cs="Times New Roman"/>
                <w:sz w:val="24"/>
                <w:szCs w:val="24"/>
                <w:lang w:eastAsia="lt-LT"/>
              </w:rPr>
              <w:t xml:space="preserve">Konteinerio sienos, grindys ir lubos/stogas turi būti apšiltintos termoizoliacine medžiaga. </w:t>
            </w:r>
          </w:p>
          <w:p w:rsidR="00156197" w:rsidRPr="00157649" w:rsidRDefault="00156197" w:rsidP="00156197">
            <w:pPr>
              <w:suppressAutoHyphens/>
              <w:autoSpaceDE w:val="0"/>
              <w:autoSpaceDN w:val="0"/>
              <w:spacing w:after="0" w:line="240" w:lineRule="auto"/>
              <w:textAlignment w:val="baseline"/>
              <w:rPr>
                <w:rFonts w:ascii="Times New Roman" w:eastAsia="Times New Roman" w:hAnsi="Times New Roman" w:cs="Times New Roman"/>
                <w:sz w:val="24"/>
                <w:szCs w:val="24"/>
                <w:lang w:eastAsia="lt-LT"/>
              </w:rPr>
            </w:pPr>
            <w:r w:rsidRPr="00157649">
              <w:rPr>
                <w:rFonts w:ascii="Times New Roman" w:eastAsia="Times New Roman" w:hAnsi="Times New Roman" w:cs="Times New Roman"/>
                <w:sz w:val="24"/>
                <w:szCs w:val="24"/>
                <w:lang w:eastAsia="lt-LT"/>
              </w:rPr>
              <w:t>Apšiltintų  konteinerio sienų šilumos pralaidumas turi būti ne didesnis kaip 0.5 W/m2K,</w:t>
            </w:r>
          </w:p>
          <w:p w:rsidR="00156197" w:rsidRPr="00157649" w:rsidRDefault="00156197" w:rsidP="00156197">
            <w:pPr>
              <w:suppressAutoHyphens/>
              <w:autoSpaceDE w:val="0"/>
              <w:autoSpaceDN w:val="0"/>
              <w:spacing w:after="0" w:line="240" w:lineRule="auto"/>
              <w:textAlignment w:val="baseline"/>
              <w:rPr>
                <w:rFonts w:ascii="Times New Roman" w:eastAsia="Times New Roman" w:hAnsi="Times New Roman" w:cs="Times New Roman"/>
                <w:sz w:val="24"/>
                <w:szCs w:val="24"/>
                <w:lang w:eastAsia="lt-LT"/>
              </w:rPr>
            </w:pPr>
            <w:r w:rsidRPr="00157649">
              <w:rPr>
                <w:rFonts w:ascii="Times New Roman" w:eastAsia="Times New Roman" w:hAnsi="Times New Roman" w:cs="Times New Roman"/>
                <w:sz w:val="24"/>
                <w:szCs w:val="24"/>
                <w:lang w:eastAsia="lt-LT"/>
              </w:rPr>
              <w:t xml:space="preserve">grindų - ne didesnis kaip 0.45 W/m2K, </w:t>
            </w:r>
          </w:p>
          <w:p w:rsidR="00156197" w:rsidRPr="00156197" w:rsidRDefault="00156197" w:rsidP="00156197">
            <w:pPr>
              <w:suppressAutoHyphens/>
              <w:autoSpaceDE w:val="0"/>
              <w:autoSpaceDN w:val="0"/>
              <w:spacing w:after="0" w:line="240" w:lineRule="auto"/>
              <w:textAlignment w:val="baseline"/>
              <w:rPr>
                <w:rFonts w:ascii="Times New Roman" w:eastAsia="Times New Roman" w:hAnsi="Times New Roman" w:cs="Times New Roman"/>
                <w:sz w:val="24"/>
                <w:szCs w:val="24"/>
                <w:lang w:eastAsia="lt-LT"/>
              </w:rPr>
            </w:pPr>
            <w:r w:rsidRPr="00157649">
              <w:rPr>
                <w:rFonts w:ascii="Times New Roman" w:eastAsia="Times New Roman" w:hAnsi="Times New Roman" w:cs="Times New Roman"/>
                <w:sz w:val="24"/>
                <w:szCs w:val="24"/>
                <w:lang w:eastAsia="lt-LT"/>
              </w:rPr>
              <w:t>stogo - ne didesnis kaip 0.34 W/m2K, langų - ne didesnis kaip 1.4 W/m2K.</w:t>
            </w:r>
          </w:p>
        </w:tc>
        <w:tc>
          <w:tcPr>
            <w:tcW w:w="1312"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6197" w:rsidRPr="00156197" w:rsidRDefault="00157649" w:rsidP="00156197">
            <w:pPr>
              <w:autoSpaceDN w:val="0"/>
              <w:spacing w:after="0" w:line="240" w:lineRule="auto"/>
              <w:jc w:val="center"/>
              <w:rPr>
                <w:rFonts w:ascii="Times New Roman" w:eastAsia="Times New Roman" w:hAnsi="Times New Roman" w:cs="Times New Roman"/>
                <w:b/>
                <w:bCs/>
                <w:i/>
                <w:iCs/>
                <w:color w:val="FF0000"/>
                <w:sz w:val="24"/>
                <w:szCs w:val="24"/>
                <w:lang w:eastAsia="lt-LT"/>
              </w:rPr>
            </w:pPr>
            <w:r w:rsidRPr="00157649">
              <w:rPr>
                <w:rFonts w:ascii="Times New Roman" w:eastAsia="Times New Roman" w:hAnsi="Times New Roman" w:cs="Times New Roman"/>
                <w:b/>
                <w:bCs/>
                <w:i/>
                <w:iCs/>
                <w:color w:val="FF0000"/>
                <w:sz w:val="24"/>
                <w:szCs w:val="24"/>
                <w:lang w:eastAsia="lt-LT"/>
              </w:rPr>
              <w:t>NURODYTI</w:t>
            </w:r>
          </w:p>
        </w:tc>
      </w:tr>
      <w:tr w:rsidR="00156197" w:rsidRPr="00156197" w:rsidTr="000E3325">
        <w:trPr>
          <w:trHeight w:val="630"/>
          <w:jc w:val="center"/>
        </w:trPr>
        <w:tc>
          <w:tcPr>
            <w:tcW w:w="294"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eastAsia="Times New Roman" w:hAnsi="Times New Roman" w:cs="Times New Roman"/>
                <w:sz w:val="24"/>
                <w:szCs w:val="24"/>
                <w:lang w:eastAsia="lt-LT"/>
              </w:rPr>
              <w:t>Konteinerio grindys turi būti padengtos neslidžia, atsparia mechaniniams poveikiams, lengvai valoma danga (gali būti iš vinilo medžiagos).</w:t>
            </w:r>
          </w:p>
        </w:tc>
        <w:tc>
          <w:tcPr>
            <w:tcW w:w="131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suppressAutoHyphens/>
              <w:autoSpaceDE w:val="0"/>
              <w:autoSpaceDN w:val="0"/>
              <w:spacing w:after="0" w:line="240" w:lineRule="auto"/>
              <w:jc w:val="center"/>
              <w:textAlignment w:val="baseline"/>
              <w:rPr>
                <w:rFonts w:ascii="Times New Roman" w:eastAsia="Calibri" w:hAnsi="Times New Roman" w:cs="Times New Roman"/>
                <w:b/>
                <w:i/>
                <w:color w:val="FF0000"/>
                <w:sz w:val="24"/>
                <w:szCs w:val="24"/>
              </w:rPr>
            </w:pPr>
            <w:r w:rsidRPr="00156197">
              <w:rPr>
                <w:rFonts w:ascii="Times New Roman" w:eastAsia="Calibri" w:hAnsi="Times New Roman" w:cs="Times New Roman"/>
                <w:b/>
                <w:i/>
                <w:color w:val="FF0000"/>
                <w:sz w:val="24"/>
                <w:szCs w:val="24"/>
              </w:rPr>
              <w:t>TAIP/NE</w:t>
            </w:r>
          </w:p>
        </w:tc>
      </w:tr>
      <w:tr w:rsidR="00156197" w:rsidRPr="00156197" w:rsidTr="000E332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7649" w:rsidRDefault="00156197" w:rsidP="00156197">
            <w:pPr>
              <w:suppressAutoHyphens/>
              <w:autoSpaceDE w:val="0"/>
              <w:autoSpaceDN w:val="0"/>
              <w:spacing w:after="0" w:line="240" w:lineRule="auto"/>
              <w:textAlignment w:val="baseline"/>
              <w:rPr>
                <w:rFonts w:ascii="Times New Roman" w:hAnsi="Times New Roman" w:cs="Times New Roman"/>
                <w:sz w:val="24"/>
                <w:szCs w:val="24"/>
              </w:rPr>
            </w:pPr>
            <w:r w:rsidRPr="00157649">
              <w:rPr>
                <w:rFonts w:ascii="Times New Roman" w:hAnsi="Times New Roman" w:cs="Times New Roman"/>
                <w:sz w:val="24"/>
                <w:szCs w:val="24"/>
              </w:rPr>
              <w:t xml:space="preserve">Konteineryje turi būti sumontuoti ne mažiau kaip du (2 vnt.)  langai. </w:t>
            </w:r>
          </w:p>
          <w:p w:rsidR="00157649" w:rsidRDefault="00156197" w:rsidP="00156197">
            <w:pPr>
              <w:suppressAutoHyphens/>
              <w:autoSpaceDE w:val="0"/>
              <w:autoSpaceDN w:val="0"/>
              <w:spacing w:after="0" w:line="240" w:lineRule="auto"/>
              <w:textAlignment w:val="baseline"/>
              <w:rPr>
                <w:rFonts w:ascii="Times New Roman" w:hAnsi="Times New Roman" w:cs="Times New Roman"/>
                <w:sz w:val="24"/>
                <w:szCs w:val="24"/>
              </w:rPr>
            </w:pPr>
            <w:r w:rsidRPr="00157649">
              <w:rPr>
                <w:rFonts w:ascii="Times New Roman" w:hAnsi="Times New Roman" w:cs="Times New Roman"/>
                <w:sz w:val="24"/>
                <w:szCs w:val="24"/>
              </w:rPr>
              <w:t>Langai turi būti erdvūs, ne mažiau 900 x 1200 mm. Įrengti konteinerio priekyje ir šone.</w:t>
            </w:r>
          </w:p>
          <w:p w:rsidR="00157649" w:rsidRDefault="00156197" w:rsidP="00156197">
            <w:pPr>
              <w:suppressAutoHyphens/>
              <w:autoSpaceDE w:val="0"/>
              <w:autoSpaceDN w:val="0"/>
              <w:spacing w:after="0" w:line="240" w:lineRule="auto"/>
              <w:textAlignment w:val="baseline"/>
              <w:rPr>
                <w:rFonts w:ascii="Times New Roman" w:hAnsi="Times New Roman" w:cs="Times New Roman"/>
                <w:sz w:val="24"/>
                <w:szCs w:val="24"/>
              </w:rPr>
            </w:pPr>
            <w:r w:rsidRPr="00157649">
              <w:rPr>
                <w:rFonts w:ascii="Times New Roman" w:hAnsi="Times New Roman" w:cs="Times New Roman"/>
                <w:sz w:val="24"/>
                <w:szCs w:val="24"/>
              </w:rPr>
              <w:t xml:space="preserve">Langai turi būti 3 padėčių varstymo mechanizmą. </w:t>
            </w:r>
          </w:p>
          <w:p w:rsidR="00157649" w:rsidRDefault="00156197" w:rsidP="00156197">
            <w:pPr>
              <w:suppressAutoHyphens/>
              <w:autoSpaceDE w:val="0"/>
              <w:autoSpaceDN w:val="0"/>
              <w:spacing w:after="0" w:line="240" w:lineRule="auto"/>
              <w:textAlignment w:val="baseline"/>
              <w:rPr>
                <w:rFonts w:ascii="Times New Roman" w:hAnsi="Times New Roman" w:cs="Times New Roman"/>
                <w:sz w:val="24"/>
                <w:szCs w:val="24"/>
              </w:rPr>
            </w:pPr>
            <w:r w:rsidRPr="00157649">
              <w:rPr>
                <w:rFonts w:ascii="Times New Roman" w:hAnsi="Times New Roman" w:cs="Times New Roman"/>
                <w:sz w:val="24"/>
                <w:szCs w:val="24"/>
              </w:rPr>
              <w:t xml:space="preserve">Langai turi turėti integruotas iš vidaus valdomas apsaugines lauko žaliuzes. </w:t>
            </w:r>
          </w:p>
          <w:p w:rsidR="00156197" w:rsidRPr="00156197" w:rsidRDefault="00156197" w:rsidP="00156197">
            <w:pPr>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hAnsi="Times New Roman" w:cs="Times New Roman"/>
                <w:sz w:val="24"/>
                <w:szCs w:val="24"/>
              </w:rPr>
              <w:t>Ant langų turi būti įmontuoti tinkleliai nuo uodų</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3133F" w:rsidRDefault="00157649" w:rsidP="00156197">
            <w:pPr>
              <w:suppressAutoHyphens/>
              <w:autoSpaceDE w:val="0"/>
              <w:autoSpaceDN w:val="0"/>
              <w:spacing w:after="0" w:line="240" w:lineRule="auto"/>
              <w:jc w:val="center"/>
              <w:textAlignment w:val="baseline"/>
              <w:rPr>
                <w:rFonts w:ascii="Times New Roman" w:eastAsia="Times New Roman" w:hAnsi="Times New Roman" w:cs="Times New Roman"/>
                <w:b/>
                <w:bCs/>
                <w:i/>
                <w:iCs/>
                <w:color w:val="FF0000"/>
                <w:sz w:val="24"/>
                <w:szCs w:val="24"/>
                <w:lang w:eastAsia="lt-LT"/>
              </w:rPr>
            </w:pPr>
            <w:r w:rsidRPr="00157649">
              <w:rPr>
                <w:rFonts w:ascii="Times New Roman" w:eastAsia="Times New Roman" w:hAnsi="Times New Roman" w:cs="Times New Roman"/>
                <w:b/>
                <w:bCs/>
                <w:i/>
                <w:iCs/>
                <w:color w:val="FF0000"/>
                <w:sz w:val="24"/>
                <w:szCs w:val="24"/>
                <w:lang w:eastAsia="lt-LT"/>
              </w:rPr>
              <w:t>NURODYTI</w:t>
            </w:r>
          </w:p>
          <w:p w:rsidR="00157649" w:rsidRDefault="00157649" w:rsidP="00156197">
            <w:pPr>
              <w:suppressAutoHyphens/>
              <w:autoSpaceDE w:val="0"/>
              <w:autoSpaceDN w:val="0"/>
              <w:spacing w:after="0" w:line="240" w:lineRule="auto"/>
              <w:jc w:val="center"/>
              <w:textAlignment w:val="baseline"/>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 xml:space="preserve"> </w:t>
            </w:r>
          </w:p>
          <w:p w:rsidR="00156197" w:rsidRPr="00156197" w:rsidRDefault="00156197" w:rsidP="00156197">
            <w:pPr>
              <w:suppressAutoHyphens/>
              <w:autoSpaceDE w:val="0"/>
              <w:autoSpaceDN w:val="0"/>
              <w:spacing w:after="0" w:line="240" w:lineRule="auto"/>
              <w:jc w:val="center"/>
              <w:textAlignment w:val="baseline"/>
              <w:rPr>
                <w:rFonts w:ascii="Times New Roman" w:eastAsia="Calibri" w:hAnsi="Times New Roman" w:cs="Times New Roman"/>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tc>
      </w:tr>
      <w:tr w:rsidR="00156197" w:rsidRPr="00156197" w:rsidTr="000E332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hAnsi="Times New Roman" w:cs="Times New Roman"/>
                <w:sz w:val="24"/>
                <w:szCs w:val="24"/>
              </w:rPr>
              <w:t>Konteineryje turi būti sumontuotos vienos (1 vnt.) durys. Duryse turi būti įmontuotos įleidžiamos spynos su užraktu iš išorės ir vidaus.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autoSpaceDN w:val="0"/>
              <w:spacing w:after="0" w:line="240" w:lineRule="auto"/>
              <w:jc w:val="center"/>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tc>
      </w:tr>
      <w:tr w:rsidR="00156197" w:rsidRPr="00156197" w:rsidTr="000E332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eastAsia="Calibri" w:hAnsi="Times New Roman" w:cs="Times New Roman"/>
                <w:sz w:val="24"/>
                <w:szCs w:val="24"/>
              </w:rPr>
              <w:t>Konteineryje turi būti sumontuoti šildymo įrenginiai (prietaisai), užtikrinantys 20° C (±2° C) temperatūrą konteineryje. Šildymo įrenginiai (prietaisai) turi būti saugūs, nekelti nudegimo ir apsinuodijimo pavojaus, patogūs išvalyti.</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autoSpaceDN w:val="0"/>
              <w:spacing w:after="0" w:line="240" w:lineRule="auto"/>
              <w:jc w:val="center"/>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tc>
      </w:tr>
      <w:tr w:rsidR="00156197" w:rsidRPr="00156197" w:rsidTr="000E332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hAnsi="Times New Roman" w:cs="Times New Roman"/>
                <w:sz w:val="24"/>
                <w:szCs w:val="24"/>
              </w:rPr>
              <w:t>Konteineryje turi būti sumontuoti kondicionavimo įrenginys (prietaisas), užtikrinantys 20° C (±2° C) temperatūrą šiltuoju metų laiku.</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autoSpaceDN w:val="0"/>
              <w:spacing w:after="0" w:line="240" w:lineRule="auto"/>
              <w:jc w:val="center"/>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tc>
      </w:tr>
      <w:tr w:rsidR="00156197" w:rsidRPr="00156197" w:rsidTr="000E332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suppressAutoHyphens/>
              <w:autoSpaceDE w:val="0"/>
              <w:autoSpaceDN w:val="0"/>
              <w:spacing w:after="0" w:line="240" w:lineRule="auto"/>
              <w:contextualSpacing/>
              <w:jc w:val="both"/>
              <w:textAlignment w:val="baseline"/>
              <w:rPr>
                <w:rFonts w:ascii="Times New Roman" w:eastAsia="Calibri" w:hAnsi="Times New Roman" w:cs="Times New Roman"/>
                <w:sz w:val="24"/>
                <w:szCs w:val="24"/>
              </w:rPr>
            </w:pPr>
            <w:r w:rsidRPr="00157649">
              <w:rPr>
                <w:rFonts w:ascii="Times New Roman" w:hAnsi="Times New Roman" w:cs="Times New Roman"/>
                <w:sz w:val="24"/>
                <w:szCs w:val="24"/>
              </w:rPr>
              <w:t>Šildymo ir kondicionavimo įrenginys (prietaisas) turi būti reguliuojamas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autoSpaceDN w:val="0"/>
              <w:spacing w:after="0" w:line="240" w:lineRule="auto"/>
              <w:jc w:val="center"/>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tc>
      </w:tr>
      <w:tr w:rsidR="00156197" w:rsidRPr="00156197" w:rsidTr="000E3325">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hAnsi="Times New Roman" w:cs="Times New Roman"/>
                <w:sz w:val="24"/>
                <w:szCs w:val="24"/>
              </w:rPr>
              <w:t>Konteineryje turi būti įrengta elektros saugos reikalavimus atitinkanti elektros ir įžeminimo instaliacija, kuri užtikrintų saugų konteinerio vidaus apšvietimą, šildymą bei kitų elektros prietaisų ir įrenginių eksploatavimą</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autoSpaceDN w:val="0"/>
              <w:spacing w:after="0" w:line="240" w:lineRule="auto"/>
              <w:jc w:val="center"/>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tc>
      </w:tr>
      <w:tr w:rsidR="00156197" w:rsidRPr="00156197" w:rsidTr="00156197">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6197" w:rsidRDefault="00156197" w:rsidP="00156197">
            <w:pPr>
              <w:suppressAutoHyphens/>
              <w:autoSpaceDE w:val="0"/>
              <w:autoSpaceDN w:val="0"/>
              <w:spacing w:after="0" w:line="240" w:lineRule="auto"/>
              <w:textAlignment w:val="baseline"/>
              <w:rPr>
                <w:rFonts w:ascii="Times New Roman" w:eastAsia="Calibri" w:hAnsi="Times New Roman" w:cs="Times New Roman"/>
                <w:sz w:val="24"/>
                <w:szCs w:val="24"/>
              </w:rPr>
            </w:pPr>
            <w:r w:rsidRPr="00157649">
              <w:rPr>
                <w:rFonts w:ascii="Times New Roman" w:hAnsi="Times New Roman" w:cs="Times New Roman"/>
                <w:sz w:val="24"/>
                <w:szCs w:val="24"/>
              </w:rPr>
              <w:t>Vidinėje sienoje turi būti instaliuotos ne mažiau kaip 2 (dvi) rozetės, 230 V, 16 A, su įžeminimu</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6197" w:rsidRDefault="00156197" w:rsidP="00156197">
            <w:pPr>
              <w:autoSpaceDN w:val="0"/>
              <w:spacing w:after="0" w:line="240" w:lineRule="auto"/>
              <w:jc w:val="center"/>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tc>
      </w:tr>
      <w:tr w:rsidR="00156197" w:rsidRPr="00157649" w:rsidTr="00156197">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7649"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7649" w:rsidRDefault="00156197" w:rsidP="00156197">
            <w:pPr>
              <w:suppressAutoHyphens/>
              <w:autoSpaceDE w:val="0"/>
              <w:autoSpaceDN w:val="0"/>
              <w:spacing w:after="0" w:line="240" w:lineRule="auto"/>
              <w:textAlignment w:val="baseline"/>
              <w:rPr>
                <w:rFonts w:ascii="Times New Roman" w:hAnsi="Times New Roman" w:cs="Times New Roman"/>
                <w:sz w:val="24"/>
                <w:szCs w:val="24"/>
              </w:rPr>
            </w:pPr>
            <w:r w:rsidRPr="00157649">
              <w:rPr>
                <w:rFonts w:ascii="Times New Roman" w:hAnsi="Times New Roman" w:cs="Times New Roman"/>
                <w:sz w:val="24"/>
                <w:szCs w:val="24"/>
              </w:rPr>
              <w:t>Lubose turi būti sumontuoti ne mažiau kaip 2 (du) liuminescencinių šviestuvų su skaidriu gaubtu.  Šviestuvai turi būti valdomi jungikliu</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7649" w:rsidRDefault="00157649" w:rsidP="00156197">
            <w:pPr>
              <w:autoSpaceDN w:val="0"/>
              <w:spacing w:after="0" w:line="240" w:lineRule="auto"/>
              <w:jc w:val="center"/>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tc>
      </w:tr>
      <w:tr w:rsidR="00156197" w:rsidRPr="00157649" w:rsidTr="00156197">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7649"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7649" w:rsidRDefault="00156197" w:rsidP="00156197">
            <w:pPr>
              <w:suppressAutoHyphens/>
              <w:autoSpaceDE w:val="0"/>
              <w:autoSpaceDN w:val="0"/>
              <w:spacing w:after="0" w:line="240" w:lineRule="auto"/>
              <w:textAlignment w:val="baseline"/>
              <w:rPr>
                <w:rFonts w:ascii="Times New Roman" w:hAnsi="Times New Roman" w:cs="Times New Roman"/>
                <w:sz w:val="24"/>
                <w:szCs w:val="24"/>
              </w:rPr>
            </w:pPr>
            <w:r w:rsidRPr="00157649">
              <w:rPr>
                <w:rFonts w:ascii="Times New Roman" w:hAnsi="Times New Roman" w:cs="Times New Roman"/>
                <w:sz w:val="24"/>
                <w:szCs w:val="24"/>
              </w:rPr>
              <w:t>Išvedžioti laidai turi būti paslėpti plastikiniuose loveliuose arba instaliacinėse žarnose</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7649" w:rsidRDefault="00157649" w:rsidP="00156197">
            <w:pPr>
              <w:autoSpaceDN w:val="0"/>
              <w:spacing w:after="0" w:line="240" w:lineRule="auto"/>
              <w:jc w:val="center"/>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tc>
      </w:tr>
      <w:tr w:rsidR="00156197" w:rsidRPr="00157649" w:rsidTr="00156197">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7649"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7649" w:rsidRDefault="00156197" w:rsidP="00156197">
            <w:pPr>
              <w:suppressAutoHyphens/>
              <w:autoSpaceDE w:val="0"/>
              <w:autoSpaceDN w:val="0"/>
              <w:spacing w:after="0" w:line="240" w:lineRule="auto"/>
              <w:textAlignment w:val="baseline"/>
              <w:rPr>
                <w:rFonts w:ascii="Times New Roman" w:hAnsi="Times New Roman" w:cs="Times New Roman"/>
                <w:sz w:val="24"/>
                <w:szCs w:val="24"/>
              </w:rPr>
            </w:pPr>
            <w:r w:rsidRPr="00157649">
              <w:rPr>
                <w:rFonts w:ascii="Times New Roman" w:hAnsi="Times New Roman" w:cs="Times New Roman"/>
                <w:sz w:val="24"/>
                <w:szCs w:val="24"/>
              </w:rPr>
              <w:t>Konteinerio viduje turi būti sumontuota paskirstymo dėžutė IP44 saugumo klasės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7649" w:rsidRDefault="00157649" w:rsidP="00156197">
            <w:pPr>
              <w:autoSpaceDN w:val="0"/>
              <w:spacing w:after="0" w:line="240" w:lineRule="auto"/>
              <w:jc w:val="center"/>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tc>
      </w:tr>
      <w:tr w:rsidR="00156197" w:rsidRPr="00157649" w:rsidTr="00156197">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7649"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7649" w:rsidRDefault="00156197" w:rsidP="00156197">
            <w:pPr>
              <w:suppressAutoHyphens/>
              <w:autoSpaceDE w:val="0"/>
              <w:autoSpaceDN w:val="0"/>
              <w:spacing w:after="0" w:line="240" w:lineRule="auto"/>
              <w:textAlignment w:val="baseline"/>
              <w:rPr>
                <w:rFonts w:ascii="Times New Roman" w:hAnsi="Times New Roman" w:cs="Times New Roman"/>
                <w:sz w:val="24"/>
                <w:szCs w:val="24"/>
              </w:rPr>
            </w:pPr>
            <w:r w:rsidRPr="00157649">
              <w:rPr>
                <w:rFonts w:ascii="Times New Roman" w:hAnsi="Times New Roman" w:cs="Times New Roman"/>
                <w:sz w:val="24"/>
                <w:szCs w:val="24"/>
              </w:rPr>
              <w:t xml:space="preserve">Elektros grandinėje turi būti numatyti automatiniai išjungikliai: šviestuvams 10 A, </w:t>
            </w:r>
          </w:p>
          <w:p w:rsidR="00157649" w:rsidRDefault="00156197" w:rsidP="00156197">
            <w:pPr>
              <w:suppressAutoHyphens/>
              <w:autoSpaceDE w:val="0"/>
              <w:autoSpaceDN w:val="0"/>
              <w:spacing w:after="0" w:line="240" w:lineRule="auto"/>
              <w:textAlignment w:val="baseline"/>
              <w:rPr>
                <w:rFonts w:ascii="Times New Roman" w:hAnsi="Times New Roman" w:cs="Times New Roman"/>
                <w:sz w:val="24"/>
                <w:szCs w:val="24"/>
              </w:rPr>
            </w:pPr>
            <w:r w:rsidRPr="00157649">
              <w:rPr>
                <w:rFonts w:ascii="Times New Roman" w:hAnsi="Times New Roman" w:cs="Times New Roman"/>
                <w:sz w:val="24"/>
                <w:szCs w:val="24"/>
              </w:rPr>
              <w:t xml:space="preserve">vidinėms rozetėms 16 A, </w:t>
            </w:r>
          </w:p>
          <w:p w:rsidR="00157649" w:rsidRDefault="00156197" w:rsidP="00156197">
            <w:pPr>
              <w:suppressAutoHyphens/>
              <w:autoSpaceDE w:val="0"/>
              <w:autoSpaceDN w:val="0"/>
              <w:spacing w:after="0" w:line="240" w:lineRule="auto"/>
              <w:textAlignment w:val="baseline"/>
              <w:rPr>
                <w:rFonts w:ascii="Times New Roman" w:hAnsi="Times New Roman" w:cs="Times New Roman"/>
                <w:sz w:val="24"/>
                <w:szCs w:val="24"/>
              </w:rPr>
            </w:pPr>
            <w:r w:rsidRPr="00157649">
              <w:rPr>
                <w:rFonts w:ascii="Times New Roman" w:hAnsi="Times New Roman" w:cs="Times New Roman"/>
                <w:sz w:val="24"/>
                <w:szCs w:val="24"/>
              </w:rPr>
              <w:t xml:space="preserve">kondicionieriui 20 A, </w:t>
            </w:r>
          </w:p>
          <w:p w:rsidR="00156197" w:rsidRPr="00157649" w:rsidRDefault="00156197" w:rsidP="00156197">
            <w:pPr>
              <w:suppressAutoHyphens/>
              <w:autoSpaceDE w:val="0"/>
              <w:autoSpaceDN w:val="0"/>
              <w:spacing w:after="0" w:line="240" w:lineRule="auto"/>
              <w:textAlignment w:val="baseline"/>
              <w:rPr>
                <w:rFonts w:ascii="Times New Roman" w:hAnsi="Times New Roman" w:cs="Times New Roman"/>
                <w:sz w:val="24"/>
                <w:szCs w:val="24"/>
              </w:rPr>
            </w:pPr>
            <w:r w:rsidRPr="00157649">
              <w:rPr>
                <w:rFonts w:ascii="Times New Roman" w:hAnsi="Times New Roman" w:cs="Times New Roman"/>
                <w:sz w:val="24"/>
                <w:szCs w:val="24"/>
              </w:rPr>
              <w:t>išorinėms lauko rozetėms 32 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7649" w:rsidRDefault="00157649" w:rsidP="00156197">
            <w:pPr>
              <w:autoSpaceDN w:val="0"/>
              <w:spacing w:after="0" w:line="240" w:lineRule="auto"/>
              <w:jc w:val="center"/>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tc>
      </w:tr>
      <w:tr w:rsidR="00156197" w:rsidRPr="00157649" w:rsidTr="00156197">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7649"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7649" w:rsidRDefault="00156197" w:rsidP="00156197">
            <w:pPr>
              <w:suppressAutoHyphens/>
              <w:autoSpaceDE w:val="0"/>
              <w:autoSpaceDN w:val="0"/>
              <w:spacing w:after="0" w:line="240" w:lineRule="auto"/>
              <w:textAlignment w:val="baseline"/>
              <w:rPr>
                <w:rFonts w:ascii="Times New Roman" w:hAnsi="Times New Roman" w:cs="Times New Roman"/>
                <w:sz w:val="24"/>
                <w:szCs w:val="24"/>
              </w:rPr>
            </w:pPr>
            <w:r w:rsidRPr="00157649">
              <w:rPr>
                <w:rFonts w:ascii="Times New Roman" w:hAnsi="Times New Roman" w:cs="Times New Roman"/>
                <w:sz w:val="24"/>
                <w:szCs w:val="24"/>
              </w:rPr>
              <w:t>Konteineryje turi būti sumontuotas dūmų detektorius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7649" w:rsidRDefault="00157649" w:rsidP="00156197">
            <w:pPr>
              <w:autoSpaceDN w:val="0"/>
              <w:spacing w:after="0" w:line="240" w:lineRule="auto"/>
              <w:jc w:val="center"/>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tc>
      </w:tr>
      <w:tr w:rsidR="00156197" w:rsidRPr="00157649" w:rsidTr="00156197">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7649"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6197" w:rsidRPr="00157649" w:rsidRDefault="00156197" w:rsidP="00156197">
            <w:pPr>
              <w:suppressAutoHyphens/>
              <w:autoSpaceDE w:val="0"/>
              <w:autoSpaceDN w:val="0"/>
              <w:spacing w:after="0" w:line="240" w:lineRule="auto"/>
              <w:textAlignment w:val="baseline"/>
              <w:rPr>
                <w:rFonts w:ascii="Times New Roman" w:hAnsi="Times New Roman" w:cs="Times New Roman"/>
                <w:sz w:val="24"/>
                <w:szCs w:val="24"/>
              </w:rPr>
            </w:pPr>
            <w:r w:rsidRPr="00157649">
              <w:rPr>
                <w:rFonts w:ascii="Times New Roman" w:hAnsi="Times New Roman" w:cs="Times New Roman"/>
                <w:sz w:val="24"/>
                <w:szCs w:val="24"/>
              </w:rPr>
              <w:t>Prie konteinerio lauke turi būti primontuoti du šviestuvai (20W), kuriuos gali įjungti iš vidaus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7649" w:rsidRDefault="00157649" w:rsidP="00156197">
            <w:pPr>
              <w:autoSpaceDN w:val="0"/>
              <w:spacing w:after="0" w:line="240" w:lineRule="auto"/>
              <w:jc w:val="center"/>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tc>
      </w:tr>
      <w:tr w:rsidR="00156197" w:rsidRPr="00157649" w:rsidTr="00157649">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7649" w:rsidRDefault="00156197" w:rsidP="00156197">
            <w:pPr>
              <w:numPr>
                <w:ilvl w:val="0"/>
                <w:numId w:val="1"/>
              </w:numPr>
              <w:suppressAutoHyphens/>
              <w:autoSpaceDE w:val="0"/>
              <w:autoSpaceDN w:val="0"/>
              <w:spacing w:after="200" w:line="240" w:lineRule="auto"/>
              <w:ind w:left="648" w:hanging="648"/>
              <w:contextualSpacing/>
              <w:jc w:val="both"/>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7649" w:rsidRDefault="00157649" w:rsidP="00156197">
            <w:pPr>
              <w:suppressAutoHyphens/>
              <w:autoSpaceDE w:val="0"/>
              <w:autoSpaceDN w:val="0"/>
              <w:spacing w:after="0" w:line="240" w:lineRule="auto"/>
              <w:textAlignment w:val="baseline"/>
              <w:rPr>
                <w:rFonts w:ascii="Times New Roman" w:hAnsi="Times New Roman" w:cs="Times New Roman"/>
                <w:sz w:val="24"/>
                <w:szCs w:val="24"/>
              </w:rPr>
            </w:pPr>
            <w:r w:rsidRPr="00157649">
              <w:rPr>
                <w:rFonts w:ascii="Times New Roman" w:hAnsi="Times New Roman" w:cs="Times New Roman"/>
                <w:sz w:val="24"/>
                <w:szCs w:val="24"/>
              </w:rPr>
              <w:t>Konteineryje turi būti:</w:t>
            </w:r>
          </w:p>
          <w:p w:rsidR="00157649" w:rsidRDefault="00157649" w:rsidP="00156197">
            <w:pPr>
              <w:suppressAutoHyphens/>
              <w:autoSpaceDE w:val="0"/>
              <w:autoSpaceDN w:val="0"/>
              <w:spacing w:after="0" w:line="240" w:lineRule="auto"/>
              <w:textAlignment w:val="baseline"/>
              <w:rPr>
                <w:rFonts w:ascii="Times New Roman" w:hAnsi="Times New Roman" w:cs="Times New Roman"/>
                <w:color w:val="000000" w:themeColor="text1"/>
                <w:sz w:val="24"/>
                <w:szCs w:val="24"/>
              </w:rPr>
            </w:pPr>
            <w:r w:rsidRPr="00157649">
              <w:rPr>
                <w:rFonts w:ascii="Times New Roman" w:hAnsi="Times New Roman" w:cs="Times New Roman"/>
                <w:color w:val="000000" w:themeColor="text1"/>
                <w:sz w:val="24"/>
                <w:szCs w:val="24"/>
              </w:rPr>
              <w:t xml:space="preserve">stalai (3 vnt.), išmatavimai (I x P x A) 100x50x80 cm (±5 cm), stalai turi būti lengvai dezinfekuojami; </w:t>
            </w:r>
          </w:p>
          <w:p w:rsidR="00156197" w:rsidRPr="00157649" w:rsidRDefault="00157649" w:rsidP="00156197">
            <w:pPr>
              <w:suppressAutoHyphens/>
              <w:autoSpaceDE w:val="0"/>
              <w:autoSpaceDN w:val="0"/>
              <w:spacing w:after="0" w:line="240" w:lineRule="auto"/>
              <w:textAlignment w:val="baseline"/>
              <w:rPr>
                <w:rFonts w:ascii="Times New Roman" w:hAnsi="Times New Roman" w:cs="Times New Roman"/>
                <w:sz w:val="24"/>
                <w:szCs w:val="24"/>
              </w:rPr>
            </w:pPr>
            <w:r w:rsidRPr="00157649">
              <w:rPr>
                <w:rFonts w:ascii="Times New Roman" w:hAnsi="Times New Roman" w:cs="Times New Roman"/>
                <w:color w:val="000000" w:themeColor="text1"/>
                <w:sz w:val="24"/>
                <w:szCs w:val="24"/>
              </w:rPr>
              <w:t>kėdės (4 vnt.) su atlošu, lengvai dezinfekuojamos (oda arba plastmasė).</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56197" w:rsidRPr="00157649" w:rsidRDefault="00157649" w:rsidP="00156197">
            <w:pPr>
              <w:autoSpaceDN w:val="0"/>
              <w:spacing w:after="0" w:line="240" w:lineRule="auto"/>
              <w:jc w:val="center"/>
              <w:rPr>
                <w:rFonts w:ascii="Times New Roman" w:eastAsia="Calibri" w:hAnsi="Times New Roman" w:cs="Times New Roman"/>
                <w:b/>
                <w:i/>
                <w:color w:val="FF0000"/>
                <w:sz w:val="24"/>
                <w:szCs w:val="24"/>
                <w:lang w:eastAsia="lt-LT"/>
              </w:rPr>
            </w:pPr>
            <w:r w:rsidRPr="00156197">
              <w:rPr>
                <w:rFonts w:ascii="Times New Roman" w:eastAsia="Calibri" w:hAnsi="Times New Roman" w:cs="Times New Roman"/>
                <w:b/>
                <w:i/>
                <w:color w:val="FF0000"/>
                <w:sz w:val="24"/>
                <w:szCs w:val="24"/>
                <w:lang w:eastAsia="lt-LT"/>
              </w:rPr>
              <w:t>TAIP/NE</w:t>
            </w:r>
          </w:p>
        </w:tc>
      </w:tr>
      <w:bookmarkEnd w:id="2"/>
    </w:tbl>
    <w:p w:rsidR="00156197" w:rsidRPr="00156197" w:rsidRDefault="00156197" w:rsidP="00156197">
      <w:pPr>
        <w:autoSpaceDN w:val="0"/>
        <w:spacing w:after="0" w:line="240" w:lineRule="auto"/>
        <w:jc w:val="both"/>
        <w:rPr>
          <w:rFonts w:ascii="Times New Roman" w:eastAsia="Times New Roman" w:hAnsi="Times New Roman" w:cs="Times New Roman"/>
          <w:sz w:val="24"/>
          <w:szCs w:val="24"/>
          <w:lang w:eastAsia="lt-LT"/>
        </w:rPr>
      </w:pPr>
    </w:p>
    <w:p w:rsidR="00156197" w:rsidRPr="00156197" w:rsidRDefault="00156197" w:rsidP="00156197">
      <w:pPr>
        <w:spacing w:after="0" w:line="240" w:lineRule="auto"/>
        <w:ind w:firstLine="720"/>
        <w:jc w:val="both"/>
        <w:rPr>
          <w:rFonts w:ascii="Times New Roman" w:eastAsia="Calibri" w:hAnsi="Times New Roman" w:cs="Times New Roman"/>
          <w:sz w:val="24"/>
          <w:szCs w:val="24"/>
        </w:rPr>
      </w:pPr>
      <w:r w:rsidRPr="00156197">
        <w:rPr>
          <w:rFonts w:ascii="Times New Roman" w:eastAsia="Calibri" w:hAnsi="Times New Roman" w:cs="Times New Roman"/>
          <w:sz w:val="24"/>
          <w:szCs w:val="24"/>
        </w:rPr>
        <w:t>Šiame pasiūlyme yra pateikta ir konfidenciali informacija**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8710"/>
        <w:gridCol w:w="3969"/>
      </w:tblGrid>
      <w:tr w:rsidR="00156197" w:rsidRPr="00156197" w:rsidTr="008F6211">
        <w:tc>
          <w:tcPr>
            <w:tcW w:w="675"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center"/>
              <w:rPr>
                <w:rFonts w:ascii="Times New Roman" w:eastAsia="Calibri" w:hAnsi="Times New Roman" w:cs="Times New Roman"/>
                <w:sz w:val="24"/>
                <w:szCs w:val="24"/>
              </w:rPr>
            </w:pPr>
            <w:proofErr w:type="spellStart"/>
            <w:r w:rsidRPr="00156197">
              <w:rPr>
                <w:rFonts w:ascii="Times New Roman" w:eastAsia="Calibri" w:hAnsi="Times New Roman" w:cs="Times New Roman"/>
                <w:sz w:val="24"/>
                <w:szCs w:val="24"/>
              </w:rPr>
              <w:t>Eil.Nr</w:t>
            </w:r>
            <w:proofErr w:type="spellEnd"/>
            <w:r w:rsidRPr="00156197">
              <w:rPr>
                <w:rFonts w:ascii="Times New Roman" w:eastAsia="Calibri" w:hAnsi="Times New Roman" w:cs="Times New Roman"/>
                <w:sz w:val="24"/>
                <w:szCs w:val="24"/>
              </w:rPr>
              <w:t>.</w:t>
            </w:r>
          </w:p>
        </w:tc>
        <w:tc>
          <w:tcPr>
            <w:tcW w:w="8710"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center"/>
              <w:rPr>
                <w:rFonts w:ascii="Times New Roman" w:eastAsia="Calibri" w:hAnsi="Times New Roman" w:cs="Times New Roman"/>
                <w:sz w:val="24"/>
                <w:szCs w:val="24"/>
              </w:rPr>
            </w:pPr>
            <w:r w:rsidRPr="00156197">
              <w:rPr>
                <w:rFonts w:ascii="Times New Roman" w:eastAsia="Calibri" w:hAnsi="Times New Roman" w:cs="Times New Roman"/>
                <w:sz w:val="24"/>
                <w:szCs w:val="24"/>
              </w:rPr>
              <w:t>Pateikto dokumento pavadinimas</w:t>
            </w:r>
          </w:p>
        </w:tc>
        <w:tc>
          <w:tcPr>
            <w:tcW w:w="3969"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center"/>
              <w:rPr>
                <w:rFonts w:ascii="Times New Roman" w:eastAsia="Calibri" w:hAnsi="Times New Roman" w:cs="Times New Roman"/>
                <w:sz w:val="24"/>
                <w:szCs w:val="24"/>
              </w:rPr>
            </w:pPr>
            <w:r w:rsidRPr="00156197">
              <w:rPr>
                <w:rFonts w:ascii="Times New Roman" w:eastAsia="Calibri" w:hAnsi="Times New Roman" w:cs="Times New Roman"/>
                <w:sz w:val="24"/>
                <w:szCs w:val="24"/>
              </w:rPr>
              <w:t>Dokumento puslapių skaičius</w:t>
            </w:r>
          </w:p>
        </w:tc>
      </w:tr>
      <w:tr w:rsidR="00156197" w:rsidRPr="00156197" w:rsidTr="008F6211">
        <w:tc>
          <w:tcPr>
            <w:tcW w:w="675"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8710"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r>
      <w:tr w:rsidR="00156197" w:rsidRPr="00156197" w:rsidTr="008F6211">
        <w:tc>
          <w:tcPr>
            <w:tcW w:w="675"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8710"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r>
      <w:tr w:rsidR="00156197" w:rsidRPr="00156197" w:rsidTr="008F6211">
        <w:tc>
          <w:tcPr>
            <w:tcW w:w="675"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8710"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widowControl w:val="0"/>
              <w:tabs>
                <w:tab w:val="left" w:pos="1296"/>
                <w:tab w:val="center" w:pos="4153"/>
                <w:tab w:val="right" w:pos="8306"/>
              </w:tabs>
              <w:spacing w:after="20" w:line="240" w:lineRule="auto"/>
              <w:jc w:val="both"/>
              <w:rPr>
                <w:rFonts w:ascii="Times New Roman" w:eastAsia="Times New Roman" w:hAnsi="Times New Roman" w:cs="Times New Roman"/>
                <w:sz w:val="24"/>
                <w:szCs w:val="24"/>
                <w:lang w:eastAsia="lt-LT"/>
              </w:rPr>
            </w:pPr>
          </w:p>
        </w:tc>
        <w:tc>
          <w:tcPr>
            <w:tcW w:w="3969" w:type="dxa"/>
            <w:tcBorders>
              <w:top w:val="single" w:sz="4" w:space="0" w:color="auto"/>
              <w:left w:val="single" w:sz="4" w:space="0" w:color="auto"/>
              <w:bottom w:val="single" w:sz="4" w:space="0" w:color="auto"/>
              <w:right w:val="single" w:sz="4" w:space="0" w:color="auto"/>
            </w:tcBorders>
          </w:tcPr>
          <w:p w:rsidR="00156197" w:rsidRPr="00156197" w:rsidRDefault="00156197" w:rsidP="00156197">
            <w:pPr>
              <w:spacing w:after="0" w:line="240" w:lineRule="auto"/>
              <w:jc w:val="both"/>
              <w:rPr>
                <w:rFonts w:ascii="Times New Roman" w:eastAsia="Calibri" w:hAnsi="Times New Roman" w:cs="Times New Roman"/>
                <w:sz w:val="24"/>
                <w:szCs w:val="24"/>
              </w:rPr>
            </w:pPr>
          </w:p>
        </w:tc>
      </w:tr>
    </w:tbl>
    <w:p w:rsidR="00156197" w:rsidRPr="00156197" w:rsidRDefault="00156197" w:rsidP="00156197">
      <w:pPr>
        <w:spacing w:after="0" w:line="240" w:lineRule="auto"/>
        <w:ind w:firstLine="720"/>
        <w:jc w:val="both"/>
        <w:rPr>
          <w:rFonts w:ascii="Times New Roman" w:eastAsia="Calibri" w:hAnsi="Times New Roman" w:cs="Times New Roman"/>
          <w:bCs/>
          <w:sz w:val="24"/>
          <w:szCs w:val="24"/>
        </w:rPr>
      </w:pPr>
    </w:p>
    <w:p w:rsidR="00156197" w:rsidRPr="00156197" w:rsidRDefault="00156197" w:rsidP="008F6211">
      <w:pPr>
        <w:spacing w:after="0" w:line="240" w:lineRule="auto"/>
        <w:ind w:firstLine="720"/>
        <w:jc w:val="both"/>
        <w:rPr>
          <w:rFonts w:ascii="Times New Roman" w:eastAsia="Calibri" w:hAnsi="Times New Roman" w:cs="Times New Roman"/>
          <w:bCs/>
          <w:sz w:val="24"/>
          <w:szCs w:val="24"/>
        </w:rPr>
      </w:pPr>
      <w:r w:rsidRPr="00156197">
        <w:rPr>
          <w:rFonts w:ascii="Times New Roman" w:eastAsia="Calibri" w:hAnsi="Times New Roman" w:cs="Times New Roman"/>
          <w:bCs/>
          <w:sz w:val="24"/>
          <w:szCs w:val="24"/>
        </w:rPr>
        <w:t xml:space="preserve">**Pildyti tuomet, jei bus pateikta konfidenciali informacija. Tiekėjas negali nurodyti, kad konfidencialus yra pasiūlymo įkainis arba, kad visas pasiūlymas yra konfidencialus. </w:t>
      </w:r>
    </w:p>
    <w:p w:rsidR="00156197" w:rsidRPr="00156197" w:rsidRDefault="00156197" w:rsidP="00156197">
      <w:pPr>
        <w:spacing w:after="0" w:line="240" w:lineRule="auto"/>
        <w:ind w:firstLine="720"/>
        <w:jc w:val="both"/>
        <w:rPr>
          <w:rFonts w:ascii="Times New Roman" w:eastAsia="Calibri" w:hAnsi="Times New Roman" w:cs="Times New Roman"/>
          <w:sz w:val="24"/>
          <w:szCs w:val="24"/>
        </w:rPr>
      </w:pPr>
    </w:p>
    <w:p w:rsidR="00156197" w:rsidRPr="00156197" w:rsidRDefault="00156197" w:rsidP="00156197">
      <w:pPr>
        <w:spacing w:after="0" w:line="240" w:lineRule="auto"/>
        <w:ind w:firstLine="720"/>
        <w:jc w:val="both"/>
        <w:rPr>
          <w:rFonts w:ascii="Times New Roman" w:eastAsia="Calibri" w:hAnsi="Times New Roman" w:cs="Times New Roman"/>
          <w:sz w:val="24"/>
          <w:szCs w:val="24"/>
        </w:rPr>
      </w:pPr>
      <w:r w:rsidRPr="00156197">
        <w:rPr>
          <w:rFonts w:ascii="Times New Roman" w:eastAsia="Calibri" w:hAnsi="Times New Roman" w:cs="Times New Roman"/>
          <w:sz w:val="24"/>
          <w:szCs w:val="24"/>
        </w:rPr>
        <w:t>Kartu su pasiūlymu pateikiami šie dokumentai:</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818"/>
        <w:gridCol w:w="3969"/>
      </w:tblGrid>
      <w:tr w:rsidR="00156197" w:rsidRPr="00156197" w:rsidTr="008F6211">
        <w:tc>
          <w:tcPr>
            <w:tcW w:w="675" w:type="dxa"/>
          </w:tcPr>
          <w:p w:rsidR="00156197" w:rsidRPr="00156197" w:rsidRDefault="00156197" w:rsidP="00156197">
            <w:pPr>
              <w:spacing w:after="0" w:line="240" w:lineRule="auto"/>
              <w:jc w:val="center"/>
              <w:rPr>
                <w:rFonts w:ascii="Times New Roman" w:eastAsia="Calibri" w:hAnsi="Times New Roman" w:cs="Times New Roman"/>
                <w:sz w:val="24"/>
                <w:szCs w:val="24"/>
              </w:rPr>
            </w:pPr>
            <w:proofErr w:type="spellStart"/>
            <w:r w:rsidRPr="00156197">
              <w:rPr>
                <w:rFonts w:ascii="Times New Roman" w:eastAsia="Calibri" w:hAnsi="Times New Roman" w:cs="Times New Roman"/>
                <w:sz w:val="24"/>
                <w:szCs w:val="24"/>
              </w:rPr>
              <w:t>Eil.Nr</w:t>
            </w:r>
            <w:proofErr w:type="spellEnd"/>
            <w:r w:rsidRPr="00156197">
              <w:rPr>
                <w:rFonts w:ascii="Times New Roman" w:eastAsia="Calibri" w:hAnsi="Times New Roman" w:cs="Times New Roman"/>
                <w:sz w:val="24"/>
                <w:szCs w:val="24"/>
              </w:rPr>
              <w:t>.</w:t>
            </w:r>
          </w:p>
        </w:tc>
        <w:tc>
          <w:tcPr>
            <w:tcW w:w="8818" w:type="dxa"/>
          </w:tcPr>
          <w:p w:rsidR="00156197" w:rsidRPr="00156197" w:rsidRDefault="00156197" w:rsidP="00156197">
            <w:pPr>
              <w:spacing w:after="0" w:line="240" w:lineRule="auto"/>
              <w:jc w:val="center"/>
              <w:rPr>
                <w:rFonts w:ascii="Times New Roman" w:eastAsia="Calibri" w:hAnsi="Times New Roman" w:cs="Times New Roman"/>
                <w:sz w:val="24"/>
                <w:szCs w:val="24"/>
              </w:rPr>
            </w:pPr>
            <w:r w:rsidRPr="00156197">
              <w:rPr>
                <w:rFonts w:ascii="Times New Roman" w:eastAsia="Calibri" w:hAnsi="Times New Roman" w:cs="Times New Roman"/>
                <w:sz w:val="24"/>
                <w:szCs w:val="24"/>
              </w:rPr>
              <w:t>Pateiktų dokumentų pavadinimas</w:t>
            </w:r>
          </w:p>
        </w:tc>
        <w:tc>
          <w:tcPr>
            <w:tcW w:w="3969" w:type="dxa"/>
          </w:tcPr>
          <w:p w:rsidR="00156197" w:rsidRPr="00156197" w:rsidRDefault="00156197" w:rsidP="00156197">
            <w:pPr>
              <w:spacing w:after="0" w:line="240" w:lineRule="auto"/>
              <w:jc w:val="center"/>
              <w:rPr>
                <w:rFonts w:ascii="Times New Roman" w:eastAsia="Calibri" w:hAnsi="Times New Roman" w:cs="Times New Roman"/>
                <w:sz w:val="24"/>
                <w:szCs w:val="24"/>
              </w:rPr>
            </w:pPr>
            <w:r w:rsidRPr="00156197">
              <w:rPr>
                <w:rFonts w:ascii="Times New Roman" w:eastAsia="Calibri" w:hAnsi="Times New Roman" w:cs="Times New Roman"/>
                <w:sz w:val="24"/>
                <w:szCs w:val="24"/>
              </w:rPr>
              <w:t>Dokumento puslapių skaičius</w:t>
            </w:r>
          </w:p>
        </w:tc>
      </w:tr>
      <w:tr w:rsidR="00156197" w:rsidRPr="00156197" w:rsidTr="008F6211">
        <w:tc>
          <w:tcPr>
            <w:tcW w:w="675"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8818" w:type="dxa"/>
          </w:tcPr>
          <w:p w:rsidR="00156197" w:rsidRPr="00156197" w:rsidRDefault="00156197" w:rsidP="00156197">
            <w:pPr>
              <w:widowControl w:val="0"/>
              <w:tabs>
                <w:tab w:val="center" w:pos="4153"/>
                <w:tab w:val="right" w:pos="8306"/>
              </w:tabs>
              <w:spacing w:after="20" w:line="240" w:lineRule="auto"/>
              <w:jc w:val="both"/>
              <w:rPr>
                <w:rFonts w:ascii="Times New Roman" w:eastAsia="Times New Roman" w:hAnsi="Times New Roman" w:cs="Times New Roman"/>
                <w:sz w:val="24"/>
                <w:szCs w:val="24"/>
                <w:lang w:eastAsia="lt-LT"/>
              </w:rPr>
            </w:pPr>
          </w:p>
        </w:tc>
        <w:tc>
          <w:tcPr>
            <w:tcW w:w="3969"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r>
      <w:tr w:rsidR="00156197" w:rsidRPr="00156197" w:rsidTr="008F6211">
        <w:tc>
          <w:tcPr>
            <w:tcW w:w="675"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8818"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3969"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r>
      <w:tr w:rsidR="00156197" w:rsidRPr="00156197" w:rsidTr="008F6211">
        <w:tc>
          <w:tcPr>
            <w:tcW w:w="675"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8818"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c>
          <w:tcPr>
            <w:tcW w:w="3969" w:type="dxa"/>
          </w:tcPr>
          <w:p w:rsidR="00156197" w:rsidRPr="00156197" w:rsidRDefault="00156197" w:rsidP="00156197">
            <w:pPr>
              <w:spacing w:after="0" w:line="240" w:lineRule="auto"/>
              <w:jc w:val="both"/>
              <w:rPr>
                <w:rFonts w:ascii="Times New Roman" w:eastAsia="Calibri" w:hAnsi="Times New Roman" w:cs="Times New Roman"/>
                <w:sz w:val="24"/>
                <w:szCs w:val="24"/>
              </w:rPr>
            </w:pPr>
          </w:p>
        </w:tc>
      </w:tr>
    </w:tbl>
    <w:p w:rsidR="00156197" w:rsidRDefault="00156197" w:rsidP="00156197">
      <w:pPr>
        <w:spacing w:after="0" w:line="240" w:lineRule="auto"/>
        <w:ind w:right="-108"/>
        <w:jc w:val="both"/>
        <w:rPr>
          <w:rFonts w:ascii="Times New Roman" w:eastAsia="Calibri" w:hAnsi="Times New Roman" w:cs="Times New Roman"/>
          <w:sz w:val="24"/>
          <w:szCs w:val="24"/>
        </w:rPr>
      </w:pPr>
    </w:p>
    <w:p w:rsidR="0043133F" w:rsidRPr="0043133F" w:rsidRDefault="0043133F" w:rsidP="0043133F">
      <w:pPr>
        <w:tabs>
          <w:tab w:val="left" w:pos="599"/>
        </w:tabs>
        <w:spacing w:after="0" w:line="240" w:lineRule="auto"/>
        <w:ind w:right="425" w:firstLine="709"/>
        <w:jc w:val="both"/>
        <w:rPr>
          <w:rFonts w:ascii="Times New Roman" w:eastAsia="Times New Roman" w:hAnsi="Times New Roman" w:cs="Times New Roman"/>
          <w:b/>
          <w:sz w:val="24"/>
          <w:szCs w:val="24"/>
        </w:rPr>
      </w:pPr>
      <w:r w:rsidRPr="0043133F">
        <w:rPr>
          <w:rFonts w:ascii="Times New Roman" w:eastAsia="Times New Roman" w:hAnsi="Times New Roman" w:cs="Times New Roman"/>
          <w:b/>
          <w:sz w:val="24"/>
          <w:szCs w:val="24"/>
        </w:rPr>
        <w:t>Laimėjimo atveju už sutarties vykdymą skiriame atsakingą ir sutartį pasirašantįjį asmenį (-</w:t>
      </w:r>
      <w:proofErr w:type="spellStart"/>
      <w:r w:rsidRPr="0043133F">
        <w:rPr>
          <w:rFonts w:ascii="Times New Roman" w:eastAsia="Times New Roman" w:hAnsi="Times New Roman" w:cs="Times New Roman"/>
          <w:b/>
          <w:sz w:val="24"/>
          <w:szCs w:val="24"/>
        </w:rPr>
        <w:t>is</w:t>
      </w:r>
      <w:proofErr w:type="spellEnd"/>
      <w:r w:rsidRPr="0043133F">
        <w:rPr>
          <w:rFonts w:ascii="Times New Roman" w:eastAsia="Times New Roman" w:hAnsi="Times New Roman" w:cs="Times New Roman"/>
          <w:b/>
          <w:sz w:val="24"/>
          <w:szCs w:val="24"/>
        </w:rPr>
        <w:t>):</w:t>
      </w:r>
    </w:p>
    <w:tbl>
      <w:tblPr>
        <w:tblW w:w="4707" w:type="pct"/>
        <w:jc w:val="center"/>
        <w:tblLayout w:type="fixed"/>
        <w:tblCellMar>
          <w:left w:w="0" w:type="dxa"/>
          <w:right w:w="0" w:type="dxa"/>
        </w:tblCellMar>
        <w:tblLook w:val="04A0" w:firstRow="1" w:lastRow="0" w:firstColumn="1" w:lastColumn="0" w:noHBand="0" w:noVBand="1"/>
      </w:tblPr>
      <w:tblGrid>
        <w:gridCol w:w="1133"/>
        <w:gridCol w:w="4141"/>
        <w:gridCol w:w="4244"/>
        <w:gridCol w:w="3646"/>
      </w:tblGrid>
      <w:tr w:rsidR="0043133F" w:rsidRPr="0043133F" w:rsidTr="00EF0C10">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3133F" w:rsidRPr="0043133F" w:rsidRDefault="0043133F" w:rsidP="0043133F">
            <w:pPr>
              <w:spacing w:after="0" w:line="240" w:lineRule="auto"/>
              <w:jc w:val="center"/>
              <w:rPr>
                <w:rFonts w:ascii="Times New Roman" w:eastAsia="Times New Roman" w:hAnsi="Times New Roman" w:cs="Times New Roman"/>
                <w:bCs/>
                <w:sz w:val="24"/>
                <w:szCs w:val="24"/>
              </w:rPr>
            </w:pPr>
            <w:r w:rsidRPr="0043133F">
              <w:rPr>
                <w:rFonts w:ascii="Times New Roman" w:eastAsia="Times New Roman" w:hAnsi="Times New Roman" w:cs="Times New Roman"/>
                <w:bCs/>
                <w:sz w:val="24"/>
                <w:szCs w:val="24"/>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3133F" w:rsidRPr="0043133F" w:rsidRDefault="0043133F" w:rsidP="0043133F">
            <w:pPr>
              <w:spacing w:after="0" w:line="240" w:lineRule="auto"/>
              <w:jc w:val="center"/>
              <w:rPr>
                <w:rFonts w:ascii="Times New Roman" w:eastAsia="Times New Roman" w:hAnsi="Times New Roman" w:cs="Times New Roman"/>
                <w:bCs/>
                <w:sz w:val="24"/>
                <w:szCs w:val="24"/>
              </w:rPr>
            </w:pPr>
            <w:r w:rsidRPr="0043133F">
              <w:rPr>
                <w:rFonts w:ascii="Times New Roman" w:eastAsia="Times New Roman" w:hAnsi="Times New Roman" w:cs="Times New Roman"/>
                <w:bCs/>
                <w:sz w:val="24"/>
                <w:szCs w:val="24"/>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133F" w:rsidRPr="0043133F" w:rsidRDefault="0043133F" w:rsidP="0043133F">
            <w:pPr>
              <w:spacing w:after="0" w:line="240" w:lineRule="auto"/>
              <w:jc w:val="center"/>
              <w:rPr>
                <w:rFonts w:ascii="Times New Roman" w:eastAsia="Times New Roman" w:hAnsi="Times New Roman" w:cs="Times New Roman"/>
                <w:bCs/>
                <w:sz w:val="24"/>
                <w:szCs w:val="24"/>
              </w:rPr>
            </w:pPr>
            <w:r w:rsidRPr="0043133F">
              <w:rPr>
                <w:rFonts w:ascii="Times New Roman" w:eastAsia="Times New Roman" w:hAnsi="Times New Roman" w:cs="Times New Roman"/>
                <w:bCs/>
                <w:sz w:val="24"/>
                <w:szCs w:val="24"/>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133F" w:rsidRPr="0043133F" w:rsidRDefault="0043133F" w:rsidP="0043133F">
            <w:pPr>
              <w:spacing w:after="0" w:line="240" w:lineRule="auto"/>
              <w:jc w:val="center"/>
              <w:rPr>
                <w:rFonts w:ascii="Times New Roman" w:eastAsia="Times New Roman" w:hAnsi="Times New Roman" w:cs="Times New Roman"/>
                <w:bCs/>
                <w:sz w:val="24"/>
                <w:szCs w:val="24"/>
              </w:rPr>
            </w:pPr>
            <w:r w:rsidRPr="0043133F">
              <w:rPr>
                <w:rFonts w:ascii="Times New Roman" w:eastAsia="Times New Roman" w:hAnsi="Times New Roman" w:cs="Times New Roman"/>
                <w:bCs/>
                <w:sz w:val="24"/>
                <w:szCs w:val="24"/>
              </w:rPr>
              <w:t>Asmuo, pasirašantis sutartį</w:t>
            </w:r>
          </w:p>
        </w:tc>
      </w:tr>
      <w:tr w:rsidR="0043133F" w:rsidRPr="0043133F" w:rsidTr="00EF0C1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3133F" w:rsidRPr="0043133F" w:rsidRDefault="0043133F" w:rsidP="0043133F">
            <w:pPr>
              <w:spacing w:after="0" w:line="240" w:lineRule="auto"/>
              <w:jc w:val="center"/>
              <w:rPr>
                <w:rFonts w:ascii="Times New Roman" w:eastAsia="Times New Roman" w:hAnsi="Times New Roman" w:cs="Times New Roman"/>
                <w:sz w:val="24"/>
                <w:szCs w:val="24"/>
              </w:rPr>
            </w:pPr>
            <w:r w:rsidRPr="0043133F">
              <w:rPr>
                <w:rFonts w:ascii="Times New Roman" w:eastAsia="Times New Roman" w:hAnsi="Times New Roman" w:cs="Times New Roman"/>
                <w:sz w:val="24"/>
                <w:szCs w:val="24"/>
              </w:rPr>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rsidR="0043133F" w:rsidRPr="0043133F" w:rsidRDefault="0043133F" w:rsidP="0043133F">
            <w:pPr>
              <w:spacing w:after="0" w:line="240" w:lineRule="auto"/>
              <w:jc w:val="both"/>
              <w:rPr>
                <w:rFonts w:ascii="Times New Roman" w:eastAsia="Times New Roman" w:hAnsi="Times New Roman" w:cs="Times New Roman"/>
                <w:sz w:val="24"/>
                <w:szCs w:val="24"/>
              </w:rPr>
            </w:pPr>
            <w:r w:rsidRPr="0043133F">
              <w:rPr>
                <w:rFonts w:ascii="Times New Roman" w:eastAsia="Times New Roman" w:hAnsi="Times New Roman" w:cs="Times New Roman"/>
                <w:sz w:val="24"/>
                <w:szCs w:val="24"/>
              </w:rPr>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rsidR="0043133F" w:rsidRPr="0043133F" w:rsidRDefault="0043133F" w:rsidP="0043133F">
            <w:pPr>
              <w:spacing w:after="0" w:line="240" w:lineRule="auto"/>
              <w:rPr>
                <w:rFonts w:ascii="Times New Roman" w:eastAsia="Times New Roman" w:hAnsi="Times New Roman" w:cs="Times New Roman"/>
                <w:sz w:val="24"/>
                <w:szCs w:val="24"/>
              </w:rPr>
            </w:pPr>
          </w:p>
        </w:tc>
        <w:tc>
          <w:tcPr>
            <w:tcW w:w="2717" w:type="dxa"/>
            <w:tcBorders>
              <w:top w:val="nil"/>
              <w:left w:val="nil"/>
              <w:bottom w:val="single" w:sz="4" w:space="0" w:color="auto"/>
              <w:right w:val="single" w:sz="8" w:space="0" w:color="auto"/>
            </w:tcBorders>
            <w:tcMar>
              <w:top w:w="0" w:type="dxa"/>
              <w:left w:w="108" w:type="dxa"/>
              <w:bottom w:w="0" w:type="dxa"/>
              <w:right w:w="108" w:type="dxa"/>
            </w:tcMar>
          </w:tcPr>
          <w:p w:rsidR="0043133F" w:rsidRPr="0043133F" w:rsidRDefault="0043133F" w:rsidP="0043133F">
            <w:pPr>
              <w:spacing w:after="0" w:line="240" w:lineRule="auto"/>
              <w:rPr>
                <w:rFonts w:ascii="Times New Roman" w:eastAsia="Times New Roman" w:hAnsi="Times New Roman" w:cs="Times New Roman"/>
                <w:sz w:val="24"/>
                <w:szCs w:val="24"/>
              </w:rPr>
            </w:pPr>
          </w:p>
        </w:tc>
      </w:tr>
      <w:tr w:rsidR="0043133F" w:rsidRPr="0043133F" w:rsidTr="00EF0C10">
        <w:trPr>
          <w:jc w:val="center"/>
        </w:trPr>
        <w:tc>
          <w:tcPr>
            <w:tcW w:w="84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43133F" w:rsidRPr="0043133F" w:rsidRDefault="0043133F" w:rsidP="0043133F">
            <w:pPr>
              <w:spacing w:after="0" w:line="240" w:lineRule="auto"/>
              <w:jc w:val="center"/>
              <w:rPr>
                <w:rFonts w:ascii="Times New Roman" w:eastAsia="Times New Roman" w:hAnsi="Times New Roman" w:cs="Times New Roman"/>
                <w:sz w:val="24"/>
                <w:szCs w:val="24"/>
              </w:rPr>
            </w:pPr>
            <w:r w:rsidRPr="0043133F">
              <w:rPr>
                <w:rFonts w:ascii="Times New Roman" w:eastAsia="Times New Roman" w:hAnsi="Times New Roman" w:cs="Times New Roman"/>
                <w:sz w:val="24"/>
                <w:szCs w:val="24"/>
              </w:rPr>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3133F" w:rsidRPr="0043133F" w:rsidRDefault="0043133F" w:rsidP="0043133F">
            <w:pPr>
              <w:spacing w:after="0" w:line="240" w:lineRule="auto"/>
              <w:jc w:val="both"/>
              <w:rPr>
                <w:rFonts w:ascii="Times New Roman" w:eastAsia="Times New Roman" w:hAnsi="Times New Roman" w:cs="Times New Roman"/>
                <w:sz w:val="24"/>
                <w:szCs w:val="24"/>
              </w:rPr>
            </w:pPr>
            <w:r w:rsidRPr="0043133F">
              <w:rPr>
                <w:rFonts w:ascii="Times New Roman" w:eastAsia="Times New Roman" w:hAnsi="Times New Roman" w:cs="Times New Roman"/>
                <w:sz w:val="24"/>
                <w:szCs w:val="24"/>
              </w:rPr>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rsidR="0043133F" w:rsidRPr="0043133F" w:rsidRDefault="0043133F" w:rsidP="0043133F">
            <w:pPr>
              <w:spacing w:after="0" w:line="240" w:lineRule="auto"/>
              <w:rPr>
                <w:rFonts w:ascii="Times New Roman" w:eastAsia="Times New Roman" w:hAnsi="Times New Roman" w:cs="Times New Roman"/>
                <w:sz w:val="24"/>
                <w:szCs w:val="24"/>
              </w:rPr>
            </w:pPr>
            <w:r w:rsidRPr="0043133F">
              <w:rPr>
                <w:rFonts w:ascii="Times New Roman" w:eastAsia="Times New Roman" w:hAnsi="Times New Roman" w:cs="Times New Roman"/>
                <w:sz w:val="24"/>
                <w:szCs w:val="24"/>
              </w:rPr>
              <w:tab/>
            </w: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3133F" w:rsidRPr="0043133F" w:rsidRDefault="0043133F" w:rsidP="0043133F">
            <w:pPr>
              <w:spacing w:after="0" w:line="240" w:lineRule="auto"/>
              <w:rPr>
                <w:rFonts w:ascii="Times New Roman" w:eastAsia="Times New Roman" w:hAnsi="Times New Roman" w:cs="Times New Roman"/>
                <w:sz w:val="24"/>
                <w:szCs w:val="24"/>
              </w:rPr>
            </w:pPr>
          </w:p>
        </w:tc>
      </w:tr>
      <w:tr w:rsidR="0043133F" w:rsidRPr="0043133F" w:rsidTr="00EF0C10">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43133F" w:rsidRPr="0043133F" w:rsidRDefault="0043133F" w:rsidP="0043133F">
            <w:pPr>
              <w:spacing w:after="0" w:line="240" w:lineRule="auto"/>
              <w:jc w:val="center"/>
              <w:rPr>
                <w:rFonts w:ascii="Times New Roman" w:eastAsia="Times New Roman" w:hAnsi="Times New Roman" w:cs="Times New Roman"/>
                <w:sz w:val="24"/>
                <w:szCs w:val="24"/>
              </w:rPr>
            </w:pPr>
            <w:r w:rsidRPr="0043133F">
              <w:rPr>
                <w:rFonts w:ascii="Times New Roman" w:eastAsia="Times New Roman" w:hAnsi="Times New Roman" w:cs="Times New Roman"/>
                <w:sz w:val="24"/>
                <w:szCs w:val="24"/>
              </w:rPr>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rsidR="0043133F" w:rsidRPr="0043133F" w:rsidRDefault="0043133F" w:rsidP="0043133F">
            <w:pPr>
              <w:spacing w:after="0" w:line="240" w:lineRule="auto"/>
              <w:jc w:val="both"/>
              <w:rPr>
                <w:rFonts w:ascii="Times New Roman" w:eastAsia="Times New Roman" w:hAnsi="Times New Roman" w:cs="Times New Roman"/>
                <w:sz w:val="24"/>
                <w:szCs w:val="24"/>
              </w:rPr>
            </w:pPr>
            <w:r w:rsidRPr="0043133F">
              <w:rPr>
                <w:rFonts w:ascii="Times New Roman" w:eastAsia="Times New Roman" w:hAnsi="Times New Roman" w:cs="Times New Roman"/>
                <w:sz w:val="24"/>
                <w:szCs w:val="24"/>
              </w:rPr>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rsidR="0043133F" w:rsidRPr="0043133F" w:rsidRDefault="0043133F" w:rsidP="0043133F">
            <w:pPr>
              <w:spacing w:after="0" w:line="240" w:lineRule="auto"/>
              <w:rPr>
                <w:rFonts w:ascii="Times New Roman" w:eastAsia="Times New Roman" w:hAnsi="Times New Roman" w:cs="Times New Roman"/>
                <w:sz w:val="24"/>
                <w:szCs w:val="24"/>
              </w:rPr>
            </w:pPr>
          </w:p>
        </w:tc>
        <w:tc>
          <w:tcPr>
            <w:tcW w:w="2717" w:type="dxa"/>
            <w:tcBorders>
              <w:top w:val="nil"/>
              <w:left w:val="nil"/>
              <w:bottom w:val="single" w:sz="2" w:space="0" w:color="auto"/>
              <w:right w:val="single" w:sz="8" w:space="0" w:color="auto"/>
            </w:tcBorders>
            <w:tcMar>
              <w:top w:w="0" w:type="dxa"/>
              <w:left w:w="108" w:type="dxa"/>
              <w:bottom w:w="0" w:type="dxa"/>
              <w:right w:w="108" w:type="dxa"/>
            </w:tcMar>
          </w:tcPr>
          <w:p w:rsidR="0043133F" w:rsidRPr="0043133F" w:rsidRDefault="0043133F" w:rsidP="0043133F">
            <w:pPr>
              <w:spacing w:after="0" w:line="240" w:lineRule="auto"/>
              <w:rPr>
                <w:rFonts w:ascii="Times New Roman" w:eastAsia="Times New Roman" w:hAnsi="Times New Roman" w:cs="Times New Roman"/>
                <w:sz w:val="24"/>
                <w:szCs w:val="24"/>
              </w:rPr>
            </w:pPr>
          </w:p>
        </w:tc>
      </w:tr>
      <w:tr w:rsidR="0043133F" w:rsidRPr="0043133F" w:rsidTr="0043133F">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3133F" w:rsidRPr="0043133F" w:rsidRDefault="0043133F" w:rsidP="0043133F">
            <w:pPr>
              <w:spacing w:after="0" w:line="240" w:lineRule="auto"/>
              <w:jc w:val="center"/>
              <w:rPr>
                <w:rFonts w:ascii="Times New Roman" w:eastAsia="Times New Roman" w:hAnsi="Times New Roman" w:cs="Times New Roman"/>
                <w:sz w:val="24"/>
                <w:szCs w:val="24"/>
              </w:rPr>
            </w:pPr>
            <w:r w:rsidRPr="0043133F">
              <w:rPr>
                <w:rFonts w:ascii="Times New Roman" w:eastAsia="Times New Roman" w:hAnsi="Times New Roman" w:cs="Times New Roman"/>
                <w:sz w:val="24"/>
                <w:szCs w:val="24"/>
              </w:rPr>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rsidR="0043133F" w:rsidRPr="0043133F" w:rsidRDefault="0043133F" w:rsidP="0043133F">
            <w:pPr>
              <w:spacing w:after="0" w:line="240" w:lineRule="auto"/>
              <w:jc w:val="both"/>
              <w:rPr>
                <w:rFonts w:ascii="Times New Roman" w:eastAsia="Times New Roman" w:hAnsi="Times New Roman" w:cs="Times New Roman"/>
                <w:sz w:val="24"/>
                <w:szCs w:val="24"/>
              </w:rPr>
            </w:pPr>
            <w:r w:rsidRPr="0043133F">
              <w:rPr>
                <w:rFonts w:ascii="Times New Roman" w:eastAsia="Times New Roman" w:hAnsi="Times New Roman" w:cs="Times New Roman"/>
                <w:sz w:val="24"/>
                <w:szCs w:val="24"/>
              </w:rPr>
              <w:t>Faksas</w:t>
            </w:r>
          </w:p>
        </w:tc>
        <w:tc>
          <w:tcPr>
            <w:tcW w:w="3163" w:type="dxa"/>
            <w:tcBorders>
              <w:top w:val="single" w:sz="2" w:space="0" w:color="auto"/>
              <w:left w:val="nil"/>
              <w:bottom w:val="single" w:sz="4" w:space="0" w:color="auto"/>
              <w:right w:val="single" w:sz="8" w:space="0" w:color="auto"/>
            </w:tcBorders>
            <w:tcMar>
              <w:top w:w="0" w:type="dxa"/>
              <w:left w:w="108" w:type="dxa"/>
              <w:bottom w:w="0" w:type="dxa"/>
              <w:right w:w="108" w:type="dxa"/>
            </w:tcMar>
          </w:tcPr>
          <w:p w:rsidR="0043133F" w:rsidRPr="0043133F" w:rsidRDefault="0043133F" w:rsidP="0043133F">
            <w:pPr>
              <w:spacing w:after="0" w:line="240" w:lineRule="auto"/>
              <w:rPr>
                <w:rFonts w:ascii="Times New Roman" w:eastAsia="Times New Roman" w:hAnsi="Times New Roman" w:cs="Times New Roman"/>
                <w:sz w:val="24"/>
                <w:szCs w:val="24"/>
              </w:rPr>
            </w:pPr>
          </w:p>
        </w:tc>
        <w:tc>
          <w:tcPr>
            <w:tcW w:w="2717" w:type="dxa"/>
            <w:tcBorders>
              <w:top w:val="single" w:sz="2" w:space="0" w:color="auto"/>
              <w:left w:val="nil"/>
              <w:bottom w:val="single" w:sz="4" w:space="0" w:color="auto"/>
              <w:right w:val="single" w:sz="8" w:space="0" w:color="auto"/>
            </w:tcBorders>
            <w:tcMar>
              <w:top w:w="0" w:type="dxa"/>
              <w:left w:w="108" w:type="dxa"/>
              <w:bottom w:w="0" w:type="dxa"/>
              <w:right w:w="108" w:type="dxa"/>
            </w:tcMar>
          </w:tcPr>
          <w:p w:rsidR="0043133F" w:rsidRPr="0043133F" w:rsidRDefault="0043133F" w:rsidP="0043133F">
            <w:pPr>
              <w:spacing w:after="0" w:line="240" w:lineRule="auto"/>
              <w:rPr>
                <w:rFonts w:ascii="Times New Roman" w:eastAsia="Times New Roman" w:hAnsi="Times New Roman" w:cs="Times New Roman"/>
                <w:sz w:val="24"/>
                <w:szCs w:val="24"/>
              </w:rPr>
            </w:pPr>
          </w:p>
        </w:tc>
      </w:tr>
      <w:tr w:rsidR="0043133F" w:rsidRPr="0043133F" w:rsidTr="0043133F">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133F" w:rsidRPr="0043133F" w:rsidRDefault="0043133F" w:rsidP="0043133F">
            <w:pPr>
              <w:spacing w:after="0" w:line="240" w:lineRule="auto"/>
              <w:jc w:val="center"/>
              <w:rPr>
                <w:rFonts w:ascii="Times New Roman" w:eastAsia="Times New Roman" w:hAnsi="Times New Roman" w:cs="Times New Roman"/>
                <w:sz w:val="24"/>
                <w:szCs w:val="24"/>
              </w:rPr>
            </w:pPr>
            <w:r w:rsidRPr="0043133F">
              <w:rPr>
                <w:rFonts w:ascii="Times New Roman" w:eastAsia="Times New Roman" w:hAnsi="Times New Roman" w:cs="Times New Roman"/>
                <w:sz w:val="24"/>
                <w:szCs w:val="24"/>
              </w:rPr>
              <w:t>5.</w:t>
            </w:r>
          </w:p>
        </w:tc>
        <w:tc>
          <w:tcPr>
            <w:tcW w:w="3086" w:type="dxa"/>
            <w:tcBorders>
              <w:top w:val="single" w:sz="2" w:space="0" w:color="auto"/>
              <w:left w:val="nil"/>
              <w:bottom w:val="single" w:sz="8" w:space="0" w:color="auto"/>
              <w:right w:val="single" w:sz="4" w:space="0" w:color="auto"/>
            </w:tcBorders>
            <w:tcMar>
              <w:top w:w="0" w:type="dxa"/>
              <w:left w:w="108" w:type="dxa"/>
              <w:bottom w:w="0" w:type="dxa"/>
              <w:right w:w="108" w:type="dxa"/>
            </w:tcMar>
            <w:hideMark/>
          </w:tcPr>
          <w:p w:rsidR="0043133F" w:rsidRPr="0043133F" w:rsidRDefault="0043133F" w:rsidP="0043133F">
            <w:pPr>
              <w:spacing w:after="0" w:line="240" w:lineRule="auto"/>
              <w:jc w:val="both"/>
              <w:rPr>
                <w:rFonts w:ascii="Times New Roman" w:eastAsia="Times New Roman" w:hAnsi="Times New Roman" w:cs="Times New Roman"/>
                <w:sz w:val="24"/>
                <w:szCs w:val="24"/>
              </w:rPr>
            </w:pPr>
            <w:r w:rsidRPr="0043133F">
              <w:rPr>
                <w:rFonts w:ascii="Times New Roman" w:eastAsia="Times New Roman" w:hAnsi="Times New Roman" w:cs="Times New Roman"/>
                <w:sz w:val="24"/>
                <w:szCs w:val="24"/>
              </w:rPr>
              <w:t>El. paštas</w:t>
            </w:r>
          </w:p>
        </w:tc>
        <w:tc>
          <w:tcPr>
            <w:tcW w:w="31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3133F" w:rsidRPr="0043133F" w:rsidRDefault="0043133F" w:rsidP="0043133F">
            <w:pPr>
              <w:spacing w:after="0" w:line="240" w:lineRule="auto"/>
              <w:rPr>
                <w:rFonts w:ascii="Times New Roman" w:eastAsia="Times New Roman" w:hAnsi="Times New Roman" w:cs="Times New Roman"/>
                <w:sz w:val="24"/>
                <w:szCs w:val="24"/>
              </w:rPr>
            </w:pPr>
          </w:p>
        </w:tc>
        <w:tc>
          <w:tcPr>
            <w:tcW w:w="2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3133F" w:rsidRPr="0043133F" w:rsidRDefault="0043133F" w:rsidP="0043133F">
            <w:pPr>
              <w:spacing w:after="0" w:line="240" w:lineRule="auto"/>
              <w:rPr>
                <w:rFonts w:ascii="Times New Roman" w:eastAsia="Times New Roman" w:hAnsi="Times New Roman" w:cs="Times New Roman"/>
                <w:sz w:val="24"/>
                <w:szCs w:val="24"/>
              </w:rPr>
            </w:pPr>
          </w:p>
        </w:tc>
      </w:tr>
    </w:tbl>
    <w:p w:rsidR="0043133F" w:rsidRPr="0043133F" w:rsidRDefault="0043133F" w:rsidP="0043133F">
      <w:pPr>
        <w:spacing w:after="0" w:line="240" w:lineRule="auto"/>
        <w:ind w:right="317" w:firstLine="709"/>
        <w:jc w:val="both"/>
        <w:rPr>
          <w:rFonts w:ascii="Times New Roman" w:eastAsia="Times New Roman" w:hAnsi="Times New Roman" w:cs="Times New Roman"/>
          <w:b/>
          <w:sz w:val="24"/>
          <w:szCs w:val="24"/>
        </w:rPr>
      </w:pPr>
    </w:p>
    <w:p w:rsidR="0043133F" w:rsidRDefault="0043133F" w:rsidP="00156197">
      <w:pPr>
        <w:spacing w:after="0" w:line="240" w:lineRule="auto"/>
        <w:ind w:right="-108"/>
        <w:jc w:val="both"/>
        <w:rPr>
          <w:rFonts w:ascii="Times New Roman" w:eastAsia="Calibri" w:hAnsi="Times New Roman" w:cs="Times New Roman"/>
          <w:sz w:val="24"/>
          <w:szCs w:val="24"/>
        </w:rPr>
      </w:pPr>
    </w:p>
    <w:p w:rsidR="0043133F" w:rsidRPr="00156197" w:rsidRDefault="0043133F" w:rsidP="00156197">
      <w:pPr>
        <w:spacing w:after="0" w:line="240" w:lineRule="auto"/>
        <w:ind w:right="-108"/>
        <w:jc w:val="both"/>
        <w:rPr>
          <w:rFonts w:ascii="Times New Roman" w:eastAsia="Calibri"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56197" w:rsidRPr="00156197" w:rsidTr="000E3325">
        <w:trPr>
          <w:trHeight w:val="285"/>
        </w:trPr>
        <w:tc>
          <w:tcPr>
            <w:tcW w:w="3284" w:type="dxa"/>
            <w:tcBorders>
              <w:top w:val="nil"/>
              <w:left w:val="nil"/>
              <w:bottom w:val="single" w:sz="4" w:space="0" w:color="auto"/>
              <w:right w:val="nil"/>
            </w:tcBorders>
          </w:tcPr>
          <w:p w:rsidR="00156197" w:rsidRPr="00156197" w:rsidRDefault="00156197" w:rsidP="00156197">
            <w:pPr>
              <w:spacing w:after="0" w:line="240" w:lineRule="auto"/>
              <w:ind w:right="-1"/>
              <w:rPr>
                <w:rFonts w:ascii="Times New Roman" w:eastAsia="Calibri" w:hAnsi="Times New Roman" w:cs="Times New Roman"/>
                <w:sz w:val="24"/>
                <w:szCs w:val="24"/>
              </w:rPr>
            </w:pPr>
          </w:p>
        </w:tc>
        <w:tc>
          <w:tcPr>
            <w:tcW w:w="604" w:type="dxa"/>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p>
        </w:tc>
        <w:tc>
          <w:tcPr>
            <w:tcW w:w="701" w:type="dxa"/>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rsidR="00156197" w:rsidRPr="00156197" w:rsidRDefault="00156197" w:rsidP="00156197">
            <w:pPr>
              <w:spacing w:after="0" w:line="240" w:lineRule="auto"/>
              <w:ind w:right="-1"/>
              <w:jc w:val="right"/>
              <w:rPr>
                <w:rFonts w:ascii="Times New Roman" w:eastAsia="Calibri" w:hAnsi="Times New Roman" w:cs="Times New Roman"/>
                <w:sz w:val="24"/>
                <w:szCs w:val="24"/>
              </w:rPr>
            </w:pPr>
          </w:p>
        </w:tc>
        <w:tc>
          <w:tcPr>
            <w:tcW w:w="648" w:type="dxa"/>
          </w:tcPr>
          <w:p w:rsidR="00156197" w:rsidRPr="00156197" w:rsidRDefault="00156197" w:rsidP="00156197">
            <w:pPr>
              <w:spacing w:after="0" w:line="240" w:lineRule="auto"/>
              <w:ind w:right="-1"/>
              <w:jc w:val="right"/>
              <w:rPr>
                <w:rFonts w:ascii="Times New Roman" w:eastAsia="Calibri" w:hAnsi="Times New Roman" w:cs="Times New Roman"/>
                <w:sz w:val="24"/>
                <w:szCs w:val="24"/>
              </w:rPr>
            </w:pPr>
          </w:p>
        </w:tc>
      </w:tr>
      <w:tr w:rsidR="00156197" w:rsidRPr="00156197" w:rsidTr="000E3325">
        <w:trPr>
          <w:trHeight w:val="186"/>
        </w:trPr>
        <w:tc>
          <w:tcPr>
            <w:tcW w:w="3284" w:type="dxa"/>
            <w:tcBorders>
              <w:top w:val="single" w:sz="4" w:space="0" w:color="auto"/>
              <w:left w:val="nil"/>
              <w:bottom w:val="nil"/>
              <w:right w:val="nil"/>
            </w:tcBorders>
            <w:hideMark/>
          </w:tcPr>
          <w:p w:rsidR="00156197" w:rsidRPr="00156197" w:rsidRDefault="00156197" w:rsidP="00156197">
            <w:pPr>
              <w:snapToGrid w:val="0"/>
              <w:spacing w:after="0" w:line="240" w:lineRule="auto"/>
              <w:rPr>
                <w:rFonts w:ascii="Times New Roman" w:eastAsia="Times New Roman" w:hAnsi="Times New Roman" w:cs="Times New Roman"/>
                <w:position w:val="6"/>
                <w:sz w:val="24"/>
                <w:szCs w:val="24"/>
              </w:rPr>
            </w:pPr>
            <w:r w:rsidRPr="00156197">
              <w:rPr>
                <w:rFonts w:ascii="Times New Roman" w:eastAsia="Times New Roman" w:hAnsi="Times New Roman" w:cs="Times New Roman"/>
                <w:position w:val="6"/>
                <w:sz w:val="24"/>
                <w:szCs w:val="24"/>
              </w:rPr>
              <w:t>(Tiekėjo arba jo įgalioto asmens pareigų pavadinimas)</w:t>
            </w:r>
          </w:p>
        </w:tc>
        <w:tc>
          <w:tcPr>
            <w:tcW w:w="604" w:type="dxa"/>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r w:rsidRPr="00156197">
              <w:rPr>
                <w:rFonts w:ascii="Times New Roman" w:eastAsia="Calibri" w:hAnsi="Times New Roman" w:cs="Times New Roman"/>
                <w:position w:val="6"/>
                <w:sz w:val="24"/>
                <w:szCs w:val="24"/>
              </w:rPr>
              <w:t>(Parašas)</w:t>
            </w:r>
            <w:r w:rsidRPr="00156197">
              <w:rPr>
                <w:rFonts w:ascii="Times New Roman" w:eastAsia="Calibri" w:hAnsi="Times New Roman" w:cs="Times New Roman"/>
                <w:i/>
                <w:sz w:val="24"/>
                <w:szCs w:val="24"/>
              </w:rPr>
              <w:t xml:space="preserve"> </w:t>
            </w:r>
          </w:p>
        </w:tc>
        <w:tc>
          <w:tcPr>
            <w:tcW w:w="701" w:type="dxa"/>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r w:rsidRPr="00156197">
              <w:rPr>
                <w:rFonts w:ascii="Times New Roman" w:eastAsia="Calibri" w:hAnsi="Times New Roman" w:cs="Times New Roman"/>
                <w:position w:val="6"/>
                <w:sz w:val="24"/>
                <w:szCs w:val="24"/>
              </w:rPr>
              <w:t>(Vardas ir pavardė)</w:t>
            </w:r>
            <w:r w:rsidRPr="00156197">
              <w:rPr>
                <w:rFonts w:ascii="Times New Roman" w:eastAsia="Calibri" w:hAnsi="Times New Roman" w:cs="Times New Roman"/>
                <w:i/>
                <w:sz w:val="24"/>
                <w:szCs w:val="24"/>
              </w:rPr>
              <w:t xml:space="preserve"> </w:t>
            </w:r>
          </w:p>
        </w:tc>
        <w:tc>
          <w:tcPr>
            <w:tcW w:w="648" w:type="dxa"/>
          </w:tcPr>
          <w:p w:rsidR="00156197" w:rsidRPr="00156197" w:rsidRDefault="00156197" w:rsidP="00156197">
            <w:pPr>
              <w:spacing w:after="0" w:line="240" w:lineRule="auto"/>
              <w:ind w:right="-1"/>
              <w:jc w:val="center"/>
              <w:rPr>
                <w:rFonts w:ascii="Times New Roman" w:eastAsia="Calibri" w:hAnsi="Times New Roman" w:cs="Times New Roman"/>
                <w:sz w:val="24"/>
                <w:szCs w:val="24"/>
              </w:rPr>
            </w:pPr>
          </w:p>
        </w:tc>
      </w:tr>
    </w:tbl>
    <w:p w:rsidR="00156197" w:rsidRPr="00156197" w:rsidRDefault="00156197" w:rsidP="00156197">
      <w:pPr>
        <w:tabs>
          <w:tab w:val="left" w:pos="709"/>
          <w:tab w:val="left" w:pos="1134"/>
          <w:tab w:val="left" w:pos="1276"/>
        </w:tabs>
        <w:autoSpaceDE w:val="0"/>
        <w:autoSpaceDN w:val="0"/>
        <w:adjustRightInd w:val="0"/>
        <w:spacing w:after="0" w:line="240" w:lineRule="auto"/>
        <w:jc w:val="both"/>
        <w:rPr>
          <w:rFonts w:ascii="Times New Roman" w:eastAsia="Calibri" w:hAnsi="Times New Roman" w:cs="Times New Roman"/>
          <w:sz w:val="24"/>
          <w:szCs w:val="24"/>
        </w:rPr>
      </w:pPr>
    </w:p>
    <w:p w:rsidR="00FB5D90" w:rsidRDefault="008F6211" w:rsidP="008F6211">
      <w:pPr>
        <w:tabs>
          <w:tab w:val="left" w:pos="709"/>
          <w:tab w:val="left" w:pos="1134"/>
          <w:tab w:val="left" w:pos="1276"/>
        </w:tabs>
        <w:autoSpaceDE w:val="0"/>
        <w:autoSpaceDN w:val="0"/>
        <w:adjustRightInd w:val="0"/>
        <w:spacing w:after="0" w:line="240" w:lineRule="auto"/>
        <w:jc w:val="both"/>
      </w:pPr>
      <w:r>
        <w:rPr>
          <w:rFonts w:ascii="Times New Roman" w:eastAsia="Calibri" w:hAnsi="Times New Roman" w:cs="Times New Roman"/>
          <w:color w:val="000000"/>
          <w:position w:val="6"/>
          <w:sz w:val="24"/>
          <w:szCs w:val="24"/>
        </w:rPr>
        <w:t>Je</w:t>
      </w:r>
      <w:r w:rsidR="00156197" w:rsidRPr="00156197">
        <w:rPr>
          <w:rFonts w:ascii="Times New Roman" w:eastAsia="Calibri" w:hAnsi="Times New Roman" w:cs="Times New Roman"/>
          <w:color w:val="000000"/>
          <w:position w:val="6"/>
          <w:sz w:val="24"/>
          <w:szCs w:val="24"/>
        </w:rPr>
        <w:t>i pasiūlymą pasirašo įgaliotas asmuo, kartu su pa</w:t>
      </w:r>
      <w:r>
        <w:rPr>
          <w:rFonts w:ascii="Times New Roman" w:eastAsia="Calibri" w:hAnsi="Times New Roman" w:cs="Times New Roman"/>
          <w:color w:val="000000"/>
          <w:position w:val="6"/>
          <w:sz w:val="24"/>
          <w:szCs w:val="24"/>
        </w:rPr>
        <w:t>siūlymu pateikiamas  įgaliojimas (kopija)</w:t>
      </w:r>
    </w:p>
    <w:sectPr w:rsidR="00FB5D90" w:rsidSect="008F6211">
      <w:headerReference w:type="default" r:id="rId7"/>
      <w:footerReference w:type="default" r:id="rId8"/>
      <w:footerReference w:type="first" r:id="rId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D78" w:rsidRDefault="00BC1D78">
      <w:pPr>
        <w:spacing w:after="0" w:line="240" w:lineRule="auto"/>
      </w:pPr>
      <w:r>
        <w:separator/>
      </w:r>
    </w:p>
  </w:endnote>
  <w:endnote w:type="continuationSeparator" w:id="0">
    <w:p w:rsidR="00BC1D78" w:rsidRDefault="00BC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rsidTr="006B1A30">
      <w:trPr>
        <w:trHeight w:val="300"/>
      </w:trPr>
      <w:tc>
        <w:tcPr>
          <w:tcW w:w="3320" w:type="dxa"/>
        </w:tcPr>
        <w:p w:rsidR="006F02B6" w:rsidRDefault="00BC1D78" w:rsidP="006B1A30">
          <w:pPr>
            <w:pStyle w:val="Header"/>
            <w:ind w:left="-115"/>
          </w:pPr>
        </w:p>
      </w:tc>
      <w:tc>
        <w:tcPr>
          <w:tcW w:w="3320" w:type="dxa"/>
        </w:tcPr>
        <w:p w:rsidR="006F02B6" w:rsidRDefault="00BC1D78" w:rsidP="006B1A30">
          <w:pPr>
            <w:pStyle w:val="Header"/>
            <w:jc w:val="center"/>
          </w:pPr>
        </w:p>
      </w:tc>
      <w:tc>
        <w:tcPr>
          <w:tcW w:w="3320" w:type="dxa"/>
        </w:tcPr>
        <w:p w:rsidR="006F02B6" w:rsidRDefault="00BC1D78" w:rsidP="006B1A30">
          <w:pPr>
            <w:pStyle w:val="Header"/>
            <w:ind w:right="-115"/>
            <w:jc w:val="right"/>
          </w:pPr>
        </w:p>
      </w:tc>
    </w:tr>
  </w:tbl>
  <w:p w:rsidR="006F02B6" w:rsidRDefault="00BC1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rsidTr="006B1A30">
      <w:trPr>
        <w:trHeight w:val="300"/>
      </w:trPr>
      <w:tc>
        <w:tcPr>
          <w:tcW w:w="3320" w:type="dxa"/>
        </w:tcPr>
        <w:p w:rsidR="006F02B6" w:rsidRDefault="00BC1D78" w:rsidP="006B1A30">
          <w:pPr>
            <w:pStyle w:val="Header"/>
            <w:ind w:left="-115"/>
          </w:pPr>
        </w:p>
      </w:tc>
      <w:tc>
        <w:tcPr>
          <w:tcW w:w="3320" w:type="dxa"/>
        </w:tcPr>
        <w:p w:rsidR="006F02B6" w:rsidRDefault="00BC1D78" w:rsidP="006B1A30">
          <w:pPr>
            <w:pStyle w:val="Header"/>
            <w:jc w:val="center"/>
          </w:pPr>
        </w:p>
      </w:tc>
      <w:tc>
        <w:tcPr>
          <w:tcW w:w="3320" w:type="dxa"/>
        </w:tcPr>
        <w:p w:rsidR="006F02B6" w:rsidRDefault="00BC1D78" w:rsidP="006B1A30">
          <w:pPr>
            <w:pStyle w:val="Header"/>
            <w:ind w:right="-115"/>
            <w:jc w:val="right"/>
          </w:pPr>
        </w:p>
      </w:tc>
    </w:tr>
  </w:tbl>
  <w:p w:rsidR="006F02B6" w:rsidRDefault="00BC1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D78" w:rsidRDefault="00BC1D78">
      <w:pPr>
        <w:spacing w:after="0" w:line="240" w:lineRule="auto"/>
      </w:pPr>
      <w:r>
        <w:separator/>
      </w:r>
    </w:p>
  </w:footnote>
  <w:footnote w:type="continuationSeparator" w:id="0">
    <w:p w:rsidR="00BC1D78" w:rsidRDefault="00BC1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rsidTr="006B1A30">
      <w:trPr>
        <w:trHeight w:val="300"/>
      </w:trPr>
      <w:tc>
        <w:tcPr>
          <w:tcW w:w="3320" w:type="dxa"/>
        </w:tcPr>
        <w:p w:rsidR="006F02B6" w:rsidRDefault="00BC1D78" w:rsidP="00AE7102">
          <w:pPr>
            <w:pStyle w:val="Header"/>
          </w:pPr>
        </w:p>
      </w:tc>
      <w:tc>
        <w:tcPr>
          <w:tcW w:w="3320" w:type="dxa"/>
        </w:tcPr>
        <w:p w:rsidR="006F02B6" w:rsidRDefault="00BC1D78" w:rsidP="006B1A30">
          <w:pPr>
            <w:pStyle w:val="Header"/>
            <w:jc w:val="center"/>
          </w:pPr>
        </w:p>
      </w:tc>
      <w:tc>
        <w:tcPr>
          <w:tcW w:w="3320" w:type="dxa"/>
        </w:tcPr>
        <w:p w:rsidR="006F02B6" w:rsidRDefault="00BC1D78" w:rsidP="006B1A30">
          <w:pPr>
            <w:pStyle w:val="Header"/>
            <w:ind w:right="-115"/>
            <w:jc w:val="right"/>
          </w:pPr>
        </w:p>
      </w:tc>
    </w:tr>
  </w:tbl>
  <w:p w:rsidR="006F02B6" w:rsidRDefault="00BC1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DA"/>
    <w:rsid w:val="00156197"/>
    <w:rsid w:val="00157649"/>
    <w:rsid w:val="0043133F"/>
    <w:rsid w:val="0046518F"/>
    <w:rsid w:val="007D477C"/>
    <w:rsid w:val="008F6211"/>
    <w:rsid w:val="00BC1D78"/>
    <w:rsid w:val="00BF11DA"/>
    <w:rsid w:val="00FB5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AE37"/>
  <w15:chartTrackingRefBased/>
  <w15:docId w15:val="{5454BBC1-DB08-4EB1-A7C5-88E61556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6197"/>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56197"/>
  </w:style>
  <w:style w:type="paragraph" w:styleId="Footer">
    <w:name w:val="footer"/>
    <w:basedOn w:val="Normal"/>
    <w:link w:val="FooterChar"/>
    <w:uiPriority w:val="99"/>
    <w:semiHidden/>
    <w:unhideWhenUsed/>
    <w:rsid w:val="0015619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56197"/>
  </w:style>
  <w:style w:type="table" w:customStyle="1" w:styleId="TableGrid5">
    <w:name w:val="Table Grid5"/>
    <w:basedOn w:val="TableNormal"/>
    <w:next w:val="TableGrid"/>
    <w:uiPriority w:val="39"/>
    <w:rsid w:val="0015619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6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4922</Words>
  <Characters>2806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5</cp:revision>
  <dcterms:created xsi:type="dcterms:W3CDTF">2025-01-31T11:23:00Z</dcterms:created>
  <dcterms:modified xsi:type="dcterms:W3CDTF">2025-02-04T06:45:00Z</dcterms:modified>
</cp:coreProperties>
</file>