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019" w:rsidRDefault="00196019" w:rsidP="008A6E1C">
      <w:pPr>
        <w:jc w:val="center"/>
        <w:rPr>
          <w:b/>
          <w:sz w:val="24"/>
          <w:szCs w:val="24"/>
          <w:lang w:val="lt-LT"/>
        </w:rPr>
      </w:pPr>
    </w:p>
    <w:p w:rsidR="00196019" w:rsidRDefault="00196019" w:rsidP="008A6E1C">
      <w:pPr>
        <w:jc w:val="center"/>
        <w:rPr>
          <w:b/>
          <w:sz w:val="24"/>
          <w:szCs w:val="24"/>
          <w:lang w:val="lt-LT"/>
        </w:rPr>
      </w:pPr>
    </w:p>
    <w:p w:rsidR="00196019" w:rsidRDefault="00196019" w:rsidP="008A6E1C">
      <w:pPr>
        <w:jc w:val="center"/>
        <w:rPr>
          <w:b/>
          <w:sz w:val="24"/>
          <w:szCs w:val="24"/>
          <w:lang w:val="lt-LT"/>
        </w:rPr>
      </w:pPr>
    </w:p>
    <w:p w:rsidR="00196019" w:rsidRDefault="00196019" w:rsidP="008A6E1C">
      <w:pPr>
        <w:jc w:val="center"/>
        <w:rPr>
          <w:b/>
          <w:sz w:val="24"/>
          <w:szCs w:val="24"/>
          <w:lang w:val="lt-LT"/>
        </w:rPr>
      </w:pPr>
    </w:p>
    <w:p w:rsidR="008A6E1C" w:rsidRPr="008A6E1C" w:rsidRDefault="008A6E1C" w:rsidP="008A6E1C">
      <w:pPr>
        <w:jc w:val="center"/>
        <w:rPr>
          <w:b/>
          <w:sz w:val="24"/>
          <w:szCs w:val="24"/>
          <w:lang w:val="lt-LT"/>
        </w:rPr>
      </w:pPr>
      <w:r w:rsidRPr="008A6E1C">
        <w:rPr>
          <w:b/>
          <w:sz w:val="24"/>
          <w:szCs w:val="24"/>
          <w:lang w:val="lt-LT"/>
        </w:rPr>
        <w:t>NUOMOS SUTARTIS</w:t>
      </w:r>
    </w:p>
    <w:p w:rsidR="008A6E1C" w:rsidRPr="008A6E1C" w:rsidRDefault="008A6E1C" w:rsidP="008A6E1C">
      <w:pPr>
        <w:jc w:val="center"/>
        <w:rPr>
          <w:b/>
          <w:sz w:val="24"/>
          <w:szCs w:val="24"/>
          <w:lang w:val="lt-LT"/>
        </w:rPr>
      </w:pPr>
    </w:p>
    <w:p w:rsidR="008A6E1C" w:rsidRPr="008A6E1C" w:rsidRDefault="008A6E1C" w:rsidP="008A6E1C">
      <w:pPr>
        <w:numPr>
          <w:ilvl w:val="0"/>
          <w:numId w:val="33"/>
        </w:numPr>
        <w:jc w:val="center"/>
        <w:rPr>
          <w:b/>
          <w:sz w:val="24"/>
          <w:szCs w:val="24"/>
          <w:lang w:val="lt-LT"/>
        </w:rPr>
      </w:pPr>
      <w:r w:rsidRPr="008A6E1C">
        <w:rPr>
          <w:b/>
          <w:sz w:val="24"/>
          <w:szCs w:val="24"/>
          <w:lang w:val="lt-LT"/>
        </w:rPr>
        <w:t>SPECIALIOJI DALIS</w:t>
      </w:r>
    </w:p>
    <w:p w:rsidR="008A6E1C" w:rsidRPr="008A6E1C" w:rsidRDefault="008A6E1C" w:rsidP="008A6E1C">
      <w:pPr>
        <w:rPr>
          <w:sz w:val="24"/>
          <w:szCs w:val="24"/>
          <w:lang w:val="lt-LT"/>
        </w:rPr>
      </w:pPr>
    </w:p>
    <w:p w:rsidR="008A6E1C" w:rsidRPr="008A6E1C" w:rsidRDefault="00A17501" w:rsidP="008A6E1C">
      <w:pPr>
        <w:jc w:val="center"/>
        <w:rPr>
          <w:sz w:val="24"/>
          <w:szCs w:val="24"/>
          <w:lang w:val="lt-LT"/>
        </w:rPr>
      </w:pPr>
      <w:r>
        <w:rPr>
          <w:sz w:val="24"/>
          <w:szCs w:val="24"/>
          <w:lang w:val="lt-LT"/>
        </w:rPr>
        <w:t>2025</w:t>
      </w:r>
      <w:r w:rsidR="008A6E1C" w:rsidRPr="008A6E1C">
        <w:rPr>
          <w:sz w:val="24"/>
          <w:szCs w:val="24"/>
          <w:lang w:val="lt-LT"/>
        </w:rPr>
        <w:t xml:space="preserve"> m.                                       d. Nr. </w:t>
      </w:r>
    </w:p>
    <w:p w:rsidR="008A6E1C" w:rsidRPr="008A6E1C" w:rsidRDefault="008A6E1C" w:rsidP="008A6E1C">
      <w:pPr>
        <w:jc w:val="center"/>
        <w:rPr>
          <w:sz w:val="24"/>
          <w:szCs w:val="24"/>
          <w:lang w:val="lt-LT"/>
        </w:rPr>
      </w:pPr>
      <w:r w:rsidRPr="008A6E1C">
        <w:rPr>
          <w:sz w:val="24"/>
          <w:szCs w:val="24"/>
          <w:lang w:val="lt-LT"/>
        </w:rPr>
        <w:t>Vilnius</w:t>
      </w:r>
    </w:p>
    <w:p w:rsidR="008A6E1C" w:rsidRPr="008A6E1C" w:rsidRDefault="008A6E1C" w:rsidP="008A6E1C">
      <w:pPr>
        <w:jc w:val="both"/>
        <w:rPr>
          <w:i/>
          <w:sz w:val="24"/>
          <w:szCs w:val="24"/>
          <w:lang w:val="lt-LT"/>
        </w:rPr>
      </w:pPr>
    </w:p>
    <w:p w:rsidR="00696AFD" w:rsidRPr="00696AFD" w:rsidRDefault="00696AFD" w:rsidP="00696AFD">
      <w:pPr>
        <w:ind w:firstLine="737"/>
        <w:jc w:val="both"/>
        <w:rPr>
          <w:spacing w:val="-4"/>
          <w:sz w:val="24"/>
          <w:szCs w:val="24"/>
          <w:lang w:val="lt-LT"/>
        </w:rPr>
      </w:pPr>
      <w:r w:rsidRPr="00696AFD">
        <w:rPr>
          <w:sz w:val="24"/>
          <w:szCs w:val="24"/>
          <w:lang w:val="lt-LT"/>
        </w:rPr>
        <w:t xml:space="preserve">Lietuvos kariuomenės Logistikos valdybos Įgulų aptarnavimo tarnyba, kodas 300066843, atstovaujama </w:t>
      </w:r>
      <w:r w:rsidRPr="00696AFD">
        <w:rPr>
          <w:color w:val="000000"/>
          <w:sz w:val="24"/>
          <w:szCs w:val="24"/>
          <w:lang w:val="lt-LT"/>
        </w:rPr>
        <w:t>vado plk. ltn. Mindaugo Juotkaus</w:t>
      </w:r>
      <w:r w:rsidR="0023026B" w:rsidRPr="00696AFD">
        <w:rPr>
          <w:spacing w:val="-4"/>
          <w:sz w:val="24"/>
          <w:szCs w:val="24"/>
          <w:lang w:val="lt-LT"/>
        </w:rPr>
        <w:t>,</w:t>
      </w:r>
      <w:r w:rsidR="0023026B" w:rsidRPr="0023026B">
        <w:rPr>
          <w:spacing w:val="-4"/>
          <w:sz w:val="24"/>
          <w:szCs w:val="24"/>
          <w:lang w:val="lt-LT"/>
        </w:rPr>
        <w:t xml:space="preserve"> </w:t>
      </w:r>
      <w:r w:rsidR="0061552F" w:rsidRPr="00B603EE">
        <w:rPr>
          <w:color w:val="000000"/>
          <w:sz w:val="24"/>
          <w:szCs w:val="24"/>
          <w:lang w:val="lt-LT"/>
        </w:rPr>
        <w:t xml:space="preserve">veikiančio pagal </w:t>
      </w:r>
      <w:r w:rsidR="0061552F" w:rsidRPr="00B603EE">
        <w:rPr>
          <w:bCs/>
          <w:color w:val="000000"/>
          <w:sz w:val="24"/>
          <w:szCs w:val="24"/>
          <w:lang w:val="lt-LT"/>
        </w:rPr>
        <w:t>Lietuvos kariuomenės Logistikos valdybos Įgulų aptarnavimo tarnybos nuostatus, patvirtintus Krašto apsaugos ministro 2014 m. gegužės 30 d. įsakymu Nr. V-470</w:t>
      </w:r>
      <w:r w:rsidR="008A6E1C" w:rsidRPr="0023026B">
        <w:rPr>
          <w:spacing w:val="-4"/>
          <w:sz w:val="24"/>
          <w:szCs w:val="24"/>
          <w:lang w:val="lt-LT"/>
        </w:rPr>
        <w:t xml:space="preserve">, (toliau – </w:t>
      </w:r>
      <w:r w:rsidR="008A6E1C" w:rsidRPr="0023026B">
        <w:rPr>
          <w:b/>
          <w:spacing w:val="-4"/>
          <w:sz w:val="24"/>
          <w:szCs w:val="24"/>
          <w:lang w:val="lt-LT"/>
        </w:rPr>
        <w:t>Nuomininkas</w:t>
      </w:r>
      <w:r w:rsidR="008A6E1C" w:rsidRPr="0023026B">
        <w:rPr>
          <w:spacing w:val="-4"/>
          <w:sz w:val="24"/>
          <w:szCs w:val="24"/>
          <w:lang w:val="lt-LT"/>
        </w:rPr>
        <w:t>), ir</w:t>
      </w:r>
      <w:r w:rsidR="00843767" w:rsidRPr="0023026B">
        <w:rPr>
          <w:b/>
          <w:spacing w:val="-4"/>
          <w:sz w:val="24"/>
          <w:szCs w:val="24"/>
          <w:lang w:val="lt-LT"/>
        </w:rPr>
        <w:t>......</w:t>
      </w:r>
      <w:r w:rsidR="008A6E1C" w:rsidRPr="0023026B">
        <w:rPr>
          <w:spacing w:val="-4"/>
          <w:sz w:val="24"/>
          <w:szCs w:val="24"/>
          <w:lang w:val="lt-LT"/>
        </w:rPr>
        <w:t>, veikiančio pagal nuostatus (toliau</w:t>
      </w:r>
      <w:r w:rsidR="008A6E1C" w:rsidRPr="008A6E1C">
        <w:rPr>
          <w:spacing w:val="-4"/>
          <w:sz w:val="24"/>
          <w:szCs w:val="24"/>
          <w:lang w:val="lt-LT"/>
        </w:rPr>
        <w:t xml:space="preserve"> – </w:t>
      </w:r>
      <w:r w:rsidR="008A6E1C" w:rsidRPr="008A6E1C">
        <w:rPr>
          <w:b/>
          <w:spacing w:val="-4"/>
          <w:sz w:val="24"/>
          <w:szCs w:val="24"/>
          <w:lang w:val="lt-LT"/>
        </w:rPr>
        <w:t>Nuomotojas</w:t>
      </w:r>
      <w:r w:rsidR="008A6E1C" w:rsidRPr="008A6E1C">
        <w:rPr>
          <w:spacing w:val="-4"/>
          <w:sz w:val="24"/>
          <w:szCs w:val="24"/>
          <w:lang w:val="lt-LT"/>
        </w:rPr>
        <w:t xml:space="preserve">), </w:t>
      </w:r>
      <w:r w:rsidRPr="00696AFD">
        <w:rPr>
          <w:spacing w:val="-4"/>
          <w:sz w:val="24"/>
          <w:szCs w:val="24"/>
          <w:lang w:val="lt-LT"/>
        </w:rPr>
        <w:t>toliau kartu šioje sutartyje vadinami „Šalimis“, o kiekvienas atskirai – „Šalimi“, vadovaudamosi Lietuvos Respublikos viešųjų pirkimų įstatymu arba Mažos vertės pirkimų tvarkos aprašu sudarė šią nuomos sutartį, toliau vadinamą „Sutartimi“, ir susitarė dėl toliau išvardintų sąlygų:</w:t>
      </w:r>
    </w:p>
    <w:p w:rsidR="008A6E1C" w:rsidRPr="00696AFD" w:rsidRDefault="008A6E1C" w:rsidP="008A6E1C">
      <w:pPr>
        <w:ind w:firstLine="720"/>
        <w:jc w:val="both"/>
        <w:rPr>
          <w:spacing w:val="-4"/>
          <w:sz w:val="24"/>
          <w:szCs w:val="24"/>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6"/>
        <w:gridCol w:w="4667"/>
      </w:tblGrid>
      <w:tr w:rsidR="008A6E1C" w:rsidRPr="00857469" w:rsidTr="00223C0B">
        <w:tc>
          <w:tcPr>
            <w:tcW w:w="9493" w:type="dxa"/>
            <w:gridSpan w:val="2"/>
            <w:shd w:val="clear" w:color="auto" w:fill="auto"/>
          </w:tcPr>
          <w:p w:rsidR="008A6E1C" w:rsidRPr="008A6E1C" w:rsidRDefault="008A6E1C" w:rsidP="008A6E1C">
            <w:pPr>
              <w:jc w:val="both"/>
              <w:rPr>
                <w:b/>
                <w:sz w:val="24"/>
                <w:szCs w:val="24"/>
                <w:lang w:val="lt-LT"/>
              </w:rPr>
            </w:pPr>
            <w:r w:rsidRPr="008A6E1C">
              <w:rPr>
                <w:b/>
                <w:sz w:val="24"/>
                <w:szCs w:val="24"/>
                <w:lang w:val="lt-LT"/>
              </w:rPr>
              <w:t>1. Sutarties objektas.</w:t>
            </w:r>
          </w:p>
          <w:p w:rsidR="00151056" w:rsidRDefault="008A6E1C" w:rsidP="006E2683">
            <w:pPr>
              <w:pStyle w:val="CommentText"/>
              <w:jc w:val="both"/>
              <w:rPr>
                <w:sz w:val="24"/>
                <w:szCs w:val="24"/>
                <w:lang w:val="lt-LT"/>
              </w:rPr>
            </w:pPr>
            <w:r w:rsidRPr="008A6E1C">
              <w:rPr>
                <w:spacing w:val="-4"/>
                <w:sz w:val="24"/>
                <w:szCs w:val="24"/>
                <w:lang w:val="lt-LT"/>
              </w:rPr>
              <w:t>1.1.</w:t>
            </w:r>
            <w:r w:rsidRPr="008A6E1C">
              <w:rPr>
                <w:b/>
                <w:spacing w:val="-4"/>
                <w:sz w:val="24"/>
                <w:szCs w:val="24"/>
                <w:lang w:val="lt-LT"/>
              </w:rPr>
              <w:t xml:space="preserve"> Nuomotojas</w:t>
            </w:r>
            <w:r w:rsidRPr="008A6E1C">
              <w:rPr>
                <w:sz w:val="24"/>
                <w:szCs w:val="24"/>
                <w:lang w:val="lt-LT"/>
              </w:rPr>
              <w:t xml:space="preserve"> įsipareigoja </w:t>
            </w:r>
            <w:r w:rsidR="007E3328">
              <w:rPr>
                <w:sz w:val="24"/>
                <w:szCs w:val="24"/>
                <w:lang w:val="lt-LT"/>
              </w:rPr>
              <w:t xml:space="preserve">išnuomoti </w:t>
            </w:r>
            <w:r w:rsidR="00A17501">
              <w:rPr>
                <w:sz w:val="24"/>
                <w:szCs w:val="24"/>
                <w:lang w:val="lt-LT"/>
              </w:rPr>
              <w:t xml:space="preserve">1 (vieną) modulinį ir kilnojamą konteinerį </w:t>
            </w:r>
            <w:r w:rsidRPr="008A6E1C">
              <w:rPr>
                <w:sz w:val="24"/>
                <w:szCs w:val="24"/>
                <w:lang w:val="lt-LT"/>
              </w:rPr>
              <w:t>(tolia</w:t>
            </w:r>
            <w:r w:rsidR="00F541B6">
              <w:rPr>
                <w:sz w:val="24"/>
                <w:szCs w:val="24"/>
                <w:lang w:val="lt-LT"/>
              </w:rPr>
              <w:t xml:space="preserve">u – nuomos objektas) </w:t>
            </w:r>
            <w:r w:rsidR="00A17501">
              <w:rPr>
                <w:sz w:val="24"/>
                <w:szCs w:val="24"/>
                <w:lang w:val="lt-LT"/>
              </w:rPr>
              <w:t>atitinkantį</w:t>
            </w:r>
            <w:r w:rsidR="008F0CD0">
              <w:rPr>
                <w:sz w:val="24"/>
                <w:szCs w:val="24"/>
                <w:lang w:val="lt-LT"/>
              </w:rPr>
              <w:t xml:space="preserve"> Sutarties  P</w:t>
            </w:r>
            <w:r w:rsidR="00696AFD" w:rsidRPr="00422404">
              <w:rPr>
                <w:sz w:val="24"/>
                <w:szCs w:val="24"/>
                <w:lang w:val="lt-LT"/>
              </w:rPr>
              <w:t>riede „</w:t>
            </w:r>
            <w:r w:rsidR="00A17501">
              <w:rPr>
                <w:sz w:val="24"/>
                <w:szCs w:val="24"/>
                <w:lang w:val="lt-LT"/>
              </w:rPr>
              <w:t>Modulinio ir kilnojamo konteinerio nuomos techninė specifikacija</w:t>
            </w:r>
            <w:r w:rsidR="00696AFD" w:rsidRPr="00422404">
              <w:rPr>
                <w:sz w:val="24"/>
                <w:szCs w:val="24"/>
                <w:lang w:val="lt-LT"/>
              </w:rPr>
              <w:t xml:space="preserve">“ </w:t>
            </w:r>
            <w:r w:rsidR="00696AFD" w:rsidRPr="006C2D6B">
              <w:rPr>
                <w:sz w:val="24"/>
                <w:szCs w:val="24"/>
                <w:lang w:val="lt-LT"/>
              </w:rPr>
              <w:t>(toliau –</w:t>
            </w:r>
            <w:r w:rsidR="003A1920">
              <w:rPr>
                <w:sz w:val="24"/>
                <w:szCs w:val="24"/>
                <w:lang w:val="lt-LT"/>
              </w:rPr>
              <w:t xml:space="preserve"> </w:t>
            </w:r>
            <w:r w:rsidR="0097376C">
              <w:rPr>
                <w:sz w:val="24"/>
                <w:szCs w:val="24"/>
                <w:lang w:val="lt-LT"/>
              </w:rPr>
              <w:t>P</w:t>
            </w:r>
            <w:r w:rsidR="00696AFD" w:rsidRPr="006C2D6B">
              <w:rPr>
                <w:sz w:val="24"/>
                <w:szCs w:val="24"/>
                <w:lang w:val="lt-LT"/>
              </w:rPr>
              <w:t xml:space="preserve">riedas) pateiktas technines specifikacijas. </w:t>
            </w:r>
          </w:p>
          <w:p w:rsidR="008A6E1C" w:rsidRPr="006C2D6B" w:rsidRDefault="00151056" w:rsidP="006E2683">
            <w:pPr>
              <w:pStyle w:val="CommentText"/>
              <w:jc w:val="both"/>
              <w:rPr>
                <w:sz w:val="24"/>
                <w:szCs w:val="24"/>
                <w:lang w:val="lt-LT"/>
              </w:rPr>
            </w:pPr>
            <w:r>
              <w:rPr>
                <w:sz w:val="24"/>
                <w:szCs w:val="24"/>
                <w:lang w:val="lt-LT"/>
              </w:rPr>
              <w:t xml:space="preserve">1.2. </w:t>
            </w:r>
            <w:r w:rsidR="00696AFD" w:rsidRPr="006C2D6B">
              <w:rPr>
                <w:b/>
                <w:sz w:val="24"/>
                <w:szCs w:val="24"/>
                <w:lang w:val="lt-LT"/>
              </w:rPr>
              <w:t>Nuomininkas</w:t>
            </w:r>
            <w:r w:rsidR="00696AFD" w:rsidRPr="006C2D6B">
              <w:rPr>
                <w:sz w:val="24"/>
                <w:szCs w:val="24"/>
                <w:lang w:val="lt-LT"/>
              </w:rPr>
              <w:t xml:space="preserve"> </w:t>
            </w:r>
            <w:r w:rsidR="008F0CD0">
              <w:rPr>
                <w:sz w:val="24"/>
                <w:szCs w:val="24"/>
                <w:lang w:val="lt-LT"/>
              </w:rPr>
              <w:t>įsipareigoja priimti Sutarties P</w:t>
            </w:r>
            <w:r w:rsidR="00696AFD" w:rsidRPr="006C2D6B">
              <w:rPr>
                <w:sz w:val="24"/>
                <w:szCs w:val="24"/>
                <w:lang w:val="lt-LT"/>
              </w:rPr>
              <w:t>riede pateiktas technines specifikacijas atitinkantį nuomos objektą ir sumokėti (mokėti) Sutartyje nustatyta tvarka.</w:t>
            </w:r>
          </w:p>
        </w:tc>
      </w:tr>
      <w:tr w:rsidR="008A6E1C" w:rsidRPr="00715A8B" w:rsidTr="008A6E1C">
        <w:tc>
          <w:tcPr>
            <w:tcW w:w="9493" w:type="dxa"/>
            <w:gridSpan w:val="2"/>
          </w:tcPr>
          <w:p w:rsidR="008A6E1C" w:rsidRPr="008A6E1C" w:rsidRDefault="008A6E1C" w:rsidP="008A6E1C">
            <w:pPr>
              <w:jc w:val="both"/>
              <w:rPr>
                <w:b/>
                <w:sz w:val="24"/>
                <w:szCs w:val="24"/>
                <w:lang w:val="lt-LT"/>
              </w:rPr>
            </w:pPr>
            <w:r w:rsidRPr="008A6E1C">
              <w:rPr>
                <w:b/>
                <w:sz w:val="24"/>
                <w:szCs w:val="24"/>
                <w:lang w:val="lt-LT"/>
              </w:rPr>
              <w:t>2. Sutarties kaina/nuomos įkainiai.</w:t>
            </w:r>
          </w:p>
          <w:p w:rsidR="008A6E1C" w:rsidRPr="0042089C" w:rsidRDefault="008A6E1C" w:rsidP="008A6E1C">
            <w:pPr>
              <w:jc w:val="both"/>
              <w:rPr>
                <w:spacing w:val="4"/>
                <w:sz w:val="24"/>
                <w:szCs w:val="24"/>
                <w:highlight w:val="yellow"/>
                <w:lang w:val="lt-LT"/>
              </w:rPr>
            </w:pPr>
            <w:r w:rsidRPr="008A6E1C">
              <w:rPr>
                <w:spacing w:val="4"/>
                <w:sz w:val="24"/>
                <w:szCs w:val="24"/>
                <w:lang w:val="lt-LT"/>
              </w:rPr>
              <w:t>2.</w:t>
            </w:r>
            <w:r w:rsidRPr="008B3371">
              <w:rPr>
                <w:spacing w:val="4"/>
                <w:sz w:val="24"/>
                <w:szCs w:val="24"/>
                <w:lang w:val="lt-LT"/>
              </w:rPr>
              <w:t>1</w:t>
            </w:r>
            <w:r w:rsidR="0097376C" w:rsidRPr="008B3371">
              <w:rPr>
                <w:spacing w:val="4"/>
                <w:sz w:val="24"/>
                <w:szCs w:val="24"/>
                <w:lang w:val="lt-LT"/>
              </w:rPr>
              <w:t xml:space="preserve">. </w:t>
            </w:r>
            <w:r w:rsidRPr="008B3371">
              <w:rPr>
                <w:spacing w:val="4"/>
                <w:sz w:val="24"/>
                <w:szCs w:val="24"/>
                <w:lang w:val="lt-LT"/>
              </w:rPr>
              <w:t xml:space="preserve">Sutarties kaina – </w:t>
            </w:r>
            <w:r w:rsidR="00843767" w:rsidRPr="008B3371">
              <w:rPr>
                <w:b/>
                <w:spacing w:val="4"/>
                <w:sz w:val="24"/>
                <w:szCs w:val="24"/>
                <w:lang w:val="lt-LT"/>
              </w:rPr>
              <w:t>........</w:t>
            </w:r>
            <w:r w:rsidRPr="008B3371">
              <w:rPr>
                <w:b/>
                <w:spacing w:val="4"/>
                <w:sz w:val="24"/>
                <w:szCs w:val="24"/>
                <w:lang w:val="lt-LT"/>
              </w:rPr>
              <w:t xml:space="preserve"> Eur</w:t>
            </w:r>
            <w:r w:rsidRPr="008B3371">
              <w:rPr>
                <w:spacing w:val="4"/>
                <w:sz w:val="24"/>
                <w:szCs w:val="24"/>
                <w:lang w:val="lt-LT"/>
              </w:rPr>
              <w:t xml:space="preserve"> (</w:t>
            </w:r>
            <w:r w:rsidR="00843767" w:rsidRPr="008B3371">
              <w:rPr>
                <w:spacing w:val="4"/>
                <w:sz w:val="24"/>
                <w:szCs w:val="24"/>
                <w:lang w:val="lt-LT"/>
              </w:rPr>
              <w:t>....</w:t>
            </w:r>
            <w:r w:rsidRPr="008B3371">
              <w:rPr>
                <w:spacing w:val="4"/>
                <w:sz w:val="24"/>
                <w:szCs w:val="24"/>
                <w:lang w:val="lt-LT"/>
              </w:rPr>
              <w:t xml:space="preserve">eurai </w:t>
            </w:r>
            <w:r w:rsidR="00843767" w:rsidRPr="008B3371">
              <w:rPr>
                <w:spacing w:val="4"/>
                <w:sz w:val="24"/>
                <w:szCs w:val="24"/>
                <w:lang w:val="lt-LT"/>
              </w:rPr>
              <w:t>....</w:t>
            </w:r>
            <w:r w:rsidRPr="008B3371">
              <w:rPr>
                <w:spacing w:val="4"/>
                <w:sz w:val="24"/>
                <w:szCs w:val="24"/>
                <w:lang w:val="lt-LT"/>
              </w:rPr>
              <w:t xml:space="preserve"> ct) su PVM ir visais kitais mokesčiais bei išlaidomis, kurios atsiranda vykdant šią Sutartį.</w:t>
            </w:r>
          </w:p>
          <w:p w:rsidR="008A6E1C" w:rsidRDefault="0097376C" w:rsidP="009B0EB2">
            <w:pPr>
              <w:jc w:val="both"/>
              <w:rPr>
                <w:sz w:val="24"/>
                <w:szCs w:val="24"/>
              </w:rPr>
            </w:pPr>
            <w:r>
              <w:rPr>
                <w:spacing w:val="4"/>
                <w:sz w:val="24"/>
                <w:szCs w:val="24"/>
                <w:lang w:val="lt-LT"/>
              </w:rPr>
              <w:t>2.2</w:t>
            </w:r>
            <w:r w:rsidR="008A6E1C" w:rsidRPr="008A6E1C">
              <w:rPr>
                <w:spacing w:val="4"/>
                <w:sz w:val="24"/>
                <w:szCs w:val="24"/>
                <w:lang w:val="lt-LT"/>
              </w:rPr>
              <w:t xml:space="preserve">. Į nuomos kainą </w:t>
            </w:r>
            <w:r w:rsidR="009B0EB2">
              <w:rPr>
                <w:spacing w:val="4"/>
                <w:sz w:val="24"/>
                <w:szCs w:val="24"/>
                <w:lang w:val="lt-LT"/>
              </w:rPr>
              <w:t xml:space="preserve">turi būti </w:t>
            </w:r>
            <w:r w:rsidR="008A6E1C" w:rsidRPr="008A6E1C">
              <w:rPr>
                <w:spacing w:val="4"/>
                <w:sz w:val="24"/>
                <w:szCs w:val="24"/>
                <w:lang w:val="lt-LT"/>
              </w:rPr>
              <w:t>įskaičiuota</w:t>
            </w:r>
            <w:r w:rsidR="008F0CD0">
              <w:rPr>
                <w:spacing w:val="4"/>
                <w:sz w:val="24"/>
                <w:szCs w:val="24"/>
                <w:lang w:val="lt-LT"/>
              </w:rPr>
              <w:t>s</w:t>
            </w:r>
            <w:r w:rsidR="008A6E1C" w:rsidRPr="008A6E1C">
              <w:rPr>
                <w:spacing w:val="4"/>
                <w:sz w:val="24"/>
                <w:szCs w:val="24"/>
                <w:lang w:val="lt-LT"/>
              </w:rPr>
              <w:t xml:space="preserve"> pristatymas, </w:t>
            </w:r>
            <w:r w:rsidR="00E7601D">
              <w:rPr>
                <w:spacing w:val="4"/>
                <w:sz w:val="24"/>
                <w:szCs w:val="24"/>
                <w:lang w:val="lt-LT"/>
              </w:rPr>
              <w:t>pastatymas, pajungimas</w:t>
            </w:r>
            <w:r w:rsidR="0042089C">
              <w:rPr>
                <w:spacing w:val="4"/>
                <w:sz w:val="24"/>
                <w:szCs w:val="24"/>
                <w:lang w:val="lt-LT"/>
              </w:rPr>
              <w:t xml:space="preserve">, </w:t>
            </w:r>
            <w:r w:rsidR="003F2C25">
              <w:rPr>
                <w:spacing w:val="4"/>
                <w:sz w:val="24"/>
                <w:szCs w:val="24"/>
                <w:lang w:val="lt-LT"/>
              </w:rPr>
              <w:t>išvežimas pasibaigus S</w:t>
            </w:r>
            <w:r w:rsidR="008A6E1C" w:rsidRPr="008A6E1C">
              <w:rPr>
                <w:spacing w:val="4"/>
                <w:sz w:val="24"/>
                <w:szCs w:val="24"/>
                <w:lang w:val="lt-LT"/>
              </w:rPr>
              <w:t xml:space="preserve">utarčiai. </w:t>
            </w:r>
            <w:proofErr w:type="spellStart"/>
            <w:r w:rsidR="00696AFD" w:rsidRPr="00696AFD">
              <w:rPr>
                <w:sz w:val="24"/>
                <w:szCs w:val="24"/>
              </w:rPr>
              <w:t>Pasikeitus</w:t>
            </w:r>
            <w:proofErr w:type="spellEnd"/>
            <w:r w:rsidR="00696AFD" w:rsidRPr="00696AFD">
              <w:rPr>
                <w:sz w:val="24"/>
                <w:szCs w:val="24"/>
              </w:rPr>
              <w:t xml:space="preserve"> PVM </w:t>
            </w:r>
            <w:proofErr w:type="spellStart"/>
            <w:r w:rsidR="00696AFD" w:rsidRPr="00696AFD">
              <w:rPr>
                <w:sz w:val="24"/>
                <w:szCs w:val="24"/>
              </w:rPr>
              <w:t>tarifui</w:t>
            </w:r>
            <w:proofErr w:type="spellEnd"/>
            <w:r w:rsidR="00696AFD" w:rsidRPr="00696AFD">
              <w:rPr>
                <w:sz w:val="24"/>
                <w:szCs w:val="24"/>
              </w:rPr>
              <w:t xml:space="preserve">, </w:t>
            </w:r>
            <w:proofErr w:type="spellStart"/>
            <w:r w:rsidR="00696AFD" w:rsidRPr="00696AFD">
              <w:rPr>
                <w:sz w:val="24"/>
                <w:szCs w:val="24"/>
              </w:rPr>
              <w:t>nuomos</w:t>
            </w:r>
            <w:proofErr w:type="spellEnd"/>
            <w:r w:rsidR="00696AFD" w:rsidRPr="00696AFD">
              <w:rPr>
                <w:sz w:val="24"/>
                <w:szCs w:val="24"/>
              </w:rPr>
              <w:t xml:space="preserve"> </w:t>
            </w:r>
            <w:proofErr w:type="spellStart"/>
            <w:r w:rsidR="00696AFD" w:rsidRPr="00696AFD">
              <w:rPr>
                <w:sz w:val="24"/>
                <w:szCs w:val="24"/>
              </w:rPr>
              <w:t>kainos</w:t>
            </w:r>
            <w:proofErr w:type="spellEnd"/>
            <w:r w:rsidR="00696AFD" w:rsidRPr="00696AFD">
              <w:rPr>
                <w:sz w:val="24"/>
                <w:szCs w:val="24"/>
              </w:rPr>
              <w:t xml:space="preserve"> </w:t>
            </w:r>
            <w:proofErr w:type="spellStart"/>
            <w:r w:rsidR="00696AFD" w:rsidRPr="00696AFD">
              <w:rPr>
                <w:sz w:val="24"/>
                <w:szCs w:val="24"/>
              </w:rPr>
              <w:t>perskaičiuojamos</w:t>
            </w:r>
            <w:proofErr w:type="spellEnd"/>
            <w:r w:rsidR="00696AFD" w:rsidRPr="00696AFD">
              <w:rPr>
                <w:sz w:val="24"/>
                <w:szCs w:val="24"/>
              </w:rPr>
              <w:t xml:space="preserve"> Sutarties </w:t>
            </w:r>
            <w:proofErr w:type="spellStart"/>
            <w:r w:rsidR="00696AFD" w:rsidRPr="00696AFD">
              <w:rPr>
                <w:sz w:val="24"/>
                <w:szCs w:val="24"/>
              </w:rPr>
              <w:t>bendrojoje</w:t>
            </w:r>
            <w:proofErr w:type="spellEnd"/>
            <w:r w:rsidR="00696AFD" w:rsidRPr="00696AFD">
              <w:rPr>
                <w:sz w:val="24"/>
                <w:szCs w:val="24"/>
              </w:rPr>
              <w:t xml:space="preserve"> </w:t>
            </w:r>
            <w:proofErr w:type="spellStart"/>
            <w:r w:rsidR="00696AFD" w:rsidRPr="00696AFD">
              <w:rPr>
                <w:sz w:val="24"/>
                <w:szCs w:val="24"/>
              </w:rPr>
              <w:t>dalyje</w:t>
            </w:r>
            <w:proofErr w:type="spellEnd"/>
            <w:r w:rsidR="00696AFD" w:rsidRPr="00696AFD">
              <w:rPr>
                <w:sz w:val="24"/>
                <w:szCs w:val="24"/>
              </w:rPr>
              <w:t xml:space="preserve"> </w:t>
            </w:r>
            <w:proofErr w:type="spellStart"/>
            <w:r w:rsidR="00696AFD" w:rsidRPr="00696AFD">
              <w:rPr>
                <w:sz w:val="24"/>
                <w:szCs w:val="24"/>
              </w:rPr>
              <w:t>nustatyta</w:t>
            </w:r>
            <w:proofErr w:type="spellEnd"/>
            <w:r w:rsidR="00696AFD" w:rsidRPr="00696AFD">
              <w:rPr>
                <w:sz w:val="24"/>
                <w:szCs w:val="24"/>
              </w:rPr>
              <w:t xml:space="preserve"> </w:t>
            </w:r>
            <w:proofErr w:type="spellStart"/>
            <w:r w:rsidR="00696AFD" w:rsidRPr="00696AFD">
              <w:rPr>
                <w:sz w:val="24"/>
                <w:szCs w:val="24"/>
              </w:rPr>
              <w:t>tvarka</w:t>
            </w:r>
            <w:proofErr w:type="spellEnd"/>
            <w:r w:rsidR="00696AFD" w:rsidRPr="00696AFD">
              <w:rPr>
                <w:sz w:val="24"/>
                <w:szCs w:val="24"/>
              </w:rPr>
              <w:t>.</w:t>
            </w:r>
          </w:p>
          <w:p w:rsidR="009245FC" w:rsidRDefault="0097376C" w:rsidP="00E7601D">
            <w:pPr>
              <w:jc w:val="both"/>
              <w:rPr>
                <w:sz w:val="24"/>
                <w:szCs w:val="24"/>
              </w:rPr>
            </w:pPr>
            <w:r>
              <w:rPr>
                <w:sz w:val="24"/>
                <w:szCs w:val="24"/>
              </w:rPr>
              <w:t>2.3</w:t>
            </w:r>
            <w:r w:rsidR="00151056" w:rsidRPr="00971AD2">
              <w:rPr>
                <w:sz w:val="24"/>
                <w:szCs w:val="24"/>
              </w:rPr>
              <w:t xml:space="preserve">. </w:t>
            </w:r>
            <w:proofErr w:type="spellStart"/>
            <w:r w:rsidR="00151056" w:rsidRPr="00971AD2">
              <w:rPr>
                <w:sz w:val="24"/>
                <w:szCs w:val="24"/>
              </w:rPr>
              <w:t>Sutarčiai</w:t>
            </w:r>
            <w:proofErr w:type="spellEnd"/>
            <w:r w:rsidR="00151056" w:rsidRPr="00971AD2">
              <w:rPr>
                <w:sz w:val="24"/>
                <w:szCs w:val="24"/>
              </w:rPr>
              <w:t xml:space="preserve"> </w:t>
            </w:r>
            <w:proofErr w:type="spellStart"/>
            <w:r w:rsidR="00151056" w:rsidRPr="00971AD2">
              <w:rPr>
                <w:sz w:val="24"/>
                <w:szCs w:val="24"/>
              </w:rPr>
              <w:t>taikoma</w:t>
            </w:r>
            <w:proofErr w:type="spellEnd"/>
            <w:r w:rsidR="00151056" w:rsidRPr="00971AD2">
              <w:rPr>
                <w:sz w:val="24"/>
                <w:szCs w:val="24"/>
              </w:rPr>
              <w:t xml:space="preserve"> </w:t>
            </w:r>
            <w:proofErr w:type="spellStart"/>
            <w:r w:rsidR="00151056" w:rsidRPr="0097376C">
              <w:rPr>
                <w:sz w:val="24"/>
                <w:szCs w:val="24"/>
              </w:rPr>
              <w:t>fiksuoto</w:t>
            </w:r>
            <w:r w:rsidRPr="0097376C">
              <w:rPr>
                <w:sz w:val="24"/>
                <w:szCs w:val="24"/>
              </w:rPr>
              <w:t>s</w:t>
            </w:r>
            <w:proofErr w:type="spellEnd"/>
            <w:r w:rsidR="00151056" w:rsidRPr="0097376C">
              <w:rPr>
                <w:sz w:val="24"/>
                <w:szCs w:val="24"/>
              </w:rPr>
              <w:t xml:space="preserve"> </w:t>
            </w:r>
            <w:proofErr w:type="spellStart"/>
            <w:r w:rsidRPr="0097376C">
              <w:rPr>
                <w:sz w:val="24"/>
                <w:szCs w:val="24"/>
              </w:rPr>
              <w:t>kainos</w:t>
            </w:r>
            <w:proofErr w:type="spellEnd"/>
            <w:r w:rsidR="00151056" w:rsidRPr="0097376C">
              <w:rPr>
                <w:sz w:val="24"/>
                <w:szCs w:val="24"/>
              </w:rPr>
              <w:t xml:space="preserve"> </w:t>
            </w:r>
            <w:proofErr w:type="spellStart"/>
            <w:r w:rsidR="00151056" w:rsidRPr="0097376C">
              <w:rPr>
                <w:color w:val="000000"/>
                <w:sz w:val="24"/>
                <w:szCs w:val="24"/>
              </w:rPr>
              <w:t>kainodara</w:t>
            </w:r>
            <w:proofErr w:type="spellEnd"/>
            <w:r w:rsidR="00151056" w:rsidRPr="0097376C">
              <w:rPr>
                <w:sz w:val="24"/>
                <w:szCs w:val="24"/>
              </w:rPr>
              <w:t>.</w:t>
            </w:r>
          </w:p>
          <w:p w:rsidR="009245FC" w:rsidRPr="00ED4216" w:rsidRDefault="009245FC" w:rsidP="00E7601D">
            <w:pPr>
              <w:jc w:val="both"/>
              <w:rPr>
                <w:sz w:val="24"/>
                <w:szCs w:val="24"/>
                <w:lang w:val="lt-LT"/>
              </w:rPr>
            </w:pPr>
            <w:r>
              <w:rPr>
                <w:sz w:val="24"/>
                <w:szCs w:val="24"/>
              </w:rPr>
              <w:t>2.4.</w:t>
            </w:r>
            <w:r>
              <w:rPr>
                <w:sz w:val="24"/>
                <w:szCs w:val="24"/>
                <w:lang w:val="lt-LT"/>
              </w:rPr>
              <w:t xml:space="preserve"> Nuomininkas </w:t>
            </w:r>
            <w:r w:rsidR="00094BBD">
              <w:rPr>
                <w:sz w:val="24"/>
                <w:szCs w:val="24"/>
                <w:lang w:val="lt-LT"/>
              </w:rPr>
              <w:t>neįsipareigoja išpirkti</w:t>
            </w:r>
            <w:r w:rsidRPr="009245FC">
              <w:rPr>
                <w:sz w:val="24"/>
                <w:szCs w:val="24"/>
                <w:lang w:val="lt-LT"/>
              </w:rPr>
              <w:t xml:space="preserve"> visą šios dalies 2.1 papunktyje nurodytą kain</w:t>
            </w:r>
            <w:r w:rsidR="00ED4216">
              <w:rPr>
                <w:sz w:val="24"/>
                <w:szCs w:val="24"/>
                <w:lang w:val="lt-LT"/>
              </w:rPr>
              <w:t>ą ir įsigyti visas Sutarties P</w:t>
            </w:r>
            <w:r w:rsidR="00094BBD">
              <w:rPr>
                <w:sz w:val="24"/>
                <w:szCs w:val="24"/>
                <w:lang w:val="lt-LT"/>
              </w:rPr>
              <w:t>riede nurodytas paslaugas</w:t>
            </w:r>
            <w:r w:rsidRPr="009245FC">
              <w:rPr>
                <w:sz w:val="24"/>
                <w:szCs w:val="24"/>
                <w:lang w:val="lt-LT"/>
              </w:rPr>
              <w:t>.</w:t>
            </w:r>
          </w:p>
        </w:tc>
      </w:tr>
      <w:tr w:rsidR="008A6E1C" w:rsidRPr="00857469" w:rsidTr="008A6E1C">
        <w:tc>
          <w:tcPr>
            <w:tcW w:w="9493" w:type="dxa"/>
            <w:gridSpan w:val="2"/>
          </w:tcPr>
          <w:p w:rsidR="008A6E1C" w:rsidRPr="008A6E1C" w:rsidRDefault="008A6E1C" w:rsidP="008A6E1C">
            <w:pPr>
              <w:rPr>
                <w:b/>
                <w:sz w:val="24"/>
                <w:szCs w:val="24"/>
                <w:lang w:val="lt-LT"/>
              </w:rPr>
            </w:pPr>
            <w:r w:rsidRPr="008A6E1C">
              <w:rPr>
                <w:b/>
                <w:sz w:val="24"/>
                <w:szCs w:val="24"/>
                <w:lang w:val="lt-LT"/>
              </w:rPr>
              <w:t>3. Nuomos objekto pristatymo vieta, nuomos terminas ir sąlygos:</w:t>
            </w:r>
          </w:p>
          <w:p w:rsidR="00151056" w:rsidRDefault="009B0EB2" w:rsidP="007373A4">
            <w:pPr>
              <w:jc w:val="both"/>
              <w:rPr>
                <w:sz w:val="24"/>
                <w:szCs w:val="24"/>
                <w:lang w:val="lt-LT"/>
              </w:rPr>
            </w:pPr>
            <w:r w:rsidRPr="00B575D5">
              <w:rPr>
                <w:sz w:val="24"/>
                <w:szCs w:val="24"/>
                <w:lang w:val="lt-LT"/>
              </w:rPr>
              <w:t>3</w:t>
            </w:r>
            <w:r w:rsidR="007373A4" w:rsidRPr="00151056">
              <w:rPr>
                <w:sz w:val="24"/>
                <w:szCs w:val="24"/>
                <w:lang w:val="lt-LT"/>
              </w:rPr>
              <w:t xml:space="preserve">.1. </w:t>
            </w:r>
            <w:r w:rsidR="00151056" w:rsidRPr="00151056">
              <w:rPr>
                <w:sz w:val="24"/>
                <w:szCs w:val="24"/>
                <w:lang w:val="lt-LT"/>
              </w:rPr>
              <w:t>Nuomos obj</w:t>
            </w:r>
            <w:r w:rsidR="00151056">
              <w:rPr>
                <w:sz w:val="24"/>
                <w:szCs w:val="24"/>
                <w:lang w:val="lt-LT"/>
              </w:rPr>
              <w:t>ekto p</w:t>
            </w:r>
            <w:r w:rsidR="007373A4" w:rsidRPr="00151056">
              <w:rPr>
                <w:sz w:val="24"/>
                <w:szCs w:val="24"/>
                <w:lang w:val="lt-LT"/>
              </w:rPr>
              <w:t>ristatymo vieta</w:t>
            </w:r>
            <w:r w:rsidR="00094BBD">
              <w:rPr>
                <w:sz w:val="24"/>
                <w:szCs w:val="24"/>
                <w:lang w:val="lt-LT"/>
              </w:rPr>
              <w:t xml:space="preserve"> </w:t>
            </w:r>
            <w:r w:rsidR="007373A4" w:rsidRPr="00151056">
              <w:rPr>
                <w:sz w:val="24"/>
                <w:szCs w:val="24"/>
                <w:lang w:val="lt-LT"/>
              </w:rPr>
              <w:t xml:space="preserve">– </w:t>
            </w:r>
            <w:r w:rsidR="00A17501">
              <w:rPr>
                <w:sz w:val="24"/>
                <w:szCs w:val="24"/>
                <w:lang w:val="lt-LT"/>
              </w:rPr>
              <w:t>Kalno g. 27, Nemenčinė</w:t>
            </w:r>
            <w:r w:rsidR="005D18D5">
              <w:rPr>
                <w:sz w:val="24"/>
                <w:szCs w:val="24"/>
                <w:lang w:val="lt-LT"/>
              </w:rPr>
              <w:t>. Nuomos objektas pristatomas per 5 darbo dienas nuo užsakymo raštu pateikimo dienos.</w:t>
            </w:r>
          </w:p>
          <w:p w:rsidR="00A17501" w:rsidRDefault="0097376C" w:rsidP="00A17501">
            <w:pPr>
              <w:pStyle w:val="ListParagraph"/>
              <w:ind w:left="0"/>
              <w:jc w:val="both"/>
              <w:rPr>
                <w:sz w:val="24"/>
                <w:szCs w:val="24"/>
                <w:lang w:val="lt-LT"/>
              </w:rPr>
            </w:pPr>
            <w:r>
              <w:rPr>
                <w:sz w:val="24"/>
                <w:szCs w:val="24"/>
                <w:lang w:val="lt-LT"/>
              </w:rPr>
              <w:t>3</w:t>
            </w:r>
            <w:r w:rsidR="004C459E">
              <w:rPr>
                <w:sz w:val="24"/>
                <w:szCs w:val="24"/>
                <w:lang w:val="lt-LT"/>
              </w:rPr>
              <w:t>.2</w:t>
            </w:r>
            <w:r w:rsidR="00151056">
              <w:rPr>
                <w:sz w:val="24"/>
                <w:szCs w:val="24"/>
                <w:lang w:val="lt-LT"/>
              </w:rPr>
              <w:t xml:space="preserve">. </w:t>
            </w:r>
            <w:r w:rsidR="0042089C">
              <w:rPr>
                <w:sz w:val="24"/>
                <w:szCs w:val="24"/>
                <w:lang w:val="lt-LT"/>
              </w:rPr>
              <w:t xml:space="preserve">Pristatymo sąlygos: </w:t>
            </w:r>
            <w:r w:rsidR="00E7601D">
              <w:rPr>
                <w:sz w:val="24"/>
                <w:szCs w:val="24"/>
                <w:lang w:val="lt-LT"/>
              </w:rPr>
              <w:t xml:space="preserve">nuomos </w:t>
            </w:r>
            <w:proofErr w:type="spellStart"/>
            <w:r w:rsidR="00E7601D">
              <w:rPr>
                <w:sz w:val="24"/>
                <w:szCs w:val="24"/>
                <w:lang w:val="lt-LT"/>
              </w:rPr>
              <w:t>objekjtas</w:t>
            </w:r>
            <w:proofErr w:type="spellEnd"/>
            <w:r w:rsidR="00A17501">
              <w:rPr>
                <w:sz w:val="24"/>
                <w:szCs w:val="24"/>
                <w:lang w:val="lt-LT"/>
              </w:rPr>
              <w:t xml:space="preserve"> Nuomotojo lėšomis ir priemonėmis turi būti atvežtas, pastatytas ir </w:t>
            </w:r>
            <w:proofErr w:type="spellStart"/>
            <w:r w:rsidR="00A17501">
              <w:rPr>
                <w:sz w:val="24"/>
                <w:szCs w:val="24"/>
                <w:lang w:val="lt-LT"/>
              </w:rPr>
              <w:t>paruoištas</w:t>
            </w:r>
            <w:proofErr w:type="spellEnd"/>
            <w:r w:rsidR="00A17501">
              <w:rPr>
                <w:sz w:val="24"/>
                <w:szCs w:val="24"/>
                <w:lang w:val="lt-LT"/>
              </w:rPr>
              <w:t xml:space="preserve"> eksploatacijai Nuomininko nurodytoje teritorijoje. </w:t>
            </w:r>
          </w:p>
          <w:p w:rsidR="007373A4" w:rsidRDefault="00A17501" w:rsidP="00A17501">
            <w:pPr>
              <w:pStyle w:val="ListParagraph"/>
              <w:ind w:left="0"/>
              <w:jc w:val="both"/>
              <w:rPr>
                <w:sz w:val="24"/>
                <w:szCs w:val="24"/>
                <w:lang w:val="lt-LT"/>
              </w:rPr>
            </w:pPr>
            <w:r>
              <w:rPr>
                <w:sz w:val="24"/>
                <w:szCs w:val="24"/>
                <w:lang w:val="lt-LT"/>
              </w:rPr>
              <w:t xml:space="preserve">3.3. </w:t>
            </w:r>
            <w:r w:rsidR="00E7601D">
              <w:rPr>
                <w:sz w:val="24"/>
                <w:szCs w:val="24"/>
                <w:lang w:val="lt-LT"/>
              </w:rPr>
              <w:t>Nuomos objektas</w:t>
            </w:r>
            <w:r w:rsidRPr="00A17501">
              <w:rPr>
                <w:sz w:val="24"/>
                <w:szCs w:val="24"/>
                <w:lang w:val="lt-LT"/>
              </w:rPr>
              <w:t xml:space="preserve"> turi būti </w:t>
            </w:r>
            <w:r>
              <w:rPr>
                <w:sz w:val="24"/>
                <w:szCs w:val="24"/>
                <w:lang w:val="lt-LT"/>
              </w:rPr>
              <w:t>Nuomotojo</w:t>
            </w:r>
            <w:r w:rsidRPr="00A17501">
              <w:rPr>
                <w:sz w:val="24"/>
                <w:szCs w:val="24"/>
                <w:lang w:val="lt-LT"/>
              </w:rPr>
              <w:t xml:space="preserve"> lėšomis ir priemonėmis, pastatytas ant betoninių trinkelių 500x500 mm (ne mažiau keturių atraminių taškų), ne žemiau kaip 50 mm aukštyje ir horizontaliai išlyginti (paklaida iki 2 proc.) ir pilnai paruoštas eksploatacijai. Betonines trinkeles parūpina </w:t>
            </w:r>
            <w:r>
              <w:rPr>
                <w:sz w:val="24"/>
                <w:szCs w:val="24"/>
                <w:lang w:val="lt-LT"/>
              </w:rPr>
              <w:t>Nuomotojas.</w:t>
            </w:r>
            <w:r w:rsidRPr="00A17501">
              <w:rPr>
                <w:sz w:val="24"/>
                <w:szCs w:val="24"/>
                <w:lang w:val="lt-LT"/>
              </w:rPr>
              <w:t xml:space="preserve"> </w:t>
            </w:r>
            <w:r w:rsidR="00E7601D">
              <w:rPr>
                <w:sz w:val="24"/>
                <w:szCs w:val="24"/>
                <w:lang w:val="lt-LT"/>
              </w:rPr>
              <w:t>Nuomos objektas</w:t>
            </w:r>
            <w:r w:rsidRPr="00A17501">
              <w:rPr>
                <w:sz w:val="24"/>
                <w:szCs w:val="24"/>
                <w:lang w:val="lt-LT"/>
              </w:rPr>
              <w:t xml:space="preserve"> </w:t>
            </w:r>
            <w:r>
              <w:rPr>
                <w:sz w:val="24"/>
                <w:szCs w:val="24"/>
                <w:lang w:val="lt-LT"/>
              </w:rPr>
              <w:t>Nuom</w:t>
            </w:r>
            <w:bookmarkStart w:id="0" w:name="_GoBack"/>
            <w:bookmarkEnd w:id="0"/>
            <w:r>
              <w:rPr>
                <w:sz w:val="24"/>
                <w:szCs w:val="24"/>
                <w:lang w:val="lt-LT"/>
              </w:rPr>
              <w:t>otojo</w:t>
            </w:r>
            <w:r w:rsidRPr="00A17501">
              <w:rPr>
                <w:sz w:val="24"/>
                <w:szCs w:val="24"/>
                <w:lang w:val="lt-LT"/>
              </w:rPr>
              <w:t xml:space="preserve"> lėšomis ir priemonėmis turi būti pajungtos prie </w:t>
            </w:r>
            <w:r>
              <w:rPr>
                <w:sz w:val="24"/>
                <w:szCs w:val="24"/>
                <w:lang w:val="lt-LT"/>
              </w:rPr>
              <w:t>Nuomininko</w:t>
            </w:r>
            <w:r w:rsidRPr="00A17501">
              <w:rPr>
                <w:sz w:val="24"/>
                <w:szCs w:val="24"/>
                <w:lang w:val="lt-LT"/>
              </w:rPr>
              <w:t xml:space="preserve"> išorės elektros tinklo (atstumas iki </w:t>
            </w:r>
            <w:r>
              <w:rPr>
                <w:sz w:val="24"/>
                <w:szCs w:val="24"/>
                <w:lang w:val="lt-LT"/>
              </w:rPr>
              <w:t>Nuomininko</w:t>
            </w:r>
            <w:r w:rsidRPr="00A17501">
              <w:rPr>
                <w:sz w:val="24"/>
                <w:szCs w:val="24"/>
                <w:lang w:val="lt-LT"/>
              </w:rPr>
              <w:t xml:space="preserve"> elektros skydo ne didesnis, kaip 30 m.).</w:t>
            </w:r>
          </w:p>
          <w:p w:rsidR="00A17501" w:rsidRPr="00A17501" w:rsidRDefault="00A17501" w:rsidP="00A17501">
            <w:pPr>
              <w:jc w:val="both"/>
              <w:rPr>
                <w:sz w:val="24"/>
                <w:szCs w:val="24"/>
                <w:lang w:val="lt-LT"/>
              </w:rPr>
            </w:pPr>
            <w:r>
              <w:rPr>
                <w:sz w:val="24"/>
                <w:szCs w:val="24"/>
                <w:lang w:val="lt-LT"/>
              </w:rPr>
              <w:t>3.4.</w:t>
            </w:r>
            <w:r w:rsidR="00E7601D">
              <w:rPr>
                <w:sz w:val="24"/>
                <w:szCs w:val="24"/>
                <w:lang w:val="lt-LT"/>
              </w:rPr>
              <w:t xml:space="preserve"> Nuomos objektas</w:t>
            </w:r>
            <w:r w:rsidRPr="00A17501">
              <w:rPr>
                <w:sz w:val="24"/>
                <w:szCs w:val="24"/>
                <w:lang w:val="lt-LT"/>
              </w:rPr>
              <w:t xml:space="preserve"> turi būti „Per</w:t>
            </w:r>
            <w:r>
              <w:rPr>
                <w:sz w:val="24"/>
                <w:szCs w:val="24"/>
                <w:lang w:val="lt-LT"/>
              </w:rPr>
              <w:t>davimo - priėmimo aktu“ perduotas</w:t>
            </w:r>
            <w:r w:rsidRPr="00A17501">
              <w:rPr>
                <w:sz w:val="24"/>
                <w:szCs w:val="24"/>
                <w:lang w:val="lt-LT"/>
              </w:rPr>
              <w:t xml:space="preserve"> </w:t>
            </w:r>
            <w:r>
              <w:rPr>
                <w:sz w:val="24"/>
                <w:szCs w:val="24"/>
                <w:lang w:val="lt-LT"/>
              </w:rPr>
              <w:t xml:space="preserve">Nuomininkui nuomos </w:t>
            </w:r>
            <w:r w:rsidRPr="00A17501">
              <w:rPr>
                <w:sz w:val="24"/>
                <w:szCs w:val="24"/>
                <w:lang w:val="lt-LT"/>
              </w:rPr>
              <w:t xml:space="preserve">laikotarpiui. Taip pat turi būti pateiktas perduodamų nuomojamų materialinių vertybių, esančių </w:t>
            </w:r>
            <w:r w:rsidR="00E7601D">
              <w:rPr>
                <w:sz w:val="24"/>
                <w:szCs w:val="24"/>
                <w:lang w:val="lt-LT"/>
              </w:rPr>
              <w:t>nuomos objekte</w:t>
            </w:r>
            <w:r w:rsidRPr="00A17501">
              <w:rPr>
                <w:sz w:val="24"/>
                <w:szCs w:val="24"/>
                <w:lang w:val="lt-LT"/>
              </w:rPr>
              <w:t xml:space="preserve"> aprašas;</w:t>
            </w:r>
          </w:p>
          <w:p w:rsidR="00A17501" w:rsidRPr="007373A4" w:rsidRDefault="00A17501" w:rsidP="00A17501">
            <w:pPr>
              <w:pStyle w:val="ListParagraph"/>
              <w:ind w:left="0"/>
              <w:jc w:val="both"/>
              <w:rPr>
                <w:sz w:val="24"/>
                <w:szCs w:val="24"/>
                <w:lang w:val="lt-LT"/>
              </w:rPr>
            </w:pPr>
            <w:r w:rsidRPr="00A17501">
              <w:rPr>
                <w:sz w:val="24"/>
                <w:szCs w:val="24"/>
                <w:lang w:val="lt-LT"/>
              </w:rPr>
              <w:t xml:space="preserve">1.7. Pasibaigus nuomos laikotarpiui, </w:t>
            </w:r>
            <w:r>
              <w:rPr>
                <w:sz w:val="24"/>
                <w:szCs w:val="24"/>
                <w:lang w:val="lt-LT"/>
              </w:rPr>
              <w:t>Nuomotojas</w:t>
            </w:r>
            <w:r w:rsidRPr="00A17501">
              <w:rPr>
                <w:sz w:val="24"/>
                <w:szCs w:val="24"/>
                <w:lang w:val="lt-LT"/>
              </w:rPr>
              <w:t xml:space="preserve"> savo lėšomis ir priemonėmis turi  išmontuoti ir išvežti </w:t>
            </w:r>
            <w:r w:rsidR="00E7601D">
              <w:rPr>
                <w:sz w:val="24"/>
                <w:szCs w:val="24"/>
                <w:lang w:val="lt-LT"/>
              </w:rPr>
              <w:t>nuomos objektą</w:t>
            </w:r>
            <w:r w:rsidRPr="00A17501">
              <w:rPr>
                <w:sz w:val="24"/>
                <w:szCs w:val="24"/>
                <w:lang w:val="lt-LT"/>
              </w:rPr>
              <w:t xml:space="preserve"> bei perduoti tvarkingą teritoriją </w:t>
            </w:r>
            <w:r>
              <w:rPr>
                <w:sz w:val="24"/>
                <w:szCs w:val="24"/>
                <w:lang w:val="lt-LT"/>
              </w:rPr>
              <w:t>Nuomininkui.</w:t>
            </w:r>
          </w:p>
        </w:tc>
      </w:tr>
      <w:tr w:rsidR="008A6E1C" w:rsidRPr="008A6E1C" w:rsidTr="008A6E1C">
        <w:tc>
          <w:tcPr>
            <w:tcW w:w="9493" w:type="dxa"/>
            <w:gridSpan w:val="2"/>
          </w:tcPr>
          <w:p w:rsidR="008A6E1C" w:rsidRPr="008A6E1C" w:rsidRDefault="008A6E1C" w:rsidP="008A6E1C">
            <w:pPr>
              <w:jc w:val="both"/>
              <w:rPr>
                <w:b/>
                <w:sz w:val="24"/>
                <w:szCs w:val="24"/>
                <w:lang w:val="lt-LT"/>
              </w:rPr>
            </w:pPr>
            <w:r w:rsidRPr="008A6E1C">
              <w:rPr>
                <w:b/>
                <w:sz w:val="24"/>
                <w:szCs w:val="24"/>
                <w:lang w:val="lt-LT"/>
              </w:rPr>
              <w:t>4. Apmokėjimo tvarka:</w:t>
            </w:r>
          </w:p>
          <w:p w:rsidR="008A6E1C" w:rsidRPr="008A6E1C" w:rsidRDefault="008A6E1C" w:rsidP="008A6E1C">
            <w:pPr>
              <w:jc w:val="both"/>
              <w:rPr>
                <w:sz w:val="24"/>
                <w:szCs w:val="24"/>
                <w:lang w:val="lt-LT"/>
              </w:rPr>
            </w:pPr>
            <w:r w:rsidRPr="008A6E1C">
              <w:rPr>
                <w:sz w:val="24"/>
                <w:szCs w:val="24"/>
                <w:lang w:val="lt-LT"/>
              </w:rPr>
              <w:t>4.1.</w:t>
            </w:r>
            <w:r w:rsidRPr="008A6E1C">
              <w:rPr>
                <w:b/>
                <w:sz w:val="24"/>
                <w:szCs w:val="24"/>
                <w:lang w:val="lt-LT"/>
              </w:rPr>
              <w:t xml:space="preserve"> </w:t>
            </w:r>
            <w:r w:rsidRPr="008A6E1C">
              <w:rPr>
                <w:sz w:val="24"/>
                <w:szCs w:val="24"/>
                <w:lang w:val="lt-LT"/>
              </w:rPr>
              <w:t xml:space="preserve">Su </w:t>
            </w:r>
            <w:r w:rsidRPr="008A6E1C">
              <w:rPr>
                <w:b/>
                <w:spacing w:val="-4"/>
                <w:sz w:val="24"/>
                <w:szCs w:val="24"/>
                <w:lang w:val="lt-LT"/>
              </w:rPr>
              <w:t>Nuomotoju</w:t>
            </w:r>
            <w:r w:rsidRPr="008A6E1C">
              <w:rPr>
                <w:sz w:val="24"/>
                <w:szCs w:val="24"/>
                <w:lang w:val="lt-LT"/>
              </w:rPr>
              <w:t xml:space="preserve"> atsiskaitoma Sutarties bendrosios dalies 4 punkte nustatyta tvarka.</w:t>
            </w:r>
          </w:p>
          <w:p w:rsidR="008A6E1C" w:rsidRPr="008A6E1C" w:rsidRDefault="008A6E1C" w:rsidP="008A6E1C">
            <w:pPr>
              <w:jc w:val="both"/>
              <w:rPr>
                <w:sz w:val="24"/>
                <w:szCs w:val="24"/>
                <w:lang w:val="lt-LT"/>
              </w:rPr>
            </w:pPr>
            <w:r w:rsidRPr="008A6E1C">
              <w:rPr>
                <w:sz w:val="24"/>
                <w:szCs w:val="24"/>
                <w:lang w:val="lt-LT"/>
              </w:rPr>
              <w:t>4.2. Avansas nenumatytas.</w:t>
            </w:r>
          </w:p>
          <w:p w:rsidR="00C44618" w:rsidRPr="006C2D6B" w:rsidRDefault="008A6E1C" w:rsidP="00BA1633">
            <w:pPr>
              <w:jc w:val="both"/>
              <w:rPr>
                <w:sz w:val="24"/>
                <w:szCs w:val="24"/>
                <w:lang w:val="lt-LT"/>
              </w:rPr>
            </w:pPr>
            <w:r w:rsidRPr="008A6E1C">
              <w:rPr>
                <w:sz w:val="24"/>
                <w:szCs w:val="24"/>
                <w:lang w:val="lt-LT"/>
              </w:rPr>
              <w:t xml:space="preserve">4.3. </w:t>
            </w:r>
            <w:r w:rsidR="006239F3" w:rsidRPr="006239F3">
              <w:rPr>
                <w:sz w:val="24"/>
                <w:szCs w:val="24"/>
                <w:lang w:val="lt-LT"/>
              </w:rPr>
              <w:t xml:space="preserve">Vykdant Sutartį, sąskaitos turi būti teikiamos naudojantis Sąskaitų administravimo bendrosios informacinės sistemos (SABIS) priemonėmis, nurodant </w:t>
            </w:r>
            <w:r w:rsidR="00BA1633">
              <w:rPr>
                <w:b/>
                <w:sz w:val="24"/>
                <w:szCs w:val="24"/>
                <w:lang w:val="lt-LT"/>
              </w:rPr>
              <w:t>Nuomininką</w:t>
            </w:r>
            <w:r w:rsidR="006239F3" w:rsidRPr="006239F3">
              <w:rPr>
                <w:b/>
                <w:sz w:val="24"/>
                <w:szCs w:val="24"/>
                <w:lang w:val="lt-LT"/>
              </w:rPr>
              <w:t xml:space="preserve">, </w:t>
            </w:r>
            <w:r w:rsidR="006239F3" w:rsidRPr="006239F3">
              <w:rPr>
                <w:sz w:val="24"/>
                <w:szCs w:val="24"/>
                <w:lang w:val="lt-LT"/>
              </w:rPr>
              <w:t xml:space="preserve">Sutarties </w:t>
            </w:r>
            <w:r w:rsidR="006239F3" w:rsidRPr="006239F3">
              <w:rPr>
                <w:sz w:val="24"/>
                <w:szCs w:val="24"/>
                <w:lang w:val="lt-LT"/>
              </w:rPr>
              <w:lastRenderedPageBreak/>
              <w:t xml:space="preserve">numerį ir datą. </w:t>
            </w:r>
            <w:proofErr w:type="spellStart"/>
            <w:r w:rsidR="006239F3" w:rsidRPr="006239F3">
              <w:rPr>
                <w:sz w:val="24"/>
                <w:szCs w:val="24"/>
              </w:rPr>
              <w:t>Jeigu</w:t>
            </w:r>
            <w:proofErr w:type="spellEnd"/>
            <w:r w:rsidR="006239F3" w:rsidRPr="006239F3">
              <w:rPr>
                <w:sz w:val="24"/>
                <w:szCs w:val="24"/>
              </w:rPr>
              <w:t xml:space="preserve"> </w:t>
            </w:r>
            <w:proofErr w:type="spellStart"/>
            <w:r w:rsidR="00BA1633">
              <w:rPr>
                <w:b/>
                <w:sz w:val="24"/>
                <w:szCs w:val="24"/>
              </w:rPr>
              <w:t>Nuomotojas</w:t>
            </w:r>
            <w:proofErr w:type="spellEnd"/>
            <w:r w:rsidR="00BA1633">
              <w:rPr>
                <w:b/>
                <w:sz w:val="24"/>
                <w:szCs w:val="24"/>
              </w:rPr>
              <w:t xml:space="preserve"> </w:t>
            </w:r>
            <w:proofErr w:type="spellStart"/>
            <w:r w:rsidR="006239F3" w:rsidRPr="006239F3">
              <w:rPr>
                <w:sz w:val="24"/>
                <w:szCs w:val="24"/>
              </w:rPr>
              <w:t>nepateikia</w:t>
            </w:r>
            <w:proofErr w:type="spellEnd"/>
            <w:r w:rsidR="006239F3" w:rsidRPr="006239F3">
              <w:rPr>
                <w:sz w:val="24"/>
                <w:szCs w:val="24"/>
              </w:rPr>
              <w:t xml:space="preserve"> </w:t>
            </w:r>
            <w:proofErr w:type="spellStart"/>
            <w:r w:rsidR="006239F3" w:rsidRPr="006239F3">
              <w:rPr>
                <w:sz w:val="24"/>
                <w:szCs w:val="24"/>
              </w:rPr>
              <w:t>sąskaitos</w:t>
            </w:r>
            <w:proofErr w:type="spellEnd"/>
            <w:r w:rsidR="006239F3" w:rsidRPr="006239F3">
              <w:rPr>
                <w:sz w:val="24"/>
                <w:szCs w:val="24"/>
              </w:rPr>
              <w:t xml:space="preserve"> </w:t>
            </w:r>
            <w:proofErr w:type="spellStart"/>
            <w:r w:rsidR="006239F3" w:rsidRPr="006239F3">
              <w:rPr>
                <w:sz w:val="24"/>
                <w:szCs w:val="24"/>
              </w:rPr>
              <w:t>informacinės</w:t>
            </w:r>
            <w:proofErr w:type="spellEnd"/>
            <w:r w:rsidR="006239F3" w:rsidRPr="006239F3">
              <w:rPr>
                <w:sz w:val="24"/>
                <w:szCs w:val="24"/>
              </w:rPr>
              <w:t xml:space="preserve"> </w:t>
            </w:r>
            <w:proofErr w:type="spellStart"/>
            <w:r w:rsidR="006239F3" w:rsidRPr="006239F3">
              <w:rPr>
                <w:sz w:val="24"/>
                <w:szCs w:val="24"/>
              </w:rPr>
              <w:t>sistemos</w:t>
            </w:r>
            <w:proofErr w:type="spellEnd"/>
            <w:r w:rsidR="006239F3" w:rsidRPr="006239F3">
              <w:rPr>
                <w:sz w:val="24"/>
                <w:szCs w:val="24"/>
              </w:rPr>
              <w:t xml:space="preserve"> SABIS </w:t>
            </w:r>
            <w:proofErr w:type="spellStart"/>
            <w:r w:rsidR="006239F3" w:rsidRPr="006239F3">
              <w:rPr>
                <w:sz w:val="24"/>
                <w:szCs w:val="24"/>
              </w:rPr>
              <w:t>priemonėmis</w:t>
            </w:r>
            <w:proofErr w:type="spellEnd"/>
            <w:r w:rsidR="006239F3" w:rsidRPr="006239F3">
              <w:rPr>
                <w:sz w:val="24"/>
                <w:szCs w:val="24"/>
              </w:rPr>
              <w:t xml:space="preserve">, </w:t>
            </w:r>
            <w:proofErr w:type="spellStart"/>
            <w:r w:rsidR="006239F3" w:rsidRPr="006239F3">
              <w:rPr>
                <w:sz w:val="24"/>
                <w:szCs w:val="24"/>
              </w:rPr>
              <w:t>mokėjimas</w:t>
            </w:r>
            <w:proofErr w:type="spellEnd"/>
            <w:r w:rsidR="006239F3" w:rsidRPr="006239F3">
              <w:rPr>
                <w:sz w:val="24"/>
                <w:szCs w:val="24"/>
              </w:rPr>
              <w:t xml:space="preserve"> </w:t>
            </w:r>
            <w:proofErr w:type="spellStart"/>
            <w:r w:rsidR="006239F3" w:rsidRPr="006239F3">
              <w:rPr>
                <w:sz w:val="24"/>
                <w:szCs w:val="24"/>
              </w:rPr>
              <w:t>neatliekamas</w:t>
            </w:r>
            <w:proofErr w:type="spellEnd"/>
            <w:r w:rsidR="006239F3" w:rsidRPr="006239F3">
              <w:rPr>
                <w:sz w:val="24"/>
                <w:szCs w:val="24"/>
              </w:rPr>
              <w:t>.</w:t>
            </w:r>
          </w:p>
        </w:tc>
      </w:tr>
      <w:tr w:rsidR="008A6E1C" w:rsidRPr="008A6E1C" w:rsidTr="008A6E1C">
        <w:tc>
          <w:tcPr>
            <w:tcW w:w="9493" w:type="dxa"/>
            <w:gridSpan w:val="2"/>
          </w:tcPr>
          <w:p w:rsidR="008A6E1C" w:rsidRPr="008A6E1C" w:rsidRDefault="008A6E1C" w:rsidP="008A6E1C">
            <w:pPr>
              <w:jc w:val="both"/>
              <w:rPr>
                <w:b/>
                <w:sz w:val="24"/>
                <w:szCs w:val="24"/>
                <w:lang w:val="lt-LT"/>
              </w:rPr>
            </w:pPr>
            <w:r w:rsidRPr="008A6E1C">
              <w:rPr>
                <w:b/>
                <w:sz w:val="24"/>
                <w:szCs w:val="24"/>
                <w:lang w:val="lt-LT"/>
              </w:rPr>
              <w:lastRenderedPageBreak/>
              <w:t>5. Papildomos Sutarties nutraukimo sąlygos.</w:t>
            </w:r>
          </w:p>
          <w:p w:rsidR="006239F3" w:rsidRDefault="008A6E1C" w:rsidP="008A6E1C">
            <w:pPr>
              <w:jc w:val="both"/>
              <w:rPr>
                <w:sz w:val="24"/>
                <w:szCs w:val="24"/>
                <w:lang w:val="lt-LT"/>
              </w:rPr>
            </w:pPr>
            <w:r w:rsidRPr="008A6E1C">
              <w:rPr>
                <w:sz w:val="24"/>
                <w:szCs w:val="24"/>
                <w:lang w:val="lt-LT"/>
              </w:rPr>
              <w:t xml:space="preserve">5.1. </w:t>
            </w:r>
            <w:proofErr w:type="spellStart"/>
            <w:r w:rsidR="005D18D5" w:rsidRPr="005D18D5">
              <w:rPr>
                <w:b/>
                <w:sz w:val="24"/>
                <w:szCs w:val="24"/>
              </w:rPr>
              <w:t>Nuomotojui</w:t>
            </w:r>
            <w:proofErr w:type="spellEnd"/>
            <w:r w:rsidR="005D18D5" w:rsidRPr="005D18D5">
              <w:rPr>
                <w:b/>
                <w:sz w:val="24"/>
                <w:szCs w:val="24"/>
              </w:rPr>
              <w:t xml:space="preserve"> </w:t>
            </w:r>
            <w:proofErr w:type="spellStart"/>
            <w:r w:rsidR="005D18D5" w:rsidRPr="005D18D5">
              <w:rPr>
                <w:sz w:val="24"/>
                <w:szCs w:val="24"/>
              </w:rPr>
              <w:t>vėluojant</w:t>
            </w:r>
            <w:proofErr w:type="spellEnd"/>
            <w:r w:rsidR="005D18D5" w:rsidRPr="005D18D5">
              <w:rPr>
                <w:sz w:val="24"/>
                <w:szCs w:val="24"/>
              </w:rPr>
              <w:t xml:space="preserve"> </w:t>
            </w:r>
            <w:proofErr w:type="spellStart"/>
            <w:r w:rsidR="005D18D5" w:rsidRPr="005D18D5">
              <w:rPr>
                <w:sz w:val="24"/>
                <w:szCs w:val="24"/>
              </w:rPr>
              <w:t>pristatyti</w:t>
            </w:r>
            <w:proofErr w:type="spellEnd"/>
            <w:r w:rsidR="005D18D5" w:rsidRPr="005D18D5">
              <w:rPr>
                <w:sz w:val="24"/>
                <w:szCs w:val="24"/>
              </w:rPr>
              <w:t xml:space="preserve"> </w:t>
            </w:r>
            <w:proofErr w:type="spellStart"/>
            <w:r w:rsidR="005D18D5" w:rsidRPr="005D18D5">
              <w:rPr>
                <w:sz w:val="24"/>
                <w:szCs w:val="24"/>
              </w:rPr>
              <w:t>nuomos</w:t>
            </w:r>
            <w:proofErr w:type="spellEnd"/>
            <w:r w:rsidR="005D18D5" w:rsidRPr="005D18D5">
              <w:rPr>
                <w:sz w:val="24"/>
                <w:szCs w:val="24"/>
              </w:rPr>
              <w:t xml:space="preserve"> </w:t>
            </w:r>
            <w:proofErr w:type="spellStart"/>
            <w:r w:rsidR="005D18D5" w:rsidRPr="005D18D5">
              <w:rPr>
                <w:sz w:val="24"/>
                <w:szCs w:val="24"/>
              </w:rPr>
              <w:t>objektą</w:t>
            </w:r>
            <w:proofErr w:type="spellEnd"/>
            <w:r w:rsidR="005D18D5" w:rsidRPr="005D18D5">
              <w:rPr>
                <w:sz w:val="24"/>
                <w:szCs w:val="24"/>
              </w:rPr>
              <w:t xml:space="preserve"> </w:t>
            </w:r>
            <w:proofErr w:type="spellStart"/>
            <w:r w:rsidR="005D18D5" w:rsidRPr="005D18D5">
              <w:rPr>
                <w:sz w:val="24"/>
                <w:szCs w:val="24"/>
              </w:rPr>
              <w:t>daugiau</w:t>
            </w:r>
            <w:proofErr w:type="spellEnd"/>
            <w:r w:rsidR="005D18D5" w:rsidRPr="005D18D5">
              <w:rPr>
                <w:sz w:val="24"/>
                <w:szCs w:val="24"/>
              </w:rPr>
              <w:t xml:space="preserve"> </w:t>
            </w:r>
            <w:proofErr w:type="spellStart"/>
            <w:r w:rsidR="005D18D5" w:rsidRPr="005D18D5">
              <w:rPr>
                <w:sz w:val="24"/>
                <w:szCs w:val="24"/>
              </w:rPr>
              <w:t>kaip</w:t>
            </w:r>
            <w:proofErr w:type="spellEnd"/>
            <w:r w:rsidR="005D18D5" w:rsidRPr="005D18D5">
              <w:rPr>
                <w:b/>
                <w:sz w:val="24"/>
                <w:szCs w:val="24"/>
              </w:rPr>
              <w:t xml:space="preserve"> </w:t>
            </w:r>
            <w:r w:rsidR="005D18D5">
              <w:rPr>
                <w:sz w:val="24"/>
                <w:szCs w:val="24"/>
              </w:rPr>
              <w:t xml:space="preserve">5 </w:t>
            </w:r>
            <w:proofErr w:type="spellStart"/>
            <w:r w:rsidR="005D18D5">
              <w:rPr>
                <w:sz w:val="24"/>
                <w:szCs w:val="24"/>
              </w:rPr>
              <w:t>dienas</w:t>
            </w:r>
            <w:proofErr w:type="spellEnd"/>
            <w:r w:rsidR="005D18D5" w:rsidRPr="005D18D5">
              <w:rPr>
                <w:sz w:val="24"/>
                <w:szCs w:val="24"/>
              </w:rPr>
              <w:t xml:space="preserve"> </w:t>
            </w:r>
            <w:proofErr w:type="spellStart"/>
            <w:r w:rsidR="005D18D5" w:rsidRPr="005D18D5">
              <w:rPr>
                <w:sz w:val="24"/>
                <w:szCs w:val="24"/>
              </w:rPr>
              <w:t>nuo</w:t>
            </w:r>
            <w:proofErr w:type="spellEnd"/>
            <w:r w:rsidR="005D18D5" w:rsidRPr="005D18D5">
              <w:rPr>
                <w:sz w:val="24"/>
                <w:szCs w:val="24"/>
              </w:rPr>
              <w:t xml:space="preserve"> Sutarties </w:t>
            </w:r>
            <w:proofErr w:type="spellStart"/>
            <w:r w:rsidR="005D18D5" w:rsidRPr="005D18D5">
              <w:rPr>
                <w:sz w:val="24"/>
                <w:szCs w:val="24"/>
              </w:rPr>
              <w:t>specialiosios</w:t>
            </w:r>
            <w:proofErr w:type="spellEnd"/>
            <w:r w:rsidR="005D18D5" w:rsidRPr="005D18D5">
              <w:rPr>
                <w:sz w:val="24"/>
                <w:szCs w:val="24"/>
              </w:rPr>
              <w:t xml:space="preserve"> </w:t>
            </w:r>
            <w:proofErr w:type="spellStart"/>
            <w:r w:rsidR="005D18D5" w:rsidRPr="005D18D5">
              <w:rPr>
                <w:sz w:val="24"/>
                <w:szCs w:val="24"/>
              </w:rPr>
              <w:t>dalies</w:t>
            </w:r>
            <w:proofErr w:type="spellEnd"/>
            <w:r w:rsidR="005D18D5" w:rsidRPr="005D18D5">
              <w:rPr>
                <w:sz w:val="24"/>
                <w:szCs w:val="24"/>
              </w:rPr>
              <w:t xml:space="preserve"> 3.1 </w:t>
            </w:r>
            <w:proofErr w:type="spellStart"/>
            <w:r w:rsidR="005D18D5" w:rsidRPr="005D18D5">
              <w:rPr>
                <w:sz w:val="24"/>
                <w:szCs w:val="24"/>
              </w:rPr>
              <w:t>papunktyje</w:t>
            </w:r>
            <w:proofErr w:type="spellEnd"/>
            <w:r w:rsidR="005D18D5" w:rsidRPr="005D18D5">
              <w:rPr>
                <w:sz w:val="24"/>
                <w:szCs w:val="24"/>
              </w:rPr>
              <w:t xml:space="preserve"> </w:t>
            </w:r>
            <w:proofErr w:type="spellStart"/>
            <w:r w:rsidR="005D18D5" w:rsidRPr="005D18D5">
              <w:rPr>
                <w:sz w:val="24"/>
                <w:szCs w:val="24"/>
              </w:rPr>
              <w:t>nurodyto</w:t>
            </w:r>
            <w:proofErr w:type="spellEnd"/>
            <w:r w:rsidR="005D18D5" w:rsidRPr="005D18D5">
              <w:rPr>
                <w:sz w:val="24"/>
                <w:szCs w:val="24"/>
              </w:rPr>
              <w:t xml:space="preserve"> </w:t>
            </w:r>
            <w:proofErr w:type="spellStart"/>
            <w:r w:rsidR="005D18D5" w:rsidRPr="005D18D5">
              <w:rPr>
                <w:sz w:val="24"/>
                <w:szCs w:val="24"/>
              </w:rPr>
              <w:t>termino</w:t>
            </w:r>
            <w:proofErr w:type="spellEnd"/>
            <w:r w:rsidR="005D18D5" w:rsidRPr="005D18D5">
              <w:rPr>
                <w:sz w:val="24"/>
                <w:szCs w:val="24"/>
              </w:rPr>
              <w:t xml:space="preserve">, </w:t>
            </w:r>
            <w:proofErr w:type="spellStart"/>
            <w:r w:rsidR="005D18D5" w:rsidRPr="005D18D5">
              <w:rPr>
                <w:b/>
                <w:sz w:val="24"/>
                <w:szCs w:val="24"/>
              </w:rPr>
              <w:t>Nuomininkas</w:t>
            </w:r>
            <w:proofErr w:type="spellEnd"/>
            <w:r w:rsidR="005D18D5" w:rsidRPr="005D18D5">
              <w:rPr>
                <w:sz w:val="24"/>
                <w:szCs w:val="24"/>
              </w:rPr>
              <w:t xml:space="preserve"> </w:t>
            </w:r>
            <w:proofErr w:type="spellStart"/>
            <w:r w:rsidR="005D18D5" w:rsidRPr="005D18D5">
              <w:rPr>
                <w:sz w:val="24"/>
                <w:szCs w:val="24"/>
              </w:rPr>
              <w:t>turi</w:t>
            </w:r>
            <w:proofErr w:type="spellEnd"/>
            <w:r w:rsidR="005D18D5" w:rsidRPr="005D18D5">
              <w:rPr>
                <w:sz w:val="24"/>
                <w:szCs w:val="24"/>
              </w:rPr>
              <w:t xml:space="preserve"> </w:t>
            </w:r>
            <w:proofErr w:type="spellStart"/>
            <w:r w:rsidR="005D18D5" w:rsidRPr="005D18D5">
              <w:rPr>
                <w:sz w:val="24"/>
                <w:szCs w:val="24"/>
              </w:rPr>
              <w:t>teisę</w:t>
            </w:r>
            <w:proofErr w:type="spellEnd"/>
            <w:r w:rsidR="005D18D5" w:rsidRPr="005D18D5">
              <w:rPr>
                <w:sz w:val="24"/>
                <w:szCs w:val="24"/>
              </w:rPr>
              <w:t xml:space="preserve"> Sutarties </w:t>
            </w:r>
            <w:proofErr w:type="spellStart"/>
            <w:r w:rsidR="005D18D5" w:rsidRPr="005D18D5">
              <w:rPr>
                <w:sz w:val="24"/>
                <w:szCs w:val="24"/>
              </w:rPr>
              <w:t>bendrojoje</w:t>
            </w:r>
            <w:proofErr w:type="spellEnd"/>
            <w:r w:rsidR="005D18D5" w:rsidRPr="005D18D5">
              <w:rPr>
                <w:sz w:val="24"/>
                <w:szCs w:val="24"/>
              </w:rPr>
              <w:t xml:space="preserve"> </w:t>
            </w:r>
            <w:proofErr w:type="spellStart"/>
            <w:r w:rsidR="005D18D5" w:rsidRPr="005D18D5">
              <w:rPr>
                <w:sz w:val="24"/>
                <w:szCs w:val="24"/>
              </w:rPr>
              <w:t>dalyje</w:t>
            </w:r>
            <w:proofErr w:type="spellEnd"/>
            <w:r w:rsidR="005D18D5" w:rsidRPr="005D18D5">
              <w:rPr>
                <w:sz w:val="24"/>
                <w:szCs w:val="24"/>
              </w:rPr>
              <w:t xml:space="preserve"> </w:t>
            </w:r>
            <w:proofErr w:type="spellStart"/>
            <w:r w:rsidR="005D18D5" w:rsidRPr="005D18D5">
              <w:rPr>
                <w:sz w:val="24"/>
                <w:szCs w:val="24"/>
              </w:rPr>
              <w:t>nustatyta</w:t>
            </w:r>
            <w:proofErr w:type="spellEnd"/>
            <w:r w:rsidR="005D18D5" w:rsidRPr="005D18D5">
              <w:rPr>
                <w:sz w:val="24"/>
                <w:szCs w:val="24"/>
              </w:rPr>
              <w:t xml:space="preserve"> </w:t>
            </w:r>
            <w:proofErr w:type="spellStart"/>
            <w:r w:rsidR="005D18D5" w:rsidRPr="005D18D5">
              <w:rPr>
                <w:sz w:val="24"/>
                <w:szCs w:val="24"/>
              </w:rPr>
              <w:t>tvarka</w:t>
            </w:r>
            <w:proofErr w:type="spellEnd"/>
            <w:r w:rsidR="005D18D5" w:rsidRPr="005D18D5">
              <w:rPr>
                <w:sz w:val="24"/>
                <w:szCs w:val="24"/>
              </w:rPr>
              <w:t xml:space="preserve"> </w:t>
            </w:r>
            <w:proofErr w:type="spellStart"/>
            <w:r w:rsidR="005D18D5" w:rsidRPr="005D18D5">
              <w:rPr>
                <w:sz w:val="24"/>
                <w:szCs w:val="24"/>
              </w:rPr>
              <w:t>vienašališkai</w:t>
            </w:r>
            <w:proofErr w:type="spellEnd"/>
            <w:r w:rsidR="005D18D5" w:rsidRPr="005D18D5">
              <w:rPr>
                <w:sz w:val="24"/>
                <w:szCs w:val="24"/>
              </w:rPr>
              <w:t xml:space="preserve"> </w:t>
            </w:r>
            <w:proofErr w:type="spellStart"/>
            <w:r w:rsidR="005D18D5" w:rsidRPr="005D18D5">
              <w:rPr>
                <w:sz w:val="24"/>
                <w:szCs w:val="24"/>
              </w:rPr>
              <w:t>nutraukti</w:t>
            </w:r>
            <w:proofErr w:type="spellEnd"/>
            <w:r w:rsidR="005D18D5" w:rsidRPr="005D18D5">
              <w:rPr>
                <w:sz w:val="24"/>
                <w:szCs w:val="24"/>
              </w:rPr>
              <w:t xml:space="preserve"> </w:t>
            </w:r>
            <w:proofErr w:type="spellStart"/>
            <w:r w:rsidR="005D18D5" w:rsidRPr="005D18D5">
              <w:rPr>
                <w:sz w:val="24"/>
                <w:szCs w:val="24"/>
              </w:rPr>
              <w:t>Sutartį</w:t>
            </w:r>
            <w:proofErr w:type="spellEnd"/>
            <w:r w:rsidR="005D18D5" w:rsidRPr="005D18D5">
              <w:rPr>
                <w:sz w:val="24"/>
                <w:szCs w:val="24"/>
              </w:rPr>
              <w:t>.</w:t>
            </w:r>
          </w:p>
          <w:p w:rsidR="00C44618" w:rsidRPr="006C2D6B" w:rsidRDefault="008A6E1C" w:rsidP="008A6E1C">
            <w:pPr>
              <w:jc w:val="both"/>
              <w:rPr>
                <w:sz w:val="24"/>
                <w:szCs w:val="24"/>
                <w:lang w:val="lt-LT"/>
              </w:rPr>
            </w:pPr>
            <w:r w:rsidRPr="008A6E1C">
              <w:rPr>
                <w:sz w:val="24"/>
                <w:szCs w:val="24"/>
                <w:lang w:val="lt-LT"/>
              </w:rPr>
              <w:t>5.2. Kiti vienašalio Sutarties nutraukimo atvejai numatyti Sutarties bendrosios dalies 8.2 punkte.</w:t>
            </w:r>
          </w:p>
        </w:tc>
      </w:tr>
      <w:tr w:rsidR="008A6E1C" w:rsidRPr="008A6E1C" w:rsidTr="008A6E1C">
        <w:tc>
          <w:tcPr>
            <w:tcW w:w="9493" w:type="dxa"/>
            <w:gridSpan w:val="2"/>
          </w:tcPr>
          <w:p w:rsidR="008A6E1C" w:rsidRPr="008A6E1C" w:rsidRDefault="008A6E1C" w:rsidP="008A6E1C">
            <w:pPr>
              <w:jc w:val="both"/>
              <w:rPr>
                <w:b/>
                <w:bCs/>
                <w:sz w:val="24"/>
                <w:szCs w:val="24"/>
                <w:lang w:val="lt-LT"/>
              </w:rPr>
            </w:pPr>
            <w:r w:rsidRPr="008A6E1C">
              <w:rPr>
                <w:b/>
                <w:bCs/>
                <w:sz w:val="24"/>
                <w:szCs w:val="24"/>
                <w:lang w:val="lt-LT"/>
              </w:rPr>
              <w:t>6.</w:t>
            </w:r>
            <w:r w:rsidRPr="008A6E1C">
              <w:rPr>
                <w:sz w:val="24"/>
                <w:szCs w:val="24"/>
                <w:lang w:val="lt-LT"/>
              </w:rPr>
              <w:t xml:space="preserve"> </w:t>
            </w:r>
            <w:r w:rsidRPr="008A6E1C">
              <w:rPr>
                <w:b/>
                <w:bCs/>
                <w:sz w:val="24"/>
                <w:szCs w:val="24"/>
                <w:lang w:val="lt-LT"/>
              </w:rPr>
              <w:t xml:space="preserve">Nuomos objekto kokybė </w:t>
            </w:r>
          </w:p>
          <w:p w:rsidR="008A6E1C" w:rsidRPr="008A6E1C" w:rsidRDefault="008A6E1C" w:rsidP="008A6E1C">
            <w:pPr>
              <w:jc w:val="both"/>
              <w:rPr>
                <w:sz w:val="24"/>
                <w:szCs w:val="24"/>
                <w:lang w:val="lt-LT"/>
              </w:rPr>
            </w:pPr>
            <w:r w:rsidRPr="008A6E1C">
              <w:rPr>
                <w:sz w:val="24"/>
                <w:szCs w:val="24"/>
                <w:lang w:val="lt-LT"/>
              </w:rPr>
              <w:t xml:space="preserve">6.1. </w:t>
            </w:r>
            <w:r w:rsidRPr="00BA1633">
              <w:rPr>
                <w:sz w:val="24"/>
                <w:szCs w:val="24"/>
                <w:lang w:val="lt-LT"/>
              </w:rPr>
              <w:t>Nuomos</w:t>
            </w:r>
            <w:r w:rsidRPr="008A6E1C">
              <w:rPr>
                <w:sz w:val="24"/>
                <w:szCs w:val="24"/>
                <w:lang w:val="lt-LT"/>
              </w:rPr>
              <w:t xml:space="preserve"> </w:t>
            </w:r>
            <w:r w:rsidR="006E2683">
              <w:rPr>
                <w:sz w:val="24"/>
                <w:szCs w:val="24"/>
                <w:lang w:val="lt-LT"/>
              </w:rPr>
              <w:t xml:space="preserve">objekto </w:t>
            </w:r>
            <w:r w:rsidRPr="008A6E1C">
              <w:rPr>
                <w:sz w:val="24"/>
                <w:szCs w:val="24"/>
                <w:lang w:val="lt-LT"/>
              </w:rPr>
              <w:t xml:space="preserve">kokybė privalo atitikti Sutartyje </w:t>
            </w:r>
            <w:r w:rsidR="008F0CD0">
              <w:rPr>
                <w:sz w:val="24"/>
                <w:szCs w:val="24"/>
                <w:lang w:val="lt-LT"/>
              </w:rPr>
              <w:t>ir Sutarties P</w:t>
            </w:r>
            <w:r w:rsidR="00EA2258">
              <w:rPr>
                <w:sz w:val="24"/>
                <w:szCs w:val="24"/>
                <w:lang w:val="lt-LT"/>
              </w:rPr>
              <w:t xml:space="preserve">riede </w:t>
            </w:r>
            <w:r w:rsidRPr="008A6E1C">
              <w:rPr>
                <w:sz w:val="24"/>
                <w:szCs w:val="24"/>
                <w:lang w:val="lt-LT"/>
              </w:rPr>
              <w:t>nustatytus reikalavimus.</w:t>
            </w:r>
          </w:p>
        </w:tc>
      </w:tr>
      <w:tr w:rsidR="008A6E1C" w:rsidRPr="008A6E1C" w:rsidTr="008A6E1C">
        <w:tc>
          <w:tcPr>
            <w:tcW w:w="9493" w:type="dxa"/>
            <w:gridSpan w:val="2"/>
          </w:tcPr>
          <w:p w:rsidR="008A6E1C" w:rsidRPr="00EA2258" w:rsidRDefault="008A6E1C" w:rsidP="00473333">
            <w:pPr>
              <w:jc w:val="both"/>
              <w:rPr>
                <w:b/>
                <w:sz w:val="24"/>
                <w:szCs w:val="24"/>
                <w:lang w:val="lt-LT"/>
              </w:rPr>
            </w:pPr>
            <w:r w:rsidRPr="00EA2258">
              <w:rPr>
                <w:b/>
                <w:sz w:val="24"/>
                <w:szCs w:val="24"/>
                <w:lang w:val="lt-LT"/>
              </w:rPr>
              <w:t xml:space="preserve">7. </w:t>
            </w:r>
            <w:r w:rsidRPr="00EA2258">
              <w:rPr>
                <w:b/>
                <w:spacing w:val="-4"/>
                <w:sz w:val="24"/>
                <w:szCs w:val="24"/>
                <w:lang w:val="lt-LT"/>
              </w:rPr>
              <w:t>Nuomotojo</w:t>
            </w:r>
            <w:r w:rsidRPr="00EA2258">
              <w:rPr>
                <w:sz w:val="24"/>
                <w:szCs w:val="24"/>
                <w:lang w:val="lt-LT"/>
              </w:rPr>
              <w:t xml:space="preserve"> </w:t>
            </w:r>
            <w:r w:rsidRPr="00EA2258">
              <w:rPr>
                <w:b/>
                <w:sz w:val="24"/>
                <w:szCs w:val="24"/>
                <w:lang w:val="lt-LT"/>
              </w:rPr>
              <w:t xml:space="preserve">pristatyto nuomos objekto kokybės garantijos terminas. </w:t>
            </w:r>
          </w:p>
          <w:p w:rsidR="00EA2258" w:rsidRPr="00EA2258" w:rsidRDefault="00EA2258" w:rsidP="00EA2258">
            <w:pPr>
              <w:jc w:val="both"/>
              <w:rPr>
                <w:sz w:val="24"/>
                <w:szCs w:val="24"/>
                <w:lang w:val="lt-LT"/>
              </w:rPr>
            </w:pPr>
            <w:r w:rsidRPr="00EA2258">
              <w:rPr>
                <w:sz w:val="24"/>
                <w:szCs w:val="24"/>
                <w:lang w:val="lt-LT"/>
              </w:rPr>
              <w:t>7.1.</w:t>
            </w:r>
            <w:r w:rsidRPr="00EA2258">
              <w:rPr>
                <w:b/>
                <w:sz w:val="24"/>
                <w:szCs w:val="24"/>
                <w:lang w:val="lt-LT"/>
              </w:rPr>
              <w:t xml:space="preserve"> Nuomotojas</w:t>
            </w:r>
            <w:r w:rsidRPr="00EA2258">
              <w:rPr>
                <w:sz w:val="24"/>
                <w:szCs w:val="24"/>
                <w:lang w:val="lt-LT"/>
              </w:rPr>
              <w:t xml:space="preserve"> po raštiško </w:t>
            </w:r>
            <w:r w:rsidRPr="00EA2258">
              <w:rPr>
                <w:b/>
                <w:sz w:val="24"/>
                <w:szCs w:val="24"/>
                <w:lang w:val="lt-LT"/>
              </w:rPr>
              <w:t>Nuomininko</w:t>
            </w:r>
            <w:r w:rsidRPr="00EA2258">
              <w:rPr>
                <w:sz w:val="24"/>
                <w:szCs w:val="24"/>
                <w:lang w:val="lt-LT"/>
              </w:rPr>
              <w:t xml:space="preserve"> pranešimo per </w:t>
            </w:r>
            <w:r w:rsidR="006728A7">
              <w:rPr>
                <w:sz w:val="24"/>
                <w:szCs w:val="24"/>
                <w:lang w:val="lt-LT"/>
              </w:rPr>
              <w:t xml:space="preserve">5 darbo dienas </w:t>
            </w:r>
            <w:r w:rsidRPr="00EA2258">
              <w:rPr>
                <w:sz w:val="24"/>
                <w:szCs w:val="24"/>
                <w:lang w:val="lt-LT"/>
              </w:rPr>
              <w:t xml:space="preserve">neatitinkantį reikalavimų nuomos objektą turi pakeisti atitinkančiu Sutarties ir </w:t>
            </w:r>
            <w:r w:rsidR="006728A7">
              <w:rPr>
                <w:sz w:val="24"/>
                <w:szCs w:val="24"/>
                <w:lang w:val="lt-LT"/>
              </w:rPr>
              <w:t>Sutarties</w:t>
            </w:r>
            <w:r w:rsidR="008F0CD0">
              <w:rPr>
                <w:sz w:val="24"/>
                <w:szCs w:val="24"/>
                <w:lang w:val="lt-LT"/>
              </w:rPr>
              <w:t xml:space="preserve"> P</w:t>
            </w:r>
            <w:r w:rsidRPr="00EA2258">
              <w:rPr>
                <w:sz w:val="24"/>
                <w:szCs w:val="24"/>
                <w:lang w:val="lt-LT"/>
              </w:rPr>
              <w:t xml:space="preserve">riedo reikalavimus bei kompensuoti </w:t>
            </w:r>
            <w:r w:rsidRPr="00EA2258">
              <w:rPr>
                <w:b/>
                <w:sz w:val="24"/>
                <w:szCs w:val="24"/>
                <w:lang w:val="lt-LT"/>
              </w:rPr>
              <w:t>Nuomininko</w:t>
            </w:r>
            <w:r w:rsidRPr="00EA2258">
              <w:rPr>
                <w:sz w:val="24"/>
                <w:szCs w:val="24"/>
                <w:lang w:val="lt-LT"/>
              </w:rPr>
              <w:t xml:space="preserve"> patirtus nuostolius (jeigu tokių buvo).</w:t>
            </w:r>
          </w:p>
          <w:p w:rsidR="00EA2258" w:rsidRPr="00EA2258" w:rsidRDefault="00EA2258" w:rsidP="00EA2258">
            <w:pPr>
              <w:tabs>
                <w:tab w:val="left" w:pos="1440"/>
              </w:tabs>
              <w:jc w:val="both"/>
              <w:rPr>
                <w:rFonts w:eastAsia="Calibri"/>
                <w:sz w:val="24"/>
                <w:szCs w:val="24"/>
              </w:rPr>
            </w:pPr>
            <w:r w:rsidRPr="00EA2258">
              <w:rPr>
                <w:rFonts w:eastAsia="Calibri"/>
                <w:bCs/>
                <w:sz w:val="24"/>
                <w:szCs w:val="24"/>
              </w:rPr>
              <w:t>7.2.</w:t>
            </w:r>
            <w:r w:rsidRPr="00EA2258">
              <w:rPr>
                <w:rFonts w:eastAsia="Calibri"/>
                <w:sz w:val="24"/>
                <w:szCs w:val="24"/>
              </w:rPr>
              <w:t xml:space="preserve"> </w:t>
            </w:r>
            <w:proofErr w:type="spellStart"/>
            <w:r w:rsidRPr="00EA2258">
              <w:rPr>
                <w:rFonts w:eastAsia="Calibri"/>
                <w:b/>
                <w:bCs/>
                <w:sz w:val="24"/>
                <w:szCs w:val="24"/>
              </w:rPr>
              <w:t>Nuomotojas</w:t>
            </w:r>
            <w:proofErr w:type="spellEnd"/>
            <w:r w:rsidRPr="00EA2258">
              <w:rPr>
                <w:rFonts w:eastAsia="Calibri"/>
                <w:sz w:val="24"/>
                <w:szCs w:val="24"/>
              </w:rPr>
              <w:t xml:space="preserve"> </w:t>
            </w:r>
            <w:proofErr w:type="spellStart"/>
            <w:r w:rsidRPr="00EA2258">
              <w:rPr>
                <w:rFonts w:eastAsia="Calibri"/>
                <w:sz w:val="24"/>
                <w:szCs w:val="24"/>
              </w:rPr>
              <w:t>garantuoja</w:t>
            </w:r>
            <w:proofErr w:type="spellEnd"/>
            <w:r w:rsidRPr="00EA2258">
              <w:rPr>
                <w:rFonts w:eastAsia="Calibri"/>
                <w:sz w:val="24"/>
                <w:szCs w:val="24"/>
              </w:rPr>
              <w:t xml:space="preserve"> </w:t>
            </w:r>
            <w:proofErr w:type="spellStart"/>
            <w:r w:rsidRPr="00EA2258">
              <w:rPr>
                <w:rFonts w:eastAsia="Calibri"/>
                <w:sz w:val="24"/>
                <w:szCs w:val="24"/>
              </w:rPr>
              <w:t>išnuomojamo</w:t>
            </w:r>
            <w:proofErr w:type="spellEnd"/>
            <w:r w:rsidRPr="00EA2258">
              <w:rPr>
                <w:rFonts w:eastAsia="Calibri"/>
                <w:sz w:val="24"/>
                <w:szCs w:val="24"/>
              </w:rPr>
              <w:t xml:space="preserve"> </w:t>
            </w:r>
            <w:proofErr w:type="spellStart"/>
            <w:r w:rsidRPr="00EA2258">
              <w:rPr>
                <w:rFonts w:eastAsia="Calibri"/>
                <w:sz w:val="24"/>
                <w:szCs w:val="24"/>
              </w:rPr>
              <w:t>objekto</w:t>
            </w:r>
            <w:proofErr w:type="spellEnd"/>
            <w:r w:rsidRPr="00EA2258">
              <w:rPr>
                <w:rFonts w:eastAsia="Calibri"/>
                <w:sz w:val="24"/>
                <w:szCs w:val="24"/>
              </w:rPr>
              <w:t xml:space="preserve"> </w:t>
            </w:r>
            <w:proofErr w:type="spellStart"/>
            <w:r w:rsidRPr="00EA2258">
              <w:rPr>
                <w:rFonts w:eastAsia="Calibri"/>
                <w:sz w:val="24"/>
                <w:szCs w:val="24"/>
              </w:rPr>
              <w:t>kokybę</w:t>
            </w:r>
            <w:proofErr w:type="spellEnd"/>
            <w:r w:rsidRPr="00EA2258">
              <w:rPr>
                <w:rFonts w:eastAsia="Calibri"/>
                <w:sz w:val="24"/>
                <w:szCs w:val="24"/>
              </w:rPr>
              <w:t xml:space="preserve"> </w:t>
            </w:r>
            <w:proofErr w:type="spellStart"/>
            <w:r w:rsidRPr="00EA2258">
              <w:rPr>
                <w:rFonts w:eastAsia="Calibri"/>
                <w:sz w:val="24"/>
                <w:szCs w:val="24"/>
              </w:rPr>
              <w:t>visą</w:t>
            </w:r>
            <w:proofErr w:type="spellEnd"/>
            <w:r w:rsidRPr="00EA2258">
              <w:rPr>
                <w:rFonts w:eastAsia="Calibri"/>
                <w:sz w:val="24"/>
                <w:szCs w:val="24"/>
              </w:rPr>
              <w:t xml:space="preserve"> </w:t>
            </w:r>
            <w:proofErr w:type="spellStart"/>
            <w:r w:rsidRPr="00EA2258">
              <w:rPr>
                <w:rFonts w:eastAsia="Calibri"/>
                <w:sz w:val="24"/>
                <w:szCs w:val="24"/>
              </w:rPr>
              <w:t>nuomos</w:t>
            </w:r>
            <w:proofErr w:type="spellEnd"/>
            <w:r w:rsidRPr="00EA2258">
              <w:rPr>
                <w:rFonts w:eastAsia="Calibri"/>
                <w:sz w:val="24"/>
                <w:szCs w:val="24"/>
              </w:rPr>
              <w:t xml:space="preserve"> </w:t>
            </w:r>
            <w:proofErr w:type="spellStart"/>
            <w:r w:rsidRPr="00EA2258">
              <w:rPr>
                <w:rFonts w:eastAsia="Calibri"/>
                <w:sz w:val="24"/>
                <w:szCs w:val="24"/>
              </w:rPr>
              <w:t>terminą</w:t>
            </w:r>
            <w:proofErr w:type="spellEnd"/>
            <w:r w:rsidRPr="00EA2258">
              <w:rPr>
                <w:rFonts w:eastAsia="Calibri"/>
                <w:sz w:val="24"/>
                <w:szCs w:val="24"/>
              </w:rPr>
              <w:t xml:space="preserve">. </w:t>
            </w:r>
          </w:p>
          <w:p w:rsidR="008A6E1C" w:rsidRPr="00EA2258" w:rsidRDefault="00EA2258" w:rsidP="005D18D5">
            <w:pPr>
              <w:tabs>
                <w:tab w:val="left" w:pos="1440"/>
              </w:tabs>
              <w:jc w:val="both"/>
              <w:rPr>
                <w:rFonts w:eastAsia="Calibri"/>
                <w:sz w:val="24"/>
                <w:szCs w:val="24"/>
                <w:lang w:val="lt-LT"/>
              </w:rPr>
            </w:pPr>
            <w:r w:rsidRPr="00EA2258">
              <w:rPr>
                <w:rFonts w:eastAsia="Calibri"/>
                <w:sz w:val="24"/>
                <w:szCs w:val="24"/>
              </w:rPr>
              <w:t xml:space="preserve">7.3. </w:t>
            </w:r>
            <w:proofErr w:type="spellStart"/>
            <w:r w:rsidR="00BA1633">
              <w:rPr>
                <w:rFonts w:eastAsia="Calibri"/>
                <w:sz w:val="24"/>
                <w:szCs w:val="24"/>
              </w:rPr>
              <w:t>Nuomos</w:t>
            </w:r>
            <w:proofErr w:type="spellEnd"/>
            <w:r w:rsidR="00BA1633">
              <w:rPr>
                <w:rFonts w:eastAsia="Calibri"/>
                <w:sz w:val="24"/>
                <w:szCs w:val="24"/>
              </w:rPr>
              <w:t xml:space="preserve"> </w:t>
            </w:r>
            <w:proofErr w:type="spellStart"/>
            <w:r w:rsidR="00BA1633" w:rsidRPr="00EA2258">
              <w:rPr>
                <w:rFonts w:eastAsia="Calibri"/>
                <w:sz w:val="24"/>
                <w:szCs w:val="24"/>
              </w:rPr>
              <w:t>objekto</w:t>
            </w:r>
            <w:proofErr w:type="spellEnd"/>
            <w:r w:rsidR="00BA1633" w:rsidRPr="00EA2258">
              <w:rPr>
                <w:rFonts w:eastAsia="Calibri"/>
                <w:sz w:val="24"/>
                <w:szCs w:val="24"/>
              </w:rPr>
              <w:t xml:space="preserve"> </w:t>
            </w:r>
            <w:proofErr w:type="spellStart"/>
            <w:r w:rsidR="00BA1633" w:rsidRPr="00EA2258">
              <w:rPr>
                <w:rFonts w:eastAsia="Calibri"/>
                <w:sz w:val="24"/>
                <w:szCs w:val="24"/>
              </w:rPr>
              <w:t>gedimo</w:t>
            </w:r>
            <w:proofErr w:type="spellEnd"/>
            <w:r w:rsidR="00BA1633" w:rsidRPr="00EA2258">
              <w:rPr>
                <w:rFonts w:eastAsia="Calibri"/>
                <w:sz w:val="24"/>
                <w:szCs w:val="24"/>
              </w:rPr>
              <w:t xml:space="preserve"> </w:t>
            </w:r>
            <w:proofErr w:type="spellStart"/>
            <w:r w:rsidR="00BA1633" w:rsidRPr="00EA2258">
              <w:rPr>
                <w:rFonts w:eastAsia="Calibri"/>
                <w:sz w:val="24"/>
                <w:szCs w:val="24"/>
              </w:rPr>
              <w:t>atveju</w:t>
            </w:r>
            <w:proofErr w:type="spellEnd"/>
            <w:r w:rsidR="00BA1633" w:rsidRPr="00EA2258">
              <w:rPr>
                <w:rFonts w:eastAsia="Calibri"/>
                <w:sz w:val="24"/>
                <w:szCs w:val="24"/>
              </w:rPr>
              <w:t xml:space="preserve"> </w:t>
            </w:r>
            <w:proofErr w:type="spellStart"/>
            <w:r w:rsidR="00BA1633" w:rsidRPr="00EA2258">
              <w:rPr>
                <w:rFonts w:eastAsia="Calibri"/>
                <w:b/>
                <w:sz w:val="24"/>
                <w:szCs w:val="24"/>
              </w:rPr>
              <w:t>Nuomotojas</w:t>
            </w:r>
            <w:proofErr w:type="spellEnd"/>
            <w:r w:rsidR="00BA1633" w:rsidRPr="00EA2258">
              <w:rPr>
                <w:rFonts w:eastAsia="Calibri"/>
                <w:sz w:val="24"/>
                <w:szCs w:val="24"/>
              </w:rPr>
              <w:t xml:space="preserve"> </w:t>
            </w:r>
            <w:proofErr w:type="spellStart"/>
            <w:r w:rsidR="00BA1633" w:rsidRPr="00EA2258">
              <w:rPr>
                <w:rFonts w:eastAsia="Calibri"/>
                <w:sz w:val="24"/>
                <w:szCs w:val="24"/>
              </w:rPr>
              <w:t>privalo</w:t>
            </w:r>
            <w:proofErr w:type="spellEnd"/>
            <w:r w:rsidR="00BA1633" w:rsidRPr="00EA2258">
              <w:rPr>
                <w:rFonts w:eastAsia="Calibri"/>
                <w:sz w:val="24"/>
                <w:szCs w:val="24"/>
              </w:rPr>
              <w:t xml:space="preserve"> </w:t>
            </w:r>
            <w:proofErr w:type="spellStart"/>
            <w:r w:rsidR="00BA1633" w:rsidRPr="00EA2258">
              <w:rPr>
                <w:rFonts w:eastAsia="Calibri"/>
                <w:sz w:val="24"/>
                <w:szCs w:val="24"/>
              </w:rPr>
              <w:t>pašalinti</w:t>
            </w:r>
            <w:proofErr w:type="spellEnd"/>
            <w:r w:rsidR="00BA1633" w:rsidRPr="00EA2258">
              <w:rPr>
                <w:rFonts w:eastAsia="Calibri"/>
                <w:sz w:val="24"/>
                <w:szCs w:val="24"/>
              </w:rPr>
              <w:t xml:space="preserve"> </w:t>
            </w:r>
            <w:proofErr w:type="spellStart"/>
            <w:r w:rsidR="00BA1633" w:rsidRPr="00EA2258">
              <w:rPr>
                <w:rFonts w:eastAsia="Calibri"/>
                <w:sz w:val="24"/>
                <w:szCs w:val="24"/>
              </w:rPr>
              <w:t>gedimus</w:t>
            </w:r>
            <w:proofErr w:type="spellEnd"/>
            <w:r w:rsidR="00BA1633" w:rsidRPr="00EA2258">
              <w:rPr>
                <w:rFonts w:eastAsia="Calibri"/>
                <w:sz w:val="24"/>
                <w:szCs w:val="24"/>
              </w:rPr>
              <w:t xml:space="preserve"> ne </w:t>
            </w:r>
            <w:proofErr w:type="spellStart"/>
            <w:r w:rsidR="00BA1633" w:rsidRPr="00EA2258">
              <w:rPr>
                <w:rFonts w:eastAsia="Calibri"/>
                <w:sz w:val="24"/>
                <w:szCs w:val="24"/>
              </w:rPr>
              <w:t>vėliau</w:t>
            </w:r>
            <w:proofErr w:type="spellEnd"/>
            <w:r w:rsidR="00BA1633" w:rsidRPr="00EA2258">
              <w:rPr>
                <w:rFonts w:eastAsia="Calibri"/>
                <w:sz w:val="24"/>
                <w:szCs w:val="24"/>
              </w:rPr>
              <w:t xml:space="preserve"> </w:t>
            </w:r>
            <w:proofErr w:type="spellStart"/>
            <w:r w:rsidR="00BA1633" w:rsidRPr="00EA2258">
              <w:rPr>
                <w:rFonts w:eastAsia="Calibri"/>
                <w:sz w:val="24"/>
                <w:szCs w:val="24"/>
              </w:rPr>
              <w:t>kaip</w:t>
            </w:r>
            <w:proofErr w:type="spellEnd"/>
            <w:r w:rsidR="00BA1633" w:rsidRPr="00EA2258">
              <w:rPr>
                <w:rFonts w:eastAsia="Calibri"/>
                <w:sz w:val="24"/>
                <w:szCs w:val="24"/>
              </w:rPr>
              <w:t xml:space="preserve"> per</w:t>
            </w:r>
            <w:r w:rsidR="005D18D5">
              <w:rPr>
                <w:rFonts w:eastAsia="Calibri"/>
                <w:sz w:val="24"/>
                <w:szCs w:val="24"/>
              </w:rPr>
              <w:t xml:space="preserve"> 24</w:t>
            </w:r>
            <w:r w:rsidR="00BA1633">
              <w:rPr>
                <w:rFonts w:eastAsia="Calibri"/>
                <w:sz w:val="24"/>
                <w:szCs w:val="24"/>
              </w:rPr>
              <w:t xml:space="preserve"> </w:t>
            </w:r>
            <w:r w:rsidR="005D18D5">
              <w:rPr>
                <w:rFonts w:eastAsia="Calibri"/>
                <w:sz w:val="24"/>
                <w:szCs w:val="24"/>
              </w:rPr>
              <w:t>val.</w:t>
            </w:r>
            <w:r w:rsidR="00BA1633">
              <w:rPr>
                <w:rFonts w:eastAsia="Calibri"/>
                <w:sz w:val="24"/>
                <w:szCs w:val="24"/>
              </w:rPr>
              <w:t xml:space="preserve"> </w:t>
            </w:r>
            <w:proofErr w:type="spellStart"/>
            <w:r w:rsidR="00BA1633" w:rsidRPr="00971AD2">
              <w:rPr>
                <w:sz w:val="24"/>
                <w:szCs w:val="24"/>
              </w:rPr>
              <w:t>nuo</w:t>
            </w:r>
            <w:proofErr w:type="spellEnd"/>
            <w:r w:rsidR="00BA1633" w:rsidRPr="00971AD2">
              <w:rPr>
                <w:sz w:val="24"/>
                <w:szCs w:val="24"/>
              </w:rPr>
              <w:t xml:space="preserve"> </w:t>
            </w:r>
            <w:proofErr w:type="spellStart"/>
            <w:r w:rsidR="00BA1633" w:rsidRPr="00971AD2">
              <w:rPr>
                <w:b/>
                <w:sz w:val="24"/>
                <w:szCs w:val="24"/>
              </w:rPr>
              <w:t>Nuomininko</w:t>
            </w:r>
            <w:proofErr w:type="spellEnd"/>
            <w:r w:rsidR="00BA1633" w:rsidRPr="00971AD2">
              <w:rPr>
                <w:sz w:val="24"/>
                <w:szCs w:val="24"/>
              </w:rPr>
              <w:t xml:space="preserve"> </w:t>
            </w:r>
            <w:proofErr w:type="spellStart"/>
            <w:r w:rsidR="00BA1633" w:rsidRPr="00971AD2">
              <w:rPr>
                <w:sz w:val="24"/>
                <w:szCs w:val="24"/>
              </w:rPr>
              <w:t>pranešimo</w:t>
            </w:r>
            <w:proofErr w:type="spellEnd"/>
            <w:r w:rsidR="00BA1633" w:rsidRPr="00971AD2">
              <w:rPr>
                <w:sz w:val="24"/>
                <w:szCs w:val="24"/>
              </w:rPr>
              <w:t xml:space="preserve"> </w:t>
            </w:r>
            <w:proofErr w:type="spellStart"/>
            <w:r w:rsidR="00BA1633" w:rsidRPr="00971AD2">
              <w:rPr>
                <w:sz w:val="24"/>
                <w:szCs w:val="24"/>
              </w:rPr>
              <w:t>raštu</w:t>
            </w:r>
            <w:proofErr w:type="spellEnd"/>
            <w:r w:rsidR="00BA1633" w:rsidRPr="00971AD2">
              <w:rPr>
                <w:sz w:val="24"/>
                <w:szCs w:val="24"/>
              </w:rPr>
              <w:t xml:space="preserve"> (el. </w:t>
            </w:r>
            <w:proofErr w:type="spellStart"/>
            <w:r w:rsidR="00BA1633" w:rsidRPr="00971AD2">
              <w:rPr>
                <w:sz w:val="24"/>
                <w:szCs w:val="24"/>
              </w:rPr>
              <w:t>paštu</w:t>
            </w:r>
            <w:proofErr w:type="spellEnd"/>
            <w:r w:rsidR="00BA1633" w:rsidRPr="00971AD2">
              <w:rPr>
                <w:sz w:val="24"/>
                <w:szCs w:val="24"/>
              </w:rPr>
              <w:t xml:space="preserve">) arba per </w:t>
            </w:r>
            <w:proofErr w:type="spellStart"/>
            <w:r w:rsidR="00BA1633" w:rsidRPr="00971AD2">
              <w:rPr>
                <w:sz w:val="24"/>
                <w:szCs w:val="24"/>
              </w:rPr>
              <w:t>trumpiausią</w:t>
            </w:r>
            <w:proofErr w:type="spellEnd"/>
            <w:r w:rsidR="00BA1633" w:rsidRPr="00971AD2">
              <w:rPr>
                <w:sz w:val="24"/>
                <w:szCs w:val="24"/>
              </w:rPr>
              <w:t xml:space="preserve">, </w:t>
            </w:r>
            <w:proofErr w:type="spellStart"/>
            <w:r w:rsidR="00BA1633" w:rsidRPr="00971AD2">
              <w:rPr>
                <w:sz w:val="24"/>
                <w:szCs w:val="24"/>
              </w:rPr>
              <w:t>technologiškai</w:t>
            </w:r>
            <w:proofErr w:type="spellEnd"/>
            <w:r w:rsidR="00BA1633" w:rsidRPr="00971AD2">
              <w:rPr>
                <w:sz w:val="24"/>
                <w:szCs w:val="24"/>
              </w:rPr>
              <w:t xml:space="preserve"> </w:t>
            </w:r>
            <w:proofErr w:type="spellStart"/>
            <w:r w:rsidR="00BA1633" w:rsidRPr="00971AD2">
              <w:rPr>
                <w:sz w:val="24"/>
                <w:szCs w:val="24"/>
              </w:rPr>
              <w:t>įmanomą</w:t>
            </w:r>
            <w:proofErr w:type="spellEnd"/>
            <w:r w:rsidR="00BA1633" w:rsidRPr="00971AD2">
              <w:rPr>
                <w:sz w:val="24"/>
                <w:szCs w:val="24"/>
              </w:rPr>
              <w:t xml:space="preserve"> </w:t>
            </w:r>
            <w:proofErr w:type="spellStart"/>
            <w:r w:rsidR="00BA1633" w:rsidRPr="00971AD2">
              <w:rPr>
                <w:sz w:val="24"/>
                <w:szCs w:val="24"/>
              </w:rPr>
              <w:t>laiką</w:t>
            </w:r>
            <w:proofErr w:type="spellEnd"/>
            <w:r w:rsidR="00BA1633" w:rsidRPr="00971AD2">
              <w:rPr>
                <w:sz w:val="24"/>
                <w:szCs w:val="24"/>
              </w:rPr>
              <w:t xml:space="preserve">, </w:t>
            </w:r>
            <w:proofErr w:type="spellStart"/>
            <w:r w:rsidR="00BA1633" w:rsidRPr="00971AD2">
              <w:rPr>
                <w:sz w:val="24"/>
                <w:szCs w:val="24"/>
              </w:rPr>
              <w:t>suderintą</w:t>
            </w:r>
            <w:proofErr w:type="spellEnd"/>
            <w:r w:rsidR="00BA1633" w:rsidRPr="00971AD2">
              <w:rPr>
                <w:sz w:val="24"/>
                <w:szCs w:val="24"/>
              </w:rPr>
              <w:t xml:space="preserve"> su </w:t>
            </w:r>
            <w:proofErr w:type="spellStart"/>
            <w:r w:rsidR="00BA1633" w:rsidRPr="00971AD2">
              <w:rPr>
                <w:b/>
                <w:sz w:val="24"/>
                <w:szCs w:val="24"/>
              </w:rPr>
              <w:t>Nuomininko</w:t>
            </w:r>
            <w:proofErr w:type="spellEnd"/>
            <w:r w:rsidR="00BA1633" w:rsidRPr="00971AD2">
              <w:rPr>
                <w:sz w:val="24"/>
                <w:szCs w:val="24"/>
              </w:rPr>
              <w:t xml:space="preserve"> </w:t>
            </w:r>
            <w:proofErr w:type="spellStart"/>
            <w:r w:rsidR="00BA1633" w:rsidRPr="00971AD2">
              <w:rPr>
                <w:sz w:val="24"/>
                <w:szCs w:val="24"/>
              </w:rPr>
              <w:t>atstovu</w:t>
            </w:r>
            <w:proofErr w:type="spellEnd"/>
            <w:r w:rsidR="00BA1633" w:rsidRPr="00971AD2">
              <w:rPr>
                <w:sz w:val="24"/>
                <w:szCs w:val="24"/>
              </w:rPr>
              <w:t xml:space="preserve">, o </w:t>
            </w:r>
            <w:proofErr w:type="spellStart"/>
            <w:r w:rsidR="00BA1633" w:rsidRPr="00971AD2">
              <w:rPr>
                <w:sz w:val="24"/>
                <w:szCs w:val="24"/>
              </w:rPr>
              <w:t>remonto</w:t>
            </w:r>
            <w:proofErr w:type="spellEnd"/>
            <w:r w:rsidR="00BA1633" w:rsidRPr="00971AD2">
              <w:rPr>
                <w:sz w:val="24"/>
                <w:szCs w:val="24"/>
              </w:rPr>
              <w:t xml:space="preserve"> </w:t>
            </w:r>
            <w:proofErr w:type="spellStart"/>
            <w:r w:rsidR="00BA1633" w:rsidRPr="00971AD2">
              <w:rPr>
                <w:sz w:val="24"/>
                <w:szCs w:val="24"/>
              </w:rPr>
              <w:t>metu</w:t>
            </w:r>
            <w:proofErr w:type="spellEnd"/>
            <w:r w:rsidR="00BA1633" w:rsidRPr="00971AD2">
              <w:rPr>
                <w:sz w:val="24"/>
                <w:szCs w:val="24"/>
              </w:rPr>
              <w:t xml:space="preserve"> </w:t>
            </w:r>
            <w:proofErr w:type="spellStart"/>
            <w:r w:rsidR="00BA1633" w:rsidRPr="00971AD2">
              <w:rPr>
                <w:sz w:val="24"/>
                <w:szCs w:val="24"/>
              </w:rPr>
              <w:t>pritaikyti</w:t>
            </w:r>
            <w:proofErr w:type="spellEnd"/>
            <w:r w:rsidR="00BA1633" w:rsidRPr="00971AD2">
              <w:rPr>
                <w:sz w:val="24"/>
                <w:szCs w:val="24"/>
              </w:rPr>
              <w:t xml:space="preserve"> </w:t>
            </w:r>
            <w:proofErr w:type="spellStart"/>
            <w:r w:rsidR="00BA1633" w:rsidRPr="00971AD2">
              <w:rPr>
                <w:sz w:val="24"/>
                <w:szCs w:val="24"/>
              </w:rPr>
              <w:t>laikinąsias</w:t>
            </w:r>
            <w:proofErr w:type="spellEnd"/>
            <w:r w:rsidR="00BA1633" w:rsidRPr="00971AD2">
              <w:rPr>
                <w:sz w:val="24"/>
                <w:szCs w:val="24"/>
              </w:rPr>
              <w:t xml:space="preserve"> </w:t>
            </w:r>
            <w:proofErr w:type="spellStart"/>
            <w:r w:rsidR="00BA1633" w:rsidRPr="00971AD2">
              <w:rPr>
                <w:sz w:val="24"/>
                <w:szCs w:val="24"/>
              </w:rPr>
              <w:t>priemones</w:t>
            </w:r>
            <w:proofErr w:type="spellEnd"/>
            <w:r w:rsidR="00BA1633" w:rsidRPr="00971AD2">
              <w:rPr>
                <w:sz w:val="24"/>
                <w:szCs w:val="24"/>
              </w:rPr>
              <w:t xml:space="preserve">, </w:t>
            </w:r>
            <w:proofErr w:type="spellStart"/>
            <w:r w:rsidR="00BA1633" w:rsidRPr="00971AD2">
              <w:rPr>
                <w:sz w:val="24"/>
                <w:szCs w:val="24"/>
              </w:rPr>
              <w:t>leidžiančias</w:t>
            </w:r>
            <w:proofErr w:type="spellEnd"/>
            <w:r w:rsidR="00BA1633" w:rsidRPr="00971AD2">
              <w:rPr>
                <w:sz w:val="24"/>
                <w:szCs w:val="24"/>
              </w:rPr>
              <w:t xml:space="preserve"> </w:t>
            </w:r>
            <w:proofErr w:type="spellStart"/>
            <w:r w:rsidR="00BA1633" w:rsidRPr="00971AD2">
              <w:rPr>
                <w:sz w:val="24"/>
                <w:szCs w:val="24"/>
              </w:rPr>
              <w:t>sistemai</w:t>
            </w:r>
            <w:proofErr w:type="spellEnd"/>
            <w:r w:rsidR="00BA1633" w:rsidRPr="00971AD2">
              <w:rPr>
                <w:sz w:val="24"/>
                <w:szCs w:val="24"/>
              </w:rPr>
              <w:t xml:space="preserve"> </w:t>
            </w:r>
            <w:proofErr w:type="spellStart"/>
            <w:r w:rsidR="00BA1633" w:rsidRPr="00971AD2">
              <w:rPr>
                <w:sz w:val="24"/>
                <w:szCs w:val="24"/>
              </w:rPr>
              <w:t>funkcionuoti</w:t>
            </w:r>
            <w:proofErr w:type="spellEnd"/>
            <w:r w:rsidR="00836795">
              <w:rPr>
                <w:sz w:val="24"/>
                <w:szCs w:val="24"/>
              </w:rPr>
              <w:t>.</w:t>
            </w:r>
            <w:r w:rsidR="005D18D5">
              <w:rPr>
                <w:sz w:val="24"/>
                <w:szCs w:val="24"/>
              </w:rPr>
              <w:t xml:space="preserve"> </w:t>
            </w:r>
            <w:proofErr w:type="spellStart"/>
            <w:r w:rsidR="005D18D5" w:rsidRPr="005D18D5">
              <w:rPr>
                <w:rFonts w:eastAsia="Calibri"/>
                <w:sz w:val="24"/>
                <w:szCs w:val="24"/>
              </w:rPr>
              <w:t>Jeigu</w:t>
            </w:r>
            <w:proofErr w:type="spellEnd"/>
            <w:r w:rsidR="005D18D5" w:rsidRPr="005D18D5">
              <w:rPr>
                <w:rFonts w:eastAsia="Calibri"/>
                <w:sz w:val="24"/>
                <w:szCs w:val="24"/>
              </w:rPr>
              <w:t xml:space="preserve"> </w:t>
            </w:r>
            <w:proofErr w:type="spellStart"/>
            <w:r w:rsidR="005D18D5" w:rsidRPr="005D18D5">
              <w:rPr>
                <w:rFonts w:eastAsia="Calibri"/>
                <w:sz w:val="24"/>
                <w:szCs w:val="24"/>
              </w:rPr>
              <w:t>gedimo</w:t>
            </w:r>
            <w:proofErr w:type="spellEnd"/>
            <w:r w:rsidR="005D18D5" w:rsidRPr="005D18D5">
              <w:rPr>
                <w:rFonts w:eastAsia="Calibri"/>
                <w:sz w:val="24"/>
                <w:szCs w:val="24"/>
              </w:rPr>
              <w:t xml:space="preserve"> </w:t>
            </w:r>
            <w:proofErr w:type="spellStart"/>
            <w:r w:rsidR="005D18D5" w:rsidRPr="005D18D5">
              <w:rPr>
                <w:rFonts w:eastAsia="Calibri"/>
                <w:sz w:val="24"/>
                <w:szCs w:val="24"/>
              </w:rPr>
              <w:t>neįmanoma</w:t>
            </w:r>
            <w:proofErr w:type="spellEnd"/>
            <w:r w:rsidR="005D18D5" w:rsidRPr="005D18D5">
              <w:rPr>
                <w:rFonts w:eastAsia="Calibri"/>
                <w:sz w:val="24"/>
                <w:szCs w:val="24"/>
              </w:rPr>
              <w:t xml:space="preserve"> </w:t>
            </w:r>
            <w:proofErr w:type="spellStart"/>
            <w:r w:rsidR="005D18D5" w:rsidRPr="005D18D5">
              <w:rPr>
                <w:rFonts w:eastAsia="Calibri"/>
                <w:sz w:val="24"/>
                <w:szCs w:val="24"/>
              </w:rPr>
              <w:t>pašalinti</w:t>
            </w:r>
            <w:proofErr w:type="spellEnd"/>
            <w:r w:rsidR="005D18D5" w:rsidRPr="005D18D5">
              <w:rPr>
                <w:rFonts w:eastAsia="Calibri"/>
                <w:sz w:val="24"/>
                <w:szCs w:val="24"/>
              </w:rPr>
              <w:t xml:space="preserve"> </w:t>
            </w:r>
            <w:proofErr w:type="spellStart"/>
            <w:r w:rsidR="005D18D5" w:rsidRPr="005D18D5">
              <w:rPr>
                <w:rFonts w:eastAsia="Calibri"/>
                <w:sz w:val="24"/>
                <w:szCs w:val="24"/>
              </w:rPr>
              <w:t>nustatytu</w:t>
            </w:r>
            <w:proofErr w:type="spellEnd"/>
            <w:r w:rsidR="005D18D5" w:rsidRPr="005D18D5">
              <w:rPr>
                <w:rFonts w:eastAsia="Calibri"/>
                <w:sz w:val="24"/>
                <w:szCs w:val="24"/>
              </w:rPr>
              <w:t xml:space="preserve"> </w:t>
            </w:r>
            <w:proofErr w:type="spellStart"/>
            <w:r w:rsidR="005D18D5" w:rsidRPr="005D18D5">
              <w:rPr>
                <w:rFonts w:eastAsia="Calibri"/>
                <w:sz w:val="24"/>
                <w:szCs w:val="24"/>
              </w:rPr>
              <w:t>terminu</w:t>
            </w:r>
            <w:proofErr w:type="spellEnd"/>
            <w:r w:rsidR="005D18D5" w:rsidRPr="005D18D5">
              <w:rPr>
                <w:rFonts w:eastAsia="Calibri"/>
                <w:sz w:val="24"/>
                <w:szCs w:val="24"/>
              </w:rPr>
              <w:t xml:space="preserve">, </w:t>
            </w:r>
            <w:proofErr w:type="spellStart"/>
            <w:r w:rsidR="005D18D5" w:rsidRPr="005D18D5">
              <w:rPr>
                <w:rFonts w:eastAsia="Calibri"/>
                <w:sz w:val="24"/>
                <w:szCs w:val="24"/>
              </w:rPr>
              <w:t>taikomos</w:t>
            </w:r>
            <w:proofErr w:type="spellEnd"/>
            <w:r w:rsidR="005D18D5" w:rsidRPr="005D18D5">
              <w:rPr>
                <w:rFonts w:eastAsia="Calibri"/>
                <w:sz w:val="24"/>
                <w:szCs w:val="24"/>
              </w:rPr>
              <w:t xml:space="preserve"> Sutarties </w:t>
            </w:r>
            <w:proofErr w:type="spellStart"/>
            <w:r w:rsidR="005D18D5" w:rsidRPr="005D18D5">
              <w:rPr>
                <w:rFonts w:eastAsia="Calibri"/>
                <w:sz w:val="24"/>
                <w:szCs w:val="24"/>
              </w:rPr>
              <w:t>bendrosios</w:t>
            </w:r>
            <w:proofErr w:type="spellEnd"/>
            <w:r w:rsidR="005D18D5" w:rsidRPr="005D18D5">
              <w:rPr>
                <w:rFonts w:eastAsia="Calibri"/>
                <w:sz w:val="24"/>
                <w:szCs w:val="24"/>
              </w:rPr>
              <w:t xml:space="preserve"> </w:t>
            </w:r>
            <w:proofErr w:type="spellStart"/>
            <w:r w:rsidR="005D18D5" w:rsidRPr="005D18D5">
              <w:rPr>
                <w:rFonts w:eastAsia="Calibri"/>
                <w:sz w:val="24"/>
                <w:szCs w:val="24"/>
              </w:rPr>
              <w:t>dalies</w:t>
            </w:r>
            <w:proofErr w:type="spellEnd"/>
            <w:r w:rsidR="005D18D5" w:rsidRPr="005D18D5">
              <w:rPr>
                <w:rFonts w:eastAsia="Calibri"/>
                <w:sz w:val="24"/>
                <w:szCs w:val="24"/>
              </w:rPr>
              <w:t xml:space="preserve"> 6.3 </w:t>
            </w:r>
            <w:proofErr w:type="spellStart"/>
            <w:r w:rsidR="005D18D5" w:rsidRPr="005D18D5">
              <w:rPr>
                <w:rFonts w:eastAsia="Calibri"/>
                <w:sz w:val="24"/>
                <w:szCs w:val="24"/>
              </w:rPr>
              <w:t>papunkčio</w:t>
            </w:r>
            <w:proofErr w:type="spellEnd"/>
            <w:r w:rsidR="005D18D5" w:rsidRPr="005D18D5">
              <w:rPr>
                <w:rFonts w:eastAsia="Calibri"/>
                <w:sz w:val="24"/>
                <w:szCs w:val="24"/>
              </w:rPr>
              <w:t xml:space="preserve"> </w:t>
            </w:r>
            <w:proofErr w:type="spellStart"/>
            <w:r w:rsidR="005D18D5" w:rsidRPr="005D18D5">
              <w:rPr>
                <w:rFonts w:eastAsia="Calibri"/>
                <w:sz w:val="24"/>
                <w:szCs w:val="24"/>
              </w:rPr>
              <w:t>sąlygos</w:t>
            </w:r>
            <w:proofErr w:type="spellEnd"/>
            <w:r w:rsidR="005D18D5" w:rsidRPr="005D18D5">
              <w:rPr>
                <w:rFonts w:eastAsia="Calibri"/>
                <w:sz w:val="24"/>
                <w:szCs w:val="24"/>
              </w:rPr>
              <w:t>.</w:t>
            </w:r>
          </w:p>
        </w:tc>
      </w:tr>
      <w:tr w:rsidR="008A6E1C" w:rsidRPr="008A6E1C" w:rsidTr="008A6E1C">
        <w:tc>
          <w:tcPr>
            <w:tcW w:w="9493" w:type="dxa"/>
            <w:gridSpan w:val="2"/>
          </w:tcPr>
          <w:p w:rsidR="008A6E1C" w:rsidRPr="008A6E1C" w:rsidRDefault="008A6E1C" w:rsidP="008A6E1C">
            <w:pPr>
              <w:jc w:val="both"/>
              <w:rPr>
                <w:b/>
                <w:sz w:val="24"/>
                <w:szCs w:val="24"/>
                <w:lang w:val="lt-LT"/>
              </w:rPr>
            </w:pPr>
            <w:r w:rsidRPr="008A6E1C">
              <w:rPr>
                <w:b/>
                <w:spacing w:val="-2"/>
                <w:sz w:val="24"/>
                <w:szCs w:val="24"/>
                <w:lang w:val="lt-LT"/>
              </w:rPr>
              <w:t xml:space="preserve">8. </w:t>
            </w:r>
            <w:r w:rsidRPr="008A6E1C">
              <w:rPr>
                <w:b/>
                <w:sz w:val="24"/>
                <w:szCs w:val="24"/>
                <w:lang w:val="lt-LT"/>
              </w:rPr>
              <w:t>Sutarties įvykdymo užtikrinimas.</w:t>
            </w:r>
          </w:p>
          <w:p w:rsidR="008A6E1C" w:rsidRPr="006C2D6B" w:rsidRDefault="008A6E1C" w:rsidP="008A6E1C">
            <w:pPr>
              <w:jc w:val="both"/>
              <w:rPr>
                <w:spacing w:val="-2"/>
                <w:sz w:val="24"/>
                <w:szCs w:val="24"/>
                <w:lang w:val="lt-LT"/>
              </w:rPr>
            </w:pPr>
            <w:r w:rsidRPr="008A6E1C">
              <w:rPr>
                <w:spacing w:val="-2"/>
                <w:sz w:val="24"/>
                <w:szCs w:val="24"/>
                <w:lang w:val="lt-LT"/>
              </w:rPr>
              <w:t>Sutarties įvykdymui užtikrinti draudimo bendrovės laidavimo rašto arba banko garantijos nebus reikalaujama.</w:t>
            </w:r>
          </w:p>
        </w:tc>
      </w:tr>
      <w:tr w:rsidR="008A6E1C" w:rsidRPr="00857469" w:rsidTr="008A6E1C">
        <w:tc>
          <w:tcPr>
            <w:tcW w:w="9493" w:type="dxa"/>
            <w:gridSpan w:val="2"/>
          </w:tcPr>
          <w:p w:rsidR="008A6E1C" w:rsidRPr="008A6E1C" w:rsidRDefault="008A6E1C" w:rsidP="008A6E1C">
            <w:pPr>
              <w:jc w:val="both"/>
              <w:rPr>
                <w:b/>
                <w:sz w:val="24"/>
                <w:szCs w:val="24"/>
                <w:lang w:val="lt-LT"/>
              </w:rPr>
            </w:pPr>
            <w:r w:rsidRPr="008A6E1C">
              <w:rPr>
                <w:b/>
                <w:sz w:val="24"/>
                <w:szCs w:val="24"/>
                <w:lang w:val="lt-LT"/>
              </w:rPr>
              <w:t>9. Kitos sąlygos:</w:t>
            </w:r>
          </w:p>
          <w:p w:rsidR="008A6E1C" w:rsidRDefault="008A6E1C" w:rsidP="008A6E1C">
            <w:pPr>
              <w:jc w:val="both"/>
              <w:rPr>
                <w:sz w:val="24"/>
                <w:szCs w:val="24"/>
                <w:lang w:val="lt-LT"/>
              </w:rPr>
            </w:pPr>
            <w:r w:rsidRPr="008A6E1C">
              <w:rPr>
                <w:sz w:val="24"/>
                <w:szCs w:val="24"/>
                <w:lang w:val="lt-LT"/>
              </w:rPr>
              <w:t>9.1. Sutarties bendrosios dalies 10.1 punkte nurodytų Šalių iš anksto sutartų minimalių nuostolių dydis yra – 0,2 % be PVM už kiekvieną uždelstą dieną.</w:t>
            </w:r>
          </w:p>
          <w:p w:rsidR="007456AD" w:rsidRDefault="007456AD" w:rsidP="008A6E1C">
            <w:pPr>
              <w:jc w:val="both"/>
              <w:rPr>
                <w:sz w:val="24"/>
                <w:szCs w:val="24"/>
                <w:lang w:val="lt-LT"/>
              </w:rPr>
            </w:pPr>
            <w:r>
              <w:rPr>
                <w:sz w:val="24"/>
                <w:szCs w:val="24"/>
                <w:lang w:val="lt-LT"/>
              </w:rPr>
              <w:t>9.2. Sutarties bendrosios dalies 10.2</w:t>
            </w:r>
            <w:r w:rsidRPr="008A6E1C">
              <w:rPr>
                <w:sz w:val="24"/>
                <w:szCs w:val="24"/>
                <w:lang w:val="lt-LT"/>
              </w:rPr>
              <w:t xml:space="preserve"> punkte nurodytų Šalių iš anksto sutartų minimalių nuostolių dydis yra – 0,2 % be PVM už kiekvieną uždelstą dieną.</w:t>
            </w:r>
          </w:p>
          <w:p w:rsidR="007456AD" w:rsidRDefault="007456AD" w:rsidP="008A6E1C">
            <w:pPr>
              <w:jc w:val="both"/>
              <w:rPr>
                <w:sz w:val="24"/>
                <w:szCs w:val="24"/>
                <w:lang w:val="lt-LT"/>
              </w:rPr>
            </w:pPr>
            <w:r>
              <w:rPr>
                <w:sz w:val="24"/>
                <w:szCs w:val="24"/>
                <w:lang w:val="lt-LT"/>
              </w:rPr>
              <w:t>9.3. Sutarties bendrosios dalies 10.3</w:t>
            </w:r>
            <w:r w:rsidRPr="008A6E1C">
              <w:rPr>
                <w:sz w:val="24"/>
                <w:szCs w:val="24"/>
                <w:lang w:val="lt-LT"/>
              </w:rPr>
              <w:t xml:space="preserve"> punkte nurodytų Šalių iš anksto sutartų minimalių nuostolių dydis yra – 0,2 % be PVM už kiekvieną uždelstą dieną.</w:t>
            </w:r>
          </w:p>
          <w:p w:rsidR="007456AD" w:rsidRPr="008A6E1C" w:rsidRDefault="007456AD" w:rsidP="008A6E1C">
            <w:pPr>
              <w:jc w:val="both"/>
              <w:rPr>
                <w:sz w:val="24"/>
                <w:szCs w:val="24"/>
                <w:lang w:val="lt-LT"/>
              </w:rPr>
            </w:pPr>
            <w:r>
              <w:rPr>
                <w:sz w:val="24"/>
                <w:szCs w:val="24"/>
                <w:lang w:val="lt-LT"/>
              </w:rPr>
              <w:t>9.4. Sutarties bendrosios dalies 10.4</w:t>
            </w:r>
            <w:r w:rsidRPr="008A6E1C">
              <w:rPr>
                <w:sz w:val="24"/>
                <w:szCs w:val="24"/>
                <w:lang w:val="lt-LT"/>
              </w:rPr>
              <w:t xml:space="preserve"> punkte nurodytų Šalių iš anksto sutartų minimalių nuostolių dydis yra </w:t>
            </w:r>
            <w:r>
              <w:rPr>
                <w:sz w:val="24"/>
                <w:szCs w:val="24"/>
                <w:lang w:val="lt-LT"/>
              </w:rPr>
              <w:t>7 (septyni</w:t>
            </w:r>
            <w:r w:rsidRPr="007456AD">
              <w:rPr>
                <w:sz w:val="24"/>
                <w:szCs w:val="24"/>
                <w:lang w:val="lt-LT"/>
              </w:rPr>
              <w:t xml:space="preserve">) proc. </w:t>
            </w:r>
            <w:r w:rsidRPr="006C2D6B">
              <w:rPr>
                <w:sz w:val="24"/>
                <w:szCs w:val="24"/>
              </w:rPr>
              <w:t xml:space="preserve">Sutarties </w:t>
            </w:r>
            <w:proofErr w:type="spellStart"/>
            <w:r w:rsidRPr="006C2D6B">
              <w:rPr>
                <w:sz w:val="24"/>
                <w:szCs w:val="24"/>
              </w:rPr>
              <w:t>kainos</w:t>
            </w:r>
            <w:proofErr w:type="spellEnd"/>
            <w:r w:rsidRPr="006C2D6B">
              <w:rPr>
                <w:sz w:val="24"/>
                <w:szCs w:val="24"/>
              </w:rPr>
              <w:t xml:space="preserve"> be PVM</w:t>
            </w:r>
            <w:r w:rsidR="00836795">
              <w:rPr>
                <w:sz w:val="24"/>
                <w:szCs w:val="24"/>
              </w:rPr>
              <w:t>.</w:t>
            </w:r>
          </w:p>
          <w:p w:rsidR="008A6E1C" w:rsidRPr="008A6E1C" w:rsidRDefault="007456AD" w:rsidP="008A6E1C">
            <w:pPr>
              <w:jc w:val="both"/>
              <w:rPr>
                <w:sz w:val="24"/>
                <w:szCs w:val="24"/>
                <w:lang w:val="lt-LT"/>
              </w:rPr>
            </w:pPr>
            <w:r>
              <w:rPr>
                <w:sz w:val="24"/>
                <w:szCs w:val="24"/>
                <w:lang w:val="lt-LT"/>
              </w:rPr>
              <w:t>9.5</w:t>
            </w:r>
            <w:r w:rsidR="008A6E1C" w:rsidRPr="008A6E1C">
              <w:rPr>
                <w:sz w:val="24"/>
                <w:szCs w:val="24"/>
                <w:lang w:val="lt-LT"/>
              </w:rPr>
              <w:t>. Nenugalimos jėgos aplinkybių trukmė – 30 kalendorinių dienų, taikant Sutarties bendrosios dalies 8.1.2 punkto sąlygas.</w:t>
            </w:r>
          </w:p>
          <w:p w:rsidR="00F71C9D" w:rsidRPr="00501292" w:rsidRDefault="007E515D" w:rsidP="008F0CD0">
            <w:pPr>
              <w:autoSpaceDE w:val="0"/>
              <w:autoSpaceDN w:val="0"/>
              <w:spacing w:line="276" w:lineRule="auto"/>
              <w:ind w:right="39"/>
              <w:jc w:val="both"/>
              <w:rPr>
                <w:color w:val="000000"/>
                <w:sz w:val="24"/>
                <w:szCs w:val="24"/>
                <w:lang w:val="lt-LT"/>
              </w:rPr>
            </w:pPr>
            <w:r>
              <w:rPr>
                <w:iCs/>
                <w:sz w:val="24"/>
                <w:szCs w:val="24"/>
                <w:lang w:val="lt-LT"/>
              </w:rPr>
              <w:t>9</w:t>
            </w:r>
            <w:r w:rsidR="007456AD">
              <w:rPr>
                <w:iCs/>
                <w:sz w:val="24"/>
                <w:szCs w:val="24"/>
                <w:lang w:val="lt-LT"/>
              </w:rPr>
              <w:t>.6</w:t>
            </w:r>
            <w:r w:rsidR="008A6E1C" w:rsidRPr="007E515D">
              <w:rPr>
                <w:iCs/>
                <w:sz w:val="24"/>
                <w:szCs w:val="24"/>
                <w:lang w:val="lt-LT"/>
              </w:rPr>
              <w:t xml:space="preserve">. </w:t>
            </w:r>
            <w:r w:rsidR="008A6E1C" w:rsidRPr="007E515D">
              <w:rPr>
                <w:b/>
                <w:iCs/>
                <w:sz w:val="24"/>
                <w:szCs w:val="24"/>
                <w:lang w:val="lt-LT"/>
              </w:rPr>
              <w:t>Nuomininko</w:t>
            </w:r>
            <w:r w:rsidR="008A6E1C" w:rsidRPr="007E515D">
              <w:rPr>
                <w:iCs/>
                <w:sz w:val="24"/>
                <w:szCs w:val="24"/>
                <w:lang w:val="lt-LT"/>
              </w:rPr>
              <w:t xml:space="preserve"> atsakingi asmenys už Sutarties vykdymą: </w:t>
            </w:r>
            <w:r w:rsidR="00E7601D">
              <w:rPr>
                <w:iCs/>
                <w:sz w:val="24"/>
                <w:szCs w:val="24"/>
                <w:lang w:val="lt-LT"/>
              </w:rPr>
              <w:t>PRĮAC III tiekimo klasės sandėlininkas gr. Ugnius Baskas, tel. +370 67639135</w:t>
            </w:r>
            <w:r w:rsidR="00501292">
              <w:rPr>
                <w:iCs/>
                <w:sz w:val="24"/>
                <w:szCs w:val="24"/>
                <w:lang w:val="lt-LT"/>
              </w:rPr>
              <w:t xml:space="preserve">, el. paštas </w:t>
            </w:r>
            <w:proofErr w:type="spellStart"/>
            <w:r w:rsidR="00E7601D">
              <w:rPr>
                <w:iCs/>
                <w:sz w:val="24"/>
                <w:szCs w:val="24"/>
                <w:lang w:val="lt-LT"/>
              </w:rPr>
              <w:t>ugnius.baskas</w:t>
            </w:r>
            <w:proofErr w:type="spellEnd"/>
            <w:r w:rsidR="00501292">
              <w:rPr>
                <w:iCs/>
                <w:sz w:val="24"/>
                <w:szCs w:val="24"/>
              </w:rPr>
              <w:t>@</w:t>
            </w:r>
            <w:proofErr w:type="spellStart"/>
            <w:r w:rsidR="00501292">
              <w:rPr>
                <w:iCs/>
                <w:sz w:val="24"/>
                <w:szCs w:val="24"/>
                <w:lang w:val="lt-LT"/>
              </w:rPr>
              <w:t>mil.lt</w:t>
            </w:r>
            <w:proofErr w:type="spellEnd"/>
          </w:p>
          <w:p w:rsidR="008948D1" w:rsidRPr="007E515D" w:rsidRDefault="007456AD" w:rsidP="000C19EB">
            <w:pPr>
              <w:jc w:val="both"/>
              <w:rPr>
                <w:iCs/>
                <w:sz w:val="24"/>
                <w:szCs w:val="24"/>
                <w:lang w:val="lt-LT"/>
              </w:rPr>
            </w:pPr>
            <w:r>
              <w:rPr>
                <w:iCs/>
                <w:sz w:val="24"/>
                <w:szCs w:val="24"/>
                <w:lang w:val="lt-LT"/>
              </w:rPr>
              <w:t>9.7</w:t>
            </w:r>
            <w:r w:rsidR="008A6E1C" w:rsidRPr="007E515D">
              <w:rPr>
                <w:iCs/>
                <w:sz w:val="24"/>
                <w:szCs w:val="24"/>
                <w:lang w:val="lt-LT"/>
              </w:rPr>
              <w:t>.</w:t>
            </w:r>
            <w:r w:rsidR="008A6E1C" w:rsidRPr="007E515D">
              <w:rPr>
                <w:b/>
                <w:iCs/>
                <w:sz w:val="24"/>
                <w:szCs w:val="24"/>
                <w:lang w:val="lt-LT"/>
              </w:rPr>
              <w:t xml:space="preserve"> Nuomotojo</w:t>
            </w:r>
            <w:r w:rsidR="008A6E1C" w:rsidRPr="007E515D">
              <w:rPr>
                <w:iCs/>
                <w:sz w:val="24"/>
                <w:szCs w:val="24"/>
                <w:lang w:val="lt-LT"/>
              </w:rPr>
              <w:t xml:space="preserve"> atsakingas asmuo už Sutarties vykdymą:</w:t>
            </w:r>
            <w:r w:rsidR="008948D1" w:rsidRPr="007E515D">
              <w:rPr>
                <w:iCs/>
                <w:sz w:val="24"/>
                <w:szCs w:val="24"/>
                <w:lang w:val="lt-LT"/>
              </w:rPr>
              <w:t xml:space="preserve"> .....</w:t>
            </w:r>
          </w:p>
          <w:p w:rsidR="008A6E1C" w:rsidRPr="0062132A" w:rsidRDefault="007456AD" w:rsidP="000C19EB">
            <w:pPr>
              <w:jc w:val="both"/>
              <w:rPr>
                <w:iCs/>
                <w:sz w:val="24"/>
                <w:szCs w:val="24"/>
                <w:lang w:val="lt-LT"/>
              </w:rPr>
            </w:pPr>
            <w:r>
              <w:rPr>
                <w:iCs/>
                <w:sz w:val="24"/>
                <w:szCs w:val="24"/>
                <w:lang w:val="lt-LT"/>
              </w:rPr>
              <w:t>9.8</w:t>
            </w:r>
            <w:r w:rsidR="008A6E1C" w:rsidRPr="007E515D">
              <w:rPr>
                <w:iCs/>
                <w:sz w:val="24"/>
                <w:szCs w:val="24"/>
                <w:lang w:val="lt-LT"/>
              </w:rPr>
              <w:t xml:space="preserve">. </w:t>
            </w:r>
            <w:r w:rsidR="008A6E1C" w:rsidRPr="007E515D">
              <w:rPr>
                <w:b/>
                <w:iCs/>
                <w:sz w:val="24"/>
                <w:szCs w:val="24"/>
                <w:lang w:val="lt-LT"/>
              </w:rPr>
              <w:t>Nuomininko</w:t>
            </w:r>
            <w:r w:rsidR="008A6E1C" w:rsidRPr="007E515D">
              <w:rPr>
                <w:iCs/>
                <w:sz w:val="24"/>
                <w:szCs w:val="24"/>
                <w:lang w:val="lt-LT"/>
              </w:rPr>
              <w:t xml:space="preserve"> atstovas, atsakingas už Sutarties paviešinimą – </w:t>
            </w:r>
            <w:r w:rsidR="0062132A">
              <w:rPr>
                <w:iCs/>
                <w:sz w:val="24"/>
                <w:szCs w:val="24"/>
                <w:lang w:val="lt-LT"/>
              </w:rPr>
              <w:t xml:space="preserve">LK LV </w:t>
            </w:r>
            <w:r w:rsidR="008A6E1C" w:rsidRPr="007E515D">
              <w:rPr>
                <w:iCs/>
                <w:sz w:val="24"/>
                <w:szCs w:val="24"/>
                <w:lang w:val="lt-LT"/>
              </w:rPr>
              <w:t xml:space="preserve">ĮAT </w:t>
            </w:r>
            <w:r w:rsidR="0062132A" w:rsidRPr="0062132A">
              <w:rPr>
                <w:iCs/>
                <w:sz w:val="24"/>
                <w:szCs w:val="24"/>
                <w:lang w:val="lt-LT"/>
              </w:rPr>
              <w:t xml:space="preserve">Įsigijimų skyrius </w:t>
            </w:r>
            <w:r w:rsidR="0062132A" w:rsidRPr="0062132A">
              <w:rPr>
                <w:color w:val="000000"/>
                <w:sz w:val="24"/>
                <w:szCs w:val="24"/>
                <w:shd w:val="clear" w:color="auto" w:fill="FFFFFF"/>
                <w:lang w:val="lt-LT"/>
              </w:rPr>
              <w:t>Prekių</w:t>
            </w:r>
            <w:r w:rsidR="0062132A">
              <w:rPr>
                <w:color w:val="000000"/>
                <w:sz w:val="24"/>
                <w:szCs w:val="24"/>
                <w:shd w:val="clear" w:color="auto" w:fill="FFFFFF"/>
                <w:lang w:val="lt-LT"/>
              </w:rPr>
              <w:t xml:space="preserve"> ir paslaugų pirkimo s</w:t>
            </w:r>
            <w:r w:rsidR="008B3371">
              <w:rPr>
                <w:color w:val="000000"/>
                <w:sz w:val="24"/>
                <w:szCs w:val="24"/>
                <w:shd w:val="clear" w:color="auto" w:fill="FFFFFF"/>
                <w:lang w:val="lt-LT"/>
              </w:rPr>
              <w:t>pecialistė Greta Butkuvienė</w:t>
            </w:r>
            <w:r w:rsidR="0062132A">
              <w:rPr>
                <w:color w:val="000000"/>
                <w:sz w:val="24"/>
                <w:szCs w:val="24"/>
                <w:shd w:val="clear" w:color="auto" w:fill="FFFFFF"/>
                <w:lang w:val="lt-LT"/>
              </w:rPr>
              <w:t>.</w:t>
            </w:r>
          </w:p>
          <w:p w:rsidR="00C44618" w:rsidRPr="000C19EB" w:rsidRDefault="007456AD" w:rsidP="00A17501">
            <w:pPr>
              <w:jc w:val="both"/>
              <w:rPr>
                <w:iCs/>
                <w:sz w:val="24"/>
                <w:szCs w:val="24"/>
                <w:lang w:val="lt-LT"/>
              </w:rPr>
            </w:pPr>
            <w:r>
              <w:rPr>
                <w:iCs/>
                <w:sz w:val="24"/>
                <w:szCs w:val="24"/>
                <w:lang w:val="lt-LT"/>
              </w:rPr>
              <w:t>9.9</w:t>
            </w:r>
            <w:r w:rsidR="007E515D" w:rsidRPr="007E515D">
              <w:rPr>
                <w:iCs/>
                <w:sz w:val="24"/>
                <w:szCs w:val="24"/>
                <w:lang w:val="lt-LT"/>
              </w:rPr>
              <w:t xml:space="preserve">. </w:t>
            </w:r>
            <w:r w:rsidR="008B3371">
              <w:rPr>
                <w:sz w:val="24"/>
                <w:szCs w:val="24"/>
                <w:lang w:val="lt-LT"/>
              </w:rPr>
              <w:t>Sutarties P</w:t>
            </w:r>
            <w:r w:rsidR="00501292">
              <w:rPr>
                <w:sz w:val="24"/>
                <w:szCs w:val="24"/>
                <w:lang w:val="lt-LT"/>
              </w:rPr>
              <w:t xml:space="preserve">riedas - </w:t>
            </w:r>
            <w:r w:rsidR="0062132A">
              <w:rPr>
                <w:sz w:val="24"/>
                <w:szCs w:val="24"/>
                <w:lang w:val="lt-LT"/>
              </w:rPr>
              <w:t xml:space="preserve"> </w:t>
            </w:r>
            <w:r w:rsidR="00A17501">
              <w:rPr>
                <w:sz w:val="24"/>
                <w:szCs w:val="24"/>
                <w:lang w:val="lt-LT"/>
              </w:rPr>
              <w:t>„Modulinio ir kilnojamo konteinerio nuomos techninė specifikacija“- 3</w:t>
            </w:r>
            <w:r w:rsidR="008B3371">
              <w:rPr>
                <w:sz w:val="24"/>
                <w:szCs w:val="24"/>
                <w:lang w:val="lt-LT"/>
              </w:rPr>
              <w:t xml:space="preserve"> lapai</w:t>
            </w:r>
            <w:r w:rsidR="007E515D" w:rsidRPr="007E515D">
              <w:rPr>
                <w:sz w:val="24"/>
                <w:szCs w:val="24"/>
                <w:lang w:val="lt-LT"/>
              </w:rPr>
              <w:t>.</w:t>
            </w:r>
          </w:p>
        </w:tc>
      </w:tr>
      <w:tr w:rsidR="008A6E1C" w:rsidRPr="008A6E1C" w:rsidTr="008A6E1C">
        <w:tc>
          <w:tcPr>
            <w:tcW w:w="9493" w:type="dxa"/>
            <w:gridSpan w:val="2"/>
          </w:tcPr>
          <w:p w:rsidR="008A6E1C" w:rsidRPr="008A6E1C" w:rsidRDefault="008A6E1C" w:rsidP="008A6E1C">
            <w:pPr>
              <w:jc w:val="both"/>
              <w:rPr>
                <w:b/>
                <w:sz w:val="24"/>
                <w:szCs w:val="24"/>
                <w:lang w:val="lt-LT"/>
              </w:rPr>
            </w:pPr>
            <w:r w:rsidRPr="008A6E1C">
              <w:rPr>
                <w:b/>
                <w:sz w:val="24"/>
                <w:szCs w:val="24"/>
                <w:lang w:val="lt-LT"/>
              </w:rPr>
              <w:t xml:space="preserve">10. Sutarties įsigaliojimas/galiojimo terminas/ pratęsimas. </w:t>
            </w:r>
          </w:p>
          <w:p w:rsidR="006C2D6B" w:rsidRDefault="008A6E1C" w:rsidP="008A6E1C">
            <w:pPr>
              <w:jc w:val="both"/>
              <w:rPr>
                <w:sz w:val="24"/>
                <w:szCs w:val="24"/>
                <w:lang w:val="lt-LT"/>
              </w:rPr>
            </w:pPr>
            <w:r w:rsidRPr="008A6E1C">
              <w:rPr>
                <w:sz w:val="24"/>
                <w:szCs w:val="24"/>
                <w:lang w:val="lt-LT"/>
              </w:rPr>
              <w:t>10.1.</w:t>
            </w:r>
            <w:r w:rsidRPr="008A6E1C">
              <w:rPr>
                <w:b/>
                <w:sz w:val="24"/>
                <w:szCs w:val="24"/>
                <w:lang w:val="lt-LT"/>
              </w:rPr>
              <w:t xml:space="preserve"> </w:t>
            </w:r>
            <w:r w:rsidR="00BA1633" w:rsidRPr="006C2D6B">
              <w:rPr>
                <w:sz w:val="24"/>
                <w:szCs w:val="24"/>
                <w:lang w:val="lt-LT"/>
              </w:rPr>
              <w:t xml:space="preserve">Sutartis įsigalioja Sutarties bendrosios dalies 11.1 papunktyje nustatyta tvarka ir </w:t>
            </w:r>
            <w:r w:rsidR="00E7601D">
              <w:rPr>
                <w:sz w:val="24"/>
                <w:szCs w:val="24"/>
                <w:lang w:val="lt-LT"/>
              </w:rPr>
              <w:t>galioja 24 mėn.</w:t>
            </w:r>
            <w:r w:rsidR="008F0CD0">
              <w:rPr>
                <w:sz w:val="24"/>
                <w:szCs w:val="24"/>
                <w:lang w:val="lt-LT"/>
              </w:rPr>
              <w:t xml:space="preserve">, </w:t>
            </w:r>
            <w:r w:rsidR="00BA1633" w:rsidRPr="006C2D6B">
              <w:rPr>
                <w:sz w:val="24"/>
                <w:szCs w:val="24"/>
                <w:lang w:val="lt-LT"/>
              </w:rPr>
              <w:t xml:space="preserve">o finansinių </w:t>
            </w:r>
            <w:r w:rsidR="00BA1633">
              <w:rPr>
                <w:sz w:val="24"/>
                <w:szCs w:val="24"/>
                <w:lang w:val="lt-LT"/>
              </w:rPr>
              <w:t xml:space="preserve">ir garantinių įsipareigojimų atžvilgiu – iki visiško finansinių ir garantinių </w:t>
            </w:r>
            <w:r w:rsidR="00BA1633" w:rsidRPr="006C2D6B">
              <w:rPr>
                <w:sz w:val="24"/>
                <w:szCs w:val="24"/>
                <w:lang w:val="lt-LT"/>
              </w:rPr>
              <w:t xml:space="preserve">įsipareigojimų </w:t>
            </w:r>
            <w:r w:rsidR="00BA1633">
              <w:rPr>
                <w:sz w:val="24"/>
                <w:szCs w:val="24"/>
                <w:lang w:val="lt-LT"/>
              </w:rPr>
              <w:t>įvykdymo.</w:t>
            </w:r>
          </w:p>
          <w:p w:rsidR="008A6E1C" w:rsidRPr="006C2D6B" w:rsidRDefault="008A6E1C" w:rsidP="008A6E1C">
            <w:pPr>
              <w:jc w:val="both"/>
              <w:rPr>
                <w:sz w:val="24"/>
                <w:szCs w:val="24"/>
                <w:lang w:val="lt-LT"/>
              </w:rPr>
            </w:pPr>
            <w:r w:rsidRPr="008A6E1C">
              <w:rPr>
                <w:sz w:val="24"/>
                <w:szCs w:val="24"/>
                <w:lang w:val="lt-LT"/>
              </w:rPr>
              <w:t>10.2. Sutarties pratęsimas nenumatomas.</w:t>
            </w:r>
          </w:p>
        </w:tc>
      </w:tr>
      <w:tr w:rsidR="008A6E1C" w:rsidRPr="008A6E1C" w:rsidTr="008A6E1C">
        <w:tblPrEx>
          <w:tblLook w:val="01E0" w:firstRow="1" w:lastRow="1" w:firstColumn="1" w:lastColumn="1" w:noHBand="0" w:noVBand="0"/>
        </w:tblPrEx>
        <w:tc>
          <w:tcPr>
            <w:tcW w:w="4826" w:type="dxa"/>
          </w:tcPr>
          <w:p w:rsidR="008A6E1C" w:rsidRPr="000171E6" w:rsidRDefault="005D18D5" w:rsidP="008A6E1C">
            <w:pPr>
              <w:rPr>
                <w:b/>
                <w:sz w:val="24"/>
                <w:szCs w:val="24"/>
                <w:lang w:val="lt-LT"/>
              </w:rPr>
            </w:pPr>
            <w:r>
              <w:rPr>
                <w:b/>
                <w:sz w:val="24"/>
                <w:szCs w:val="24"/>
                <w:lang w:val="lt-LT"/>
              </w:rPr>
              <w:t xml:space="preserve">11. </w:t>
            </w:r>
            <w:r w:rsidR="008A6E1C" w:rsidRPr="000171E6">
              <w:rPr>
                <w:b/>
                <w:sz w:val="24"/>
                <w:szCs w:val="24"/>
                <w:lang w:val="lt-LT"/>
              </w:rPr>
              <w:t>Nuomininko rekvizitai</w:t>
            </w:r>
          </w:p>
          <w:p w:rsidR="003305A1" w:rsidRPr="006C1F5F" w:rsidRDefault="003305A1" w:rsidP="003305A1">
            <w:pPr>
              <w:widowControl w:val="0"/>
              <w:rPr>
                <w:rFonts w:eastAsia="Calibri"/>
                <w:b/>
                <w:sz w:val="24"/>
                <w:szCs w:val="24"/>
                <w:lang w:val="lt-LT"/>
              </w:rPr>
            </w:pPr>
            <w:r w:rsidRPr="006C1F5F">
              <w:rPr>
                <w:rFonts w:eastAsia="Calibri"/>
                <w:b/>
                <w:sz w:val="24"/>
                <w:szCs w:val="24"/>
                <w:lang w:val="lt-LT"/>
              </w:rPr>
              <w:t>LK LV Įgulų aptarnavimo tarnyba</w:t>
            </w:r>
          </w:p>
          <w:p w:rsidR="003305A1" w:rsidRPr="006C1F5F" w:rsidRDefault="003305A1" w:rsidP="003305A1">
            <w:pPr>
              <w:widowControl w:val="0"/>
              <w:rPr>
                <w:rFonts w:eastAsia="Calibri"/>
                <w:sz w:val="24"/>
                <w:szCs w:val="24"/>
                <w:lang w:val="lt-LT"/>
              </w:rPr>
            </w:pPr>
            <w:r w:rsidRPr="006C1F5F">
              <w:rPr>
                <w:rFonts w:eastAsia="Calibri"/>
                <w:sz w:val="24"/>
                <w:szCs w:val="24"/>
                <w:lang w:val="lt-LT"/>
              </w:rPr>
              <w:t>Mindaugo g. 26, LT-03215 Vilnius</w:t>
            </w:r>
          </w:p>
          <w:p w:rsidR="003305A1" w:rsidRPr="006C1F5F" w:rsidRDefault="0042089C" w:rsidP="003305A1">
            <w:pPr>
              <w:widowControl w:val="0"/>
              <w:rPr>
                <w:rFonts w:eastAsia="Calibri"/>
                <w:sz w:val="24"/>
                <w:szCs w:val="24"/>
                <w:lang w:val="lt-LT"/>
              </w:rPr>
            </w:pPr>
            <w:r>
              <w:rPr>
                <w:rFonts w:eastAsia="Calibri"/>
                <w:sz w:val="24"/>
                <w:szCs w:val="24"/>
                <w:lang w:val="lt-LT"/>
              </w:rPr>
              <w:t>Įmonės</w:t>
            </w:r>
            <w:r w:rsidR="003305A1" w:rsidRPr="006C1F5F">
              <w:rPr>
                <w:rFonts w:eastAsia="Calibri"/>
                <w:sz w:val="24"/>
                <w:szCs w:val="24"/>
                <w:lang w:val="lt-LT"/>
              </w:rPr>
              <w:t xml:space="preserve"> kodas 300066843</w:t>
            </w:r>
          </w:p>
          <w:p w:rsidR="003305A1" w:rsidRPr="006C1F5F" w:rsidRDefault="003305A1" w:rsidP="003305A1">
            <w:pPr>
              <w:widowControl w:val="0"/>
              <w:rPr>
                <w:rFonts w:eastAsia="Calibri"/>
                <w:sz w:val="24"/>
                <w:szCs w:val="24"/>
                <w:lang w:val="lt-LT"/>
              </w:rPr>
            </w:pPr>
            <w:r w:rsidRPr="006C1F5F">
              <w:rPr>
                <w:rFonts w:eastAsia="Calibri"/>
                <w:sz w:val="24"/>
                <w:szCs w:val="24"/>
                <w:lang w:val="lt-LT"/>
              </w:rPr>
              <w:t>Tel. +370 5 278 53 43</w:t>
            </w:r>
          </w:p>
          <w:p w:rsidR="003305A1" w:rsidRPr="006C1F5F" w:rsidRDefault="003305A1" w:rsidP="003305A1">
            <w:pPr>
              <w:widowControl w:val="0"/>
              <w:rPr>
                <w:rFonts w:eastAsia="Calibri"/>
                <w:sz w:val="24"/>
                <w:szCs w:val="24"/>
                <w:lang w:val="lt-LT"/>
              </w:rPr>
            </w:pPr>
            <w:r w:rsidRPr="006C1F5F">
              <w:rPr>
                <w:rFonts w:eastAsia="Calibri"/>
                <w:sz w:val="24"/>
                <w:szCs w:val="24"/>
                <w:lang w:val="lt-LT"/>
              </w:rPr>
              <w:t>Faksas +370 5 211 38 14</w:t>
            </w:r>
          </w:p>
          <w:p w:rsidR="003305A1" w:rsidRPr="006C1F5F" w:rsidRDefault="003305A1" w:rsidP="003305A1">
            <w:pPr>
              <w:widowControl w:val="0"/>
              <w:rPr>
                <w:rFonts w:eastAsia="Calibri"/>
                <w:b/>
                <w:sz w:val="24"/>
                <w:szCs w:val="24"/>
                <w:lang w:val="lt-LT"/>
              </w:rPr>
            </w:pPr>
            <w:r w:rsidRPr="006C1F5F">
              <w:rPr>
                <w:rFonts w:eastAsia="Calibri"/>
                <w:b/>
                <w:sz w:val="24"/>
                <w:szCs w:val="24"/>
                <w:lang w:val="lt-LT"/>
              </w:rPr>
              <w:t>Mokėtojo rekvizitai:</w:t>
            </w:r>
          </w:p>
          <w:p w:rsidR="003305A1" w:rsidRPr="006C1F5F" w:rsidRDefault="003305A1" w:rsidP="003305A1">
            <w:pPr>
              <w:rPr>
                <w:b/>
                <w:sz w:val="24"/>
                <w:szCs w:val="24"/>
                <w:lang w:val="lt-LT"/>
              </w:rPr>
            </w:pPr>
            <w:r w:rsidRPr="006C1F5F">
              <w:rPr>
                <w:b/>
                <w:sz w:val="24"/>
                <w:szCs w:val="24"/>
                <w:lang w:val="lt-LT"/>
              </w:rPr>
              <w:lastRenderedPageBreak/>
              <w:t>Lietuvos kariuomenė</w:t>
            </w:r>
          </w:p>
          <w:p w:rsidR="003305A1" w:rsidRPr="006C1F5F" w:rsidRDefault="003305A1" w:rsidP="003305A1">
            <w:pPr>
              <w:rPr>
                <w:sz w:val="24"/>
                <w:szCs w:val="24"/>
                <w:lang w:val="lt-LT"/>
              </w:rPr>
            </w:pPr>
            <w:r w:rsidRPr="006C1F5F">
              <w:rPr>
                <w:sz w:val="24"/>
                <w:szCs w:val="24"/>
                <w:lang w:val="lt-LT"/>
              </w:rPr>
              <w:t>Juridinio asmens kodas 188732677</w:t>
            </w:r>
          </w:p>
          <w:p w:rsidR="003305A1" w:rsidRPr="003305A1" w:rsidRDefault="003305A1" w:rsidP="003305A1">
            <w:pPr>
              <w:rPr>
                <w:lang w:val="lt-LT"/>
              </w:rPr>
            </w:pPr>
            <w:r w:rsidRPr="006C1F5F">
              <w:rPr>
                <w:sz w:val="24"/>
                <w:szCs w:val="24"/>
                <w:lang w:val="lt-LT"/>
              </w:rPr>
              <w:t>Šv. Ignoto g. 8, LT-01120 Vilnius</w:t>
            </w:r>
          </w:p>
          <w:p w:rsidR="003305A1" w:rsidRPr="006C1F5F" w:rsidRDefault="003305A1" w:rsidP="003305A1">
            <w:pPr>
              <w:pStyle w:val="PlainText"/>
              <w:rPr>
                <w:rFonts w:ascii="Times New Roman" w:hAnsi="Times New Roman" w:cs="Times New Roman"/>
                <w:color w:val="1F497D"/>
                <w:sz w:val="24"/>
                <w:szCs w:val="24"/>
              </w:rPr>
            </w:pPr>
            <w:r w:rsidRPr="006C1F5F">
              <w:rPr>
                <w:rFonts w:ascii="Times New Roman" w:hAnsi="Times New Roman" w:cs="Times New Roman"/>
                <w:sz w:val="24"/>
                <w:szCs w:val="24"/>
              </w:rPr>
              <w:t>PVM mokėtojo kodas LT887326716</w:t>
            </w:r>
          </w:p>
          <w:p w:rsidR="003305A1" w:rsidRPr="006C1F5F" w:rsidRDefault="003305A1" w:rsidP="003305A1">
            <w:pPr>
              <w:jc w:val="both"/>
              <w:rPr>
                <w:sz w:val="24"/>
                <w:szCs w:val="24"/>
              </w:rPr>
            </w:pPr>
            <w:r w:rsidRPr="006C1F5F">
              <w:rPr>
                <w:sz w:val="24"/>
                <w:szCs w:val="24"/>
              </w:rPr>
              <w:t>A. s.</w:t>
            </w:r>
            <w:r w:rsidRPr="006C1F5F">
              <w:rPr>
                <w:b/>
                <w:sz w:val="24"/>
                <w:szCs w:val="24"/>
              </w:rPr>
              <w:t xml:space="preserve"> </w:t>
            </w:r>
            <w:r w:rsidRPr="006C1F5F">
              <w:rPr>
                <w:sz w:val="24"/>
                <w:szCs w:val="24"/>
              </w:rPr>
              <w:t>LT62 40400 63610 001175</w:t>
            </w:r>
          </w:p>
          <w:p w:rsidR="003305A1" w:rsidRPr="006C1F5F" w:rsidRDefault="003305A1" w:rsidP="003305A1">
            <w:pPr>
              <w:rPr>
                <w:sz w:val="24"/>
                <w:szCs w:val="24"/>
                <w:lang w:val="lt-LT"/>
              </w:rPr>
            </w:pPr>
            <w:r w:rsidRPr="006C1F5F">
              <w:rPr>
                <w:sz w:val="24"/>
                <w:szCs w:val="24"/>
                <w:lang w:val="lt-LT"/>
              </w:rPr>
              <w:t>Lietuvos</w:t>
            </w:r>
            <w:r w:rsidRPr="006C1F5F">
              <w:rPr>
                <w:sz w:val="24"/>
                <w:szCs w:val="24"/>
              </w:rPr>
              <w:t xml:space="preserve"> </w:t>
            </w:r>
            <w:r w:rsidRPr="006C1F5F">
              <w:rPr>
                <w:sz w:val="24"/>
                <w:szCs w:val="24"/>
                <w:lang w:val="lt-LT"/>
              </w:rPr>
              <w:t>Respublikos finansų ministerija,</w:t>
            </w:r>
          </w:p>
          <w:p w:rsidR="003305A1" w:rsidRPr="006C1F5F" w:rsidRDefault="003305A1" w:rsidP="003305A1">
            <w:pPr>
              <w:jc w:val="both"/>
              <w:rPr>
                <w:sz w:val="24"/>
                <w:szCs w:val="24"/>
                <w:lang w:val="lt-LT"/>
              </w:rPr>
            </w:pPr>
            <w:r w:rsidRPr="006C1F5F">
              <w:rPr>
                <w:sz w:val="24"/>
                <w:szCs w:val="24"/>
                <w:lang w:val="lt-LT"/>
              </w:rPr>
              <w:t>Banko kodas: 40 400</w:t>
            </w:r>
          </w:p>
          <w:p w:rsidR="003305A1" w:rsidRPr="006C1F5F" w:rsidRDefault="003305A1" w:rsidP="003305A1">
            <w:pPr>
              <w:jc w:val="both"/>
              <w:rPr>
                <w:sz w:val="24"/>
                <w:szCs w:val="24"/>
                <w:shd w:val="clear" w:color="auto" w:fill="FFFFFF"/>
                <w:lang w:val="lt-LT"/>
              </w:rPr>
            </w:pPr>
            <w:r w:rsidRPr="006C1F5F">
              <w:rPr>
                <w:sz w:val="24"/>
                <w:szCs w:val="24"/>
                <w:lang w:val="lt-LT"/>
              </w:rPr>
              <w:t>SWIFT kodas:</w:t>
            </w:r>
            <w:r w:rsidRPr="006C1F5F">
              <w:rPr>
                <w:b/>
                <w:sz w:val="24"/>
                <w:szCs w:val="24"/>
                <w:lang w:val="lt-LT"/>
              </w:rPr>
              <w:t xml:space="preserve"> </w:t>
            </w:r>
            <w:r w:rsidRPr="006C1F5F">
              <w:rPr>
                <w:sz w:val="24"/>
                <w:szCs w:val="24"/>
                <w:shd w:val="clear" w:color="auto" w:fill="FFFFFF"/>
                <w:lang w:val="lt-LT"/>
              </w:rPr>
              <w:t>MFRLLT22XXX</w:t>
            </w:r>
          </w:p>
          <w:p w:rsidR="003305A1" w:rsidRPr="00A6097D" w:rsidRDefault="003305A1" w:rsidP="003305A1">
            <w:pPr>
              <w:rPr>
                <w:sz w:val="24"/>
                <w:szCs w:val="24"/>
                <w:lang w:val="lt-LT"/>
              </w:rPr>
            </w:pPr>
            <w:r w:rsidRPr="006C1F5F">
              <w:rPr>
                <w:sz w:val="24"/>
                <w:szCs w:val="24"/>
                <w:shd w:val="clear" w:color="auto" w:fill="FFFFFF"/>
                <w:lang w:val="lt-LT"/>
              </w:rPr>
              <w:t>Banko adresas:</w:t>
            </w:r>
            <w:r w:rsidRPr="006C1F5F">
              <w:rPr>
                <w:b/>
                <w:sz w:val="24"/>
                <w:szCs w:val="24"/>
                <w:shd w:val="clear" w:color="auto" w:fill="FFFFFF"/>
                <w:lang w:val="lt-LT"/>
              </w:rPr>
              <w:t xml:space="preserve"> </w:t>
            </w:r>
            <w:r w:rsidRPr="006C1F5F">
              <w:rPr>
                <w:sz w:val="24"/>
                <w:szCs w:val="24"/>
                <w:shd w:val="clear" w:color="auto" w:fill="FFFFFF"/>
                <w:lang w:val="lt-LT"/>
              </w:rPr>
              <w:t>Lukiškių g. 2, 01512 Vilnius</w:t>
            </w:r>
          </w:p>
          <w:p w:rsidR="008A6E1C" w:rsidRPr="003305A1" w:rsidRDefault="008A6E1C" w:rsidP="000171E6">
            <w:pPr>
              <w:rPr>
                <w:sz w:val="24"/>
                <w:szCs w:val="24"/>
                <w:lang w:val="lt-LT"/>
              </w:rPr>
            </w:pPr>
          </w:p>
        </w:tc>
        <w:tc>
          <w:tcPr>
            <w:tcW w:w="4667" w:type="dxa"/>
          </w:tcPr>
          <w:p w:rsidR="008A6E1C" w:rsidRPr="008A6E1C" w:rsidRDefault="008A6E1C" w:rsidP="008A6E1C">
            <w:pPr>
              <w:rPr>
                <w:sz w:val="24"/>
                <w:szCs w:val="24"/>
                <w:lang w:val="lt-LT"/>
              </w:rPr>
            </w:pPr>
            <w:r w:rsidRPr="008A6E1C">
              <w:rPr>
                <w:b/>
                <w:sz w:val="24"/>
                <w:szCs w:val="24"/>
                <w:lang w:val="lt-LT"/>
              </w:rPr>
              <w:lastRenderedPageBreak/>
              <w:t xml:space="preserve">12. </w:t>
            </w:r>
            <w:r w:rsidRPr="008A6E1C">
              <w:rPr>
                <w:b/>
                <w:spacing w:val="-4"/>
                <w:sz w:val="24"/>
                <w:szCs w:val="24"/>
                <w:lang w:val="lt-LT"/>
              </w:rPr>
              <w:t>Nuomotojo</w:t>
            </w:r>
            <w:r w:rsidRPr="008A6E1C">
              <w:rPr>
                <w:sz w:val="24"/>
                <w:szCs w:val="24"/>
                <w:lang w:val="lt-LT"/>
              </w:rPr>
              <w:t xml:space="preserve"> </w:t>
            </w:r>
            <w:r w:rsidRPr="008A6E1C">
              <w:rPr>
                <w:b/>
                <w:sz w:val="24"/>
                <w:szCs w:val="24"/>
                <w:lang w:val="lt-LT"/>
              </w:rPr>
              <w:t>rekvizitai</w:t>
            </w:r>
          </w:p>
          <w:p w:rsidR="008A6E1C" w:rsidRPr="008A6E1C" w:rsidRDefault="008A6E1C" w:rsidP="00843767">
            <w:pPr>
              <w:rPr>
                <w:b/>
                <w:sz w:val="24"/>
                <w:szCs w:val="24"/>
                <w:lang w:val="lt-LT"/>
              </w:rPr>
            </w:pPr>
          </w:p>
        </w:tc>
      </w:tr>
    </w:tbl>
    <w:p w:rsidR="008A6E1C" w:rsidRPr="008A6E1C" w:rsidRDefault="008A6E1C" w:rsidP="008A6E1C">
      <w:pPr>
        <w:suppressAutoHyphens/>
        <w:jc w:val="both"/>
        <w:rPr>
          <w:sz w:val="24"/>
          <w:szCs w:val="24"/>
          <w:lang w:val="lt-LT"/>
        </w:rPr>
      </w:pPr>
    </w:p>
    <w:p w:rsidR="008A6E1C" w:rsidRPr="008A6E1C" w:rsidRDefault="008A6E1C" w:rsidP="008A6E1C">
      <w:pPr>
        <w:suppressAutoHyphens/>
        <w:jc w:val="both"/>
        <w:rPr>
          <w:sz w:val="24"/>
          <w:szCs w:val="24"/>
          <w:lang w:val="lt-LT"/>
        </w:rPr>
      </w:pPr>
    </w:p>
    <w:p w:rsidR="008A6E1C" w:rsidRPr="008A6E1C" w:rsidRDefault="008A6E1C" w:rsidP="008A6E1C">
      <w:pPr>
        <w:rPr>
          <w:rFonts w:eastAsia="Arial"/>
          <w:b/>
          <w:sz w:val="24"/>
          <w:szCs w:val="24"/>
          <w:lang w:val="lt-LT" w:eastAsia="ar-SA"/>
        </w:rPr>
      </w:pPr>
      <w:r w:rsidRPr="008A6E1C">
        <w:rPr>
          <w:b/>
          <w:sz w:val="24"/>
          <w:szCs w:val="24"/>
          <w:lang w:val="lt-LT"/>
        </w:rPr>
        <w:t>NUOMININKAS</w:t>
      </w:r>
      <w:r w:rsidRPr="008A6E1C">
        <w:rPr>
          <w:rFonts w:eastAsia="Arial"/>
          <w:b/>
          <w:sz w:val="24"/>
          <w:szCs w:val="24"/>
          <w:lang w:val="lt-LT" w:eastAsia="ar-SA"/>
        </w:rPr>
        <w:t xml:space="preserve">                                    </w:t>
      </w:r>
      <w:r>
        <w:rPr>
          <w:rFonts w:eastAsia="Arial"/>
          <w:b/>
          <w:sz w:val="24"/>
          <w:szCs w:val="24"/>
          <w:lang w:val="lt-LT" w:eastAsia="ar-SA"/>
        </w:rPr>
        <w:t xml:space="preserve">              </w:t>
      </w:r>
      <w:r>
        <w:rPr>
          <w:rFonts w:eastAsia="Arial"/>
          <w:b/>
          <w:sz w:val="24"/>
          <w:szCs w:val="24"/>
          <w:lang w:val="lt-LT" w:eastAsia="ar-SA"/>
        </w:rPr>
        <w:tab/>
      </w:r>
      <w:r w:rsidRPr="008A6E1C">
        <w:rPr>
          <w:rFonts w:eastAsia="Arial"/>
          <w:b/>
          <w:sz w:val="24"/>
          <w:szCs w:val="24"/>
          <w:lang w:val="lt-LT" w:eastAsia="ar-SA"/>
        </w:rPr>
        <w:t>NUOMOTOJAS</w:t>
      </w:r>
      <w:r w:rsidRPr="008A6E1C">
        <w:rPr>
          <w:rFonts w:eastAsia="Arial"/>
          <w:b/>
          <w:sz w:val="24"/>
          <w:szCs w:val="24"/>
          <w:lang w:val="lt-LT" w:eastAsia="ar-SA"/>
        </w:rPr>
        <w:tab/>
      </w:r>
      <w:r w:rsidRPr="008A6E1C">
        <w:rPr>
          <w:rFonts w:eastAsia="Arial"/>
          <w:b/>
          <w:sz w:val="24"/>
          <w:szCs w:val="24"/>
          <w:lang w:val="lt-LT" w:eastAsia="ar-SA"/>
        </w:rPr>
        <w:tab/>
      </w:r>
    </w:p>
    <w:p w:rsidR="00F7354D" w:rsidRPr="00F7354D" w:rsidRDefault="00696AFD" w:rsidP="00F7354D">
      <w:pPr>
        <w:rPr>
          <w:sz w:val="24"/>
          <w:szCs w:val="24"/>
        </w:rPr>
      </w:pPr>
      <w:r>
        <w:rPr>
          <w:sz w:val="24"/>
          <w:szCs w:val="24"/>
        </w:rPr>
        <w:t>Vadas</w:t>
      </w:r>
    </w:p>
    <w:p w:rsidR="008A6E1C" w:rsidRPr="00F7354D" w:rsidRDefault="008A6E1C" w:rsidP="008A6E1C">
      <w:pPr>
        <w:rPr>
          <w:rFonts w:eastAsia="Arial"/>
          <w:sz w:val="24"/>
          <w:szCs w:val="24"/>
          <w:lang w:val="lt-LT" w:eastAsia="ar-SA"/>
        </w:rPr>
      </w:pPr>
      <w:r w:rsidRPr="00F7354D">
        <w:rPr>
          <w:rFonts w:eastAsia="Arial"/>
          <w:sz w:val="24"/>
          <w:szCs w:val="24"/>
          <w:lang w:val="lt-LT" w:eastAsia="ar-SA"/>
        </w:rPr>
        <w:tab/>
      </w:r>
      <w:r w:rsidRPr="00F7354D">
        <w:rPr>
          <w:rFonts w:eastAsia="Arial"/>
          <w:sz w:val="24"/>
          <w:szCs w:val="24"/>
          <w:lang w:val="lt-LT" w:eastAsia="ar-SA"/>
        </w:rPr>
        <w:tab/>
      </w:r>
    </w:p>
    <w:p w:rsidR="00696AFD" w:rsidRDefault="00696AFD" w:rsidP="008A6E1C">
      <w:pPr>
        <w:rPr>
          <w:sz w:val="24"/>
          <w:szCs w:val="24"/>
          <w:lang w:val="lt-LT"/>
        </w:rPr>
      </w:pPr>
      <w:proofErr w:type="spellStart"/>
      <w:r w:rsidRPr="000507D1">
        <w:rPr>
          <w:sz w:val="24"/>
          <w:szCs w:val="24"/>
          <w:lang w:val="lt-LT"/>
        </w:rPr>
        <w:t>plk.ltn</w:t>
      </w:r>
      <w:proofErr w:type="spellEnd"/>
      <w:r w:rsidRPr="000507D1">
        <w:rPr>
          <w:sz w:val="24"/>
          <w:szCs w:val="24"/>
          <w:lang w:val="lt-LT"/>
        </w:rPr>
        <w:t>. Mindaugas Juotkus</w:t>
      </w:r>
    </w:p>
    <w:p w:rsidR="008A6E1C" w:rsidRPr="008A6E1C" w:rsidRDefault="008A6E1C" w:rsidP="008A6E1C">
      <w:pPr>
        <w:rPr>
          <w:rFonts w:eastAsia="Arial"/>
          <w:sz w:val="24"/>
          <w:szCs w:val="24"/>
          <w:lang w:val="lt-LT" w:eastAsia="ar-SA"/>
        </w:rPr>
      </w:pPr>
      <w:r w:rsidRPr="00F7354D">
        <w:rPr>
          <w:rFonts w:eastAsia="Arial"/>
          <w:sz w:val="24"/>
          <w:szCs w:val="24"/>
          <w:lang w:val="lt-LT" w:eastAsia="ar-SA"/>
        </w:rPr>
        <w:tab/>
      </w:r>
      <w:r w:rsidRPr="00F7354D">
        <w:rPr>
          <w:rFonts w:eastAsia="Arial"/>
          <w:sz w:val="24"/>
          <w:szCs w:val="24"/>
          <w:lang w:val="lt-LT" w:eastAsia="ar-SA"/>
        </w:rPr>
        <w:tab/>
      </w:r>
      <w:r>
        <w:rPr>
          <w:rFonts w:eastAsia="Arial"/>
          <w:sz w:val="24"/>
          <w:szCs w:val="24"/>
          <w:lang w:val="lt-LT" w:eastAsia="ar-SA"/>
        </w:rPr>
        <w:tab/>
      </w:r>
    </w:p>
    <w:p w:rsidR="008A6E1C" w:rsidRPr="008A6E1C" w:rsidRDefault="008A6E1C" w:rsidP="008A6E1C">
      <w:pPr>
        <w:rPr>
          <w:sz w:val="24"/>
          <w:szCs w:val="24"/>
          <w:lang w:val="lt-LT"/>
        </w:rPr>
      </w:pPr>
      <w:r>
        <w:rPr>
          <w:rFonts w:eastAsia="Arial"/>
          <w:sz w:val="24"/>
          <w:szCs w:val="24"/>
          <w:lang w:val="lt-LT" w:eastAsia="ar-SA"/>
        </w:rPr>
        <w:t>A. V.</w:t>
      </w:r>
      <w:r>
        <w:rPr>
          <w:rFonts w:eastAsia="Arial"/>
          <w:sz w:val="24"/>
          <w:szCs w:val="24"/>
          <w:lang w:val="lt-LT" w:eastAsia="ar-SA"/>
        </w:rPr>
        <w:tab/>
      </w:r>
      <w:r>
        <w:rPr>
          <w:rFonts w:eastAsia="Arial"/>
          <w:sz w:val="24"/>
          <w:szCs w:val="24"/>
          <w:lang w:val="lt-LT" w:eastAsia="ar-SA"/>
        </w:rPr>
        <w:tab/>
      </w:r>
      <w:r>
        <w:rPr>
          <w:rFonts w:eastAsia="Arial"/>
          <w:sz w:val="24"/>
          <w:szCs w:val="24"/>
          <w:lang w:val="lt-LT" w:eastAsia="ar-SA"/>
        </w:rPr>
        <w:tab/>
      </w:r>
      <w:r>
        <w:rPr>
          <w:rFonts w:eastAsia="Arial"/>
          <w:sz w:val="24"/>
          <w:szCs w:val="24"/>
          <w:lang w:val="lt-LT" w:eastAsia="ar-SA"/>
        </w:rPr>
        <w:tab/>
      </w:r>
      <w:r w:rsidRPr="008A6E1C">
        <w:rPr>
          <w:rFonts w:eastAsia="Arial"/>
          <w:sz w:val="24"/>
          <w:szCs w:val="24"/>
          <w:lang w:val="lt-LT" w:eastAsia="ar-SA"/>
        </w:rPr>
        <w:t>A. V.</w:t>
      </w:r>
    </w:p>
    <w:p w:rsidR="005D18D5" w:rsidRPr="005D18D5" w:rsidRDefault="008A6E1C" w:rsidP="005D18D5">
      <w:pPr>
        <w:jc w:val="center"/>
        <w:rPr>
          <w:b/>
          <w:sz w:val="24"/>
          <w:szCs w:val="24"/>
          <w:lang w:val="lt-LT"/>
        </w:rPr>
      </w:pPr>
      <w:r w:rsidRPr="008A6E1C">
        <w:rPr>
          <w:sz w:val="24"/>
          <w:szCs w:val="24"/>
          <w:lang w:val="lt-LT"/>
        </w:rPr>
        <w:br w:type="page"/>
      </w:r>
      <w:r w:rsidR="005D18D5" w:rsidRPr="005D18D5">
        <w:rPr>
          <w:b/>
          <w:sz w:val="24"/>
          <w:szCs w:val="24"/>
          <w:lang w:val="lt-LT"/>
        </w:rPr>
        <w:lastRenderedPageBreak/>
        <w:t>NUOMOS SUTARTIS</w:t>
      </w:r>
    </w:p>
    <w:p w:rsidR="005D18D5" w:rsidRPr="005D18D5" w:rsidRDefault="005D18D5" w:rsidP="005D18D5">
      <w:pPr>
        <w:jc w:val="center"/>
        <w:rPr>
          <w:b/>
          <w:sz w:val="24"/>
          <w:szCs w:val="24"/>
          <w:lang w:val="lt-LT"/>
        </w:rPr>
      </w:pPr>
    </w:p>
    <w:p w:rsidR="005D18D5" w:rsidRPr="005D18D5" w:rsidRDefault="005D18D5" w:rsidP="005D18D5">
      <w:pPr>
        <w:jc w:val="center"/>
        <w:rPr>
          <w:b/>
          <w:sz w:val="24"/>
          <w:szCs w:val="24"/>
          <w:lang w:val="lt-LT"/>
        </w:rPr>
      </w:pPr>
      <w:r w:rsidRPr="005D18D5">
        <w:rPr>
          <w:b/>
          <w:sz w:val="24"/>
          <w:szCs w:val="24"/>
          <w:lang w:val="lt-LT"/>
        </w:rPr>
        <w:t>II. BENDROJI DALIS</w:t>
      </w:r>
    </w:p>
    <w:p w:rsidR="005D18D5" w:rsidRPr="005D18D5" w:rsidRDefault="005D18D5" w:rsidP="005D18D5">
      <w:pPr>
        <w:rPr>
          <w:b/>
          <w:sz w:val="24"/>
          <w:szCs w:val="24"/>
          <w:lang w:val="lt-LT"/>
        </w:rPr>
      </w:pPr>
    </w:p>
    <w:p w:rsidR="005D18D5" w:rsidRPr="005D18D5" w:rsidRDefault="005D18D5" w:rsidP="005D18D5">
      <w:pPr>
        <w:ind w:firstLine="737"/>
        <w:jc w:val="both"/>
        <w:rPr>
          <w:b/>
          <w:sz w:val="24"/>
          <w:szCs w:val="24"/>
          <w:lang w:val="lt-LT"/>
        </w:rPr>
      </w:pPr>
      <w:r w:rsidRPr="005D18D5">
        <w:rPr>
          <w:b/>
          <w:sz w:val="24"/>
          <w:szCs w:val="24"/>
          <w:lang w:val="lt-LT"/>
        </w:rPr>
        <w:t>1.</w:t>
      </w:r>
      <w:r w:rsidRPr="005D18D5">
        <w:rPr>
          <w:sz w:val="24"/>
          <w:szCs w:val="24"/>
          <w:lang w:val="lt-LT"/>
        </w:rPr>
        <w:t xml:space="preserve"> </w:t>
      </w:r>
      <w:r w:rsidRPr="005D18D5">
        <w:rPr>
          <w:b/>
          <w:sz w:val="24"/>
          <w:szCs w:val="24"/>
          <w:lang w:val="lt-LT"/>
        </w:rPr>
        <w:t>Sąvokos</w:t>
      </w:r>
    </w:p>
    <w:p w:rsidR="005D18D5" w:rsidRPr="005D18D5" w:rsidRDefault="005D18D5" w:rsidP="005D18D5">
      <w:pPr>
        <w:ind w:firstLine="737"/>
        <w:jc w:val="both"/>
        <w:rPr>
          <w:sz w:val="24"/>
          <w:szCs w:val="24"/>
          <w:lang w:val="lt-LT"/>
        </w:rPr>
      </w:pPr>
      <w:r w:rsidRPr="005D18D5">
        <w:rPr>
          <w:sz w:val="24"/>
          <w:szCs w:val="24"/>
          <w:lang w:val="lt-LT"/>
        </w:rPr>
        <w:t>1.1. Šioje Sutartyje naudojamos pagrindinės sąvokos:</w:t>
      </w:r>
    </w:p>
    <w:p w:rsidR="005D18D5" w:rsidRPr="005D18D5" w:rsidRDefault="005D18D5" w:rsidP="005D18D5">
      <w:pPr>
        <w:tabs>
          <w:tab w:val="left" w:pos="-360"/>
          <w:tab w:val="left" w:pos="-180"/>
          <w:tab w:val="left" w:pos="0"/>
          <w:tab w:val="left" w:pos="720"/>
        </w:tabs>
        <w:ind w:firstLine="737"/>
        <w:jc w:val="both"/>
        <w:rPr>
          <w:sz w:val="24"/>
          <w:szCs w:val="24"/>
          <w:lang w:val="lt-LT"/>
        </w:rPr>
      </w:pPr>
      <w:r w:rsidRPr="005D18D5">
        <w:rPr>
          <w:sz w:val="24"/>
          <w:szCs w:val="24"/>
          <w:lang w:val="lt-LT"/>
        </w:rPr>
        <w:t xml:space="preserve">1.1.1. </w:t>
      </w:r>
      <w:r w:rsidRPr="005D18D5">
        <w:rPr>
          <w:b/>
          <w:sz w:val="24"/>
          <w:szCs w:val="24"/>
          <w:lang w:val="lt-LT"/>
        </w:rPr>
        <w:t>Sutartis</w:t>
      </w:r>
      <w:r w:rsidRPr="005D18D5">
        <w:rPr>
          <w:sz w:val="24"/>
          <w:szCs w:val="24"/>
          <w:lang w:val="lt-LT"/>
        </w:rPr>
        <w:t xml:space="preserve"> – šios nuomos sutarties bendroji ir specialioji dalys, nuomos sutarties priedai. </w:t>
      </w:r>
    </w:p>
    <w:p w:rsidR="005D18D5" w:rsidRPr="005D18D5" w:rsidRDefault="005D18D5" w:rsidP="005D18D5">
      <w:pPr>
        <w:tabs>
          <w:tab w:val="left" w:pos="-180"/>
          <w:tab w:val="left" w:pos="0"/>
          <w:tab w:val="left" w:pos="540"/>
        </w:tabs>
        <w:ind w:firstLine="737"/>
        <w:jc w:val="both"/>
        <w:rPr>
          <w:sz w:val="24"/>
          <w:szCs w:val="24"/>
          <w:lang w:val="lt-LT"/>
        </w:rPr>
      </w:pPr>
      <w:r w:rsidRPr="005D18D5">
        <w:rPr>
          <w:sz w:val="24"/>
          <w:szCs w:val="24"/>
          <w:lang w:val="lt-LT"/>
        </w:rPr>
        <w:t xml:space="preserve">1.1.2. </w:t>
      </w:r>
      <w:r w:rsidRPr="005D18D5">
        <w:rPr>
          <w:b/>
          <w:sz w:val="24"/>
          <w:szCs w:val="24"/>
          <w:lang w:val="lt-LT"/>
        </w:rPr>
        <w:t>Sutarties Šalys</w:t>
      </w:r>
      <w:r w:rsidRPr="005D18D5">
        <w:rPr>
          <w:sz w:val="24"/>
          <w:szCs w:val="24"/>
          <w:lang w:val="lt-LT"/>
        </w:rPr>
        <w:t xml:space="preserve"> – </w:t>
      </w:r>
      <w:r w:rsidRPr="005D18D5">
        <w:rPr>
          <w:b/>
          <w:sz w:val="24"/>
          <w:szCs w:val="24"/>
          <w:lang w:val="lt-LT"/>
        </w:rPr>
        <w:t>Nuomininkas</w:t>
      </w:r>
      <w:r w:rsidRPr="005D18D5">
        <w:rPr>
          <w:sz w:val="24"/>
          <w:szCs w:val="24"/>
          <w:lang w:val="lt-LT"/>
        </w:rPr>
        <w:t xml:space="preserve"> ir </w:t>
      </w:r>
      <w:r w:rsidRPr="005D18D5">
        <w:rPr>
          <w:b/>
          <w:sz w:val="24"/>
          <w:szCs w:val="24"/>
          <w:lang w:val="lt-LT"/>
        </w:rPr>
        <w:t>Nuomotojas</w:t>
      </w:r>
      <w:r w:rsidRPr="005D18D5">
        <w:rPr>
          <w:sz w:val="24"/>
          <w:szCs w:val="24"/>
          <w:lang w:val="lt-LT"/>
        </w:rPr>
        <w:t>:</w:t>
      </w:r>
    </w:p>
    <w:p w:rsidR="005D18D5" w:rsidRPr="005D18D5" w:rsidRDefault="005D18D5" w:rsidP="005D18D5">
      <w:pPr>
        <w:ind w:firstLine="737"/>
        <w:jc w:val="both"/>
        <w:rPr>
          <w:sz w:val="24"/>
          <w:szCs w:val="24"/>
          <w:lang w:val="lt-LT"/>
        </w:rPr>
      </w:pPr>
      <w:r w:rsidRPr="005D18D5">
        <w:rPr>
          <w:sz w:val="24"/>
          <w:szCs w:val="24"/>
          <w:lang w:val="lt-LT"/>
        </w:rPr>
        <w:t>1.1.2.1.</w:t>
      </w:r>
      <w:r w:rsidRPr="005D18D5">
        <w:rPr>
          <w:b/>
          <w:sz w:val="24"/>
          <w:szCs w:val="24"/>
          <w:lang w:val="lt-LT"/>
        </w:rPr>
        <w:t xml:space="preserve"> Nuomininkas</w:t>
      </w:r>
      <w:r w:rsidRPr="005D18D5">
        <w:rPr>
          <w:sz w:val="24"/>
          <w:szCs w:val="24"/>
          <w:lang w:val="lt-LT"/>
        </w:rPr>
        <w:t xml:space="preserve"> – tai Sutarties Šalis, kurios rekvizitai nurodyti Sutartyje, nuomojantis nuomos objektą šioje Sutartyje nurodytomis sąlygomis;</w:t>
      </w:r>
    </w:p>
    <w:p w:rsidR="005D18D5" w:rsidRPr="005D18D5" w:rsidRDefault="005D18D5" w:rsidP="005D18D5">
      <w:pPr>
        <w:ind w:firstLine="737"/>
        <w:jc w:val="both"/>
        <w:rPr>
          <w:sz w:val="24"/>
          <w:szCs w:val="24"/>
          <w:lang w:val="lt-LT"/>
        </w:rPr>
      </w:pPr>
      <w:r w:rsidRPr="005D18D5">
        <w:rPr>
          <w:sz w:val="24"/>
          <w:szCs w:val="24"/>
          <w:lang w:val="lt-LT"/>
        </w:rPr>
        <w:t xml:space="preserve">1.1.2.2. </w:t>
      </w:r>
      <w:r w:rsidRPr="005D18D5">
        <w:rPr>
          <w:b/>
          <w:sz w:val="24"/>
          <w:szCs w:val="24"/>
          <w:lang w:val="lt-LT"/>
        </w:rPr>
        <w:t>Nuomotojas</w:t>
      </w:r>
      <w:r w:rsidRPr="005D18D5">
        <w:rPr>
          <w:sz w:val="24"/>
          <w:szCs w:val="24"/>
          <w:lang w:val="lt-LT"/>
        </w:rPr>
        <w:t xml:space="preserve"> – tai Sutarties Šalis, kurios rekvizitai nurodyti Sutartyje, išnuomojantis nuomos objektą šioje Sutartyje nurodytomis sąlygomis.</w:t>
      </w:r>
    </w:p>
    <w:p w:rsidR="005D18D5" w:rsidRPr="005D18D5" w:rsidRDefault="005D18D5" w:rsidP="005D18D5">
      <w:pPr>
        <w:ind w:firstLine="737"/>
        <w:jc w:val="both"/>
        <w:rPr>
          <w:sz w:val="24"/>
          <w:szCs w:val="24"/>
          <w:lang w:val="lt-LT"/>
        </w:rPr>
      </w:pPr>
      <w:r w:rsidRPr="005D18D5">
        <w:rPr>
          <w:sz w:val="24"/>
          <w:szCs w:val="24"/>
          <w:lang w:val="lt-LT"/>
        </w:rPr>
        <w:t>1.1.3.</w:t>
      </w:r>
      <w:r w:rsidRPr="005D18D5">
        <w:rPr>
          <w:b/>
          <w:sz w:val="24"/>
          <w:szCs w:val="24"/>
          <w:lang w:val="lt-LT"/>
        </w:rPr>
        <w:t xml:space="preserve"> Gavėjas</w:t>
      </w:r>
      <w:r w:rsidRPr="005D18D5">
        <w:rPr>
          <w:sz w:val="24"/>
          <w:szCs w:val="24"/>
          <w:lang w:val="lt-LT"/>
        </w:rPr>
        <w:t xml:space="preserve"> – </w:t>
      </w:r>
      <w:r w:rsidRPr="005D18D5">
        <w:rPr>
          <w:b/>
          <w:sz w:val="24"/>
          <w:szCs w:val="24"/>
          <w:lang w:val="lt-LT"/>
        </w:rPr>
        <w:t>Nuomininko</w:t>
      </w:r>
      <w:r w:rsidRPr="005D18D5">
        <w:rPr>
          <w:sz w:val="24"/>
          <w:szCs w:val="24"/>
          <w:lang w:val="lt-LT"/>
        </w:rPr>
        <w:t xml:space="preserve"> padalinys, nurodytas Sutarties specialiojoje dalyje arba Sutarties priede, kuriam pristatomas išnuomojamas nuomos objektas.</w:t>
      </w:r>
    </w:p>
    <w:p w:rsidR="005D18D5" w:rsidRPr="005D18D5" w:rsidRDefault="005D18D5" w:rsidP="005D18D5">
      <w:pPr>
        <w:ind w:firstLine="737"/>
        <w:jc w:val="both"/>
        <w:rPr>
          <w:sz w:val="24"/>
          <w:szCs w:val="24"/>
          <w:lang w:val="lt-LT"/>
        </w:rPr>
      </w:pPr>
      <w:r w:rsidRPr="005D18D5">
        <w:rPr>
          <w:sz w:val="24"/>
          <w:szCs w:val="24"/>
          <w:lang w:val="lt-LT"/>
        </w:rPr>
        <w:t xml:space="preserve">1.1.4. </w:t>
      </w:r>
      <w:r w:rsidRPr="005D18D5">
        <w:rPr>
          <w:b/>
          <w:sz w:val="24"/>
          <w:szCs w:val="24"/>
          <w:lang w:val="lt-LT"/>
        </w:rPr>
        <w:t>Trečiasis asmuo</w:t>
      </w:r>
      <w:r w:rsidRPr="005D18D5">
        <w:rPr>
          <w:sz w:val="24"/>
          <w:szCs w:val="24"/>
          <w:lang w:val="lt-LT"/>
        </w:rPr>
        <w:t xml:space="preserve"> – bet kuris fizinis ar juridinis asmuo (taip pat valstybė, valstybės institucijos, savivaldybė, savivaldybės institucijos), kuris nėra šios Sutarties Šalis ir </w:t>
      </w:r>
      <w:r w:rsidRPr="005D18D5">
        <w:rPr>
          <w:b/>
          <w:sz w:val="24"/>
          <w:szCs w:val="24"/>
          <w:lang w:val="lt-LT"/>
        </w:rPr>
        <w:t>Gavėjas</w:t>
      </w:r>
      <w:r w:rsidRPr="005D18D5">
        <w:rPr>
          <w:sz w:val="24"/>
          <w:szCs w:val="24"/>
          <w:lang w:val="lt-LT"/>
        </w:rPr>
        <w:t>.</w:t>
      </w:r>
    </w:p>
    <w:p w:rsidR="005D18D5" w:rsidRPr="005D18D5" w:rsidRDefault="005D18D5" w:rsidP="005D18D5">
      <w:pPr>
        <w:ind w:firstLine="737"/>
        <w:jc w:val="both"/>
        <w:rPr>
          <w:sz w:val="24"/>
          <w:szCs w:val="24"/>
          <w:lang w:val="lt-LT"/>
        </w:rPr>
      </w:pPr>
      <w:r w:rsidRPr="005D18D5">
        <w:rPr>
          <w:sz w:val="24"/>
          <w:szCs w:val="24"/>
          <w:lang w:val="lt-LT"/>
        </w:rPr>
        <w:t xml:space="preserve">1.1.5. </w:t>
      </w:r>
      <w:r w:rsidRPr="005D18D5">
        <w:rPr>
          <w:b/>
          <w:sz w:val="24"/>
          <w:szCs w:val="24"/>
          <w:lang w:val="lt-LT"/>
        </w:rPr>
        <w:t>Licencijos</w:t>
      </w:r>
      <w:r w:rsidRPr="005D18D5">
        <w:rPr>
          <w:sz w:val="24"/>
          <w:szCs w:val="24"/>
          <w:lang w:val="lt-LT"/>
        </w:rPr>
        <w:t xml:space="preserve"> </w:t>
      </w:r>
      <w:r w:rsidRPr="005D18D5">
        <w:rPr>
          <w:b/>
          <w:sz w:val="24"/>
          <w:szCs w:val="24"/>
          <w:lang w:val="lt-LT"/>
        </w:rPr>
        <w:t xml:space="preserve">– </w:t>
      </w:r>
      <w:r w:rsidRPr="005D18D5">
        <w:rPr>
          <w:spacing w:val="-3"/>
          <w:sz w:val="24"/>
          <w:szCs w:val="24"/>
          <w:lang w:val="lt-LT"/>
        </w:rPr>
        <w:t>visos reikalingos licencijos ir (arba) leidimai, būtini Sutarties vykdymui.</w:t>
      </w:r>
    </w:p>
    <w:p w:rsidR="005D18D5" w:rsidRPr="005D18D5" w:rsidRDefault="005D18D5" w:rsidP="005D18D5">
      <w:pPr>
        <w:tabs>
          <w:tab w:val="num" w:pos="2880"/>
        </w:tabs>
        <w:ind w:firstLine="737"/>
        <w:jc w:val="both"/>
        <w:rPr>
          <w:b/>
          <w:sz w:val="24"/>
          <w:szCs w:val="24"/>
          <w:lang w:val="lt-LT"/>
        </w:rPr>
      </w:pPr>
      <w:r w:rsidRPr="005D18D5">
        <w:rPr>
          <w:sz w:val="24"/>
          <w:szCs w:val="24"/>
          <w:lang w:val="lt-LT"/>
        </w:rPr>
        <w:t xml:space="preserve">1.1.6. </w:t>
      </w:r>
      <w:r w:rsidRPr="005D18D5">
        <w:rPr>
          <w:b/>
          <w:sz w:val="24"/>
          <w:szCs w:val="24"/>
          <w:lang w:val="lt-LT"/>
        </w:rPr>
        <w:t>Sutarties objektas</w:t>
      </w:r>
      <w:r w:rsidRPr="005D18D5">
        <w:rPr>
          <w:sz w:val="24"/>
          <w:szCs w:val="24"/>
          <w:lang w:val="lt-LT"/>
        </w:rPr>
        <w:t xml:space="preserve"> – daiktai (toliau – nuomos objektas) ir visos su jų nuoma susijusios paslaugos (personalo mokymai, instaliavimas, įdiegimas, pristatymas ir kt.), dėl kurių Sutarties Šalys susitarė Sutarties specialiojoje dalyje ir kurie atitinka </w:t>
      </w:r>
      <w:r w:rsidRPr="005D18D5">
        <w:rPr>
          <w:b/>
          <w:sz w:val="24"/>
          <w:szCs w:val="24"/>
          <w:lang w:val="lt-LT"/>
        </w:rPr>
        <w:t>Nuomininko</w:t>
      </w:r>
      <w:r w:rsidRPr="005D18D5">
        <w:rPr>
          <w:sz w:val="24"/>
          <w:szCs w:val="24"/>
          <w:lang w:val="lt-LT"/>
        </w:rPr>
        <w:t xml:space="preserve"> nustatytus reikalavimus.</w:t>
      </w:r>
    </w:p>
    <w:p w:rsidR="005D18D5" w:rsidRPr="005D18D5" w:rsidRDefault="005D18D5" w:rsidP="005D18D5">
      <w:pPr>
        <w:tabs>
          <w:tab w:val="left" w:pos="540"/>
          <w:tab w:val="num" w:pos="2880"/>
        </w:tabs>
        <w:ind w:firstLine="737"/>
        <w:jc w:val="both"/>
        <w:rPr>
          <w:sz w:val="24"/>
          <w:szCs w:val="24"/>
          <w:lang w:val="lt-LT"/>
        </w:rPr>
      </w:pPr>
      <w:r w:rsidRPr="005D18D5">
        <w:rPr>
          <w:sz w:val="24"/>
          <w:szCs w:val="24"/>
          <w:lang w:val="lt-LT"/>
        </w:rPr>
        <w:t xml:space="preserve">1.1.7. </w:t>
      </w:r>
      <w:r w:rsidRPr="005D18D5">
        <w:rPr>
          <w:b/>
          <w:sz w:val="24"/>
          <w:szCs w:val="24"/>
          <w:lang w:val="lt-LT"/>
        </w:rPr>
        <w:t>Šalių iš anksto sutarti minimalūs nuostoliai</w:t>
      </w:r>
      <w:r w:rsidRPr="005D18D5">
        <w:rPr>
          <w:sz w:val="24"/>
          <w:szCs w:val="24"/>
          <w:lang w:val="lt-LT"/>
        </w:rPr>
        <w:t xml:space="preserve"> – tai Sutarties nustatyta arba Sutartyje nustatyta tvarka apskaičiuota ir neginčijama pinigų suma, kurią </w:t>
      </w:r>
      <w:r w:rsidRPr="005D18D5">
        <w:rPr>
          <w:b/>
          <w:sz w:val="24"/>
          <w:szCs w:val="24"/>
          <w:lang w:val="lt-LT"/>
        </w:rPr>
        <w:t>Nuomotojas</w:t>
      </w:r>
      <w:r w:rsidRPr="005D18D5">
        <w:rPr>
          <w:sz w:val="24"/>
          <w:szCs w:val="24"/>
          <w:lang w:val="lt-LT"/>
        </w:rPr>
        <w:t xml:space="preserve"> įsipareigoja sumokėti </w:t>
      </w:r>
      <w:r w:rsidRPr="005D18D5">
        <w:rPr>
          <w:b/>
          <w:sz w:val="24"/>
          <w:szCs w:val="24"/>
          <w:lang w:val="lt-LT"/>
        </w:rPr>
        <w:t>Nuomininkui</w:t>
      </w:r>
      <w:r w:rsidRPr="005D18D5">
        <w:rPr>
          <w:sz w:val="24"/>
          <w:szCs w:val="24"/>
          <w:lang w:val="lt-LT"/>
        </w:rPr>
        <w:t>, jeigu prievolė neįvykdyta arba netinkamai įvykdyta.</w:t>
      </w:r>
    </w:p>
    <w:p w:rsidR="005D18D5" w:rsidRPr="005D18D5" w:rsidRDefault="005D18D5" w:rsidP="005D18D5">
      <w:pPr>
        <w:tabs>
          <w:tab w:val="left" w:pos="540"/>
          <w:tab w:val="num" w:pos="2880"/>
        </w:tabs>
        <w:ind w:firstLine="737"/>
        <w:jc w:val="both"/>
        <w:rPr>
          <w:sz w:val="24"/>
          <w:szCs w:val="24"/>
          <w:lang w:val="lt-LT"/>
        </w:rPr>
      </w:pPr>
      <w:r w:rsidRPr="005D18D5">
        <w:rPr>
          <w:sz w:val="24"/>
          <w:szCs w:val="24"/>
          <w:lang w:val="lt-LT"/>
        </w:rPr>
        <w:t xml:space="preserve">1.1.8. </w:t>
      </w:r>
      <w:r w:rsidRPr="005D18D5">
        <w:rPr>
          <w:b/>
          <w:sz w:val="24"/>
          <w:szCs w:val="24"/>
          <w:lang w:val="lt-LT"/>
        </w:rPr>
        <w:t>Kainodaros taisyklės</w:t>
      </w:r>
      <w:r w:rsidRPr="005D18D5">
        <w:rPr>
          <w:sz w:val="24"/>
          <w:szCs w:val="24"/>
          <w:lang w:val="lt-LT"/>
        </w:rPr>
        <w:t xml:space="preserve"> – Sutartyje nustatyta kaina ar Sutarties kainos apskaičiavimo bei koregavimo taisyklės.</w:t>
      </w:r>
    </w:p>
    <w:p w:rsidR="005D18D5" w:rsidRPr="005D18D5" w:rsidRDefault="005D18D5" w:rsidP="005D18D5">
      <w:pPr>
        <w:tabs>
          <w:tab w:val="left" w:pos="540"/>
          <w:tab w:val="num" w:pos="2880"/>
        </w:tabs>
        <w:ind w:firstLine="737"/>
        <w:jc w:val="both"/>
        <w:rPr>
          <w:bCs/>
          <w:iCs/>
          <w:sz w:val="24"/>
          <w:szCs w:val="24"/>
          <w:lang w:val="lt-LT"/>
        </w:rPr>
      </w:pPr>
      <w:r w:rsidRPr="005D18D5">
        <w:rPr>
          <w:bCs/>
          <w:iCs/>
          <w:sz w:val="24"/>
          <w:szCs w:val="24"/>
          <w:lang w:val="lt-LT"/>
        </w:rPr>
        <w:t xml:space="preserve">1.2. </w:t>
      </w:r>
      <w:r w:rsidRPr="005D18D5">
        <w:rPr>
          <w:sz w:val="24"/>
          <w:szCs w:val="24"/>
          <w:lang w:val="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5D18D5" w:rsidRPr="005D18D5" w:rsidRDefault="005D18D5" w:rsidP="005D18D5">
      <w:pPr>
        <w:tabs>
          <w:tab w:val="num" w:pos="540"/>
          <w:tab w:val="left" w:pos="1701"/>
          <w:tab w:val="num" w:pos="2880"/>
        </w:tabs>
        <w:ind w:firstLine="737"/>
        <w:jc w:val="both"/>
        <w:rPr>
          <w:sz w:val="24"/>
          <w:szCs w:val="24"/>
          <w:lang w:val="lt-LT"/>
        </w:rPr>
      </w:pPr>
      <w:r w:rsidRPr="005D18D5">
        <w:rPr>
          <w:bCs/>
          <w:iCs/>
          <w:sz w:val="24"/>
          <w:szCs w:val="24"/>
          <w:lang w:val="lt-LT"/>
        </w:rPr>
        <w:t xml:space="preserve">1.3. </w:t>
      </w:r>
      <w:r w:rsidRPr="005D18D5">
        <w:rPr>
          <w:sz w:val="24"/>
          <w:szCs w:val="24"/>
          <w:lang w:val="lt-LT"/>
        </w:rPr>
        <w:t>Sutarties dalių ir skyrių pavadinimai yra naudojami tik nuorodų patogumui ir aiškinant Sutartį gali būti naudojami kaip papildoma priemonė.</w:t>
      </w:r>
    </w:p>
    <w:p w:rsidR="005D18D5" w:rsidRPr="005D18D5" w:rsidRDefault="005D18D5" w:rsidP="005D18D5">
      <w:pPr>
        <w:tabs>
          <w:tab w:val="left" w:pos="360"/>
          <w:tab w:val="num" w:pos="2880"/>
        </w:tabs>
        <w:ind w:firstLine="737"/>
        <w:jc w:val="both"/>
        <w:rPr>
          <w:sz w:val="24"/>
          <w:szCs w:val="24"/>
          <w:lang w:val="lt-LT"/>
        </w:rPr>
      </w:pPr>
      <w:r w:rsidRPr="005D18D5">
        <w:rPr>
          <w:sz w:val="24"/>
          <w:szCs w:val="24"/>
          <w:lang w:val="lt-LT"/>
        </w:rPr>
        <w:t xml:space="preserve">1.4. Jeigu Sutartyje nenustatyta kitaip, Sutarties trukmė ir kiti terminai yra skaičiuojami kalendorinėmis dienomis. </w:t>
      </w:r>
    </w:p>
    <w:p w:rsidR="005D18D5" w:rsidRPr="005D18D5" w:rsidRDefault="005D18D5" w:rsidP="005D18D5">
      <w:pPr>
        <w:tabs>
          <w:tab w:val="num" w:pos="540"/>
          <w:tab w:val="left" w:pos="1701"/>
          <w:tab w:val="num" w:pos="2880"/>
        </w:tabs>
        <w:ind w:firstLine="737"/>
        <w:jc w:val="both"/>
        <w:rPr>
          <w:sz w:val="24"/>
          <w:szCs w:val="24"/>
          <w:lang w:val="lt-LT"/>
        </w:rPr>
      </w:pPr>
      <w:r w:rsidRPr="005D18D5">
        <w:rPr>
          <w:sz w:val="24"/>
          <w:szCs w:val="24"/>
          <w:lang w:val="lt-LT"/>
        </w:rPr>
        <w:t xml:space="preserve">1.5. Jeigu mokėjimų ar prievolių įvykdymo terminas sutampa su oficialių švenčių ir ne darbo diena Lietuvos Respublikoje, pagal Sutartį prievolės įvykdymo ir mokėjimų terminas yra po to einanti darbo diena. </w:t>
      </w:r>
    </w:p>
    <w:p w:rsidR="005D18D5" w:rsidRPr="005D18D5" w:rsidRDefault="005D18D5" w:rsidP="005D18D5">
      <w:pPr>
        <w:tabs>
          <w:tab w:val="num" w:pos="540"/>
          <w:tab w:val="num" w:pos="792"/>
          <w:tab w:val="left" w:pos="1701"/>
          <w:tab w:val="num" w:pos="2880"/>
        </w:tabs>
        <w:ind w:firstLine="737"/>
        <w:jc w:val="both"/>
        <w:rPr>
          <w:sz w:val="24"/>
          <w:szCs w:val="24"/>
          <w:lang w:val="lt-LT"/>
        </w:rPr>
      </w:pPr>
      <w:r w:rsidRPr="005D18D5">
        <w:rPr>
          <w:sz w:val="24"/>
          <w:szCs w:val="24"/>
          <w:lang w:val="lt-LT"/>
        </w:rPr>
        <w:t>1.6. Sutartyje, kur reikalauja kontekstas, žodžiai, pateikti vienaskaita, gali turėti daugiskaitos prasmę ir atvirkščiai.</w:t>
      </w:r>
    </w:p>
    <w:p w:rsidR="005D18D5" w:rsidRPr="005D18D5" w:rsidRDefault="005D18D5" w:rsidP="005D18D5">
      <w:pPr>
        <w:tabs>
          <w:tab w:val="num" w:pos="540"/>
          <w:tab w:val="num" w:pos="792"/>
          <w:tab w:val="left" w:pos="1701"/>
          <w:tab w:val="num" w:pos="2880"/>
        </w:tabs>
        <w:ind w:firstLine="737"/>
        <w:jc w:val="both"/>
        <w:rPr>
          <w:sz w:val="24"/>
          <w:szCs w:val="24"/>
          <w:lang w:val="lt-LT"/>
        </w:rPr>
      </w:pPr>
      <w:r w:rsidRPr="005D18D5">
        <w:rPr>
          <w:sz w:val="24"/>
          <w:szCs w:val="24"/>
          <w:lang w:val="lt-LT"/>
        </w:rPr>
        <w:t>1.7. Tais atvejais, kai tam tikra prasmė yra skirtinga tarp nurodytosios žodžiais ir nurodytosios skaičiais, vadovaujamasi žodine prasme.</w:t>
      </w:r>
    </w:p>
    <w:p w:rsidR="005D18D5" w:rsidRPr="005D18D5" w:rsidRDefault="005D18D5" w:rsidP="005D18D5">
      <w:pPr>
        <w:ind w:firstLine="737"/>
        <w:jc w:val="both"/>
        <w:rPr>
          <w:sz w:val="24"/>
          <w:szCs w:val="24"/>
          <w:lang w:val="lt-LT"/>
        </w:rPr>
      </w:pPr>
    </w:p>
    <w:p w:rsidR="005D18D5" w:rsidRPr="005D18D5" w:rsidRDefault="005D18D5" w:rsidP="005D18D5">
      <w:pPr>
        <w:ind w:firstLine="737"/>
        <w:jc w:val="both"/>
        <w:rPr>
          <w:b/>
          <w:sz w:val="24"/>
          <w:szCs w:val="24"/>
          <w:lang w:val="lt-LT"/>
        </w:rPr>
      </w:pPr>
      <w:r w:rsidRPr="005D18D5">
        <w:rPr>
          <w:b/>
          <w:sz w:val="24"/>
          <w:szCs w:val="24"/>
          <w:lang w:val="lt-LT"/>
        </w:rPr>
        <w:t>2. Sutarties kaina / įkainiai / kainodaros taisyklės</w:t>
      </w:r>
    </w:p>
    <w:p w:rsidR="005D18D5" w:rsidRPr="005D18D5" w:rsidRDefault="005D18D5" w:rsidP="005D18D5">
      <w:pPr>
        <w:ind w:firstLine="737"/>
        <w:jc w:val="both"/>
        <w:rPr>
          <w:sz w:val="24"/>
          <w:szCs w:val="24"/>
          <w:lang w:val="lt-LT"/>
        </w:rPr>
      </w:pPr>
      <w:r w:rsidRPr="005D18D5">
        <w:rPr>
          <w:sz w:val="24"/>
          <w:szCs w:val="24"/>
          <w:lang w:val="lt-LT"/>
        </w:rPr>
        <w:t xml:space="preserve">2.1. Sutarties kaina / įkainiai – pinigų suma, kurią </w:t>
      </w:r>
      <w:r w:rsidRPr="005D18D5">
        <w:rPr>
          <w:b/>
          <w:sz w:val="24"/>
          <w:szCs w:val="24"/>
          <w:lang w:val="lt-LT"/>
        </w:rPr>
        <w:t>Nuomininkas</w:t>
      </w:r>
      <w:r w:rsidRPr="005D18D5">
        <w:rPr>
          <w:sz w:val="24"/>
          <w:szCs w:val="24"/>
          <w:lang w:val="lt-LT"/>
        </w:rPr>
        <w:t xml:space="preserve"> Sutartyje nustatyta tvarka ir terminais įsipareigoja sumokėti </w:t>
      </w:r>
      <w:r w:rsidRPr="005D18D5">
        <w:rPr>
          <w:b/>
          <w:sz w:val="24"/>
          <w:szCs w:val="24"/>
          <w:lang w:val="lt-LT"/>
        </w:rPr>
        <w:t>Nuomotojui</w:t>
      </w:r>
      <w:r w:rsidRPr="005D18D5">
        <w:rPr>
          <w:sz w:val="24"/>
          <w:szCs w:val="24"/>
          <w:lang w:val="lt-LT"/>
        </w:rPr>
        <w:t>.</w:t>
      </w:r>
    </w:p>
    <w:p w:rsidR="005D18D5" w:rsidRPr="005D18D5" w:rsidRDefault="005D18D5" w:rsidP="005D18D5">
      <w:pPr>
        <w:ind w:firstLine="737"/>
        <w:jc w:val="both"/>
        <w:rPr>
          <w:sz w:val="24"/>
          <w:szCs w:val="24"/>
          <w:lang w:val="lt-LT"/>
        </w:rPr>
      </w:pPr>
      <w:r w:rsidRPr="005D18D5">
        <w:rPr>
          <w:sz w:val="24"/>
          <w:szCs w:val="24"/>
          <w:lang w:val="lt-LT"/>
        </w:rPr>
        <w:t>2.2. Sutarties kaina / įkainiai yra pastovūs ir nekeičiami visą Sutarties galiojimo laikotarpį, išskyrus atvejus, kai po Sutarties pasirašymo keičiasi nuomos objekto nuomai taikomo PVM / akcizų tarifas</w:t>
      </w:r>
      <w:r w:rsidRPr="005D18D5">
        <w:rPr>
          <w:i/>
          <w:sz w:val="24"/>
          <w:szCs w:val="24"/>
          <w:lang w:val="lt-LT"/>
        </w:rPr>
        <w:t>.</w:t>
      </w:r>
      <w:r w:rsidRPr="005D18D5">
        <w:rPr>
          <w:sz w:val="24"/>
          <w:szCs w:val="24"/>
          <w:lang w:val="lt-LT"/>
        </w:rPr>
        <w:t xml:space="preserve"> Perskaičiuota kaina / įkainiai įforminami raštišku Šalių susitarimu </w:t>
      </w:r>
      <w:r w:rsidRPr="005D18D5">
        <w:rPr>
          <w:i/>
          <w:sz w:val="24"/>
          <w:szCs w:val="24"/>
          <w:lang w:val="lt-LT"/>
        </w:rPr>
        <w:t>(jei specialiojoje dalyje nurodyta, kad ši sąlyga taikoma)</w:t>
      </w:r>
      <w:r w:rsidRPr="005D18D5">
        <w:rPr>
          <w:sz w:val="24"/>
          <w:szCs w:val="24"/>
          <w:lang w:val="lt-LT"/>
        </w:rPr>
        <w:t>.</w:t>
      </w:r>
    </w:p>
    <w:p w:rsidR="005D18D5" w:rsidRPr="005D18D5" w:rsidRDefault="005D18D5" w:rsidP="005D18D5">
      <w:pPr>
        <w:ind w:firstLine="737"/>
        <w:jc w:val="both"/>
        <w:rPr>
          <w:sz w:val="24"/>
          <w:szCs w:val="24"/>
          <w:lang w:val="lt-LT"/>
        </w:rPr>
      </w:pPr>
      <w:r w:rsidRPr="005D18D5">
        <w:rPr>
          <w:sz w:val="24"/>
          <w:szCs w:val="24"/>
          <w:lang w:val="lt-LT"/>
        </w:rPr>
        <w:t>2.3. Įkainiai keičiami vadovaujantis Sutarties priede nustatytomis kainodaros taisyklėmis. Perskaičiuoti įkainiai įforminami raštišku Šalių susitarimu.</w:t>
      </w:r>
    </w:p>
    <w:p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t xml:space="preserve">2.4. </w:t>
      </w:r>
      <w:r w:rsidRPr="005D18D5">
        <w:rPr>
          <w:b/>
          <w:sz w:val="24"/>
          <w:szCs w:val="24"/>
          <w:lang w:val="lt-LT"/>
        </w:rPr>
        <w:t>Nuomotojas</w:t>
      </w:r>
      <w:r w:rsidRPr="005D18D5">
        <w:rPr>
          <w:sz w:val="24"/>
          <w:szCs w:val="24"/>
          <w:lang w:val="lt-LT"/>
        </w:rPr>
        <w:t xml:space="preserve"> į Sutarties kainą / nuomos objekto nuomos įkainius privalo įskaičiuoti visas su nuomos objekto tiekimu susijusias išlaidas ir mokesčius, įskaitant, bet neapsiribojant:</w:t>
      </w:r>
    </w:p>
    <w:p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t>2.4.1. logistikos (transportavimo) išlaidas;</w:t>
      </w:r>
    </w:p>
    <w:p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lastRenderedPageBreak/>
        <w:t>2.4.2. pakavimo, pakrovimo, tranzito, iškrovimo, išpakavimo, tikrinimo, draudimo ir kitas su nuomos objekto tiekimu susijusias išlaidas;</w:t>
      </w:r>
    </w:p>
    <w:p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t xml:space="preserve">2.4.3. visas su dokumentų, kurių reikalauja </w:t>
      </w:r>
      <w:r w:rsidRPr="005D18D5">
        <w:rPr>
          <w:b/>
          <w:sz w:val="24"/>
          <w:szCs w:val="24"/>
          <w:lang w:val="lt-LT"/>
        </w:rPr>
        <w:t>Nuomininkas</w:t>
      </w:r>
      <w:r w:rsidRPr="005D18D5">
        <w:rPr>
          <w:sz w:val="24"/>
          <w:szCs w:val="24"/>
          <w:lang w:val="lt-LT"/>
        </w:rPr>
        <w:t>, rengimu ir pateikimu susijusias išlaidas;</w:t>
      </w:r>
    </w:p>
    <w:p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t>2.4.4. pristatyto nuomos objekto surinkimo vietoje ir (arba) paleidimo, ir (arba) priežiūros išlaidas;</w:t>
      </w:r>
    </w:p>
    <w:p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t>2.4.5. aprūpinimo įrankiais, reikalingais pristatyto nuomos objekto surinkimui ir (arba) priežiūrai, išlaidas;</w:t>
      </w:r>
    </w:p>
    <w:p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t>2.4.6. naudojimo ir priežiūros instrukcijų, numatytų techninėje specifikacijoje, pateikimo išlaidas;</w:t>
      </w:r>
    </w:p>
    <w:p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t>2.4.7. nuomos objekto remonto išlaidas kokybės garantijos laikotarpiu.</w:t>
      </w:r>
    </w:p>
    <w:p w:rsidR="005D18D5" w:rsidRPr="005D18D5" w:rsidRDefault="005D18D5" w:rsidP="005D18D5">
      <w:pPr>
        <w:ind w:firstLine="737"/>
        <w:jc w:val="both"/>
        <w:rPr>
          <w:sz w:val="24"/>
          <w:szCs w:val="24"/>
          <w:lang w:val="lt-LT"/>
        </w:rPr>
      </w:pPr>
      <w:r w:rsidRPr="005D18D5">
        <w:rPr>
          <w:sz w:val="24"/>
          <w:szCs w:val="24"/>
          <w:lang w:val="lt-LT"/>
        </w:rPr>
        <w:t xml:space="preserve">2.5. Užsienio valiutų kursų svyravimo, gamintojų kainų keitimo rizika tenka </w:t>
      </w:r>
      <w:r w:rsidRPr="005D18D5">
        <w:rPr>
          <w:b/>
          <w:sz w:val="24"/>
          <w:szCs w:val="24"/>
          <w:lang w:val="lt-LT"/>
        </w:rPr>
        <w:t>Nuomotojui</w:t>
      </w:r>
      <w:r w:rsidRPr="005D18D5">
        <w:rPr>
          <w:sz w:val="24"/>
          <w:szCs w:val="24"/>
          <w:lang w:val="lt-LT"/>
        </w:rPr>
        <w:t>.</w:t>
      </w:r>
    </w:p>
    <w:p w:rsidR="005D18D5" w:rsidRPr="005D18D5" w:rsidRDefault="005D18D5" w:rsidP="005D18D5">
      <w:pPr>
        <w:ind w:firstLine="737"/>
        <w:jc w:val="both"/>
        <w:rPr>
          <w:sz w:val="24"/>
          <w:szCs w:val="24"/>
          <w:lang w:val="lt-LT"/>
        </w:rPr>
      </w:pPr>
    </w:p>
    <w:p w:rsidR="005D18D5" w:rsidRPr="005D18D5" w:rsidRDefault="005D18D5" w:rsidP="005D18D5">
      <w:pPr>
        <w:ind w:firstLine="737"/>
        <w:jc w:val="both"/>
        <w:rPr>
          <w:b/>
          <w:sz w:val="24"/>
          <w:szCs w:val="24"/>
          <w:lang w:val="lt-LT"/>
        </w:rPr>
      </w:pPr>
      <w:r w:rsidRPr="005D18D5">
        <w:rPr>
          <w:b/>
          <w:sz w:val="24"/>
          <w:szCs w:val="24"/>
          <w:lang w:val="lt-LT"/>
        </w:rPr>
        <w:t>3.</w:t>
      </w:r>
      <w:r w:rsidRPr="005D18D5">
        <w:rPr>
          <w:sz w:val="24"/>
          <w:szCs w:val="24"/>
          <w:lang w:val="lt-LT"/>
        </w:rPr>
        <w:t xml:space="preserve"> </w:t>
      </w:r>
      <w:r w:rsidRPr="005D18D5">
        <w:rPr>
          <w:b/>
          <w:sz w:val="24"/>
          <w:szCs w:val="24"/>
          <w:lang w:val="lt-LT"/>
        </w:rPr>
        <w:t>Nuomos objekto</w:t>
      </w:r>
      <w:r w:rsidRPr="005D18D5">
        <w:rPr>
          <w:sz w:val="24"/>
          <w:szCs w:val="24"/>
          <w:lang w:val="lt-LT"/>
        </w:rPr>
        <w:t xml:space="preserve"> </w:t>
      </w:r>
      <w:r w:rsidRPr="005D18D5">
        <w:rPr>
          <w:b/>
          <w:sz w:val="24"/>
          <w:szCs w:val="24"/>
          <w:lang w:val="lt-LT"/>
        </w:rPr>
        <w:t>tiekimo terminai ir sąlygos</w:t>
      </w:r>
    </w:p>
    <w:p w:rsidR="005D18D5" w:rsidRPr="005D18D5" w:rsidRDefault="005D18D5" w:rsidP="005D18D5">
      <w:pPr>
        <w:ind w:firstLine="737"/>
        <w:jc w:val="both"/>
        <w:rPr>
          <w:sz w:val="24"/>
          <w:szCs w:val="24"/>
          <w:lang w:val="lt-LT"/>
        </w:rPr>
      </w:pPr>
      <w:r w:rsidRPr="005D18D5">
        <w:rPr>
          <w:sz w:val="24"/>
          <w:szCs w:val="24"/>
          <w:lang w:val="lt-LT"/>
        </w:rPr>
        <w:t>3.1. Nuomos objektas pristatomas Sutarties specialiojoje dalyje (arba Sutarties</w:t>
      </w:r>
      <w:r w:rsidRPr="005D18D5">
        <w:rPr>
          <w:i/>
          <w:sz w:val="24"/>
          <w:szCs w:val="24"/>
          <w:lang w:val="lt-LT"/>
        </w:rPr>
        <w:t xml:space="preserve"> </w:t>
      </w:r>
      <w:r w:rsidRPr="005D18D5">
        <w:rPr>
          <w:sz w:val="24"/>
          <w:szCs w:val="24"/>
          <w:lang w:val="lt-LT"/>
        </w:rPr>
        <w:t>priede (-</w:t>
      </w:r>
      <w:proofErr w:type="spellStart"/>
      <w:r w:rsidRPr="005D18D5">
        <w:rPr>
          <w:sz w:val="24"/>
          <w:szCs w:val="24"/>
          <w:lang w:val="lt-LT"/>
        </w:rPr>
        <w:t>uose</w:t>
      </w:r>
      <w:proofErr w:type="spellEnd"/>
      <w:r w:rsidRPr="005D18D5">
        <w:rPr>
          <w:sz w:val="24"/>
          <w:szCs w:val="24"/>
          <w:lang w:val="lt-LT"/>
        </w:rPr>
        <w:t>)) numatytais terminais ir tvarka.</w:t>
      </w:r>
    </w:p>
    <w:p w:rsidR="005D18D5" w:rsidRPr="005D18D5" w:rsidRDefault="005D18D5" w:rsidP="005D18D5">
      <w:pPr>
        <w:ind w:firstLine="737"/>
        <w:jc w:val="both"/>
        <w:rPr>
          <w:sz w:val="24"/>
          <w:szCs w:val="24"/>
          <w:lang w:val="lt-LT"/>
        </w:rPr>
      </w:pPr>
      <w:r w:rsidRPr="005D18D5">
        <w:rPr>
          <w:sz w:val="24"/>
          <w:szCs w:val="24"/>
          <w:lang w:val="lt-LT"/>
        </w:rPr>
        <w:t>3.2. Nuomos objektą</w:t>
      </w:r>
      <w:r w:rsidRPr="005D18D5">
        <w:rPr>
          <w:b/>
          <w:sz w:val="24"/>
          <w:szCs w:val="24"/>
          <w:lang w:val="lt-LT"/>
        </w:rPr>
        <w:t xml:space="preserve"> Nuomotojas</w:t>
      </w:r>
      <w:r w:rsidRPr="005D18D5">
        <w:rPr>
          <w:sz w:val="24"/>
          <w:szCs w:val="24"/>
          <w:lang w:val="lt-LT"/>
        </w:rPr>
        <w:t xml:space="preserve"> pristato savo rizika be papildomo apmokėjimo. </w:t>
      </w:r>
      <w:r w:rsidRPr="005D18D5">
        <w:rPr>
          <w:b/>
          <w:sz w:val="24"/>
          <w:szCs w:val="24"/>
          <w:lang w:val="lt-LT"/>
        </w:rPr>
        <w:t>Nuomininkas</w:t>
      </w:r>
      <w:r w:rsidRPr="005D18D5">
        <w:rPr>
          <w:sz w:val="24"/>
          <w:szCs w:val="24"/>
          <w:lang w:val="lt-LT"/>
        </w:rPr>
        <w:t xml:space="preserve"> valdymo ir naudojimosi teisę į išnuomojamą nuomos objektą įgyja abiem Šalims pasirašius perdavimo–priėmimo aktą, kuris pasirašomas tik tuo atveju, jeigu nuomos objektas yra kokybiškas ir atitinka Sutartyje ir jos priede (-</w:t>
      </w:r>
      <w:proofErr w:type="spellStart"/>
      <w:r w:rsidRPr="005D18D5">
        <w:rPr>
          <w:sz w:val="24"/>
          <w:szCs w:val="24"/>
          <w:lang w:val="lt-LT"/>
        </w:rPr>
        <w:t>uose</w:t>
      </w:r>
      <w:proofErr w:type="spellEnd"/>
      <w:r w:rsidRPr="005D18D5">
        <w:rPr>
          <w:sz w:val="24"/>
          <w:szCs w:val="24"/>
          <w:lang w:val="lt-LT"/>
        </w:rPr>
        <w:t xml:space="preserve">) nustatytus reikalavimus </w:t>
      </w:r>
      <w:r w:rsidRPr="005D18D5">
        <w:rPr>
          <w:i/>
          <w:sz w:val="24"/>
          <w:szCs w:val="24"/>
          <w:lang w:val="lt-LT"/>
        </w:rPr>
        <w:t>(</w:t>
      </w:r>
      <w:r w:rsidRPr="005D18D5">
        <w:rPr>
          <w:i/>
          <w:iCs/>
          <w:sz w:val="24"/>
          <w:szCs w:val="24"/>
          <w:lang w:val="lt-LT"/>
        </w:rPr>
        <w:t>jeigu perdavimo–priėmimo aktas nepasirašomas, specialiojoje dalyje nurodomas kitas dokumentas, kuris bus pasirašomas patvirtinant nuomos objekto  perdavimą–priėmimą)</w:t>
      </w:r>
      <w:r w:rsidRPr="005D18D5">
        <w:rPr>
          <w:i/>
          <w:sz w:val="24"/>
          <w:szCs w:val="24"/>
          <w:lang w:val="lt-LT"/>
        </w:rPr>
        <w:t>)</w:t>
      </w:r>
      <w:r w:rsidRPr="005D18D5">
        <w:rPr>
          <w:sz w:val="24"/>
          <w:szCs w:val="24"/>
          <w:lang w:val="lt-LT"/>
        </w:rPr>
        <w:t>. Kai pristatytas nuomos objektas yra kokybiškas ir atitinka Sutartyje ir jos priede (-</w:t>
      </w:r>
      <w:proofErr w:type="spellStart"/>
      <w:r w:rsidRPr="005D18D5">
        <w:rPr>
          <w:sz w:val="24"/>
          <w:szCs w:val="24"/>
          <w:lang w:val="lt-LT"/>
        </w:rPr>
        <w:t>uose</w:t>
      </w:r>
      <w:proofErr w:type="spellEnd"/>
      <w:r w:rsidRPr="005D18D5">
        <w:rPr>
          <w:sz w:val="24"/>
          <w:szCs w:val="24"/>
          <w:lang w:val="lt-LT"/>
        </w:rPr>
        <w:t xml:space="preserve">) nustatytus reikalavimus, dokumentas, patvirtinantis nuomos objekto perdavimą–priėmimą, turi būti pasirašomas ne vėliau kaip per 5 darbo dienas. </w:t>
      </w:r>
    </w:p>
    <w:p w:rsidR="005D18D5" w:rsidRPr="005D18D5" w:rsidRDefault="005D18D5" w:rsidP="005D18D5">
      <w:pPr>
        <w:ind w:firstLine="737"/>
        <w:jc w:val="both"/>
        <w:rPr>
          <w:spacing w:val="-4"/>
          <w:sz w:val="24"/>
          <w:szCs w:val="24"/>
          <w:lang w:val="lt-LT"/>
        </w:rPr>
      </w:pPr>
      <w:r w:rsidRPr="005D18D5">
        <w:rPr>
          <w:sz w:val="24"/>
          <w:szCs w:val="24"/>
          <w:lang w:val="lt-LT"/>
        </w:rPr>
        <w:t xml:space="preserve">3.3. </w:t>
      </w:r>
      <w:r w:rsidRPr="005D18D5">
        <w:rPr>
          <w:b/>
          <w:spacing w:val="-4"/>
          <w:sz w:val="24"/>
          <w:szCs w:val="24"/>
          <w:lang w:val="lt-LT"/>
        </w:rPr>
        <w:t>Nuomotojui</w:t>
      </w:r>
      <w:r w:rsidRPr="005D18D5">
        <w:rPr>
          <w:spacing w:val="-4"/>
          <w:sz w:val="24"/>
          <w:szCs w:val="24"/>
          <w:lang w:val="lt-LT"/>
        </w:rPr>
        <w:t xml:space="preserve"> pristačius mažesnį nuomojamo objekto kiekį negu nurodyta Sutartyje / paraiškose / užsakymuose, </w:t>
      </w:r>
      <w:r w:rsidRPr="005D18D5">
        <w:rPr>
          <w:b/>
          <w:spacing w:val="-4"/>
          <w:sz w:val="24"/>
          <w:szCs w:val="24"/>
          <w:lang w:val="lt-LT"/>
        </w:rPr>
        <w:t>Nuomininkas</w:t>
      </w:r>
      <w:r w:rsidRPr="005D18D5">
        <w:rPr>
          <w:spacing w:val="-4"/>
          <w:sz w:val="24"/>
          <w:szCs w:val="24"/>
          <w:lang w:val="lt-LT"/>
        </w:rPr>
        <w:t xml:space="preserve"> grąžina </w:t>
      </w:r>
      <w:r w:rsidRPr="005D18D5">
        <w:rPr>
          <w:b/>
          <w:spacing w:val="-4"/>
          <w:sz w:val="24"/>
          <w:szCs w:val="24"/>
          <w:lang w:val="lt-LT"/>
        </w:rPr>
        <w:t>Nuomotojui</w:t>
      </w:r>
      <w:r w:rsidRPr="005D18D5">
        <w:rPr>
          <w:spacing w:val="-4"/>
          <w:sz w:val="24"/>
          <w:szCs w:val="24"/>
          <w:lang w:val="lt-LT"/>
        </w:rPr>
        <w:t xml:space="preserve"> pristatytą nuomos objekto kiekį ir laikoma, kad nuomos objektas nebuvo pristatytas, o </w:t>
      </w:r>
      <w:r w:rsidRPr="005D18D5">
        <w:rPr>
          <w:b/>
          <w:spacing w:val="-4"/>
          <w:sz w:val="24"/>
          <w:szCs w:val="24"/>
          <w:lang w:val="lt-LT"/>
        </w:rPr>
        <w:t xml:space="preserve">Nuomotojui </w:t>
      </w:r>
      <w:r w:rsidRPr="005D18D5">
        <w:rPr>
          <w:spacing w:val="-4"/>
          <w:sz w:val="24"/>
          <w:szCs w:val="24"/>
          <w:lang w:val="lt-LT"/>
        </w:rPr>
        <w:t>(jeigu dėl to praleidžiamas nuomos objekto pristatymo terminas)</w:t>
      </w:r>
      <w:r w:rsidRPr="005D18D5">
        <w:rPr>
          <w:b/>
          <w:spacing w:val="-4"/>
          <w:sz w:val="24"/>
          <w:szCs w:val="24"/>
          <w:lang w:val="lt-LT"/>
        </w:rPr>
        <w:t xml:space="preserve"> </w:t>
      </w:r>
      <w:r w:rsidRPr="005D18D5">
        <w:rPr>
          <w:spacing w:val="-4"/>
          <w:sz w:val="24"/>
          <w:szCs w:val="24"/>
          <w:lang w:val="lt-LT"/>
        </w:rPr>
        <w:t xml:space="preserve">taikomos Sutarties bendrosios dalies 10.1 papunktyje numatytos sankcijos. </w:t>
      </w:r>
    </w:p>
    <w:p w:rsidR="005D18D5" w:rsidRPr="005D18D5" w:rsidRDefault="005D18D5" w:rsidP="005D18D5">
      <w:pPr>
        <w:ind w:firstLine="737"/>
        <w:jc w:val="both"/>
        <w:rPr>
          <w:sz w:val="24"/>
          <w:szCs w:val="24"/>
          <w:lang w:val="lt-LT"/>
        </w:rPr>
      </w:pPr>
      <w:r w:rsidRPr="005D18D5">
        <w:rPr>
          <w:sz w:val="24"/>
          <w:szCs w:val="24"/>
          <w:lang w:val="lt-LT"/>
        </w:rPr>
        <w:t xml:space="preserve">3.4. </w:t>
      </w:r>
      <w:r w:rsidRPr="005D18D5">
        <w:rPr>
          <w:b/>
          <w:sz w:val="24"/>
          <w:szCs w:val="24"/>
          <w:lang w:val="lt-LT"/>
        </w:rPr>
        <w:t>Nuomotojas</w:t>
      </w:r>
      <w:r w:rsidRPr="005D18D5">
        <w:rPr>
          <w:sz w:val="24"/>
          <w:szCs w:val="24"/>
          <w:lang w:val="lt-LT"/>
        </w:rPr>
        <w:t xml:space="preserve"> įsipareigoja po Sutarties įsigaliojimo Sutarties specialiojoje dalyje nurodytais terminais:</w:t>
      </w:r>
    </w:p>
    <w:p w:rsidR="005D18D5" w:rsidRPr="005D18D5" w:rsidRDefault="005D18D5" w:rsidP="005D18D5">
      <w:pPr>
        <w:ind w:firstLine="737"/>
        <w:jc w:val="both"/>
        <w:rPr>
          <w:sz w:val="24"/>
          <w:szCs w:val="24"/>
          <w:lang w:val="lt-LT"/>
        </w:rPr>
      </w:pPr>
      <w:r w:rsidRPr="005D18D5">
        <w:rPr>
          <w:sz w:val="24"/>
          <w:szCs w:val="24"/>
          <w:lang w:val="lt-LT"/>
        </w:rPr>
        <w:t xml:space="preserve">3.4.1. parengti, pagaminti, suderinti su </w:t>
      </w:r>
      <w:r w:rsidRPr="005D18D5">
        <w:rPr>
          <w:b/>
          <w:sz w:val="24"/>
          <w:szCs w:val="24"/>
          <w:lang w:val="lt-LT"/>
        </w:rPr>
        <w:t>Nuomininku</w:t>
      </w:r>
      <w:r w:rsidRPr="005D18D5">
        <w:rPr>
          <w:sz w:val="24"/>
          <w:szCs w:val="24"/>
          <w:lang w:val="lt-LT"/>
        </w:rPr>
        <w:t xml:space="preserve"> ir patvirtinti išnuomojamo nuomos objekto darbinius etalonus (2 egz., vienas – </w:t>
      </w:r>
      <w:r w:rsidRPr="005D18D5">
        <w:rPr>
          <w:b/>
          <w:sz w:val="24"/>
          <w:szCs w:val="24"/>
          <w:lang w:val="lt-LT"/>
        </w:rPr>
        <w:t>Nuomininkui</w:t>
      </w:r>
      <w:r w:rsidRPr="005D18D5">
        <w:rPr>
          <w:sz w:val="24"/>
          <w:szCs w:val="24"/>
          <w:lang w:val="lt-LT"/>
        </w:rPr>
        <w:t xml:space="preserve">, antras – </w:t>
      </w:r>
      <w:r w:rsidRPr="005D18D5">
        <w:rPr>
          <w:b/>
          <w:sz w:val="24"/>
          <w:szCs w:val="24"/>
          <w:lang w:val="lt-LT"/>
        </w:rPr>
        <w:t>Nuomotojui</w:t>
      </w:r>
      <w:r w:rsidRPr="005D18D5">
        <w:rPr>
          <w:sz w:val="24"/>
          <w:szCs w:val="24"/>
          <w:lang w:val="lt-LT"/>
        </w:rPr>
        <w:t>), kurie atitiktų Sutartyje ir jos priede (-</w:t>
      </w:r>
      <w:proofErr w:type="spellStart"/>
      <w:r w:rsidRPr="005D18D5">
        <w:rPr>
          <w:sz w:val="24"/>
          <w:szCs w:val="24"/>
          <w:lang w:val="lt-LT"/>
        </w:rPr>
        <w:t>uose</w:t>
      </w:r>
      <w:proofErr w:type="spellEnd"/>
      <w:r w:rsidRPr="005D18D5">
        <w:rPr>
          <w:sz w:val="24"/>
          <w:szCs w:val="24"/>
          <w:lang w:val="lt-LT"/>
        </w:rPr>
        <w:t xml:space="preserve">) nustatytus reikalavimus </w:t>
      </w:r>
      <w:r w:rsidRPr="005D18D5">
        <w:rPr>
          <w:i/>
          <w:sz w:val="24"/>
          <w:szCs w:val="24"/>
          <w:lang w:val="lt-LT"/>
        </w:rPr>
        <w:t>(jei specialiojoje dalyje nurodyta, kad ši sąlyga taikoma)</w:t>
      </w:r>
      <w:r w:rsidRPr="005D18D5">
        <w:rPr>
          <w:sz w:val="24"/>
          <w:szCs w:val="24"/>
          <w:lang w:val="lt-LT"/>
        </w:rPr>
        <w:t>;</w:t>
      </w:r>
    </w:p>
    <w:p w:rsidR="005D18D5" w:rsidRPr="005D18D5" w:rsidRDefault="005D18D5" w:rsidP="005D18D5">
      <w:pPr>
        <w:ind w:firstLine="737"/>
        <w:jc w:val="both"/>
        <w:rPr>
          <w:i/>
          <w:sz w:val="24"/>
          <w:szCs w:val="24"/>
          <w:lang w:val="lt-LT"/>
        </w:rPr>
      </w:pPr>
      <w:r w:rsidRPr="005D18D5">
        <w:rPr>
          <w:sz w:val="24"/>
          <w:szCs w:val="24"/>
          <w:lang w:val="lt-LT"/>
        </w:rPr>
        <w:t xml:space="preserve">3.4.2. suderinti su </w:t>
      </w:r>
      <w:r w:rsidRPr="005D18D5">
        <w:rPr>
          <w:b/>
          <w:sz w:val="24"/>
          <w:szCs w:val="24"/>
          <w:lang w:val="lt-LT"/>
        </w:rPr>
        <w:t>Nuomininku</w:t>
      </w:r>
      <w:r w:rsidRPr="005D18D5">
        <w:rPr>
          <w:sz w:val="24"/>
          <w:szCs w:val="24"/>
          <w:lang w:val="lt-LT"/>
        </w:rPr>
        <w:t xml:space="preserve"> nuomos objekto naudojimo (priežiūros) instrukciją, kuri pateikiama kartu su nuomos objektu (</w:t>
      </w:r>
      <w:r w:rsidRPr="005D18D5">
        <w:rPr>
          <w:i/>
          <w:sz w:val="24"/>
          <w:szCs w:val="24"/>
          <w:lang w:val="lt-LT"/>
        </w:rPr>
        <w:t>jei specialiojoje dalyje nurodyta, kad ši sąlyga taikoma).</w:t>
      </w:r>
    </w:p>
    <w:p w:rsidR="005D18D5" w:rsidRPr="005D18D5" w:rsidRDefault="005D18D5" w:rsidP="005D18D5">
      <w:pPr>
        <w:ind w:firstLine="737"/>
        <w:jc w:val="both"/>
        <w:rPr>
          <w:sz w:val="24"/>
          <w:szCs w:val="24"/>
          <w:lang w:val="lt-LT"/>
        </w:rPr>
      </w:pPr>
      <w:r w:rsidRPr="005D18D5">
        <w:rPr>
          <w:sz w:val="24"/>
          <w:szCs w:val="24"/>
          <w:lang w:val="lt-LT"/>
        </w:rPr>
        <w:t xml:space="preserve">3.5. </w:t>
      </w:r>
      <w:r w:rsidRPr="005D18D5">
        <w:rPr>
          <w:b/>
          <w:sz w:val="24"/>
          <w:szCs w:val="24"/>
          <w:lang w:val="lt-LT"/>
        </w:rPr>
        <w:t>Nuomininkas</w:t>
      </w:r>
      <w:r w:rsidRPr="005D18D5">
        <w:rPr>
          <w:sz w:val="24"/>
          <w:szCs w:val="24"/>
          <w:lang w:val="lt-LT"/>
        </w:rPr>
        <w:t xml:space="preserve"> Sutarties 3.4 papunktyje nurodytus nuomos objekto darbinius etalonus ir su juo pateiktus nuomos objekto gamybai naudojamų pagrindinių ir pagalbinių medžiagų pavyzdžius </w:t>
      </w:r>
      <w:r w:rsidRPr="005D18D5">
        <w:rPr>
          <w:b/>
          <w:sz w:val="24"/>
          <w:szCs w:val="24"/>
          <w:lang w:val="lt-LT"/>
        </w:rPr>
        <w:t>Nuomotojui</w:t>
      </w:r>
      <w:r w:rsidRPr="005D18D5">
        <w:rPr>
          <w:sz w:val="24"/>
          <w:szCs w:val="24"/>
          <w:lang w:val="lt-LT"/>
        </w:rPr>
        <w:t xml:space="preserve"> grąžina tik tada, kai </w:t>
      </w:r>
      <w:r w:rsidRPr="005D18D5">
        <w:rPr>
          <w:b/>
          <w:sz w:val="24"/>
          <w:szCs w:val="24"/>
          <w:lang w:val="lt-LT"/>
        </w:rPr>
        <w:t>Nuomotojas</w:t>
      </w:r>
      <w:r w:rsidRPr="005D18D5">
        <w:rPr>
          <w:sz w:val="24"/>
          <w:szCs w:val="24"/>
          <w:lang w:val="lt-LT"/>
        </w:rPr>
        <w:t xml:space="preserve"> būna įvykdęs visus sutartinius įsipareigojimus, įskaitant garantinius įsipareigojimus.</w:t>
      </w:r>
    </w:p>
    <w:p w:rsidR="005D18D5" w:rsidRPr="005D18D5" w:rsidRDefault="005D18D5" w:rsidP="005D18D5">
      <w:pPr>
        <w:ind w:firstLine="737"/>
        <w:jc w:val="both"/>
        <w:rPr>
          <w:sz w:val="24"/>
          <w:szCs w:val="24"/>
          <w:lang w:val="lt-LT"/>
        </w:rPr>
      </w:pPr>
      <w:r w:rsidRPr="005D18D5">
        <w:rPr>
          <w:sz w:val="24"/>
          <w:szCs w:val="24"/>
          <w:lang w:val="lt-LT"/>
        </w:rPr>
        <w:t xml:space="preserve">3.6. Jeigu Sutarties galiojimo metu nuomos objekto gamintojas pakeičia / atnaujina pagal šią Sutartį nuomojamo nuomos objekto modelį / pavadinimą, kuris yra nurodytas Sutartyje, </w:t>
      </w:r>
      <w:r w:rsidRPr="005D18D5">
        <w:rPr>
          <w:b/>
          <w:bCs/>
          <w:sz w:val="24"/>
          <w:szCs w:val="24"/>
          <w:lang w:val="lt-LT"/>
        </w:rPr>
        <w:t>Nuomotojas</w:t>
      </w:r>
      <w:r w:rsidRPr="005D18D5">
        <w:rPr>
          <w:sz w:val="24"/>
          <w:szCs w:val="24"/>
          <w:lang w:val="lt-LT"/>
        </w:rPr>
        <w:t xml:space="preserve"> turi teisę, prieš tai suderinęs su </w:t>
      </w:r>
      <w:r w:rsidRPr="005D18D5">
        <w:rPr>
          <w:b/>
          <w:bCs/>
          <w:sz w:val="24"/>
          <w:szCs w:val="24"/>
          <w:lang w:val="lt-LT"/>
        </w:rPr>
        <w:t>Nuomininku</w:t>
      </w:r>
      <w:r w:rsidRPr="005D18D5">
        <w:rPr>
          <w:sz w:val="24"/>
          <w:szCs w:val="24"/>
          <w:lang w:val="lt-LT"/>
        </w:rPr>
        <w:t xml:space="preserve"> ir su juo pasirašęs papildomą susitarimą, pateikti naujo modelio / pavadinimo nuomos objektą. Naujo modelio / pavadinimo nuomos objektas turi atitikti Sutartyje ir jos priede (-</w:t>
      </w:r>
      <w:proofErr w:type="spellStart"/>
      <w:r w:rsidRPr="005D18D5">
        <w:rPr>
          <w:sz w:val="24"/>
          <w:szCs w:val="24"/>
          <w:lang w:val="lt-LT"/>
        </w:rPr>
        <w:t>uose</w:t>
      </w:r>
      <w:proofErr w:type="spellEnd"/>
      <w:r w:rsidRPr="005D18D5">
        <w:rPr>
          <w:sz w:val="24"/>
          <w:szCs w:val="24"/>
          <w:lang w:val="lt-LT"/>
        </w:rPr>
        <w:t xml:space="preserve">) išnuomojamam nuomos objektui nustatytus reikalavimus, o jo techniniai duomenys negali būti prasteni už techninius duomenis nuomos objekto, dėl kurio nuomos buvo sudaryta Sutartis. Naujo modelio nuomos objektas privalo būti suderinamas su kitu pagal šią Sutartį nuomojamu ir </w:t>
      </w:r>
      <w:r w:rsidRPr="005D18D5">
        <w:rPr>
          <w:b/>
          <w:sz w:val="24"/>
          <w:szCs w:val="24"/>
          <w:lang w:val="lt-LT"/>
        </w:rPr>
        <w:t>Nuomininkui</w:t>
      </w:r>
      <w:r w:rsidRPr="005D18D5">
        <w:rPr>
          <w:sz w:val="24"/>
          <w:szCs w:val="24"/>
          <w:lang w:val="lt-LT"/>
        </w:rPr>
        <w:t xml:space="preserve"> jau perduotu nuomos objektu. Nuomos kaina, pateikus naujo modelio / pavadinimo nuomos objektą, nesikeičia.</w:t>
      </w:r>
    </w:p>
    <w:p w:rsidR="005D18D5" w:rsidRPr="005D18D5" w:rsidRDefault="005D18D5" w:rsidP="005D18D5">
      <w:pPr>
        <w:ind w:firstLine="737"/>
        <w:jc w:val="both"/>
        <w:rPr>
          <w:sz w:val="24"/>
          <w:szCs w:val="24"/>
          <w:lang w:val="lt-LT"/>
        </w:rPr>
      </w:pPr>
      <w:r w:rsidRPr="005D18D5">
        <w:rPr>
          <w:sz w:val="24"/>
          <w:szCs w:val="24"/>
          <w:lang w:val="lt-LT"/>
        </w:rPr>
        <w:t xml:space="preserve">3.7. </w:t>
      </w:r>
      <w:r w:rsidRPr="005D18D5">
        <w:rPr>
          <w:b/>
          <w:sz w:val="24"/>
          <w:szCs w:val="24"/>
          <w:lang w:val="lt-LT"/>
        </w:rPr>
        <w:t>Nuomotojas</w:t>
      </w:r>
      <w:r w:rsidRPr="005D18D5">
        <w:rPr>
          <w:sz w:val="24"/>
          <w:szCs w:val="24"/>
          <w:lang w:val="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w:t>
      </w:r>
      <w:r w:rsidRPr="005D18D5">
        <w:rPr>
          <w:sz w:val="24"/>
          <w:szCs w:val="24"/>
          <w:lang w:val="lt-LT"/>
        </w:rPr>
        <w:lastRenderedPageBreak/>
        <w:t xml:space="preserve">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5D18D5">
        <w:rPr>
          <w:b/>
          <w:sz w:val="24"/>
          <w:szCs w:val="24"/>
          <w:lang w:val="lt-LT"/>
        </w:rPr>
        <w:t>Nuomotojas</w:t>
      </w:r>
      <w:r w:rsidRPr="005D18D5">
        <w:rPr>
          <w:sz w:val="24"/>
          <w:szCs w:val="24"/>
          <w:lang w:val="lt-LT"/>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5D18D5">
        <w:rPr>
          <w:b/>
          <w:sz w:val="24"/>
          <w:szCs w:val="24"/>
          <w:lang w:val="lt-LT"/>
        </w:rPr>
        <w:t>Nuomotojo</w:t>
      </w:r>
      <w:r w:rsidRPr="005D18D5">
        <w:rPr>
          <w:sz w:val="24"/>
          <w:szCs w:val="24"/>
          <w:lang w:val="lt-LT"/>
        </w:rPr>
        <w:t xml:space="preserve"> atstovai, patekdami į karinę teritoriją, privalo pateikti asmens tapatybę ir pilietybę patvirtinančius dokumentus.</w:t>
      </w:r>
    </w:p>
    <w:p w:rsidR="005D18D5" w:rsidRPr="005D18D5" w:rsidRDefault="005D18D5" w:rsidP="005D18D5">
      <w:pPr>
        <w:ind w:firstLine="737"/>
        <w:jc w:val="both"/>
        <w:rPr>
          <w:sz w:val="24"/>
          <w:szCs w:val="24"/>
          <w:lang w:val="lt-LT"/>
        </w:rPr>
      </w:pPr>
    </w:p>
    <w:p w:rsidR="005D18D5" w:rsidRPr="005D18D5" w:rsidRDefault="005D18D5" w:rsidP="005D18D5">
      <w:pPr>
        <w:ind w:firstLine="737"/>
        <w:jc w:val="both"/>
        <w:rPr>
          <w:b/>
          <w:sz w:val="24"/>
          <w:szCs w:val="24"/>
          <w:lang w:val="lt-LT"/>
        </w:rPr>
      </w:pPr>
      <w:r w:rsidRPr="005D18D5">
        <w:rPr>
          <w:b/>
          <w:sz w:val="24"/>
          <w:szCs w:val="24"/>
          <w:lang w:val="lt-LT"/>
        </w:rPr>
        <w:t>4. Mokėjimo terminai ir sąlygos</w:t>
      </w:r>
    </w:p>
    <w:p w:rsidR="005D18D5" w:rsidRPr="005D18D5" w:rsidRDefault="005D18D5" w:rsidP="005D18D5">
      <w:pPr>
        <w:ind w:firstLine="737"/>
        <w:jc w:val="both"/>
        <w:rPr>
          <w:sz w:val="24"/>
          <w:szCs w:val="24"/>
          <w:lang w:val="lt-LT"/>
        </w:rPr>
      </w:pPr>
      <w:r w:rsidRPr="005D18D5">
        <w:rPr>
          <w:b/>
          <w:sz w:val="24"/>
          <w:szCs w:val="24"/>
          <w:lang w:val="lt-LT"/>
        </w:rPr>
        <w:t>Nuomotojui</w:t>
      </w:r>
      <w:r w:rsidRPr="005D18D5">
        <w:rPr>
          <w:sz w:val="24"/>
          <w:szCs w:val="24"/>
          <w:lang w:val="lt-LT"/>
        </w:rPr>
        <w:t xml:space="preserve"> sumokama, kai Sutarties objektas, atitinkantis Sutartyje ir jos priede (-</w:t>
      </w:r>
      <w:proofErr w:type="spellStart"/>
      <w:r w:rsidRPr="005D18D5">
        <w:rPr>
          <w:sz w:val="24"/>
          <w:szCs w:val="24"/>
          <w:lang w:val="lt-LT"/>
        </w:rPr>
        <w:t>uose</w:t>
      </w:r>
      <w:proofErr w:type="spellEnd"/>
      <w:r w:rsidRPr="005D18D5">
        <w:rPr>
          <w:sz w:val="24"/>
          <w:szCs w:val="24"/>
          <w:lang w:val="lt-LT"/>
        </w:rPr>
        <w:t xml:space="preserve">) nustatytus reikalavimus, perduodamas </w:t>
      </w:r>
      <w:r w:rsidRPr="005D18D5">
        <w:rPr>
          <w:b/>
          <w:sz w:val="24"/>
          <w:szCs w:val="24"/>
          <w:lang w:val="lt-LT"/>
        </w:rPr>
        <w:t>Nuomininkui</w:t>
      </w:r>
      <w:r w:rsidRPr="005D18D5">
        <w:rPr>
          <w:sz w:val="24"/>
          <w:szCs w:val="24"/>
          <w:lang w:val="lt-LT"/>
        </w:rPr>
        <w:t xml:space="preserve">, abiem Šalims pasirašius dokumentą, patvirtinantį nuomos objekto perdavimą–priėmimą, per 30 (trisdešimt) dienų nuo sąskaitos gavimo dienos (sąskaita faktūra turi būti pateikiama Viešųjų pirkimų įstatymo 22 straipsnio 3 dalyje numatytomis elektroninėmis priemonėmis). </w:t>
      </w:r>
      <w:r w:rsidRPr="005D18D5">
        <w:rPr>
          <w:b/>
          <w:bCs/>
          <w:sz w:val="24"/>
          <w:szCs w:val="24"/>
          <w:lang w:val="lt-LT"/>
        </w:rPr>
        <w:t xml:space="preserve">Nuomininkui </w:t>
      </w:r>
      <w:r w:rsidRPr="005D18D5">
        <w:rPr>
          <w:sz w:val="24"/>
          <w:szCs w:val="24"/>
          <w:lang w:val="lt-LT"/>
        </w:rPr>
        <w:t>vėluojant atsiskaityti šiame punkte numatytu terminu,</w:t>
      </w:r>
      <w:r w:rsidRPr="005D18D5">
        <w:rPr>
          <w:b/>
          <w:bCs/>
          <w:sz w:val="24"/>
          <w:szCs w:val="24"/>
          <w:lang w:val="lt-LT"/>
        </w:rPr>
        <w:t xml:space="preserve"> Nuomininkas, Nuomotojui </w:t>
      </w:r>
      <w:r w:rsidRPr="005D18D5">
        <w:rPr>
          <w:sz w:val="24"/>
          <w:szCs w:val="24"/>
          <w:lang w:val="lt-LT"/>
        </w:rPr>
        <w:t xml:space="preserve">pareikalavus (ne vėliau kaip per 30 (trisdešimt) dienų nuo pareikalavimo gavimo), moka palūkanas pagal Lietuvos Respublikos mokėjimų, atliekamų pagal komercines sutartis, vėlavimo prevencijos įstatymą. </w:t>
      </w:r>
    </w:p>
    <w:p w:rsidR="005D18D5" w:rsidRPr="005D18D5" w:rsidRDefault="005D18D5" w:rsidP="005D18D5">
      <w:pPr>
        <w:ind w:firstLine="737"/>
        <w:jc w:val="both"/>
        <w:rPr>
          <w:sz w:val="24"/>
          <w:szCs w:val="24"/>
          <w:lang w:val="lt-LT"/>
        </w:rPr>
      </w:pPr>
    </w:p>
    <w:p w:rsidR="005D18D5" w:rsidRPr="005D18D5" w:rsidRDefault="005D18D5" w:rsidP="005D18D5">
      <w:pPr>
        <w:ind w:firstLine="737"/>
        <w:jc w:val="both"/>
        <w:rPr>
          <w:b/>
          <w:sz w:val="24"/>
          <w:szCs w:val="24"/>
          <w:lang w:val="lt-LT"/>
        </w:rPr>
      </w:pPr>
      <w:r w:rsidRPr="005D18D5">
        <w:rPr>
          <w:b/>
          <w:sz w:val="24"/>
          <w:szCs w:val="24"/>
          <w:lang w:val="lt-LT"/>
        </w:rPr>
        <w:t>5. Nuomos objekto</w:t>
      </w:r>
      <w:r w:rsidRPr="005D18D5">
        <w:rPr>
          <w:sz w:val="24"/>
          <w:szCs w:val="24"/>
          <w:lang w:val="lt-LT"/>
        </w:rPr>
        <w:t xml:space="preserve"> </w:t>
      </w:r>
      <w:r w:rsidRPr="005D18D5">
        <w:rPr>
          <w:b/>
          <w:sz w:val="24"/>
          <w:szCs w:val="24"/>
          <w:lang w:val="lt-LT"/>
        </w:rPr>
        <w:t>kokybė</w:t>
      </w:r>
    </w:p>
    <w:p w:rsidR="005D18D5" w:rsidRPr="005D18D5" w:rsidRDefault="005D18D5" w:rsidP="005D18D5">
      <w:pPr>
        <w:ind w:firstLine="737"/>
        <w:jc w:val="both"/>
        <w:rPr>
          <w:sz w:val="24"/>
          <w:szCs w:val="24"/>
          <w:lang w:val="lt-LT"/>
        </w:rPr>
      </w:pPr>
      <w:r w:rsidRPr="005D18D5">
        <w:rPr>
          <w:sz w:val="24"/>
          <w:szCs w:val="24"/>
          <w:lang w:val="lt-LT"/>
        </w:rPr>
        <w:t>5.1. Nuomos objektas turi atitikti Sutartyje ir jos priede (-</w:t>
      </w:r>
      <w:proofErr w:type="spellStart"/>
      <w:r w:rsidRPr="005D18D5">
        <w:rPr>
          <w:sz w:val="24"/>
          <w:szCs w:val="24"/>
          <w:lang w:val="lt-LT"/>
        </w:rPr>
        <w:t>uose</w:t>
      </w:r>
      <w:proofErr w:type="spellEnd"/>
      <w:r w:rsidRPr="005D18D5">
        <w:rPr>
          <w:sz w:val="24"/>
          <w:szCs w:val="24"/>
          <w:lang w:val="lt-LT"/>
        </w:rPr>
        <w:t xml:space="preserve">) nurodytus reikalavimus. </w:t>
      </w:r>
    </w:p>
    <w:p w:rsidR="005D18D5" w:rsidRPr="005D18D5" w:rsidRDefault="005D18D5" w:rsidP="005D18D5">
      <w:pPr>
        <w:ind w:firstLine="737"/>
        <w:jc w:val="both"/>
        <w:rPr>
          <w:sz w:val="24"/>
          <w:szCs w:val="24"/>
          <w:lang w:val="lt-LT"/>
        </w:rPr>
      </w:pPr>
      <w:r w:rsidRPr="005D18D5">
        <w:rPr>
          <w:sz w:val="24"/>
          <w:szCs w:val="24"/>
          <w:lang w:val="lt-LT"/>
        </w:rPr>
        <w:t>5.2. Nuomos objekto perdavimo–priėmimo metu nustačius jo neatitikimą Sutartyje ir jos priede (-</w:t>
      </w:r>
      <w:proofErr w:type="spellStart"/>
      <w:r w:rsidRPr="005D18D5">
        <w:rPr>
          <w:sz w:val="24"/>
          <w:szCs w:val="24"/>
          <w:lang w:val="lt-LT"/>
        </w:rPr>
        <w:t>uose</w:t>
      </w:r>
      <w:proofErr w:type="spellEnd"/>
      <w:r w:rsidRPr="005D18D5">
        <w:rPr>
          <w:sz w:val="24"/>
          <w:szCs w:val="24"/>
          <w:lang w:val="lt-LT"/>
        </w:rPr>
        <w:t xml:space="preserve">) nustatytiems reikalavimams, nedelsiant kviečiami </w:t>
      </w:r>
      <w:r w:rsidRPr="005D18D5">
        <w:rPr>
          <w:b/>
          <w:sz w:val="24"/>
          <w:szCs w:val="24"/>
          <w:lang w:val="lt-LT"/>
        </w:rPr>
        <w:t>Nuomotojo</w:t>
      </w:r>
      <w:r w:rsidRPr="005D18D5">
        <w:rPr>
          <w:sz w:val="24"/>
          <w:szCs w:val="24"/>
          <w:lang w:val="lt-LT"/>
        </w:rPr>
        <w:t xml:space="preserve"> atstovai, kuriems dalyvaujant surašomas aktas, nuomos objektas nepriimamas, o </w:t>
      </w:r>
      <w:r w:rsidRPr="005D18D5">
        <w:rPr>
          <w:b/>
          <w:sz w:val="24"/>
          <w:szCs w:val="24"/>
          <w:lang w:val="lt-LT"/>
        </w:rPr>
        <w:t xml:space="preserve">Nuomotojui </w:t>
      </w:r>
      <w:r w:rsidRPr="005D18D5">
        <w:rPr>
          <w:sz w:val="24"/>
          <w:szCs w:val="24"/>
          <w:lang w:val="lt-LT"/>
        </w:rPr>
        <w:t>taikoma sutartinė atsakomybė (šiuo atveju sutartinė atsakomybė taikoma, jeigu nuomos objekto pristatymo terminas jau pasibaigęs).</w:t>
      </w:r>
    </w:p>
    <w:p w:rsidR="005D18D5" w:rsidRPr="005D18D5" w:rsidRDefault="005D18D5" w:rsidP="005D18D5">
      <w:pPr>
        <w:ind w:firstLine="737"/>
        <w:jc w:val="both"/>
        <w:rPr>
          <w:sz w:val="24"/>
          <w:szCs w:val="24"/>
          <w:lang w:val="lt-LT"/>
        </w:rPr>
      </w:pPr>
      <w:r w:rsidRPr="005D18D5">
        <w:rPr>
          <w:sz w:val="24"/>
          <w:szCs w:val="24"/>
          <w:lang w:val="lt-LT"/>
        </w:rPr>
        <w:t>5.3. Tuo atveju, kai konfliktas dėl nuomos objekto kokybės ir jo atitikties Sutartyje ir jos priede (-</w:t>
      </w:r>
      <w:proofErr w:type="spellStart"/>
      <w:r w:rsidRPr="005D18D5">
        <w:rPr>
          <w:sz w:val="24"/>
          <w:szCs w:val="24"/>
          <w:lang w:val="lt-LT"/>
        </w:rPr>
        <w:t>uose</w:t>
      </w:r>
      <w:proofErr w:type="spellEnd"/>
      <w:r w:rsidRPr="005D18D5">
        <w:rPr>
          <w:sz w:val="24"/>
          <w:szCs w:val="24"/>
          <w:lang w:val="lt-LT"/>
        </w:rPr>
        <w:t>) nustatytiems reikalavimams negali būti išspręstas Sutarties Šalių susitarimu, Šalys turi teisę kviesti nepriklausomus ekspertus. Visas su ekspertų darbu susijusias išlaidas padengia Šalis, kurios nenaudai priimtas ekspertų sprendimas.</w:t>
      </w:r>
    </w:p>
    <w:p w:rsidR="005D18D5" w:rsidRPr="005D18D5" w:rsidRDefault="005D18D5" w:rsidP="005D18D5">
      <w:pPr>
        <w:ind w:firstLine="737"/>
        <w:jc w:val="both"/>
        <w:rPr>
          <w:b/>
          <w:sz w:val="24"/>
          <w:szCs w:val="24"/>
          <w:lang w:val="lt-LT"/>
        </w:rPr>
      </w:pPr>
    </w:p>
    <w:p w:rsidR="005D18D5" w:rsidRPr="005D18D5" w:rsidRDefault="005D18D5" w:rsidP="005D18D5">
      <w:pPr>
        <w:ind w:firstLine="737"/>
        <w:jc w:val="both"/>
        <w:rPr>
          <w:b/>
          <w:sz w:val="24"/>
          <w:szCs w:val="24"/>
          <w:lang w:val="lt-LT"/>
        </w:rPr>
      </w:pPr>
      <w:r w:rsidRPr="005D18D5">
        <w:rPr>
          <w:b/>
          <w:sz w:val="24"/>
          <w:szCs w:val="24"/>
          <w:lang w:val="lt-LT"/>
        </w:rPr>
        <w:t>6. Nuomos objekto</w:t>
      </w:r>
      <w:r w:rsidRPr="005D18D5">
        <w:rPr>
          <w:sz w:val="24"/>
          <w:szCs w:val="24"/>
          <w:lang w:val="lt-LT"/>
        </w:rPr>
        <w:t xml:space="preserve"> </w:t>
      </w:r>
      <w:r w:rsidRPr="005D18D5">
        <w:rPr>
          <w:b/>
          <w:sz w:val="24"/>
          <w:szCs w:val="24"/>
          <w:lang w:val="lt-LT"/>
        </w:rPr>
        <w:t>kokybės garantija</w:t>
      </w:r>
    </w:p>
    <w:p w:rsidR="005D18D5" w:rsidRPr="005D18D5" w:rsidRDefault="005D18D5" w:rsidP="005D18D5">
      <w:pPr>
        <w:ind w:firstLine="737"/>
        <w:jc w:val="both"/>
        <w:rPr>
          <w:sz w:val="24"/>
          <w:szCs w:val="24"/>
          <w:lang w:val="lt-LT"/>
        </w:rPr>
      </w:pPr>
      <w:r w:rsidRPr="005D18D5">
        <w:rPr>
          <w:sz w:val="24"/>
          <w:szCs w:val="24"/>
          <w:lang w:val="lt-LT"/>
        </w:rPr>
        <w:t xml:space="preserve">6.1. Nuomos objekto kokybę </w:t>
      </w:r>
      <w:r w:rsidRPr="005D18D5">
        <w:rPr>
          <w:b/>
          <w:sz w:val="24"/>
          <w:szCs w:val="24"/>
          <w:lang w:val="lt-LT"/>
        </w:rPr>
        <w:t>Nuomotojas</w:t>
      </w:r>
      <w:r w:rsidRPr="005D18D5">
        <w:rPr>
          <w:sz w:val="24"/>
          <w:szCs w:val="24"/>
          <w:lang w:val="lt-LT"/>
        </w:rPr>
        <w:t xml:space="preserve"> privalo užtikrinti visą Sutarties specialiojoje dalyje nurodytą nuomos objekto nuomos terminą (toliau – garantinis terminas).</w:t>
      </w:r>
    </w:p>
    <w:p w:rsidR="005D18D5" w:rsidRPr="005D18D5" w:rsidRDefault="005D18D5" w:rsidP="005D18D5">
      <w:pPr>
        <w:ind w:firstLine="737"/>
        <w:jc w:val="both"/>
        <w:rPr>
          <w:sz w:val="24"/>
          <w:szCs w:val="24"/>
          <w:lang w:val="lt-LT"/>
        </w:rPr>
      </w:pPr>
      <w:r w:rsidRPr="005D18D5">
        <w:rPr>
          <w:sz w:val="24"/>
          <w:szCs w:val="24"/>
          <w:lang w:val="lt-LT"/>
        </w:rPr>
        <w:t xml:space="preserve">6.2. Garantinio termino metu </w:t>
      </w:r>
      <w:r w:rsidRPr="005D18D5">
        <w:rPr>
          <w:b/>
          <w:sz w:val="24"/>
          <w:szCs w:val="24"/>
          <w:lang w:val="lt-LT"/>
        </w:rPr>
        <w:t>Nuomotojas</w:t>
      </w:r>
      <w:r w:rsidRPr="005D18D5">
        <w:rPr>
          <w:sz w:val="24"/>
          <w:szCs w:val="24"/>
          <w:lang w:val="lt-LT"/>
        </w:rPr>
        <w:t xml:space="preserve"> privalo ne vėliau kaip per Sutarties specialiojoje dalyje nustatytą terminą savo sąskaita nuomos objektą su trūkumais pakeisti nauju nuomos objektu, atitinkančiu šioje Sutartyje ir jos priede (-</w:t>
      </w:r>
      <w:proofErr w:type="spellStart"/>
      <w:r w:rsidRPr="005D18D5">
        <w:rPr>
          <w:sz w:val="24"/>
          <w:szCs w:val="24"/>
          <w:lang w:val="lt-LT"/>
        </w:rPr>
        <w:t>uose</w:t>
      </w:r>
      <w:proofErr w:type="spellEnd"/>
      <w:r w:rsidRPr="005D18D5">
        <w:rPr>
          <w:sz w:val="24"/>
          <w:szCs w:val="24"/>
          <w:lang w:val="lt-LT"/>
        </w:rPr>
        <w:t xml:space="preserve">) nustatytus reikalavimus </w:t>
      </w:r>
      <w:r w:rsidRPr="005D18D5">
        <w:rPr>
          <w:i/>
          <w:sz w:val="24"/>
          <w:szCs w:val="24"/>
          <w:lang w:val="lt-LT"/>
        </w:rPr>
        <w:t>(jei specialiojoje dalyje nurodyta, kad ši sąlyga taikoma)</w:t>
      </w:r>
      <w:r w:rsidRPr="005D18D5">
        <w:rPr>
          <w:sz w:val="24"/>
          <w:szCs w:val="24"/>
          <w:lang w:val="lt-LT"/>
        </w:rPr>
        <w:t>, trūkumų šalinimo laikotarpiui.</w:t>
      </w:r>
    </w:p>
    <w:p w:rsidR="005D18D5" w:rsidRPr="005D18D5" w:rsidRDefault="005D18D5" w:rsidP="005D18D5">
      <w:pPr>
        <w:ind w:firstLine="737"/>
        <w:jc w:val="both"/>
        <w:rPr>
          <w:sz w:val="24"/>
          <w:szCs w:val="24"/>
          <w:lang w:val="lt-LT"/>
        </w:rPr>
      </w:pPr>
      <w:r w:rsidRPr="005D18D5">
        <w:rPr>
          <w:sz w:val="24"/>
          <w:szCs w:val="24"/>
          <w:lang w:val="lt-LT"/>
        </w:rPr>
        <w:t>6.3.</w:t>
      </w:r>
      <w:r w:rsidRPr="005D18D5">
        <w:rPr>
          <w:b/>
          <w:sz w:val="24"/>
          <w:szCs w:val="24"/>
          <w:lang w:val="lt-LT"/>
        </w:rPr>
        <w:t xml:space="preserve"> </w:t>
      </w:r>
      <w:r w:rsidRPr="005D18D5">
        <w:rPr>
          <w:sz w:val="24"/>
          <w:szCs w:val="24"/>
          <w:lang w:val="lt-LT"/>
        </w:rPr>
        <w:t xml:space="preserve">Kokybės garantijos termino metu </w:t>
      </w:r>
      <w:r w:rsidRPr="005D18D5">
        <w:rPr>
          <w:b/>
          <w:sz w:val="24"/>
          <w:szCs w:val="24"/>
          <w:lang w:val="lt-LT"/>
        </w:rPr>
        <w:t>Nuomotojas</w:t>
      </w:r>
      <w:r w:rsidRPr="005D18D5">
        <w:rPr>
          <w:sz w:val="24"/>
          <w:szCs w:val="24"/>
          <w:lang w:val="lt-LT"/>
        </w:rPr>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w:t>
      </w:r>
      <w:proofErr w:type="spellStart"/>
      <w:r w:rsidRPr="005D18D5">
        <w:rPr>
          <w:sz w:val="24"/>
          <w:szCs w:val="24"/>
          <w:lang w:val="lt-LT"/>
        </w:rPr>
        <w:t>uose</w:t>
      </w:r>
      <w:proofErr w:type="spellEnd"/>
      <w:r w:rsidRPr="005D18D5">
        <w:rPr>
          <w:sz w:val="24"/>
          <w:szCs w:val="24"/>
          <w:lang w:val="lt-LT"/>
        </w:rPr>
        <w:t>) nustatytus reikalavimus.</w:t>
      </w:r>
    </w:p>
    <w:p w:rsidR="005D18D5" w:rsidRPr="005D18D5" w:rsidRDefault="005D18D5" w:rsidP="005D18D5">
      <w:pPr>
        <w:ind w:firstLine="737"/>
        <w:jc w:val="both"/>
        <w:rPr>
          <w:sz w:val="24"/>
          <w:szCs w:val="24"/>
          <w:lang w:val="lt-LT"/>
        </w:rPr>
      </w:pPr>
      <w:r w:rsidRPr="005D18D5">
        <w:rPr>
          <w:sz w:val="24"/>
          <w:szCs w:val="24"/>
          <w:lang w:val="lt-LT"/>
        </w:rPr>
        <w:t xml:space="preserve">6.4. Apie garantinio termino metu pastebėtus nuomos objekto trūkumus </w:t>
      </w:r>
      <w:r w:rsidRPr="005D18D5">
        <w:rPr>
          <w:b/>
          <w:sz w:val="24"/>
          <w:szCs w:val="24"/>
          <w:lang w:val="lt-LT"/>
        </w:rPr>
        <w:t>Nuomotojas</w:t>
      </w:r>
      <w:r w:rsidRPr="005D18D5">
        <w:rPr>
          <w:sz w:val="24"/>
          <w:szCs w:val="24"/>
          <w:lang w:val="lt-LT"/>
        </w:rPr>
        <w:t xml:space="preserve"> informuojamas raštu (arba el. paštu). Pareikšti pretenziją dėl nuomos objekto kokybės galima viso garantinio / tinkamumo naudoti termino galiojimo metu.</w:t>
      </w:r>
    </w:p>
    <w:p w:rsidR="005D18D5" w:rsidRPr="005D18D5" w:rsidRDefault="005D18D5" w:rsidP="005D18D5">
      <w:pPr>
        <w:ind w:firstLine="737"/>
        <w:jc w:val="both"/>
        <w:rPr>
          <w:sz w:val="24"/>
          <w:szCs w:val="24"/>
          <w:lang w:val="lt-LT"/>
        </w:rPr>
      </w:pPr>
    </w:p>
    <w:p w:rsidR="005D18D5" w:rsidRPr="005D18D5" w:rsidRDefault="005D18D5" w:rsidP="005D18D5">
      <w:pPr>
        <w:ind w:firstLine="737"/>
        <w:jc w:val="both"/>
        <w:rPr>
          <w:b/>
          <w:sz w:val="24"/>
          <w:szCs w:val="24"/>
          <w:lang w:val="lt-LT"/>
        </w:rPr>
      </w:pPr>
      <w:r w:rsidRPr="005D18D5">
        <w:rPr>
          <w:b/>
          <w:sz w:val="24"/>
          <w:szCs w:val="24"/>
          <w:lang w:val="lt-LT"/>
        </w:rPr>
        <w:t xml:space="preserve">7. Nenugalimos jėgos </w:t>
      </w:r>
      <w:r w:rsidRPr="005D18D5">
        <w:rPr>
          <w:b/>
          <w:i/>
          <w:sz w:val="24"/>
          <w:szCs w:val="24"/>
          <w:lang w:val="lt-LT"/>
        </w:rPr>
        <w:t>(force majeure)</w:t>
      </w:r>
      <w:r w:rsidRPr="005D18D5">
        <w:rPr>
          <w:b/>
          <w:sz w:val="24"/>
          <w:szCs w:val="24"/>
          <w:lang w:val="lt-LT"/>
        </w:rPr>
        <w:t xml:space="preserve"> aplinkybės</w:t>
      </w:r>
    </w:p>
    <w:p w:rsidR="005D18D5" w:rsidRPr="005D18D5" w:rsidRDefault="005D18D5" w:rsidP="005D18D5">
      <w:pPr>
        <w:ind w:firstLine="737"/>
        <w:jc w:val="both"/>
        <w:rPr>
          <w:sz w:val="24"/>
          <w:szCs w:val="24"/>
          <w:lang w:val="lt-LT"/>
        </w:rPr>
      </w:pPr>
      <w:r w:rsidRPr="005D18D5">
        <w:rPr>
          <w:sz w:val="24"/>
          <w:szCs w:val="24"/>
          <w:lang w:val="lt-LT"/>
        </w:rPr>
        <w:t xml:space="preserve">7.1. Šalis nėra laikoma atsakinga už bet kokių įsipareigojimų pagal šią Sutartį neįvykdymą, jeigu įrodo, kad tai įvyko dėl neįprastų aplinkybių, kurių Šalys negalėjo kontroliuoti ir protingai </w:t>
      </w:r>
      <w:r w:rsidRPr="005D18D5">
        <w:rPr>
          <w:sz w:val="24"/>
          <w:szCs w:val="24"/>
          <w:lang w:val="lt-LT"/>
        </w:rPr>
        <w:lastRenderedPageBreak/>
        <w:t xml:space="preserve">numatyti bei užkirsti kelio šių aplinkybių ar jų pasekmių atsiradimui. Nenugalimos jėgos aplinkybėmis laikomos aplinkybės, nurodytos Lietuvos Respublikos civilinio kodekso 6.212 straipsnyje ir Atleidimo nuo atsakomybės esant nenugalimos jėgos </w:t>
      </w:r>
      <w:r w:rsidRPr="005D18D5">
        <w:rPr>
          <w:i/>
          <w:iCs/>
          <w:sz w:val="24"/>
          <w:szCs w:val="24"/>
          <w:lang w:val="lt-LT"/>
        </w:rPr>
        <w:t>(force majeure)</w:t>
      </w:r>
      <w:r w:rsidRPr="005D18D5">
        <w:rPr>
          <w:sz w:val="24"/>
          <w:szCs w:val="24"/>
          <w:lang w:val="lt-LT"/>
        </w:rPr>
        <w:t xml:space="preserve"> aplinkybėms taisyklėse, patvirtintose Lietuvos Respublikos Vyriausybės </w:t>
      </w:r>
      <w:smartTag w:uri="urn:schemas-microsoft-com:office:smarttags" w:element="metricconverter">
        <w:smartTagPr>
          <w:attr w:name="ProductID" w:val="1996ﾠm"/>
        </w:smartTagPr>
        <w:r w:rsidRPr="005D18D5">
          <w:rPr>
            <w:sz w:val="24"/>
            <w:szCs w:val="24"/>
            <w:lang w:val="lt-LT"/>
          </w:rPr>
          <w:t>1996 m</w:t>
        </w:r>
      </w:smartTag>
      <w:r w:rsidRPr="005D18D5">
        <w:rPr>
          <w:sz w:val="24"/>
          <w:szCs w:val="24"/>
          <w:lang w:val="lt-LT"/>
        </w:rPr>
        <w:t xml:space="preserve">. liepos 15 d. nutarimu Nr. 840. Nustatydamos nenugalimos jėgos aplinkybes, Šalys vadovaujasi Lietuvos Respublikos Vyriausybės 1997 m. kovo 13 d. nutarimu Nr. 222 „Dėl Nenugalimos jėgos </w:t>
      </w:r>
      <w:r w:rsidRPr="005D18D5">
        <w:rPr>
          <w:i/>
          <w:iCs/>
          <w:sz w:val="24"/>
          <w:szCs w:val="24"/>
          <w:lang w:val="lt-LT"/>
        </w:rPr>
        <w:t>(force majeure)</w:t>
      </w:r>
      <w:r w:rsidRPr="005D18D5">
        <w:rPr>
          <w:sz w:val="24"/>
          <w:szCs w:val="24"/>
          <w:lang w:val="lt-LT"/>
        </w:rPr>
        <w:t xml:space="preserve"> aplinkybes liudijančių pažymų išdavimo tvarkos aprašo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5D18D5" w:rsidRPr="005D18D5" w:rsidRDefault="005D18D5" w:rsidP="005D18D5">
      <w:pPr>
        <w:ind w:firstLine="737"/>
        <w:jc w:val="both"/>
        <w:rPr>
          <w:sz w:val="24"/>
          <w:szCs w:val="24"/>
          <w:lang w:val="lt-LT"/>
        </w:rPr>
      </w:pPr>
      <w:r w:rsidRPr="005D18D5">
        <w:rPr>
          <w:sz w:val="24"/>
          <w:szCs w:val="24"/>
          <w:lang w:val="lt-LT"/>
        </w:rPr>
        <w:t>7.2. Šalis, prašanti ją atleisti nuo atsakomybės, privalo pranešti kitai Šaliai raštu apie nenugalimos jėgos aplinkybes nedelsdama,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5D18D5" w:rsidRPr="005D18D5" w:rsidRDefault="005D18D5" w:rsidP="005D18D5">
      <w:pPr>
        <w:ind w:firstLine="737"/>
        <w:jc w:val="both"/>
        <w:rPr>
          <w:sz w:val="24"/>
          <w:szCs w:val="24"/>
          <w:lang w:val="lt-LT"/>
        </w:rPr>
      </w:pPr>
    </w:p>
    <w:p w:rsidR="005D18D5" w:rsidRPr="005D18D5" w:rsidRDefault="005D18D5" w:rsidP="005D18D5">
      <w:pPr>
        <w:ind w:firstLine="737"/>
        <w:jc w:val="both"/>
        <w:rPr>
          <w:b/>
          <w:sz w:val="24"/>
          <w:szCs w:val="24"/>
          <w:lang w:val="lt-LT"/>
        </w:rPr>
      </w:pPr>
      <w:r w:rsidRPr="005D18D5">
        <w:rPr>
          <w:b/>
          <w:sz w:val="24"/>
          <w:szCs w:val="24"/>
          <w:lang w:val="lt-LT"/>
        </w:rPr>
        <w:t>8. Sutarties nutraukimas</w:t>
      </w:r>
    </w:p>
    <w:p w:rsidR="005D18D5" w:rsidRPr="005D18D5" w:rsidRDefault="005D18D5" w:rsidP="005D18D5">
      <w:pPr>
        <w:ind w:firstLine="737"/>
        <w:jc w:val="both"/>
        <w:rPr>
          <w:sz w:val="24"/>
          <w:szCs w:val="24"/>
          <w:lang w:val="lt-LT"/>
        </w:rPr>
      </w:pPr>
      <w:r w:rsidRPr="005D18D5">
        <w:rPr>
          <w:sz w:val="24"/>
          <w:szCs w:val="24"/>
          <w:lang w:val="lt-LT"/>
        </w:rPr>
        <w:t>8.1. Ši Sutartis gali būti nutraukta:</w:t>
      </w:r>
    </w:p>
    <w:p w:rsidR="005D18D5" w:rsidRPr="005D18D5" w:rsidRDefault="005D18D5" w:rsidP="005D18D5">
      <w:pPr>
        <w:ind w:firstLine="737"/>
        <w:jc w:val="both"/>
        <w:rPr>
          <w:sz w:val="24"/>
          <w:szCs w:val="24"/>
          <w:lang w:val="lt-LT"/>
        </w:rPr>
      </w:pPr>
      <w:r w:rsidRPr="005D18D5">
        <w:rPr>
          <w:sz w:val="24"/>
          <w:szCs w:val="24"/>
          <w:lang w:val="lt-LT"/>
        </w:rPr>
        <w:t xml:space="preserve">8.1.1. raštišku </w:t>
      </w:r>
      <w:r w:rsidRPr="005D18D5">
        <w:rPr>
          <w:bCs/>
          <w:sz w:val="24"/>
          <w:szCs w:val="24"/>
          <w:lang w:val="lt-LT"/>
        </w:rPr>
        <w:t>Šalių</w:t>
      </w:r>
      <w:r w:rsidRPr="005D18D5">
        <w:rPr>
          <w:sz w:val="24"/>
          <w:szCs w:val="24"/>
          <w:lang w:val="lt-LT"/>
        </w:rPr>
        <w:t xml:space="preserve"> susitarimu; </w:t>
      </w:r>
    </w:p>
    <w:p w:rsidR="005D18D5" w:rsidRPr="005D18D5" w:rsidRDefault="005D18D5" w:rsidP="005D18D5">
      <w:pPr>
        <w:ind w:firstLine="737"/>
        <w:jc w:val="both"/>
        <w:rPr>
          <w:sz w:val="24"/>
          <w:szCs w:val="24"/>
          <w:lang w:val="lt-LT"/>
        </w:rPr>
      </w:pPr>
      <w:r w:rsidRPr="005D18D5">
        <w:rPr>
          <w:sz w:val="24"/>
          <w:szCs w:val="24"/>
          <w:lang w:val="lt-LT"/>
        </w:rPr>
        <w:t>8.1.2. nenugalimos jėgos aplinkybėms užtrukus ilgiau nei Sutarties specialiojoje dalyje nurodytą dienų skaičių (priklausomai nuo Sutarties vykdymo specifikos, konkretus terminas, nurodomas Sutarties specialiojoje dalyje, gali būti nuo 14 iki 60 dienų) ir abiem Šalims nesudarius susitarimų dėl šios Sutarties pakeitimo, leidžiančių Šalims toliau vykdyti savo įsipareigojimus.</w:t>
      </w:r>
    </w:p>
    <w:p w:rsidR="005D18D5" w:rsidRPr="005D18D5" w:rsidRDefault="005D18D5" w:rsidP="005D18D5">
      <w:pPr>
        <w:ind w:firstLine="737"/>
        <w:jc w:val="both"/>
        <w:rPr>
          <w:sz w:val="24"/>
          <w:szCs w:val="24"/>
          <w:lang w:val="lt-LT"/>
        </w:rPr>
      </w:pPr>
      <w:r w:rsidRPr="005D18D5">
        <w:rPr>
          <w:sz w:val="24"/>
          <w:szCs w:val="24"/>
          <w:lang w:val="lt-LT"/>
        </w:rPr>
        <w:t xml:space="preserve">8.2. </w:t>
      </w:r>
      <w:r w:rsidRPr="005D18D5">
        <w:rPr>
          <w:b/>
          <w:bCs/>
          <w:sz w:val="24"/>
          <w:szCs w:val="24"/>
          <w:lang w:val="lt-LT"/>
        </w:rPr>
        <w:t xml:space="preserve">Nuomininkas, </w:t>
      </w:r>
      <w:r w:rsidRPr="005D18D5">
        <w:rPr>
          <w:bCs/>
          <w:sz w:val="24"/>
          <w:szCs w:val="24"/>
          <w:lang w:val="lt-LT"/>
        </w:rPr>
        <w:t>ne vėliau kaip</w:t>
      </w:r>
      <w:r w:rsidRPr="005D18D5">
        <w:rPr>
          <w:b/>
          <w:bCs/>
          <w:sz w:val="24"/>
          <w:szCs w:val="24"/>
          <w:lang w:val="lt-LT"/>
        </w:rPr>
        <w:t xml:space="preserve"> </w:t>
      </w:r>
      <w:r w:rsidRPr="005D18D5">
        <w:rPr>
          <w:sz w:val="24"/>
          <w:szCs w:val="24"/>
          <w:lang w:val="lt-LT"/>
        </w:rPr>
        <w:t>prieš 7 (septynias) dienas (</w:t>
      </w:r>
      <w:r w:rsidRPr="005D18D5">
        <w:rPr>
          <w:i/>
          <w:sz w:val="24"/>
          <w:szCs w:val="24"/>
          <w:lang w:val="lt-LT"/>
        </w:rPr>
        <w:t>jeigu Sutarties specialiojoje dalyje nenurodytas kitas terminas</w:t>
      </w:r>
      <w:r w:rsidRPr="005D18D5">
        <w:rPr>
          <w:sz w:val="24"/>
          <w:szCs w:val="24"/>
          <w:lang w:val="lt-LT"/>
        </w:rPr>
        <w:t xml:space="preserve">) raštu informavęs </w:t>
      </w:r>
      <w:r w:rsidRPr="005D18D5">
        <w:rPr>
          <w:b/>
          <w:bCs/>
          <w:sz w:val="24"/>
          <w:szCs w:val="24"/>
          <w:lang w:val="lt-LT"/>
        </w:rPr>
        <w:t>Nuomotoją</w:t>
      </w:r>
      <w:r w:rsidRPr="005D18D5">
        <w:rPr>
          <w:bCs/>
          <w:sz w:val="24"/>
          <w:szCs w:val="24"/>
          <w:lang w:val="lt-LT"/>
        </w:rPr>
        <w:t>,</w:t>
      </w:r>
      <w:r w:rsidRPr="005D18D5">
        <w:rPr>
          <w:b/>
          <w:bCs/>
          <w:sz w:val="24"/>
          <w:szCs w:val="24"/>
          <w:lang w:val="lt-LT"/>
        </w:rPr>
        <w:t xml:space="preserve"> </w:t>
      </w:r>
      <w:r w:rsidRPr="005D18D5">
        <w:rPr>
          <w:bCs/>
          <w:sz w:val="24"/>
          <w:szCs w:val="24"/>
          <w:lang w:val="lt-LT"/>
        </w:rPr>
        <w:t>turi teisę</w:t>
      </w:r>
      <w:r w:rsidRPr="005D18D5">
        <w:rPr>
          <w:sz w:val="24"/>
          <w:szCs w:val="24"/>
          <w:lang w:val="lt-LT"/>
        </w:rPr>
        <w:t xml:space="preserve"> vienašališkai nutraukti Sutartį, jeigu:</w:t>
      </w:r>
    </w:p>
    <w:p w:rsidR="005D18D5" w:rsidRPr="005D18D5" w:rsidRDefault="005D18D5" w:rsidP="005D18D5">
      <w:pPr>
        <w:ind w:firstLine="737"/>
        <w:jc w:val="both"/>
        <w:rPr>
          <w:sz w:val="24"/>
          <w:szCs w:val="24"/>
          <w:lang w:val="lt-LT"/>
        </w:rPr>
      </w:pPr>
      <w:r w:rsidRPr="005D18D5">
        <w:rPr>
          <w:sz w:val="24"/>
          <w:szCs w:val="24"/>
          <w:lang w:val="lt-LT"/>
        </w:rPr>
        <w:t xml:space="preserve">8.2.1. </w:t>
      </w:r>
      <w:r w:rsidRPr="005D18D5">
        <w:rPr>
          <w:b/>
          <w:sz w:val="24"/>
          <w:szCs w:val="24"/>
          <w:lang w:val="lt-LT"/>
        </w:rPr>
        <w:t>Nuomotojas</w:t>
      </w:r>
      <w:r w:rsidRPr="005D18D5">
        <w:rPr>
          <w:sz w:val="24"/>
          <w:szCs w:val="24"/>
          <w:lang w:val="lt-LT"/>
        </w:rPr>
        <w:t xml:space="preserve"> vėluoja pristatyti nuomos objektą Sutarties specialiojoje dalyje nurodytu terminu; </w:t>
      </w:r>
    </w:p>
    <w:p w:rsidR="005D18D5" w:rsidRPr="005D18D5" w:rsidRDefault="005D18D5" w:rsidP="005D18D5">
      <w:pPr>
        <w:ind w:firstLine="737"/>
        <w:jc w:val="both"/>
        <w:rPr>
          <w:sz w:val="24"/>
          <w:szCs w:val="24"/>
          <w:lang w:val="lt-LT"/>
        </w:rPr>
      </w:pPr>
      <w:r w:rsidRPr="005D18D5">
        <w:rPr>
          <w:sz w:val="24"/>
          <w:szCs w:val="24"/>
          <w:lang w:val="lt-LT"/>
        </w:rPr>
        <w:t xml:space="preserve">8.2.2. </w:t>
      </w:r>
      <w:r w:rsidRPr="005D18D5">
        <w:rPr>
          <w:b/>
          <w:sz w:val="24"/>
          <w:szCs w:val="24"/>
          <w:lang w:val="lt-LT"/>
        </w:rPr>
        <w:t>Nuomotojas</w:t>
      </w:r>
      <w:r w:rsidRPr="005D18D5">
        <w:rPr>
          <w:sz w:val="24"/>
          <w:szCs w:val="24"/>
          <w:lang w:val="lt-LT"/>
        </w:rPr>
        <w:t xml:space="preserve"> nevykdo (ar informuoja, kad negalės vykdyti) sutartinio įsipareigojimo išnuomoti nuomos objektą;</w:t>
      </w:r>
    </w:p>
    <w:p w:rsidR="005D18D5" w:rsidRPr="005D18D5" w:rsidRDefault="005D18D5" w:rsidP="005D18D5">
      <w:pPr>
        <w:ind w:firstLine="737"/>
        <w:jc w:val="both"/>
        <w:rPr>
          <w:sz w:val="24"/>
          <w:szCs w:val="24"/>
          <w:lang w:val="lt-LT"/>
        </w:rPr>
      </w:pPr>
      <w:r w:rsidRPr="005D18D5">
        <w:rPr>
          <w:sz w:val="24"/>
          <w:szCs w:val="24"/>
          <w:lang w:val="lt-LT"/>
        </w:rPr>
        <w:t xml:space="preserve">8.2.3. </w:t>
      </w:r>
      <w:r w:rsidRPr="005D18D5">
        <w:rPr>
          <w:b/>
          <w:sz w:val="24"/>
          <w:szCs w:val="24"/>
          <w:lang w:val="lt-LT"/>
        </w:rPr>
        <w:t>Nuomotojas</w:t>
      </w:r>
      <w:r w:rsidRPr="005D18D5">
        <w:rPr>
          <w:sz w:val="24"/>
          <w:szCs w:val="24"/>
          <w:lang w:val="lt-LT"/>
        </w:rPr>
        <w:t xml:space="preserve"> didina nuomos kainas / įkainius, išskyrus Sutarties bendrosios dalies 2.2 papunktyje numatytą atvejį;</w:t>
      </w:r>
    </w:p>
    <w:p w:rsidR="005D18D5" w:rsidRPr="005D18D5" w:rsidRDefault="005D18D5" w:rsidP="005D18D5">
      <w:pPr>
        <w:ind w:firstLine="737"/>
        <w:jc w:val="both"/>
        <w:rPr>
          <w:sz w:val="24"/>
          <w:szCs w:val="24"/>
          <w:lang w:val="lt-LT"/>
        </w:rPr>
      </w:pPr>
      <w:r w:rsidRPr="005D18D5">
        <w:rPr>
          <w:sz w:val="24"/>
          <w:szCs w:val="24"/>
          <w:lang w:val="lt-LT"/>
        </w:rPr>
        <w:t xml:space="preserve">8.2.4. </w:t>
      </w:r>
      <w:r w:rsidRPr="005D18D5">
        <w:rPr>
          <w:b/>
          <w:sz w:val="24"/>
          <w:szCs w:val="24"/>
          <w:lang w:val="lt-LT"/>
        </w:rPr>
        <w:t>Nuomotojas</w:t>
      </w:r>
      <w:r w:rsidRPr="005D18D5">
        <w:rPr>
          <w:sz w:val="24"/>
          <w:szCs w:val="24"/>
          <w:lang w:val="lt-LT"/>
        </w:rPr>
        <w:t xml:space="preserve"> nevykdo arba netinkamai vykdo Sutarties bendrosios dalies 6 punkte numatytus garantinius įsipareigojimus;</w:t>
      </w:r>
    </w:p>
    <w:p w:rsidR="005D18D5" w:rsidRPr="005D18D5" w:rsidRDefault="005D18D5" w:rsidP="005D18D5">
      <w:pPr>
        <w:ind w:firstLine="737"/>
        <w:jc w:val="both"/>
        <w:rPr>
          <w:sz w:val="24"/>
          <w:szCs w:val="24"/>
          <w:lang w:val="lt-LT"/>
        </w:rPr>
      </w:pPr>
      <w:r w:rsidRPr="005D18D5">
        <w:rPr>
          <w:sz w:val="24"/>
          <w:szCs w:val="24"/>
          <w:lang w:val="lt-LT"/>
        </w:rPr>
        <w:t xml:space="preserve">8.2.5. </w:t>
      </w:r>
      <w:r w:rsidRPr="005D18D5">
        <w:rPr>
          <w:b/>
          <w:sz w:val="24"/>
          <w:szCs w:val="24"/>
          <w:lang w:val="lt-LT"/>
        </w:rPr>
        <w:t>Nuomotojas</w:t>
      </w:r>
      <w:r w:rsidRPr="005D18D5">
        <w:rPr>
          <w:sz w:val="24"/>
          <w:szCs w:val="24"/>
          <w:lang w:val="lt-LT"/>
        </w:rPr>
        <w:t xml:space="preserve"> nevykdo Sutarties bendrosios dalies 11.4 papunktyje numatyto įsipareigojimo (</w:t>
      </w:r>
      <w:r w:rsidRPr="005D18D5">
        <w:rPr>
          <w:i/>
          <w:sz w:val="24"/>
          <w:szCs w:val="24"/>
          <w:lang w:val="lt-LT"/>
        </w:rPr>
        <w:t>jeigu Sutarties vykdymas bus užtikrintas laidavimu arba banko garantija</w:t>
      </w:r>
      <w:r w:rsidRPr="005D18D5">
        <w:rPr>
          <w:sz w:val="24"/>
          <w:szCs w:val="24"/>
          <w:lang w:val="lt-LT"/>
        </w:rPr>
        <w:t>);</w:t>
      </w:r>
    </w:p>
    <w:p w:rsidR="005D18D5" w:rsidRPr="005D18D5" w:rsidRDefault="005D18D5" w:rsidP="005D18D5">
      <w:pPr>
        <w:ind w:firstLine="737"/>
        <w:jc w:val="both"/>
        <w:rPr>
          <w:sz w:val="24"/>
          <w:szCs w:val="24"/>
          <w:lang w:val="lt-LT"/>
        </w:rPr>
      </w:pPr>
      <w:r w:rsidRPr="005D18D5">
        <w:rPr>
          <w:sz w:val="24"/>
          <w:szCs w:val="24"/>
          <w:lang w:val="lt-LT"/>
        </w:rPr>
        <w:t xml:space="preserve">8.2.6. </w:t>
      </w:r>
      <w:r w:rsidRPr="005D18D5">
        <w:rPr>
          <w:b/>
          <w:sz w:val="24"/>
          <w:szCs w:val="24"/>
          <w:lang w:val="lt-LT"/>
        </w:rPr>
        <w:t>Nuomotojo</w:t>
      </w:r>
      <w:r w:rsidRPr="005D18D5">
        <w:rPr>
          <w:sz w:val="24"/>
          <w:szCs w:val="24"/>
          <w:lang w:val="lt-LT"/>
        </w:rPr>
        <w:t xml:space="preserve"> pateiktas nuomos objektas ar jo kokybė neatitinka Sutartyje ir jos priede  (-</w:t>
      </w:r>
      <w:proofErr w:type="spellStart"/>
      <w:r w:rsidRPr="005D18D5">
        <w:rPr>
          <w:sz w:val="24"/>
          <w:szCs w:val="24"/>
          <w:lang w:val="lt-LT"/>
        </w:rPr>
        <w:t>uose</w:t>
      </w:r>
      <w:proofErr w:type="spellEnd"/>
      <w:r w:rsidRPr="005D18D5">
        <w:rPr>
          <w:sz w:val="24"/>
          <w:szCs w:val="24"/>
          <w:lang w:val="lt-LT"/>
        </w:rPr>
        <w:t>) nustatytų reikalavimų;</w:t>
      </w:r>
    </w:p>
    <w:p w:rsidR="005D18D5" w:rsidRPr="005D18D5" w:rsidRDefault="005D18D5" w:rsidP="005D18D5">
      <w:pPr>
        <w:autoSpaceDE w:val="0"/>
        <w:autoSpaceDN w:val="0"/>
        <w:adjustRightInd w:val="0"/>
        <w:ind w:firstLine="737"/>
        <w:jc w:val="both"/>
        <w:rPr>
          <w:sz w:val="24"/>
          <w:szCs w:val="24"/>
          <w:lang w:val="lt-LT"/>
        </w:rPr>
      </w:pPr>
      <w:r w:rsidRPr="005D18D5">
        <w:rPr>
          <w:sz w:val="24"/>
          <w:szCs w:val="24"/>
          <w:lang w:val="lt-LT"/>
        </w:rPr>
        <w:t xml:space="preserve">8.2.7. </w:t>
      </w:r>
      <w:r w:rsidRPr="005D18D5">
        <w:rPr>
          <w:b/>
          <w:sz w:val="24"/>
          <w:szCs w:val="24"/>
          <w:lang w:val="lt-LT"/>
        </w:rPr>
        <w:t>Nuomotojas</w:t>
      </w:r>
      <w:r w:rsidRPr="005D18D5">
        <w:rPr>
          <w:sz w:val="24"/>
          <w:szCs w:val="24"/>
          <w:lang w:val="lt-LT"/>
        </w:rPr>
        <w:t xml:space="preserve"> yra</w:t>
      </w:r>
      <w:r w:rsidRPr="005D18D5">
        <w:rPr>
          <w:b/>
          <w:sz w:val="24"/>
          <w:szCs w:val="24"/>
          <w:lang w:val="lt-LT"/>
        </w:rPr>
        <w:t xml:space="preserve"> </w:t>
      </w:r>
      <w:r w:rsidRPr="005D18D5">
        <w:rPr>
          <w:sz w:val="24"/>
          <w:szCs w:val="24"/>
          <w:lang w:val="lt-LT"/>
        </w:rPr>
        <w:t>likviduojamas arba kreipiamasi į teismą dėl bankroto ar restruktūrizavimo bylos iškėlimo, arba jam iškelta bankroto ar restruktūrizavimo byla, arba priimamas sprendimas dėl neteisminės bankroto procedūros pradėjimo;</w:t>
      </w:r>
    </w:p>
    <w:p w:rsidR="005D18D5" w:rsidRPr="005D18D5" w:rsidRDefault="005D18D5" w:rsidP="005D18D5">
      <w:pPr>
        <w:autoSpaceDE w:val="0"/>
        <w:autoSpaceDN w:val="0"/>
        <w:adjustRightInd w:val="0"/>
        <w:ind w:firstLine="737"/>
        <w:jc w:val="both"/>
        <w:rPr>
          <w:sz w:val="24"/>
          <w:szCs w:val="24"/>
          <w:lang w:val="lt-LT"/>
        </w:rPr>
      </w:pPr>
      <w:r w:rsidRPr="005D18D5">
        <w:rPr>
          <w:sz w:val="24"/>
          <w:szCs w:val="24"/>
          <w:lang w:val="lt-LT"/>
        </w:rPr>
        <w:t xml:space="preserve">8.2.8. paaiškėjus, kad Sutarties galiojimo laikotarpiu </w:t>
      </w:r>
      <w:r w:rsidRPr="005D18D5">
        <w:rPr>
          <w:b/>
          <w:sz w:val="24"/>
          <w:szCs w:val="24"/>
          <w:lang w:val="lt-LT"/>
        </w:rPr>
        <w:t>Nuomotojas</w:t>
      </w:r>
      <w:r w:rsidRPr="005D18D5">
        <w:rPr>
          <w:sz w:val="24"/>
          <w:szCs w:val="24"/>
          <w:lang w:val="lt-LT"/>
        </w:rPr>
        <w:t xml:space="preserve"> yra įtrauktas į Nepatikimų tiekėjų ar Melagingą informaciją pateikusių tiekėjų sąrašus; </w:t>
      </w:r>
    </w:p>
    <w:p w:rsidR="005D18D5" w:rsidRPr="005D18D5" w:rsidRDefault="005D18D5" w:rsidP="005D18D5">
      <w:pPr>
        <w:autoSpaceDE w:val="0"/>
        <w:autoSpaceDN w:val="0"/>
        <w:adjustRightInd w:val="0"/>
        <w:ind w:firstLine="737"/>
        <w:jc w:val="both"/>
        <w:rPr>
          <w:sz w:val="24"/>
          <w:szCs w:val="24"/>
          <w:lang w:val="lt-LT"/>
        </w:rPr>
      </w:pPr>
      <w:r w:rsidRPr="005D18D5">
        <w:rPr>
          <w:sz w:val="24"/>
          <w:szCs w:val="24"/>
          <w:lang w:val="lt-LT"/>
        </w:rPr>
        <w:t xml:space="preserve">8.2.9. paaiškėjus, kad </w:t>
      </w:r>
      <w:r w:rsidRPr="005D18D5">
        <w:rPr>
          <w:b/>
          <w:sz w:val="24"/>
          <w:szCs w:val="24"/>
          <w:lang w:val="lt-LT"/>
        </w:rPr>
        <w:t>Nuomotojas</w:t>
      </w:r>
      <w:r w:rsidRPr="005D18D5">
        <w:rPr>
          <w:sz w:val="24"/>
          <w:szCs w:val="24"/>
          <w:lang w:val="lt-LT"/>
        </w:rPr>
        <w:t xml:space="preserve"> nėra patikimas ir kelia pavojų nacionaliniam saugumui;</w:t>
      </w:r>
    </w:p>
    <w:p w:rsidR="005D18D5" w:rsidRPr="005D18D5" w:rsidRDefault="005D18D5" w:rsidP="005D18D5">
      <w:pPr>
        <w:ind w:firstLine="737"/>
        <w:jc w:val="both"/>
        <w:rPr>
          <w:sz w:val="24"/>
          <w:szCs w:val="24"/>
          <w:lang w:val="lt-LT"/>
        </w:rPr>
      </w:pPr>
      <w:r w:rsidRPr="005D18D5">
        <w:rPr>
          <w:sz w:val="24"/>
          <w:szCs w:val="24"/>
          <w:lang w:val="lt-LT"/>
        </w:rPr>
        <w:t xml:space="preserve">8.2.10. Sutarties vykdymo metu paaiškėjus, kad </w:t>
      </w:r>
      <w:r w:rsidRPr="005D18D5">
        <w:rPr>
          <w:b/>
          <w:sz w:val="24"/>
          <w:szCs w:val="24"/>
          <w:lang w:val="lt-LT"/>
        </w:rPr>
        <w:t>Nuomotoja</w:t>
      </w:r>
      <w:r w:rsidRPr="005D18D5">
        <w:rPr>
          <w:sz w:val="24"/>
          <w:szCs w:val="24"/>
          <w:lang w:val="lt-LT"/>
        </w:rPr>
        <w:t xml:space="preserve">s turėjo būti pašalintas iš pirkimo procedūros pagal Viešųjų pirkimų įstatymo 46 straipsnio 1 dalį / Viešųjų pirkimų, atliekamų gynybos ir saugumo srityje, įstatymo 33 straipsnio 1 dalį; </w:t>
      </w:r>
    </w:p>
    <w:p w:rsidR="005D18D5" w:rsidRPr="005D18D5" w:rsidRDefault="005D18D5" w:rsidP="005D18D5">
      <w:pPr>
        <w:ind w:firstLine="737"/>
        <w:jc w:val="both"/>
        <w:rPr>
          <w:sz w:val="24"/>
          <w:szCs w:val="24"/>
          <w:lang w:val="lt-LT"/>
        </w:rPr>
      </w:pPr>
      <w:r w:rsidRPr="005D18D5">
        <w:rPr>
          <w:sz w:val="24"/>
          <w:szCs w:val="24"/>
          <w:lang w:val="lt-LT"/>
        </w:rPr>
        <w:t>8.2.11. Sutarties vykdymo metu paaiškėjus, kad Sutartis buvo pakeista pažeidžiant Viešųjų pirkimų įstatymo 89 straipsnį / Viešųjų pirkimų, atliekamų gynybos ir saugumo srityje, įstatymo 50 straipsnio 6 dalį.</w:t>
      </w:r>
    </w:p>
    <w:p w:rsidR="005D18D5" w:rsidRPr="005D18D5" w:rsidRDefault="005D18D5" w:rsidP="005D18D5">
      <w:pPr>
        <w:ind w:firstLine="737"/>
        <w:jc w:val="both"/>
        <w:rPr>
          <w:b/>
          <w:sz w:val="24"/>
          <w:szCs w:val="24"/>
          <w:lang w:val="lt-LT"/>
        </w:rPr>
      </w:pPr>
      <w:r w:rsidRPr="005D18D5">
        <w:rPr>
          <w:b/>
          <w:sz w:val="24"/>
          <w:szCs w:val="24"/>
          <w:lang w:val="lt-LT"/>
        </w:rPr>
        <w:t>9. Ginčų sprendimo tvarka</w:t>
      </w:r>
    </w:p>
    <w:p w:rsidR="005D18D5" w:rsidRPr="005D18D5" w:rsidRDefault="005D18D5" w:rsidP="005D18D5">
      <w:pPr>
        <w:ind w:firstLine="737"/>
        <w:jc w:val="both"/>
        <w:rPr>
          <w:sz w:val="24"/>
          <w:szCs w:val="24"/>
          <w:lang w:val="lt-LT"/>
        </w:rPr>
      </w:pPr>
      <w:r w:rsidRPr="005D18D5">
        <w:rPr>
          <w:sz w:val="24"/>
          <w:szCs w:val="24"/>
          <w:lang w:val="lt-LT"/>
        </w:rPr>
        <w:t>9.1. Sutartis sudaryta ir turi būti aiškinama pagal Lietuvos Respublikos teisę.</w:t>
      </w:r>
    </w:p>
    <w:p w:rsidR="005D18D5" w:rsidRPr="005D18D5" w:rsidRDefault="005D18D5" w:rsidP="005D18D5">
      <w:pPr>
        <w:ind w:firstLine="737"/>
        <w:jc w:val="both"/>
        <w:rPr>
          <w:sz w:val="24"/>
          <w:szCs w:val="24"/>
          <w:lang w:val="lt-LT"/>
        </w:rPr>
      </w:pPr>
      <w:r w:rsidRPr="005D18D5">
        <w:rPr>
          <w:sz w:val="24"/>
          <w:szCs w:val="24"/>
          <w:lang w:val="lt-LT"/>
        </w:rPr>
        <w:lastRenderedPageBreak/>
        <w:t xml:space="preserve">9.2. Visi tarp Šalių kilę ginčai ar nesutarimai, susiję su Sutartimi, sprendžiami derybų būdu, o nepavykus taip išspręsti ginčo, jis bus nagrinėjamas Lietuvos Respublikos teisės aktų nustatyta tvarka Lietuvos Respublikos teismuose pagal </w:t>
      </w:r>
      <w:r w:rsidRPr="005D18D5">
        <w:rPr>
          <w:b/>
          <w:sz w:val="24"/>
          <w:szCs w:val="24"/>
          <w:lang w:val="lt-LT"/>
        </w:rPr>
        <w:t>Nuomininko</w:t>
      </w:r>
      <w:r w:rsidRPr="005D18D5">
        <w:rPr>
          <w:sz w:val="24"/>
          <w:szCs w:val="24"/>
          <w:lang w:val="lt-LT"/>
        </w:rPr>
        <w:t xml:space="preserve"> (jeigu </w:t>
      </w:r>
      <w:r w:rsidRPr="005D18D5">
        <w:rPr>
          <w:b/>
          <w:sz w:val="24"/>
          <w:szCs w:val="24"/>
          <w:lang w:val="lt-LT"/>
        </w:rPr>
        <w:t>Nuomininkas</w:t>
      </w:r>
      <w:r w:rsidRPr="005D18D5">
        <w:rPr>
          <w:sz w:val="24"/>
          <w:szCs w:val="24"/>
          <w:lang w:val="lt-LT"/>
        </w:rPr>
        <w:t xml:space="preserve"> ne juridinis asmuo, o Lietuvos kariuomenės padalinys – </w:t>
      </w:r>
      <w:r w:rsidRPr="005D18D5">
        <w:rPr>
          <w:i/>
          <w:sz w:val="24"/>
          <w:szCs w:val="24"/>
          <w:lang w:val="lt-LT"/>
        </w:rPr>
        <w:t>pagal juridinio asmens – Lietuvos kariuomenės</w:t>
      </w:r>
      <w:r w:rsidRPr="005D18D5">
        <w:rPr>
          <w:sz w:val="24"/>
          <w:szCs w:val="24"/>
          <w:lang w:val="lt-LT"/>
        </w:rPr>
        <w:t>) buveinės vietą.</w:t>
      </w:r>
    </w:p>
    <w:p w:rsidR="005D18D5" w:rsidRPr="005D18D5" w:rsidRDefault="005D18D5" w:rsidP="005D18D5">
      <w:pPr>
        <w:ind w:firstLine="737"/>
        <w:jc w:val="both"/>
        <w:rPr>
          <w:sz w:val="24"/>
          <w:szCs w:val="24"/>
          <w:lang w:val="lt-LT"/>
        </w:rPr>
      </w:pPr>
    </w:p>
    <w:p w:rsidR="005D18D5" w:rsidRPr="005D18D5" w:rsidRDefault="005D18D5" w:rsidP="005D18D5">
      <w:pPr>
        <w:ind w:firstLine="737"/>
        <w:jc w:val="both"/>
        <w:rPr>
          <w:b/>
          <w:sz w:val="24"/>
          <w:szCs w:val="24"/>
          <w:lang w:val="lt-LT"/>
        </w:rPr>
      </w:pPr>
      <w:r w:rsidRPr="005D18D5">
        <w:rPr>
          <w:b/>
          <w:sz w:val="24"/>
          <w:szCs w:val="24"/>
          <w:lang w:val="lt-LT"/>
        </w:rPr>
        <w:t>10. Atsakomybė</w:t>
      </w:r>
    </w:p>
    <w:p w:rsidR="005D18D5" w:rsidRPr="005D18D5" w:rsidRDefault="005D18D5" w:rsidP="005D18D5">
      <w:pPr>
        <w:ind w:firstLine="737"/>
        <w:jc w:val="both"/>
        <w:rPr>
          <w:sz w:val="24"/>
          <w:szCs w:val="24"/>
          <w:lang w:val="lt-LT"/>
        </w:rPr>
      </w:pPr>
      <w:r w:rsidRPr="005D18D5">
        <w:rPr>
          <w:sz w:val="24"/>
          <w:szCs w:val="24"/>
          <w:lang w:val="lt-LT"/>
        </w:rPr>
        <w:t xml:space="preserve">10.1. Pavėlavęs pristatyti nuomos objektą per Sutarties specialiojoje dalyje nurodytą terminą, </w:t>
      </w:r>
      <w:r w:rsidRPr="005D18D5">
        <w:rPr>
          <w:b/>
          <w:sz w:val="24"/>
          <w:szCs w:val="24"/>
          <w:lang w:val="lt-LT"/>
        </w:rPr>
        <w:t>Nuomotojas</w:t>
      </w:r>
      <w:r w:rsidRPr="005D18D5">
        <w:rPr>
          <w:sz w:val="24"/>
          <w:szCs w:val="24"/>
          <w:lang w:val="lt-LT"/>
        </w:rPr>
        <w:t xml:space="preserve"> moka </w:t>
      </w:r>
      <w:r w:rsidRPr="005D18D5">
        <w:rPr>
          <w:b/>
          <w:sz w:val="24"/>
          <w:szCs w:val="24"/>
          <w:lang w:val="lt-LT"/>
        </w:rPr>
        <w:t xml:space="preserve">Nuomininkui </w:t>
      </w:r>
      <w:r w:rsidRPr="005D18D5">
        <w:rPr>
          <w:sz w:val="24"/>
          <w:szCs w:val="24"/>
          <w:lang w:val="lt-LT"/>
        </w:rPr>
        <w:t>nuo 0,05 iki</w:t>
      </w:r>
      <w:r w:rsidRPr="005D18D5">
        <w:rPr>
          <w:b/>
          <w:sz w:val="24"/>
          <w:szCs w:val="24"/>
          <w:lang w:val="lt-LT"/>
        </w:rPr>
        <w:t xml:space="preserve"> </w:t>
      </w:r>
      <w:r w:rsidRPr="005D18D5">
        <w:rPr>
          <w:sz w:val="24"/>
          <w:szCs w:val="24"/>
          <w:lang w:val="lt-LT"/>
        </w:rPr>
        <w:t>0,2 proc. dydžio (</w:t>
      </w:r>
      <w:r w:rsidRPr="005D18D5">
        <w:rPr>
          <w:i/>
          <w:sz w:val="24"/>
          <w:szCs w:val="24"/>
          <w:lang w:val="lt-LT"/>
        </w:rPr>
        <w:t>konkretus dydis nurodomas Sutarties specialiojoje dalyje</w:t>
      </w:r>
      <w:r w:rsidRPr="005D18D5">
        <w:rPr>
          <w:sz w:val="24"/>
          <w:szCs w:val="24"/>
          <w:lang w:val="lt-LT"/>
        </w:rPr>
        <w:t>) nuo nepristatyto nuomos objekto nuomos kainos be PVM už kiekvieną uždelstą dieną / valandą (</w:t>
      </w:r>
      <w:r w:rsidRPr="005D18D5">
        <w:rPr>
          <w:i/>
          <w:sz w:val="24"/>
          <w:szCs w:val="24"/>
          <w:lang w:val="lt-LT"/>
        </w:rPr>
        <w:t>taikoma priklausomai nuo to, kaip įsipareigojimo terminas yra skaičiuojamas Sutarties specialiojoje dalyje</w:t>
      </w:r>
      <w:r w:rsidRPr="005D18D5">
        <w:rPr>
          <w:sz w:val="24"/>
          <w:szCs w:val="24"/>
          <w:lang w:val="lt-LT"/>
        </w:rPr>
        <w:t xml:space="preserve">) Šalių iš anksto sutartus minimalius nuostolius, kurių sumokėjimas neatleidžia </w:t>
      </w:r>
      <w:r w:rsidRPr="005D18D5">
        <w:rPr>
          <w:b/>
          <w:sz w:val="24"/>
          <w:szCs w:val="24"/>
          <w:lang w:val="lt-LT"/>
        </w:rPr>
        <w:t>Nuomotojo</w:t>
      </w:r>
      <w:r w:rsidRPr="005D18D5">
        <w:rPr>
          <w:sz w:val="24"/>
          <w:szCs w:val="24"/>
          <w:lang w:val="lt-LT"/>
        </w:rPr>
        <w:t xml:space="preserve"> nuo pareigos atlyginti visus </w:t>
      </w:r>
      <w:r w:rsidRPr="005D18D5">
        <w:rPr>
          <w:b/>
          <w:bCs/>
          <w:sz w:val="24"/>
          <w:szCs w:val="24"/>
          <w:lang w:val="lt-LT"/>
        </w:rPr>
        <w:t>Nuomininko</w:t>
      </w:r>
      <w:r w:rsidRPr="005D18D5">
        <w:rPr>
          <w:b/>
          <w:sz w:val="24"/>
          <w:szCs w:val="24"/>
          <w:lang w:val="lt-LT"/>
        </w:rPr>
        <w:t xml:space="preserve"> </w:t>
      </w:r>
      <w:r w:rsidRPr="005D18D5">
        <w:rPr>
          <w:sz w:val="24"/>
          <w:szCs w:val="24"/>
          <w:lang w:val="lt-LT"/>
        </w:rPr>
        <w:t xml:space="preserve">patirtus nuostolius, </w:t>
      </w:r>
      <w:r w:rsidRPr="005D18D5">
        <w:rPr>
          <w:b/>
          <w:sz w:val="24"/>
          <w:szCs w:val="24"/>
          <w:lang w:val="lt-LT"/>
        </w:rPr>
        <w:t>Nuomotojui</w:t>
      </w:r>
      <w:r w:rsidRPr="005D18D5">
        <w:rPr>
          <w:sz w:val="24"/>
          <w:szCs w:val="24"/>
          <w:lang w:val="lt-LT"/>
        </w:rPr>
        <w:t xml:space="preserve"> nevykdant arba netinkamai vykdant Sutartį. Šalių iš anksto sutartus minimalius nuostolius </w:t>
      </w:r>
      <w:r w:rsidRPr="005D18D5">
        <w:rPr>
          <w:b/>
          <w:sz w:val="24"/>
          <w:szCs w:val="24"/>
          <w:lang w:val="lt-LT"/>
        </w:rPr>
        <w:t>Nuomotojas</w:t>
      </w:r>
      <w:r w:rsidRPr="005D18D5">
        <w:rPr>
          <w:sz w:val="24"/>
          <w:szCs w:val="24"/>
          <w:lang w:val="lt-LT"/>
        </w:rPr>
        <w:t xml:space="preserve"> įsipareigoja sumokėti ne vėliau kaip per sąskaitoje faktūroje ar pareikalavime nurodytą terminą.</w:t>
      </w:r>
    </w:p>
    <w:p w:rsidR="005D18D5" w:rsidRPr="005D18D5" w:rsidRDefault="005D18D5" w:rsidP="005D18D5">
      <w:pPr>
        <w:ind w:firstLine="737"/>
        <w:jc w:val="both"/>
        <w:rPr>
          <w:sz w:val="24"/>
          <w:szCs w:val="24"/>
          <w:lang w:val="lt-LT"/>
        </w:rPr>
      </w:pPr>
      <w:r w:rsidRPr="005D18D5">
        <w:rPr>
          <w:sz w:val="24"/>
          <w:szCs w:val="24"/>
          <w:lang w:val="lt-LT"/>
        </w:rPr>
        <w:t>10.2</w:t>
      </w:r>
      <w:r w:rsidRPr="005D18D5">
        <w:rPr>
          <w:i/>
          <w:sz w:val="24"/>
          <w:szCs w:val="24"/>
          <w:lang w:val="lt-LT"/>
        </w:rPr>
        <w:t xml:space="preserve">. </w:t>
      </w:r>
      <w:r w:rsidRPr="005D18D5">
        <w:rPr>
          <w:sz w:val="24"/>
          <w:szCs w:val="24"/>
          <w:lang w:val="lt-LT"/>
        </w:rPr>
        <w:t xml:space="preserve">Garantinio termino metu pavėlavęs per Sutarties specialiojoje dalyje nustatytą terminą įvykdyti Sutarties bendrosios dalies 6.2 papunktyje nustatytus įsipareigojimus, </w:t>
      </w:r>
      <w:r w:rsidRPr="005D18D5">
        <w:rPr>
          <w:b/>
          <w:sz w:val="24"/>
          <w:szCs w:val="24"/>
          <w:lang w:val="lt-LT"/>
        </w:rPr>
        <w:t>Nuomotojas</w:t>
      </w:r>
      <w:r w:rsidRPr="005D18D5">
        <w:rPr>
          <w:sz w:val="24"/>
          <w:szCs w:val="24"/>
          <w:lang w:val="lt-LT"/>
        </w:rPr>
        <w:t xml:space="preserve"> moka </w:t>
      </w:r>
      <w:r w:rsidRPr="005D18D5">
        <w:rPr>
          <w:b/>
          <w:sz w:val="24"/>
          <w:szCs w:val="24"/>
          <w:lang w:val="lt-LT"/>
        </w:rPr>
        <w:t xml:space="preserve">Nuomininkui </w:t>
      </w:r>
      <w:r w:rsidRPr="005D18D5">
        <w:rPr>
          <w:sz w:val="24"/>
          <w:szCs w:val="24"/>
          <w:lang w:val="lt-LT"/>
        </w:rPr>
        <w:t>nuo 0,05 iki</w:t>
      </w:r>
      <w:r w:rsidRPr="005D18D5">
        <w:rPr>
          <w:b/>
          <w:sz w:val="24"/>
          <w:szCs w:val="24"/>
          <w:lang w:val="lt-LT"/>
        </w:rPr>
        <w:t xml:space="preserve"> </w:t>
      </w:r>
      <w:r w:rsidRPr="005D18D5">
        <w:rPr>
          <w:sz w:val="24"/>
          <w:szCs w:val="24"/>
          <w:lang w:val="lt-LT"/>
        </w:rPr>
        <w:t>0,2 proc. dydžio (</w:t>
      </w:r>
      <w:r w:rsidRPr="005D18D5">
        <w:rPr>
          <w:i/>
          <w:sz w:val="24"/>
          <w:szCs w:val="24"/>
          <w:lang w:val="lt-LT"/>
        </w:rPr>
        <w:t>konkretus dydis nurodomas Sutarties specialiojoje dalyje</w:t>
      </w:r>
      <w:r w:rsidRPr="005D18D5">
        <w:rPr>
          <w:sz w:val="24"/>
          <w:szCs w:val="24"/>
          <w:lang w:val="lt-LT"/>
        </w:rPr>
        <w:t>) nuo nuomos objekto, kuris yra nepakeistas, nuomos kainos už kiekvieną uždelstą dieną / valandą</w:t>
      </w:r>
      <w:r w:rsidRPr="005D18D5">
        <w:rPr>
          <w:i/>
          <w:sz w:val="24"/>
          <w:szCs w:val="24"/>
          <w:lang w:val="lt-LT"/>
        </w:rPr>
        <w:t xml:space="preserve"> </w:t>
      </w:r>
      <w:r w:rsidRPr="005D18D5">
        <w:rPr>
          <w:sz w:val="24"/>
          <w:szCs w:val="24"/>
          <w:lang w:val="lt-LT"/>
        </w:rPr>
        <w:t>Šalių iš anksto sutartus minimalius nuostolius,</w:t>
      </w:r>
      <w:r w:rsidRPr="005D18D5">
        <w:rPr>
          <w:bCs/>
          <w:sz w:val="24"/>
          <w:szCs w:val="24"/>
          <w:lang w:val="lt-LT"/>
        </w:rPr>
        <w:t xml:space="preserve"> kurių sumokėjimas neatleidžia </w:t>
      </w:r>
      <w:r w:rsidRPr="005D18D5">
        <w:rPr>
          <w:b/>
          <w:sz w:val="24"/>
          <w:szCs w:val="24"/>
          <w:lang w:val="lt-LT"/>
        </w:rPr>
        <w:t>Nuomotojo</w:t>
      </w:r>
      <w:r w:rsidRPr="005D18D5">
        <w:rPr>
          <w:sz w:val="24"/>
          <w:szCs w:val="24"/>
          <w:lang w:val="lt-LT"/>
        </w:rPr>
        <w:t xml:space="preserve"> </w:t>
      </w:r>
      <w:r w:rsidRPr="005D18D5">
        <w:rPr>
          <w:bCs/>
          <w:sz w:val="24"/>
          <w:szCs w:val="24"/>
          <w:lang w:val="lt-LT"/>
        </w:rPr>
        <w:t xml:space="preserve">nuo pareigos atlyginti visus </w:t>
      </w:r>
      <w:r w:rsidRPr="005D18D5">
        <w:rPr>
          <w:b/>
          <w:bCs/>
          <w:sz w:val="24"/>
          <w:szCs w:val="24"/>
          <w:lang w:val="lt-LT"/>
        </w:rPr>
        <w:t>Nuomininko</w:t>
      </w:r>
      <w:r w:rsidRPr="005D18D5">
        <w:rPr>
          <w:bCs/>
          <w:sz w:val="24"/>
          <w:szCs w:val="24"/>
          <w:lang w:val="lt-LT"/>
        </w:rPr>
        <w:t xml:space="preserve"> patirtus nuostolius,</w:t>
      </w:r>
      <w:r w:rsidRPr="005D18D5">
        <w:rPr>
          <w:sz w:val="24"/>
          <w:szCs w:val="24"/>
          <w:lang w:val="lt-LT"/>
        </w:rPr>
        <w:t xml:space="preserve"> </w:t>
      </w:r>
      <w:r w:rsidRPr="005D18D5">
        <w:rPr>
          <w:b/>
          <w:sz w:val="24"/>
          <w:szCs w:val="24"/>
          <w:lang w:val="lt-LT"/>
        </w:rPr>
        <w:t>Nuomotojui</w:t>
      </w:r>
      <w:r w:rsidRPr="005D18D5">
        <w:rPr>
          <w:sz w:val="24"/>
          <w:szCs w:val="24"/>
          <w:lang w:val="lt-LT"/>
        </w:rPr>
        <w:t xml:space="preserve"> nevykdant arba netinkamai vykdant savo įsipareigojimus, susijusius su nuomos objekto garantiniu terminu.</w:t>
      </w:r>
    </w:p>
    <w:p w:rsidR="005D18D5" w:rsidRPr="005D18D5" w:rsidRDefault="005D18D5" w:rsidP="005D18D5">
      <w:pPr>
        <w:ind w:firstLine="737"/>
        <w:jc w:val="both"/>
        <w:rPr>
          <w:sz w:val="24"/>
          <w:szCs w:val="24"/>
          <w:lang w:val="lt-LT"/>
        </w:rPr>
      </w:pPr>
      <w:r w:rsidRPr="005D18D5">
        <w:rPr>
          <w:sz w:val="24"/>
          <w:szCs w:val="24"/>
          <w:lang w:val="lt-LT"/>
        </w:rPr>
        <w:t xml:space="preserve">10.3. Garantinio termino metu pavėlavęs per Sutarties specialiojoje dalyje nustatytą terminą įvykdyti Sutarties bendrosios dalies 6.3 papunktyje nustatytus įsipareigojimus, </w:t>
      </w:r>
      <w:r w:rsidRPr="005D18D5">
        <w:rPr>
          <w:b/>
          <w:sz w:val="24"/>
          <w:szCs w:val="24"/>
          <w:lang w:val="lt-LT"/>
        </w:rPr>
        <w:t>Nuomotojas</w:t>
      </w:r>
      <w:r w:rsidRPr="005D18D5">
        <w:rPr>
          <w:sz w:val="24"/>
          <w:szCs w:val="24"/>
          <w:lang w:val="lt-LT"/>
        </w:rPr>
        <w:t xml:space="preserve"> moka </w:t>
      </w:r>
      <w:r w:rsidRPr="005D18D5">
        <w:rPr>
          <w:b/>
          <w:sz w:val="24"/>
          <w:szCs w:val="24"/>
          <w:lang w:val="lt-LT"/>
        </w:rPr>
        <w:t xml:space="preserve">Nuomininkui </w:t>
      </w:r>
      <w:r w:rsidRPr="005D18D5">
        <w:rPr>
          <w:sz w:val="24"/>
          <w:szCs w:val="24"/>
          <w:lang w:val="lt-LT"/>
        </w:rPr>
        <w:t>0,2 proc. dydžio nuo nuomos objekto, kurio trūkumai nepašalinti, ar nuomos objekto, kuris yra nepakeistas, nuomos kainos už kiekvieną uždelstą dieną / valandą</w:t>
      </w:r>
      <w:r w:rsidRPr="005D18D5">
        <w:rPr>
          <w:i/>
          <w:sz w:val="24"/>
          <w:szCs w:val="24"/>
          <w:lang w:val="lt-LT"/>
        </w:rPr>
        <w:t xml:space="preserve"> </w:t>
      </w:r>
      <w:r w:rsidRPr="005D18D5">
        <w:rPr>
          <w:sz w:val="24"/>
          <w:szCs w:val="24"/>
          <w:lang w:val="lt-LT"/>
        </w:rPr>
        <w:t>Šalių iš anksto sutartus minimalius nuostolius,</w:t>
      </w:r>
      <w:r w:rsidRPr="005D18D5">
        <w:rPr>
          <w:bCs/>
          <w:sz w:val="24"/>
          <w:szCs w:val="24"/>
          <w:lang w:val="lt-LT"/>
        </w:rPr>
        <w:t xml:space="preserve"> kurių sumokėjimas neatleidžia </w:t>
      </w:r>
      <w:r w:rsidRPr="005D18D5">
        <w:rPr>
          <w:b/>
          <w:sz w:val="24"/>
          <w:szCs w:val="24"/>
          <w:lang w:val="lt-LT"/>
        </w:rPr>
        <w:t>Nuomotojo</w:t>
      </w:r>
      <w:r w:rsidRPr="005D18D5">
        <w:rPr>
          <w:sz w:val="24"/>
          <w:szCs w:val="24"/>
          <w:lang w:val="lt-LT"/>
        </w:rPr>
        <w:t xml:space="preserve"> </w:t>
      </w:r>
      <w:r w:rsidRPr="005D18D5">
        <w:rPr>
          <w:bCs/>
          <w:sz w:val="24"/>
          <w:szCs w:val="24"/>
          <w:lang w:val="lt-LT"/>
        </w:rPr>
        <w:t xml:space="preserve">nuo pareigos atlyginti visus </w:t>
      </w:r>
      <w:r w:rsidRPr="005D18D5">
        <w:rPr>
          <w:b/>
          <w:bCs/>
          <w:sz w:val="24"/>
          <w:szCs w:val="24"/>
          <w:lang w:val="lt-LT"/>
        </w:rPr>
        <w:t>Nuomininko</w:t>
      </w:r>
      <w:r w:rsidRPr="005D18D5">
        <w:rPr>
          <w:bCs/>
          <w:sz w:val="24"/>
          <w:szCs w:val="24"/>
          <w:lang w:val="lt-LT"/>
        </w:rPr>
        <w:t xml:space="preserve"> patirtus nuostolius,</w:t>
      </w:r>
      <w:r w:rsidRPr="005D18D5">
        <w:rPr>
          <w:sz w:val="24"/>
          <w:szCs w:val="24"/>
          <w:lang w:val="lt-LT"/>
        </w:rPr>
        <w:t xml:space="preserve"> </w:t>
      </w:r>
      <w:r w:rsidRPr="005D18D5">
        <w:rPr>
          <w:b/>
          <w:sz w:val="24"/>
          <w:szCs w:val="24"/>
          <w:lang w:val="lt-LT"/>
        </w:rPr>
        <w:t>Nuomotojui</w:t>
      </w:r>
      <w:r w:rsidRPr="005D18D5">
        <w:rPr>
          <w:sz w:val="24"/>
          <w:szCs w:val="24"/>
          <w:lang w:val="lt-LT"/>
        </w:rPr>
        <w:t xml:space="preserve"> nevykdant arba netinkamai vykdant savo įsipareigojimus, susijusius su nuomos objekto garantiniu terminu.</w:t>
      </w:r>
    </w:p>
    <w:p w:rsidR="005D18D5" w:rsidRPr="005D18D5" w:rsidRDefault="005D18D5" w:rsidP="005D18D5">
      <w:pPr>
        <w:ind w:firstLine="737"/>
        <w:jc w:val="both"/>
        <w:rPr>
          <w:sz w:val="24"/>
          <w:szCs w:val="24"/>
          <w:lang w:val="lt-LT"/>
        </w:rPr>
      </w:pPr>
      <w:r w:rsidRPr="005D18D5">
        <w:rPr>
          <w:sz w:val="24"/>
          <w:szCs w:val="24"/>
          <w:lang w:val="lt-LT"/>
        </w:rPr>
        <w:t>10.4. Nutraukus Sutartį dėl Sutarties bendrosios dalies 8.2.1, 8.2.2, 8.2.3, 8.2.4, 8.2.5, 8.2.6 papunkčiuose, 8.2.5 (</w:t>
      </w:r>
      <w:r w:rsidRPr="005D18D5">
        <w:rPr>
          <w:i/>
          <w:sz w:val="24"/>
          <w:szCs w:val="24"/>
          <w:lang w:val="lt-LT"/>
        </w:rPr>
        <w:t>taikoma, kai Sutarties įvykdymas užtikrinimas laidavimo raštu ar garantija</w:t>
      </w:r>
      <w:r w:rsidRPr="005D18D5">
        <w:rPr>
          <w:sz w:val="24"/>
          <w:szCs w:val="24"/>
          <w:lang w:val="lt-LT"/>
        </w:rPr>
        <w:t xml:space="preserve">) papunktyje ar kitų Sutarties specialiojoje dalyje išvardytų priežasčių, </w:t>
      </w:r>
      <w:r w:rsidRPr="005D18D5">
        <w:rPr>
          <w:b/>
          <w:sz w:val="24"/>
          <w:szCs w:val="24"/>
          <w:lang w:val="lt-LT"/>
        </w:rPr>
        <w:t>Nuomotojas</w:t>
      </w:r>
      <w:r w:rsidRPr="005D18D5">
        <w:rPr>
          <w:sz w:val="24"/>
          <w:szCs w:val="24"/>
          <w:lang w:val="lt-LT"/>
        </w:rPr>
        <w:t xml:space="preserve"> per 14 (keturiolika) dienų (skaičiuojant nuo Sutarties nutraukimo dienos) turi sumokėti</w:t>
      </w:r>
      <w:r w:rsidRPr="005D18D5">
        <w:rPr>
          <w:b/>
          <w:bCs/>
          <w:sz w:val="24"/>
          <w:szCs w:val="24"/>
          <w:lang w:val="lt-LT"/>
        </w:rPr>
        <w:t xml:space="preserve"> Nuomininkui</w:t>
      </w:r>
      <w:r w:rsidRPr="005D18D5">
        <w:rPr>
          <w:b/>
          <w:sz w:val="24"/>
          <w:szCs w:val="24"/>
          <w:lang w:val="lt-LT"/>
        </w:rPr>
        <w:t xml:space="preserve"> </w:t>
      </w:r>
      <w:r w:rsidRPr="005D18D5">
        <w:rPr>
          <w:sz w:val="24"/>
          <w:szCs w:val="24"/>
          <w:lang w:val="lt-LT"/>
        </w:rPr>
        <w:t>ne mažiau kaip</w:t>
      </w:r>
      <w:r w:rsidRPr="005D18D5">
        <w:rPr>
          <w:b/>
          <w:sz w:val="24"/>
          <w:szCs w:val="24"/>
          <w:lang w:val="lt-LT"/>
        </w:rPr>
        <w:t xml:space="preserve"> </w:t>
      </w:r>
      <w:r w:rsidRPr="005D18D5">
        <w:rPr>
          <w:sz w:val="24"/>
          <w:szCs w:val="24"/>
          <w:lang w:val="lt-LT"/>
        </w:rPr>
        <w:t xml:space="preserve">7 (septynių) proc. Sutarties kainos be PVM (arba bendros pasiūlymo kainos be PVM) (konkretus procentinis dydis arba konkreti fiksuota suma nurodoma Sutarties specialiojoje dalyje) </w:t>
      </w:r>
      <w:r w:rsidRPr="005D18D5">
        <w:rPr>
          <w:bCs/>
          <w:sz w:val="24"/>
          <w:szCs w:val="24"/>
          <w:lang w:val="lt-LT"/>
        </w:rPr>
        <w:t xml:space="preserve">Šalių </w:t>
      </w:r>
      <w:r w:rsidRPr="005D18D5">
        <w:rPr>
          <w:sz w:val="24"/>
          <w:szCs w:val="24"/>
          <w:lang w:val="lt-LT"/>
        </w:rPr>
        <w:t xml:space="preserve">iš anksto sutartų minimalių nuostolių, bet ne daugiau kaip visų pagal šią Sutartį neįvykdytų įsipareigojimų vertės. Šalių iš anksto sutartų minimalių nuostolių sumokėjimas neatleidžia </w:t>
      </w:r>
      <w:r w:rsidRPr="005D18D5">
        <w:rPr>
          <w:b/>
          <w:sz w:val="24"/>
          <w:szCs w:val="24"/>
          <w:lang w:val="lt-LT"/>
        </w:rPr>
        <w:t>Nuomotojo</w:t>
      </w:r>
      <w:r w:rsidRPr="005D18D5">
        <w:rPr>
          <w:sz w:val="24"/>
          <w:szCs w:val="24"/>
          <w:lang w:val="lt-LT"/>
        </w:rPr>
        <w:t xml:space="preserve"> nuo pareigos atlyginti visus </w:t>
      </w:r>
      <w:r w:rsidRPr="005D18D5">
        <w:rPr>
          <w:b/>
          <w:bCs/>
          <w:sz w:val="24"/>
          <w:szCs w:val="24"/>
          <w:lang w:val="lt-LT"/>
        </w:rPr>
        <w:t>Nuomininko</w:t>
      </w:r>
      <w:r w:rsidRPr="005D18D5">
        <w:rPr>
          <w:sz w:val="24"/>
          <w:szCs w:val="24"/>
          <w:lang w:val="lt-LT"/>
        </w:rPr>
        <w:t xml:space="preserve"> patirtus nuostolius, </w:t>
      </w:r>
      <w:r w:rsidRPr="005D18D5">
        <w:rPr>
          <w:b/>
          <w:sz w:val="24"/>
          <w:szCs w:val="24"/>
          <w:lang w:val="lt-LT"/>
        </w:rPr>
        <w:t>Nuomotojui</w:t>
      </w:r>
      <w:r w:rsidRPr="005D18D5">
        <w:rPr>
          <w:sz w:val="24"/>
          <w:szCs w:val="24"/>
          <w:lang w:val="lt-LT"/>
        </w:rPr>
        <w:t xml:space="preserve"> nevykdant ar netinkamai vykdant Sutartį.</w:t>
      </w:r>
    </w:p>
    <w:p w:rsidR="005D18D5" w:rsidRPr="005D18D5" w:rsidRDefault="005D18D5" w:rsidP="005D18D5">
      <w:pPr>
        <w:ind w:firstLine="737"/>
        <w:jc w:val="both"/>
        <w:rPr>
          <w:b/>
          <w:sz w:val="24"/>
          <w:szCs w:val="24"/>
          <w:lang w:val="lt-LT"/>
        </w:rPr>
      </w:pPr>
      <w:r w:rsidRPr="005D18D5">
        <w:rPr>
          <w:sz w:val="24"/>
          <w:szCs w:val="24"/>
          <w:lang w:val="lt-LT"/>
        </w:rPr>
        <w:t xml:space="preserve">10.5. Nutraukus Sutartį dėl Sutarties bendrosios dalies 8.2.4 papunktyje nurodytos priežasties, </w:t>
      </w:r>
      <w:r w:rsidRPr="005D18D5">
        <w:rPr>
          <w:b/>
          <w:sz w:val="24"/>
          <w:szCs w:val="24"/>
          <w:lang w:val="lt-LT"/>
        </w:rPr>
        <w:t>Nuomotojas</w:t>
      </w:r>
      <w:r w:rsidRPr="005D18D5">
        <w:rPr>
          <w:sz w:val="24"/>
          <w:szCs w:val="24"/>
          <w:lang w:val="lt-LT"/>
        </w:rPr>
        <w:t xml:space="preserve"> per 7 (septynias) dienas (skaičiuojant nuo Sutarties nutraukimo dienos) turi sumokėti</w:t>
      </w:r>
      <w:r w:rsidRPr="005D18D5">
        <w:rPr>
          <w:b/>
          <w:bCs/>
          <w:sz w:val="24"/>
          <w:szCs w:val="24"/>
          <w:lang w:val="lt-LT"/>
        </w:rPr>
        <w:t xml:space="preserve"> Nuomininkui</w:t>
      </w:r>
      <w:r w:rsidRPr="005D18D5">
        <w:rPr>
          <w:b/>
          <w:sz w:val="24"/>
          <w:szCs w:val="24"/>
          <w:lang w:val="lt-LT"/>
        </w:rPr>
        <w:t xml:space="preserve"> </w:t>
      </w:r>
      <w:r w:rsidRPr="005D18D5">
        <w:rPr>
          <w:sz w:val="24"/>
          <w:szCs w:val="24"/>
          <w:lang w:val="lt-LT"/>
        </w:rPr>
        <w:t>nuomos objekto su trūkumais nuomos kainos be PVM dydžio</w:t>
      </w:r>
      <w:r w:rsidRPr="005D18D5">
        <w:rPr>
          <w:b/>
          <w:sz w:val="24"/>
          <w:szCs w:val="24"/>
          <w:lang w:val="lt-LT"/>
        </w:rPr>
        <w:t xml:space="preserve"> </w:t>
      </w:r>
      <w:r w:rsidRPr="005D18D5">
        <w:rPr>
          <w:bCs/>
          <w:sz w:val="24"/>
          <w:szCs w:val="24"/>
          <w:lang w:val="lt-LT"/>
        </w:rPr>
        <w:t xml:space="preserve">Šalių </w:t>
      </w:r>
      <w:r w:rsidRPr="005D18D5">
        <w:rPr>
          <w:sz w:val="24"/>
          <w:szCs w:val="24"/>
          <w:lang w:val="lt-LT"/>
        </w:rPr>
        <w:t xml:space="preserve">iš anksto sutartus minimalius nuostolius. Šalių iš anksto sutartų minimalių nuostolių sumokėjimas neatleidžia </w:t>
      </w:r>
      <w:r w:rsidRPr="005D18D5">
        <w:rPr>
          <w:b/>
          <w:sz w:val="24"/>
          <w:szCs w:val="24"/>
          <w:lang w:val="lt-LT"/>
        </w:rPr>
        <w:t>Nuomotojo</w:t>
      </w:r>
      <w:r w:rsidRPr="005D18D5">
        <w:rPr>
          <w:sz w:val="24"/>
          <w:szCs w:val="24"/>
          <w:lang w:val="lt-LT"/>
        </w:rPr>
        <w:t xml:space="preserve"> nuo pareigos atlyginti visus </w:t>
      </w:r>
      <w:r w:rsidRPr="005D18D5">
        <w:rPr>
          <w:b/>
          <w:bCs/>
          <w:sz w:val="24"/>
          <w:szCs w:val="24"/>
          <w:lang w:val="lt-LT"/>
        </w:rPr>
        <w:t>Nuomininko</w:t>
      </w:r>
      <w:r w:rsidRPr="005D18D5">
        <w:rPr>
          <w:sz w:val="24"/>
          <w:szCs w:val="24"/>
          <w:lang w:val="lt-LT"/>
        </w:rPr>
        <w:t xml:space="preserve"> patirtus nuostolius, </w:t>
      </w:r>
      <w:r w:rsidRPr="005D18D5">
        <w:rPr>
          <w:b/>
          <w:sz w:val="24"/>
          <w:szCs w:val="24"/>
          <w:lang w:val="lt-LT"/>
        </w:rPr>
        <w:t>Nuomotojui</w:t>
      </w:r>
      <w:r w:rsidRPr="005D18D5">
        <w:rPr>
          <w:sz w:val="24"/>
          <w:szCs w:val="24"/>
          <w:lang w:val="lt-LT"/>
        </w:rPr>
        <w:t xml:space="preserve"> nevykdant ar netinkamai vykdant sutartį. </w:t>
      </w:r>
    </w:p>
    <w:p w:rsidR="005D18D5" w:rsidRPr="005D18D5" w:rsidRDefault="005D18D5" w:rsidP="005D18D5">
      <w:pPr>
        <w:ind w:firstLine="737"/>
        <w:jc w:val="both"/>
        <w:rPr>
          <w:sz w:val="24"/>
          <w:szCs w:val="24"/>
          <w:lang w:val="lt-LT"/>
        </w:rPr>
      </w:pPr>
      <w:r w:rsidRPr="005D18D5">
        <w:rPr>
          <w:sz w:val="24"/>
          <w:szCs w:val="24"/>
          <w:lang w:val="lt-LT"/>
        </w:rPr>
        <w:t xml:space="preserve">10.6. Kiti sutartinės atsakomybės taikymo </w:t>
      </w:r>
      <w:r w:rsidRPr="005D18D5">
        <w:rPr>
          <w:b/>
          <w:sz w:val="24"/>
          <w:szCs w:val="24"/>
          <w:lang w:val="lt-LT"/>
        </w:rPr>
        <w:t>Nuomotojui</w:t>
      </w:r>
      <w:r w:rsidRPr="005D18D5">
        <w:rPr>
          <w:sz w:val="24"/>
          <w:szCs w:val="24"/>
          <w:lang w:val="lt-LT"/>
        </w:rPr>
        <w:t xml:space="preserve"> atvejai nurodyti Sutarties specialiojoje dalyje.</w:t>
      </w:r>
    </w:p>
    <w:p w:rsidR="005D18D5" w:rsidRPr="005D18D5" w:rsidRDefault="005D18D5" w:rsidP="005D18D5">
      <w:pPr>
        <w:ind w:firstLine="737"/>
        <w:jc w:val="both"/>
        <w:rPr>
          <w:sz w:val="24"/>
          <w:szCs w:val="24"/>
          <w:lang w:val="lt-LT" w:eastAsia="en-US"/>
        </w:rPr>
      </w:pPr>
      <w:r w:rsidRPr="005D18D5">
        <w:rPr>
          <w:sz w:val="24"/>
          <w:szCs w:val="24"/>
          <w:lang w:val="lt-LT" w:eastAsia="en-US"/>
        </w:rPr>
        <w:t xml:space="preserve">10.7. Finansavimo vėlavimas iš biudžeto yra sąlyga, visiškai atleidžianti nuo civilinės atsakomybės ir palūkanų mokėjimo </w:t>
      </w:r>
      <w:r w:rsidRPr="005D18D5">
        <w:rPr>
          <w:b/>
          <w:sz w:val="24"/>
          <w:szCs w:val="24"/>
          <w:lang w:val="lt-LT" w:eastAsia="en-US"/>
        </w:rPr>
        <w:t xml:space="preserve">Nuomotojui </w:t>
      </w:r>
      <w:r w:rsidRPr="005D18D5">
        <w:rPr>
          <w:sz w:val="24"/>
          <w:szCs w:val="24"/>
          <w:lang w:val="lt-LT" w:eastAsia="en-US"/>
        </w:rPr>
        <w:t>už pavėluotą atsiskaitymą.</w:t>
      </w:r>
    </w:p>
    <w:p w:rsidR="005D18D5" w:rsidRPr="005D18D5" w:rsidRDefault="005D18D5" w:rsidP="005D18D5">
      <w:pPr>
        <w:ind w:firstLine="737"/>
        <w:jc w:val="both"/>
        <w:rPr>
          <w:sz w:val="24"/>
          <w:szCs w:val="24"/>
          <w:lang w:val="lt-LT"/>
        </w:rPr>
      </w:pPr>
    </w:p>
    <w:p w:rsidR="005D18D5" w:rsidRPr="005D18D5" w:rsidRDefault="005D18D5" w:rsidP="005D18D5">
      <w:pPr>
        <w:ind w:firstLine="737"/>
        <w:jc w:val="both"/>
        <w:rPr>
          <w:b/>
          <w:sz w:val="24"/>
          <w:szCs w:val="24"/>
          <w:lang w:val="lt-LT"/>
        </w:rPr>
      </w:pPr>
      <w:r w:rsidRPr="005D18D5">
        <w:rPr>
          <w:b/>
          <w:sz w:val="24"/>
          <w:szCs w:val="24"/>
          <w:lang w:val="lt-LT"/>
        </w:rPr>
        <w:t>11. Sutarties galiojimas</w:t>
      </w:r>
    </w:p>
    <w:p w:rsidR="005D18D5" w:rsidRPr="005D18D5" w:rsidRDefault="005D18D5" w:rsidP="005D18D5">
      <w:pPr>
        <w:ind w:firstLine="737"/>
        <w:jc w:val="both"/>
        <w:rPr>
          <w:sz w:val="24"/>
          <w:szCs w:val="24"/>
          <w:lang w:val="lt-LT"/>
        </w:rPr>
      </w:pPr>
      <w:r w:rsidRPr="005D18D5">
        <w:rPr>
          <w:sz w:val="24"/>
          <w:szCs w:val="24"/>
          <w:lang w:val="lt-LT"/>
        </w:rPr>
        <w:t xml:space="preserve">11.1. Sutartis įsigalioja abiem Šalims ją pasirašius ir </w:t>
      </w:r>
      <w:r w:rsidRPr="005D18D5">
        <w:rPr>
          <w:b/>
          <w:sz w:val="24"/>
          <w:szCs w:val="24"/>
          <w:lang w:val="lt-LT"/>
        </w:rPr>
        <w:t>Nuomotojui</w:t>
      </w:r>
      <w:r w:rsidRPr="005D18D5">
        <w:rPr>
          <w:sz w:val="24"/>
          <w:szCs w:val="24"/>
          <w:lang w:val="lt-LT"/>
        </w:rPr>
        <w:t xml:space="preserve"> pateikus </w:t>
      </w:r>
      <w:r w:rsidRPr="005D18D5">
        <w:rPr>
          <w:b/>
          <w:sz w:val="24"/>
          <w:szCs w:val="24"/>
          <w:lang w:val="lt-LT"/>
        </w:rPr>
        <w:t xml:space="preserve">Nuomininkui </w:t>
      </w:r>
      <w:r w:rsidRPr="005D18D5">
        <w:rPr>
          <w:sz w:val="24"/>
          <w:szCs w:val="24"/>
          <w:lang w:val="lt-LT"/>
        </w:rPr>
        <w:t xml:space="preserve">Sutarties įvykdymo užtikrinimo banko garantiją ar draudimo bendrovės laidavimo raštą </w:t>
      </w:r>
      <w:r w:rsidRPr="005D18D5">
        <w:rPr>
          <w:i/>
          <w:sz w:val="24"/>
          <w:szCs w:val="24"/>
          <w:lang w:val="lt-LT"/>
        </w:rPr>
        <w:t xml:space="preserve">(sąlyga </w:t>
      </w:r>
      <w:r w:rsidRPr="005D18D5">
        <w:rPr>
          <w:i/>
          <w:sz w:val="24"/>
          <w:szCs w:val="24"/>
          <w:lang w:val="lt-LT"/>
        </w:rPr>
        <w:lastRenderedPageBreak/>
        <w:t>taikoma, jeigu Sutarties vykdymas bus užtikrintas laidavimu arba banko garantija)</w:t>
      </w:r>
      <w:r w:rsidRPr="005D18D5">
        <w:rPr>
          <w:sz w:val="24"/>
          <w:szCs w:val="24"/>
          <w:lang w:val="lt-LT"/>
        </w:rPr>
        <w:t xml:space="preserve">, užtikrinantį Sutarties bendrosios dalies 10.4 papunktyje nurodytos sumos sumokėjimą (banko garantijoje ar draudimo bendrovės laidavimo rašte garantas / laiduotojas turi įsipareigoti sumokėti Sutarties bendrosios dalies 10.4 papunktyje nurodytą sumą </w:t>
      </w:r>
      <w:r w:rsidRPr="005D18D5">
        <w:rPr>
          <w:b/>
          <w:sz w:val="24"/>
          <w:szCs w:val="24"/>
          <w:lang w:val="lt-LT"/>
        </w:rPr>
        <w:t xml:space="preserve">Nuomininkui </w:t>
      </w:r>
      <w:r w:rsidRPr="005D18D5">
        <w:rPr>
          <w:sz w:val="24"/>
          <w:szCs w:val="24"/>
          <w:lang w:val="lt-LT"/>
        </w:rPr>
        <w:t>nutraukus Sutartį dėl bent vienos iš 8.2.1–8.2.7 papunkčiuose ar kitų Sutarties specialiojoje dalyje išvardytų priežasčių). Garantija ar laidavimo raštas, kuriame nurodoma, kad garantas ar laiduotojas atsako tik už tiesioginių nuostolių atlyginimą, nebus priimamas, kadangi turi būti įsipareigojama atlyginti konkrečią Sutarties įvykdymo užtikrinimo sumą, nurodytą Sutarties 10.4 papunktyje) (</w:t>
      </w:r>
      <w:r w:rsidRPr="005D18D5">
        <w:rPr>
          <w:i/>
          <w:sz w:val="24"/>
          <w:szCs w:val="24"/>
          <w:lang w:val="lt-LT"/>
        </w:rPr>
        <w:t>jeigu Sutarties vykdymas bus užtikrintas laidavimu arba banko garantija</w:t>
      </w:r>
      <w:r w:rsidRPr="005D18D5">
        <w:rPr>
          <w:sz w:val="24"/>
          <w:szCs w:val="24"/>
          <w:lang w:val="lt-LT"/>
        </w:rPr>
        <w:t>).</w:t>
      </w:r>
    </w:p>
    <w:p w:rsidR="005D18D5" w:rsidRPr="005D18D5" w:rsidRDefault="005D18D5" w:rsidP="005D18D5">
      <w:pPr>
        <w:ind w:firstLine="737"/>
        <w:jc w:val="both"/>
        <w:rPr>
          <w:sz w:val="24"/>
          <w:szCs w:val="24"/>
          <w:lang w:val="lt-LT"/>
        </w:rPr>
      </w:pPr>
      <w:r w:rsidRPr="005D18D5">
        <w:rPr>
          <w:sz w:val="24"/>
          <w:szCs w:val="24"/>
          <w:lang w:val="lt-LT"/>
        </w:rPr>
        <w:t xml:space="preserve">11.2. Garantas / laiduotojas turi neatšaukiamai ir besąlygiškai įsipareigoti ne vėliau kaip per 14 (keturiolika) dienų nuo raštiško pranešimo, patvirtinančio Sutarties nutraukimą dėl Sutartyje numatytų pagrindų esant </w:t>
      </w:r>
      <w:r w:rsidRPr="005D18D5">
        <w:rPr>
          <w:b/>
          <w:sz w:val="24"/>
          <w:szCs w:val="24"/>
          <w:lang w:val="lt-LT"/>
        </w:rPr>
        <w:t>Nuomotojo</w:t>
      </w:r>
      <w:r w:rsidRPr="005D18D5">
        <w:rPr>
          <w:sz w:val="24"/>
          <w:szCs w:val="24"/>
          <w:lang w:val="lt-LT"/>
        </w:rPr>
        <w:t xml:space="preserve"> kaltei, įvykdyti prievolę ir sumokėti įsipareigotą sumą, pinigus pervedant į </w:t>
      </w:r>
      <w:r w:rsidRPr="005D18D5">
        <w:rPr>
          <w:b/>
          <w:sz w:val="24"/>
          <w:szCs w:val="24"/>
          <w:lang w:val="lt-LT"/>
        </w:rPr>
        <w:t>Nuomininko</w:t>
      </w:r>
      <w:r w:rsidRPr="005D18D5">
        <w:rPr>
          <w:sz w:val="24"/>
          <w:szCs w:val="24"/>
          <w:lang w:val="lt-LT"/>
        </w:rPr>
        <w:t xml:space="preserve"> sąskaitą (</w:t>
      </w:r>
      <w:r w:rsidRPr="005D18D5">
        <w:rPr>
          <w:i/>
          <w:sz w:val="24"/>
          <w:szCs w:val="24"/>
          <w:lang w:val="lt-LT"/>
        </w:rPr>
        <w:t>jeigu Sutarties vykdymas bus užtikrintas laidavimu arba banko garantija</w:t>
      </w:r>
      <w:r w:rsidRPr="005D18D5">
        <w:rPr>
          <w:sz w:val="24"/>
          <w:szCs w:val="24"/>
          <w:lang w:val="lt-LT"/>
        </w:rPr>
        <w:t>).</w:t>
      </w:r>
    </w:p>
    <w:p w:rsidR="005D18D5" w:rsidRPr="005D18D5" w:rsidRDefault="005D18D5" w:rsidP="005D18D5">
      <w:pPr>
        <w:ind w:firstLine="737"/>
        <w:jc w:val="both"/>
        <w:rPr>
          <w:b/>
          <w:sz w:val="24"/>
          <w:szCs w:val="24"/>
          <w:lang w:val="lt-LT"/>
        </w:rPr>
      </w:pPr>
      <w:r w:rsidRPr="005D18D5">
        <w:rPr>
          <w:sz w:val="24"/>
          <w:szCs w:val="24"/>
          <w:lang w:val="lt-LT"/>
        </w:rPr>
        <w:t>11.3.</w:t>
      </w:r>
      <w:r w:rsidRPr="005D18D5">
        <w:rPr>
          <w:b/>
          <w:sz w:val="24"/>
          <w:szCs w:val="24"/>
          <w:lang w:val="lt-LT"/>
        </w:rPr>
        <w:t xml:space="preserve"> Nuomotojas</w:t>
      </w:r>
      <w:r w:rsidRPr="005D18D5">
        <w:rPr>
          <w:sz w:val="24"/>
          <w:szCs w:val="24"/>
          <w:lang w:val="lt-LT"/>
        </w:rPr>
        <w:t xml:space="preserve"> ne vėliau kaip</w:t>
      </w:r>
      <w:r w:rsidRPr="005D18D5">
        <w:rPr>
          <w:b/>
          <w:sz w:val="24"/>
          <w:szCs w:val="24"/>
          <w:lang w:val="lt-LT"/>
        </w:rPr>
        <w:t xml:space="preserve"> </w:t>
      </w:r>
      <w:r w:rsidRPr="005D18D5">
        <w:rPr>
          <w:sz w:val="24"/>
          <w:szCs w:val="24"/>
          <w:lang w:val="lt-LT"/>
        </w:rPr>
        <w:t xml:space="preserve">per 5 (penkias) darbo dienas nuo Sutarties pasirašymo pateikia </w:t>
      </w:r>
      <w:r w:rsidRPr="005D18D5">
        <w:rPr>
          <w:b/>
          <w:sz w:val="24"/>
          <w:szCs w:val="24"/>
          <w:lang w:val="lt-LT"/>
        </w:rPr>
        <w:t xml:space="preserve">Nuomininkui </w:t>
      </w:r>
      <w:r w:rsidRPr="005D18D5">
        <w:rPr>
          <w:sz w:val="24"/>
          <w:szCs w:val="24"/>
          <w:lang w:val="lt-LT"/>
        </w:rPr>
        <w:t xml:space="preserve">Sutarties bendrosios dalies 11.1 papunktyje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5D18D5">
        <w:rPr>
          <w:b/>
          <w:sz w:val="24"/>
          <w:szCs w:val="24"/>
          <w:lang w:val="lt-LT"/>
        </w:rPr>
        <w:t>Nuomininko</w:t>
      </w:r>
      <w:r w:rsidRPr="005D18D5">
        <w:rPr>
          <w:sz w:val="24"/>
          <w:szCs w:val="24"/>
          <w:lang w:val="lt-LT"/>
        </w:rPr>
        <w:t xml:space="preserve"> patirtų nuostolių atlyginimu ir neatleidžia </w:t>
      </w:r>
      <w:r w:rsidRPr="005D18D5">
        <w:rPr>
          <w:b/>
          <w:sz w:val="24"/>
          <w:szCs w:val="24"/>
          <w:lang w:val="lt-LT"/>
        </w:rPr>
        <w:t>Nuomotojo</w:t>
      </w:r>
      <w:r w:rsidRPr="005D18D5">
        <w:rPr>
          <w:sz w:val="24"/>
          <w:szCs w:val="24"/>
          <w:lang w:val="lt-LT"/>
        </w:rPr>
        <w:t xml:space="preserve"> nuo pareigos juos visiškai atlyginti. </w:t>
      </w:r>
      <w:r w:rsidRPr="005D18D5">
        <w:rPr>
          <w:b/>
          <w:sz w:val="24"/>
          <w:szCs w:val="24"/>
          <w:lang w:val="lt-LT"/>
        </w:rPr>
        <w:t>Nuomotojas</w:t>
      </w:r>
      <w:r w:rsidRPr="005D18D5">
        <w:rPr>
          <w:sz w:val="24"/>
          <w:szCs w:val="24"/>
          <w:lang w:val="lt-LT"/>
        </w:rPr>
        <w:t xml:space="preserve"> taip pat turi pateikti patvirtinimą iš draudimo bendrovės, kad laidavimo raštas yra galiojantis (</w:t>
      </w:r>
      <w:r w:rsidRPr="005D18D5">
        <w:rPr>
          <w:i/>
          <w:sz w:val="24"/>
          <w:szCs w:val="24"/>
          <w:lang w:val="lt-LT"/>
        </w:rPr>
        <w:t>jeigu Sutarties vykdymas bus užtikrintas laidavimu arba banko garantija</w:t>
      </w:r>
      <w:r w:rsidRPr="005D18D5">
        <w:rPr>
          <w:sz w:val="24"/>
          <w:szCs w:val="24"/>
          <w:lang w:val="lt-LT"/>
        </w:rPr>
        <w:t xml:space="preserve">). </w:t>
      </w:r>
    </w:p>
    <w:p w:rsidR="005D18D5" w:rsidRPr="005D18D5" w:rsidRDefault="005D18D5" w:rsidP="005D18D5">
      <w:pPr>
        <w:ind w:firstLine="737"/>
        <w:jc w:val="both"/>
        <w:rPr>
          <w:sz w:val="24"/>
          <w:szCs w:val="24"/>
          <w:lang w:val="lt-LT"/>
        </w:rPr>
      </w:pPr>
      <w:r w:rsidRPr="005D18D5">
        <w:rPr>
          <w:sz w:val="24"/>
          <w:szCs w:val="24"/>
          <w:lang w:val="lt-LT"/>
        </w:rPr>
        <w:t xml:space="preserve">11.4. Jei Sutarties vykdymo metu Sutarties įvykdymo užtikrinimą išdavęs juridinis asmuo (bankas ar draudimo bendrovė) negali vykdyti savo įsipareigojimų (sustabdoma veikla, paskelbiamas moratoriumas ir pan.), </w:t>
      </w:r>
      <w:r w:rsidRPr="005D18D5">
        <w:rPr>
          <w:b/>
          <w:sz w:val="24"/>
          <w:szCs w:val="24"/>
          <w:lang w:val="lt-LT"/>
        </w:rPr>
        <w:t>Nuomotojas</w:t>
      </w:r>
      <w:r w:rsidRPr="005D18D5">
        <w:rPr>
          <w:sz w:val="24"/>
          <w:szCs w:val="24"/>
          <w:lang w:val="lt-LT"/>
        </w:rPr>
        <w:t xml:space="preserve"> per 10 (dešimt) dienų pateikia naują Sutarties vykdymo užtikrinimą, tokiomis pačiomis sąlygomis, kaip ir ankstesnysis. Jei </w:t>
      </w:r>
      <w:r w:rsidRPr="005D18D5">
        <w:rPr>
          <w:b/>
          <w:sz w:val="24"/>
          <w:szCs w:val="24"/>
          <w:lang w:val="lt-LT"/>
        </w:rPr>
        <w:t>Nuomotojas</w:t>
      </w:r>
      <w:r w:rsidRPr="005D18D5">
        <w:rPr>
          <w:sz w:val="24"/>
          <w:szCs w:val="24"/>
          <w:lang w:val="lt-LT"/>
        </w:rPr>
        <w:t xml:space="preserve"> nepateikia naujo Sutarties įvykdymo užtikrinimo, </w:t>
      </w:r>
      <w:r w:rsidRPr="005D18D5">
        <w:rPr>
          <w:b/>
          <w:sz w:val="24"/>
          <w:szCs w:val="24"/>
          <w:lang w:val="lt-LT"/>
        </w:rPr>
        <w:t>Nuomininkas</w:t>
      </w:r>
      <w:r w:rsidRPr="005D18D5">
        <w:rPr>
          <w:sz w:val="24"/>
          <w:szCs w:val="24"/>
          <w:lang w:val="lt-LT"/>
        </w:rPr>
        <w:t xml:space="preserve"> turi teisę nutraukti Sutartį Sutarties bendrosios dalies 8.2.5 papunktyje nustatyta tvarka.</w:t>
      </w:r>
    </w:p>
    <w:p w:rsidR="005D18D5" w:rsidRPr="005D18D5" w:rsidRDefault="005D18D5" w:rsidP="005D18D5">
      <w:pPr>
        <w:ind w:firstLine="737"/>
        <w:jc w:val="both"/>
        <w:rPr>
          <w:sz w:val="24"/>
          <w:szCs w:val="24"/>
          <w:lang w:val="lt-LT"/>
        </w:rPr>
      </w:pPr>
      <w:r w:rsidRPr="005D18D5">
        <w:rPr>
          <w:sz w:val="24"/>
          <w:szCs w:val="24"/>
          <w:lang w:val="lt-LT"/>
        </w:rPr>
        <w:t xml:space="preserve">11.5. Sutarties įvykdymo užtikrinimas grąžinamas per 10 (dešimt) dienų nuo užtikrinimo galiojimo termino pabaigos, </w:t>
      </w:r>
      <w:r w:rsidRPr="005D18D5">
        <w:rPr>
          <w:b/>
          <w:sz w:val="24"/>
          <w:szCs w:val="24"/>
          <w:lang w:val="lt-LT"/>
        </w:rPr>
        <w:t>Nuomotojui</w:t>
      </w:r>
      <w:r w:rsidRPr="005D18D5">
        <w:rPr>
          <w:sz w:val="24"/>
          <w:szCs w:val="24"/>
          <w:lang w:val="lt-LT"/>
        </w:rPr>
        <w:t xml:space="preserve"> pateikus raštišką prašymą (</w:t>
      </w:r>
      <w:r w:rsidRPr="005D18D5">
        <w:rPr>
          <w:i/>
          <w:sz w:val="24"/>
          <w:szCs w:val="24"/>
          <w:lang w:val="lt-LT"/>
        </w:rPr>
        <w:t>jeigu Sutarties vykdymas bus užtikrintas laidavimu arba banko garantija</w:t>
      </w:r>
      <w:r w:rsidRPr="005D18D5">
        <w:rPr>
          <w:sz w:val="24"/>
          <w:szCs w:val="24"/>
          <w:lang w:val="lt-LT"/>
        </w:rPr>
        <w:t>).</w:t>
      </w:r>
    </w:p>
    <w:p w:rsidR="005D18D5" w:rsidRPr="005D18D5" w:rsidRDefault="005D18D5" w:rsidP="005D18D5">
      <w:pPr>
        <w:ind w:firstLine="737"/>
        <w:jc w:val="both"/>
        <w:rPr>
          <w:sz w:val="24"/>
          <w:szCs w:val="24"/>
          <w:lang w:val="lt-LT"/>
        </w:rPr>
      </w:pPr>
      <w:r w:rsidRPr="005D18D5">
        <w:rPr>
          <w:sz w:val="24"/>
          <w:szCs w:val="24"/>
          <w:lang w:val="lt-LT"/>
        </w:rPr>
        <w:t xml:space="preserve">11.6. Sutarties sąlygos pirkimo sutarties galiojimo laikotarpiu negali būti keičiamos, išskyrus atvejus, kai pakeitimas galimas remiantis Viešųjų pirkimų įstatymo 89 straipsnio nuostatomis ir neprieštarauja pagrindiniams viešųjų pirkimų principams bei tikslui. Sutarties keitimo sąlygos, atitinkančios Viešųjų pirkimų įstatymo 89 straipsnio reikalavimus, privalo būti nurodytos Sutarties specialiojoje dalyje. </w:t>
      </w:r>
    </w:p>
    <w:p w:rsidR="005D18D5" w:rsidRPr="005D18D5" w:rsidRDefault="005D18D5" w:rsidP="005D18D5">
      <w:pPr>
        <w:ind w:firstLine="737"/>
        <w:jc w:val="both"/>
        <w:rPr>
          <w:sz w:val="24"/>
          <w:szCs w:val="24"/>
          <w:lang w:val="lt-LT"/>
        </w:rPr>
      </w:pPr>
      <w:r w:rsidRPr="005D18D5">
        <w:rPr>
          <w:sz w:val="24"/>
          <w:szCs w:val="24"/>
          <w:lang w:val="lt-LT"/>
        </w:rPr>
        <w:t>11.7. Sutarties galiojimo metu Šalims pastebėjus techninio apsirikimo, rašybos klaidų (netinkamai perkeltos nuostatos iš pasiūlymo ar pirkimo sąlygų ir kt.), pasikeitus Sutartyje nurodytiems už Sutarties vykdymą atsakingiems asmenims ar Šalių rekvizitams, Sutarties Šalys raštišku susitarimu gali patikslinti Sutarties sąlygas nesikreipdamos į Viešųjų pirkimų tarnybą. Toks Sutarties sąlygų patikslinimas nebus laikomas Sutarties sąlygų keitimu.</w:t>
      </w:r>
    </w:p>
    <w:p w:rsidR="005D18D5" w:rsidRPr="005D18D5" w:rsidRDefault="005D18D5" w:rsidP="005D18D5">
      <w:pPr>
        <w:ind w:firstLine="737"/>
        <w:jc w:val="both"/>
        <w:rPr>
          <w:sz w:val="24"/>
          <w:szCs w:val="24"/>
          <w:lang w:val="lt-LT"/>
        </w:rPr>
      </w:pPr>
      <w:r w:rsidRPr="005D18D5">
        <w:rPr>
          <w:sz w:val="24"/>
          <w:szCs w:val="24"/>
          <w:lang w:val="lt-LT"/>
        </w:rPr>
        <w:t>11.8. Sutartis gali būti pratęsta Sutarties specialiojoje dalyje nustatytomis sąlygomis.</w:t>
      </w:r>
    </w:p>
    <w:p w:rsidR="005D18D5" w:rsidRPr="005D18D5" w:rsidRDefault="005D18D5" w:rsidP="005D18D5">
      <w:pPr>
        <w:ind w:firstLine="737"/>
        <w:jc w:val="both"/>
        <w:rPr>
          <w:sz w:val="24"/>
          <w:szCs w:val="24"/>
          <w:lang w:val="lt-LT"/>
        </w:rPr>
      </w:pPr>
      <w:r w:rsidRPr="005D18D5">
        <w:rPr>
          <w:sz w:val="24"/>
          <w:szCs w:val="24"/>
          <w:lang w:val="lt-LT"/>
        </w:rPr>
        <w:t>11.9. Sutarties specialiojoje dalyje numatyta Sutarties galiojimo termino pabaiga nereiškia Šalių prievolių pagal Sutartį pabaigos ir neatleidžia Šalių nuo civilinės atsakomybės už Sutarties pažeidimą.</w:t>
      </w:r>
    </w:p>
    <w:p w:rsidR="005D18D5" w:rsidRPr="005D18D5" w:rsidRDefault="005D18D5" w:rsidP="005D18D5">
      <w:pPr>
        <w:ind w:firstLine="737"/>
        <w:jc w:val="both"/>
        <w:rPr>
          <w:b/>
          <w:bCs/>
          <w:sz w:val="24"/>
          <w:szCs w:val="24"/>
          <w:lang w:val="lt-LT"/>
        </w:rPr>
      </w:pPr>
      <w:r w:rsidRPr="005D18D5">
        <w:rPr>
          <w:b/>
          <w:bCs/>
          <w:sz w:val="24"/>
          <w:szCs w:val="24"/>
          <w:lang w:val="lt-LT"/>
        </w:rPr>
        <w:t>12. Susirašinėjimas</w:t>
      </w:r>
    </w:p>
    <w:p w:rsidR="005D18D5" w:rsidRPr="005D18D5" w:rsidRDefault="005D18D5" w:rsidP="005D18D5">
      <w:pPr>
        <w:ind w:firstLine="737"/>
        <w:jc w:val="both"/>
        <w:rPr>
          <w:sz w:val="24"/>
          <w:szCs w:val="24"/>
          <w:lang w:val="lt-LT"/>
        </w:rPr>
      </w:pPr>
      <w:r w:rsidRPr="005D18D5">
        <w:rPr>
          <w:sz w:val="24"/>
          <w:szCs w:val="24"/>
          <w:lang w:val="lt-LT"/>
        </w:rPr>
        <w:t xml:space="preserve">12.1. </w:t>
      </w:r>
      <w:r w:rsidRPr="005D18D5">
        <w:rPr>
          <w:b/>
          <w:sz w:val="24"/>
          <w:szCs w:val="24"/>
          <w:lang w:val="lt-LT"/>
        </w:rPr>
        <w:t>Nuomininko</w:t>
      </w:r>
      <w:r w:rsidRPr="005D18D5">
        <w:rPr>
          <w:sz w:val="24"/>
          <w:szCs w:val="24"/>
          <w:lang w:val="lt-LT"/>
        </w:rPr>
        <w:t xml:space="preserve"> ir </w:t>
      </w:r>
      <w:r w:rsidRPr="005D18D5">
        <w:rPr>
          <w:b/>
          <w:sz w:val="24"/>
          <w:szCs w:val="24"/>
          <w:lang w:val="lt-LT"/>
        </w:rPr>
        <w:t>Nuomotojo</w:t>
      </w:r>
      <w:r w:rsidRPr="005D18D5">
        <w:rPr>
          <w:sz w:val="24"/>
          <w:szCs w:val="24"/>
          <w:lang w:val="lt-LT"/>
        </w:rPr>
        <w:t xml:space="preserve"> vienas kitam siunčiami pranešimai lietuvių / anglų (</w:t>
      </w:r>
      <w:r w:rsidRPr="005D18D5">
        <w:rPr>
          <w:i/>
          <w:sz w:val="24"/>
          <w:szCs w:val="24"/>
          <w:lang w:val="lt-LT"/>
        </w:rPr>
        <w:t>taikoma, jeigu Sutartis sudaroma anglų kalba</w:t>
      </w:r>
      <w:r w:rsidRPr="005D18D5">
        <w:rPr>
          <w:sz w:val="24"/>
          <w:szCs w:val="24"/>
          <w:lang w:val="lt-LT"/>
        </w:rPr>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w:t>
      </w:r>
      <w:r w:rsidRPr="005D18D5">
        <w:rPr>
          <w:sz w:val="24"/>
          <w:szCs w:val="24"/>
          <w:lang w:val="lt-LT"/>
        </w:rPr>
        <w:lastRenderedPageBreak/>
        <w:t>atsakymo į raštišką pranešimą gavimo terminas, siuntėjas pranešime turėtų nurodyti reikalavimą patvirtinti raštiško pranešimo gavimą.</w:t>
      </w:r>
    </w:p>
    <w:p w:rsidR="005D18D5" w:rsidRPr="005D18D5" w:rsidRDefault="005D18D5" w:rsidP="005D18D5">
      <w:pPr>
        <w:ind w:firstLine="737"/>
        <w:jc w:val="both"/>
        <w:rPr>
          <w:sz w:val="24"/>
          <w:szCs w:val="24"/>
          <w:lang w:val="lt-LT"/>
        </w:rPr>
      </w:pPr>
      <w:r w:rsidRPr="005D18D5">
        <w:rPr>
          <w:sz w:val="24"/>
          <w:szCs w:val="24"/>
          <w:lang w:val="lt-LT"/>
        </w:rPr>
        <w:t>12.2. Šalys įsipareigoja ne vėliau kaip per 3 (tris) darbo dienas raštu viena kitai pranešti apie Sutarties specialiojoje dalyje nurodytų Šalies rekvizitų pasikeitimą. Šalis, nepranešusi apie savo rekvizitų pasikeitimą laiku, negali reikšti pretenzijų dėl kitos Šalies veiksmų, atliktų vadovaujantis Sutartyje pateiktais Šalies rekvizitais.</w:t>
      </w:r>
    </w:p>
    <w:p w:rsidR="005D18D5" w:rsidRPr="005D18D5" w:rsidRDefault="005D18D5" w:rsidP="005D18D5">
      <w:pPr>
        <w:ind w:firstLine="737"/>
        <w:jc w:val="both"/>
        <w:rPr>
          <w:b/>
          <w:sz w:val="24"/>
          <w:szCs w:val="24"/>
          <w:lang w:val="lt-LT"/>
        </w:rPr>
      </w:pPr>
    </w:p>
    <w:p w:rsidR="005D18D5" w:rsidRPr="005D18D5" w:rsidRDefault="005D18D5" w:rsidP="005D18D5">
      <w:pPr>
        <w:ind w:firstLine="737"/>
        <w:jc w:val="both"/>
        <w:rPr>
          <w:b/>
          <w:bCs/>
          <w:sz w:val="24"/>
          <w:szCs w:val="24"/>
          <w:lang w:val="lt-LT"/>
        </w:rPr>
      </w:pPr>
      <w:r w:rsidRPr="005D18D5">
        <w:rPr>
          <w:sz w:val="24"/>
          <w:szCs w:val="24"/>
          <w:lang w:val="lt-LT"/>
        </w:rPr>
        <w:t>13.</w:t>
      </w:r>
      <w:r w:rsidRPr="005D18D5">
        <w:rPr>
          <w:b/>
          <w:sz w:val="24"/>
          <w:szCs w:val="24"/>
          <w:lang w:val="lt-LT"/>
        </w:rPr>
        <w:t xml:space="preserve"> </w:t>
      </w:r>
      <w:r w:rsidRPr="005D18D5">
        <w:rPr>
          <w:b/>
          <w:bCs/>
          <w:sz w:val="24"/>
          <w:szCs w:val="24"/>
          <w:lang w:val="lt-LT"/>
        </w:rPr>
        <w:t>Informacijos konfidencialumas, slaptumas ir asmens duomenys</w:t>
      </w:r>
      <w:r w:rsidRPr="005D18D5" w:rsidDel="00454579">
        <w:rPr>
          <w:b/>
          <w:bCs/>
          <w:sz w:val="24"/>
          <w:szCs w:val="24"/>
          <w:lang w:val="lt-LT"/>
        </w:rPr>
        <w:t xml:space="preserve"> </w:t>
      </w:r>
    </w:p>
    <w:p w:rsidR="005D18D5" w:rsidRPr="005D18D5" w:rsidRDefault="005D18D5" w:rsidP="005D18D5">
      <w:pPr>
        <w:ind w:firstLine="737"/>
        <w:jc w:val="both"/>
        <w:rPr>
          <w:sz w:val="24"/>
          <w:szCs w:val="24"/>
          <w:lang w:val="lt-LT"/>
        </w:rPr>
      </w:pPr>
      <w:r w:rsidRPr="005D18D5">
        <w:rPr>
          <w:sz w:val="24"/>
          <w:szCs w:val="24"/>
          <w:lang w:val="lt-LT"/>
        </w:rPr>
        <w:t xml:space="preserve">13.1. Šalys privalo užtikrinti, kad informacija, kurią jos perduoda viena kitai, būtų naudojama tik vykdant Sutartį ir nebūtų naudojama tokiu būdu, kuris pakenktų informaciją perdavusiai Šaliai. </w:t>
      </w:r>
    </w:p>
    <w:p w:rsidR="005D18D5" w:rsidRPr="005D18D5" w:rsidRDefault="005D18D5" w:rsidP="005D18D5">
      <w:pPr>
        <w:ind w:firstLine="737"/>
        <w:jc w:val="both"/>
        <w:rPr>
          <w:sz w:val="24"/>
          <w:szCs w:val="24"/>
          <w:lang w:val="lt-LT"/>
        </w:rPr>
      </w:pPr>
      <w:r w:rsidRPr="005D18D5">
        <w:rPr>
          <w:sz w:val="24"/>
          <w:szCs w:val="24"/>
          <w:lang w:val="lt-LT"/>
        </w:rPr>
        <w:t>13.2. Šalys įsipareigoja užtikrinti visos joms žinomos ir (ar) patikėtos informacijos slaptumą Sutarties galiojimo metu ir pasibaigus Sutarties galiojimo laikotarpiui ar ją nutraukus.</w:t>
      </w:r>
    </w:p>
    <w:p w:rsidR="005D18D5" w:rsidRPr="005D18D5" w:rsidRDefault="005D18D5" w:rsidP="005D18D5">
      <w:pPr>
        <w:ind w:firstLine="737"/>
        <w:jc w:val="both"/>
        <w:rPr>
          <w:sz w:val="24"/>
          <w:szCs w:val="24"/>
          <w:lang w:val="lt-LT"/>
        </w:rPr>
      </w:pPr>
      <w:r w:rsidRPr="005D18D5">
        <w:rPr>
          <w:bCs/>
          <w:sz w:val="24"/>
          <w:szCs w:val="24"/>
          <w:lang w:val="lt-LT"/>
        </w:rPr>
        <w:t>13.3.</w:t>
      </w:r>
      <w:r w:rsidRPr="005D18D5">
        <w:rPr>
          <w:b/>
          <w:bCs/>
          <w:sz w:val="24"/>
          <w:szCs w:val="24"/>
          <w:lang w:val="lt-LT"/>
        </w:rPr>
        <w:t xml:space="preserve"> </w:t>
      </w:r>
      <w:r w:rsidRPr="005D18D5">
        <w:rPr>
          <w:b/>
          <w:sz w:val="24"/>
          <w:szCs w:val="24"/>
          <w:lang w:val="lt-LT"/>
        </w:rPr>
        <w:t>Nuomotojas</w:t>
      </w:r>
      <w:r w:rsidRPr="005D18D5">
        <w:rPr>
          <w:sz w:val="24"/>
          <w:szCs w:val="24"/>
          <w:lang w:val="lt-LT"/>
        </w:rPr>
        <w:t xml:space="preserve"> įsipareigoja be </w:t>
      </w:r>
      <w:r w:rsidRPr="005D18D5">
        <w:rPr>
          <w:b/>
          <w:bCs/>
          <w:sz w:val="24"/>
          <w:szCs w:val="24"/>
          <w:lang w:val="lt-LT"/>
        </w:rPr>
        <w:t>Nuomininko</w:t>
      </w:r>
      <w:r w:rsidRPr="005D18D5">
        <w:rPr>
          <w:sz w:val="24"/>
          <w:szCs w:val="24"/>
          <w:lang w:val="lt-LT"/>
        </w:rPr>
        <w:t xml:space="preserve"> išankstinio rašytinio sutikimo nenaudoti </w:t>
      </w:r>
      <w:r w:rsidRPr="005D18D5">
        <w:rPr>
          <w:b/>
          <w:sz w:val="24"/>
          <w:szCs w:val="24"/>
          <w:lang w:val="lt-LT"/>
        </w:rPr>
        <w:t>Nuomininko</w:t>
      </w:r>
      <w:r w:rsidRPr="005D18D5">
        <w:rPr>
          <w:sz w:val="24"/>
          <w:szCs w:val="24"/>
          <w:lang w:val="lt-LT"/>
        </w:rPr>
        <w:t xml:space="preserve"> jam pateiktos informacijos nei savo, nei bet kokių trečiųjų asmenų naudai, neatskleisti tokios informacijos kitiems asmenims, išskyrus Lietuvos Respublikos teisės aktų numatytus atvejus. </w:t>
      </w:r>
    </w:p>
    <w:p w:rsidR="005D18D5" w:rsidRPr="005D18D5" w:rsidRDefault="005D18D5" w:rsidP="005D18D5">
      <w:pPr>
        <w:ind w:firstLine="737"/>
        <w:jc w:val="both"/>
        <w:rPr>
          <w:sz w:val="24"/>
          <w:szCs w:val="24"/>
          <w:lang w:val="lt-LT"/>
        </w:rPr>
      </w:pPr>
      <w:r w:rsidRPr="005D18D5">
        <w:rPr>
          <w:sz w:val="24"/>
          <w:szCs w:val="24"/>
          <w:lang w:val="lt-LT"/>
        </w:rPr>
        <w:t xml:space="preserve">13.4. Sutartyje ir jos prieduose nurodyti asmens duomenys (vardai, pavardės, pareigos, el. paštas ar telefono numeris) gali būti naudojami tik nustatant Šalių ar </w:t>
      </w:r>
      <w:r w:rsidRPr="005D18D5">
        <w:rPr>
          <w:b/>
          <w:sz w:val="24"/>
          <w:szCs w:val="24"/>
          <w:lang w:val="lt-LT"/>
        </w:rPr>
        <w:t>Gavėjo</w:t>
      </w:r>
      <w:r w:rsidRPr="005D18D5">
        <w:rPr>
          <w:sz w:val="24"/>
          <w:szCs w:val="24"/>
          <w:lang w:val="lt-LT"/>
        </w:rPr>
        <w:t xml:space="preserve"> atsakingus asmenis už Sutarties vykdymą ir bendrauti Sutarties vykdymo klausimais. Jei Sutarties vykdymo metu yra tvarkomi kokie nors papildomi asmens duomenys, šie duomenys ir jų tvarkymo tikslas yra nurodomi Specialiosios dalies 9.2 papunktyje.</w:t>
      </w:r>
    </w:p>
    <w:p w:rsidR="005D18D5" w:rsidRPr="005D18D5" w:rsidRDefault="005D18D5" w:rsidP="005D18D5">
      <w:pPr>
        <w:ind w:firstLine="737"/>
        <w:jc w:val="both"/>
        <w:rPr>
          <w:sz w:val="24"/>
          <w:szCs w:val="24"/>
          <w:lang w:val="lt-LT"/>
        </w:rPr>
      </w:pPr>
      <w:r w:rsidRPr="005D18D5">
        <w:rPr>
          <w:sz w:val="24"/>
          <w:szCs w:val="24"/>
          <w:lang w:val="lt-LT"/>
        </w:rPr>
        <w:t xml:space="preserve">13.5. Šalys užtikrina, kad su asmens duomenimis, tvarkomais vykdant Sutartį, susipažins tik tie asmenys, kuriems tai yra būtina vykdant įsipareigojimus pagal Sutartį. </w:t>
      </w:r>
    </w:p>
    <w:p w:rsidR="005D18D5" w:rsidRPr="005D18D5" w:rsidRDefault="005D18D5" w:rsidP="005D18D5">
      <w:pPr>
        <w:ind w:firstLine="737"/>
        <w:jc w:val="both"/>
        <w:rPr>
          <w:sz w:val="24"/>
          <w:szCs w:val="24"/>
          <w:lang w:val="lt-LT"/>
        </w:rPr>
      </w:pPr>
      <w:r w:rsidRPr="005D18D5">
        <w:rPr>
          <w:sz w:val="24"/>
          <w:szCs w:val="24"/>
          <w:lang w:val="lt-LT"/>
        </w:rPr>
        <w:t xml:space="preserve">13.6. Sutartyje ir jos prieduose nurodyti asmens duomenys be atskiro kitos Šalies sutikimo negali būti perduoti tretiesiems asmenims, išskyrus </w:t>
      </w:r>
      <w:r w:rsidRPr="005D18D5">
        <w:rPr>
          <w:b/>
          <w:sz w:val="24"/>
          <w:szCs w:val="24"/>
          <w:lang w:val="lt-LT"/>
        </w:rPr>
        <w:t>Nuomotojo</w:t>
      </w:r>
      <w:r w:rsidRPr="005D18D5">
        <w:rPr>
          <w:sz w:val="24"/>
          <w:szCs w:val="24"/>
          <w:lang w:val="lt-LT"/>
        </w:rPr>
        <w:t xml:space="preserve"> nurodytus subtiekėjus ir </w:t>
      </w:r>
      <w:r w:rsidRPr="005D18D5">
        <w:rPr>
          <w:b/>
          <w:sz w:val="24"/>
          <w:szCs w:val="24"/>
          <w:lang w:val="lt-LT"/>
        </w:rPr>
        <w:t>Gavėją</w:t>
      </w:r>
      <w:r w:rsidRPr="005D18D5">
        <w:rPr>
          <w:sz w:val="24"/>
          <w:szCs w:val="24"/>
          <w:lang w:val="lt-LT"/>
        </w:rPr>
        <w:t xml:space="preserve"> (jei toks nurodytas), kurie yra pasitelkiami Sutarties vykdymui, ir tik tais atvejais, kai tai yra būtina Sutarties vykdymui arba tokių duomenų neatskleidimas sukeltų itin didelius sunkumus vykdant Sutartį. Jei subtiekėjas Sutarties specialiosios dalies numatyta tvarka yra keičiamas, turi būti gautas atskiras kitos Šalies sutikimas dėl duomenų perdavimo. </w:t>
      </w:r>
    </w:p>
    <w:p w:rsidR="005D18D5" w:rsidRPr="005D18D5" w:rsidRDefault="005D18D5" w:rsidP="005D18D5">
      <w:pPr>
        <w:ind w:firstLine="737"/>
        <w:jc w:val="both"/>
        <w:rPr>
          <w:sz w:val="24"/>
          <w:szCs w:val="24"/>
          <w:lang w:val="lt-LT"/>
        </w:rPr>
      </w:pPr>
      <w:r w:rsidRPr="005D18D5">
        <w:rPr>
          <w:sz w:val="24"/>
          <w:szCs w:val="24"/>
          <w:lang w:val="lt-LT"/>
        </w:rPr>
        <w:t xml:space="preserve">13.7. Jei Sutarties vykdymo metu paaiškėja, kad yra tvarkomi asmens duomenys, kurie nėra aptarti Sutarties sąlygose, Šalys turi nedelsdamos informuoti viena kitą dėl tokių duomenų ir išlaikyti šių duomenų konfidencialumą. Nustačius, kad yra tvarkomi Sutartyje nenumatyti asmens duomenys, yra pildomas Sutarties specialiosios dalies 9 punktas. </w:t>
      </w:r>
    </w:p>
    <w:p w:rsidR="005D18D5" w:rsidRPr="005D18D5" w:rsidRDefault="005D18D5" w:rsidP="005D18D5">
      <w:pPr>
        <w:ind w:firstLine="737"/>
        <w:jc w:val="both"/>
        <w:rPr>
          <w:sz w:val="24"/>
          <w:szCs w:val="24"/>
          <w:lang w:val="lt-LT"/>
        </w:rPr>
      </w:pPr>
      <w:r w:rsidRPr="005D18D5">
        <w:rPr>
          <w:sz w:val="24"/>
          <w:szCs w:val="24"/>
          <w:lang w:val="lt-LT"/>
        </w:rPr>
        <w:t xml:space="preserve">13.8.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5D18D5" w:rsidRPr="005D18D5" w:rsidRDefault="005D18D5" w:rsidP="005D18D5">
      <w:pPr>
        <w:ind w:firstLine="737"/>
        <w:jc w:val="both"/>
        <w:rPr>
          <w:sz w:val="24"/>
          <w:szCs w:val="24"/>
          <w:lang w:val="lt-LT"/>
        </w:rPr>
      </w:pPr>
      <w:r w:rsidRPr="005D18D5">
        <w:rPr>
          <w:sz w:val="24"/>
          <w:szCs w:val="24"/>
          <w:lang w:val="lt-LT"/>
        </w:rPr>
        <w:t>13.9.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5D18D5" w:rsidRPr="005D18D5" w:rsidRDefault="005D18D5" w:rsidP="005D18D5">
      <w:pPr>
        <w:ind w:firstLine="737"/>
        <w:jc w:val="both"/>
        <w:rPr>
          <w:sz w:val="24"/>
          <w:szCs w:val="24"/>
          <w:lang w:val="lt-LT"/>
        </w:rPr>
      </w:pPr>
      <w:r w:rsidRPr="005D18D5">
        <w:rPr>
          <w:sz w:val="24"/>
          <w:szCs w:val="24"/>
          <w:lang w:val="lt-LT"/>
        </w:rPr>
        <w:t>13.10. Šalys neatlygina viena kitos patirtų išlaidų ir nuostolių dėl asmens duomenų tvarkymo įsipareigojimų pagal šią Sutartį vykdymo.</w:t>
      </w:r>
    </w:p>
    <w:p w:rsidR="005D18D5" w:rsidRPr="005D18D5" w:rsidRDefault="005D18D5" w:rsidP="005D18D5">
      <w:pPr>
        <w:ind w:firstLine="737"/>
        <w:jc w:val="both"/>
        <w:rPr>
          <w:sz w:val="24"/>
          <w:szCs w:val="24"/>
          <w:lang w:val="lt-LT"/>
        </w:rPr>
      </w:pPr>
    </w:p>
    <w:p w:rsidR="005D18D5" w:rsidRPr="005D18D5" w:rsidRDefault="005D18D5" w:rsidP="005D18D5">
      <w:pPr>
        <w:ind w:firstLine="737"/>
        <w:jc w:val="both"/>
        <w:rPr>
          <w:b/>
          <w:sz w:val="24"/>
          <w:szCs w:val="24"/>
          <w:lang w:val="lt-LT"/>
        </w:rPr>
      </w:pPr>
      <w:r w:rsidRPr="005D18D5">
        <w:rPr>
          <w:b/>
          <w:sz w:val="24"/>
          <w:szCs w:val="24"/>
          <w:lang w:val="lt-LT"/>
        </w:rPr>
        <w:t>14. Baigiamosios nuostatos</w:t>
      </w:r>
    </w:p>
    <w:p w:rsidR="005D18D5" w:rsidRPr="005D18D5" w:rsidRDefault="005D18D5" w:rsidP="005D18D5">
      <w:pPr>
        <w:ind w:firstLine="737"/>
        <w:jc w:val="both"/>
        <w:rPr>
          <w:sz w:val="24"/>
          <w:szCs w:val="24"/>
          <w:lang w:val="lt-LT"/>
        </w:rPr>
      </w:pPr>
      <w:r w:rsidRPr="005D18D5">
        <w:rPr>
          <w:sz w:val="24"/>
          <w:szCs w:val="24"/>
          <w:lang w:val="lt-LT"/>
        </w:rPr>
        <w:t>14.1. Sutartis sudaryta lietuvių / anglų, lietuvių ir anglų kalbomis dviem / keturiais egzemplioriais (po vieną / du kiekvienai Šaliai) (</w:t>
      </w:r>
      <w:r w:rsidRPr="005D18D5">
        <w:rPr>
          <w:i/>
          <w:sz w:val="24"/>
          <w:szCs w:val="24"/>
          <w:lang w:val="lt-LT"/>
        </w:rPr>
        <w:t>taikoma priklausomai nuo to,</w:t>
      </w:r>
      <w:r w:rsidRPr="005D18D5">
        <w:rPr>
          <w:sz w:val="24"/>
          <w:szCs w:val="24"/>
          <w:lang w:val="lt-LT"/>
        </w:rPr>
        <w:t xml:space="preserve"> </w:t>
      </w:r>
      <w:r w:rsidRPr="005D18D5">
        <w:rPr>
          <w:i/>
          <w:sz w:val="24"/>
          <w:szCs w:val="24"/>
          <w:lang w:val="lt-LT"/>
        </w:rPr>
        <w:t>kokiomis kalbomis bus sudaroma Sutartis</w:t>
      </w:r>
      <w:r w:rsidRPr="005D18D5">
        <w:rPr>
          <w:sz w:val="24"/>
          <w:szCs w:val="24"/>
          <w:lang w:val="lt-LT"/>
        </w:rPr>
        <w:t>). Abu tekstai autentiški ir turi vienodą teisinę galią. Atsiradus neatitikimų tarp tekstų lietuvių ir anglų kalbomis, pirmenybė teikiama tekstui anglų kalba (</w:t>
      </w:r>
      <w:r w:rsidRPr="005D18D5">
        <w:rPr>
          <w:i/>
          <w:sz w:val="24"/>
          <w:szCs w:val="24"/>
          <w:lang w:val="lt-LT"/>
        </w:rPr>
        <w:t>taikoma, jeigu Sutartis sudaroma su užsienio nuomotoju</w:t>
      </w:r>
      <w:r w:rsidRPr="005D18D5">
        <w:rPr>
          <w:sz w:val="24"/>
          <w:szCs w:val="24"/>
          <w:lang w:val="lt-LT"/>
        </w:rPr>
        <w:t xml:space="preserve"> </w:t>
      </w:r>
      <w:r w:rsidRPr="005D18D5">
        <w:rPr>
          <w:i/>
          <w:sz w:val="24"/>
          <w:szCs w:val="24"/>
          <w:lang w:val="lt-LT"/>
        </w:rPr>
        <w:t>lietuvių ir anglų kalbomis</w:t>
      </w:r>
      <w:r w:rsidRPr="005D18D5">
        <w:rPr>
          <w:sz w:val="24"/>
          <w:szCs w:val="24"/>
          <w:lang w:val="lt-LT"/>
        </w:rPr>
        <w:t>).</w:t>
      </w:r>
    </w:p>
    <w:p w:rsidR="005D18D5" w:rsidRPr="005D18D5" w:rsidRDefault="005D18D5" w:rsidP="005D18D5">
      <w:pPr>
        <w:ind w:firstLine="737"/>
        <w:jc w:val="both"/>
        <w:rPr>
          <w:sz w:val="24"/>
          <w:szCs w:val="24"/>
          <w:lang w:val="lt-LT"/>
        </w:rPr>
      </w:pPr>
      <w:r w:rsidRPr="005D18D5">
        <w:rPr>
          <w:sz w:val="24"/>
          <w:szCs w:val="24"/>
          <w:lang w:val="lt-LT"/>
        </w:rPr>
        <w:t xml:space="preserve">14.2. Šią Sutartį sudaro bendroji ir specialioji dalys bei priedas (-ai). Visi šios Sutarties priedai yra neatskiriama Sutarties dalis. </w:t>
      </w:r>
    </w:p>
    <w:p w:rsidR="005D18D5" w:rsidRPr="005D18D5" w:rsidRDefault="005D18D5" w:rsidP="005D18D5">
      <w:pPr>
        <w:ind w:firstLine="737"/>
        <w:jc w:val="both"/>
        <w:rPr>
          <w:sz w:val="24"/>
          <w:szCs w:val="24"/>
          <w:lang w:val="lt-LT"/>
        </w:rPr>
      </w:pPr>
      <w:r w:rsidRPr="005D18D5">
        <w:rPr>
          <w:sz w:val="24"/>
          <w:szCs w:val="24"/>
          <w:lang w:val="lt-LT"/>
        </w:rPr>
        <w:lastRenderedPageBreak/>
        <w:t>14.3. Nė viena iš Šalių neturi teisės perduoti trečiajam asmeniui teisių ir įsipareigojimų pagal šią Sutartį be išankstinio raštiško kitos Šalies sutikimo.</w:t>
      </w:r>
    </w:p>
    <w:p w:rsidR="005D18D5" w:rsidRPr="005D18D5" w:rsidRDefault="005D18D5" w:rsidP="005D18D5">
      <w:pPr>
        <w:ind w:firstLine="737"/>
        <w:jc w:val="both"/>
        <w:rPr>
          <w:sz w:val="24"/>
          <w:szCs w:val="24"/>
          <w:lang w:val="lt-LT"/>
        </w:rPr>
      </w:pPr>
      <w:r w:rsidRPr="005D18D5">
        <w:rPr>
          <w:sz w:val="24"/>
          <w:szCs w:val="24"/>
          <w:lang w:val="lt-LT"/>
        </w:rPr>
        <w:t xml:space="preserve">14.4. Pažeidęs šios Sutarties 14.3 papunktyje nurodytą įpareigojimą, </w:t>
      </w:r>
      <w:r w:rsidRPr="005D18D5">
        <w:rPr>
          <w:b/>
          <w:sz w:val="24"/>
          <w:szCs w:val="24"/>
          <w:lang w:val="lt-LT"/>
        </w:rPr>
        <w:t>Nuomotojas</w:t>
      </w:r>
      <w:r w:rsidRPr="005D18D5">
        <w:rPr>
          <w:sz w:val="24"/>
          <w:szCs w:val="24"/>
          <w:lang w:val="lt-LT"/>
        </w:rPr>
        <w:t xml:space="preserve"> moka </w:t>
      </w:r>
      <w:r w:rsidRPr="005D18D5">
        <w:rPr>
          <w:b/>
          <w:sz w:val="24"/>
          <w:szCs w:val="24"/>
          <w:lang w:val="lt-LT"/>
        </w:rPr>
        <w:t xml:space="preserve">Nuomininkui </w:t>
      </w:r>
      <w:r w:rsidRPr="005D18D5">
        <w:rPr>
          <w:sz w:val="24"/>
          <w:szCs w:val="24"/>
          <w:lang w:val="lt-LT"/>
        </w:rPr>
        <w:t>5 (penkis) proc. Sutarties / pasiūlymo</w:t>
      </w:r>
      <w:r w:rsidRPr="005D18D5">
        <w:rPr>
          <w:b/>
          <w:sz w:val="24"/>
          <w:szCs w:val="24"/>
          <w:lang w:val="lt-LT"/>
        </w:rPr>
        <w:t xml:space="preserve"> </w:t>
      </w:r>
      <w:r w:rsidRPr="005D18D5">
        <w:rPr>
          <w:sz w:val="24"/>
          <w:szCs w:val="24"/>
          <w:lang w:val="lt-LT"/>
        </w:rPr>
        <w:t>kainos dydžio Šalių iš anksto sutartų minimalių nuostolių sumą, jeigu Sutarties specialiojoje dalyje nenustatyta kitaip.</w:t>
      </w:r>
    </w:p>
    <w:p w:rsidR="005D18D5" w:rsidRPr="005D18D5" w:rsidRDefault="005D18D5" w:rsidP="005D18D5">
      <w:pPr>
        <w:ind w:firstLine="737"/>
        <w:jc w:val="both"/>
        <w:rPr>
          <w:sz w:val="24"/>
          <w:szCs w:val="24"/>
          <w:lang w:val="lt-LT"/>
        </w:rPr>
      </w:pPr>
      <w:r w:rsidRPr="005D18D5">
        <w:rPr>
          <w:sz w:val="24"/>
          <w:szCs w:val="24"/>
          <w:lang w:val="lt-LT"/>
        </w:rPr>
        <w:t xml:space="preserve">14.5. </w:t>
      </w:r>
      <w:r w:rsidRPr="005D18D5">
        <w:rPr>
          <w:b/>
          <w:sz w:val="24"/>
          <w:szCs w:val="24"/>
          <w:lang w:val="lt-LT"/>
        </w:rPr>
        <w:t>Nuomotojas</w:t>
      </w:r>
      <w:r w:rsidRPr="005D18D5">
        <w:rPr>
          <w:sz w:val="24"/>
          <w:szCs w:val="24"/>
          <w:lang w:val="lt-LT"/>
        </w:rPr>
        <w:t xml:space="preserve"> garantuoja, kad turi visas Sutarties įvykdymui reikalingas licencijas. </w:t>
      </w:r>
      <w:r w:rsidRPr="005D18D5">
        <w:rPr>
          <w:b/>
          <w:sz w:val="24"/>
          <w:szCs w:val="24"/>
          <w:lang w:val="lt-LT"/>
        </w:rPr>
        <w:t>Nuomotojas</w:t>
      </w:r>
      <w:r w:rsidRPr="005D18D5">
        <w:rPr>
          <w:sz w:val="24"/>
          <w:szCs w:val="24"/>
          <w:lang w:val="lt-LT"/>
        </w:rPr>
        <w:t xml:space="preserve"> įsipareigoja atlyginti </w:t>
      </w:r>
      <w:r w:rsidRPr="005D18D5">
        <w:rPr>
          <w:b/>
          <w:sz w:val="24"/>
          <w:szCs w:val="24"/>
          <w:lang w:val="lt-LT"/>
        </w:rPr>
        <w:t xml:space="preserve">Nuomininkui </w:t>
      </w:r>
      <w:r w:rsidRPr="005D18D5">
        <w:rPr>
          <w:sz w:val="24"/>
          <w:szCs w:val="24"/>
          <w:lang w:val="lt-LT"/>
        </w:rPr>
        <w:t xml:space="preserve">nuostolius, jeigu </w:t>
      </w:r>
      <w:r w:rsidRPr="005D18D5">
        <w:rPr>
          <w:b/>
          <w:sz w:val="24"/>
          <w:szCs w:val="24"/>
          <w:lang w:val="lt-LT"/>
        </w:rPr>
        <w:t>Nuomininkui</w:t>
      </w:r>
      <w:r w:rsidRPr="005D18D5">
        <w:rPr>
          <w:sz w:val="24"/>
          <w:szCs w:val="24"/>
          <w:lang w:val="lt-LT"/>
        </w:rPr>
        <w:t xml:space="preserve"> būtų pateikta pretenzijų ar iškelta bylų dėl patentų ar licencijų pažeidimų, kylančių iš Sutarties ar padarytų ją vykdant. </w:t>
      </w:r>
    </w:p>
    <w:p w:rsidR="005D18D5" w:rsidRPr="005D18D5" w:rsidRDefault="005D18D5" w:rsidP="005D18D5">
      <w:pPr>
        <w:tabs>
          <w:tab w:val="left" w:pos="-360"/>
          <w:tab w:val="left" w:pos="0"/>
          <w:tab w:val="left" w:pos="1701"/>
        </w:tabs>
        <w:ind w:firstLine="737"/>
        <w:jc w:val="both"/>
        <w:rPr>
          <w:sz w:val="24"/>
          <w:szCs w:val="24"/>
          <w:lang w:val="lt-LT"/>
        </w:rPr>
      </w:pPr>
      <w:r w:rsidRPr="005D18D5">
        <w:rPr>
          <w:sz w:val="24"/>
          <w:szCs w:val="24"/>
          <w:lang w:val="lt-LT"/>
        </w:rPr>
        <w:t>14.6. Šalys patvirtina, kad sudarydamos Sutartį neviršijo ir nepažeidė savo kompetencijos (įstatų, nuostatų, statuto, jokio Šalies valdymo organo (savininko, steigėjo ar kito kompetentingo subjekto) nutarimo, sprendimo, įsakymo, jokio privalomo teisės akto (taip pat ir lokalinio, individualaus), sandorio, teismo sprendimo (nutarties, nutarimo) ar kt.).</w:t>
      </w:r>
    </w:p>
    <w:p w:rsidR="005D18D5" w:rsidRPr="005D18D5" w:rsidRDefault="005D18D5" w:rsidP="005D18D5">
      <w:pPr>
        <w:ind w:firstLine="737"/>
        <w:jc w:val="both"/>
        <w:rPr>
          <w:sz w:val="24"/>
          <w:szCs w:val="24"/>
          <w:lang w:val="lt-LT" w:eastAsia="en-US"/>
        </w:rPr>
      </w:pPr>
      <w:r w:rsidRPr="005D18D5">
        <w:rPr>
          <w:sz w:val="24"/>
          <w:szCs w:val="24"/>
          <w:lang w:val="lt-LT" w:eastAsia="en-US"/>
        </w:rPr>
        <w:t xml:space="preserve">14.7. Subtiekėjo / </w:t>
      </w:r>
      <w:proofErr w:type="spellStart"/>
      <w:r w:rsidRPr="005D18D5">
        <w:rPr>
          <w:sz w:val="24"/>
          <w:szCs w:val="24"/>
          <w:lang w:val="lt-LT" w:eastAsia="en-US"/>
        </w:rPr>
        <w:t>subteikėjo</w:t>
      </w:r>
      <w:proofErr w:type="spellEnd"/>
      <w:r w:rsidRPr="005D18D5">
        <w:rPr>
          <w:sz w:val="24"/>
          <w:szCs w:val="24"/>
          <w:lang w:val="lt-LT" w:eastAsia="en-US"/>
        </w:rPr>
        <w:t xml:space="preserve"> pavadinimas, jo vykdomų sutartinių įsipareigojimų dalis yra nurodyti Sutarties specialiojoje dalyje.</w:t>
      </w:r>
    </w:p>
    <w:p w:rsidR="005D18D5" w:rsidRPr="005D18D5" w:rsidRDefault="005D18D5" w:rsidP="005D18D5">
      <w:pPr>
        <w:ind w:firstLine="737"/>
        <w:jc w:val="both"/>
        <w:rPr>
          <w:sz w:val="24"/>
          <w:szCs w:val="24"/>
          <w:lang w:val="lt-LT" w:eastAsia="en-US"/>
        </w:rPr>
      </w:pPr>
      <w:r w:rsidRPr="005D18D5">
        <w:rPr>
          <w:sz w:val="24"/>
          <w:szCs w:val="24"/>
          <w:lang w:val="lt-LT" w:eastAsia="en-US"/>
        </w:rPr>
        <w:t xml:space="preserve">14.8. Sutartyje nustatyto subtiekėjo / </w:t>
      </w:r>
      <w:proofErr w:type="spellStart"/>
      <w:r w:rsidRPr="005D18D5">
        <w:rPr>
          <w:sz w:val="24"/>
          <w:szCs w:val="24"/>
          <w:lang w:val="lt-LT" w:eastAsia="en-US"/>
        </w:rPr>
        <w:t>subteikėjo</w:t>
      </w:r>
      <w:proofErr w:type="spellEnd"/>
      <w:r w:rsidRPr="005D18D5">
        <w:rPr>
          <w:sz w:val="24"/>
          <w:szCs w:val="24"/>
          <w:lang w:val="lt-LT" w:eastAsia="en-US"/>
        </w:rPr>
        <w:t xml:space="preserve"> pakeitimas kitu subtiekėju / </w:t>
      </w:r>
      <w:proofErr w:type="spellStart"/>
      <w:r w:rsidRPr="005D18D5">
        <w:rPr>
          <w:sz w:val="24"/>
          <w:szCs w:val="24"/>
          <w:lang w:val="lt-LT" w:eastAsia="en-US"/>
        </w:rPr>
        <w:t>subteikėju</w:t>
      </w:r>
      <w:proofErr w:type="spellEnd"/>
      <w:r w:rsidRPr="005D18D5">
        <w:rPr>
          <w:sz w:val="24"/>
          <w:szCs w:val="24"/>
          <w:lang w:val="lt-LT" w:eastAsia="en-US"/>
        </w:rPr>
        <w:t xml:space="preserve"> įforminamas rašytiniu Sutarties pakeitimu (</w:t>
      </w:r>
      <w:r w:rsidRPr="005D18D5">
        <w:rPr>
          <w:i/>
          <w:sz w:val="24"/>
          <w:szCs w:val="24"/>
          <w:lang w:val="lt-LT" w:eastAsia="en-US"/>
        </w:rPr>
        <w:t xml:space="preserve">taikoma, jei </w:t>
      </w:r>
      <w:r w:rsidRPr="005D18D5">
        <w:rPr>
          <w:b/>
          <w:i/>
          <w:sz w:val="24"/>
          <w:szCs w:val="24"/>
          <w:lang w:val="lt-LT" w:eastAsia="en-US"/>
        </w:rPr>
        <w:t>Nuomininkas</w:t>
      </w:r>
      <w:r w:rsidRPr="005D18D5">
        <w:rPr>
          <w:i/>
          <w:sz w:val="24"/>
          <w:szCs w:val="24"/>
          <w:lang w:val="lt-LT" w:eastAsia="en-US"/>
        </w:rPr>
        <w:t xml:space="preserve">  juos numato pasitelkti</w:t>
      </w:r>
      <w:r w:rsidRPr="005D18D5">
        <w:rPr>
          <w:sz w:val="24"/>
          <w:szCs w:val="24"/>
          <w:lang w:val="lt-LT" w:eastAsia="en-US"/>
        </w:rPr>
        <w:t>).</w:t>
      </w:r>
    </w:p>
    <w:p w:rsidR="005D18D5" w:rsidRPr="005D18D5" w:rsidRDefault="005D18D5" w:rsidP="005D18D5">
      <w:pPr>
        <w:ind w:firstLine="737"/>
        <w:jc w:val="both"/>
        <w:rPr>
          <w:sz w:val="24"/>
          <w:szCs w:val="24"/>
          <w:lang w:val="lt-LT"/>
        </w:rPr>
      </w:pPr>
      <w:r w:rsidRPr="005D18D5">
        <w:rPr>
          <w:sz w:val="24"/>
          <w:szCs w:val="24"/>
          <w:lang w:val="lt-LT"/>
        </w:rPr>
        <w:t>14.9.</w:t>
      </w:r>
      <w:r w:rsidRPr="005D18D5">
        <w:rPr>
          <w:b/>
          <w:sz w:val="24"/>
          <w:szCs w:val="24"/>
          <w:lang w:val="lt-LT"/>
        </w:rPr>
        <w:t xml:space="preserve"> Nuomotojo</w:t>
      </w:r>
      <w:r w:rsidRPr="005D18D5">
        <w:rPr>
          <w:sz w:val="24"/>
          <w:szCs w:val="24"/>
          <w:lang w:val="lt-LT"/>
        </w:rPr>
        <w:t xml:space="preserve"> paskirtas asmuo, kuris atstovauja</w:t>
      </w:r>
      <w:r w:rsidRPr="005D18D5">
        <w:rPr>
          <w:b/>
          <w:sz w:val="24"/>
          <w:szCs w:val="24"/>
          <w:lang w:val="lt-LT"/>
        </w:rPr>
        <w:t xml:space="preserve"> Nuomotojui</w:t>
      </w:r>
      <w:r w:rsidRPr="005D18D5">
        <w:rPr>
          <w:sz w:val="24"/>
          <w:szCs w:val="24"/>
          <w:lang w:val="lt-LT"/>
        </w:rPr>
        <w:t>,</w:t>
      </w:r>
      <w:r w:rsidRPr="005D18D5">
        <w:rPr>
          <w:b/>
          <w:sz w:val="24"/>
          <w:szCs w:val="24"/>
          <w:lang w:val="lt-LT"/>
        </w:rPr>
        <w:t xml:space="preserve"> </w:t>
      </w:r>
      <w:r w:rsidRPr="005D18D5">
        <w:rPr>
          <w:sz w:val="24"/>
          <w:szCs w:val="24"/>
          <w:lang w:val="lt-LT"/>
        </w:rPr>
        <w:t>priiminėja ir tvirtina</w:t>
      </w:r>
      <w:r w:rsidRPr="005D18D5">
        <w:rPr>
          <w:b/>
          <w:sz w:val="24"/>
          <w:szCs w:val="24"/>
          <w:lang w:val="lt-LT"/>
        </w:rPr>
        <w:t xml:space="preserve"> Nuomininko </w:t>
      </w:r>
      <w:r w:rsidRPr="005D18D5">
        <w:rPr>
          <w:sz w:val="24"/>
          <w:szCs w:val="24"/>
          <w:lang w:val="lt-LT"/>
        </w:rPr>
        <w:t xml:space="preserve">teikiamus nuomos objekto užsakymus, dalyvauja susitikimuose su </w:t>
      </w:r>
      <w:r w:rsidRPr="005D18D5">
        <w:rPr>
          <w:b/>
          <w:sz w:val="24"/>
          <w:szCs w:val="24"/>
          <w:lang w:val="lt-LT"/>
        </w:rPr>
        <w:t xml:space="preserve">Nuomininku </w:t>
      </w:r>
      <w:r w:rsidRPr="005D18D5">
        <w:rPr>
          <w:sz w:val="24"/>
          <w:szCs w:val="24"/>
          <w:lang w:val="lt-LT"/>
        </w:rPr>
        <w:t xml:space="preserve">ir atlieka kitus veiksmus, būtinus tinkamam šios Sutarties vykdymui, yra nurodytas Sutarties specialiojoje dalyje. </w:t>
      </w:r>
    </w:p>
    <w:p w:rsidR="005D18D5" w:rsidRPr="005D18D5" w:rsidRDefault="005D18D5" w:rsidP="005D18D5">
      <w:pPr>
        <w:ind w:firstLine="737"/>
        <w:jc w:val="both"/>
        <w:rPr>
          <w:sz w:val="24"/>
          <w:szCs w:val="24"/>
          <w:lang w:val="lt-LT"/>
        </w:rPr>
      </w:pPr>
      <w:r w:rsidRPr="005D18D5">
        <w:rPr>
          <w:sz w:val="24"/>
          <w:szCs w:val="24"/>
          <w:lang w:val="lt-LT"/>
        </w:rPr>
        <w:t xml:space="preserve">14.10. </w:t>
      </w:r>
      <w:r w:rsidRPr="005D18D5">
        <w:rPr>
          <w:b/>
          <w:sz w:val="24"/>
          <w:szCs w:val="24"/>
          <w:lang w:val="lt-LT"/>
        </w:rPr>
        <w:t xml:space="preserve">Nuomininko </w:t>
      </w:r>
      <w:r w:rsidRPr="005D18D5">
        <w:rPr>
          <w:sz w:val="24"/>
          <w:szCs w:val="24"/>
          <w:lang w:val="lt-LT"/>
        </w:rPr>
        <w:t>paskirtas asmuo, kuris atstovauja</w:t>
      </w:r>
      <w:r w:rsidRPr="005D18D5">
        <w:rPr>
          <w:b/>
          <w:sz w:val="24"/>
          <w:szCs w:val="24"/>
          <w:lang w:val="lt-LT"/>
        </w:rPr>
        <w:t xml:space="preserve"> Nuomininkui, </w:t>
      </w:r>
      <w:r w:rsidRPr="005D18D5">
        <w:rPr>
          <w:sz w:val="24"/>
          <w:szCs w:val="24"/>
          <w:lang w:val="lt-LT"/>
        </w:rPr>
        <w:t>teikia</w:t>
      </w:r>
      <w:r w:rsidRPr="005D18D5">
        <w:rPr>
          <w:b/>
          <w:sz w:val="24"/>
          <w:szCs w:val="24"/>
          <w:lang w:val="lt-LT"/>
        </w:rPr>
        <w:t xml:space="preserve"> Nuomotojui </w:t>
      </w:r>
      <w:r w:rsidRPr="005D18D5">
        <w:rPr>
          <w:sz w:val="24"/>
          <w:szCs w:val="24"/>
          <w:lang w:val="lt-LT"/>
        </w:rPr>
        <w:t>nuomos objekto užsakymus, dalyvauja susitikimuose su</w:t>
      </w:r>
      <w:r w:rsidRPr="005D18D5">
        <w:rPr>
          <w:b/>
          <w:sz w:val="24"/>
          <w:szCs w:val="24"/>
          <w:lang w:val="lt-LT"/>
        </w:rPr>
        <w:t xml:space="preserve"> Nuomotoju </w:t>
      </w:r>
      <w:r w:rsidRPr="005D18D5">
        <w:rPr>
          <w:sz w:val="24"/>
          <w:szCs w:val="24"/>
          <w:lang w:val="lt-LT"/>
        </w:rPr>
        <w:t>ir atlieka kitus veiksmus, būtinus tinkamam šios Sutarties vykdymui, yra nurodytas Sutarties specialiojoje dalyje.</w:t>
      </w:r>
    </w:p>
    <w:p w:rsidR="005D18D5" w:rsidRPr="005D18D5" w:rsidRDefault="005D18D5" w:rsidP="005D18D5">
      <w:pPr>
        <w:suppressAutoHyphens/>
        <w:ind w:firstLine="737"/>
        <w:jc w:val="both"/>
        <w:rPr>
          <w:b/>
          <w:sz w:val="24"/>
          <w:szCs w:val="24"/>
          <w:lang w:val="lt-LT"/>
        </w:rPr>
      </w:pPr>
    </w:p>
    <w:p w:rsidR="005D18D5" w:rsidRPr="005D18D5" w:rsidRDefault="005D18D5" w:rsidP="005D18D5">
      <w:pPr>
        <w:rPr>
          <w:sz w:val="24"/>
          <w:szCs w:val="24"/>
          <w:lang w:val="lt-LT"/>
        </w:rPr>
      </w:pPr>
    </w:p>
    <w:p w:rsidR="00F24EF0" w:rsidRPr="00F24EF0" w:rsidRDefault="00F24EF0" w:rsidP="005D18D5">
      <w:pPr>
        <w:jc w:val="center"/>
        <w:rPr>
          <w:rFonts w:eastAsia="Arial"/>
          <w:b/>
          <w:sz w:val="24"/>
          <w:szCs w:val="24"/>
          <w:lang w:val="lt-LT" w:eastAsia="ar-SA"/>
        </w:rPr>
      </w:pPr>
    </w:p>
    <w:p w:rsidR="006C2D6B" w:rsidRPr="008A6E1C" w:rsidRDefault="006C2D6B" w:rsidP="006C2D6B">
      <w:pPr>
        <w:rPr>
          <w:rFonts w:eastAsia="Arial"/>
          <w:b/>
          <w:sz w:val="24"/>
          <w:szCs w:val="24"/>
          <w:lang w:val="lt-LT" w:eastAsia="ar-SA"/>
        </w:rPr>
      </w:pPr>
      <w:r w:rsidRPr="008A6E1C">
        <w:rPr>
          <w:b/>
          <w:sz w:val="24"/>
          <w:szCs w:val="24"/>
          <w:lang w:val="lt-LT"/>
        </w:rPr>
        <w:t>NUOMININKAS</w:t>
      </w:r>
      <w:r w:rsidRPr="008A6E1C">
        <w:rPr>
          <w:rFonts w:eastAsia="Arial"/>
          <w:b/>
          <w:sz w:val="24"/>
          <w:szCs w:val="24"/>
          <w:lang w:val="lt-LT" w:eastAsia="ar-SA"/>
        </w:rPr>
        <w:t xml:space="preserve">                                    </w:t>
      </w:r>
      <w:r>
        <w:rPr>
          <w:rFonts w:eastAsia="Arial"/>
          <w:b/>
          <w:sz w:val="24"/>
          <w:szCs w:val="24"/>
          <w:lang w:val="lt-LT" w:eastAsia="ar-SA"/>
        </w:rPr>
        <w:t xml:space="preserve">              </w:t>
      </w:r>
      <w:r>
        <w:rPr>
          <w:rFonts w:eastAsia="Arial"/>
          <w:b/>
          <w:sz w:val="24"/>
          <w:szCs w:val="24"/>
          <w:lang w:val="lt-LT" w:eastAsia="ar-SA"/>
        </w:rPr>
        <w:tab/>
      </w:r>
      <w:r w:rsidRPr="008A6E1C">
        <w:rPr>
          <w:rFonts w:eastAsia="Arial"/>
          <w:b/>
          <w:sz w:val="24"/>
          <w:szCs w:val="24"/>
          <w:lang w:val="lt-LT" w:eastAsia="ar-SA"/>
        </w:rPr>
        <w:t>NUOMOTOJAS</w:t>
      </w:r>
      <w:r w:rsidRPr="008A6E1C">
        <w:rPr>
          <w:rFonts w:eastAsia="Arial"/>
          <w:b/>
          <w:sz w:val="24"/>
          <w:szCs w:val="24"/>
          <w:lang w:val="lt-LT" w:eastAsia="ar-SA"/>
        </w:rPr>
        <w:tab/>
      </w:r>
      <w:r w:rsidRPr="008A6E1C">
        <w:rPr>
          <w:rFonts w:eastAsia="Arial"/>
          <w:b/>
          <w:sz w:val="24"/>
          <w:szCs w:val="24"/>
          <w:lang w:val="lt-LT" w:eastAsia="ar-SA"/>
        </w:rPr>
        <w:tab/>
      </w:r>
    </w:p>
    <w:p w:rsidR="006C2D6B" w:rsidRPr="00F7354D" w:rsidRDefault="006C2D6B" w:rsidP="006C2D6B">
      <w:pPr>
        <w:rPr>
          <w:sz w:val="24"/>
          <w:szCs w:val="24"/>
        </w:rPr>
      </w:pPr>
      <w:r>
        <w:rPr>
          <w:sz w:val="24"/>
          <w:szCs w:val="24"/>
        </w:rPr>
        <w:t>Vadas</w:t>
      </w:r>
    </w:p>
    <w:p w:rsidR="006C2D6B" w:rsidRPr="00F7354D" w:rsidRDefault="006C2D6B" w:rsidP="006C2D6B">
      <w:pPr>
        <w:rPr>
          <w:rFonts w:eastAsia="Arial"/>
          <w:sz w:val="24"/>
          <w:szCs w:val="24"/>
          <w:lang w:val="lt-LT" w:eastAsia="ar-SA"/>
        </w:rPr>
      </w:pPr>
      <w:r w:rsidRPr="00F7354D">
        <w:rPr>
          <w:rFonts w:eastAsia="Arial"/>
          <w:sz w:val="24"/>
          <w:szCs w:val="24"/>
          <w:lang w:val="lt-LT" w:eastAsia="ar-SA"/>
        </w:rPr>
        <w:tab/>
      </w:r>
      <w:r w:rsidRPr="00F7354D">
        <w:rPr>
          <w:rFonts w:eastAsia="Arial"/>
          <w:sz w:val="24"/>
          <w:szCs w:val="24"/>
          <w:lang w:val="lt-LT" w:eastAsia="ar-SA"/>
        </w:rPr>
        <w:tab/>
      </w:r>
    </w:p>
    <w:p w:rsidR="006C2D6B" w:rsidRPr="00F7354D" w:rsidRDefault="006C2D6B" w:rsidP="006C2D6B">
      <w:pPr>
        <w:rPr>
          <w:rFonts w:eastAsia="Arial"/>
          <w:sz w:val="24"/>
          <w:szCs w:val="24"/>
          <w:lang w:val="lt-LT" w:eastAsia="ar-SA"/>
        </w:rPr>
      </w:pPr>
    </w:p>
    <w:p w:rsidR="006C2D6B" w:rsidRDefault="006C2D6B" w:rsidP="006C2D6B">
      <w:pPr>
        <w:rPr>
          <w:sz w:val="24"/>
          <w:szCs w:val="24"/>
          <w:lang w:val="lt-LT"/>
        </w:rPr>
      </w:pPr>
      <w:proofErr w:type="spellStart"/>
      <w:r w:rsidRPr="000507D1">
        <w:rPr>
          <w:sz w:val="24"/>
          <w:szCs w:val="24"/>
          <w:lang w:val="lt-LT"/>
        </w:rPr>
        <w:t>plk.ltn</w:t>
      </w:r>
      <w:proofErr w:type="spellEnd"/>
      <w:r w:rsidRPr="000507D1">
        <w:rPr>
          <w:sz w:val="24"/>
          <w:szCs w:val="24"/>
          <w:lang w:val="lt-LT"/>
        </w:rPr>
        <w:t>. Mindaugas Juotkus</w:t>
      </w:r>
    </w:p>
    <w:p w:rsidR="006C2D6B" w:rsidRPr="008A6E1C" w:rsidRDefault="006C2D6B" w:rsidP="006C2D6B">
      <w:pPr>
        <w:rPr>
          <w:rFonts w:eastAsia="Arial"/>
          <w:sz w:val="24"/>
          <w:szCs w:val="24"/>
          <w:lang w:val="lt-LT" w:eastAsia="ar-SA"/>
        </w:rPr>
      </w:pPr>
      <w:r w:rsidRPr="00F7354D">
        <w:rPr>
          <w:rFonts w:eastAsia="Arial"/>
          <w:sz w:val="24"/>
          <w:szCs w:val="24"/>
          <w:lang w:val="lt-LT" w:eastAsia="ar-SA"/>
        </w:rPr>
        <w:tab/>
      </w:r>
      <w:r w:rsidRPr="00F7354D">
        <w:rPr>
          <w:rFonts w:eastAsia="Arial"/>
          <w:sz w:val="24"/>
          <w:szCs w:val="24"/>
          <w:lang w:val="lt-LT" w:eastAsia="ar-SA"/>
        </w:rPr>
        <w:tab/>
      </w:r>
      <w:r>
        <w:rPr>
          <w:rFonts w:eastAsia="Arial"/>
          <w:sz w:val="24"/>
          <w:szCs w:val="24"/>
          <w:lang w:val="lt-LT" w:eastAsia="ar-SA"/>
        </w:rPr>
        <w:tab/>
      </w:r>
    </w:p>
    <w:p w:rsidR="006C2D6B" w:rsidRPr="008A6E1C" w:rsidRDefault="006C2D6B" w:rsidP="006C2D6B">
      <w:pPr>
        <w:rPr>
          <w:sz w:val="24"/>
          <w:szCs w:val="24"/>
          <w:lang w:val="lt-LT"/>
        </w:rPr>
      </w:pPr>
      <w:r>
        <w:rPr>
          <w:rFonts w:eastAsia="Arial"/>
          <w:sz w:val="24"/>
          <w:szCs w:val="24"/>
          <w:lang w:val="lt-LT" w:eastAsia="ar-SA"/>
        </w:rPr>
        <w:t>A. V.</w:t>
      </w:r>
      <w:r>
        <w:rPr>
          <w:rFonts w:eastAsia="Arial"/>
          <w:sz w:val="24"/>
          <w:szCs w:val="24"/>
          <w:lang w:val="lt-LT" w:eastAsia="ar-SA"/>
        </w:rPr>
        <w:tab/>
      </w:r>
      <w:r>
        <w:rPr>
          <w:rFonts w:eastAsia="Arial"/>
          <w:sz w:val="24"/>
          <w:szCs w:val="24"/>
          <w:lang w:val="lt-LT" w:eastAsia="ar-SA"/>
        </w:rPr>
        <w:tab/>
      </w:r>
      <w:r>
        <w:rPr>
          <w:rFonts w:eastAsia="Arial"/>
          <w:sz w:val="24"/>
          <w:szCs w:val="24"/>
          <w:lang w:val="lt-LT" w:eastAsia="ar-SA"/>
        </w:rPr>
        <w:tab/>
      </w:r>
      <w:r>
        <w:rPr>
          <w:rFonts w:eastAsia="Arial"/>
          <w:sz w:val="24"/>
          <w:szCs w:val="24"/>
          <w:lang w:val="lt-LT" w:eastAsia="ar-SA"/>
        </w:rPr>
        <w:tab/>
      </w:r>
      <w:r w:rsidRPr="008A6E1C">
        <w:rPr>
          <w:rFonts w:eastAsia="Arial"/>
          <w:sz w:val="24"/>
          <w:szCs w:val="24"/>
          <w:lang w:val="lt-LT" w:eastAsia="ar-SA"/>
        </w:rPr>
        <w:t>A. V.</w:t>
      </w:r>
    </w:p>
    <w:p w:rsidR="00F24EF0" w:rsidRPr="00F7354D" w:rsidRDefault="00F24EF0" w:rsidP="008A6E1C">
      <w:pPr>
        <w:rPr>
          <w:rFonts w:eastAsia="Arial"/>
          <w:sz w:val="24"/>
          <w:szCs w:val="24"/>
          <w:lang w:val="lt-LT" w:eastAsia="ar-SA"/>
        </w:rPr>
      </w:pPr>
    </w:p>
    <w:sectPr w:rsidR="00F24EF0" w:rsidRPr="00F7354D" w:rsidSect="006C2D6B">
      <w:headerReference w:type="default" r:id="rId8"/>
      <w:pgSz w:w="11907" w:h="16840" w:code="9"/>
      <w:pgMar w:top="426" w:right="567" w:bottom="1134" w:left="1843"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C8D" w:rsidRDefault="00DF0C8D">
      <w:r>
        <w:separator/>
      </w:r>
    </w:p>
  </w:endnote>
  <w:endnote w:type="continuationSeparator" w:id="0">
    <w:p w:rsidR="00DF0C8D" w:rsidRDefault="00DF0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C8D" w:rsidRDefault="00DF0C8D">
      <w:r>
        <w:separator/>
      </w:r>
    </w:p>
  </w:footnote>
  <w:footnote w:type="continuationSeparator" w:id="0">
    <w:p w:rsidR="00DF0C8D" w:rsidRDefault="00DF0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BB7" w:rsidRDefault="00354BB7">
    <w:pPr>
      <w:pStyle w:val="Header"/>
      <w:jc w:val="center"/>
    </w:pPr>
    <w:r>
      <w:fldChar w:fldCharType="begin"/>
    </w:r>
    <w:r>
      <w:instrText>PAGE   \* MERGEFORMAT</w:instrText>
    </w:r>
    <w:r>
      <w:fldChar w:fldCharType="separate"/>
    </w:r>
    <w:r w:rsidR="00094BBD" w:rsidRPr="00094BBD">
      <w:rPr>
        <w:noProof/>
        <w:lang w:val="lt-LT"/>
      </w:rPr>
      <w:t>11</w:t>
    </w:r>
    <w:r>
      <w:fldChar w:fldCharType="end"/>
    </w:r>
  </w:p>
  <w:p w:rsidR="00354BB7" w:rsidRDefault="00354B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0AB0"/>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422192"/>
    <w:multiLevelType w:val="hybridMultilevel"/>
    <w:tmpl w:val="101A1B6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3822F71"/>
    <w:multiLevelType w:val="multilevel"/>
    <w:tmpl w:val="25BCEB28"/>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09DA0E35"/>
    <w:multiLevelType w:val="multilevel"/>
    <w:tmpl w:val="7DA234A2"/>
    <w:lvl w:ilvl="0">
      <w:start w:val="3"/>
      <w:numFmt w:val="decimal"/>
      <w:lvlText w:val="%1."/>
      <w:lvlJc w:val="left"/>
      <w:pPr>
        <w:tabs>
          <w:tab w:val="num" w:pos="840"/>
        </w:tabs>
        <w:ind w:left="840" w:hanging="840"/>
      </w:pPr>
      <w:rPr>
        <w:rFonts w:hint="default"/>
      </w:rPr>
    </w:lvl>
    <w:lvl w:ilvl="1">
      <w:start w:val="1"/>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BB140D2"/>
    <w:multiLevelType w:val="multilevel"/>
    <w:tmpl w:val="A9ACB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523CCB"/>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0F7104D"/>
    <w:multiLevelType w:val="hybridMultilevel"/>
    <w:tmpl w:val="32B808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0F525F"/>
    <w:multiLevelType w:val="multilevel"/>
    <w:tmpl w:val="756415E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144B345E"/>
    <w:multiLevelType w:val="singleLevel"/>
    <w:tmpl w:val="815AD890"/>
    <w:lvl w:ilvl="0">
      <w:start w:val="1"/>
      <w:numFmt w:val="lowerLetter"/>
      <w:lvlText w:val="%1)"/>
      <w:lvlJc w:val="left"/>
      <w:pPr>
        <w:tabs>
          <w:tab w:val="num" w:pos="2160"/>
        </w:tabs>
        <w:ind w:left="2160" w:hanging="720"/>
      </w:pPr>
      <w:rPr>
        <w:rFonts w:hint="default"/>
      </w:rPr>
    </w:lvl>
  </w:abstractNum>
  <w:abstractNum w:abstractNumId="9" w15:restartNumberingAfterBreak="0">
    <w:nsid w:val="14507AA6"/>
    <w:multiLevelType w:val="hybridMultilevel"/>
    <w:tmpl w:val="00344BB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540D43"/>
    <w:multiLevelType w:val="singleLevel"/>
    <w:tmpl w:val="83DAE0B4"/>
    <w:lvl w:ilvl="0">
      <w:start w:val="6"/>
      <w:numFmt w:val="decimal"/>
      <w:lvlText w:val="2.1.%1."/>
      <w:legacy w:legacy="1" w:legacySpace="0" w:legacyIndent="648"/>
      <w:lvlJc w:val="left"/>
      <w:rPr>
        <w:rFonts w:ascii="Times New Roman" w:hAnsi="Times New Roman" w:cs="Times New Roman" w:hint="default"/>
      </w:rPr>
    </w:lvl>
  </w:abstractNum>
  <w:abstractNum w:abstractNumId="11" w15:restartNumberingAfterBreak="0">
    <w:nsid w:val="28684DB9"/>
    <w:multiLevelType w:val="multilevel"/>
    <w:tmpl w:val="FA7C1670"/>
    <w:lvl w:ilvl="0">
      <w:start w:val="2"/>
      <w:numFmt w:val="decimal"/>
      <w:lvlText w:val="%1."/>
      <w:lvlJc w:val="left"/>
      <w:pPr>
        <w:tabs>
          <w:tab w:val="num" w:pos="480"/>
        </w:tabs>
        <w:ind w:left="480" w:hanging="480"/>
      </w:pPr>
      <w:rPr>
        <w:rFonts w:hint="default"/>
      </w:rPr>
    </w:lvl>
    <w:lvl w:ilvl="1">
      <w:start w:val="10"/>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2DDA3D89"/>
    <w:multiLevelType w:val="multilevel"/>
    <w:tmpl w:val="CE6A341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25D6525"/>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BC0616"/>
    <w:multiLevelType w:val="multilevel"/>
    <w:tmpl w:val="CE6A3418"/>
    <w:lvl w:ilvl="0">
      <w:start w:val="1"/>
      <w:numFmt w:val="decimal"/>
      <w:lvlText w:val="%1."/>
      <w:lvlJc w:val="left"/>
      <w:pPr>
        <w:tabs>
          <w:tab w:val="num" w:pos="502"/>
        </w:tabs>
        <w:ind w:left="502" w:hanging="360"/>
      </w:pPr>
      <w:rPr>
        <w:rFonts w:hint="default"/>
      </w:rPr>
    </w:lvl>
    <w:lvl w:ilvl="1">
      <w:start w:val="2"/>
      <w:numFmt w:val="decimal"/>
      <w:lvlText w:val="%1.%2."/>
      <w:lvlJc w:val="left"/>
      <w:pPr>
        <w:tabs>
          <w:tab w:val="num" w:pos="6456"/>
        </w:tabs>
        <w:ind w:left="6456"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C7E7E90"/>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86E5F34"/>
    <w:multiLevelType w:val="multilevel"/>
    <w:tmpl w:val="166C8B1E"/>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25780F"/>
    <w:multiLevelType w:val="multilevel"/>
    <w:tmpl w:val="403A7E9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7F6547"/>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3C57369"/>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46F5CE4"/>
    <w:multiLevelType w:val="multilevel"/>
    <w:tmpl w:val="C96833D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A0400F"/>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56D7E82"/>
    <w:multiLevelType w:val="multilevel"/>
    <w:tmpl w:val="094AC2C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5EC622B5"/>
    <w:multiLevelType w:val="hybridMultilevel"/>
    <w:tmpl w:val="45AAF2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54B4466"/>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7B4434C"/>
    <w:multiLevelType w:val="multilevel"/>
    <w:tmpl w:val="A9ACB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AF34074"/>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BC3547A"/>
    <w:multiLevelType w:val="multilevel"/>
    <w:tmpl w:val="1FE4F4D4"/>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1936583"/>
    <w:multiLevelType w:val="singleLevel"/>
    <w:tmpl w:val="4B706748"/>
    <w:lvl w:ilvl="0">
      <w:start w:val="1"/>
      <w:numFmt w:val="decimal"/>
      <w:lvlText w:val="%1)"/>
      <w:lvlJc w:val="left"/>
      <w:pPr>
        <w:tabs>
          <w:tab w:val="num" w:pos="1080"/>
        </w:tabs>
        <w:ind w:left="1080" w:hanging="360"/>
      </w:pPr>
      <w:rPr>
        <w:rFonts w:hint="default"/>
      </w:rPr>
    </w:lvl>
  </w:abstractNum>
  <w:abstractNum w:abstractNumId="30" w15:restartNumberingAfterBreak="0">
    <w:nsid w:val="72C82A09"/>
    <w:multiLevelType w:val="multilevel"/>
    <w:tmpl w:val="38FEC3D8"/>
    <w:lvl w:ilvl="0">
      <w:start w:val="1"/>
      <w:numFmt w:val="decimal"/>
      <w:lvlText w:val="%1."/>
      <w:lvlJc w:val="left"/>
      <w:pPr>
        <w:ind w:left="720" w:hanging="360"/>
      </w:p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4CC0BCC"/>
    <w:multiLevelType w:val="multilevel"/>
    <w:tmpl w:val="1FC8A81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7F5658A4"/>
    <w:multiLevelType w:val="multilevel"/>
    <w:tmpl w:val="CE6A341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29"/>
  </w:num>
  <w:num w:numId="3">
    <w:abstractNumId w:val="11"/>
  </w:num>
  <w:num w:numId="4">
    <w:abstractNumId w:val="22"/>
  </w:num>
  <w:num w:numId="5">
    <w:abstractNumId w:val="10"/>
  </w:num>
  <w:num w:numId="6">
    <w:abstractNumId w:val="1"/>
  </w:num>
  <w:num w:numId="7">
    <w:abstractNumId w:val="31"/>
  </w:num>
  <w:num w:numId="8">
    <w:abstractNumId w:val="14"/>
  </w:num>
  <w:num w:numId="9">
    <w:abstractNumId w:val="0"/>
  </w:num>
  <w:num w:numId="10">
    <w:abstractNumId w:val="12"/>
  </w:num>
  <w:num w:numId="11">
    <w:abstractNumId w:val="32"/>
  </w:num>
  <w:num w:numId="12">
    <w:abstractNumId w:val="24"/>
  </w:num>
  <w:num w:numId="13">
    <w:abstractNumId w:val="7"/>
  </w:num>
  <w:num w:numId="14">
    <w:abstractNumId w:val="21"/>
  </w:num>
  <w:num w:numId="15">
    <w:abstractNumId w:val="15"/>
  </w:num>
  <w:num w:numId="16">
    <w:abstractNumId w:val="9"/>
  </w:num>
  <w:num w:numId="17">
    <w:abstractNumId w:val="13"/>
  </w:num>
  <w:num w:numId="18">
    <w:abstractNumId w:val="5"/>
  </w:num>
  <w:num w:numId="19">
    <w:abstractNumId w:val="27"/>
  </w:num>
  <w:num w:numId="20">
    <w:abstractNumId w:val="19"/>
  </w:num>
  <w:num w:numId="21">
    <w:abstractNumId w:val="18"/>
  </w:num>
  <w:num w:numId="22">
    <w:abstractNumId w:val="2"/>
  </w:num>
  <w:num w:numId="23">
    <w:abstractNumId w:val="4"/>
  </w:num>
  <w:num w:numId="24">
    <w:abstractNumId w:val="17"/>
  </w:num>
  <w:num w:numId="25">
    <w:abstractNumId w:val="25"/>
  </w:num>
  <w:num w:numId="26">
    <w:abstractNumId w:val="20"/>
  </w:num>
  <w:num w:numId="27">
    <w:abstractNumId w:val="3"/>
  </w:num>
  <w:num w:numId="28">
    <w:abstractNumId w:val="28"/>
  </w:num>
  <w:num w:numId="29">
    <w:abstractNumId w:val="16"/>
  </w:num>
  <w:num w:numId="30">
    <w:abstractNumId w:val="30"/>
  </w:num>
  <w:num w:numId="31">
    <w:abstractNumId w:val="23"/>
  </w:num>
  <w:num w:numId="32">
    <w:abstractNumId w:val="6"/>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652"/>
    <w:rsid w:val="0001174C"/>
    <w:rsid w:val="00012DCB"/>
    <w:rsid w:val="000171E6"/>
    <w:rsid w:val="00027FB1"/>
    <w:rsid w:val="00032C89"/>
    <w:rsid w:val="0003521B"/>
    <w:rsid w:val="00037426"/>
    <w:rsid w:val="000462D7"/>
    <w:rsid w:val="0005123F"/>
    <w:rsid w:val="000540D5"/>
    <w:rsid w:val="00057E9C"/>
    <w:rsid w:val="00062D98"/>
    <w:rsid w:val="000634CE"/>
    <w:rsid w:val="00070987"/>
    <w:rsid w:val="00072D13"/>
    <w:rsid w:val="00074620"/>
    <w:rsid w:val="00090249"/>
    <w:rsid w:val="00092CF8"/>
    <w:rsid w:val="00094BBD"/>
    <w:rsid w:val="00097BBB"/>
    <w:rsid w:val="000A25DF"/>
    <w:rsid w:val="000A412F"/>
    <w:rsid w:val="000A4498"/>
    <w:rsid w:val="000A7201"/>
    <w:rsid w:val="000A75FA"/>
    <w:rsid w:val="000B0E9B"/>
    <w:rsid w:val="000B22D4"/>
    <w:rsid w:val="000B2540"/>
    <w:rsid w:val="000C19EB"/>
    <w:rsid w:val="000C2224"/>
    <w:rsid w:val="000D6503"/>
    <w:rsid w:val="000E35EC"/>
    <w:rsid w:val="000F016F"/>
    <w:rsid w:val="00102FCD"/>
    <w:rsid w:val="00103A0B"/>
    <w:rsid w:val="001047FC"/>
    <w:rsid w:val="001129CD"/>
    <w:rsid w:val="00125E6A"/>
    <w:rsid w:val="00125ED5"/>
    <w:rsid w:val="00131E6C"/>
    <w:rsid w:val="00133937"/>
    <w:rsid w:val="00133C21"/>
    <w:rsid w:val="00133F7B"/>
    <w:rsid w:val="00135017"/>
    <w:rsid w:val="001412EC"/>
    <w:rsid w:val="001506D2"/>
    <w:rsid w:val="00151056"/>
    <w:rsid w:val="001528B3"/>
    <w:rsid w:val="00153415"/>
    <w:rsid w:val="00163E0D"/>
    <w:rsid w:val="001656D7"/>
    <w:rsid w:val="0017704E"/>
    <w:rsid w:val="0018168E"/>
    <w:rsid w:val="00183095"/>
    <w:rsid w:val="001878E4"/>
    <w:rsid w:val="00196019"/>
    <w:rsid w:val="001A7041"/>
    <w:rsid w:val="001B0A58"/>
    <w:rsid w:val="001B2DF6"/>
    <w:rsid w:val="001C4323"/>
    <w:rsid w:val="001D5425"/>
    <w:rsid w:val="001E06E8"/>
    <w:rsid w:val="001F0360"/>
    <w:rsid w:val="00200465"/>
    <w:rsid w:val="00201E7B"/>
    <w:rsid w:val="00206FEA"/>
    <w:rsid w:val="002165B0"/>
    <w:rsid w:val="00221C5D"/>
    <w:rsid w:val="002233C8"/>
    <w:rsid w:val="00223C0B"/>
    <w:rsid w:val="0023026B"/>
    <w:rsid w:val="002323A5"/>
    <w:rsid w:val="00243138"/>
    <w:rsid w:val="00244384"/>
    <w:rsid w:val="00245381"/>
    <w:rsid w:val="0025032A"/>
    <w:rsid w:val="00250E9D"/>
    <w:rsid w:val="00252858"/>
    <w:rsid w:val="0025684F"/>
    <w:rsid w:val="00262C47"/>
    <w:rsid w:val="00262E9C"/>
    <w:rsid w:val="0027221C"/>
    <w:rsid w:val="00273392"/>
    <w:rsid w:val="00274F39"/>
    <w:rsid w:val="00275A31"/>
    <w:rsid w:val="00286B8B"/>
    <w:rsid w:val="00290202"/>
    <w:rsid w:val="00290566"/>
    <w:rsid w:val="0029395A"/>
    <w:rsid w:val="002A5096"/>
    <w:rsid w:val="002A6321"/>
    <w:rsid w:val="002A6691"/>
    <w:rsid w:val="002B576A"/>
    <w:rsid w:val="002B7760"/>
    <w:rsid w:val="002D0104"/>
    <w:rsid w:val="002D61AC"/>
    <w:rsid w:val="002E06EA"/>
    <w:rsid w:val="002E13CF"/>
    <w:rsid w:val="002E372E"/>
    <w:rsid w:val="002E6AC1"/>
    <w:rsid w:val="00303BF7"/>
    <w:rsid w:val="00304D14"/>
    <w:rsid w:val="00305283"/>
    <w:rsid w:val="00312991"/>
    <w:rsid w:val="00320432"/>
    <w:rsid w:val="003274C3"/>
    <w:rsid w:val="003305A1"/>
    <w:rsid w:val="0033077C"/>
    <w:rsid w:val="0033394F"/>
    <w:rsid w:val="00346D91"/>
    <w:rsid w:val="00352AB7"/>
    <w:rsid w:val="00354BB7"/>
    <w:rsid w:val="00367B6D"/>
    <w:rsid w:val="00371185"/>
    <w:rsid w:val="003712D1"/>
    <w:rsid w:val="0037492C"/>
    <w:rsid w:val="00384F84"/>
    <w:rsid w:val="003A1920"/>
    <w:rsid w:val="003A3F7B"/>
    <w:rsid w:val="003A5F2C"/>
    <w:rsid w:val="003A6611"/>
    <w:rsid w:val="003A6B2A"/>
    <w:rsid w:val="003D0EE8"/>
    <w:rsid w:val="003D567D"/>
    <w:rsid w:val="003E4563"/>
    <w:rsid w:val="003E46A4"/>
    <w:rsid w:val="003F2C25"/>
    <w:rsid w:val="00401EBA"/>
    <w:rsid w:val="00401F30"/>
    <w:rsid w:val="004075A5"/>
    <w:rsid w:val="004107C5"/>
    <w:rsid w:val="00414A54"/>
    <w:rsid w:val="00415D32"/>
    <w:rsid w:val="00417253"/>
    <w:rsid w:val="00417484"/>
    <w:rsid w:val="0042089C"/>
    <w:rsid w:val="00422404"/>
    <w:rsid w:val="004245F0"/>
    <w:rsid w:val="00425892"/>
    <w:rsid w:val="00426275"/>
    <w:rsid w:val="004266F1"/>
    <w:rsid w:val="0042786E"/>
    <w:rsid w:val="00430E7A"/>
    <w:rsid w:val="00434C20"/>
    <w:rsid w:val="00441CFB"/>
    <w:rsid w:val="00443736"/>
    <w:rsid w:val="00450CE2"/>
    <w:rsid w:val="004513DB"/>
    <w:rsid w:val="00456D55"/>
    <w:rsid w:val="004601C1"/>
    <w:rsid w:val="00473333"/>
    <w:rsid w:val="00476572"/>
    <w:rsid w:val="00485BC7"/>
    <w:rsid w:val="004934B5"/>
    <w:rsid w:val="004968AF"/>
    <w:rsid w:val="00497E3D"/>
    <w:rsid w:val="004A0436"/>
    <w:rsid w:val="004A1F69"/>
    <w:rsid w:val="004A4529"/>
    <w:rsid w:val="004C2583"/>
    <w:rsid w:val="004C459E"/>
    <w:rsid w:val="004D200A"/>
    <w:rsid w:val="004E370C"/>
    <w:rsid w:val="004E44F5"/>
    <w:rsid w:val="004F52AA"/>
    <w:rsid w:val="004F78BE"/>
    <w:rsid w:val="00501292"/>
    <w:rsid w:val="00506F2F"/>
    <w:rsid w:val="00510F30"/>
    <w:rsid w:val="00512B34"/>
    <w:rsid w:val="00514952"/>
    <w:rsid w:val="00516F0D"/>
    <w:rsid w:val="00517883"/>
    <w:rsid w:val="00522005"/>
    <w:rsid w:val="00531208"/>
    <w:rsid w:val="0053320C"/>
    <w:rsid w:val="005438FE"/>
    <w:rsid w:val="00544F35"/>
    <w:rsid w:val="005464E4"/>
    <w:rsid w:val="00566B01"/>
    <w:rsid w:val="00567A01"/>
    <w:rsid w:val="005858BC"/>
    <w:rsid w:val="00585AA3"/>
    <w:rsid w:val="00586536"/>
    <w:rsid w:val="00591D10"/>
    <w:rsid w:val="0059677A"/>
    <w:rsid w:val="005A0CD8"/>
    <w:rsid w:val="005A35D5"/>
    <w:rsid w:val="005A53EA"/>
    <w:rsid w:val="005A5944"/>
    <w:rsid w:val="005A65D5"/>
    <w:rsid w:val="005B2A16"/>
    <w:rsid w:val="005B400B"/>
    <w:rsid w:val="005C0E42"/>
    <w:rsid w:val="005C25CF"/>
    <w:rsid w:val="005C3C66"/>
    <w:rsid w:val="005D18D5"/>
    <w:rsid w:val="005E0356"/>
    <w:rsid w:val="005E1656"/>
    <w:rsid w:val="005E248D"/>
    <w:rsid w:val="005E2D08"/>
    <w:rsid w:val="005F2A01"/>
    <w:rsid w:val="0060007D"/>
    <w:rsid w:val="0061342C"/>
    <w:rsid w:val="0061552F"/>
    <w:rsid w:val="0062132A"/>
    <w:rsid w:val="006224C9"/>
    <w:rsid w:val="00623649"/>
    <w:rsid w:val="006239F3"/>
    <w:rsid w:val="00630FA8"/>
    <w:rsid w:val="00631502"/>
    <w:rsid w:val="00633732"/>
    <w:rsid w:val="00643049"/>
    <w:rsid w:val="006566B3"/>
    <w:rsid w:val="006640C2"/>
    <w:rsid w:val="00667227"/>
    <w:rsid w:val="00667EA1"/>
    <w:rsid w:val="006728A7"/>
    <w:rsid w:val="006810E5"/>
    <w:rsid w:val="00682E8B"/>
    <w:rsid w:val="006928AC"/>
    <w:rsid w:val="00694FE7"/>
    <w:rsid w:val="00696AFD"/>
    <w:rsid w:val="006A2CD0"/>
    <w:rsid w:val="006A6020"/>
    <w:rsid w:val="006B6CE3"/>
    <w:rsid w:val="006C2D6B"/>
    <w:rsid w:val="006D2A28"/>
    <w:rsid w:val="006D65C7"/>
    <w:rsid w:val="006D6A14"/>
    <w:rsid w:val="006D7E50"/>
    <w:rsid w:val="006E10EA"/>
    <w:rsid w:val="006E2683"/>
    <w:rsid w:val="006E3609"/>
    <w:rsid w:val="006E39EB"/>
    <w:rsid w:val="006E3E24"/>
    <w:rsid w:val="006E48AA"/>
    <w:rsid w:val="006F0D50"/>
    <w:rsid w:val="006F20B3"/>
    <w:rsid w:val="006F61F5"/>
    <w:rsid w:val="00702DB8"/>
    <w:rsid w:val="00702FA7"/>
    <w:rsid w:val="007069BD"/>
    <w:rsid w:val="007114B7"/>
    <w:rsid w:val="00715A8B"/>
    <w:rsid w:val="00716543"/>
    <w:rsid w:val="007208FD"/>
    <w:rsid w:val="00722046"/>
    <w:rsid w:val="007373A4"/>
    <w:rsid w:val="00741B7F"/>
    <w:rsid w:val="007456AD"/>
    <w:rsid w:val="0075203D"/>
    <w:rsid w:val="007562DB"/>
    <w:rsid w:val="00761E0C"/>
    <w:rsid w:val="00770261"/>
    <w:rsid w:val="007848A4"/>
    <w:rsid w:val="007975B2"/>
    <w:rsid w:val="00797FCF"/>
    <w:rsid w:val="007A457C"/>
    <w:rsid w:val="007A5FDD"/>
    <w:rsid w:val="007B29BE"/>
    <w:rsid w:val="007B2DFD"/>
    <w:rsid w:val="007D185C"/>
    <w:rsid w:val="007D1C7E"/>
    <w:rsid w:val="007D2BD9"/>
    <w:rsid w:val="007D626C"/>
    <w:rsid w:val="007D6988"/>
    <w:rsid w:val="007E3328"/>
    <w:rsid w:val="007E515D"/>
    <w:rsid w:val="007F56D9"/>
    <w:rsid w:val="00804342"/>
    <w:rsid w:val="008116A9"/>
    <w:rsid w:val="0081546C"/>
    <w:rsid w:val="00822517"/>
    <w:rsid w:val="00827CE2"/>
    <w:rsid w:val="00827E54"/>
    <w:rsid w:val="00835FAD"/>
    <w:rsid w:val="00836795"/>
    <w:rsid w:val="008424D0"/>
    <w:rsid w:val="00843767"/>
    <w:rsid w:val="0085232D"/>
    <w:rsid w:val="0085247F"/>
    <w:rsid w:val="00856406"/>
    <w:rsid w:val="00857469"/>
    <w:rsid w:val="00860421"/>
    <w:rsid w:val="0086125E"/>
    <w:rsid w:val="00861782"/>
    <w:rsid w:val="00865EEC"/>
    <w:rsid w:val="008679BC"/>
    <w:rsid w:val="008763C8"/>
    <w:rsid w:val="00880BBE"/>
    <w:rsid w:val="0088375C"/>
    <w:rsid w:val="0088736A"/>
    <w:rsid w:val="00893767"/>
    <w:rsid w:val="008948D1"/>
    <w:rsid w:val="008A6E1C"/>
    <w:rsid w:val="008B3371"/>
    <w:rsid w:val="008B6E63"/>
    <w:rsid w:val="008B7642"/>
    <w:rsid w:val="008D0715"/>
    <w:rsid w:val="008D1F15"/>
    <w:rsid w:val="008D211E"/>
    <w:rsid w:val="008D387D"/>
    <w:rsid w:val="008D45B0"/>
    <w:rsid w:val="008D545B"/>
    <w:rsid w:val="008E05F4"/>
    <w:rsid w:val="008E1370"/>
    <w:rsid w:val="008E23A3"/>
    <w:rsid w:val="008E343E"/>
    <w:rsid w:val="008F01A9"/>
    <w:rsid w:val="008F0CD0"/>
    <w:rsid w:val="008F3C16"/>
    <w:rsid w:val="008F5ECB"/>
    <w:rsid w:val="008F7481"/>
    <w:rsid w:val="0090633D"/>
    <w:rsid w:val="00907D7C"/>
    <w:rsid w:val="00911EAC"/>
    <w:rsid w:val="00921D45"/>
    <w:rsid w:val="009245FC"/>
    <w:rsid w:val="00932777"/>
    <w:rsid w:val="00937DB6"/>
    <w:rsid w:val="0094235E"/>
    <w:rsid w:val="0094384B"/>
    <w:rsid w:val="0094790D"/>
    <w:rsid w:val="009518C6"/>
    <w:rsid w:val="0095450D"/>
    <w:rsid w:val="00956558"/>
    <w:rsid w:val="00960788"/>
    <w:rsid w:val="0096250B"/>
    <w:rsid w:val="00962D47"/>
    <w:rsid w:val="0096372F"/>
    <w:rsid w:val="00971067"/>
    <w:rsid w:val="0097376C"/>
    <w:rsid w:val="00980050"/>
    <w:rsid w:val="00986F7E"/>
    <w:rsid w:val="00987242"/>
    <w:rsid w:val="00991A5B"/>
    <w:rsid w:val="00995CF6"/>
    <w:rsid w:val="009A2C07"/>
    <w:rsid w:val="009B0EB2"/>
    <w:rsid w:val="009B262C"/>
    <w:rsid w:val="009B376B"/>
    <w:rsid w:val="009C0C16"/>
    <w:rsid w:val="009C6E64"/>
    <w:rsid w:val="009D7E28"/>
    <w:rsid w:val="009E5BD2"/>
    <w:rsid w:val="00A016CC"/>
    <w:rsid w:val="00A17501"/>
    <w:rsid w:val="00A2157C"/>
    <w:rsid w:val="00A236FD"/>
    <w:rsid w:val="00A24EDF"/>
    <w:rsid w:val="00A273AC"/>
    <w:rsid w:val="00A35635"/>
    <w:rsid w:val="00A42100"/>
    <w:rsid w:val="00A46ACD"/>
    <w:rsid w:val="00A52F78"/>
    <w:rsid w:val="00A624E3"/>
    <w:rsid w:val="00A661AF"/>
    <w:rsid w:val="00A70EA9"/>
    <w:rsid w:val="00A72011"/>
    <w:rsid w:val="00A8038D"/>
    <w:rsid w:val="00A84407"/>
    <w:rsid w:val="00A84FAF"/>
    <w:rsid w:val="00A853E1"/>
    <w:rsid w:val="00A854B0"/>
    <w:rsid w:val="00A930B7"/>
    <w:rsid w:val="00A952CC"/>
    <w:rsid w:val="00AA0DB8"/>
    <w:rsid w:val="00AA0F1A"/>
    <w:rsid w:val="00AA71F3"/>
    <w:rsid w:val="00AC23A0"/>
    <w:rsid w:val="00AC47D4"/>
    <w:rsid w:val="00AD39E9"/>
    <w:rsid w:val="00AD4800"/>
    <w:rsid w:val="00AD5467"/>
    <w:rsid w:val="00AD5652"/>
    <w:rsid w:val="00AE1EF1"/>
    <w:rsid w:val="00AE48BE"/>
    <w:rsid w:val="00AE60CC"/>
    <w:rsid w:val="00AE641D"/>
    <w:rsid w:val="00AE7AA9"/>
    <w:rsid w:val="00AF17E6"/>
    <w:rsid w:val="00AF5C4E"/>
    <w:rsid w:val="00B05724"/>
    <w:rsid w:val="00B05DDC"/>
    <w:rsid w:val="00B07311"/>
    <w:rsid w:val="00B145C6"/>
    <w:rsid w:val="00B16157"/>
    <w:rsid w:val="00B165F7"/>
    <w:rsid w:val="00B210D4"/>
    <w:rsid w:val="00B24F01"/>
    <w:rsid w:val="00B250FD"/>
    <w:rsid w:val="00B439AF"/>
    <w:rsid w:val="00B51034"/>
    <w:rsid w:val="00B534FD"/>
    <w:rsid w:val="00B575D5"/>
    <w:rsid w:val="00B7018E"/>
    <w:rsid w:val="00B738D6"/>
    <w:rsid w:val="00B97CA9"/>
    <w:rsid w:val="00BA1633"/>
    <w:rsid w:val="00BA46E1"/>
    <w:rsid w:val="00BB0F90"/>
    <w:rsid w:val="00BB5805"/>
    <w:rsid w:val="00BB5DB4"/>
    <w:rsid w:val="00BB61D0"/>
    <w:rsid w:val="00BB652D"/>
    <w:rsid w:val="00BC5DE3"/>
    <w:rsid w:val="00BD0DC3"/>
    <w:rsid w:val="00BD0F6C"/>
    <w:rsid w:val="00BD1B95"/>
    <w:rsid w:val="00BE02BB"/>
    <w:rsid w:val="00BE1403"/>
    <w:rsid w:val="00BE2165"/>
    <w:rsid w:val="00BF13F1"/>
    <w:rsid w:val="00BF244A"/>
    <w:rsid w:val="00BF411B"/>
    <w:rsid w:val="00C20955"/>
    <w:rsid w:val="00C209E7"/>
    <w:rsid w:val="00C26433"/>
    <w:rsid w:val="00C317EC"/>
    <w:rsid w:val="00C328B0"/>
    <w:rsid w:val="00C36A40"/>
    <w:rsid w:val="00C44618"/>
    <w:rsid w:val="00C50DEC"/>
    <w:rsid w:val="00C61278"/>
    <w:rsid w:val="00C63CD9"/>
    <w:rsid w:val="00C67FDA"/>
    <w:rsid w:val="00C72EEE"/>
    <w:rsid w:val="00C75170"/>
    <w:rsid w:val="00C76373"/>
    <w:rsid w:val="00C95B25"/>
    <w:rsid w:val="00C96935"/>
    <w:rsid w:val="00CA3587"/>
    <w:rsid w:val="00CB4490"/>
    <w:rsid w:val="00CB4840"/>
    <w:rsid w:val="00CB7B7B"/>
    <w:rsid w:val="00CB7FD3"/>
    <w:rsid w:val="00CC45D3"/>
    <w:rsid w:val="00CD2116"/>
    <w:rsid w:val="00CE062C"/>
    <w:rsid w:val="00CE1370"/>
    <w:rsid w:val="00CF05B7"/>
    <w:rsid w:val="00D071C4"/>
    <w:rsid w:val="00D1085B"/>
    <w:rsid w:val="00D2433D"/>
    <w:rsid w:val="00D4040A"/>
    <w:rsid w:val="00D42E99"/>
    <w:rsid w:val="00D51074"/>
    <w:rsid w:val="00D64088"/>
    <w:rsid w:val="00D7001A"/>
    <w:rsid w:val="00D71DBD"/>
    <w:rsid w:val="00D73AA1"/>
    <w:rsid w:val="00D77E6E"/>
    <w:rsid w:val="00D80F84"/>
    <w:rsid w:val="00D86CC6"/>
    <w:rsid w:val="00D906CF"/>
    <w:rsid w:val="00D9674A"/>
    <w:rsid w:val="00DA0047"/>
    <w:rsid w:val="00DB64E1"/>
    <w:rsid w:val="00DB67D7"/>
    <w:rsid w:val="00DC18AB"/>
    <w:rsid w:val="00DD07E3"/>
    <w:rsid w:val="00DD1D28"/>
    <w:rsid w:val="00DD4342"/>
    <w:rsid w:val="00DE1D74"/>
    <w:rsid w:val="00DE25FF"/>
    <w:rsid w:val="00DE7AC0"/>
    <w:rsid w:val="00DF0C8D"/>
    <w:rsid w:val="00DF3817"/>
    <w:rsid w:val="00DF5662"/>
    <w:rsid w:val="00E00055"/>
    <w:rsid w:val="00E04181"/>
    <w:rsid w:val="00E053DC"/>
    <w:rsid w:val="00E05D50"/>
    <w:rsid w:val="00E0698E"/>
    <w:rsid w:val="00E12B7D"/>
    <w:rsid w:val="00E15185"/>
    <w:rsid w:val="00E1539B"/>
    <w:rsid w:val="00E219D0"/>
    <w:rsid w:val="00E277E5"/>
    <w:rsid w:val="00E50962"/>
    <w:rsid w:val="00E57923"/>
    <w:rsid w:val="00E57E3F"/>
    <w:rsid w:val="00E665C3"/>
    <w:rsid w:val="00E66C8D"/>
    <w:rsid w:val="00E71775"/>
    <w:rsid w:val="00E7601D"/>
    <w:rsid w:val="00E76981"/>
    <w:rsid w:val="00E821EE"/>
    <w:rsid w:val="00E8454C"/>
    <w:rsid w:val="00E84FB8"/>
    <w:rsid w:val="00EA2258"/>
    <w:rsid w:val="00EB01B4"/>
    <w:rsid w:val="00EB32D2"/>
    <w:rsid w:val="00EB45C7"/>
    <w:rsid w:val="00EC26F5"/>
    <w:rsid w:val="00ED114A"/>
    <w:rsid w:val="00ED24B9"/>
    <w:rsid w:val="00ED4216"/>
    <w:rsid w:val="00EE27CA"/>
    <w:rsid w:val="00EF6B67"/>
    <w:rsid w:val="00F001F7"/>
    <w:rsid w:val="00F02A19"/>
    <w:rsid w:val="00F040F0"/>
    <w:rsid w:val="00F06A85"/>
    <w:rsid w:val="00F15ECC"/>
    <w:rsid w:val="00F163C5"/>
    <w:rsid w:val="00F16C9C"/>
    <w:rsid w:val="00F22D2C"/>
    <w:rsid w:val="00F24EF0"/>
    <w:rsid w:val="00F27355"/>
    <w:rsid w:val="00F417B8"/>
    <w:rsid w:val="00F47E47"/>
    <w:rsid w:val="00F50780"/>
    <w:rsid w:val="00F541B6"/>
    <w:rsid w:val="00F56AF7"/>
    <w:rsid w:val="00F604DA"/>
    <w:rsid w:val="00F625E5"/>
    <w:rsid w:val="00F64821"/>
    <w:rsid w:val="00F65B77"/>
    <w:rsid w:val="00F71C9D"/>
    <w:rsid w:val="00F7354D"/>
    <w:rsid w:val="00F74AD4"/>
    <w:rsid w:val="00F816C2"/>
    <w:rsid w:val="00F83581"/>
    <w:rsid w:val="00F85991"/>
    <w:rsid w:val="00F87258"/>
    <w:rsid w:val="00F87F5A"/>
    <w:rsid w:val="00F977AE"/>
    <w:rsid w:val="00FB11B8"/>
    <w:rsid w:val="00FB1495"/>
    <w:rsid w:val="00FC0C33"/>
    <w:rsid w:val="00FC22CB"/>
    <w:rsid w:val="00FC74A4"/>
    <w:rsid w:val="00FD059A"/>
    <w:rsid w:val="00FD2A5F"/>
    <w:rsid w:val="00FD4C3B"/>
    <w:rsid w:val="00FD649C"/>
    <w:rsid w:val="00FE09D3"/>
    <w:rsid w:val="00FE387E"/>
    <w:rsid w:val="00FF21F2"/>
    <w:rsid w:val="00FF236D"/>
    <w:rsid w:val="00FF241B"/>
    <w:rsid w:val="00FF64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3F221F0"/>
  <w15:chartTrackingRefBased/>
  <w15:docId w15:val="{6D9EEA10-47F9-4F2C-95BE-AB06D31B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20C"/>
    <w:rPr>
      <w:lang w:val="en-US"/>
    </w:rPr>
  </w:style>
  <w:style w:type="paragraph" w:styleId="Heading7">
    <w:name w:val="heading 7"/>
    <w:basedOn w:val="Normal"/>
    <w:next w:val="Normal"/>
    <w:link w:val="Heading7Char"/>
    <w:qFormat/>
    <w:rsid w:val="00566B01"/>
    <w:pPr>
      <w:keepNext/>
      <w:ind w:left="720"/>
      <w:jc w:val="both"/>
      <w:outlineLvl w:val="6"/>
    </w:pPr>
    <w:rPr>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D5652"/>
    <w:pPr>
      <w:jc w:val="center"/>
    </w:pPr>
    <w:rPr>
      <w:b/>
      <w:sz w:val="24"/>
      <w:lang w:val="lt-LT"/>
    </w:rPr>
  </w:style>
  <w:style w:type="paragraph" w:styleId="BodyTextIndent">
    <w:name w:val="Body Text Indent"/>
    <w:basedOn w:val="Normal"/>
    <w:rsid w:val="00AD5652"/>
    <w:pPr>
      <w:ind w:left="720"/>
      <w:jc w:val="both"/>
    </w:pPr>
    <w:rPr>
      <w:sz w:val="24"/>
      <w:lang w:val="lt-LT"/>
    </w:rPr>
  </w:style>
  <w:style w:type="paragraph" w:styleId="BodyTextIndent2">
    <w:name w:val="Body Text Indent 2"/>
    <w:basedOn w:val="Normal"/>
    <w:rsid w:val="00AD5652"/>
    <w:pPr>
      <w:ind w:left="720" w:firstLine="720"/>
      <w:jc w:val="both"/>
    </w:pPr>
    <w:rPr>
      <w:sz w:val="24"/>
    </w:rPr>
  </w:style>
  <w:style w:type="paragraph" w:styleId="BodyText">
    <w:name w:val="Body Text"/>
    <w:basedOn w:val="Normal"/>
    <w:rsid w:val="00AD5652"/>
    <w:pPr>
      <w:jc w:val="both"/>
    </w:pPr>
    <w:rPr>
      <w:sz w:val="24"/>
      <w:lang w:val="lt-LT"/>
    </w:rPr>
  </w:style>
  <w:style w:type="character" w:customStyle="1" w:styleId="Heading7Char">
    <w:name w:val="Heading 7 Char"/>
    <w:link w:val="Heading7"/>
    <w:rsid w:val="00566B01"/>
    <w:rPr>
      <w:sz w:val="24"/>
    </w:rPr>
  </w:style>
  <w:style w:type="paragraph" w:styleId="ListParagraph">
    <w:name w:val="List Paragraph"/>
    <w:aliases w:val="List Paragraph Red,Bullet EY"/>
    <w:basedOn w:val="Normal"/>
    <w:link w:val="ListParagraphChar"/>
    <w:uiPriority w:val="34"/>
    <w:qFormat/>
    <w:rsid w:val="0001174C"/>
    <w:pPr>
      <w:ind w:left="720"/>
      <w:contextualSpacing/>
    </w:pPr>
  </w:style>
  <w:style w:type="paragraph" w:styleId="CommentText">
    <w:name w:val="annotation text"/>
    <w:basedOn w:val="Normal"/>
    <w:link w:val="CommentTextChar"/>
    <w:rsid w:val="00F625E5"/>
    <w:rPr>
      <w:lang w:val="en-GB" w:eastAsia="en-US"/>
    </w:rPr>
  </w:style>
  <w:style w:type="character" w:customStyle="1" w:styleId="CommentTextChar">
    <w:name w:val="Comment Text Char"/>
    <w:link w:val="CommentText"/>
    <w:rsid w:val="00F625E5"/>
    <w:rPr>
      <w:lang w:val="en-GB" w:eastAsia="en-US"/>
    </w:rPr>
  </w:style>
  <w:style w:type="paragraph" w:styleId="BalloonText">
    <w:name w:val="Balloon Text"/>
    <w:basedOn w:val="Normal"/>
    <w:link w:val="BalloonTextChar"/>
    <w:rsid w:val="001C4323"/>
    <w:rPr>
      <w:rFonts w:ascii="Tahoma" w:hAnsi="Tahoma"/>
      <w:sz w:val="16"/>
      <w:szCs w:val="16"/>
      <w:lang w:eastAsia="x-none"/>
    </w:rPr>
  </w:style>
  <w:style w:type="character" w:customStyle="1" w:styleId="BalloonTextChar">
    <w:name w:val="Balloon Text Char"/>
    <w:link w:val="BalloonText"/>
    <w:rsid w:val="001C4323"/>
    <w:rPr>
      <w:rFonts w:ascii="Tahoma" w:hAnsi="Tahoma" w:cs="Tahoma"/>
      <w:sz w:val="16"/>
      <w:szCs w:val="16"/>
      <w:lang w:val="en-US"/>
    </w:rPr>
  </w:style>
  <w:style w:type="paragraph" w:styleId="Header">
    <w:name w:val="header"/>
    <w:basedOn w:val="Normal"/>
    <w:link w:val="HeaderChar"/>
    <w:uiPriority w:val="99"/>
    <w:rsid w:val="00354BB7"/>
    <w:pPr>
      <w:tabs>
        <w:tab w:val="center" w:pos="4819"/>
        <w:tab w:val="right" w:pos="9638"/>
      </w:tabs>
    </w:pPr>
  </w:style>
  <w:style w:type="character" w:customStyle="1" w:styleId="HeaderChar">
    <w:name w:val="Header Char"/>
    <w:link w:val="Header"/>
    <w:uiPriority w:val="99"/>
    <w:rsid w:val="00354BB7"/>
    <w:rPr>
      <w:lang w:val="en-US"/>
    </w:rPr>
  </w:style>
  <w:style w:type="paragraph" w:styleId="Footer">
    <w:name w:val="footer"/>
    <w:basedOn w:val="Normal"/>
    <w:link w:val="FooterChar"/>
    <w:rsid w:val="00354BB7"/>
    <w:pPr>
      <w:tabs>
        <w:tab w:val="center" w:pos="4819"/>
        <w:tab w:val="right" w:pos="9638"/>
      </w:tabs>
    </w:pPr>
  </w:style>
  <w:style w:type="character" w:customStyle="1" w:styleId="FooterChar">
    <w:name w:val="Footer Char"/>
    <w:link w:val="Footer"/>
    <w:rsid w:val="00354BB7"/>
    <w:rPr>
      <w:lang w:val="en-US"/>
    </w:rPr>
  </w:style>
  <w:style w:type="character" w:styleId="CommentReference">
    <w:name w:val="annotation reference"/>
    <w:rsid w:val="00586536"/>
    <w:rPr>
      <w:sz w:val="16"/>
      <w:szCs w:val="16"/>
    </w:rPr>
  </w:style>
  <w:style w:type="paragraph" w:styleId="CommentSubject">
    <w:name w:val="annotation subject"/>
    <w:basedOn w:val="CommentText"/>
    <w:next w:val="CommentText"/>
    <w:link w:val="CommentSubjectChar"/>
    <w:rsid w:val="00586536"/>
    <w:rPr>
      <w:b/>
      <w:bCs/>
      <w:lang w:val="en-US" w:eastAsia="lt-LT"/>
    </w:rPr>
  </w:style>
  <w:style w:type="character" w:customStyle="1" w:styleId="CommentSubjectChar">
    <w:name w:val="Comment Subject Char"/>
    <w:link w:val="CommentSubject"/>
    <w:rsid w:val="00586536"/>
    <w:rPr>
      <w:b/>
      <w:bCs/>
      <w:lang w:val="en-US" w:eastAsia="en-US"/>
    </w:rPr>
  </w:style>
  <w:style w:type="character" w:styleId="Hyperlink">
    <w:name w:val="Hyperlink"/>
    <w:basedOn w:val="DefaultParagraphFont"/>
    <w:rsid w:val="00F71C9D"/>
    <w:rPr>
      <w:color w:val="0563C1" w:themeColor="hyperlink"/>
      <w:u w:val="single"/>
    </w:rPr>
  </w:style>
  <w:style w:type="paragraph" w:styleId="PlainText">
    <w:name w:val="Plain Text"/>
    <w:basedOn w:val="Normal"/>
    <w:link w:val="PlainTextChar"/>
    <w:uiPriority w:val="99"/>
    <w:unhideWhenUsed/>
    <w:rsid w:val="00696AFD"/>
    <w:rPr>
      <w:rFonts w:ascii="Calibri" w:eastAsiaTheme="minorHAnsi" w:hAnsi="Calibri" w:cs="Calibri"/>
      <w:sz w:val="22"/>
      <w:szCs w:val="22"/>
      <w:lang w:val="lt-LT"/>
    </w:rPr>
  </w:style>
  <w:style w:type="character" w:customStyle="1" w:styleId="PlainTextChar">
    <w:name w:val="Plain Text Char"/>
    <w:basedOn w:val="DefaultParagraphFont"/>
    <w:link w:val="PlainText"/>
    <w:uiPriority w:val="99"/>
    <w:rsid w:val="00696AFD"/>
    <w:rPr>
      <w:rFonts w:ascii="Calibri" w:eastAsiaTheme="minorHAnsi" w:hAnsi="Calibri" w:cs="Calibri"/>
      <w:sz w:val="22"/>
      <w:szCs w:val="22"/>
    </w:rPr>
  </w:style>
  <w:style w:type="character" w:customStyle="1" w:styleId="ListParagraphChar">
    <w:name w:val="List Paragraph Char"/>
    <w:aliases w:val="List Paragraph Red Char,Bullet EY Char"/>
    <w:link w:val="ListParagraph"/>
    <w:uiPriority w:val="34"/>
    <w:locked/>
    <w:rsid w:val="007373A4"/>
    <w:rPr>
      <w:lang w:val="en-US"/>
    </w:rPr>
  </w:style>
  <w:style w:type="paragraph" w:styleId="NoSpacing">
    <w:name w:val="No Spacing"/>
    <w:uiPriority w:val="1"/>
    <w:qFormat/>
    <w:rsid w:val="006C2D6B"/>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9965">
      <w:bodyDiv w:val="1"/>
      <w:marLeft w:val="0"/>
      <w:marRight w:val="0"/>
      <w:marTop w:val="0"/>
      <w:marBottom w:val="0"/>
      <w:divBdr>
        <w:top w:val="none" w:sz="0" w:space="0" w:color="auto"/>
        <w:left w:val="none" w:sz="0" w:space="0" w:color="auto"/>
        <w:bottom w:val="none" w:sz="0" w:space="0" w:color="auto"/>
        <w:right w:val="none" w:sz="0" w:space="0" w:color="auto"/>
      </w:divBdr>
      <w:divsChild>
        <w:div w:id="999768112">
          <w:marLeft w:val="0"/>
          <w:marRight w:val="0"/>
          <w:marTop w:val="0"/>
          <w:marBottom w:val="0"/>
          <w:divBdr>
            <w:top w:val="none" w:sz="0" w:space="0" w:color="auto"/>
            <w:left w:val="none" w:sz="0" w:space="0" w:color="auto"/>
            <w:bottom w:val="none" w:sz="0" w:space="0" w:color="auto"/>
            <w:right w:val="none" w:sz="0" w:space="0" w:color="auto"/>
          </w:divBdr>
          <w:divsChild>
            <w:div w:id="17873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941670">
      <w:bodyDiv w:val="1"/>
      <w:marLeft w:val="0"/>
      <w:marRight w:val="0"/>
      <w:marTop w:val="0"/>
      <w:marBottom w:val="0"/>
      <w:divBdr>
        <w:top w:val="none" w:sz="0" w:space="0" w:color="auto"/>
        <w:left w:val="none" w:sz="0" w:space="0" w:color="auto"/>
        <w:bottom w:val="none" w:sz="0" w:space="0" w:color="auto"/>
        <w:right w:val="none" w:sz="0" w:space="0" w:color="auto"/>
      </w:divBdr>
    </w:div>
    <w:div w:id="958268481">
      <w:bodyDiv w:val="1"/>
      <w:marLeft w:val="0"/>
      <w:marRight w:val="0"/>
      <w:marTop w:val="0"/>
      <w:marBottom w:val="0"/>
      <w:divBdr>
        <w:top w:val="none" w:sz="0" w:space="0" w:color="auto"/>
        <w:left w:val="none" w:sz="0" w:space="0" w:color="auto"/>
        <w:bottom w:val="none" w:sz="0" w:space="0" w:color="auto"/>
        <w:right w:val="none" w:sz="0" w:space="0" w:color="auto"/>
      </w:divBdr>
    </w:div>
    <w:div w:id="1391228833">
      <w:bodyDiv w:val="1"/>
      <w:marLeft w:val="0"/>
      <w:marRight w:val="0"/>
      <w:marTop w:val="0"/>
      <w:marBottom w:val="0"/>
      <w:divBdr>
        <w:top w:val="none" w:sz="0" w:space="0" w:color="auto"/>
        <w:left w:val="none" w:sz="0" w:space="0" w:color="auto"/>
        <w:bottom w:val="none" w:sz="0" w:space="0" w:color="auto"/>
        <w:right w:val="none" w:sz="0" w:space="0" w:color="auto"/>
      </w:divBdr>
    </w:div>
    <w:div w:id="189453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677E1-86A0-4161-AC42-DAE08A944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11</Pages>
  <Words>23944</Words>
  <Characters>13649</Characters>
  <Application>Microsoft Office Word</Application>
  <DocSecurity>0</DocSecurity>
  <Lines>113</Lines>
  <Paragraphs>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Stanislauskas</dc:creator>
  <cp:lastModifiedBy>Greta Butkuviene</cp:lastModifiedBy>
  <cp:revision>9</cp:revision>
  <cp:lastPrinted>2015-03-24T08:27:00Z</cp:lastPrinted>
  <dcterms:created xsi:type="dcterms:W3CDTF">2024-09-19T09:59:00Z</dcterms:created>
  <dcterms:modified xsi:type="dcterms:W3CDTF">2025-02-03T12:57:00Z</dcterms:modified>
</cp:coreProperties>
</file>