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5F6FB" w14:textId="6D9F26A0" w:rsidR="00671571" w:rsidRPr="00FE172B" w:rsidRDefault="00FE172B" w:rsidP="00671571">
      <w:pPr>
        <w:jc w:val="right"/>
        <w:rPr>
          <w:rFonts w:ascii="Times New Roman" w:hAnsi="Times New Roman" w:cs="Times New Roman"/>
          <w:b/>
        </w:rPr>
      </w:pPr>
      <w:r>
        <w:rPr>
          <w:rFonts w:ascii="Times New Roman" w:hAnsi="Times New Roman" w:cs="Times New Roman"/>
          <w:b/>
        </w:rPr>
        <w:t>2</w:t>
      </w:r>
      <w:r w:rsidR="00671571" w:rsidRPr="00FE172B">
        <w:rPr>
          <w:rFonts w:ascii="Times New Roman" w:hAnsi="Times New Roman" w:cs="Times New Roman"/>
          <w:b/>
        </w:rPr>
        <w:t xml:space="preserve"> priedas </w:t>
      </w:r>
    </w:p>
    <w:p w14:paraId="4876F853" w14:textId="77777777" w:rsidR="00671571" w:rsidRPr="00FE172B" w:rsidRDefault="00671571" w:rsidP="00C96E02">
      <w:pPr>
        <w:jc w:val="center"/>
        <w:rPr>
          <w:rFonts w:ascii="Times New Roman" w:hAnsi="Times New Roman" w:cs="Times New Roman"/>
          <w:b/>
        </w:rPr>
      </w:pPr>
    </w:p>
    <w:p w14:paraId="1A709951" w14:textId="7406EB1F" w:rsidR="00C96E02" w:rsidRPr="00FE172B" w:rsidRDefault="001938D7" w:rsidP="00C96E02">
      <w:pPr>
        <w:jc w:val="center"/>
        <w:rPr>
          <w:rFonts w:ascii="Times New Roman" w:hAnsi="Times New Roman" w:cs="Times New Roman"/>
          <w:b/>
          <w:color w:val="FF0000"/>
          <w:lang w:eastAsia="lt-LT"/>
        </w:rPr>
      </w:pPr>
      <w:r w:rsidRPr="00FE172B">
        <w:rPr>
          <w:rFonts w:ascii="Times New Roman" w:hAnsi="Times New Roman" w:cs="Times New Roman"/>
          <w:b/>
        </w:rPr>
        <w:t xml:space="preserve">3D SPAUSDINTUVO </w:t>
      </w:r>
      <w:r w:rsidR="00671571" w:rsidRPr="00FE172B">
        <w:rPr>
          <w:rFonts w:ascii="Times New Roman" w:hAnsi="Times New Roman" w:cs="Times New Roman"/>
          <w:b/>
        </w:rPr>
        <w:t>TECHNINĖ SPECIFIKACIJA</w:t>
      </w:r>
    </w:p>
    <w:p w14:paraId="6CB67650" w14:textId="77777777" w:rsidR="00C96E02" w:rsidRPr="00FE172B" w:rsidRDefault="00C96E02" w:rsidP="00C96E02">
      <w:pPr>
        <w:rPr>
          <w:rFonts w:ascii="Times New Roman" w:hAnsi="Times New Roman" w:cs="Times New Roman"/>
          <w:b/>
          <w:color w:val="000000" w:themeColor="text1"/>
        </w:rPr>
      </w:pPr>
    </w:p>
    <w:p w14:paraId="434D4F1F" w14:textId="77777777" w:rsidR="00C96E02" w:rsidRPr="00FE172B" w:rsidRDefault="00C96E02" w:rsidP="00C96E02">
      <w:pPr>
        <w:jc w:val="center"/>
        <w:rPr>
          <w:rFonts w:ascii="Times New Roman" w:hAnsi="Times New Roman" w:cs="Times New Roman"/>
          <w:b/>
          <w:color w:val="000000" w:themeColor="text1"/>
        </w:rPr>
      </w:pPr>
      <w:r w:rsidRPr="00FE172B">
        <w:rPr>
          <w:rFonts w:ascii="Times New Roman" w:hAnsi="Times New Roman" w:cs="Times New Roman"/>
          <w:b/>
          <w:color w:val="000000" w:themeColor="text1"/>
        </w:rPr>
        <w:t>BENDRIEJI REIKALAVIMAI</w:t>
      </w:r>
    </w:p>
    <w:p w14:paraId="07E13B2C" w14:textId="77777777" w:rsidR="00C96E02" w:rsidRPr="00FE172B" w:rsidRDefault="00C96E02" w:rsidP="00C96E02">
      <w:pPr>
        <w:rPr>
          <w:rFonts w:ascii="Times New Roman" w:hAnsi="Times New Roman" w:cs="Times New Roman"/>
          <w:b/>
          <w:color w:val="000000" w:themeColor="text1"/>
        </w:rPr>
      </w:pPr>
    </w:p>
    <w:p w14:paraId="7F376EA4" w14:textId="1839E65D" w:rsidR="00C96E02" w:rsidRPr="00FE172B" w:rsidRDefault="00FE172B" w:rsidP="001938D7">
      <w:pPr>
        <w:ind w:firstLine="567"/>
        <w:jc w:val="both"/>
        <w:rPr>
          <w:rFonts w:ascii="Times New Roman" w:hAnsi="Times New Roman" w:cs="Times New Roman"/>
          <w:color w:val="000000" w:themeColor="text1"/>
        </w:rPr>
      </w:pPr>
      <w:bookmarkStart w:id="0" w:name="_Hlk125995986"/>
      <w:r w:rsidRPr="00FE172B">
        <w:rPr>
          <w:rFonts w:ascii="Times New Roman" w:hAnsi="Times New Roman" w:cs="Times New Roman"/>
          <w:color w:val="000000" w:themeColor="text1"/>
        </w:rPr>
        <w:t>VšĮ „</w:t>
      </w:r>
      <w:r w:rsidR="001938D7" w:rsidRPr="00FE172B">
        <w:rPr>
          <w:rFonts w:ascii="Times New Roman" w:hAnsi="Times New Roman" w:cs="Times New Roman"/>
          <w:color w:val="000000" w:themeColor="text1"/>
        </w:rPr>
        <w:t>Lietuvos inžinerijos kolegija</w:t>
      </w:r>
      <w:r w:rsidRPr="00FE172B">
        <w:rPr>
          <w:rFonts w:ascii="Times New Roman" w:hAnsi="Times New Roman" w:cs="Times New Roman"/>
          <w:color w:val="000000" w:themeColor="text1"/>
        </w:rPr>
        <w:t>“</w:t>
      </w:r>
      <w:r w:rsidR="001938D7" w:rsidRPr="00FE172B">
        <w:rPr>
          <w:rFonts w:ascii="Times New Roman" w:hAnsi="Times New Roman" w:cs="Times New Roman"/>
          <w:color w:val="000000" w:themeColor="text1"/>
        </w:rPr>
        <w:t xml:space="preserve"> planuoja įsigyti 3D spausdintuvą</w:t>
      </w:r>
      <w:r w:rsidR="00C96E02" w:rsidRPr="00FE172B">
        <w:rPr>
          <w:rFonts w:ascii="Times New Roman" w:hAnsi="Times New Roman" w:cs="Times New Roman"/>
          <w:color w:val="000000" w:themeColor="text1"/>
        </w:rPr>
        <w:t xml:space="preserve"> (toliau prekė).</w:t>
      </w:r>
    </w:p>
    <w:p w14:paraId="69A40EC1" w14:textId="4ED47F9E" w:rsidR="00C96E02" w:rsidRPr="00FE172B" w:rsidRDefault="00C96E02" w:rsidP="00C96E02">
      <w:pPr>
        <w:ind w:firstLine="567"/>
        <w:jc w:val="both"/>
        <w:rPr>
          <w:rFonts w:ascii="Times New Roman" w:hAnsi="Times New Roman" w:cs="Times New Roman"/>
          <w:color w:val="000000" w:themeColor="text1"/>
        </w:rPr>
      </w:pPr>
      <w:r w:rsidRPr="00FE172B">
        <w:rPr>
          <w:rFonts w:ascii="Times New Roman" w:hAnsi="Times New Roman" w:cs="Times New Roman"/>
          <w:color w:val="000000" w:themeColor="text1"/>
        </w:rPr>
        <w:t xml:space="preserve">Pirkimo objekto pagrindinis kodas pagal Bendrą viešųjų pirkimų žodyną: </w:t>
      </w:r>
      <w:hyperlink r:id="rId11" w:tooltip="Rodyti sutartis susijusias su Spausdinimo mašinos" w:history="1">
        <w:r w:rsidR="001938D7" w:rsidRPr="00FE172B">
          <w:rPr>
            <w:color w:val="000000" w:themeColor="text1"/>
          </w:rPr>
          <w:t>42991200-1</w:t>
        </w:r>
      </w:hyperlink>
      <w:r w:rsidRPr="00FE172B">
        <w:rPr>
          <w:rFonts w:ascii="Times New Roman" w:hAnsi="Times New Roman" w:cs="Times New Roman"/>
          <w:color w:val="000000" w:themeColor="text1"/>
        </w:rPr>
        <w:t xml:space="preserve">, </w:t>
      </w:r>
      <w:r w:rsidR="001938D7" w:rsidRPr="00FE172B">
        <w:rPr>
          <w:rFonts w:ascii="Times New Roman" w:hAnsi="Times New Roman" w:cs="Times New Roman"/>
          <w:color w:val="000000" w:themeColor="text1"/>
        </w:rPr>
        <w:t>Spausdinimo mašinos</w:t>
      </w:r>
      <w:r w:rsidRPr="00FE172B">
        <w:rPr>
          <w:rFonts w:ascii="Times New Roman" w:hAnsi="Times New Roman" w:cs="Times New Roman"/>
          <w:color w:val="000000" w:themeColor="text1"/>
        </w:rPr>
        <w:t xml:space="preserve">. </w:t>
      </w:r>
    </w:p>
    <w:p w14:paraId="79E3D44F" w14:textId="12310F6E" w:rsidR="00C96E02" w:rsidRPr="00FE172B" w:rsidRDefault="00C96E02" w:rsidP="001938D7">
      <w:pPr>
        <w:ind w:firstLine="567"/>
        <w:jc w:val="both"/>
        <w:rPr>
          <w:rFonts w:ascii="Times New Roman" w:hAnsi="Times New Roman" w:cs="Times New Roman"/>
          <w:color w:val="000000" w:themeColor="text1"/>
        </w:rPr>
      </w:pPr>
      <w:r w:rsidRPr="00FE172B">
        <w:rPr>
          <w:rFonts w:ascii="Times New Roman" w:hAnsi="Times New Roman" w:cs="Times New Roman"/>
          <w:color w:val="000000" w:themeColor="text1"/>
        </w:rPr>
        <w:t>Pirkimo objektas į dalis neskaidomas.</w:t>
      </w:r>
      <w:r w:rsidR="001938D7" w:rsidRPr="00FE172B">
        <w:rPr>
          <w:rFonts w:ascii="Times New Roman" w:hAnsi="Times New Roman" w:cs="Times New Roman"/>
          <w:color w:val="000000" w:themeColor="text1"/>
        </w:rPr>
        <w:t xml:space="preserve"> P</w:t>
      </w:r>
      <w:r w:rsidRPr="00FE172B">
        <w:rPr>
          <w:rFonts w:ascii="Times New Roman" w:hAnsi="Times New Roman" w:cs="Times New Roman"/>
        </w:rPr>
        <w:t xml:space="preserve">erkamas vienas prietaisas, kurio visos dalys turi būti tarpusavyje suderintos, užtikrinant nuoseklų darbą bei rezultatų patikimumą ir </w:t>
      </w:r>
      <w:r w:rsidR="001938D7" w:rsidRPr="00FE172B">
        <w:rPr>
          <w:rFonts w:ascii="Times New Roman" w:hAnsi="Times New Roman" w:cs="Times New Roman"/>
        </w:rPr>
        <w:t>kokybiškum</w:t>
      </w:r>
      <w:r w:rsidRPr="00FE172B">
        <w:rPr>
          <w:rFonts w:ascii="Times New Roman" w:hAnsi="Times New Roman" w:cs="Times New Roman"/>
        </w:rPr>
        <w:t xml:space="preserve">ą. Pirkimo objektą skaidant į dalis,  būtų neįmanoma užtikrinti optimalaus sistemos funkcionalumo. </w:t>
      </w:r>
    </w:p>
    <w:p w14:paraId="37449752" w14:textId="2BDB3E48" w:rsidR="00C96E02" w:rsidRPr="00FE172B" w:rsidRDefault="00C96E02" w:rsidP="00C96E02">
      <w:pPr>
        <w:ind w:firstLine="567"/>
        <w:jc w:val="both"/>
        <w:rPr>
          <w:rFonts w:ascii="Times New Roman" w:hAnsi="Times New Roman" w:cs="Times New Roman"/>
        </w:rPr>
      </w:pPr>
      <w:r w:rsidRPr="00FE172B">
        <w:rPr>
          <w:rFonts w:ascii="Times New Roman" w:hAnsi="Times New Roman" w:cs="Times New Roman"/>
        </w:rPr>
        <w:t xml:space="preserve">Maksimali pirkimui skirtų lėšų suma be PVM – </w:t>
      </w:r>
      <w:r w:rsidR="001938D7" w:rsidRPr="00FE172B">
        <w:rPr>
          <w:rFonts w:ascii="Times New Roman" w:hAnsi="Times New Roman" w:cs="Times New Roman"/>
        </w:rPr>
        <w:t>2</w:t>
      </w:r>
      <w:r w:rsidR="00671571" w:rsidRPr="00FE172B">
        <w:rPr>
          <w:rFonts w:ascii="Times New Roman" w:hAnsi="Times New Roman" w:cs="Times New Roman"/>
        </w:rPr>
        <w:t>0</w:t>
      </w:r>
      <w:r w:rsidRPr="00FE172B">
        <w:rPr>
          <w:rFonts w:ascii="Times New Roman" w:hAnsi="Times New Roman" w:cs="Times New Roman"/>
        </w:rPr>
        <w:t xml:space="preserve"> 000,00 EUR (</w:t>
      </w:r>
      <w:r w:rsidR="00671571" w:rsidRPr="00FE172B">
        <w:rPr>
          <w:rFonts w:ascii="Times New Roman" w:hAnsi="Times New Roman" w:cs="Times New Roman"/>
        </w:rPr>
        <w:t>dvidešimt</w:t>
      </w:r>
      <w:r w:rsidRPr="00FE172B">
        <w:rPr>
          <w:rFonts w:ascii="Times New Roman" w:hAnsi="Times New Roman" w:cs="Times New Roman"/>
        </w:rPr>
        <w:t xml:space="preserve"> tūkstančių Eur., 00 ct.)</w:t>
      </w:r>
    </w:p>
    <w:p w14:paraId="5D5E7439" w14:textId="77777777" w:rsidR="00C96E02" w:rsidRPr="00FE172B" w:rsidRDefault="00C96E02" w:rsidP="00C96E02">
      <w:pPr>
        <w:ind w:firstLine="567"/>
        <w:jc w:val="both"/>
        <w:rPr>
          <w:rFonts w:ascii="Times New Roman" w:hAnsi="Times New Roman" w:cs="Times New Roman"/>
          <w:color w:val="000000" w:themeColor="text1"/>
        </w:rPr>
      </w:pPr>
      <w:r w:rsidRPr="00FE172B">
        <w:rPr>
          <w:rFonts w:ascii="Times New Roman" w:hAnsi="Times New Roman" w:cs="Times New Roman"/>
          <w:color w:val="000000" w:themeColor="text1"/>
        </w:rPr>
        <w:t>Šis prekių pirkimas apima:</w:t>
      </w:r>
    </w:p>
    <w:p w14:paraId="0B9D9403" w14:textId="77777777" w:rsidR="00C96E02" w:rsidRPr="00FE172B" w:rsidRDefault="00C96E02" w:rsidP="00C96E02">
      <w:pPr>
        <w:pStyle w:val="Sraopastraipa"/>
        <w:numPr>
          <w:ilvl w:val="0"/>
          <w:numId w:val="4"/>
        </w:numPr>
        <w:spacing w:line="256" w:lineRule="auto"/>
        <w:ind w:left="851" w:hanging="284"/>
        <w:jc w:val="both"/>
        <w:rPr>
          <w:rFonts w:ascii="Times New Roman" w:hAnsi="Times New Roman" w:cs="Times New Roman"/>
          <w:sz w:val="22"/>
          <w:szCs w:val="22"/>
        </w:rPr>
      </w:pPr>
      <w:r w:rsidRPr="00FE172B">
        <w:rPr>
          <w:rFonts w:ascii="Times New Roman" w:hAnsi="Times New Roman" w:cs="Times New Roman"/>
          <w:sz w:val="22"/>
          <w:szCs w:val="22"/>
        </w:rPr>
        <w:t>įrangos pristatymą, sumontavimą, įdiegimą;</w:t>
      </w:r>
    </w:p>
    <w:p w14:paraId="374400BF" w14:textId="78CFC6E3" w:rsidR="00C96E02" w:rsidRPr="00FE172B" w:rsidRDefault="00C96E02" w:rsidP="00C96E02">
      <w:pPr>
        <w:pStyle w:val="Sraopastraipa"/>
        <w:numPr>
          <w:ilvl w:val="0"/>
          <w:numId w:val="4"/>
        </w:numPr>
        <w:spacing w:line="256" w:lineRule="auto"/>
        <w:ind w:left="851" w:hanging="284"/>
        <w:jc w:val="both"/>
        <w:rPr>
          <w:rFonts w:ascii="Times New Roman" w:hAnsi="Times New Roman" w:cs="Times New Roman"/>
          <w:sz w:val="22"/>
          <w:szCs w:val="22"/>
        </w:rPr>
      </w:pPr>
      <w:r w:rsidRPr="00FE172B">
        <w:rPr>
          <w:rFonts w:ascii="Times New Roman" w:hAnsi="Times New Roman" w:cs="Times New Roman"/>
          <w:sz w:val="22"/>
          <w:szCs w:val="22"/>
        </w:rPr>
        <w:t>įrangos išbandymą, jos veikimo ir valdymo funkcijų pademonstravimą</w:t>
      </w:r>
      <w:r w:rsidR="00671571" w:rsidRPr="00FE172B">
        <w:rPr>
          <w:rFonts w:ascii="Times New Roman" w:hAnsi="Times New Roman" w:cs="Times New Roman"/>
          <w:sz w:val="22"/>
          <w:szCs w:val="22"/>
        </w:rPr>
        <w:t>;</w:t>
      </w:r>
    </w:p>
    <w:p w14:paraId="702EDB59" w14:textId="4A419A95" w:rsidR="00671571" w:rsidRPr="00FE172B" w:rsidRDefault="00671571" w:rsidP="00C96E02">
      <w:pPr>
        <w:pStyle w:val="Sraopastraipa"/>
        <w:numPr>
          <w:ilvl w:val="0"/>
          <w:numId w:val="4"/>
        </w:numPr>
        <w:spacing w:line="256" w:lineRule="auto"/>
        <w:ind w:left="851" w:hanging="284"/>
        <w:jc w:val="both"/>
        <w:rPr>
          <w:rFonts w:ascii="Times New Roman" w:hAnsi="Times New Roman" w:cs="Times New Roman"/>
          <w:sz w:val="22"/>
          <w:szCs w:val="22"/>
        </w:rPr>
      </w:pPr>
      <w:r w:rsidRPr="00FE172B">
        <w:rPr>
          <w:rFonts w:ascii="Times New Roman" w:hAnsi="Times New Roman" w:cs="Times New Roman"/>
          <w:sz w:val="22"/>
          <w:szCs w:val="22"/>
        </w:rPr>
        <w:t>pirkėjo darbuotojų apmokym</w:t>
      </w:r>
      <w:r w:rsidR="00FE172B" w:rsidRPr="00FE172B">
        <w:rPr>
          <w:rFonts w:ascii="Times New Roman" w:hAnsi="Times New Roman" w:cs="Times New Roman"/>
          <w:sz w:val="22"/>
          <w:szCs w:val="22"/>
        </w:rPr>
        <w:t>ą</w:t>
      </w:r>
      <w:r w:rsidRPr="00FE172B">
        <w:rPr>
          <w:rFonts w:ascii="Times New Roman" w:hAnsi="Times New Roman" w:cs="Times New Roman"/>
          <w:sz w:val="22"/>
          <w:szCs w:val="22"/>
        </w:rPr>
        <w:t xml:space="preserve"> dirbti su prietaisu.</w:t>
      </w:r>
    </w:p>
    <w:p w14:paraId="46DD6811" w14:textId="05445814" w:rsidR="00C96E02" w:rsidRPr="00FE172B" w:rsidRDefault="00C96E02" w:rsidP="00C96E02">
      <w:pPr>
        <w:tabs>
          <w:tab w:val="left" w:pos="426"/>
        </w:tabs>
        <w:ind w:firstLine="567"/>
        <w:jc w:val="both"/>
        <w:rPr>
          <w:rFonts w:ascii="Times New Roman" w:hAnsi="Times New Roman" w:cs="Times New Roman"/>
          <w:color w:val="000000" w:themeColor="text1"/>
        </w:rPr>
      </w:pPr>
      <w:r w:rsidRPr="00FE172B">
        <w:rPr>
          <w:rFonts w:ascii="Times New Roman" w:hAnsi="Times New Roman" w:cs="Times New Roman"/>
          <w:color w:val="000000" w:themeColor="text1"/>
        </w:rPr>
        <w:t>Į prekės kainą privalo būti įskaičiuotos visos nurodytos (pristatymo, sumontavimo, įdiegimo, išbandymo, bei veikimo ir valdymo funkcijų pademonstravimo</w:t>
      </w:r>
      <w:r w:rsidR="00671571" w:rsidRPr="00FE172B">
        <w:rPr>
          <w:rFonts w:ascii="Times New Roman" w:hAnsi="Times New Roman" w:cs="Times New Roman"/>
          <w:color w:val="000000" w:themeColor="text1"/>
        </w:rPr>
        <w:t>, apmokymo</w:t>
      </w:r>
      <w:r w:rsidRPr="00FE172B">
        <w:rPr>
          <w:rFonts w:ascii="Times New Roman" w:hAnsi="Times New Roman" w:cs="Times New Roman"/>
          <w:color w:val="000000" w:themeColor="text1"/>
        </w:rPr>
        <w:t>), ir kitos su prekės tiekimu susijusios išlaidos, taip pat visi reikalingi mokėti mokesčiai, jei tokių būtų.</w:t>
      </w:r>
    </w:p>
    <w:p w14:paraId="36EE355C" w14:textId="71B55588" w:rsidR="00C96E02" w:rsidRPr="00FE172B" w:rsidRDefault="00C96E02" w:rsidP="00C96E02">
      <w:pPr>
        <w:ind w:firstLine="567"/>
        <w:jc w:val="both"/>
        <w:rPr>
          <w:rFonts w:ascii="Times New Roman" w:hAnsi="Times New Roman" w:cs="Times New Roman"/>
          <w:bCs/>
          <w:color w:val="000000" w:themeColor="text1"/>
        </w:rPr>
      </w:pPr>
      <w:r w:rsidRPr="00FE172B">
        <w:rPr>
          <w:rFonts w:ascii="Times New Roman" w:hAnsi="Times New Roman" w:cs="Times New Roman"/>
          <w:color w:val="000000" w:themeColor="text1"/>
        </w:rPr>
        <w:t xml:space="preserve">Prekės turi būti pristatytos tiekėjo transportu, sumontuotos bei instaliuotos </w:t>
      </w:r>
      <w:r w:rsidR="00671571" w:rsidRPr="00FE172B">
        <w:rPr>
          <w:rFonts w:ascii="Times New Roman" w:hAnsi="Times New Roman" w:cs="Times New Roman"/>
          <w:color w:val="000000" w:themeColor="text1"/>
        </w:rPr>
        <w:t>Lietuvos inžinerijos kolegijos</w:t>
      </w:r>
      <w:r w:rsidRPr="00FE172B">
        <w:rPr>
          <w:rFonts w:ascii="Times New Roman" w:hAnsi="Times New Roman" w:cs="Times New Roman"/>
          <w:color w:val="000000" w:themeColor="text1"/>
        </w:rPr>
        <w:t xml:space="preserve"> patalpose, </w:t>
      </w:r>
      <w:r w:rsidR="00671571" w:rsidRPr="00FE172B">
        <w:rPr>
          <w:rFonts w:ascii="Times New Roman" w:hAnsi="Times New Roman" w:cs="Times New Roman"/>
          <w:color w:val="000000" w:themeColor="text1"/>
        </w:rPr>
        <w:t>Tvirtovės al.35</w:t>
      </w:r>
      <w:r w:rsidRPr="00FE172B">
        <w:rPr>
          <w:rFonts w:ascii="Times New Roman" w:hAnsi="Times New Roman" w:cs="Times New Roman"/>
          <w:color w:val="000000" w:themeColor="text1"/>
        </w:rPr>
        <w:t>, Kaune</w:t>
      </w:r>
      <w:r w:rsidR="00671571" w:rsidRPr="00FE172B">
        <w:rPr>
          <w:rFonts w:ascii="Times New Roman" w:hAnsi="Times New Roman" w:cs="Times New Roman"/>
          <w:color w:val="000000" w:themeColor="text1"/>
        </w:rPr>
        <w:t>.</w:t>
      </w:r>
    </w:p>
    <w:p w14:paraId="6B81D473" w14:textId="77777777" w:rsidR="00C96E02" w:rsidRPr="00FE172B" w:rsidRDefault="00C96E02" w:rsidP="00C96E02">
      <w:pPr>
        <w:ind w:firstLine="567"/>
        <w:jc w:val="both"/>
        <w:rPr>
          <w:rFonts w:ascii="Times New Roman" w:hAnsi="Times New Roman" w:cs="Times New Roman"/>
          <w:color w:val="000000" w:themeColor="text1"/>
        </w:rPr>
      </w:pPr>
      <w:r w:rsidRPr="00FE172B">
        <w:rPr>
          <w:rFonts w:ascii="Times New Roman" w:hAnsi="Times New Roman" w:cs="Times New Roman"/>
          <w:color w:val="000000" w:themeColor="text1"/>
        </w:rPr>
        <w:t>Kartu su pristatyta įranga turi būti pateikiamos darbo ir / ar eksploatavimo ir / ar priežiūros naudojimosi vadovas (instrukcijos) lietuvių ir / ar anglų kalba.</w:t>
      </w:r>
    </w:p>
    <w:p w14:paraId="6EC02B4C" w14:textId="77777777" w:rsidR="00C96E02" w:rsidRPr="00FE172B" w:rsidRDefault="00C96E02" w:rsidP="00C96E02">
      <w:pPr>
        <w:ind w:firstLine="567"/>
        <w:jc w:val="both"/>
        <w:rPr>
          <w:rFonts w:ascii="Times New Roman" w:hAnsi="Times New Roman" w:cs="Times New Roman"/>
          <w:color w:val="000000" w:themeColor="text1"/>
        </w:rPr>
      </w:pPr>
      <w:r w:rsidRPr="00FE172B">
        <w:rPr>
          <w:rFonts w:ascii="Times New Roman" w:hAnsi="Times New Roman" w:cs="Times New Roman"/>
          <w:color w:val="000000" w:themeColor="text1"/>
        </w:rPr>
        <w:t>Įsigyta įranga bus priimama iš tiekėjo tik tada, kai visa įsigyta įranga bus visiškai veikianti perkančiosios organizacijos patalpose, išbandyta, pademonstruotas įrangos veikimas ir valdymo funkcionavimas.</w:t>
      </w:r>
    </w:p>
    <w:p w14:paraId="5D49F59F" w14:textId="1199493A" w:rsidR="00C96E02" w:rsidRPr="00FE172B" w:rsidRDefault="00C96E02" w:rsidP="00C96E02">
      <w:pPr>
        <w:ind w:firstLine="567"/>
        <w:jc w:val="both"/>
        <w:rPr>
          <w:rFonts w:ascii="Times New Roman" w:hAnsi="Times New Roman" w:cs="Times New Roman"/>
          <w:color w:val="000000" w:themeColor="text1"/>
        </w:rPr>
      </w:pPr>
      <w:r w:rsidRPr="00FE172B">
        <w:rPr>
          <w:rFonts w:ascii="Times New Roman" w:hAnsi="Times New Roman" w:cs="Times New Roman"/>
          <w:bCs/>
          <w:color w:val="000000" w:themeColor="text1"/>
        </w:rPr>
        <w:t xml:space="preserve">Sutartyje Tiekėjo numatytų įsipareigojimų atlikimo terminas – </w:t>
      </w:r>
      <w:r w:rsidRPr="00FE172B">
        <w:rPr>
          <w:rFonts w:ascii="Times New Roman" w:hAnsi="Times New Roman" w:cs="Times New Roman"/>
          <w:b/>
          <w:color w:val="000000" w:themeColor="text1"/>
        </w:rPr>
        <w:t xml:space="preserve">ne vėliau kaip per </w:t>
      </w:r>
      <w:r w:rsidR="004819C4" w:rsidRPr="00FE172B">
        <w:rPr>
          <w:rFonts w:ascii="Times New Roman" w:hAnsi="Times New Roman" w:cs="Times New Roman"/>
          <w:b/>
          <w:color w:val="000000" w:themeColor="text1"/>
        </w:rPr>
        <w:t>3</w:t>
      </w:r>
      <w:r w:rsidRPr="00FE172B">
        <w:rPr>
          <w:rFonts w:ascii="Times New Roman" w:hAnsi="Times New Roman" w:cs="Times New Roman"/>
          <w:b/>
          <w:color w:val="000000" w:themeColor="text1"/>
        </w:rPr>
        <w:t xml:space="preserve"> mėnesius</w:t>
      </w:r>
      <w:r w:rsidRPr="00FE172B">
        <w:rPr>
          <w:rFonts w:ascii="Times New Roman" w:hAnsi="Times New Roman" w:cs="Times New Roman"/>
          <w:color w:val="000000" w:themeColor="text1"/>
        </w:rPr>
        <w:t xml:space="preserve"> nuo sutarties įsigaliojimo dienos.</w:t>
      </w:r>
    </w:p>
    <w:p w14:paraId="11CE654E" w14:textId="7A3F25C4" w:rsidR="00C96E02" w:rsidRPr="00FE172B" w:rsidRDefault="00C96E02" w:rsidP="00C96E02">
      <w:pPr>
        <w:ind w:firstLine="567"/>
        <w:jc w:val="both"/>
        <w:rPr>
          <w:rFonts w:ascii="Times New Roman" w:hAnsi="Times New Roman" w:cs="Times New Roman"/>
          <w:color w:val="000000" w:themeColor="text1"/>
        </w:rPr>
      </w:pPr>
      <w:r w:rsidRPr="00FE172B">
        <w:rPr>
          <w:rFonts w:ascii="Times New Roman" w:hAnsi="Times New Roman" w:cs="Times New Roman"/>
          <w:color w:val="000000" w:themeColor="text1"/>
        </w:rPr>
        <w:t>Visai įrangai turi būti suteikiama ne trumpesnė nei 12 mėnesių garantija. Tiekėjas privalo su parduodam</w:t>
      </w:r>
      <w:r w:rsidR="00671571" w:rsidRPr="00FE172B">
        <w:rPr>
          <w:rFonts w:ascii="Times New Roman" w:hAnsi="Times New Roman" w:cs="Times New Roman"/>
          <w:color w:val="000000" w:themeColor="text1"/>
        </w:rPr>
        <w:t>a</w:t>
      </w:r>
      <w:r w:rsidRPr="00FE172B">
        <w:rPr>
          <w:rFonts w:ascii="Times New Roman" w:hAnsi="Times New Roman" w:cs="Times New Roman"/>
          <w:color w:val="000000" w:themeColor="text1"/>
        </w:rPr>
        <w:t xml:space="preserve"> </w:t>
      </w:r>
      <w:r w:rsidR="00671571" w:rsidRPr="00FE172B">
        <w:rPr>
          <w:rFonts w:ascii="Times New Roman" w:hAnsi="Times New Roman" w:cs="Times New Roman"/>
          <w:color w:val="000000" w:themeColor="text1"/>
        </w:rPr>
        <w:t>įranga</w:t>
      </w:r>
      <w:r w:rsidRPr="00FE172B">
        <w:rPr>
          <w:rFonts w:ascii="Times New Roman" w:hAnsi="Times New Roman" w:cs="Times New Roman"/>
          <w:color w:val="000000" w:themeColor="text1"/>
        </w:rPr>
        <w:t xml:space="preserve"> perduoti Prekių garantiją patvirtinančius dokumentus. Tiekėjas įrangos naudojimo vietoje turės užtikrinti parduotos įrangos garantinę priežiūrą ir garantinį remontą.</w:t>
      </w:r>
    </w:p>
    <w:p w14:paraId="36111004" w14:textId="4858A133" w:rsidR="00C96E02" w:rsidRPr="00FE172B" w:rsidRDefault="00C96E02" w:rsidP="00C96E02">
      <w:pPr>
        <w:ind w:firstLine="567"/>
        <w:jc w:val="both"/>
        <w:rPr>
          <w:rFonts w:ascii="Times New Roman" w:hAnsi="Times New Roman" w:cs="Times New Roman"/>
          <w:color w:val="000000" w:themeColor="text1"/>
        </w:rPr>
      </w:pPr>
      <w:r w:rsidRPr="00FE172B">
        <w:rPr>
          <w:rFonts w:ascii="Times New Roman" w:hAnsi="Times New Roman" w:cs="Times New Roman"/>
          <w:color w:val="000000" w:themeColor="text1"/>
        </w:rPr>
        <w:t>Garantiniu laikotarpiu tiekėjas privalo ne ilgiau kaip per 1</w:t>
      </w:r>
      <w:r w:rsidR="00671571" w:rsidRPr="00FE172B">
        <w:rPr>
          <w:rFonts w:ascii="Times New Roman" w:hAnsi="Times New Roman" w:cs="Times New Roman"/>
          <w:color w:val="000000" w:themeColor="text1"/>
        </w:rPr>
        <w:t>0</w:t>
      </w:r>
      <w:r w:rsidRPr="00FE172B">
        <w:rPr>
          <w:rFonts w:ascii="Times New Roman" w:hAnsi="Times New Roman" w:cs="Times New Roman"/>
          <w:color w:val="000000" w:themeColor="text1"/>
        </w:rPr>
        <w:t xml:space="preserve"> darbo dienų nuo pranešimo apie gedimą dienos pašalinti gedimą, o jei to neįmanoma atlikti vietoje, </w:t>
      </w:r>
      <w:r w:rsidR="00671571" w:rsidRPr="00FE172B">
        <w:rPr>
          <w:rFonts w:ascii="Times New Roman" w:hAnsi="Times New Roman" w:cs="Times New Roman"/>
          <w:color w:val="000000" w:themeColor="text1"/>
        </w:rPr>
        <w:t xml:space="preserve">savo lėšomis sugedusią įrangą </w:t>
      </w:r>
      <w:r w:rsidRPr="00FE172B">
        <w:rPr>
          <w:rFonts w:ascii="Times New Roman" w:hAnsi="Times New Roman" w:cs="Times New Roman"/>
          <w:color w:val="000000" w:themeColor="text1"/>
        </w:rPr>
        <w:t>išsiųsti remontuoti tiekėjui</w:t>
      </w:r>
      <w:r w:rsidR="00671571" w:rsidRPr="00FE172B">
        <w:rPr>
          <w:rFonts w:ascii="Times New Roman" w:hAnsi="Times New Roman" w:cs="Times New Roman"/>
          <w:color w:val="000000" w:themeColor="text1"/>
        </w:rPr>
        <w:t>/gamintojui.</w:t>
      </w:r>
      <w:r w:rsidR="006E146C" w:rsidRPr="00FE172B">
        <w:rPr>
          <w:rFonts w:ascii="Times New Roman" w:hAnsi="Times New Roman" w:cs="Times New Roman"/>
          <w:color w:val="000000" w:themeColor="text1"/>
        </w:rPr>
        <w:t xml:space="preserve"> Jei įrangos pataisyti neįmanomą, tiekėjas savo lėšomis įrangą turi pakeisti į naują.</w:t>
      </w:r>
    </w:p>
    <w:p w14:paraId="47A04983" w14:textId="77777777" w:rsidR="00C96E02" w:rsidRPr="00FE172B" w:rsidRDefault="00C96E02" w:rsidP="00C96E02">
      <w:pPr>
        <w:ind w:firstLine="567"/>
        <w:jc w:val="both"/>
        <w:rPr>
          <w:rFonts w:ascii="Times New Roman" w:hAnsi="Times New Roman" w:cs="Times New Roman"/>
          <w:color w:val="000000" w:themeColor="text1"/>
        </w:rPr>
      </w:pPr>
      <w:r w:rsidRPr="00FE172B">
        <w:rPr>
          <w:rFonts w:ascii="Times New Roman" w:hAnsi="Times New Roman" w:cs="Times New Roman"/>
          <w:color w:val="000000" w:themeColor="text1"/>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512116AF" w14:textId="77777777" w:rsidR="00C96E02" w:rsidRPr="00FE172B" w:rsidRDefault="00C96E02" w:rsidP="00C96E02">
      <w:pPr>
        <w:ind w:firstLine="567"/>
        <w:jc w:val="both"/>
        <w:rPr>
          <w:rFonts w:ascii="Times New Roman" w:hAnsi="Times New Roman" w:cs="Times New Roman"/>
          <w:color w:val="000000" w:themeColor="text1"/>
        </w:rPr>
      </w:pPr>
      <w:r w:rsidRPr="00FE172B">
        <w:rPr>
          <w:rFonts w:ascii="Times New Roman" w:hAnsi="Times New Roman" w:cs="Times New Roman"/>
          <w:color w:val="000000" w:themeColor="text1"/>
        </w:rPr>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kalba (nuorodas į gaminio pasą, bukletą ar internetinio puslapio adresą, kuriuose </w:t>
      </w:r>
      <w:r w:rsidRPr="00FE172B">
        <w:rPr>
          <w:rFonts w:ascii="Times New Roman" w:hAnsi="Times New Roman" w:cs="Times New Roman"/>
          <w:color w:val="000000" w:themeColor="text1"/>
        </w:rPr>
        <w:lastRenderedPageBreak/>
        <w:t>Perkančioji organizacija galėtų patikrinti siūlomo gaminio charakteristikas arba pateikti atitinkamos informacijos dokumento skenuotą versiją).</w:t>
      </w:r>
    </w:p>
    <w:bookmarkEnd w:id="0"/>
    <w:p w14:paraId="66DB04ED" w14:textId="77777777" w:rsidR="0098019B" w:rsidRPr="00FE172B" w:rsidRDefault="0098019B" w:rsidP="0098019B">
      <w:pPr>
        <w:ind w:firstLine="720"/>
        <w:jc w:val="both"/>
        <w:rPr>
          <w:rFonts w:ascii="Times New Roman" w:hAnsi="Times New Roman" w:cs="Times New Roman"/>
          <w:color w:val="000000" w:themeColor="text1"/>
        </w:rPr>
      </w:pPr>
      <w:r w:rsidRPr="00FE172B">
        <w:rPr>
          <w:rFonts w:ascii="Times New Roman" w:hAnsi="Times New Roman" w:cs="Times New Roman"/>
          <w:color w:val="000000" w:themeColor="text1"/>
        </w:rPr>
        <w:t xml:space="preserve">Jeigu techninėje specifikacijoje nurodomas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Techninėje specifikacijoje pateikti tik minimalūs reikalavimai, tačiau Tiekėjas gali siūlyti geresnių charakteristikų pirkimo objektą. </w:t>
      </w:r>
    </w:p>
    <w:p w14:paraId="7B58E231" w14:textId="77777777" w:rsidR="0098019B" w:rsidRPr="00FE172B" w:rsidRDefault="0098019B" w:rsidP="0098019B">
      <w:pPr>
        <w:ind w:firstLine="720"/>
        <w:jc w:val="both"/>
        <w:rPr>
          <w:rFonts w:ascii="Times New Roman" w:hAnsi="Times New Roman" w:cs="Times New Roman"/>
          <w:color w:val="000000" w:themeColor="text1"/>
        </w:rPr>
      </w:pPr>
      <w:r w:rsidRPr="00FE172B">
        <w:rPr>
          <w:rFonts w:ascii="Times New Roman" w:hAnsi="Times New Roman" w:cs="Times New Roman"/>
          <w:color w:val="000000" w:themeColor="text1"/>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ir reiškia, kad pirkėjas priima ir kitus dalyvių lygiaverčių prekių įrodymus. Lygiavertiškumo įrodymas yra tiekėjo pareiga</w:t>
      </w:r>
    </w:p>
    <w:p w14:paraId="099565E9" w14:textId="77777777" w:rsidR="004819C4" w:rsidRPr="00FE172B" w:rsidRDefault="004819C4" w:rsidP="004819C4">
      <w:pPr>
        <w:ind w:firstLine="567"/>
        <w:jc w:val="both"/>
        <w:rPr>
          <w:rFonts w:ascii="Times New Roman" w:hAnsi="Times New Roman" w:cs="Times New Roman"/>
          <w:color w:val="000000" w:themeColor="text1"/>
        </w:rPr>
      </w:pPr>
      <w:bookmarkStart w:id="1" w:name="_Hlk161402181"/>
      <w:r w:rsidRPr="00FE172B">
        <w:rPr>
          <w:rFonts w:ascii="Times New Roman" w:hAnsi="Times New Roman" w:cs="Times New Roman"/>
          <w:color w:val="000000" w:themeColor="text1"/>
        </w:rPr>
        <w:t>Perkančioji organizacija vykdo „Žaliąjį pirkimą“ ir vadovaudamasi Lietuvos Respublikos aplinkos ministro 2011 m. birželio 28 d. įsakymo Nr. D1-401  „Dėl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tvarkos aprašo patvirtinimo“ pakeitimo 4.4.4.4. punktu, nustato šį aplinkos apsaugos kriterijų:</w:t>
      </w:r>
    </w:p>
    <w:bookmarkEnd w:id="1"/>
    <w:p w14:paraId="43734215" w14:textId="77777777" w:rsidR="004819C4" w:rsidRPr="00FE172B" w:rsidRDefault="004819C4" w:rsidP="004819C4">
      <w:pPr>
        <w:ind w:firstLine="567"/>
        <w:jc w:val="both"/>
        <w:rPr>
          <w:rFonts w:ascii="Times New Roman" w:hAnsi="Times New Roman" w:cs="Times New Roman"/>
          <w:color w:val="000000" w:themeColor="text1"/>
        </w:rPr>
      </w:pPr>
      <w:r w:rsidRPr="00FE172B">
        <w:rPr>
          <w:rFonts w:ascii="Times New Roman" w:hAnsi="Times New Roman" w:cs="Times New Roman"/>
          <w:color w:val="000000" w:themeColor="text1"/>
        </w:rPr>
        <w:t xml:space="preserve">Perkama Prekė turi būti ilgaamžė, funkcionali, ji ar jos sudedamosios dalys tinka naudoti daug kartų ir (ar) lengvai pataisomos  ir (ar) pakeičiamos. Tiekėjas turi užtikrinti, kad per garantinį įrangos naudojimo laikotarpį ir bent 5 metus po garantinio laikotarpio būtų galima įsigyti originalių arba joms lygiaverčių atsarginių dalių. </w:t>
      </w:r>
    </w:p>
    <w:p w14:paraId="1C0C963E" w14:textId="09B5EAE9" w:rsidR="004819C4" w:rsidRPr="00FE172B" w:rsidRDefault="004819C4" w:rsidP="004819C4">
      <w:pPr>
        <w:ind w:firstLine="567"/>
        <w:jc w:val="both"/>
        <w:rPr>
          <w:rFonts w:ascii="Times New Roman" w:hAnsi="Times New Roman" w:cs="Times New Roman"/>
          <w:color w:val="000000" w:themeColor="text1"/>
        </w:rPr>
      </w:pPr>
      <w:r w:rsidRPr="00FE172B">
        <w:rPr>
          <w:rFonts w:ascii="Times New Roman" w:hAnsi="Times New Roman" w:cs="Times New Roman"/>
          <w:color w:val="000000" w:themeColor="text1"/>
        </w:rPr>
        <w:t xml:space="preserve">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w:t>
      </w:r>
      <w:r w:rsidRPr="00FE172B">
        <w:rPr>
          <w:rFonts w:ascii="Times New Roman" w:hAnsi="Times New Roman" w:cs="Times New Roman"/>
          <w:color w:val="000000" w:themeColor="text1"/>
        </w:rPr>
        <w:t xml:space="preserve">kad </w:t>
      </w:r>
      <w:r w:rsidRPr="00FE172B">
        <w:rPr>
          <w:rFonts w:ascii="Times New Roman" w:hAnsi="Times New Roman" w:cs="Times New Roman"/>
          <w:color w:val="000000" w:themeColor="text1"/>
        </w:rPr>
        <w:t xml:space="preserve">prekė atitinka nustatytus reikalavimus, arba kiti lygiaverčiai įrodymai. </w:t>
      </w:r>
    </w:p>
    <w:p w14:paraId="19668039" w14:textId="52A179D7" w:rsidR="00C96E02" w:rsidRPr="00FE172B" w:rsidRDefault="004819C4" w:rsidP="00C96E02">
      <w:pPr>
        <w:jc w:val="center"/>
        <w:rPr>
          <w:rFonts w:ascii="Times New Roman" w:hAnsi="Times New Roman" w:cs="Times New Roman"/>
          <w:b/>
          <w:bCs/>
          <w:color w:val="000000" w:themeColor="text1"/>
        </w:rPr>
      </w:pPr>
      <w:r w:rsidRPr="00FE172B">
        <w:rPr>
          <w:rFonts w:ascii="Times New Roman" w:hAnsi="Times New Roman" w:cs="Times New Roman"/>
          <w:b/>
          <w:bCs/>
          <w:color w:val="000000" w:themeColor="text1"/>
        </w:rPr>
        <w:t>3D SPAUSDINTUVO</w:t>
      </w:r>
      <w:r w:rsidR="00C96E02" w:rsidRPr="00FE172B">
        <w:rPr>
          <w:rFonts w:ascii="Times New Roman" w:hAnsi="Times New Roman" w:cs="Times New Roman"/>
          <w:b/>
          <w:bCs/>
          <w:color w:val="000000" w:themeColor="text1"/>
        </w:rPr>
        <w:t xml:space="preserve"> TECHNINĖS SPECIFIKACIJOS</w:t>
      </w:r>
    </w:p>
    <w:tbl>
      <w:tblPr>
        <w:tblStyle w:val="Lentelstinklelis"/>
        <w:tblW w:w="0" w:type="auto"/>
        <w:tblLook w:val="04A0" w:firstRow="1" w:lastRow="0" w:firstColumn="1" w:lastColumn="0" w:noHBand="0" w:noVBand="1"/>
      </w:tblPr>
      <w:tblGrid>
        <w:gridCol w:w="715"/>
        <w:gridCol w:w="3600"/>
        <w:gridCol w:w="3240"/>
        <w:gridCol w:w="2633"/>
      </w:tblGrid>
      <w:tr w:rsidR="006E146C" w:rsidRPr="00FE172B" w14:paraId="4DE96001" w14:textId="77777777" w:rsidTr="004819C4">
        <w:tc>
          <w:tcPr>
            <w:tcW w:w="715" w:type="dxa"/>
          </w:tcPr>
          <w:p w14:paraId="085F7817" w14:textId="39ECAEA5" w:rsidR="006E146C" w:rsidRPr="00FE172B" w:rsidRDefault="006E146C" w:rsidP="00C96E02">
            <w:pPr>
              <w:rPr>
                <w:b/>
                <w:color w:val="000000" w:themeColor="text1"/>
              </w:rPr>
            </w:pPr>
            <w:r w:rsidRPr="00FE172B">
              <w:t>Eil. Nr.</w:t>
            </w:r>
          </w:p>
        </w:tc>
        <w:tc>
          <w:tcPr>
            <w:tcW w:w="3600" w:type="dxa"/>
          </w:tcPr>
          <w:p w14:paraId="518EAEC5" w14:textId="1B570FEB" w:rsidR="006E146C" w:rsidRPr="00FE172B" w:rsidRDefault="006E146C" w:rsidP="00C96E02">
            <w:pPr>
              <w:rPr>
                <w:b/>
                <w:color w:val="000000" w:themeColor="text1"/>
              </w:rPr>
            </w:pPr>
            <w:r w:rsidRPr="00FE172B">
              <w:t>Parametras</w:t>
            </w:r>
          </w:p>
        </w:tc>
        <w:tc>
          <w:tcPr>
            <w:tcW w:w="3240" w:type="dxa"/>
          </w:tcPr>
          <w:p w14:paraId="69D3A00B" w14:textId="5051CE6D" w:rsidR="006E146C" w:rsidRPr="00FE172B" w:rsidRDefault="006E146C" w:rsidP="00C96E02">
            <w:pPr>
              <w:rPr>
                <w:b/>
                <w:color w:val="000000" w:themeColor="text1"/>
              </w:rPr>
            </w:pPr>
            <w:r w:rsidRPr="00FE172B">
              <w:t>Reikalavimai</w:t>
            </w:r>
          </w:p>
        </w:tc>
        <w:tc>
          <w:tcPr>
            <w:tcW w:w="2633" w:type="dxa"/>
          </w:tcPr>
          <w:p w14:paraId="76AFB616" w14:textId="0896E6F9" w:rsidR="006E146C" w:rsidRPr="00FE172B" w:rsidRDefault="006E146C" w:rsidP="00C96E02">
            <w:pPr>
              <w:rPr>
                <w:b/>
                <w:color w:val="000000" w:themeColor="text1"/>
              </w:rPr>
            </w:pPr>
            <w:r w:rsidRPr="00FE172B">
              <w:rPr>
                <w:b/>
                <w:color w:val="000000" w:themeColor="text1"/>
              </w:rPr>
              <w:t>Tiekėjo siūlomas techninis parametras</w:t>
            </w:r>
            <w:r w:rsidR="00C74B11" w:rsidRPr="00FE172B">
              <w:rPr>
                <w:b/>
                <w:color w:val="000000" w:themeColor="text1"/>
              </w:rPr>
              <w:t xml:space="preserve"> (įrašyti)</w:t>
            </w:r>
          </w:p>
        </w:tc>
      </w:tr>
      <w:tr w:rsidR="006E146C" w:rsidRPr="00FE172B" w14:paraId="58BC2942" w14:textId="77777777" w:rsidTr="004819C4">
        <w:tc>
          <w:tcPr>
            <w:tcW w:w="715" w:type="dxa"/>
          </w:tcPr>
          <w:p w14:paraId="0D14E381" w14:textId="76CBC077" w:rsidR="006E146C" w:rsidRPr="00FE172B" w:rsidRDefault="004819C4" w:rsidP="004819C4">
            <w:pPr>
              <w:jc w:val="center"/>
              <w:rPr>
                <w:bCs/>
                <w:color w:val="000000" w:themeColor="text1"/>
              </w:rPr>
            </w:pPr>
            <w:r w:rsidRPr="00FE172B">
              <w:rPr>
                <w:bCs/>
                <w:color w:val="000000" w:themeColor="text1"/>
              </w:rPr>
              <w:t>1.</w:t>
            </w:r>
          </w:p>
        </w:tc>
        <w:tc>
          <w:tcPr>
            <w:tcW w:w="3600" w:type="dxa"/>
          </w:tcPr>
          <w:p w14:paraId="756876DF" w14:textId="79C65446" w:rsidR="006E146C" w:rsidRPr="00FE172B" w:rsidRDefault="006E146C" w:rsidP="00C96E02">
            <w:pPr>
              <w:rPr>
                <w:b/>
                <w:color w:val="000000" w:themeColor="text1"/>
              </w:rPr>
            </w:pPr>
            <w:r w:rsidRPr="00FE172B">
              <w:rPr>
                <w:b/>
                <w:color w:val="000000" w:themeColor="text1"/>
              </w:rPr>
              <w:t>3D spausdintuvas</w:t>
            </w:r>
          </w:p>
        </w:tc>
        <w:tc>
          <w:tcPr>
            <w:tcW w:w="3240" w:type="dxa"/>
          </w:tcPr>
          <w:p w14:paraId="43A52CE4" w14:textId="77777777" w:rsidR="006E146C" w:rsidRPr="00FE172B" w:rsidRDefault="006E146C" w:rsidP="00C96E02">
            <w:pPr>
              <w:rPr>
                <w:b/>
                <w:color w:val="000000" w:themeColor="text1"/>
              </w:rPr>
            </w:pPr>
          </w:p>
        </w:tc>
        <w:tc>
          <w:tcPr>
            <w:tcW w:w="2633" w:type="dxa"/>
          </w:tcPr>
          <w:p w14:paraId="32B8059D" w14:textId="59BC9B0B" w:rsidR="006E146C" w:rsidRPr="00FE172B" w:rsidRDefault="006E146C" w:rsidP="00C96E02">
            <w:pPr>
              <w:rPr>
                <w:b/>
                <w:color w:val="000000" w:themeColor="text1"/>
              </w:rPr>
            </w:pPr>
            <w:r w:rsidRPr="00FE172B">
              <w:rPr>
                <w:i/>
                <w:iCs/>
                <w:color w:val="FF0000"/>
              </w:rPr>
              <w:t>(nurodomas gamintojas, modelis)</w:t>
            </w:r>
          </w:p>
        </w:tc>
      </w:tr>
      <w:tr w:rsidR="006E146C" w:rsidRPr="00FE172B" w14:paraId="78897302" w14:textId="77777777" w:rsidTr="004819C4">
        <w:tc>
          <w:tcPr>
            <w:tcW w:w="715" w:type="dxa"/>
          </w:tcPr>
          <w:p w14:paraId="45879EEB" w14:textId="2CAAC22A" w:rsidR="006E146C" w:rsidRPr="00FE172B" w:rsidRDefault="004819C4" w:rsidP="004819C4">
            <w:pPr>
              <w:jc w:val="center"/>
              <w:rPr>
                <w:bCs/>
                <w:color w:val="000000" w:themeColor="text1"/>
              </w:rPr>
            </w:pPr>
            <w:r w:rsidRPr="00FE172B">
              <w:rPr>
                <w:bCs/>
                <w:color w:val="000000" w:themeColor="text1"/>
              </w:rPr>
              <w:t>2.</w:t>
            </w:r>
          </w:p>
        </w:tc>
        <w:tc>
          <w:tcPr>
            <w:tcW w:w="3600" w:type="dxa"/>
          </w:tcPr>
          <w:p w14:paraId="1F5FBCF0" w14:textId="5A0D7F39" w:rsidR="006E146C" w:rsidRPr="00FE172B" w:rsidRDefault="006E146C" w:rsidP="006E146C">
            <w:r w:rsidRPr="00FE172B">
              <w:t>Ašių eiga (spausdinamo objekto dydis)</w:t>
            </w:r>
          </w:p>
          <w:p w14:paraId="7EE88452" w14:textId="77777777" w:rsidR="006E146C" w:rsidRPr="00FE172B" w:rsidRDefault="006E146C" w:rsidP="00C96E02">
            <w:pPr>
              <w:rPr>
                <w:b/>
                <w:color w:val="000000" w:themeColor="text1"/>
              </w:rPr>
            </w:pPr>
          </w:p>
        </w:tc>
        <w:tc>
          <w:tcPr>
            <w:tcW w:w="3240" w:type="dxa"/>
          </w:tcPr>
          <w:p w14:paraId="13E4416E" w14:textId="77777777" w:rsidR="00C74B11" w:rsidRPr="00FE172B" w:rsidRDefault="00C74B11" w:rsidP="00C96E02">
            <w:r w:rsidRPr="00FE172B">
              <w:t>Nemažesni už:</w:t>
            </w:r>
          </w:p>
          <w:p w14:paraId="009C6925" w14:textId="3ABFD154" w:rsidR="006E146C" w:rsidRPr="00FE172B" w:rsidRDefault="006E146C" w:rsidP="00C96E02">
            <w:r w:rsidRPr="00FE172B">
              <w:t xml:space="preserve">Plotis - </w:t>
            </w:r>
            <w:r w:rsidRPr="00FE172B">
              <w:t>1500mm</w:t>
            </w:r>
            <w:r w:rsidR="00C74B11" w:rsidRPr="00FE172B">
              <w:t>;</w:t>
            </w:r>
          </w:p>
          <w:p w14:paraId="1FA0E27A" w14:textId="6BCE5316" w:rsidR="006E146C" w:rsidRPr="00FE172B" w:rsidRDefault="006E146C" w:rsidP="00C96E02">
            <w:r w:rsidRPr="00FE172B">
              <w:t xml:space="preserve">Ilgis - </w:t>
            </w:r>
            <w:r w:rsidRPr="00FE172B">
              <w:t>2200mm</w:t>
            </w:r>
            <w:r w:rsidR="00C74B11" w:rsidRPr="00FE172B">
              <w:t>;</w:t>
            </w:r>
            <w:r w:rsidRPr="00FE172B">
              <w:t xml:space="preserve"> </w:t>
            </w:r>
          </w:p>
          <w:p w14:paraId="39292DA8" w14:textId="65566F72" w:rsidR="006E146C" w:rsidRPr="00FE172B" w:rsidRDefault="006E146C" w:rsidP="00C96E02">
            <w:pPr>
              <w:rPr>
                <w:b/>
                <w:color w:val="000000" w:themeColor="text1"/>
              </w:rPr>
            </w:pPr>
            <w:r w:rsidRPr="00FE172B">
              <w:t xml:space="preserve">Aukštis - </w:t>
            </w:r>
            <w:r w:rsidRPr="00FE172B">
              <w:t>1500mm</w:t>
            </w:r>
            <w:r w:rsidR="00C74B11" w:rsidRPr="00FE172B">
              <w:t>.</w:t>
            </w:r>
          </w:p>
        </w:tc>
        <w:tc>
          <w:tcPr>
            <w:tcW w:w="2633" w:type="dxa"/>
          </w:tcPr>
          <w:p w14:paraId="7BC96736" w14:textId="77777777" w:rsidR="006E146C" w:rsidRPr="00FE172B" w:rsidRDefault="006E146C" w:rsidP="00C96E02">
            <w:pPr>
              <w:rPr>
                <w:b/>
                <w:color w:val="000000" w:themeColor="text1"/>
              </w:rPr>
            </w:pPr>
          </w:p>
        </w:tc>
      </w:tr>
      <w:tr w:rsidR="006E146C" w:rsidRPr="00FE172B" w14:paraId="047B745E" w14:textId="77777777" w:rsidTr="004819C4">
        <w:tc>
          <w:tcPr>
            <w:tcW w:w="715" w:type="dxa"/>
          </w:tcPr>
          <w:p w14:paraId="4C0DFF40" w14:textId="0796753F" w:rsidR="006E146C" w:rsidRPr="00FE172B" w:rsidRDefault="006E146C" w:rsidP="004819C4">
            <w:pPr>
              <w:jc w:val="center"/>
              <w:rPr>
                <w:bCs/>
                <w:color w:val="000000" w:themeColor="text1"/>
              </w:rPr>
            </w:pPr>
            <w:r w:rsidRPr="00FE172B">
              <w:rPr>
                <w:bCs/>
                <w:color w:val="000000" w:themeColor="text1"/>
              </w:rPr>
              <w:t>3.</w:t>
            </w:r>
          </w:p>
        </w:tc>
        <w:tc>
          <w:tcPr>
            <w:tcW w:w="3600" w:type="dxa"/>
          </w:tcPr>
          <w:p w14:paraId="500606E7" w14:textId="0042F419" w:rsidR="006E146C" w:rsidRPr="00FE172B" w:rsidRDefault="006E146C" w:rsidP="00C96E02">
            <w:pPr>
              <w:rPr>
                <w:b/>
                <w:color w:val="000000" w:themeColor="text1"/>
              </w:rPr>
            </w:pPr>
            <w:r w:rsidRPr="00FE172B">
              <w:t xml:space="preserve">Ašių pavara </w:t>
            </w:r>
          </w:p>
        </w:tc>
        <w:tc>
          <w:tcPr>
            <w:tcW w:w="3240" w:type="dxa"/>
          </w:tcPr>
          <w:p w14:paraId="12439ECB" w14:textId="10D9D0D3" w:rsidR="006E146C" w:rsidRPr="00FE172B" w:rsidRDefault="006E146C" w:rsidP="00C96E02">
            <w:pPr>
              <w:rPr>
                <w:b/>
                <w:color w:val="000000" w:themeColor="text1"/>
              </w:rPr>
            </w:pPr>
            <w:r w:rsidRPr="00FE172B">
              <w:t>sraigtinė – guolinė (</w:t>
            </w:r>
            <w:proofErr w:type="spellStart"/>
            <w:r w:rsidRPr="00FE172B">
              <w:t>ballscrew</w:t>
            </w:r>
            <w:proofErr w:type="spellEnd"/>
            <w:r w:rsidRPr="00FE172B">
              <w:t>)</w:t>
            </w:r>
          </w:p>
        </w:tc>
        <w:tc>
          <w:tcPr>
            <w:tcW w:w="2633" w:type="dxa"/>
          </w:tcPr>
          <w:p w14:paraId="472F812D" w14:textId="77777777" w:rsidR="006E146C" w:rsidRPr="00FE172B" w:rsidRDefault="006E146C" w:rsidP="00C96E02">
            <w:pPr>
              <w:rPr>
                <w:b/>
                <w:color w:val="000000" w:themeColor="text1"/>
              </w:rPr>
            </w:pPr>
          </w:p>
        </w:tc>
      </w:tr>
      <w:tr w:rsidR="006E146C" w:rsidRPr="00FE172B" w14:paraId="67F1D278" w14:textId="77777777" w:rsidTr="004819C4">
        <w:tc>
          <w:tcPr>
            <w:tcW w:w="715" w:type="dxa"/>
          </w:tcPr>
          <w:p w14:paraId="0F2BE589" w14:textId="77E49F20" w:rsidR="006E146C" w:rsidRPr="00FE172B" w:rsidRDefault="006E146C" w:rsidP="004819C4">
            <w:pPr>
              <w:jc w:val="center"/>
              <w:rPr>
                <w:bCs/>
                <w:color w:val="000000" w:themeColor="text1"/>
              </w:rPr>
            </w:pPr>
            <w:r w:rsidRPr="00FE172B">
              <w:rPr>
                <w:bCs/>
                <w:color w:val="000000" w:themeColor="text1"/>
              </w:rPr>
              <w:t>4.</w:t>
            </w:r>
          </w:p>
        </w:tc>
        <w:tc>
          <w:tcPr>
            <w:tcW w:w="3600" w:type="dxa"/>
          </w:tcPr>
          <w:p w14:paraId="221172C4" w14:textId="58D97A80" w:rsidR="006E146C" w:rsidRPr="00FE172B" w:rsidRDefault="006E146C" w:rsidP="006E146C">
            <w:pPr>
              <w:rPr>
                <w:b/>
                <w:color w:val="000000" w:themeColor="text1"/>
              </w:rPr>
            </w:pPr>
            <w:r w:rsidRPr="00FE172B">
              <w:t>Šildom</w:t>
            </w:r>
            <w:r w:rsidR="00FC76DD" w:rsidRPr="00FE172B">
              <w:t>o</w:t>
            </w:r>
            <w:r w:rsidRPr="00FE172B">
              <w:t xml:space="preserve"> </w:t>
            </w:r>
            <w:r w:rsidR="00FC76DD" w:rsidRPr="00FE172B">
              <w:t>spausdinimo  pad</w:t>
            </w:r>
            <w:r w:rsidR="00FC76DD" w:rsidRPr="00FE172B">
              <w:t>o</w:t>
            </w:r>
            <w:r w:rsidR="00FC76DD" w:rsidRPr="00FE172B">
              <w:t xml:space="preserve"> </w:t>
            </w:r>
            <w:r w:rsidRPr="00FE172B">
              <w:t xml:space="preserve">reguliuojamos temperatūros </w:t>
            </w:r>
            <w:r w:rsidR="00FC76DD" w:rsidRPr="00FE172B">
              <w:t>diapazonas ir atskaitos taškų skaičius</w:t>
            </w:r>
          </w:p>
        </w:tc>
        <w:tc>
          <w:tcPr>
            <w:tcW w:w="3240" w:type="dxa"/>
          </w:tcPr>
          <w:p w14:paraId="65C6C032" w14:textId="1C511A79" w:rsidR="006E146C" w:rsidRPr="00FE172B" w:rsidRDefault="006E146C" w:rsidP="006E146C">
            <w:r w:rsidRPr="00FE172B">
              <w:t>0-100</w:t>
            </w:r>
            <w:r w:rsidR="00FC76DD" w:rsidRPr="00FE172B">
              <w:t>°</w:t>
            </w:r>
            <w:r w:rsidRPr="00FE172B">
              <w:t>C</w:t>
            </w:r>
            <w:r w:rsidR="00C74B11" w:rsidRPr="00FE172B">
              <w:t>;</w:t>
            </w:r>
          </w:p>
          <w:p w14:paraId="126C934F" w14:textId="6E714B54" w:rsidR="006E146C" w:rsidRPr="00FE172B" w:rsidRDefault="006E146C" w:rsidP="006E146C">
            <w:pPr>
              <w:rPr>
                <w:b/>
                <w:color w:val="000000" w:themeColor="text1"/>
              </w:rPr>
            </w:pPr>
            <w:r w:rsidRPr="00FE172B">
              <w:t>min 50 atskaitos taškų</w:t>
            </w:r>
            <w:r w:rsidR="00C74B11" w:rsidRPr="00FE172B">
              <w:t>.</w:t>
            </w:r>
          </w:p>
        </w:tc>
        <w:tc>
          <w:tcPr>
            <w:tcW w:w="2633" w:type="dxa"/>
          </w:tcPr>
          <w:p w14:paraId="6A5C09D3" w14:textId="77777777" w:rsidR="006E146C" w:rsidRPr="00FE172B" w:rsidRDefault="006E146C" w:rsidP="006E146C">
            <w:pPr>
              <w:rPr>
                <w:b/>
                <w:color w:val="000000" w:themeColor="text1"/>
              </w:rPr>
            </w:pPr>
          </w:p>
        </w:tc>
      </w:tr>
      <w:tr w:rsidR="006E146C" w:rsidRPr="00FE172B" w14:paraId="16F2C1A1" w14:textId="77777777" w:rsidTr="004819C4">
        <w:tc>
          <w:tcPr>
            <w:tcW w:w="715" w:type="dxa"/>
          </w:tcPr>
          <w:p w14:paraId="4C41907A" w14:textId="70FC6153" w:rsidR="006E146C" w:rsidRPr="00FE172B" w:rsidRDefault="00FC76DD" w:rsidP="004819C4">
            <w:pPr>
              <w:jc w:val="center"/>
              <w:rPr>
                <w:bCs/>
                <w:color w:val="000000" w:themeColor="text1"/>
              </w:rPr>
            </w:pPr>
            <w:r w:rsidRPr="00FE172B">
              <w:rPr>
                <w:bCs/>
                <w:color w:val="000000" w:themeColor="text1"/>
              </w:rPr>
              <w:t>5.</w:t>
            </w:r>
          </w:p>
        </w:tc>
        <w:tc>
          <w:tcPr>
            <w:tcW w:w="3600" w:type="dxa"/>
          </w:tcPr>
          <w:p w14:paraId="4C32989C" w14:textId="67A5E836" w:rsidR="00FC76DD" w:rsidRPr="00FE172B" w:rsidRDefault="00FC76DD" w:rsidP="00FC76DD">
            <w:r w:rsidRPr="00FE172B">
              <w:t xml:space="preserve">Spausdintuvo </w:t>
            </w:r>
            <w:r w:rsidRPr="00FE172B">
              <w:t xml:space="preserve">korpusas </w:t>
            </w:r>
          </w:p>
          <w:p w14:paraId="0A506D71" w14:textId="77777777" w:rsidR="006E146C" w:rsidRPr="00FE172B" w:rsidRDefault="006E146C" w:rsidP="006E146C">
            <w:pPr>
              <w:rPr>
                <w:b/>
                <w:color w:val="000000" w:themeColor="text1"/>
              </w:rPr>
            </w:pPr>
          </w:p>
        </w:tc>
        <w:tc>
          <w:tcPr>
            <w:tcW w:w="3240" w:type="dxa"/>
          </w:tcPr>
          <w:p w14:paraId="4A8348B7" w14:textId="23B4F617" w:rsidR="006E146C" w:rsidRPr="00FE172B" w:rsidRDefault="00FC76DD" w:rsidP="006E146C">
            <w:pPr>
              <w:rPr>
                <w:b/>
                <w:color w:val="000000" w:themeColor="text1"/>
              </w:rPr>
            </w:pPr>
            <w:r w:rsidRPr="00FE172B">
              <w:t>Pilnai uždaras</w:t>
            </w:r>
          </w:p>
        </w:tc>
        <w:tc>
          <w:tcPr>
            <w:tcW w:w="2633" w:type="dxa"/>
          </w:tcPr>
          <w:p w14:paraId="298964F5" w14:textId="77777777" w:rsidR="006E146C" w:rsidRPr="00FE172B" w:rsidRDefault="006E146C" w:rsidP="006E146C">
            <w:pPr>
              <w:rPr>
                <w:b/>
                <w:color w:val="000000" w:themeColor="text1"/>
              </w:rPr>
            </w:pPr>
          </w:p>
        </w:tc>
      </w:tr>
      <w:tr w:rsidR="006E146C" w:rsidRPr="00FE172B" w14:paraId="39D50277" w14:textId="77777777" w:rsidTr="004819C4">
        <w:tc>
          <w:tcPr>
            <w:tcW w:w="715" w:type="dxa"/>
          </w:tcPr>
          <w:p w14:paraId="4B3CAF26" w14:textId="2383A4CF" w:rsidR="006E146C" w:rsidRPr="00FE172B" w:rsidRDefault="00FC76DD" w:rsidP="004819C4">
            <w:pPr>
              <w:jc w:val="center"/>
              <w:rPr>
                <w:bCs/>
                <w:color w:val="000000" w:themeColor="text1"/>
              </w:rPr>
            </w:pPr>
            <w:r w:rsidRPr="00FE172B">
              <w:rPr>
                <w:bCs/>
                <w:color w:val="000000" w:themeColor="text1"/>
              </w:rPr>
              <w:t>6.</w:t>
            </w:r>
          </w:p>
        </w:tc>
        <w:tc>
          <w:tcPr>
            <w:tcW w:w="3600" w:type="dxa"/>
          </w:tcPr>
          <w:p w14:paraId="721814E6" w14:textId="3BE54875" w:rsidR="006E146C" w:rsidRPr="00FE172B" w:rsidRDefault="00FC76DD" w:rsidP="006E146C">
            <w:pPr>
              <w:rPr>
                <w:b/>
                <w:color w:val="000000" w:themeColor="text1"/>
              </w:rPr>
            </w:pPr>
            <w:r w:rsidRPr="00FE172B">
              <w:t xml:space="preserve">Spausdintuvo korpuse </w:t>
            </w:r>
            <w:r w:rsidRPr="00FE172B">
              <w:t xml:space="preserve">pastovios temperatūros palaikymo funkcija </w:t>
            </w:r>
          </w:p>
        </w:tc>
        <w:tc>
          <w:tcPr>
            <w:tcW w:w="3240" w:type="dxa"/>
          </w:tcPr>
          <w:p w14:paraId="20E6C26E" w14:textId="50FD61B1" w:rsidR="006E146C" w:rsidRPr="00FE172B" w:rsidRDefault="00FC76DD" w:rsidP="006E146C">
            <w:pPr>
              <w:rPr>
                <w:b/>
                <w:color w:val="000000" w:themeColor="text1"/>
              </w:rPr>
            </w:pPr>
            <w:r w:rsidRPr="00FE172B">
              <w:t>nuo 50°C</w:t>
            </w:r>
          </w:p>
        </w:tc>
        <w:tc>
          <w:tcPr>
            <w:tcW w:w="2633" w:type="dxa"/>
          </w:tcPr>
          <w:p w14:paraId="4FBDA7A3" w14:textId="77777777" w:rsidR="006E146C" w:rsidRPr="00FE172B" w:rsidRDefault="006E146C" w:rsidP="006E146C">
            <w:pPr>
              <w:rPr>
                <w:b/>
                <w:color w:val="000000" w:themeColor="text1"/>
              </w:rPr>
            </w:pPr>
          </w:p>
        </w:tc>
      </w:tr>
      <w:tr w:rsidR="006E146C" w:rsidRPr="00FE172B" w14:paraId="3A190D48" w14:textId="77777777" w:rsidTr="004819C4">
        <w:tc>
          <w:tcPr>
            <w:tcW w:w="715" w:type="dxa"/>
          </w:tcPr>
          <w:p w14:paraId="663F4259" w14:textId="1B4B4ECC" w:rsidR="006E146C" w:rsidRPr="00FE172B" w:rsidRDefault="00FC76DD" w:rsidP="004819C4">
            <w:pPr>
              <w:jc w:val="center"/>
              <w:rPr>
                <w:bCs/>
                <w:color w:val="000000" w:themeColor="text1"/>
              </w:rPr>
            </w:pPr>
            <w:r w:rsidRPr="00FE172B">
              <w:rPr>
                <w:bCs/>
                <w:color w:val="000000" w:themeColor="text1"/>
              </w:rPr>
              <w:t>7.</w:t>
            </w:r>
          </w:p>
        </w:tc>
        <w:tc>
          <w:tcPr>
            <w:tcW w:w="3600" w:type="dxa"/>
          </w:tcPr>
          <w:p w14:paraId="23E13590" w14:textId="24922249" w:rsidR="006E146C" w:rsidRPr="00FE172B" w:rsidRDefault="00FC76DD" w:rsidP="006E146C">
            <w:r w:rsidRPr="00FE172B">
              <w:t>Spausdinimo medžiagos forma</w:t>
            </w:r>
          </w:p>
        </w:tc>
        <w:tc>
          <w:tcPr>
            <w:tcW w:w="3240" w:type="dxa"/>
          </w:tcPr>
          <w:p w14:paraId="11D09800" w14:textId="16A03EB1" w:rsidR="006E146C" w:rsidRPr="00FE172B" w:rsidRDefault="00FC76DD" w:rsidP="006E146C">
            <w:pPr>
              <w:rPr>
                <w:b/>
                <w:color w:val="000000" w:themeColor="text1"/>
              </w:rPr>
            </w:pPr>
            <w:r w:rsidRPr="00FE172B">
              <w:t>granulės</w:t>
            </w:r>
          </w:p>
        </w:tc>
        <w:tc>
          <w:tcPr>
            <w:tcW w:w="2633" w:type="dxa"/>
          </w:tcPr>
          <w:p w14:paraId="0A6404CE" w14:textId="77777777" w:rsidR="006E146C" w:rsidRPr="00FE172B" w:rsidRDefault="006E146C" w:rsidP="006E146C">
            <w:pPr>
              <w:rPr>
                <w:b/>
                <w:color w:val="000000" w:themeColor="text1"/>
              </w:rPr>
            </w:pPr>
          </w:p>
        </w:tc>
      </w:tr>
      <w:tr w:rsidR="00FC76DD" w:rsidRPr="00FE172B" w14:paraId="20904954" w14:textId="77777777" w:rsidTr="004819C4">
        <w:tc>
          <w:tcPr>
            <w:tcW w:w="715" w:type="dxa"/>
          </w:tcPr>
          <w:p w14:paraId="3903C67C" w14:textId="3A8E87F1" w:rsidR="00FC76DD" w:rsidRPr="00FE172B" w:rsidRDefault="00C74B11" w:rsidP="004819C4">
            <w:pPr>
              <w:jc w:val="center"/>
              <w:rPr>
                <w:bCs/>
                <w:color w:val="000000" w:themeColor="text1"/>
              </w:rPr>
            </w:pPr>
            <w:r w:rsidRPr="00FE172B">
              <w:rPr>
                <w:bCs/>
                <w:color w:val="000000" w:themeColor="text1"/>
              </w:rPr>
              <w:t>8.</w:t>
            </w:r>
          </w:p>
        </w:tc>
        <w:tc>
          <w:tcPr>
            <w:tcW w:w="3600" w:type="dxa"/>
          </w:tcPr>
          <w:p w14:paraId="60E264C0" w14:textId="4260F834" w:rsidR="00FC76DD" w:rsidRPr="00FE172B" w:rsidRDefault="00FC76DD" w:rsidP="006E146C">
            <w:r w:rsidRPr="00FE172B">
              <w:t>Sąsajos funkcijos</w:t>
            </w:r>
          </w:p>
        </w:tc>
        <w:tc>
          <w:tcPr>
            <w:tcW w:w="3240" w:type="dxa"/>
          </w:tcPr>
          <w:p w14:paraId="5C3C127D" w14:textId="504DD054" w:rsidR="00FC76DD" w:rsidRPr="00FE172B" w:rsidRDefault="00FC76DD" w:rsidP="00FC76DD">
            <w:r w:rsidRPr="00FE172B">
              <w:t>SD atminties</w:t>
            </w:r>
            <w:r w:rsidRPr="00FE172B">
              <w:t xml:space="preserve"> </w:t>
            </w:r>
            <w:r w:rsidRPr="00FE172B">
              <w:t>kortelė</w:t>
            </w:r>
            <w:r w:rsidRPr="00FE172B">
              <w:t>,</w:t>
            </w:r>
            <w:r w:rsidRPr="00FE172B">
              <w:t xml:space="preserve"> USB raktas</w:t>
            </w:r>
            <w:r w:rsidRPr="00FE172B">
              <w:t>,</w:t>
            </w:r>
            <w:r w:rsidRPr="00FE172B">
              <w:t xml:space="preserve"> </w:t>
            </w:r>
            <w:proofErr w:type="spellStart"/>
            <w:r w:rsidRPr="00FE172B">
              <w:t>Wifi</w:t>
            </w:r>
            <w:proofErr w:type="spellEnd"/>
            <w:r w:rsidRPr="00FE172B">
              <w:t xml:space="preserve"> </w:t>
            </w:r>
          </w:p>
          <w:p w14:paraId="6840148E" w14:textId="77777777" w:rsidR="00FC76DD" w:rsidRPr="00FE172B" w:rsidRDefault="00FC76DD" w:rsidP="00FC76DD"/>
        </w:tc>
        <w:tc>
          <w:tcPr>
            <w:tcW w:w="2633" w:type="dxa"/>
          </w:tcPr>
          <w:p w14:paraId="7D61809F" w14:textId="77777777" w:rsidR="00FC76DD" w:rsidRPr="00FE172B" w:rsidRDefault="00FC76DD" w:rsidP="006E146C">
            <w:pPr>
              <w:rPr>
                <w:b/>
                <w:color w:val="000000" w:themeColor="text1"/>
              </w:rPr>
            </w:pPr>
          </w:p>
        </w:tc>
      </w:tr>
      <w:tr w:rsidR="00FC76DD" w:rsidRPr="00FE172B" w14:paraId="34E5368C" w14:textId="77777777" w:rsidTr="004819C4">
        <w:tc>
          <w:tcPr>
            <w:tcW w:w="715" w:type="dxa"/>
          </w:tcPr>
          <w:p w14:paraId="2F34C396" w14:textId="2BFD5531" w:rsidR="00FC76DD" w:rsidRPr="00FE172B" w:rsidRDefault="00C74B11" w:rsidP="004819C4">
            <w:pPr>
              <w:jc w:val="center"/>
              <w:rPr>
                <w:bCs/>
                <w:color w:val="000000" w:themeColor="text1"/>
              </w:rPr>
            </w:pPr>
            <w:r w:rsidRPr="00FE172B">
              <w:rPr>
                <w:bCs/>
                <w:color w:val="000000" w:themeColor="text1"/>
              </w:rPr>
              <w:lastRenderedPageBreak/>
              <w:t>9.</w:t>
            </w:r>
          </w:p>
        </w:tc>
        <w:tc>
          <w:tcPr>
            <w:tcW w:w="3600" w:type="dxa"/>
          </w:tcPr>
          <w:p w14:paraId="16401D66" w14:textId="4A593E54" w:rsidR="00FC76DD" w:rsidRPr="00FE172B" w:rsidRDefault="00FC76DD" w:rsidP="00FC76DD">
            <w:r w:rsidRPr="00FE172B">
              <w:t>Valdymo galimybės</w:t>
            </w:r>
          </w:p>
        </w:tc>
        <w:tc>
          <w:tcPr>
            <w:tcW w:w="3240" w:type="dxa"/>
          </w:tcPr>
          <w:p w14:paraId="6161380C" w14:textId="2BAB9FA1" w:rsidR="00FC76DD" w:rsidRPr="00FE172B" w:rsidRDefault="00FC76DD" w:rsidP="00FC76DD">
            <w:pPr>
              <w:spacing w:line="259" w:lineRule="auto"/>
              <w:rPr>
                <w:rFonts w:eastAsiaTheme="minorEastAsia"/>
                <w:sz w:val="21"/>
                <w:szCs w:val="21"/>
              </w:rPr>
            </w:pPr>
            <w:r w:rsidRPr="00FE172B">
              <w:t>Lietimui jautrus ekranas</w:t>
            </w:r>
            <w:r w:rsidRPr="00FE172B">
              <w:t xml:space="preserve">, </w:t>
            </w:r>
            <w:r w:rsidRPr="00FE172B">
              <w:t xml:space="preserve">Nuotolinis valdymas </w:t>
            </w:r>
          </w:p>
          <w:p w14:paraId="34B4859B" w14:textId="77777777" w:rsidR="00FC76DD" w:rsidRPr="00FE172B" w:rsidRDefault="00FC76DD" w:rsidP="00FC76DD"/>
        </w:tc>
        <w:tc>
          <w:tcPr>
            <w:tcW w:w="2633" w:type="dxa"/>
          </w:tcPr>
          <w:p w14:paraId="0C7663F4" w14:textId="77777777" w:rsidR="00FC76DD" w:rsidRPr="00FE172B" w:rsidRDefault="00FC76DD" w:rsidP="00FC76DD">
            <w:pPr>
              <w:rPr>
                <w:b/>
                <w:color w:val="000000" w:themeColor="text1"/>
              </w:rPr>
            </w:pPr>
          </w:p>
        </w:tc>
      </w:tr>
      <w:tr w:rsidR="00C74B11" w:rsidRPr="00FE172B" w14:paraId="56A27B6B" w14:textId="77777777" w:rsidTr="004819C4">
        <w:tc>
          <w:tcPr>
            <w:tcW w:w="715" w:type="dxa"/>
          </w:tcPr>
          <w:p w14:paraId="7E5F4EEB" w14:textId="0458AEB4" w:rsidR="00C74B11" w:rsidRPr="00FE172B" w:rsidRDefault="00C74B11" w:rsidP="004819C4">
            <w:pPr>
              <w:jc w:val="center"/>
              <w:rPr>
                <w:bCs/>
                <w:color w:val="000000" w:themeColor="text1"/>
              </w:rPr>
            </w:pPr>
            <w:r w:rsidRPr="00FE172B">
              <w:rPr>
                <w:bCs/>
                <w:color w:val="000000" w:themeColor="text1"/>
              </w:rPr>
              <w:t>10.</w:t>
            </w:r>
          </w:p>
        </w:tc>
        <w:tc>
          <w:tcPr>
            <w:tcW w:w="3600" w:type="dxa"/>
          </w:tcPr>
          <w:p w14:paraId="1ECC8790" w14:textId="77777777" w:rsidR="00C74B11" w:rsidRPr="00FE172B" w:rsidRDefault="00C74B11" w:rsidP="00C74B11">
            <w:r w:rsidRPr="00FE172B">
              <w:t xml:space="preserve">Galimybė sumontuoti vaizdo kamerą spausdinimo eigos stebėjimui  </w:t>
            </w:r>
          </w:p>
          <w:p w14:paraId="296381D0" w14:textId="77777777" w:rsidR="00C74B11" w:rsidRPr="00FE172B" w:rsidRDefault="00C74B11" w:rsidP="00C74B11"/>
        </w:tc>
        <w:tc>
          <w:tcPr>
            <w:tcW w:w="3240" w:type="dxa"/>
          </w:tcPr>
          <w:p w14:paraId="6977C687" w14:textId="40CE20F2" w:rsidR="00C74B11" w:rsidRPr="00FE172B" w:rsidRDefault="00C74B11" w:rsidP="00C74B11">
            <w:r w:rsidRPr="00FE172B">
              <w:t>Būtina</w:t>
            </w:r>
          </w:p>
        </w:tc>
        <w:tc>
          <w:tcPr>
            <w:tcW w:w="2633" w:type="dxa"/>
          </w:tcPr>
          <w:p w14:paraId="33080B33" w14:textId="77777777" w:rsidR="00C74B11" w:rsidRPr="00FE172B" w:rsidRDefault="00C74B11" w:rsidP="00C74B11">
            <w:pPr>
              <w:spacing w:line="259" w:lineRule="auto"/>
              <w:ind w:left="405"/>
              <w:rPr>
                <w:b/>
                <w:color w:val="000000" w:themeColor="text1"/>
              </w:rPr>
            </w:pPr>
          </w:p>
        </w:tc>
      </w:tr>
      <w:tr w:rsidR="00C74B11" w:rsidRPr="00FE172B" w14:paraId="740144E1" w14:textId="77777777" w:rsidTr="004819C4">
        <w:tc>
          <w:tcPr>
            <w:tcW w:w="715" w:type="dxa"/>
          </w:tcPr>
          <w:p w14:paraId="4236E40A" w14:textId="71DEBF57" w:rsidR="00C74B11" w:rsidRPr="00FE172B" w:rsidRDefault="00C74B11" w:rsidP="004819C4">
            <w:pPr>
              <w:jc w:val="center"/>
              <w:rPr>
                <w:bCs/>
                <w:color w:val="000000" w:themeColor="text1"/>
              </w:rPr>
            </w:pPr>
            <w:r w:rsidRPr="00FE172B">
              <w:rPr>
                <w:bCs/>
                <w:color w:val="000000" w:themeColor="text1"/>
              </w:rPr>
              <w:t>11.</w:t>
            </w:r>
          </w:p>
        </w:tc>
        <w:tc>
          <w:tcPr>
            <w:tcW w:w="3600" w:type="dxa"/>
          </w:tcPr>
          <w:p w14:paraId="50001683" w14:textId="77777777" w:rsidR="00C74B11" w:rsidRPr="00FE172B" w:rsidRDefault="00C74B11" w:rsidP="00C74B11">
            <w:r w:rsidRPr="00FE172B">
              <w:t>Galimybė stebėti pagrindinius spausdinimo parametrus (temperatūra, ašių greitis, G kodo išvestis)</w:t>
            </w:r>
          </w:p>
          <w:p w14:paraId="4ED71AF7" w14:textId="77777777" w:rsidR="00C74B11" w:rsidRPr="00FE172B" w:rsidRDefault="00C74B11" w:rsidP="00C74B11"/>
        </w:tc>
        <w:tc>
          <w:tcPr>
            <w:tcW w:w="3240" w:type="dxa"/>
          </w:tcPr>
          <w:p w14:paraId="2D324C93" w14:textId="1D3BDA8A" w:rsidR="00C74B11" w:rsidRPr="00FE172B" w:rsidRDefault="00C74B11" w:rsidP="00C74B11">
            <w:r w:rsidRPr="00FE172B">
              <w:t>Būtina</w:t>
            </w:r>
          </w:p>
        </w:tc>
        <w:tc>
          <w:tcPr>
            <w:tcW w:w="2633" w:type="dxa"/>
          </w:tcPr>
          <w:p w14:paraId="7DB06AE1" w14:textId="77777777" w:rsidR="00C74B11" w:rsidRPr="00FE172B" w:rsidRDefault="00C74B11" w:rsidP="00C74B11">
            <w:pPr>
              <w:rPr>
                <w:b/>
                <w:color w:val="000000" w:themeColor="text1"/>
              </w:rPr>
            </w:pPr>
          </w:p>
        </w:tc>
      </w:tr>
      <w:tr w:rsidR="00C74B11" w:rsidRPr="00FE172B" w14:paraId="19CA35F5" w14:textId="77777777" w:rsidTr="004819C4">
        <w:tc>
          <w:tcPr>
            <w:tcW w:w="715" w:type="dxa"/>
          </w:tcPr>
          <w:p w14:paraId="523FDEB3" w14:textId="0811BDE1" w:rsidR="00C74B11" w:rsidRPr="00FE172B" w:rsidRDefault="00C74B11" w:rsidP="004819C4">
            <w:pPr>
              <w:jc w:val="center"/>
              <w:rPr>
                <w:bCs/>
                <w:color w:val="000000" w:themeColor="text1"/>
              </w:rPr>
            </w:pPr>
            <w:r w:rsidRPr="00FE172B">
              <w:rPr>
                <w:bCs/>
                <w:color w:val="000000" w:themeColor="text1"/>
              </w:rPr>
              <w:t>12.</w:t>
            </w:r>
          </w:p>
        </w:tc>
        <w:tc>
          <w:tcPr>
            <w:tcW w:w="3600" w:type="dxa"/>
          </w:tcPr>
          <w:p w14:paraId="620E22EE" w14:textId="77777777" w:rsidR="00C74B11" w:rsidRPr="00FE172B" w:rsidRDefault="00C74B11" w:rsidP="00C74B11">
            <w:r w:rsidRPr="00FE172B">
              <w:t xml:space="preserve">Automatinės Z ašies </w:t>
            </w:r>
            <w:proofErr w:type="spellStart"/>
            <w:r w:rsidRPr="00FE172B">
              <w:t>kalibracija</w:t>
            </w:r>
            <w:proofErr w:type="spellEnd"/>
            <w:r w:rsidRPr="00FE172B">
              <w:t xml:space="preserve"> </w:t>
            </w:r>
          </w:p>
          <w:p w14:paraId="774F5171" w14:textId="77777777" w:rsidR="00C74B11" w:rsidRPr="00FE172B" w:rsidRDefault="00C74B11" w:rsidP="00C74B11"/>
        </w:tc>
        <w:tc>
          <w:tcPr>
            <w:tcW w:w="3240" w:type="dxa"/>
          </w:tcPr>
          <w:p w14:paraId="38F442C7" w14:textId="6CF24D65" w:rsidR="00C74B11" w:rsidRPr="00FE172B" w:rsidRDefault="00C74B11" w:rsidP="00C74B11">
            <w:r w:rsidRPr="00FE172B">
              <w:t>Būtina</w:t>
            </w:r>
          </w:p>
        </w:tc>
        <w:tc>
          <w:tcPr>
            <w:tcW w:w="2633" w:type="dxa"/>
          </w:tcPr>
          <w:p w14:paraId="0DB2A756" w14:textId="77777777" w:rsidR="00C74B11" w:rsidRPr="00FE172B" w:rsidRDefault="00C74B11" w:rsidP="00C74B11">
            <w:pPr>
              <w:rPr>
                <w:b/>
                <w:color w:val="000000" w:themeColor="text1"/>
              </w:rPr>
            </w:pPr>
          </w:p>
        </w:tc>
      </w:tr>
      <w:tr w:rsidR="00C74B11" w:rsidRPr="00FE172B" w14:paraId="77BA29C4" w14:textId="77777777" w:rsidTr="004819C4">
        <w:tc>
          <w:tcPr>
            <w:tcW w:w="715" w:type="dxa"/>
          </w:tcPr>
          <w:p w14:paraId="28977E1E" w14:textId="040220B6" w:rsidR="00C74B11" w:rsidRPr="00FE172B" w:rsidRDefault="00C74B11" w:rsidP="004819C4">
            <w:pPr>
              <w:jc w:val="center"/>
              <w:rPr>
                <w:bCs/>
                <w:color w:val="000000" w:themeColor="text1"/>
              </w:rPr>
            </w:pPr>
            <w:r w:rsidRPr="00FE172B">
              <w:rPr>
                <w:bCs/>
                <w:color w:val="000000" w:themeColor="text1"/>
              </w:rPr>
              <w:t>13.</w:t>
            </w:r>
          </w:p>
        </w:tc>
        <w:tc>
          <w:tcPr>
            <w:tcW w:w="3600" w:type="dxa"/>
          </w:tcPr>
          <w:p w14:paraId="3DF5C738" w14:textId="77777777" w:rsidR="00C74B11" w:rsidRPr="00FE172B" w:rsidRDefault="00C74B11" w:rsidP="00C74B11">
            <w:r w:rsidRPr="00FE172B">
              <w:t xml:space="preserve">Avarinis išjungimo mygtukas </w:t>
            </w:r>
          </w:p>
          <w:p w14:paraId="56CE05C9" w14:textId="77777777" w:rsidR="00C74B11" w:rsidRPr="00FE172B" w:rsidRDefault="00C74B11" w:rsidP="00C74B11"/>
        </w:tc>
        <w:tc>
          <w:tcPr>
            <w:tcW w:w="3240" w:type="dxa"/>
          </w:tcPr>
          <w:p w14:paraId="38C0D566" w14:textId="2FB9D012" w:rsidR="00C74B11" w:rsidRPr="00FE172B" w:rsidRDefault="00C74B11" w:rsidP="00C74B11">
            <w:r w:rsidRPr="00FE172B">
              <w:t>Būtina</w:t>
            </w:r>
          </w:p>
        </w:tc>
        <w:tc>
          <w:tcPr>
            <w:tcW w:w="2633" w:type="dxa"/>
          </w:tcPr>
          <w:p w14:paraId="58C77AAD" w14:textId="77777777" w:rsidR="00C74B11" w:rsidRPr="00FE172B" w:rsidRDefault="00C74B11" w:rsidP="00C74B11">
            <w:pPr>
              <w:rPr>
                <w:b/>
                <w:color w:val="000000" w:themeColor="text1"/>
              </w:rPr>
            </w:pPr>
          </w:p>
        </w:tc>
      </w:tr>
      <w:tr w:rsidR="00C74B11" w:rsidRPr="00FE172B" w14:paraId="311505E5" w14:textId="77777777" w:rsidTr="004819C4">
        <w:tc>
          <w:tcPr>
            <w:tcW w:w="715" w:type="dxa"/>
          </w:tcPr>
          <w:p w14:paraId="4B5AEBD8" w14:textId="59A75072" w:rsidR="00C74B11" w:rsidRPr="00FE172B" w:rsidRDefault="00C74B11" w:rsidP="004819C4">
            <w:pPr>
              <w:jc w:val="center"/>
              <w:rPr>
                <w:bCs/>
                <w:color w:val="000000" w:themeColor="text1"/>
              </w:rPr>
            </w:pPr>
            <w:r w:rsidRPr="00FE172B">
              <w:rPr>
                <w:bCs/>
                <w:color w:val="000000" w:themeColor="text1"/>
              </w:rPr>
              <w:t>14.</w:t>
            </w:r>
          </w:p>
        </w:tc>
        <w:tc>
          <w:tcPr>
            <w:tcW w:w="3600" w:type="dxa"/>
          </w:tcPr>
          <w:p w14:paraId="40EEB0BC" w14:textId="7DA9DFB8" w:rsidR="00C74B11" w:rsidRPr="00FE172B" w:rsidRDefault="00C74B11" w:rsidP="00C74B11">
            <w:r w:rsidRPr="00FE172B">
              <w:t xml:space="preserve">Keičiami skirtingų dydžių antgaliai (purkštukai) </w:t>
            </w:r>
          </w:p>
          <w:p w14:paraId="7A16A265" w14:textId="77777777" w:rsidR="00C74B11" w:rsidRPr="00FE172B" w:rsidRDefault="00C74B11" w:rsidP="00C74B11"/>
        </w:tc>
        <w:tc>
          <w:tcPr>
            <w:tcW w:w="3240" w:type="dxa"/>
          </w:tcPr>
          <w:p w14:paraId="5160F03B" w14:textId="78F88675" w:rsidR="00C74B11" w:rsidRPr="00FE172B" w:rsidRDefault="00C74B11" w:rsidP="00C74B11">
            <w:r w:rsidRPr="00FE172B">
              <w:t>1mm /2 mm/ 3mm /5mm</w:t>
            </w:r>
          </w:p>
        </w:tc>
        <w:tc>
          <w:tcPr>
            <w:tcW w:w="2633" w:type="dxa"/>
          </w:tcPr>
          <w:p w14:paraId="583E93D7" w14:textId="77777777" w:rsidR="00C74B11" w:rsidRPr="00FE172B" w:rsidRDefault="00C74B11" w:rsidP="00C74B11">
            <w:pPr>
              <w:pStyle w:val="Sraopastraipa"/>
            </w:pPr>
          </w:p>
          <w:p w14:paraId="0EECE4DF" w14:textId="77777777" w:rsidR="00C74B11" w:rsidRPr="00FE172B" w:rsidRDefault="00C74B11" w:rsidP="00C72299">
            <w:pPr>
              <w:rPr>
                <w:b/>
                <w:color w:val="000000" w:themeColor="text1"/>
              </w:rPr>
            </w:pPr>
          </w:p>
        </w:tc>
      </w:tr>
      <w:tr w:rsidR="00C74B11" w:rsidRPr="00FE172B" w14:paraId="4E901942" w14:textId="77777777" w:rsidTr="004819C4">
        <w:tc>
          <w:tcPr>
            <w:tcW w:w="715" w:type="dxa"/>
          </w:tcPr>
          <w:p w14:paraId="391FB6E3" w14:textId="1FD9270C" w:rsidR="00C74B11" w:rsidRPr="00FE172B" w:rsidRDefault="00C74B11" w:rsidP="004819C4">
            <w:pPr>
              <w:jc w:val="center"/>
              <w:rPr>
                <w:bCs/>
                <w:color w:val="000000" w:themeColor="text1"/>
              </w:rPr>
            </w:pPr>
            <w:r w:rsidRPr="00FE172B">
              <w:rPr>
                <w:bCs/>
                <w:color w:val="000000" w:themeColor="text1"/>
              </w:rPr>
              <w:t>15.</w:t>
            </w:r>
          </w:p>
        </w:tc>
        <w:tc>
          <w:tcPr>
            <w:tcW w:w="3600" w:type="dxa"/>
          </w:tcPr>
          <w:p w14:paraId="36B140AC" w14:textId="77777777" w:rsidR="00C74B11" w:rsidRPr="00FE172B" w:rsidRDefault="00C74B11" w:rsidP="00C74B11">
            <w:r w:rsidRPr="00FE172B">
              <w:t xml:space="preserve">Vandeniu aušinama galva </w:t>
            </w:r>
          </w:p>
          <w:p w14:paraId="10B7E976" w14:textId="77777777" w:rsidR="00C74B11" w:rsidRPr="00FE172B" w:rsidRDefault="00C74B11" w:rsidP="00C74B11"/>
        </w:tc>
        <w:tc>
          <w:tcPr>
            <w:tcW w:w="3240" w:type="dxa"/>
          </w:tcPr>
          <w:p w14:paraId="7A841E7E" w14:textId="3FBA2B0F" w:rsidR="00C74B11" w:rsidRPr="00FE172B" w:rsidRDefault="00C74B11" w:rsidP="00C74B11">
            <w:r w:rsidRPr="00FE172B">
              <w:t>Būtina</w:t>
            </w:r>
          </w:p>
        </w:tc>
        <w:tc>
          <w:tcPr>
            <w:tcW w:w="2633" w:type="dxa"/>
          </w:tcPr>
          <w:p w14:paraId="3992C4AE" w14:textId="77777777" w:rsidR="00C74B11" w:rsidRPr="00FE172B" w:rsidRDefault="00C74B11" w:rsidP="00C72299">
            <w:pPr>
              <w:rPr>
                <w:b/>
                <w:color w:val="000000" w:themeColor="text1"/>
              </w:rPr>
            </w:pPr>
          </w:p>
        </w:tc>
      </w:tr>
      <w:tr w:rsidR="00C74B11" w:rsidRPr="00FE172B" w14:paraId="2CC19FDA" w14:textId="77777777" w:rsidTr="004819C4">
        <w:tc>
          <w:tcPr>
            <w:tcW w:w="715" w:type="dxa"/>
          </w:tcPr>
          <w:p w14:paraId="48355D84" w14:textId="2F688AB3" w:rsidR="00C74B11" w:rsidRPr="00FE172B" w:rsidRDefault="00C74B11" w:rsidP="004819C4">
            <w:pPr>
              <w:jc w:val="center"/>
              <w:rPr>
                <w:bCs/>
                <w:color w:val="000000" w:themeColor="text1"/>
              </w:rPr>
            </w:pPr>
            <w:r w:rsidRPr="00FE172B">
              <w:rPr>
                <w:bCs/>
                <w:color w:val="000000" w:themeColor="text1"/>
              </w:rPr>
              <w:t>16.</w:t>
            </w:r>
          </w:p>
        </w:tc>
        <w:tc>
          <w:tcPr>
            <w:tcW w:w="3600" w:type="dxa"/>
          </w:tcPr>
          <w:p w14:paraId="3D551014" w14:textId="68CE2E2F" w:rsidR="00C74B11" w:rsidRPr="00FE172B" w:rsidRDefault="00C74B11" w:rsidP="00C74B11">
            <w:r w:rsidRPr="00FE172B">
              <w:t xml:space="preserve">Darbinė temperatūra </w:t>
            </w:r>
          </w:p>
          <w:p w14:paraId="42516D1D" w14:textId="77777777" w:rsidR="00C74B11" w:rsidRPr="00FE172B" w:rsidRDefault="00C74B11" w:rsidP="00C74B11"/>
        </w:tc>
        <w:tc>
          <w:tcPr>
            <w:tcW w:w="3240" w:type="dxa"/>
          </w:tcPr>
          <w:p w14:paraId="48D3DB69" w14:textId="7A1D7145" w:rsidR="00C74B11" w:rsidRPr="00FE172B" w:rsidRDefault="00C74B11" w:rsidP="00C74B11">
            <w:r w:rsidRPr="00FE172B">
              <w:t xml:space="preserve">Nemažesnė už </w:t>
            </w:r>
            <w:r w:rsidRPr="00FE172B">
              <w:t>410 °C</w:t>
            </w:r>
          </w:p>
        </w:tc>
        <w:tc>
          <w:tcPr>
            <w:tcW w:w="2633" w:type="dxa"/>
          </w:tcPr>
          <w:p w14:paraId="029517E0" w14:textId="77777777" w:rsidR="00C74B11" w:rsidRPr="00FE172B" w:rsidRDefault="00C74B11" w:rsidP="00C72299">
            <w:pPr>
              <w:rPr>
                <w:b/>
                <w:color w:val="000000" w:themeColor="text1"/>
              </w:rPr>
            </w:pPr>
          </w:p>
        </w:tc>
      </w:tr>
      <w:tr w:rsidR="00C74B11" w:rsidRPr="00FE172B" w14:paraId="20F80442" w14:textId="77777777" w:rsidTr="004819C4">
        <w:tc>
          <w:tcPr>
            <w:tcW w:w="715" w:type="dxa"/>
          </w:tcPr>
          <w:p w14:paraId="36BBC3F4" w14:textId="4464D5DE" w:rsidR="00C74B11" w:rsidRPr="00FE172B" w:rsidRDefault="00C74B11" w:rsidP="004819C4">
            <w:pPr>
              <w:jc w:val="center"/>
              <w:rPr>
                <w:bCs/>
                <w:color w:val="000000" w:themeColor="text1"/>
              </w:rPr>
            </w:pPr>
            <w:r w:rsidRPr="00FE172B">
              <w:rPr>
                <w:bCs/>
                <w:color w:val="000000" w:themeColor="text1"/>
              </w:rPr>
              <w:t>17.</w:t>
            </w:r>
          </w:p>
        </w:tc>
        <w:tc>
          <w:tcPr>
            <w:tcW w:w="3600" w:type="dxa"/>
          </w:tcPr>
          <w:p w14:paraId="32FE6ED8" w14:textId="77777777" w:rsidR="00C74B11" w:rsidRPr="00FE172B" w:rsidRDefault="00C74B11" w:rsidP="00C74B11">
            <w:r w:rsidRPr="00FE172B">
              <w:t xml:space="preserve">Trijų pakopų sraigtinis dozavimo mechanizmas </w:t>
            </w:r>
          </w:p>
          <w:p w14:paraId="5C592D3F" w14:textId="77777777" w:rsidR="00C74B11" w:rsidRPr="00FE172B" w:rsidRDefault="00C74B11" w:rsidP="00C74B11"/>
        </w:tc>
        <w:tc>
          <w:tcPr>
            <w:tcW w:w="3240" w:type="dxa"/>
          </w:tcPr>
          <w:p w14:paraId="6429C046" w14:textId="60A76AF8" w:rsidR="00C74B11" w:rsidRPr="00FE172B" w:rsidRDefault="00C74B11" w:rsidP="00C74B11">
            <w:r w:rsidRPr="00FE172B">
              <w:t>Būtina</w:t>
            </w:r>
          </w:p>
        </w:tc>
        <w:tc>
          <w:tcPr>
            <w:tcW w:w="2633" w:type="dxa"/>
          </w:tcPr>
          <w:p w14:paraId="30C216F8" w14:textId="77777777" w:rsidR="00C74B11" w:rsidRPr="00FE172B" w:rsidRDefault="00C74B11" w:rsidP="00C74B11">
            <w:pPr>
              <w:rPr>
                <w:b/>
                <w:color w:val="000000" w:themeColor="text1"/>
              </w:rPr>
            </w:pPr>
          </w:p>
        </w:tc>
      </w:tr>
      <w:tr w:rsidR="00C74B11" w:rsidRPr="00FE172B" w14:paraId="7D422D92" w14:textId="77777777" w:rsidTr="004819C4">
        <w:tc>
          <w:tcPr>
            <w:tcW w:w="715" w:type="dxa"/>
          </w:tcPr>
          <w:p w14:paraId="1A71EC1A" w14:textId="290EA37B" w:rsidR="00C74B11" w:rsidRPr="00FE172B" w:rsidRDefault="00C74B11" w:rsidP="004819C4">
            <w:pPr>
              <w:jc w:val="center"/>
              <w:rPr>
                <w:bCs/>
                <w:color w:val="000000" w:themeColor="text1"/>
              </w:rPr>
            </w:pPr>
            <w:r w:rsidRPr="00FE172B">
              <w:rPr>
                <w:bCs/>
                <w:color w:val="000000" w:themeColor="text1"/>
              </w:rPr>
              <w:t>18.</w:t>
            </w:r>
          </w:p>
        </w:tc>
        <w:tc>
          <w:tcPr>
            <w:tcW w:w="3600" w:type="dxa"/>
          </w:tcPr>
          <w:p w14:paraId="10FA4C02" w14:textId="68738E72" w:rsidR="00C74B11" w:rsidRPr="00FE172B" w:rsidRDefault="00C74B11" w:rsidP="00C74B11">
            <w:r w:rsidRPr="00FE172B">
              <w:t xml:space="preserve">Spausdinimo greitis </w:t>
            </w:r>
          </w:p>
          <w:p w14:paraId="1F7B6435" w14:textId="77777777" w:rsidR="00C74B11" w:rsidRPr="00FE172B" w:rsidRDefault="00C74B11" w:rsidP="00C74B11"/>
        </w:tc>
        <w:tc>
          <w:tcPr>
            <w:tcW w:w="3240" w:type="dxa"/>
          </w:tcPr>
          <w:p w14:paraId="5BC01906" w14:textId="0DE84CD7" w:rsidR="00C74B11" w:rsidRPr="00FE172B" w:rsidRDefault="00C74B11" w:rsidP="00C74B11">
            <w:r w:rsidRPr="00FE172B">
              <w:t>Nemažesnis už</w:t>
            </w:r>
            <w:r w:rsidRPr="00FE172B">
              <w:t xml:space="preserve"> 180</w:t>
            </w:r>
            <w:r w:rsidRPr="00FE172B">
              <w:t xml:space="preserve"> </w:t>
            </w:r>
            <w:r w:rsidRPr="00FE172B">
              <w:t xml:space="preserve">mm/s  </w:t>
            </w:r>
          </w:p>
        </w:tc>
        <w:tc>
          <w:tcPr>
            <w:tcW w:w="2633" w:type="dxa"/>
          </w:tcPr>
          <w:p w14:paraId="738CD7DD" w14:textId="77777777" w:rsidR="00C74B11" w:rsidRPr="00FE172B" w:rsidRDefault="00C74B11" w:rsidP="00C74B11">
            <w:pPr>
              <w:rPr>
                <w:b/>
                <w:color w:val="000000" w:themeColor="text1"/>
              </w:rPr>
            </w:pPr>
          </w:p>
        </w:tc>
      </w:tr>
      <w:tr w:rsidR="00C74B11" w:rsidRPr="00FE172B" w14:paraId="1AFC4BAA" w14:textId="77777777" w:rsidTr="004819C4">
        <w:tc>
          <w:tcPr>
            <w:tcW w:w="715" w:type="dxa"/>
          </w:tcPr>
          <w:p w14:paraId="7F6D684F" w14:textId="44AA43D1" w:rsidR="00C74B11" w:rsidRPr="00FE172B" w:rsidRDefault="00C74B11" w:rsidP="004819C4">
            <w:pPr>
              <w:jc w:val="center"/>
              <w:rPr>
                <w:bCs/>
                <w:color w:val="000000" w:themeColor="text1"/>
              </w:rPr>
            </w:pPr>
            <w:r w:rsidRPr="00FE172B">
              <w:rPr>
                <w:bCs/>
                <w:color w:val="000000" w:themeColor="text1"/>
              </w:rPr>
              <w:t>19.</w:t>
            </w:r>
          </w:p>
        </w:tc>
        <w:tc>
          <w:tcPr>
            <w:tcW w:w="3600" w:type="dxa"/>
          </w:tcPr>
          <w:p w14:paraId="31AD2E13" w14:textId="09BD53A1" w:rsidR="00C74B11" w:rsidRPr="00FE172B" w:rsidRDefault="00C74B11" w:rsidP="00C74B11">
            <w:r w:rsidRPr="00FE172B">
              <w:t xml:space="preserve">Medžiagos padavimo greitis </w:t>
            </w:r>
          </w:p>
          <w:p w14:paraId="23479816" w14:textId="77777777" w:rsidR="00C74B11" w:rsidRPr="00FE172B" w:rsidRDefault="00C74B11" w:rsidP="00C74B11"/>
        </w:tc>
        <w:tc>
          <w:tcPr>
            <w:tcW w:w="3240" w:type="dxa"/>
          </w:tcPr>
          <w:p w14:paraId="0CA2415D" w14:textId="0BE83684" w:rsidR="00C74B11" w:rsidRPr="00FE172B" w:rsidRDefault="00C74B11" w:rsidP="00C74B11">
            <w:r w:rsidRPr="00FE172B">
              <w:t xml:space="preserve">Nemažesnis </w:t>
            </w:r>
            <w:r w:rsidRPr="00FE172B">
              <w:t>už</w:t>
            </w:r>
            <w:r w:rsidRPr="00FE172B">
              <w:t xml:space="preserve"> 4500g/h</w:t>
            </w:r>
          </w:p>
        </w:tc>
        <w:tc>
          <w:tcPr>
            <w:tcW w:w="2633" w:type="dxa"/>
          </w:tcPr>
          <w:p w14:paraId="47B23732" w14:textId="77777777" w:rsidR="00C74B11" w:rsidRPr="00FE172B" w:rsidRDefault="00C74B11" w:rsidP="00C74B11">
            <w:pPr>
              <w:rPr>
                <w:b/>
                <w:color w:val="000000" w:themeColor="text1"/>
              </w:rPr>
            </w:pPr>
          </w:p>
        </w:tc>
      </w:tr>
    </w:tbl>
    <w:p w14:paraId="0C51C97E" w14:textId="77777777" w:rsidR="00C96E02" w:rsidRPr="00FE172B" w:rsidRDefault="00C96E02" w:rsidP="00C96E02">
      <w:pPr>
        <w:rPr>
          <w:rFonts w:ascii="Times New Roman" w:hAnsi="Times New Roman" w:cs="Times New Roman"/>
          <w:b/>
          <w:color w:val="000000" w:themeColor="text1"/>
        </w:rPr>
      </w:pPr>
    </w:p>
    <w:p w14:paraId="4AD2BBAA" w14:textId="77777777" w:rsidR="00C96E02" w:rsidRPr="00FE172B" w:rsidRDefault="00C96E02" w:rsidP="00C96E02">
      <w:pPr>
        <w:jc w:val="both"/>
        <w:rPr>
          <w:b/>
          <w:bCs/>
          <w:highlight w:val="yellow"/>
        </w:rPr>
      </w:pPr>
    </w:p>
    <w:p w14:paraId="31A0750F" w14:textId="77777777" w:rsidR="00C96E02" w:rsidRPr="00FE172B" w:rsidRDefault="00C96E02" w:rsidP="00C96E02">
      <w:pPr>
        <w:tabs>
          <w:tab w:val="left" w:pos="426"/>
          <w:tab w:val="left" w:pos="567"/>
          <w:tab w:val="left" w:pos="993"/>
        </w:tabs>
        <w:jc w:val="both"/>
        <w:rPr>
          <w:rFonts w:ascii="Times New Roman" w:hAnsi="Times New Roman" w:cs="Times New Roman"/>
        </w:rPr>
      </w:pPr>
    </w:p>
    <w:p w14:paraId="64790822" w14:textId="77777777" w:rsidR="00C96E02" w:rsidRPr="00FE172B" w:rsidRDefault="00C96E02" w:rsidP="00C96E02">
      <w:pPr>
        <w:jc w:val="both"/>
        <w:rPr>
          <w:b/>
          <w:bCs/>
          <w:highlight w:val="yellow"/>
        </w:rPr>
      </w:pPr>
    </w:p>
    <w:p w14:paraId="1239E489" w14:textId="77777777" w:rsidR="00C96E02" w:rsidRPr="00FE172B" w:rsidRDefault="00C96E02" w:rsidP="00C96E02">
      <w:pPr>
        <w:jc w:val="both"/>
        <w:rPr>
          <w:rFonts w:ascii="Times New Roman" w:hAnsi="Times New Roman" w:cs="Times New Roman"/>
          <w:bCs/>
          <w:i/>
        </w:rPr>
      </w:pPr>
    </w:p>
    <w:p w14:paraId="1BBC1B50" w14:textId="77777777" w:rsidR="00C96E02" w:rsidRDefault="00C96E02" w:rsidP="00034558">
      <w:pPr>
        <w:jc w:val="center"/>
        <w:rPr>
          <w:rFonts w:ascii="Times New Roman" w:hAnsi="Times New Roman" w:cs="Times New Roman"/>
          <w:b/>
        </w:rPr>
      </w:pPr>
    </w:p>
    <w:sectPr w:rsidR="00C96E02" w:rsidSect="00F67DA2">
      <w:pgSz w:w="12240" w:h="15840"/>
      <w:pgMar w:top="1134" w:right="567" w:bottom="568"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F1B9D" w14:textId="77777777" w:rsidR="00B3723E" w:rsidRPr="00FE172B" w:rsidRDefault="00B3723E" w:rsidP="00705B83">
      <w:pPr>
        <w:spacing w:after="0" w:line="240" w:lineRule="auto"/>
      </w:pPr>
      <w:r w:rsidRPr="00FE172B">
        <w:separator/>
      </w:r>
    </w:p>
  </w:endnote>
  <w:endnote w:type="continuationSeparator" w:id="0">
    <w:p w14:paraId="6FA102FA" w14:textId="77777777" w:rsidR="00B3723E" w:rsidRPr="00FE172B" w:rsidRDefault="00B3723E" w:rsidP="00705B83">
      <w:pPr>
        <w:spacing w:after="0" w:line="240" w:lineRule="auto"/>
      </w:pPr>
      <w:r w:rsidRPr="00FE17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04FC5" w14:textId="77777777" w:rsidR="00B3723E" w:rsidRPr="00FE172B" w:rsidRDefault="00B3723E" w:rsidP="00705B83">
      <w:pPr>
        <w:spacing w:after="0" w:line="240" w:lineRule="auto"/>
      </w:pPr>
      <w:r w:rsidRPr="00FE172B">
        <w:separator/>
      </w:r>
    </w:p>
  </w:footnote>
  <w:footnote w:type="continuationSeparator" w:id="0">
    <w:p w14:paraId="432917BC" w14:textId="77777777" w:rsidR="00B3723E" w:rsidRPr="00FE172B" w:rsidRDefault="00B3723E" w:rsidP="00705B83">
      <w:pPr>
        <w:spacing w:after="0" w:line="240" w:lineRule="auto"/>
      </w:pPr>
      <w:r w:rsidRPr="00FE172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943AD"/>
    <w:multiLevelType w:val="hybridMultilevel"/>
    <w:tmpl w:val="DA8844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616A7959"/>
    <w:multiLevelType w:val="hybridMultilevel"/>
    <w:tmpl w:val="7C8EE266"/>
    <w:lvl w:ilvl="0" w:tplc="AD901C5C">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2397905"/>
    <w:multiLevelType w:val="hybridMultilevel"/>
    <w:tmpl w:val="0EE6DA06"/>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4" w15:restartNumberingAfterBreak="0">
    <w:nsid w:val="69B64A91"/>
    <w:multiLevelType w:val="hybridMultilevel"/>
    <w:tmpl w:val="DA6600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72026070">
    <w:abstractNumId w:val="6"/>
  </w:num>
  <w:num w:numId="2" w16cid:durableId="890773701">
    <w:abstractNumId w:val="1"/>
  </w:num>
  <w:num w:numId="3" w16cid:durableId="385252945">
    <w:abstractNumId w:val="2"/>
  </w:num>
  <w:num w:numId="4" w16cid:durableId="2111702339">
    <w:abstractNumId w:val="5"/>
  </w:num>
  <w:num w:numId="5" w16cid:durableId="1596939853">
    <w:abstractNumId w:val="0"/>
  </w:num>
  <w:num w:numId="6" w16cid:durableId="2109963527">
    <w:abstractNumId w:val="3"/>
  </w:num>
  <w:num w:numId="7" w16cid:durableId="12132754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034558"/>
    <w:rsid w:val="00041D0C"/>
    <w:rsid w:val="000727C8"/>
    <w:rsid w:val="000A4EC9"/>
    <w:rsid w:val="00132486"/>
    <w:rsid w:val="00150EFF"/>
    <w:rsid w:val="00150F41"/>
    <w:rsid w:val="001763A9"/>
    <w:rsid w:val="001938D7"/>
    <w:rsid w:val="00195210"/>
    <w:rsid w:val="001A6E05"/>
    <w:rsid w:val="001B4930"/>
    <w:rsid w:val="002425A2"/>
    <w:rsid w:val="0026762C"/>
    <w:rsid w:val="00282072"/>
    <w:rsid w:val="002C1FC1"/>
    <w:rsid w:val="002D2B82"/>
    <w:rsid w:val="0031743D"/>
    <w:rsid w:val="00322054"/>
    <w:rsid w:val="0033549F"/>
    <w:rsid w:val="0036153A"/>
    <w:rsid w:val="00367C35"/>
    <w:rsid w:val="00371790"/>
    <w:rsid w:val="003F2D6A"/>
    <w:rsid w:val="004036C6"/>
    <w:rsid w:val="00414561"/>
    <w:rsid w:val="00430C22"/>
    <w:rsid w:val="00453410"/>
    <w:rsid w:val="004819C4"/>
    <w:rsid w:val="004C6B14"/>
    <w:rsid w:val="00532F2C"/>
    <w:rsid w:val="005732B6"/>
    <w:rsid w:val="00573567"/>
    <w:rsid w:val="0057391D"/>
    <w:rsid w:val="00591A37"/>
    <w:rsid w:val="005A008C"/>
    <w:rsid w:val="0066033D"/>
    <w:rsid w:val="00671571"/>
    <w:rsid w:val="006719F9"/>
    <w:rsid w:val="00671C6C"/>
    <w:rsid w:val="00681FBF"/>
    <w:rsid w:val="0068475C"/>
    <w:rsid w:val="00687B63"/>
    <w:rsid w:val="00693C3E"/>
    <w:rsid w:val="0069433B"/>
    <w:rsid w:val="006E146C"/>
    <w:rsid w:val="00705B83"/>
    <w:rsid w:val="00730614"/>
    <w:rsid w:val="007742E5"/>
    <w:rsid w:val="00794EAF"/>
    <w:rsid w:val="007A48DB"/>
    <w:rsid w:val="007F321C"/>
    <w:rsid w:val="00825AF9"/>
    <w:rsid w:val="00846155"/>
    <w:rsid w:val="008C0F79"/>
    <w:rsid w:val="00902E1F"/>
    <w:rsid w:val="00943258"/>
    <w:rsid w:val="0098019B"/>
    <w:rsid w:val="00A46332"/>
    <w:rsid w:val="00AA6D55"/>
    <w:rsid w:val="00AB6EA1"/>
    <w:rsid w:val="00B06E14"/>
    <w:rsid w:val="00B367BB"/>
    <w:rsid w:val="00B3723E"/>
    <w:rsid w:val="00BC446A"/>
    <w:rsid w:val="00C14547"/>
    <w:rsid w:val="00C363D0"/>
    <w:rsid w:val="00C60F49"/>
    <w:rsid w:val="00C645E6"/>
    <w:rsid w:val="00C72299"/>
    <w:rsid w:val="00C74B11"/>
    <w:rsid w:val="00C855E4"/>
    <w:rsid w:val="00C96E02"/>
    <w:rsid w:val="00CC133B"/>
    <w:rsid w:val="00CC199C"/>
    <w:rsid w:val="00D65E09"/>
    <w:rsid w:val="00D70F18"/>
    <w:rsid w:val="00D90BA6"/>
    <w:rsid w:val="00DD4FC4"/>
    <w:rsid w:val="00E56CB5"/>
    <w:rsid w:val="00EA2382"/>
    <w:rsid w:val="00EE24C0"/>
    <w:rsid w:val="00EE56AA"/>
    <w:rsid w:val="00F010BE"/>
    <w:rsid w:val="00F64638"/>
    <w:rsid w:val="00F67DA2"/>
    <w:rsid w:val="00F94926"/>
    <w:rsid w:val="00FC76DD"/>
    <w:rsid w:val="00FE172B"/>
    <w:rsid w:val="00FF45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D4F"/>
  <w15:chartTrackingRefBased/>
  <w15:docId w15:val="{1C97B8AE-986B-48BC-BED6-855A978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7C35"/>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05B83"/>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705B83"/>
  </w:style>
  <w:style w:type="paragraph" w:styleId="Porat">
    <w:name w:val="footer"/>
    <w:basedOn w:val="prastasis"/>
    <w:link w:val="PoratDiagrama"/>
    <w:uiPriority w:val="99"/>
    <w:unhideWhenUsed/>
    <w:rsid w:val="00705B83"/>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705B83"/>
  </w:style>
  <w:style w:type="paragraph" w:styleId="Sraopastraipa">
    <w:name w:val="List Paragraph"/>
    <w:aliases w:val="Numbering,ERP-List Paragraph,List Paragraph11,Bullet EY,List Paragraph2,List Paragraph Red,List Paragraph1,Table of contents numbered,List Paragraph21,Sąrašo pastraipa.Bullet,Bullet,Lentele,Buletai,lp1,Bullet 1,Paragra,List Paragraph111"/>
    <w:basedOn w:val="prastasis"/>
    <w:link w:val="SraopastraipaDiagrama"/>
    <w:uiPriority w:val="34"/>
    <w:qFormat/>
    <w:rsid w:val="00034558"/>
    <w:pPr>
      <w:spacing w:line="276" w:lineRule="auto"/>
      <w:ind w:left="720"/>
      <w:contextualSpacing/>
    </w:pPr>
    <w:rPr>
      <w:rFonts w:eastAsiaTheme="minorEastAsia"/>
      <w:sz w:val="21"/>
      <w:szCs w:val="21"/>
    </w:rPr>
  </w:style>
  <w:style w:type="table" w:styleId="Lentelstinklelis">
    <w:name w:val="Table Grid"/>
    <w:basedOn w:val="prastojilentel"/>
    <w:uiPriority w:val="99"/>
    <w:rsid w:val="0003455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Table of contents numbered Diagrama,Bullet Diagrama"/>
    <w:link w:val="Sraopastraipa"/>
    <w:uiPriority w:val="34"/>
    <w:qFormat/>
    <w:locked/>
    <w:rsid w:val="00034558"/>
    <w:rPr>
      <w:rFonts w:eastAsiaTheme="minorEastAsia"/>
      <w:sz w:val="21"/>
      <w:szCs w:val="21"/>
    </w:rPr>
  </w:style>
  <w:style w:type="character" w:styleId="Hipersaitas">
    <w:name w:val="Hyperlink"/>
    <w:basedOn w:val="Numatytasispastraiposriftas"/>
    <w:uiPriority w:val="99"/>
    <w:unhideWhenUsed/>
    <w:rsid w:val="001938D7"/>
    <w:rPr>
      <w:color w:val="0563C1" w:themeColor="hyperlink"/>
      <w:u w:val="single"/>
    </w:rPr>
  </w:style>
  <w:style w:type="character" w:styleId="Neapdorotaspaminjimas">
    <w:name w:val="Unresolved Mention"/>
    <w:basedOn w:val="Numatytasispastraiposriftas"/>
    <w:uiPriority w:val="99"/>
    <w:semiHidden/>
    <w:unhideWhenUsed/>
    <w:rsid w:val="00193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viesiejipirkimai.lt/index.php?option=com_vptpublic&amp;task=sutartys&amp;Itemid=109&amp;filter_show=1&amp;filter_limit=10&amp;filter_cpv=42991200-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1B1E6-C5BD-45D2-8294-8D1A019DA0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2D1B49-004F-4220-A8AC-1F5C24643DF7}">
  <ds:schemaRefs>
    <ds:schemaRef ds:uri="http://schemas.microsoft.com/sharepoint/v3/contenttype/forms"/>
  </ds:schemaRefs>
</ds:datastoreItem>
</file>

<file path=customXml/itemProps3.xml><?xml version="1.0" encoding="utf-8"?>
<ds:datastoreItem xmlns:ds="http://schemas.openxmlformats.org/officeDocument/2006/customXml" ds:itemID="{B57D5E5A-85AB-47E9-A45C-F97F6BD32814}">
  <ds:schemaRefs>
    <ds:schemaRef ds:uri="http://schemas.openxmlformats.org/officeDocument/2006/bibliography"/>
  </ds:schemaRefs>
</ds:datastoreItem>
</file>

<file path=customXml/itemProps4.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4122</TotalTime>
  <Pages>3</Pages>
  <Words>4819</Words>
  <Characters>2748</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KTU ITSS</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Šimoliūnas Edmundas</cp:lastModifiedBy>
  <cp:revision>5</cp:revision>
  <dcterms:created xsi:type="dcterms:W3CDTF">2025-01-31T07:52:00Z</dcterms:created>
  <dcterms:modified xsi:type="dcterms:W3CDTF">2025-02-03T13:01:00Z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