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330BC710" w14:textId="6D6107E1" w:rsidR="0029100E" w:rsidRPr="000B65CD" w:rsidRDefault="00C10440" w:rsidP="00B75566">
      <w:pPr>
        <w:tabs>
          <w:tab w:val="right" w:leader="underscore" w:pos="8505"/>
        </w:tabs>
        <w:ind w:firstLine="0"/>
        <w:jc w:val="center"/>
        <w:rPr>
          <w:rFonts w:ascii="Times New Roman" w:hAnsi="Times New Roman" w:cs="Times New Roman"/>
          <w:b/>
          <w:bCs/>
          <w:i/>
          <w:sz w:val="24"/>
        </w:rPr>
      </w:pPr>
      <w:r>
        <w:rPr>
          <w:rFonts w:ascii="Times New Roman" w:hAnsi="Times New Roman"/>
          <w:b/>
          <w:bCs/>
          <w:sz w:val="24"/>
        </w:rPr>
        <w:t>VšĮ Klaipėdos universiteto ligoninės Bangos korpuso centrinės vaistinės ir korpuso Kopa šarvuotos lauko durys, jų gamyba ir montavimas</w:t>
      </w:r>
    </w:p>
    <w:p w14:paraId="65E0803C" w14:textId="77777777" w:rsidR="000A7AD5" w:rsidRPr="00BA4A65" w:rsidRDefault="000A7AD5"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06B34BAE" w:rsidR="00701559" w:rsidRPr="005D7E4D"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erkančioji organizacija</w:t>
      </w:r>
      <w:r w:rsidR="00B54B09" w:rsidRPr="005D7E4D">
        <w:rPr>
          <w:rFonts w:ascii="Times New Roman" w:hAnsi="Times New Roman" w:cs="Times New Roman"/>
          <w:sz w:val="22"/>
          <w:szCs w:val="22"/>
        </w:rPr>
        <w:t>)</w:t>
      </w:r>
      <w:r w:rsidR="006D4D8B" w:rsidRPr="005D7E4D">
        <w:rPr>
          <w:rFonts w:ascii="Times New Roman" w:hAnsi="Times New Roman" w:cs="Times New Roman"/>
          <w:color w:val="333333"/>
          <w:sz w:val="22"/>
          <w:szCs w:val="22"/>
          <w:shd w:val="clear" w:color="auto" w:fill="FFFFFF"/>
        </w:rPr>
        <w:t xml:space="preserve"> numato įsigyti </w:t>
      </w:r>
      <w:r w:rsidR="008537F4" w:rsidRPr="005D7E4D">
        <w:rPr>
          <w:rFonts w:ascii="Times New Roman" w:hAnsi="Times New Roman" w:cs="Times New Roman"/>
          <w:color w:val="333333"/>
          <w:sz w:val="22"/>
          <w:szCs w:val="22"/>
          <w:shd w:val="clear" w:color="auto" w:fill="FFFFFF"/>
        </w:rPr>
        <w:t xml:space="preserve"> </w:t>
      </w:r>
      <w:r w:rsidR="005D7E4D" w:rsidRPr="005D7E4D">
        <w:rPr>
          <w:rFonts w:ascii="Times New Roman" w:hAnsi="Times New Roman"/>
          <w:sz w:val="22"/>
          <w:szCs w:val="22"/>
        </w:rPr>
        <w:t>Bangos korpuso centrinės vaistinės ir korpuso Kopa šarvuot</w:t>
      </w:r>
      <w:r w:rsidR="005D7E4D">
        <w:rPr>
          <w:rFonts w:ascii="Times New Roman" w:hAnsi="Times New Roman"/>
          <w:sz w:val="22"/>
          <w:szCs w:val="22"/>
        </w:rPr>
        <w:t>as</w:t>
      </w:r>
      <w:r w:rsidR="005D7E4D" w:rsidRPr="005D7E4D">
        <w:rPr>
          <w:rFonts w:ascii="Times New Roman" w:hAnsi="Times New Roman"/>
          <w:sz w:val="22"/>
          <w:szCs w:val="22"/>
        </w:rPr>
        <w:t xml:space="preserve"> lauko dur</w:t>
      </w:r>
      <w:r w:rsidR="005D7E4D">
        <w:rPr>
          <w:rFonts w:ascii="Times New Roman" w:hAnsi="Times New Roman"/>
          <w:sz w:val="22"/>
          <w:szCs w:val="22"/>
        </w:rPr>
        <w:t>is</w:t>
      </w:r>
      <w:r w:rsidR="005D7E4D" w:rsidRPr="005D7E4D">
        <w:rPr>
          <w:rFonts w:ascii="Times New Roman" w:hAnsi="Times New Roman"/>
          <w:sz w:val="22"/>
          <w:szCs w:val="22"/>
        </w:rPr>
        <w:t>, jų gamyb</w:t>
      </w:r>
      <w:r w:rsidR="005D7E4D">
        <w:rPr>
          <w:rFonts w:ascii="Times New Roman" w:hAnsi="Times New Roman"/>
          <w:sz w:val="22"/>
          <w:szCs w:val="22"/>
        </w:rPr>
        <w:t>os</w:t>
      </w:r>
      <w:r w:rsidR="005D7E4D" w:rsidRPr="005D7E4D">
        <w:rPr>
          <w:rFonts w:ascii="Times New Roman" w:hAnsi="Times New Roman"/>
          <w:sz w:val="22"/>
          <w:szCs w:val="22"/>
        </w:rPr>
        <w:t xml:space="preserve"> ir montavim</w:t>
      </w:r>
      <w:r w:rsidR="005D7E4D">
        <w:rPr>
          <w:rFonts w:ascii="Times New Roman" w:hAnsi="Times New Roman"/>
          <w:sz w:val="22"/>
          <w:szCs w:val="22"/>
        </w:rPr>
        <w:t>o darbus</w:t>
      </w:r>
      <w:r w:rsidR="00271F36" w:rsidRPr="005D7E4D">
        <w:rPr>
          <w:rFonts w:ascii="Times New Roman" w:hAnsi="Times New Roman"/>
          <w:sz w:val="22"/>
          <w:szCs w:val="22"/>
        </w:rPr>
        <w:t>.</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2BE97B45"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Edita Bertašienė</w:t>
      </w:r>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r w:rsidR="008537F4">
        <w:rPr>
          <w:rFonts w:ascii="Times New Roman" w:eastAsia="Calibri" w:hAnsi="Times New Roman" w:cs="Times New Roman"/>
          <w:sz w:val="22"/>
          <w:szCs w:val="22"/>
        </w:rPr>
        <w:t>edita.bertasiene</w:t>
      </w:r>
      <w:r w:rsidR="008537F4">
        <w:rPr>
          <w:rFonts w:ascii="Times New Roman" w:eastAsia="Calibri" w:hAnsi="Times New Roman" w:cs="Times New Roman"/>
          <w:sz w:val="22"/>
          <w:szCs w:val="22"/>
          <w:lang w:val="en-US"/>
        </w:rPr>
        <w:t>@</w:t>
      </w:r>
      <w:r w:rsidR="008537F4">
        <w:rPr>
          <w:rFonts w:ascii="Times New Roman" w:eastAsia="Calibri" w:hAnsi="Times New Roman" w:cs="Times New Roman"/>
          <w:sz w:val="22"/>
          <w:szCs w:val="22"/>
        </w:rPr>
        <w:t>kulig.lt</w:t>
      </w:r>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lastRenderedPageBreak/>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3F7ABF0A" w:rsidR="004C1815" w:rsidRPr="005D7E4D" w:rsidRDefault="0023781D" w:rsidP="005D7E4D">
      <w:pPr>
        <w:tabs>
          <w:tab w:val="right" w:leader="underscore" w:pos="8505"/>
        </w:tabs>
        <w:ind w:firstLine="284"/>
        <w:jc w:val="center"/>
        <w:rPr>
          <w:rFonts w:ascii="Times New Roman" w:hAnsi="Times New Roman" w:cs="Times New Roman"/>
          <w:sz w:val="22"/>
          <w:szCs w:val="22"/>
        </w:rPr>
      </w:pPr>
      <w:r w:rsidRPr="005D7E4D">
        <w:rPr>
          <w:rFonts w:ascii="Times New Roman" w:hAnsi="Times New Roman" w:cs="Times New Roman"/>
          <w:sz w:val="22"/>
          <w:szCs w:val="22"/>
        </w:rPr>
        <w:t xml:space="preserve">Pirkimo objektas – </w:t>
      </w:r>
      <w:r w:rsidR="005D7E4D" w:rsidRPr="005D7E4D">
        <w:rPr>
          <w:rFonts w:ascii="Times New Roman" w:hAnsi="Times New Roman"/>
          <w:sz w:val="22"/>
          <w:szCs w:val="22"/>
        </w:rPr>
        <w:t>VšĮ Klaipėdos universiteto ligoninės Bangos korpuso centrinės vaistinės ir korpuso Kopa šarvuotos lauko durys, jų gamyba ir montavimas</w:t>
      </w:r>
      <w:r w:rsidR="005D7E4D">
        <w:rPr>
          <w:rFonts w:ascii="Times New Roman" w:hAnsi="Times New Roman"/>
          <w:sz w:val="22"/>
          <w:szCs w:val="22"/>
        </w:rPr>
        <w:t xml:space="preserve"> </w:t>
      </w:r>
      <w:r w:rsidR="005424E6" w:rsidRPr="005D7E4D">
        <w:rPr>
          <w:rFonts w:ascii="Times New Roman" w:hAnsi="Times New Roman" w:cs="Times New Roman"/>
          <w:sz w:val="22"/>
          <w:szCs w:val="22"/>
        </w:rPr>
        <w:t>, toliau – P</w:t>
      </w:r>
      <w:r w:rsidR="00590935" w:rsidRPr="005D7E4D">
        <w:rPr>
          <w:rFonts w:ascii="Times New Roman" w:hAnsi="Times New Roman" w:cs="Times New Roman"/>
          <w:sz w:val="22"/>
          <w:szCs w:val="22"/>
        </w:rPr>
        <w:t>rekės</w:t>
      </w:r>
      <w:r w:rsidR="005424E6" w:rsidRPr="005D7E4D">
        <w:rPr>
          <w:rFonts w:ascii="Times New Roman" w:hAnsi="Times New Roman" w:cs="Times New Roman"/>
          <w:sz w:val="22"/>
          <w:szCs w:val="22"/>
        </w:rPr>
        <w:t>.</w:t>
      </w:r>
    </w:p>
    <w:p w14:paraId="5D484218" w14:textId="78502BF1" w:rsidR="000B65CD" w:rsidRPr="00A50647"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A50647">
        <w:rPr>
          <w:rFonts w:ascii="Times New Roman" w:hAnsi="Times New Roman" w:cs="Times New Roman"/>
          <w:sz w:val="22"/>
          <w:szCs w:val="22"/>
        </w:rPr>
        <w:t xml:space="preserve">Šis pirkimas </w:t>
      </w:r>
      <w:r w:rsidR="00DE6C48">
        <w:rPr>
          <w:rFonts w:ascii="Times New Roman" w:hAnsi="Times New Roman" w:cs="Times New Roman"/>
          <w:sz w:val="22"/>
          <w:szCs w:val="22"/>
        </w:rPr>
        <w:t>ne</w:t>
      </w:r>
      <w:r w:rsidRPr="00A50647">
        <w:rPr>
          <w:rFonts w:ascii="Times New Roman" w:hAnsi="Times New Roman" w:cs="Times New Roman"/>
          <w:sz w:val="22"/>
          <w:szCs w:val="22"/>
        </w:rPr>
        <w:t>skirstomas į  pirkimo objekto dalis</w:t>
      </w:r>
      <w:r w:rsidR="00DE6C48">
        <w:rPr>
          <w:rFonts w:ascii="Times New Roman" w:hAnsi="Times New Roman" w:cs="Times New Roman"/>
          <w:sz w:val="22"/>
          <w:szCs w:val="22"/>
        </w:rPr>
        <w:t>.</w:t>
      </w:r>
      <w:r w:rsidRPr="00A50647">
        <w:rPr>
          <w:rFonts w:ascii="Times New Roman" w:hAnsi="Times New Roman" w:cs="Times New Roman"/>
          <w:sz w:val="22"/>
          <w:szCs w:val="22"/>
        </w:rPr>
        <w:t xml:space="preserve"> </w:t>
      </w:r>
    </w:p>
    <w:p w14:paraId="165D53F1" w14:textId="36E3BA5E" w:rsidR="00582A47" w:rsidRPr="00A5064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A50647">
        <w:rPr>
          <w:rFonts w:ascii="Times New Roman" w:hAnsi="Times New Roman" w:cs="Times New Roman"/>
          <w:sz w:val="22"/>
          <w:szCs w:val="22"/>
        </w:rPr>
        <w:t>P</w:t>
      </w:r>
      <w:r w:rsidR="00287DBA" w:rsidRPr="00A50647">
        <w:rPr>
          <w:rFonts w:ascii="Times New Roman" w:hAnsi="Times New Roman" w:cs="Times New Roman"/>
          <w:sz w:val="22"/>
          <w:szCs w:val="22"/>
        </w:rPr>
        <w:t>erkam</w:t>
      </w:r>
      <w:r w:rsidR="006D4D8B" w:rsidRPr="00A50647">
        <w:rPr>
          <w:rFonts w:ascii="Times New Roman" w:hAnsi="Times New Roman" w:cs="Times New Roman"/>
          <w:sz w:val="22"/>
          <w:szCs w:val="22"/>
        </w:rPr>
        <w:t>ų</w:t>
      </w:r>
      <w:r w:rsidRPr="00A50647">
        <w:rPr>
          <w:rFonts w:ascii="Times New Roman" w:hAnsi="Times New Roman" w:cs="Times New Roman"/>
          <w:sz w:val="22"/>
          <w:szCs w:val="22"/>
        </w:rPr>
        <w:t xml:space="preserve"> </w:t>
      </w:r>
      <w:r w:rsidR="0023781D" w:rsidRPr="00A50647">
        <w:rPr>
          <w:rFonts w:ascii="Times New Roman" w:hAnsi="Times New Roman" w:cs="Times New Roman"/>
          <w:sz w:val="22"/>
          <w:szCs w:val="22"/>
        </w:rPr>
        <w:t>P</w:t>
      </w:r>
      <w:r w:rsidR="00590935">
        <w:rPr>
          <w:rFonts w:ascii="Times New Roman" w:hAnsi="Times New Roman" w:cs="Times New Roman"/>
          <w:sz w:val="22"/>
          <w:szCs w:val="22"/>
        </w:rPr>
        <w:t>rekių</w:t>
      </w:r>
      <w:r w:rsidR="0023781D" w:rsidRPr="00A50647">
        <w:rPr>
          <w:rFonts w:ascii="Times New Roman" w:hAnsi="Times New Roman" w:cs="Times New Roman"/>
          <w:sz w:val="22"/>
          <w:szCs w:val="22"/>
        </w:rPr>
        <w:t xml:space="preserve"> savybės </w:t>
      </w:r>
      <w:r w:rsidR="00423F48" w:rsidRPr="00A50647">
        <w:rPr>
          <w:rFonts w:ascii="Times New Roman" w:hAnsi="Times New Roman" w:cs="Times New Roman"/>
          <w:sz w:val="22"/>
          <w:szCs w:val="22"/>
        </w:rPr>
        <w:t>nurodytos</w:t>
      </w:r>
      <w:r w:rsidR="0023781D" w:rsidRPr="00A50647">
        <w:rPr>
          <w:rFonts w:ascii="Times New Roman" w:hAnsi="Times New Roman" w:cs="Times New Roman"/>
          <w:sz w:val="22"/>
          <w:szCs w:val="22"/>
        </w:rPr>
        <w:t xml:space="preserve"> </w:t>
      </w:r>
      <w:r w:rsidR="00B54B09" w:rsidRPr="00A50647">
        <w:rPr>
          <w:rFonts w:ascii="Times New Roman" w:hAnsi="Times New Roman" w:cs="Times New Roman"/>
          <w:sz w:val="22"/>
          <w:szCs w:val="22"/>
        </w:rPr>
        <w:t>Pirkimo</w:t>
      </w:r>
      <w:r w:rsidR="0023781D" w:rsidRPr="00A50647">
        <w:rPr>
          <w:rFonts w:ascii="Times New Roman" w:hAnsi="Times New Roman" w:cs="Times New Roman"/>
          <w:sz w:val="22"/>
          <w:szCs w:val="22"/>
        </w:rPr>
        <w:t xml:space="preserve"> sąlygų </w:t>
      </w:r>
      <w:r w:rsidR="00520330" w:rsidRPr="00A50647">
        <w:rPr>
          <w:rFonts w:ascii="Times New Roman" w:hAnsi="Times New Roman" w:cs="Times New Roman"/>
          <w:sz w:val="22"/>
          <w:szCs w:val="22"/>
        </w:rPr>
        <w:t>2</w:t>
      </w:r>
      <w:r w:rsidR="00B54B09" w:rsidRPr="00A50647">
        <w:rPr>
          <w:rFonts w:ascii="Times New Roman" w:hAnsi="Times New Roman" w:cs="Times New Roman"/>
          <w:sz w:val="22"/>
          <w:szCs w:val="22"/>
        </w:rPr>
        <w:t xml:space="preserve"> priede </w:t>
      </w:r>
      <w:r w:rsidR="00822660" w:rsidRPr="00A50647">
        <w:rPr>
          <w:rFonts w:ascii="Times New Roman" w:hAnsi="Times New Roman" w:cs="Times New Roman"/>
          <w:sz w:val="22"/>
          <w:szCs w:val="22"/>
        </w:rPr>
        <w:t>–</w:t>
      </w:r>
      <w:r w:rsidR="00271F36" w:rsidRPr="00A50647">
        <w:rPr>
          <w:rFonts w:ascii="Times New Roman" w:hAnsi="Times New Roman" w:cs="Times New Roman"/>
          <w:sz w:val="22"/>
          <w:szCs w:val="22"/>
        </w:rPr>
        <w:t xml:space="preserve"> T</w:t>
      </w:r>
      <w:r w:rsidR="0023781D" w:rsidRPr="00A50647">
        <w:rPr>
          <w:rFonts w:ascii="Times New Roman" w:hAnsi="Times New Roman" w:cs="Times New Roman"/>
          <w:sz w:val="22"/>
          <w:szCs w:val="22"/>
        </w:rPr>
        <w:t>echninėje specifikacijoje.</w:t>
      </w:r>
    </w:p>
    <w:p w14:paraId="3B5102D0" w14:textId="603C33B3" w:rsidR="00DE6C48" w:rsidRPr="007853F5" w:rsidRDefault="005D7E4D" w:rsidP="007853F5">
      <w:pPr>
        <w:pStyle w:val="ListParagraph"/>
        <w:numPr>
          <w:ilvl w:val="1"/>
          <w:numId w:val="16"/>
        </w:numPr>
        <w:tabs>
          <w:tab w:val="left" w:pos="709"/>
          <w:tab w:val="left" w:pos="1134"/>
        </w:tabs>
        <w:ind w:firstLine="207"/>
        <w:jc w:val="both"/>
        <w:rPr>
          <w:sz w:val="22"/>
        </w:rPr>
      </w:pPr>
      <w:r>
        <w:rPr>
          <w:sz w:val="22"/>
        </w:rPr>
        <w:t>Durys pagaminamos, pristatomos ir sumontuojamos laike 2 (dviejų) mėnesių nuo sutarties pasirašymo dienos adresu Liepojos g. 41 ir Liepojos g. 49</w:t>
      </w:r>
      <w:r w:rsidR="00977491">
        <w:rPr>
          <w:sz w:val="22"/>
        </w:rPr>
        <w:t xml:space="preserve"> Klaipėda</w:t>
      </w:r>
      <w:r w:rsidR="00DE6C48" w:rsidRPr="00DE6C48">
        <w:rPr>
          <w:sz w:val="22"/>
        </w:rPr>
        <w:t xml:space="preserve">. </w:t>
      </w:r>
      <w:r w:rsidR="00DE6C48" w:rsidRPr="00DE6C48">
        <w:rPr>
          <w:sz w:val="22"/>
          <w:lang w:val="it-IT"/>
        </w:rPr>
        <w:t>Sutartinių įsipareigojimų įvykdymo termino pratęsimas nenumatomas.</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556D2559" w14:textId="743FE633"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3.1. </w:t>
      </w:r>
      <w:r w:rsidR="004735D0">
        <w:rPr>
          <w:rFonts w:cs="Times New Roman"/>
          <w:color w:val="auto"/>
          <w:lang w:val="lt-LT"/>
        </w:rPr>
        <w:t xml:space="preserve"> </w:t>
      </w:r>
      <w:r w:rsidR="00822660" w:rsidRPr="00E27FE1">
        <w:rPr>
          <w:rFonts w:cs="Times New Roman"/>
          <w:color w:val="auto"/>
          <w:lang w:val="sv-SE"/>
        </w:rPr>
        <w:t>Perkan</w:t>
      </w:r>
      <w:r w:rsidR="00822660" w:rsidRPr="00271F36">
        <w:rPr>
          <w:rFonts w:cs="Times New Roman"/>
          <w:color w:val="auto"/>
          <w:lang w:val="lt-LT"/>
        </w:rPr>
        <w:t>čioji organizacija netikrina ar yra Viešųjų pirkimų įstatymo 46 straipsnyje numatytų tiekėjo pašalinimo pagrindų</w:t>
      </w:r>
    </w:p>
    <w:p w14:paraId="573E98C7" w14:textId="44C5E49B"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3.2. </w:t>
      </w:r>
      <w:r w:rsidR="00822660" w:rsidRPr="00271F36">
        <w:rPr>
          <w:rFonts w:cs="Times New Roman"/>
          <w:color w:val="auto"/>
          <w:lang w:val="lt-LT"/>
        </w:rPr>
        <w:t xml:space="preserve">Perkančioji organizacija </w:t>
      </w:r>
      <w:r w:rsidR="00977491">
        <w:rPr>
          <w:rFonts w:cs="Times New Roman"/>
          <w:color w:val="auto"/>
          <w:lang w:val="lt-LT"/>
        </w:rPr>
        <w:t>ne</w:t>
      </w:r>
      <w:r w:rsidR="00822660" w:rsidRPr="00271F36">
        <w:rPr>
          <w:rFonts w:cs="Times New Roman"/>
          <w:color w:val="auto"/>
          <w:lang w:val="lt-LT"/>
        </w:rPr>
        <w:t>tikrina tiekėjų kvalifikacij</w:t>
      </w:r>
      <w:r w:rsidR="00977491">
        <w:rPr>
          <w:rFonts w:cs="Times New Roman"/>
          <w:color w:val="auto"/>
          <w:lang w:val="lt-LT"/>
        </w:rPr>
        <w:t>os</w:t>
      </w:r>
      <w:r w:rsidR="007853F5">
        <w:rPr>
          <w:rFonts w:cs="Times New Roman"/>
          <w:color w:val="auto"/>
          <w:lang w:val="lt-LT"/>
        </w:rPr>
        <w:t>.</w:t>
      </w:r>
      <w:r w:rsidRPr="00BA4A65">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Tiekėjai gali remtis kitų ūkio subjektų pajė</w:t>
      </w:r>
      <w:r w:rsidRPr="00E27FE1">
        <w:rPr>
          <w:rFonts w:cs="Times New Roman"/>
          <w:color w:val="auto"/>
          <w:lang w:val="pt-PT"/>
        </w:rPr>
        <w:t>gumais, neatsi</w:t>
      </w:r>
      <w:r w:rsidRPr="00271F36">
        <w:rPr>
          <w:rFonts w:cs="Times New Roman"/>
          <w:color w:val="auto"/>
          <w:lang w:val="lt-LT"/>
        </w:rPr>
        <w:t>žvelgdami į tai, kokio teisinio pobūdž</w:t>
      </w:r>
      <w:r w:rsidRPr="00E27FE1">
        <w:rPr>
          <w:rFonts w:cs="Times New Roman"/>
          <w:color w:val="auto"/>
          <w:lang w:val="es-ES_tradnl"/>
        </w:rPr>
        <w:t>io yra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r w:rsidRPr="00271F36">
        <w:rPr>
          <w:rFonts w:cs="Times New Roman"/>
          <w:color w:val="auto"/>
          <w:lang w:val="lt-LT"/>
        </w:rPr>
        <w:t>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w:t>
      </w:r>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w:t>
      </w:r>
      <w:r w:rsidRPr="00BA4A65">
        <w:rPr>
          <w:rFonts w:cs="Times New Roman"/>
          <w:color w:val="auto"/>
          <w:lang w:val="lt-LT"/>
        </w:rPr>
        <w:lastRenderedPageBreak/>
        <w:t>jungtinės veiklos sutartis ir pan.). Pateikiami dokumentai ar skaitmeninės dokumentų kopijos turi būti prieinami naudojant nediskriminuojančius, visuotinai prieinamus duomenų failų formatus (pvz., pdf, jpg, docx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0A7AD5" w:rsidRPr="00BA4A65">
        <w:rPr>
          <w:rFonts w:cs="Times New Roman"/>
          <w:color w:val="auto"/>
          <w:lang w:val="lt-LT"/>
        </w:rPr>
        <w:t>3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61BC7FCD"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Pasiūlymas galioja jame tiekėjo nurodytą laiką. Pasiūlymas turi galioti ne trumpiau nei 3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lastRenderedPageBreak/>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26039E6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w:t>
      </w:r>
      <w:r w:rsidRPr="00BA4A65">
        <w:rPr>
          <w:rFonts w:cs="Times New Roman"/>
          <w:color w:val="auto"/>
          <w:lang w:val="lt-LT"/>
        </w:rPr>
        <w:lastRenderedPageBreak/>
        <w:t>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r>
        <w:rPr>
          <w:rFonts w:cs="Times New Roman"/>
        </w:rPr>
        <w:t>Derybos nebus vykdomos</w:t>
      </w:r>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BA4A65" w:rsidRDefault="00044352" w:rsidP="00044352">
      <w:pPr>
        <w:pStyle w:val="Body2"/>
        <w:tabs>
          <w:tab w:val="left" w:pos="567"/>
          <w:tab w:val="left" w:pos="1276"/>
        </w:tabs>
        <w:spacing w:after="0"/>
        <w:ind w:firstLine="567"/>
        <w:rPr>
          <w:rFonts w:cs="Times New Roman"/>
          <w:lang w:val="lt-LT"/>
        </w:rPr>
      </w:pPr>
      <w:r w:rsidRPr="00BA4A65">
        <w:rPr>
          <w:rFonts w:cs="Times New Roman"/>
          <w:lang w:val="lt-LT"/>
        </w:rPr>
        <w:t>18.2. Pirkimo sutarties sudarymo atidėjimo terminas (toliau –</w:t>
      </w:r>
      <w:r w:rsidRPr="00BA4A65">
        <w:rPr>
          <w:rFonts w:cs="Times New Roman"/>
          <w:b/>
          <w:lang w:val="lt-LT"/>
        </w:rPr>
        <w:t xml:space="preserve"> </w:t>
      </w:r>
      <w:r w:rsidRPr="00BA4A65">
        <w:rPr>
          <w:rFonts w:cs="Times New Roman"/>
          <w:lang w:val="lt-LT"/>
        </w:rPr>
        <w:t>atidėjimo terminas)</w:t>
      </w:r>
      <w:r w:rsidR="00B031C2">
        <w:rPr>
          <w:rFonts w:cs="Times New Roman"/>
          <w:lang w:val="lt-LT"/>
        </w:rPr>
        <w:t xml:space="preserve"> netaikomas</w:t>
      </w:r>
      <w:r w:rsidRPr="00BA4A65">
        <w:rPr>
          <w:rFonts w:cs="Times New Roman"/>
          <w:lang w:val="lt-LT"/>
        </w:rPr>
        <w:t>.</w:t>
      </w:r>
    </w:p>
    <w:p w14:paraId="7BC22F2F" w14:textId="63108934" w:rsidR="00044352" w:rsidRPr="00BA4A65" w:rsidRDefault="00044352" w:rsidP="00C43362">
      <w:pPr>
        <w:pStyle w:val="Siaiptekstas"/>
      </w:pPr>
      <w:r w:rsidRPr="00BA4A65">
        <w:tab/>
        <w:t xml:space="preserve">18.3.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w:t>
      </w:r>
      <w:r w:rsidRPr="00BA4A65">
        <w:lastRenderedPageBreak/>
        <w:t>gali būti teikiamos tik naudojantis informacinės sistemos „E. sąskaita“ priemonėmis. Perkančioji organizacija elektronines sąskaitas faktūras priima ir apdoroja naudodamasi informacinės sistemos „E. sąskaita“ priemonėmis. Elektroninės paslaugos „E. sąskaita“ svetainė pasiekiama adresu </w:t>
      </w:r>
      <w:hyperlink r:id="rId10" w:history="1">
        <w:r w:rsidRPr="00BA4A65">
          <w:rPr>
            <w:rStyle w:val="Hyperlink0"/>
          </w:rPr>
          <w:t>www.esaskaita.eu</w:t>
        </w:r>
      </w:hyperlink>
      <w:r w:rsidRPr="00BA4A65">
        <w:t>. Paslauga yra apmokama Lietuvos Respublikos finansų ministro nustatyta tvarka.</w:t>
      </w:r>
    </w:p>
    <w:p w14:paraId="366F3D18" w14:textId="52047928" w:rsidR="00044352" w:rsidRPr="008D1288" w:rsidRDefault="00085273" w:rsidP="00044352">
      <w:pPr>
        <w:pStyle w:val="Body2"/>
        <w:tabs>
          <w:tab w:val="left" w:pos="567"/>
          <w:tab w:val="left" w:pos="1276"/>
        </w:tabs>
        <w:spacing w:after="0"/>
        <w:ind w:firstLine="567"/>
        <w:rPr>
          <w:rFonts w:cs="Times New Roman"/>
          <w:color w:val="auto"/>
          <w:lang w:val="lt-LT"/>
        </w:rPr>
      </w:pPr>
      <w:r w:rsidRPr="008D1288">
        <w:rPr>
          <w:rFonts w:cs="Times New Roman"/>
          <w:color w:val="auto"/>
          <w:lang w:val="lt-LT"/>
        </w:rPr>
        <w:t>18.</w:t>
      </w:r>
      <w:r w:rsidR="00B031C2">
        <w:rPr>
          <w:rFonts w:cs="Times New Roman"/>
          <w:color w:val="auto"/>
          <w:lang w:val="lt-LT"/>
        </w:rPr>
        <w:t>4</w:t>
      </w:r>
      <w:r w:rsidRPr="008D1288">
        <w:rPr>
          <w:rFonts w:cs="Times New Roman"/>
          <w:color w:val="auto"/>
          <w:lang w:val="lt-LT"/>
        </w:rPr>
        <w:t xml:space="preserve">. </w:t>
      </w:r>
      <w:r w:rsidR="00044352" w:rsidRPr="008D1288">
        <w:rPr>
          <w:rFonts w:cs="Times New Roman"/>
          <w:color w:val="auto"/>
          <w:lang w:val="lt-LT"/>
        </w:rPr>
        <w:t>Sutarties sąlygos gali būti keičiamos tik vadovaujantis Viešųjų pirkimų įstatymo 89 straipsnio nuostatomis.</w:t>
      </w:r>
    </w:p>
    <w:p w14:paraId="18B1ECD1" w14:textId="3782B102" w:rsidR="00E6533E" w:rsidRPr="008D1288" w:rsidRDefault="006746E5" w:rsidP="00044352">
      <w:pPr>
        <w:pStyle w:val="Body2"/>
        <w:tabs>
          <w:tab w:val="left" w:pos="567"/>
          <w:tab w:val="left" w:pos="1276"/>
        </w:tabs>
        <w:spacing w:after="0"/>
        <w:rPr>
          <w:rFonts w:cs="Times New Roman"/>
          <w:color w:val="auto"/>
          <w:lang w:val="lt-LT"/>
        </w:rPr>
      </w:pPr>
      <w:r w:rsidRPr="008D1288">
        <w:rPr>
          <w:rFonts w:cs="Times New Roman"/>
          <w:color w:val="auto"/>
          <w:lang w:val="lt-LT"/>
        </w:rPr>
        <w:tab/>
        <w:t>1</w:t>
      </w:r>
      <w:r w:rsidR="00044352" w:rsidRPr="008D1288">
        <w:rPr>
          <w:rFonts w:cs="Times New Roman"/>
          <w:color w:val="auto"/>
          <w:lang w:val="lt-LT"/>
        </w:rPr>
        <w:t>8</w:t>
      </w:r>
      <w:r w:rsidRPr="008D1288">
        <w:rPr>
          <w:rFonts w:cs="Times New Roman"/>
          <w:color w:val="auto"/>
          <w:lang w:val="lt-LT"/>
        </w:rPr>
        <w:t>.</w:t>
      </w:r>
      <w:r w:rsidR="00B031C2">
        <w:rPr>
          <w:rFonts w:cs="Times New Roman"/>
          <w:color w:val="auto"/>
          <w:lang w:val="lt-LT"/>
        </w:rPr>
        <w:t>5</w:t>
      </w:r>
      <w:r w:rsidRPr="008D1288">
        <w:rPr>
          <w:rFonts w:cs="Times New Roman"/>
          <w:color w:val="auto"/>
          <w:lang w:val="lt-LT"/>
        </w:rPr>
        <w:t xml:space="preserve">. Pirkimo sutarties sąlygos pateikiamos pirkimo sąlygų </w:t>
      </w:r>
      <w:r w:rsidR="004D796E">
        <w:rPr>
          <w:rFonts w:cs="Times New Roman"/>
          <w:color w:val="auto"/>
          <w:lang w:val="lt-LT"/>
        </w:rPr>
        <w:t>3</w:t>
      </w:r>
      <w:r w:rsidR="00411C3F" w:rsidRPr="008D1288">
        <w:rPr>
          <w:rFonts w:cs="Times New Roman"/>
          <w:color w:val="auto"/>
          <w:lang w:val="lt-LT"/>
        </w:rPr>
        <w:t xml:space="preserve"> </w:t>
      </w:r>
      <w:r w:rsidRPr="008D1288">
        <w:rPr>
          <w:rFonts w:cs="Times New Roman"/>
          <w:color w:val="auto"/>
          <w:lang w:val="lt-LT"/>
        </w:rPr>
        <w:t>pried</w:t>
      </w:r>
      <w:r w:rsidR="00E6533E" w:rsidRPr="008D1288">
        <w:rPr>
          <w:rFonts w:cs="Times New Roman"/>
          <w:color w:val="auto"/>
          <w:lang w:val="lt-LT"/>
        </w:rPr>
        <w:t>e</w:t>
      </w:r>
      <w:r w:rsidR="00411C3F" w:rsidRPr="008D1288">
        <w:rPr>
          <w:rFonts w:cs="Times New Roman"/>
          <w:color w:val="auto"/>
          <w:lang w:val="lt-LT"/>
        </w:rPr>
        <w:t xml:space="preserve"> „Viešojo pirkimo pardavimo sutarties projektas“</w:t>
      </w:r>
      <w:r w:rsidR="00E6533E" w:rsidRPr="008D1288">
        <w:rPr>
          <w:rFonts w:cs="Times New Roman"/>
          <w:color w:val="auto"/>
          <w:lang w:val="lt-LT"/>
        </w:rPr>
        <w:t xml:space="preserve"> </w:t>
      </w:r>
    </w:p>
    <w:p w14:paraId="74A48B48" w14:textId="77777777" w:rsidR="006746E5" w:rsidRPr="00BA4A65"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1E9D1477" w14:textId="4EE78412" w:rsidR="006746E5" w:rsidRPr="00BA4A65"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r w:rsidR="00411C3F" w:rsidRPr="00BA4A65">
        <w:rPr>
          <w:rFonts w:cs="Times New Roman"/>
          <w:color w:val="auto"/>
          <w:lang w:val="lt-LT"/>
        </w:rPr>
        <w:t>;</w:t>
      </w:r>
    </w:p>
    <w:p w14:paraId="6A3E46B6" w14:textId="27E2BE92" w:rsidR="008E227E" w:rsidRDefault="00411C3F" w:rsidP="00085273">
      <w:pPr>
        <w:pStyle w:val="Body2"/>
        <w:spacing w:after="0"/>
        <w:ind w:firstLine="709"/>
        <w:rPr>
          <w:rFonts w:cs="Times New Roman"/>
          <w:color w:val="auto"/>
          <w:lang w:val="lt-LT"/>
        </w:rPr>
      </w:pPr>
      <w:r w:rsidRPr="00BA4A65">
        <w:rPr>
          <w:rFonts w:cs="Times New Roman"/>
          <w:color w:val="auto"/>
          <w:lang w:val="lt-LT"/>
        </w:rPr>
        <w:t>1</w:t>
      </w:r>
      <w:r w:rsidR="00792140" w:rsidRPr="00BA4A65">
        <w:rPr>
          <w:rFonts w:cs="Times New Roman"/>
          <w:color w:val="auto"/>
          <w:lang w:val="lt-LT"/>
        </w:rPr>
        <w:t>9</w:t>
      </w:r>
      <w:r w:rsidRPr="00BA4A65">
        <w:rPr>
          <w:rFonts w:cs="Times New Roman"/>
          <w:color w:val="auto"/>
          <w:lang w:val="lt-LT"/>
        </w:rPr>
        <w:t>.1.</w:t>
      </w:r>
      <w:r w:rsidR="00B031C2">
        <w:rPr>
          <w:rFonts w:cs="Times New Roman"/>
          <w:color w:val="auto"/>
          <w:lang w:val="lt-LT"/>
        </w:rPr>
        <w:t>2</w:t>
      </w:r>
      <w:r w:rsidRPr="00BA4A65">
        <w:rPr>
          <w:rFonts w:cs="Times New Roman"/>
          <w:color w:val="auto"/>
          <w:lang w:val="lt-LT"/>
        </w:rPr>
        <w:t xml:space="preserve">. </w:t>
      </w:r>
      <w:r w:rsidR="008E227E">
        <w:rPr>
          <w:rFonts w:cs="Times New Roman"/>
          <w:color w:val="auto"/>
          <w:lang w:val="lt-LT"/>
        </w:rPr>
        <w:t>Techninė specifikacija;</w:t>
      </w:r>
    </w:p>
    <w:p w14:paraId="702928B6" w14:textId="00C7F182" w:rsidR="004601B2" w:rsidRDefault="008E227E" w:rsidP="00085273">
      <w:pPr>
        <w:pStyle w:val="Body2"/>
        <w:spacing w:after="0"/>
        <w:ind w:firstLine="709"/>
        <w:rPr>
          <w:rFonts w:cs="Times New Roman"/>
          <w:color w:val="auto"/>
          <w:lang w:val="lt-LT"/>
        </w:rPr>
      </w:pPr>
      <w:r>
        <w:rPr>
          <w:rFonts w:cs="Times New Roman"/>
          <w:color w:val="auto"/>
          <w:lang w:val="lt-LT"/>
        </w:rPr>
        <w:t xml:space="preserve">19.1.3. </w:t>
      </w:r>
      <w:r w:rsidR="00411C3F" w:rsidRPr="00BA4A65">
        <w:rPr>
          <w:rFonts w:cs="Times New Roman"/>
          <w:color w:val="auto"/>
          <w:lang w:val="lt-LT"/>
        </w:rPr>
        <w:t>Viešojo pirkimo sutarties projektas</w:t>
      </w:r>
      <w:r w:rsidR="00044352" w:rsidRPr="00BA4A65">
        <w:rPr>
          <w:rFonts w:cs="Times New Roman"/>
          <w:color w:val="auto"/>
          <w:lang w:val="lt-LT"/>
        </w:rPr>
        <w:t>.</w:t>
      </w:r>
      <w:bookmarkEnd w:id="3"/>
      <w:bookmarkEnd w:id="4"/>
    </w:p>
    <w:sectPr w:rsidR="004601B2" w:rsidSect="0054493E">
      <w:headerReference w:type="even" r:id="rId11"/>
      <w:headerReference w:type="default" r:id="rId12"/>
      <w:footerReference w:type="default" r:id="rId13"/>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2"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5"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4"/>
  </w:num>
  <w:num w:numId="2" w16cid:durableId="822159020">
    <w:abstractNumId w:val="8"/>
  </w:num>
  <w:num w:numId="3" w16cid:durableId="1116414349">
    <w:abstractNumId w:val="0"/>
  </w:num>
  <w:num w:numId="4" w16cid:durableId="868032638">
    <w:abstractNumId w:val="9"/>
  </w:num>
  <w:num w:numId="5" w16cid:durableId="312370368">
    <w:abstractNumId w:val="12"/>
  </w:num>
  <w:num w:numId="6" w16cid:durableId="1044407434">
    <w:abstractNumId w:val="10"/>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1"/>
  </w:num>
  <w:num w:numId="14" w16cid:durableId="1900676055">
    <w:abstractNumId w:val="13"/>
  </w:num>
  <w:num w:numId="15" w16cid:durableId="996304618">
    <w:abstractNumId w:val="4"/>
  </w:num>
  <w:num w:numId="16" w16cid:durableId="17411738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591D"/>
    <w:rsid w:val="002D7AE3"/>
    <w:rsid w:val="002E076B"/>
    <w:rsid w:val="002E27B2"/>
    <w:rsid w:val="002E3B9D"/>
    <w:rsid w:val="002E51C3"/>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4E20"/>
    <w:rsid w:val="00304ED2"/>
    <w:rsid w:val="00306C2D"/>
    <w:rsid w:val="00307191"/>
    <w:rsid w:val="00307297"/>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682"/>
    <w:rsid w:val="003C083A"/>
    <w:rsid w:val="003C10C3"/>
    <w:rsid w:val="003C282D"/>
    <w:rsid w:val="003C309A"/>
    <w:rsid w:val="003C341B"/>
    <w:rsid w:val="003C5082"/>
    <w:rsid w:val="003C5E61"/>
    <w:rsid w:val="003C646F"/>
    <w:rsid w:val="003C6C10"/>
    <w:rsid w:val="003C755F"/>
    <w:rsid w:val="003C7708"/>
    <w:rsid w:val="003C7D28"/>
    <w:rsid w:val="003D0A22"/>
    <w:rsid w:val="003D10A2"/>
    <w:rsid w:val="003D1E85"/>
    <w:rsid w:val="003D2B7E"/>
    <w:rsid w:val="003D372E"/>
    <w:rsid w:val="003D3FEE"/>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24E6"/>
    <w:rsid w:val="005424F1"/>
    <w:rsid w:val="00543FA3"/>
    <w:rsid w:val="0054493E"/>
    <w:rsid w:val="00545728"/>
    <w:rsid w:val="0054583C"/>
    <w:rsid w:val="00546276"/>
    <w:rsid w:val="0054663A"/>
    <w:rsid w:val="0055030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EE6"/>
    <w:rsid w:val="00693FB1"/>
    <w:rsid w:val="006961BB"/>
    <w:rsid w:val="00696E9E"/>
    <w:rsid w:val="006970F0"/>
    <w:rsid w:val="00697E5B"/>
    <w:rsid w:val="006A0758"/>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51EC"/>
    <w:rsid w:val="00885632"/>
    <w:rsid w:val="0089154A"/>
    <w:rsid w:val="00891991"/>
    <w:rsid w:val="008924F6"/>
    <w:rsid w:val="0089269A"/>
    <w:rsid w:val="008929B8"/>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99E"/>
    <w:rsid w:val="00A53D7B"/>
    <w:rsid w:val="00A54FFF"/>
    <w:rsid w:val="00A566C5"/>
    <w:rsid w:val="00A57A4B"/>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30DD"/>
    <w:rsid w:val="00FD4DE5"/>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3957</Words>
  <Characters>29011</Characters>
  <Application>Microsoft Office Word</Application>
  <DocSecurity>0</DocSecurity>
  <Lines>241</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32903</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4</cp:revision>
  <dcterms:created xsi:type="dcterms:W3CDTF">2023-08-11T06:46:00Z</dcterms:created>
  <dcterms:modified xsi:type="dcterms:W3CDTF">2025-01-31T12:55:00Z</dcterms:modified>
</cp:coreProperties>
</file>