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8F84" w14:textId="77777777" w:rsidR="00FD6830" w:rsidRPr="00FD6830" w:rsidRDefault="00FD6830" w:rsidP="00FD6830">
      <w:pPr>
        <w:keepNext/>
        <w:keepLines/>
        <w:spacing w:before="120" w:after="0" w:line="240" w:lineRule="auto"/>
        <w:ind w:left="5103"/>
        <w:outlineLvl w:val="1"/>
        <w:rPr>
          <w:rFonts w:ascii="Calibri" w:eastAsia="Calibri" w:hAnsi="Calibri" w:cs="Calibri"/>
          <w:kern w:val="0"/>
          <w:sz w:val="21"/>
          <w:szCs w:val="21"/>
          <w:lang w:eastAsia="lt-LT"/>
          <w14:ligatures w14:val="none"/>
        </w:rPr>
      </w:pPr>
      <w:bookmarkStart w:id="0" w:name="_Toc165356986"/>
      <w:r w:rsidRPr="00FD6830">
        <w:rPr>
          <w:rFonts w:ascii="Times New Roman" w:eastAsia="Calibri" w:hAnsi="Times New Roman" w:cs="Times New Roman"/>
          <w:color w:val="00B0F0"/>
          <w:kern w:val="0"/>
          <w:sz w:val="24"/>
          <w:szCs w:val="24"/>
          <w:lang w:eastAsia="lt-LT"/>
          <w14:ligatures w14:val="none"/>
        </w:rPr>
        <w:t>Pirkimo sąlygų 3 priedas „Tiekėjų pašalinimo pagrindai</w:t>
      </w:r>
      <w:r w:rsidRPr="00FD6830">
        <w:rPr>
          <w:rFonts w:ascii="Calibri" w:eastAsia="Calibri" w:hAnsi="Calibri" w:cs="Calibri"/>
          <w:kern w:val="0"/>
          <w:sz w:val="21"/>
          <w:szCs w:val="21"/>
          <w:lang w:eastAsia="lt-LT"/>
          <w14:ligatures w14:val="none"/>
        </w:rPr>
        <w:t>“</w:t>
      </w:r>
      <w:bookmarkEnd w:id="0"/>
    </w:p>
    <w:p w14:paraId="120182AA" w14:textId="77777777" w:rsidR="00FD6830" w:rsidRPr="00FD6830" w:rsidRDefault="00FD6830" w:rsidP="00FD6830">
      <w:pPr>
        <w:spacing w:line="276" w:lineRule="auto"/>
        <w:jc w:val="center"/>
        <w:rPr>
          <w:rFonts w:ascii="Times New Roman" w:eastAsia="Calibri" w:hAnsi="Times New Roman" w:cs="Times New Roman"/>
          <w:b/>
          <w:bCs/>
          <w:smallCaps/>
          <w:kern w:val="0"/>
          <w:sz w:val="24"/>
          <w:szCs w:val="24"/>
          <w:lang w:eastAsia="lt-LT"/>
          <w14:ligatures w14:val="none"/>
        </w:rPr>
      </w:pPr>
    </w:p>
    <w:p w14:paraId="5EFE60B7" w14:textId="77777777" w:rsidR="00FD6830" w:rsidRPr="00FD6830" w:rsidRDefault="00FD6830" w:rsidP="00FD6830">
      <w:pPr>
        <w:numPr>
          <w:ilvl w:val="1"/>
          <w:numId w:val="0"/>
        </w:numPr>
        <w:spacing w:after="240" w:line="276" w:lineRule="auto"/>
        <w:jc w:val="center"/>
        <w:rPr>
          <w:rFonts w:ascii="Times New Roman" w:eastAsia="Calibri" w:hAnsi="Times New Roman" w:cs="Times New Roman"/>
          <w:b/>
          <w:bCs/>
          <w:caps/>
          <w:color w:val="404040"/>
          <w:spacing w:val="20"/>
          <w:kern w:val="0"/>
          <w:sz w:val="24"/>
          <w:szCs w:val="24"/>
          <w:lang w:eastAsia="lt-LT"/>
          <w14:ligatures w14:val="none"/>
        </w:rPr>
      </w:pPr>
      <w:r w:rsidRPr="00FD6830">
        <w:rPr>
          <w:rFonts w:ascii="Times New Roman" w:eastAsia="Calibri" w:hAnsi="Times New Roman" w:cs="Times New Roman"/>
          <w:b/>
          <w:bCs/>
          <w:caps/>
          <w:color w:val="404040"/>
          <w:spacing w:val="20"/>
          <w:kern w:val="0"/>
          <w:sz w:val="24"/>
          <w:szCs w:val="24"/>
          <w:lang w:eastAsia="lt-LT"/>
          <w14:ligatures w14:val="none"/>
        </w:rPr>
        <w:t>TIEKĖJŲ PAŠALINIMO PAGRINDAI</w:t>
      </w:r>
    </w:p>
    <w:p w14:paraId="5FD125B8" w14:textId="77777777" w:rsidR="00FD6830" w:rsidRPr="00FD6830" w:rsidRDefault="00FD6830" w:rsidP="00FD6830">
      <w:pPr>
        <w:numPr>
          <w:ilvl w:val="0"/>
          <w:numId w:val="4"/>
        </w:numPr>
        <w:tabs>
          <w:tab w:val="left" w:pos="1843"/>
        </w:tabs>
        <w:spacing w:after="0" w:line="240" w:lineRule="auto"/>
        <w:ind w:firstLine="851"/>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5A0EA7E" w14:textId="77777777" w:rsidR="00FD6830" w:rsidRPr="00FD6830" w:rsidRDefault="00FD6830" w:rsidP="00FD6830">
      <w:pPr>
        <w:numPr>
          <w:ilvl w:val="0"/>
          <w:numId w:val="4"/>
        </w:numPr>
        <w:tabs>
          <w:tab w:val="left" w:pos="1843"/>
        </w:tabs>
        <w:spacing w:after="0" w:line="240" w:lineRule="auto"/>
        <w:ind w:firstLine="851"/>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Pašalinimo pagrindai taikomi tiekėjui (kai pasiūlymą teikia ūkio subjektų grupė – visiems tos grupės nariams) ir ūkio subjektams, kurių pajėgumais tiekėjas remiasi.</w:t>
      </w:r>
      <w:r w:rsidRPr="00FD6830">
        <w:rPr>
          <w:rFonts w:ascii="Times New Roman" w:eastAsia="Calibri" w:hAnsi="Times New Roman" w:cs="Times New Roman"/>
          <w:color w:val="7030A0"/>
          <w:kern w:val="0"/>
          <w:lang w:eastAsia="lt-LT"/>
          <w14:ligatures w14:val="none"/>
        </w:rPr>
        <w:t xml:space="preserve"> </w:t>
      </w:r>
    </w:p>
    <w:p w14:paraId="3950DE22" w14:textId="77777777" w:rsidR="00FD6830" w:rsidRPr="00FD6830" w:rsidRDefault="00FD6830" w:rsidP="00FD6830">
      <w:pPr>
        <w:numPr>
          <w:ilvl w:val="0"/>
          <w:numId w:val="4"/>
        </w:numPr>
        <w:tabs>
          <w:tab w:val="left" w:pos="1843"/>
        </w:tabs>
        <w:spacing w:after="0" w:line="240" w:lineRule="auto"/>
        <w:ind w:firstLine="851"/>
        <w:jc w:val="both"/>
        <w:rPr>
          <w:rFonts w:ascii="Times New Roman" w:eastAsia="Verdana" w:hAnsi="Times New Roman" w:cs="Times New Roman"/>
          <w:kern w:val="0"/>
          <w:lang w:eastAsia="lt-LT"/>
          <w14:ligatures w14:val="none"/>
        </w:rPr>
      </w:pPr>
      <w:r w:rsidRPr="00FD6830">
        <w:rPr>
          <w:rFonts w:ascii="Times New Roman" w:eastAsia="Calibri" w:hAnsi="Times New Roman" w:cs="Times New Roman"/>
          <w:color w:val="000000"/>
          <w:kern w:val="0"/>
          <w:lang w:eastAsia="lt-LT"/>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D6830">
        <w:rPr>
          <w:rFonts w:ascii="Times New Roman" w:eastAsia="Verdana" w:hAnsi="Times New Roman" w:cs="Times New Roman"/>
          <w:color w:val="000000"/>
          <w:kern w:val="0"/>
          <w:lang w:eastAsia="lt-LT"/>
          <w14:ligatures w14:val="none"/>
        </w:rPr>
        <w:t xml:space="preserve">e nustatytų tiekėjo pašalinimo pagrindų, išskyrus VPĮ 46 straipsnio 10 dalyje nustatytus atvejus (tačiau atsižvelgiant į VPĮ 46 straipsnio 11 ir 12 dalių nuostatas). </w:t>
      </w:r>
    </w:p>
    <w:p w14:paraId="6E6689A7" w14:textId="77777777" w:rsidR="00FD6830" w:rsidRPr="00FD6830" w:rsidRDefault="00FD6830" w:rsidP="00FD6830">
      <w:pPr>
        <w:numPr>
          <w:ilvl w:val="0"/>
          <w:numId w:val="4"/>
        </w:numPr>
        <w:tabs>
          <w:tab w:val="left" w:pos="1843"/>
        </w:tabs>
        <w:spacing w:after="0" w:line="240" w:lineRule="auto"/>
        <w:ind w:firstLine="851"/>
        <w:jc w:val="both"/>
        <w:rPr>
          <w:rFonts w:ascii="Times New Roman" w:eastAsia="Verdana" w:hAnsi="Times New Roman" w:cs="Times New Roman"/>
          <w:color w:val="000000"/>
          <w:kern w:val="0"/>
          <w:lang w:eastAsia="lt-LT"/>
          <w14:ligatures w14:val="none"/>
        </w:rPr>
      </w:pPr>
      <w:r w:rsidRPr="00FD6830">
        <w:rPr>
          <w:rFonts w:ascii="Times New Roman" w:eastAsia="Verdana" w:hAnsi="Times New Roman" w:cs="Times New Roman"/>
          <w:color w:val="000000"/>
          <w:kern w:val="0"/>
          <w:lang w:eastAsia="lt-LT"/>
          <w14:ligatures w14:val="none"/>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BBBA8F" w14:textId="77777777" w:rsidR="00FD6830" w:rsidRPr="00FD6830" w:rsidRDefault="00FD6830" w:rsidP="00FD6830">
      <w:pPr>
        <w:numPr>
          <w:ilvl w:val="0"/>
          <w:numId w:val="4"/>
        </w:numPr>
        <w:tabs>
          <w:tab w:val="left" w:pos="1843"/>
        </w:tabs>
        <w:spacing w:after="0" w:line="240" w:lineRule="auto"/>
        <w:ind w:firstLine="851"/>
        <w:jc w:val="both"/>
        <w:rPr>
          <w:rFonts w:ascii="Times New Roman" w:eastAsia="Calibri" w:hAnsi="Times New Roman" w:cs="Times New Roman"/>
          <w:kern w:val="0"/>
          <w:lang w:eastAsia="lt-LT"/>
          <w14:ligatures w14:val="none"/>
        </w:rPr>
      </w:pPr>
      <w:r w:rsidRPr="00FD6830">
        <w:rPr>
          <w:rFonts w:ascii="Times New Roman" w:eastAsia="Verdana" w:hAnsi="Times New Roman" w:cs="Times New Roman"/>
          <w:kern w:val="0"/>
          <w:lang w:eastAsia="lt-LT"/>
          <w14:ligatures w14:val="none"/>
        </w:rPr>
        <w:t>Perkančioji organizacija visų pirma reikalauja tokios rūšies pažymų ir tokių dokumentinių įrodymų formų, apie kuriuos pateikta informacija Europos Komisijos informacinėje dokumentų saugykloje „e-</w:t>
      </w:r>
      <w:proofErr w:type="spellStart"/>
      <w:r w:rsidRPr="00FD6830">
        <w:rPr>
          <w:rFonts w:ascii="Times New Roman" w:eastAsia="Verdana" w:hAnsi="Times New Roman" w:cs="Times New Roman"/>
          <w:kern w:val="0"/>
          <w:lang w:eastAsia="lt-LT"/>
          <w14:ligatures w14:val="none"/>
        </w:rPr>
        <w:t>Certis</w:t>
      </w:r>
      <w:proofErr w:type="spellEnd"/>
      <w:r w:rsidRPr="00FD6830">
        <w:rPr>
          <w:rFonts w:ascii="Times New Roman" w:eastAsia="Verdana" w:hAnsi="Times New Roman" w:cs="Times New Roman"/>
          <w:kern w:val="0"/>
          <w:lang w:eastAsia="lt-LT"/>
          <w14:ligatures w14:val="none"/>
        </w:rPr>
        <w:t>“. Lentelės ketvirtame stulpelyje nurodomi doku</w:t>
      </w:r>
      <w:r w:rsidRPr="00FD6830">
        <w:rPr>
          <w:rFonts w:ascii="Times New Roman" w:eastAsia="Calibri" w:hAnsi="Times New Roman" w:cs="Times New Roman"/>
          <w:kern w:val="0"/>
          <w:lang w:eastAsia="lt-LT"/>
          <w14:ligatures w14:val="none"/>
        </w:rPr>
        <w:t>mentai, kuriuos turi pateikti Lietuvos Respublikoje registruoti tiekėjai. Dėl dokumentų, kuriuos turi pateikti užsienio šalių tiekėjai, informaciją Perkančioji organizacija pasitikrina „e-</w:t>
      </w:r>
      <w:proofErr w:type="spellStart"/>
      <w:r w:rsidRPr="00FD6830">
        <w:rPr>
          <w:rFonts w:ascii="Times New Roman" w:eastAsia="Calibri" w:hAnsi="Times New Roman" w:cs="Times New Roman"/>
          <w:kern w:val="0"/>
          <w:lang w:eastAsia="lt-LT"/>
          <w14:ligatures w14:val="none"/>
        </w:rPr>
        <w:t>Certis</w:t>
      </w:r>
      <w:proofErr w:type="spellEnd"/>
      <w:r w:rsidRPr="00FD6830">
        <w:rPr>
          <w:rFonts w:ascii="Times New Roman" w:eastAsia="Calibri" w:hAnsi="Times New Roman" w:cs="Times New Roman"/>
          <w:kern w:val="0"/>
          <w:lang w:eastAsia="lt-LT"/>
          <w14:ligatures w14:val="none"/>
        </w:rPr>
        <w:t xml:space="preserve">“, adresu </w:t>
      </w:r>
      <w:hyperlink r:id="rId7" w:history="1">
        <w:r w:rsidRPr="00FD6830">
          <w:rPr>
            <w:rFonts w:ascii="Times New Roman" w:eastAsia="Calibri" w:hAnsi="Times New Roman" w:cs="Times New Roman"/>
            <w:kern w:val="0"/>
            <w:lang w:eastAsia="lt-LT"/>
            <w14:ligatures w14:val="none"/>
          </w:rPr>
          <w:t>https://ec.europa.eu/tools/ecertis/</w:t>
        </w:r>
      </w:hyperlink>
      <w:r w:rsidRPr="00FD6830">
        <w:rPr>
          <w:rFonts w:ascii="Times New Roman" w:eastAsia="Calibri" w:hAnsi="Times New Roman" w:cs="Times New Roman"/>
          <w:kern w:val="0"/>
          <w:lang w:eastAsia="lt-LT"/>
          <w14:ligatures w14:val="none"/>
        </w:rPr>
        <w:t xml:space="preserve">. </w:t>
      </w:r>
    </w:p>
    <w:p w14:paraId="32F0F98F" w14:textId="77777777" w:rsidR="00FD6830" w:rsidRPr="00FD6830" w:rsidRDefault="00FD6830" w:rsidP="00FD6830">
      <w:pPr>
        <w:numPr>
          <w:ilvl w:val="0"/>
          <w:numId w:val="4"/>
        </w:numPr>
        <w:tabs>
          <w:tab w:val="left" w:pos="1985"/>
          <w:tab w:val="left" w:pos="2694"/>
        </w:tabs>
        <w:spacing w:after="0" w:line="240" w:lineRule="auto"/>
        <w:ind w:firstLine="851"/>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Perkančioji organizacija nereikalauja iš tiekėjo pateikti dokumentų, patvirtinančių jo pašalinimo pagrindų nebuvimą, jeigu ji:</w:t>
      </w:r>
    </w:p>
    <w:p w14:paraId="61A2B54B" w14:textId="77777777" w:rsidR="00FD6830" w:rsidRPr="00FD6830" w:rsidRDefault="00FD6830" w:rsidP="00FD6830">
      <w:pPr>
        <w:numPr>
          <w:ilvl w:val="1"/>
          <w:numId w:val="4"/>
        </w:numPr>
        <w:tabs>
          <w:tab w:val="left" w:pos="1843"/>
          <w:tab w:val="left" w:pos="2694"/>
        </w:tabs>
        <w:spacing w:after="0" w:line="240" w:lineRule="auto"/>
        <w:ind w:left="709" w:firstLine="1582"/>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A11EFFD" w14:textId="77777777" w:rsidR="00FD6830" w:rsidRPr="00FD6830" w:rsidRDefault="00FD6830" w:rsidP="00FD6830">
      <w:pPr>
        <w:numPr>
          <w:ilvl w:val="1"/>
          <w:numId w:val="4"/>
        </w:numPr>
        <w:tabs>
          <w:tab w:val="left" w:pos="1843"/>
          <w:tab w:val="left" w:pos="2694"/>
        </w:tabs>
        <w:spacing w:after="0" w:line="240" w:lineRule="auto"/>
        <w:ind w:left="709" w:firstLine="1582"/>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šiuos dokumentus jau turi iš ankstesnių pirkimo procedūrų, jeigu šiuose dokumentuose nurodyta informacija vis dar yra aktuali (dokumentas išduotas prieš ne daugiau dienų, negu nurodyta atitinkamoje žemiau esančios lentelės eilutėje).</w:t>
      </w:r>
    </w:p>
    <w:p w14:paraId="5D308C68" w14:textId="77777777" w:rsidR="00FD6830" w:rsidRPr="00FD6830" w:rsidRDefault="00FD6830" w:rsidP="00FD6830">
      <w:pPr>
        <w:numPr>
          <w:ilvl w:val="1"/>
          <w:numId w:val="4"/>
        </w:numPr>
        <w:tabs>
          <w:tab w:val="left" w:pos="1843"/>
          <w:tab w:val="left" w:pos="2694"/>
        </w:tabs>
        <w:spacing w:after="0" w:line="240" w:lineRule="auto"/>
        <w:ind w:left="709" w:firstLine="1582"/>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atliekamas supaprastintas pirkimas. Pažymų, patvirtinančių tiekėjo pašalinimo pagrindų nebuvimą, perkančioji organizacija gali reikalauti iš tiekėjų tik turėdama pagrįstų abejonių dėl šių tiekėjų patikimumo.</w:t>
      </w:r>
    </w:p>
    <w:p w14:paraId="2A876745" w14:textId="77777777" w:rsidR="00FD6830" w:rsidRPr="00FD6830" w:rsidRDefault="00FD6830" w:rsidP="00FD6830">
      <w:pPr>
        <w:numPr>
          <w:ilvl w:val="0"/>
          <w:numId w:val="4"/>
        </w:numPr>
        <w:tabs>
          <w:tab w:val="left" w:pos="1843"/>
        </w:tabs>
        <w:spacing w:after="0" w:line="240" w:lineRule="auto"/>
        <w:ind w:firstLine="851"/>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9194B7" w14:textId="77777777" w:rsidR="00FD6830" w:rsidRPr="00FD6830" w:rsidRDefault="00FD6830" w:rsidP="00FD6830">
      <w:pPr>
        <w:numPr>
          <w:ilvl w:val="1"/>
          <w:numId w:val="4"/>
        </w:numPr>
        <w:tabs>
          <w:tab w:val="left" w:pos="1701"/>
          <w:tab w:val="left" w:pos="1843"/>
          <w:tab w:val="left" w:pos="2127"/>
        </w:tabs>
        <w:spacing w:after="0" w:line="240" w:lineRule="auto"/>
        <w:ind w:left="2127" w:firstLine="0"/>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priesaikos deklaracija;</w:t>
      </w:r>
    </w:p>
    <w:p w14:paraId="1702F15F" w14:textId="77777777" w:rsidR="00FD6830" w:rsidRPr="00FD6830" w:rsidRDefault="00FD6830" w:rsidP="00FD6830">
      <w:pPr>
        <w:spacing w:line="276" w:lineRule="auto"/>
        <w:ind w:left="709" w:firstLine="1418"/>
        <w:jc w:val="both"/>
        <w:rPr>
          <w:rFonts w:ascii="Times New Roman" w:eastAsia="Yu Mincho"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D6830">
        <w:rPr>
          <w:rFonts w:ascii="Times New Roman" w:eastAsia="Yu Mincho" w:hAnsi="Times New Roman" w:cs="Times New Roman"/>
          <w:kern w:val="0"/>
          <w:lang w:eastAsia="lt-LT"/>
          <w14:ligatures w14:val="none"/>
        </w:rPr>
        <w:t>.</w:t>
      </w:r>
    </w:p>
    <w:tbl>
      <w:tblPr>
        <w:tblW w:w="9933" w:type="dxa"/>
        <w:tblInd w:w="846" w:type="dxa"/>
        <w:tblLayout w:type="fixed"/>
        <w:tblCellMar>
          <w:left w:w="10" w:type="dxa"/>
          <w:right w:w="10" w:type="dxa"/>
        </w:tblCellMar>
        <w:tblLook w:val="04A0" w:firstRow="1" w:lastRow="0" w:firstColumn="1" w:lastColumn="0" w:noHBand="0" w:noVBand="1"/>
      </w:tblPr>
      <w:tblGrid>
        <w:gridCol w:w="900"/>
        <w:gridCol w:w="15"/>
        <w:gridCol w:w="3616"/>
        <w:gridCol w:w="15"/>
        <w:gridCol w:w="2112"/>
        <w:gridCol w:w="15"/>
        <w:gridCol w:w="3245"/>
        <w:gridCol w:w="15"/>
      </w:tblGrid>
      <w:tr w:rsidR="00FD6830" w:rsidRPr="00FD6830" w14:paraId="7FD58307" w14:textId="77777777" w:rsidTr="00FD6830">
        <w:trPr>
          <w:gridAfter w:val="1"/>
          <w:wAfter w:w="15"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C73AC" w14:textId="77777777" w:rsidR="00FD6830" w:rsidRPr="00FD6830" w:rsidRDefault="00FD6830" w:rsidP="00FD6830">
            <w:pPr>
              <w:spacing w:line="256" w:lineRule="auto"/>
              <w:rPr>
                <w:rFonts w:ascii="Times New Roman" w:eastAsia="Yu Mincho" w:hAnsi="Times New Roman" w:cs="Times New Roman"/>
                <w:b/>
                <w:bCs/>
                <w:kern w:val="0"/>
                <w14:ligatures w14:val="none"/>
              </w:rPr>
            </w:pPr>
            <w:r w:rsidRPr="00FD6830">
              <w:rPr>
                <w:rFonts w:ascii="Times New Roman" w:eastAsia="Yu Mincho" w:hAnsi="Times New Roman" w:cs="Times New Roman"/>
                <w:b/>
                <w:bCs/>
                <w:kern w:val="0"/>
                <w14:ligatures w14:val="none"/>
              </w:rPr>
              <w:t>Eil. Nr.</w:t>
            </w: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E2BAE" w14:textId="77777777" w:rsidR="00FD6830" w:rsidRPr="00FD6830" w:rsidRDefault="00FD6830" w:rsidP="00FD6830">
            <w:pPr>
              <w:spacing w:line="256" w:lineRule="auto"/>
              <w:rPr>
                <w:rFonts w:ascii="Times New Roman" w:eastAsia="Yu Mincho" w:hAnsi="Times New Roman" w:cs="Times New Roman"/>
                <w:b/>
                <w:kern w:val="0"/>
                <w14:ligatures w14:val="none"/>
              </w:rPr>
            </w:pPr>
            <w:r w:rsidRPr="00FD6830">
              <w:rPr>
                <w:rFonts w:ascii="Times New Roman" w:eastAsia="Yu Mincho" w:hAnsi="Times New Roman" w:cs="Times New Roman"/>
                <w:b/>
                <w:kern w:val="0"/>
                <w14:ligatures w14:val="none"/>
              </w:rPr>
              <w:t>Tiekėjo pašalinimo pagrindai</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FE93C5" w14:textId="77777777" w:rsidR="00FD6830" w:rsidRPr="00FD6830" w:rsidRDefault="00FD6830" w:rsidP="00FD6830">
            <w:pPr>
              <w:spacing w:line="256" w:lineRule="auto"/>
              <w:rPr>
                <w:rFonts w:ascii="Times New Roman" w:eastAsia="Yu Mincho" w:hAnsi="Times New Roman" w:cs="Times New Roman"/>
                <w:b/>
                <w:bCs/>
                <w:kern w:val="0"/>
                <w14:ligatures w14:val="none"/>
              </w:rPr>
            </w:pPr>
            <w:r w:rsidRPr="00FD6830">
              <w:rPr>
                <w:rFonts w:ascii="Times New Roman" w:eastAsia="Yu Mincho" w:hAnsi="Times New Roman" w:cs="Times New Roman"/>
                <w:b/>
                <w:bCs/>
                <w:kern w:val="0"/>
                <w14:ligatures w14:val="none"/>
              </w:rPr>
              <w:t xml:space="preserve">VPĮ straipsnis,  dalis, punktas bei EBVPD formos dalis pildymui </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77BE8B" w14:textId="77777777" w:rsidR="00FD6830" w:rsidRPr="00FD6830" w:rsidRDefault="00FD6830" w:rsidP="00FD6830">
            <w:pPr>
              <w:spacing w:line="256" w:lineRule="auto"/>
              <w:rPr>
                <w:rFonts w:ascii="Times New Roman" w:eastAsia="Yu Mincho" w:hAnsi="Times New Roman" w:cs="Times New Roman"/>
                <w:b/>
                <w:kern w:val="0"/>
                <w14:ligatures w14:val="none"/>
              </w:rPr>
            </w:pPr>
            <w:r w:rsidRPr="00FD6830">
              <w:rPr>
                <w:rFonts w:ascii="Times New Roman" w:eastAsia="Yu Mincho" w:hAnsi="Times New Roman" w:cs="Times New Roman"/>
                <w:b/>
                <w:kern w:val="0"/>
                <w14:ligatures w14:val="none"/>
              </w:rPr>
              <w:t>Pašalinimo pagrindų nebuvimą įrodantys dokumentai</w:t>
            </w:r>
          </w:p>
        </w:tc>
      </w:tr>
      <w:tr w:rsidR="00FD6830" w:rsidRPr="00FD6830" w14:paraId="43F07657" w14:textId="77777777" w:rsidTr="00FD6830">
        <w:tc>
          <w:tcPr>
            <w:tcW w:w="993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AE03" w14:textId="77777777" w:rsidR="00FD6830" w:rsidRPr="00FD6830" w:rsidRDefault="00FD6830" w:rsidP="00FD6830">
            <w:pPr>
              <w:spacing w:after="0" w:line="240" w:lineRule="auto"/>
              <w:jc w:val="both"/>
              <w:rPr>
                <w:rFonts w:ascii="Times New Roman" w:eastAsia="Calibri" w:hAnsi="Times New Roman" w:cs="Times New Roman"/>
                <w:kern w:val="0"/>
                <w14:ligatures w14:val="none"/>
              </w:rPr>
            </w:pPr>
            <w:r w:rsidRPr="00FD6830">
              <w:rPr>
                <w:rFonts w:ascii="Times New Roman" w:eastAsia="Calibri" w:hAnsi="Times New Roman" w:cs="Times New Roman"/>
                <w:b/>
                <w:bCs/>
                <w:color w:val="7030A0"/>
                <w:kern w:val="0"/>
                <w14:ligatures w14:val="none"/>
              </w:rPr>
              <w:t>Privalomi</w:t>
            </w:r>
            <w:r w:rsidRPr="00FD6830">
              <w:rPr>
                <w:rFonts w:ascii="Times New Roman" w:eastAsia="Calibri" w:hAnsi="Times New Roman" w:cs="Times New Roman"/>
                <w:b/>
                <w:bCs/>
                <w:color w:val="7030A0"/>
                <w:kern w:val="0"/>
                <w:vertAlign w:val="superscript"/>
                <w14:ligatures w14:val="none"/>
              </w:rPr>
              <w:footnoteReference w:id="1"/>
            </w:r>
            <w:r w:rsidRPr="00FD6830">
              <w:rPr>
                <w:rFonts w:ascii="Times New Roman" w:eastAsia="Calibri" w:hAnsi="Times New Roman" w:cs="Times New Roman"/>
                <w:b/>
                <w:bCs/>
                <w:color w:val="7030A0"/>
                <w:kern w:val="0"/>
                <w14:ligatures w14:val="none"/>
              </w:rPr>
              <w:t xml:space="preserve"> pašalinimo pagrindai pagal VPĮ 46 straipsnio 1 – 4 dalių nuostatas</w:t>
            </w:r>
          </w:p>
        </w:tc>
      </w:tr>
      <w:tr w:rsidR="00FD6830" w:rsidRPr="00FD6830" w14:paraId="2166DD15" w14:textId="77777777" w:rsidTr="00FD6830">
        <w:tc>
          <w:tcPr>
            <w:tcW w:w="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8CBDB" w14:textId="77777777" w:rsidR="00FD6830" w:rsidRPr="00FD6830" w:rsidRDefault="00FD6830" w:rsidP="00FD6830">
            <w:pPr>
              <w:numPr>
                <w:ilvl w:val="0"/>
                <w:numId w:val="5"/>
              </w:numPr>
              <w:spacing w:after="0" w:line="240" w:lineRule="auto"/>
              <w:rPr>
                <w:rFonts w:ascii="Times New Roman" w:eastAsia="Calibri" w:hAnsi="Times New Roman" w:cs="Times New Roman"/>
                <w:b/>
                <w:bCs/>
                <w:kern w:val="0"/>
                <w:lang w:eastAsia="lt-LT"/>
                <w14:ligatures w14:val="none"/>
              </w:rPr>
            </w:pP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1921C"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kern w:val="0"/>
                <w14:ligatures w14:val="none"/>
              </w:rPr>
              <w:t>Tiekėjas arba jo atsakingas asmuo, nurodytas VPĮ 46 straipsnio 2 dalies 2 punkte, nuteistas už šią nusikalstamą veiką:</w:t>
            </w:r>
          </w:p>
          <w:p w14:paraId="783F1841"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1) dalyvavimą nusikalstamame susivienijime, jo organizavimą ar vadovavimą jam;</w:t>
            </w:r>
          </w:p>
          <w:p w14:paraId="27927EE2"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2) kyšininkavimą, prekybą poveikiu, papirkimą;</w:t>
            </w:r>
          </w:p>
          <w:p w14:paraId="3A1A74F3"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0567BE"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4) nusikalstamą bankrotą;</w:t>
            </w:r>
          </w:p>
          <w:p w14:paraId="7E69B937"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5) teroristinį ir su teroristine veikla susijusį nusikaltimą;</w:t>
            </w:r>
          </w:p>
          <w:p w14:paraId="38F360FA"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6) nusikalstamu būdu gauto turto legalizavimą;</w:t>
            </w:r>
          </w:p>
          <w:p w14:paraId="6BDC232B"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7) prekybą žmonėmis, vaiko pirkimą arba pardavimą;</w:t>
            </w:r>
          </w:p>
          <w:p w14:paraId="773E2C58"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27381266"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p>
          <w:p w14:paraId="2D269239"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Laikoma, kad tiekėjas arba jo atsakingas asmuo nuteistas už aukščiau nurodytą nusikalstamą veiką, kai dėl:</w:t>
            </w:r>
          </w:p>
          <w:p w14:paraId="3BC44CE7" w14:textId="77777777" w:rsidR="00FD6830" w:rsidRPr="00FD6830" w:rsidRDefault="00FD6830" w:rsidP="00FD6830">
            <w:pPr>
              <w:spacing w:after="0" w:line="240" w:lineRule="auto"/>
              <w:jc w:val="both"/>
              <w:rPr>
                <w:rFonts w:ascii="Times New Roman" w:eastAsia="Calibri" w:hAnsi="Times New Roman" w:cs="Times New Roman"/>
                <w:bCs/>
                <w:kern w:val="0"/>
                <w14:ligatures w14:val="none"/>
              </w:rPr>
            </w:pPr>
            <w:r w:rsidRPr="00FD6830">
              <w:rPr>
                <w:rFonts w:ascii="Times New Roman" w:eastAsia="Calibri"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74C71C98" w14:textId="77777777" w:rsidR="00FD6830" w:rsidRPr="00FD6830" w:rsidRDefault="00FD6830" w:rsidP="00FD6830">
            <w:pPr>
              <w:spacing w:after="0" w:line="240" w:lineRule="auto"/>
              <w:jc w:val="both"/>
              <w:rPr>
                <w:rFonts w:ascii="Times New Roman" w:eastAsia="Calibri" w:hAnsi="Times New Roman" w:cs="Times New Roman"/>
                <w:b/>
                <w:kern w:val="0"/>
                <w14:ligatures w14:val="none"/>
              </w:rPr>
            </w:pPr>
          </w:p>
          <w:p w14:paraId="15A0FBE4"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 xml:space="preserve">2) tiekėjo, kuris yra juridinis asmuo, kita organizacija ar </w:t>
            </w:r>
            <w:r w:rsidRPr="00FD6830">
              <w:rPr>
                <w:rFonts w:ascii="Times New Roman" w:eastAsia="Calibri" w:hAnsi="Times New Roman" w:cs="Times New Roman"/>
                <w:kern w:val="0"/>
                <w:lang w:eastAsia="lt-LT"/>
                <w14:ligatures w14:val="none"/>
              </w:rPr>
              <w:lastRenderedPageBreak/>
              <w:t>jos </w:t>
            </w:r>
            <w:r w:rsidRPr="00FD6830">
              <w:rPr>
                <w:rFonts w:ascii="Times New Roman" w:eastAsia="Calibri" w:hAnsi="Times New Roman" w:cs="Times New Roman"/>
                <w:b/>
                <w:bCs/>
                <w:kern w:val="0"/>
                <w:lang w:eastAsia="lt-LT"/>
                <w14:ligatures w14:val="none"/>
              </w:rPr>
              <w:t>struktūrinis</w:t>
            </w:r>
            <w:r w:rsidRPr="00FD6830">
              <w:rPr>
                <w:rFonts w:ascii="Times New Roman" w:eastAsia="Calibri"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EC194A" w14:textId="77777777" w:rsidR="00FD6830" w:rsidRPr="00FD6830" w:rsidRDefault="00FD6830" w:rsidP="00FD6830">
            <w:pPr>
              <w:spacing w:after="0" w:line="240" w:lineRule="auto"/>
              <w:jc w:val="both"/>
              <w:rPr>
                <w:rFonts w:ascii="Times New Roman" w:eastAsia="Calibri" w:hAnsi="Times New Roman" w:cs="Times New Roman"/>
                <w:bCs/>
                <w:kern w:val="0"/>
                <w14:ligatures w14:val="none"/>
              </w:rPr>
            </w:pPr>
          </w:p>
          <w:p w14:paraId="0B932652"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 xml:space="preserve">3) tiekėjo, kuris yra juridinis asmuo, kita organizacija ar jos </w:t>
            </w:r>
            <w:r w:rsidRPr="00FD6830">
              <w:rPr>
                <w:rFonts w:ascii="Times New Roman" w:eastAsia="Calibri" w:hAnsi="Times New Roman" w:cs="Times New Roman"/>
                <w:b/>
                <w:kern w:val="0"/>
                <w14:ligatures w14:val="none"/>
              </w:rPr>
              <w:t>struktūrinis</w:t>
            </w:r>
            <w:r w:rsidRPr="00FD6830">
              <w:rPr>
                <w:rFonts w:ascii="Times New Roman" w:eastAsia="Calibri"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1C3A0" w14:textId="77777777" w:rsidR="00FD6830" w:rsidRPr="00FD6830" w:rsidRDefault="00FD6830" w:rsidP="00FD6830">
            <w:pPr>
              <w:spacing w:after="0" w:line="240" w:lineRule="auto"/>
              <w:jc w:val="both"/>
              <w:rPr>
                <w:rFonts w:ascii="Times New Roman" w:eastAsia="Yu Mincho" w:hAnsi="Times New Roman" w:cs="Times New Roman"/>
                <w:b/>
                <w:bCs/>
                <w:kern w:val="0"/>
                <w14:ligatures w14:val="none"/>
              </w:rPr>
            </w:pPr>
            <w:r w:rsidRPr="00FD6830">
              <w:rPr>
                <w:rFonts w:ascii="Times New Roman" w:eastAsia="Yu Mincho" w:hAnsi="Times New Roman" w:cs="Times New Roman"/>
                <w:b/>
                <w:bCs/>
                <w:kern w:val="0"/>
                <w14:ligatures w14:val="none"/>
              </w:rPr>
              <w:lastRenderedPageBreak/>
              <w:t>VPĮ 46 straipsnio 1 dalis</w:t>
            </w:r>
          </w:p>
          <w:p w14:paraId="3B2A8E91" w14:textId="77777777" w:rsidR="00FD6830" w:rsidRPr="00FD6830" w:rsidRDefault="00FD6830" w:rsidP="00FD6830">
            <w:pPr>
              <w:spacing w:after="0" w:line="240" w:lineRule="auto"/>
              <w:jc w:val="both"/>
              <w:rPr>
                <w:rFonts w:ascii="Times New Roman" w:eastAsia="Yu Mincho" w:hAnsi="Times New Roman" w:cs="Times New Roman"/>
                <w:kern w:val="0"/>
                <w14:ligatures w14:val="none"/>
              </w:rPr>
            </w:pPr>
          </w:p>
          <w:p w14:paraId="6AAC286A" w14:textId="77777777" w:rsidR="00FD6830" w:rsidRPr="00FD6830" w:rsidRDefault="00FD6830" w:rsidP="00FD6830">
            <w:pPr>
              <w:spacing w:after="0" w:line="240" w:lineRule="auto"/>
              <w:jc w:val="both"/>
              <w:rPr>
                <w:rFonts w:ascii="Times New Roman" w:eastAsia="Yu Mincho" w:hAnsi="Times New Roman" w:cs="Times New Roman"/>
                <w:kern w:val="0"/>
                <w14:ligatures w14:val="none"/>
              </w:rPr>
            </w:pPr>
            <w:r w:rsidRPr="00FD6830">
              <w:rPr>
                <w:rFonts w:ascii="Times New Roman" w:eastAsia="Yu Mincho" w:hAnsi="Times New Roman" w:cs="Times New Roman"/>
                <w:kern w:val="0"/>
                <w14:ligatures w14:val="none"/>
              </w:rPr>
              <w:t>EBVPD III dalies A1-A6 punktai</w:t>
            </w:r>
          </w:p>
          <w:p w14:paraId="69975F3E" w14:textId="77777777" w:rsidR="00FD6830" w:rsidRPr="00FD6830" w:rsidRDefault="00FD6830" w:rsidP="00FD6830">
            <w:pPr>
              <w:spacing w:after="0" w:line="240" w:lineRule="auto"/>
              <w:jc w:val="both"/>
              <w:rPr>
                <w:rFonts w:ascii="Times New Roman" w:eastAsia="Yu Mincho" w:hAnsi="Times New Roman" w:cs="Times New Roman"/>
                <w:kern w:val="0"/>
                <w14:ligatures w14:val="none"/>
              </w:rPr>
            </w:pPr>
          </w:p>
          <w:p w14:paraId="6F2DCD93" w14:textId="77777777" w:rsidR="00FD6830" w:rsidRPr="00FD6830" w:rsidRDefault="00FD6830" w:rsidP="00FD6830">
            <w:pPr>
              <w:spacing w:after="0" w:line="240" w:lineRule="auto"/>
              <w:jc w:val="both"/>
              <w:rPr>
                <w:rFonts w:ascii="Times New Roman" w:eastAsia="Yu Mincho" w:hAnsi="Times New Roman" w:cs="Times New Roman"/>
                <w:kern w:val="0"/>
                <w14:ligatures w14:val="none"/>
              </w:rPr>
            </w:pPr>
            <w:r w:rsidRPr="00FD6830">
              <w:rPr>
                <w:rFonts w:ascii="Times New Roman" w:eastAsia="Yu Mincho" w:hAnsi="Times New Roman" w:cs="Times New Roman"/>
                <w:kern w:val="0"/>
                <w14:ligatures w14:val="none"/>
              </w:rPr>
              <w:t>EBVPD III dalies D1 punktas</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46A80"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14:ligatures w14:val="none"/>
              </w:rPr>
              <w:t>Iš Lietuvoje įsteigtų subjektų reikalaujama:</w:t>
            </w:r>
          </w:p>
          <w:p w14:paraId="34E69222" w14:textId="77777777" w:rsidR="00FD6830" w:rsidRPr="00FD6830" w:rsidRDefault="00FD6830" w:rsidP="00FD6830">
            <w:pPr>
              <w:numPr>
                <w:ilvl w:val="0"/>
                <w:numId w:val="1"/>
              </w:numPr>
              <w:spacing w:after="0" w:line="240" w:lineRule="auto"/>
              <w:ind w:left="314"/>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kern w:val="0"/>
                <w:lang w:eastAsia="lt-LT"/>
                <w14:ligatures w14:val="none"/>
              </w:rPr>
              <w:t>išrašo iš teismo sprendimo arba</w:t>
            </w:r>
          </w:p>
          <w:p w14:paraId="0C80EFD5" w14:textId="77777777" w:rsidR="00FD6830" w:rsidRPr="00FD6830" w:rsidRDefault="00FD6830" w:rsidP="00FD6830">
            <w:pPr>
              <w:numPr>
                <w:ilvl w:val="0"/>
                <w:numId w:val="1"/>
              </w:numPr>
              <w:spacing w:after="0" w:line="240" w:lineRule="auto"/>
              <w:ind w:left="314"/>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kern w:val="0"/>
                <w:lang w:eastAsia="lt-LT"/>
                <w14:ligatures w14:val="none"/>
              </w:rPr>
              <w:t>Informatikos ir ryšių departamento prie Vidaus reikalų ministerijos pažymos, arba</w:t>
            </w:r>
          </w:p>
          <w:p w14:paraId="497D6AD0" w14:textId="77777777" w:rsidR="00FD6830" w:rsidRPr="00FD6830" w:rsidRDefault="00FD6830" w:rsidP="00FD6830">
            <w:pPr>
              <w:numPr>
                <w:ilvl w:val="0"/>
                <w:numId w:val="1"/>
              </w:numPr>
              <w:spacing w:after="0" w:line="240" w:lineRule="auto"/>
              <w:ind w:left="314"/>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6B777C62" w14:textId="77777777" w:rsidR="00FD6830" w:rsidRPr="00FD6830" w:rsidRDefault="00FD6830" w:rsidP="00FD6830">
            <w:pPr>
              <w:spacing w:after="0" w:line="240" w:lineRule="auto"/>
              <w:jc w:val="both"/>
              <w:rPr>
                <w:rFonts w:ascii="Times New Roman" w:eastAsia="Calibri" w:hAnsi="Times New Roman" w:cs="Times New Roman"/>
                <w:kern w:val="0"/>
                <w14:ligatures w14:val="none"/>
              </w:rPr>
            </w:pPr>
          </w:p>
          <w:p w14:paraId="61EBBF19"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14:ligatures w14:val="none"/>
              </w:rPr>
              <w:t>Iš ne Lietuvoje įsteigtų subjektų reikalaujama:</w:t>
            </w:r>
          </w:p>
          <w:p w14:paraId="2C0F19E5" w14:textId="77777777" w:rsidR="00FD6830" w:rsidRPr="00FD6830" w:rsidRDefault="00FD6830" w:rsidP="00FD6830">
            <w:pPr>
              <w:numPr>
                <w:ilvl w:val="0"/>
                <w:numId w:val="1"/>
              </w:numPr>
              <w:spacing w:after="0" w:line="240" w:lineRule="auto"/>
              <w:ind w:left="314"/>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kern w:val="0"/>
                <w:lang w:eastAsia="lt-LT"/>
                <w14:ligatures w14:val="none"/>
              </w:rPr>
              <w:t>atitinkamos užsienio šalies institucijos dokumento</w:t>
            </w:r>
            <w:r w:rsidRPr="00FD6830">
              <w:rPr>
                <w:rFonts w:ascii="Times New Roman" w:eastAsia="Calibri" w:hAnsi="Times New Roman" w:cs="Times New Roman"/>
                <w:kern w:val="0"/>
                <w:vertAlign w:val="superscript"/>
                <w:lang w:eastAsia="lt-LT"/>
                <w14:ligatures w14:val="none"/>
              </w:rPr>
              <w:footnoteReference w:id="2"/>
            </w:r>
            <w:r w:rsidRPr="00FD6830">
              <w:rPr>
                <w:rFonts w:ascii="Times New Roman" w:eastAsia="Calibri" w:hAnsi="Times New Roman" w:cs="Times New Roman"/>
                <w:kern w:val="0"/>
                <w:lang w:eastAsia="lt-LT"/>
                <w14:ligatures w14:val="none"/>
              </w:rPr>
              <w:t>.</w:t>
            </w:r>
          </w:p>
          <w:p w14:paraId="5A612AAD"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p>
          <w:p w14:paraId="5CAF096F" w14:textId="77777777" w:rsidR="00FD6830" w:rsidRPr="00FD6830" w:rsidRDefault="00FD6830" w:rsidP="00FD6830">
            <w:pPr>
              <w:spacing w:after="0" w:line="240" w:lineRule="auto"/>
              <w:jc w:val="both"/>
              <w:rPr>
                <w:rFonts w:ascii="Times New Roman" w:eastAsia="Calibri" w:hAnsi="Times New Roman" w:cs="Times New Roman"/>
                <w:color w:val="7030A0"/>
                <w:kern w:val="0"/>
                <w:lang w:eastAsia="lt-LT"/>
                <w14:ligatures w14:val="none"/>
              </w:rPr>
            </w:pPr>
            <w:r w:rsidRPr="00FD6830">
              <w:rPr>
                <w:rFonts w:ascii="Times New Roman" w:eastAsia="Calibri" w:hAnsi="Times New Roman" w:cs="Times New Roman"/>
                <w:kern w:val="0"/>
                <w:lang w:eastAsia="lt-LT"/>
                <w14:ligatures w14:val="none"/>
              </w:rPr>
              <w:t xml:space="preserve">Nurodyti dokumentai turi būti išduoti ne anksčiau kaip </w:t>
            </w:r>
            <w:r w:rsidRPr="00FD6830">
              <w:rPr>
                <w:rFonts w:ascii="Times New Roman" w:eastAsia="Calibri" w:hAnsi="Times New Roman" w:cs="Times New Roman"/>
                <w:color w:val="00B050"/>
                <w:kern w:val="0"/>
                <w:lang w:eastAsia="lt-LT"/>
                <w14:ligatures w14:val="none"/>
              </w:rPr>
              <w:t xml:space="preserve">180 dienų </w:t>
            </w:r>
            <w:r w:rsidRPr="00FD6830">
              <w:rPr>
                <w:rFonts w:ascii="Times New Roman" w:eastAsia="Calibri" w:hAnsi="Times New Roman" w:cs="Times New Roman"/>
                <w:kern w:val="0"/>
                <w:lang w:eastAsia="lt-LT"/>
                <w14:ligatures w14:val="none"/>
              </w:rPr>
              <w:t xml:space="preserve">iki </w:t>
            </w:r>
            <w:r w:rsidRPr="00FD6830">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FD6830">
              <w:rPr>
                <w:rFonts w:ascii="Times New Roman" w:eastAsia="Times New Roman" w:hAnsi="Times New Roman" w:cs="Times New Roman"/>
                <w:kern w:val="0"/>
                <w:lang w:eastAsia="lt-LT"/>
                <w14:ligatures w14:val="none"/>
              </w:rPr>
              <w:t>umentus</w:t>
            </w:r>
            <w:r w:rsidRPr="00FD6830">
              <w:rPr>
                <w:rFonts w:ascii="Times New Roman" w:eastAsia="Calibri" w:hAnsi="Times New Roman" w:cs="Times New Roman"/>
                <w:kern w:val="0"/>
                <w:lang w:eastAsia="lt-LT"/>
                <w14:ligatures w14:val="none"/>
              </w:rPr>
              <w:t xml:space="preserve">. </w:t>
            </w:r>
            <w:r w:rsidRPr="00FD6830">
              <w:rPr>
                <w:rFonts w:ascii="Times New Roman" w:eastAsia="Calibri" w:hAnsi="Times New Roman" w:cs="Times New Roman"/>
                <w:b/>
                <w:bCs/>
                <w:i/>
                <w:iCs/>
                <w:color w:val="000000"/>
                <w:kern w:val="0"/>
                <w:lang w:eastAsia="lt-LT"/>
                <w14:ligatures w14:val="none"/>
              </w:rPr>
              <w:t>Pavyzdys</w:t>
            </w:r>
            <w:r w:rsidRPr="00FD6830">
              <w:rPr>
                <w:rFonts w:ascii="Times New Roman" w:eastAsia="Calibri" w:hAnsi="Times New Roman" w:cs="Times New Roman"/>
                <w:i/>
                <w:iCs/>
                <w:color w:val="000000"/>
                <w:kern w:val="0"/>
                <w:lang w:eastAsia="lt-LT"/>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4209D851"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p>
          <w:p w14:paraId="0EBC71F9" w14:textId="77777777" w:rsidR="00FD6830" w:rsidRPr="00FD6830" w:rsidRDefault="00FD6830" w:rsidP="00FD6830">
            <w:pPr>
              <w:spacing w:after="0" w:line="240" w:lineRule="auto"/>
              <w:jc w:val="both"/>
              <w:rPr>
                <w:rFonts w:ascii="Times New Roman" w:eastAsia="Calibri" w:hAnsi="Times New Roman" w:cs="Times New Roman"/>
                <w:bCs/>
                <w:kern w:val="0"/>
                <w:lang w:eastAsia="lt-LT"/>
                <w14:ligatures w14:val="none"/>
              </w:rPr>
            </w:pPr>
            <w:r w:rsidRPr="00FD6830">
              <w:rPr>
                <w:rFonts w:ascii="Times New Roman" w:eastAsia="Calibri"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E6D0910" w14:textId="77777777" w:rsidR="00FD6830" w:rsidRPr="00FD6830" w:rsidRDefault="00FD6830" w:rsidP="00FD6830">
            <w:pPr>
              <w:spacing w:after="0" w:line="240" w:lineRule="auto"/>
              <w:jc w:val="both"/>
              <w:rPr>
                <w:rFonts w:ascii="Times New Roman" w:eastAsia="Calibri" w:hAnsi="Times New Roman" w:cs="Times New Roman"/>
                <w:bCs/>
                <w:kern w:val="0"/>
                <w:lang w:eastAsia="lt-LT"/>
                <w14:ligatures w14:val="none"/>
              </w:rPr>
            </w:pPr>
          </w:p>
          <w:p w14:paraId="6801A013" w14:textId="77777777" w:rsidR="00FD6830" w:rsidRPr="00FD6830" w:rsidRDefault="00FD6830" w:rsidP="00FD6830">
            <w:pPr>
              <w:spacing w:after="0" w:line="240" w:lineRule="auto"/>
              <w:jc w:val="both"/>
              <w:rPr>
                <w:rFonts w:ascii="Times New Roman" w:eastAsia="Calibri" w:hAnsi="Times New Roman" w:cs="Times New Roman"/>
                <w:color w:val="00B050"/>
                <w:kern w:val="0"/>
                <w:lang w:eastAsia="lt-LT"/>
                <w14:ligatures w14:val="none"/>
              </w:rPr>
            </w:pPr>
          </w:p>
        </w:tc>
      </w:tr>
      <w:tr w:rsidR="00FD6830" w:rsidRPr="00FD6830" w14:paraId="0A5F7EA2" w14:textId="77777777" w:rsidTr="00FD6830">
        <w:tc>
          <w:tcPr>
            <w:tcW w:w="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C42DA" w14:textId="77777777" w:rsidR="00FD6830" w:rsidRPr="00FD6830" w:rsidRDefault="00FD6830" w:rsidP="00FD6830">
            <w:pPr>
              <w:numPr>
                <w:ilvl w:val="0"/>
                <w:numId w:val="5"/>
              </w:numPr>
              <w:spacing w:after="0" w:line="240" w:lineRule="auto"/>
              <w:rPr>
                <w:rFonts w:ascii="Times New Roman" w:eastAsia="Calibri" w:hAnsi="Times New Roman" w:cs="Times New Roman"/>
                <w:b/>
                <w:bCs/>
                <w:kern w:val="0"/>
                <w:lang w:eastAsia="lt-LT"/>
                <w14:ligatures w14:val="none"/>
              </w:rPr>
            </w:pP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D5EF7" w14:textId="77777777" w:rsidR="00FD6830" w:rsidRPr="00FD6830" w:rsidRDefault="00FD6830" w:rsidP="00FD6830">
            <w:pPr>
              <w:spacing w:after="0" w:line="240" w:lineRule="auto"/>
              <w:jc w:val="both"/>
              <w:rPr>
                <w:rFonts w:ascii="Times New Roman" w:eastAsia="Calibri" w:hAnsi="Times New Roman" w:cs="Times New Roman"/>
                <w:kern w:val="0"/>
                <w14:ligatures w14:val="none"/>
              </w:rPr>
            </w:pPr>
            <w:r w:rsidRPr="00FD6830">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1054C" w14:textId="77777777" w:rsidR="00FD6830" w:rsidRPr="00FD6830" w:rsidRDefault="00FD6830" w:rsidP="00FD6830">
            <w:pPr>
              <w:spacing w:after="0" w:line="240" w:lineRule="auto"/>
              <w:jc w:val="both"/>
              <w:rPr>
                <w:rFonts w:ascii="Times New Roman" w:eastAsia="Yu Mincho" w:hAnsi="Times New Roman" w:cs="Times New Roman"/>
                <w:b/>
                <w:bCs/>
                <w:kern w:val="0"/>
                <w14:ligatures w14:val="none"/>
              </w:rPr>
            </w:pPr>
            <w:r w:rsidRPr="00FD6830">
              <w:rPr>
                <w:rFonts w:ascii="Times New Roman" w:eastAsia="Yu Mincho" w:hAnsi="Times New Roman" w:cs="Times New Roman"/>
                <w:b/>
                <w:bCs/>
                <w:kern w:val="0"/>
                <w14:ligatures w14:val="none"/>
              </w:rPr>
              <w:t>VPĮ 46 straipsnio 2¹ dalis</w:t>
            </w:r>
          </w:p>
          <w:p w14:paraId="5D84FDBD" w14:textId="77777777" w:rsidR="00FD6830" w:rsidRPr="00FD6830" w:rsidRDefault="00FD6830" w:rsidP="00FD6830">
            <w:pPr>
              <w:spacing w:after="0" w:line="240" w:lineRule="auto"/>
              <w:jc w:val="both"/>
              <w:rPr>
                <w:rFonts w:ascii="Times New Roman" w:eastAsia="Yu Mincho" w:hAnsi="Times New Roman" w:cs="Times New Roman"/>
                <w:b/>
                <w:bCs/>
                <w:kern w:val="0"/>
                <w:lang w:eastAsia="lt-LT"/>
                <w14:ligatures w14:val="none"/>
              </w:rPr>
            </w:pPr>
          </w:p>
          <w:p w14:paraId="5207204A" w14:textId="77777777" w:rsidR="00FD6830" w:rsidRPr="00FD6830" w:rsidRDefault="00FD6830" w:rsidP="00FD6830">
            <w:pPr>
              <w:spacing w:after="0" w:line="240" w:lineRule="auto"/>
              <w:jc w:val="both"/>
              <w:rPr>
                <w:rFonts w:ascii="Times New Roman" w:eastAsia="Yu Mincho" w:hAnsi="Times New Roman" w:cs="Times New Roman"/>
                <w:b/>
                <w:bCs/>
                <w:kern w:val="0"/>
                <w:lang w:eastAsia="lt-LT"/>
                <w14:ligatures w14:val="none"/>
              </w:rPr>
            </w:pPr>
            <w:r w:rsidRPr="00FD6830">
              <w:rPr>
                <w:rFonts w:ascii="Times New Roman" w:eastAsia="Yu Mincho" w:hAnsi="Times New Roman" w:cs="Times New Roman"/>
                <w:kern w:val="0"/>
                <w14:ligatures w14:val="none"/>
              </w:rPr>
              <w:t>EBVPD III dalies D2 punktas</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E8E8C"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14:ligatures w14:val="none"/>
              </w:rPr>
              <w:t>Iš Lietuvoje įsteigtų subjektų įrodančių dokumentų nereikalaujama. Užtenka pateikto EBVPD.</w:t>
            </w:r>
          </w:p>
        </w:tc>
      </w:tr>
      <w:tr w:rsidR="00FD6830" w:rsidRPr="00FD6830" w14:paraId="34BD8854" w14:textId="77777777" w:rsidTr="00FD6830">
        <w:tc>
          <w:tcPr>
            <w:tcW w:w="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9C460" w14:textId="77777777" w:rsidR="00FD6830" w:rsidRPr="00FD6830" w:rsidRDefault="00FD6830" w:rsidP="00FD6830">
            <w:pPr>
              <w:numPr>
                <w:ilvl w:val="0"/>
                <w:numId w:val="5"/>
              </w:numPr>
              <w:spacing w:after="0" w:line="240" w:lineRule="auto"/>
              <w:rPr>
                <w:rFonts w:ascii="Times New Roman" w:eastAsia="Calibri" w:hAnsi="Times New Roman" w:cs="Times New Roman"/>
                <w:b/>
                <w:bCs/>
                <w:kern w:val="0"/>
                <w:lang w:eastAsia="lt-LT"/>
                <w14:ligatures w14:val="none"/>
              </w:rPr>
            </w:pP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F6135"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80E8EC"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p>
          <w:p w14:paraId="5A748830"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Laikoma, kad tiekėjas nuteistas už aukščiau nurodytą nusikalstamą veiką, kai dėl:</w:t>
            </w:r>
          </w:p>
          <w:p w14:paraId="43998D34" w14:textId="77777777" w:rsidR="00FD6830" w:rsidRPr="00FD6830" w:rsidRDefault="00FD6830" w:rsidP="00FD6830">
            <w:pPr>
              <w:spacing w:after="0" w:line="240" w:lineRule="auto"/>
              <w:jc w:val="both"/>
              <w:rPr>
                <w:rFonts w:ascii="Times New Roman" w:eastAsia="Calibri" w:hAnsi="Times New Roman" w:cs="Times New Roman"/>
                <w:bCs/>
                <w:kern w:val="0"/>
                <w14:ligatures w14:val="none"/>
              </w:rPr>
            </w:pPr>
            <w:r w:rsidRPr="00FD6830">
              <w:rPr>
                <w:rFonts w:ascii="Times New Roman" w:eastAsia="Calibri"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74CACFB7"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 xml:space="preserve">2) tiekėjo, kuris yra juridinis asmuo, kita organizacija ar jos </w:t>
            </w:r>
            <w:r w:rsidRPr="00FD6830">
              <w:rPr>
                <w:rFonts w:ascii="Times New Roman" w:eastAsia="Calibri" w:hAnsi="Times New Roman" w:cs="Times New Roman"/>
                <w:b/>
                <w:kern w:val="0"/>
                <w14:ligatures w14:val="none"/>
              </w:rPr>
              <w:t>struktūrinis</w:t>
            </w:r>
            <w:r w:rsidRPr="00FD6830">
              <w:rPr>
                <w:rFonts w:ascii="Times New Roman" w:eastAsia="Calibri" w:hAnsi="Times New Roman" w:cs="Times New Roman"/>
                <w:bCs/>
                <w:kern w:val="0"/>
                <w14:ligatures w14:val="none"/>
              </w:rPr>
              <w:t xml:space="preserve"> padalinys, per pastaruosius 5 metus buvo priimtas ir įsiteisėjęs apkaltinamasis teismo nuosprendis arba VPĮ 46 straipsnio 3 dalies atveju – </w:t>
            </w:r>
            <w:r w:rsidRPr="00FD6830">
              <w:rPr>
                <w:rFonts w:ascii="Times New Roman" w:eastAsia="Calibri" w:hAnsi="Times New Roman" w:cs="Times New Roman"/>
                <w:bCs/>
                <w:kern w:val="0"/>
                <w14:ligatures w14:val="none"/>
              </w:rPr>
              <w:lastRenderedPageBreak/>
              <w:t>galutinis administracinis sprendimas, jeigu toks sprendimas priimamas pagal tiekėjo šalies teisės aktų reikalavimus.</w:t>
            </w:r>
          </w:p>
          <w:p w14:paraId="238F98CB"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Tačiau ši nuostata netaikoma, jeigu:</w:t>
            </w:r>
          </w:p>
          <w:p w14:paraId="56E55A38"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37C2F235"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2) įsiskolinimo suma neviršija 50 Eur (penkiasdešimt eurų);</w:t>
            </w:r>
          </w:p>
          <w:p w14:paraId="4CD2A941" w14:textId="77777777" w:rsidR="00FD6830" w:rsidRPr="00FD6830" w:rsidRDefault="00FD6830" w:rsidP="00FD6830">
            <w:pPr>
              <w:spacing w:after="0" w:line="240" w:lineRule="auto"/>
              <w:jc w:val="both"/>
              <w:rPr>
                <w:rFonts w:ascii="Times New Roman" w:eastAsia="Calibri" w:hAnsi="Times New Roman" w:cs="Times New Roman"/>
                <w:b/>
                <w:bCs/>
                <w:kern w:val="0"/>
                <w14:ligatures w14:val="none"/>
              </w:rPr>
            </w:pPr>
            <w:r w:rsidRPr="00FD6830">
              <w:rPr>
                <w:rFonts w:ascii="Times New Roman" w:eastAsia="Calibri" w:hAnsi="Times New Roman" w:cs="Times New Roman"/>
                <w:bCs/>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3FFD3" w14:textId="77777777" w:rsidR="00FD6830" w:rsidRPr="00FD6830" w:rsidRDefault="00FD6830" w:rsidP="00FD6830">
            <w:pPr>
              <w:spacing w:after="0" w:line="240" w:lineRule="auto"/>
              <w:jc w:val="both"/>
              <w:rPr>
                <w:rFonts w:ascii="Times New Roman" w:eastAsia="Yu Mincho" w:hAnsi="Times New Roman" w:cs="Times New Roman"/>
                <w:b/>
                <w:bCs/>
                <w:kern w:val="0"/>
                <w:lang w:eastAsia="lt-LT"/>
                <w14:ligatures w14:val="none"/>
              </w:rPr>
            </w:pPr>
            <w:r w:rsidRPr="00FD6830">
              <w:rPr>
                <w:rFonts w:ascii="Times New Roman" w:eastAsia="Yu Mincho" w:hAnsi="Times New Roman" w:cs="Times New Roman"/>
                <w:b/>
                <w:bCs/>
                <w:kern w:val="0"/>
                <w:lang w:eastAsia="lt-LT"/>
                <w14:ligatures w14:val="none"/>
              </w:rPr>
              <w:lastRenderedPageBreak/>
              <w:t>VPĮ 46 straipsnio 3 dalis</w:t>
            </w:r>
          </w:p>
          <w:p w14:paraId="3C6A19FE" w14:textId="77777777" w:rsidR="00FD6830" w:rsidRPr="00FD6830" w:rsidRDefault="00FD6830" w:rsidP="00FD6830">
            <w:pPr>
              <w:spacing w:after="0" w:line="240" w:lineRule="auto"/>
              <w:jc w:val="both"/>
              <w:rPr>
                <w:rFonts w:ascii="Times New Roman" w:eastAsia="Arial" w:hAnsi="Times New Roman" w:cs="Times New Roman"/>
                <w:kern w:val="0"/>
                <w:lang w:eastAsia="lt-LT"/>
                <w14:ligatures w14:val="none"/>
              </w:rPr>
            </w:pPr>
          </w:p>
          <w:p w14:paraId="4D740508" w14:textId="77777777" w:rsidR="00FD6830" w:rsidRPr="00FD6830" w:rsidRDefault="00FD6830" w:rsidP="00FD6830">
            <w:pPr>
              <w:spacing w:after="0" w:line="240" w:lineRule="auto"/>
              <w:jc w:val="both"/>
              <w:rPr>
                <w:rFonts w:ascii="Times New Roman" w:eastAsia="Yu Mincho" w:hAnsi="Times New Roman" w:cs="Times New Roman"/>
                <w:kern w:val="0"/>
                <w:lang w:eastAsia="lt-LT"/>
                <w14:ligatures w14:val="none"/>
              </w:rPr>
            </w:pPr>
            <w:r w:rsidRPr="00FD6830">
              <w:rPr>
                <w:rFonts w:ascii="Times New Roman" w:eastAsia="Arial" w:hAnsi="Times New Roman" w:cs="Times New Roman"/>
                <w:kern w:val="0"/>
                <w:lang w:eastAsia="lt-LT"/>
                <w14:ligatures w14:val="none"/>
              </w:rPr>
              <w:t>EBVPD III dalies B1 ir B2 punktai</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1E2FD"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14:ligatures w14:val="none"/>
              </w:rPr>
              <w:t>Iš Lietuvoje įsteigtų subjektų reikalaujama:</w:t>
            </w:r>
          </w:p>
          <w:p w14:paraId="389DF102"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kern w:val="0"/>
                <w:lang w:eastAsia="lt-LT"/>
                <w14:ligatures w14:val="none"/>
              </w:rPr>
              <w:t>1) Dėl įsipareigojimų, susijusių su mokesčių mokėjimu, įvykdymo i</w:t>
            </w:r>
            <w:r w:rsidRPr="00FD6830">
              <w:rPr>
                <w:rFonts w:ascii="Times New Roman" w:eastAsia="Calibri" w:hAnsi="Times New Roman" w:cs="Times New Roman"/>
                <w:kern w:val="0"/>
                <w14:ligatures w14:val="none"/>
              </w:rPr>
              <w:t xml:space="preserve">š Lietuvoje įsteigtų subjektų </w:t>
            </w:r>
            <w:r w:rsidRPr="00FD6830">
              <w:rPr>
                <w:rFonts w:ascii="Times New Roman" w:eastAsia="Calibri" w:hAnsi="Times New Roman" w:cs="Times New Roman"/>
                <w:kern w:val="0"/>
                <w:lang w:eastAsia="lt-LT"/>
                <w14:ligatures w14:val="none"/>
              </w:rPr>
              <w:t>prašoma:</w:t>
            </w:r>
          </w:p>
          <w:p w14:paraId="1E339F30" w14:textId="77777777" w:rsidR="00FD6830" w:rsidRPr="00FD6830" w:rsidRDefault="00FD6830" w:rsidP="00FD6830">
            <w:pPr>
              <w:numPr>
                <w:ilvl w:val="0"/>
                <w:numId w:val="2"/>
              </w:num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 xml:space="preserve">išrašo iš teismo sprendimo (jei toks yra) </w:t>
            </w:r>
          </w:p>
          <w:p w14:paraId="3D6EB686" w14:textId="77777777" w:rsidR="00FD6830" w:rsidRPr="00FD6830" w:rsidRDefault="00FD6830" w:rsidP="00FD6830">
            <w:pPr>
              <w:numPr>
                <w:ilvl w:val="0"/>
                <w:numId w:val="2"/>
              </w:num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arba Valstybinės mokesčių inspekcijos prie Lietuvos Respublikos finansų ministerijos išduoto dokumento,</w:t>
            </w:r>
          </w:p>
          <w:p w14:paraId="5B5D1476" w14:textId="77777777" w:rsidR="00FD6830" w:rsidRPr="00FD6830" w:rsidRDefault="00FD6830" w:rsidP="00FD6830">
            <w:pPr>
              <w:numPr>
                <w:ilvl w:val="0"/>
                <w:numId w:val="3"/>
              </w:num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1CE6CE48"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p>
          <w:p w14:paraId="5D846AB5"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14:ligatures w14:val="none"/>
              </w:rPr>
              <w:t>Iš ne Lietuvoje įsteigtų subjektų reikalaujama:</w:t>
            </w:r>
          </w:p>
          <w:p w14:paraId="3BFE97B1" w14:textId="77777777" w:rsidR="00FD6830" w:rsidRPr="00FD6830" w:rsidRDefault="00FD6830" w:rsidP="00FD6830">
            <w:pPr>
              <w:numPr>
                <w:ilvl w:val="0"/>
                <w:numId w:val="1"/>
              </w:numPr>
              <w:spacing w:after="0" w:line="240" w:lineRule="auto"/>
              <w:ind w:left="314"/>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kern w:val="0"/>
                <w:lang w:eastAsia="lt-LT"/>
                <w14:ligatures w14:val="none"/>
              </w:rPr>
              <w:t>atitinkamos užsienio šalies institucijos dokumento</w:t>
            </w:r>
            <w:r w:rsidRPr="00FD6830">
              <w:rPr>
                <w:rFonts w:ascii="Times New Roman" w:eastAsia="Calibri" w:hAnsi="Times New Roman" w:cs="Times New Roman"/>
                <w:kern w:val="0"/>
                <w:vertAlign w:val="superscript"/>
                <w:lang w:eastAsia="lt-LT"/>
                <w14:ligatures w14:val="none"/>
              </w:rPr>
              <w:footnoteReference w:id="3"/>
            </w:r>
            <w:r w:rsidRPr="00FD6830">
              <w:rPr>
                <w:rFonts w:ascii="Times New Roman" w:eastAsia="Calibri" w:hAnsi="Times New Roman" w:cs="Times New Roman"/>
                <w:kern w:val="0"/>
                <w:lang w:eastAsia="lt-LT"/>
                <w14:ligatures w14:val="none"/>
              </w:rPr>
              <w:t>.</w:t>
            </w:r>
          </w:p>
          <w:p w14:paraId="310E3765" w14:textId="77777777" w:rsidR="00FD6830" w:rsidRPr="00FD6830" w:rsidRDefault="00FD6830" w:rsidP="00FD6830">
            <w:pPr>
              <w:spacing w:after="0" w:line="240" w:lineRule="auto"/>
              <w:jc w:val="both"/>
              <w:rPr>
                <w:rFonts w:ascii="Times New Roman" w:eastAsia="Yu Mincho" w:hAnsi="Times New Roman" w:cs="Times New Roman"/>
                <w:kern w:val="0"/>
                <w:lang w:eastAsia="lt-LT"/>
                <w14:ligatures w14:val="none"/>
              </w:rPr>
            </w:pPr>
          </w:p>
          <w:p w14:paraId="096FEC38" w14:textId="77777777" w:rsidR="00FD6830" w:rsidRPr="00FD6830" w:rsidRDefault="00FD6830" w:rsidP="00FD6830">
            <w:pPr>
              <w:spacing w:after="0" w:line="240" w:lineRule="auto"/>
              <w:jc w:val="both"/>
              <w:rPr>
                <w:rFonts w:ascii="Times New Roman" w:eastAsia="Calibri" w:hAnsi="Times New Roman" w:cs="Times New Roman"/>
                <w:i/>
                <w:iCs/>
                <w:color w:val="000000"/>
                <w:kern w:val="0"/>
                <w:lang w:eastAsia="lt-LT"/>
                <w14:ligatures w14:val="none"/>
              </w:rPr>
            </w:pPr>
            <w:r w:rsidRPr="00FD6830">
              <w:rPr>
                <w:rFonts w:ascii="Times New Roman" w:eastAsia="Calibri" w:hAnsi="Times New Roman" w:cs="Times New Roman"/>
                <w:kern w:val="0"/>
                <w:lang w:eastAsia="lt-LT"/>
                <w14:ligatures w14:val="none"/>
              </w:rPr>
              <w:t xml:space="preserve">Nurodyti dokumentai turi būti  išduoti ne anksčiau kaip </w:t>
            </w:r>
            <w:r w:rsidRPr="00FD6830">
              <w:rPr>
                <w:rFonts w:ascii="Times New Roman" w:eastAsia="Calibri" w:hAnsi="Times New Roman" w:cs="Times New Roman"/>
                <w:color w:val="00B050"/>
                <w:kern w:val="0"/>
                <w:lang w:eastAsia="lt-LT"/>
                <w14:ligatures w14:val="none"/>
              </w:rPr>
              <w:t>120</w:t>
            </w:r>
            <w:r w:rsidRPr="00FD6830">
              <w:rPr>
                <w:rFonts w:ascii="Times New Roman" w:eastAsia="Calibri" w:hAnsi="Times New Roman" w:cs="Times New Roman"/>
                <w:kern w:val="0"/>
                <w:lang w:eastAsia="lt-LT"/>
                <w14:ligatures w14:val="none"/>
              </w:rPr>
              <w:t xml:space="preserve"> </w:t>
            </w:r>
            <w:r w:rsidRPr="00FD6830">
              <w:rPr>
                <w:rFonts w:ascii="Times New Roman" w:eastAsia="Calibri" w:hAnsi="Times New Roman" w:cs="Times New Roman"/>
                <w:color w:val="00B050"/>
                <w:kern w:val="0"/>
                <w:lang w:eastAsia="lt-LT"/>
                <w14:ligatures w14:val="none"/>
              </w:rPr>
              <w:t>dienų</w:t>
            </w:r>
            <w:r w:rsidRPr="00FD6830">
              <w:rPr>
                <w:rFonts w:ascii="Times New Roman" w:eastAsia="Calibri" w:hAnsi="Times New Roman" w:cs="Times New Roman"/>
                <w:kern w:val="0"/>
                <w:lang w:eastAsia="lt-LT"/>
                <w14:ligatures w14:val="none"/>
              </w:rPr>
              <w:t xml:space="preserve"> iki </w:t>
            </w:r>
            <w:r w:rsidRPr="00FD6830">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FD6830">
              <w:rPr>
                <w:rFonts w:ascii="Times New Roman" w:eastAsia="Times New Roman" w:hAnsi="Times New Roman" w:cs="Times New Roman"/>
                <w:kern w:val="0"/>
                <w:lang w:eastAsia="lt-LT"/>
                <w14:ligatures w14:val="none"/>
              </w:rPr>
              <w:t>umentus</w:t>
            </w:r>
            <w:r w:rsidRPr="00FD6830">
              <w:rPr>
                <w:rFonts w:ascii="Times New Roman" w:eastAsia="Calibri" w:hAnsi="Times New Roman" w:cs="Times New Roman"/>
                <w:kern w:val="0"/>
                <w:lang w:eastAsia="lt-LT"/>
                <w14:ligatures w14:val="none"/>
              </w:rPr>
              <w:t xml:space="preserve">. </w:t>
            </w:r>
            <w:r w:rsidRPr="00FD6830">
              <w:rPr>
                <w:rFonts w:ascii="Times New Roman" w:eastAsia="Calibri" w:hAnsi="Times New Roman" w:cs="Times New Roman"/>
                <w:b/>
                <w:bCs/>
                <w:i/>
                <w:iCs/>
                <w:color w:val="000000"/>
                <w:kern w:val="0"/>
                <w:lang w:eastAsia="lt-LT"/>
                <w14:ligatures w14:val="none"/>
              </w:rPr>
              <w:t>Pavyzdys</w:t>
            </w:r>
            <w:r w:rsidRPr="00FD6830">
              <w:rPr>
                <w:rFonts w:ascii="Times New Roman" w:eastAsia="Calibri" w:hAnsi="Times New Roman" w:cs="Times New Roman"/>
                <w:i/>
                <w:iCs/>
                <w:color w:val="000000"/>
                <w:kern w:val="0"/>
                <w:lang w:eastAsia="lt-LT"/>
                <w14:ligatures w14:val="none"/>
              </w:rPr>
              <w:t xml:space="preserve">: Jeigu perkančioji organizacija 2022-10-10 kreipėsi į tiekėją prašydama iki 2022-10-14 pateikti įrodančius dokumentus, jie turi būti išduoti ne anksčiau kaip 120 dienų, jas skaičiuojant atgal nuo 2022-10-14. </w:t>
            </w:r>
          </w:p>
          <w:p w14:paraId="25C5E19C" w14:textId="77777777" w:rsidR="00FD6830" w:rsidRPr="00FD6830" w:rsidRDefault="00FD6830" w:rsidP="00FD6830">
            <w:pPr>
              <w:spacing w:after="0" w:line="240" w:lineRule="auto"/>
              <w:jc w:val="both"/>
              <w:rPr>
                <w:rFonts w:ascii="Times New Roman" w:eastAsia="Calibri" w:hAnsi="Times New Roman" w:cs="Times New Roman"/>
                <w:i/>
                <w:iCs/>
                <w:color w:val="7030A0"/>
                <w:kern w:val="0"/>
                <w:lang w:eastAsia="lt-LT"/>
                <w14:ligatures w14:val="none"/>
              </w:rPr>
            </w:pPr>
          </w:p>
          <w:p w14:paraId="336CD92B"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1D402A3"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p>
          <w:p w14:paraId="6D761402"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bCs/>
                <w:kern w:val="0"/>
                <w:lang w:eastAsia="lt-LT"/>
                <w14:ligatures w14:val="none"/>
              </w:rPr>
              <w:t>2) Dėl įsipareigojimų, susijusių su socialinio draudimo įmokų mokėjimu, įvykdymo i</w:t>
            </w:r>
            <w:r w:rsidRPr="00FD6830">
              <w:rPr>
                <w:rFonts w:ascii="Times New Roman" w:eastAsia="Calibri" w:hAnsi="Times New Roman" w:cs="Times New Roman"/>
                <w:kern w:val="0"/>
                <w14:ligatures w14:val="none"/>
              </w:rPr>
              <w:t xml:space="preserve">š Lietuvoje įsteigtų subjektų </w:t>
            </w:r>
            <w:r w:rsidRPr="00FD6830">
              <w:rPr>
                <w:rFonts w:ascii="Times New Roman" w:eastAsia="Calibri" w:hAnsi="Times New Roman" w:cs="Times New Roman"/>
                <w:bCs/>
                <w:kern w:val="0"/>
                <w:lang w:eastAsia="lt-LT"/>
                <w14:ligatures w14:val="none"/>
              </w:rPr>
              <w:t>prašoma:</w:t>
            </w:r>
          </w:p>
          <w:p w14:paraId="65EA8709" w14:textId="77777777" w:rsidR="00FD6830" w:rsidRPr="00FD6830" w:rsidRDefault="00FD6830" w:rsidP="00FD6830">
            <w:pPr>
              <w:spacing w:after="0" w:line="240" w:lineRule="auto"/>
              <w:jc w:val="both"/>
              <w:rPr>
                <w:rFonts w:ascii="Times New Roman" w:eastAsia="Calibri" w:hAnsi="Times New Roman" w:cs="Times New Roman"/>
                <w:bCs/>
                <w:kern w:val="0"/>
                <w:lang w:eastAsia="lt-LT"/>
                <w14:ligatures w14:val="none"/>
              </w:rPr>
            </w:pPr>
            <w:r w:rsidRPr="00FD6830">
              <w:rPr>
                <w:rFonts w:ascii="Times New Roman" w:eastAsia="Calibri" w:hAnsi="Times New Roman" w:cs="Times New Roman"/>
                <w:bCs/>
                <w:kern w:val="0"/>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FD6830">
                <w:rPr>
                  <w:rFonts w:ascii="Times New Roman" w:eastAsia="Calibri" w:hAnsi="Times New Roman" w:cs="Times New Roman"/>
                  <w:bCs/>
                  <w:kern w:val="0"/>
                  <w:lang w:eastAsia="lt-LT"/>
                  <w14:ligatures w14:val="none"/>
                </w:rPr>
                <w:t>http://draudejai.sodra.lt/draudeju_viesi_duomenys/</w:t>
              </w:r>
            </w:hyperlink>
            <w:r w:rsidRPr="00FD6830">
              <w:rPr>
                <w:rFonts w:ascii="Times New Roman" w:eastAsia="Calibri" w:hAnsi="Times New Roman" w:cs="Times New Roman"/>
                <w:bCs/>
                <w:kern w:val="0"/>
                <w:lang w:eastAsia="lt-LT"/>
                <w14:ligatures w14:val="none"/>
              </w:rPr>
              <w:t>.</w:t>
            </w:r>
          </w:p>
          <w:p w14:paraId="714B5D47"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p>
          <w:p w14:paraId="7346540B"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FD6830">
              <w:rPr>
                <w:rFonts w:ascii="Times New Roman" w:eastAsia="Calibri" w:hAnsi="Times New Roman" w:cs="Times New Roman"/>
                <w:kern w:val="0"/>
                <w:lang w:eastAsia="lt-LT"/>
                <w14:ligatures w14:val="none"/>
              </w:rPr>
              <w:lastRenderedPageBreak/>
              <w:t>Vyriausybės nustatyta tvarka išduotą dokumentą, patvirtinantį jungtinius kompetentingų institucijų tvarkomus duomenis.</w:t>
            </w:r>
          </w:p>
          <w:p w14:paraId="6C130F86"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p>
          <w:p w14:paraId="32476651"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2CF4C9"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p>
          <w:p w14:paraId="6FB7A82C"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14:ligatures w14:val="none"/>
              </w:rPr>
              <w:t>Iš ne Lietuvoje įsteigtų subjektų reikalaujama:</w:t>
            </w:r>
          </w:p>
          <w:p w14:paraId="73BB8236" w14:textId="77777777" w:rsidR="00FD6830" w:rsidRPr="00FD6830" w:rsidRDefault="00FD6830" w:rsidP="00FD6830">
            <w:pPr>
              <w:numPr>
                <w:ilvl w:val="0"/>
                <w:numId w:val="1"/>
              </w:numPr>
              <w:spacing w:after="0" w:line="240" w:lineRule="auto"/>
              <w:ind w:left="314"/>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kern w:val="0"/>
                <w:lang w:eastAsia="lt-LT"/>
                <w14:ligatures w14:val="none"/>
              </w:rPr>
              <w:t>atitinkamos užsienio šalies kompetentingos institucijos dokumento</w:t>
            </w:r>
            <w:r w:rsidRPr="00FD6830">
              <w:rPr>
                <w:rFonts w:ascii="Times New Roman" w:eastAsia="Calibri" w:hAnsi="Times New Roman" w:cs="Times New Roman"/>
                <w:kern w:val="0"/>
                <w:vertAlign w:val="superscript"/>
                <w:lang w:eastAsia="lt-LT"/>
                <w14:ligatures w14:val="none"/>
              </w:rPr>
              <w:footnoteReference w:id="4"/>
            </w:r>
            <w:r w:rsidRPr="00FD6830">
              <w:rPr>
                <w:rFonts w:ascii="Times New Roman" w:eastAsia="Calibri" w:hAnsi="Times New Roman" w:cs="Times New Roman"/>
                <w:kern w:val="0"/>
                <w:lang w:eastAsia="lt-LT"/>
                <w14:ligatures w14:val="none"/>
              </w:rPr>
              <w:t>.</w:t>
            </w:r>
          </w:p>
          <w:p w14:paraId="7B7F56E9"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p>
          <w:p w14:paraId="5F362E3D" w14:textId="77777777" w:rsidR="00FD6830" w:rsidRPr="00FD6830" w:rsidRDefault="00FD6830" w:rsidP="00FD6830">
            <w:pPr>
              <w:spacing w:after="0" w:line="240" w:lineRule="auto"/>
              <w:jc w:val="both"/>
              <w:rPr>
                <w:rFonts w:ascii="Times New Roman" w:eastAsia="Calibri" w:hAnsi="Times New Roman" w:cs="Times New Roman"/>
                <w:i/>
                <w:iCs/>
                <w:color w:val="7030A0"/>
                <w:kern w:val="0"/>
                <w:lang w:eastAsia="lt-LT"/>
                <w14:ligatures w14:val="none"/>
              </w:rPr>
            </w:pPr>
            <w:r w:rsidRPr="00FD6830">
              <w:rPr>
                <w:rFonts w:ascii="Times New Roman" w:eastAsia="Calibri" w:hAnsi="Times New Roman" w:cs="Times New Roman"/>
                <w:kern w:val="0"/>
                <w:lang w:eastAsia="lt-LT"/>
                <w14:ligatures w14:val="none"/>
              </w:rPr>
              <w:t xml:space="preserve">Nurodyti dokumentai turi būti  išduoti ne anksčiau kaip </w:t>
            </w:r>
            <w:r w:rsidRPr="00FD6830">
              <w:rPr>
                <w:rFonts w:ascii="Times New Roman" w:eastAsia="Calibri" w:hAnsi="Times New Roman" w:cs="Times New Roman"/>
                <w:color w:val="00B050"/>
                <w:kern w:val="0"/>
                <w:lang w:eastAsia="lt-LT"/>
                <w14:ligatures w14:val="none"/>
              </w:rPr>
              <w:t>120</w:t>
            </w:r>
            <w:r w:rsidRPr="00FD6830">
              <w:rPr>
                <w:rFonts w:ascii="Times New Roman" w:eastAsia="Calibri" w:hAnsi="Times New Roman" w:cs="Times New Roman"/>
                <w:kern w:val="0"/>
                <w:lang w:eastAsia="lt-LT"/>
                <w14:ligatures w14:val="none"/>
              </w:rPr>
              <w:t xml:space="preserve"> </w:t>
            </w:r>
            <w:r w:rsidRPr="00FD6830">
              <w:rPr>
                <w:rFonts w:ascii="Times New Roman" w:eastAsia="Calibri" w:hAnsi="Times New Roman" w:cs="Times New Roman"/>
                <w:color w:val="00B050"/>
                <w:kern w:val="0"/>
                <w:lang w:eastAsia="lt-LT"/>
                <w14:ligatures w14:val="none"/>
              </w:rPr>
              <w:t>dienų</w:t>
            </w:r>
            <w:r w:rsidRPr="00FD6830">
              <w:rPr>
                <w:rFonts w:ascii="Times New Roman" w:eastAsia="Calibri" w:hAnsi="Times New Roman" w:cs="Times New Roman"/>
                <w:kern w:val="0"/>
                <w:lang w:eastAsia="lt-LT"/>
                <w14:ligatures w14:val="none"/>
              </w:rPr>
              <w:t xml:space="preserve"> iki </w:t>
            </w:r>
            <w:r w:rsidRPr="00FD6830">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FD6830">
              <w:rPr>
                <w:rFonts w:ascii="Times New Roman" w:eastAsia="Times New Roman" w:hAnsi="Times New Roman" w:cs="Times New Roman"/>
                <w:kern w:val="0"/>
                <w:lang w:eastAsia="lt-LT"/>
                <w14:ligatures w14:val="none"/>
              </w:rPr>
              <w:t>umentus</w:t>
            </w:r>
            <w:r w:rsidRPr="00FD6830">
              <w:rPr>
                <w:rFonts w:ascii="Times New Roman" w:eastAsia="Calibri" w:hAnsi="Times New Roman" w:cs="Times New Roman"/>
                <w:kern w:val="0"/>
                <w:lang w:eastAsia="lt-LT"/>
                <w14:ligatures w14:val="none"/>
              </w:rPr>
              <w:t xml:space="preserve">. </w:t>
            </w:r>
            <w:r w:rsidRPr="00FD6830">
              <w:rPr>
                <w:rFonts w:ascii="Times New Roman" w:eastAsia="Calibri" w:hAnsi="Times New Roman" w:cs="Times New Roman"/>
                <w:b/>
                <w:bCs/>
                <w:i/>
                <w:iCs/>
                <w:color w:val="000000"/>
                <w:kern w:val="0"/>
                <w:lang w:eastAsia="lt-LT"/>
                <w14:ligatures w14:val="none"/>
              </w:rPr>
              <w:t>Pavyzdys</w:t>
            </w:r>
            <w:r w:rsidRPr="00FD6830">
              <w:rPr>
                <w:rFonts w:ascii="Times New Roman" w:eastAsia="Calibri" w:hAnsi="Times New Roman" w:cs="Times New Roman"/>
                <w:i/>
                <w:iCs/>
                <w:color w:val="000000"/>
                <w:kern w:val="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3C98D545"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p>
          <w:p w14:paraId="4E3A7C40"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D6830" w:rsidRPr="00FD6830" w14:paraId="5CC4DBC2" w14:textId="77777777" w:rsidTr="00FD6830">
        <w:tc>
          <w:tcPr>
            <w:tcW w:w="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3D9A0" w14:textId="77777777" w:rsidR="00FD6830" w:rsidRPr="00FD6830" w:rsidRDefault="00FD6830" w:rsidP="00FD6830">
            <w:pPr>
              <w:numPr>
                <w:ilvl w:val="0"/>
                <w:numId w:val="5"/>
              </w:numPr>
              <w:spacing w:after="0" w:line="240" w:lineRule="auto"/>
              <w:rPr>
                <w:rFonts w:ascii="Times New Roman" w:eastAsia="Calibri" w:hAnsi="Times New Roman" w:cs="Times New Roman"/>
                <w:b/>
                <w:bCs/>
                <w:kern w:val="0"/>
                <w:lang w:eastAsia="lt-LT"/>
                <w14:ligatures w14:val="none"/>
              </w:rPr>
            </w:pP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0CA89"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6A378" w14:textId="77777777" w:rsidR="00FD6830" w:rsidRPr="00FD6830" w:rsidRDefault="00FD6830" w:rsidP="00FD6830">
            <w:pPr>
              <w:spacing w:after="0" w:line="240" w:lineRule="auto"/>
              <w:jc w:val="both"/>
              <w:rPr>
                <w:rFonts w:ascii="Times New Roman" w:eastAsia="Yu Mincho" w:hAnsi="Times New Roman" w:cs="Times New Roman"/>
                <w:b/>
                <w:bCs/>
                <w:kern w:val="0"/>
                <w:lang w:eastAsia="lt-LT"/>
                <w14:ligatures w14:val="none"/>
              </w:rPr>
            </w:pPr>
            <w:r w:rsidRPr="00FD6830">
              <w:rPr>
                <w:rFonts w:ascii="Times New Roman" w:eastAsia="Yu Mincho" w:hAnsi="Times New Roman" w:cs="Times New Roman"/>
                <w:b/>
                <w:bCs/>
                <w:kern w:val="0"/>
                <w:lang w:eastAsia="lt-LT"/>
                <w14:ligatures w14:val="none"/>
              </w:rPr>
              <w:t>VPĮ 46 straipsnio 4 dalies 1 punktas</w:t>
            </w:r>
          </w:p>
          <w:p w14:paraId="24F9E0D4" w14:textId="77777777" w:rsidR="00FD6830" w:rsidRPr="00FD6830" w:rsidRDefault="00FD6830" w:rsidP="00FD6830">
            <w:pPr>
              <w:spacing w:after="0" w:line="240" w:lineRule="auto"/>
              <w:jc w:val="both"/>
              <w:rPr>
                <w:rFonts w:ascii="Times New Roman" w:eastAsia="Yu Mincho" w:hAnsi="Times New Roman" w:cs="Times New Roman"/>
                <w:kern w:val="0"/>
                <w:lang w:eastAsia="lt-LT"/>
                <w14:ligatures w14:val="none"/>
              </w:rPr>
            </w:pPr>
          </w:p>
          <w:p w14:paraId="2132DB44" w14:textId="77777777" w:rsidR="00FD6830" w:rsidRPr="00FD6830" w:rsidRDefault="00FD6830" w:rsidP="00FD6830">
            <w:pPr>
              <w:spacing w:after="0" w:line="240" w:lineRule="auto"/>
              <w:jc w:val="both"/>
              <w:rPr>
                <w:rFonts w:ascii="Times New Roman" w:eastAsia="Yu Mincho" w:hAnsi="Times New Roman" w:cs="Times New Roman"/>
                <w:kern w:val="0"/>
                <w14:ligatures w14:val="none"/>
              </w:rPr>
            </w:pPr>
            <w:r w:rsidRPr="00FD6830">
              <w:rPr>
                <w:rFonts w:ascii="Times New Roman" w:eastAsia="Yu Mincho" w:hAnsi="Times New Roman" w:cs="Times New Roman"/>
                <w:kern w:val="0"/>
                <w:lang w:eastAsia="lt-LT"/>
                <w14:ligatures w14:val="none"/>
              </w:rPr>
              <w:t>EBVPD III dalies C10 punktas</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286A9" w14:textId="77777777" w:rsidR="00FD6830" w:rsidRPr="00FD6830" w:rsidRDefault="00FD6830" w:rsidP="00FD6830">
            <w:pPr>
              <w:spacing w:after="0" w:line="240" w:lineRule="auto"/>
              <w:jc w:val="both"/>
              <w:rPr>
                <w:rFonts w:ascii="Times New Roman" w:eastAsia="Calibri" w:hAnsi="Times New Roman" w:cs="Times New Roman"/>
                <w:b/>
                <w:bCs/>
                <w:iCs/>
                <w:kern w:val="0"/>
                <w14:ligatures w14:val="none"/>
              </w:rPr>
            </w:pPr>
            <w:r w:rsidRPr="00FD6830">
              <w:rPr>
                <w:rFonts w:ascii="Times New Roman" w:eastAsia="Calibri" w:hAnsi="Times New Roman" w:cs="Times New Roman"/>
                <w:kern w:val="0"/>
                <w14:ligatures w14:val="none"/>
              </w:rPr>
              <w:t>Iš Lietuvoje įsteigtų subjektų įrodančių dokumentų nereikalaujama. Užtenka pateikto EBVPD.</w:t>
            </w:r>
          </w:p>
        </w:tc>
      </w:tr>
      <w:tr w:rsidR="00FD6830" w:rsidRPr="00FD6830" w14:paraId="05398DBF" w14:textId="77777777" w:rsidTr="00FD6830">
        <w:tc>
          <w:tcPr>
            <w:tcW w:w="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F7D91" w14:textId="77777777" w:rsidR="00FD6830" w:rsidRPr="00FD6830" w:rsidRDefault="00FD6830" w:rsidP="00FD6830">
            <w:pPr>
              <w:numPr>
                <w:ilvl w:val="0"/>
                <w:numId w:val="5"/>
              </w:numPr>
              <w:spacing w:after="0" w:line="240" w:lineRule="auto"/>
              <w:rPr>
                <w:rFonts w:ascii="Times New Roman" w:eastAsia="Calibri" w:hAnsi="Times New Roman" w:cs="Times New Roman"/>
                <w:b/>
                <w:bCs/>
                <w:kern w:val="0"/>
                <w:lang w:eastAsia="lt-LT"/>
                <w14:ligatures w14:val="none"/>
              </w:rPr>
            </w:pP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0E038"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0AD69532"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65243" w14:textId="77777777" w:rsidR="00FD6830" w:rsidRPr="00FD6830" w:rsidRDefault="00FD6830" w:rsidP="00FD6830">
            <w:pPr>
              <w:spacing w:after="0" w:line="240" w:lineRule="auto"/>
              <w:jc w:val="both"/>
              <w:rPr>
                <w:rFonts w:ascii="Times New Roman" w:eastAsia="Yu Mincho" w:hAnsi="Times New Roman" w:cs="Times New Roman"/>
                <w:b/>
                <w:bCs/>
                <w:kern w:val="0"/>
                <w:lang w:eastAsia="lt-LT"/>
                <w14:ligatures w14:val="none"/>
              </w:rPr>
            </w:pPr>
            <w:r w:rsidRPr="00FD6830">
              <w:rPr>
                <w:rFonts w:ascii="Times New Roman" w:eastAsia="Yu Mincho" w:hAnsi="Times New Roman" w:cs="Times New Roman"/>
                <w:b/>
                <w:bCs/>
                <w:kern w:val="0"/>
                <w:lang w:eastAsia="lt-LT"/>
                <w14:ligatures w14:val="none"/>
              </w:rPr>
              <w:t>VPĮ 46 straipsnio 4 dalies 2 punktas</w:t>
            </w:r>
          </w:p>
          <w:p w14:paraId="0A2ECFE6" w14:textId="77777777" w:rsidR="00FD6830" w:rsidRPr="00FD6830" w:rsidRDefault="00FD6830" w:rsidP="00FD6830">
            <w:pPr>
              <w:spacing w:after="0" w:line="240" w:lineRule="auto"/>
              <w:jc w:val="both"/>
              <w:rPr>
                <w:rFonts w:ascii="Times New Roman" w:eastAsia="Yu Mincho" w:hAnsi="Times New Roman" w:cs="Times New Roman"/>
                <w:kern w:val="0"/>
                <w:lang w:eastAsia="lt-LT"/>
                <w14:ligatures w14:val="none"/>
              </w:rPr>
            </w:pPr>
          </w:p>
          <w:p w14:paraId="40EA7230" w14:textId="77777777" w:rsidR="00FD6830" w:rsidRPr="00FD6830" w:rsidRDefault="00FD6830" w:rsidP="00FD6830">
            <w:pPr>
              <w:spacing w:after="0" w:line="240" w:lineRule="auto"/>
              <w:jc w:val="both"/>
              <w:rPr>
                <w:rFonts w:ascii="Times New Roman" w:eastAsia="Yu Mincho" w:hAnsi="Times New Roman" w:cs="Times New Roman"/>
                <w:kern w:val="0"/>
                <w:lang w:eastAsia="lt-LT"/>
                <w14:ligatures w14:val="none"/>
              </w:rPr>
            </w:pPr>
            <w:r w:rsidRPr="00FD6830">
              <w:rPr>
                <w:rFonts w:ascii="Times New Roman" w:eastAsia="Yu Mincho" w:hAnsi="Times New Roman" w:cs="Times New Roman"/>
                <w:kern w:val="0"/>
                <w:lang w:eastAsia="lt-LT"/>
                <w14:ligatures w14:val="none"/>
              </w:rPr>
              <w:t>EBVPD III dalies C12 punktas</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B67C9" w14:textId="77777777" w:rsidR="00FD6830" w:rsidRPr="00FD6830" w:rsidRDefault="00FD6830" w:rsidP="00FD6830">
            <w:pPr>
              <w:spacing w:after="0" w:line="240" w:lineRule="auto"/>
              <w:jc w:val="both"/>
              <w:rPr>
                <w:rFonts w:ascii="Times New Roman" w:eastAsia="Calibri" w:hAnsi="Times New Roman" w:cs="Times New Roman"/>
                <w:b/>
                <w:bCs/>
                <w:iCs/>
                <w:kern w:val="0"/>
                <w14:ligatures w14:val="none"/>
              </w:rPr>
            </w:pPr>
            <w:r w:rsidRPr="00FD6830">
              <w:rPr>
                <w:rFonts w:ascii="Times New Roman" w:eastAsia="Calibri" w:hAnsi="Times New Roman" w:cs="Times New Roman"/>
                <w:kern w:val="0"/>
                <w14:ligatures w14:val="none"/>
              </w:rPr>
              <w:t>Iš Lietuvoje įsteigtų subjektų įrodančių dokumentų nereikalaujama. Užtenka pateikto EBVPD.</w:t>
            </w:r>
          </w:p>
        </w:tc>
      </w:tr>
      <w:tr w:rsidR="00FD6830" w:rsidRPr="00FD6830" w14:paraId="04DA5AC8" w14:textId="77777777" w:rsidTr="00FD6830">
        <w:tc>
          <w:tcPr>
            <w:tcW w:w="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F9874" w14:textId="77777777" w:rsidR="00FD6830" w:rsidRPr="00FD6830" w:rsidRDefault="00FD6830" w:rsidP="00FD6830">
            <w:pPr>
              <w:numPr>
                <w:ilvl w:val="0"/>
                <w:numId w:val="5"/>
              </w:numPr>
              <w:spacing w:after="0" w:line="240" w:lineRule="auto"/>
              <w:rPr>
                <w:rFonts w:ascii="Times New Roman" w:eastAsia="Calibri" w:hAnsi="Times New Roman" w:cs="Times New Roman"/>
                <w:b/>
                <w:bCs/>
                <w:kern w:val="0"/>
                <w:lang w:eastAsia="lt-LT"/>
                <w14:ligatures w14:val="none"/>
              </w:rPr>
            </w:pP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8593A"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kern w:val="0"/>
                <w:lang w:eastAsia="lt-LT"/>
                <w14:ligatures w14:val="none"/>
              </w:rPr>
              <w:t>Pažeista konkurencija, kaip nustatyta VPĮ 27 straipsnio 3 ir 4 dalyse, ir atitinkamos padėties negalima ištaisyti.</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40406" w14:textId="77777777" w:rsidR="00FD6830" w:rsidRPr="00FD6830" w:rsidRDefault="00FD6830" w:rsidP="00FD6830">
            <w:pPr>
              <w:spacing w:after="0" w:line="240" w:lineRule="auto"/>
              <w:jc w:val="both"/>
              <w:rPr>
                <w:rFonts w:ascii="Times New Roman" w:eastAsia="Yu Mincho" w:hAnsi="Times New Roman" w:cs="Times New Roman"/>
                <w:b/>
                <w:bCs/>
                <w:kern w:val="0"/>
                <w:lang w:eastAsia="lt-LT"/>
                <w14:ligatures w14:val="none"/>
              </w:rPr>
            </w:pPr>
            <w:r w:rsidRPr="00FD6830">
              <w:rPr>
                <w:rFonts w:ascii="Times New Roman" w:eastAsia="Yu Mincho" w:hAnsi="Times New Roman" w:cs="Times New Roman"/>
                <w:b/>
                <w:bCs/>
                <w:kern w:val="0"/>
                <w:lang w:eastAsia="lt-LT"/>
                <w14:ligatures w14:val="none"/>
              </w:rPr>
              <w:t>VPĮ 46 straipsnio 4 dalies 3 punktas</w:t>
            </w:r>
          </w:p>
          <w:p w14:paraId="04AB40FC" w14:textId="77777777" w:rsidR="00FD6830" w:rsidRPr="00FD6830" w:rsidRDefault="00FD6830" w:rsidP="00FD6830">
            <w:pPr>
              <w:spacing w:after="0" w:line="240" w:lineRule="auto"/>
              <w:jc w:val="both"/>
              <w:rPr>
                <w:rFonts w:ascii="Times New Roman" w:eastAsia="Yu Mincho" w:hAnsi="Times New Roman" w:cs="Times New Roman"/>
                <w:kern w:val="0"/>
                <w:lang w:eastAsia="lt-LT"/>
                <w14:ligatures w14:val="none"/>
              </w:rPr>
            </w:pPr>
          </w:p>
          <w:p w14:paraId="38E8BF1E" w14:textId="77777777" w:rsidR="00FD6830" w:rsidRPr="00FD6830" w:rsidRDefault="00FD6830" w:rsidP="00FD6830">
            <w:pPr>
              <w:spacing w:after="0" w:line="240" w:lineRule="auto"/>
              <w:jc w:val="both"/>
              <w:rPr>
                <w:rFonts w:ascii="Times New Roman" w:eastAsia="Yu Mincho" w:hAnsi="Times New Roman" w:cs="Times New Roman"/>
                <w:kern w:val="0"/>
                <w14:ligatures w14:val="none"/>
              </w:rPr>
            </w:pPr>
            <w:r w:rsidRPr="00FD6830">
              <w:rPr>
                <w:rFonts w:ascii="Times New Roman" w:eastAsia="Yu Mincho" w:hAnsi="Times New Roman" w:cs="Times New Roman"/>
                <w:kern w:val="0"/>
                <w:lang w:eastAsia="lt-LT"/>
                <w14:ligatures w14:val="none"/>
              </w:rPr>
              <w:t>EBVPD III dalies C13 punktas</w:t>
            </w:r>
            <w:r w:rsidRPr="00FD6830">
              <w:rPr>
                <w:rFonts w:ascii="Times New Roman" w:eastAsia="Yu Mincho" w:hAnsi="Times New Roman" w:cs="Times New Roman"/>
                <w:kern w:val="0"/>
                <w14:ligatures w14:val="none"/>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8A4E2" w14:textId="77777777" w:rsidR="00FD6830" w:rsidRPr="00FD6830" w:rsidRDefault="00FD6830" w:rsidP="00FD6830">
            <w:pPr>
              <w:spacing w:after="0" w:line="240" w:lineRule="auto"/>
              <w:jc w:val="both"/>
              <w:rPr>
                <w:rFonts w:ascii="Times New Roman" w:eastAsia="Calibri" w:hAnsi="Times New Roman" w:cs="Times New Roman"/>
                <w:b/>
                <w:bCs/>
                <w:iCs/>
                <w:kern w:val="0"/>
                <w14:ligatures w14:val="none"/>
              </w:rPr>
            </w:pPr>
            <w:r w:rsidRPr="00FD6830">
              <w:rPr>
                <w:rFonts w:ascii="Times New Roman" w:eastAsia="Calibri" w:hAnsi="Times New Roman" w:cs="Times New Roman"/>
                <w:kern w:val="0"/>
                <w14:ligatures w14:val="none"/>
              </w:rPr>
              <w:t>Iš Lietuvoje įsteigtų subjektų įrodančių dokumentų nereikalaujama. Užtenka pateikto EBVPD.</w:t>
            </w:r>
          </w:p>
        </w:tc>
      </w:tr>
      <w:tr w:rsidR="00FD6830" w:rsidRPr="00FD6830" w14:paraId="54D8CB79" w14:textId="77777777" w:rsidTr="00FD6830">
        <w:tc>
          <w:tcPr>
            <w:tcW w:w="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9549E" w14:textId="77777777" w:rsidR="00FD6830" w:rsidRPr="00FD6830" w:rsidRDefault="00FD6830" w:rsidP="00FD6830">
            <w:pPr>
              <w:numPr>
                <w:ilvl w:val="0"/>
                <w:numId w:val="5"/>
              </w:numPr>
              <w:spacing w:after="0" w:line="240" w:lineRule="auto"/>
              <w:rPr>
                <w:rFonts w:ascii="Times New Roman" w:eastAsia="Calibri" w:hAnsi="Times New Roman" w:cs="Times New Roman"/>
                <w:b/>
                <w:bCs/>
                <w:kern w:val="0"/>
                <w:lang w:eastAsia="lt-LT"/>
                <w14:ligatures w14:val="none"/>
              </w:rPr>
            </w:pP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00072"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6E0774" w14:textId="77777777" w:rsidR="00FD6830" w:rsidRPr="00FD6830" w:rsidRDefault="00FD6830" w:rsidP="00FD6830">
            <w:pPr>
              <w:spacing w:after="0" w:line="240" w:lineRule="auto"/>
              <w:jc w:val="both"/>
              <w:rPr>
                <w:rFonts w:ascii="Times New Roman" w:eastAsia="Calibri" w:hAnsi="Times New Roman" w:cs="Times New Roman"/>
                <w:bCs/>
                <w:kern w:val="0"/>
                <w:lang w:eastAsia="lt-LT"/>
                <w14:ligatures w14:val="none"/>
              </w:rPr>
            </w:pPr>
            <w:r w:rsidRPr="00FD6830">
              <w:rPr>
                <w:rFonts w:ascii="Times New Roman" w:eastAsia="Calibri"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20D8AA" w14:textId="77777777" w:rsidR="00FD6830" w:rsidRPr="00FD6830" w:rsidRDefault="00FD6830" w:rsidP="00FD6830">
            <w:pPr>
              <w:spacing w:after="0" w:line="240" w:lineRule="auto"/>
              <w:jc w:val="both"/>
              <w:rPr>
                <w:rFonts w:ascii="Times New Roman" w:eastAsia="Calibri" w:hAnsi="Times New Roman" w:cs="Times New Roman"/>
                <w:bCs/>
                <w:kern w:val="0"/>
                <w:lang w:eastAsia="lt-LT"/>
                <w14:ligatures w14:val="none"/>
              </w:rPr>
            </w:pPr>
            <w:r w:rsidRPr="00FD6830">
              <w:rPr>
                <w:rFonts w:ascii="Times New Roman" w:eastAsia="Calibri"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4BE55" w14:textId="77777777" w:rsidR="00FD6830" w:rsidRPr="00FD6830" w:rsidRDefault="00FD6830" w:rsidP="00FD6830">
            <w:pPr>
              <w:spacing w:after="0" w:line="240" w:lineRule="auto"/>
              <w:jc w:val="both"/>
              <w:rPr>
                <w:rFonts w:ascii="Times New Roman" w:eastAsia="Yu Mincho" w:hAnsi="Times New Roman" w:cs="Times New Roman"/>
                <w:b/>
                <w:bCs/>
                <w:kern w:val="0"/>
                <w:lang w:eastAsia="lt-LT"/>
                <w14:ligatures w14:val="none"/>
              </w:rPr>
            </w:pPr>
            <w:r w:rsidRPr="00FD6830">
              <w:rPr>
                <w:rFonts w:ascii="Times New Roman" w:eastAsia="Yu Mincho" w:hAnsi="Times New Roman" w:cs="Times New Roman"/>
                <w:b/>
                <w:bCs/>
                <w:kern w:val="0"/>
                <w:lang w:eastAsia="lt-LT"/>
                <w14:ligatures w14:val="none"/>
              </w:rPr>
              <w:t>VPĮ 46 straipsnio 4 dalies 4 punktas</w:t>
            </w:r>
          </w:p>
          <w:p w14:paraId="11A6B526" w14:textId="77777777" w:rsidR="00FD6830" w:rsidRPr="00FD6830" w:rsidRDefault="00FD6830" w:rsidP="00FD6830">
            <w:pPr>
              <w:spacing w:after="0" w:line="240" w:lineRule="auto"/>
              <w:jc w:val="both"/>
              <w:rPr>
                <w:rFonts w:ascii="Times New Roman" w:eastAsia="Yu Mincho" w:hAnsi="Times New Roman" w:cs="Times New Roman"/>
                <w:kern w:val="0"/>
                <w:lang w:eastAsia="lt-LT"/>
                <w14:ligatures w14:val="none"/>
              </w:rPr>
            </w:pPr>
          </w:p>
          <w:p w14:paraId="4380266E" w14:textId="77777777" w:rsidR="00FD6830" w:rsidRPr="00FD6830" w:rsidRDefault="00FD6830" w:rsidP="00FD6830">
            <w:pPr>
              <w:spacing w:after="0" w:line="240" w:lineRule="auto"/>
              <w:jc w:val="both"/>
              <w:rPr>
                <w:rFonts w:ascii="Times New Roman" w:eastAsia="Yu Mincho" w:hAnsi="Times New Roman" w:cs="Times New Roman"/>
                <w:kern w:val="0"/>
                <w14:ligatures w14:val="none"/>
              </w:rPr>
            </w:pPr>
            <w:r w:rsidRPr="00FD6830">
              <w:rPr>
                <w:rFonts w:ascii="Times New Roman" w:eastAsia="Yu Mincho" w:hAnsi="Times New Roman" w:cs="Times New Roman"/>
                <w:kern w:val="0"/>
                <w:lang w:eastAsia="lt-LT"/>
                <w14:ligatures w14:val="none"/>
              </w:rPr>
              <w:t>EBVPD III dalies C15 punktas</w:t>
            </w:r>
            <w:r w:rsidRPr="00FD6830">
              <w:rPr>
                <w:rFonts w:ascii="Times New Roman" w:eastAsia="Yu Mincho" w:hAnsi="Times New Roman" w:cs="Times New Roman"/>
                <w:kern w:val="0"/>
                <w14:ligatures w14:val="none"/>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2992" w14:textId="77777777" w:rsidR="00FD6830" w:rsidRPr="00FD6830" w:rsidRDefault="00FD6830" w:rsidP="00FD6830">
            <w:pPr>
              <w:spacing w:after="0" w:line="240" w:lineRule="auto"/>
              <w:jc w:val="both"/>
              <w:rPr>
                <w:rFonts w:ascii="Times New Roman" w:eastAsia="Calibri" w:hAnsi="Times New Roman" w:cs="Times New Roman"/>
                <w:bCs/>
                <w:iCs/>
                <w:kern w:val="0"/>
                <w14:ligatures w14:val="none"/>
              </w:rPr>
            </w:pPr>
            <w:r w:rsidRPr="00FD6830">
              <w:rPr>
                <w:rFonts w:ascii="Times New Roman" w:eastAsia="Calibri" w:hAnsi="Times New Roman" w:cs="Times New Roman"/>
                <w:kern w:val="0"/>
                <w14:ligatures w14:val="none"/>
              </w:rPr>
              <w:t>Iš Lietuvoje įsteigtų subjektų įrodančių dokumentų nereikalaujama. Užtenka pateikto EBVPD.</w:t>
            </w:r>
          </w:p>
          <w:p w14:paraId="45FA9730" w14:textId="77777777" w:rsidR="00FD6830" w:rsidRPr="00FD6830" w:rsidRDefault="00FD6830" w:rsidP="00FD6830">
            <w:pPr>
              <w:spacing w:after="0" w:line="240" w:lineRule="auto"/>
              <w:jc w:val="both"/>
              <w:rPr>
                <w:rFonts w:ascii="Times New Roman" w:eastAsia="Calibri" w:hAnsi="Times New Roman" w:cs="Times New Roman"/>
                <w:bCs/>
                <w:iCs/>
                <w:kern w:val="0"/>
                <w14:ligatures w14:val="none"/>
              </w:rPr>
            </w:pPr>
          </w:p>
          <w:p w14:paraId="3986DB6A"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b/>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59C3639"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hyperlink r:id="rId9" w:history="1">
              <w:r w:rsidRPr="00FD6830">
                <w:rPr>
                  <w:rFonts w:ascii="Times New Roman" w:eastAsia="Calibri" w:hAnsi="Times New Roman" w:cs="Times New Roman"/>
                  <w:kern w:val="0"/>
                  <w:lang w:eastAsia="lt-LT"/>
                  <w14:ligatures w14:val="none"/>
                </w:rPr>
                <w:t>https://vpt.lrv.lt/lt/nuorodos/kiti-duomenys/powerbi/melaginga-informacija-pateikusiu-tiekeju-sarasas-3/</w:t>
              </w:r>
            </w:hyperlink>
          </w:p>
        </w:tc>
      </w:tr>
      <w:tr w:rsidR="00FD6830" w:rsidRPr="00FD6830" w14:paraId="77851C68" w14:textId="77777777" w:rsidTr="00FD6830">
        <w:tc>
          <w:tcPr>
            <w:tcW w:w="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2C597" w14:textId="77777777" w:rsidR="00FD6830" w:rsidRPr="00FD6830" w:rsidRDefault="00FD6830" w:rsidP="00FD6830">
            <w:pPr>
              <w:numPr>
                <w:ilvl w:val="0"/>
                <w:numId w:val="5"/>
              </w:numPr>
              <w:spacing w:after="0" w:line="240" w:lineRule="auto"/>
              <w:rPr>
                <w:rFonts w:ascii="Times New Roman" w:eastAsia="Calibri" w:hAnsi="Times New Roman" w:cs="Times New Roman"/>
                <w:b/>
                <w:bCs/>
                <w:kern w:val="0"/>
                <w:lang w:eastAsia="lt-LT"/>
                <w14:ligatures w14:val="none"/>
              </w:rPr>
            </w:pP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2E329"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1634D" w14:textId="77777777" w:rsidR="00FD6830" w:rsidRPr="00FD6830" w:rsidRDefault="00FD6830" w:rsidP="00FD6830">
            <w:pPr>
              <w:spacing w:after="0" w:line="240" w:lineRule="auto"/>
              <w:jc w:val="both"/>
              <w:rPr>
                <w:rFonts w:ascii="Times New Roman" w:eastAsia="Yu Mincho" w:hAnsi="Times New Roman" w:cs="Times New Roman"/>
                <w:b/>
                <w:bCs/>
                <w:kern w:val="0"/>
                <w:lang w:eastAsia="lt-LT"/>
                <w14:ligatures w14:val="none"/>
              </w:rPr>
            </w:pPr>
            <w:r w:rsidRPr="00FD6830">
              <w:rPr>
                <w:rFonts w:ascii="Times New Roman" w:eastAsia="Yu Mincho" w:hAnsi="Times New Roman" w:cs="Times New Roman"/>
                <w:b/>
                <w:bCs/>
                <w:kern w:val="0"/>
                <w:lang w:eastAsia="lt-LT"/>
                <w14:ligatures w14:val="none"/>
              </w:rPr>
              <w:t>VPĮ 46 straipsnio 4 dalies 5 punktas</w:t>
            </w:r>
          </w:p>
          <w:p w14:paraId="653B5EC8" w14:textId="77777777" w:rsidR="00FD6830" w:rsidRPr="00FD6830" w:rsidRDefault="00FD6830" w:rsidP="00FD6830">
            <w:pPr>
              <w:spacing w:after="0" w:line="240" w:lineRule="auto"/>
              <w:jc w:val="both"/>
              <w:rPr>
                <w:rFonts w:ascii="Times New Roman" w:eastAsia="Yu Mincho" w:hAnsi="Times New Roman" w:cs="Times New Roman"/>
                <w:kern w:val="0"/>
                <w:lang w:eastAsia="lt-LT"/>
                <w14:ligatures w14:val="none"/>
              </w:rPr>
            </w:pPr>
          </w:p>
          <w:p w14:paraId="31B00862" w14:textId="77777777" w:rsidR="00FD6830" w:rsidRPr="00FD6830" w:rsidRDefault="00FD6830" w:rsidP="00FD6830">
            <w:pPr>
              <w:spacing w:after="0" w:line="240" w:lineRule="auto"/>
              <w:jc w:val="both"/>
              <w:rPr>
                <w:rFonts w:ascii="Times New Roman" w:eastAsia="Yu Mincho" w:hAnsi="Times New Roman" w:cs="Times New Roman"/>
                <w:kern w:val="0"/>
                <w14:ligatures w14:val="none"/>
              </w:rPr>
            </w:pPr>
            <w:r w:rsidRPr="00FD6830">
              <w:rPr>
                <w:rFonts w:ascii="Times New Roman" w:eastAsia="Yu Mincho" w:hAnsi="Times New Roman" w:cs="Times New Roman"/>
                <w:kern w:val="0"/>
                <w:lang w:eastAsia="lt-LT"/>
                <w14:ligatures w14:val="none"/>
              </w:rPr>
              <w:t>EBVPD</w:t>
            </w:r>
            <w:r w:rsidRPr="00FD6830">
              <w:rPr>
                <w:rFonts w:ascii="Times New Roman" w:eastAsia="Arial" w:hAnsi="Times New Roman" w:cs="Times New Roman"/>
                <w:kern w:val="0"/>
                <w:lang w:eastAsia="lt-LT"/>
                <w14:ligatures w14:val="none"/>
              </w:rPr>
              <w:t xml:space="preserve"> III dalies C15 punktas</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E5664" w14:textId="77777777" w:rsidR="00FD6830" w:rsidRPr="00FD6830" w:rsidRDefault="00FD6830" w:rsidP="00FD6830">
            <w:pPr>
              <w:spacing w:after="0" w:line="240" w:lineRule="auto"/>
              <w:jc w:val="both"/>
              <w:rPr>
                <w:rFonts w:ascii="Times New Roman" w:eastAsia="Calibri" w:hAnsi="Times New Roman" w:cs="Times New Roman"/>
                <w:b/>
                <w:bCs/>
                <w:iCs/>
                <w:kern w:val="0"/>
                <w14:ligatures w14:val="none"/>
              </w:rPr>
            </w:pPr>
            <w:r w:rsidRPr="00FD6830">
              <w:rPr>
                <w:rFonts w:ascii="Times New Roman" w:eastAsia="Calibri" w:hAnsi="Times New Roman" w:cs="Times New Roman"/>
                <w:kern w:val="0"/>
                <w14:ligatures w14:val="none"/>
              </w:rPr>
              <w:t>Iš Lietuvoje įsteigtų subjektų įrodančių dokumentų nereikalaujama. Užtenka pateikto EBVPD.</w:t>
            </w:r>
          </w:p>
        </w:tc>
      </w:tr>
      <w:tr w:rsidR="00FD6830" w:rsidRPr="00FD6830" w14:paraId="4E5E091F" w14:textId="77777777" w:rsidTr="00FD6830">
        <w:tc>
          <w:tcPr>
            <w:tcW w:w="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FB911" w14:textId="77777777" w:rsidR="00FD6830" w:rsidRPr="00FD6830" w:rsidRDefault="00FD6830" w:rsidP="00FD6830">
            <w:pPr>
              <w:numPr>
                <w:ilvl w:val="0"/>
                <w:numId w:val="5"/>
              </w:numPr>
              <w:spacing w:after="0" w:line="240" w:lineRule="auto"/>
              <w:rPr>
                <w:rFonts w:ascii="Times New Roman" w:eastAsia="Calibri" w:hAnsi="Times New Roman" w:cs="Times New Roman"/>
                <w:b/>
                <w:bCs/>
                <w:kern w:val="0"/>
                <w:lang w:eastAsia="lt-LT"/>
                <w14:ligatures w14:val="none"/>
              </w:rPr>
            </w:pP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BA19C"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C3AEBF"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39D65" w14:textId="77777777" w:rsidR="00FD6830" w:rsidRPr="00FD6830" w:rsidRDefault="00FD6830" w:rsidP="00FD6830">
            <w:pPr>
              <w:spacing w:after="0" w:line="240" w:lineRule="auto"/>
              <w:jc w:val="both"/>
              <w:rPr>
                <w:rFonts w:ascii="Times New Roman" w:eastAsia="Yu Mincho" w:hAnsi="Times New Roman" w:cs="Times New Roman"/>
                <w:b/>
                <w:bCs/>
                <w:kern w:val="0"/>
                <w:lang w:eastAsia="lt-LT"/>
                <w14:ligatures w14:val="none"/>
              </w:rPr>
            </w:pPr>
            <w:r w:rsidRPr="00FD6830">
              <w:rPr>
                <w:rFonts w:ascii="Times New Roman" w:eastAsia="Yu Mincho" w:hAnsi="Times New Roman" w:cs="Times New Roman"/>
                <w:b/>
                <w:bCs/>
                <w:kern w:val="0"/>
                <w:lang w:eastAsia="lt-LT"/>
                <w14:ligatures w14:val="none"/>
              </w:rPr>
              <w:t>VPĮ 46 straipsnio 4 dalies 6 punktas</w:t>
            </w:r>
          </w:p>
          <w:p w14:paraId="7A89F485" w14:textId="77777777" w:rsidR="00FD6830" w:rsidRPr="00FD6830" w:rsidRDefault="00FD6830" w:rsidP="00FD6830">
            <w:pPr>
              <w:spacing w:after="0" w:line="240" w:lineRule="auto"/>
              <w:jc w:val="both"/>
              <w:rPr>
                <w:rFonts w:ascii="Times New Roman" w:eastAsia="Yu Mincho" w:hAnsi="Times New Roman" w:cs="Times New Roman"/>
                <w:kern w:val="0"/>
                <w:lang w:eastAsia="lt-LT"/>
                <w14:ligatures w14:val="none"/>
              </w:rPr>
            </w:pPr>
          </w:p>
          <w:p w14:paraId="19768170" w14:textId="77777777" w:rsidR="00FD6830" w:rsidRPr="00FD6830" w:rsidRDefault="00FD6830" w:rsidP="00FD6830">
            <w:pPr>
              <w:spacing w:after="0" w:line="240" w:lineRule="auto"/>
              <w:jc w:val="both"/>
              <w:rPr>
                <w:rFonts w:ascii="Times New Roman" w:eastAsia="Yu Mincho" w:hAnsi="Times New Roman" w:cs="Times New Roman"/>
                <w:kern w:val="0"/>
                <w:lang w:eastAsia="lt-LT"/>
                <w14:ligatures w14:val="none"/>
              </w:rPr>
            </w:pPr>
            <w:r w:rsidRPr="00FD6830">
              <w:rPr>
                <w:rFonts w:ascii="Times New Roman" w:eastAsia="Yu Mincho" w:hAnsi="Times New Roman" w:cs="Times New Roman"/>
                <w:kern w:val="0"/>
                <w:lang w:eastAsia="lt-LT"/>
                <w14:ligatures w14:val="none"/>
              </w:rPr>
              <w:t>EBVPD</w:t>
            </w:r>
            <w:r w:rsidRPr="00FD6830">
              <w:rPr>
                <w:rFonts w:ascii="Times New Roman" w:eastAsia="Arial" w:hAnsi="Times New Roman" w:cs="Times New Roman"/>
                <w:kern w:val="0"/>
                <w:lang w:eastAsia="lt-LT"/>
                <w14:ligatures w14:val="none"/>
              </w:rPr>
              <w:t xml:space="preserve"> III dalies C14 punktas</w:t>
            </w:r>
          </w:p>
          <w:p w14:paraId="7250678C" w14:textId="77777777" w:rsidR="00FD6830" w:rsidRPr="00FD6830" w:rsidRDefault="00FD6830" w:rsidP="00FD6830">
            <w:pPr>
              <w:spacing w:after="0" w:line="240" w:lineRule="auto"/>
              <w:jc w:val="both"/>
              <w:rPr>
                <w:rFonts w:ascii="Times New Roman" w:eastAsia="Yu Mincho" w:hAnsi="Times New Roman" w:cs="Times New Roman"/>
                <w:kern w:val="0"/>
                <w14:ligatures w14:val="none"/>
              </w:rPr>
            </w:pPr>
          </w:p>
          <w:p w14:paraId="11A1591A" w14:textId="77777777" w:rsidR="00FD6830" w:rsidRPr="00FD6830" w:rsidRDefault="00FD6830" w:rsidP="00FD6830">
            <w:pPr>
              <w:spacing w:after="0" w:line="240" w:lineRule="auto"/>
              <w:jc w:val="both"/>
              <w:rPr>
                <w:rFonts w:ascii="Times New Roman" w:eastAsia="Yu Mincho" w:hAnsi="Times New Roman" w:cs="Times New Roman"/>
                <w:kern w:val="0"/>
                <w14:ligatures w14:val="none"/>
              </w:rPr>
            </w:pP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3FC01" w14:textId="77777777" w:rsidR="00FD6830" w:rsidRPr="00FD6830" w:rsidRDefault="00FD6830" w:rsidP="00FD6830">
            <w:pPr>
              <w:spacing w:after="0" w:line="240" w:lineRule="auto"/>
              <w:jc w:val="both"/>
              <w:rPr>
                <w:rFonts w:ascii="Times New Roman" w:eastAsia="Calibri" w:hAnsi="Times New Roman" w:cs="Times New Roman"/>
                <w:kern w:val="0"/>
                <w14:ligatures w14:val="none"/>
              </w:rPr>
            </w:pPr>
            <w:r w:rsidRPr="00FD6830">
              <w:rPr>
                <w:rFonts w:ascii="Times New Roman" w:eastAsia="Calibri" w:hAnsi="Times New Roman" w:cs="Times New Roman"/>
                <w:kern w:val="0"/>
                <w14:ligatures w14:val="none"/>
              </w:rPr>
              <w:t>Iš Lietuvoje įsteigtų subjektų įrodančių dokumentų nereikalaujama. Užtenka pateikto EBVPD.</w:t>
            </w:r>
          </w:p>
          <w:p w14:paraId="4647B018" w14:textId="77777777" w:rsidR="00FD6830" w:rsidRPr="00FD6830" w:rsidRDefault="00FD6830" w:rsidP="00FD6830">
            <w:pPr>
              <w:spacing w:after="0" w:line="240" w:lineRule="auto"/>
              <w:jc w:val="both"/>
              <w:rPr>
                <w:rFonts w:ascii="Times New Roman" w:eastAsia="Calibri" w:hAnsi="Times New Roman" w:cs="Times New Roman"/>
                <w:bCs/>
                <w:iCs/>
                <w:kern w:val="0"/>
                <w14:ligatures w14:val="none"/>
              </w:rPr>
            </w:pPr>
          </w:p>
          <w:p w14:paraId="473B5AC4"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b/>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B15E712"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p>
          <w:p w14:paraId="224E7D86"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hyperlink r:id="rId10" w:history="1">
              <w:r w:rsidRPr="00FD6830">
                <w:rPr>
                  <w:rFonts w:ascii="Times New Roman" w:eastAsia="Calibri" w:hAnsi="Times New Roman" w:cs="Times New Roman"/>
                  <w:kern w:val="0"/>
                  <w:lang w:eastAsia="lt-LT"/>
                  <w14:ligatures w14:val="none"/>
                </w:rPr>
                <w:t>https://vpt.lrv.lt/lt/nuorodos/kiti-duomenys/powerbi/nepatikimi-tiekejai-1/</w:t>
              </w:r>
            </w:hyperlink>
          </w:p>
          <w:p w14:paraId="38324B4E"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p>
          <w:p w14:paraId="7C7FD011"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hyperlink r:id="rId11" w:history="1">
              <w:r w:rsidRPr="00FD6830">
                <w:rPr>
                  <w:rFonts w:ascii="Times New Roman" w:eastAsia="Calibri" w:hAnsi="Times New Roman" w:cs="Times New Roman"/>
                  <w:kern w:val="0"/>
                  <w:lang w:eastAsia="lt-LT"/>
                  <w14:ligatures w14:val="none"/>
                </w:rPr>
                <w:t>https://vpt.lrv.lt/lt/pasalinimo-pagrindai-1/nepatikimu-koncesininku-sarasas-1/nepatikimu-koncesininku-sarasas/</w:t>
              </w:r>
            </w:hyperlink>
          </w:p>
        </w:tc>
      </w:tr>
      <w:tr w:rsidR="00FD6830" w:rsidRPr="00FD6830" w14:paraId="62D3DFD8" w14:textId="77777777" w:rsidTr="00FD6830">
        <w:tc>
          <w:tcPr>
            <w:tcW w:w="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84D" w14:textId="77777777" w:rsidR="00FD6830" w:rsidRPr="00FD6830" w:rsidRDefault="00FD6830" w:rsidP="00FD6830">
            <w:pPr>
              <w:numPr>
                <w:ilvl w:val="0"/>
                <w:numId w:val="5"/>
              </w:numPr>
              <w:spacing w:after="0" w:line="240" w:lineRule="auto"/>
              <w:rPr>
                <w:rFonts w:ascii="Times New Roman" w:eastAsia="Calibri" w:hAnsi="Times New Roman" w:cs="Times New Roman"/>
                <w:kern w:val="0"/>
                <w:lang w:eastAsia="lt-LT"/>
                <w14:ligatures w14:val="none"/>
              </w:rPr>
            </w:pPr>
          </w:p>
          <w:p w14:paraId="3560E3E0" w14:textId="77777777" w:rsidR="00FD6830" w:rsidRPr="00FD6830" w:rsidRDefault="00FD6830" w:rsidP="00FD6830">
            <w:pPr>
              <w:spacing w:after="0" w:line="240" w:lineRule="auto"/>
              <w:rPr>
                <w:rFonts w:ascii="Times New Roman" w:eastAsia="Calibri" w:hAnsi="Times New Roman" w:cs="Times New Roman"/>
                <w:kern w:val="0"/>
                <w:lang w:eastAsia="lt-LT"/>
                <w14:ligatures w14:val="none"/>
              </w:rPr>
            </w:pP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2E12A" w14:textId="77777777" w:rsidR="00FD6830" w:rsidRPr="00FD6830" w:rsidRDefault="00FD6830" w:rsidP="00FD6830">
            <w:pPr>
              <w:spacing w:after="0" w:line="240" w:lineRule="auto"/>
              <w:jc w:val="both"/>
              <w:rPr>
                <w:rFonts w:ascii="Times New Roman" w:eastAsia="Calibri" w:hAnsi="Times New Roman" w:cs="Times New Roman"/>
                <w:b/>
                <w:kern w:val="0"/>
                <w:lang w:eastAsia="lt-LT"/>
                <w14:ligatures w14:val="none"/>
              </w:rPr>
            </w:pPr>
            <w:r w:rsidRPr="00FD6830">
              <w:rPr>
                <w:rFonts w:ascii="Times New Roman" w:eastAsia="Calibri" w:hAnsi="Times New Roman" w:cs="Times New Roman"/>
                <w:kern w:val="0"/>
                <w:lang w:eastAsia="lt-LT"/>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4EB77" w14:textId="77777777" w:rsidR="00FD6830" w:rsidRPr="00FD6830" w:rsidRDefault="00FD6830" w:rsidP="00FD6830">
            <w:pPr>
              <w:spacing w:after="0" w:line="240" w:lineRule="auto"/>
              <w:jc w:val="both"/>
              <w:rPr>
                <w:rFonts w:ascii="Times New Roman" w:eastAsia="Yu Mincho" w:hAnsi="Times New Roman" w:cs="Times New Roman"/>
                <w:b/>
                <w:bCs/>
                <w:kern w:val="0"/>
                <w:lang w:eastAsia="lt-LT"/>
                <w14:ligatures w14:val="none"/>
              </w:rPr>
            </w:pPr>
            <w:r w:rsidRPr="00FD6830">
              <w:rPr>
                <w:rFonts w:ascii="Times New Roman" w:eastAsia="Yu Mincho" w:hAnsi="Times New Roman" w:cs="Times New Roman"/>
                <w:b/>
                <w:bCs/>
                <w:kern w:val="0"/>
                <w:lang w:eastAsia="lt-LT"/>
                <w14:ligatures w14:val="none"/>
              </w:rPr>
              <w:t>VPĮ 46 straipsnio 4 dalies 7 punkto a papunktis</w:t>
            </w:r>
          </w:p>
          <w:p w14:paraId="50D9FA96" w14:textId="77777777" w:rsidR="00FD6830" w:rsidRPr="00FD6830" w:rsidRDefault="00FD6830" w:rsidP="00FD6830">
            <w:pPr>
              <w:spacing w:after="0" w:line="240" w:lineRule="auto"/>
              <w:jc w:val="both"/>
              <w:rPr>
                <w:rFonts w:ascii="Times New Roman" w:eastAsia="Yu Mincho" w:hAnsi="Times New Roman" w:cs="Times New Roman"/>
                <w:kern w:val="0"/>
                <w:lang w:eastAsia="lt-LT"/>
                <w14:ligatures w14:val="none"/>
              </w:rPr>
            </w:pPr>
          </w:p>
          <w:p w14:paraId="556F3BD6" w14:textId="77777777" w:rsidR="00FD6830" w:rsidRPr="00FD6830" w:rsidRDefault="00FD6830" w:rsidP="00FD6830">
            <w:pPr>
              <w:spacing w:after="0" w:line="240" w:lineRule="auto"/>
              <w:jc w:val="both"/>
              <w:rPr>
                <w:rFonts w:ascii="Times New Roman" w:eastAsia="Yu Mincho" w:hAnsi="Times New Roman" w:cs="Times New Roman"/>
                <w:kern w:val="0"/>
                <w:lang w:eastAsia="lt-LT"/>
                <w14:ligatures w14:val="none"/>
              </w:rPr>
            </w:pPr>
            <w:r w:rsidRPr="00FD6830">
              <w:rPr>
                <w:rFonts w:ascii="Times New Roman" w:eastAsia="Yu Mincho" w:hAnsi="Times New Roman" w:cs="Times New Roman"/>
                <w:kern w:val="0"/>
                <w:lang w:eastAsia="lt-LT"/>
                <w14:ligatures w14:val="none"/>
              </w:rPr>
              <w:t>EBVPD III dalies C11 punktas</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75770"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14:ligatures w14:val="none"/>
              </w:rPr>
              <w:t xml:space="preserve">Iš Lietuvoje įsteigtų subjektų įrodančių dokumentų nereikalaujama. Užtenka pateikto EBVPD. </w:t>
            </w:r>
            <w:r w:rsidRPr="00FD6830">
              <w:rPr>
                <w:rFonts w:ascii="Times New Roman" w:eastAsia="Calibri" w:hAnsi="Times New Roman" w:cs="Times New Roman"/>
                <w:kern w:val="0"/>
                <w:lang w:eastAsia="lt-LT"/>
                <w14:ligatures w14:val="none"/>
              </w:rPr>
              <w:t>Priimant sprendimus dėl tiekėjo pašalinimo iš pirkimo procedūros šiame punkte nurodytu pašalinimo pagrindu, be kita ko, atsižvelgiama į</w:t>
            </w:r>
            <w:r w:rsidRPr="00FD6830">
              <w:rPr>
                <w:rFonts w:ascii="Times New Roman" w:eastAsia="Calibri" w:hAnsi="Times New Roman" w:cs="Times New Roman"/>
                <w:b/>
                <w:bCs/>
                <w:kern w:val="0"/>
                <w:lang w:eastAsia="lt-LT"/>
                <w14:ligatures w14:val="none"/>
              </w:rPr>
              <w:t xml:space="preserve"> </w:t>
            </w:r>
            <w:r w:rsidRPr="00FD6830">
              <w:rPr>
                <w:rFonts w:ascii="Times New Roman" w:eastAsia="Calibri" w:hAnsi="Times New Roman" w:cs="Times New Roman"/>
                <w:kern w:val="0"/>
                <w:lang w:eastAsia="lt-LT"/>
                <w14:ligatures w14:val="none"/>
              </w:rPr>
              <w:t xml:space="preserve">nacionalinėje duomenų bazėje adresu: </w:t>
            </w:r>
            <w:hyperlink r:id="rId12" w:history="1">
              <w:r w:rsidRPr="00FD6830">
                <w:rPr>
                  <w:rFonts w:ascii="Times New Roman" w:eastAsia="Calibri" w:hAnsi="Times New Roman" w:cs="Times New Roman"/>
                  <w:kern w:val="0"/>
                  <w:u w:val="single"/>
                  <w:lang w:eastAsia="lt-LT"/>
                  <w14:ligatures w14:val="none"/>
                </w:rPr>
                <w:t>https://www.registrucentras.lt/jar/p/index.php</w:t>
              </w:r>
            </w:hyperlink>
          </w:p>
          <w:p w14:paraId="5CC21D3B"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paskelbtą informaciją, taip pat į šiame informaciniame pranešime pateiktą informaciją:</w:t>
            </w:r>
          </w:p>
          <w:p w14:paraId="1DE84D75"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hyperlink r:id="rId13" w:history="1">
              <w:r w:rsidRPr="00FD6830">
                <w:rPr>
                  <w:rFonts w:ascii="Times New Roman" w:eastAsia="Calibri" w:hAnsi="Times New Roman" w:cs="Times New Roman"/>
                  <w:kern w:val="0"/>
                  <w:lang w:eastAsia="lt-LT"/>
                  <w14:ligatures w14:val="none"/>
                </w:rPr>
                <w:t>https://vpt.lrv.lt/lt/naujienos-3/finansiniu-ataskaitu-nepateikimas-gali-tapti-kliutimi-dalyvauti-viesuosiuose-pirkimuose/</w:t>
              </w:r>
            </w:hyperlink>
          </w:p>
          <w:p w14:paraId="73F03FFE" w14:textId="77777777" w:rsidR="00FD6830" w:rsidRPr="00FD6830" w:rsidRDefault="00FD6830" w:rsidP="00FD6830">
            <w:pPr>
              <w:spacing w:after="0" w:line="240" w:lineRule="auto"/>
              <w:jc w:val="both"/>
              <w:rPr>
                <w:rFonts w:ascii="Times New Roman" w:eastAsia="Calibri" w:hAnsi="Times New Roman" w:cs="Times New Roman"/>
                <w:b/>
                <w:bCs/>
                <w:iCs/>
                <w:kern w:val="0"/>
                <w:lang w:eastAsia="lt-LT"/>
                <w14:ligatures w14:val="none"/>
              </w:rPr>
            </w:pPr>
          </w:p>
        </w:tc>
      </w:tr>
      <w:tr w:rsidR="00FD6830" w:rsidRPr="00FD6830" w14:paraId="6CA098B0" w14:textId="77777777" w:rsidTr="00FD6830">
        <w:tc>
          <w:tcPr>
            <w:tcW w:w="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F42F3" w14:textId="77777777" w:rsidR="00FD6830" w:rsidRPr="00FD6830" w:rsidRDefault="00FD6830" w:rsidP="00FD6830">
            <w:pPr>
              <w:numPr>
                <w:ilvl w:val="0"/>
                <w:numId w:val="5"/>
              </w:numPr>
              <w:spacing w:after="0" w:line="240" w:lineRule="auto"/>
              <w:rPr>
                <w:rFonts w:ascii="Times New Roman" w:eastAsia="Calibri" w:hAnsi="Times New Roman" w:cs="Times New Roman"/>
                <w:kern w:val="0"/>
                <w:lang w:eastAsia="lt-LT"/>
                <w14:ligatures w14:val="none"/>
              </w:rPr>
            </w:pP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84A2F"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kern w:val="0"/>
                <w:lang w:eastAsia="lt-LT"/>
                <w14:ligatures w14:val="none"/>
              </w:rPr>
              <w:t xml:space="preserve">Tiekėjas yra padaręs rimtą profesinį pažeidimą, dėl kurio perkančioji organizacija abejoja tiekėjo sąžiningumu, </w:t>
            </w:r>
            <w:r w:rsidRPr="00FD6830">
              <w:rPr>
                <w:rFonts w:ascii="Times New Roman" w:eastAsia="Times New Roman" w:hAnsi="Times New Roman" w:cs="Times New Roman"/>
                <w:kern w:val="0"/>
                <w:lang w:eastAsia="lt-LT"/>
                <w14:ligatures w14:val="none"/>
              </w:rPr>
              <w:t xml:space="preserve"> kai jis (tiekėjas) neatitinka minimalių patikimo mokesčių mokėtojo kriterijų, nustatytų Lietuvos Respublikos mokesčių administravimo įstatymo 40</w:t>
            </w:r>
            <w:r w:rsidRPr="00FD6830">
              <w:rPr>
                <w:rFonts w:ascii="Times New Roman" w:eastAsia="Times New Roman" w:hAnsi="Times New Roman" w:cs="Times New Roman"/>
                <w:kern w:val="0"/>
                <w:vertAlign w:val="superscript"/>
                <w:lang w:eastAsia="lt-LT"/>
                <w14:ligatures w14:val="none"/>
              </w:rPr>
              <w:t>1</w:t>
            </w:r>
            <w:r w:rsidRPr="00FD6830">
              <w:rPr>
                <w:rFonts w:ascii="Times New Roman" w:eastAsia="Times New Roman" w:hAnsi="Times New Roman" w:cs="Times New Roman"/>
                <w:kern w:val="0"/>
                <w:lang w:eastAsia="lt-LT"/>
                <w14:ligatures w14:val="none"/>
              </w:rPr>
              <w:t xml:space="preserve"> straipsnio 1 dalyje.</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2A1C0" w14:textId="77777777" w:rsidR="00FD6830" w:rsidRPr="00FD6830" w:rsidRDefault="00FD6830" w:rsidP="00FD6830">
            <w:pPr>
              <w:spacing w:after="0" w:line="240" w:lineRule="auto"/>
              <w:jc w:val="both"/>
              <w:rPr>
                <w:rFonts w:ascii="Times New Roman" w:eastAsia="Yu Mincho" w:hAnsi="Times New Roman" w:cs="Times New Roman"/>
                <w:b/>
                <w:bCs/>
                <w:kern w:val="0"/>
                <w:lang w:eastAsia="lt-LT"/>
                <w14:ligatures w14:val="none"/>
              </w:rPr>
            </w:pPr>
            <w:r w:rsidRPr="00FD6830">
              <w:rPr>
                <w:rFonts w:ascii="Times New Roman" w:eastAsia="Yu Mincho" w:hAnsi="Times New Roman" w:cs="Times New Roman"/>
                <w:b/>
                <w:bCs/>
                <w:kern w:val="0"/>
                <w:lang w:eastAsia="lt-LT"/>
                <w14:ligatures w14:val="none"/>
              </w:rPr>
              <w:t>VPĮ 46 straipsnio 4 dalies 7 punkto b papunktis</w:t>
            </w:r>
          </w:p>
          <w:p w14:paraId="6D4410D3" w14:textId="77777777" w:rsidR="00FD6830" w:rsidRPr="00FD6830" w:rsidRDefault="00FD6830" w:rsidP="00FD6830">
            <w:pPr>
              <w:spacing w:after="0" w:line="240" w:lineRule="auto"/>
              <w:jc w:val="both"/>
              <w:rPr>
                <w:rFonts w:ascii="Times New Roman" w:eastAsia="Yu Mincho" w:hAnsi="Times New Roman" w:cs="Times New Roman"/>
                <w:kern w:val="0"/>
                <w:lang w:eastAsia="lt-LT"/>
                <w14:ligatures w14:val="none"/>
              </w:rPr>
            </w:pPr>
          </w:p>
          <w:p w14:paraId="674652D4" w14:textId="77777777" w:rsidR="00FD6830" w:rsidRPr="00FD6830" w:rsidRDefault="00FD6830" w:rsidP="00FD6830">
            <w:pPr>
              <w:spacing w:after="0" w:line="240" w:lineRule="auto"/>
              <w:jc w:val="both"/>
              <w:rPr>
                <w:rFonts w:ascii="Times New Roman" w:eastAsia="Yu Mincho" w:hAnsi="Times New Roman" w:cs="Times New Roman"/>
                <w:kern w:val="0"/>
                <w14:ligatures w14:val="none"/>
              </w:rPr>
            </w:pPr>
            <w:r w:rsidRPr="00FD6830">
              <w:rPr>
                <w:rFonts w:ascii="Times New Roman" w:eastAsia="Yu Mincho" w:hAnsi="Times New Roman" w:cs="Times New Roman"/>
                <w:kern w:val="0"/>
                <w:lang w:eastAsia="lt-LT"/>
                <w14:ligatures w14:val="none"/>
              </w:rPr>
              <w:t>EBVPD III dalies C11 punktas</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489AD" w14:textId="77777777" w:rsidR="00FD6830" w:rsidRPr="00FD6830" w:rsidRDefault="00FD6830" w:rsidP="00FD6830">
            <w:pPr>
              <w:spacing w:after="0" w:line="240" w:lineRule="auto"/>
              <w:jc w:val="both"/>
              <w:rPr>
                <w:rFonts w:ascii="Times New Roman" w:eastAsia="Calibri" w:hAnsi="Times New Roman" w:cs="Times New Roman"/>
                <w:kern w:val="0"/>
                <w14:ligatures w14:val="none"/>
              </w:rPr>
            </w:pPr>
            <w:r w:rsidRPr="00FD6830">
              <w:rPr>
                <w:rFonts w:ascii="Times New Roman" w:eastAsia="Calibri" w:hAnsi="Times New Roman" w:cs="Times New Roman"/>
                <w:kern w:val="0"/>
                <w14:ligatures w14:val="none"/>
              </w:rPr>
              <w:t>Iš Lietuvoje įsteigtų subjektų įrodančių dokumentų nereikalaujama. Užtenka pateikto EBVPD.</w:t>
            </w:r>
          </w:p>
          <w:p w14:paraId="4D827296" w14:textId="77777777" w:rsidR="00FD6830" w:rsidRPr="00FD6830" w:rsidRDefault="00FD6830" w:rsidP="00FD6830">
            <w:pPr>
              <w:spacing w:after="0" w:line="240" w:lineRule="auto"/>
              <w:jc w:val="both"/>
              <w:rPr>
                <w:rFonts w:ascii="Times New Roman" w:eastAsia="Calibri" w:hAnsi="Times New Roman" w:cs="Times New Roman"/>
                <w:b/>
                <w:bCs/>
                <w:iCs/>
                <w:kern w:val="0"/>
                <w14:ligatures w14:val="none"/>
              </w:rPr>
            </w:pPr>
          </w:p>
          <w:p w14:paraId="2072BBF0" w14:textId="77777777" w:rsidR="00FD6830" w:rsidRPr="00FD6830" w:rsidRDefault="00FD6830" w:rsidP="00FD6830">
            <w:pPr>
              <w:spacing w:after="0" w:line="240" w:lineRule="auto"/>
              <w:jc w:val="both"/>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kern w:val="0"/>
                <w:lang w:eastAsia="lt-LT"/>
                <w14:ligatures w14:val="none"/>
              </w:rPr>
              <w:t>Priimant sprendimus dėl tiekėjo pašalinimo iš pirkimo procedūros šiame punkte nurodytu pašalinimo pagrindu, be kita ko, atsižvelgiama į</w:t>
            </w:r>
            <w:r w:rsidRPr="00FD6830">
              <w:rPr>
                <w:rFonts w:ascii="Times New Roman" w:eastAsia="Calibri" w:hAnsi="Times New Roman" w:cs="Times New Roman"/>
                <w:b/>
                <w:bCs/>
                <w:kern w:val="0"/>
                <w:lang w:eastAsia="lt-LT"/>
                <w14:ligatures w14:val="none"/>
              </w:rPr>
              <w:t xml:space="preserve"> </w:t>
            </w:r>
            <w:r w:rsidRPr="00FD6830">
              <w:rPr>
                <w:rFonts w:ascii="Times New Roman" w:eastAsia="Calibri" w:hAnsi="Times New Roman" w:cs="Times New Roman"/>
                <w:kern w:val="0"/>
                <w:lang w:eastAsia="lt-LT"/>
                <w14:ligatures w14:val="none"/>
              </w:rPr>
              <w:t xml:space="preserve">nacionalinėje duomenų bazėje adresu </w:t>
            </w:r>
            <w:hyperlink r:id="rId14">
              <w:r w:rsidRPr="00FD6830">
                <w:rPr>
                  <w:rFonts w:ascii="Times New Roman" w:eastAsia="Calibri" w:hAnsi="Times New Roman" w:cs="Times New Roman"/>
                  <w:kern w:val="0"/>
                  <w:u w:val="single"/>
                  <w:lang w:eastAsia="lt-LT"/>
                  <w14:ligatures w14:val="none"/>
                </w:rPr>
                <w:t>https://www.vmi.lt/evmi/mokesciu-moketoju-informacija</w:t>
              </w:r>
            </w:hyperlink>
            <w:r w:rsidRPr="00FD6830">
              <w:rPr>
                <w:rFonts w:ascii="Times New Roman" w:eastAsia="Calibri" w:hAnsi="Times New Roman" w:cs="Times New Roman"/>
                <w:kern w:val="0"/>
                <w:lang w:eastAsia="lt-LT"/>
                <w14:ligatures w14:val="none"/>
              </w:rPr>
              <w:t xml:space="preserve"> skelbiamą informaciją.</w:t>
            </w:r>
          </w:p>
        </w:tc>
      </w:tr>
      <w:tr w:rsidR="00FD6830" w:rsidRPr="00FD6830" w14:paraId="4751BF05" w14:textId="77777777" w:rsidTr="00FD6830">
        <w:tc>
          <w:tcPr>
            <w:tcW w:w="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E821C" w14:textId="77777777" w:rsidR="00FD6830" w:rsidRPr="00FD6830" w:rsidRDefault="00FD6830" w:rsidP="00FD6830">
            <w:pPr>
              <w:numPr>
                <w:ilvl w:val="0"/>
                <w:numId w:val="5"/>
              </w:numPr>
              <w:spacing w:after="0" w:line="240" w:lineRule="auto"/>
              <w:rPr>
                <w:rFonts w:ascii="Times New Roman" w:eastAsia="Calibri" w:hAnsi="Times New Roman" w:cs="Times New Roman"/>
                <w:kern w:val="0"/>
                <w:lang w:eastAsia="lt-LT"/>
                <w14:ligatures w14:val="none"/>
              </w:rPr>
            </w:pP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254DA" w14:textId="77777777" w:rsidR="00FD6830" w:rsidRPr="00FD6830" w:rsidRDefault="00FD6830" w:rsidP="00FD6830">
            <w:pPr>
              <w:spacing w:after="0" w:line="240" w:lineRule="auto"/>
              <w:jc w:val="both"/>
              <w:rPr>
                <w:rFonts w:ascii="Times New Roman" w:eastAsia="Calibri" w:hAnsi="Times New Roman" w:cs="Times New Roman"/>
                <w:kern w:val="0"/>
                <w:lang w:eastAsia="lt-LT"/>
                <w14:ligatures w14:val="none"/>
              </w:rPr>
            </w:pPr>
            <w:r w:rsidRPr="00FD6830">
              <w:rPr>
                <w:rFonts w:ascii="Times New Roman" w:eastAsia="Calibri" w:hAnsi="Times New Roman" w:cs="Times New Roman"/>
                <w:kern w:val="0"/>
                <w:lang w:eastAsia="lt-LT"/>
                <w14:ligatures w14:val="none"/>
              </w:rPr>
              <w:t>Tiekėjas yra padaręs rimtą profesinį pažeidimą, dėl kurio perkančioji organizacija abejoja tiekėjo sąžiningumu,</w:t>
            </w:r>
            <w:r w:rsidRPr="00FD6830">
              <w:rPr>
                <w:rFonts w:ascii="Times New Roman" w:eastAsia="Times New Roman" w:hAnsi="Times New Roman" w:cs="Times New Roman"/>
                <w:kern w:val="0"/>
                <w:lang w:eastAsia="lt-LT"/>
                <w14:ligatures w14:val="none"/>
              </w:rPr>
              <w:t xml:space="preserve"> kai jis </w:t>
            </w:r>
            <w:r w:rsidRPr="00FD6830">
              <w:rPr>
                <w:rFonts w:ascii="Times New Roman" w:eastAsia="Calibri" w:hAnsi="Times New Roman" w:cs="Times New Roman"/>
                <w:color w:val="000000"/>
                <w:kern w:val="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DD927" w14:textId="77777777" w:rsidR="00FD6830" w:rsidRPr="00FD6830" w:rsidRDefault="00FD6830" w:rsidP="00FD6830">
            <w:pPr>
              <w:spacing w:after="0" w:line="240" w:lineRule="auto"/>
              <w:jc w:val="both"/>
              <w:rPr>
                <w:rFonts w:ascii="Times New Roman" w:eastAsia="Yu Mincho" w:hAnsi="Times New Roman" w:cs="Times New Roman"/>
                <w:b/>
                <w:bCs/>
                <w:kern w:val="0"/>
                <w:lang w:eastAsia="lt-LT"/>
                <w14:ligatures w14:val="none"/>
              </w:rPr>
            </w:pPr>
            <w:r w:rsidRPr="00FD6830">
              <w:rPr>
                <w:rFonts w:ascii="Times New Roman" w:eastAsia="Yu Mincho" w:hAnsi="Times New Roman" w:cs="Times New Roman"/>
                <w:b/>
                <w:bCs/>
                <w:kern w:val="0"/>
                <w:lang w:eastAsia="lt-LT"/>
                <w14:ligatures w14:val="none"/>
              </w:rPr>
              <w:t>VPĮ 46 straipsnio 4 dalies 7 punkto c papunktis</w:t>
            </w:r>
          </w:p>
          <w:p w14:paraId="7FA0A294" w14:textId="77777777" w:rsidR="00FD6830" w:rsidRPr="00FD6830" w:rsidRDefault="00FD6830" w:rsidP="00FD6830">
            <w:pPr>
              <w:spacing w:after="0" w:line="240" w:lineRule="auto"/>
              <w:jc w:val="both"/>
              <w:rPr>
                <w:rFonts w:ascii="Times New Roman" w:eastAsia="Yu Mincho" w:hAnsi="Times New Roman" w:cs="Times New Roman"/>
                <w:kern w:val="0"/>
                <w:lang w:eastAsia="lt-LT"/>
                <w14:ligatures w14:val="none"/>
              </w:rPr>
            </w:pPr>
          </w:p>
          <w:p w14:paraId="5089F9CE" w14:textId="77777777" w:rsidR="00FD6830" w:rsidRPr="00FD6830" w:rsidRDefault="00FD6830" w:rsidP="00FD6830">
            <w:pPr>
              <w:spacing w:after="0" w:line="240" w:lineRule="auto"/>
              <w:jc w:val="both"/>
              <w:rPr>
                <w:rFonts w:ascii="Times New Roman" w:eastAsia="Yu Mincho" w:hAnsi="Times New Roman" w:cs="Times New Roman"/>
                <w:kern w:val="0"/>
                <w14:ligatures w14:val="none"/>
              </w:rPr>
            </w:pPr>
            <w:r w:rsidRPr="00FD6830">
              <w:rPr>
                <w:rFonts w:ascii="Times New Roman" w:eastAsia="Yu Mincho" w:hAnsi="Times New Roman" w:cs="Times New Roman"/>
                <w:kern w:val="0"/>
                <w:lang w:eastAsia="lt-LT"/>
                <w14:ligatures w14:val="none"/>
              </w:rPr>
              <w:t>EBVPD III dalies C11 punktas</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13F5B" w14:textId="77777777" w:rsidR="00FD6830" w:rsidRPr="00FD6830" w:rsidRDefault="00FD6830" w:rsidP="00FD6830">
            <w:pPr>
              <w:spacing w:after="0" w:line="240" w:lineRule="auto"/>
              <w:jc w:val="both"/>
              <w:rPr>
                <w:rFonts w:ascii="Times New Roman" w:eastAsia="Calibri" w:hAnsi="Times New Roman" w:cs="Times New Roman"/>
                <w:kern w:val="0"/>
                <w14:ligatures w14:val="none"/>
              </w:rPr>
            </w:pPr>
            <w:r w:rsidRPr="00FD6830">
              <w:rPr>
                <w:rFonts w:ascii="Times New Roman" w:eastAsia="Calibri" w:hAnsi="Times New Roman" w:cs="Times New Roman"/>
                <w:kern w:val="0"/>
                <w14:ligatures w14:val="none"/>
              </w:rPr>
              <w:t>Iš Lietuvoje įsteigtų subjektų įrodančių dokumentų nereikalaujama. Užtenka pateikto EBVPD.</w:t>
            </w:r>
          </w:p>
          <w:p w14:paraId="5A2878FF" w14:textId="77777777" w:rsidR="00FD6830" w:rsidRPr="00FD6830" w:rsidRDefault="00FD6830" w:rsidP="00FD6830">
            <w:pPr>
              <w:spacing w:after="0" w:line="240" w:lineRule="auto"/>
              <w:jc w:val="both"/>
              <w:rPr>
                <w:rFonts w:ascii="Times New Roman" w:eastAsia="Calibri" w:hAnsi="Times New Roman" w:cs="Times New Roman"/>
                <w:bCs/>
                <w:iCs/>
                <w:kern w:val="0"/>
                <w14:ligatures w14:val="none"/>
              </w:rPr>
            </w:pPr>
          </w:p>
          <w:p w14:paraId="5DB6C0E7" w14:textId="77777777" w:rsidR="00FD6830" w:rsidRPr="00FD6830" w:rsidRDefault="00FD6830" w:rsidP="00FD6830">
            <w:pPr>
              <w:spacing w:line="276" w:lineRule="auto"/>
              <w:rPr>
                <w:rFonts w:ascii="Times New Roman" w:eastAsia="Calibri" w:hAnsi="Times New Roman" w:cs="Times New Roman"/>
                <w:b/>
                <w:bCs/>
                <w:kern w:val="0"/>
                <w:lang w:eastAsia="lt-LT"/>
                <w14:ligatures w14:val="none"/>
              </w:rPr>
            </w:pPr>
            <w:r w:rsidRPr="00FD6830">
              <w:rPr>
                <w:rFonts w:ascii="Times New Roman" w:eastAsia="Calibri" w:hAnsi="Times New Roman" w:cs="Times New Roman"/>
                <w:b/>
                <w:bCs/>
                <w:kern w:val="0"/>
                <w:lang w:eastAsia="lt-LT"/>
                <w14:ligatures w14:val="none"/>
              </w:rPr>
              <w:t xml:space="preserve">Priimant sprendimus dėl tiekėjo pašalinimo iš pirkimo procedūros šiame punkte nurodytu pašalinimo pagrindu, be kita ko, atsižvelgiama į nacionalinėje duomenų bazėje adresu: </w:t>
            </w:r>
          </w:p>
          <w:p w14:paraId="471337D5" w14:textId="77777777" w:rsidR="00FD6830" w:rsidRPr="00FD6830" w:rsidRDefault="00FD6830" w:rsidP="00FD6830">
            <w:pPr>
              <w:spacing w:line="276" w:lineRule="auto"/>
              <w:rPr>
                <w:rFonts w:ascii="Times New Roman" w:eastAsia="Calibri" w:hAnsi="Times New Roman" w:cs="Times New Roman"/>
                <w:bCs/>
                <w:iCs/>
                <w:kern w:val="0"/>
                <w14:ligatures w14:val="none"/>
              </w:rPr>
            </w:pPr>
            <w:hyperlink r:id="rId15" w:history="1">
              <w:r w:rsidRPr="00FD6830">
                <w:rPr>
                  <w:rFonts w:ascii="Times New Roman" w:eastAsia="Calibri" w:hAnsi="Times New Roman" w:cs="Times New Roman"/>
                  <w:kern w:val="0"/>
                  <w:u w:val="single"/>
                  <w:lang w:eastAsia="lt-LT"/>
                  <w14:ligatures w14:val="none"/>
                </w:rPr>
                <w:t>https://kt.gov.lt/lt/atviri-duomenys/diskvalifikavimas-is-viesuju-pirkimu</w:t>
              </w:r>
            </w:hyperlink>
            <w:r w:rsidRPr="00FD6830">
              <w:rPr>
                <w:rFonts w:ascii="Times New Roman" w:eastAsia="Calibri" w:hAnsi="Times New Roman" w:cs="Times New Roman"/>
                <w:kern w:val="0"/>
                <w:lang w:eastAsia="lt-LT"/>
                <w14:ligatures w14:val="none"/>
              </w:rPr>
              <w:t xml:space="preserve"> skelbiamą informaciją. </w:t>
            </w:r>
          </w:p>
        </w:tc>
      </w:tr>
    </w:tbl>
    <w:p w14:paraId="5F282865" w14:textId="0EC67EFC" w:rsidR="002D5522" w:rsidRDefault="002D5522" w:rsidP="00FD6830">
      <w:pPr>
        <w:spacing w:after="0" w:line="240" w:lineRule="auto"/>
      </w:pPr>
    </w:p>
    <w:sectPr w:rsidR="002D5522" w:rsidSect="00FD6830">
      <w:pgSz w:w="11906" w:h="16838"/>
      <w:pgMar w:top="851" w:right="567" w:bottom="709"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6E98" w14:textId="77777777" w:rsidR="00FD6830" w:rsidRDefault="00FD6830" w:rsidP="00FD6830">
      <w:pPr>
        <w:spacing w:after="0" w:line="240" w:lineRule="auto"/>
      </w:pPr>
      <w:r>
        <w:separator/>
      </w:r>
    </w:p>
  </w:endnote>
  <w:endnote w:type="continuationSeparator" w:id="0">
    <w:p w14:paraId="13B10B6A" w14:textId="77777777" w:rsidR="00FD6830" w:rsidRDefault="00FD6830" w:rsidP="00FD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12C9" w14:textId="77777777" w:rsidR="00FD6830" w:rsidRDefault="00FD6830" w:rsidP="00FD6830">
      <w:pPr>
        <w:spacing w:after="0" w:line="240" w:lineRule="auto"/>
      </w:pPr>
      <w:r>
        <w:separator/>
      </w:r>
    </w:p>
  </w:footnote>
  <w:footnote w:type="continuationSeparator" w:id="0">
    <w:p w14:paraId="423B8729" w14:textId="77777777" w:rsidR="00FD6830" w:rsidRDefault="00FD6830" w:rsidP="00FD6830">
      <w:pPr>
        <w:spacing w:after="0" w:line="240" w:lineRule="auto"/>
      </w:pPr>
      <w:r>
        <w:continuationSeparator/>
      </w:r>
    </w:p>
  </w:footnote>
  <w:footnote w:id="1">
    <w:p w14:paraId="4D4F3297" w14:textId="77777777" w:rsidR="00FD6830" w:rsidRPr="001620D3" w:rsidRDefault="00FD6830" w:rsidP="00FD683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7254B972" w14:textId="77777777" w:rsidR="00FD6830" w:rsidRPr="001620D3" w:rsidRDefault="00FD6830" w:rsidP="00FD6830">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B4E83" w14:textId="77777777" w:rsidR="00FD6830" w:rsidRPr="001620D3" w:rsidRDefault="00FD6830" w:rsidP="00FD6830">
      <w:pPr>
        <w:pStyle w:val="Puslapioinaostekstas"/>
        <w:numPr>
          <w:ilvl w:val="0"/>
          <w:numId w:val="6"/>
        </w:numPr>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44DFDA6C" w14:textId="77777777" w:rsidR="00FD6830" w:rsidRDefault="00FD6830" w:rsidP="00FD6830">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ACB2B1D" w14:textId="77777777" w:rsidR="00FD6830" w:rsidRPr="001620D3" w:rsidRDefault="00FD6830" w:rsidP="00FD683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1D51F" w14:textId="77777777" w:rsidR="00FD6830" w:rsidRPr="001620D3" w:rsidRDefault="00FD6830" w:rsidP="00FD6830">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5B99DB14" w14:textId="77777777" w:rsidR="00FD6830" w:rsidRDefault="00FD6830" w:rsidP="00FD6830">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767FC8" w14:textId="77777777" w:rsidR="00FD6830" w:rsidRPr="001620D3" w:rsidRDefault="00FD6830" w:rsidP="00FD683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10FC9D" w14:textId="77777777" w:rsidR="00FD6830" w:rsidRPr="001620D3" w:rsidRDefault="00FD6830" w:rsidP="00FD6830">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7B7EE85" w14:textId="77777777" w:rsidR="00FD6830" w:rsidRDefault="00FD6830" w:rsidP="00FD6830">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86878064">
    <w:abstractNumId w:val="3"/>
  </w:num>
  <w:num w:numId="2" w16cid:durableId="601766584">
    <w:abstractNumId w:val="5"/>
  </w:num>
  <w:num w:numId="3" w16cid:durableId="1876188991">
    <w:abstractNumId w:val="1"/>
  </w:num>
  <w:num w:numId="4" w16cid:durableId="1884630571">
    <w:abstractNumId w:val="2"/>
  </w:num>
  <w:num w:numId="5" w16cid:durableId="1789858266">
    <w:abstractNumId w:val="7"/>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30"/>
    <w:rsid w:val="002D5522"/>
    <w:rsid w:val="00AD1203"/>
    <w:rsid w:val="00AE0822"/>
    <w:rsid w:val="00F74B39"/>
    <w:rsid w:val="00FD6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44BB"/>
  <w15:chartTrackingRefBased/>
  <w15:docId w15:val="{4AFA2AF6-7C97-4B0B-A1D0-E08C2183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D68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68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68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68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68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D68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68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68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68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68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68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68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68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68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68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68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68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68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6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68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68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68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68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6830"/>
    <w:rPr>
      <w:i/>
      <w:iCs/>
      <w:color w:val="404040" w:themeColor="text1" w:themeTint="BF"/>
    </w:rPr>
  </w:style>
  <w:style w:type="paragraph" w:styleId="Sraopastraipa">
    <w:name w:val="List Paragraph"/>
    <w:basedOn w:val="prastasis"/>
    <w:uiPriority w:val="34"/>
    <w:qFormat/>
    <w:rsid w:val="00FD6830"/>
    <w:pPr>
      <w:ind w:left="720"/>
      <w:contextualSpacing/>
    </w:pPr>
  </w:style>
  <w:style w:type="character" w:styleId="Rykuspabraukimas">
    <w:name w:val="Intense Emphasis"/>
    <w:basedOn w:val="Numatytasispastraiposriftas"/>
    <w:uiPriority w:val="21"/>
    <w:qFormat/>
    <w:rsid w:val="00FD6830"/>
    <w:rPr>
      <w:i/>
      <w:iCs/>
      <w:color w:val="2F5496" w:themeColor="accent1" w:themeShade="BF"/>
    </w:rPr>
  </w:style>
  <w:style w:type="paragraph" w:styleId="Iskirtacitata">
    <w:name w:val="Intense Quote"/>
    <w:basedOn w:val="prastasis"/>
    <w:next w:val="prastasis"/>
    <w:link w:val="IskirtacitataDiagrama"/>
    <w:uiPriority w:val="30"/>
    <w:qFormat/>
    <w:rsid w:val="00FD68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6830"/>
    <w:rPr>
      <w:i/>
      <w:iCs/>
      <w:color w:val="2F5496" w:themeColor="accent1" w:themeShade="BF"/>
    </w:rPr>
  </w:style>
  <w:style w:type="character" w:styleId="Rykinuoroda">
    <w:name w:val="Intense Reference"/>
    <w:basedOn w:val="Numatytasispastraiposriftas"/>
    <w:uiPriority w:val="32"/>
    <w:qFormat/>
    <w:rsid w:val="00FD6830"/>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FD683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D6830"/>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D68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14204</Words>
  <Characters>8097</Characters>
  <Application>Microsoft Office Word</Application>
  <DocSecurity>0</DocSecurity>
  <Lines>67</Lines>
  <Paragraphs>44</Paragraphs>
  <ScaleCrop>false</ScaleCrop>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Jurininku ligoninine</dc:creator>
  <cp:keywords/>
  <dc:description/>
  <cp:lastModifiedBy>Jurininku ligoninine</cp:lastModifiedBy>
  <cp:revision>1</cp:revision>
  <dcterms:created xsi:type="dcterms:W3CDTF">2025-02-04T10:41:00Z</dcterms:created>
  <dcterms:modified xsi:type="dcterms:W3CDTF">2025-02-04T10:47:00Z</dcterms:modified>
</cp:coreProperties>
</file>