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C55" w:rsidRPr="003679C8" w:rsidRDefault="003679C8" w:rsidP="003679C8">
      <w:pPr>
        <w:jc w:val="center"/>
        <w:rPr>
          <w:rFonts w:ascii="Times New Roman" w:hAnsi="Times New Roman" w:cs="Times New Roman"/>
          <w:b/>
          <w:sz w:val="24"/>
          <w:szCs w:val="24"/>
          <w:lang w:val="lt-LT"/>
        </w:rPr>
      </w:pPr>
      <w:r w:rsidRPr="003679C8">
        <w:rPr>
          <w:rFonts w:ascii="Times New Roman" w:hAnsi="Times New Roman" w:cs="Times New Roman"/>
          <w:b/>
          <w:sz w:val="24"/>
          <w:szCs w:val="24"/>
          <w:lang w:val="lt-LT"/>
        </w:rPr>
        <w:t>TECHNINĖ SPECIFIKACIJA LABORATORINĖS INDAPLOVĖS PIRKIMUI</w:t>
      </w:r>
    </w:p>
    <w:p w:rsidR="003A3C55" w:rsidRDefault="003A3C55" w:rsidP="003A3C55">
      <w:pPr>
        <w:rPr>
          <w:lang w:val="lt-LT"/>
        </w:rPr>
      </w:pPr>
    </w:p>
    <w:p w:rsidR="003A3C55" w:rsidRPr="00860FBF" w:rsidRDefault="00CE7078" w:rsidP="00040297">
      <w:pPr>
        <w:spacing w:after="0" w:line="276" w:lineRule="auto"/>
        <w:rPr>
          <w:rFonts w:ascii="Times New Roman" w:hAnsi="Times New Roman" w:cs="Times New Roman"/>
          <w:b/>
          <w:sz w:val="24"/>
          <w:szCs w:val="24"/>
          <w:lang w:val="lt-LT"/>
        </w:rPr>
      </w:pPr>
      <w:proofErr w:type="spellStart"/>
      <w:r w:rsidRPr="00860FBF">
        <w:rPr>
          <w:rFonts w:ascii="Times New Roman" w:hAnsi="Times New Roman" w:cs="Times New Roman"/>
          <w:b/>
          <w:sz w:val="24"/>
          <w:szCs w:val="24"/>
        </w:rPr>
        <w:t>Pirkimo</w:t>
      </w:r>
      <w:proofErr w:type="spellEnd"/>
      <w:r w:rsidRPr="00860FBF">
        <w:rPr>
          <w:rFonts w:ascii="Times New Roman" w:hAnsi="Times New Roman" w:cs="Times New Roman"/>
          <w:b/>
          <w:sz w:val="24"/>
          <w:szCs w:val="24"/>
        </w:rPr>
        <w:t xml:space="preserve"> </w:t>
      </w:r>
      <w:proofErr w:type="spellStart"/>
      <w:r w:rsidRPr="00860FBF">
        <w:rPr>
          <w:rFonts w:ascii="Times New Roman" w:hAnsi="Times New Roman" w:cs="Times New Roman"/>
          <w:b/>
          <w:sz w:val="24"/>
          <w:szCs w:val="24"/>
        </w:rPr>
        <w:t>objektas</w:t>
      </w:r>
      <w:proofErr w:type="spellEnd"/>
      <w:r w:rsidRPr="00860FBF">
        <w:rPr>
          <w:rFonts w:ascii="Times New Roman" w:hAnsi="Times New Roman" w:cs="Times New Roman"/>
          <w:b/>
          <w:sz w:val="24"/>
          <w:szCs w:val="24"/>
        </w:rPr>
        <w:t xml:space="preserve">: </w:t>
      </w:r>
      <w:r w:rsidR="009D66AD">
        <w:rPr>
          <w:rFonts w:ascii="Times New Roman" w:hAnsi="Times New Roman" w:cs="Times New Roman"/>
          <w:sz w:val="24"/>
          <w:szCs w:val="24"/>
          <w:lang w:val="lt-LT"/>
        </w:rPr>
        <w:t>Laboratorinė indaplovė</w:t>
      </w:r>
      <w:r w:rsidR="00D62AF2">
        <w:rPr>
          <w:rFonts w:ascii="Times New Roman" w:hAnsi="Times New Roman" w:cs="Times New Roman"/>
          <w:sz w:val="24"/>
          <w:szCs w:val="24"/>
          <w:lang w:val="lt-LT"/>
        </w:rPr>
        <w:t xml:space="preserve"> </w:t>
      </w:r>
      <w:r w:rsidRPr="00860FBF">
        <w:rPr>
          <w:rFonts w:ascii="Times New Roman" w:hAnsi="Times New Roman" w:cs="Times New Roman"/>
          <w:sz w:val="24"/>
          <w:szCs w:val="24"/>
          <w:lang w:val="lt-LT"/>
        </w:rPr>
        <w:t>su priedais</w:t>
      </w:r>
    </w:p>
    <w:p w:rsidR="00CE7078" w:rsidRPr="00860FBF" w:rsidRDefault="00CE7078" w:rsidP="00040297">
      <w:pPr>
        <w:spacing w:after="0" w:line="276" w:lineRule="auto"/>
        <w:rPr>
          <w:rFonts w:ascii="Times New Roman" w:hAnsi="Times New Roman" w:cs="Times New Roman"/>
          <w:b/>
          <w:bCs/>
          <w:sz w:val="24"/>
          <w:szCs w:val="24"/>
          <w:lang w:val="lt-LT"/>
        </w:rPr>
      </w:pPr>
      <w:r w:rsidRPr="00860FBF">
        <w:rPr>
          <w:rFonts w:ascii="Times New Roman" w:hAnsi="Times New Roman" w:cs="Times New Roman"/>
          <w:b/>
          <w:bCs/>
          <w:sz w:val="24"/>
          <w:szCs w:val="24"/>
          <w:lang w:val="lt-LT"/>
        </w:rPr>
        <w:t xml:space="preserve">Užsakovas: </w:t>
      </w:r>
      <w:r w:rsidRPr="00860FBF">
        <w:rPr>
          <w:rFonts w:ascii="Times New Roman" w:hAnsi="Times New Roman" w:cs="Times New Roman"/>
          <w:bCs/>
          <w:sz w:val="24"/>
          <w:szCs w:val="24"/>
          <w:lang w:val="lt-LT"/>
        </w:rPr>
        <w:t>Kalvarijos gimnazija, J. Basanavičiaus g. 16, Kalvarija LT69202.</w:t>
      </w:r>
    </w:p>
    <w:p w:rsidR="00CE7078" w:rsidRDefault="00CE7078" w:rsidP="00040297">
      <w:pPr>
        <w:spacing w:after="0" w:line="276" w:lineRule="auto"/>
        <w:rPr>
          <w:rFonts w:ascii="Times New Roman" w:hAnsi="Times New Roman" w:cs="Times New Roman"/>
          <w:b/>
          <w:bCs/>
          <w:sz w:val="24"/>
          <w:szCs w:val="24"/>
          <w:lang w:val="lt-LT"/>
        </w:rPr>
      </w:pPr>
      <w:r w:rsidRPr="00860FBF">
        <w:rPr>
          <w:rFonts w:ascii="Times New Roman" w:hAnsi="Times New Roman" w:cs="Times New Roman"/>
          <w:b/>
          <w:sz w:val="24"/>
          <w:szCs w:val="24"/>
          <w:lang w:val="lt-LT"/>
        </w:rPr>
        <w:t>Laboratorinė indaplovė įsigyjama</w:t>
      </w:r>
      <w:r w:rsidR="00D62AF2">
        <w:rPr>
          <w:rFonts w:ascii="Times New Roman" w:hAnsi="Times New Roman" w:cs="Times New Roman"/>
          <w:b/>
          <w:sz w:val="24"/>
          <w:szCs w:val="24"/>
          <w:lang w:val="lt-LT"/>
        </w:rPr>
        <w:t>:</w:t>
      </w:r>
      <w:r w:rsidRPr="00860FBF">
        <w:rPr>
          <w:rFonts w:ascii="Times New Roman" w:hAnsi="Times New Roman" w:cs="Times New Roman"/>
          <w:b/>
          <w:sz w:val="24"/>
          <w:szCs w:val="24"/>
          <w:lang w:val="lt-LT"/>
        </w:rPr>
        <w:t xml:space="preserve"> </w:t>
      </w:r>
      <w:r w:rsidRPr="00860FBF">
        <w:rPr>
          <w:rFonts w:ascii="Times New Roman" w:hAnsi="Times New Roman" w:cs="Times New Roman"/>
          <w:bCs/>
          <w:sz w:val="24"/>
          <w:szCs w:val="24"/>
          <w:lang w:val="lt-LT"/>
        </w:rPr>
        <w:t>įgyvendinant projektą „Tūkstantmečio mokyklos II“ Nr. 10-012-P-0001</w:t>
      </w:r>
      <w:r w:rsidRPr="00860FBF">
        <w:rPr>
          <w:rFonts w:ascii="Times New Roman" w:hAnsi="Times New Roman" w:cs="Times New Roman"/>
          <w:b/>
          <w:bCs/>
          <w:sz w:val="24"/>
          <w:szCs w:val="24"/>
          <w:lang w:val="lt-LT"/>
        </w:rPr>
        <w:t>.</w:t>
      </w:r>
    </w:p>
    <w:p w:rsidR="00040297" w:rsidRDefault="00040297" w:rsidP="009D66AD">
      <w:pPr>
        <w:spacing w:after="0" w:line="276" w:lineRule="auto"/>
        <w:jc w:val="both"/>
        <w:rPr>
          <w:rFonts w:ascii="Times New Roman" w:hAnsi="Times New Roman" w:cs="Times New Roman"/>
          <w:b/>
          <w:bCs/>
          <w:sz w:val="24"/>
          <w:szCs w:val="24"/>
          <w:lang w:val="lt-LT"/>
        </w:rPr>
      </w:pPr>
      <w:r w:rsidRPr="00040297">
        <w:rPr>
          <w:rFonts w:ascii="Times New Roman" w:hAnsi="Times New Roman" w:cs="Times New Roman"/>
          <w:b/>
          <w:sz w:val="24"/>
          <w:szCs w:val="24"/>
          <w:lang w:val="lt-LT"/>
        </w:rPr>
        <w:t>Laboratorinės indaplovės paskirtis</w:t>
      </w:r>
      <w:r w:rsidR="00D62AF2">
        <w:rPr>
          <w:rFonts w:ascii="Times New Roman" w:hAnsi="Times New Roman" w:cs="Times New Roman"/>
          <w:sz w:val="24"/>
          <w:szCs w:val="24"/>
          <w:lang w:val="lt-LT"/>
        </w:rPr>
        <w:t>:</w:t>
      </w:r>
      <w:r w:rsidRPr="003A3C55">
        <w:rPr>
          <w:rFonts w:ascii="Times New Roman" w:hAnsi="Times New Roman" w:cs="Times New Roman"/>
          <w:sz w:val="24"/>
          <w:szCs w:val="24"/>
          <w:lang w:val="lt-LT"/>
        </w:rPr>
        <w:t xml:space="preserve"> mėginių ėmimo ir</w:t>
      </w:r>
      <w:r w:rsidR="00D62AF2">
        <w:rPr>
          <w:rFonts w:ascii="Times New Roman" w:hAnsi="Times New Roman" w:cs="Times New Roman"/>
          <w:sz w:val="24"/>
          <w:szCs w:val="24"/>
          <w:lang w:val="lt-LT"/>
        </w:rPr>
        <w:t xml:space="preserve"> įvairių</w:t>
      </w:r>
      <w:r w:rsidRPr="003A3C55">
        <w:rPr>
          <w:rFonts w:ascii="Times New Roman" w:hAnsi="Times New Roman" w:cs="Times New Roman"/>
          <w:sz w:val="24"/>
          <w:szCs w:val="24"/>
          <w:lang w:val="lt-LT"/>
        </w:rPr>
        <w:t xml:space="preserve"> laboratorinių indų plovimui</w:t>
      </w:r>
      <w:r w:rsidR="00D62AF2">
        <w:rPr>
          <w:rFonts w:ascii="Times New Roman" w:hAnsi="Times New Roman" w:cs="Times New Roman"/>
          <w:sz w:val="24"/>
          <w:szCs w:val="24"/>
          <w:lang w:val="lt-LT"/>
        </w:rPr>
        <w:t xml:space="preserve"> po atliktų cheminių bandymų</w:t>
      </w:r>
      <w:r w:rsidRPr="003A3C55">
        <w:rPr>
          <w:rFonts w:ascii="Times New Roman" w:hAnsi="Times New Roman" w:cs="Times New Roman"/>
          <w:sz w:val="24"/>
          <w:szCs w:val="24"/>
          <w:lang w:val="lt-LT"/>
        </w:rPr>
        <w:t>.</w:t>
      </w:r>
    </w:p>
    <w:p w:rsidR="00040297" w:rsidRPr="00860FBF" w:rsidRDefault="00040297" w:rsidP="00040297">
      <w:pPr>
        <w:spacing w:after="0" w:line="276" w:lineRule="auto"/>
        <w:rPr>
          <w:rFonts w:ascii="Times New Roman" w:hAnsi="Times New Roman" w:cs="Times New Roman"/>
          <w:b/>
          <w:sz w:val="24"/>
          <w:szCs w:val="24"/>
          <w:lang w:val="lt-LT"/>
        </w:rPr>
      </w:pPr>
      <w:r w:rsidRPr="00040297">
        <w:rPr>
          <w:rFonts w:ascii="Times New Roman" w:hAnsi="Times New Roman" w:cs="Times New Roman"/>
          <w:b/>
          <w:sz w:val="24"/>
          <w:szCs w:val="24"/>
          <w:lang w:val="lt-LT"/>
        </w:rPr>
        <w:t xml:space="preserve">Prekės pristatymo </w:t>
      </w:r>
      <w:r w:rsidR="00D62AF2">
        <w:rPr>
          <w:rFonts w:ascii="Times New Roman" w:hAnsi="Times New Roman" w:cs="Times New Roman"/>
          <w:b/>
          <w:sz w:val="24"/>
          <w:szCs w:val="24"/>
          <w:lang w:val="lt-LT"/>
        </w:rPr>
        <w:t xml:space="preserve">ir sumontavimo </w:t>
      </w:r>
      <w:r w:rsidRPr="00040297">
        <w:rPr>
          <w:rFonts w:ascii="Times New Roman" w:hAnsi="Times New Roman" w:cs="Times New Roman"/>
          <w:b/>
          <w:sz w:val="24"/>
          <w:szCs w:val="24"/>
          <w:lang w:val="lt-LT"/>
        </w:rPr>
        <w:t>vieta</w:t>
      </w:r>
      <w:r w:rsidRPr="003A3C55">
        <w:rPr>
          <w:rFonts w:ascii="Times New Roman" w:hAnsi="Times New Roman" w:cs="Times New Roman"/>
          <w:sz w:val="24"/>
          <w:szCs w:val="24"/>
          <w:lang w:val="lt-LT"/>
        </w:rPr>
        <w:t xml:space="preserve"> – </w:t>
      </w:r>
      <w:r w:rsidRPr="00040297">
        <w:rPr>
          <w:rFonts w:ascii="Times New Roman" w:hAnsi="Times New Roman" w:cs="Times New Roman"/>
          <w:bCs/>
          <w:sz w:val="24"/>
          <w:szCs w:val="24"/>
          <w:lang w:val="lt-LT"/>
        </w:rPr>
        <w:t>Kalvarijos gimnazija, J. Basanavičiaus g. 16</w:t>
      </w:r>
      <w:r w:rsidR="00D62AF2">
        <w:rPr>
          <w:rFonts w:ascii="Times New Roman" w:hAnsi="Times New Roman" w:cs="Times New Roman"/>
          <w:sz w:val="24"/>
          <w:szCs w:val="24"/>
          <w:lang w:val="lt-LT"/>
        </w:rPr>
        <w:t>, 306 patalpa.</w:t>
      </w:r>
    </w:p>
    <w:p w:rsidR="00860FBF" w:rsidRPr="00860FBF" w:rsidRDefault="00860FBF" w:rsidP="00040297">
      <w:pPr>
        <w:spacing w:after="0" w:line="276" w:lineRule="auto"/>
        <w:jc w:val="both"/>
        <w:rPr>
          <w:rFonts w:ascii="Times New Roman" w:hAnsi="Times New Roman" w:cs="Times New Roman"/>
          <w:sz w:val="24"/>
          <w:szCs w:val="24"/>
          <w:lang w:val="lt-LT"/>
        </w:rPr>
      </w:pPr>
      <w:r w:rsidRPr="00860FBF">
        <w:rPr>
          <w:rFonts w:ascii="Times New Roman" w:hAnsi="Times New Roman" w:cs="Times New Roman"/>
          <w:b/>
          <w:sz w:val="24"/>
          <w:szCs w:val="24"/>
          <w:lang w:val="lt-LT"/>
        </w:rPr>
        <w:t>Perkamas kiekis</w:t>
      </w:r>
      <w:r w:rsidRPr="00860FBF">
        <w:rPr>
          <w:rFonts w:ascii="Times New Roman" w:hAnsi="Times New Roman" w:cs="Times New Roman"/>
          <w:sz w:val="24"/>
          <w:szCs w:val="24"/>
          <w:lang w:val="lt-LT"/>
        </w:rPr>
        <w:t xml:space="preserve"> –  1 vnt. </w:t>
      </w:r>
    </w:p>
    <w:p w:rsidR="00040297" w:rsidRPr="00040297" w:rsidRDefault="00040297" w:rsidP="000F7E38">
      <w:pPr>
        <w:numPr>
          <w:ilvl w:val="0"/>
          <w:numId w:val="1"/>
        </w:numPr>
        <w:spacing w:after="0" w:line="240" w:lineRule="auto"/>
        <w:ind w:left="284" w:hanging="284"/>
        <w:jc w:val="both"/>
        <w:rPr>
          <w:rFonts w:ascii="Times New Roman" w:hAnsi="Times New Roman" w:cs="Times New Roman"/>
          <w:bCs/>
          <w:sz w:val="24"/>
          <w:szCs w:val="24"/>
          <w:lang w:val="lt-LT"/>
        </w:rPr>
      </w:pPr>
      <w:r w:rsidRPr="00040297">
        <w:rPr>
          <w:rFonts w:ascii="Times New Roman" w:hAnsi="Times New Roman" w:cs="Times New Roman"/>
          <w:bCs/>
          <w:sz w:val="24"/>
          <w:szCs w:val="24"/>
          <w:lang w:val="lt-LT"/>
        </w:rPr>
        <w:t xml:space="preserve">Tiekėjas prieš teikdamas pasiūlymą gali atvykti ir apžiūrėti </w:t>
      </w:r>
      <w:r>
        <w:rPr>
          <w:rFonts w:ascii="Times New Roman" w:hAnsi="Times New Roman" w:cs="Times New Roman"/>
          <w:bCs/>
          <w:sz w:val="24"/>
          <w:szCs w:val="24"/>
          <w:lang w:val="lt-LT"/>
        </w:rPr>
        <w:t>indaplovės sumontavimo vietą</w:t>
      </w:r>
      <w:r w:rsidRPr="00040297">
        <w:rPr>
          <w:rFonts w:ascii="Times New Roman" w:hAnsi="Times New Roman" w:cs="Times New Roman"/>
          <w:bCs/>
          <w:sz w:val="24"/>
          <w:szCs w:val="24"/>
          <w:lang w:val="lt-LT"/>
        </w:rPr>
        <w:t>, įsivertinti visus galimus neplanuotus darbus (savo rizika) ir technines galimybes.</w:t>
      </w:r>
    </w:p>
    <w:p w:rsidR="000F7E38" w:rsidRPr="000F7E38" w:rsidRDefault="000F7E38" w:rsidP="000F7E38">
      <w:pPr>
        <w:widowControl w:val="0"/>
        <w:numPr>
          <w:ilvl w:val="0"/>
          <w:numId w:val="2"/>
        </w:numPr>
        <w:autoSpaceDE w:val="0"/>
        <w:autoSpaceDN w:val="0"/>
        <w:adjustRightInd w:val="0"/>
        <w:spacing w:after="0" w:line="276" w:lineRule="auto"/>
        <w:ind w:left="284" w:right="-93" w:hanging="284"/>
        <w:contextualSpacing/>
        <w:jc w:val="both"/>
        <w:rPr>
          <w:rFonts w:ascii="Times New Roman" w:eastAsia="Calibri" w:hAnsi="Times New Roman" w:cs="Times New Roman"/>
          <w:sz w:val="24"/>
          <w:szCs w:val="24"/>
          <w:lang w:val="lt-LT"/>
        </w:rPr>
      </w:pPr>
      <w:r w:rsidRPr="000F7E38">
        <w:rPr>
          <w:rFonts w:ascii="Times New Roman" w:eastAsia="Calibri" w:hAnsi="Times New Roman" w:cs="Times New Roman"/>
          <w:sz w:val="24"/>
          <w:szCs w:val="24"/>
          <w:lang w:val="lt-LT"/>
        </w:rPr>
        <w:t xml:space="preserve">Techninėje specifikacijoje nurodyti minimalūs reikalavimai prekėms. Kiekvienas siūlomos prekės parametras turi atitikti nustatytus minimalius reikalavimus. Tiekėjas gali siūlyti ir </w:t>
      </w:r>
      <w:r w:rsidR="000A00EC">
        <w:rPr>
          <w:rFonts w:ascii="Times New Roman" w:eastAsia="Calibri" w:hAnsi="Times New Roman" w:cs="Times New Roman"/>
          <w:sz w:val="24"/>
          <w:szCs w:val="24"/>
          <w:lang w:val="lt-LT"/>
        </w:rPr>
        <w:t xml:space="preserve">geresnių bei </w:t>
      </w:r>
      <w:r w:rsidRPr="000F7E38">
        <w:rPr>
          <w:rFonts w:ascii="Times New Roman" w:eastAsia="Calibri" w:hAnsi="Times New Roman" w:cs="Times New Roman"/>
          <w:sz w:val="24"/>
          <w:szCs w:val="24"/>
          <w:lang w:val="lt-LT"/>
        </w:rPr>
        <w:t>aukštesnių parametrų prekes.</w:t>
      </w:r>
    </w:p>
    <w:p w:rsidR="000F7E38" w:rsidRPr="000F7E38" w:rsidRDefault="000F7E38" w:rsidP="000F7E38">
      <w:pPr>
        <w:widowControl w:val="0"/>
        <w:numPr>
          <w:ilvl w:val="0"/>
          <w:numId w:val="2"/>
        </w:numPr>
        <w:autoSpaceDE w:val="0"/>
        <w:autoSpaceDN w:val="0"/>
        <w:adjustRightInd w:val="0"/>
        <w:spacing w:after="0" w:line="276" w:lineRule="auto"/>
        <w:ind w:left="284" w:right="-93" w:hanging="284"/>
        <w:contextualSpacing/>
        <w:jc w:val="both"/>
        <w:rPr>
          <w:rFonts w:ascii="Times New Roman" w:eastAsia="Calibri" w:hAnsi="Times New Roman" w:cs="Times New Roman"/>
          <w:sz w:val="24"/>
          <w:szCs w:val="24"/>
          <w:lang w:val="lt-LT"/>
        </w:rPr>
      </w:pPr>
      <w:r w:rsidRPr="000F7E38">
        <w:rPr>
          <w:rFonts w:ascii="Times New Roman" w:eastAsia="Calibri" w:hAnsi="Times New Roman" w:cs="Times New Roman"/>
          <w:sz w:val="24"/>
          <w:szCs w:val="24"/>
          <w:lang w:val="lt-LT"/>
        </w:rPr>
        <w:t>Jei iš šioje techninėje specifikacijoje pateiktų duomenų būtų galima daryti prielaidą apie konkrečius pirkimo objekto modelius ar tiekimo šaltinius, konkrečius technologinius procesus ar prekių ženklus, patentus, tipus, konkrečią kilmę ar gamybą, laikoma, kad jie yra tik orientaciniai ir prašome laikyti neįpareigojančiais, t.y. tiekėjas gali siūlyti analogiškas medžiagas, įrangą ir kt., tačiau jos privalo atit</w:t>
      </w:r>
      <w:r w:rsidR="003679C8">
        <w:rPr>
          <w:rFonts w:ascii="Times New Roman" w:eastAsia="Calibri" w:hAnsi="Times New Roman" w:cs="Times New Roman"/>
          <w:sz w:val="24"/>
          <w:szCs w:val="24"/>
          <w:lang w:val="lt-LT"/>
        </w:rPr>
        <w:t>ikti pirkimo sąlygose nustatytus minimalius techninius reikalavimus</w:t>
      </w:r>
      <w:r w:rsidRPr="000F7E38">
        <w:rPr>
          <w:rFonts w:ascii="Times New Roman" w:eastAsia="Calibri" w:hAnsi="Times New Roman" w:cs="Times New Roman"/>
          <w:sz w:val="24"/>
          <w:szCs w:val="24"/>
          <w:lang w:val="lt-LT"/>
        </w:rPr>
        <w:t>. Atitiktį įrodo tiekėjas.</w:t>
      </w:r>
    </w:p>
    <w:p w:rsidR="003A3C55" w:rsidRPr="000A00EC" w:rsidRDefault="003A3C55" w:rsidP="000A00EC">
      <w:pPr>
        <w:pStyle w:val="Sraopastraipa"/>
        <w:numPr>
          <w:ilvl w:val="0"/>
          <w:numId w:val="2"/>
        </w:numPr>
        <w:spacing w:after="0" w:line="240" w:lineRule="auto"/>
        <w:ind w:left="284" w:hanging="284"/>
        <w:jc w:val="both"/>
        <w:rPr>
          <w:rFonts w:ascii="Times New Roman" w:hAnsi="Times New Roman" w:cs="Times New Roman"/>
          <w:sz w:val="24"/>
          <w:szCs w:val="24"/>
          <w:lang w:val="lt-LT"/>
        </w:rPr>
      </w:pPr>
      <w:r w:rsidRPr="000A00EC">
        <w:rPr>
          <w:rFonts w:ascii="Times New Roman" w:hAnsi="Times New Roman" w:cs="Times New Roman"/>
          <w:sz w:val="24"/>
          <w:szCs w:val="24"/>
          <w:lang w:val="lt-LT"/>
        </w:rPr>
        <w:t xml:space="preserve">Tiekėjas įsipareigoja </w:t>
      </w:r>
      <w:r w:rsidRPr="000A00EC">
        <w:rPr>
          <w:rFonts w:ascii="Times New Roman" w:hAnsi="Times New Roman" w:cs="Times New Roman"/>
          <w:b/>
          <w:sz w:val="24"/>
          <w:szCs w:val="24"/>
          <w:lang w:val="lt-LT"/>
        </w:rPr>
        <w:t xml:space="preserve">ne vėliau kaip per 30 </w:t>
      </w:r>
      <w:r w:rsidR="000A00EC" w:rsidRPr="000A00EC">
        <w:rPr>
          <w:rFonts w:ascii="Times New Roman" w:hAnsi="Times New Roman" w:cs="Times New Roman"/>
          <w:b/>
          <w:sz w:val="24"/>
          <w:szCs w:val="24"/>
          <w:lang w:val="lt-LT"/>
        </w:rPr>
        <w:t>kalendorinių</w:t>
      </w:r>
      <w:r w:rsidRPr="000A00EC">
        <w:rPr>
          <w:rFonts w:ascii="Times New Roman" w:hAnsi="Times New Roman" w:cs="Times New Roman"/>
          <w:b/>
          <w:sz w:val="24"/>
          <w:szCs w:val="24"/>
          <w:lang w:val="lt-LT"/>
        </w:rPr>
        <w:t xml:space="preserve"> dienų</w:t>
      </w:r>
      <w:r w:rsidRPr="000A00EC">
        <w:rPr>
          <w:rFonts w:ascii="Times New Roman" w:hAnsi="Times New Roman" w:cs="Times New Roman"/>
          <w:sz w:val="24"/>
          <w:szCs w:val="24"/>
          <w:lang w:val="lt-LT"/>
        </w:rPr>
        <w:t xml:space="preserve"> </w:t>
      </w:r>
      <w:r w:rsidR="00D62AF2" w:rsidRPr="000A00EC">
        <w:rPr>
          <w:rFonts w:ascii="Times New Roman" w:hAnsi="Times New Roman" w:cs="Times New Roman"/>
          <w:sz w:val="24"/>
          <w:szCs w:val="24"/>
          <w:lang w:val="lt-LT"/>
        </w:rPr>
        <w:t xml:space="preserve">siūlomą prekę </w:t>
      </w:r>
      <w:r w:rsidRPr="000A00EC">
        <w:rPr>
          <w:rFonts w:ascii="Times New Roman" w:hAnsi="Times New Roman" w:cs="Times New Roman"/>
          <w:sz w:val="24"/>
          <w:szCs w:val="24"/>
          <w:lang w:val="lt-LT"/>
        </w:rPr>
        <w:t xml:space="preserve">pristatyti, </w:t>
      </w:r>
      <w:r w:rsidR="00CE7078" w:rsidRPr="000A00EC">
        <w:rPr>
          <w:rFonts w:ascii="Times New Roman" w:hAnsi="Times New Roman" w:cs="Times New Roman"/>
          <w:sz w:val="24"/>
          <w:szCs w:val="24"/>
          <w:lang w:val="lt-LT"/>
        </w:rPr>
        <w:t xml:space="preserve">sumontuoti nurodytoje vietoje, </w:t>
      </w:r>
      <w:r w:rsidRPr="000A00EC">
        <w:rPr>
          <w:rFonts w:ascii="Times New Roman" w:hAnsi="Times New Roman" w:cs="Times New Roman"/>
          <w:sz w:val="24"/>
          <w:szCs w:val="24"/>
          <w:lang w:val="lt-LT"/>
        </w:rPr>
        <w:t xml:space="preserve">pajungti į </w:t>
      </w:r>
      <w:r w:rsidR="000A00EC">
        <w:rPr>
          <w:rFonts w:ascii="Times New Roman" w:hAnsi="Times New Roman" w:cs="Times New Roman"/>
          <w:sz w:val="24"/>
          <w:szCs w:val="24"/>
          <w:lang w:val="lt-LT"/>
        </w:rPr>
        <w:t xml:space="preserve">inžinerines </w:t>
      </w:r>
      <w:r w:rsidRPr="000A00EC">
        <w:rPr>
          <w:rFonts w:ascii="Times New Roman" w:hAnsi="Times New Roman" w:cs="Times New Roman"/>
          <w:sz w:val="24"/>
          <w:szCs w:val="24"/>
          <w:lang w:val="lt-LT"/>
        </w:rPr>
        <w:t>sistemas ir apmokyti ja dirbti darbuotojus.</w:t>
      </w:r>
    </w:p>
    <w:p w:rsidR="003679C8" w:rsidRPr="000A00EC" w:rsidRDefault="003679C8" w:rsidP="000A00EC">
      <w:pPr>
        <w:pStyle w:val="Sraopastraipa"/>
        <w:numPr>
          <w:ilvl w:val="0"/>
          <w:numId w:val="2"/>
        </w:numPr>
        <w:spacing w:after="0" w:line="240" w:lineRule="auto"/>
        <w:ind w:left="284" w:hanging="284"/>
        <w:jc w:val="both"/>
        <w:rPr>
          <w:rFonts w:ascii="Times New Roman" w:hAnsi="Times New Roman" w:cs="Times New Roman"/>
          <w:sz w:val="24"/>
          <w:szCs w:val="24"/>
          <w:lang w:val="lt-LT"/>
        </w:rPr>
      </w:pPr>
      <w:r w:rsidRPr="000A00EC">
        <w:rPr>
          <w:rFonts w:ascii="Times New Roman" w:hAnsi="Times New Roman" w:cs="Times New Roman"/>
          <w:sz w:val="24"/>
          <w:szCs w:val="24"/>
          <w:lang w:val="lt-LT"/>
        </w:rPr>
        <w:t>Prekės priėmimas yra Pirkėjo atliekamas jos kokybės bei komplektiškumo patikrinimas. Priimant prekę, gali dalyvauti abiejų šalių atstovai. Prekės priėmimo rezultatai įforminami priėmimo perdavimo aktu</w:t>
      </w:r>
    </w:p>
    <w:p w:rsidR="003A3C55" w:rsidRPr="000A00EC" w:rsidRDefault="003A3C55" w:rsidP="003A3C55">
      <w:pPr>
        <w:spacing w:after="0" w:line="240" w:lineRule="auto"/>
        <w:jc w:val="both"/>
        <w:rPr>
          <w:rFonts w:ascii="Times New Roman" w:hAnsi="Times New Roman" w:cs="Times New Roman"/>
          <w:b/>
          <w:sz w:val="24"/>
          <w:szCs w:val="24"/>
          <w:lang w:val="lt-LT"/>
        </w:rPr>
      </w:pPr>
      <w:r w:rsidRPr="000A00EC">
        <w:rPr>
          <w:rFonts w:ascii="Times New Roman" w:hAnsi="Times New Roman" w:cs="Times New Roman"/>
          <w:b/>
          <w:sz w:val="24"/>
          <w:szCs w:val="24"/>
          <w:lang w:val="lt-LT"/>
        </w:rPr>
        <w:t>Reikalavimai tiekėjui:</w:t>
      </w:r>
    </w:p>
    <w:p w:rsidR="003A3C55" w:rsidRPr="000A00EC" w:rsidRDefault="003A3C55" w:rsidP="000A00EC">
      <w:pPr>
        <w:pStyle w:val="Sraopastraipa"/>
        <w:numPr>
          <w:ilvl w:val="0"/>
          <w:numId w:val="3"/>
        </w:numPr>
        <w:spacing w:after="0" w:line="240" w:lineRule="auto"/>
        <w:ind w:left="284" w:hanging="284"/>
        <w:jc w:val="both"/>
        <w:rPr>
          <w:rFonts w:ascii="Times New Roman" w:hAnsi="Times New Roman" w:cs="Times New Roman"/>
          <w:sz w:val="24"/>
          <w:szCs w:val="24"/>
          <w:lang w:val="lt-LT"/>
        </w:rPr>
      </w:pPr>
      <w:r w:rsidRPr="000A00EC">
        <w:rPr>
          <w:rFonts w:ascii="Times New Roman" w:hAnsi="Times New Roman" w:cs="Times New Roman"/>
          <w:sz w:val="24"/>
          <w:szCs w:val="24"/>
          <w:lang w:val="lt-LT"/>
        </w:rPr>
        <w:t>pristatant prekę pateikti darbo eksploatavimo ir priežiūros instrukcijas gamintojo ir lietuvių kalbomis po 1 egz.;</w:t>
      </w:r>
    </w:p>
    <w:p w:rsidR="003A3C55" w:rsidRPr="000A00EC" w:rsidRDefault="000A00EC" w:rsidP="000A00EC">
      <w:pPr>
        <w:pStyle w:val="Sraopastraipa"/>
        <w:numPr>
          <w:ilvl w:val="0"/>
          <w:numId w:val="3"/>
        </w:numPr>
        <w:spacing w:after="0" w:line="240" w:lineRule="auto"/>
        <w:ind w:left="284" w:hanging="284"/>
        <w:jc w:val="both"/>
        <w:rPr>
          <w:rFonts w:ascii="Times New Roman" w:hAnsi="Times New Roman" w:cs="Times New Roman"/>
          <w:sz w:val="24"/>
          <w:szCs w:val="24"/>
          <w:lang w:val="lt-LT"/>
        </w:rPr>
      </w:pPr>
      <w:r>
        <w:rPr>
          <w:rFonts w:ascii="Times New Roman" w:hAnsi="Times New Roman" w:cs="Times New Roman"/>
          <w:sz w:val="24"/>
          <w:szCs w:val="24"/>
          <w:lang w:val="lt-LT"/>
        </w:rPr>
        <w:t>Darbuotojų apmokymo terminas naudotis preke turi būti įvykdytas ne vėliau kaip per</w:t>
      </w:r>
      <w:r w:rsidR="00D62AF2" w:rsidRPr="000A00EC">
        <w:rPr>
          <w:rFonts w:ascii="Times New Roman" w:hAnsi="Times New Roman" w:cs="Times New Roman"/>
          <w:sz w:val="24"/>
          <w:szCs w:val="24"/>
          <w:lang w:val="lt-LT"/>
        </w:rPr>
        <w:t xml:space="preserve"> 5</w:t>
      </w:r>
      <w:r w:rsidR="003A3C55" w:rsidRPr="000A00EC">
        <w:rPr>
          <w:rFonts w:ascii="Times New Roman" w:hAnsi="Times New Roman" w:cs="Times New Roman"/>
          <w:sz w:val="24"/>
          <w:szCs w:val="24"/>
          <w:lang w:val="lt-LT"/>
        </w:rPr>
        <w:t xml:space="preserve"> </w:t>
      </w:r>
      <w:r>
        <w:rPr>
          <w:rFonts w:ascii="Times New Roman" w:hAnsi="Times New Roman" w:cs="Times New Roman"/>
          <w:sz w:val="24"/>
          <w:szCs w:val="24"/>
          <w:lang w:val="lt-LT"/>
        </w:rPr>
        <w:t>darbo diena</w:t>
      </w:r>
      <w:r w:rsidR="00D62AF2" w:rsidRPr="000A00EC">
        <w:rPr>
          <w:rFonts w:ascii="Times New Roman" w:hAnsi="Times New Roman" w:cs="Times New Roman"/>
          <w:sz w:val="24"/>
          <w:szCs w:val="24"/>
          <w:lang w:val="lt-LT"/>
        </w:rPr>
        <w:t>s nuo pajungimo į sistemas datos.</w:t>
      </w:r>
    </w:p>
    <w:p w:rsidR="00C12596" w:rsidRDefault="00C12596" w:rsidP="00B7660C">
      <w:pPr>
        <w:spacing w:after="0" w:line="240" w:lineRule="auto"/>
        <w:ind w:left="284" w:hanging="284"/>
        <w:jc w:val="both"/>
        <w:rPr>
          <w:rFonts w:ascii="Times New Roman" w:hAnsi="Times New Roman" w:cs="Times New Roman"/>
          <w:sz w:val="24"/>
          <w:szCs w:val="24"/>
          <w:lang w:val="lt-LT"/>
        </w:rPr>
      </w:pPr>
      <w:r w:rsidRPr="00C12596">
        <w:rPr>
          <w:rFonts w:ascii="Times New Roman" w:hAnsi="Times New Roman" w:cs="Times New Roman"/>
          <w:b/>
          <w:sz w:val="24"/>
          <w:szCs w:val="24"/>
          <w:lang w:val="lt-LT"/>
        </w:rPr>
        <w:t>Aplinkosauginiai kriterijai</w:t>
      </w:r>
      <w:r>
        <w:rPr>
          <w:rFonts w:ascii="Times New Roman" w:hAnsi="Times New Roman" w:cs="Times New Roman"/>
          <w:b/>
          <w:sz w:val="24"/>
          <w:szCs w:val="24"/>
          <w:lang w:val="lt-LT"/>
        </w:rPr>
        <w:t>:</w:t>
      </w:r>
      <w:r w:rsidRPr="00C12596">
        <w:rPr>
          <w:rFonts w:ascii="Times New Roman" w:hAnsi="Times New Roman" w:cs="Times New Roman"/>
          <w:b/>
          <w:sz w:val="24"/>
          <w:szCs w:val="24"/>
          <w:lang w:val="lt-LT"/>
        </w:rPr>
        <w:t xml:space="preserve"> </w:t>
      </w:r>
      <w:r w:rsidRPr="00C12596">
        <w:rPr>
          <w:rFonts w:ascii="Times New Roman" w:hAnsi="Times New Roman" w:cs="Times New Roman"/>
          <w:sz w:val="24"/>
          <w:szCs w:val="24"/>
          <w:lang w:val="lt-LT"/>
        </w:rPr>
        <w:t>nustatomi vadovaujantis Aplinkos apsaugos kriterijų taikymo, vykdant žaliuosius pirkimus, tvarkos aprašo, patvirtinto 2011 m. birželio 28 d. įsakymu D1-508 „Dėl Aplinkos apsaugos kriterijų taikymo, vykdant žaliuosius pirkimus, tvark</w:t>
      </w:r>
      <w:r w:rsidR="00FC5050">
        <w:rPr>
          <w:rFonts w:ascii="Times New Roman" w:hAnsi="Times New Roman" w:cs="Times New Roman"/>
          <w:sz w:val="24"/>
          <w:szCs w:val="24"/>
          <w:lang w:val="lt-LT"/>
        </w:rPr>
        <w:t>os aprašo patvirtinimo“  4.4.4. p</w:t>
      </w:r>
      <w:r w:rsidRPr="00C12596">
        <w:rPr>
          <w:rFonts w:ascii="Times New Roman" w:hAnsi="Times New Roman" w:cs="Times New Roman"/>
          <w:sz w:val="24"/>
          <w:szCs w:val="24"/>
          <w:lang w:val="lt-LT"/>
        </w:rPr>
        <w:t>.</w:t>
      </w:r>
    </w:p>
    <w:p w:rsidR="00BC2163" w:rsidRPr="00C12596" w:rsidRDefault="00C12596" w:rsidP="00B7660C">
      <w:pPr>
        <w:pStyle w:val="Sraopastraipa"/>
        <w:numPr>
          <w:ilvl w:val="0"/>
          <w:numId w:val="5"/>
        </w:numPr>
        <w:spacing w:after="0" w:line="240" w:lineRule="auto"/>
        <w:ind w:left="284" w:hanging="284"/>
        <w:jc w:val="both"/>
      </w:pPr>
      <w:r w:rsidRPr="00B7660C">
        <w:rPr>
          <w:rFonts w:ascii="Times New Roman" w:hAnsi="Times New Roman" w:cs="Times New Roman"/>
          <w:bCs/>
          <w:sz w:val="24"/>
          <w:szCs w:val="24"/>
          <w:lang w:val="lt-LT"/>
        </w:rPr>
        <w:t>Siūloma prekė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FC5050">
        <w:rPr>
          <w:rFonts w:ascii="Times New Roman" w:hAnsi="Times New Roman" w:cs="Times New Roman"/>
          <w:bCs/>
          <w:sz w:val="24"/>
          <w:szCs w:val="24"/>
        </w:rPr>
        <w:t>.“</w:t>
      </w:r>
    </w:p>
    <w:p w:rsidR="00C12596" w:rsidRPr="00B7660C" w:rsidRDefault="00C12596" w:rsidP="00B7660C">
      <w:pPr>
        <w:pStyle w:val="Sraopastraipa"/>
        <w:numPr>
          <w:ilvl w:val="0"/>
          <w:numId w:val="5"/>
        </w:numPr>
        <w:ind w:left="284" w:hanging="284"/>
        <w:jc w:val="both"/>
        <w:rPr>
          <w:rFonts w:ascii="Times New Roman" w:hAnsi="Times New Roman" w:cs="Times New Roman"/>
          <w:sz w:val="24"/>
          <w:szCs w:val="24"/>
          <w:lang w:val="lt-LT"/>
        </w:rPr>
      </w:pPr>
      <w:r w:rsidRPr="00B7660C">
        <w:rPr>
          <w:rFonts w:ascii="Times New Roman" w:hAnsi="Times New Roman" w:cs="Times New Roman"/>
          <w:sz w:val="24"/>
          <w:szCs w:val="24"/>
          <w:lang w:val="lt-LT"/>
        </w:rPr>
        <w:t>P</w:t>
      </w:r>
      <w:r w:rsidR="00FC5050" w:rsidRPr="00B7660C">
        <w:rPr>
          <w:rFonts w:ascii="Times New Roman" w:hAnsi="Times New Roman" w:cs="Times New Roman"/>
          <w:sz w:val="24"/>
          <w:szCs w:val="24"/>
          <w:lang w:val="lt-LT"/>
        </w:rPr>
        <w:t>rekė turi būti</w:t>
      </w:r>
      <w:r w:rsidRPr="00B7660C">
        <w:rPr>
          <w:rFonts w:ascii="Times New Roman" w:hAnsi="Times New Roman" w:cs="Times New Roman"/>
          <w:sz w:val="24"/>
          <w:szCs w:val="24"/>
          <w:lang w:val="lt-LT"/>
        </w:rPr>
        <w:t xml:space="preserve"> tvirta, </w:t>
      </w:r>
      <w:r w:rsidR="00FC5050" w:rsidRPr="00B7660C">
        <w:rPr>
          <w:rFonts w:ascii="Times New Roman" w:hAnsi="Times New Roman" w:cs="Times New Roman"/>
          <w:sz w:val="24"/>
          <w:szCs w:val="24"/>
          <w:lang w:val="lt-LT"/>
        </w:rPr>
        <w:t xml:space="preserve">ilgaamžė, </w:t>
      </w:r>
      <w:r w:rsidRPr="00B7660C">
        <w:rPr>
          <w:rFonts w:ascii="Times New Roman" w:hAnsi="Times New Roman" w:cs="Times New Roman"/>
          <w:sz w:val="24"/>
          <w:szCs w:val="24"/>
          <w:lang w:val="lt-LT"/>
        </w:rPr>
        <w:t>funkcionali, ji ar jos sudedamosios dalys lengvai pataisomos ir (ar) pakeičiamos;</w:t>
      </w:r>
    </w:p>
    <w:p w:rsidR="00C12596" w:rsidRPr="00B7660C" w:rsidRDefault="00C12596" w:rsidP="00B7660C">
      <w:pPr>
        <w:pStyle w:val="Sraopastraipa"/>
        <w:numPr>
          <w:ilvl w:val="0"/>
          <w:numId w:val="5"/>
        </w:numPr>
        <w:spacing w:after="0" w:line="240" w:lineRule="auto"/>
        <w:ind w:left="284" w:hanging="284"/>
        <w:jc w:val="both"/>
        <w:rPr>
          <w:rFonts w:ascii="Times New Roman" w:hAnsi="Times New Roman" w:cs="Times New Roman"/>
          <w:sz w:val="24"/>
          <w:szCs w:val="24"/>
        </w:rPr>
      </w:pPr>
      <w:r w:rsidRPr="00B7660C">
        <w:rPr>
          <w:rFonts w:ascii="Times New Roman" w:hAnsi="Times New Roman" w:cs="Times New Roman"/>
          <w:sz w:val="24"/>
          <w:szCs w:val="24"/>
          <w:lang w:val="lt-LT"/>
        </w:rPr>
        <w:t xml:space="preserve">Energijos vartojimo efektyvumo klasė – ne žemesnė kaip A. </w:t>
      </w:r>
      <w:r w:rsidRPr="00B7660C">
        <w:rPr>
          <w:rFonts w:ascii="Times New Roman" w:hAnsi="Times New Roman" w:cs="Times New Roman"/>
          <w:i/>
          <w:iCs/>
          <w:sz w:val="24"/>
          <w:szCs w:val="24"/>
          <w:lang w:val="lt-LT"/>
        </w:rPr>
        <w:t>Atitiktį reikalavimams įrodantys dokumentai:</w:t>
      </w:r>
      <w:r w:rsidRPr="00B7660C">
        <w:rPr>
          <w:rFonts w:ascii="Times New Roman" w:hAnsi="Times New Roman" w:cs="Times New Roman"/>
          <w:sz w:val="24"/>
          <w:szCs w:val="24"/>
          <w:lang w:val="lt-LT"/>
        </w:rPr>
        <w:t>gamintojo techniniai dokumentai arba įrangos aprašymas, arba paskelbtos (notifikuotos) institucijos atlikto bandymo protokolas, arba ekologiniai ženklai, arba kiti lygiaverčio energijos vartojimo efektyvumo</w:t>
      </w:r>
      <w:r w:rsidRPr="00B7660C">
        <w:rPr>
          <w:rFonts w:ascii="Times New Roman" w:hAnsi="Times New Roman" w:cs="Times New Roman"/>
          <w:sz w:val="24"/>
          <w:szCs w:val="24"/>
        </w:rPr>
        <w:t xml:space="preserve"> įrodymai.</w:t>
      </w:r>
    </w:p>
    <w:p w:rsidR="003A3C55" w:rsidRDefault="003A3C55"/>
    <w:tbl>
      <w:tblPr>
        <w:tblStyle w:val="Lentelstinklelis"/>
        <w:tblW w:w="10207" w:type="dxa"/>
        <w:tblInd w:w="-431" w:type="dxa"/>
        <w:tblLook w:val="04A0" w:firstRow="1" w:lastRow="0" w:firstColumn="1" w:lastColumn="0" w:noHBand="0" w:noVBand="1"/>
      </w:tblPr>
      <w:tblGrid>
        <w:gridCol w:w="10207"/>
      </w:tblGrid>
      <w:tr w:rsidR="003A3C55" w:rsidRPr="00126498" w:rsidTr="003A3C55">
        <w:tc>
          <w:tcPr>
            <w:tcW w:w="10207" w:type="dxa"/>
            <w:tcBorders>
              <w:top w:val="single" w:sz="4" w:space="0" w:color="auto"/>
              <w:left w:val="single" w:sz="4" w:space="0" w:color="auto"/>
              <w:bottom w:val="single" w:sz="4" w:space="0" w:color="auto"/>
              <w:right w:val="single" w:sz="4" w:space="0" w:color="auto"/>
            </w:tcBorders>
            <w:vAlign w:val="center"/>
            <w:hideMark/>
          </w:tcPr>
          <w:p w:rsidR="003A3C55" w:rsidRPr="00126498" w:rsidRDefault="00126498" w:rsidP="003A3C55">
            <w:pPr>
              <w:spacing w:after="160"/>
              <w:rPr>
                <w:b/>
                <w:bCs/>
                <w:sz w:val="24"/>
                <w:szCs w:val="24"/>
              </w:rPr>
            </w:pPr>
            <w:r>
              <w:rPr>
                <w:b/>
                <w:bCs/>
                <w:sz w:val="24"/>
                <w:szCs w:val="24"/>
              </w:rPr>
              <w:lastRenderedPageBreak/>
              <w:t>Orientaciniai r</w:t>
            </w:r>
            <w:r w:rsidR="003A3C55" w:rsidRPr="00126498">
              <w:rPr>
                <w:b/>
                <w:bCs/>
                <w:sz w:val="24"/>
                <w:szCs w:val="24"/>
              </w:rPr>
              <w:t xml:space="preserve">eikalavimai </w:t>
            </w:r>
            <w:r>
              <w:rPr>
                <w:b/>
                <w:bCs/>
                <w:sz w:val="24"/>
                <w:szCs w:val="24"/>
              </w:rPr>
              <w:t xml:space="preserve">laboratorinei </w:t>
            </w:r>
            <w:r w:rsidR="003A3C55" w:rsidRPr="00126498">
              <w:rPr>
                <w:b/>
                <w:bCs/>
                <w:sz w:val="24"/>
                <w:szCs w:val="24"/>
              </w:rPr>
              <w:t>indaplovei</w:t>
            </w:r>
            <w:r>
              <w:rPr>
                <w:b/>
                <w:bCs/>
                <w:sz w:val="24"/>
                <w:szCs w:val="24"/>
              </w:rPr>
              <w:t>, kuri bus naudojama chemijos laboratorijoje</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Laboratorinė indaplovė (nurodyti gamintoją, modelį)</w:t>
            </w:r>
            <w:r w:rsidR="00126498">
              <w:rPr>
                <w:sz w:val="24"/>
                <w:szCs w:val="24"/>
              </w:rPr>
              <w:t>.</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Galimybė plauti vandentiekio ir demineralizuotu vandeniu</w:t>
            </w:r>
            <w:r w:rsidR="00126498">
              <w:rPr>
                <w:sz w:val="24"/>
                <w:szCs w:val="24"/>
              </w:rPr>
              <w:t>.</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Vande</w:t>
            </w:r>
            <w:r w:rsidR="00126498">
              <w:rPr>
                <w:sz w:val="24"/>
                <w:szCs w:val="24"/>
              </w:rPr>
              <w:t>ns pašildymas ne mažiau kaip</w:t>
            </w:r>
            <w:r w:rsidRPr="00126498">
              <w:rPr>
                <w:sz w:val="24"/>
                <w:szCs w:val="24"/>
              </w:rPr>
              <w:t xml:space="preserve"> 85 </w:t>
            </w:r>
            <w:r w:rsidRPr="00126498">
              <w:rPr>
                <w:sz w:val="24"/>
                <w:szCs w:val="24"/>
                <w:vertAlign w:val="superscript"/>
              </w:rPr>
              <w:t>o</w:t>
            </w:r>
            <w:r w:rsidRPr="00126498">
              <w:rPr>
                <w:sz w:val="24"/>
                <w:szCs w:val="24"/>
              </w:rPr>
              <w:t>C su antibakterine termine dezinfekcija</w:t>
            </w:r>
            <w:r w:rsidR="00126498">
              <w:rPr>
                <w:sz w:val="24"/>
                <w:szCs w:val="24"/>
              </w:rPr>
              <w:t>.</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Indaplovės išorė ir vidus – nerūdijantis plienas arba savo savybėmis lygiavertis metalas</w:t>
            </w:r>
            <w:r w:rsidR="00126498">
              <w:rPr>
                <w:sz w:val="24"/>
                <w:szCs w:val="24"/>
              </w:rPr>
              <w:t>.</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Vidinė kamera ir vidinės durys turi būti pagamintos iš nerūdijančio plieno ne žemesnės kaip AISI 304 klasės arba lygiaverčio metalo</w:t>
            </w:r>
            <w:r w:rsidR="00126498">
              <w:rPr>
                <w:sz w:val="24"/>
                <w:szCs w:val="24"/>
              </w:rPr>
              <w:t>.</w:t>
            </w:r>
            <w:r w:rsidRPr="00126498">
              <w:rPr>
                <w:sz w:val="24"/>
                <w:szCs w:val="24"/>
              </w:rPr>
              <w:t xml:space="preserve"> </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Default="003A3C55" w:rsidP="00D62AF2">
            <w:pPr>
              <w:spacing w:after="160"/>
              <w:rPr>
                <w:b/>
                <w:sz w:val="24"/>
                <w:szCs w:val="24"/>
              </w:rPr>
            </w:pPr>
            <w:r w:rsidRPr="00126498">
              <w:rPr>
                <w:b/>
                <w:sz w:val="24"/>
                <w:szCs w:val="24"/>
              </w:rPr>
              <w:t>Indaplovė turi būti montuojama po stalviršiu į balduose įrengtą ertmę</w:t>
            </w:r>
            <w:r w:rsidR="00D62AF2" w:rsidRPr="00126498">
              <w:rPr>
                <w:b/>
                <w:sz w:val="24"/>
                <w:szCs w:val="24"/>
              </w:rPr>
              <w:t>, kai</w:t>
            </w:r>
            <w:r w:rsidRPr="00126498">
              <w:rPr>
                <w:b/>
                <w:sz w:val="24"/>
                <w:szCs w:val="24"/>
              </w:rPr>
              <w:t xml:space="preserve"> jos </w:t>
            </w:r>
            <w:r w:rsidR="00D62AF2" w:rsidRPr="00126498">
              <w:rPr>
                <w:b/>
                <w:sz w:val="24"/>
                <w:szCs w:val="24"/>
              </w:rPr>
              <w:t>vidiniai</w:t>
            </w:r>
            <w:r w:rsidRPr="00126498">
              <w:rPr>
                <w:b/>
                <w:sz w:val="24"/>
                <w:szCs w:val="24"/>
              </w:rPr>
              <w:t xml:space="preserve"> matmenys </w:t>
            </w:r>
            <w:r w:rsidR="00FC5050" w:rsidRPr="00126498">
              <w:rPr>
                <w:b/>
                <w:sz w:val="24"/>
                <w:szCs w:val="24"/>
              </w:rPr>
              <w:t>plotis-60 cm, gylis-60 cm. Aukštis 86 cm</w:t>
            </w:r>
            <w:r w:rsidR="00126498">
              <w:rPr>
                <w:b/>
                <w:sz w:val="24"/>
                <w:szCs w:val="24"/>
              </w:rPr>
              <w:t>.</w:t>
            </w:r>
          </w:p>
          <w:p w:rsidR="00126498" w:rsidRPr="00126498" w:rsidRDefault="00126498" w:rsidP="00D62AF2">
            <w:pPr>
              <w:spacing w:after="160"/>
              <w:rPr>
                <w:sz w:val="24"/>
                <w:szCs w:val="24"/>
              </w:rPr>
            </w:pPr>
            <w:r w:rsidRPr="00126498">
              <w:rPr>
                <w:sz w:val="24"/>
                <w:szCs w:val="24"/>
              </w:rPr>
              <w:t>Pateikti siūlomus indaplovės matmenis:</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Efektyvus kam</w:t>
            </w:r>
            <w:r w:rsidR="00126498">
              <w:rPr>
                <w:sz w:val="24"/>
                <w:szCs w:val="24"/>
              </w:rPr>
              <w:t>eros tūris – ne mažesnis kaip 14</w:t>
            </w:r>
            <w:r w:rsidRPr="00126498">
              <w:rPr>
                <w:sz w:val="24"/>
                <w:szCs w:val="24"/>
              </w:rPr>
              <w:t>0 L</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126498">
            <w:pPr>
              <w:spacing w:after="160"/>
              <w:jc w:val="both"/>
              <w:rPr>
                <w:sz w:val="24"/>
                <w:szCs w:val="24"/>
              </w:rPr>
            </w:pPr>
            <w:r w:rsidRPr="00126498">
              <w:rPr>
                <w:sz w:val="24"/>
                <w:szCs w:val="24"/>
              </w:rPr>
              <w:t>Indaplovė</w:t>
            </w:r>
            <w:r w:rsidR="00126498">
              <w:rPr>
                <w:sz w:val="24"/>
                <w:szCs w:val="24"/>
              </w:rPr>
              <w:t xml:space="preserve"> turėtų būti</w:t>
            </w:r>
            <w:r w:rsidRPr="00126498">
              <w:rPr>
                <w:sz w:val="24"/>
                <w:szCs w:val="24"/>
              </w:rPr>
              <w:t xml:space="preserve"> su nemažiau kaip dviem peristaltiniais siurbliais (detergentam ir rūgštiniam) neutralizatoriui.</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126498" w:rsidP="003A3C55">
            <w:pPr>
              <w:spacing w:after="160"/>
              <w:rPr>
                <w:sz w:val="24"/>
                <w:szCs w:val="24"/>
              </w:rPr>
            </w:pPr>
            <w:r>
              <w:rPr>
                <w:sz w:val="24"/>
                <w:szCs w:val="24"/>
              </w:rPr>
              <w:t xml:space="preserve">Indaplovė turi turėti </w:t>
            </w:r>
            <w:r w:rsidR="00D62AF2" w:rsidRPr="00126498">
              <w:rPr>
                <w:sz w:val="24"/>
                <w:szCs w:val="24"/>
              </w:rPr>
              <w:t>t</w:t>
            </w:r>
            <w:r>
              <w:rPr>
                <w:sz w:val="24"/>
                <w:szCs w:val="24"/>
              </w:rPr>
              <w:t>ermodinaminis džiovinimą.</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890E88" w:rsidP="003A3C55">
            <w:pPr>
              <w:spacing w:after="160"/>
              <w:rPr>
                <w:sz w:val="24"/>
                <w:szCs w:val="24"/>
              </w:rPr>
            </w:pPr>
            <w:r>
              <w:rPr>
                <w:sz w:val="24"/>
                <w:szCs w:val="24"/>
              </w:rPr>
              <w:t>Turi būti n</w:t>
            </w:r>
            <w:r w:rsidR="003A3C55" w:rsidRPr="00126498">
              <w:rPr>
                <w:sz w:val="24"/>
                <w:szCs w:val="24"/>
              </w:rPr>
              <w:t>e mažiau</w:t>
            </w:r>
            <w:r>
              <w:rPr>
                <w:sz w:val="24"/>
                <w:szCs w:val="24"/>
              </w:rPr>
              <w:t>, kaip</w:t>
            </w:r>
            <w:r w:rsidR="003A3C55" w:rsidRPr="00126498">
              <w:rPr>
                <w:sz w:val="24"/>
                <w:szCs w:val="24"/>
              </w:rPr>
              <w:t xml:space="preserve"> 7 plovimo programos</w:t>
            </w:r>
            <w:r>
              <w:rPr>
                <w:sz w:val="24"/>
                <w:szCs w:val="24"/>
              </w:rPr>
              <w:t>.</w:t>
            </w:r>
            <w:r w:rsidR="003A3C55" w:rsidRPr="00126498">
              <w:rPr>
                <w:sz w:val="24"/>
                <w:szCs w:val="24"/>
              </w:rPr>
              <w:t xml:space="preserve"> </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Turi būti liečiamas spalvotas LCD arba lygiavertis ekranas.</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tcPr>
          <w:p w:rsidR="003A3C55" w:rsidRPr="00126498" w:rsidRDefault="003A3C55" w:rsidP="003A3C55">
            <w:pPr>
              <w:spacing w:after="160"/>
              <w:rPr>
                <w:sz w:val="24"/>
                <w:szCs w:val="24"/>
              </w:rPr>
            </w:pPr>
            <w:r w:rsidRPr="00126498">
              <w:rPr>
                <w:sz w:val="24"/>
                <w:szCs w:val="24"/>
              </w:rPr>
              <w:t xml:space="preserve">Ekrane turi būti matoma signalizacijos indikatorius, ciklo pabaigos indikatorius ir kitos </w:t>
            </w:r>
            <w:r w:rsidR="00890E88">
              <w:rPr>
                <w:sz w:val="24"/>
                <w:szCs w:val="24"/>
              </w:rPr>
              <w:t xml:space="preserve">tokio tipo indaplovei būdingos </w:t>
            </w:r>
            <w:r w:rsidRPr="00126498">
              <w:rPr>
                <w:sz w:val="24"/>
                <w:szCs w:val="24"/>
              </w:rPr>
              <w:t>funkcijos.</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Turi būti mikroprocesorinis arba lygiavertis valdymas su trimis saugumo lygiais parametrų keitimui.</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Prietaisas turi turėti vidinę atmintį</w:t>
            </w:r>
            <w:r w:rsidR="00890E88">
              <w:rPr>
                <w:sz w:val="24"/>
                <w:szCs w:val="24"/>
              </w:rPr>
              <w:t>.</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Turi būti elektroninis durų užraktas vartotojo saugumui</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 xml:space="preserve">Dviejų aukštų krepšys su miksuota plovimo sistema pagamintas iš nerūdijančio arba lygiaverčio plieno  </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Papildomi priedai mėgintuvėlių ir stiklinių plovimui</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 xml:space="preserve">Maitinimas  - vienfazis.  </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Galingumas – ne mažiau 2,8 kW.</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890E88" w:rsidP="003A3C55">
            <w:pPr>
              <w:spacing w:after="160"/>
              <w:rPr>
                <w:sz w:val="24"/>
                <w:szCs w:val="24"/>
              </w:rPr>
            </w:pPr>
            <w:r>
              <w:rPr>
                <w:sz w:val="24"/>
                <w:szCs w:val="24"/>
              </w:rPr>
              <w:t>Indaplovė turi turėti CE ženklinimą.</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 xml:space="preserve">Prietaisui turi būti suteikiama ne trumpesnė kaip </w:t>
            </w:r>
            <w:r w:rsidR="00890E88">
              <w:rPr>
                <w:sz w:val="24"/>
                <w:szCs w:val="24"/>
              </w:rPr>
              <w:t>24 mėnesių</w:t>
            </w:r>
            <w:r w:rsidRPr="00126498">
              <w:rPr>
                <w:sz w:val="24"/>
                <w:szCs w:val="24"/>
              </w:rPr>
              <w:t xml:space="preserve"> gara</w:t>
            </w:r>
            <w:r w:rsidR="00890E88">
              <w:rPr>
                <w:sz w:val="24"/>
                <w:szCs w:val="24"/>
              </w:rPr>
              <w:t>ntija.</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890E88" w:rsidP="003A3C55">
            <w:pPr>
              <w:spacing w:after="160"/>
              <w:rPr>
                <w:b/>
                <w:bCs/>
                <w:sz w:val="24"/>
                <w:szCs w:val="24"/>
              </w:rPr>
            </w:pPr>
            <w:r>
              <w:rPr>
                <w:b/>
                <w:bCs/>
                <w:sz w:val="24"/>
                <w:szCs w:val="24"/>
              </w:rPr>
              <w:t>Orientacinis priedas:</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Vandens demineralizavimo prietaisas (nurodyti gamintoją, modelį)</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Vandens demineralizavimo prietaisas pilnai suderintas darbui su indaplove – pajungimo ir kanalizacijos nuvedimo žarnos, tvirtinimo elementai, jungtys ir pan.</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Gryno vandens gamybos greitis nemažiau 10L per valandą</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Su slėgine talpa paruoštam vandeniui ne didesne nei 60 L</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lastRenderedPageBreak/>
              <w:t>Turi būti LCD arba lygiavertis ekranas</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A6699F">
            <w:pPr>
              <w:spacing w:after="160"/>
              <w:rPr>
                <w:sz w:val="24"/>
                <w:szCs w:val="24"/>
              </w:rPr>
            </w:pPr>
            <w:r w:rsidRPr="00126498">
              <w:rPr>
                <w:sz w:val="24"/>
                <w:szCs w:val="24"/>
              </w:rPr>
              <w:t xml:space="preserve">Išoriniai matmenys PxAxG: </w:t>
            </w:r>
            <w:r w:rsidR="00A6699F">
              <w:rPr>
                <w:sz w:val="24"/>
                <w:szCs w:val="24"/>
              </w:rPr>
              <w:t xml:space="preserve">Plotis: </w:t>
            </w:r>
            <w:r w:rsidRPr="00126498">
              <w:rPr>
                <w:sz w:val="24"/>
                <w:szCs w:val="24"/>
              </w:rPr>
              <w:t>300</w:t>
            </w:r>
            <w:r w:rsidR="00A6699F">
              <w:rPr>
                <w:sz w:val="24"/>
                <w:szCs w:val="24"/>
              </w:rPr>
              <w:t xml:space="preserve"> (</w:t>
            </w:r>
            <w:r w:rsidR="00A6699F" w:rsidRPr="00126498">
              <w:rPr>
                <w:sz w:val="24"/>
                <w:szCs w:val="24"/>
              </w:rPr>
              <w:t>±50 mm</w:t>
            </w:r>
            <w:r w:rsidR="00A6699F">
              <w:rPr>
                <w:sz w:val="24"/>
                <w:szCs w:val="24"/>
              </w:rPr>
              <w:t xml:space="preserve">) Aukštis </w:t>
            </w:r>
            <w:r w:rsidR="00A6699F" w:rsidRPr="00126498">
              <w:rPr>
                <w:sz w:val="24"/>
                <w:szCs w:val="24"/>
              </w:rPr>
              <w:t>230</w:t>
            </w:r>
            <w:r w:rsidR="00A6699F">
              <w:rPr>
                <w:sz w:val="24"/>
                <w:szCs w:val="24"/>
              </w:rPr>
              <w:t xml:space="preserve"> (</w:t>
            </w:r>
            <w:r w:rsidR="00A6699F" w:rsidRPr="00126498">
              <w:rPr>
                <w:sz w:val="24"/>
                <w:szCs w:val="24"/>
              </w:rPr>
              <w:t>±50 mm</w:t>
            </w:r>
            <w:r w:rsidR="00A6699F">
              <w:rPr>
                <w:sz w:val="24"/>
                <w:szCs w:val="24"/>
              </w:rPr>
              <w:t xml:space="preserve">). Gylis </w:t>
            </w:r>
            <w:r w:rsidRPr="00126498">
              <w:rPr>
                <w:sz w:val="24"/>
                <w:szCs w:val="24"/>
              </w:rPr>
              <w:t xml:space="preserve">400 mm </w:t>
            </w:r>
            <w:r w:rsidR="00A6699F">
              <w:rPr>
                <w:sz w:val="24"/>
                <w:szCs w:val="24"/>
              </w:rPr>
              <w:t>(</w:t>
            </w:r>
            <w:r w:rsidR="00A6699F" w:rsidRPr="00126498">
              <w:rPr>
                <w:sz w:val="24"/>
                <w:szCs w:val="24"/>
              </w:rPr>
              <w:t>±50 mm</w:t>
            </w:r>
            <w:r w:rsidR="00A6699F">
              <w:rPr>
                <w:sz w:val="24"/>
                <w:szCs w:val="24"/>
              </w:rPr>
              <w:t>).</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3A3C55">
            <w:pPr>
              <w:spacing w:after="160"/>
              <w:rPr>
                <w:sz w:val="24"/>
                <w:szCs w:val="24"/>
              </w:rPr>
            </w:pPr>
            <w:r w:rsidRPr="00126498">
              <w:rPr>
                <w:sz w:val="24"/>
                <w:szCs w:val="24"/>
              </w:rPr>
              <w:t>Sistema turi turėti papildomą kranelį vandens išpilstymui</w:t>
            </w:r>
          </w:p>
        </w:tc>
      </w:tr>
      <w:tr w:rsidR="003A3C55" w:rsidRPr="00126498" w:rsidTr="003A3C55">
        <w:tc>
          <w:tcPr>
            <w:tcW w:w="10207" w:type="dxa"/>
            <w:tcBorders>
              <w:top w:val="single" w:sz="4" w:space="0" w:color="auto"/>
              <w:left w:val="single" w:sz="4" w:space="0" w:color="auto"/>
              <w:bottom w:val="single" w:sz="4" w:space="0" w:color="auto"/>
              <w:right w:val="single" w:sz="4" w:space="0" w:color="auto"/>
            </w:tcBorders>
            <w:hideMark/>
          </w:tcPr>
          <w:p w:rsidR="003A3C55" w:rsidRPr="00126498" w:rsidRDefault="003A3C55" w:rsidP="005C50C6">
            <w:pPr>
              <w:spacing w:after="160"/>
              <w:rPr>
                <w:sz w:val="24"/>
                <w:szCs w:val="24"/>
              </w:rPr>
            </w:pPr>
            <w:r w:rsidRPr="00126498">
              <w:rPr>
                <w:sz w:val="24"/>
                <w:szCs w:val="24"/>
              </w:rPr>
              <w:t>Prietaisui turi būti suteikiama ne trumpesnė</w:t>
            </w:r>
            <w:r w:rsidR="005C50C6">
              <w:rPr>
                <w:sz w:val="24"/>
                <w:szCs w:val="24"/>
              </w:rPr>
              <w:t>,</w:t>
            </w:r>
            <w:r w:rsidRPr="00126498">
              <w:rPr>
                <w:sz w:val="24"/>
                <w:szCs w:val="24"/>
              </w:rPr>
              <w:t xml:space="preserve"> kaip </w:t>
            </w:r>
            <w:r w:rsidR="005C50C6">
              <w:rPr>
                <w:sz w:val="24"/>
                <w:szCs w:val="24"/>
              </w:rPr>
              <w:t xml:space="preserve">12 mėn. </w:t>
            </w:r>
            <w:r w:rsidRPr="00126498">
              <w:rPr>
                <w:sz w:val="24"/>
                <w:szCs w:val="24"/>
              </w:rPr>
              <w:t>garantija po įvedimo į eksploataciją</w:t>
            </w:r>
          </w:p>
        </w:tc>
      </w:tr>
    </w:tbl>
    <w:p w:rsidR="003A3C55" w:rsidRDefault="003A3C55">
      <w:pPr>
        <w:rPr>
          <w:rFonts w:ascii="Times New Roman" w:hAnsi="Times New Roman" w:cs="Times New Roman"/>
          <w:sz w:val="24"/>
          <w:szCs w:val="24"/>
        </w:rPr>
      </w:pPr>
    </w:p>
    <w:p w:rsidR="0064054E" w:rsidRDefault="0064054E">
      <w:pPr>
        <w:rPr>
          <w:rFonts w:ascii="Times New Roman" w:hAnsi="Times New Roman" w:cs="Times New Roman"/>
          <w:sz w:val="24"/>
          <w:szCs w:val="24"/>
        </w:rPr>
      </w:pPr>
    </w:p>
    <w:p w:rsidR="0064054E" w:rsidRDefault="0064054E">
      <w:pPr>
        <w:rPr>
          <w:rFonts w:ascii="Times New Roman" w:hAnsi="Times New Roman" w:cs="Times New Roman"/>
          <w:sz w:val="24"/>
          <w:szCs w:val="24"/>
        </w:rPr>
      </w:pPr>
      <w:bookmarkStart w:id="0" w:name="_GoBack"/>
      <w:bookmarkEnd w:id="0"/>
    </w:p>
    <w:p w:rsidR="0064054E" w:rsidRPr="0064054E" w:rsidRDefault="0064054E">
      <w:pPr>
        <w:rPr>
          <w:rFonts w:ascii="Times New Roman" w:hAnsi="Times New Roman" w:cs="Times New Roman"/>
          <w:sz w:val="24"/>
          <w:szCs w:val="24"/>
          <w:lang w:val="lt-LT"/>
        </w:rPr>
      </w:pPr>
      <w:r w:rsidRPr="0064054E">
        <w:rPr>
          <w:rFonts w:ascii="Times New Roman" w:hAnsi="Times New Roman" w:cs="Times New Roman"/>
          <w:sz w:val="24"/>
          <w:szCs w:val="24"/>
          <w:lang w:val="lt-LT"/>
        </w:rPr>
        <w:t>Laboratorinių baldų nuotrauka su tuščia vieta į kurią planuojame sumontuoti indaplovę:</w:t>
      </w:r>
    </w:p>
    <w:p w:rsidR="0064054E" w:rsidRPr="00126498" w:rsidRDefault="0064054E" w:rsidP="0064054E">
      <w:pPr>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3707476" cy="4123055"/>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aplovei viet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6877" cy="4133510"/>
                    </a:xfrm>
                    <a:prstGeom prst="rect">
                      <a:avLst/>
                    </a:prstGeom>
                  </pic:spPr>
                </pic:pic>
              </a:graphicData>
            </a:graphic>
          </wp:inline>
        </w:drawing>
      </w:r>
    </w:p>
    <w:sectPr w:rsidR="0064054E" w:rsidRPr="00126498" w:rsidSect="003A3C55">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E455A"/>
    <w:multiLevelType w:val="hybridMultilevel"/>
    <w:tmpl w:val="116A5C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B3247"/>
    <w:multiLevelType w:val="hybridMultilevel"/>
    <w:tmpl w:val="92E4C0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E1A86"/>
    <w:multiLevelType w:val="hybridMultilevel"/>
    <w:tmpl w:val="BAF042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96F5B"/>
    <w:multiLevelType w:val="hybridMultilevel"/>
    <w:tmpl w:val="AA86764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74CA46CA"/>
    <w:multiLevelType w:val="hybridMultilevel"/>
    <w:tmpl w:val="D08C01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55"/>
    <w:rsid w:val="00040297"/>
    <w:rsid w:val="000A00EC"/>
    <w:rsid w:val="000F7E38"/>
    <w:rsid w:val="00126498"/>
    <w:rsid w:val="003679C8"/>
    <w:rsid w:val="003A3C55"/>
    <w:rsid w:val="00477784"/>
    <w:rsid w:val="005226D0"/>
    <w:rsid w:val="005C50C6"/>
    <w:rsid w:val="0064054E"/>
    <w:rsid w:val="00860FBF"/>
    <w:rsid w:val="00890E88"/>
    <w:rsid w:val="009D66AD"/>
    <w:rsid w:val="00A6699F"/>
    <w:rsid w:val="00B57449"/>
    <w:rsid w:val="00B7660C"/>
    <w:rsid w:val="00BC2163"/>
    <w:rsid w:val="00C12596"/>
    <w:rsid w:val="00CE7078"/>
    <w:rsid w:val="00D62AF2"/>
    <w:rsid w:val="00FC5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C491"/>
  <w15:chartTrackingRefBased/>
  <w15:docId w15:val="{146BB5A2-FA54-40F7-900B-A0060301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3C5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844</Words>
  <Characters>4817</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Razvickas</dc:creator>
  <cp:keywords/>
  <dc:description/>
  <cp:lastModifiedBy>Edmundas Razvickas</cp:lastModifiedBy>
  <cp:revision>11</cp:revision>
  <dcterms:created xsi:type="dcterms:W3CDTF">2025-01-21T12:49:00Z</dcterms:created>
  <dcterms:modified xsi:type="dcterms:W3CDTF">2025-02-04T12:03:00Z</dcterms:modified>
</cp:coreProperties>
</file>