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20522" w14:textId="71D1D3EB" w:rsidR="003F2745" w:rsidRPr="002940A6" w:rsidRDefault="00DB3887" w:rsidP="003F2745">
      <w:pPr>
        <w:spacing w:after="0" w:line="240" w:lineRule="auto"/>
        <w:jc w:val="center"/>
        <w:rPr>
          <w:rFonts w:ascii="Times New Roman" w:eastAsia="Times New Roman" w:hAnsi="Times New Roman" w:cs="Times New Roman"/>
          <w:b/>
          <w:sz w:val="24"/>
          <w:szCs w:val="24"/>
          <w:lang w:eastAsia="en-US"/>
        </w:rPr>
      </w:pPr>
      <w:r w:rsidRPr="002940A6">
        <w:rPr>
          <w:rFonts w:ascii="Times New Roman" w:eastAsia="Times New Roman" w:hAnsi="Times New Roman" w:cs="Times New Roman"/>
          <w:b/>
          <w:sz w:val="24"/>
          <w:szCs w:val="24"/>
          <w:lang w:eastAsia="en-US"/>
        </w:rPr>
        <w:t xml:space="preserve">ŠALČININKŲ </w:t>
      </w:r>
      <w:r w:rsidR="003F2745" w:rsidRPr="002940A6">
        <w:rPr>
          <w:rFonts w:ascii="Times New Roman" w:eastAsia="Times New Roman" w:hAnsi="Times New Roman" w:cs="Times New Roman"/>
          <w:b/>
          <w:sz w:val="24"/>
          <w:szCs w:val="24"/>
          <w:lang w:eastAsia="en-US"/>
        </w:rPr>
        <w:t>RAJONO SAVIVALDYBĖS ADMINISTRACIJA</w:t>
      </w:r>
    </w:p>
    <w:p w14:paraId="703BD073" w14:textId="77777777" w:rsidR="003F2745" w:rsidRPr="002940A6" w:rsidRDefault="003F2745" w:rsidP="003F2745">
      <w:pPr>
        <w:spacing w:after="0" w:line="240" w:lineRule="auto"/>
        <w:jc w:val="center"/>
        <w:rPr>
          <w:rFonts w:ascii="Times New Roman" w:eastAsia="Times New Roman" w:hAnsi="Times New Roman" w:cs="Times New Roman"/>
          <w:b/>
          <w:sz w:val="24"/>
          <w:szCs w:val="24"/>
          <w:lang w:eastAsia="en-US"/>
        </w:rPr>
      </w:pPr>
    </w:p>
    <w:p w14:paraId="41B8C995" w14:textId="77777777" w:rsidR="003F2745" w:rsidRPr="002940A6" w:rsidRDefault="003F2745" w:rsidP="003F2745">
      <w:pPr>
        <w:spacing w:after="0" w:line="240" w:lineRule="auto"/>
        <w:jc w:val="center"/>
        <w:rPr>
          <w:rFonts w:ascii="Times New Roman" w:eastAsia="Times New Roman" w:hAnsi="Times New Roman" w:cs="Times New Roman"/>
          <w:b/>
          <w:sz w:val="24"/>
          <w:szCs w:val="24"/>
          <w:lang w:eastAsia="en-US"/>
        </w:rPr>
      </w:pPr>
      <w:r w:rsidRPr="002940A6">
        <w:rPr>
          <w:rFonts w:ascii="Times New Roman" w:eastAsia="Times New Roman" w:hAnsi="Times New Roman" w:cs="Times New Roman"/>
          <w:b/>
          <w:sz w:val="24"/>
          <w:szCs w:val="24"/>
          <w:lang w:eastAsia="en-US"/>
        </w:rPr>
        <w:t>KVIETIMAS DALYVAUTI RINKOS KONSULTACIJOJE</w:t>
      </w:r>
    </w:p>
    <w:p w14:paraId="726E0766" w14:textId="4E5C9511" w:rsidR="002940A6" w:rsidRPr="002940A6" w:rsidRDefault="003F2745" w:rsidP="002940A6">
      <w:pPr>
        <w:spacing w:after="0" w:line="240" w:lineRule="auto"/>
        <w:ind w:firstLine="360"/>
        <w:jc w:val="center"/>
        <w:rPr>
          <w:rFonts w:ascii="Times New Roman" w:hAnsi="Times New Roman" w:cs="Times New Roman"/>
          <w:b/>
          <w:bCs/>
          <w:sz w:val="24"/>
          <w:szCs w:val="24"/>
        </w:rPr>
      </w:pPr>
      <w:r w:rsidRPr="001B37DD">
        <w:rPr>
          <w:rFonts w:ascii="Times New Roman" w:eastAsia="Calibri" w:hAnsi="Times New Roman" w:cs="Times New Roman"/>
          <w:b/>
          <w:bCs/>
          <w:iCs/>
          <w:sz w:val="24"/>
          <w:szCs w:val="24"/>
          <w:lang w:eastAsia="en-US"/>
        </w:rPr>
        <w:t xml:space="preserve">DĖL </w:t>
      </w:r>
      <w:r w:rsidR="001B37DD" w:rsidRPr="001B37DD">
        <w:rPr>
          <w:rFonts w:ascii="Times New Roman" w:eastAsia="Calibri" w:hAnsi="Times New Roman" w:cs="Times New Roman"/>
          <w:b/>
          <w:bCs/>
          <w:iCs/>
          <w:sz w:val="24"/>
          <w:szCs w:val="24"/>
          <w:lang w:eastAsia="en-US"/>
        </w:rPr>
        <w:t>LABBIS INTEGRUOTOS FINANSŲ VALDYMO SISTEMOS PALAIKYMO IR APTARNAVIMO PASLAUGŲ</w:t>
      </w:r>
      <w:r w:rsidR="002940A6" w:rsidRPr="001B37DD">
        <w:rPr>
          <w:rFonts w:ascii="Times New Roman" w:hAnsi="Times New Roman" w:cs="Times New Roman"/>
          <w:b/>
          <w:bCs/>
          <w:sz w:val="24"/>
          <w:szCs w:val="24"/>
        </w:rPr>
        <w:t xml:space="preserve"> PIRKIM</w:t>
      </w:r>
      <w:r w:rsidR="001B37DD" w:rsidRPr="001B37DD">
        <w:rPr>
          <w:rFonts w:ascii="Times New Roman" w:hAnsi="Times New Roman" w:cs="Times New Roman"/>
          <w:b/>
          <w:bCs/>
          <w:sz w:val="24"/>
          <w:szCs w:val="24"/>
        </w:rPr>
        <w:t>O</w:t>
      </w:r>
    </w:p>
    <w:p w14:paraId="66C2B2E7" w14:textId="77777777" w:rsidR="003F2745" w:rsidRPr="002940A6" w:rsidRDefault="003F2745" w:rsidP="003F2745">
      <w:pPr>
        <w:spacing w:after="0" w:line="240" w:lineRule="auto"/>
        <w:ind w:firstLine="851"/>
        <w:jc w:val="both"/>
        <w:rPr>
          <w:rFonts w:ascii="Times New Roman" w:eastAsia="Times New Roman" w:hAnsi="Times New Roman" w:cs="Times New Roman"/>
          <w:sz w:val="24"/>
          <w:szCs w:val="24"/>
          <w:lang w:eastAsia="en-US"/>
        </w:rPr>
      </w:pPr>
    </w:p>
    <w:p w14:paraId="56563802" w14:textId="11196F27" w:rsidR="003F2745" w:rsidRPr="00E97C45" w:rsidRDefault="006A7507" w:rsidP="006A7507">
      <w:pPr>
        <w:spacing w:after="0"/>
        <w:ind w:firstLine="567"/>
        <w:jc w:val="both"/>
        <w:rPr>
          <w:rFonts w:ascii="Times New Roman" w:eastAsia="Times New Roman" w:hAnsi="Times New Roman" w:cs="Times New Roman"/>
          <w:color w:val="000000" w:themeColor="text1"/>
          <w:sz w:val="24"/>
          <w:szCs w:val="24"/>
          <w:lang w:eastAsia="en-US"/>
        </w:rPr>
      </w:pPr>
      <w:r w:rsidRPr="00E97C45">
        <w:rPr>
          <w:rFonts w:ascii="Times New Roman" w:eastAsia="Times New Roman" w:hAnsi="Times New Roman" w:cs="Times New Roman"/>
          <w:color w:val="000000" w:themeColor="text1"/>
          <w:sz w:val="24"/>
          <w:szCs w:val="24"/>
          <w:lang w:eastAsia="en-US"/>
        </w:rPr>
        <w:t xml:space="preserve">Šalčininkų </w:t>
      </w:r>
      <w:r w:rsidR="003F2745" w:rsidRPr="00E97C45">
        <w:rPr>
          <w:rFonts w:ascii="Times New Roman" w:eastAsia="Times New Roman" w:hAnsi="Times New Roman" w:cs="Times New Roman"/>
          <w:color w:val="000000" w:themeColor="text1"/>
          <w:sz w:val="24"/>
          <w:szCs w:val="24"/>
          <w:lang w:eastAsia="en-US"/>
        </w:rPr>
        <w:t xml:space="preserve">rajono savivaldybės administracija, siekdama tinkamai pasirengti </w:t>
      </w:r>
      <w:r w:rsidR="008F0E47" w:rsidRPr="00E97C45">
        <w:rPr>
          <w:rFonts w:ascii="Times New Roman" w:hAnsi="Times New Roman" w:cs="Times New Roman"/>
          <w:i/>
          <w:iCs/>
          <w:color w:val="000000" w:themeColor="text1"/>
          <w:sz w:val="24"/>
          <w:szCs w:val="24"/>
        </w:rPr>
        <w:t>Labbis integruotos finansų valdymo sistemos palaikymo ir aptarnavimo paslau</w:t>
      </w:r>
      <w:r w:rsidR="00794A85" w:rsidRPr="00E97C45">
        <w:rPr>
          <w:rFonts w:ascii="Times New Roman" w:hAnsi="Times New Roman" w:cs="Times New Roman"/>
          <w:i/>
          <w:iCs/>
          <w:color w:val="000000" w:themeColor="text1"/>
          <w:sz w:val="24"/>
          <w:szCs w:val="24"/>
        </w:rPr>
        <w:t xml:space="preserve">gų </w:t>
      </w:r>
      <w:r w:rsidR="003F2745" w:rsidRPr="00E97C45">
        <w:rPr>
          <w:rFonts w:ascii="Times New Roman" w:eastAsia="Times New Roman" w:hAnsi="Times New Roman" w:cs="Times New Roman"/>
          <w:iCs/>
          <w:color w:val="000000" w:themeColor="text1"/>
          <w:sz w:val="24"/>
          <w:szCs w:val="24"/>
          <w:lang w:eastAsia="en-US"/>
        </w:rPr>
        <w:t>pirkimui</w:t>
      </w:r>
      <w:r w:rsidR="00577AAF" w:rsidRPr="00E97C45">
        <w:rPr>
          <w:rFonts w:ascii="Times New Roman" w:eastAsia="Times New Roman" w:hAnsi="Times New Roman" w:cs="Times New Roman"/>
          <w:i/>
          <w:iCs/>
          <w:color w:val="000000" w:themeColor="text1"/>
          <w:sz w:val="24"/>
          <w:szCs w:val="24"/>
          <w:lang w:eastAsia="en-US"/>
        </w:rPr>
        <w:t xml:space="preserve"> </w:t>
      </w:r>
      <w:r w:rsidR="003F2745" w:rsidRPr="00E97C45">
        <w:rPr>
          <w:rFonts w:ascii="Times New Roman" w:eastAsia="Times New Roman" w:hAnsi="Times New Roman" w:cs="Times New Roman"/>
          <w:iCs/>
          <w:color w:val="000000" w:themeColor="text1"/>
          <w:sz w:val="24"/>
          <w:szCs w:val="24"/>
          <w:lang w:eastAsia="en-US"/>
        </w:rPr>
        <w:t>(toliau – Pirkimas)</w:t>
      </w:r>
      <w:r w:rsidR="003F2745" w:rsidRPr="00E97C45">
        <w:rPr>
          <w:rFonts w:ascii="Times New Roman" w:eastAsia="Times New Roman" w:hAnsi="Times New Roman" w:cs="Times New Roman"/>
          <w:color w:val="000000" w:themeColor="text1"/>
          <w:sz w:val="24"/>
          <w:szCs w:val="24"/>
          <w:lang w:eastAsia="en-US"/>
        </w:rPr>
        <w:t xml:space="preserve"> ir vadovaudamasi Lietuvos Respublikos viešųjų pirkimų įstatymo (toliau </w:t>
      </w:r>
      <w:r w:rsidR="003F2745" w:rsidRPr="00E97C45">
        <w:rPr>
          <w:rFonts w:ascii="Times New Roman" w:eastAsia="Times New Roman" w:hAnsi="Times New Roman" w:cs="Times New Roman"/>
          <w:iCs/>
          <w:color w:val="000000" w:themeColor="text1"/>
          <w:sz w:val="24"/>
          <w:szCs w:val="24"/>
          <w:lang w:eastAsia="en-US"/>
        </w:rPr>
        <w:t xml:space="preserve">– </w:t>
      </w:r>
      <w:r w:rsidR="003F2745" w:rsidRPr="00E97C45">
        <w:rPr>
          <w:rFonts w:ascii="Times New Roman" w:eastAsia="Times New Roman" w:hAnsi="Times New Roman" w:cs="Times New Roman"/>
          <w:color w:val="000000" w:themeColor="text1"/>
          <w:sz w:val="24"/>
          <w:szCs w:val="24"/>
          <w:lang w:eastAsia="en-US"/>
        </w:rPr>
        <w:t>VPĮ) 27 straipsnio nuostatomis, organizuoja rinkos dalyvių konsultaciją.</w:t>
      </w:r>
    </w:p>
    <w:p w14:paraId="44AF9ABD" w14:textId="77777777" w:rsidR="003F2745" w:rsidRPr="00E97C45" w:rsidRDefault="003F2745" w:rsidP="00577AAF">
      <w:pPr>
        <w:spacing w:after="0" w:line="240" w:lineRule="auto"/>
        <w:ind w:firstLine="567"/>
        <w:jc w:val="both"/>
        <w:rPr>
          <w:rFonts w:ascii="Times New Roman" w:eastAsia="Times New Roman" w:hAnsi="Times New Roman" w:cs="Times New Roman"/>
          <w:color w:val="000000" w:themeColor="text1"/>
          <w:sz w:val="24"/>
          <w:szCs w:val="24"/>
          <w:lang w:eastAsia="en-US"/>
        </w:rPr>
      </w:pPr>
      <w:r w:rsidRPr="00E97C45">
        <w:rPr>
          <w:rFonts w:ascii="Times New Roman" w:eastAsia="Times New Roman" w:hAnsi="Times New Roman" w:cs="Times New Roman"/>
          <w:color w:val="000000" w:themeColor="text1"/>
          <w:sz w:val="24"/>
          <w:szCs w:val="24"/>
          <w:lang w:eastAsia="en-US"/>
        </w:rPr>
        <w:t xml:space="preserve">Rinkos konsultacija skelbiama iki pirkimo pradžios. Rinkos konsultacija nėra skelbimas apie pirkimą ar išankstinis skelbimas apie pirkimą. Šios rinkos konsultacijos paskelbimu dalyviai nėra kviečiami varžytis dėl pirkimo sutarties. </w:t>
      </w:r>
    </w:p>
    <w:p w14:paraId="1FD021B9" w14:textId="77777777" w:rsidR="003F2745" w:rsidRPr="00E97C45" w:rsidRDefault="003F2745" w:rsidP="00577AAF">
      <w:pPr>
        <w:spacing w:after="0" w:line="240" w:lineRule="auto"/>
        <w:ind w:firstLine="567"/>
        <w:jc w:val="both"/>
        <w:rPr>
          <w:rFonts w:ascii="Times New Roman" w:eastAsia="Times New Roman" w:hAnsi="Times New Roman" w:cs="Times New Roman"/>
          <w:color w:val="000000" w:themeColor="text1"/>
          <w:sz w:val="24"/>
          <w:szCs w:val="24"/>
          <w:lang w:eastAsia="en-US"/>
        </w:rPr>
      </w:pPr>
      <w:r w:rsidRPr="00E97C45">
        <w:rPr>
          <w:rFonts w:ascii="Times New Roman" w:eastAsia="Times New Roman" w:hAnsi="Times New Roman" w:cs="Times New Roman"/>
          <w:color w:val="000000" w:themeColor="text1"/>
          <w:sz w:val="24"/>
          <w:szCs w:val="24"/>
          <w:lang w:eastAsia="en-US"/>
        </w:rPr>
        <w:t xml:space="preserve">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0EAA809D" w14:textId="15DF72A7" w:rsidR="00577AAF" w:rsidRPr="00E97C45" w:rsidRDefault="003F2745" w:rsidP="00577AAF">
      <w:pPr>
        <w:spacing w:after="0" w:line="240" w:lineRule="auto"/>
        <w:ind w:firstLine="567"/>
        <w:jc w:val="both"/>
        <w:rPr>
          <w:rFonts w:ascii="Times New Roman" w:eastAsia="Times New Roman" w:hAnsi="Times New Roman" w:cs="Times New Roman"/>
          <w:color w:val="000000" w:themeColor="text1"/>
          <w:sz w:val="24"/>
          <w:szCs w:val="24"/>
          <w:lang w:eastAsia="en-US"/>
        </w:rPr>
      </w:pPr>
      <w:r w:rsidRPr="00E97C45">
        <w:rPr>
          <w:rFonts w:ascii="Times New Roman" w:eastAsia="Times New Roman" w:hAnsi="Times New Roman" w:cs="Times New Roman"/>
          <w:b/>
          <w:color w:val="000000" w:themeColor="text1"/>
          <w:sz w:val="24"/>
          <w:szCs w:val="24"/>
          <w:lang w:eastAsia="en-US"/>
        </w:rPr>
        <w:t>Rinkos konsultacijos tikslas:</w:t>
      </w:r>
      <w:r w:rsidRPr="00E97C45">
        <w:rPr>
          <w:rFonts w:ascii="Times New Roman" w:eastAsia="Times New Roman" w:hAnsi="Times New Roman" w:cs="Times New Roman"/>
          <w:color w:val="000000" w:themeColor="text1"/>
          <w:sz w:val="24"/>
          <w:szCs w:val="24"/>
          <w:lang w:eastAsia="en-US"/>
        </w:rPr>
        <w:t xml:space="preserve"> </w:t>
      </w:r>
      <w:r w:rsidR="00577AAF" w:rsidRPr="00E97C45">
        <w:rPr>
          <w:rFonts w:ascii="Times New Roman" w:eastAsia="Times New Roman" w:hAnsi="Times New Roman" w:cs="Times New Roman"/>
          <w:color w:val="000000" w:themeColor="text1"/>
          <w:sz w:val="24"/>
          <w:szCs w:val="24"/>
          <w:lang w:eastAsia="en-US"/>
        </w:rPr>
        <w:t>iki pirkimo pradžios informuoti rinkos dalyvius bei kitus suinteresuotus asmenis apie planuojamą pirkimą ir sudaryti sąlygas rinkos dalyviams ir kitiems suinteresuotiems asmenims pateikti siūlymus ir rekomendacijas dėl būsimo pirkimo, išsiaiškinti įvairius su pirkimo objektu susijusius klausimus, parengti aiškius ir konkurenciją užtikrinančius pirkimo dokumentu</w:t>
      </w:r>
      <w:r w:rsidR="002940A6" w:rsidRPr="00E97C45">
        <w:rPr>
          <w:rFonts w:ascii="Times New Roman" w:eastAsia="Times New Roman" w:hAnsi="Times New Roman" w:cs="Times New Roman"/>
          <w:color w:val="000000" w:themeColor="text1"/>
          <w:sz w:val="24"/>
          <w:szCs w:val="24"/>
          <w:lang w:eastAsia="en-US"/>
        </w:rPr>
        <w:t>s.</w:t>
      </w:r>
      <w:r w:rsidR="00577AAF" w:rsidRPr="00E97C45">
        <w:rPr>
          <w:rFonts w:ascii="Times New Roman" w:eastAsia="Times New Roman" w:hAnsi="Times New Roman" w:cs="Times New Roman"/>
          <w:color w:val="000000" w:themeColor="text1"/>
          <w:sz w:val="24"/>
          <w:szCs w:val="24"/>
          <w:lang w:eastAsia="en-US"/>
        </w:rPr>
        <w:t xml:space="preserve"> </w:t>
      </w:r>
    </w:p>
    <w:p w14:paraId="3E14C8AC" w14:textId="064D5181" w:rsidR="003F2745" w:rsidRPr="00E97C45" w:rsidRDefault="003F2745" w:rsidP="00577AAF">
      <w:pPr>
        <w:spacing w:after="0" w:line="240" w:lineRule="auto"/>
        <w:ind w:firstLine="567"/>
        <w:jc w:val="both"/>
        <w:rPr>
          <w:rFonts w:ascii="Times New Roman" w:eastAsia="Times New Roman" w:hAnsi="Times New Roman" w:cs="Times New Roman"/>
          <w:b/>
          <w:bCs/>
          <w:iCs/>
          <w:color w:val="000000" w:themeColor="text1"/>
          <w:sz w:val="24"/>
          <w:szCs w:val="24"/>
          <w:lang w:eastAsia="en-US"/>
        </w:rPr>
      </w:pPr>
      <w:r w:rsidRPr="00E97C45">
        <w:rPr>
          <w:rFonts w:ascii="Times New Roman" w:eastAsia="Times New Roman" w:hAnsi="Times New Roman" w:cs="Times New Roman"/>
          <w:b/>
          <w:color w:val="000000" w:themeColor="text1"/>
          <w:sz w:val="24"/>
          <w:szCs w:val="24"/>
          <w:lang w:eastAsia="en-US"/>
        </w:rPr>
        <w:t>Rinkos konsultacijos būdas:</w:t>
      </w:r>
      <w:r w:rsidRPr="00E97C45">
        <w:rPr>
          <w:rFonts w:ascii="Times New Roman" w:eastAsia="Times New Roman" w:hAnsi="Times New Roman" w:cs="Times New Roman"/>
          <w:color w:val="000000" w:themeColor="text1"/>
          <w:sz w:val="24"/>
          <w:szCs w:val="24"/>
          <w:lang w:eastAsia="en-US"/>
        </w:rPr>
        <w:t xml:space="preserve"> rinkos konsultacija vykdoma Centrinės viešųjų pirkimų informacinės sistemos (toliau – CVP IS) priemonėmis Viešųjų pirkimų tarnybos nustatyta tvarka kreipiantis į potencialius tiekėjus, prašant pateikti atsakymus į klausimyno klausimus, teikti siūlymus ir rekomendacijas, kurias </w:t>
      </w:r>
      <w:r w:rsidR="00231855" w:rsidRPr="00E97C45">
        <w:rPr>
          <w:rFonts w:ascii="Times New Roman" w:eastAsia="Times New Roman" w:hAnsi="Times New Roman" w:cs="Times New Roman"/>
          <w:color w:val="000000" w:themeColor="text1"/>
          <w:sz w:val="24"/>
          <w:szCs w:val="24"/>
          <w:lang w:eastAsia="en-US"/>
        </w:rPr>
        <w:t>Šalčininkų</w:t>
      </w:r>
      <w:r w:rsidRPr="00E97C45">
        <w:rPr>
          <w:rFonts w:ascii="Times New Roman" w:eastAsia="Times New Roman" w:hAnsi="Times New Roman" w:cs="Times New Roman"/>
          <w:color w:val="000000" w:themeColor="text1"/>
          <w:sz w:val="24"/>
          <w:szCs w:val="24"/>
          <w:lang w:eastAsia="en-US"/>
        </w:rPr>
        <w:t xml:space="preserve"> rajono savivaldybės administracija įvertinusi nuspręs, ar tikslinga į jas atsižvelgti vykdant pirkimą. Kartu skelbiam</w:t>
      </w:r>
      <w:r w:rsidR="002940A6" w:rsidRPr="00E97C45">
        <w:rPr>
          <w:rFonts w:ascii="Times New Roman" w:eastAsia="Times New Roman" w:hAnsi="Times New Roman" w:cs="Times New Roman"/>
          <w:color w:val="000000" w:themeColor="text1"/>
          <w:sz w:val="24"/>
          <w:szCs w:val="24"/>
          <w:lang w:eastAsia="en-US"/>
        </w:rPr>
        <w:t>as</w:t>
      </w:r>
      <w:r w:rsidR="002940A6" w:rsidRPr="00E97C45">
        <w:rPr>
          <w:rFonts w:ascii="Times New Roman" w:hAnsi="Times New Roman" w:cs="Times New Roman"/>
          <w:color w:val="000000" w:themeColor="text1"/>
          <w:sz w:val="24"/>
          <w:szCs w:val="24"/>
        </w:rPr>
        <w:t xml:space="preserve"> Techninės specifikacijos projektas</w:t>
      </w:r>
      <w:r w:rsidR="00D163D1" w:rsidRPr="00E97C45">
        <w:rPr>
          <w:rFonts w:ascii="Times New Roman" w:eastAsia="Times New Roman" w:hAnsi="Times New Roman" w:cs="Times New Roman"/>
          <w:bCs/>
          <w:iCs/>
          <w:color w:val="000000" w:themeColor="text1"/>
          <w:sz w:val="24"/>
          <w:szCs w:val="24"/>
          <w:lang w:eastAsia="en-US"/>
        </w:rPr>
        <w:t xml:space="preserve">, </w:t>
      </w:r>
      <w:r w:rsidRPr="00E97C45">
        <w:rPr>
          <w:rFonts w:ascii="Times New Roman" w:eastAsia="Times New Roman" w:hAnsi="Times New Roman" w:cs="Times New Roman"/>
          <w:color w:val="000000" w:themeColor="text1"/>
          <w:sz w:val="24"/>
          <w:szCs w:val="24"/>
          <w:lang w:eastAsia="en-US"/>
        </w:rPr>
        <w:t xml:space="preserve">sudaromos galimybės teikti siūlymus ir rekomendacijas pateiktiems dokumentams. </w:t>
      </w:r>
      <w:r w:rsidRPr="00E97C45">
        <w:rPr>
          <w:rFonts w:ascii="Times New Roman" w:eastAsia="Calibri" w:hAnsi="Times New Roman" w:cs="Times New Roman"/>
          <w:color w:val="000000" w:themeColor="text1"/>
          <w:sz w:val="24"/>
          <w:szCs w:val="24"/>
          <w:lang w:eastAsia="en-US"/>
        </w:rPr>
        <w:t xml:space="preserve">Teikiant </w:t>
      </w:r>
      <w:r w:rsidRPr="00E97C45">
        <w:rPr>
          <w:rFonts w:ascii="Times New Roman" w:eastAsia="Times New Roman" w:hAnsi="Times New Roman" w:cs="Times New Roman"/>
          <w:color w:val="000000" w:themeColor="text1"/>
          <w:sz w:val="24"/>
          <w:szCs w:val="24"/>
          <w:lang w:eastAsia="en-US"/>
        </w:rPr>
        <w:t>siūlymus ir rekomendacijas</w:t>
      </w:r>
      <w:r w:rsidRPr="00E97C45">
        <w:rPr>
          <w:rFonts w:ascii="Times New Roman" w:eastAsia="Calibri" w:hAnsi="Times New Roman" w:cs="Times New Roman"/>
          <w:color w:val="000000" w:themeColor="text1"/>
          <w:sz w:val="24"/>
          <w:szCs w:val="24"/>
          <w:lang w:eastAsia="en-US"/>
        </w:rPr>
        <w:t xml:space="preserve">, prašome pateikti savo </w:t>
      </w:r>
      <w:r w:rsidRPr="00E97C45">
        <w:rPr>
          <w:rFonts w:ascii="Times New Roman" w:eastAsia="Times New Roman" w:hAnsi="Times New Roman" w:cs="Times New Roman"/>
          <w:color w:val="000000" w:themeColor="text1"/>
          <w:sz w:val="24"/>
          <w:szCs w:val="24"/>
          <w:lang w:eastAsia="en-US"/>
        </w:rPr>
        <w:t>siūlymų ir rekomendacijų</w:t>
      </w:r>
      <w:r w:rsidRPr="00E97C45">
        <w:rPr>
          <w:rFonts w:ascii="Times New Roman" w:eastAsia="Calibri" w:hAnsi="Times New Roman" w:cs="Times New Roman"/>
          <w:color w:val="000000" w:themeColor="text1"/>
          <w:sz w:val="24"/>
          <w:szCs w:val="24"/>
          <w:lang w:eastAsia="en-US"/>
        </w:rPr>
        <w:t xml:space="preserve"> pagrindimą bei argumentaciją. </w:t>
      </w:r>
    </w:p>
    <w:p w14:paraId="3E634CD2" w14:textId="77777777" w:rsidR="003F2745" w:rsidRPr="00E97C45" w:rsidRDefault="003F2745" w:rsidP="00577AAF">
      <w:pPr>
        <w:spacing w:after="0" w:line="259" w:lineRule="auto"/>
        <w:ind w:firstLine="567"/>
        <w:jc w:val="both"/>
        <w:rPr>
          <w:rFonts w:ascii="Times New Roman" w:eastAsia="Calibri" w:hAnsi="Times New Roman" w:cs="Times New Roman"/>
          <w:color w:val="000000" w:themeColor="text1"/>
          <w:sz w:val="24"/>
          <w:szCs w:val="24"/>
          <w:lang w:eastAsia="en-US"/>
        </w:rPr>
      </w:pPr>
      <w:r w:rsidRPr="00E97C45">
        <w:rPr>
          <w:rFonts w:ascii="Times New Roman" w:eastAsia="Calibri" w:hAnsi="Times New Roman" w:cs="Times New Roman"/>
          <w:color w:val="000000" w:themeColor="text1"/>
          <w:sz w:val="24"/>
          <w:szCs w:val="24"/>
          <w:lang w:eastAsia="en-US"/>
        </w:rPr>
        <w:t>Paskelbti dokumentų projektai nėra galutiniai, jų turinys po rinkos konsultacijos gali keistis.</w:t>
      </w:r>
    </w:p>
    <w:p w14:paraId="0286E212" w14:textId="77777777" w:rsidR="003F2745" w:rsidRPr="00E97C45" w:rsidRDefault="003F2745" w:rsidP="00577AAF">
      <w:pPr>
        <w:spacing w:after="0" w:line="240" w:lineRule="auto"/>
        <w:ind w:firstLine="567"/>
        <w:jc w:val="both"/>
        <w:rPr>
          <w:rFonts w:ascii="Times New Roman" w:eastAsia="Times New Roman" w:hAnsi="Times New Roman" w:cs="Times New Roman"/>
          <w:b/>
          <w:color w:val="000000" w:themeColor="text1"/>
          <w:sz w:val="24"/>
          <w:szCs w:val="24"/>
          <w:lang w:eastAsia="en-US"/>
        </w:rPr>
      </w:pPr>
      <w:r w:rsidRPr="00E97C45">
        <w:rPr>
          <w:rFonts w:ascii="Times New Roman" w:eastAsia="Times New Roman" w:hAnsi="Times New Roman" w:cs="Times New Roman"/>
          <w:b/>
          <w:color w:val="000000" w:themeColor="text1"/>
          <w:sz w:val="24"/>
          <w:szCs w:val="24"/>
          <w:lang w:eastAsia="en-US"/>
        </w:rPr>
        <w:t>Rinkos konsultacijos etapai:</w:t>
      </w:r>
    </w:p>
    <w:p w14:paraId="0B9B6E7C" w14:textId="71897CC1" w:rsidR="003F2745" w:rsidRPr="00E97C45" w:rsidRDefault="003F2745" w:rsidP="00577AAF">
      <w:pPr>
        <w:spacing w:after="0" w:line="240" w:lineRule="auto"/>
        <w:ind w:firstLine="567"/>
        <w:jc w:val="both"/>
        <w:rPr>
          <w:rFonts w:ascii="Times New Roman" w:eastAsia="Calibri" w:hAnsi="Times New Roman" w:cs="Times New Roman"/>
          <w:color w:val="000000" w:themeColor="text1"/>
          <w:sz w:val="24"/>
          <w:szCs w:val="24"/>
          <w:lang w:eastAsia="en-US"/>
        </w:rPr>
      </w:pPr>
      <w:r w:rsidRPr="00E97C45">
        <w:rPr>
          <w:rFonts w:ascii="Times New Roman" w:eastAsia="Calibri" w:hAnsi="Times New Roman" w:cs="Times New Roman"/>
          <w:i/>
          <w:color w:val="000000" w:themeColor="text1"/>
          <w:sz w:val="24"/>
          <w:szCs w:val="24"/>
          <w:lang w:eastAsia="en-US"/>
        </w:rPr>
        <w:t>I etapas</w:t>
      </w:r>
      <w:r w:rsidRPr="00E97C45">
        <w:rPr>
          <w:rFonts w:ascii="Times New Roman" w:eastAsia="Calibri" w:hAnsi="Times New Roman" w:cs="Times New Roman"/>
          <w:color w:val="000000" w:themeColor="text1"/>
          <w:sz w:val="24"/>
          <w:szCs w:val="24"/>
          <w:lang w:eastAsia="en-US"/>
        </w:rPr>
        <w:t xml:space="preserve">: </w:t>
      </w:r>
      <w:r w:rsidRPr="00E97C45">
        <w:rPr>
          <w:rFonts w:ascii="Times New Roman" w:eastAsia="Times New Roman" w:hAnsi="Times New Roman" w:cs="Times New Roman"/>
          <w:color w:val="000000" w:themeColor="text1"/>
          <w:sz w:val="24"/>
          <w:szCs w:val="24"/>
          <w:lang w:eastAsia="en-US"/>
        </w:rPr>
        <w:t>rinkos dalyviai bei kiti suinteresuoti asmenys kviečiami pateikti atsakymus į pateiktus klausimus, teikti savo siūlymus ir rekomendacijas. Informaciją prašome pateikti naudojantis CVP IS susirašinėjimo funkcija (atsiųsti pranešimą, prisegant klausimyną su atsakymais, ir, jei reikalinga, kitais dokumentais)</w:t>
      </w:r>
      <w:r w:rsidRPr="00E97C45">
        <w:rPr>
          <w:rFonts w:ascii="Times New Roman" w:eastAsia="Calibri" w:hAnsi="Times New Roman" w:cs="Times New Roman"/>
          <w:color w:val="000000" w:themeColor="text1"/>
          <w:sz w:val="24"/>
          <w:szCs w:val="24"/>
          <w:lang w:eastAsia="en-US"/>
        </w:rPr>
        <w:t xml:space="preserve"> </w:t>
      </w:r>
      <w:r w:rsidRPr="00E97C45">
        <w:rPr>
          <w:rFonts w:ascii="Times New Roman" w:eastAsia="Times New Roman" w:hAnsi="Times New Roman" w:cs="Times New Roman"/>
          <w:color w:val="000000" w:themeColor="text1"/>
          <w:sz w:val="24"/>
          <w:szCs w:val="24"/>
          <w:lang w:eastAsia="en-US"/>
        </w:rPr>
        <w:t xml:space="preserve">ne vėliau kaip </w:t>
      </w:r>
      <w:r w:rsidRPr="00E97C45">
        <w:rPr>
          <w:rFonts w:ascii="Times New Roman" w:eastAsia="Times New Roman" w:hAnsi="Times New Roman" w:cs="Times New Roman"/>
          <w:b/>
          <w:color w:val="000000" w:themeColor="text1"/>
          <w:sz w:val="24"/>
          <w:szCs w:val="24"/>
          <w:lang w:eastAsia="en-US"/>
        </w:rPr>
        <w:t>iki 202</w:t>
      </w:r>
      <w:r w:rsidR="00794A85" w:rsidRPr="00E97C45">
        <w:rPr>
          <w:rFonts w:ascii="Times New Roman" w:eastAsia="Times New Roman" w:hAnsi="Times New Roman" w:cs="Times New Roman"/>
          <w:b/>
          <w:color w:val="000000" w:themeColor="text1"/>
          <w:sz w:val="24"/>
          <w:szCs w:val="24"/>
          <w:lang w:eastAsia="en-US"/>
        </w:rPr>
        <w:t>5</w:t>
      </w:r>
      <w:r w:rsidRPr="00E97C45">
        <w:rPr>
          <w:rFonts w:ascii="Times New Roman" w:eastAsia="Times New Roman" w:hAnsi="Times New Roman" w:cs="Times New Roman"/>
          <w:b/>
          <w:color w:val="000000" w:themeColor="text1"/>
          <w:sz w:val="24"/>
          <w:szCs w:val="24"/>
          <w:lang w:eastAsia="en-US"/>
        </w:rPr>
        <w:t>-</w:t>
      </w:r>
      <w:r w:rsidR="00794A85" w:rsidRPr="00E97C45">
        <w:rPr>
          <w:rFonts w:ascii="Times New Roman" w:eastAsia="Times New Roman" w:hAnsi="Times New Roman" w:cs="Times New Roman"/>
          <w:b/>
          <w:color w:val="000000" w:themeColor="text1"/>
          <w:sz w:val="24"/>
          <w:szCs w:val="24"/>
          <w:lang w:eastAsia="en-US"/>
        </w:rPr>
        <w:t>02</w:t>
      </w:r>
      <w:r w:rsidRPr="00E97C45">
        <w:rPr>
          <w:rFonts w:ascii="Times New Roman" w:eastAsia="Times New Roman" w:hAnsi="Times New Roman" w:cs="Times New Roman"/>
          <w:b/>
          <w:color w:val="000000" w:themeColor="text1"/>
          <w:sz w:val="24"/>
          <w:szCs w:val="24"/>
          <w:lang w:eastAsia="en-US"/>
        </w:rPr>
        <w:t>-</w:t>
      </w:r>
      <w:r w:rsidR="002D60A9">
        <w:rPr>
          <w:rFonts w:ascii="Times New Roman" w:eastAsia="Times New Roman" w:hAnsi="Times New Roman" w:cs="Times New Roman"/>
          <w:b/>
          <w:color w:val="000000" w:themeColor="text1"/>
          <w:sz w:val="24"/>
          <w:szCs w:val="24"/>
          <w:lang w:eastAsia="en-US"/>
        </w:rPr>
        <w:t>11</w:t>
      </w:r>
      <w:r w:rsidRPr="00E97C45">
        <w:rPr>
          <w:rFonts w:ascii="Times New Roman" w:eastAsia="Times New Roman" w:hAnsi="Times New Roman" w:cs="Times New Roman"/>
          <w:b/>
          <w:color w:val="000000" w:themeColor="text1"/>
          <w:sz w:val="24"/>
          <w:szCs w:val="24"/>
          <w:lang w:eastAsia="en-US"/>
        </w:rPr>
        <w:t xml:space="preserve"> d. 1</w:t>
      </w:r>
      <w:r w:rsidR="006F57D3" w:rsidRPr="00E97C45">
        <w:rPr>
          <w:rFonts w:ascii="Times New Roman" w:eastAsia="Times New Roman" w:hAnsi="Times New Roman" w:cs="Times New Roman"/>
          <w:b/>
          <w:color w:val="000000" w:themeColor="text1"/>
          <w:sz w:val="24"/>
          <w:szCs w:val="24"/>
          <w:lang w:eastAsia="en-US"/>
        </w:rPr>
        <w:t>0</w:t>
      </w:r>
      <w:r w:rsidRPr="00E97C45">
        <w:rPr>
          <w:rFonts w:ascii="Times New Roman" w:eastAsia="Times New Roman" w:hAnsi="Times New Roman" w:cs="Times New Roman"/>
          <w:b/>
          <w:color w:val="000000" w:themeColor="text1"/>
          <w:sz w:val="24"/>
          <w:szCs w:val="24"/>
          <w:lang w:eastAsia="en-US"/>
        </w:rPr>
        <w:t xml:space="preserve"> val</w:t>
      </w:r>
      <w:r w:rsidRPr="00E97C45">
        <w:rPr>
          <w:rFonts w:ascii="Times New Roman" w:eastAsia="Times New Roman" w:hAnsi="Times New Roman" w:cs="Times New Roman"/>
          <w:color w:val="000000" w:themeColor="text1"/>
          <w:sz w:val="24"/>
          <w:szCs w:val="24"/>
          <w:lang w:eastAsia="en-US"/>
        </w:rPr>
        <w:t xml:space="preserve">. </w:t>
      </w:r>
      <w:r w:rsidRPr="00E97C45">
        <w:rPr>
          <w:rFonts w:ascii="Times New Roman" w:eastAsia="Times New Roman" w:hAnsi="Times New Roman" w:cs="Times New Roman"/>
          <w:b/>
          <w:color w:val="000000" w:themeColor="text1"/>
          <w:sz w:val="24"/>
          <w:szCs w:val="24"/>
          <w:lang w:eastAsia="en-US"/>
        </w:rPr>
        <w:t xml:space="preserve">00 min. </w:t>
      </w:r>
      <w:r w:rsidRPr="00E97C45">
        <w:rPr>
          <w:rFonts w:ascii="Times New Roman" w:eastAsia="Calibri" w:hAnsi="Times New Roman" w:cs="Times New Roman"/>
          <w:color w:val="000000" w:themeColor="text1"/>
          <w:sz w:val="24"/>
          <w:szCs w:val="24"/>
          <w:lang w:eastAsia="en-US"/>
        </w:rPr>
        <w:t>Peržiūrimi ir vertinami CVP IS priemonėmis gauti siūlymai ir rekomendacijos. Teikiant siūlymus ir rekomendacijas būtina aiškiai nurodyti, kuri informacija yra konfidenciali. Siūlymai ir rekomendacijos, gauti pasibaigus aukščiau nurodytam terminui gali būti nenagrinėjami.</w:t>
      </w:r>
    </w:p>
    <w:p w14:paraId="64EA4963" w14:textId="77777777" w:rsidR="003F2745" w:rsidRPr="00E97C45" w:rsidRDefault="003F2745" w:rsidP="00577AAF">
      <w:pPr>
        <w:spacing w:after="0" w:line="240" w:lineRule="auto"/>
        <w:ind w:firstLine="567"/>
        <w:jc w:val="both"/>
        <w:rPr>
          <w:rFonts w:ascii="Times New Roman" w:eastAsia="Calibri" w:hAnsi="Times New Roman" w:cs="Times New Roman"/>
          <w:color w:val="000000" w:themeColor="text1"/>
          <w:sz w:val="24"/>
          <w:szCs w:val="24"/>
          <w:lang w:eastAsia="en-US"/>
        </w:rPr>
      </w:pPr>
      <w:r w:rsidRPr="00E97C45">
        <w:rPr>
          <w:rFonts w:ascii="Times New Roman" w:eastAsia="Calibri" w:hAnsi="Times New Roman" w:cs="Times New Roman"/>
          <w:i/>
          <w:iCs/>
          <w:color w:val="000000" w:themeColor="text1"/>
          <w:sz w:val="24"/>
          <w:szCs w:val="24"/>
          <w:lang w:eastAsia="en-US"/>
        </w:rPr>
        <w:t>II etapas:</w:t>
      </w:r>
      <w:r w:rsidRPr="00E97C45">
        <w:rPr>
          <w:rFonts w:ascii="Times New Roman" w:eastAsia="Calibri" w:hAnsi="Times New Roman" w:cs="Times New Roman"/>
          <w:color w:val="000000" w:themeColor="text1"/>
          <w:sz w:val="24"/>
          <w:szCs w:val="24"/>
          <w:lang w:eastAsia="en-US"/>
        </w:rPr>
        <w:t xml:space="preserve"> užtikrinant rinkos dalyvių </w:t>
      </w:r>
      <w:r w:rsidRPr="00E97C45">
        <w:rPr>
          <w:rFonts w:ascii="Times New Roman" w:eastAsia="Times New Roman" w:hAnsi="Times New Roman" w:cs="Times New Roman"/>
          <w:color w:val="000000" w:themeColor="text1"/>
          <w:sz w:val="24"/>
          <w:szCs w:val="24"/>
          <w:lang w:eastAsia="en-US"/>
        </w:rPr>
        <w:t xml:space="preserve">bei kitų suinteresuotų asmenų </w:t>
      </w:r>
      <w:r w:rsidRPr="00E97C45">
        <w:rPr>
          <w:rFonts w:ascii="Times New Roman" w:eastAsia="Calibri" w:hAnsi="Times New Roman" w:cs="Times New Roman"/>
          <w:color w:val="000000" w:themeColor="text1"/>
          <w:sz w:val="24"/>
          <w:szCs w:val="24"/>
          <w:lang w:eastAsia="en-US"/>
        </w:rPr>
        <w:t xml:space="preserve">lygiateisiškumą ir konsultacijų skaidrumą, apibendrinta informacija apie rinkos konsultacijoje gautus duomenis, siūlymus ir rekomendacijas (išskyrus konfidencialią informaciją), tuo atveju, jei bus gauta siūlymų, rekomendacijų ir pan., bus skelbiama CVP IS priemonėmis, prie skelbimo apie šią rinkos konsultaciją ne vėliau kaip iki Pirkimo pradžios. </w:t>
      </w:r>
    </w:p>
    <w:p w14:paraId="0B0E5099" w14:textId="77777777" w:rsidR="003F2745" w:rsidRPr="00E97C45" w:rsidRDefault="003F2745" w:rsidP="00577AAF">
      <w:pPr>
        <w:spacing w:after="0" w:line="240" w:lineRule="auto"/>
        <w:ind w:firstLine="567"/>
        <w:jc w:val="both"/>
        <w:rPr>
          <w:rFonts w:ascii="Times New Roman" w:eastAsia="Calibri" w:hAnsi="Times New Roman" w:cs="Times New Roman"/>
          <w:color w:val="000000" w:themeColor="text1"/>
          <w:sz w:val="24"/>
          <w:szCs w:val="24"/>
          <w:lang w:eastAsia="en-US"/>
        </w:rPr>
      </w:pPr>
      <w:r w:rsidRPr="00E97C45">
        <w:rPr>
          <w:rFonts w:ascii="Times New Roman" w:eastAsia="Calibri" w:hAnsi="Times New Roman" w:cs="Times New Roman"/>
          <w:color w:val="000000" w:themeColor="text1"/>
          <w:sz w:val="24"/>
          <w:szCs w:val="24"/>
          <w:lang w:eastAsia="en-US"/>
        </w:rPr>
        <w:t xml:space="preserve">Duomenys apie rinkos konsultacijos dalyvius </w:t>
      </w:r>
      <w:r w:rsidRPr="00E97C45">
        <w:rPr>
          <w:rFonts w:ascii="Times New Roman" w:eastAsia="Times New Roman" w:hAnsi="Times New Roman" w:cs="Times New Roman"/>
          <w:color w:val="000000" w:themeColor="text1"/>
          <w:sz w:val="24"/>
          <w:szCs w:val="24"/>
          <w:lang w:eastAsia="en-US"/>
        </w:rPr>
        <w:t xml:space="preserve">ir kitus suinteresuotus asmenis </w:t>
      </w:r>
      <w:r w:rsidRPr="00E97C45">
        <w:rPr>
          <w:rFonts w:ascii="Times New Roman" w:eastAsia="Calibri" w:hAnsi="Times New Roman" w:cs="Times New Roman"/>
          <w:color w:val="000000" w:themeColor="text1"/>
          <w:sz w:val="24"/>
          <w:szCs w:val="24"/>
          <w:lang w:eastAsia="en-US"/>
        </w:rPr>
        <w:t xml:space="preserve">bei šių dalyvių </w:t>
      </w:r>
      <w:r w:rsidRPr="00E97C45">
        <w:rPr>
          <w:rFonts w:ascii="Times New Roman" w:eastAsia="Times New Roman" w:hAnsi="Times New Roman" w:cs="Times New Roman"/>
          <w:color w:val="000000" w:themeColor="text1"/>
          <w:sz w:val="24"/>
          <w:szCs w:val="24"/>
          <w:lang w:eastAsia="en-US"/>
        </w:rPr>
        <w:t xml:space="preserve">ir kitų suinteresuotų asmenų </w:t>
      </w:r>
      <w:r w:rsidRPr="00E97C45">
        <w:rPr>
          <w:rFonts w:ascii="Times New Roman" w:eastAsia="Calibri" w:hAnsi="Times New Roman" w:cs="Times New Roman"/>
          <w:color w:val="000000" w:themeColor="text1"/>
          <w:sz w:val="24"/>
          <w:szCs w:val="24"/>
          <w:lang w:eastAsia="en-US"/>
        </w:rPr>
        <w:t>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F36A884" w14:textId="73415778" w:rsidR="003F2745" w:rsidRPr="00E97C45" w:rsidRDefault="003F2745" w:rsidP="00577AAF">
      <w:pPr>
        <w:spacing w:after="0" w:line="240" w:lineRule="auto"/>
        <w:ind w:firstLine="567"/>
        <w:jc w:val="both"/>
        <w:rPr>
          <w:rFonts w:ascii="Times New Roman" w:eastAsia="Times New Roman" w:hAnsi="Times New Roman" w:cs="Times New Roman"/>
          <w:color w:val="000000" w:themeColor="text1"/>
          <w:sz w:val="24"/>
          <w:szCs w:val="24"/>
          <w:lang w:eastAsia="en-US"/>
        </w:rPr>
      </w:pPr>
      <w:r w:rsidRPr="00E97C45">
        <w:rPr>
          <w:rFonts w:ascii="Times New Roman" w:eastAsia="Times New Roman" w:hAnsi="Times New Roman" w:cs="Times New Roman"/>
          <w:color w:val="000000" w:themeColor="text1"/>
          <w:sz w:val="24"/>
          <w:szCs w:val="24"/>
          <w:lang w:eastAsia="en-US"/>
        </w:rPr>
        <w:t xml:space="preserve">Esant poreikiui, </w:t>
      </w:r>
      <w:r w:rsidR="006F034F" w:rsidRPr="00E97C45">
        <w:rPr>
          <w:rFonts w:ascii="Times New Roman" w:eastAsia="Times New Roman" w:hAnsi="Times New Roman" w:cs="Times New Roman"/>
          <w:color w:val="000000" w:themeColor="text1"/>
          <w:sz w:val="24"/>
          <w:szCs w:val="24"/>
          <w:lang w:eastAsia="en-US"/>
        </w:rPr>
        <w:t>Šalčininkų</w:t>
      </w:r>
      <w:r w:rsidRPr="00E97C45">
        <w:rPr>
          <w:rFonts w:ascii="Times New Roman" w:eastAsia="Times New Roman" w:hAnsi="Times New Roman" w:cs="Times New Roman"/>
          <w:color w:val="000000" w:themeColor="text1"/>
          <w:sz w:val="24"/>
          <w:szCs w:val="24"/>
          <w:lang w:eastAsia="en-US"/>
        </w:rPr>
        <w:t xml:space="preserve"> rajono savivaldybės administracija gali pratęsti aukščiau nurodytus terminus paviešindama pranešimą CVP IS.</w:t>
      </w:r>
    </w:p>
    <w:p w14:paraId="11CD1E06" w14:textId="77777777" w:rsidR="002940A6" w:rsidRPr="00E97C45" w:rsidRDefault="002940A6" w:rsidP="002940A6">
      <w:pPr>
        <w:tabs>
          <w:tab w:val="left" w:pos="851"/>
        </w:tabs>
        <w:spacing w:after="0" w:line="240" w:lineRule="auto"/>
        <w:ind w:firstLine="567"/>
        <w:jc w:val="both"/>
        <w:rPr>
          <w:rFonts w:ascii="Times New Roman" w:eastAsia="Times New Roman" w:hAnsi="Times New Roman" w:cs="Times New Roman"/>
          <w:b/>
          <w:color w:val="000000" w:themeColor="text1"/>
          <w:sz w:val="24"/>
          <w:szCs w:val="24"/>
          <w:lang w:eastAsia="lt-LT"/>
        </w:rPr>
      </w:pPr>
    </w:p>
    <w:p w14:paraId="61A8061A" w14:textId="472C1988" w:rsidR="00E30650" w:rsidRPr="00E97C45" w:rsidRDefault="00577AAF" w:rsidP="002940A6">
      <w:pPr>
        <w:tabs>
          <w:tab w:val="left" w:pos="851"/>
        </w:tabs>
        <w:spacing w:after="0" w:line="240" w:lineRule="auto"/>
        <w:ind w:firstLine="567"/>
        <w:jc w:val="both"/>
        <w:rPr>
          <w:rFonts w:ascii="Times New Roman" w:hAnsi="Times New Roman" w:cs="Times New Roman"/>
          <w:color w:val="000000" w:themeColor="text1"/>
          <w:sz w:val="24"/>
          <w:szCs w:val="24"/>
        </w:rPr>
      </w:pPr>
      <w:r w:rsidRPr="00E97C45">
        <w:rPr>
          <w:rFonts w:ascii="Times New Roman" w:eastAsia="Times New Roman" w:hAnsi="Times New Roman" w:cs="Times New Roman"/>
          <w:b/>
          <w:color w:val="000000" w:themeColor="text1"/>
          <w:sz w:val="24"/>
          <w:szCs w:val="24"/>
          <w:lang w:eastAsia="lt-LT"/>
        </w:rPr>
        <w:lastRenderedPageBreak/>
        <w:t>Planuojamo Pirkimo aprašymas:</w:t>
      </w:r>
      <w:r w:rsidR="00EC2001" w:rsidRPr="00E97C45">
        <w:rPr>
          <w:rFonts w:ascii="Times New Roman" w:eastAsia="Times New Roman" w:hAnsi="Times New Roman" w:cs="Times New Roman"/>
          <w:b/>
          <w:color w:val="000000" w:themeColor="text1"/>
          <w:sz w:val="24"/>
          <w:szCs w:val="24"/>
          <w:lang w:eastAsia="lt-LT"/>
        </w:rPr>
        <w:t xml:space="preserve"> </w:t>
      </w:r>
      <w:r w:rsidR="002940A6" w:rsidRPr="00E97C45">
        <w:rPr>
          <w:rFonts w:ascii="Times New Roman" w:eastAsia="Times New Roman" w:hAnsi="Times New Roman" w:cs="Times New Roman"/>
          <w:i/>
          <w:color w:val="000000" w:themeColor="text1"/>
          <w:sz w:val="24"/>
          <w:szCs w:val="24"/>
          <w:lang w:eastAsia="lt-LT"/>
        </w:rPr>
        <w:t xml:space="preserve">įsigyti </w:t>
      </w:r>
      <w:r w:rsidR="00794A85" w:rsidRPr="00E97C45">
        <w:rPr>
          <w:rFonts w:ascii="Times New Roman" w:hAnsi="Times New Roman" w:cs="Times New Roman"/>
          <w:i/>
          <w:color w:val="000000" w:themeColor="text1"/>
          <w:sz w:val="24"/>
          <w:szCs w:val="24"/>
        </w:rPr>
        <w:t>Labbis integruotos finansų valdymo sistemos palaikymo ir aptarnavimo paslaug</w:t>
      </w:r>
      <w:r w:rsidR="001B37DD">
        <w:rPr>
          <w:rFonts w:ascii="Times New Roman" w:hAnsi="Times New Roman" w:cs="Times New Roman"/>
          <w:i/>
          <w:color w:val="000000" w:themeColor="text1"/>
          <w:sz w:val="24"/>
          <w:szCs w:val="24"/>
        </w:rPr>
        <w:t>as</w:t>
      </w:r>
      <w:r w:rsidR="002940A6" w:rsidRPr="00E97C45">
        <w:rPr>
          <w:rFonts w:ascii="Times New Roman" w:hAnsi="Times New Roman" w:cs="Times New Roman"/>
          <w:i/>
          <w:color w:val="000000" w:themeColor="text1"/>
          <w:sz w:val="24"/>
          <w:szCs w:val="24"/>
        </w:rPr>
        <w:t>.</w:t>
      </w:r>
    </w:p>
    <w:p w14:paraId="508B996E" w14:textId="77777777" w:rsidR="008E6614" w:rsidRDefault="008E6614" w:rsidP="00577AAF">
      <w:pPr>
        <w:tabs>
          <w:tab w:val="left" w:pos="993"/>
        </w:tabs>
        <w:spacing w:before="120" w:after="0" w:line="240" w:lineRule="auto"/>
        <w:ind w:firstLine="567"/>
        <w:jc w:val="both"/>
        <w:rPr>
          <w:rFonts w:ascii="Times New Roman" w:eastAsia="Times New Roman" w:hAnsi="Times New Roman" w:cs="Times New Roman"/>
          <w:sz w:val="24"/>
          <w:szCs w:val="24"/>
          <w:lang w:eastAsia="en-US"/>
        </w:rPr>
      </w:pPr>
    </w:p>
    <w:p w14:paraId="0E600000" w14:textId="2E74C3E3" w:rsidR="003F2745" w:rsidRPr="002940A6" w:rsidRDefault="000D247F" w:rsidP="00577AAF">
      <w:pPr>
        <w:tabs>
          <w:tab w:val="left" w:pos="993"/>
        </w:tabs>
        <w:spacing w:before="120" w:after="0" w:line="240" w:lineRule="auto"/>
        <w:ind w:firstLine="567"/>
        <w:jc w:val="both"/>
        <w:rPr>
          <w:rFonts w:ascii="Times New Roman" w:eastAsia="Times New Roman" w:hAnsi="Times New Roman" w:cs="Times New Roman"/>
          <w:sz w:val="24"/>
          <w:szCs w:val="24"/>
          <w:lang w:eastAsia="en-US"/>
        </w:rPr>
      </w:pPr>
      <w:r w:rsidRPr="002940A6">
        <w:rPr>
          <w:rFonts w:ascii="Times New Roman" w:eastAsia="Times New Roman" w:hAnsi="Times New Roman" w:cs="Times New Roman"/>
          <w:sz w:val="24"/>
          <w:szCs w:val="24"/>
          <w:lang w:eastAsia="en-US"/>
        </w:rPr>
        <w:t>PRIDEDAMA</w:t>
      </w:r>
      <w:r w:rsidR="003F2745" w:rsidRPr="002940A6">
        <w:rPr>
          <w:rFonts w:ascii="Times New Roman" w:eastAsia="Times New Roman" w:hAnsi="Times New Roman" w:cs="Times New Roman"/>
          <w:sz w:val="24"/>
          <w:szCs w:val="24"/>
          <w:lang w:eastAsia="en-US"/>
        </w:rPr>
        <w:t>:</w:t>
      </w:r>
    </w:p>
    <w:p w14:paraId="398DE494" w14:textId="45EB08E5" w:rsidR="00A400BD" w:rsidRPr="002940A6" w:rsidRDefault="003F2745" w:rsidP="002940A6">
      <w:pPr>
        <w:numPr>
          <w:ilvl w:val="0"/>
          <w:numId w:val="7"/>
        </w:numPr>
        <w:tabs>
          <w:tab w:val="left" w:pos="993"/>
        </w:tabs>
        <w:spacing w:before="120" w:after="0" w:line="240" w:lineRule="auto"/>
        <w:ind w:left="0" w:firstLine="567"/>
        <w:contextualSpacing/>
        <w:jc w:val="both"/>
        <w:rPr>
          <w:rFonts w:ascii="Times New Roman" w:eastAsia="Times New Roman" w:hAnsi="Times New Roman" w:cs="Times New Roman"/>
          <w:sz w:val="24"/>
          <w:szCs w:val="24"/>
          <w:lang w:eastAsia="en-US"/>
        </w:rPr>
      </w:pPr>
      <w:r w:rsidRPr="002940A6">
        <w:rPr>
          <w:rFonts w:ascii="Times New Roman" w:eastAsia="Times New Roman" w:hAnsi="Times New Roman" w:cs="Times New Roman"/>
          <w:sz w:val="24"/>
          <w:szCs w:val="24"/>
          <w:lang w:eastAsia="en-US"/>
        </w:rPr>
        <w:t>Klausimynas;</w:t>
      </w:r>
    </w:p>
    <w:p w14:paraId="5B496B01" w14:textId="177043F4" w:rsidR="002940A6" w:rsidRPr="002940A6" w:rsidRDefault="002940A6" w:rsidP="002940A6">
      <w:pPr>
        <w:numPr>
          <w:ilvl w:val="0"/>
          <w:numId w:val="7"/>
        </w:numPr>
        <w:tabs>
          <w:tab w:val="left" w:pos="993"/>
        </w:tabs>
        <w:spacing w:before="120" w:after="0" w:line="240" w:lineRule="auto"/>
        <w:ind w:left="0" w:firstLine="567"/>
        <w:contextualSpacing/>
        <w:jc w:val="both"/>
        <w:rPr>
          <w:rFonts w:ascii="Times New Roman" w:eastAsia="Times New Roman" w:hAnsi="Times New Roman" w:cs="Times New Roman"/>
          <w:sz w:val="24"/>
          <w:szCs w:val="24"/>
          <w:lang w:eastAsia="en-US"/>
        </w:rPr>
      </w:pPr>
      <w:r w:rsidRPr="002940A6">
        <w:rPr>
          <w:rFonts w:ascii="Times New Roman" w:eastAsia="Times New Roman" w:hAnsi="Times New Roman" w:cs="Times New Roman"/>
          <w:sz w:val="24"/>
          <w:szCs w:val="24"/>
          <w:lang w:eastAsia="en-US"/>
        </w:rPr>
        <w:t>Techninė specifikacija.</w:t>
      </w:r>
    </w:p>
    <w:sectPr w:rsidR="002940A6" w:rsidRPr="002940A6" w:rsidSect="004945F4">
      <w:headerReference w:type="default" r:id="rId8"/>
      <w:pgSz w:w="11906" w:h="16838" w:code="9"/>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485F5" w14:textId="77777777" w:rsidR="008F585B" w:rsidRDefault="008F585B" w:rsidP="007F29F3">
      <w:pPr>
        <w:spacing w:after="0" w:line="240" w:lineRule="auto"/>
      </w:pPr>
      <w:r>
        <w:separator/>
      </w:r>
    </w:p>
  </w:endnote>
  <w:endnote w:type="continuationSeparator" w:id="0">
    <w:p w14:paraId="312591D0" w14:textId="77777777" w:rsidR="008F585B" w:rsidRDefault="008F585B" w:rsidP="007F2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346D4" w14:textId="77777777" w:rsidR="008F585B" w:rsidRDefault="008F585B" w:rsidP="007F29F3">
      <w:pPr>
        <w:spacing w:after="0" w:line="240" w:lineRule="auto"/>
      </w:pPr>
      <w:r>
        <w:separator/>
      </w:r>
    </w:p>
  </w:footnote>
  <w:footnote w:type="continuationSeparator" w:id="0">
    <w:p w14:paraId="19065145" w14:textId="77777777" w:rsidR="008F585B" w:rsidRDefault="008F585B" w:rsidP="007F2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07783"/>
      <w:docPartObj>
        <w:docPartGallery w:val="Page Numbers (Top of Page)"/>
        <w:docPartUnique/>
      </w:docPartObj>
    </w:sdtPr>
    <w:sdtEndPr/>
    <w:sdtContent>
      <w:p w14:paraId="590E2D79" w14:textId="77777777" w:rsidR="007243C9" w:rsidRDefault="002B2E97" w:rsidP="002D02F9">
        <w:pPr>
          <w:pStyle w:val="Antrats"/>
          <w:jc w:val="center"/>
        </w:pPr>
        <w:r>
          <w:fldChar w:fldCharType="begin"/>
        </w:r>
        <w:r>
          <w:instrText>PAGE   \* MERGEFORMAT</w:instrText>
        </w:r>
        <w:r>
          <w:fldChar w:fldCharType="separate"/>
        </w:r>
        <w:r w:rsidR="00985D3A">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226A6D57"/>
    <w:multiLevelType w:val="hybridMultilevel"/>
    <w:tmpl w:val="2A78A5D0"/>
    <w:lvl w:ilvl="0" w:tplc="20B6578C">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3" w15:restartNumberingAfterBreak="0">
    <w:nsid w:val="2AAE1663"/>
    <w:multiLevelType w:val="multilevel"/>
    <w:tmpl w:val="0BB6C0B4"/>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56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2A2245"/>
    <w:multiLevelType w:val="hybridMultilevel"/>
    <w:tmpl w:val="0ACA2682"/>
    <w:lvl w:ilvl="0" w:tplc="501824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6EE0E2A"/>
    <w:multiLevelType w:val="hybridMultilevel"/>
    <w:tmpl w:val="4B0A0C00"/>
    <w:lvl w:ilvl="0" w:tplc="AF606A84">
      <w:start w:val="1"/>
      <w:numFmt w:val="decimal"/>
      <w:lvlText w:val="%1."/>
      <w:lvlJc w:val="left"/>
      <w:pPr>
        <w:ind w:left="720" w:hanging="360"/>
      </w:pPr>
      <w:rPr>
        <w:rFonts w:eastAsia="Calibri"/>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6C1B197C"/>
    <w:multiLevelType w:val="hybridMultilevel"/>
    <w:tmpl w:val="23A266CC"/>
    <w:lvl w:ilvl="0" w:tplc="F9967556">
      <w:start w:val="1"/>
      <w:numFmt w:val="lowerLetter"/>
      <w:pStyle w:val="tekstas"/>
      <w:lvlText w:val="%1)"/>
      <w:lvlJc w:val="left"/>
      <w:pPr>
        <w:ind w:left="720" w:hanging="360"/>
      </w:pPr>
      <w:rPr>
        <w:rFonts w:ascii="Times New Roman" w:eastAsia="PMingLiU"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09315829">
    <w:abstractNumId w:val="3"/>
  </w:num>
  <w:num w:numId="2" w16cid:durableId="446386253">
    <w:abstractNumId w:val="7"/>
  </w:num>
  <w:num w:numId="3" w16cid:durableId="343678689">
    <w:abstractNumId w:val="0"/>
  </w:num>
  <w:num w:numId="4" w16cid:durableId="1926525652">
    <w:abstractNumId w:val="4"/>
  </w:num>
  <w:num w:numId="5" w16cid:durableId="1275552569">
    <w:abstractNumId w:val="5"/>
  </w:num>
  <w:num w:numId="6" w16cid:durableId="1135105029">
    <w:abstractNumId w:val="1"/>
  </w:num>
  <w:num w:numId="7" w16cid:durableId="1572689109">
    <w:abstractNumId w:val="2"/>
  </w:num>
  <w:num w:numId="8" w16cid:durableId="20104788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672"/>
    <w:rsid w:val="00014229"/>
    <w:rsid w:val="000204F8"/>
    <w:rsid w:val="0004416C"/>
    <w:rsid w:val="00052E81"/>
    <w:rsid w:val="000539E0"/>
    <w:rsid w:val="0006442E"/>
    <w:rsid w:val="000647F1"/>
    <w:rsid w:val="000711FD"/>
    <w:rsid w:val="000806E7"/>
    <w:rsid w:val="00081F64"/>
    <w:rsid w:val="000846A9"/>
    <w:rsid w:val="00086E37"/>
    <w:rsid w:val="000A38C1"/>
    <w:rsid w:val="000A55A9"/>
    <w:rsid w:val="000B0AA4"/>
    <w:rsid w:val="000B6E15"/>
    <w:rsid w:val="000C4FB1"/>
    <w:rsid w:val="000C6193"/>
    <w:rsid w:val="000D0A4B"/>
    <w:rsid w:val="000D247F"/>
    <w:rsid w:val="000D572F"/>
    <w:rsid w:val="000E548C"/>
    <w:rsid w:val="000F0C2D"/>
    <w:rsid w:val="0011236D"/>
    <w:rsid w:val="00120334"/>
    <w:rsid w:val="00120866"/>
    <w:rsid w:val="00120EF9"/>
    <w:rsid w:val="00126C7E"/>
    <w:rsid w:val="00137DA4"/>
    <w:rsid w:val="001418E2"/>
    <w:rsid w:val="00152757"/>
    <w:rsid w:val="00152C77"/>
    <w:rsid w:val="00161BCE"/>
    <w:rsid w:val="0016635A"/>
    <w:rsid w:val="001740DE"/>
    <w:rsid w:val="001A4107"/>
    <w:rsid w:val="001A4B30"/>
    <w:rsid w:val="001A6710"/>
    <w:rsid w:val="001B37DD"/>
    <w:rsid w:val="001B3BD8"/>
    <w:rsid w:val="001B7288"/>
    <w:rsid w:val="001F094D"/>
    <w:rsid w:val="001F52A8"/>
    <w:rsid w:val="001F5F66"/>
    <w:rsid w:val="00201338"/>
    <w:rsid w:val="002032B0"/>
    <w:rsid w:val="0021561F"/>
    <w:rsid w:val="00221503"/>
    <w:rsid w:val="00221D54"/>
    <w:rsid w:val="002271C6"/>
    <w:rsid w:val="00231855"/>
    <w:rsid w:val="002363F7"/>
    <w:rsid w:val="00263197"/>
    <w:rsid w:val="00263BB4"/>
    <w:rsid w:val="00264AC3"/>
    <w:rsid w:val="00265D8A"/>
    <w:rsid w:val="00286587"/>
    <w:rsid w:val="002940A6"/>
    <w:rsid w:val="002942F9"/>
    <w:rsid w:val="002B2E97"/>
    <w:rsid w:val="002B4776"/>
    <w:rsid w:val="002C2394"/>
    <w:rsid w:val="002C6CFB"/>
    <w:rsid w:val="002D60A9"/>
    <w:rsid w:val="002D6C5A"/>
    <w:rsid w:val="002D7424"/>
    <w:rsid w:val="002F7568"/>
    <w:rsid w:val="00334760"/>
    <w:rsid w:val="00342849"/>
    <w:rsid w:val="00343E04"/>
    <w:rsid w:val="00354563"/>
    <w:rsid w:val="00362B09"/>
    <w:rsid w:val="003674B8"/>
    <w:rsid w:val="003923E5"/>
    <w:rsid w:val="003B05CD"/>
    <w:rsid w:val="003C6023"/>
    <w:rsid w:val="003C7C94"/>
    <w:rsid w:val="003D2610"/>
    <w:rsid w:val="003D3EC5"/>
    <w:rsid w:val="003E63CF"/>
    <w:rsid w:val="003F2745"/>
    <w:rsid w:val="0041081A"/>
    <w:rsid w:val="00411DC1"/>
    <w:rsid w:val="00442E94"/>
    <w:rsid w:val="00450175"/>
    <w:rsid w:val="00464EB7"/>
    <w:rsid w:val="0046672D"/>
    <w:rsid w:val="00467078"/>
    <w:rsid w:val="00476982"/>
    <w:rsid w:val="00477D79"/>
    <w:rsid w:val="00484346"/>
    <w:rsid w:val="00484CBA"/>
    <w:rsid w:val="00492632"/>
    <w:rsid w:val="004945F4"/>
    <w:rsid w:val="004A229E"/>
    <w:rsid w:val="004A5DBA"/>
    <w:rsid w:val="004E2641"/>
    <w:rsid w:val="004F302C"/>
    <w:rsid w:val="0050086C"/>
    <w:rsid w:val="00513BC8"/>
    <w:rsid w:val="00530215"/>
    <w:rsid w:val="005314DD"/>
    <w:rsid w:val="005346F8"/>
    <w:rsid w:val="00535D3E"/>
    <w:rsid w:val="00550442"/>
    <w:rsid w:val="00550846"/>
    <w:rsid w:val="00553281"/>
    <w:rsid w:val="0057067A"/>
    <w:rsid w:val="005717A1"/>
    <w:rsid w:val="005728DF"/>
    <w:rsid w:val="00576B59"/>
    <w:rsid w:val="00577AAF"/>
    <w:rsid w:val="00581DD1"/>
    <w:rsid w:val="005969E1"/>
    <w:rsid w:val="00596D0E"/>
    <w:rsid w:val="005A460D"/>
    <w:rsid w:val="005B3D3B"/>
    <w:rsid w:val="005B709E"/>
    <w:rsid w:val="005E1E2D"/>
    <w:rsid w:val="005E5CEB"/>
    <w:rsid w:val="005F621C"/>
    <w:rsid w:val="005F633A"/>
    <w:rsid w:val="006066C1"/>
    <w:rsid w:val="0061088D"/>
    <w:rsid w:val="00617544"/>
    <w:rsid w:val="00632BCC"/>
    <w:rsid w:val="006345BF"/>
    <w:rsid w:val="00644202"/>
    <w:rsid w:val="006443AD"/>
    <w:rsid w:val="006518B4"/>
    <w:rsid w:val="006A2CC8"/>
    <w:rsid w:val="006A40CB"/>
    <w:rsid w:val="006A7507"/>
    <w:rsid w:val="006C4489"/>
    <w:rsid w:val="006C7127"/>
    <w:rsid w:val="006D1BFA"/>
    <w:rsid w:val="006D3AE2"/>
    <w:rsid w:val="006D6CC4"/>
    <w:rsid w:val="006E035E"/>
    <w:rsid w:val="006E332B"/>
    <w:rsid w:val="006F034F"/>
    <w:rsid w:val="006F57D3"/>
    <w:rsid w:val="006F7B0D"/>
    <w:rsid w:val="007140FF"/>
    <w:rsid w:val="0072108B"/>
    <w:rsid w:val="007243C9"/>
    <w:rsid w:val="00733B42"/>
    <w:rsid w:val="0073650A"/>
    <w:rsid w:val="007378EF"/>
    <w:rsid w:val="00761F79"/>
    <w:rsid w:val="00764F98"/>
    <w:rsid w:val="007716A0"/>
    <w:rsid w:val="00775BCF"/>
    <w:rsid w:val="00784FB7"/>
    <w:rsid w:val="007879CD"/>
    <w:rsid w:val="00794A85"/>
    <w:rsid w:val="00797E96"/>
    <w:rsid w:val="007A487D"/>
    <w:rsid w:val="007A56F5"/>
    <w:rsid w:val="007C07A4"/>
    <w:rsid w:val="007D2C9C"/>
    <w:rsid w:val="007E0E94"/>
    <w:rsid w:val="007E5BB3"/>
    <w:rsid w:val="007F1C49"/>
    <w:rsid w:val="007F29F3"/>
    <w:rsid w:val="007F5F7E"/>
    <w:rsid w:val="007F789D"/>
    <w:rsid w:val="008025CF"/>
    <w:rsid w:val="00806EF6"/>
    <w:rsid w:val="00811DA8"/>
    <w:rsid w:val="008144E9"/>
    <w:rsid w:val="00821436"/>
    <w:rsid w:val="00825394"/>
    <w:rsid w:val="00825716"/>
    <w:rsid w:val="00826499"/>
    <w:rsid w:val="008272E2"/>
    <w:rsid w:val="0083021F"/>
    <w:rsid w:val="008443E0"/>
    <w:rsid w:val="00861C5D"/>
    <w:rsid w:val="00864CCC"/>
    <w:rsid w:val="008652A7"/>
    <w:rsid w:val="0087480E"/>
    <w:rsid w:val="008774F9"/>
    <w:rsid w:val="00893ECD"/>
    <w:rsid w:val="00894921"/>
    <w:rsid w:val="008A130A"/>
    <w:rsid w:val="008A1F2E"/>
    <w:rsid w:val="008A7947"/>
    <w:rsid w:val="008B697D"/>
    <w:rsid w:val="008C1581"/>
    <w:rsid w:val="008C392E"/>
    <w:rsid w:val="008D0985"/>
    <w:rsid w:val="008D1D4E"/>
    <w:rsid w:val="008D77A0"/>
    <w:rsid w:val="008E6614"/>
    <w:rsid w:val="008F0E47"/>
    <w:rsid w:val="008F3713"/>
    <w:rsid w:val="008F5190"/>
    <w:rsid w:val="008F585B"/>
    <w:rsid w:val="0090419A"/>
    <w:rsid w:val="0090506F"/>
    <w:rsid w:val="00905F5E"/>
    <w:rsid w:val="009139F0"/>
    <w:rsid w:val="009209A2"/>
    <w:rsid w:val="009360AC"/>
    <w:rsid w:val="00957055"/>
    <w:rsid w:val="00965115"/>
    <w:rsid w:val="00985D3A"/>
    <w:rsid w:val="00997150"/>
    <w:rsid w:val="009B7809"/>
    <w:rsid w:val="009C25FF"/>
    <w:rsid w:val="009C7577"/>
    <w:rsid w:val="009D33C9"/>
    <w:rsid w:val="009E3838"/>
    <w:rsid w:val="009F6927"/>
    <w:rsid w:val="00A03495"/>
    <w:rsid w:val="00A04B25"/>
    <w:rsid w:val="00A069A3"/>
    <w:rsid w:val="00A0708B"/>
    <w:rsid w:val="00A27C69"/>
    <w:rsid w:val="00A27E93"/>
    <w:rsid w:val="00A31B49"/>
    <w:rsid w:val="00A400BD"/>
    <w:rsid w:val="00A405DC"/>
    <w:rsid w:val="00A616A9"/>
    <w:rsid w:val="00A6200A"/>
    <w:rsid w:val="00A6358B"/>
    <w:rsid w:val="00A64CD3"/>
    <w:rsid w:val="00A71E1D"/>
    <w:rsid w:val="00AA3C08"/>
    <w:rsid w:val="00AB6DF1"/>
    <w:rsid w:val="00AC077C"/>
    <w:rsid w:val="00AD3E08"/>
    <w:rsid w:val="00AD65E7"/>
    <w:rsid w:val="00AE2862"/>
    <w:rsid w:val="00AE75BA"/>
    <w:rsid w:val="00AF1D52"/>
    <w:rsid w:val="00AF5B84"/>
    <w:rsid w:val="00B06305"/>
    <w:rsid w:val="00B06526"/>
    <w:rsid w:val="00B16122"/>
    <w:rsid w:val="00B6726F"/>
    <w:rsid w:val="00B857C1"/>
    <w:rsid w:val="00B9237E"/>
    <w:rsid w:val="00BB01EC"/>
    <w:rsid w:val="00BD33F0"/>
    <w:rsid w:val="00BD73C7"/>
    <w:rsid w:val="00BF0F33"/>
    <w:rsid w:val="00C145AF"/>
    <w:rsid w:val="00C14EB7"/>
    <w:rsid w:val="00C15B39"/>
    <w:rsid w:val="00C500A9"/>
    <w:rsid w:val="00C50918"/>
    <w:rsid w:val="00C50D86"/>
    <w:rsid w:val="00C61516"/>
    <w:rsid w:val="00C75AA4"/>
    <w:rsid w:val="00C85C98"/>
    <w:rsid w:val="00CC2529"/>
    <w:rsid w:val="00CC7524"/>
    <w:rsid w:val="00CD31D3"/>
    <w:rsid w:val="00CE0172"/>
    <w:rsid w:val="00CE14C0"/>
    <w:rsid w:val="00CE62B0"/>
    <w:rsid w:val="00CF139A"/>
    <w:rsid w:val="00CF38E7"/>
    <w:rsid w:val="00D012BA"/>
    <w:rsid w:val="00D05054"/>
    <w:rsid w:val="00D163D1"/>
    <w:rsid w:val="00D40BBA"/>
    <w:rsid w:val="00D43DDD"/>
    <w:rsid w:val="00D51546"/>
    <w:rsid w:val="00D62FCB"/>
    <w:rsid w:val="00D67C11"/>
    <w:rsid w:val="00D71663"/>
    <w:rsid w:val="00D72DF2"/>
    <w:rsid w:val="00D77222"/>
    <w:rsid w:val="00DA3672"/>
    <w:rsid w:val="00DB3887"/>
    <w:rsid w:val="00DC06A3"/>
    <w:rsid w:val="00DE182A"/>
    <w:rsid w:val="00DE5FA9"/>
    <w:rsid w:val="00DF0069"/>
    <w:rsid w:val="00DF3397"/>
    <w:rsid w:val="00DF5F8E"/>
    <w:rsid w:val="00E30650"/>
    <w:rsid w:val="00E403E2"/>
    <w:rsid w:val="00E44A33"/>
    <w:rsid w:val="00E46FE9"/>
    <w:rsid w:val="00E578DA"/>
    <w:rsid w:val="00E621C2"/>
    <w:rsid w:val="00E664B8"/>
    <w:rsid w:val="00E67684"/>
    <w:rsid w:val="00E74E76"/>
    <w:rsid w:val="00E770D2"/>
    <w:rsid w:val="00E83ACF"/>
    <w:rsid w:val="00E97C45"/>
    <w:rsid w:val="00EA30D3"/>
    <w:rsid w:val="00EB0849"/>
    <w:rsid w:val="00EB5ED9"/>
    <w:rsid w:val="00EB6BD1"/>
    <w:rsid w:val="00EC2001"/>
    <w:rsid w:val="00EC2077"/>
    <w:rsid w:val="00EE052C"/>
    <w:rsid w:val="00EE38C9"/>
    <w:rsid w:val="00F05FE0"/>
    <w:rsid w:val="00F16EE3"/>
    <w:rsid w:val="00F22D49"/>
    <w:rsid w:val="00F25D1A"/>
    <w:rsid w:val="00F26980"/>
    <w:rsid w:val="00F55B04"/>
    <w:rsid w:val="00F74BAB"/>
    <w:rsid w:val="00FA6E5B"/>
    <w:rsid w:val="00FB34EC"/>
    <w:rsid w:val="00FB4250"/>
    <w:rsid w:val="00FB450A"/>
    <w:rsid w:val="00FB75F3"/>
    <w:rsid w:val="00FB7AED"/>
    <w:rsid w:val="00FD11C5"/>
    <w:rsid w:val="00FD6265"/>
    <w:rsid w:val="00FD6CCF"/>
    <w:rsid w:val="00FE5F53"/>
    <w:rsid w:val="00FE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E98B2"/>
  <w15:docId w15:val="{B4BD347B-0C40-47FE-BEC7-050BA0C8A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3672"/>
    <w:rPr>
      <w:rFonts w:eastAsiaTheme="minorEastAsia"/>
      <w:lang w:eastAsia="zh-CN"/>
    </w:rPr>
  </w:style>
  <w:style w:type="paragraph" w:styleId="Antrat1">
    <w:name w:val="heading 1"/>
    <w:basedOn w:val="prastasis"/>
    <w:next w:val="prastasis"/>
    <w:link w:val="Antrat1Diagrama"/>
    <w:uiPriority w:val="9"/>
    <w:qFormat/>
    <w:rsid w:val="00DA3672"/>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iPriority w:val="99"/>
    <w:qFormat/>
    <w:rsid w:val="00DA3672"/>
    <w:pPr>
      <w:keepNext/>
      <w:spacing w:after="0" w:line="240" w:lineRule="auto"/>
      <w:jc w:val="center"/>
      <w:outlineLvl w:val="1"/>
    </w:pPr>
    <w:rPr>
      <w:rFonts w:ascii="Times New Roman" w:eastAsia="Times New Roman" w:hAnsi="Times New Roman" w:cs="Times New Roman"/>
      <w:b/>
      <w:caps/>
      <w:sz w:val="24"/>
      <w:szCs w:val="20"/>
      <w:lang w:eastAsia="lt-LT"/>
    </w:rPr>
  </w:style>
  <w:style w:type="paragraph" w:styleId="Antrat3">
    <w:name w:val="heading 3"/>
    <w:basedOn w:val="prastasis"/>
    <w:next w:val="prastasis"/>
    <w:link w:val="Antrat3Diagrama"/>
    <w:uiPriority w:val="9"/>
    <w:semiHidden/>
    <w:unhideWhenUsed/>
    <w:qFormat/>
    <w:rsid w:val="00D72DF2"/>
    <w:pPr>
      <w:keepNext/>
      <w:keepLines/>
      <w:spacing w:before="40" w:after="0"/>
      <w:outlineLvl w:val="2"/>
    </w:pPr>
    <w:rPr>
      <w:rFonts w:asciiTheme="majorHAnsi" w:eastAsiaTheme="majorEastAsia" w:hAnsiTheme="majorHAnsi" w:cstheme="majorBidi"/>
      <w:color w:val="243F60" w:themeColor="accent1" w:themeShade="7F"/>
      <w:sz w:val="24"/>
      <w:szCs w:val="24"/>
      <w:lang w:eastAsia="en-US"/>
    </w:rPr>
  </w:style>
  <w:style w:type="paragraph" w:styleId="Antrat8">
    <w:name w:val="heading 8"/>
    <w:basedOn w:val="prastasis"/>
    <w:next w:val="prastasis"/>
    <w:link w:val="Antrat8Diagrama"/>
    <w:uiPriority w:val="9"/>
    <w:semiHidden/>
    <w:unhideWhenUsed/>
    <w:qFormat/>
    <w:rsid w:val="0034284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A3672"/>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9"/>
    <w:rsid w:val="00DA3672"/>
    <w:rPr>
      <w:rFonts w:ascii="Times New Roman" w:eastAsia="Times New Roman" w:hAnsi="Times New Roman" w:cs="Times New Roman"/>
      <w:b/>
      <w:caps/>
      <w:sz w:val="24"/>
      <w:szCs w:val="20"/>
      <w:lang w:eastAsia="lt-LT"/>
    </w:rPr>
  </w:style>
  <w:style w:type="numbering" w:customStyle="1" w:styleId="Sraonra1">
    <w:name w:val="Sąrašo nėra1"/>
    <w:next w:val="Sraonra"/>
    <w:uiPriority w:val="99"/>
    <w:semiHidden/>
    <w:unhideWhenUsed/>
    <w:rsid w:val="00DA3672"/>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DA3672"/>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DA3672"/>
    <w:rPr>
      <w:rFonts w:ascii="Times New Roman" w:eastAsia="Times New Roman" w:hAnsi="Times New Roman" w:cs="Times New Roman"/>
      <w:sz w:val="24"/>
      <w:szCs w:val="20"/>
    </w:rPr>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DA3672"/>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DA3672"/>
    <w:rPr>
      <w:rFonts w:ascii="Times New Roman" w:eastAsia="Times New Roman" w:hAnsi="Times New Roman" w:cs="Times New Roman"/>
      <w:sz w:val="24"/>
      <w:szCs w:val="20"/>
    </w:rPr>
  </w:style>
  <w:style w:type="character" w:styleId="Puslapionumeris">
    <w:name w:val="page number"/>
    <w:basedOn w:val="Numatytasispastraiposriftas"/>
    <w:rsid w:val="00DA3672"/>
  </w:style>
  <w:style w:type="paragraph" w:styleId="Porat">
    <w:name w:val="footer"/>
    <w:basedOn w:val="prastasis"/>
    <w:link w:val="PoratDiagrama"/>
    <w:rsid w:val="00DA3672"/>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DA3672"/>
    <w:rPr>
      <w:rFonts w:ascii="Times New Roman" w:eastAsia="Times New Roman" w:hAnsi="Times New Roman" w:cs="Times New Roman"/>
      <w:sz w:val="24"/>
      <w:szCs w:val="20"/>
    </w:rPr>
  </w:style>
  <w:style w:type="paragraph" w:customStyle="1" w:styleId="Paraai">
    <w:name w:val="Parašai"/>
    <w:basedOn w:val="prastasis"/>
    <w:rsid w:val="00DA3672"/>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DA3672"/>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aliases w:val="Alna"/>
    <w:basedOn w:val="Numatytasispastraiposriftas"/>
    <w:rsid w:val="00DA3672"/>
    <w:rPr>
      <w:rFonts w:cs="Times New Roman"/>
      <w:color w:val="0000FF"/>
      <w:u w:val="single"/>
    </w:rPr>
  </w:style>
  <w:style w:type="table" w:styleId="Lentelstinklelis">
    <w:name w:val="Table Grid"/>
    <w:basedOn w:val="prastojilentel"/>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DA3672"/>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DA3672"/>
    <w:rPr>
      <w:rFonts w:ascii="Times New Roman" w:eastAsia="Times New Roman" w:hAnsi="Times New Roman" w:cs="Times New Roman"/>
      <w:sz w:val="24"/>
      <w:szCs w:val="20"/>
    </w:rPr>
  </w:style>
  <w:style w:type="paragraph" w:customStyle="1" w:styleId="1">
    <w:name w:val="Стиль1"/>
    <w:basedOn w:val="prastasis"/>
    <w:rsid w:val="00DA3672"/>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qFormat/>
    <w:rsid w:val="00DA3672"/>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DA3672"/>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DA3672"/>
    <w:rPr>
      <w:sz w:val="16"/>
      <w:szCs w:val="16"/>
    </w:rPr>
  </w:style>
  <w:style w:type="paragraph" w:styleId="Komentarotekstas">
    <w:name w:val="annotation text"/>
    <w:basedOn w:val="prastasis"/>
    <w:link w:val="KomentarotekstasDiagrama"/>
    <w:uiPriority w:val="99"/>
    <w:unhideWhenUsed/>
    <w:rsid w:val="00DA3672"/>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DA3672"/>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DA367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3672"/>
    <w:rPr>
      <w:rFonts w:ascii="Tahoma" w:eastAsiaTheme="minorEastAsia" w:hAnsi="Tahoma" w:cs="Tahoma"/>
      <w:sz w:val="16"/>
      <w:szCs w:val="16"/>
      <w:lang w:eastAsia="zh-CN"/>
    </w:rPr>
  </w:style>
  <w:style w:type="table" w:customStyle="1" w:styleId="Lentelstinklelis1">
    <w:name w:val="Lentelės tinklelis1"/>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DA3672"/>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A3672"/>
    <w:rPr>
      <w:rFonts w:ascii="Times New Roman" w:eastAsiaTheme="minorEastAsia" w:hAnsi="Times New Roman" w:cs="Times New Roman"/>
      <w:b/>
      <w:bCs/>
      <w:sz w:val="20"/>
      <w:szCs w:val="20"/>
      <w:lang w:val="ru-RU" w:eastAsia="zh-CN"/>
    </w:rPr>
  </w:style>
  <w:style w:type="character" w:customStyle="1" w:styleId="Paminjimas1">
    <w:name w:val="Paminėjimas1"/>
    <w:basedOn w:val="Numatytasispastraiposriftas"/>
    <w:uiPriority w:val="99"/>
    <w:semiHidden/>
    <w:unhideWhenUsed/>
    <w:rsid w:val="00DA3672"/>
    <w:rPr>
      <w:color w:val="2B579A"/>
      <w:shd w:val="clear" w:color="auto" w:fill="E6E6E6"/>
    </w:rPr>
  </w:style>
  <w:style w:type="character" w:customStyle="1" w:styleId="apple-converted-space">
    <w:name w:val="apple-converted-space"/>
    <w:rsid w:val="00DA3672"/>
  </w:style>
  <w:style w:type="character" w:customStyle="1" w:styleId="typewriter">
    <w:name w:val="typewriter"/>
    <w:basedOn w:val="Numatytasispastraiposriftas"/>
    <w:rsid w:val="00DA3672"/>
  </w:style>
  <w:style w:type="paragraph" w:styleId="Pagrindiniotekstotrauka">
    <w:name w:val="Body Text Indent"/>
    <w:basedOn w:val="prastasis"/>
    <w:link w:val="PagrindiniotekstotraukaDiagrama"/>
    <w:unhideWhenUsed/>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rsid w:val="00DA3672"/>
    <w:rPr>
      <w:rFonts w:ascii="Times New Roman" w:eastAsia="Times New Roman" w:hAnsi="Times New Roman" w:cs="Times New Roman"/>
      <w:sz w:val="24"/>
      <w:szCs w:val="24"/>
      <w:lang w:eastAsia="lt-LT"/>
    </w:rPr>
  </w:style>
  <w:style w:type="paragraph" w:customStyle="1" w:styleId="statymopavad">
    <w:name w:val="statymopavad"/>
    <w:basedOn w:val="prastasis"/>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datametai">
    <w:name w:val="datametai"/>
    <w:basedOn w:val="Numatytasispastraiposriftas"/>
    <w:rsid w:val="00DA3672"/>
  </w:style>
  <w:style w:type="character" w:customStyle="1" w:styleId="datamnuo">
    <w:name w:val="datamnuo"/>
    <w:basedOn w:val="Numatytasispastraiposriftas"/>
    <w:rsid w:val="00DA3672"/>
  </w:style>
  <w:style w:type="character" w:customStyle="1" w:styleId="datadiena">
    <w:name w:val="datadiena"/>
    <w:basedOn w:val="Numatytasispastraiposriftas"/>
    <w:rsid w:val="00DA3672"/>
  </w:style>
  <w:style w:type="character" w:customStyle="1" w:styleId="statymonr">
    <w:name w:val="statymonr"/>
    <w:basedOn w:val="Numatytasispastraiposriftas"/>
    <w:rsid w:val="00DA3672"/>
  </w:style>
  <w:style w:type="paragraph" w:customStyle="1" w:styleId="paragrafesraas">
    <w:name w:val="_paragrafe sąraas"/>
    <w:basedOn w:val="Pagrindinistekstas2"/>
    <w:uiPriority w:val="99"/>
    <w:rsid w:val="00DA3672"/>
    <w:pPr>
      <w:tabs>
        <w:tab w:val="num" w:pos="2138"/>
      </w:tabs>
      <w:suppressAutoHyphens/>
      <w:spacing w:line="276" w:lineRule="auto"/>
      <w:ind w:left="2138" w:hanging="720"/>
      <w:jc w:val="both"/>
    </w:pPr>
    <w:rPr>
      <w:spacing w:val="-3"/>
      <w:szCs w:val="22"/>
    </w:rPr>
  </w:style>
  <w:style w:type="paragraph" w:styleId="Pagrindinistekstas2">
    <w:name w:val="Body Text 2"/>
    <w:basedOn w:val="prastasis"/>
    <w:link w:val="Pagrindinistekstas2Diagrama"/>
    <w:uiPriority w:val="99"/>
    <w:semiHidden/>
    <w:unhideWhenUsed/>
    <w:rsid w:val="00DA3672"/>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uiPriority w:val="99"/>
    <w:semiHidden/>
    <w:rsid w:val="00DA3672"/>
    <w:rPr>
      <w:rFonts w:ascii="Times New Roman" w:eastAsia="Times New Roman" w:hAnsi="Times New Roman" w:cs="Times New Roman"/>
      <w:sz w:val="20"/>
      <w:szCs w:val="20"/>
    </w:rPr>
  </w:style>
  <w:style w:type="paragraph" w:customStyle="1" w:styleId="paragrafai">
    <w:name w:val="_paragrafai"/>
    <w:basedOn w:val="Pagrindiniotekstotrauka2"/>
    <w:qFormat/>
    <w:rsid w:val="00DA3672"/>
    <w:pPr>
      <w:spacing w:line="276" w:lineRule="auto"/>
      <w:ind w:left="855" w:hanging="495"/>
    </w:pPr>
    <w:rPr>
      <w:sz w:val="22"/>
      <w:szCs w:val="22"/>
    </w:rPr>
  </w:style>
  <w:style w:type="character" w:styleId="Perirtashipersaitas">
    <w:name w:val="FollowedHyperlink"/>
    <w:basedOn w:val="Numatytasispastraiposriftas"/>
    <w:uiPriority w:val="99"/>
    <w:semiHidden/>
    <w:unhideWhenUsed/>
    <w:rsid w:val="00DA3672"/>
    <w:rPr>
      <w:color w:val="954F72"/>
      <w:u w:val="single"/>
    </w:rPr>
  </w:style>
  <w:style w:type="paragraph" w:customStyle="1" w:styleId="msonormal0">
    <w:name w:val="msonormal"/>
    <w:basedOn w:val="prastasis"/>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5">
    <w:name w:val="font5"/>
    <w:basedOn w:val="prastasis"/>
    <w:rsid w:val="00DA3672"/>
    <w:pPr>
      <w:spacing w:before="100" w:beforeAutospacing="1" w:after="100" w:afterAutospacing="1" w:line="240" w:lineRule="auto"/>
    </w:pPr>
    <w:rPr>
      <w:rFonts w:ascii="Calibri" w:eastAsia="Times New Roman" w:hAnsi="Calibri" w:cs="Times New Roman"/>
      <w:color w:val="000000"/>
      <w:sz w:val="20"/>
      <w:szCs w:val="20"/>
      <w:lang w:eastAsia="lt-LT"/>
    </w:rPr>
  </w:style>
  <w:style w:type="paragraph" w:customStyle="1" w:styleId="xl63">
    <w:name w:val="xl63"/>
    <w:basedOn w:val="prastasis"/>
    <w:rsid w:val="00DA3672"/>
    <w:pP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64">
    <w:name w:val="xl64"/>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65">
    <w:name w:val="xl65"/>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66">
    <w:name w:val="xl66"/>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67">
    <w:name w:val="xl67"/>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68">
    <w:name w:val="xl68"/>
    <w:basedOn w:val="prastasis"/>
    <w:rsid w:val="00DA367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69">
    <w:name w:val="xl69"/>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0">
    <w:name w:val="xl70"/>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1">
    <w:name w:val="xl71"/>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2">
    <w:name w:val="xl72"/>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3">
    <w:name w:val="xl73"/>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4">
    <w:name w:val="xl74"/>
    <w:basedOn w:val="prastasis"/>
    <w:rsid w:val="00DA36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5">
    <w:name w:val="xl75"/>
    <w:basedOn w:val="prastasis"/>
    <w:rsid w:val="00DA36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6">
    <w:name w:val="xl76"/>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77">
    <w:name w:val="xl77"/>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8">
    <w:name w:val="xl78"/>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9">
    <w:name w:val="xl79"/>
    <w:basedOn w:val="prastasis"/>
    <w:rsid w:val="00DA3672"/>
    <w:pPr>
      <w:pBdr>
        <w:top w:val="single" w:sz="4" w:space="0" w:color="auto"/>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0">
    <w:name w:val="xl80"/>
    <w:basedOn w:val="prastasis"/>
    <w:rsid w:val="00DA3672"/>
    <w:pPr>
      <w:pBdr>
        <w:top w:val="single" w:sz="4" w:space="0" w:color="auto"/>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1">
    <w:name w:val="xl81"/>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2">
    <w:name w:val="xl82"/>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3">
    <w:name w:val="xl83"/>
    <w:basedOn w:val="prastasis"/>
    <w:rsid w:val="00DA367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4">
    <w:name w:val="xl84"/>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5">
    <w:name w:val="xl85"/>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lt-LT"/>
    </w:rPr>
  </w:style>
  <w:style w:type="paragraph" w:customStyle="1" w:styleId="xl86">
    <w:name w:val="xl86"/>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lt-LT"/>
    </w:rPr>
  </w:style>
  <w:style w:type="paragraph" w:customStyle="1" w:styleId="xl87">
    <w:name w:val="xl87"/>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88">
    <w:name w:val="xl88"/>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9">
    <w:name w:val="xl89"/>
    <w:basedOn w:val="prastasis"/>
    <w:rsid w:val="00DA367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0">
    <w:name w:val="xl90"/>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1">
    <w:name w:val="xl91"/>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2">
    <w:name w:val="xl92"/>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3">
    <w:name w:val="xl93"/>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4">
    <w:name w:val="xl94"/>
    <w:basedOn w:val="prastasis"/>
    <w:rsid w:val="00DA367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5">
    <w:name w:val="xl95"/>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96">
    <w:name w:val="xl96"/>
    <w:basedOn w:val="prastasis"/>
    <w:rsid w:val="00DA367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7">
    <w:name w:val="xl97"/>
    <w:basedOn w:val="prastasis"/>
    <w:rsid w:val="00DA367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8">
    <w:name w:val="xl98"/>
    <w:basedOn w:val="prastasis"/>
    <w:rsid w:val="00DA367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9">
    <w:name w:val="xl99"/>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0">
    <w:name w:val="xl100"/>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1">
    <w:name w:val="xl101"/>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102">
    <w:name w:val="xl102"/>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03">
    <w:name w:val="xl103"/>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04">
    <w:name w:val="xl104"/>
    <w:basedOn w:val="prastasis"/>
    <w:rsid w:val="00DA367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5">
    <w:name w:val="xl105"/>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6">
    <w:name w:val="xl106"/>
    <w:basedOn w:val="prastasis"/>
    <w:rsid w:val="00DA3672"/>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7">
    <w:name w:val="xl107"/>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8">
    <w:name w:val="xl108"/>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09">
    <w:name w:val="xl109"/>
    <w:basedOn w:val="prastasis"/>
    <w:rsid w:val="00DA3672"/>
    <w:pPr>
      <w:pBdr>
        <w:top w:val="single" w:sz="4" w:space="0" w:color="auto"/>
        <w:lef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0">
    <w:name w:val="xl110"/>
    <w:basedOn w:val="prastasis"/>
    <w:rsid w:val="00DA3672"/>
    <w:pPr>
      <w:pBdr>
        <w:top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1">
    <w:name w:val="xl111"/>
    <w:basedOn w:val="prastasis"/>
    <w:rsid w:val="00DA3672"/>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2">
    <w:name w:val="xl112"/>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3">
    <w:name w:val="xl113"/>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14">
    <w:name w:val="xl114"/>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15">
    <w:name w:val="xl115"/>
    <w:basedOn w:val="prastasis"/>
    <w:rsid w:val="00DA36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6">
    <w:name w:val="xl116"/>
    <w:basedOn w:val="prastasis"/>
    <w:rsid w:val="00DA367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7">
    <w:name w:val="xl117"/>
    <w:basedOn w:val="prastasis"/>
    <w:rsid w:val="00DA36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8">
    <w:name w:val="xl118"/>
    <w:basedOn w:val="prastasis"/>
    <w:rsid w:val="00DA3672"/>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9">
    <w:name w:val="xl119"/>
    <w:basedOn w:val="prastasis"/>
    <w:rsid w:val="00DA367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20">
    <w:name w:val="xl120"/>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1">
    <w:name w:val="xl121"/>
    <w:basedOn w:val="prastasis"/>
    <w:rsid w:val="00DA3672"/>
    <w:pPr>
      <w:pBdr>
        <w:top w:val="single" w:sz="4" w:space="0" w:color="auto"/>
        <w:left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2">
    <w:name w:val="xl122"/>
    <w:basedOn w:val="prastasis"/>
    <w:rsid w:val="00DA3672"/>
    <w:pPr>
      <w:pBdr>
        <w:top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3">
    <w:name w:val="xl123"/>
    <w:basedOn w:val="prastasis"/>
    <w:rsid w:val="00DA3672"/>
    <w:pPr>
      <w:pBdr>
        <w:top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4">
    <w:name w:val="xl124"/>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5">
    <w:name w:val="xl125"/>
    <w:basedOn w:val="prastasis"/>
    <w:rsid w:val="00DA3672"/>
    <w:pPr>
      <w:pBdr>
        <w:top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6">
    <w:name w:val="xl126"/>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7">
    <w:name w:val="xl127"/>
    <w:basedOn w:val="prastasis"/>
    <w:rsid w:val="00DA3672"/>
    <w:pPr>
      <w:pBdr>
        <w:top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8">
    <w:name w:val="xl128"/>
    <w:basedOn w:val="prastasis"/>
    <w:rsid w:val="00DA3672"/>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9">
    <w:name w:val="xl129"/>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30">
    <w:name w:val="xl130"/>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1">
    <w:name w:val="xl131"/>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2">
    <w:name w:val="xl132"/>
    <w:basedOn w:val="prastasis"/>
    <w:rsid w:val="00DA367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3">
    <w:name w:val="xl133"/>
    <w:basedOn w:val="prastasis"/>
    <w:rsid w:val="00DA3672"/>
    <w:pPr>
      <w:pBdr>
        <w:top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4">
    <w:name w:val="xl134"/>
    <w:basedOn w:val="prastasis"/>
    <w:rsid w:val="00DA3672"/>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5">
    <w:name w:val="xl135"/>
    <w:basedOn w:val="prastasis"/>
    <w:rsid w:val="00DA3672"/>
    <w:pPr>
      <w:pBdr>
        <w:top w:val="single" w:sz="4" w:space="0" w:color="auto"/>
        <w:left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6">
    <w:name w:val="xl136"/>
    <w:basedOn w:val="prastasis"/>
    <w:rsid w:val="00DA3672"/>
    <w:pPr>
      <w:pBdr>
        <w:top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7">
    <w:name w:val="xl137"/>
    <w:basedOn w:val="prastasis"/>
    <w:rsid w:val="00DA3672"/>
    <w:pPr>
      <w:pBdr>
        <w:top w:val="single" w:sz="4" w:space="0" w:color="auto"/>
        <w:bottom w:val="single" w:sz="8"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8">
    <w:name w:val="xl138"/>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39">
    <w:name w:val="xl139"/>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40">
    <w:name w:val="xl140"/>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41">
    <w:name w:val="xl141"/>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42">
    <w:name w:val="xl142"/>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styleId="Paprastasistekstas">
    <w:name w:val="Plain Text"/>
    <w:basedOn w:val="prastasis"/>
    <w:link w:val="PaprastasistekstasDiagrama"/>
    <w:uiPriority w:val="99"/>
    <w:semiHidden/>
    <w:unhideWhenUsed/>
    <w:rsid w:val="00DA3672"/>
    <w:pPr>
      <w:spacing w:after="0" w:line="240" w:lineRule="auto"/>
    </w:pPr>
    <w:rPr>
      <w:rFonts w:ascii="Calibri" w:eastAsiaTheme="minorHAnsi" w:hAnsi="Calibri"/>
      <w:szCs w:val="21"/>
      <w:lang w:eastAsia="en-US"/>
    </w:rPr>
  </w:style>
  <w:style w:type="character" w:customStyle="1" w:styleId="PaprastasistekstasDiagrama">
    <w:name w:val="Paprastasis tekstas Diagrama"/>
    <w:basedOn w:val="Numatytasispastraiposriftas"/>
    <w:link w:val="Paprastasistekstas"/>
    <w:uiPriority w:val="99"/>
    <w:semiHidden/>
    <w:rsid w:val="00DA3672"/>
    <w:rPr>
      <w:rFonts w:ascii="Calibri" w:hAnsi="Calibri"/>
      <w:szCs w:val="21"/>
    </w:rPr>
  </w:style>
  <w:style w:type="paragraph" w:customStyle="1" w:styleId="tekstas">
    <w:name w:val="tekstas"/>
    <w:basedOn w:val="prastasis"/>
    <w:link w:val="tekstasDiagrama"/>
    <w:qFormat/>
    <w:rsid w:val="00DA3672"/>
    <w:pPr>
      <w:numPr>
        <w:numId w:val="2"/>
      </w:numPr>
      <w:spacing w:after="120" w:line="360" w:lineRule="auto"/>
      <w:jc w:val="both"/>
    </w:pPr>
    <w:rPr>
      <w:rFonts w:ascii="Times New Roman" w:eastAsia="Times New Roman" w:hAnsi="Times New Roman" w:cs="Times New Roman"/>
      <w:sz w:val="24"/>
      <w:lang w:eastAsia="en-US"/>
    </w:rPr>
  </w:style>
  <w:style w:type="character" w:customStyle="1" w:styleId="tekstasDiagrama">
    <w:name w:val="tekstas Diagrama"/>
    <w:basedOn w:val="Numatytasispastraiposriftas"/>
    <w:link w:val="tekstas"/>
    <w:rsid w:val="00DA3672"/>
    <w:rPr>
      <w:rFonts w:ascii="Times New Roman" w:eastAsia="Times New Roman" w:hAnsi="Times New Roman" w:cs="Times New Roman"/>
      <w:sz w:val="24"/>
    </w:rPr>
  </w:style>
  <w:style w:type="paragraph" w:styleId="Turinys1">
    <w:name w:val="toc 1"/>
    <w:basedOn w:val="prastasis"/>
    <w:next w:val="prastasis"/>
    <w:autoRedefine/>
    <w:uiPriority w:val="39"/>
    <w:rsid w:val="00DA3672"/>
    <w:pPr>
      <w:tabs>
        <w:tab w:val="left" w:pos="567"/>
        <w:tab w:val="right" w:leader="dot" w:pos="9628"/>
      </w:tabs>
      <w:spacing w:after="0"/>
    </w:pPr>
    <w:rPr>
      <w:b/>
      <w:bCs/>
      <w:sz w:val="20"/>
      <w:szCs w:val="20"/>
    </w:rPr>
  </w:style>
  <w:style w:type="paragraph" w:customStyle="1" w:styleId="paragrafesrasas2lygis">
    <w:name w:val="_paragrafe sąrasas 2 lygis"/>
    <w:basedOn w:val="Pagrindiniotekstotrauka2"/>
    <w:link w:val="paragrafesrasas2lygisDiagrama"/>
    <w:qFormat/>
    <w:rsid w:val="00DA3672"/>
    <w:pPr>
      <w:spacing w:line="276" w:lineRule="auto"/>
      <w:ind w:left="0"/>
      <w:jc w:val="left"/>
    </w:pPr>
    <w:rPr>
      <w:szCs w:val="22"/>
    </w:rPr>
  </w:style>
  <w:style w:type="character" w:customStyle="1" w:styleId="paragrafesrasas2lygisDiagrama">
    <w:name w:val="_paragrafe sąrasas 2 lygis Diagrama"/>
    <w:basedOn w:val="Numatytasispastraiposriftas"/>
    <w:link w:val="paragrafesrasas2lygis"/>
    <w:rsid w:val="00DA3672"/>
    <w:rPr>
      <w:rFonts w:ascii="Times New Roman" w:eastAsia="Times New Roman" w:hAnsi="Times New Roman" w:cs="Times New Roman"/>
      <w:sz w:val="24"/>
    </w:rPr>
  </w:style>
  <w:style w:type="paragraph" w:customStyle="1" w:styleId="paragrafesraas0">
    <w:name w:val="_paragrafe sąrašas"/>
    <w:basedOn w:val="Pagrindinistekstas2"/>
    <w:qFormat/>
    <w:rsid w:val="00DA3672"/>
    <w:pPr>
      <w:tabs>
        <w:tab w:val="num" w:pos="720"/>
      </w:tabs>
      <w:suppressAutoHyphens/>
      <w:spacing w:line="276" w:lineRule="auto"/>
      <w:ind w:left="1440" w:hanging="720"/>
      <w:jc w:val="both"/>
    </w:pPr>
    <w:rPr>
      <w:spacing w:val="-3"/>
      <w:sz w:val="24"/>
      <w:szCs w:val="22"/>
    </w:rPr>
  </w:style>
  <w:style w:type="paragraph" w:customStyle="1" w:styleId="sutLentele">
    <w:name w:val="sut. Lentele"/>
    <w:basedOn w:val="prastasis"/>
    <w:next w:val="prastasis"/>
    <w:autoRedefine/>
    <w:uiPriority w:val="99"/>
    <w:rsid w:val="00DA3672"/>
    <w:pPr>
      <w:spacing w:after="120"/>
      <w:ind w:left="7"/>
      <w:jc w:val="both"/>
    </w:pPr>
    <w:rPr>
      <w:rFonts w:ascii="Times New Roman" w:eastAsia="Times New Roman" w:hAnsi="Times New Roman" w:cs="Times New Roman"/>
      <w:bCs/>
      <w:w w:val="101"/>
      <w:szCs w:val="20"/>
      <w:lang w:eastAsia="en-US"/>
    </w:rPr>
  </w:style>
  <w:style w:type="paragraph" w:styleId="Betarp">
    <w:name w:val="No Spacing"/>
    <w:link w:val="BetarpDiagrama"/>
    <w:uiPriority w:val="1"/>
    <w:qFormat/>
    <w:rsid w:val="00DA3672"/>
    <w:pPr>
      <w:spacing w:after="0" w:line="240" w:lineRule="auto"/>
    </w:pPr>
    <w:rPr>
      <w:rFonts w:eastAsiaTheme="minorEastAsia"/>
      <w:lang w:eastAsia="zh-CN"/>
    </w:rPr>
  </w:style>
  <w:style w:type="paragraph" w:customStyle="1" w:styleId="xl143">
    <w:name w:val="xl143"/>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character" w:customStyle="1" w:styleId="Neapdorotaspaminjimas1">
    <w:name w:val="Neapdorotas paminėjimas1"/>
    <w:basedOn w:val="Numatytasispastraiposriftas"/>
    <w:uiPriority w:val="99"/>
    <w:semiHidden/>
    <w:unhideWhenUsed/>
    <w:rsid w:val="00DA3672"/>
    <w:rPr>
      <w:color w:val="808080"/>
      <w:shd w:val="clear" w:color="auto" w:fill="E6E6E6"/>
    </w:rPr>
  </w:style>
  <w:style w:type="paragraph" w:customStyle="1" w:styleId="Default">
    <w:name w:val="Default"/>
    <w:basedOn w:val="prastasis"/>
    <w:rsid w:val="00DA3672"/>
    <w:pPr>
      <w:autoSpaceDE w:val="0"/>
      <w:autoSpaceDN w:val="0"/>
      <w:spacing w:after="0" w:line="240" w:lineRule="auto"/>
    </w:pPr>
    <w:rPr>
      <w:rFonts w:ascii="Times New Roman" w:eastAsiaTheme="minorHAnsi" w:hAnsi="Times New Roman" w:cs="Times New Roman"/>
      <w:color w:val="000000"/>
      <w:sz w:val="24"/>
      <w:szCs w:val="24"/>
      <w:lang w:eastAsia="en-US"/>
    </w:rPr>
  </w:style>
  <w:style w:type="character" w:customStyle="1" w:styleId="Neapdorotaspaminjimas2">
    <w:name w:val="Neapdorotas paminėjimas2"/>
    <w:basedOn w:val="Numatytasispastraiposriftas"/>
    <w:uiPriority w:val="99"/>
    <w:semiHidden/>
    <w:unhideWhenUsed/>
    <w:rsid w:val="00DA3672"/>
    <w:rPr>
      <w:color w:val="808080"/>
      <w:shd w:val="clear" w:color="auto" w:fill="E6E6E6"/>
    </w:rPr>
  </w:style>
  <w:style w:type="paragraph" w:styleId="Pataisymai">
    <w:name w:val="Revision"/>
    <w:hidden/>
    <w:uiPriority w:val="99"/>
    <w:semiHidden/>
    <w:rsid w:val="00DA3672"/>
    <w:pPr>
      <w:spacing w:after="0" w:line="240" w:lineRule="auto"/>
    </w:pPr>
    <w:rPr>
      <w:rFonts w:eastAsiaTheme="minorEastAsia"/>
      <w:lang w:eastAsia="zh-CN"/>
    </w:rPr>
  </w:style>
  <w:style w:type="paragraph" w:styleId="Turinys2">
    <w:name w:val="toc 2"/>
    <w:basedOn w:val="prastasis"/>
    <w:next w:val="prastasis"/>
    <w:autoRedefine/>
    <w:uiPriority w:val="39"/>
    <w:unhideWhenUsed/>
    <w:rsid w:val="00DA3672"/>
    <w:pPr>
      <w:spacing w:before="120" w:after="0"/>
      <w:ind w:left="220"/>
    </w:pPr>
    <w:rPr>
      <w:i/>
      <w:iCs/>
      <w:sz w:val="20"/>
      <w:szCs w:val="20"/>
    </w:rPr>
  </w:style>
  <w:style w:type="paragraph" w:styleId="Puslapioinaostekstas">
    <w:name w:val="footnote text"/>
    <w:aliases w:val=" Diagrama1,Diagrama1"/>
    <w:basedOn w:val="prastasis"/>
    <w:link w:val="PuslapioinaostekstasDiagrama"/>
    <w:uiPriority w:val="99"/>
    <w:unhideWhenUsed/>
    <w:rsid w:val="00DA3672"/>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A3672"/>
    <w:rPr>
      <w:rFonts w:eastAsiaTheme="minorEastAsia"/>
      <w:sz w:val="20"/>
      <w:szCs w:val="20"/>
      <w:lang w:eastAsia="zh-CN"/>
    </w:rPr>
  </w:style>
  <w:style w:type="paragraph" w:customStyle="1" w:styleId="Patvirtinta">
    <w:name w:val="Patvirtinta"/>
    <w:uiPriority w:val="99"/>
    <w:rsid w:val="00DA3672"/>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oint1">
    <w:name w:val="Point 1"/>
    <w:basedOn w:val="prastasis"/>
    <w:rsid w:val="00DA3672"/>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StyleArialAllcapsFirstline1cmRight07cm">
    <w:name w:val="Style Arial All caps First line:  1 cm Right:  07 cm"/>
    <w:basedOn w:val="prastasis"/>
    <w:rsid w:val="00DA3672"/>
    <w:pPr>
      <w:numPr>
        <w:numId w:val="3"/>
      </w:numPr>
      <w:spacing w:after="0" w:line="240" w:lineRule="auto"/>
      <w:ind w:right="396"/>
    </w:pPr>
    <w:rPr>
      <w:rFonts w:ascii="Arial" w:eastAsia="Times New Roman" w:hAnsi="Arial" w:cs="Times New Roman"/>
      <w:caps/>
      <w:noProof/>
      <w:sz w:val="24"/>
      <w:szCs w:val="20"/>
      <w:lang w:val="en-GB" w:eastAsia="en-US"/>
    </w:rPr>
  </w:style>
  <w:style w:type="character" w:customStyle="1" w:styleId="FontStyle46">
    <w:name w:val="Font Style46"/>
    <w:rsid w:val="00DA3672"/>
    <w:rPr>
      <w:rFonts w:ascii="Times New Roman" w:hAnsi="Times New Roman" w:cs="Times New Roman"/>
      <w:sz w:val="14"/>
      <w:szCs w:val="14"/>
    </w:rPr>
  </w:style>
  <w:style w:type="paragraph" w:styleId="Paantrat">
    <w:name w:val="Subtitle"/>
    <w:basedOn w:val="prastasis"/>
    <w:link w:val="PaantratDiagrama"/>
    <w:uiPriority w:val="99"/>
    <w:qFormat/>
    <w:rsid w:val="00DA3672"/>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DA3672"/>
    <w:rPr>
      <w:rFonts w:ascii="Times New Roman" w:eastAsia="Times New Roman" w:hAnsi="Times New Roman" w:cs="Times New Roman"/>
      <w:sz w:val="24"/>
      <w:szCs w:val="24"/>
      <w:u w:val="single"/>
      <w:lang w:val="en-US"/>
    </w:rPr>
  </w:style>
  <w:style w:type="paragraph" w:customStyle="1" w:styleId="Standard1">
    <w:name w:val="Standard1"/>
    <w:rsid w:val="00DA3672"/>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2">
    <w:name w:val="Body 2"/>
    <w:rsid w:val="00DA3672"/>
    <w:pPr>
      <w:suppressAutoHyphens/>
      <w:spacing w:after="40" w:line="240" w:lineRule="auto"/>
      <w:jc w:val="both"/>
    </w:pPr>
    <w:rPr>
      <w:rFonts w:ascii="Times New Roman" w:eastAsia="Arial Unicode MS" w:hAnsi="Times New Roman" w:cs="Arial Unicode MS"/>
      <w:color w:val="000000"/>
      <w:lang w:val="en-US"/>
    </w:rPr>
  </w:style>
  <w:style w:type="paragraph" w:styleId="Turinys3">
    <w:name w:val="toc 3"/>
    <w:basedOn w:val="prastasis"/>
    <w:next w:val="prastasis"/>
    <w:autoRedefine/>
    <w:uiPriority w:val="39"/>
    <w:unhideWhenUsed/>
    <w:rsid w:val="00DA3672"/>
    <w:pPr>
      <w:spacing w:after="0"/>
      <w:ind w:left="440"/>
    </w:pPr>
    <w:rPr>
      <w:sz w:val="20"/>
      <w:szCs w:val="20"/>
    </w:rPr>
  </w:style>
  <w:style w:type="paragraph" w:styleId="Turinys4">
    <w:name w:val="toc 4"/>
    <w:basedOn w:val="prastasis"/>
    <w:next w:val="prastasis"/>
    <w:autoRedefine/>
    <w:uiPriority w:val="39"/>
    <w:unhideWhenUsed/>
    <w:rsid w:val="00DA3672"/>
    <w:pPr>
      <w:spacing w:after="0"/>
      <w:ind w:left="660"/>
    </w:pPr>
    <w:rPr>
      <w:sz w:val="20"/>
      <w:szCs w:val="20"/>
    </w:rPr>
  </w:style>
  <w:style w:type="paragraph" w:styleId="Turinys5">
    <w:name w:val="toc 5"/>
    <w:basedOn w:val="prastasis"/>
    <w:next w:val="prastasis"/>
    <w:autoRedefine/>
    <w:uiPriority w:val="39"/>
    <w:unhideWhenUsed/>
    <w:rsid w:val="00DA3672"/>
    <w:pPr>
      <w:spacing w:after="0"/>
      <w:ind w:left="880"/>
    </w:pPr>
    <w:rPr>
      <w:sz w:val="20"/>
      <w:szCs w:val="20"/>
    </w:rPr>
  </w:style>
  <w:style w:type="paragraph" w:styleId="Turinys6">
    <w:name w:val="toc 6"/>
    <w:basedOn w:val="prastasis"/>
    <w:next w:val="prastasis"/>
    <w:autoRedefine/>
    <w:uiPriority w:val="39"/>
    <w:unhideWhenUsed/>
    <w:rsid w:val="00DA3672"/>
    <w:pPr>
      <w:spacing w:after="0"/>
      <w:ind w:left="1100"/>
    </w:pPr>
    <w:rPr>
      <w:sz w:val="20"/>
      <w:szCs w:val="20"/>
    </w:rPr>
  </w:style>
  <w:style w:type="paragraph" w:styleId="Turinys7">
    <w:name w:val="toc 7"/>
    <w:basedOn w:val="prastasis"/>
    <w:next w:val="prastasis"/>
    <w:autoRedefine/>
    <w:uiPriority w:val="39"/>
    <w:unhideWhenUsed/>
    <w:rsid w:val="00DA3672"/>
    <w:pPr>
      <w:spacing w:after="0"/>
      <w:ind w:left="1320"/>
    </w:pPr>
    <w:rPr>
      <w:sz w:val="20"/>
      <w:szCs w:val="20"/>
    </w:rPr>
  </w:style>
  <w:style w:type="paragraph" w:styleId="Turinys8">
    <w:name w:val="toc 8"/>
    <w:basedOn w:val="prastasis"/>
    <w:next w:val="prastasis"/>
    <w:autoRedefine/>
    <w:uiPriority w:val="39"/>
    <w:unhideWhenUsed/>
    <w:rsid w:val="00DA3672"/>
    <w:pPr>
      <w:spacing w:after="0"/>
      <w:ind w:left="1540"/>
    </w:pPr>
    <w:rPr>
      <w:sz w:val="20"/>
      <w:szCs w:val="20"/>
    </w:rPr>
  </w:style>
  <w:style w:type="paragraph" w:styleId="Turinys9">
    <w:name w:val="toc 9"/>
    <w:basedOn w:val="prastasis"/>
    <w:next w:val="prastasis"/>
    <w:autoRedefine/>
    <w:uiPriority w:val="39"/>
    <w:unhideWhenUsed/>
    <w:rsid w:val="00DA3672"/>
    <w:pPr>
      <w:spacing w:after="0"/>
      <w:ind w:left="1760"/>
    </w:pPr>
    <w:rPr>
      <w:sz w:val="20"/>
      <w:szCs w:val="20"/>
    </w:rPr>
  </w:style>
  <w:style w:type="paragraph" w:styleId="Turinioantrat">
    <w:name w:val="TOC Heading"/>
    <w:basedOn w:val="Antrat1"/>
    <w:next w:val="prastasis"/>
    <w:uiPriority w:val="39"/>
    <w:semiHidden/>
    <w:unhideWhenUsed/>
    <w:qFormat/>
    <w:rsid w:val="00DA3672"/>
    <w:pPr>
      <w:keepLines/>
      <w:spacing w:before="480" w:line="276" w:lineRule="auto"/>
      <w:ind w:firstLine="0"/>
      <w:jc w:val="left"/>
      <w:outlineLvl w:val="9"/>
    </w:pPr>
    <w:rPr>
      <w:rFonts w:asciiTheme="majorHAnsi" w:eastAsiaTheme="majorEastAsia" w:hAnsiTheme="majorHAnsi" w:cstheme="majorBidi"/>
      <w:b/>
      <w:bCs/>
      <w:color w:val="365F91" w:themeColor="accent1" w:themeShade="BF"/>
      <w:sz w:val="28"/>
      <w:szCs w:val="28"/>
      <w:lang w:eastAsia="lt-LT"/>
    </w:rPr>
  </w:style>
  <w:style w:type="character" w:styleId="Emfaz">
    <w:name w:val="Emphasis"/>
    <w:basedOn w:val="Numatytasispastraiposriftas"/>
    <w:uiPriority w:val="20"/>
    <w:qFormat/>
    <w:rsid w:val="00DA3672"/>
    <w:rPr>
      <w:i/>
      <w:iCs/>
      <w:color w:val="auto"/>
    </w:rPr>
  </w:style>
  <w:style w:type="paragraph" w:customStyle="1" w:styleId="Pagrindinistekstas1">
    <w:name w:val="Pagrindinis tekstas1"/>
    <w:rsid w:val="00DA3672"/>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TableParagraph">
    <w:name w:val="Table Paragraph"/>
    <w:basedOn w:val="prastasis"/>
    <w:qFormat/>
    <w:rsid w:val="00DA3672"/>
    <w:pPr>
      <w:widowControl w:val="0"/>
      <w:spacing w:after="0" w:line="240" w:lineRule="auto"/>
    </w:pPr>
    <w:rPr>
      <w:rFonts w:ascii="Calibri" w:eastAsia="Calibri" w:hAnsi="Calibri" w:cs="Times New Roman"/>
      <w:lang w:val="en-US" w:eastAsia="en-US"/>
    </w:rPr>
  </w:style>
  <w:style w:type="character" w:customStyle="1" w:styleId="Hyperlink0">
    <w:name w:val="Hyperlink.0"/>
    <w:rsid w:val="00DA3672"/>
  </w:style>
  <w:style w:type="character" w:customStyle="1" w:styleId="rowvalue">
    <w:name w:val="rowvalue"/>
    <w:rsid w:val="00DA3672"/>
  </w:style>
  <w:style w:type="character" w:customStyle="1" w:styleId="BetarpDiagrama">
    <w:name w:val="Be tarpų Diagrama"/>
    <w:link w:val="Betarp"/>
    <w:uiPriority w:val="1"/>
    <w:rsid w:val="00DA3672"/>
    <w:rPr>
      <w:rFonts w:eastAsiaTheme="minorEastAsia"/>
      <w:lang w:eastAsia="zh-CN"/>
    </w:rPr>
  </w:style>
  <w:style w:type="paragraph" w:customStyle="1" w:styleId="BodyText11">
    <w:name w:val="Body Text11"/>
    <w:rsid w:val="00DA367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Antrat10">
    <w:name w:val="Antraštė_1"/>
    <w:basedOn w:val="prastasis"/>
    <w:rsid w:val="00DA3672"/>
    <w:pPr>
      <w:suppressAutoHyphens/>
      <w:spacing w:after="0" w:line="240" w:lineRule="auto"/>
      <w:jc w:val="both"/>
    </w:pPr>
    <w:rPr>
      <w:rFonts w:ascii="Times New Roman" w:eastAsia="Times New Roman" w:hAnsi="Times New Roman" w:cs="Times New Roman"/>
      <w:i/>
      <w:sz w:val="24"/>
      <w:szCs w:val="20"/>
      <w:lang w:eastAsia="en-US"/>
    </w:rPr>
  </w:style>
  <w:style w:type="character" w:customStyle="1" w:styleId="FontStyle23">
    <w:name w:val="Font Style23"/>
    <w:uiPriority w:val="99"/>
    <w:rsid w:val="00DA3672"/>
    <w:rPr>
      <w:rFonts w:ascii="Times New Roman" w:hAnsi="Times New Roman" w:cs="Times New Roman" w:hint="default"/>
      <w:sz w:val="20"/>
      <w:szCs w:val="20"/>
    </w:rPr>
  </w:style>
  <w:style w:type="character" w:customStyle="1" w:styleId="FontStyle24">
    <w:name w:val="Font Style24"/>
    <w:uiPriority w:val="99"/>
    <w:rsid w:val="00DA3672"/>
    <w:rPr>
      <w:rFonts w:ascii="Times New Roman" w:hAnsi="Times New Roman" w:cs="Times New Roman" w:hint="default"/>
      <w:b/>
      <w:bCs/>
      <w:sz w:val="14"/>
      <w:szCs w:val="14"/>
    </w:rPr>
  </w:style>
  <w:style w:type="paragraph" w:styleId="prastasiniatinklio">
    <w:name w:val="Normal (Web)"/>
    <w:basedOn w:val="prastasis"/>
    <w:uiPriority w:val="99"/>
    <w:unhideWhenUsed/>
    <w:rsid w:val="00DA3672"/>
    <w:pPr>
      <w:spacing w:before="100" w:beforeAutospacing="1" w:after="100" w:afterAutospacing="1" w:line="240" w:lineRule="auto"/>
    </w:pPr>
    <w:rPr>
      <w:rFonts w:ascii="Times New Roman" w:hAnsi="Times New Roman" w:cs="Times New Roman"/>
      <w:sz w:val="24"/>
      <w:szCs w:val="24"/>
      <w:lang w:eastAsia="lt-LT"/>
    </w:rPr>
  </w:style>
  <w:style w:type="paragraph" w:customStyle="1" w:styleId="Style14">
    <w:name w:val="Style14"/>
    <w:basedOn w:val="prastasis"/>
    <w:uiPriority w:val="99"/>
    <w:rsid w:val="00644202"/>
    <w:pPr>
      <w:widowControl w:val="0"/>
      <w:autoSpaceDE w:val="0"/>
      <w:autoSpaceDN w:val="0"/>
      <w:adjustRightInd w:val="0"/>
      <w:spacing w:after="0" w:line="240" w:lineRule="auto"/>
      <w:jc w:val="both"/>
    </w:pPr>
    <w:rPr>
      <w:rFonts w:ascii="Times New Roman" w:hAnsi="Times New Roman" w:cs="Times New Roman"/>
      <w:sz w:val="24"/>
      <w:szCs w:val="24"/>
      <w:lang w:eastAsia="lt-LT"/>
    </w:rPr>
  </w:style>
  <w:style w:type="character" w:customStyle="1" w:styleId="FontStyle73">
    <w:name w:val="Font Style73"/>
    <w:basedOn w:val="Numatytasispastraiposriftas"/>
    <w:uiPriority w:val="99"/>
    <w:rsid w:val="00644202"/>
    <w:rPr>
      <w:rFonts w:ascii="Times New Roman" w:hAnsi="Times New Roman" w:cs="Times New Roman" w:hint="default"/>
      <w:sz w:val="22"/>
      <w:szCs w:val="22"/>
    </w:rPr>
  </w:style>
  <w:style w:type="character" w:customStyle="1" w:styleId="Antrat8Diagrama">
    <w:name w:val="Antraštė 8 Diagrama"/>
    <w:basedOn w:val="Numatytasispastraiposriftas"/>
    <w:link w:val="Antrat8"/>
    <w:rsid w:val="00342849"/>
    <w:rPr>
      <w:rFonts w:asciiTheme="majorHAnsi" w:eastAsiaTheme="majorEastAsia" w:hAnsiTheme="majorHAnsi" w:cstheme="majorBidi"/>
      <w:color w:val="404040" w:themeColor="text1" w:themeTint="BF"/>
      <w:sz w:val="20"/>
      <w:szCs w:val="20"/>
      <w:lang w:eastAsia="zh-CN"/>
    </w:rPr>
  </w:style>
  <w:style w:type="character" w:styleId="Rykuspabraukimas">
    <w:name w:val="Intense Emphasis"/>
    <w:uiPriority w:val="21"/>
    <w:qFormat/>
    <w:rsid w:val="006D3AE2"/>
    <w:rPr>
      <w:b/>
      <w:bCs/>
      <w:i/>
      <w:iCs/>
      <w:color w:val="4F81BD"/>
    </w:rPr>
  </w:style>
  <w:style w:type="character" w:customStyle="1" w:styleId="Antrat3Diagrama">
    <w:name w:val="Antraštė 3 Diagrama"/>
    <w:basedOn w:val="Numatytasispastraiposriftas"/>
    <w:link w:val="Antrat3"/>
    <w:uiPriority w:val="9"/>
    <w:semiHidden/>
    <w:rsid w:val="00D72DF2"/>
    <w:rPr>
      <w:rFonts w:asciiTheme="majorHAnsi" w:eastAsiaTheme="majorEastAsia" w:hAnsiTheme="majorHAnsi" w:cstheme="majorBidi"/>
      <w:color w:val="243F60" w:themeColor="accent1" w:themeShade="7F"/>
      <w:sz w:val="24"/>
      <w:szCs w:val="24"/>
    </w:rPr>
  </w:style>
  <w:style w:type="paragraph" w:customStyle="1" w:styleId="Diagrama11">
    <w:name w:val="Diagrama11"/>
    <w:basedOn w:val="prastasis"/>
    <w:next w:val="Puslapioinaostekstas"/>
    <w:uiPriority w:val="99"/>
    <w:unhideWhenUsed/>
    <w:rsid w:val="00D72DF2"/>
    <w:pPr>
      <w:spacing w:after="0" w:line="240" w:lineRule="auto"/>
    </w:pPr>
    <w:rPr>
      <w:rFonts w:eastAsia="Calibri"/>
      <w:sz w:val="20"/>
      <w:szCs w:val="20"/>
      <w:lang w:eastAsia="en-US"/>
    </w:rPr>
  </w:style>
  <w:style w:type="character" w:customStyle="1" w:styleId="KomentarotekstasDiagrama1">
    <w:name w:val="Komentaro tekstas Diagrama1"/>
    <w:uiPriority w:val="99"/>
    <w:rsid w:val="00D72DF2"/>
    <w:rPr>
      <w:lang w:eastAsia="en-US"/>
    </w:rPr>
  </w:style>
  <w:style w:type="character" w:customStyle="1" w:styleId="markedcontent">
    <w:name w:val="markedcontent"/>
    <w:basedOn w:val="Numatytasispastraiposriftas"/>
    <w:rsid w:val="00D72DF2"/>
  </w:style>
  <w:style w:type="character" w:customStyle="1" w:styleId="contentpasted0">
    <w:name w:val="contentpasted0"/>
    <w:basedOn w:val="Numatytasispastraiposriftas"/>
    <w:rsid w:val="00D72DF2"/>
  </w:style>
  <w:style w:type="paragraph" w:styleId="HTMLiankstoformatuotas">
    <w:name w:val="HTML Preformatted"/>
    <w:basedOn w:val="prastasis"/>
    <w:link w:val="HTMLiankstoformatuotasDiagrama"/>
    <w:uiPriority w:val="99"/>
    <w:semiHidden/>
    <w:unhideWhenUsed/>
    <w:rsid w:val="006A7507"/>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A7507"/>
    <w:rPr>
      <w:rFonts w:ascii="Consolas" w:eastAsiaTheme="minorEastAsia" w:hAnsi="Consola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1030">
      <w:bodyDiv w:val="1"/>
      <w:marLeft w:val="0"/>
      <w:marRight w:val="0"/>
      <w:marTop w:val="0"/>
      <w:marBottom w:val="0"/>
      <w:divBdr>
        <w:top w:val="none" w:sz="0" w:space="0" w:color="auto"/>
        <w:left w:val="none" w:sz="0" w:space="0" w:color="auto"/>
        <w:bottom w:val="none" w:sz="0" w:space="0" w:color="auto"/>
        <w:right w:val="none" w:sz="0" w:space="0" w:color="auto"/>
      </w:divBdr>
    </w:div>
    <w:div w:id="101271654">
      <w:bodyDiv w:val="1"/>
      <w:marLeft w:val="0"/>
      <w:marRight w:val="0"/>
      <w:marTop w:val="0"/>
      <w:marBottom w:val="0"/>
      <w:divBdr>
        <w:top w:val="none" w:sz="0" w:space="0" w:color="auto"/>
        <w:left w:val="none" w:sz="0" w:space="0" w:color="auto"/>
        <w:bottom w:val="none" w:sz="0" w:space="0" w:color="auto"/>
        <w:right w:val="none" w:sz="0" w:space="0" w:color="auto"/>
      </w:divBdr>
    </w:div>
    <w:div w:id="103498891">
      <w:bodyDiv w:val="1"/>
      <w:marLeft w:val="0"/>
      <w:marRight w:val="0"/>
      <w:marTop w:val="0"/>
      <w:marBottom w:val="0"/>
      <w:divBdr>
        <w:top w:val="none" w:sz="0" w:space="0" w:color="auto"/>
        <w:left w:val="none" w:sz="0" w:space="0" w:color="auto"/>
        <w:bottom w:val="none" w:sz="0" w:space="0" w:color="auto"/>
        <w:right w:val="none" w:sz="0" w:space="0" w:color="auto"/>
      </w:divBdr>
    </w:div>
    <w:div w:id="127936069">
      <w:bodyDiv w:val="1"/>
      <w:marLeft w:val="0"/>
      <w:marRight w:val="0"/>
      <w:marTop w:val="0"/>
      <w:marBottom w:val="0"/>
      <w:divBdr>
        <w:top w:val="none" w:sz="0" w:space="0" w:color="auto"/>
        <w:left w:val="none" w:sz="0" w:space="0" w:color="auto"/>
        <w:bottom w:val="none" w:sz="0" w:space="0" w:color="auto"/>
        <w:right w:val="none" w:sz="0" w:space="0" w:color="auto"/>
      </w:divBdr>
    </w:div>
    <w:div w:id="321550200">
      <w:bodyDiv w:val="1"/>
      <w:marLeft w:val="0"/>
      <w:marRight w:val="0"/>
      <w:marTop w:val="0"/>
      <w:marBottom w:val="0"/>
      <w:divBdr>
        <w:top w:val="none" w:sz="0" w:space="0" w:color="auto"/>
        <w:left w:val="none" w:sz="0" w:space="0" w:color="auto"/>
        <w:bottom w:val="none" w:sz="0" w:space="0" w:color="auto"/>
        <w:right w:val="none" w:sz="0" w:space="0" w:color="auto"/>
      </w:divBdr>
    </w:div>
    <w:div w:id="391006400">
      <w:bodyDiv w:val="1"/>
      <w:marLeft w:val="0"/>
      <w:marRight w:val="0"/>
      <w:marTop w:val="0"/>
      <w:marBottom w:val="0"/>
      <w:divBdr>
        <w:top w:val="none" w:sz="0" w:space="0" w:color="auto"/>
        <w:left w:val="none" w:sz="0" w:space="0" w:color="auto"/>
        <w:bottom w:val="none" w:sz="0" w:space="0" w:color="auto"/>
        <w:right w:val="none" w:sz="0" w:space="0" w:color="auto"/>
      </w:divBdr>
    </w:div>
    <w:div w:id="510031295">
      <w:bodyDiv w:val="1"/>
      <w:marLeft w:val="0"/>
      <w:marRight w:val="0"/>
      <w:marTop w:val="0"/>
      <w:marBottom w:val="0"/>
      <w:divBdr>
        <w:top w:val="none" w:sz="0" w:space="0" w:color="auto"/>
        <w:left w:val="none" w:sz="0" w:space="0" w:color="auto"/>
        <w:bottom w:val="none" w:sz="0" w:space="0" w:color="auto"/>
        <w:right w:val="none" w:sz="0" w:space="0" w:color="auto"/>
      </w:divBdr>
    </w:div>
    <w:div w:id="530918799">
      <w:bodyDiv w:val="1"/>
      <w:marLeft w:val="0"/>
      <w:marRight w:val="0"/>
      <w:marTop w:val="0"/>
      <w:marBottom w:val="0"/>
      <w:divBdr>
        <w:top w:val="none" w:sz="0" w:space="0" w:color="auto"/>
        <w:left w:val="none" w:sz="0" w:space="0" w:color="auto"/>
        <w:bottom w:val="none" w:sz="0" w:space="0" w:color="auto"/>
        <w:right w:val="none" w:sz="0" w:space="0" w:color="auto"/>
      </w:divBdr>
    </w:div>
    <w:div w:id="538324154">
      <w:bodyDiv w:val="1"/>
      <w:marLeft w:val="0"/>
      <w:marRight w:val="0"/>
      <w:marTop w:val="0"/>
      <w:marBottom w:val="0"/>
      <w:divBdr>
        <w:top w:val="none" w:sz="0" w:space="0" w:color="auto"/>
        <w:left w:val="none" w:sz="0" w:space="0" w:color="auto"/>
        <w:bottom w:val="none" w:sz="0" w:space="0" w:color="auto"/>
        <w:right w:val="none" w:sz="0" w:space="0" w:color="auto"/>
      </w:divBdr>
    </w:div>
    <w:div w:id="539324086">
      <w:bodyDiv w:val="1"/>
      <w:marLeft w:val="0"/>
      <w:marRight w:val="0"/>
      <w:marTop w:val="0"/>
      <w:marBottom w:val="0"/>
      <w:divBdr>
        <w:top w:val="none" w:sz="0" w:space="0" w:color="auto"/>
        <w:left w:val="none" w:sz="0" w:space="0" w:color="auto"/>
        <w:bottom w:val="none" w:sz="0" w:space="0" w:color="auto"/>
        <w:right w:val="none" w:sz="0" w:space="0" w:color="auto"/>
      </w:divBdr>
    </w:div>
    <w:div w:id="776170350">
      <w:bodyDiv w:val="1"/>
      <w:marLeft w:val="0"/>
      <w:marRight w:val="0"/>
      <w:marTop w:val="0"/>
      <w:marBottom w:val="0"/>
      <w:divBdr>
        <w:top w:val="none" w:sz="0" w:space="0" w:color="auto"/>
        <w:left w:val="none" w:sz="0" w:space="0" w:color="auto"/>
        <w:bottom w:val="none" w:sz="0" w:space="0" w:color="auto"/>
        <w:right w:val="none" w:sz="0" w:space="0" w:color="auto"/>
      </w:divBdr>
    </w:div>
    <w:div w:id="838884625">
      <w:bodyDiv w:val="1"/>
      <w:marLeft w:val="0"/>
      <w:marRight w:val="0"/>
      <w:marTop w:val="0"/>
      <w:marBottom w:val="0"/>
      <w:divBdr>
        <w:top w:val="none" w:sz="0" w:space="0" w:color="auto"/>
        <w:left w:val="none" w:sz="0" w:space="0" w:color="auto"/>
        <w:bottom w:val="none" w:sz="0" w:space="0" w:color="auto"/>
        <w:right w:val="none" w:sz="0" w:space="0" w:color="auto"/>
      </w:divBdr>
    </w:div>
    <w:div w:id="847795755">
      <w:bodyDiv w:val="1"/>
      <w:marLeft w:val="0"/>
      <w:marRight w:val="0"/>
      <w:marTop w:val="0"/>
      <w:marBottom w:val="0"/>
      <w:divBdr>
        <w:top w:val="none" w:sz="0" w:space="0" w:color="auto"/>
        <w:left w:val="none" w:sz="0" w:space="0" w:color="auto"/>
        <w:bottom w:val="none" w:sz="0" w:space="0" w:color="auto"/>
        <w:right w:val="none" w:sz="0" w:space="0" w:color="auto"/>
      </w:divBdr>
    </w:div>
    <w:div w:id="850681999">
      <w:bodyDiv w:val="1"/>
      <w:marLeft w:val="0"/>
      <w:marRight w:val="0"/>
      <w:marTop w:val="0"/>
      <w:marBottom w:val="0"/>
      <w:divBdr>
        <w:top w:val="none" w:sz="0" w:space="0" w:color="auto"/>
        <w:left w:val="none" w:sz="0" w:space="0" w:color="auto"/>
        <w:bottom w:val="none" w:sz="0" w:space="0" w:color="auto"/>
        <w:right w:val="none" w:sz="0" w:space="0" w:color="auto"/>
      </w:divBdr>
    </w:div>
    <w:div w:id="1011949411">
      <w:bodyDiv w:val="1"/>
      <w:marLeft w:val="0"/>
      <w:marRight w:val="0"/>
      <w:marTop w:val="0"/>
      <w:marBottom w:val="0"/>
      <w:divBdr>
        <w:top w:val="none" w:sz="0" w:space="0" w:color="auto"/>
        <w:left w:val="none" w:sz="0" w:space="0" w:color="auto"/>
        <w:bottom w:val="none" w:sz="0" w:space="0" w:color="auto"/>
        <w:right w:val="none" w:sz="0" w:space="0" w:color="auto"/>
      </w:divBdr>
      <w:divsChild>
        <w:div w:id="2111269573">
          <w:marLeft w:val="0"/>
          <w:marRight w:val="0"/>
          <w:marTop w:val="0"/>
          <w:marBottom w:val="0"/>
          <w:divBdr>
            <w:top w:val="none" w:sz="0" w:space="0" w:color="auto"/>
            <w:left w:val="none" w:sz="0" w:space="0" w:color="auto"/>
            <w:bottom w:val="none" w:sz="0" w:space="0" w:color="auto"/>
            <w:right w:val="none" w:sz="0" w:space="0" w:color="auto"/>
          </w:divBdr>
          <w:divsChild>
            <w:div w:id="1299801462">
              <w:marLeft w:val="0"/>
              <w:marRight w:val="0"/>
              <w:marTop w:val="0"/>
              <w:marBottom w:val="75"/>
              <w:divBdr>
                <w:top w:val="none" w:sz="0" w:space="0" w:color="auto"/>
                <w:left w:val="none" w:sz="0" w:space="0" w:color="auto"/>
                <w:bottom w:val="none" w:sz="0" w:space="0" w:color="auto"/>
                <w:right w:val="none" w:sz="0" w:space="0" w:color="auto"/>
              </w:divBdr>
              <w:divsChild>
                <w:div w:id="1986154734">
                  <w:marLeft w:val="0"/>
                  <w:marRight w:val="0"/>
                  <w:marTop w:val="0"/>
                  <w:marBottom w:val="0"/>
                  <w:divBdr>
                    <w:top w:val="none" w:sz="0" w:space="0" w:color="auto"/>
                    <w:left w:val="none" w:sz="0" w:space="0" w:color="auto"/>
                    <w:bottom w:val="none" w:sz="0" w:space="0" w:color="auto"/>
                    <w:right w:val="none" w:sz="0" w:space="0" w:color="auto"/>
                  </w:divBdr>
                  <w:divsChild>
                    <w:div w:id="165730200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18451215">
      <w:bodyDiv w:val="1"/>
      <w:marLeft w:val="0"/>
      <w:marRight w:val="0"/>
      <w:marTop w:val="0"/>
      <w:marBottom w:val="0"/>
      <w:divBdr>
        <w:top w:val="none" w:sz="0" w:space="0" w:color="auto"/>
        <w:left w:val="none" w:sz="0" w:space="0" w:color="auto"/>
        <w:bottom w:val="none" w:sz="0" w:space="0" w:color="auto"/>
        <w:right w:val="none" w:sz="0" w:space="0" w:color="auto"/>
      </w:divBdr>
    </w:div>
    <w:div w:id="1179930193">
      <w:bodyDiv w:val="1"/>
      <w:marLeft w:val="0"/>
      <w:marRight w:val="0"/>
      <w:marTop w:val="0"/>
      <w:marBottom w:val="0"/>
      <w:divBdr>
        <w:top w:val="none" w:sz="0" w:space="0" w:color="auto"/>
        <w:left w:val="none" w:sz="0" w:space="0" w:color="auto"/>
        <w:bottom w:val="none" w:sz="0" w:space="0" w:color="auto"/>
        <w:right w:val="none" w:sz="0" w:space="0" w:color="auto"/>
      </w:divBdr>
    </w:div>
    <w:div w:id="1241669716">
      <w:bodyDiv w:val="1"/>
      <w:marLeft w:val="0"/>
      <w:marRight w:val="0"/>
      <w:marTop w:val="0"/>
      <w:marBottom w:val="0"/>
      <w:divBdr>
        <w:top w:val="none" w:sz="0" w:space="0" w:color="auto"/>
        <w:left w:val="none" w:sz="0" w:space="0" w:color="auto"/>
        <w:bottom w:val="none" w:sz="0" w:space="0" w:color="auto"/>
        <w:right w:val="none" w:sz="0" w:space="0" w:color="auto"/>
      </w:divBdr>
    </w:div>
    <w:div w:id="1359313843">
      <w:bodyDiv w:val="1"/>
      <w:marLeft w:val="0"/>
      <w:marRight w:val="0"/>
      <w:marTop w:val="0"/>
      <w:marBottom w:val="0"/>
      <w:divBdr>
        <w:top w:val="none" w:sz="0" w:space="0" w:color="auto"/>
        <w:left w:val="none" w:sz="0" w:space="0" w:color="auto"/>
        <w:bottom w:val="none" w:sz="0" w:space="0" w:color="auto"/>
        <w:right w:val="none" w:sz="0" w:space="0" w:color="auto"/>
      </w:divBdr>
    </w:div>
    <w:div w:id="1403134891">
      <w:bodyDiv w:val="1"/>
      <w:marLeft w:val="0"/>
      <w:marRight w:val="0"/>
      <w:marTop w:val="0"/>
      <w:marBottom w:val="0"/>
      <w:divBdr>
        <w:top w:val="none" w:sz="0" w:space="0" w:color="auto"/>
        <w:left w:val="none" w:sz="0" w:space="0" w:color="auto"/>
        <w:bottom w:val="none" w:sz="0" w:space="0" w:color="auto"/>
        <w:right w:val="none" w:sz="0" w:space="0" w:color="auto"/>
      </w:divBdr>
    </w:div>
    <w:div w:id="1511020869">
      <w:bodyDiv w:val="1"/>
      <w:marLeft w:val="0"/>
      <w:marRight w:val="0"/>
      <w:marTop w:val="0"/>
      <w:marBottom w:val="0"/>
      <w:divBdr>
        <w:top w:val="none" w:sz="0" w:space="0" w:color="auto"/>
        <w:left w:val="none" w:sz="0" w:space="0" w:color="auto"/>
        <w:bottom w:val="none" w:sz="0" w:space="0" w:color="auto"/>
        <w:right w:val="none" w:sz="0" w:space="0" w:color="auto"/>
      </w:divBdr>
    </w:div>
    <w:div w:id="1659648554">
      <w:bodyDiv w:val="1"/>
      <w:marLeft w:val="0"/>
      <w:marRight w:val="0"/>
      <w:marTop w:val="0"/>
      <w:marBottom w:val="0"/>
      <w:divBdr>
        <w:top w:val="none" w:sz="0" w:space="0" w:color="auto"/>
        <w:left w:val="none" w:sz="0" w:space="0" w:color="auto"/>
        <w:bottom w:val="none" w:sz="0" w:space="0" w:color="auto"/>
        <w:right w:val="none" w:sz="0" w:space="0" w:color="auto"/>
      </w:divBdr>
    </w:div>
    <w:div w:id="1700471559">
      <w:bodyDiv w:val="1"/>
      <w:marLeft w:val="0"/>
      <w:marRight w:val="0"/>
      <w:marTop w:val="0"/>
      <w:marBottom w:val="0"/>
      <w:divBdr>
        <w:top w:val="none" w:sz="0" w:space="0" w:color="auto"/>
        <w:left w:val="none" w:sz="0" w:space="0" w:color="auto"/>
        <w:bottom w:val="none" w:sz="0" w:space="0" w:color="auto"/>
        <w:right w:val="none" w:sz="0" w:space="0" w:color="auto"/>
      </w:divBdr>
    </w:div>
    <w:div w:id="1894195254">
      <w:bodyDiv w:val="1"/>
      <w:marLeft w:val="0"/>
      <w:marRight w:val="0"/>
      <w:marTop w:val="0"/>
      <w:marBottom w:val="0"/>
      <w:divBdr>
        <w:top w:val="none" w:sz="0" w:space="0" w:color="auto"/>
        <w:left w:val="none" w:sz="0" w:space="0" w:color="auto"/>
        <w:bottom w:val="none" w:sz="0" w:space="0" w:color="auto"/>
        <w:right w:val="none" w:sz="0" w:space="0" w:color="auto"/>
      </w:divBdr>
    </w:div>
    <w:div w:id="2077194580">
      <w:bodyDiv w:val="1"/>
      <w:marLeft w:val="0"/>
      <w:marRight w:val="0"/>
      <w:marTop w:val="0"/>
      <w:marBottom w:val="0"/>
      <w:divBdr>
        <w:top w:val="none" w:sz="0" w:space="0" w:color="auto"/>
        <w:left w:val="none" w:sz="0" w:space="0" w:color="auto"/>
        <w:bottom w:val="none" w:sz="0" w:space="0" w:color="auto"/>
        <w:right w:val="none" w:sz="0" w:space="0" w:color="auto"/>
      </w:divBdr>
    </w:div>
    <w:div w:id="208695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49071-52FE-4055-9FEA-22C8A131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605</Words>
  <Characters>3455</Characters>
  <Application>Microsoft Office Word</Application>
  <DocSecurity>0</DocSecurity>
  <Lines>28</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Tomaševič</dc:creator>
  <cp:lastModifiedBy>Veslava Bogdanovič</cp:lastModifiedBy>
  <cp:revision>3</cp:revision>
  <cp:lastPrinted>2021-12-29T07:06:00Z</cp:lastPrinted>
  <dcterms:created xsi:type="dcterms:W3CDTF">2025-01-28T08:28:00Z</dcterms:created>
  <dcterms:modified xsi:type="dcterms:W3CDTF">2025-02-04T12:06:00Z</dcterms:modified>
</cp:coreProperties>
</file>