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C1903"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952B3">
        <w:rPr>
          <w:rFonts w:eastAsia="Lucida Sans Unicode" w:cs="Mangal"/>
          <w:noProof/>
          <w:kern w:val="1"/>
          <w:bdr w:val="none" w:sz="0" w:space="0" w:color="auto"/>
          <w:lang w:eastAsia="lt-LT" w:bidi="hi-IN"/>
        </w:rPr>
        <w:drawing>
          <wp:inline distT="0" distB="0" distL="0" distR="0" wp14:anchorId="4D2828FD" wp14:editId="1BF99285">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2952B3">
        <w:rPr>
          <w:rFonts w:eastAsia="Lucida Sans Unicode" w:cs="Mangal"/>
          <w:b/>
          <w:kern w:val="1"/>
          <w:bdr w:val="none" w:sz="0" w:space="0" w:color="auto"/>
          <w:lang w:eastAsia="lt-LT" w:bidi="hi-IN"/>
        </w:rPr>
        <w:t>ELEKTRĖNŲ SAVIVALDYBĖS ADMINISTRACIJA</w:t>
      </w:r>
    </w:p>
    <w:p w14:paraId="0B82DD58"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952B3">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952B3">
        <w:rPr>
          <w:rFonts w:eastAsia="Lucida Sans Unicode" w:cs="Mangal"/>
          <w:kern w:val="1"/>
          <w:bdr w:val="none" w:sz="0" w:space="0" w:color="auto"/>
          <w:lang w:eastAsia="lt-LT" w:bidi="hi-IN"/>
        </w:rPr>
        <w:t xml:space="preserve">tel. (8 528) 58 015, el. p. </w:t>
      </w:r>
      <w:hyperlink r:id="rId9" w:history="1">
        <w:r w:rsidRPr="002952B3">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952B3">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2952B3">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2952B3"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2952B3"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2952B3"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2952B3">
        <w:rPr>
          <w:color w:val="000000"/>
          <w:sz w:val="22"/>
          <w:szCs w:val="22"/>
          <w:lang w:eastAsia="en-GB"/>
        </w:rPr>
        <w:t>TVIRTIN</w:t>
      </w:r>
      <w:r w:rsidR="00D63E35" w:rsidRPr="002952B3">
        <w:rPr>
          <w:color w:val="000000"/>
          <w:sz w:val="22"/>
          <w:szCs w:val="22"/>
          <w:lang w:eastAsia="en-GB"/>
        </w:rPr>
        <w:t>U</w:t>
      </w:r>
      <w:r w:rsidRPr="002952B3">
        <w:rPr>
          <w:color w:val="000000"/>
          <w:sz w:val="22"/>
          <w:szCs w:val="22"/>
          <w:lang w:eastAsia="en-GB"/>
        </w:rPr>
        <w:t>:</w:t>
      </w:r>
    </w:p>
    <w:p w14:paraId="1AA5F145" w14:textId="77777777" w:rsidR="00D63E35" w:rsidRPr="002952B3"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2952B3">
        <w:rPr>
          <w:color w:val="000000"/>
          <w:sz w:val="22"/>
          <w:szCs w:val="22"/>
          <w:lang w:eastAsia="en-GB"/>
        </w:rPr>
        <w:t>Elektrėnų savivaldybės administracijos</w:t>
      </w:r>
    </w:p>
    <w:p w14:paraId="4A28BD56" w14:textId="7BBC77A4" w:rsidR="00205AB1" w:rsidRPr="002952B3"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2952B3">
        <w:rPr>
          <w:color w:val="000000"/>
          <w:sz w:val="22"/>
          <w:szCs w:val="22"/>
          <w:lang w:eastAsia="en-GB"/>
        </w:rPr>
        <w:t>direktor</w:t>
      </w:r>
      <w:r w:rsidR="00CC6FB1" w:rsidRPr="002952B3">
        <w:rPr>
          <w:color w:val="000000"/>
          <w:sz w:val="22"/>
          <w:szCs w:val="22"/>
          <w:lang w:eastAsia="en-GB"/>
        </w:rPr>
        <w:t>ė</w:t>
      </w:r>
    </w:p>
    <w:p w14:paraId="173C226A" w14:textId="0825A861" w:rsidR="00205AB1" w:rsidRPr="002952B3" w:rsidRDefault="0039740B" w:rsidP="001631A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2952B3">
        <w:rPr>
          <w:color w:val="000000"/>
          <w:sz w:val="22"/>
          <w:szCs w:val="22"/>
          <w:lang w:eastAsia="en-GB"/>
        </w:rPr>
        <w:t>_</w:t>
      </w:r>
      <w:r w:rsidR="00205AB1" w:rsidRPr="002952B3">
        <w:rPr>
          <w:color w:val="000000"/>
          <w:sz w:val="22"/>
          <w:szCs w:val="22"/>
          <w:lang w:eastAsia="en-GB"/>
        </w:rPr>
        <w:t>__</w:t>
      </w:r>
      <w:r w:rsidR="00D63E35" w:rsidRPr="002952B3">
        <w:rPr>
          <w:color w:val="000000"/>
          <w:sz w:val="22"/>
          <w:szCs w:val="22"/>
          <w:lang w:eastAsia="en-GB"/>
        </w:rPr>
        <w:t>__________</w:t>
      </w:r>
      <w:r w:rsidR="00205AB1" w:rsidRPr="002952B3">
        <w:rPr>
          <w:color w:val="000000"/>
          <w:sz w:val="22"/>
          <w:szCs w:val="22"/>
          <w:lang w:eastAsia="en-GB"/>
        </w:rPr>
        <w:t xml:space="preserve">__ </w:t>
      </w:r>
      <w:r w:rsidR="00CC6FB1" w:rsidRPr="002952B3">
        <w:rPr>
          <w:color w:val="000000"/>
          <w:sz w:val="22"/>
          <w:szCs w:val="22"/>
          <w:lang w:eastAsia="en-GB"/>
        </w:rPr>
        <w:t>Jekaterina Goličenko</w:t>
      </w:r>
    </w:p>
    <w:p w14:paraId="7900EA70" w14:textId="77777777" w:rsidR="00205AB1" w:rsidRPr="002952B3" w:rsidRDefault="00205AB1" w:rsidP="00205AB1">
      <w:pPr>
        <w:pStyle w:val="Body2"/>
        <w:rPr>
          <w:color w:val="000000" w:themeColor="text1"/>
          <w:lang w:val="lt-LT"/>
        </w:rPr>
      </w:pPr>
    </w:p>
    <w:p w14:paraId="216769D4" w14:textId="77777777" w:rsidR="00205AB1" w:rsidRPr="002952B3" w:rsidRDefault="00205AB1" w:rsidP="00205AB1">
      <w:pPr>
        <w:pStyle w:val="Heading"/>
        <w:jc w:val="center"/>
        <w:rPr>
          <w:color w:val="000000" w:themeColor="text1"/>
          <w:lang w:val="lt-LT"/>
        </w:rPr>
      </w:pPr>
    </w:p>
    <w:p w14:paraId="465AC8EA" w14:textId="4393E65F" w:rsidR="008143AF" w:rsidRPr="008143AF" w:rsidRDefault="008143AF" w:rsidP="008143AF">
      <w:pPr>
        <w:pStyle w:val="Body2"/>
        <w:jc w:val="center"/>
        <w:rPr>
          <w:b/>
          <w:bCs/>
        </w:rPr>
      </w:pPr>
      <w:r w:rsidRPr="008143AF">
        <w:rPr>
          <w:b/>
          <w:bCs/>
        </w:rPr>
        <w:t xml:space="preserve">MAŽOS VERTĖS VIEŠOJO PIRKIMO „ </w:t>
      </w:r>
      <w:r w:rsidR="002C2302">
        <w:rPr>
          <w:b/>
          <w:bCs/>
        </w:rPr>
        <w:t>PASTATO APSAUGOS IR VAIZDO STEBĖJIMO SISTEMOS ĮRENGIMO DARBAI</w:t>
      </w:r>
      <w:r w:rsidR="002C2302" w:rsidRPr="002C2302">
        <w:rPr>
          <w:b/>
          <w:bCs/>
          <w:lang w:val="lt-LT"/>
        </w:rPr>
        <w:t xml:space="preserve"> </w:t>
      </w:r>
      <w:r w:rsidRPr="008143AF">
        <w:rPr>
          <w:b/>
          <w:bCs/>
        </w:rPr>
        <w:t>“</w:t>
      </w:r>
    </w:p>
    <w:p w14:paraId="39C6BB20" w14:textId="23DA8DFB" w:rsidR="00150BF9" w:rsidRDefault="008143AF" w:rsidP="008143AF">
      <w:pPr>
        <w:pStyle w:val="Body2"/>
        <w:jc w:val="center"/>
        <w:rPr>
          <w:b/>
          <w:bCs/>
          <w:sz w:val="24"/>
          <w:szCs w:val="24"/>
          <w:lang w:val="lt-LT"/>
        </w:rPr>
      </w:pPr>
      <w:r w:rsidRPr="008143AF">
        <w:rPr>
          <w:b/>
          <w:bCs/>
          <w:sz w:val="24"/>
          <w:szCs w:val="24"/>
          <w:lang w:val="lt-LT"/>
        </w:rPr>
        <w:t>SKELBIAMOS APKLAUSOS SPECIALIOSIOS SĄLYGOS</w:t>
      </w:r>
    </w:p>
    <w:p w14:paraId="5353ABBB" w14:textId="67422172" w:rsidR="008143AF" w:rsidRPr="002952B3" w:rsidRDefault="008143AF" w:rsidP="008143AF">
      <w:pPr>
        <w:pStyle w:val="Body2"/>
        <w:jc w:val="center"/>
        <w:rPr>
          <w:b/>
          <w:bCs/>
          <w:sz w:val="24"/>
          <w:szCs w:val="24"/>
          <w:lang w:val="lt-LT"/>
        </w:rPr>
      </w:pPr>
      <w:r>
        <w:rPr>
          <w:b/>
          <w:bCs/>
          <w:sz w:val="24"/>
          <w:szCs w:val="24"/>
          <w:lang w:val="lt-LT"/>
        </w:rPr>
        <w:t>Versija Nr. 1</w:t>
      </w:r>
    </w:p>
    <w:p w14:paraId="388AA4C5" w14:textId="77777777" w:rsidR="00205AB1" w:rsidRPr="002952B3" w:rsidRDefault="00205AB1" w:rsidP="00205AB1">
      <w:pPr>
        <w:pStyle w:val="Body2"/>
        <w:rPr>
          <w:sz w:val="24"/>
          <w:szCs w:val="24"/>
          <w:lang w:val="lt-LT"/>
        </w:rPr>
      </w:pPr>
    </w:p>
    <w:p w14:paraId="12726610" w14:textId="5B945AB5" w:rsidR="00CA1AFA" w:rsidRPr="002952B3" w:rsidRDefault="00205AB1" w:rsidP="00CA1AFA">
      <w:pPr>
        <w:pStyle w:val="Body2"/>
        <w:spacing w:after="0"/>
        <w:rPr>
          <w:sz w:val="24"/>
          <w:szCs w:val="24"/>
          <w:lang w:val="lt-LT"/>
        </w:rPr>
      </w:pPr>
      <w:r w:rsidRPr="002952B3">
        <w:rPr>
          <w:sz w:val="24"/>
          <w:szCs w:val="24"/>
          <w:lang w:val="lt-LT"/>
        </w:rPr>
        <w:tab/>
      </w:r>
      <w:r w:rsidRPr="002952B3">
        <w:rPr>
          <w:b/>
          <w:bCs/>
          <w:sz w:val="24"/>
          <w:szCs w:val="24"/>
          <w:lang w:val="lt-LT"/>
        </w:rPr>
        <w:t>1. BENDROSIOS NUOSTATOS</w:t>
      </w:r>
      <w:r w:rsidRPr="002952B3">
        <w:rPr>
          <w:b/>
          <w:bCs/>
          <w:sz w:val="24"/>
          <w:szCs w:val="24"/>
          <w:lang w:val="lt-LT"/>
        </w:rPr>
        <w:tab/>
      </w:r>
      <w:r w:rsidRPr="002952B3">
        <w:rPr>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t>1.1. Perkančio</w:t>
      </w:r>
      <w:r w:rsidR="008670B4" w:rsidRPr="002952B3">
        <w:rPr>
          <w:sz w:val="24"/>
          <w:szCs w:val="24"/>
          <w:lang w:val="lt-LT"/>
        </w:rPr>
        <w:t>sios</w:t>
      </w:r>
      <w:r w:rsidRPr="002952B3">
        <w:rPr>
          <w:sz w:val="24"/>
          <w:szCs w:val="24"/>
          <w:lang w:val="lt-LT"/>
        </w:rPr>
        <w:t xml:space="preserve"> organizacij</w:t>
      </w:r>
      <w:r w:rsidR="008670B4" w:rsidRPr="002952B3">
        <w:rPr>
          <w:sz w:val="24"/>
          <w:szCs w:val="24"/>
          <w:lang w:val="lt-LT"/>
        </w:rPr>
        <w:t>os</w:t>
      </w:r>
      <w:r w:rsidR="00065FE5">
        <w:rPr>
          <w:sz w:val="24"/>
          <w:szCs w:val="24"/>
          <w:lang w:val="lt-LT"/>
        </w:rPr>
        <w:t xml:space="preserve"> </w:t>
      </w:r>
      <w:r w:rsidR="00166851" w:rsidRPr="002952B3">
        <w:rPr>
          <w:sz w:val="24"/>
          <w:szCs w:val="24"/>
          <w:lang w:val="lt-LT"/>
        </w:rPr>
        <w:t>Vievio gimnazija, juridinio asmens kodas 190669038, adresas Šviesos g. 4A, Vievis; Vievio meno mokykla, juridinio asmens kodas 190680981, Semeliškių g. 40, Vievis</w:t>
      </w:r>
      <w:r w:rsidRPr="002952B3">
        <w:rPr>
          <w:sz w:val="24"/>
          <w:szCs w:val="24"/>
          <w:lang w:val="lt-LT"/>
        </w:rPr>
        <w:t xml:space="preserve"> (toliau - perkančio</w:t>
      </w:r>
      <w:r w:rsidR="00166851" w:rsidRPr="002952B3">
        <w:rPr>
          <w:sz w:val="24"/>
          <w:szCs w:val="24"/>
          <w:lang w:val="lt-LT"/>
        </w:rPr>
        <w:t>sios</w:t>
      </w:r>
      <w:r w:rsidRPr="002952B3">
        <w:rPr>
          <w:sz w:val="24"/>
          <w:szCs w:val="24"/>
          <w:lang w:val="lt-LT"/>
        </w:rPr>
        <w:t xml:space="preserve"> organizacij</w:t>
      </w:r>
      <w:r w:rsidR="00166851" w:rsidRPr="002952B3">
        <w:rPr>
          <w:sz w:val="24"/>
          <w:szCs w:val="24"/>
          <w:lang w:val="lt-LT"/>
        </w:rPr>
        <w:t>os</w:t>
      </w:r>
      <w:r w:rsidRPr="002952B3">
        <w:rPr>
          <w:sz w:val="24"/>
          <w:szCs w:val="24"/>
          <w:lang w:val="lt-LT"/>
        </w:rPr>
        <w:t>),  vykdydam</w:t>
      </w:r>
      <w:r w:rsidR="00166851" w:rsidRPr="002952B3">
        <w:rPr>
          <w:sz w:val="24"/>
          <w:szCs w:val="24"/>
          <w:lang w:val="lt-LT"/>
        </w:rPr>
        <w:t>os</w:t>
      </w:r>
      <w:r w:rsidRPr="002952B3">
        <w:rPr>
          <w:sz w:val="24"/>
          <w:szCs w:val="24"/>
          <w:lang w:val="lt-LT"/>
        </w:rPr>
        <w:t xml:space="preserve"> šį viešąjį pirkimą numato įsigyti pirkimo sąlygų techninė</w:t>
      </w:r>
      <w:r w:rsidR="00166851" w:rsidRPr="002952B3">
        <w:rPr>
          <w:sz w:val="24"/>
          <w:szCs w:val="24"/>
          <w:lang w:val="lt-LT"/>
        </w:rPr>
        <w:t>s</w:t>
      </w:r>
      <w:r w:rsidRPr="002952B3">
        <w:rPr>
          <w:sz w:val="24"/>
          <w:szCs w:val="24"/>
          <w:lang w:val="lt-LT"/>
        </w:rPr>
        <w:t>e specifikacijo</w:t>
      </w:r>
      <w:r w:rsidR="00166851" w:rsidRPr="002952B3">
        <w:rPr>
          <w:sz w:val="24"/>
          <w:szCs w:val="24"/>
          <w:lang w:val="lt-LT"/>
        </w:rPr>
        <w:t>s</w:t>
      </w:r>
      <w:r w:rsidRPr="002952B3">
        <w:rPr>
          <w:sz w:val="24"/>
          <w:szCs w:val="24"/>
          <w:lang w:val="lt-LT"/>
        </w:rPr>
        <w:t>e nurodytą pirkimo objektą.</w:t>
      </w:r>
      <w:r w:rsidRPr="002952B3">
        <w:rPr>
          <w:sz w:val="24"/>
          <w:szCs w:val="24"/>
          <w:lang w:val="lt-LT"/>
        </w:rPr>
        <w:tab/>
      </w:r>
    </w:p>
    <w:p w14:paraId="7BFC8DFB" w14:textId="77777777" w:rsidR="00CA1AFA" w:rsidRPr="002952B3" w:rsidRDefault="00CA1AFA" w:rsidP="00CA1AFA">
      <w:pPr>
        <w:pStyle w:val="Body2"/>
        <w:rPr>
          <w:sz w:val="24"/>
          <w:szCs w:val="24"/>
          <w:lang w:val="lt-LT"/>
        </w:rPr>
      </w:pPr>
      <w:r w:rsidRPr="002952B3">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 Perkančioji organizacija pirkimo sutartį sudarys savo vardu.</w:t>
      </w:r>
    </w:p>
    <w:p w14:paraId="49098EF2" w14:textId="77777777" w:rsidR="008143AF" w:rsidRDefault="00CA1AFA" w:rsidP="00CA1AFA">
      <w:pPr>
        <w:pStyle w:val="Body2"/>
        <w:rPr>
          <w:sz w:val="24"/>
          <w:szCs w:val="24"/>
          <w:lang w:val="lt-LT"/>
        </w:rPr>
      </w:pPr>
      <w:r w:rsidRPr="002952B3">
        <w:rPr>
          <w:sz w:val="24"/>
          <w:szCs w:val="24"/>
          <w:lang w:val="lt-LT"/>
        </w:rPr>
        <w:t xml:space="preserve">            </w:t>
      </w:r>
      <w:r w:rsidR="00205AB1" w:rsidRPr="002952B3">
        <w:rPr>
          <w:sz w:val="24"/>
          <w:szCs w:val="24"/>
          <w:lang w:val="lt-LT"/>
        </w:rPr>
        <w:t>1.</w:t>
      </w:r>
      <w:r w:rsidRPr="002952B3">
        <w:rPr>
          <w:sz w:val="24"/>
          <w:szCs w:val="24"/>
          <w:lang w:val="lt-LT"/>
        </w:rPr>
        <w:t>3</w:t>
      </w:r>
      <w:r w:rsidR="00205AB1" w:rsidRPr="002952B3">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p>
    <w:p w14:paraId="7AE2AA81" w14:textId="1744639A" w:rsidR="00C823FB" w:rsidRPr="008143AF" w:rsidRDefault="008143AF" w:rsidP="00CA1AFA">
      <w:pPr>
        <w:pStyle w:val="Body2"/>
        <w:rPr>
          <w:sz w:val="24"/>
          <w:szCs w:val="24"/>
        </w:rPr>
      </w:pPr>
      <w:r>
        <w:rPr>
          <w:sz w:val="24"/>
          <w:szCs w:val="24"/>
          <w:lang w:val="lt-LT"/>
        </w:rPr>
        <w:t xml:space="preserve">            1.4. </w:t>
      </w:r>
      <w:r w:rsidRPr="008143AF">
        <w:rPr>
          <w:sz w:val="24"/>
          <w:szCs w:val="24"/>
        </w:rPr>
        <w:t>. Perkančioji organizacija sprendimo neatlikti pirkimo naudojantis centralizuotų pirkimų katalogu CPO LT argumentai</w:t>
      </w:r>
      <w:r w:rsidRPr="008143AF">
        <w:rPr>
          <w:sz w:val="24"/>
          <w:szCs w:val="24"/>
          <w:lang w:val="lt-LT"/>
        </w:rPr>
        <w:t>: CPO LT kataloge tokių prekių nėra.</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1.</w:t>
      </w:r>
      <w:r>
        <w:rPr>
          <w:sz w:val="24"/>
          <w:szCs w:val="24"/>
          <w:lang w:val="lt-LT"/>
        </w:rPr>
        <w:t>5</w:t>
      </w:r>
      <w:r w:rsidR="00205AB1" w:rsidRPr="002952B3">
        <w:rPr>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E0077">
        <w:t xml:space="preserve"> </w:t>
      </w:r>
      <w:hyperlink r:id="rId10" w:history="1">
        <w:r w:rsidR="005E0077" w:rsidRPr="005E0077">
          <w:rPr>
            <w:rStyle w:val="Hipersaitas"/>
            <w:sz w:val="24"/>
            <w:szCs w:val="24"/>
          </w:rPr>
          <w:t>https://viesiejipirkimai.lt/epps/home.do</w:t>
        </w:r>
      </w:hyperlink>
      <w:r w:rsidR="00205AB1" w:rsidRPr="002952B3">
        <w:rPr>
          <w:sz w:val="24"/>
          <w:szCs w:val="24"/>
          <w:lang w:val="lt-LT"/>
        </w:rPr>
        <w:t>.</w:t>
      </w:r>
    </w:p>
    <w:p w14:paraId="03DD8D26" w14:textId="1FF9689E" w:rsidR="00C823FB" w:rsidRPr="002952B3" w:rsidRDefault="00C823FB" w:rsidP="00C823FB">
      <w:pPr>
        <w:pStyle w:val="Betarp"/>
        <w:jc w:val="both"/>
        <w:rPr>
          <w:shd w:val="clear" w:color="auto" w:fill="FFFFFF"/>
        </w:rPr>
      </w:pPr>
      <w:r w:rsidRPr="002952B3">
        <w:rPr>
          <w:rFonts w:cs="Times New Roman"/>
          <w:bdr w:val="none" w:sz="0" w:space="0" w:color="auto" w:frame="1"/>
          <w:shd w:val="clear" w:color="auto" w:fill="FFFFFF"/>
        </w:rPr>
        <w:t xml:space="preserve">            1.</w:t>
      </w:r>
      <w:r w:rsidR="008143AF">
        <w:rPr>
          <w:rFonts w:cs="Times New Roman"/>
          <w:bdr w:val="none" w:sz="0" w:space="0" w:color="auto" w:frame="1"/>
          <w:shd w:val="clear" w:color="auto" w:fill="FFFFFF"/>
        </w:rPr>
        <w:t>6</w:t>
      </w:r>
      <w:r w:rsidRPr="002952B3">
        <w:rPr>
          <w:rFonts w:cs="Times New Roman"/>
          <w:bdr w:val="none" w:sz="0" w:space="0" w:color="auto" w:frame="1"/>
          <w:shd w:val="clear" w:color="auto" w:fill="FFFFFF"/>
        </w:rPr>
        <w:t xml:space="preserve">. </w:t>
      </w:r>
      <w:r w:rsidRPr="002952B3">
        <w:rPr>
          <w:rFonts w:cs="Times New Roman"/>
        </w:rPr>
        <w:t>Atliekamas žaliasis pirkimas.</w:t>
      </w:r>
      <w:r w:rsidRPr="002952B3">
        <w:rPr>
          <w:rFonts w:cs="Times New Roman"/>
          <w:b/>
          <w:bCs/>
        </w:rPr>
        <w:t xml:space="preserve"> </w:t>
      </w:r>
      <w:r w:rsidRPr="002952B3">
        <w:rPr>
          <w:shd w:val="clear" w:color="auto" w:fill="FFFFFF"/>
        </w:rPr>
        <w:t xml:space="preserve">Aplinkosauginiai kriterijai nustatomi vadovaujantis </w:t>
      </w:r>
      <w:r w:rsidRPr="002952B3">
        <w:t xml:space="preserve">Aplinkos apsaugos kriterijų taikymo, vykdant žaliuosius pirkimus, tvarkos aprašo, patvirtinto 2011 </w:t>
      </w:r>
      <w:r w:rsidRPr="002952B3">
        <w:lastRenderedPageBreak/>
        <w:t>m. birželio 28 d. įsakymu D1-508</w:t>
      </w:r>
      <w:r w:rsidRPr="002952B3">
        <w:rPr>
          <w:shd w:val="clear" w:color="auto" w:fill="FFFFFF"/>
        </w:rPr>
        <w:t xml:space="preserve"> „Dėl Aplinkos apsaugos kriterijų taikymo, vykdant žaliuosius pirkimus, tvarkos aprašo patvirtinimo“  (aktuali redakcija) 4.4.4. p. </w:t>
      </w:r>
    </w:p>
    <w:p w14:paraId="285E6647" w14:textId="47154E4B" w:rsidR="001923A9" w:rsidRPr="002952B3" w:rsidRDefault="00C823FB" w:rsidP="00C823FB">
      <w:pPr>
        <w:pStyle w:val="Betarp"/>
        <w:jc w:val="both"/>
        <w:rPr>
          <w:shd w:val="clear" w:color="auto" w:fill="FFFFFF"/>
        </w:rPr>
      </w:pPr>
      <w:r w:rsidRPr="002952B3">
        <w:rPr>
          <w:szCs w:val="24"/>
        </w:rPr>
        <w:t xml:space="preserve">            1.</w:t>
      </w:r>
      <w:r w:rsidR="008143AF">
        <w:rPr>
          <w:szCs w:val="24"/>
        </w:rPr>
        <w:t>7</w:t>
      </w:r>
      <w:r w:rsidRPr="002952B3">
        <w:rPr>
          <w:szCs w:val="24"/>
        </w:rPr>
        <w:t>.</w:t>
      </w:r>
      <w:r w:rsidR="00205AB1" w:rsidRPr="002952B3">
        <w:rPr>
          <w:szCs w:val="24"/>
        </w:rPr>
        <w:t>Pirkimas atliekamas laikantis lygiateisiškumo, nediskriminavimo, abipusio pripažinimo, proporcingumo ir skaidrumo principų bei konfidencialumo ir nešališkumo reikalavimų.</w:t>
      </w:r>
      <w:r w:rsidR="00205AB1" w:rsidRPr="002952B3">
        <w:rPr>
          <w:szCs w:val="24"/>
        </w:rPr>
        <w:tab/>
      </w:r>
      <w:r w:rsidR="00205AB1" w:rsidRPr="002952B3">
        <w:rPr>
          <w:szCs w:val="24"/>
        </w:rPr>
        <w:br/>
      </w:r>
      <w:r w:rsidR="00205AB1" w:rsidRPr="002952B3">
        <w:rPr>
          <w:szCs w:val="24"/>
        </w:rPr>
        <w:tab/>
        <w:t>1.</w:t>
      </w:r>
      <w:r w:rsidR="008143AF">
        <w:rPr>
          <w:szCs w:val="24"/>
        </w:rPr>
        <w:t>8</w:t>
      </w:r>
      <w:r w:rsidR="00CA1AFA" w:rsidRPr="002952B3">
        <w:rPr>
          <w:szCs w:val="24"/>
        </w:rPr>
        <w:t>.</w:t>
      </w:r>
      <w:r w:rsidR="00205AB1" w:rsidRPr="002952B3">
        <w:rPr>
          <w:szCs w:val="24"/>
        </w:rPr>
        <w:t xml:space="preserve"> Pirkėjo funkcijas vykdo Elektrėnų savivaldybės administracijos direktoriaus paskirtas Viešojo pirkimo organizatorius.</w:t>
      </w:r>
      <w:r w:rsidR="00205AB1" w:rsidRPr="002952B3">
        <w:rPr>
          <w:szCs w:val="24"/>
        </w:rPr>
        <w:tab/>
      </w:r>
      <w:r w:rsidR="00205AB1" w:rsidRPr="002952B3">
        <w:rPr>
          <w:szCs w:val="24"/>
        </w:rPr>
        <w:br/>
      </w:r>
      <w:r w:rsidR="00205AB1" w:rsidRPr="002952B3">
        <w:rPr>
          <w:szCs w:val="24"/>
        </w:rPr>
        <w:tab/>
        <w:t>1.</w:t>
      </w:r>
      <w:r w:rsidR="008143AF">
        <w:rPr>
          <w:szCs w:val="24"/>
        </w:rPr>
        <w:t>9</w:t>
      </w:r>
      <w:r w:rsidR="00205AB1" w:rsidRPr="002952B3">
        <w:rPr>
          <w:szCs w:val="24"/>
        </w:rPr>
        <w:t>.</w:t>
      </w:r>
      <w:r w:rsidR="00CA1AFA" w:rsidRPr="002952B3">
        <w:rPr>
          <w:szCs w:val="24"/>
        </w:rPr>
        <w:t xml:space="preserve"> </w:t>
      </w:r>
      <w:r w:rsidR="00205AB1" w:rsidRPr="002952B3">
        <w:rPr>
          <w:szCs w:val="24"/>
        </w:rPr>
        <w:t xml:space="preserve">Tiesioginį ryšį su tiekėjais </w:t>
      </w:r>
      <w:r w:rsidR="009C6C8E" w:rsidRPr="002952B3">
        <w:rPr>
          <w:szCs w:val="24"/>
        </w:rPr>
        <w:t xml:space="preserve">dėl klausimų, susijusių su viešojo pirkimo procedūromis, pirkimo sąlygų reikalavimais </w:t>
      </w:r>
      <w:r w:rsidR="00205AB1" w:rsidRPr="002952B3">
        <w:rPr>
          <w:szCs w:val="24"/>
        </w:rPr>
        <w:t xml:space="preserve">įgaliotas palaikyti </w:t>
      </w:r>
      <w:r w:rsidR="008C1B0F" w:rsidRPr="002952B3">
        <w:rPr>
          <w:szCs w:val="24"/>
        </w:rPr>
        <w:t>įgaliot</w:t>
      </w:r>
      <w:r w:rsidR="00205AB1" w:rsidRPr="002952B3">
        <w:rPr>
          <w:szCs w:val="24"/>
        </w:rPr>
        <w:t>osios organizacijos atstovas</w:t>
      </w:r>
      <w:r w:rsidR="009C6C8E" w:rsidRPr="002952B3">
        <w:rPr>
          <w:szCs w:val="24"/>
        </w:rPr>
        <w:t xml:space="preserve"> </w:t>
      </w:r>
      <w:r w:rsidR="001923A9" w:rsidRPr="002952B3">
        <w:rPr>
          <w:szCs w:val="24"/>
        </w:rPr>
        <w:t xml:space="preserve">Kornelija Gliebkaitė, tel. +37052858067, el.p. </w:t>
      </w:r>
      <w:hyperlink r:id="rId11" w:history="1">
        <w:r w:rsidR="001923A9" w:rsidRPr="002952B3">
          <w:rPr>
            <w:rStyle w:val="Hipersaitas"/>
            <w:szCs w:val="24"/>
          </w:rPr>
          <w:t>kornelija.gliebkaite@elektrenai.lt</w:t>
        </w:r>
      </w:hyperlink>
      <w:r w:rsidR="001923A9" w:rsidRPr="002952B3">
        <w:rPr>
          <w:szCs w:val="24"/>
        </w:rPr>
        <w:t>.</w:t>
      </w:r>
    </w:p>
    <w:p w14:paraId="5D83A397" w14:textId="2917E0DC" w:rsidR="00FC322D" w:rsidRPr="002952B3" w:rsidRDefault="00205AB1" w:rsidP="00F3417A">
      <w:pPr>
        <w:pStyle w:val="Body2"/>
        <w:spacing w:after="0"/>
        <w:rPr>
          <w:b/>
          <w:bCs/>
          <w:sz w:val="24"/>
          <w:szCs w:val="24"/>
          <w:lang w:val="lt-LT"/>
        </w:rPr>
      </w:pPr>
      <w:r w:rsidRPr="002952B3">
        <w:rPr>
          <w:sz w:val="24"/>
          <w:szCs w:val="24"/>
          <w:lang w:val="lt-LT"/>
        </w:rPr>
        <w:br/>
      </w:r>
      <w:r w:rsidRPr="002952B3">
        <w:rPr>
          <w:sz w:val="24"/>
          <w:szCs w:val="24"/>
          <w:lang w:val="lt-LT"/>
        </w:rPr>
        <w:tab/>
      </w:r>
      <w:r w:rsidRPr="002952B3">
        <w:rPr>
          <w:b/>
          <w:bCs/>
          <w:sz w:val="24"/>
          <w:szCs w:val="24"/>
          <w:lang w:val="lt-LT"/>
        </w:rPr>
        <w:t>2. PIRKIMO OBJEKTAS</w:t>
      </w:r>
    </w:p>
    <w:p w14:paraId="2F9C7D7C" w14:textId="272B6737" w:rsidR="00F3417A" w:rsidRPr="002952B3" w:rsidRDefault="00205AB1" w:rsidP="00F3417A">
      <w:pPr>
        <w:pStyle w:val="Body2"/>
        <w:spacing w:after="0"/>
        <w:rPr>
          <w:sz w:val="24"/>
          <w:szCs w:val="24"/>
          <w:lang w:val="lt-LT"/>
        </w:rPr>
      </w:pPr>
      <w:r w:rsidRPr="002952B3">
        <w:rPr>
          <w:sz w:val="24"/>
          <w:szCs w:val="24"/>
          <w:lang w:val="lt-LT"/>
        </w:rPr>
        <w:tab/>
      </w:r>
      <w:r w:rsidRPr="002952B3">
        <w:rPr>
          <w:sz w:val="24"/>
          <w:szCs w:val="24"/>
          <w:lang w:val="lt-LT"/>
        </w:rPr>
        <w:br/>
      </w:r>
      <w:r w:rsidRPr="002952B3">
        <w:rPr>
          <w:sz w:val="24"/>
          <w:szCs w:val="24"/>
          <w:lang w:val="lt-LT"/>
        </w:rPr>
        <w:tab/>
        <w:t xml:space="preserve">2.1. </w:t>
      </w:r>
      <w:r w:rsidR="00D038B0" w:rsidRPr="002952B3">
        <w:rPr>
          <w:sz w:val="24"/>
          <w:szCs w:val="24"/>
          <w:lang w:val="lt-LT"/>
        </w:rPr>
        <w:t>Perkančio</w:t>
      </w:r>
      <w:r w:rsidR="0005283A" w:rsidRPr="002952B3">
        <w:rPr>
          <w:sz w:val="24"/>
          <w:szCs w:val="24"/>
          <w:lang w:val="lt-LT"/>
        </w:rPr>
        <w:t>sios</w:t>
      </w:r>
      <w:r w:rsidR="00D038B0" w:rsidRPr="002952B3">
        <w:rPr>
          <w:sz w:val="24"/>
          <w:szCs w:val="24"/>
          <w:lang w:val="lt-LT"/>
        </w:rPr>
        <w:t xml:space="preserve"> organizacij</w:t>
      </w:r>
      <w:r w:rsidR="0005283A" w:rsidRPr="002952B3">
        <w:rPr>
          <w:sz w:val="24"/>
          <w:szCs w:val="24"/>
          <w:lang w:val="lt-LT"/>
        </w:rPr>
        <w:t>os</w:t>
      </w:r>
      <w:r w:rsidR="00D038B0" w:rsidRPr="002952B3">
        <w:rPr>
          <w:sz w:val="24"/>
          <w:szCs w:val="24"/>
          <w:lang w:val="lt-LT"/>
        </w:rPr>
        <w:t xml:space="preserve"> numato įsigyti </w:t>
      </w:r>
      <w:bookmarkStart w:id="0" w:name="_Hlk184022506"/>
      <w:r w:rsidR="008C3885" w:rsidRPr="002952B3">
        <w:rPr>
          <w:sz w:val="24"/>
          <w:szCs w:val="24"/>
          <w:lang w:val="lt-LT"/>
        </w:rPr>
        <w:t>pastato apsaugos ir vaizdo stebėjimo sistem</w:t>
      </w:r>
      <w:r w:rsidR="00292A0C" w:rsidRPr="002952B3">
        <w:rPr>
          <w:sz w:val="24"/>
          <w:szCs w:val="24"/>
          <w:lang w:val="lt-LT"/>
        </w:rPr>
        <w:t>os įrengimo darbus</w:t>
      </w:r>
      <w:bookmarkEnd w:id="0"/>
      <w:r w:rsidR="00292A0C" w:rsidRPr="002952B3">
        <w:rPr>
          <w:sz w:val="24"/>
          <w:szCs w:val="24"/>
          <w:lang w:val="lt-LT"/>
        </w:rPr>
        <w:t xml:space="preserve"> </w:t>
      </w:r>
      <w:r w:rsidR="005814DD" w:rsidRPr="002952B3">
        <w:rPr>
          <w:sz w:val="24"/>
          <w:szCs w:val="24"/>
          <w:lang w:val="lt-LT"/>
        </w:rPr>
        <w:t>(toliau – Darbai)</w:t>
      </w:r>
      <w:r w:rsidR="00D038B0" w:rsidRPr="002952B3">
        <w:rPr>
          <w:sz w:val="24"/>
          <w:szCs w:val="24"/>
          <w:lang w:val="lt-LT"/>
        </w:rPr>
        <w:t>.</w:t>
      </w:r>
    </w:p>
    <w:p w14:paraId="37F76F76" w14:textId="4B942C1C" w:rsidR="008C3885" w:rsidRPr="002952B3" w:rsidRDefault="008C3885" w:rsidP="008C3885">
      <w:pPr>
        <w:pStyle w:val="Body2"/>
        <w:rPr>
          <w:sz w:val="24"/>
          <w:szCs w:val="24"/>
          <w:lang w:val="lt-LT"/>
        </w:rPr>
      </w:pPr>
      <w:r w:rsidRPr="002952B3">
        <w:rPr>
          <w:sz w:val="24"/>
          <w:szCs w:val="24"/>
          <w:lang w:val="lt-LT"/>
        </w:rPr>
        <w:t xml:space="preserve">            2.2. Šis pirkimas skirstomas į </w:t>
      </w:r>
      <w:r w:rsidR="00DB78C1">
        <w:rPr>
          <w:sz w:val="24"/>
          <w:szCs w:val="24"/>
          <w:lang w:val="lt-LT"/>
        </w:rPr>
        <w:t>2</w:t>
      </w:r>
      <w:r w:rsidRPr="002952B3">
        <w:rPr>
          <w:sz w:val="24"/>
          <w:szCs w:val="24"/>
          <w:lang w:val="lt-LT"/>
        </w:rPr>
        <w:t xml:space="preserve"> pirkimo dalis (kurių kiekvienai pirkimo daliai bus sudaroma atskira pirkimo sutartis arba bendra sutartis vieno tiekėjo laimėtoms pirkimo dalims):</w:t>
      </w:r>
    </w:p>
    <w:p w14:paraId="2A7BC36E" w14:textId="5CA95E71" w:rsidR="008C3885" w:rsidRPr="002952B3" w:rsidRDefault="00B159E2" w:rsidP="008C3885">
      <w:pPr>
        <w:pStyle w:val="Body2"/>
        <w:rPr>
          <w:sz w:val="24"/>
          <w:szCs w:val="24"/>
          <w:lang w:val="lt-LT"/>
        </w:rPr>
      </w:pPr>
      <w:r>
        <w:rPr>
          <w:sz w:val="24"/>
          <w:szCs w:val="24"/>
          <w:lang w:val="lt-LT"/>
        </w:rPr>
        <w:t xml:space="preserve">            </w:t>
      </w:r>
      <w:r w:rsidR="008C3885" w:rsidRPr="002952B3">
        <w:rPr>
          <w:sz w:val="24"/>
          <w:szCs w:val="24"/>
          <w:lang w:val="lt-LT"/>
        </w:rPr>
        <w:t>2.2.1</w:t>
      </w:r>
      <w:r w:rsidR="008C3885" w:rsidRPr="002952B3">
        <w:rPr>
          <w:b/>
          <w:bCs/>
          <w:sz w:val="24"/>
          <w:szCs w:val="24"/>
          <w:lang w:val="lt-LT"/>
        </w:rPr>
        <w:t xml:space="preserve">. </w:t>
      </w:r>
      <w:r w:rsidR="00EE1C6B" w:rsidRPr="002952B3">
        <w:rPr>
          <w:b/>
          <w:bCs/>
          <w:sz w:val="24"/>
          <w:szCs w:val="24"/>
          <w:lang w:val="lt-LT"/>
        </w:rPr>
        <w:t xml:space="preserve"> </w:t>
      </w:r>
      <w:r w:rsidR="008C3885" w:rsidRPr="002952B3">
        <w:rPr>
          <w:b/>
          <w:bCs/>
          <w:sz w:val="24"/>
          <w:szCs w:val="24"/>
          <w:lang w:val="lt-LT"/>
        </w:rPr>
        <w:t>1 pirkimo dalis</w:t>
      </w:r>
      <w:r w:rsidR="008C3885" w:rsidRPr="002952B3">
        <w:rPr>
          <w:sz w:val="24"/>
          <w:szCs w:val="24"/>
          <w:lang w:val="lt-LT"/>
        </w:rPr>
        <w:t xml:space="preserve"> </w:t>
      </w:r>
      <w:r w:rsidR="00DB78C1" w:rsidRPr="00DB78C1">
        <w:rPr>
          <w:sz w:val="24"/>
          <w:szCs w:val="24"/>
          <w:lang w:val="lt-LT"/>
        </w:rPr>
        <w:t>– Elektrėnų sav. Vievio gimnazija - Apsauginės signalizacijos ir vaizdo stebėjimo sistemos įrengimas;</w:t>
      </w:r>
    </w:p>
    <w:p w14:paraId="3FF2879F" w14:textId="6898EF43" w:rsidR="00EE1C6B" w:rsidRPr="002952B3" w:rsidRDefault="00B159E2" w:rsidP="00DB78C1">
      <w:pPr>
        <w:pStyle w:val="Body2"/>
        <w:rPr>
          <w:sz w:val="24"/>
          <w:szCs w:val="24"/>
          <w:lang w:val="lt-LT"/>
        </w:rPr>
      </w:pPr>
      <w:r>
        <w:rPr>
          <w:sz w:val="24"/>
          <w:szCs w:val="24"/>
          <w:lang w:val="lt-LT"/>
        </w:rPr>
        <w:t xml:space="preserve">            </w:t>
      </w:r>
      <w:r w:rsidR="008C3885" w:rsidRPr="002952B3">
        <w:rPr>
          <w:sz w:val="24"/>
          <w:szCs w:val="24"/>
          <w:lang w:val="lt-LT"/>
        </w:rPr>
        <w:t xml:space="preserve">2.2.2. </w:t>
      </w:r>
      <w:r w:rsidR="008C3885" w:rsidRPr="002952B3">
        <w:rPr>
          <w:b/>
          <w:bCs/>
          <w:sz w:val="24"/>
          <w:szCs w:val="24"/>
          <w:lang w:val="lt-LT"/>
        </w:rPr>
        <w:t>2 pirkimo dalis</w:t>
      </w:r>
      <w:r w:rsidR="008C3885" w:rsidRPr="002952B3">
        <w:rPr>
          <w:sz w:val="24"/>
          <w:szCs w:val="24"/>
          <w:lang w:val="lt-LT"/>
        </w:rPr>
        <w:t xml:space="preserve"> – </w:t>
      </w:r>
      <w:r w:rsidR="00DB78C1" w:rsidRPr="00DB78C1">
        <w:rPr>
          <w:sz w:val="24"/>
          <w:szCs w:val="24"/>
          <w:lang w:val="lt-LT"/>
        </w:rPr>
        <w:t>Vievio meno mokykla - Vaizdo stebėjimo sistemos pirkimas;</w:t>
      </w:r>
    </w:p>
    <w:p w14:paraId="0F345AE1" w14:textId="4E1FD1DA" w:rsidR="008C3885" w:rsidRPr="002952B3" w:rsidRDefault="008C3885" w:rsidP="008C3885">
      <w:pPr>
        <w:pStyle w:val="Body2"/>
        <w:rPr>
          <w:sz w:val="24"/>
          <w:szCs w:val="24"/>
          <w:lang w:val="lt-LT"/>
        </w:rPr>
      </w:pPr>
      <w:r w:rsidRPr="002952B3">
        <w:rPr>
          <w:sz w:val="24"/>
          <w:szCs w:val="24"/>
          <w:lang w:val="lt-LT"/>
        </w:rPr>
        <w:t xml:space="preserve">           </w:t>
      </w:r>
      <w:r w:rsidR="00B159E2">
        <w:rPr>
          <w:sz w:val="24"/>
          <w:szCs w:val="24"/>
          <w:lang w:val="lt-LT"/>
        </w:rPr>
        <w:t xml:space="preserve"> </w:t>
      </w:r>
      <w:r w:rsidRPr="002952B3">
        <w:rPr>
          <w:sz w:val="24"/>
          <w:szCs w:val="24"/>
          <w:lang w:val="lt-LT"/>
        </w:rPr>
        <w:t>2.</w:t>
      </w:r>
      <w:r w:rsidR="00F565CE">
        <w:rPr>
          <w:sz w:val="24"/>
          <w:szCs w:val="24"/>
          <w:lang w:val="lt-LT"/>
        </w:rPr>
        <w:t>3</w:t>
      </w:r>
      <w:r w:rsidRPr="002952B3">
        <w:rPr>
          <w:sz w:val="24"/>
          <w:szCs w:val="24"/>
          <w:lang w:val="lt-LT"/>
        </w:rPr>
        <w:t xml:space="preserve">. Perkamų paslaugų  informacija ir reikalavimai pateikiami techninėje specifikacijoje.   </w:t>
      </w:r>
    </w:p>
    <w:p w14:paraId="668F332A" w14:textId="77777777" w:rsidR="008C3885" w:rsidRPr="002952B3" w:rsidRDefault="008C3885" w:rsidP="008C3885">
      <w:pPr>
        <w:pStyle w:val="Body2"/>
        <w:rPr>
          <w:i/>
          <w:sz w:val="24"/>
          <w:szCs w:val="24"/>
          <w:lang w:val="lt-LT"/>
        </w:rPr>
      </w:pPr>
      <w:r w:rsidRPr="002952B3">
        <w:rPr>
          <w:i/>
          <w:sz w:val="24"/>
          <w:szCs w:val="24"/>
          <w:lang w:val="lt-LT"/>
        </w:rPr>
        <w:t>Jeigu pirkimo dokumentuose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1EAAD2C3" w14:textId="63C7E6A4" w:rsidR="008C3885" w:rsidRPr="002952B3" w:rsidRDefault="008C3885" w:rsidP="008C3885">
      <w:pPr>
        <w:pStyle w:val="Body2"/>
        <w:rPr>
          <w:sz w:val="24"/>
          <w:szCs w:val="24"/>
          <w:lang w:val="lt-LT"/>
        </w:rPr>
      </w:pPr>
      <w:r w:rsidRPr="002952B3">
        <w:rPr>
          <w:sz w:val="24"/>
          <w:szCs w:val="24"/>
          <w:lang w:val="lt-LT"/>
        </w:rPr>
        <w:t xml:space="preserve">            2.</w:t>
      </w:r>
      <w:r w:rsidR="00F565CE">
        <w:rPr>
          <w:sz w:val="24"/>
          <w:szCs w:val="24"/>
          <w:lang w:val="lt-LT"/>
        </w:rPr>
        <w:t>4</w:t>
      </w:r>
      <w:r w:rsidRPr="002952B3">
        <w:rPr>
          <w:sz w:val="24"/>
          <w:szCs w:val="24"/>
          <w:lang w:val="lt-LT"/>
        </w:rPr>
        <w:t>. Tiekėjas gali teikti pasiūlymą vienai ar daugiau pirkimo dalių.</w:t>
      </w:r>
    </w:p>
    <w:p w14:paraId="690BCC1E" w14:textId="06E80D7B" w:rsidR="0005283A" w:rsidRPr="002952B3" w:rsidRDefault="0005283A" w:rsidP="008C3885">
      <w:pPr>
        <w:pStyle w:val="Body2"/>
        <w:rPr>
          <w:sz w:val="24"/>
          <w:szCs w:val="24"/>
          <w:lang w:val="lt-LT"/>
        </w:rPr>
      </w:pPr>
      <w:r w:rsidRPr="002952B3">
        <w:rPr>
          <w:sz w:val="24"/>
          <w:szCs w:val="24"/>
          <w:lang w:val="lt-LT"/>
        </w:rPr>
        <w:t xml:space="preserve">            2.</w:t>
      </w:r>
      <w:r w:rsidR="00F565CE">
        <w:rPr>
          <w:sz w:val="24"/>
          <w:szCs w:val="24"/>
          <w:lang w:val="lt-LT"/>
        </w:rPr>
        <w:t>5</w:t>
      </w:r>
      <w:r w:rsidRPr="002952B3">
        <w:rPr>
          <w:sz w:val="24"/>
          <w:szCs w:val="24"/>
          <w:lang w:val="lt-LT"/>
        </w:rPr>
        <w:t>. Darbų atlikimo terminai nurodyti Viešojo pirkimo sutarties projekte.</w:t>
      </w:r>
      <w:r w:rsidRPr="002952B3">
        <w:rPr>
          <w:sz w:val="24"/>
          <w:szCs w:val="24"/>
          <w:lang w:val="lt-LT"/>
        </w:rPr>
        <w:tab/>
      </w:r>
    </w:p>
    <w:p w14:paraId="25B180B0" w14:textId="35C28358" w:rsidR="00397D27" w:rsidRPr="002952B3" w:rsidRDefault="008C3885" w:rsidP="008C3885">
      <w:pPr>
        <w:pStyle w:val="Body2"/>
        <w:spacing w:after="0"/>
        <w:rPr>
          <w:sz w:val="24"/>
          <w:szCs w:val="24"/>
          <w:lang w:val="lt-LT"/>
        </w:rPr>
      </w:pPr>
      <w:r w:rsidRPr="002952B3">
        <w:rPr>
          <w:sz w:val="24"/>
          <w:szCs w:val="24"/>
          <w:lang w:val="lt-LT"/>
        </w:rPr>
        <w:t xml:space="preserve">           </w:t>
      </w:r>
      <w:r w:rsidR="00B159E2">
        <w:rPr>
          <w:sz w:val="24"/>
          <w:szCs w:val="24"/>
          <w:lang w:val="lt-LT"/>
        </w:rPr>
        <w:t xml:space="preserve"> </w:t>
      </w:r>
      <w:r w:rsidRPr="002952B3">
        <w:rPr>
          <w:sz w:val="24"/>
          <w:szCs w:val="24"/>
          <w:lang w:val="lt-LT"/>
        </w:rPr>
        <w:t>2.</w:t>
      </w:r>
      <w:r w:rsidR="00F565CE">
        <w:rPr>
          <w:sz w:val="24"/>
          <w:szCs w:val="24"/>
          <w:lang w:val="lt-LT"/>
        </w:rPr>
        <w:t>6</w:t>
      </w:r>
      <w:r w:rsidRPr="002952B3">
        <w:rPr>
          <w:sz w:val="24"/>
          <w:szCs w:val="24"/>
          <w:lang w:val="lt-LT"/>
        </w:rPr>
        <w:t>. Darbų atlikimo vieta</w:t>
      </w:r>
      <w:r w:rsidR="00397D27" w:rsidRPr="002952B3">
        <w:rPr>
          <w:sz w:val="24"/>
          <w:szCs w:val="24"/>
          <w:lang w:val="lt-LT"/>
        </w:rPr>
        <w:t>:</w:t>
      </w:r>
    </w:p>
    <w:p w14:paraId="2561A55F" w14:textId="02359712" w:rsidR="00DB78C1" w:rsidRPr="00DB78C1" w:rsidRDefault="00B159E2" w:rsidP="00DB78C1">
      <w:pPr>
        <w:pStyle w:val="Body2"/>
        <w:spacing w:after="0"/>
        <w:rPr>
          <w:sz w:val="24"/>
          <w:szCs w:val="24"/>
          <w:lang w:val="lt-LT"/>
        </w:rPr>
      </w:pPr>
      <w:r>
        <w:rPr>
          <w:sz w:val="24"/>
          <w:szCs w:val="24"/>
          <w:lang w:val="lt-LT"/>
        </w:rPr>
        <w:t xml:space="preserve">            </w:t>
      </w:r>
      <w:r w:rsidR="00397D27" w:rsidRPr="002952B3">
        <w:rPr>
          <w:sz w:val="24"/>
          <w:szCs w:val="24"/>
          <w:lang w:val="lt-LT"/>
        </w:rPr>
        <w:t>2.</w:t>
      </w:r>
      <w:r w:rsidR="00F565CE">
        <w:rPr>
          <w:sz w:val="24"/>
          <w:szCs w:val="24"/>
          <w:lang w:val="lt-LT"/>
        </w:rPr>
        <w:t>6</w:t>
      </w:r>
      <w:r w:rsidR="00397D27" w:rsidRPr="002952B3">
        <w:rPr>
          <w:sz w:val="24"/>
          <w:szCs w:val="24"/>
          <w:lang w:val="lt-LT"/>
        </w:rPr>
        <w:t xml:space="preserve">.1. </w:t>
      </w:r>
      <w:r w:rsidR="00DB78C1" w:rsidRPr="00DB78C1">
        <w:rPr>
          <w:sz w:val="24"/>
          <w:szCs w:val="24"/>
          <w:lang w:val="lt-LT"/>
        </w:rPr>
        <w:t>Vievio gimnazija, Šviesos g. 4A, Vievis;</w:t>
      </w:r>
    </w:p>
    <w:p w14:paraId="569D5681" w14:textId="5CF147AF" w:rsidR="00397D27" w:rsidRPr="002952B3" w:rsidRDefault="00B159E2" w:rsidP="008C3885">
      <w:pPr>
        <w:pStyle w:val="Body2"/>
        <w:spacing w:after="0"/>
        <w:rPr>
          <w:sz w:val="24"/>
          <w:szCs w:val="24"/>
          <w:lang w:val="lt-LT"/>
        </w:rPr>
      </w:pPr>
      <w:r>
        <w:rPr>
          <w:sz w:val="24"/>
          <w:szCs w:val="24"/>
          <w:lang w:val="lt-LT"/>
        </w:rPr>
        <w:t xml:space="preserve">            </w:t>
      </w:r>
      <w:r w:rsidR="00397D27" w:rsidRPr="002952B3">
        <w:rPr>
          <w:sz w:val="24"/>
          <w:szCs w:val="24"/>
          <w:lang w:val="lt-LT"/>
        </w:rPr>
        <w:t>2.</w:t>
      </w:r>
      <w:r w:rsidR="00F565CE">
        <w:rPr>
          <w:sz w:val="24"/>
          <w:szCs w:val="24"/>
          <w:lang w:val="lt-LT"/>
        </w:rPr>
        <w:t>6</w:t>
      </w:r>
      <w:r w:rsidR="00397D27" w:rsidRPr="002952B3">
        <w:rPr>
          <w:sz w:val="24"/>
          <w:szCs w:val="24"/>
          <w:lang w:val="lt-LT"/>
        </w:rPr>
        <w:t>.2. Vievio meno mokykla, Semeliškių g. 40, Vievis.</w:t>
      </w:r>
    </w:p>
    <w:p w14:paraId="65385050" w14:textId="60B664C3" w:rsidR="00837106" w:rsidRPr="002952B3" w:rsidRDefault="00837106" w:rsidP="00576A45">
      <w:pPr>
        <w:pStyle w:val="Body2"/>
        <w:spacing w:after="0"/>
        <w:rPr>
          <w:b/>
          <w:bCs/>
          <w:sz w:val="24"/>
          <w:szCs w:val="24"/>
          <w:lang w:val="lt-LT"/>
        </w:rPr>
      </w:pPr>
      <w:bookmarkStart w:id="1" w:name="_Hlk179449566"/>
    </w:p>
    <w:bookmarkEnd w:id="1"/>
    <w:p w14:paraId="02C9D0F4" w14:textId="77777777" w:rsidR="000F0305" w:rsidRPr="002952B3" w:rsidRDefault="00837106" w:rsidP="00464908">
      <w:pPr>
        <w:pStyle w:val="Body2"/>
        <w:rPr>
          <w:sz w:val="24"/>
          <w:szCs w:val="24"/>
          <w:lang w:val="lt-LT"/>
        </w:rPr>
      </w:pPr>
      <w:r w:rsidRPr="002952B3">
        <w:rPr>
          <w:b/>
          <w:bCs/>
          <w:sz w:val="24"/>
          <w:szCs w:val="24"/>
          <w:lang w:val="lt-LT"/>
        </w:rPr>
        <w:t xml:space="preserve">            3. TIEKĖJŲ PAŠALINIMO PAGRINDAI IR REIKALAUJAMA KVALIFIKACIJA</w:t>
      </w:r>
      <w:r w:rsidRPr="002952B3">
        <w:rPr>
          <w:b/>
          <w:bCs/>
          <w:sz w:val="24"/>
          <w:szCs w:val="24"/>
          <w:lang w:val="lt-LT"/>
        </w:rPr>
        <w:br/>
      </w:r>
      <w:r w:rsidRPr="002952B3">
        <w:rPr>
          <w:sz w:val="24"/>
          <w:szCs w:val="24"/>
          <w:lang w:val="lt-LT"/>
        </w:rPr>
        <w:tab/>
      </w:r>
    </w:p>
    <w:p w14:paraId="6E7A5D19" w14:textId="77777777" w:rsidR="00E479B4" w:rsidRPr="002952B3" w:rsidRDefault="00E479B4" w:rsidP="00E479B4">
      <w:pPr>
        <w:pStyle w:val="Body2"/>
        <w:ind w:firstLine="720"/>
        <w:rPr>
          <w:sz w:val="24"/>
          <w:szCs w:val="24"/>
          <w:lang w:val="lt-LT"/>
        </w:rPr>
      </w:pPr>
      <w:r w:rsidRPr="002952B3">
        <w:rPr>
          <w:sz w:val="24"/>
          <w:szCs w:val="24"/>
          <w:lang w:val="lt-LT"/>
        </w:rPr>
        <w:t>3.1. Tiekėjas, pageidaujantis dalyvauti pirkime, turi atitikti šiuos minimalius kvalifikacijos reikalavimus bei pateikti dokumentus ir informaciją, įrodančius, kad tiekėjo kvalifikacija atitinka keliamus reikalavimus:</w:t>
      </w:r>
    </w:p>
    <w:tbl>
      <w:tblPr>
        <w:tblW w:w="9855" w:type="dxa"/>
        <w:tblInd w:w="108" w:type="dxa"/>
        <w:tblLayout w:type="fixed"/>
        <w:tblLook w:val="04A0" w:firstRow="1" w:lastRow="0" w:firstColumn="1" w:lastColumn="0" w:noHBand="0" w:noVBand="1"/>
      </w:tblPr>
      <w:tblGrid>
        <w:gridCol w:w="828"/>
        <w:gridCol w:w="3454"/>
        <w:gridCol w:w="5573"/>
      </w:tblGrid>
      <w:tr w:rsidR="00E479B4" w:rsidRPr="002952B3" w14:paraId="7E8BAAA4" w14:textId="77777777" w:rsidTr="00173235">
        <w:tc>
          <w:tcPr>
            <w:tcW w:w="828" w:type="dxa"/>
            <w:tcBorders>
              <w:top w:val="single" w:sz="4" w:space="0" w:color="000000"/>
              <w:left w:val="single" w:sz="4" w:space="0" w:color="000000"/>
              <w:bottom w:val="single" w:sz="4" w:space="0" w:color="000000"/>
              <w:right w:val="nil"/>
            </w:tcBorders>
            <w:hideMark/>
          </w:tcPr>
          <w:p w14:paraId="67526969" w14:textId="77777777" w:rsidR="00E479B4" w:rsidRPr="002952B3" w:rsidRDefault="00E479B4" w:rsidP="00173235">
            <w:pPr>
              <w:pStyle w:val="Body2"/>
              <w:ind w:firstLine="720"/>
              <w:rPr>
                <w:sz w:val="24"/>
                <w:szCs w:val="24"/>
                <w:lang w:val="lt-LT"/>
              </w:rPr>
            </w:pPr>
            <w:r w:rsidRPr="002952B3">
              <w:rPr>
                <w:sz w:val="24"/>
                <w:szCs w:val="24"/>
                <w:lang w:val="lt-LT"/>
              </w:rPr>
              <w:t xml:space="preserve">EEil. </w:t>
            </w:r>
          </w:p>
          <w:p w14:paraId="5FA2DF8C" w14:textId="77777777" w:rsidR="00E479B4" w:rsidRPr="002952B3" w:rsidRDefault="00E479B4" w:rsidP="00173235">
            <w:pPr>
              <w:pStyle w:val="Body2"/>
              <w:rPr>
                <w:sz w:val="24"/>
                <w:szCs w:val="24"/>
                <w:lang w:val="lt-LT"/>
              </w:rPr>
            </w:pPr>
            <w:r w:rsidRPr="002952B3">
              <w:rPr>
                <w:sz w:val="24"/>
                <w:szCs w:val="24"/>
                <w:lang w:val="lt-LT"/>
              </w:rPr>
              <w:t>Nr.</w:t>
            </w:r>
          </w:p>
        </w:tc>
        <w:tc>
          <w:tcPr>
            <w:tcW w:w="3454" w:type="dxa"/>
            <w:tcBorders>
              <w:top w:val="single" w:sz="4" w:space="0" w:color="000000"/>
              <w:left w:val="single" w:sz="4" w:space="0" w:color="000000"/>
              <w:bottom w:val="single" w:sz="4" w:space="0" w:color="000000"/>
              <w:right w:val="nil"/>
            </w:tcBorders>
            <w:hideMark/>
          </w:tcPr>
          <w:p w14:paraId="0666E81D" w14:textId="77777777" w:rsidR="00E479B4" w:rsidRPr="002952B3" w:rsidRDefault="00E479B4" w:rsidP="00173235">
            <w:pPr>
              <w:pStyle w:val="Body2"/>
              <w:ind w:firstLine="720"/>
              <w:rPr>
                <w:sz w:val="24"/>
                <w:szCs w:val="24"/>
                <w:lang w:val="lt-LT"/>
              </w:rPr>
            </w:pPr>
          </w:p>
          <w:p w14:paraId="34E34361" w14:textId="77777777" w:rsidR="00E479B4" w:rsidRPr="002952B3" w:rsidRDefault="00E479B4" w:rsidP="00173235">
            <w:pPr>
              <w:pStyle w:val="Body2"/>
              <w:rPr>
                <w:sz w:val="24"/>
                <w:szCs w:val="24"/>
                <w:lang w:val="lt-LT"/>
              </w:rPr>
            </w:pPr>
            <w:r w:rsidRPr="002952B3">
              <w:rPr>
                <w:sz w:val="24"/>
                <w:szCs w:val="24"/>
                <w:lang w:val="lt-LT"/>
              </w:rPr>
              <w:t>Kvalifikacijos reikalavimai</w:t>
            </w:r>
          </w:p>
        </w:tc>
        <w:tc>
          <w:tcPr>
            <w:tcW w:w="5573" w:type="dxa"/>
            <w:tcBorders>
              <w:top w:val="single" w:sz="4" w:space="0" w:color="000000"/>
              <w:left w:val="single" w:sz="4" w:space="0" w:color="000000"/>
              <w:bottom w:val="single" w:sz="4" w:space="0" w:color="000000"/>
              <w:right w:val="single" w:sz="4" w:space="0" w:color="000000"/>
            </w:tcBorders>
            <w:hideMark/>
          </w:tcPr>
          <w:p w14:paraId="0D9CA57A" w14:textId="77777777" w:rsidR="00E479B4" w:rsidRPr="002952B3" w:rsidRDefault="00E479B4" w:rsidP="00173235">
            <w:pPr>
              <w:pStyle w:val="Body2"/>
              <w:ind w:firstLine="720"/>
              <w:jc w:val="center"/>
              <w:rPr>
                <w:sz w:val="24"/>
                <w:szCs w:val="24"/>
                <w:lang w:val="lt-LT"/>
              </w:rPr>
            </w:pPr>
          </w:p>
          <w:p w14:paraId="4D84E680" w14:textId="77777777" w:rsidR="00E479B4" w:rsidRPr="002952B3" w:rsidRDefault="00E479B4" w:rsidP="00173235">
            <w:pPr>
              <w:pStyle w:val="Body2"/>
              <w:ind w:firstLine="720"/>
              <w:jc w:val="center"/>
              <w:rPr>
                <w:sz w:val="24"/>
                <w:szCs w:val="24"/>
                <w:lang w:val="lt-LT"/>
              </w:rPr>
            </w:pPr>
            <w:r w:rsidRPr="002952B3">
              <w:rPr>
                <w:sz w:val="24"/>
                <w:szCs w:val="24"/>
                <w:lang w:val="lt-LT"/>
              </w:rPr>
              <w:t>Kvalifikacijos reikalavimus įrodantys dokumentai</w:t>
            </w:r>
          </w:p>
        </w:tc>
      </w:tr>
      <w:tr w:rsidR="00E479B4" w:rsidRPr="002952B3" w14:paraId="3266A7F8" w14:textId="77777777" w:rsidTr="00173235">
        <w:tc>
          <w:tcPr>
            <w:tcW w:w="828" w:type="dxa"/>
            <w:tcBorders>
              <w:top w:val="single" w:sz="4" w:space="0" w:color="000000"/>
              <w:left w:val="single" w:sz="4" w:space="0" w:color="000000"/>
              <w:bottom w:val="single" w:sz="4" w:space="0" w:color="000000"/>
              <w:right w:val="nil"/>
            </w:tcBorders>
            <w:hideMark/>
          </w:tcPr>
          <w:p w14:paraId="4F1E563B" w14:textId="77777777" w:rsidR="00E479B4" w:rsidRPr="002952B3" w:rsidRDefault="00E479B4" w:rsidP="00173235">
            <w:pPr>
              <w:pStyle w:val="Body2"/>
              <w:ind w:firstLine="720"/>
              <w:rPr>
                <w:sz w:val="24"/>
                <w:szCs w:val="24"/>
                <w:lang w:val="lt-LT"/>
              </w:rPr>
            </w:pPr>
            <w:r w:rsidRPr="002952B3">
              <w:rPr>
                <w:sz w:val="24"/>
                <w:szCs w:val="24"/>
                <w:lang w:val="lt-LT"/>
              </w:rPr>
              <w:t>33.1.1.</w:t>
            </w:r>
          </w:p>
        </w:tc>
        <w:tc>
          <w:tcPr>
            <w:tcW w:w="3454" w:type="dxa"/>
            <w:tcBorders>
              <w:top w:val="single" w:sz="4" w:space="0" w:color="000000"/>
              <w:left w:val="single" w:sz="4" w:space="0" w:color="000000"/>
              <w:bottom w:val="single" w:sz="4" w:space="0" w:color="000000"/>
              <w:right w:val="nil"/>
            </w:tcBorders>
          </w:tcPr>
          <w:p w14:paraId="3C6599A6" w14:textId="77777777" w:rsidR="00E479B4" w:rsidRDefault="00E479B4" w:rsidP="00E479B4">
            <w:pPr>
              <w:pStyle w:val="Body2"/>
              <w:jc w:val="left"/>
              <w:rPr>
                <w:sz w:val="24"/>
                <w:szCs w:val="24"/>
                <w:lang w:val="lt-LT"/>
              </w:rPr>
            </w:pPr>
            <w:r w:rsidRPr="002952B3">
              <w:rPr>
                <w:sz w:val="24"/>
                <w:szCs w:val="24"/>
                <w:lang w:val="lt-LT"/>
              </w:rPr>
              <w:t xml:space="preserve">Tiekėjas, tiekėjų grupės partneriai kartu privalo turėti bent 1 (vieną) kvalifikuotą specialistą, kuris bus skiriamas statinio statybos vadovu pirkime numatytiems specialiesiems statybos darbams (statinio apsauginės signalizacijos inžinerinių sistemų įrengimas), turintį teisę eiti ypatingojo statinio (statinių grupė – </w:t>
            </w:r>
            <w:r w:rsidRPr="002952B3">
              <w:rPr>
                <w:sz w:val="24"/>
                <w:szCs w:val="24"/>
                <w:lang w:val="lt-LT"/>
              </w:rPr>
              <w:lastRenderedPageBreak/>
              <w:t>negyvenamieji pastatai) specialiųjų statybos darbų (statinio apsauginės signalizacijos įengimas, statinio elektros inžinerinių sistemų įrengimas) vadovo pareigas.</w:t>
            </w:r>
          </w:p>
          <w:p w14:paraId="59DEEAA0" w14:textId="2953674F" w:rsidR="000D2A38" w:rsidRPr="00DF2D03" w:rsidRDefault="000D2A38" w:rsidP="00E479B4">
            <w:pPr>
              <w:pStyle w:val="Body2"/>
              <w:jc w:val="left"/>
              <w:rPr>
                <w:i/>
                <w:iCs/>
                <w:sz w:val="20"/>
                <w:szCs w:val="20"/>
                <w:lang w:val="lt-LT"/>
              </w:rPr>
            </w:pPr>
            <w:r w:rsidRPr="00DF2D03">
              <w:rPr>
                <w:i/>
                <w:iCs/>
                <w:sz w:val="20"/>
                <w:szCs w:val="20"/>
                <w:lang w:val="lt-LT"/>
              </w:rPr>
              <w:t>(reikalavimas taikomas visoms pirkimo dalims)</w:t>
            </w:r>
          </w:p>
        </w:tc>
        <w:tc>
          <w:tcPr>
            <w:tcW w:w="5573" w:type="dxa"/>
            <w:tcBorders>
              <w:top w:val="single" w:sz="4" w:space="0" w:color="000000"/>
              <w:left w:val="single" w:sz="4" w:space="0" w:color="000000"/>
              <w:bottom w:val="single" w:sz="4" w:space="0" w:color="000000"/>
              <w:right w:val="single" w:sz="4" w:space="0" w:color="000000"/>
            </w:tcBorders>
          </w:tcPr>
          <w:p w14:paraId="55391B52" w14:textId="77777777" w:rsidR="00E479B4" w:rsidRPr="002952B3" w:rsidRDefault="00E479B4" w:rsidP="00E479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eastAsiaTheme="minorHAnsi" w:hAnsi="Aptos" w:cs="Aptos"/>
                <w:i/>
                <w:iCs/>
                <w:color w:val="000000"/>
                <w:u w:val="single"/>
                <w:bdr w:val="none" w:sz="0" w:space="0" w:color="auto"/>
              </w:rPr>
            </w:pPr>
            <w:r w:rsidRPr="002952B3">
              <w:rPr>
                <w:rFonts w:eastAsiaTheme="minorHAnsi"/>
                <w:color w:val="000000"/>
                <w:bdr w:val="none" w:sz="0" w:space="0" w:color="auto"/>
              </w:rPr>
              <w:lastRenderedPageBreak/>
              <w:t xml:space="preserve">Lietuvos Respublikos ir trečiųjų valstybių piliečiui, kuris bus skiriamas statinio statybos vadovu pirkime numatytiems statybos darbams, Lietuvos Respublikos aplinkos ministerijos arba jos įgaliotos institucijos išduoto kvalifikacijos atestato,  suteikiančio teisę eiti ypatingojo statinio (statinio grupė –negyvenamieji pastatai), specialiųjų statybos darbų (statinio apsauginės signalizacijos įrengimas, statinio elektros inžinerinių sistemų įrengimas) vadovo pareigas, arba kitas lygiavertis dokumentas </w:t>
            </w:r>
            <w:r w:rsidRPr="002952B3">
              <w:rPr>
                <w:rFonts w:eastAsiaTheme="minorHAnsi"/>
                <w:i/>
                <w:iCs/>
                <w:color w:val="000000"/>
                <w:u w:val="single"/>
                <w:bdr w:val="none" w:sz="0" w:space="0" w:color="auto"/>
              </w:rPr>
              <w:t>(pateikiama skaitmeninė dokumento kopija).</w:t>
            </w:r>
          </w:p>
          <w:p w14:paraId="74AD2B65" w14:textId="0AD9EA17" w:rsidR="00E479B4" w:rsidRPr="002952B3" w:rsidRDefault="00E479B4" w:rsidP="00E479B4">
            <w:pPr>
              <w:pStyle w:val="Body2"/>
              <w:ind w:firstLine="720"/>
              <w:rPr>
                <w:i/>
                <w:iCs/>
                <w:sz w:val="24"/>
                <w:szCs w:val="24"/>
                <w:lang w:val="lt-LT"/>
              </w:rPr>
            </w:pPr>
            <w:r w:rsidRPr="002952B3">
              <w:rPr>
                <w:rFonts w:eastAsiaTheme="minorHAnsi"/>
                <w:bdr w:val="none" w:sz="0" w:space="0" w:color="auto"/>
                <w:lang w:val="lt-LT"/>
              </w:rPr>
              <w:lastRenderedPageBreak/>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Statybos sektoriaus vystymo agentūrą (prašymo formą galima rasti  </w:t>
            </w:r>
            <w:r w:rsidRPr="002952B3">
              <w:rPr>
                <w:rFonts w:eastAsiaTheme="minorHAnsi"/>
                <w:i/>
                <w:iCs/>
                <w:color w:val="0000FF"/>
                <w:u w:val="single"/>
                <w:bdr w:val="none" w:sz="0" w:space="0" w:color="auto"/>
                <w:lang w:val="lt-LT"/>
              </w:rPr>
              <w:t>http://www.ssva.lt</w:t>
            </w:r>
            <w:r w:rsidRPr="002952B3">
              <w:rPr>
                <w:rFonts w:eastAsiaTheme="minorHAnsi"/>
                <w:bdr w:val="none" w:sz="0" w:space="0" w:color="auto"/>
                <w:lang w:val="lt-LT"/>
              </w:rPr>
              <w:t>.) dėl teisės pripažinimo dokumento išdavimo, kurį turi įgyti prieš pasirašant sutartį (PO pasitikrins LT registruose).</w:t>
            </w:r>
          </w:p>
        </w:tc>
      </w:tr>
      <w:tr w:rsidR="00E479B4" w:rsidRPr="002952B3" w14:paraId="448B403C" w14:textId="77777777" w:rsidTr="00173235">
        <w:tc>
          <w:tcPr>
            <w:tcW w:w="828" w:type="dxa"/>
            <w:tcBorders>
              <w:top w:val="single" w:sz="4" w:space="0" w:color="000000"/>
              <w:left w:val="single" w:sz="4" w:space="0" w:color="000000"/>
              <w:bottom w:val="single" w:sz="4" w:space="0" w:color="000000"/>
              <w:right w:val="nil"/>
            </w:tcBorders>
          </w:tcPr>
          <w:p w14:paraId="4AF42932" w14:textId="77777777" w:rsidR="00E479B4" w:rsidRPr="002952B3" w:rsidRDefault="00E479B4" w:rsidP="00173235">
            <w:pPr>
              <w:pStyle w:val="Body2"/>
              <w:ind w:firstLine="720"/>
              <w:rPr>
                <w:sz w:val="24"/>
                <w:szCs w:val="24"/>
                <w:lang w:val="lt-LT"/>
              </w:rPr>
            </w:pPr>
          </w:p>
          <w:p w14:paraId="6315AF93" w14:textId="74F4A7F0" w:rsidR="00E479B4" w:rsidRPr="002952B3" w:rsidRDefault="00E479B4" w:rsidP="00173235">
            <w:pPr>
              <w:pStyle w:val="Body2"/>
              <w:ind w:firstLine="720"/>
              <w:rPr>
                <w:sz w:val="24"/>
                <w:szCs w:val="24"/>
                <w:lang w:val="lt-LT"/>
              </w:rPr>
            </w:pPr>
            <w:r w:rsidRPr="002952B3">
              <w:rPr>
                <w:sz w:val="24"/>
                <w:szCs w:val="24"/>
                <w:lang w:val="lt-LT"/>
              </w:rPr>
              <w:t>33.1.2.</w:t>
            </w:r>
          </w:p>
        </w:tc>
        <w:tc>
          <w:tcPr>
            <w:tcW w:w="3454" w:type="dxa"/>
            <w:tcBorders>
              <w:top w:val="single" w:sz="4" w:space="0" w:color="000000"/>
              <w:left w:val="single" w:sz="4" w:space="0" w:color="000000"/>
              <w:bottom w:val="single" w:sz="4" w:space="0" w:color="000000"/>
              <w:right w:val="nil"/>
            </w:tcBorders>
          </w:tcPr>
          <w:p w14:paraId="4D598369" w14:textId="77777777" w:rsidR="00E479B4" w:rsidRDefault="00E479B4" w:rsidP="00173235">
            <w:pPr>
              <w:pStyle w:val="Body2"/>
              <w:rPr>
                <w:sz w:val="24"/>
                <w:szCs w:val="24"/>
                <w:lang w:val="lt-LT"/>
              </w:rPr>
            </w:pPr>
            <w:r w:rsidRPr="002952B3">
              <w:rPr>
                <w:sz w:val="24"/>
                <w:szCs w:val="24"/>
                <w:lang w:val="lt-LT"/>
              </w:rPr>
              <w:t>Tiekėjas turi teisę verstis statybos statinio apsauginės signalizacijos įrengimo veikla (statinių grupė: negyvenamieji pastatai; statybos darbų sritys: statinio apsauginės signalizacijos įrengimas, statinio elektros inžinerinių sistemų įrengimas.</w:t>
            </w:r>
          </w:p>
          <w:p w14:paraId="51FD82DA" w14:textId="3EC53B3C" w:rsidR="00DF2D03" w:rsidRPr="00DF2D03" w:rsidRDefault="00DF2D03" w:rsidP="00173235">
            <w:pPr>
              <w:pStyle w:val="Body2"/>
              <w:rPr>
                <w:sz w:val="20"/>
                <w:szCs w:val="20"/>
                <w:lang w:val="lt-LT"/>
              </w:rPr>
            </w:pPr>
            <w:r w:rsidRPr="00DF2D03">
              <w:rPr>
                <w:i/>
                <w:iCs/>
                <w:sz w:val="20"/>
                <w:szCs w:val="20"/>
                <w:lang w:val="lt-LT"/>
              </w:rPr>
              <w:t>(reikalavimas taikomas visoms pirkimo dalims)</w:t>
            </w:r>
          </w:p>
        </w:tc>
        <w:tc>
          <w:tcPr>
            <w:tcW w:w="5573" w:type="dxa"/>
            <w:tcBorders>
              <w:top w:val="single" w:sz="4" w:space="0" w:color="000000"/>
              <w:left w:val="single" w:sz="4" w:space="0" w:color="000000"/>
              <w:bottom w:val="single" w:sz="4" w:space="0" w:color="000000"/>
              <w:right w:val="single" w:sz="4" w:space="0" w:color="000000"/>
            </w:tcBorders>
          </w:tcPr>
          <w:p w14:paraId="28537772" w14:textId="77777777" w:rsidR="00E479B4" w:rsidRPr="002952B3" w:rsidRDefault="00E479B4" w:rsidP="00E479B4">
            <w:pPr>
              <w:pStyle w:val="Body2"/>
              <w:jc w:val="left"/>
              <w:rPr>
                <w:iCs/>
                <w:sz w:val="24"/>
                <w:szCs w:val="24"/>
                <w:lang w:val="lt-LT"/>
              </w:rPr>
            </w:pPr>
            <w:r w:rsidRPr="002952B3">
              <w:rPr>
                <w:iCs/>
                <w:sz w:val="24"/>
                <w:szCs w:val="24"/>
                <w:lang w:val="lt-LT"/>
              </w:rPr>
              <w:t xml:space="preserve">Profesinių ar veiklos tvarkytojų, valstybės įgaliotų institucijų pažymos, kaip yra nustatyta toje valstybėje, kurioje tiekėjas registruotas, ar priesaikos deklaracija </w:t>
            </w:r>
            <w:r w:rsidRPr="002952B3">
              <w:rPr>
                <w:i/>
                <w:iCs/>
                <w:sz w:val="24"/>
                <w:szCs w:val="24"/>
                <w:u w:val="single"/>
                <w:lang w:val="lt-LT"/>
              </w:rPr>
              <w:t>(pateikiama skaitmeninė dokumento kopija</w:t>
            </w:r>
            <w:r w:rsidRPr="002952B3">
              <w:rPr>
                <w:iCs/>
                <w:sz w:val="24"/>
                <w:szCs w:val="24"/>
                <w:u w:val="single"/>
                <w:lang w:val="lt-LT"/>
              </w:rPr>
              <w:t>),</w:t>
            </w:r>
            <w:r w:rsidRPr="002952B3">
              <w:rPr>
                <w:iCs/>
                <w:sz w:val="24"/>
                <w:szCs w:val="24"/>
                <w:lang w:val="lt-LT"/>
              </w:rPr>
              <w:t xml:space="preserve"> liudijanti tiekėjo teisę verstis statybos statinio apsauginės signalizacijos įrengimo veikla.</w:t>
            </w:r>
          </w:p>
          <w:p w14:paraId="0591C6FB" w14:textId="251A2995" w:rsidR="00E479B4" w:rsidRPr="002952B3" w:rsidRDefault="00E479B4" w:rsidP="00E479B4">
            <w:pPr>
              <w:pStyle w:val="Body2"/>
              <w:rPr>
                <w:iCs/>
                <w:sz w:val="24"/>
                <w:szCs w:val="24"/>
                <w:lang w:val="lt-LT"/>
              </w:rPr>
            </w:pPr>
            <w:r w:rsidRPr="002952B3">
              <w:rPr>
                <w:iCs/>
                <w:sz w:val="24"/>
                <w:szCs w:val="24"/>
                <w:lang w:val="lt-LT"/>
              </w:rPr>
              <w:t xml:space="preserve">Lietuvos Respublikoje registruotas tiekėjas pateikia juridinių asmenų registro išplėstinį išrašą arba lygiavertį dokumentą </w:t>
            </w:r>
            <w:r w:rsidRPr="002952B3">
              <w:rPr>
                <w:i/>
                <w:iCs/>
                <w:sz w:val="24"/>
                <w:szCs w:val="24"/>
                <w:u w:val="single"/>
                <w:lang w:val="lt-LT"/>
              </w:rPr>
              <w:t>(pateikiama skaitmeninė dokumento kopija).</w:t>
            </w:r>
          </w:p>
        </w:tc>
      </w:tr>
    </w:tbl>
    <w:p w14:paraId="2746ACB0" w14:textId="77777777" w:rsidR="00E479B4" w:rsidRPr="00E619AD" w:rsidRDefault="00E479B4" w:rsidP="00E479B4">
      <w:pPr>
        <w:pStyle w:val="Body2"/>
        <w:ind w:firstLine="720"/>
        <w:rPr>
          <w:b/>
          <w:bCs/>
          <w:sz w:val="24"/>
          <w:szCs w:val="24"/>
          <w:lang w:val="lt-LT"/>
        </w:rPr>
      </w:pPr>
      <w:r w:rsidRPr="002952B3">
        <w:rPr>
          <w:sz w:val="24"/>
          <w:szCs w:val="24"/>
          <w:lang w:val="lt-LT"/>
        </w:rPr>
        <w:t xml:space="preserve"> </w:t>
      </w:r>
      <w:r w:rsidRPr="00E619AD">
        <w:rPr>
          <w:b/>
          <w:bCs/>
          <w:sz w:val="24"/>
          <w:szCs w:val="24"/>
          <w:lang w:val="lt-LT"/>
        </w:rPr>
        <w:t>Įgaliotoji organizacija atitiktį  kvalifikacijos reikalavimams patvirtinančių dokumentų reikalaus tik iš to dalyvio, kurio pasiūlymas pagal vertinimo rezultatus galės būti pripažintas laimėjusiu</w:t>
      </w:r>
      <w:r w:rsidRPr="00E619AD">
        <w:rPr>
          <w:i/>
          <w:sz w:val="24"/>
          <w:szCs w:val="24"/>
          <w:lang w:val="lt-LT"/>
        </w:rPr>
        <w:t xml:space="preserve"> </w:t>
      </w:r>
      <w:r w:rsidRPr="00E619AD">
        <w:rPr>
          <w:b/>
          <w:bCs/>
          <w:iCs/>
          <w:sz w:val="24"/>
          <w:szCs w:val="24"/>
          <w:lang w:val="lt-LT"/>
        </w:rPr>
        <w:t>(iki pasiūlymų eilės nustatymo).</w:t>
      </w:r>
    </w:p>
    <w:p w14:paraId="1EAA0F33" w14:textId="77777777" w:rsidR="00DE435F" w:rsidRPr="002952B3" w:rsidRDefault="00E479B4" w:rsidP="00E479B4">
      <w:pPr>
        <w:pStyle w:val="Body2"/>
        <w:rPr>
          <w:sz w:val="24"/>
          <w:szCs w:val="24"/>
          <w:lang w:val="lt-LT"/>
        </w:rPr>
      </w:pPr>
      <w:r w:rsidRPr="002952B3">
        <w:rPr>
          <w:sz w:val="24"/>
          <w:szCs w:val="24"/>
          <w:lang w:val="lt-LT"/>
        </w:rPr>
        <w:tab/>
        <w:t>3.2. Įgaliotoji organizacija netikrins tiekėjo pašalinimo pagrindų nebuvimo pagal VPĮ 50 straipsnyje nustatytus reikalavimus.</w:t>
      </w:r>
      <w:r w:rsidRPr="002952B3">
        <w:rPr>
          <w:sz w:val="24"/>
          <w:szCs w:val="24"/>
          <w:lang w:val="lt-LT"/>
        </w:rPr>
        <w:tab/>
      </w:r>
      <w:r w:rsidRPr="002952B3">
        <w:rPr>
          <w:sz w:val="24"/>
          <w:szCs w:val="24"/>
          <w:lang w:val="lt-LT"/>
        </w:rPr>
        <w:tab/>
      </w:r>
      <w:r w:rsidRPr="002952B3">
        <w:rPr>
          <w:sz w:val="24"/>
          <w:szCs w:val="24"/>
          <w:lang w:val="lt-LT"/>
        </w:rPr>
        <w:br/>
      </w:r>
      <w:r w:rsidRPr="002952B3">
        <w:rPr>
          <w:sz w:val="24"/>
          <w:szCs w:val="24"/>
          <w:lang w:val="lt-LT"/>
        </w:rPr>
        <w:tab/>
        <w:t xml:space="preserve">3.3.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Tiekėjas, teikdamas pasiūlymą privalo išviešinti kvazisubtiekėjus (t. y. asmenis, kuriuos planuoja įdarbinti), jei jų pajėgumais remiamasi dėl atitikties kvalifikacijos reikalavimams. </w:t>
      </w:r>
    </w:p>
    <w:p w14:paraId="78F6A4C5" w14:textId="5B809FE5" w:rsidR="00DE435F" w:rsidRPr="002952B3" w:rsidRDefault="00DE435F" w:rsidP="00DE435F">
      <w:pPr>
        <w:suppressAutoHyphens/>
        <w:ind w:firstLine="709"/>
        <w:jc w:val="both"/>
        <w:rPr>
          <w:u w:val="single"/>
        </w:rPr>
      </w:pPr>
      <w:r w:rsidRPr="002952B3">
        <w:t>3.4.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2952B3">
        <w:rPr>
          <w:u w:val="single"/>
        </w:rPr>
        <w:t>.</w:t>
      </w:r>
    </w:p>
    <w:p w14:paraId="291C193F" w14:textId="23587C7B" w:rsidR="00DE435F" w:rsidRPr="002952B3" w:rsidRDefault="00DE435F" w:rsidP="00DE435F">
      <w:pPr>
        <w:suppressAutoHyphens/>
        <w:ind w:firstLine="709"/>
        <w:jc w:val="both"/>
        <w:rPr>
          <w:u w:val="single"/>
        </w:rPr>
      </w:pPr>
      <w:r w:rsidRPr="002952B3">
        <w:t>3.5. Tiekėjas sutarties vykdymui kaip specialistą gali pasitelkti fizinį asmenį, kuris privalo būti nurodomas tiekėjo pasiūlyme (pirkimo sąlygų 1 priedas):</w:t>
      </w:r>
    </w:p>
    <w:p w14:paraId="5D5B9C60" w14:textId="35AED7B8" w:rsidR="00E479B4" w:rsidRPr="002952B3" w:rsidRDefault="00DE435F" w:rsidP="00DE435F">
      <w:pPr>
        <w:suppressAutoHyphens/>
        <w:ind w:firstLine="709"/>
        <w:jc w:val="both"/>
      </w:pPr>
      <w:r w:rsidRPr="002952B3">
        <w:t xml:space="preserve">3.6. Jei tiekėjas tokio asmens </w:t>
      </w:r>
      <w:r w:rsidRPr="002952B3">
        <w:rPr>
          <w:b/>
        </w:rPr>
        <w:t>neketina įdarbinti</w:t>
      </w:r>
      <w:r w:rsidRPr="002952B3">
        <w:t xml:space="preserve">, </w:t>
      </w:r>
      <w:r w:rsidRPr="002952B3">
        <w:rPr>
          <w:b/>
        </w:rPr>
        <w:t>tokiu atveju specialistas (fizinis asmuo) pasiūlyme nurodomas kaip tiekėjo</w:t>
      </w:r>
      <w:r w:rsidRPr="002952B3">
        <w:t xml:space="preserve"> </w:t>
      </w:r>
      <w:r w:rsidRPr="002952B3">
        <w:rPr>
          <w:b/>
        </w:rPr>
        <w:t>subtiekėjas.</w:t>
      </w:r>
      <w:r w:rsidRPr="002952B3">
        <w:t xml:space="preserve"> Tiekėjas, pagrįsdamas atitikimą kvalifikacijos reikalavimams, pateikia Perkančiajai organizacijai sutartį ar preliminariąją sutartį, ar ketinimų protokolą dėl sutarties sudarymo su specialistu laimėjimo ir sutarties sudarymo atveju. </w:t>
      </w:r>
      <w:r w:rsidR="00E479B4" w:rsidRPr="002952B3">
        <w:br/>
      </w:r>
      <w:r w:rsidR="00E479B4" w:rsidRPr="002952B3">
        <w:tab/>
        <w:t>3.</w:t>
      </w:r>
      <w:r w:rsidRPr="002952B3">
        <w:t>7</w:t>
      </w:r>
      <w:r w:rsidR="00E479B4" w:rsidRPr="002952B3">
        <w:t>. Tiekėjo pasiūlymas atmetamas, jeigu apie nustatytų reikalavimų atitikimą jis pateikė melagingą informaciją, kurią perkančioji organizacija gali įrodyti bet kokiomis teisėtomis priemonėmis.</w:t>
      </w:r>
      <w:r w:rsidR="00E479B4" w:rsidRPr="002952B3">
        <w:tab/>
      </w:r>
    </w:p>
    <w:p w14:paraId="62847CEE" w14:textId="20DA88BF" w:rsidR="00683190" w:rsidRDefault="00205AB1" w:rsidP="00745C2A">
      <w:pPr>
        <w:pStyle w:val="Body2"/>
        <w:ind w:firstLine="720"/>
        <w:rPr>
          <w:sz w:val="24"/>
          <w:szCs w:val="24"/>
          <w:lang w:val="lt-LT"/>
        </w:rPr>
      </w:pPr>
      <w:r w:rsidRPr="002952B3">
        <w:rPr>
          <w:sz w:val="24"/>
          <w:szCs w:val="24"/>
          <w:lang w:val="lt-LT"/>
        </w:rPr>
        <w:lastRenderedPageBreak/>
        <w:br/>
      </w:r>
      <w:r w:rsidRPr="002952B3">
        <w:rPr>
          <w:sz w:val="24"/>
          <w:szCs w:val="24"/>
          <w:lang w:val="lt-LT"/>
        </w:rPr>
        <w:tab/>
      </w:r>
      <w:r w:rsidRPr="002952B3">
        <w:rPr>
          <w:b/>
          <w:bCs/>
          <w:sz w:val="24"/>
          <w:szCs w:val="24"/>
          <w:lang w:val="lt-LT"/>
        </w:rPr>
        <w:t>4. ŪKIO SUBJEKTŲ GRUPĖS DALYVAVIMAS</w:t>
      </w:r>
      <w:r w:rsidRPr="002952B3">
        <w:rPr>
          <w:b/>
          <w:bCs/>
          <w:sz w:val="24"/>
          <w:szCs w:val="24"/>
          <w:lang w:val="lt-LT"/>
        </w:rPr>
        <w:tab/>
      </w:r>
      <w:r w:rsidRPr="002952B3">
        <w:rPr>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E80371" w:rsidRPr="002952B3">
        <w:rPr>
          <w:sz w:val="24"/>
          <w:szCs w:val="24"/>
          <w:lang w:val="lt-LT"/>
        </w:rPr>
        <w:t>į</w:t>
      </w:r>
      <w:r w:rsidR="00132496" w:rsidRPr="002952B3">
        <w:rPr>
          <w:sz w:val="24"/>
          <w:szCs w:val="24"/>
          <w:lang w:val="lt-LT"/>
        </w:rPr>
        <w:t>galiot</w:t>
      </w:r>
      <w:r w:rsidRPr="002952B3">
        <w:rPr>
          <w:sz w:val="24"/>
          <w:szCs w:val="24"/>
          <w:lang w:val="lt-LT"/>
        </w:rPr>
        <w:t>oji organizacija turėtų bendrauti pasiūlymo vertinimo metu kylančiais klausimais ir teikti su pasiūlymo įvertinimu susijusią informaciją).</w:t>
      </w:r>
      <w:r w:rsidRPr="002952B3">
        <w:rPr>
          <w:sz w:val="24"/>
          <w:szCs w:val="24"/>
          <w:lang w:val="lt-LT"/>
        </w:rPr>
        <w:tab/>
      </w:r>
      <w:r w:rsidRPr="002952B3">
        <w:rPr>
          <w:sz w:val="24"/>
          <w:szCs w:val="24"/>
          <w:lang w:val="lt-LT"/>
        </w:rPr>
        <w:br/>
      </w:r>
      <w:r w:rsidRPr="002952B3">
        <w:rPr>
          <w:sz w:val="24"/>
          <w:szCs w:val="24"/>
          <w:lang w:val="lt-LT"/>
        </w:rPr>
        <w:tab/>
        <w:t xml:space="preserve">4.2. </w:t>
      </w:r>
      <w:r w:rsidR="00132496" w:rsidRPr="002952B3">
        <w:rPr>
          <w:sz w:val="24"/>
          <w:szCs w:val="24"/>
          <w:lang w:val="lt-LT"/>
        </w:rPr>
        <w:t>Įgaliot</w:t>
      </w:r>
      <w:r w:rsidRPr="002952B3">
        <w:rPr>
          <w:sz w:val="24"/>
          <w:szCs w:val="24"/>
          <w:lang w:val="lt-LT"/>
        </w:rPr>
        <w:t>oji organizacija nereikalauja, kad ūkio subjektų grupės pateiktą pasiūlymą pripažinus geriausiu ir pasiūlius sudaryti pirkimo sutartį, ši ūkio subjektų grupė įgautų tam tikrą teisinę formą.</w:t>
      </w:r>
      <w:r w:rsidRPr="002952B3">
        <w:rPr>
          <w:sz w:val="24"/>
          <w:szCs w:val="24"/>
          <w:lang w:val="lt-LT"/>
        </w:rPr>
        <w:tab/>
      </w:r>
      <w:r w:rsidRPr="002952B3">
        <w:rPr>
          <w:sz w:val="24"/>
          <w:szCs w:val="24"/>
          <w:lang w:val="lt-LT"/>
        </w:rPr>
        <w:br/>
      </w:r>
      <w:r w:rsidRPr="002952B3">
        <w:rPr>
          <w:sz w:val="24"/>
          <w:szCs w:val="24"/>
          <w:lang w:val="lt-LT"/>
        </w:rPr>
        <w:tab/>
        <w:t>4.3.</w:t>
      </w:r>
      <w:r w:rsidR="00AE0817" w:rsidRPr="002952B3">
        <w:rPr>
          <w:sz w:val="24"/>
          <w:szCs w:val="24"/>
          <w:lang w:val="lt-LT"/>
        </w:rPr>
        <w:t xml:space="preserve"> </w:t>
      </w:r>
      <w:r w:rsidRPr="002952B3">
        <w:rPr>
          <w:sz w:val="24"/>
          <w:szCs w:val="24"/>
          <w:lang w:val="lt-LT"/>
        </w:rPr>
        <w:t xml:space="preserve">Paslaugų teikimo ar darbų įsigijimo atvejais, </w:t>
      </w:r>
      <w:r w:rsidR="00E80371" w:rsidRPr="002952B3">
        <w:rPr>
          <w:sz w:val="24"/>
          <w:szCs w:val="24"/>
          <w:lang w:val="lt-LT"/>
        </w:rPr>
        <w:t>į</w:t>
      </w:r>
      <w:r w:rsidR="00132496" w:rsidRPr="002952B3">
        <w:rPr>
          <w:sz w:val="24"/>
          <w:szCs w:val="24"/>
          <w:lang w:val="lt-LT"/>
        </w:rPr>
        <w:t>galiot</w:t>
      </w:r>
      <w:r w:rsidRPr="002952B3">
        <w:rPr>
          <w:sz w:val="24"/>
          <w:szCs w:val="24"/>
          <w:lang w:val="lt-LT"/>
        </w:rPr>
        <w:t>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2952B3">
        <w:rPr>
          <w:sz w:val="24"/>
          <w:szCs w:val="24"/>
          <w:lang w:val="lt-LT"/>
        </w:rPr>
        <w:tab/>
      </w:r>
      <w:r w:rsidRPr="002952B3">
        <w:rPr>
          <w:sz w:val="24"/>
          <w:szCs w:val="24"/>
          <w:lang w:val="lt-LT"/>
        </w:rPr>
        <w:br/>
      </w:r>
      <w:r w:rsidRPr="002952B3">
        <w:rPr>
          <w:sz w:val="24"/>
          <w:szCs w:val="24"/>
          <w:lang w:val="lt-LT"/>
        </w:rPr>
        <w:tab/>
        <w:t>4.</w:t>
      </w:r>
      <w:r w:rsidR="00AE0817" w:rsidRPr="002952B3">
        <w:rPr>
          <w:sz w:val="24"/>
          <w:szCs w:val="24"/>
          <w:lang w:val="lt-LT"/>
        </w:rPr>
        <w:t>4</w:t>
      </w:r>
      <w:r w:rsidRPr="002952B3">
        <w:rPr>
          <w:sz w:val="24"/>
          <w:szCs w:val="24"/>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952B3">
        <w:rPr>
          <w:sz w:val="24"/>
          <w:szCs w:val="24"/>
          <w:lang w:val="lt-LT"/>
        </w:rPr>
        <w:tab/>
      </w:r>
      <w:r w:rsidRPr="002952B3">
        <w:rPr>
          <w:sz w:val="24"/>
          <w:szCs w:val="24"/>
          <w:lang w:val="lt-LT"/>
        </w:rPr>
        <w:br/>
      </w:r>
      <w:r w:rsidRPr="002952B3">
        <w:rPr>
          <w:sz w:val="24"/>
          <w:szCs w:val="24"/>
          <w:lang w:val="lt-LT"/>
        </w:rPr>
        <w:tab/>
        <w:t>4.</w:t>
      </w:r>
      <w:r w:rsidR="00AE0817" w:rsidRPr="002952B3">
        <w:rPr>
          <w:sz w:val="24"/>
          <w:szCs w:val="24"/>
          <w:lang w:val="lt-LT"/>
        </w:rPr>
        <w:t>5</w:t>
      </w:r>
      <w:r w:rsidRPr="002952B3">
        <w:rPr>
          <w:sz w:val="24"/>
          <w:szCs w:val="24"/>
          <w:lang w:val="lt-LT"/>
        </w:rPr>
        <w:t xml:space="preserve">. Tiekėjas remiasi tokiais ūkio subjekto pajėgumais, kuriais jis realiai galės disponuoti pirkimo sutarties vykdymo metu. Tiekėjas turi pareigą </w:t>
      </w:r>
      <w:r w:rsidR="00E80371" w:rsidRPr="002952B3">
        <w:rPr>
          <w:sz w:val="24"/>
          <w:szCs w:val="24"/>
          <w:lang w:val="lt-LT"/>
        </w:rPr>
        <w:t>į</w:t>
      </w:r>
      <w:r w:rsidR="00D0209F" w:rsidRPr="002952B3">
        <w:rPr>
          <w:sz w:val="24"/>
          <w:szCs w:val="24"/>
          <w:lang w:val="lt-LT"/>
        </w:rPr>
        <w:t>galiot</w:t>
      </w:r>
      <w:r w:rsidRPr="002952B3">
        <w:rPr>
          <w:sz w:val="24"/>
          <w:szCs w:val="24"/>
          <w:lang w:val="lt-LT"/>
        </w:rPr>
        <w:t>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2952B3">
        <w:rPr>
          <w:sz w:val="24"/>
          <w:szCs w:val="24"/>
          <w:lang w:val="lt-LT"/>
        </w:rPr>
        <w:tab/>
      </w:r>
      <w:r w:rsidRPr="002952B3">
        <w:rPr>
          <w:sz w:val="24"/>
          <w:szCs w:val="24"/>
          <w:lang w:val="lt-LT"/>
        </w:rPr>
        <w:br/>
      </w:r>
      <w:r w:rsidRPr="002952B3">
        <w:rPr>
          <w:sz w:val="24"/>
          <w:szCs w:val="24"/>
          <w:lang w:val="lt-LT"/>
        </w:rPr>
        <w:tab/>
        <w:t>4.</w:t>
      </w:r>
      <w:r w:rsidR="00AE0817" w:rsidRPr="002952B3">
        <w:rPr>
          <w:sz w:val="24"/>
          <w:szCs w:val="24"/>
          <w:lang w:val="lt-LT"/>
        </w:rPr>
        <w:t>6</w:t>
      </w:r>
      <w:r w:rsidRPr="002952B3">
        <w:rPr>
          <w:sz w:val="24"/>
          <w:szCs w:val="24"/>
          <w:lang w:val="lt-LT"/>
        </w:rPr>
        <w:t>. Galimybę pasinaudoti kitų ūkio subjektų ištekliais, reikalingais atitinkamos pirkimo sutarties vykdymui, tikrina</w:t>
      </w:r>
      <w:r w:rsidR="00D0209F" w:rsidRPr="002952B3">
        <w:rPr>
          <w:sz w:val="24"/>
          <w:szCs w:val="24"/>
          <w:lang w:val="lt-LT"/>
        </w:rPr>
        <w:t xml:space="preserve"> </w:t>
      </w:r>
      <w:r w:rsidR="00E80371" w:rsidRPr="002952B3">
        <w:rPr>
          <w:sz w:val="24"/>
          <w:szCs w:val="24"/>
          <w:lang w:val="lt-LT"/>
        </w:rPr>
        <w:t>į</w:t>
      </w:r>
      <w:r w:rsidR="00D0209F" w:rsidRPr="002952B3">
        <w:rPr>
          <w:sz w:val="24"/>
          <w:szCs w:val="24"/>
          <w:lang w:val="lt-LT"/>
        </w:rPr>
        <w:t>gali</w:t>
      </w:r>
      <w:r w:rsidRPr="002952B3">
        <w:rPr>
          <w:sz w:val="24"/>
          <w:szCs w:val="24"/>
          <w:lang w:val="lt-LT"/>
        </w:rPr>
        <w:t>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952B3">
        <w:rPr>
          <w:sz w:val="24"/>
          <w:szCs w:val="24"/>
          <w:lang w:val="lt-LT"/>
        </w:rPr>
        <w:tab/>
      </w:r>
      <w:r w:rsidRPr="002952B3">
        <w:rPr>
          <w:sz w:val="24"/>
          <w:szCs w:val="24"/>
          <w:lang w:val="lt-LT"/>
        </w:rPr>
        <w:br/>
      </w:r>
      <w:r w:rsidRPr="002952B3">
        <w:rPr>
          <w:sz w:val="24"/>
          <w:szCs w:val="24"/>
          <w:lang w:val="lt-LT"/>
        </w:rPr>
        <w:tab/>
        <w:t>4.</w:t>
      </w:r>
      <w:r w:rsidR="00AE0817" w:rsidRPr="002952B3">
        <w:rPr>
          <w:sz w:val="24"/>
          <w:szCs w:val="24"/>
          <w:lang w:val="lt-LT"/>
        </w:rPr>
        <w:t>7</w:t>
      </w:r>
      <w:r w:rsidRPr="002952B3">
        <w:rPr>
          <w:sz w:val="24"/>
          <w:szCs w:val="24"/>
          <w:lang w:val="lt-LT"/>
        </w:rPr>
        <w:t xml:space="preserve">. Tais atvejais, kai tiekėjas remdamasis ekonominiais ir (arba) finansiniais pajėgumais sumuoja visų ūkio subjektų pajėgumus, </w:t>
      </w:r>
      <w:r w:rsidR="00E80371" w:rsidRPr="002952B3">
        <w:rPr>
          <w:sz w:val="24"/>
          <w:szCs w:val="24"/>
          <w:lang w:val="lt-LT"/>
        </w:rPr>
        <w:t>į</w:t>
      </w:r>
      <w:r w:rsidR="00D0209F" w:rsidRPr="002952B3">
        <w:rPr>
          <w:sz w:val="24"/>
          <w:szCs w:val="24"/>
          <w:lang w:val="lt-LT"/>
        </w:rPr>
        <w:t>galiot</w:t>
      </w:r>
      <w:r w:rsidRPr="002952B3">
        <w:rPr>
          <w:sz w:val="24"/>
          <w:szCs w:val="24"/>
          <w:lang w:val="lt-LT"/>
        </w:rPr>
        <w:t>oji organizacija reikalauja, kad visų tų ūkio subjektų atsakomybė būtų solidari. Įrodymui pateikiamos sutarčių ar kitų dokumentų kopijos.</w:t>
      </w:r>
      <w:r w:rsidRPr="002952B3">
        <w:rPr>
          <w:sz w:val="24"/>
          <w:szCs w:val="24"/>
          <w:lang w:val="lt-LT"/>
        </w:rPr>
        <w:tab/>
      </w:r>
      <w:r w:rsidRPr="002952B3">
        <w:rPr>
          <w:sz w:val="24"/>
          <w:szCs w:val="24"/>
          <w:lang w:val="lt-LT"/>
        </w:rPr>
        <w:br/>
      </w:r>
      <w:r w:rsidRPr="002952B3">
        <w:rPr>
          <w:b/>
          <w:bCs/>
          <w:sz w:val="24"/>
          <w:szCs w:val="24"/>
          <w:lang w:val="lt-LT"/>
        </w:rPr>
        <w:br/>
      </w:r>
      <w:r w:rsidRPr="002952B3">
        <w:rPr>
          <w:b/>
          <w:bCs/>
          <w:sz w:val="24"/>
          <w:szCs w:val="24"/>
          <w:lang w:val="lt-LT"/>
        </w:rPr>
        <w:tab/>
        <w:t>5. PASIŪLYMŲ RENGIMAS, PATEIKIMAS, KEITIMAS</w:t>
      </w:r>
      <w:r w:rsidRPr="002952B3">
        <w:rPr>
          <w:sz w:val="24"/>
          <w:szCs w:val="24"/>
          <w:lang w:val="lt-LT"/>
        </w:rPr>
        <w:tab/>
      </w:r>
      <w:r w:rsidRPr="002952B3">
        <w:rPr>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w:t>
      </w:r>
      <w:r w:rsidRPr="002952B3">
        <w:rPr>
          <w:sz w:val="24"/>
          <w:szCs w:val="24"/>
          <w:lang w:val="lt-LT"/>
        </w:rPr>
        <w:lastRenderedPageBreak/>
        <w:t>jungtinės veiklos pagrindu, gali būti kito tiekėjo, pateikusio pasiūlymą tame pačiame pirkime, subtiekėju, išskyrus tuos atvejus, kai turima pagrįstų įrodymų, kad toks ūkio subjektų elgesys turėtų būti kvalifikuojamas kaip draudžiamas susitarimas.</w:t>
      </w:r>
      <w:r w:rsidRPr="002952B3">
        <w:rPr>
          <w:sz w:val="24"/>
          <w:szCs w:val="24"/>
          <w:lang w:val="lt-LT"/>
        </w:rPr>
        <w:tab/>
      </w:r>
      <w:r w:rsidRPr="002952B3">
        <w:rPr>
          <w:sz w:val="24"/>
          <w:szCs w:val="24"/>
          <w:lang w:val="lt-LT"/>
        </w:rPr>
        <w:br/>
      </w:r>
      <w:r w:rsidRPr="002952B3">
        <w:rPr>
          <w:sz w:val="24"/>
          <w:szCs w:val="24"/>
          <w:lang w:val="lt-LT"/>
        </w:rPr>
        <w:tab/>
        <w:t>5.2. Tiekėjas negali pateikti alternatyvių pasiūlymų. Tiekėjui pateikus alternatyvų pasiūlymą, jo pasiūlymas ir alternatyvus pasiūlymas (alternatyvūs pasiūlymai) bus atmesti.</w:t>
      </w:r>
      <w:r w:rsidRPr="002952B3">
        <w:rPr>
          <w:sz w:val="24"/>
          <w:szCs w:val="24"/>
          <w:lang w:val="lt-LT"/>
        </w:rPr>
        <w:tab/>
      </w:r>
      <w:r w:rsidRPr="002952B3">
        <w:rPr>
          <w:sz w:val="24"/>
          <w:szCs w:val="24"/>
          <w:lang w:val="lt-LT"/>
        </w:rPr>
        <w:br/>
      </w:r>
      <w:r w:rsidRPr="002952B3">
        <w:rPr>
          <w:sz w:val="24"/>
          <w:szCs w:val="24"/>
          <w:lang w:val="lt-LT"/>
        </w:rPr>
        <w:tab/>
        <w:t xml:space="preserve">5.3. </w:t>
      </w:r>
      <w:r w:rsidR="00717294" w:rsidRPr="002952B3">
        <w:rPr>
          <w:sz w:val="24"/>
          <w:szCs w:val="24"/>
          <w:lang w:val="lt-LT"/>
        </w:rPr>
        <w:t>Įgaliot</w:t>
      </w:r>
      <w:r w:rsidRPr="002952B3">
        <w:rPr>
          <w:sz w:val="24"/>
          <w:szCs w:val="24"/>
          <w:lang w:val="lt-LT"/>
        </w:rPr>
        <w:t>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w:t>
      </w:r>
      <w:r w:rsidR="00763F44">
        <w:rPr>
          <w:sz w:val="24"/>
          <w:szCs w:val="24"/>
          <w:lang w:val="lt-LT"/>
        </w:rPr>
        <w:t xml:space="preserve">u </w:t>
      </w:r>
      <w:hyperlink r:id="rId12" w:history="1">
        <w:r w:rsidR="00763F44" w:rsidRPr="00C95764">
          <w:rPr>
            <w:rStyle w:val="Hipersaitas"/>
            <w:sz w:val="24"/>
            <w:szCs w:val="24"/>
            <w:lang w:val="lt-LT"/>
          </w:rPr>
          <w:t>https://viesiejipirkimai.lt/epps/home.do</w:t>
        </w:r>
      </w:hyperlink>
      <w:r w:rsidRPr="002952B3">
        <w:rPr>
          <w:sz w:val="24"/>
          <w:szCs w:val="24"/>
          <w:lang w:val="lt-LT"/>
        </w:rPr>
        <w:t>). Pateikiami dokumentai ar skaitmeninės dokumentų kopijos turi būti prieinami naudojant nediskriminuojančius, visuotinai prieinamus duomenų failų formatus (pvz., pdf, jpg, xlsx, docx ir kt.).</w:t>
      </w:r>
      <w:r w:rsidRPr="002952B3">
        <w:rPr>
          <w:sz w:val="24"/>
          <w:szCs w:val="24"/>
          <w:lang w:val="lt-LT"/>
        </w:rPr>
        <w:tab/>
      </w:r>
      <w:r w:rsidRPr="002952B3">
        <w:rPr>
          <w:sz w:val="24"/>
          <w:szCs w:val="24"/>
          <w:lang w:val="lt-LT"/>
        </w:rPr>
        <w:br/>
      </w:r>
      <w:r w:rsidRPr="002952B3">
        <w:rPr>
          <w:sz w:val="24"/>
          <w:szCs w:val="24"/>
          <w:lang w:val="lt-LT"/>
        </w:rPr>
        <w:tab/>
        <w:t>5.4. Pasiūlymas turi būti pateiktas iki skelbime nurodyto pasiūlymų pateikimo termino pabaigos, o jeigu skelbime nurodytas pasiūlymų pateikimo terminas buvo pratęstas – iki pratęsto termino pabaigos.</w:t>
      </w:r>
      <w:r w:rsidRPr="002952B3">
        <w:rPr>
          <w:sz w:val="24"/>
          <w:szCs w:val="24"/>
          <w:lang w:val="lt-LT"/>
        </w:rPr>
        <w:tab/>
      </w:r>
      <w:r w:rsidRPr="002952B3">
        <w:rPr>
          <w:sz w:val="24"/>
          <w:szCs w:val="24"/>
          <w:lang w:val="lt-LT"/>
        </w:rPr>
        <w:br/>
      </w:r>
      <w:r w:rsidRPr="002952B3">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2952B3">
        <w:rPr>
          <w:sz w:val="24"/>
          <w:szCs w:val="24"/>
          <w:lang w:val="lt-LT"/>
        </w:rPr>
        <w:tab/>
      </w:r>
      <w:r w:rsidRPr="002952B3">
        <w:rPr>
          <w:sz w:val="24"/>
          <w:szCs w:val="24"/>
          <w:lang w:val="lt-LT"/>
        </w:rPr>
        <w:br/>
      </w:r>
      <w:r w:rsidRPr="002952B3">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2952B3">
        <w:rPr>
          <w:sz w:val="24"/>
          <w:szCs w:val="24"/>
          <w:lang w:val="lt-LT"/>
        </w:rPr>
        <w:tab/>
      </w:r>
      <w:r w:rsidRPr="002952B3">
        <w:rPr>
          <w:sz w:val="24"/>
          <w:szCs w:val="24"/>
          <w:lang w:val="lt-LT"/>
        </w:rPr>
        <w:br/>
      </w:r>
      <w:r w:rsidRPr="002952B3">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2952B3">
        <w:rPr>
          <w:sz w:val="24"/>
          <w:szCs w:val="24"/>
          <w:lang w:val="lt-LT"/>
        </w:rPr>
        <w:tab/>
      </w:r>
      <w:r w:rsidRPr="002952B3">
        <w:rPr>
          <w:sz w:val="24"/>
          <w:szCs w:val="24"/>
          <w:lang w:val="lt-LT"/>
        </w:rPr>
        <w:br/>
      </w:r>
      <w:r w:rsidRPr="002952B3">
        <w:rPr>
          <w:sz w:val="24"/>
          <w:szCs w:val="24"/>
          <w:lang w:val="lt-LT"/>
        </w:rPr>
        <w:tab/>
        <w:t>5.8. Pasiūlyme nurodomi kaina pateikiam</w:t>
      </w:r>
      <w:r w:rsidR="001923A9" w:rsidRPr="002952B3">
        <w:rPr>
          <w:sz w:val="24"/>
          <w:szCs w:val="24"/>
          <w:lang w:val="lt-LT"/>
        </w:rPr>
        <w:t>a</w:t>
      </w:r>
      <w:r w:rsidRPr="002952B3">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2952B3">
        <w:rPr>
          <w:sz w:val="24"/>
          <w:szCs w:val="24"/>
          <w:lang w:val="lt-LT"/>
        </w:rPr>
        <w:tab/>
      </w:r>
      <w:r w:rsidRPr="002952B3">
        <w:rPr>
          <w:sz w:val="24"/>
          <w:szCs w:val="24"/>
          <w:lang w:val="lt-LT"/>
        </w:rPr>
        <w:br/>
      </w:r>
      <w:r w:rsidRPr="002952B3">
        <w:rPr>
          <w:sz w:val="24"/>
          <w:szCs w:val="24"/>
          <w:lang w:val="lt-LT"/>
        </w:rPr>
        <w:tab/>
        <w:t xml:space="preserve">5.9. </w:t>
      </w:r>
      <w:r w:rsidR="00D0209F" w:rsidRPr="002952B3">
        <w:rPr>
          <w:sz w:val="24"/>
          <w:szCs w:val="24"/>
          <w:lang w:val="lt-LT"/>
        </w:rPr>
        <w:t>Įgaliot</w:t>
      </w:r>
      <w:r w:rsidRPr="002952B3">
        <w:rPr>
          <w:sz w:val="24"/>
          <w:szCs w:val="24"/>
          <w:lang w:val="lt-LT"/>
        </w:rPr>
        <w:t xml:space="preserve">oji organizacija turi teisę pratęsti pasiūlymo pateikimo terminą. Apie naują pasiūlymų pateikimo terminą </w:t>
      </w:r>
      <w:r w:rsidR="00D0209F" w:rsidRPr="002952B3">
        <w:rPr>
          <w:sz w:val="24"/>
          <w:szCs w:val="24"/>
          <w:lang w:val="lt-LT"/>
        </w:rPr>
        <w:t>įgaliot</w:t>
      </w:r>
      <w:r w:rsidRPr="002952B3">
        <w:rPr>
          <w:sz w:val="24"/>
          <w:szCs w:val="24"/>
          <w:lang w:val="lt-LT"/>
        </w:rPr>
        <w:t>oji organizacija paskelbia CVP IS ir praneša prie pirkimo CVP IS prisijungusiems tiekėjams</w:t>
      </w:r>
      <w:r w:rsidR="00464908" w:rsidRPr="002952B3">
        <w:rPr>
          <w:sz w:val="24"/>
          <w:szCs w:val="24"/>
          <w:lang w:val="lt-LT"/>
        </w:rPr>
        <w:t>.</w:t>
      </w:r>
    </w:p>
    <w:p w14:paraId="1E262FA3" w14:textId="308C6095" w:rsidR="00175768" w:rsidRPr="009D7293" w:rsidRDefault="00683190" w:rsidP="00175768">
      <w:pPr>
        <w:pStyle w:val="Body2"/>
        <w:spacing w:after="0"/>
        <w:rPr>
          <w:b/>
          <w:bCs/>
          <w:sz w:val="24"/>
          <w:szCs w:val="24"/>
          <w:lang w:val="lt-LT"/>
        </w:rPr>
      </w:pPr>
      <w:r w:rsidRPr="002952B3">
        <w:rPr>
          <w:sz w:val="24"/>
          <w:szCs w:val="24"/>
          <w:lang w:val="lt-LT"/>
        </w:rPr>
        <w:t xml:space="preserve">            </w:t>
      </w:r>
      <w:r w:rsidR="00175768" w:rsidRPr="002952B3">
        <w:rPr>
          <w:sz w:val="24"/>
          <w:szCs w:val="24"/>
          <w:lang w:val="lt-LT"/>
        </w:rPr>
        <w:t xml:space="preserve">5.10. </w:t>
      </w:r>
      <w:r w:rsidR="009D7293" w:rsidRPr="009D7293">
        <w:rPr>
          <w:b/>
          <w:bCs/>
          <w:sz w:val="24"/>
          <w:szCs w:val="24"/>
          <w:lang w:val="lt-LT"/>
        </w:rPr>
        <w:t>Tiekėjo pasiūlymą sudaro CVP IS pateikiamų ir žemiau nurodytų dokumentų visuma:</w:t>
      </w:r>
    </w:p>
    <w:p w14:paraId="573A9604" w14:textId="21CB8C71" w:rsidR="00175768" w:rsidRPr="002952B3" w:rsidRDefault="00175768" w:rsidP="00175768">
      <w:pPr>
        <w:pStyle w:val="Body2"/>
        <w:spacing w:after="0"/>
        <w:rPr>
          <w:sz w:val="24"/>
          <w:szCs w:val="24"/>
          <w:lang w:val="lt-LT"/>
        </w:rPr>
      </w:pPr>
      <w:r w:rsidRPr="002952B3">
        <w:rPr>
          <w:b/>
          <w:bCs/>
          <w:sz w:val="24"/>
          <w:szCs w:val="24"/>
          <w:lang w:val="lt-LT"/>
        </w:rPr>
        <w:t xml:space="preserve">            </w:t>
      </w:r>
      <w:r w:rsidRPr="002952B3">
        <w:rPr>
          <w:sz w:val="24"/>
          <w:szCs w:val="24"/>
          <w:lang w:val="lt-LT"/>
        </w:rPr>
        <w:t xml:space="preserve">5.10.1. </w:t>
      </w:r>
      <w:r w:rsidR="009D7293" w:rsidRPr="006071B5">
        <w:rPr>
          <w:b/>
          <w:bCs/>
          <w:sz w:val="24"/>
          <w:szCs w:val="24"/>
          <w:lang w:val="lt-LT"/>
        </w:rPr>
        <w:t>CVP IS pasiūlymo lango eilutėje „Prisegti dokumentus“ pateikiamas</w:t>
      </w:r>
      <w:r w:rsidR="009D7293" w:rsidRPr="006071B5">
        <w:rPr>
          <w:sz w:val="24"/>
          <w:szCs w:val="24"/>
          <w:lang w:val="lt-LT"/>
        </w:rPr>
        <w:t xml:space="preserve"> tiekėjo pasirašytas pasiūlymas, parengtas pagal </w:t>
      </w:r>
      <w:r w:rsidR="009D7293">
        <w:rPr>
          <w:sz w:val="24"/>
          <w:szCs w:val="24"/>
          <w:lang w:val="lt-LT"/>
        </w:rPr>
        <w:t xml:space="preserve">apklausos sąlygų 1 </w:t>
      </w:r>
      <w:r w:rsidR="009D7293" w:rsidRPr="006071B5">
        <w:rPr>
          <w:sz w:val="24"/>
          <w:szCs w:val="24"/>
          <w:lang w:val="lt-LT"/>
        </w:rPr>
        <w:t>priede pateiktą pasiūlymo formą</w:t>
      </w:r>
      <w:r w:rsidR="009D7293">
        <w:rPr>
          <w:sz w:val="24"/>
          <w:szCs w:val="24"/>
          <w:lang w:val="lt-LT"/>
        </w:rPr>
        <w:t>;</w:t>
      </w:r>
    </w:p>
    <w:p w14:paraId="0A5417FC" w14:textId="3C870D21" w:rsidR="00025A42" w:rsidRPr="002952B3" w:rsidRDefault="00175768" w:rsidP="009C6C8E">
      <w:pPr>
        <w:pStyle w:val="Body2"/>
        <w:spacing w:after="0"/>
        <w:rPr>
          <w:sz w:val="24"/>
          <w:szCs w:val="24"/>
          <w:lang w:val="lt-LT"/>
        </w:rPr>
      </w:pPr>
      <w:r w:rsidRPr="002952B3">
        <w:rPr>
          <w:sz w:val="24"/>
          <w:szCs w:val="24"/>
          <w:lang w:val="lt-LT"/>
        </w:rPr>
        <w:t xml:space="preserve">            5.10.2. </w:t>
      </w:r>
      <w:r w:rsidR="009C6C8E" w:rsidRPr="002952B3">
        <w:rPr>
          <w:sz w:val="24"/>
          <w:szCs w:val="24"/>
          <w:lang w:val="lt-LT"/>
        </w:rPr>
        <w:t>Užpildyti (įkainoti) darbų kiekių žiniaraščiai;</w:t>
      </w:r>
    </w:p>
    <w:p w14:paraId="54A261FC" w14:textId="0BBE54D4" w:rsidR="00175768" w:rsidRPr="002952B3" w:rsidRDefault="00175768" w:rsidP="00175768">
      <w:pPr>
        <w:pStyle w:val="Body2"/>
        <w:spacing w:after="0"/>
        <w:rPr>
          <w:sz w:val="24"/>
          <w:szCs w:val="24"/>
          <w:lang w:val="lt-LT"/>
        </w:rPr>
      </w:pPr>
      <w:r w:rsidRPr="002952B3">
        <w:rPr>
          <w:sz w:val="24"/>
          <w:szCs w:val="24"/>
          <w:lang w:val="lt-LT"/>
        </w:rPr>
        <w:t xml:space="preserve">            5.10.</w:t>
      </w:r>
      <w:r w:rsidR="009C6C8E" w:rsidRPr="002952B3">
        <w:rPr>
          <w:sz w:val="24"/>
          <w:szCs w:val="24"/>
          <w:lang w:val="lt-LT"/>
        </w:rPr>
        <w:t>3</w:t>
      </w:r>
      <w:r w:rsidRPr="002952B3">
        <w:rPr>
          <w:sz w:val="24"/>
          <w:szCs w:val="24"/>
          <w:lang w:val="lt-LT"/>
        </w:rPr>
        <w:t>. Jungtinės veiklos sutarties kopija (jeigu pasiūlymą teikia ūkio subjektų grupė).</w:t>
      </w:r>
    </w:p>
    <w:p w14:paraId="72D1E352" w14:textId="7C885F92" w:rsidR="00786011" w:rsidRPr="002952B3" w:rsidRDefault="00175768" w:rsidP="00175768">
      <w:pPr>
        <w:pStyle w:val="Body2"/>
        <w:spacing w:after="0"/>
        <w:rPr>
          <w:sz w:val="24"/>
          <w:szCs w:val="24"/>
          <w:lang w:val="lt-LT"/>
        </w:rPr>
      </w:pPr>
      <w:r w:rsidRPr="002952B3">
        <w:rPr>
          <w:sz w:val="24"/>
          <w:szCs w:val="24"/>
          <w:lang w:val="lt-LT"/>
        </w:rPr>
        <w:t xml:space="preserve">            5.10.</w:t>
      </w:r>
      <w:r w:rsidR="009C6C8E" w:rsidRPr="002952B3">
        <w:rPr>
          <w:sz w:val="24"/>
          <w:szCs w:val="24"/>
          <w:lang w:val="lt-LT"/>
        </w:rPr>
        <w:t>4</w:t>
      </w:r>
      <w:r w:rsidRPr="002952B3">
        <w:rPr>
          <w:sz w:val="24"/>
          <w:szCs w:val="24"/>
          <w:lang w:val="lt-LT"/>
        </w:rPr>
        <w:t>. Įgaliojimas pateikti pasiūlymą (jeigu pasiūlymą teikia ne tiekėjo vadovas).</w:t>
      </w:r>
    </w:p>
    <w:p w14:paraId="08105072" w14:textId="7AEA49DB" w:rsidR="00D0209F" w:rsidRDefault="00786011" w:rsidP="00786011">
      <w:pPr>
        <w:pStyle w:val="Body2"/>
        <w:rPr>
          <w:sz w:val="24"/>
          <w:szCs w:val="24"/>
          <w:lang w:val="lt-LT"/>
        </w:rPr>
      </w:pPr>
      <w:r w:rsidRPr="002952B3">
        <w:rPr>
          <w:sz w:val="24"/>
          <w:szCs w:val="24"/>
          <w:lang w:val="lt-LT"/>
        </w:rPr>
        <w:t xml:space="preserve">            5.10.</w:t>
      </w:r>
      <w:r w:rsidR="009C6C8E" w:rsidRPr="002952B3">
        <w:rPr>
          <w:sz w:val="24"/>
          <w:szCs w:val="24"/>
          <w:lang w:val="lt-LT"/>
        </w:rPr>
        <w:t>5</w:t>
      </w:r>
      <w:r w:rsidRPr="002952B3">
        <w:rPr>
          <w:sz w:val="24"/>
          <w:szCs w:val="24"/>
          <w:lang w:val="lt-LT"/>
        </w:rPr>
        <w:t>. kita pirkimo sąlygose prašoma informacija ir (ar) dokumentai.</w:t>
      </w:r>
      <w:r w:rsidR="00175768" w:rsidRPr="002952B3">
        <w:rPr>
          <w:sz w:val="24"/>
          <w:szCs w:val="24"/>
          <w:lang w:val="lt-LT"/>
        </w:rPr>
        <w:tab/>
      </w:r>
      <w:r w:rsidR="00175768" w:rsidRPr="002952B3">
        <w:rPr>
          <w:sz w:val="24"/>
          <w:szCs w:val="24"/>
          <w:lang w:val="lt-LT"/>
        </w:rPr>
        <w:br/>
      </w:r>
      <w:r w:rsidR="00175768" w:rsidRPr="002952B3">
        <w:rPr>
          <w:sz w:val="24"/>
          <w:szCs w:val="24"/>
          <w:lang w:val="lt-LT"/>
        </w:rPr>
        <w:tab/>
        <w:t>5.11. Tiekėjo pasiūlymą sudaro CVP IS priemonėmis pateiktos informacijos ir dokumentų visuma.</w:t>
      </w:r>
      <w:r w:rsidR="00205AB1" w:rsidRPr="002952B3">
        <w:rPr>
          <w:sz w:val="24"/>
          <w:szCs w:val="24"/>
          <w:lang w:val="lt-LT"/>
        </w:rPr>
        <w:tab/>
      </w:r>
    </w:p>
    <w:p w14:paraId="4B55BF09" w14:textId="1A269311" w:rsidR="00B81058" w:rsidRPr="00B81058" w:rsidRDefault="00975B0F" w:rsidP="00B81058">
      <w:pPr>
        <w:pStyle w:val="Body2"/>
        <w:rPr>
          <w:sz w:val="24"/>
          <w:szCs w:val="24"/>
          <w:u w:val="single"/>
        </w:rPr>
      </w:pPr>
      <w:r>
        <w:rPr>
          <w:sz w:val="24"/>
          <w:szCs w:val="24"/>
        </w:rPr>
        <w:t xml:space="preserve">           </w:t>
      </w:r>
      <w:r w:rsidR="00B81058" w:rsidRPr="00B81058">
        <w:rPr>
          <w:sz w:val="24"/>
          <w:szCs w:val="24"/>
        </w:rPr>
        <w:t>5.</w:t>
      </w:r>
      <w:r>
        <w:rPr>
          <w:sz w:val="24"/>
          <w:szCs w:val="24"/>
        </w:rPr>
        <w:t>1</w:t>
      </w:r>
      <w:r w:rsidR="00B81058" w:rsidRPr="00B81058">
        <w:rPr>
          <w:sz w:val="24"/>
          <w:szCs w:val="24"/>
        </w:rPr>
        <w:t>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8E8793" w14:textId="75E94281" w:rsidR="00B81058" w:rsidRPr="00B81058" w:rsidRDefault="00975B0F" w:rsidP="00B81058">
      <w:pPr>
        <w:pStyle w:val="Body2"/>
        <w:rPr>
          <w:sz w:val="24"/>
          <w:szCs w:val="24"/>
        </w:rPr>
      </w:pPr>
      <w:r>
        <w:rPr>
          <w:sz w:val="24"/>
          <w:szCs w:val="24"/>
        </w:rPr>
        <w:t xml:space="preserve">           </w:t>
      </w:r>
      <w:r w:rsidR="00B81058" w:rsidRPr="00B81058">
        <w:rPr>
          <w:sz w:val="24"/>
          <w:szCs w:val="24"/>
        </w:rPr>
        <w:t>5.</w:t>
      </w:r>
      <w:r>
        <w:rPr>
          <w:sz w:val="24"/>
          <w:szCs w:val="24"/>
        </w:rPr>
        <w:t>1</w:t>
      </w:r>
      <w:r w:rsidR="00B81058" w:rsidRPr="00B81058">
        <w:rPr>
          <w:sz w:val="24"/>
          <w:szCs w:val="24"/>
        </w:rPr>
        <w:t>2.1. pateikiami kvalifikuotu elektroniniu parašu pasirašyti elektroninėmis priemonėmis suformuoti dokumentai;</w:t>
      </w:r>
    </w:p>
    <w:p w14:paraId="7A7A9291" w14:textId="21F338C4" w:rsidR="00B81058" w:rsidRPr="00975B0F" w:rsidRDefault="00975B0F" w:rsidP="00786011">
      <w:pPr>
        <w:pStyle w:val="Body2"/>
        <w:rPr>
          <w:sz w:val="24"/>
          <w:szCs w:val="24"/>
        </w:rPr>
      </w:pPr>
      <w:r>
        <w:rPr>
          <w:sz w:val="24"/>
          <w:szCs w:val="24"/>
        </w:rPr>
        <w:lastRenderedPageBreak/>
        <w:t xml:space="preserve">              </w:t>
      </w:r>
      <w:r w:rsidR="00B81058" w:rsidRPr="00B81058">
        <w:rPr>
          <w:sz w:val="24"/>
          <w:szCs w:val="24"/>
        </w:rPr>
        <w:t>5.</w:t>
      </w:r>
      <w:r>
        <w:rPr>
          <w:sz w:val="24"/>
          <w:szCs w:val="24"/>
        </w:rPr>
        <w:t>1</w:t>
      </w:r>
      <w:r w:rsidR="00B81058" w:rsidRPr="00B81058">
        <w:rPr>
          <w:sz w:val="24"/>
          <w:szCs w:val="24"/>
        </w:rPr>
        <w:t>2.2. skaitmeninės dokumentų kopijos (fiziniu parašu tvirtinami dokumentai turi būti pateikiami pasirašyti ir nuskenuoti).</w:t>
      </w:r>
    </w:p>
    <w:p w14:paraId="0A510B31" w14:textId="6CAC42A5" w:rsidR="00881A92" w:rsidRPr="002952B3" w:rsidRDefault="00D0209F" w:rsidP="00AD217A">
      <w:pPr>
        <w:pStyle w:val="Body2"/>
        <w:rPr>
          <w:b/>
          <w:bCs/>
          <w:sz w:val="24"/>
          <w:szCs w:val="24"/>
          <w:lang w:val="lt-LT"/>
        </w:rPr>
      </w:pPr>
      <w:r w:rsidRPr="002952B3">
        <w:rPr>
          <w:sz w:val="24"/>
          <w:szCs w:val="24"/>
          <w:lang w:val="lt-LT"/>
        </w:rPr>
        <w:t xml:space="preserve">            </w:t>
      </w:r>
      <w:r w:rsidR="00205AB1" w:rsidRPr="002952B3">
        <w:rPr>
          <w:sz w:val="24"/>
          <w:szCs w:val="24"/>
          <w:lang w:val="lt-LT"/>
        </w:rPr>
        <w:t>5.1</w:t>
      </w:r>
      <w:r w:rsidR="00975B0F">
        <w:rPr>
          <w:sz w:val="24"/>
          <w:szCs w:val="24"/>
          <w:lang w:val="lt-LT"/>
        </w:rPr>
        <w:t>3</w:t>
      </w:r>
      <w:r w:rsidR="00205AB1" w:rsidRPr="002952B3">
        <w:rPr>
          <w:sz w:val="24"/>
          <w:szCs w:val="24"/>
          <w:lang w:val="lt-LT"/>
        </w:rPr>
        <w:t>. Tiekėjas pasiūlymo formoje turi aiškiai nurodyti, kuri pasiūlymo informacija yra konfidenciali, vadovaujantis VPĮ 20 straipsniu (taip pat žr.</w:t>
      </w:r>
      <w:r w:rsidR="00AD217A">
        <w:rPr>
          <w:sz w:val="24"/>
          <w:szCs w:val="24"/>
          <w:lang w:val="lt-LT"/>
        </w:rPr>
        <w:t xml:space="preserve"> </w:t>
      </w:r>
      <w:r w:rsidR="00205AB1" w:rsidRPr="002952B3">
        <w:rPr>
          <w:sz w:val="24"/>
          <w:szCs w:val="24"/>
          <w:lang w:val="lt-LT"/>
        </w:rPr>
        <w:t>https://vpt.lrv.lt/uploads/vpt/documents/files/mp/konfidenciali_informacija.pdf). Jeigu</w:t>
      </w:r>
      <w:r w:rsidRPr="002952B3">
        <w:rPr>
          <w:sz w:val="24"/>
          <w:szCs w:val="24"/>
          <w:lang w:val="lt-LT"/>
        </w:rPr>
        <w:t xml:space="preserve"> įgaliot</w:t>
      </w:r>
      <w:r w:rsidR="00205AB1" w:rsidRPr="002952B3">
        <w:rPr>
          <w:sz w:val="24"/>
          <w:szCs w:val="24"/>
          <w:lang w:val="lt-LT"/>
        </w:rPr>
        <w:t>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5.1</w:t>
      </w:r>
      <w:r w:rsidR="00975B0F">
        <w:rPr>
          <w:sz w:val="24"/>
          <w:szCs w:val="24"/>
          <w:lang w:val="lt-LT"/>
        </w:rPr>
        <w:t>4</w:t>
      </w:r>
      <w:r w:rsidR="00205AB1" w:rsidRPr="002952B3">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Pr="002952B3">
        <w:rPr>
          <w:sz w:val="24"/>
          <w:szCs w:val="24"/>
          <w:lang w:val="lt-LT"/>
        </w:rPr>
        <w:t>įgaliot</w:t>
      </w:r>
      <w:r w:rsidR="00205AB1" w:rsidRPr="002952B3">
        <w:rPr>
          <w:sz w:val="24"/>
          <w:szCs w:val="24"/>
          <w:lang w:val="lt-LT"/>
        </w:rPr>
        <w:t>oji organizacija jį gauna pateiktą CVP IS priemonėmis iki pasiūlymų pateikimo termino pabaigos.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5.1</w:t>
      </w:r>
      <w:r w:rsidR="00975B0F">
        <w:rPr>
          <w:sz w:val="24"/>
          <w:szCs w:val="24"/>
          <w:lang w:val="lt-LT"/>
        </w:rPr>
        <w:t>5</w:t>
      </w:r>
      <w:r w:rsidR="00205AB1" w:rsidRPr="002952B3">
        <w:rPr>
          <w:sz w:val="24"/>
          <w:szCs w:val="24"/>
          <w:lang w:val="lt-LT"/>
        </w:rPr>
        <w:t xml:space="preserve">. Kol nesibaigė pasiūlymų galiojimo laikas, </w:t>
      </w:r>
      <w:r w:rsidRPr="002952B3">
        <w:rPr>
          <w:sz w:val="24"/>
          <w:szCs w:val="24"/>
          <w:lang w:val="lt-LT"/>
        </w:rPr>
        <w:t>įgaliot</w:t>
      </w:r>
      <w:r w:rsidR="00205AB1" w:rsidRPr="002952B3">
        <w:rPr>
          <w:sz w:val="24"/>
          <w:szCs w:val="24"/>
          <w:lang w:val="lt-LT"/>
        </w:rPr>
        <w:t>oji organizacija turi teisę prašyti CVP IS priemonėmis, kad tiekėjai pratęstų jų galiojimą iki konkrečiai nurodyto laiko. Tiekėjas CVP IS priemonėmis tokį prašymą gali atmesti.</w:t>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r w:rsidR="00205AB1" w:rsidRPr="002952B3">
        <w:rPr>
          <w:b/>
          <w:bCs/>
          <w:sz w:val="24"/>
          <w:szCs w:val="24"/>
          <w:lang w:val="lt-LT"/>
        </w:rPr>
        <w:t>6. PASIŪLYMŲ ŠIFRAVIMAS</w:t>
      </w:r>
    </w:p>
    <w:p w14:paraId="38CCBB29" w14:textId="0F756B7D" w:rsidR="00BB0688" w:rsidRPr="002952B3" w:rsidRDefault="00205AB1" w:rsidP="00786011">
      <w:pPr>
        <w:pStyle w:val="Body2"/>
        <w:rPr>
          <w:sz w:val="24"/>
          <w:szCs w:val="24"/>
          <w:lang w:val="lt-LT"/>
        </w:rPr>
      </w:pPr>
      <w:r w:rsidRPr="002952B3">
        <w:rPr>
          <w:b/>
          <w:bCs/>
          <w:sz w:val="24"/>
          <w:szCs w:val="24"/>
          <w:lang w:val="lt-LT"/>
        </w:rPr>
        <w:tab/>
      </w:r>
      <w:r w:rsidRPr="002952B3">
        <w:rPr>
          <w:sz w:val="24"/>
          <w:szCs w:val="24"/>
          <w:lang w:val="lt-LT"/>
        </w:rPr>
        <w:br/>
      </w:r>
      <w:r w:rsidRPr="002952B3">
        <w:rPr>
          <w:sz w:val="24"/>
          <w:szCs w:val="24"/>
          <w:lang w:val="lt-LT"/>
        </w:rPr>
        <w:tab/>
        <w:t>6.1. Tiekėjo teikiamas pasiūlymas gali būti užšifruojamas. Tiekėjas, nusprendęs pateikti užšifruotą pasiūlymą, turi:</w:t>
      </w:r>
      <w:r w:rsidRPr="002952B3">
        <w:rPr>
          <w:sz w:val="24"/>
          <w:szCs w:val="24"/>
          <w:lang w:val="lt-LT"/>
        </w:rPr>
        <w:tab/>
      </w:r>
      <w:r w:rsidRPr="002952B3">
        <w:rPr>
          <w:sz w:val="24"/>
          <w:szCs w:val="24"/>
          <w:lang w:val="lt-LT"/>
        </w:rPr>
        <w:br/>
      </w:r>
      <w:r w:rsidRPr="002952B3">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1923A9" w:rsidRPr="002952B3">
          <w:rPr>
            <w:rStyle w:val="Hipersaitas"/>
            <w:sz w:val="24"/>
            <w:szCs w:val="24"/>
            <w:lang w:val="lt-LT"/>
          </w:rPr>
          <w:t>http://vpt.lrv.lt/lt/pasiulymu-sifravimas</w:t>
        </w:r>
      </w:hyperlink>
      <w:r w:rsidRPr="002952B3">
        <w:rPr>
          <w:sz w:val="24"/>
          <w:szCs w:val="24"/>
          <w:lang w:val="lt-LT"/>
        </w:rPr>
        <w:t>.</w:t>
      </w:r>
      <w:r w:rsidRPr="002952B3">
        <w:rPr>
          <w:sz w:val="24"/>
          <w:szCs w:val="24"/>
          <w:lang w:val="lt-LT"/>
        </w:rPr>
        <w:tab/>
      </w:r>
      <w:r w:rsidRPr="002952B3">
        <w:rPr>
          <w:sz w:val="24"/>
          <w:szCs w:val="24"/>
          <w:lang w:val="lt-LT"/>
        </w:rPr>
        <w:br/>
      </w:r>
      <w:r w:rsidRPr="002952B3">
        <w:rPr>
          <w:sz w:val="24"/>
          <w:szCs w:val="24"/>
          <w:lang w:val="lt-LT"/>
        </w:rPr>
        <w:tab/>
        <w:t xml:space="preserve">6.1.2. iki pirminio susipažinimo su CVP IS priemonėmis pateiktais pasiūlymais procedūros (posėdžio) pradžios CVP IS susirašinėjimo priemonėmis pateikti slaptažodį, su kuriuo </w:t>
      </w:r>
      <w:r w:rsidR="00027BAC" w:rsidRPr="002952B3">
        <w:rPr>
          <w:sz w:val="24"/>
          <w:szCs w:val="24"/>
          <w:lang w:val="lt-LT"/>
        </w:rPr>
        <w:t>įgalioto</w:t>
      </w:r>
      <w:r w:rsidRPr="002952B3">
        <w:rPr>
          <w:sz w:val="24"/>
          <w:szCs w:val="24"/>
          <w:lang w:val="lt-LT"/>
        </w:rPr>
        <w:t xml:space="preserve">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1E10A4" w:rsidRPr="002952B3">
        <w:rPr>
          <w:sz w:val="24"/>
          <w:szCs w:val="24"/>
          <w:lang w:val="lt-LT"/>
        </w:rPr>
        <w:t>įgaliot</w:t>
      </w:r>
      <w:r w:rsidRPr="002952B3">
        <w:rPr>
          <w:sz w:val="24"/>
          <w:szCs w:val="24"/>
          <w:lang w:val="lt-LT"/>
        </w:rPr>
        <w:t xml:space="preserve">osios organizacijos oficialiu elektroniniu paštu, faksu arba raštu. Tokiu atveju tiekėjas turėtų būti aktyvus ir įsitikinti, kad pateiktas slaptažodis laiku pasiekė adresatą (pavyzdžiui, susisiekęs su </w:t>
      </w:r>
      <w:r w:rsidR="001923A9" w:rsidRPr="002952B3">
        <w:rPr>
          <w:sz w:val="24"/>
          <w:szCs w:val="24"/>
          <w:lang w:val="lt-LT"/>
        </w:rPr>
        <w:t>įgaliot</w:t>
      </w:r>
      <w:r w:rsidRPr="002952B3">
        <w:rPr>
          <w:sz w:val="24"/>
          <w:szCs w:val="24"/>
          <w:lang w:val="lt-LT"/>
        </w:rPr>
        <w:t>ąja organizacija oficialiu jos telefonu ir (arba) kitais būdais).</w:t>
      </w:r>
      <w:r w:rsidRPr="002952B3">
        <w:rPr>
          <w:sz w:val="24"/>
          <w:szCs w:val="24"/>
          <w:lang w:val="lt-LT"/>
        </w:rPr>
        <w:tab/>
      </w:r>
      <w:r w:rsidRPr="002952B3">
        <w:rPr>
          <w:sz w:val="24"/>
          <w:szCs w:val="24"/>
          <w:lang w:val="lt-LT"/>
        </w:rPr>
        <w:br/>
      </w:r>
      <w:r w:rsidRPr="002952B3">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1923A9" w:rsidRPr="002952B3">
        <w:rPr>
          <w:sz w:val="24"/>
          <w:szCs w:val="24"/>
          <w:lang w:val="lt-LT"/>
        </w:rPr>
        <w:t>įgaliot</w:t>
      </w:r>
      <w:r w:rsidRPr="002952B3">
        <w:rPr>
          <w:sz w:val="24"/>
          <w:szCs w:val="24"/>
          <w:lang w:val="lt-LT"/>
        </w:rPr>
        <w:t xml:space="preserve">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1923A9" w:rsidRPr="002952B3">
        <w:rPr>
          <w:sz w:val="24"/>
          <w:szCs w:val="24"/>
          <w:lang w:val="lt-LT"/>
        </w:rPr>
        <w:t>įgaliot</w:t>
      </w:r>
      <w:r w:rsidRPr="002952B3">
        <w:rPr>
          <w:sz w:val="24"/>
          <w:szCs w:val="24"/>
          <w:lang w:val="lt-LT"/>
        </w:rPr>
        <w:t>oji organizacija tiekėjo pasiūlymą atmeta kaip neatitinkantį pirkimo dokumentuose nustatytų reikalavimų (tiekėjas nepateikė pasiūlymo kainos).</w:t>
      </w:r>
      <w:r w:rsidRPr="002952B3">
        <w:rPr>
          <w:sz w:val="24"/>
          <w:szCs w:val="24"/>
          <w:lang w:val="lt-LT"/>
        </w:rPr>
        <w:tab/>
      </w:r>
    </w:p>
    <w:p w14:paraId="70DD5AA4" w14:textId="31EC4585" w:rsidR="00DA32E3" w:rsidRPr="00DA32E3" w:rsidRDefault="00576A45" w:rsidP="00DA32E3">
      <w:pPr>
        <w:pStyle w:val="Body2"/>
        <w:rPr>
          <w:sz w:val="24"/>
          <w:szCs w:val="24"/>
        </w:rPr>
      </w:pPr>
      <w:r w:rsidRPr="002952B3">
        <w:rPr>
          <w:sz w:val="24"/>
          <w:szCs w:val="24"/>
          <w:lang w:val="lt-LT"/>
        </w:rPr>
        <w:t xml:space="preserve">            </w:t>
      </w:r>
      <w:r w:rsidR="00205AB1" w:rsidRPr="002952B3">
        <w:rPr>
          <w:b/>
          <w:bCs/>
          <w:sz w:val="24"/>
          <w:szCs w:val="24"/>
          <w:lang w:val="lt-LT"/>
        </w:rPr>
        <w:t>7. PASIŪLYMŲ GALIOJIMO UŽTIKRINIMAS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r w:rsidR="00205AB1" w:rsidRPr="002952B3">
        <w:rPr>
          <w:sz w:val="24"/>
          <w:szCs w:val="24"/>
          <w:lang w:val="lt-LT"/>
        </w:rPr>
        <w:br/>
      </w:r>
      <w:r w:rsidR="00205AB1" w:rsidRPr="002952B3">
        <w:rPr>
          <w:sz w:val="24"/>
          <w:szCs w:val="24"/>
          <w:lang w:val="lt-LT"/>
        </w:rPr>
        <w:tab/>
        <w:t>7.1.</w:t>
      </w:r>
      <w:r w:rsidR="00DA32E3" w:rsidRPr="00DA32E3">
        <w:t xml:space="preserve"> </w:t>
      </w:r>
      <w:r w:rsidR="00DA32E3" w:rsidRPr="00DA32E3">
        <w:rPr>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397A82A" w14:textId="76EB3A63" w:rsidR="005C40FC" w:rsidRPr="002952B3" w:rsidRDefault="00205AB1" w:rsidP="00786011">
      <w:pPr>
        <w:pStyle w:val="Body2"/>
        <w:rPr>
          <w:sz w:val="24"/>
          <w:szCs w:val="24"/>
          <w:lang w:val="lt-LT"/>
        </w:rPr>
      </w:pPr>
      <w:r w:rsidRPr="00DA32E3">
        <w:rPr>
          <w:sz w:val="24"/>
          <w:szCs w:val="24"/>
          <w:lang w:val="lt-LT"/>
        </w:rPr>
        <w:br/>
      </w:r>
      <w:r w:rsidRPr="002952B3">
        <w:rPr>
          <w:sz w:val="24"/>
          <w:szCs w:val="24"/>
          <w:lang w:val="lt-LT"/>
        </w:rPr>
        <w:tab/>
      </w:r>
    </w:p>
    <w:p w14:paraId="18677BFA" w14:textId="7E7C3B0F" w:rsidR="00FC322D" w:rsidRPr="002952B3" w:rsidRDefault="005C40FC" w:rsidP="00786011">
      <w:pPr>
        <w:pStyle w:val="Body2"/>
        <w:rPr>
          <w:sz w:val="24"/>
          <w:szCs w:val="24"/>
          <w:lang w:val="lt-LT"/>
        </w:rPr>
      </w:pPr>
      <w:r w:rsidRPr="002952B3">
        <w:rPr>
          <w:sz w:val="24"/>
          <w:szCs w:val="24"/>
          <w:lang w:val="lt-LT"/>
        </w:rPr>
        <w:lastRenderedPageBreak/>
        <w:t xml:space="preserve">            </w:t>
      </w:r>
      <w:r w:rsidR="00205AB1" w:rsidRPr="002952B3">
        <w:rPr>
          <w:b/>
          <w:bCs/>
          <w:sz w:val="24"/>
          <w:szCs w:val="24"/>
          <w:lang w:val="lt-LT"/>
        </w:rPr>
        <w:t>8. PAVYZDŽIŲ PATEIKIMAS</w:t>
      </w:r>
      <w:r w:rsidR="00205AB1" w:rsidRPr="002952B3">
        <w:rPr>
          <w:b/>
          <w:bCs/>
          <w:sz w:val="24"/>
          <w:szCs w:val="24"/>
          <w:lang w:val="lt-LT"/>
        </w:rPr>
        <w:tab/>
      </w:r>
      <w:r w:rsidR="00205AB1" w:rsidRPr="002952B3">
        <w:rPr>
          <w:b/>
          <w:bCs/>
          <w:sz w:val="24"/>
          <w:szCs w:val="24"/>
          <w:lang w:val="lt-LT"/>
        </w:rPr>
        <w:br/>
      </w:r>
      <w:r w:rsidR="00205AB1" w:rsidRPr="002952B3">
        <w:rPr>
          <w:sz w:val="24"/>
          <w:szCs w:val="24"/>
          <w:lang w:val="lt-LT"/>
        </w:rPr>
        <w:tab/>
      </w:r>
      <w:r w:rsidR="00205AB1" w:rsidRPr="002952B3">
        <w:rPr>
          <w:sz w:val="24"/>
          <w:szCs w:val="24"/>
          <w:lang w:val="lt-LT"/>
        </w:rPr>
        <w:br/>
      </w:r>
      <w:r w:rsidR="00205AB1" w:rsidRPr="002952B3">
        <w:rPr>
          <w:sz w:val="24"/>
          <w:szCs w:val="24"/>
          <w:lang w:val="lt-LT"/>
        </w:rPr>
        <w:tab/>
        <w:t>8.1. Siūlomo pirkimo objekto pavyzdžiai nereikalaujami.</w:t>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p>
    <w:p w14:paraId="7FF285E3" w14:textId="77777777" w:rsidR="00FA5BCA" w:rsidRPr="002952B3" w:rsidRDefault="00FC322D" w:rsidP="00994826">
      <w:pPr>
        <w:pStyle w:val="Body2"/>
        <w:spacing w:after="0"/>
        <w:rPr>
          <w:sz w:val="24"/>
          <w:szCs w:val="24"/>
          <w:lang w:val="lt-LT"/>
        </w:rPr>
      </w:pPr>
      <w:r w:rsidRPr="002952B3">
        <w:rPr>
          <w:sz w:val="24"/>
          <w:szCs w:val="24"/>
          <w:lang w:val="lt-LT"/>
        </w:rPr>
        <w:t xml:space="preserve">            </w:t>
      </w:r>
      <w:r w:rsidR="00205AB1" w:rsidRPr="002952B3">
        <w:rPr>
          <w:b/>
          <w:bCs/>
          <w:sz w:val="24"/>
          <w:szCs w:val="24"/>
          <w:lang w:val="lt-LT"/>
        </w:rPr>
        <w:t>9. PIRKIMO DOKUMENTŲ PAAIŠKINIMAS IR PATIKSLINIMAS</w:t>
      </w:r>
      <w:r w:rsidR="00205AB1" w:rsidRPr="002952B3">
        <w:rPr>
          <w:b/>
          <w:bCs/>
          <w:sz w:val="24"/>
          <w:szCs w:val="24"/>
          <w:lang w:val="lt-LT"/>
        </w:rPr>
        <w:tab/>
      </w:r>
      <w:r w:rsidR="00205AB1" w:rsidRPr="002952B3">
        <w:rPr>
          <w:sz w:val="24"/>
          <w:szCs w:val="24"/>
          <w:lang w:val="lt-LT"/>
        </w:rPr>
        <w:br/>
      </w:r>
      <w:r w:rsidR="00205AB1" w:rsidRPr="002952B3">
        <w:rPr>
          <w:sz w:val="24"/>
          <w:szCs w:val="24"/>
          <w:lang w:val="lt-LT"/>
        </w:rPr>
        <w:tab/>
      </w:r>
      <w:r w:rsidR="00205AB1" w:rsidRPr="002952B3">
        <w:rPr>
          <w:sz w:val="24"/>
          <w:szCs w:val="24"/>
          <w:lang w:val="lt-LT"/>
        </w:rPr>
        <w:br/>
      </w:r>
      <w:r w:rsidR="00205AB1" w:rsidRPr="002952B3">
        <w:rPr>
          <w:sz w:val="24"/>
          <w:szCs w:val="24"/>
          <w:lang w:val="lt-LT"/>
        </w:rPr>
        <w:tab/>
        <w:t xml:space="preserve">9.1. Tiekėjas tik CVP IS susirašinėjimo priemonėmis gali prašyti, kad </w:t>
      </w:r>
      <w:r w:rsidR="001E10A4" w:rsidRPr="002952B3">
        <w:rPr>
          <w:sz w:val="24"/>
          <w:szCs w:val="24"/>
          <w:lang w:val="lt-LT"/>
        </w:rPr>
        <w:t>įgaliot</w:t>
      </w:r>
      <w:r w:rsidR="00205AB1" w:rsidRPr="002952B3">
        <w:rPr>
          <w:sz w:val="24"/>
          <w:szCs w:val="24"/>
          <w:lang w:val="lt-LT"/>
        </w:rPr>
        <w:t>oji organizacija paaiškintų ar pataisytų pirkimo dokumentus.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 xml:space="preserve">9.2. </w:t>
      </w:r>
      <w:r w:rsidR="001E10A4" w:rsidRPr="002952B3">
        <w:rPr>
          <w:sz w:val="24"/>
          <w:szCs w:val="24"/>
          <w:lang w:val="lt-LT"/>
        </w:rPr>
        <w:t>Įgaliot</w:t>
      </w:r>
      <w:r w:rsidR="00205AB1" w:rsidRPr="002952B3">
        <w:rPr>
          <w:sz w:val="24"/>
          <w:szCs w:val="24"/>
          <w:lang w:val="lt-LT"/>
        </w:rPr>
        <w:t>oji organizacija atsako tik CVP IS susirašinėjimo priemonėmis į kiekvieną tiekėjo rašytinį prašymą dėl pirkimo dokumentų, jei prašymas yra pateiktas likus ne mažiau kaip 2 darbo dienoms iki pasiūlymų pateikimo termino pabaigos.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 xml:space="preserve">9.4. </w:t>
      </w:r>
      <w:r w:rsidR="001E10A4" w:rsidRPr="002952B3">
        <w:rPr>
          <w:sz w:val="24"/>
          <w:szCs w:val="24"/>
          <w:lang w:val="lt-LT"/>
        </w:rPr>
        <w:t>Įgaliot</w:t>
      </w:r>
      <w:r w:rsidR="00205AB1" w:rsidRPr="002952B3">
        <w:rPr>
          <w:sz w:val="24"/>
          <w:szCs w:val="24"/>
          <w:lang w:val="lt-LT"/>
        </w:rPr>
        <w:t>oji organizacija, paaiškindama ar pataisydama pirkimo dokumentus, privalo užtikrinti tiekėjų anonimiškumą, t. y. privalo užtikrinti, kad tiekėjas nesužinotų kitų tiekėjų, dalyvaujančių pirkimo procedūrose, pavadinimų ir kitų rekvizitų.</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 xml:space="preserve">9.5. Nesibaigus pirkimo pasiūlymų pateikimo terminui, </w:t>
      </w:r>
      <w:r w:rsidR="001E10A4" w:rsidRPr="002952B3">
        <w:rPr>
          <w:sz w:val="24"/>
          <w:szCs w:val="24"/>
          <w:lang w:val="lt-LT"/>
        </w:rPr>
        <w:t>įgaliot</w:t>
      </w:r>
      <w:r w:rsidR="00205AB1" w:rsidRPr="002952B3">
        <w:rPr>
          <w:sz w:val="24"/>
          <w:szCs w:val="24"/>
          <w:lang w:val="lt-LT"/>
        </w:rPr>
        <w:t>oji organizacija savo iniciatyva gali paaiškinti (pataisyti) pirkimo dokumentus CVP IS priemonėmis.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 xml:space="preserve">9.6. Tuo atveju, kai pataisoma skelbime apie pirkimą paskelbta informacija, </w:t>
      </w:r>
      <w:r w:rsidR="001E10A4" w:rsidRPr="002952B3">
        <w:rPr>
          <w:sz w:val="24"/>
          <w:szCs w:val="24"/>
          <w:lang w:val="lt-LT"/>
        </w:rPr>
        <w:t>įgaliot</w:t>
      </w:r>
      <w:r w:rsidR="00205AB1" w:rsidRPr="002952B3">
        <w:rPr>
          <w:sz w:val="24"/>
          <w:szCs w:val="24"/>
          <w:lang w:val="lt-LT"/>
        </w:rPr>
        <w:t>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t xml:space="preserve">9.7. Bet kokia informacija, pirkimo sąlygų paaiškinimai, pranešimai ar kitas </w:t>
      </w:r>
      <w:r w:rsidR="008C23DE" w:rsidRPr="002952B3">
        <w:rPr>
          <w:sz w:val="24"/>
          <w:szCs w:val="24"/>
          <w:lang w:val="lt-LT"/>
        </w:rPr>
        <w:t>įgaliot</w:t>
      </w:r>
      <w:r w:rsidR="00205AB1" w:rsidRPr="002952B3">
        <w:rPr>
          <w:sz w:val="24"/>
          <w:szCs w:val="24"/>
          <w:lang w:val="lt-LT"/>
        </w:rPr>
        <w:t>osios organizacijos ir tiekėjo susirašinėjimas yra vykdomas tik CVP IS susirašinėjimo priemonėmis.</w:t>
      </w:r>
    </w:p>
    <w:p w14:paraId="4D507E34" w14:textId="77777777" w:rsidR="003A08E3" w:rsidRPr="002952B3" w:rsidRDefault="00205AB1" w:rsidP="00994826">
      <w:pPr>
        <w:pStyle w:val="Body2"/>
        <w:spacing w:after="0"/>
        <w:rPr>
          <w:rFonts w:cs="Times New Roman"/>
          <w:sz w:val="24"/>
          <w:szCs w:val="24"/>
          <w:lang w:val="lt-LT"/>
        </w:rPr>
      </w:pPr>
      <w:r w:rsidRPr="002952B3">
        <w:rPr>
          <w:sz w:val="24"/>
          <w:szCs w:val="24"/>
          <w:lang w:val="lt-LT"/>
        </w:rPr>
        <w:tab/>
      </w:r>
      <w:r w:rsidR="00FA5BCA" w:rsidRPr="002952B3">
        <w:rPr>
          <w:sz w:val="24"/>
          <w:szCs w:val="24"/>
          <w:lang w:val="lt-LT"/>
        </w:rPr>
        <w:t>9.8. Perkančio</w:t>
      </w:r>
      <w:r w:rsidR="003A08E3" w:rsidRPr="002952B3">
        <w:rPr>
          <w:sz w:val="24"/>
          <w:szCs w:val="24"/>
          <w:lang w:val="lt-LT"/>
        </w:rPr>
        <w:t>sios</w:t>
      </w:r>
      <w:r w:rsidR="00FA5BCA" w:rsidRPr="002952B3">
        <w:rPr>
          <w:sz w:val="24"/>
          <w:szCs w:val="24"/>
          <w:lang w:val="lt-LT"/>
        </w:rPr>
        <w:t xml:space="preserve"> organizacij</w:t>
      </w:r>
      <w:r w:rsidR="003A08E3" w:rsidRPr="002952B3">
        <w:rPr>
          <w:sz w:val="24"/>
          <w:szCs w:val="24"/>
          <w:lang w:val="lt-LT"/>
        </w:rPr>
        <w:t>os</w:t>
      </w:r>
      <w:r w:rsidR="00FA5BCA" w:rsidRPr="002952B3">
        <w:rPr>
          <w:sz w:val="24"/>
          <w:szCs w:val="24"/>
          <w:lang w:val="lt-LT"/>
        </w:rPr>
        <w:t xml:space="preserve"> suteiks galimybę apžiūrėti pirkimo objektą, tačiau apžiūros metu nebus atsakoma į tiekėjo klausimus dėl pirkimo objekto ar pirkimo dokumentų nuostatų – kilusius klausimus tiekėjas turi užduoti CVP IS priemonėmis šiame skyriuje nustatyta tvarka. </w:t>
      </w:r>
      <w:r w:rsidR="00FA5BCA" w:rsidRPr="00DE1830">
        <w:rPr>
          <w:rFonts w:cs="Times New Roman"/>
          <w:b/>
          <w:bCs/>
          <w:sz w:val="24"/>
          <w:szCs w:val="24"/>
          <w:lang w:val="lt-LT"/>
        </w:rPr>
        <w:t>Kontaktinis asmuo dėl pirkimo objekto apžiūros</w:t>
      </w:r>
      <w:r w:rsidR="003A08E3" w:rsidRPr="00DE1830">
        <w:rPr>
          <w:rFonts w:cs="Times New Roman"/>
          <w:b/>
          <w:bCs/>
          <w:sz w:val="24"/>
          <w:szCs w:val="24"/>
          <w:lang w:val="lt-LT"/>
        </w:rPr>
        <w:t>:</w:t>
      </w:r>
    </w:p>
    <w:p w14:paraId="7E619D3F" w14:textId="55FB5CC7" w:rsidR="003A08E3" w:rsidRPr="002952B3" w:rsidRDefault="00D3484C" w:rsidP="00BB0688">
      <w:pPr>
        <w:pStyle w:val="Body2"/>
        <w:spacing w:after="0"/>
        <w:jc w:val="left"/>
        <w:rPr>
          <w:rFonts w:cs="Times New Roman"/>
          <w:sz w:val="24"/>
          <w:szCs w:val="24"/>
          <w:lang w:val="lt-LT"/>
        </w:rPr>
      </w:pPr>
      <w:r>
        <w:rPr>
          <w:rFonts w:cs="Times New Roman"/>
          <w:sz w:val="24"/>
          <w:szCs w:val="24"/>
          <w:lang w:val="lt-LT"/>
        </w:rPr>
        <w:t xml:space="preserve">           </w:t>
      </w:r>
      <w:r w:rsidR="003A08E3" w:rsidRPr="002952B3">
        <w:rPr>
          <w:rFonts w:cs="Times New Roman"/>
          <w:sz w:val="24"/>
          <w:szCs w:val="24"/>
          <w:lang w:val="lt-LT"/>
        </w:rPr>
        <w:t xml:space="preserve">9.8.1. </w:t>
      </w:r>
      <w:r w:rsidR="00B41DEC" w:rsidRPr="00B41DEC">
        <w:rPr>
          <w:rFonts w:cs="Times New Roman"/>
          <w:sz w:val="24"/>
          <w:szCs w:val="24"/>
          <w:lang w:val="lt-LT"/>
        </w:rPr>
        <w:t>Vievio gimnazija - Giedrius Miliūnas Tel.  +37065201796;</w:t>
      </w:r>
    </w:p>
    <w:p w14:paraId="789D1897" w14:textId="46B05272" w:rsidR="007135DB" w:rsidRPr="002952B3" w:rsidRDefault="00D3484C" w:rsidP="00BB0688">
      <w:pPr>
        <w:pStyle w:val="Body2"/>
        <w:spacing w:after="0"/>
        <w:jc w:val="left"/>
        <w:rPr>
          <w:rFonts w:cs="Times New Roman"/>
          <w:sz w:val="24"/>
          <w:szCs w:val="24"/>
          <w:lang w:val="lt-LT"/>
        </w:rPr>
      </w:pPr>
      <w:r>
        <w:rPr>
          <w:rFonts w:cs="Times New Roman"/>
          <w:sz w:val="24"/>
          <w:szCs w:val="24"/>
          <w:lang w:val="lt-LT"/>
        </w:rPr>
        <w:t xml:space="preserve">           </w:t>
      </w:r>
      <w:r w:rsidR="003A08E3" w:rsidRPr="002952B3">
        <w:rPr>
          <w:rFonts w:cs="Times New Roman"/>
          <w:sz w:val="24"/>
          <w:szCs w:val="24"/>
          <w:lang w:val="lt-LT"/>
        </w:rPr>
        <w:t>9.8.2.</w:t>
      </w:r>
      <w:r w:rsidR="007135DB" w:rsidRPr="002952B3">
        <w:rPr>
          <w:rFonts w:cs="Times New Roman"/>
          <w:sz w:val="24"/>
          <w:szCs w:val="24"/>
          <w:lang w:val="lt-LT"/>
        </w:rPr>
        <w:t xml:space="preserve"> Vievio meno mokykla - Rima Česiulienė Tel. </w:t>
      </w:r>
      <w:r w:rsidR="009158CE" w:rsidRPr="002952B3">
        <w:rPr>
          <w:rFonts w:cs="Times New Roman"/>
          <w:sz w:val="24"/>
          <w:szCs w:val="24"/>
          <w:lang w:val="lt-LT"/>
        </w:rPr>
        <w:t>+370</w:t>
      </w:r>
      <w:r w:rsidR="007135DB" w:rsidRPr="002952B3">
        <w:rPr>
          <w:rFonts w:cs="Times New Roman"/>
          <w:sz w:val="24"/>
          <w:szCs w:val="24"/>
          <w:lang w:val="lt-LT"/>
        </w:rPr>
        <w:t>67144228</w:t>
      </w:r>
      <w:r w:rsidR="00966785" w:rsidRPr="002952B3">
        <w:rPr>
          <w:rFonts w:cs="Times New Roman"/>
          <w:sz w:val="24"/>
          <w:szCs w:val="24"/>
          <w:lang w:val="lt-LT"/>
        </w:rPr>
        <w:t>.</w:t>
      </w:r>
    </w:p>
    <w:p w14:paraId="0F2F7122" w14:textId="7BFABE20" w:rsidR="0090226B" w:rsidRPr="002952B3" w:rsidRDefault="00205AB1" w:rsidP="003A08E3">
      <w:pPr>
        <w:pStyle w:val="Body2"/>
        <w:spacing w:after="0"/>
        <w:jc w:val="left"/>
        <w:rPr>
          <w:sz w:val="24"/>
          <w:szCs w:val="24"/>
          <w:lang w:val="lt-LT"/>
        </w:rPr>
      </w:pPr>
      <w:r w:rsidRPr="002952B3">
        <w:rPr>
          <w:sz w:val="24"/>
          <w:szCs w:val="24"/>
          <w:lang w:val="lt-LT"/>
        </w:rPr>
        <w:br/>
      </w:r>
      <w:r w:rsidRPr="002952B3">
        <w:rPr>
          <w:sz w:val="24"/>
          <w:szCs w:val="24"/>
          <w:lang w:val="lt-LT"/>
        </w:rPr>
        <w:tab/>
      </w:r>
      <w:r w:rsidRPr="002952B3">
        <w:rPr>
          <w:b/>
          <w:bCs/>
          <w:sz w:val="24"/>
          <w:szCs w:val="24"/>
          <w:lang w:val="lt-LT"/>
        </w:rPr>
        <w:t>10. SUSIPAŽINIMAS SU GAUTAIS PASIŪLYMAIS</w:t>
      </w:r>
      <w:r w:rsidRPr="002952B3">
        <w:rPr>
          <w:b/>
          <w:bCs/>
          <w:sz w:val="24"/>
          <w:szCs w:val="24"/>
          <w:lang w:val="lt-LT"/>
        </w:rPr>
        <w:tab/>
      </w:r>
      <w:r w:rsidRPr="002952B3">
        <w:rPr>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t>10.1. Pirminis susipažinimas su CVP IS priemonėmis pateiktais tiekėjų pasiūlymais vyks 45 min. po CVP IS nurodytos pasiūlymų pateikimo termino pabaigos.</w:t>
      </w:r>
      <w:r w:rsidRPr="002952B3">
        <w:rPr>
          <w:sz w:val="24"/>
          <w:szCs w:val="24"/>
          <w:lang w:val="lt-LT"/>
        </w:rPr>
        <w:tab/>
      </w:r>
      <w:r w:rsidRPr="002952B3">
        <w:rPr>
          <w:sz w:val="24"/>
          <w:szCs w:val="24"/>
          <w:lang w:val="lt-LT"/>
        </w:rPr>
        <w:br/>
      </w:r>
      <w:r w:rsidRPr="002952B3">
        <w:rPr>
          <w:sz w:val="24"/>
          <w:szCs w:val="24"/>
          <w:lang w:val="lt-LT"/>
        </w:rPr>
        <w:tab/>
        <w:t>10.2. Pirminio susipažinimo su CVP IS priemonėmis pateiktais pasiūlymais procedūroje pasiūlymus pateikę tiekėjai nedalyvauja.</w:t>
      </w:r>
      <w:r w:rsidRPr="002952B3">
        <w:rPr>
          <w:sz w:val="24"/>
          <w:szCs w:val="24"/>
          <w:lang w:val="lt-LT"/>
        </w:rPr>
        <w:tab/>
      </w:r>
      <w:r w:rsidRPr="002952B3">
        <w:rPr>
          <w:sz w:val="24"/>
          <w:szCs w:val="24"/>
          <w:lang w:val="lt-LT"/>
        </w:rPr>
        <w:br/>
      </w:r>
      <w:r w:rsidRPr="002952B3">
        <w:rPr>
          <w:sz w:val="24"/>
          <w:szCs w:val="24"/>
          <w:lang w:val="lt-LT"/>
        </w:rPr>
        <w:tab/>
        <w:t>10.3. Pirminio susipažinimo su CVP IS priemonėmis pateiktais pasiūlymais posėdžio metu nustatomas pasiūlymą pateikusio tiekėjo pavadinimas, pasiūlyme nurodyta kaina</w:t>
      </w:r>
      <w:r w:rsidR="003644EA" w:rsidRPr="002952B3">
        <w:rPr>
          <w:sz w:val="24"/>
          <w:szCs w:val="24"/>
          <w:lang w:val="lt-LT"/>
        </w:rPr>
        <w:t xml:space="preserve">. </w:t>
      </w:r>
      <w:r w:rsidRPr="002952B3">
        <w:rPr>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r>
      <w:r w:rsidRPr="002952B3">
        <w:rPr>
          <w:b/>
          <w:bCs/>
          <w:sz w:val="24"/>
          <w:szCs w:val="24"/>
          <w:lang w:val="lt-LT"/>
        </w:rPr>
        <w:t>11. PASIŪLYMŲ NAGRINĖJIMAS</w:t>
      </w:r>
      <w:r w:rsidRPr="002952B3">
        <w:rPr>
          <w:sz w:val="24"/>
          <w:szCs w:val="24"/>
          <w:lang w:val="lt-LT"/>
        </w:rPr>
        <w:tab/>
      </w:r>
      <w:r w:rsidRPr="002952B3">
        <w:rPr>
          <w:sz w:val="24"/>
          <w:szCs w:val="24"/>
          <w:lang w:val="lt-LT"/>
        </w:rPr>
        <w:br/>
      </w:r>
      <w:r w:rsidRPr="002952B3">
        <w:rPr>
          <w:sz w:val="24"/>
          <w:szCs w:val="24"/>
          <w:lang w:val="lt-LT"/>
        </w:rPr>
        <w:tab/>
      </w:r>
    </w:p>
    <w:p w14:paraId="0BFAF3BE" w14:textId="1910B640" w:rsidR="0090226B" w:rsidRPr="002952B3" w:rsidRDefault="0090226B" w:rsidP="00175768">
      <w:pPr>
        <w:pStyle w:val="Body2"/>
        <w:spacing w:after="0"/>
        <w:rPr>
          <w:sz w:val="24"/>
          <w:szCs w:val="24"/>
          <w:lang w:val="lt-LT"/>
        </w:rPr>
      </w:pPr>
      <w:r w:rsidRPr="002952B3">
        <w:rPr>
          <w:sz w:val="24"/>
          <w:szCs w:val="24"/>
          <w:lang w:val="lt-LT"/>
        </w:rPr>
        <w:t xml:space="preserve">              11.1. Jei tiekėjo pasiūlymas nėra atmetamas, Pirkimo organizatorius toliau atlieka šias pirkimo procedūras:</w:t>
      </w:r>
      <w:r w:rsidRPr="002952B3">
        <w:rPr>
          <w:sz w:val="24"/>
          <w:szCs w:val="24"/>
          <w:lang w:val="lt-LT"/>
        </w:rPr>
        <w:tab/>
      </w:r>
      <w:r w:rsidRPr="002952B3">
        <w:rPr>
          <w:sz w:val="24"/>
          <w:szCs w:val="24"/>
          <w:lang w:val="lt-LT"/>
        </w:rPr>
        <w:br/>
      </w:r>
      <w:r w:rsidRPr="002952B3">
        <w:rPr>
          <w:sz w:val="24"/>
          <w:szCs w:val="24"/>
          <w:lang w:val="lt-LT"/>
        </w:rPr>
        <w:tab/>
        <w:t>11.1.1. nustato, ar tiekėjo siūlomas pirkimo objektas atitinka pirkimo dokumentuose nustatytus reikalavimus;</w:t>
      </w:r>
      <w:r w:rsidRPr="002952B3">
        <w:rPr>
          <w:sz w:val="24"/>
          <w:szCs w:val="24"/>
          <w:lang w:val="lt-LT"/>
        </w:rPr>
        <w:tab/>
      </w:r>
      <w:r w:rsidRPr="002952B3">
        <w:rPr>
          <w:sz w:val="24"/>
          <w:szCs w:val="24"/>
          <w:lang w:val="lt-LT"/>
        </w:rPr>
        <w:br/>
      </w:r>
      <w:r w:rsidRPr="002952B3">
        <w:rPr>
          <w:sz w:val="24"/>
          <w:szCs w:val="24"/>
          <w:lang w:val="lt-LT"/>
        </w:rPr>
        <w:tab/>
        <w:t>11.1.2. patikrina, ar tiekėjo pasiūlyme nėra nurodytos kainos apskaičiavimo klaidų;</w:t>
      </w:r>
      <w:r w:rsidRPr="002952B3">
        <w:rPr>
          <w:sz w:val="24"/>
          <w:szCs w:val="24"/>
          <w:lang w:val="lt-LT"/>
        </w:rPr>
        <w:tab/>
      </w:r>
      <w:r w:rsidRPr="002952B3">
        <w:rPr>
          <w:sz w:val="24"/>
          <w:szCs w:val="24"/>
          <w:lang w:val="lt-LT"/>
        </w:rPr>
        <w:br/>
      </w:r>
      <w:r w:rsidRPr="002952B3">
        <w:rPr>
          <w:sz w:val="24"/>
          <w:szCs w:val="24"/>
          <w:lang w:val="lt-LT"/>
        </w:rPr>
        <w:lastRenderedPageBreak/>
        <w:tab/>
        <w:t>11.1.3.</w:t>
      </w:r>
      <w:r w:rsidR="008C23DE" w:rsidRPr="002952B3">
        <w:rPr>
          <w:sz w:val="24"/>
          <w:szCs w:val="24"/>
          <w:lang w:val="lt-LT"/>
        </w:rPr>
        <w:t xml:space="preserve"> </w:t>
      </w:r>
      <w:r w:rsidRPr="002952B3">
        <w:rPr>
          <w:sz w:val="24"/>
          <w:szCs w:val="24"/>
          <w:lang w:val="lt-LT"/>
        </w:rPr>
        <w:t>patikrina, ar tiekėjo pasiūlyme nurodyta kaina nėra per didelė ir perkančiajai organizacijai nepriimtina;</w:t>
      </w:r>
      <w:r w:rsidRPr="002952B3">
        <w:rPr>
          <w:sz w:val="24"/>
          <w:szCs w:val="24"/>
          <w:lang w:val="lt-LT"/>
        </w:rPr>
        <w:tab/>
      </w:r>
      <w:r w:rsidRPr="002952B3">
        <w:rPr>
          <w:sz w:val="24"/>
          <w:szCs w:val="24"/>
          <w:lang w:val="lt-LT"/>
        </w:rPr>
        <w:br/>
      </w:r>
      <w:r w:rsidRPr="002952B3">
        <w:rPr>
          <w:sz w:val="24"/>
          <w:szCs w:val="24"/>
          <w:lang w:val="lt-LT"/>
        </w:rPr>
        <w:tab/>
        <w:t>11.1.4. patikrina, ar tiekėjo pasiūlyme nurodyta kaina (jos sudedamosios dalys) neatrodo neįprastai maža;</w:t>
      </w:r>
      <w:r w:rsidRPr="002952B3">
        <w:rPr>
          <w:sz w:val="24"/>
          <w:szCs w:val="24"/>
          <w:lang w:val="lt-LT"/>
        </w:rPr>
        <w:tab/>
      </w:r>
      <w:r w:rsidRPr="002952B3">
        <w:rPr>
          <w:sz w:val="24"/>
          <w:szCs w:val="24"/>
          <w:lang w:val="lt-LT"/>
        </w:rPr>
        <w:br/>
      </w:r>
      <w:r w:rsidRPr="002952B3">
        <w:rPr>
          <w:sz w:val="24"/>
          <w:szCs w:val="24"/>
          <w:lang w:val="lt-LT"/>
        </w:rPr>
        <w:tab/>
        <w:t>11.1.5. sudaro pasiūlymų eilę ir nustato pirkimo laimėtoją;</w:t>
      </w:r>
      <w:r w:rsidRPr="002952B3">
        <w:rPr>
          <w:sz w:val="24"/>
          <w:szCs w:val="24"/>
          <w:lang w:val="lt-LT"/>
        </w:rPr>
        <w:tab/>
      </w:r>
      <w:r w:rsidRPr="002952B3">
        <w:rPr>
          <w:sz w:val="24"/>
          <w:szCs w:val="24"/>
          <w:lang w:val="lt-LT"/>
        </w:rPr>
        <w:br/>
      </w:r>
      <w:r w:rsidRPr="002952B3">
        <w:rPr>
          <w:sz w:val="24"/>
          <w:szCs w:val="24"/>
          <w:lang w:val="lt-LT"/>
        </w:rPr>
        <w:tab/>
        <w:t>11.1.6. tiekėją, kurio pasiūlymas pripažintas laimėjusiu, kviečia sudaryti pirkimo sutartį.</w:t>
      </w:r>
      <w:r w:rsidRPr="002952B3">
        <w:rPr>
          <w:sz w:val="24"/>
          <w:szCs w:val="24"/>
          <w:lang w:val="lt-LT"/>
        </w:rPr>
        <w:tab/>
      </w:r>
      <w:r w:rsidRPr="002952B3">
        <w:rPr>
          <w:sz w:val="24"/>
          <w:szCs w:val="24"/>
          <w:lang w:val="lt-LT"/>
        </w:rPr>
        <w:br/>
      </w:r>
      <w:r w:rsidRPr="002952B3">
        <w:rPr>
          <w:sz w:val="24"/>
          <w:szCs w:val="24"/>
          <w:lang w:val="lt-LT"/>
        </w:rPr>
        <w:tab/>
        <w:t xml:space="preserve">11.2. Jeigu dalyvis pateikė netikslius, neišsamius ar klaidingus dokumentus ar duomenis apie atitiktį pirkimo dokumentų reikalavimams arba šių dokumentų ar duomenų trūksta, </w:t>
      </w:r>
      <w:r w:rsidR="008C23DE" w:rsidRPr="002952B3">
        <w:rPr>
          <w:sz w:val="24"/>
          <w:szCs w:val="24"/>
          <w:lang w:val="lt-LT"/>
        </w:rPr>
        <w:t>įgaliot</w:t>
      </w:r>
      <w:r w:rsidRPr="002952B3">
        <w:rPr>
          <w:sz w:val="24"/>
          <w:szCs w:val="24"/>
          <w:lang w:val="lt-LT"/>
        </w:rPr>
        <w:t>oji organizacija gali nepažeisdama lygiateisiškumo ir skaidrumo principų prašyti dalyvį šiuos dokumentus ar duomenis patikslinti, papildyti arba paaiškinti per jos nustatytą protingą terminą.</w:t>
      </w:r>
      <w:r w:rsidRPr="002952B3">
        <w:rPr>
          <w:sz w:val="24"/>
          <w:szCs w:val="24"/>
          <w:lang w:val="lt-LT"/>
        </w:rPr>
        <w:tab/>
      </w:r>
      <w:r w:rsidRPr="002952B3">
        <w:rPr>
          <w:sz w:val="24"/>
          <w:szCs w:val="24"/>
          <w:lang w:val="lt-LT"/>
        </w:rPr>
        <w:br/>
      </w:r>
      <w:r w:rsidRPr="002952B3">
        <w:rPr>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2952B3">
        <w:rPr>
          <w:sz w:val="24"/>
          <w:szCs w:val="24"/>
          <w:lang w:val="lt-LT"/>
        </w:rPr>
        <w:tab/>
      </w:r>
      <w:r w:rsidRPr="002952B3">
        <w:rPr>
          <w:sz w:val="24"/>
          <w:szCs w:val="24"/>
          <w:lang w:val="lt-LT"/>
        </w:rPr>
        <w:br/>
      </w:r>
      <w:r w:rsidRPr="002952B3">
        <w:rPr>
          <w:sz w:val="24"/>
          <w:szCs w:val="24"/>
          <w:lang w:val="lt-LT"/>
        </w:rPr>
        <w:tab/>
        <w:t>11.4.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2952B3">
        <w:rPr>
          <w:sz w:val="24"/>
          <w:szCs w:val="24"/>
          <w:lang w:val="lt-LT"/>
        </w:rPr>
        <w:tab/>
      </w:r>
      <w:r w:rsidRPr="002952B3">
        <w:rPr>
          <w:sz w:val="24"/>
          <w:szCs w:val="24"/>
          <w:lang w:val="lt-LT"/>
        </w:rPr>
        <w:br/>
      </w:r>
      <w:r w:rsidRPr="002952B3">
        <w:rPr>
          <w:sz w:val="24"/>
          <w:szCs w:val="24"/>
          <w:lang w:val="lt-LT"/>
        </w:rPr>
        <w:tab/>
        <w:t>11.5.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2952B3">
        <w:rPr>
          <w:sz w:val="24"/>
          <w:szCs w:val="24"/>
          <w:lang w:val="lt-LT"/>
        </w:rPr>
        <w:tab/>
      </w:r>
      <w:r w:rsidRPr="002952B3">
        <w:rPr>
          <w:sz w:val="24"/>
          <w:szCs w:val="24"/>
          <w:lang w:val="lt-LT"/>
        </w:rPr>
        <w:br/>
      </w:r>
      <w:r w:rsidRPr="002952B3">
        <w:rPr>
          <w:sz w:val="24"/>
          <w:szCs w:val="24"/>
          <w:lang w:val="lt-LT"/>
        </w:rPr>
        <w:tab/>
        <w:t>11.6. Jeigu tiekėjo pasiūlyme nurodyta kaina (jos sudedamosios dalys) atrodo neįprastai maža, Pirkimo organizatorius prašo tiekėją ją pagrįsti, vadovaujantis VPĮ 57 straipsnio 2 ir 3 dalių nuostatomis.</w:t>
      </w:r>
      <w:r w:rsidRPr="002952B3">
        <w:rPr>
          <w:sz w:val="24"/>
          <w:szCs w:val="24"/>
          <w:lang w:val="lt-LT"/>
        </w:rPr>
        <w:tab/>
      </w:r>
      <w:r w:rsidRPr="002952B3">
        <w:rPr>
          <w:sz w:val="24"/>
          <w:szCs w:val="24"/>
          <w:lang w:val="lt-LT"/>
        </w:rPr>
        <w:br/>
      </w:r>
      <w:r w:rsidRPr="002952B3">
        <w:rPr>
          <w:sz w:val="24"/>
          <w:szCs w:val="24"/>
          <w:lang w:val="lt-LT"/>
        </w:rPr>
        <w:tab/>
        <w:t>11.7. Pirkimo organizatorius gali nevertinti viso pasiūlymo, jeigu patikrinus pasiūlymo dalį nustatoma, kad pasiūlymas, vadovaujantis jam nustatytais reikalavimais, turi būti atmetamas.</w:t>
      </w:r>
      <w:r w:rsidRPr="002952B3">
        <w:rPr>
          <w:sz w:val="24"/>
          <w:szCs w:val="24"/>
          <w:lang w:val="lt-LT"/>
        </w:rPr>
        <w:tab/>
      </w:r>
      <w:r w:rsidRPr="002952B3">
        <w:rPr>
          <w:sz w:val="24"/>
          <w:szCs w:val="24"/>
          <w:lang w:val="lt-LT"/>
        </w:rPr>
        <w:br/>
      </w:r>
      <w:r w:rsidRPr="002952B3">
        <w:rPr>
          <w:sz w:val="24"/>
          <w:szCs w:val="24"/>
          <w:lang w:val="lt-LT"/>
        </w:rPr>
        <w:tab/>
        <w:t xml:space="preserve">11.8.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2952B3">
        <w:rPr>
          <w:sz w:val="24"/>
          <w:szCs w:val="24"/>
          <w:lang w:val="lt-LT"/>
        </w:rPr>
        <w:tab/>
      </w:r>
      <w:r w:rsidR="00205AB1" w:rsidRPr="002952B3">
        <w:rPr>
          <w:sz w:val="24"/>
          <w:szCs w:val="24"/>
          <w:lang w:val="lt-LT"/>
        </w:rPr>
        <w:br/>
      </w:r>
      <w:r w:rsidR="00205AB1" w:rsidRPr="002952B3">
        <w:rPr>
          <w:sz w:val="24"/>
          <w:szCs w:val="24"/>
          <w:lang w:val="lt-LT"/>
        </w:rPr>
        <w:tab/>
      </w:r>
    </w:p>
    <w:p w14:paraId="47C4EE73" w14:textId="5A9E74FD" w:rsidR="003644EA" w:rsidRPr="002952B3" w:rsidRDefault="00205AB1" w:rsidP="00175768">
      <w:pPr>
        <w:pStyle w:val="Body2"/>
        <w:spacing w:after="0"/>
        <w:rPr>
          <w:sz w:val="24"/>
          <w:szCs w:val="24"/>
          <w:lang w:val="lt-LT"/>
        </w:rPr>
      </w:pPr>
      <w:r w:rsidRPr="002952B3">
        <w:rPr>
          <w:sz w:val="24"/>
          <w:szCs w:val="24"/>
          <w:lang w:val="lt-LT"/>
        </w:rPr>
        <w:tab/>
      </w:r>
      <w:r w:rsidRPr="002952B3">
        <w:rPr>
          <w:b/>
          <w:bCs/>
          <w:sz w:val="24"/>
          <w:szCs w:val="24"/>
          <w:lang w:val="lt-LT"/>
        </w:rPr>
        <w:t>12. ELEKTRONINIS AUKCIONAS ARBA DERYBOS</w:t>
      </w:r>
      <w:r w:rsidRPr="002952B3">
        <w:rPr>
          <w:b/>
          <w:bCs/>
          <w:sz w:val="24"/>
          <w:szCs w:val="24"/>
          <w:lang w:val="lt-LT"/>
        </w:rPr>
        <w:tab/>
      </w:r>
      <w:r w:rsidRPr="002952B3">
        <w:rPr>
          <w:sz w:val="24"/>
          <w:szCs w:val="24"/>
          <w:lang w:val="lt-LT"/>
        </w:rPr>
        <w:br/>
      </w:r>
      <w:r w:rsidRPr="002952B3">
        <w:rPr>
          <w:sz w:val="24"/>
          <w:szCs w:val="24"/>
          <w:lang w:val="lt-LT"/>
        </w:rPr>
        <w:tab/>
      </w:r>
    </w:p>
    <w:p w14:paraId="68FC8073" w14:textId="0450854F" w:rsidR="003644EA" w:rsidRPr="002952B3" w:rsidRDefault="003644EA" w:rsidP="003644EA">
      <w:pPr>
        <w:pStyle w:val="Body2"/>
        <w:rPr>
          <w:sz w:val="24"/>
          <w:szCs w:val="24"/>
          <w:lang w:val="lt-LT"/>
        </w:rPr>
      </w:pPr>
      <w:r w:rsidRPr="002952B3">
        <w:rPr>
          <w:sz w:val="24"/>
          <w:szCs w:val="24"/>
          <w:lang w:val="lt-LT"/>
        </w:rPr>
        <w:t xml:space="preserve">             12.1. Elektroninis aukcionas nerengiamas.</w:t>
      </w:r>
    </w:p>
    <w:p w14:paraId="39D8B157" w14:textId="2A306482" w:rsidR="003644EA" w:rsidRPr="002952B3" w:rsidRDefault="003644EA" w:rsidP="003644EA">
      <w:pPr>
        <w:pStyle w:val="Body2"/>
        <w:rPr>
          <w:sz w:val="24"/>
          <w:szCs w:val="24"/>
          <w:lang w:val="lt-LT"/>
        </w:rPr>
      </w:pPr>
      <w:r w:rsidRPr="002952B3">
        <w:rPr>
          <w:sz w:val="24"/>
          <w:szCs w:val="24"/>
          <w:lang w:val="lt-LT"/>
        </w:rPr>
        <w:t xml:space="preserve">             12.2. Derybos nebus vykdomos.</w:t>
      </w:r>
    </w:p>
    <w:p w14:paraId="6171698E" w14:textId="77777777" w:rsidR="005E7F46" w:rsidRPr="002952B3" w:rsidRDefault="00205AB1" w:rsidP="00F1384D">
      <w:pPr>
        <w:pStyle w:val="Body2"/>
        <w:spacing w:after="0"/>
        <w:rPr>
          <w:b/>
          <w:bCs/>
          <w:sz w:val="24"/>
          <w:szCs w:val="24"/>
          <w:lang w:val="lt-LT"/>
        </w:rPr>
      </w:pPr>
      <w:r w:rsidRPr="002952B3">
        <w:rPr>
          <w:b/>
          <w:bCs/>
          <w:sz w:val="24"/>
          <w:szCs w:val="24"/>
          <w:lang w:val="lt-LT"/>
        </w:rPr>
        <w:br/>
      </w:r>
      <w:r w:rsidRPr="002952B3">
        <w:rPr>
          <w:b/>
          <w:bCs/>
          <w:sz w:val="24"/>
          <w:szCs w:val="24"/>
          <w:lang w:val="lt-LT"/>
        </w:rPr>
        <w:tab/>
        <w:t>13. PASIŪLYMŲ ATMETIMO PRIEŽASTYS</w:t>
      </w:r>
      <w:r w:rsidRPr="002952B3">
        <w:rPr>
          <w:b/>
          <w:bCs/>
          <w:sz w:val="24"/>
          <w:szCs w:val="24"/>
          <w:lang w:val="lt-LT"/>
        </w:rPr>
        <w:tab/>
      </w:r>
      <w:r w:rsidRPr="002952B3">
        <w:rPr>
          <w:b/>
          <w:bCs/>
          <w:sz w:val="24"/>
          <w:szCs w:val="24"/>
          <w:lang w:val="lt-LT"/>
        </w:rPr>
        <w:br/>
      </w:r>
      <w:r w:rsidRPr="002952B3">
        <w:rPr>
          <w:b/>
          <w:bCs/>
          <w:sz w:val="24"/>
          <w:szCs w:val="24"/>
          <w:lang w:val="lt-LT"/>
        </w:rPr>
        <w:tab/>
      </w:r>
    </w:p>
    <w:p w14:paraId="3C981445" w14:textId="07E0FC9A" w:rsidR="00605274" w:rsidRPr="002952B3" w:rsidRDefault="005E7F46" w:rsidP="00F1384D">
      <w:pPr>
        <w:pStyle w:val="Body2"/>
        <w:spacing w:after="0"/>
        <w:rPr>
          <w:sz w:val="24"/>
          <w:szCs w:val="24"/>
          <w:lang w:val="lt-LT"/>
        </w:rPr>
      </w:pPr>
      <w:r w:rsidRPr="002952B3">
        <w:rPr>
          <w:sz w:val="24"/>
          <w:szCs w:val="24"/>
          <w:lang w:val="lt-LT"/>
        </w:rPr>
        <w:t xml:space="preserve">             13.1. </w:t>
      </w:r>
      <w:r w:rsidR="005F4B8C" w:rsidRPr="002952B3">
        <w:rPr>
          <w:sz w:val="24"/>
          <w:szCs w:val="24"/>
          <w:lang w:val="lt-LT"/>
        </w:rPr>
        <w:t>Įgaliot</w:t>
      </w:r>
      <w:r w:rsidRPr="002952B3">
        <w:rPr>
          <w:sz w:val="24"/>
          <w:szCs w:val="24"/>
          <w:lang w:val="lt-LT"/>
        </w:rPr>
        <w:t>oji organizacija atmeta pasiūlymą, jeigu:</w:t>
      </w:r>
      <w:r w:rsidRPr="002952B3">
        <w:rPr>
          <w:sz w:val="24"/>
          <w:szCs w:val="24"/>
          <w:lang w:val="lt-LT"/>
        </w:rPr>
        <w:tab/>
      </w:r>
      <w:r w:rsidRPr="002952B3">
        <w:rPr>
          <w:sz w:val="24"/>
          <w:szCs w:val="24"/>
          <w:lang w:val="lt-LT"/>
        </w:rPr>
        <w:br/>
      </w:r>
      <w:r w:rsidRPr="002952B3">
        <w:rPr>
          <w:sz w:val="24"/>
          <w:szCs w:val="24"/>
          <w:lang w:val="lt-LT"/>
        </w:rPr>
        <w:tab/>
        <w:t>13.1.1. tiekėjas pasiūlymą ar jo dalį pateikė ne CVP IS priemonėmis;</w:t>
      </w:r>
      <w:r w:rsidRPr="002952B3">
        <w:rPr>
          <w:sz w:val="24"/>
          <w:szCs w:val="24"/>
          <w:lang w:val="lt-LT"/>
        </w:rPr>
        <w:tab/>
      </w:r>
      <w:r w:rsidRPr="002952B3">
        <w:rPr>
          <w:sz w:val="24"/>
          <w:szCs w:val="24"/>
          <w:lang w:val="lt-LT"/>
        </w:rPr>
        <w:br/>
      </w:r>
      <w:r w:rsidRPr="002952B3">
        <w:rPr>
          <w:sz w:val="24"/>
          <w:szCs w:val="24"/>
          <w:lang w:val="lt-LT"/>
        </w:rPr>
        <w:tab/>
        <w:t>13.1.</w:t>
      </w:r>
      <w:r w:rsidR="00C100B5">
        <w:rPr>
          <w:sz w:val="24"/>
          <w:szCs w:val="24"/>
          <w:lang w:val="lt-LT"/>
        </w:rPr>
        <w:t>2</w:t>
      </w:r>
      <w:r w:rsidRPr="002952B3">
        <w:rPr>
          <w:sz w:val="24"/>
          <w:szCs w:val="24"/>
          <w:lang w:val="lt-LT"/>
        </w:rPr>
        <w:t>. pasiūlyta kaina yra per didelė ir nepriimtina;</w:t>
      </w:r>
      <w:r w:rsidRPr="002952B3">
        <w:rPr>
          <w:sz w:val="24"/>
          <w:szCs w:val="24"/>
          <w:lang w:val="lt-LT"/>
        </w:rPr>
        <w:tab/>
      </w:r>
    </w:p>
    <w:p w14:paraId="0B7933F3" w14:textId="5C6400A7" w:rsidR="00AD37D4" w:rsidRPr="002952B3" w:rsidRDefault="00605274" w:rsidP="00F1384D">
      <w:pPr>
        <w:pStyle w:val="Body2"/>
        <w:spacing w:after="0"/>
        <w:rPr>
          <w:sz w:val="24"/>
          <w:szCs w:val="24"/>
          <w:lang w:val="lt-LT"/>
        </w:rPr>
      </w:pPr>
      <w:r w:rsidRPr="002952B3">
        <w:rPr>
          <w:sz w:val="24"/>
          <w:szCs w:val="24"/>
          <w:lang w:val="lt-LT"/>
        </w:rPr>
        <w:t xml:space="preserve">            </w:t>
      </w:r>
      <w:r w:rsidR="005E7F46" w:rsidRPr="002952B3">
        <w:rPr>
          <w:sz w:val="24"/>
          <w:szCs w:val="24"/>
          <w:lang w:val="lt-LT"/>
        </w:rPr>
        <w:t>13.1.</w:t>
      </w:r>
      <w:r w:rsidR="00C100B5">
        <w:rPr>
          <w:sz w:val="24"/>
          <w:szCs w:val="24"/>
          <w:lang w:val="lt-LT"/>
        </w:rPr>
        <w:t>3</w:t>
      </w:r>
      <w:r w:rsidR="005E7F46" w:rsidRPr="002952B3">
        <w:rPr>
          <w:sz w:val="24"/>
          <w:szCs w:val="24"/>
          <w:lang w:val="lt-LT"/>
        </w:rPr>
        <w:t xml:space="preserve">. dalyvis per </w:t>
      </w:r>
      <w:r w:rsidR="005F4B8C" w:rsidRPr="002952B3">
        <w:rPr>
          <w:sz w:val="24"/>
          <w:szCs w:val="24"/>
          <w:lang w:val="lt-LT"/>
        </w:rPr>
        <w:t>įgalioto</w:t>
      </w:r>
      <w:r w:rsidR="005E7F46" w:rsidRPr="002952B3">
        <w:rPr>
          <w:sz w:val="24"/>
          <w:szCs w:val="24"/>
          <w:lang w:val="lt-LT"/>
        </w:rPr>
        <w:t>sios organizacijos nurodytą terminą neištaiso aritmetinių klaidų ir (ar) nepaaiškina pasiūlymo. Šiuo atveju jo pasiūlymas atmetamas kaip neatitinkantis pirkimo dokumentuose nustatytų reikalavimų;</w:t>
      </w:r>
      <w:r w:rsidR="005E7F46" w:rsidRPr="002952B3">
        <w:rPr>
          <w:sz w:val="24"/>
          <w:szCs w:val="24"/>
          <w:lang w:val="lt-LT"/>
        </w:rPr>
        <w:tab/>
      </w:r>
      <w:r w:rsidR="005E7F46" w:rsidRPr="002952B3">
        <w:rPr>
          <w:sz w:val="24"/>
          <w:szCs w:val="24"/>
          <w:lang w:val="lt-LT"/>
        </w:rPr>
        <w:br/>
      </w:r>
      <w:r w:rsidR="005E7F46" w:rsidRPr="002952B3">
        <w:rPr>
          <w:sz w:val="24"/>
          <w:szCs w:val="24"/>
          <w:lang w:val="lt-LT"/>
        </w:rPr>
        <w:lastRenderedPageBreak/>
        <w:tab/>
        <w:t>13.1.</w:t>
      </w:r>
      <w:r w:rsidR="00C100B5">
        <w:rPr>
          <w:sz w:val="24"/>
          <w:szCs w:val="24"/>
          <w:lang w:val="lt-LT"/>
        </w:rPr>
        <w:t>4</w:t>
      </w:r>
      <w:r w:rsidR="005E7F46" w:rsidRPr="002952B3">
        <w:rPr>
          <w:sz w:val="24"/>
          <w:szCs w:val="24"/>
          <w:lang w:val="lt-LT"/>
        </w:rPr>
        <w:t xml:space="preserve">. pateiktame pasiūlyme nurodyta kaina yra neįprastai maža ir dalyvis, </w:t>
      </w:r>
      <w:r w:rsidR="005F4B8C" w:rsidRPr="002952B3">
        <w:rPr>
          <w:sz w:val="24"/>
          <w:szCs w:val="24"/>
          <w:lang w:val="lt-LT"/>
        </w:rPr>
        <w:t>įgaliot</w:t>
      </w:r>
      <w:r w:rsidR="005E7F46" w:rsidRPr="002952B3">
        <w:rPr>
          <w:sz w:val="24"/>
          <w:szCs w:val="24"/>
          <w:lang w:val="lt-LT"/>
        </w:rPr>
        <w:t>osios organizacijos prašymu, nepateikia tinkamų kainos pagrįstumo įrodymų;</w:t>
      </w:r>
      <w:r w:rsidR="005E7F46" w:rsidRPr="002952B3">
        <w:rPr>
          <w:sz w:val="24"/>
          <w:szCs w:val="24"/>
          <w:lang w:val="lt-LT"/>
        </w:rPr>
        <w:tab/>
      </w:r>
      <w:r w:rsidR="005E7F46" w:rsidRPr="002952B3">
        <w:rPr>
          <w:sz w:val="24"/>
          <w:szCs w:val="24"/>
          <w:lang w:val="lt-LT"/>
        </w:rPr>
        <w:br/>
      </w:r>
      <w:r w:rsidR="005E7F46" w:rsidRPr="002952B3">
        <w:rPr>
          <w:sz w:val="24"/>
          <w:szCs w:val="24"/>
          <w:lang w:val="lt-LT"/>
        </w:rPr>
        <w:tab/>
        <w:t>13.1.</w:t>
      </w:r>
      <w:r w:rsidR="00C100B5">
        <w:rPr>
          <w:sz w:val="24"/>
          <w:szCs w:val="24"/>
          <w:lang w:val="lt-LT"/>
        </w:rPr>
        <w:t>5</w:t>
      </w:r>
      <w:r w:rsidR="005E7F46" w:rsidRPr="002952B3">
        <w:rPr>
          <w:sz w:val="24"/>
          <w:szCs w:val="24"/>
          <w:lang w:val="lt-LT"/>
        </w:rPr>
        <w:t xml:space="preserve">. tiekėjas, apie nustatytų reikalavimų atitikimą, yra pateikęs melagingą informaciją, kurią </w:t>
      </w:r>
      <w:r w:rsidR="005F4B8C" w:rsidRPr="002952B3">
        <w:rPr>
          <w:sz w:val="24"/>
          <w:szCs w:val="24"/>
          <w:lang w:val="lt-LT"/>
        </w:rPr>
        <w:t>įgaliot</w:t>
      </w:r>
      <w:r w:rsidR="005E7F46" w:rsidRPr="002952B3">
        <w:rPr>
          <w:sz w:val="24"/>
          <w:szCs w:val="24"/>
          <w:lang w:val="lt-LT"/>
        </w:rPr>
        <w:t>oji organizacija gali įrodyti bet kokiomis teisėtomis priemonėmis;</w:t>
      </w:r>
      <w:r w:rsidR="005E7F46" w:rsidRPr="002952B3">
        <w:rPr>
          <w:sz w:val="24"/>
          <w:szCs w:val="24"/>
          <w:lang w:val="lt-LT"/>
        </w:rPr>
        <w:tab/>
      </w:r>
      <w:r w:rsidR="005E7F46" w:rsidRPr="002952B3">
        <w:rPr>
          <w:sz w:val="24"/>
          <w:szCs w:val="24"/>
          <w:lang w:val="lt-LT"/>
        </w:rPr>
        <w:br/>
      </w:r>
      <w:r w:rsidR="005E7F46" w:rsidRPr="002952B3">
        <w:rPr>
          <w:sz w:val="24"/>
          <w:szCs w:val="24"/>
          <w:lang w:val="lt-LT"/>
        </w:rPr>
        <w:tab/>
        <w:t>13.1.</w:t>
      </w:r>
      <w:r w:rsidR="00C100B5">
        <w:rPr>
          <w:sz w:val="24"/>
          <w:szCs w:val="24"/>
          <w:lang w:val="lt-LT"/>
        </w:rPr>
        <w:t>6</w:t>
      </w:r>
      <w:r w:rsidR="005E7F46" w:rsidRPr="002952B3">
        <w:rPr>
          <w:sz w:val="24"/>
          <w:szCs w:val="24"/>
          <w:lang w:val="lt-LT"/>
        </w:rPr>
        <w:t>. jei tiekėjas pateikia daugiau kaip vieną pasiūlymą arba ūkio subjektų grupės narys dalyvauja teikiant kelis pasiūlymus;</w:t>
      </w:r>
      <w:r w:rsidR="005E7F46" w:rsidRPr="002952B3">
        <w:rPr>
          <w:sz w:val="24"/>
          <w:szCs w:val="24"/>
          <w:lang w:val="lt-LT"/>
        </w:rPr>
        <w:tab/>
      </w:r>
    </w:p>
    <w:p w14:paraId="6B3FCD92" w14:textId="7647A5A7" w:rsidR="005E7F46" w:rsidRPr="002952B3" w:rsidRDefault="00AD37D4" w:rsidP="00576A45">
      <w:pPr>
        <w:pStyle w:val="Body2"/>
        <w:spacing w:after="0"/>
        <w:rPr>
          <w:sz w:val="24"/>
          <w:szCs w:val="24"/>
          <w:lang w:val="lt-LT"/>
        </w:rPr>
      </w:pPr>
      <w:r w:rsidRPr="002952B3">
        <w:rPr>
          <w:sz w:val="24"/>
          <w:szCs w:val="24"/>
          <w:lang w:val="lt-LT"/>
        </w:rPr>
        <w:t xml:space="preserve">            13.1.</w:t>
      </w:r>
      <w:r w:rsidR="00C100B5">
        <w:rPr>
          <w:sz w:val="24"/>
          <w:szCs w:val="24"/>
          <w:lang w:val="lt-LT"/>
        </w:rPr>
        <w:t>7</w:t>
      </w:r>
      <w:r w:rsidRPr="002952B3">
        <w:rPr>
          <w:sz w:val="24"/>
          <w:szCs w:val="24"/>
          <w:lang w:val="lt-LT"/>
        </w:rPr>
        <w:t>.</w:t>
      </w:r>
      <w:r w:rsidR="005E7F46" w:rsidRPr="002952B3">
        <w:rPr>
          <w:sz w:val="24"/>
          <w:szCs w:val="24"/>
          <w:lang w:val="lt-LT"/>
        </w:rPr>
        <w:t xml:space="preserve">tiekėjas pateikė netikslius, neišsamius pirkimo dokumentuose nuodytus kartu su pasiūlymu teikiamus dokumentus: tiekėjo įgaliojimą asmeniui pateikti pasiūlymą, jungtinės veiklos sutartį ar jų nepateikė ir </w:t>
      </w:r>
      <w:r w:rsidR="008C23DE" w:rsidRPr="002952B3">
        <w:rPr>
          <w:sz w:val="24"/>
          <w:szCs w:val="24"/>
          <w:lang w:val="lt-LT"/>
        </w:rPr>
        <w:t>įgaliot</w:t>
      </w:r>
      <w:r w:rsidR="005E7F46" w:rsidRPr="002952B3">
        <w:rPr>
          <w:sz w:val="24"/>
          <w:szCs w:val="24"/>
          <w:lang w:val="lt-LT"/>
        </w:rPr>
        <w:t xml:space="preserve">osios organizacijos prašymu jų nepateikė per </w:t>
      </w:r>
      <w:r w:rsidR="00E53DB1" w:rsidRPr="002952B3">
        <w:rPr>
          <w:sz w:val="24"/>
          <w:szCs w:val="24"/>
          <w:lang w:val="lt-LT"/>
        </w:rPr>
        <w:t>įgaliot</w:t>
      </w:r>
      <w:r w:rsidR="005E7F46" w:rsidRPr="002952B3">
        <w:rPr>
          <w:sz w:val="24"/>
          <w:szCs w:val="24"/>
          <w:lang w:val="lt-LT"/>
        </w:rPr>
        <w:t>osios organizacijos nurodytą terminą.</w:t>
      </w:r>
      <w:r w:rsidR="005E7F46" w:rsidRPr="002952B3">
        <w:rPr>
          <w:sz w:val="24"/>
          <w:szCs w:val="24"/>
          <w:lang w:val="lt-LT"/>
        </w:rPr>
        <w:tab/>
      </w:r>
      <w:r w:rsidR="005E7F46" w:rsidRPr="002952B3">
        <w:rPr>
          <w:sz w:val="24"/>
          <w:szCs w:val="24"/>
          <w:lang w:val="lt-LT"/>
        </w:rPr>
        <w:br/>
      </w:r>
      <w:r w:rsidR="005E7F46" w:rsidRPr="002952B3">
        <w:rPr>
          <w:sz w:val="24"/>
          <w:szCs w:val="24"/>
          <w:lang w:val="lt-LT"/>
        </w:rPr>
        <w:tab/>
        <w:t>13.2. Apie pasiūlymo atmetimą ir tokio atmetimo priežastis tiekėjas informuojamas CVP IS priemonėmis.</w:t>
      </w:r>
      <w:r w:rsidR="005E7F46" w:rsidRPr="002952B3">
        <w:rPr>
          <w:sz w:val="24"/>
          <w:szCs w:val="24"/>
          <w:lang w:val="lt-LT"/>
        </w:rPr>
        <w:tab/>
      </w:r>
      <w:r w:rsidR="00205AB1" w:rsidRPr="002952B3">
        <w:rPr>
          <w:sz w:val="24"/>
          <w:szCs w:val="24"/>
          <w:lang w:val="lt-LT"/>
        </w:rPr>
        <w:br/>
      </w:r>
      <w:r w:rsidR="00205AB1" w:rsidRPr="002952B3">
        <w:rPr>
          <w:sz w:val="24"/>
          <w:szCs w:val="24"/>
          <w:lang w:val="lt-LT"/>
        </w:rPr>
        <w:tab/>
      </w:r>
    </w:p>
    <w:p w14:paraId="2B15C9F4" w14:textId="5385F04F" w:rsidR="00F91CD7" w:rsidRPr="002952B3" w:rsidRDefault="00205AB1" w:rsidP="00F1384D">
      <w:pPr>
        <w:pStyle w:val="Body2"/>
        <w:spacing w:after="0"/>
        <w:rPr>
          <w:sz w:val="24"/>
          <w:szCs w:val="24"/>
          <w:lang w:val="lt-LT"/>
        </w:rPr>
      </w:pPr>
      <w:r w:rsidRPr="002952B3">
        <w:rPr>
          <w:b/>
          <w:bCs/>
          <w:sz w:val="24"/>
          <w:szCs w:val="24"/>
          <w:lang w:val="lt-LT"/>
        </w:rPr>
        <w:tab/>
        <w:t>14. PASIŪLYMŲ VERTINIMAS</w:t>
      </w:r>
      <w:r w:rsidRPr="002952B3">
        <w:rPr>
          <w:sz w:val="24"/>
          <w:szCs w:val="24"/>
          <w:lang w:val="lt-LT"/>
        </w:rPr>
        <w:tab/>
      </w:r>
      <w:r w:rsidRPr="002952B3">
        <w:rPr>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t xml:space="preserve">14.1. </w:t>
      </w:r>
      <w:r w:rsidR="00E53DB1" w:rsidRPr="002952B3">
        <w:rPr>
          <w:sz w:val="24"/>
          <w:szCs w:val="24"/>
          <w:lang w:val="lt-LT"/>
        </w:rPr>
        <w:t>Įgaliot</w:t>
      </w:r>
      <w:r w:rsidRPr="002952B3">
        <w:rPr>
          <w:sz w:val="24"/>
          <w:szCs w:val="24"/>
          <w:lang w:val="lt-LT"/>
        </w:rPr>
        <w:t>oji organizacija ekonomiškai naudingiausią pasiūlymą išrenka pagal kainą. Ekonomiškai naudingiausiu pasiūlymu laikomas mažiausios kainos pasiūlymas.</w:t>
      </w:r>
      <w:r w:rsidRPr="002952B3">
        <w:rPr>
          <w:sz w:val="24"/>
          <w:szCs w:val="24"/>
          <w:lang w:val="lt-LT"/>
        </w:rPr>
        <w:tab/>
      </w:r>
      <w:r w:rsidRPr="002952B3">
        <w:rPr>
          <w:sz w:val="24"/>
          <w:szCs w:val="24"/>
          <w:lang w:val="lt-LT"/>
        </w:rPr>
        <w:br/>
      </w:r>
      <w:r w:rsidRPr="002952B3">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952B3">
        <w:rPr>
          <w:sz w:val="24"/>
          <w:szCs w:val="24"/>
          <w:lang w:val="lt-LT"/>
        </w:rPr>
        <w:tab/>
      </w:r>
      <w:r w:rsidRPr="002952B3">
        <w:rPr>
          <w:sz w:val="24"/>
          <w:szCs w:val="24"/>
          <w:lang w:val="lt-LT"/>
        </w:rPr>
        <w:br/>
      </w:r>
      <w:r w:rsidRPr="002952B3">
        <w:rPr>
          <w:sz w:val="24"/>
          <w:szCs w:val="24"/>
          <w:lang w:val="lt-LT"/>
        </w:rPr>
        <w:tab/>
      </w:r>
    </w:p>
    <w:p w14:paraId="260979CA" w14:textId="713C82CD" w:rsidR="005814DD" w:rsidRPr="002952B3" w:rsidRDefault="00F91CD7" w:rsidP="00E71C62">
      <w:pPr>
        <w:pStyle w:val="Body2"/>
        <w:spacing w:after="0"/>
        <w:rPr>
          <w:sz w:val="24"/>
          <w:szCs w:val="24"/>
          <w:lang w:val="lt-LT"/>
        </w:rPr>
      </w:pPr>
      <w:r w:rsidRPr="002952B3">
        <w:rPr>
          <w:sz w:val="24"/>
          <w:szCs w:val="24"/>
          <w:lang w:val="lt-LT"/>
        </w:rPr>
        <w:t xml:space="preserve">             </w:t>
      </w:r>
      <w:r w:rsidR="00205AB1" w:rsidRPr="002952B3">
        <w:rPr>
          <w:b/>
          <w:bCs/>
          <w:sz w:val="24"/>
          <w:szCs w:val="24"/>
          <w:lang w:val="lt-LT"/>
        </w:rPr>
        <w:t>15. PASIŪLYMŲ EILĖ IR LAIMĖTOJO NUSTATYMAS</w:t>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r w:rsidR="000A00B4" w:rsidRPr="002952B3">
        <w:rPr>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A00B4" w:rsidRPr="002952B3">
        <w:rPr>
          <w:sz w:val="24"/>
          <w:szCs w:val="24"/>
          <w:lang w:val="lt-LT"/>
        </w:rPr>
        <w:tab/>
      </w:r>
      <w:r w:rsidR="000A00B4" w:rsidRPr="002952B3">
        <w:rPr>
          <w:sz w:val="24"/>
          <w:szCs w:val="24"/>
          <w:lang w:val="lt-LT"/>
        </w:rPr>
        <w:br/>
      </w:r>
      <w:r w:rsidR="000A00B4" w:rsidRPr="002952B3">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w:t>
      </w:r>
      <w:r w:rsidR="00E53DB1" w:rsidRPr="002952B3">
        <w:rPr>
          <w:sz w:val="24"/>
          <w:szCs w:val="24"/>
          <w:lang w:val="lt-LT"/>
        </w:rPr>
        <w:t>perkanči</w:t>
      </w:r>
      <w:r w:rsidR="000A00B4" w:rsidRPr="002952B3">
        <w:rPr>
          <w:sz w:val="24"/>
          <w:szCs w:val="24"/>
          <w:lang w:val="lt-LT"/>
        </w:rPr>
        <w:t xml:space="preserve">ajai organizacijai nepriimtina. </w:t>
      </w:r>
      <w:r w:rsidR="000A00B4" w:rsidRPr="002952B3">
        <w:rPr>
          <w:sz w:val="24"/>
          <w:szCs w:val="24"/>
          <w:lang w:val="lt-LT"/>
        </w:rPr>
        <w:tab/>
      </w:r>
      <w:r w:rsidR="000A00B4" w:rsidRPr="002952B3">
        <w:rPr>
          <w:sz w:val="24"/>
          <w:szCs w:val="24"/>
          <w:lang w:val="lt-LT"/>
        </w:rPr>
        <w:br/>
      </w:r>
      <w:r w:rsidR="000A00B4" w:rsidRPr="002952B3">
        <w:rPr>
          <w:sz w:val="24"/>
          <w:szCs w:val="24"/>
          <w:lang w:val="lt-LT"/>
        </w:rPr>
        <w:tab/>
        <w:t>15.3. Apie pasiūlymų eilės ir laimėjusio pasiūlymo nustatymą ir apie sprendimą sudaryti pirkimo sutartį</w:t>
      </w:r>
      <w:r w:rsidR="00642716" w:rsidRPr="002952B3">
        <w:rPr>
          <w:sz w:val="24"/>
          <w:szCs w:val="24"/>
          <w:lang w:val="lt-LT"/>
        </w:rPr>
        <w:t xml:space="preserve"> raštu</w:t>
      </w:r>
      <w:r w:rsidR="000A00B4" w:rsidRPr="002952B3">
        <w:rPr>
          <w:sz w:val="24"/>
          <w:szCs w:val="24"/>
          <w:lang w:val="lt-LT"/>
        </w:rPr>
        <w:t>,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w:t>
      </w:r>
      <w:r w:rsidR="00E53DB1" w:rsidRPr="002952B3">
        <w:rPr>
          <w:sz w:val="24"/>
          <w:szCs w:val="24"/>
          <w:lang w:val="lt-LT"/>
        </w:rPr>
        <w:t xml:space="preserve">. </w:t>
      </w:r>
      <w:r w:rsidR="000A00B4" w:rsidRPr="002952B3">
        <w:rPr>
          <w:sz w:val="24"/>
          <w:szCs w:val="24"/>
          <w:lang w:val="lt-LT"/>
        </w:rPr>
        <w:t>Jei bus nuspręsta nesudaryti pirkimo sutarties, minėtame pranešime nurodomos tokio sprendimo priežastys.</w:t>
      </w:r>
      <w:r w:rsidR="000A00B4" w:rsidRPr="002952B3">
        <w:rPr>
          <w:sz w:val="24"/>
          <w:szCs w:val="24"/>
          <w:lang w:val="lt-LT"/>
        </w:rPr>
        <w:tab/>
      </w:r>
      <w:r w:rsidR="000A00B4" w:rsidRPr="002952B3">
        <w:rPr>
          <w:sz w:val="24"/>
          <w:szCs w:val="24"/>
          <w:lang w:val="lt-LT"/>
        </w:rPr>
        <w:br/>
      </w:r>
      <w:r w:rsidR="000A00B4" w:rsidRPr="002952B3">
        <w:rPr>
          <w:sz w:val="24"/>
          <w:szCs w:val="24"/>
          <w:lang w:val="lt-LT"/>
        </w:rPr>
        <w:tab/>
        <w:t>15.4. Pirkimo sutartis sudaroma netaikant pirkimo sutarties sudarymo atidėjimo termino.</w:t>
      </w:r>
      <w:r w:rsidR="000A00B4" w:rsidRPr="002952B3">
        <w:rPr>
          <w:sz w:val="24"/>
          <w:szCs w:val="24"/>
          <w:lang w:val="lt-LT"/>
        </w:rPr>
        <w:tab/>
      </w:r>
      <w:r w:rsidR="000A00B4" w:rsidRPr="002952B3">
        <w:rPr>
          <w:sz w:val="24"/>
          <w:szCs w:val="24"/>
          <w:lang w:val="lt-LT"/>
        </w:rPr>
        <w:br/>
      </w:r>
      <w:r w:rsidR="000A00B4" w:rsidRPr="002952B3">
        <w:rPr>
          <w:sz w:val="24"/>
          <w:szCs w:val="24"/>
          <w:lang w:val="lt-LT"/>
        </w:rPr>
        <w:tab/>
        <w:t xml:space="preserve">15.5. Jeigu tiekėjas, kuriam buvo pasiūlyta sudaryti pirkimo sutartį, raštu atsisako ją sudaryti  arba iki </w:t>
      </w:r>
      <w:r w:rsidR="007A7A4A" w:rsidRPr="002952B3">
        <w:rPr>
          <w:sz w:val="24"/>
          <w:szCs w:val="24"/>
          <w:lang w:val="lt-LT"/>
        </w:rPr>
        <w:t>įgaliot</w:t>
      </w:r>
      <w:r w:rsidR="000A00B4" w:rsidRPr="002952B3">
        <w:rPr>
          <w:sz w:val="24"/>
          <w:szCs w:val="24"/>
          <w:lang w:val="lt-LT"/>
        </w:rPr>
        <w:t xml:space="preserve">osios organizacijos nurodyto laiko neatvyksta sudaryti sutarties, arba atsisako sudaryti sutartį pirkimo dokumentuose nustatytomis sąlygomis, laikoma, kad jis atsisakė sudaryti pirkimo sutartį. Tuo atveju, </w:t>
      </w:r>
      <w:r w:rsidR="007A7A4A" w:rsidRPr="002952B3">
        <w:rPr>
          <w:sz w:val="24"/>
          <w:szCs w:val="24"/>
          <w:lang w:val="lt-LT"/>
        </w:rPr>
        <w:t>įgaliot</w:t>
      </w:r>
      <w:r w:rsidR="000A00B4" w:rsidRPr="002952B3">
        <w:rPr>
          <w:sz w:val="24"/>
          <w:szCs w:val="24"/>
          <w:lang w:val="lt-LT"/>
        </w:rPr>
        <w:t>oji organizacija siūlo sudaryti pirkimo sutartį tiekėjui, kurio pasiūlymas pagal Pirkimo organizatoriaus patvirtintą pasiūlymų eilę yra pirmas po tiekėjo, atsisakiusio sudaryti pirkimo sutartį.</w:t>
      </w:r>
      <w:r w:rsidR="000A00B4" w:rsidRPr="002952B3">
        <w:rPr>
          <w:sz w:val="24"/>
          <w:szCs w:val="24"/>
          <w:lang w:val="lt-LT"/>
        </w:rPr>
        <w:tab/>
      </w:r>
      <w:r w:rsidR="000A00B4" w:rsidRPr="002952B3">
        <w:rPr>
          <w:sz w:val="24"/>
          <w:szCs w:val="24"/>
          <w:lang w:val="lt-LT"/>
        </w:rPr>
        <w:br/>
      </w:r>
      <w:r w:rsidR="000A00B4" w:rsidRPr="002952B3">
        <w:rPr>
          <w:sz w:val="24"/>
          <w:szCs w:val="24"/>
          <w:lang w:val="lt-LT"/>
        </w:rPr>
        <w:tab/>
      </w:r>
      <w:r w:rsidR="00205AB1" w:rsidRPr="002952B3">
        <w:rPr>
          <w:sz w:val="24"/>
          <w:szCs w:val="24"/>
          <w:lang w:val="lt-LT"/>
        </w:rPr>
        <w:br/>
      </w:r>
      <w:r w:rsidR="00205AB1" w:rsidRPr="002952B3">
        <w:rPr>
          <w:sz w:val="24"/>
          <w:szCs w:val="24"/>
          <w:lang w:val="lt-LT"/>
        </w:rPr>
        <w:tab/>
      </w:r>
      <w:r w:rsidR="00205AB1" w:rsidRPr="002952B3">
        <w:rPr>
          <w:b/>
          <w:bCs/>
          <w:sz w:val="24"/>
          <w:szCs w:val="24"/>
          <w:lang w:val="lt-LT"/>
        </w:rPr>
        <w:t>16. PRETENZIJŲ IR SKUNDŲ NAGRINĖJIMAS</w:t>
      </w:r>
      <w:r w:rsidR="00205AB1" w:rsidRPr="002952B3">
        <w:rPr>
          <w:b/>
          <w:bCs/>
          <w:sz w:val="24"/>
          <w:szCs w:val="24"/>
          <w:lang w:val="lt-LT"/>
        </w:rPr>
        <w:tab/>
      </w:r>
      <w:r w:rsidR="00205AB1" w:rsidRPr="002952B3">
        <w:rPr>
          <w:b/>
          <w:bCs/>
          <w:sz w:val="24"/>
          <w:szCs w:val="24"/>
          <w:lang w:val="lt-LT"/>
        </w:rPr>
        <w:br/>
      </w:r>
      <w:r w:rsidR="00205AB1" w:rsidRPr="002952B3">
        <w:rPr>
          <w:b/>
          <w:bCs/>
          <w:sz w:val="24"/>
          <w:szCs w:val="24"/>
          <w:lang w:val="lt-LT"/>
        </w:rPr>
        <w:tab/>
      </w:r>
      <w:r w:rsidR="00205AB1" w:rsidRPr="002952B3">
        <w:rPr>
          <w:b/>
          <w:bCs/>
          <w:sz w:val="24"/>
          <w:szCs w:val="24"/>
          <w:lang w:val="lt-LT"/>
        </w:rPr>
        <w:br/>
      </w:r>
      <w:r w:rsidR="00205AB1" w:rsidRPr="002952B3">
        <w:rPr>
          <w:sz w:val="24"/>
          <w:szCs w:val="24"/>
          <w:lang w:val="lt-LT"/>
        </w:rPr>
        <w:tab/>
        <w:t>16.1. Ginčai nagrinėjami Viešųjų pirkimų įstatymo VII skyriuje nustatyta tvarka.</w:t>
      </w:r>
      <w:r w:rsidR="00205AB1" w:rsidRPr="002952B3">
        <w:rPr>
          <w:sz w:val="24"/>
          <w:szCs w:val="24"/>
          <w:lang w:val="lt-LT"/>
        </w:rPr>
        <w:tab/>
      </w:r>
      <w:r w:rsidR="00205AB1" w:rsidRPr="002952B3">
        <w:rPr>
          <w:sz w:val="24"/>
          <w:szCs w:val="24"/>
          <w:lang w:val="lt-LT"/>
        </w:rPr>
        <w:br/>
      </w:r>
      <w:r w:rsidR="00205AB1" w:rsidRPr="002952B3">
        <w:rPr>
          <w:sz w:val="24"/>
          <w:szCs w:val="24"/>
          <w:lang w:val="lt-LT"/>
        </w:rPr>
        <w:tab/>
      </w:r>
    </w:p>
    <w:p w14:paraId="09DD4849" w14:textId="77777777" w:rsidR="00E457CE" w:rsidRDefault="005814DD" w:rsidP="00347B62">
      <w:pPr>
        <w:pStyle w:val="Body2"/>
        <w:spacing w:after="0"/>
        <w:rPr>
          <w:b/>
          <w:bCs/>
          <w:sz w:val="24"/>
          <w:szCs w:val="24"/>
          <w:lang w:val="lt-LT"/>
        </w:rPr>
      </w:pPr>
      <w:r w:rsidRPr="002952B3">
        <w:rPr>
          <w:sz w:val="24"/>
          <w:szCs w:val="24"/>
          <w:lang w:val="lt-LT"/>
        </w:rPr>
        <w:lastRenderedPageBreak/>
        <w:t xml:space="preserve">            </w:t>
      </w:r>
      <w:r w:rsidR="00205AB1" w:rsidRPr="002952B3">
        <w:rPr>
          <w:b/>
          <w:bCs/>
          <w:sz w:val="24"/>
          <w:szCs w:val="24"/>
          <w:lang w:val="lt-LT"/>
        </w:rPr>
        <w:t>17. PIRKIMO SUTARTIES PASIRAŠYMAS IR SĄLYGOS</w:t>
      </w:r>
      <w:r w:rsidR="00205AB1" w:rsidRPr="002952B3">
        <w:rPr>
          <w:b/>
          <w:bCs/>
          <w:sz w:val="24"/>
          <w:szCs w:val="24"/>
          <w:lang w:val="lt-LT"/>
        </w:rPr>
        <w:tab/>
      </w:r>
    </w:p>
    <w:p w14:paraId="7BF5A7AD" w14:textId="77777777" w:rsidR="00E457CE" w:rsidRDefault="00205AB1" w:rsidP="00347B62">
      <w:pPr>
        <w:pStyle w:val="Body2"/>
        <w:spacing w:after="0"/>
        <w:rPr>
          <w:sz w:val="24"/>
          <w:szCs w:val="24"/>
          <w:lang w:val="lt-LT"/>
        </w:rPr>
      </w:pPr>
      <w:r w:rsidRPr="002952B3">
        <w:rPr>
          <w:sz w:val="24"/>
          <w:szCs w:val="24"/>
          <w:lang w:val="lt-LT"/>
        </w:rPr>
        <w:tab/>
      </w:r>
      <w:r w:rsidRPr="002952B3">
        <w:rPr>
          <w:sz w:val="24"/>
          <w:szCs w:val="24"/>
          <w:lang w:val="lt-LT"/>
        </w:rPr>
        <w:br/>
      </w:r>
      <w:r w:rsidRPr="002952B3">
        <w:rPr>
          <w:sz w:val="24"/>
          <w:szCs w:val="24"/>
          <w:lang w:val="lt-LT"/>
        </w:rPr>
        <w:tab/>
        <w:t xml:space="preserve">17.1. </w:t>
      </w:r>
      <w:r w:rsidR="007A7A4A" w:rsidRPr="002952B3">
        <w:rPr>
          <w:sz w:val="24"/>
          <w:szCs w:val="24"/>
          <w:lang w:val="lt-LT"/>
        </w:rPr>
        <w:t>Įgaliot</w:t>
      </w:r>
      <w:r w:rsidRPr="002952B3">
        <w:rPr>
          <w:sz w:val="24"/>
          <w:szCs w:val="24"/>
          <w:lang w:val="lt-LT"/>
        </w:rPr>
        <w:t>oji organizacija sudaryti pirkimo sutartį raštu kviečia tą dalyvį, kurio pasiūlymas</w:t>
      </w:r>
      <w:r w:rsidR="00E457CE">
        <w:rPr>
          <w:sz w:val="24"/>
          <w:szCs w:val="24"/>
          <w:lang w:val="lt-LT"/>
        </w:rPr>
        <w:t xml:space="preserve">, vadovaujantis pirkimo sąlygose nustatyta tvarka, </w:t>
      </w:r>
      <w:r w:rsidRPr="002952B3">
        <w:rPr>
          <w:sz w:val="24"/>
          <w:szCs w:val="24"/>
          <w:lang w:val="lt-LT"/>
        </w:rPr>
        <w:t>pripažintas laimėjusiu,</w:t>
      </w:r>
      <w:r w:rsidR="00E457CE">
        <w:rPr>
          <w:sz w:val="24"/>
          <w:szCs w:val="24"/>
          <w:lang w:val="lt-LT"/>
        </w:rPr>
        <w:t xml:space="preserve"> o jei pirkimas skaidomas į dalis – su tiekėjais, kurių pasiūlymai bus pripažinti laimėję.</w:t>
      </w:r>
    </w:p>
    <w:p w14:paraId="1FC2D4B0" w14:textId="74BFC501" w:rsidR="0036337B" w:rsidRDefault="00205AB1" w:rsidP="00347B62">
      <w:pPr>
        <w:pStyle w:val="Body2"/>
        <w:spacing w:after="0"/>
        <w:rPr>
          <w:sz w:val="24"/>
          <w:szCs w:val="24"/>
          <w:lang w:val="lt-LT"/>
        </w:rPr>
      </w:pPr>
      <w:r w:rsidRPr="002952B3">
        <w:rPr>
          <w:sz w:val="24"/>
          <w:szCs w:val="24"/>
          <w:lang w:val="lt-LT"/>
        </w:rPr>
        <w:tab/>
        <w:t>17.2. Pirkimo sutarties sąlygos pateikiamos pirkimo sąlygų priede „Viešojo pirkimo sutarties projektas“.</w:t>
      </w:r>
      <w:r w:rsidRPr="002952B3">
        <w:rPr>
          <w:sz w:val="24"/>
          <w:szCs w:val="24"/>
          <w:lang w:val="lt-LT"/>
        </w:rPr>
        <w:tab/>
      </w:r>
      <w:r w:rsidRPr="002952B3">
        <w:rPr>
          <w:sz w:val="24"/>
          <w:szCs w:val="24"/>
          <w:lang w:val="lt-LT"/>
        </w:rPr>
        <w:br/>
      </w:r>
      <w:r w:rsidRPr="002952B3">
        <w:rPr>
          <w:sz w:val="24"/>
          <w:szCs w:val="24"/>
          <w:lang w:val="lt-LT"/>
        </w:rPr>
        <w:tab/>
        <w:t>17.3.</w:t>
      </w:r>
      <w:r w:rsidR="0036337B">
        <w:rPr>
          <w:sz w:val="24"/>
          <w:szCs w:val="24"/>
          <w:lang w:val="lt-LT"/>
        </w:rPr>
        <w:t xml:space="preserve"> </w:t>
      </w:r>
      <w:r w:rsidR="0036337B" w:rsidRPr="0036337B">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36337B" w:rsidRPr="0036337B">
          <w:rPr>
            <w:rStyle w:val="Hipersaitas"/>
            <w:sz w:val="24"/>
            <w:szCs w:val="24"/>
            <w:lang w:val="lt-LT"/>
          </w:rPr>
          <w:t>www.sabis.nbfc.lt</w:t>
        </w:r>
      </w:hyperlink>
      <w:r w:rsidR="0036337B" w:rsidRPr="0036337B">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36337B" w:rsidRPr="0036337B">
        <w:rPr>
          <w:sz w:val="24"/>
          <w:szCs w:val="24"/>
          <w:lang w:val="lt-LT"/>
        </w:rPr>
        <w:tab/>
      </w:r>
    </w:p>
    <w:p w14:paraId="38F5FFA9" w14:textId="77777777" w:rsidR="0036337B" w:rsidRDefault="0036337B" w:rsidP="00347B62">
      <w:pPr>
        <w:pStyle w:val="Body2"/>
        <w:spacing w:after="0"/>
        <w:rPr>
          <w:sz w:val="24"/>
          <w:szCs w:val="24"/>
          <w:lang w:val="lt-LT"/>
        </w:rPr>
      </w:pPr>
    </w:p>
    <w:p w14:paraId="78DA40FB" w14:textId="10662068" w:rsidR="00FE7336" w:rsidRPr="00FE7336" w:rsidRDefault="00205AB1" w:rsidP="00347B62">
      <w:pPr>
        <w:pStyle w:val="Body2"/>
        <w:spacing w:after="0"/>
        <w:rPr>
          <w:sz w:val="24"/>
          <w:szCs w:val="24"/>
          <w:lang w:val="lt-LT"/>
        </w:rPr>
      </w:pPr>
      <w:r w:rsidRPr="002952B3">
        <w:rPr>
          <w:sz w:val="24"/>
          <w:szCs w:val="24"/>
          <w:lang w:val="lt-LT"/>
        </w:rPr>
        <w:tab/>
      </w:r>
      <w:r w:rsidRPr="002952B3">
        <w:rPr>
          <w:b/>
          <w:bCs/>
          <w:sz w:val="24"/>
          <w:szCs w:val="24"/>
          <w:lang w:val="lt-LT"/>
        </w:rPr>
        <w:t>18. PIRKIMO SĄLYGŲ PRIEDAI</w:t>
      </w:r>
      <w:r w:rsidRPr="002952B3">
        <w:rPr>
          <w:b/>
          <w:bCs/>
          <w:sz w:val="24"/>
          <w:szCs w:val="24"/>
          <w:lang w:val="lt-LT"/>
        </w:rPr>
        <w:tab/>
      </w:r>
      <w:r w:rsidRPr="002952B3">
        <w:rPr>
          <w:b/>
          <w:bCs/>
          <w:sz w:val="24"/>
          <w:szCs w:val="24"/>
          <w:lang w:val="lt-LT"/>
        </w:rPr>
        <w:br/>
      </w:r>
      <w:r w:rsidRPr="002952B3">
        <w:rPr>
          <w:sz w:val="24"/>
          <w:szCs w:val="24"/>
          <w:lang w:val="lt-LT"/>
        </w:rPr>
        <w:tab/>
      </w:r>
      <w:r w:rsidRPr="002952B3">
        <w:rPr>
          <w:sz w:val="24"/>
          <w:szCs w:val="24"/>
          <w:lang w:val="lt-LT"/>
        </w:rPr>
        <w:br/>
      </w:r>
      <w:r w:rsidRPr="002952B3">
        <w:rPr>
          <w:sz w:val="24"/>
          <w:szCs w:val="24"/>
          <w:lang w:val="lt-LT"/>
        </w:rPr>
        <w:tab/>
        <w:t>18.1. Pasiūlymo forma.</w:t>
      </w:r>
      <w:r w:rsidRPr="002952B3">
        <w:rPr>
          <w:sz w:val="24"/>
          <w:szCs w:val="24"/>
          <w:lang w:val="lt-LT"/>
        </w:rPr>
        <w:tab/>
      </w:r>
      <w:r w:rsidRPr="002952B3">
        <w:rPr>
          <w:sz w:val="24"/>
          <w:szCs w:val="24"/>
          <w:lang w:val="lt-LT"/>
        </w:rPr>
        <w:br/>
      </w:r>
      <w:r w:rsidRPr="002952B3">
        <w:rPr>
          <w:sz w:val="24"/>
          <w:szCs w:val="24"/>
          <w:lang w:val="lt-LT"/>
        </w:rPr>
        <w:tab/>
        <w:t>18.2. Techninė specifikacija</w:t>
      </w:r>
      <w:r w:rsidR="00FE7336" w:rsidRPr="002952B3">
        <w:rPr>
          <w:sz w:val="24"/>
          <w:szCs w:val="24"/>
          <w:lang w:val="lt-LT"/>
        </w:rPr>
        <w:t>:</w:t>
      </w:r>
    </w:p>
    <w:p w14:paraId="67FBCED9" w14:textId="39BA3AB0" w:rsidR="00FE7336" w:rsidRPr="00FE7336" w:rsidRDefault="00FE7336" w:rsidP="00FE7336">
      <w:pPr>
        <w:pStyle w:val="Body2"/>
        <w:rPr>
          <w:sz w:val="24"/>
          <w:szCs w:val="24"/>
          <w:lang w:val="lt-LT"/>
        </w:rPr>
      </w:pPr>
      <w:r w:rsidRPr="00FE7336">
        <w:rPr>
          <w:sz w:val="24"/>
          <w:szCs w:val="24"/>
          <w:lang w:val="lt-LT"/>
        </w:rPr>
        <w:t xml:space="preserve">            18.</w:t>
      </w:r>
      <w:r w:rsidR="002952B3">
        <w:rPr>
          <w:sz w:val="24"/>
          <w:szCs w:val="24"/>
          <w:lang w:val="lt-LT"/>
        </w:rPr>
        <w:t>2.</w:t>
      </w:r>
      <w:r w:rsidR="00347B62">
        <w:rPr>
          <w:sz w:val="24"/>
          <w:szCs w:val="24"/>
          <w:lang w:val="lt-LT"/>
        </w:rPr>
        <w:t>1</w:t>
      </w:r>
      <w:r w:rsidRPr="00FE7336">
        <w:rPr>
          <w:sz w:val="24"/>
          <w:szCs w:val="24"/>
          <w:lang w:val="lt-LT"/>
        </w:rPr>
        <w:t>. Vievio gimnazija.</w:t>
      </w:r>
    </w:p>
    <w:p w14:paraId="788C2E70" w14:textId="682EB022" w:rsidR="00FE7336" w:rsidRPr="002952B3" w:rsidRDefault="00FE7336" w:rsidP="00FE7336">
      <w:pPr>
        <w:pStyle w:val="Body2"/>
        <w:rPr>
          <w:sz w:val="24"/>
          <w:szCs w:val="24"/>
          <w:lang w:val="lt-LT"/>
        </w:rPr>
      </w:pPr>
      <w:r w:rsidRPr="00FE7336">
        <w:rPr>
          <w:sz w:val="24"/>
          <w:szCs w:val="24"/>
          <w:lang w:val="lt-LT"/>
        </w:rPr>
        <w:t xml:space="preserve">            18.</w:t>
      </w:r>
      <w:r w:rsidR="002952B3">
        <w:rPr>
          <w:sz w:val="24"/>
          <w:szCs w:val="24"/>
          <w:lang w:val="lt-LT"/>
        </w:rPr>
        <w:t>2.</w:t>
      </w:r>
      <w:r w:rsidR="00347B62">
        <w:rPr>
          <w:sz w:val="24"/>
          <w:szCs w:val="24"/>
          <w:lang w:val="lt-LT"/>
        </w:rPr>
        <w:t>2</w:t>
      </w:r>
      <w:r w:rsidRPr="00FE7336">
        <w:rPr>
          <w:sz w:val="24"/>
          <w:szCs w:val="24"/>
          <w:lang w:val="lt-LT"/>
        </w:rPr>
        <w:t>. Vievio meno mokykla.</w:t>
      </w:r>
    </w:p>
    <w:p w14:paraId="4EFCB93B" w14:textId="350C700D" w:rsidR="00E50514" w:rsidRPr="002952B3" w:rsidRDefault="002952B3" w:rsidP="00FE7336">
      <w:pPr>
        <w:pStyle w:val="Body2"/>
        <w:rPr>
          <w:lang w:val="lt-LT"/>
        </w:rPr>
      </w:pPr>
      <w:r>
        <w:rPr>
          <w:sz w:val="24"/>
          <w:szCs w:val="24"/>
          <w:lang w:val="lt-LT"/>
        </w:rPr>
        <w:t xml:space="preserve">            </w:t>
      </w:r>
      <w:r w:rsidR="00205AB1" w:rsidRPr="002952B3">
        <w:rPr>
          <w:sz w:val="24"/>
          <w:szCs w:val="24"/>
          <w:lang w:val="lt-LT"/>
        </w:rPr>
        <w:t>18.3. Viešojo pirkimo sutarties projektas</w:t>
      </w:r>
      <w:r w:rsidR="008C23DE" w:rsidRPr="002952B3">
        <w:rPr>
          <w:sz w:val="24"/>
          <w:szCs w:val="24"/>
          <w:lang w:val="lt-LT"/>
        </w:rPr>
        <w:t>.</w:t>
      </w:r>
    </w:p>
    <w:p w14:paraId="1C116513" w14:textId="34DE7CA5" w:rsidR="00F91CD7" w:rsidRPr="002952B3" w:rsidRDefault="00B2262D" w:rsidP="00FE7336">
      <w:pPr>
        <w:pStyle w:val="Body2"/>
        <w:spacing w:after="0"/>
        <w:rPr>
          <w:lang w:val="lt-LT"/>
        </w:rPr>
      </w:pPr>
      <w:r w:rsidRPr="002952B3">
        <w:rPr>
          <w:sz w:val="24"/>
          <w:szCs w:val="24"/>
          <w:lang w:val="lt-LT"/>
        </w:rPr>
        <w:t xml:space="preserve">            </w:t>
      </w:r>
      <w:bookmarkStart w:id="2" w:name="_Hlk179466064"/>
    </w:p>
    <w:bookmarkEnd w:id="2"/>
    <w:p w14:paraId="6F675C38" w14:textId="77777777" w:rsidR="00354BAF" w:rsidRPr="002952B3" w:rsidRDefault="00354BAF"/>
    <w:p w14:paraId="0A64F617" w14:textId="77777777" w:rsidR="00354BAF" w:rsidRPr="002952B3" w:rsidRDefault="00354BAF"/>
    <w:p w14:paraId="11B35C55" w14:textId="77777777" w:rsidR="00354BAF" w:rsidRPr="002952B3" w:rsidRDefault="00354BAF"/>
    <w:p w14:paraId="2DEE29C9" w14:textId="77777777" w:rsidR="00354BAF" w:rsidRPr="002952B3" w:rsidRDefault="00354BAF"/>
    <w:p w14:paraId="5308B32F" w14:textId="77777777" w:rsidR="00354BAF" w:rsidRPr="002952B3" w:rsidRDefault="00354BAF"/>
    <w:p w14:paraId="10937DCE" w14:textId="77777777" w:rsidR="00354BAF" w:rsidRPr="002952B3" w:rsidRDefault="00354BAF"/>
    <w:p w14:paraId="1A560D42" w14:textId="77777777" w:rsidR="00354BAF" w:rsidRPr="002952B3" w:rsidRDefault="00354BAF"/>
    <w:p w14:paraId="34340BD5" w14:textId="77777777" w:rsidR="00354BAF" w:rsidRPr="002952B3" w:rsidRDefault="00354BAF"/>
    <w:p w14:paraId="3B8D014B" w14:textId="77777777" w:rsidR="00354BAF" w:rsidRPr="002952B3" w:rsidRDefault="00354BAF"/>
    <w:p w14:paraId="228A6C33" w14:textId="77777777" w:rsidR="00354BAF" w:rsidRPr="002952B3" w:rsidRDefault="00354BAF"/>
    <w:p w14:paraId="5BD1B1B0" w14:textId="77777777" w:rsidR="00354BAF" w:rsidRDefault="00354BAF"/>
    <w:p w14:paraId="6C6BDF5C" w14:textId="77777777" w:rsidR="008B06D2" w:rsidRDefault="008B06D2"/>
    <w:p w14:paraId="0EEBF743" w14:textId="77777777" w:rsidR="008B06D2" w:rsidRDefault="008B06D2"/>
    <w:p w14:paraId="0A7B4BD1" w14:textId="77777777" w:rsidR="008B06D2" w:rsidRDefault="008B06D2"/>
    <w:p w14:paraId="375178AF" w14:textId="77777777" w:rsidR="008B06D2" w:rsidRDefault="008B06D2"/>
    <w:p w14:paraId="605402D4" w14:textId="77777777" w:rsidR="008B06D2" w:rsidRPr="002952B3" w:rsidRDefault="008B06D2"/>
    <w:p w14:paraId="4375F7D7" w14:textId="77777777" w:rsidR="00354BAF" w:rsidRPr="002952B3" w:rsidRDefault="00354BAF"/>
    <w:p w14:paraId="01872E39" w14:textId="77777777" w:rsidR="00433B92" w:rsidRDefault="00433B92"/>
    <w:p w14:paraId="7D561996" w14:textId="77777777" w:rsidR="00AD217A" w:rsidRDefault="00AD217A"/>
    <w:p w14:paraId="6891BDD8" w14:textId="77777777" w:rsidR="00433B92" w:rsidRDefault="00433B92"/>
    <w:p w14:paraId="696D071B" w14:textId="77777777" w:rsidR="00433B92" w:rsidRDefault="00433B92"/>
    <w:p w14:paraId="74F1A996" w14:textId="77777777" w:rsidR="00433B92" w:rsidRDefault="00433B92"/>
    <w:p w14:paraId="524363A7" w14:textId="77777777" w:rsidR="00433B92" w:rsidRPr="002952B3" w:rsidRDefault="00433B92"/>
    <w:p w14:paraId="5538F080" w14:textId="77777777" w:rsidR="00354BAF" w:rsidRPr="002952B3" w:rsidRDefault="00354BAF"/>
    <w:p w14:paraId="06E0CF0E" w14:textId="77777777" w:rsidR="00354BAF" w:rsidRDefault="00354BAF"/>
    <w:p w14:paraId="734D1C4D" w14:textId="77777777" w:rsidR="00CD73BB" w:rsidRPr="002952B3" w:rsidRDefault="00CD73BB"/>
    <w:p w14:paraId="530E90BB" w14:textId="10AD0DD7" w:rsidR="008D0EEE" w:rsidRPr="002952B3" w:rsidRDefault="008D0EEE" w:rsidP="008D0EEE">
      <w:pPr>
        <w:jc w:val="right"/>
      </w:pPr>
      <w:r w:rsidRPr="002952B3">
        <w:t xml:space="preserve">                                      </w:t>
      </w:r>
      <w:r w:rsidR="00E71C62" w:rsidRPr="002952B3">
        <w:t>Apklausos</w:t>
      </w:r>
      <w:r w:rsidRPr="002952B3">
        <w:t xml:space="preserve"> sąlygų </w:t>
      </w:r>
    </w:p>
    <w:p w14:paraId="70D33876" w14:textId="77777777" w:rsidR="008D0EEE" w:rsidRPr="002952B3" w:rsidRDefault="008D0EEE" w:rsidP="008D0EEE">
      <w:pPr>
        <w:jc w:val="right"/>
      </w:pPr>
      <w:r w:rsidRPr="002952B3">
        <w:t xml:space="preserve">                                                                                                                     1 priedas</w:t>
      </w:r>
    </w:p>
    <w:p w14:paraId="722A0199" w14:textId="77777777" w:rsidR="008D0EEE" w:rsidRPr="002952B3" w:rsidRDefault="008D0EEE" w:rsidP="008D0EEE"/>
    <w:p w14:paraId="508C38CD" w14:textId="77777777" w:rsidR="008D0EEE" w:rsidRPr="002952B3" w:rsidRDefault="008D0EEE" w:rsidP="008D0EEE"/>
    <w:p w14:paraId="2E6BF1CE" w14:textId="77777777" w:rsidR="008D0EEE" w:rsidRPr="002952B3" w:rsidRDefault="008D0EEE" w:rsidP="008D0EEE">
      <w:pPr>
        <w:jc w:val="center"/>
      </w:pPr>
    </w:p>
    <w:p w14:paraId="7E2843CC" w14:textId="77777777" w:rsidR="008D0EEE" w:rsidRPr="002952B3" w:rsidRDefault="008D0EEE" w:rsidP="008D0EEE">
      <w:pPr>
        <w:jc w:val="center"/>
        <w:rPr>
          <w:b/>
        </w:rPr>
      </w:pPr>
      <w:r w:rsidRPr="002952B3">
        <w:rPr>
          <w:b/>
        </w:rPr>
        <w:t>PASIŪLYMAS PIRKIMUI</w:t>
      </w:r>
    </w:p>
    <w:p w14:paraId="43FCDBEA" w14:textId="77777777" w:rsidR="00DD377B" w:rsidRPr="002952B3" w:rsidRDefault="00DD377B" w:rsidP="008D0EEE">
      <w:pPr>
        <w:jc w:val="center"/>
        <w:rPr>
          <w:b/>
        </w:rPr>
      </w:pPr>
    </w:p>
    <w:p w14:paraId="7693A16B" w14:textId="77777777" w:rsidR="00EB4442" w:rsidRPr="002952B3" w:rsidRDefault="00EB4442" w:rsidP="008D0EEE">
      <w:pPr>
        <w:rPr>
          <w:b/>
          <w:bCs/>
        </w:rPr>
      </w:pPr>
    </w:p>
    <w:p w14:paraId="5FEF2D9A" w14:textId="77777777" w:rsidR="008D0EEE" w:rsidRPr="002952B3" w:rsidRDefault="008D0EEE" w:rsidP="008D0EEE">
      <w:pPr>
        <w:rPr>
          <w:b/>
          <w:bCs/>
        </w:rPr>
      </w:pPr>
    </w:p>
    <w:p w14:paraId="75B549C7" w14:textId="77777777" w:rsidR="008D0EEE" w:rsidRPr="002952B3" w:rsidRDefault="008D0EEE" w:rsidP="008D0EEE">
      <w:pPr>
        <w:jc w:val="center"/>
      </w:pPr>
      <w:r w:rsidRPr="002952B3">
        <w:t>____________________</w:t>
      </w:r>
    </w:p>
    <w:p w14:paraId="46DC5985" w14:textId="77777777" w:rsidR="008D0EEE" w:rsidRPr="002952B3" w:rsidRDefault="008D0EEE" w:rsidP="008D0EEE">
      <w:pPr>
        <w:jc w:val="center"/>
      </w:pPr>
      <w:r w:rsidRPr="002952B3">
        <w:t>(Data)</w:t>
      </w:r>
    </w:p>
    <w:p w14:paraId="0E631178" w14:textId="77777777" w:rsidR="008D0EEE" w:rsidRPr="002952B3" w:rsidRDefault="008D0EEE" w:rsidP="008D0EEE">
      <w:pPr>
        <w:jc w:val="center"/>
      </w:pPr>
      <w:r w:rsidRPr="002952B3">
        <w:t>____________________</w:t>
      </w:r>
    </w:p>
    <w:p w14:paraId="09A1ED62" w14:textId="77777777" w:rsidR="008D0EEE" w:rsidRPr="002952B3" w:rsidRDefault="008D0EEE" w:rsidP="008D0EEE">
      <w:pPr>
        <w:jc w:val="center"/>
      </w:pPr>
      <w:r w:rsidRPr="002952B3">
        <w:t>(Vieta)</w:t>
      </w:r>
    </w:p>
    <w:p w14:paraId="241C7257" w14:textId="77777777" w:rsidR="008D0EEE" w:rsidRPr="002952B3" w:rsidRDefault="008D0EEE" w:rsidP="008D0EEE">
      <w:pPr>
        <w:jc w:val="center"/>
      </w:pPr>
    </w:p>
    <w:tbl>
      <w:tblPr>
        <w:tblW w:w="9731" w:type="dxa"/>
        <w:tblInd w:w="-97" w:type="dxa"/>
        <w:tblLayout w:type="fixed"/>
        <w:tblLook w:val="0000" w:firstRow="0" w:lastRow="0" w:firstColumn="0" w:lastColumn="0" w:noHBand="0" w:noVBand="0"/>
      </w:tblPr>
      <w:tblGrid>
        <w:gridCol w:w="4688"/>
        <w:gridCol w:w="5043"/>
      </w:tblGrid>
      <w:tr w:rsidR="008D0EEE" w:rsidRPr="002952B3" w14:paraId="205728EE" w14:textId="77777777" w:rsidTr="007853BB">
        <w:tc>
          <w:tcPr>
            <w:tcW w:w="4688" w:type="dxa"/>
            <w:tcBorders>
              <w:top w:val="single" w:sz="4" w:space="0" w:color="000000"/>
              <w:left w:val="single" w:sz="4" w:space="0" w:color="000000"/>
              <w:bottom w:val="single" w:sz="4" w:space="0" w:color="000000"/>
            </w:tcBorders>
            <w:shd w:val="clear" w:color="auto" w:fill="auto"/>
          </w:tcPr>
          <w:p w14:paraId="725B2DBF" w14:textId="77777777" w:rsidR="008D0EEE" w:rsidRPr="002952B3" w:rsidRDefault="008D0EEE" w:rsidP="008D0EEE">
            <w:r w:rsidRPr="002952B3">
              <w:t xml:space="preserve">Tiekėjo pavadinimas </w:t>
            </w:r>
            <w:r w:rsidRPr="002952B3">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2EF6F6CB" w14:textId="77777777" w:rsidR="008D0EEE" w:rsidRPr="002952B3" w:rsidRDefault="008D0EEE" w:rsidP="008D0EEE"/>
          <w:p w14:paraId="53668DB5" w14:textId="77777777" w:rsidR="008D0EEE" w:rsidRPr="002952B3" w:rsidRDefault="008D0EEE" w:rsidP="008D0EEE"/>
        </w:tc>
      </w:tr>
      <w:tr w:rsidR="008D0EEE" w:rsidRPr="002952B3" w14:paraId="24D33E31" w14:textId="77777777" w:rsidTr="007853BB">
        <w:tc>
          <w:tcPr>
            <w:tcW w:w="4688" w:type="dxa"/>
            <w:tcBorders>
              <w:top w:val="single" w:sz="4" w:space="0" w:color="000000"/>
              <w:left w:val="single" w:sz="4" w:space="0" w:color="000000"/>
              <w:bottom w:val="single" w:sz="4" w:space="0" w:color="000000"/>
            </w:tcBorders>
            <w:shd w:val="clear" w:color="auto" w:fill="auto"/>
          </w:tcPr>
          <w:p w14:paraId="4AC9F393" w14:textId="77777777" w:rsidR="008D0EEE" w:rsidRPr="002952B3" w:rsidRDefault="008D0EEE" w:rsidP="008D0EEE">
            <w:r w:rsidRPr="002952B3">
              <w:t>Tiekėjo rekvizitai</w:t>
            </w:r>
            <w:r w:rsidRPr="002952B3">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0922253" w14:textId="77777777" w:rsidR="008D0EEE" w:rsidRPr="002952B3" w:rsidRDefault="008D0EEE" w:rsidP="008D0EEE"/>
          <w:p w14:paraId="413B8E6A" w14:textId="77777777" w:rsidR="008D0EEE" w:rsidRPr="002952B3" w:rsidRDefault="008D0EEE" w:rsidP="008D0EEE"/>
        </w:tc>
      </w:tr>
      <w:tr w:rsidR="008D0EEE" w:rsidRPr="002952B3" w14:paraId="3ACE18CB" w14:textId="77777777" w:rsidTr="007853BB">
        <w:tc>
          <w:tcPr>
            <w:tcW w:w="4688" w:type="dxa"/>
            <w:tcBorders>
              <w:top w:val="single" w:sz="4" w:space="0" w:color="000000"/>
              <w:left w:val="single" w:sz="4" w:space="0" w:color="000000"/>
              <w:bottom w:val="single" w:sz="4" w:space="0" w:color="000000"/>
            </w:tcBorders>
            <w:shd w:val="clear" w:color="auto" w:fill="auto"/>
          </w:tcPr>
          <w:p w14:paraId="5705B4CB" w14:textId="77777777" w:rsidR="008D0EEE" w:rsidRPr="002952B3" w:rsidRDefault="008D0EEE" w:rsidP="008D0EEE">
            <w:r w:rsidRPr="002952B3">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0F5A52B" w14:textId="77777777" w:rsidR="008D0EEE" w:rsidRPr="002952B3" w:rsidRDefault="008D0EEE" w:rsidP="008D0EEE"/>
        </w:tc>
      </w:tr>
      <w:tr w:rsidR="008D0EEE" w:rsidRPr="002952B3" w14:paraId="56CD7963" w14:textId="77777777" w:rsidTr="007853BB">
        <w:tc>
          <w:tcPr>
            <w:tcW w:w="4688" w:type="dxa"/>
            <w:tcBorders>
              <w:top w:val="single" w:sz="4" w:space="0" w:color="000000"/>
              <w:left w:val="single" w:sz="4" w:space="0" w:color="000000"/>
              <w:bottom w:val="single" w:sz="4" w:space="0" w:color="000000"/>
            </w:tcBorders>
            <w:shd w:val="clear" w:color="auto" w:fill="auto"/>
          </w:tcPr>
          <w:p w14:paraId="0F9A0A1A" w14:textId="77777777" w:rsidR="008D0EEE" w:rsidRPr="002952B3" w:rsidRDefault="008D0EEE" w:rsidP="008D0EEE">
            <w:r w:rsidRPr="002952B3">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23823F92" w14:textId="77777777" w:rsidR="008D0EEE" w:rsidRPr="002952B3" w:rsidRDefault="008D0EEE" w:rsidP="008D0EEE"/>
        </w:tc>
      </w:tr>
      <w:tr w:rsidR="008D0EEE" w:rsidRPr="002952B3" w14:paraId="11CF8640" w14:textId="77777777" w:rsidTr="007853BB">
        <w:tc>
          <w:tcPr>
            <w:tcW w:w="4688" w:type="dxa"/>
            <w:tcBorders>
              <w:top w:val="single" w:sz="4" w:space="0" w:color="000000"/>
              <w:left w:val="single" w:sz="4" w:space="0" w:color="000000"/>
              <w:bottom w:val="single" w:sz="4" w:space="0" w:color="000000"/>
            </w:tcBorders>
            <w:shd w:val="clear" w:color="auto" w:fill="auto"/>
          </w:tcPr>
          <w:p w14:paraId="23B6B165" w14:textId="77777777" w:rsidR="008D0EEE" w:rsidRPr="002952B3" w:rsidRDefault="008D0EEE" w:rsidP="008D0EEE">
            <w:r w:rsidRPr="002952B3">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32C02EC8" w14:textId="77777777" w:rsidR="008D0EEE" w:rsidRPr="002952B3" w:rsidRDefault="008D0EEE" w:rsidP="008D0EEE"/>
        </w:tc>
      </w:tr>
    </w:tbl>
    <w:p w14:paraId="615E05B0" w14:textId="77777777" w:rsidR="008D0EEE" w:rsidRPr="002952B3" w:rsidRDefault="008D0EEE" w:rsidP="008D0EEE"/>
    <w:p w14:paraId="6F0D12DE" w14:textId="77777777" w:rsidR="008D0EEE" w:rsidRPr="002952B3" w:rsidRDefault="008D0EEE" w:rsidP="008D0EEE">
      <w:pPr>
        <w:numPr>
          <w:ilvl w:val="0"/>
          <w:numId w:val="2"/>
        </w:numPr>
      </w:pPr>
      <w:r w:rsidRPr="002952B3">
        <w:rPr>
          <w:iCs/>
        </w:rPr>
        <w:t>Pareiškiame, kad šis pirkimo pasiūlymas parengtas nesinaudojant ryšiais, žiniomis, suderintais duomenimis ar susitarimu su kitais ūkio subjektais, asmenimis, rengiančiais apklausą.</w:t>
      </w:r>
      <w:r w:rsidRPr="002952B3">
        <w:t xml:space="preserve"> </w:t>
      </w:r>
    </w:p>
    <w:p w14:paraId="6399B7FF" w14:textId="77777777" w:rsidR="008D0EEE" w:rsidRPr="002952B3" w:rsidRDefault="008D0EEE" w:rsidP="008D0EEE">
      <w:pPr>
        <w:numPr>
          <w:ilvl w:val="0"/>
          <w:numId w:val="2"/>
        </w:numPr>
      </w:pPr>
      <w:r w:rsidRPr="002952B3">
        <w:t>Taip pat patvirtiname, kad nedalyvavome rengiant pirkimo dokumentus, o taip pat nesame susiję su jokia kita šiame pirkime dalyvaujančia įmone ar kita suinteresuota šalimi.</w:t>
      </w:r>
    </w:p>
    <w:p w14:paraId="5B6A2718" w14:textId="341B0976" w:rsidR="00951118" w:rsidRPr="002952B3" w:rsidRDefault="008D0EEE" w:rsidP="005A562A">
      <w:pPr>
        <w:numPr>
          <w:ilvl w:val="0"/>
          <w:numId w:val="2"/>
        </w:numPr>
      </w:pPr>
      <w:r w:rsidRPr="002952B3">
        <w:t>Kainos, pagal kurias bus nustatomas laimėtojas, tokios:</w:t>
      </w:r>
    </w:p>
    <w:p w14:paraId="2A369DC5" w14:textId="77777777" w:rsidR="00CD73BB" w:rsidRPr="002952B3" w:rsidRDefault="00CD73BB" w:rsidP="0008490B">
      <w:pPr>
        <w:rPr>
          <w:sz w:val="20"/>
          <w:szCs w:val="20"/>
        </w:rPr>
      </w:pPr>
    </w:p>
    <w:p w14:paraId="2E0B897B" w14:textId="4BDBDE2B" w:rsidR="0008490B" w:rsidRPr="002952B3" w:rsidRDefault="00433B92" w:rsidP="0008490B">
      <w:pPr>
        <w:ind w:left="333"/>
        <w:rPr>
          <w:b/>
          <w:bCs/>
        </w:rPr>
      </w:pPr>
      <w:r>
        <w:rPr>
          <w:b/>
          <w:bCs/>
        </w:rPr>
        <w:t>1</w:t>
      </w:r>
      <w:r w:rsidR="0008490B" w:rsidRPr="002952B3">
        <w:rPr>
          <w:b/>
          <w:bCs/>
        </w:rPr>
        <w:t xml:space="preserve"> pirkimo dalis. </w:t>
      </w:r>
      <w:r w:rsidR="00223BA5" w:rsidRPr="002952B3">
        <w:rPr>
          <w:b/>
          <w:bCs/>
        </w:rPr>
        <w:t>Elektrėnų sav. Vievio gimnazija - Apsauginės signalizacijos ir vaizdo stebėjimo sistemos įrengimas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453"/>
        <w:gridCol w:w="1492"/>
        <w:gridCol w:w="1384"/>
        <w:gridCol w:w="1590"/>
      </w:tblGrid>
      <w:tr w:rsidR="00223BA5" w:rsidRPr="002952B3" w14:paraId="12EE20A1" w14:textId="77777777" w:rsidTr="00173235">
        <w:tc>
          <w:tcPr>
            <w:tcW w:w="571" w:type="dxa"/>
            <w:tcBorders>
              <w:top w:val="single" w:sz="4" w:space="0" w:color="auto"/>
              <w:left w:val="single" w:sz="4" w:space="0" w:color="auto"/>
              <w:bottom w:val="single" w:sz="4" w:space="0" w:color="auto"/>
              <w:right w:val="single" w:sz="4" w:space="0" w:color="auto"/>
            </w:tcBorders>
            <w:shd w:val="clear" w:color="auto" w:fill="D9E2F3"/>
            <w:hideMark/>
          </w:tcPr>
          <w:p w14:paraId="46E015F1" w14:textId="77777777" w:rsidR="00223BA5" w:rsidRPr="002952B3" w:rsidRDefault="00223BA5" w:rsidP="00173235">
            <w:pPr>
              <w:jc w:val="center"/>
              <w:rPr>
                <w:b/>
              </w:rPr>
            </w:pPr>
            <w:r w:rsidRPr="002952B3">
              <w:rPr>
                <w:b/>
              </w:rPr>
              <w:t>Eil. Nr.</w:t>
            </w:r>
          </w:p>
        </w:tc>
        <w:tc>
          <w:tcPr>
            <w:tcW w:w="4453" w:type="dxa"/>
            <w:tcBorders>
              <w:top w:val="single" w:sz="4" w:space="0" w:color="auto"/>
              <w:left w:val="single" w:sz="4" w:space="0" w:color="auto"/>
              <w:bottom w:val="single" w:sz="4" w:space="0" w:color="auto"/>
              <w:right w:val="single" w:sz="4" w:space="0" w:color="auto"/>
            </w:tcBorders>
            <w:shd w:val="clear" w:color="auto" w:fill="D9E2F3"/>
            <w:hideMark/>
          </w:tcPr>
          <w:p w14:paraId="1DB6A189" w14:textId="77777777" w:rsidR="00223BA5" w:rsidRPr="002952B3" w:rsidRDefault="00223BA5" w:rsidP="00173235">
            <w:pPr>
              <w:jc w:val="center"/>
              <w:rPr>
                <w:b/>
              </w:rPr>
            </w:pPr>
            <w:r w:rsidRPr="002952B3">
              <w:rPr>
                <w:b/>
              </w:rPr>
              <w:t>Pirkimo objektas</w:t>
            </w:r>
          </w:p>
          <w:p w14:paraId="025FB63A" w14:textId="77777777" w:rsidR="00223BA5" w:rsidRPr="002952B3" w:rsidRDefault="00223BA5" w:rsidP="00173235">
            <w:pPr>
              <w:jc w:val="center"/>
              <w:rPr>
                <w:b/>
              </w:rPr>
            </w:pPr>
          </w:p>
        </w:tc>
        <w:tc>
          <w:tcPr>
            <w:tcW w:w="1492" w:type="dxa"/>
            <w:tcBorders>
              <w:top w:val="single" w:sz="4" w:space="0" w:color="auto"/>
              <w:left w:val="single" w:sz="4" w:space="0" w:color="auto"/>
              <w:bottom w:val="single" w:sz="4" w:space="0" w:color="auto"/>
              <w:right w:val="single" w:sz="4" w:space="0" w:color="auto"/>
            </w:tcBorders>
            <w:shd w:val="clear" w:color="auto" w:fill="D9E2F3"/>
            <w:hideMark/>
          </w:tcPr>
          <w:p w14:paraId="2CDE7E0D" w14:textId="77777777" w:rsidR="00223BA5" w:rsidRPr="002952B3" w:rsidRDefault="00223BA5" w:rsidP="00173235">
            <w:pPr>
              <w:jc w:val="center"/>
              <w:rPr>
                <w:b/>
              </w:rPr>
            </w:pPr>
            <w:r w:rsidRPr="002952B3">
              <w:rPr>
                <w:b/>
              </w:rPr>
              <w:t>Kaina</w:t>
            </w:r>
          </w:p>
          <w:p w14:paraId="6E968E4A" w14:textId="77777777" w:rsidR="00223BA5" w:rsidRPr="002952B3" w:rsidRDefault="00223BA5" w:rsidP="00173235">
            <w:pPr>
              <w:jc w:val="center"/>
              <w:rPr>
                <w:b/>
              </w:rPr>
            </w:pPr>
            <w:r w:rsidRPr="002952B3">
              <w:rPr>
                <w:b/>
              </w:rPr>
              <w:t>Eur be PVM</w:t>
            </w:r>
          </w:p>
        </w:tc>
        <w:tc>
          <w:tcPr>
            <w:tcW w:w="1384" w:type="dxa"/>
            <w:tcBorders>
              <w:top w:val="single" w:sz="4" w:space="0" w:color="auto"/>
              <w:left w:val="single" w:sz="4" w:space="0" w:color="auto"/>
              <w:bottom w:val="single" w:sz="4" w:space="0" w:color="auto"/>
              <w:right w:val="single" w:sz="4" w:space="0" w:color="auto"/>
            </w:tcBorders>
            <w:shd w:val="clear" w:color="auto" w:fill="D9E2F3"/>
            <w:hideMark/>
          </w:tcPr>
          <w:p w14:paraId="20DDAE5C" w14:textId="77777777" w:rsidR="00223BA5" w:rsidRPr="002952B3" w:rsidRDefault="00223BA5" w:rsidP="00173235">
            <w:pPr>
              <w:jc w:val="center"/>
              <w:rPr>
                <w:b/>
              </w:rPr>
            </w:pPr>
            <w:r w:rsidRPr="002952B3">
              <w:rPr>
                <w:b/>
              </w:rPr>
              <w:t>PVM</w:t>
            </w:r>
          </w:p>
        </w:tc>
        <w:tc>
          <w:tcPr>
            <w:tcW w:w="1590" w:type="dxa"/>
            <w:tcBorders>
              <w:top w:val="single" w:sz="4" w:space="0" w:color="auto"/>
              <w:left w:val="single" w:sz="4" w:space="0" w:color="auto"/>
              <w:bottom w:val="single" w:sz="4" w:space="0" w:color="auto"/>
              <w:right w:val="single" w:sz="4" w:space="0" w:color="auto"/>
            </w:tcBorders>
            <w:shd w:val="clear" w:color="auto" w:fill="D9E2F3"/>
            <w:hideMark/>
          </w:tcPr>
          <w:p w14:paraId="7376D476" w14:textId="77777777" w:rsidR="00223BA5" w:rsidRPr="002952B3" w:rsidRDefault="00223BA5" w:rsidP="00173235">
            <w:pPr>
              <w:jc w:val="center"/>
              <w:rPr>
                <w:b/>
              </w:rPr>
            </w:pPr>
            <w:r w:rsidRPr="002952B3">
              <w:rPr>
                <w:b/>
              </w:rPr>
              <w:t>Kaina</w:t>
            </w:r>
          </w:p>
          <w:p w14:paraId="30C1B94A" w14:textId="77777777" w:rsidR="00223BA5" w:rsidRPr="002952B3" w:rsidRDefault="00223BA5" w:rsidP="00173235">
            <w:pPr>
              <w:jc w:val="center"/>
              <w:rPr>
                <w:b/>
              </w:rPr>
            </w:pPr>
            <w:r w:rsidRPr="002952B3">
              <w:rPr>
                <w:b/>
              </w:rPr>
              <w:t>Eur su PVM</w:t>
            </w:r>
          </w:p>
        </w:tc>
      </w:tr>
      <w:tr w:rsidR="00223BA5" w:rsidRPr="002952B3" w14:paraId="72736DCF" w14:textId="77777777" w:rsidTr="00173235">
        <w:tc>
          <w:tcPr>
            <w:tcW w:w="571" w:type="dxa"/>
            <w:tcBorders>
              <w:top w:val="single" w:sz="4" w:space="0" w:color="auto"/>
              <w:left w:val="single" w:sz="4" w:space="0" w:color="auto"/>
              <w:bottom w:val="single" w:sz="4" w:space="0" w:color="auto"/>
              <w:right w:val="single" w:sz="4" w:space="0" w:color="auto"/>
            </w:tcBorders>
          </w:tcPr>
          <w:p w14:paraId="546684AC" w14:textId="77777777" w:rsidR="00223BA5" w:rsidRPr="002952B3" w:rsidRDefault="00223BA5" w:rsidP="00173235">
            <w:pPr>
              <w:jc w:val="center"/>
            </w:pPr>
            <w:r w:rsidRPr="002952B3">
              <w:t>1.</w:t>
            </w:r>
          </w:p>
        </w:tc>
        <w:tc>
          <w:tcPr>
            <w:tcW w:w="4453" w:type="dxa"/>
            <w:tcBorders>
              <w:top w:val="single" w:sz="4" w:space="0" w:color="auto"/>
              <w:left w:val="single" w:sz="4" w:space="0" w:color="auto"/>
              <w:bottom w:val="single" w:sz="4" w:space="0" w:color="auto"/>
              <w:right w:val="single" w:sz="4" w:space="0" w:color="auto"/>
            </w:tcBorders>
          </w:tcPr>
          <w:p w14:paraId="7BFC9F8F" w14:textId="280F858B" w:rsidR="00223BA5" w:rsidRPr="002952B3" w:rsidRDefault="00223BA5" w:rsidP="00173235">
            <w:pPr>
              <w:jc w:val="center"/>
              <w:rPr>
                <w:bCs/>
              </w:rPr>
            </w:pPr>
            <w:r w:rsidRPr="002952B3">
              <w:rPr>
                <w:bCs/>
              </w:rPr>
              <w:t>Vaizdo stebėjimo sistema</w:t>
            </w:r>
          </w:p>
          <w:p w14:paraId="2582326D" w14:textId="77777777" w:rsidR="00223BA5" w:rsidRPr="002952B3" w:rsidRDefault="00223BA5" w:rsidP="00173235">
            <w:pPr>
              <w:jc w:val="center"/>
              <w:rPr>
                <w:bCs/>
              </w:rPr>
            </w:pPr>
            <w:r w:rsidRPr="002952B3">
              <w:rPr>
                <w:bCs/>
                <w:i/>
                <w:iCs/>
                <w:color w:val="FF0000"/>
                <w:sz w:val="20"/>
                <w:szCs w:val="20"/>
              </w:rPr>
              <w:t>(perkelti sumą iš darbų kiekių žiniaraščio)</w:t>
            </w:r>
          </w:p>
        </w:tc>
        <w:tc>
          <w:tcPr>
            <w:tcW w:w="1492" w:type="dxa"/>
            <w:tcBorders>
              <w:top w:val="single" w:sz="4" w:space="0" w:color="auto"/>
              <w:left w:val="single" w:sz="4" w:space="0" w:color="auto"/>
              <w:bottom w:val="single" w:sz="4" w:space="0" w:color="auto"/>
              <w:right w:val="single" w:sz="4" w:space="0" w:color="auto"/>
            </w:tcBorders>
          </w:tcPr>
          <w:p w14:paraId="0ED554A5" w14:textId="77777777" w:rsidR="00223BA5" w:rsidRPr="002952B3" w:rsidRDefault="00223BA5" w:rsidP="00173235">
            <w:pPr>
              <w:jc w:val="center"/>
            </w:pPr>
          </w:p>
        </w:tc>
        <w:tc>
          <w:tcPr>
            <w:tcW w:w="1384" w:type="dxa"/>
            <w:tcBorders>
              <w:top w:val="single" w:sz="4" w:space="0" w:color="auto"/>
              <w:left w:val="single" w:sz="4" w:space="0" w:color="auto"/>
              <w:bottom w:val="single" w:sz="4" w:space="0" w:color="auto"/>
              <w:right w:val="single" w:sz="4" w:space="0" w:color="auto"/>
            </w:tcBorders>
          </w:tcPr>
          <w:p w14:paraId="291CF7A3" w14:textId="77777777" w:rsidR="00223BA5" w:rsidRPr="002952B3" w:rsidRDefault="00223BA5" w:rsidP="00173235">
            <w:pPr>
              <w:jc w:val="center"/>
            </w:pPr>
          </w:p>
        </w:tc>
        <w:tc>
          <w:tcPr>
            <w:tcW w:w="1590" w:type="dxa"/>
            <w:tcBorders>
              <w:top w:val="single" w:sz="4" w:space="0" w:color="auto"/>
              <w:left w:val="single" w:sz="4" w:space="0" w:color="auto"/>
              <w:bottom w:val="single" w:sz="4" w:space="0" w:color="auto"/>
              <w:right w:val="single" w:sz="4" w:space="0" w:color="auto"/>
            </w:tcBorders>
          </w:tcPr>
          <w:p w14:paraId="5754FCCF" w14:textId="77777777" w:rsidR="00223BA5" w:rsidRPr="002952B3" w:rsidRDefault="00223BA5" w:rsidP="00173235"/>
        </w:tc>
      </w:tr>
      <w:tr w:rsidR="00223BA5" w:rsidRPr="002952B3" w14:paraId="1C1A4C4A" w14:textId="77777777" w:rsidTr="00173235">
        <w:tc>
          <w:tcPr>
            <w:tcW w:w="571" w:type="dxa"/>
            <w:tcBorders>
              <w:top w:val="single" w:sz="4" w:space="0" w:color="auto"/>
              <w:left w:val="single" w:sz="4" w:space="0" w:color="auto"/>
              <w:bottom w:val="single" w:sz="4" w:space="0" w:color="auto"/>
              <w:right w:val="single" w:sz="4" w:space="0" w:color="auto"/>
            </w:tcBorders>
          </w:tcPr>
          <w:p w14:paraId="51488B85" w14:textId="77777777" w:rsidR="00223BA5" w:rsidRPr="002952B3" w:rsidRDefault="00223BA5" w:rsidP="00173235">
            <w:pPr>
              <w:jc w:val="center"/>
            </w:pPr>
            <w:r w:rsidRPr="002952B3">
              <w:t xml:space="preserve">2. </w:t>
            </w:r>
          </w:p>
        </w:tc>
        <w:tc>
          <w:tcPr>
            <w:tcW w:w="4453" w:type="dxa"/>
            <w:tcBorders>
              <w:top w:val="single" w:sz="4" w:space="0" w:color="auto"/>
              <w:left w:val="single" w:sz="4" w:space="0" w:color="auto"/>
              <w:bottom w:val="single" w:sz="4" w:space="0" w:color="auto"/>
              <w:right w:val="single" w:sz="4" w:space="0" w:color="auto"/>
            </w:tcBorders>
          </w:tcPr>
          <w:p w14:paraId="671D47C1" w14:textId="28E2173B" w:rsidR="00223BA5" w:rsidRPr="002952B3" w:rsidRDefault="00223BA5" w:rsidP="00173235">
            <w:pPr>
              <w:jc w:val="center"/>
              <w:rPr>
                <w:bCs/>
              </w:rPr>
            </w:pPr>
            <w:r w:rsidRPr="002952B3">
              <w:rPr>
                <w:bCs/>
              </w:rPr>
              <w:t>Apsaugos signalizacija</w:t>
            </w:r>
          </w:p>
          <w:p w14:paraId="69569A2B" w14:textId="77777777" w:rsidR="00223BA5" w:rsidRPr="002952B3" w:rsidRDefault="00223BA5" w:rsidP="00173235">
            <w:pPr>
              <w:jc w:val="center"/>
              <w:rPr>
                <w:bCs/>
              </w:rPr>
            </w:pPr>
            <w:r w:rsidRPr="002952B3">
              <w:rPr>
                <w:bCs/>
                <w:i/>
                <w:iCs/>
                <w:color w:val="FF0000"/>
                <w:sz w:val="20"/>
                <w:szCs w:val="20"/>
              </w:rPr>
              <w:t>(perkelti sumą iš darbų kiekių žiniaraščio)</w:t>
            </w:r>
          </w:p>
        </w:tc>
        <w:tc>
          <w:tcPr>
            <w:tcW w:w="1492" w:type="dxa"/>
            <w:tcBorders>
              <w:top w:val="single" w:sz="4" w:space="0" w:color="auto"/>
              <w:left w:val="single" w:sz="4" w:space="0" w:color="auto"/>
              <w:bottom w:val="single" w:sz="4" w:space="0" w:color="auto"/>
              <w:right w:val="single" w:sz="4" w:space="0" w:color="auto"/>
            </w:tcBorders>
          </w:tcPr>
          <w:p w14:paraId="3A654268" w14:textId="77777777" w:rsidR="00223BA5" w:rsidRPr="002952B3" w:rsidRDefault="00223BA5" w:rsidP="00173235">
            <w:pPr>
              <w:jc w:val="center"/>
            </w:pPr>
          </w:p>
        </w:tc>
        <w:tc>
          <w:tcPr>
            <w:tcW w:w="1384" w:type="dxa"/>
            <w:tcBorders>
              <w:top w:val="single" w:sz="4" w:space="0" w:color="auto"/>
              <w:left w:val="single" w:sz="4" w:space="0" w:color="auto"/>
              <w:bottom w:val="single" w:sz="4" w:space="0" w:color="auto"/>
              <w:right w:val="single" w:sz="4" w:space="0" w:color="auto"/>
            </w:tcBorders>
          </w:tcPr>
          <w:p w14:paraId="59B16101" w14:textId="77777777" w:rsidR="00223BA5" w:rsidRPr="002952B3" w:rsidRDefault="00223BA5" w:rsidP="00173235">
            <w:pPr>
              <w:jc w:val="center"/>
            </w:pPr>
          </w:p>
        </w:tc>
        <w:tc>
          <w:tcPr>
            <w:tcW w:w="1590" w:type="dxa"/>
            <w:tcBorders>
              <w:top w:val="single" w:sz="4" w:space="0" w:color="auto"/>
              <w:left w:val="single" w:sz="4" w:space="0" w:color="auto"/>
              <w:bottom w:val="single" w:sz="4" w:space="0" w:color="auto"/>
              <w:right w:val="single" w:sz="4" w:space="0" w:color="auto"/>
            </w:tcBorders>
          </w:tcPr>
          <w:p w14:paraId="04E3394F" w14:textId="77777777" w:rsidR="00223BA5" w:rsidRPr="002952B3" w:rsidRDefault="00223BA5" w:rsidP="00173235"/>
        </w:tc>
      </w:tr>
      <w:tr w:rsidR="00223BA5" w:rsidRPr="002952B3" w14:paraId="534D72F6" w14:textId="77777777" w:rsidTr="00173235">
        <w:tc>
          <w:tcPr>
            <w:tcW w:w="7900" w:type="dxa"/>
            <w:gridSpan w:val="4"/>
            <w:tcBorders>
              <w:top w:val="single" w:sz="4" w:space="0" w:color="auto"/>
              <w:left w:val="single" w:sz="4" w:space="0" w:color="auto"/>
              <w:bottom w:val="single" w:sz="4" w:space="0" w:color="auto"/>
              <w:right w:val="single" w:sz="4" w:space="0" w:color="auto"/>
            </w:tcBorders>
          </w:tcPr>
          <w:p w14:paraId="37ED7C63" w14:textId="77777777" w:rsidR="00223BA5" w:rsidRPr="002952B3" w:rsidRDefault="00223BA5" w:rsidP="00173235">
            <w:pPr>
              <w:jc w:val="right"/>
            </w:pPr>
            <w:r w:rsidRPr="002952B3">
              <w:t>Iš viso (be PVM)</w:t>
            </w:r>
          </w:p>
        </w:tc>
        <w:tc>
          <w:tcPr>
            <w:tcW w:w="1590" w:type="dxa"/>
            <w:tcBorders>
              <w:top w:val="single" w:sz="4" w:space="0" w:color="auto"/>
              <w:left w:val="single" w:sz="4" w:space="0" w:color="auto"/>
              <w:bottom w:val="single" w:sz="4" w:space="0" w:color="auto"/>
              <w:right w:val="single" w:sz="4" w:space="0" w:color="auto"/>
            </w:tcBorders>
          </w:tcPr>
          <w:p w14:paraId="2CC9C313" w14:textId="77777777" w:rsidR="00223BA5" w:rsidRPr="002952B3" w:rsidRDefault="00223BA5" w:rsidP="00173235"/>
        </w:tc>
      </w:tr>
      <w:tr w:rsidR="00223BA5" w:rsidRPr="002952B3" w14:paraId="0F481EAC" w14:textId="77777777" w:rsidTr="00173235">
        <w:tc>
          <w:tcPr>
            <w:tcW w:w="7900" w:type="dxa"/>
            <w:gridSpan w:val="4"/>
            <w:tcBorders>
              <w:top w:val="single" w:sz="4" w:space="0" w:color="auto"/>
              <w:left w:val="single" w:sz="4" w:space="0" w:color="auto"/>
              <w:bottom w:val="single" w:sz="4" w:space="0" w:color="auto"/>
              <w:right w:val="single" w:sz="4" w:space="0" w:color="auto"/>
            </w:tcBorders>
          </w:tcPr>
          <w:p w14:paraId="5D403702" w14:textId="77777777" w:rsidR="00223BA5" w:rsidRPr="002952B3" w:rsidRDefault="00223BA5" w:rsidP="00173235">
            <w:pPr>
              <w:jc w:val="right"/>
            </w:pPr>
            <w:r w:rsidRPr="002952B3">
              <w:t>PVM</w:t>
            </w:r>
          </w:p>
        </w:tc>
        <w:tc>
          <w:tcPr>
            <w:tcW w:w="1590" w:type="dxa"/>
            <w:tcBorders>
              <w:top w:val="single" w:sz="4" w:space="0" w:color="auto"/>
              <w:left w:val="single" w:sz="4" w:space="0" w:color="auto"/>
              <w:bottom w:val="single" w:sz="4" w:space="0" w:color="auto"/>
              <w:right w:val="single" w:sz="4" w:space="0" w:color="auto"/>
            </w:tcBorders>
          </w:tcPr>
          <w:p w14:paraId="038B3A4C" w14:textId="77777777" w:rsidR="00223BA5" w:rsidRPr="002952B3" w:rsidRDefault="00223BA5" w:rsidP="00173235"/>
        </w:tc>
      </w:tr>
      <w:tr w:rsidR="00223BA5" w:rsidRPr="002952B3" w14:paraId="1D61ACD9" w14:textId="77777777" w:rsidTr="00173235">
        <w:tc>
          <w:tcPr>
            <w:tcW w:w="7900" w:type="dxa"/>
            <w:gridSpan w:val="4"/>
            <w:tcBorders>
              <w:top w:val="single" w:sz="4" w:space="0" w:color="auto"/>
              <w:left w:val="single" w:sz="4" w:space="0" w:color="auto"/>
              <w:bottom w:val="single" w:sz="4" w:space="0" w:color="auto"/>
              <w:right w:val="single" w:sz="4" w:space="0" w:color="auto"/>
            </w:tcBorders>
          </w:tcPr>
          <w:p w14:paraId="5CCD74A4" w14:textId="77777777" w:rsidR="00223BA5" w:rsidRPr="002952B3" w:rsidRDefault="00223BA5" w:rsidP="00173235">
            <w:pPr>
              <w:jc w:val="right"/>
            </w:pPr>
            <w:r w:rsidRPr="002952B3">
              <w:t>Iš viso (su PVM)</w:t>
            </w:r>
          </w:p>
        </w:tc>
        <w:tc>
          <w:tcPr>
            <w:tcW w:w="1590" w:type="dxa"/>
            <w:tcBorders>
              <w:top w:val="single" w:sz="4" w:space="0" w:color="auto"/>
              <w:left w:val="single" w:sz="4" w:space="0" w:color="auto"/>
              <w:bottom w:val="single" w:sz="4" w:space="0" w:color="auto"/>
              <w:right w:val="single" w:sz="4" w:space="0" w:color="auto"/>
            </w:tcBorders>
          </w:tcPr>
          <w:p w14:paraId="51008E58" w14:textId="77777777" w:rsidR="00223BA5" w:rsidRPr="002952B3" w:rsidRDefault="00223BA5" w:rsidP="00173235"/>
        </w:tc>
      </w:tr>
    </w:tbl>
    <w:p w14:paraId="251442B5" w14:textId="77777777" w:rsidR="0008490B" w:rsidRPr="002952B3" w:rsidRDefault="0008490B" w:rsidP="0008490B">
      <w:pPr>
        <w:rPr>
          <w:sz w:val="20"/>
          <w:szCs w:val="20"/>
        </w:rPr>
      </w:pPr>
    </w:p>
    <w:p w14:paraId="154FE882" w14:textId="469447F4" w:rsidR="0008490B" w:rsidRPr="002952B3" w:rsidRDefault="0008490B" w:rsidP="0008490B">
      <w:r w:rsidRPr="002952B3">
        <w:t>Bendra pasiūlymo kaina su PVM ___________________Eur</w:t>
      </w:r>
      <w:r w:rsidR="009C1678">
        <w:t>.</w:t>
      </w:r>
    </w:p>
    <w:p w14:paraId="35977308" w14:textId="77777777" w:rsidR="0008490B" w:rsidRPr="002952B3" w:rsidRDefault="0008490B" w:rsidP="0008490B">
      <w:r w:rsidRPr="002952B3">
        <w:t xml:space="preserve">Į šią kainą įeina visos išlaidos ir visi mokesčiai, taip pat ir PVM, kuris sudaro </w:t>
      </w:r>
      <w:r w:rsidRPr="002952B3">
        <w:rPr>
          <w:i/>
        </w:rPr>
        <w:t>...................</w:t>
      </w:r>
      <w:r w:rsidRPr="002952B3">
        <w:t xml:space="preserve">Eur. </w:t>
      </w:r>
    </w:p>
    <w:p w14:paraId="0E24CF67" w14:textId="77777777" w:rsidR="0008490B" w:rsidRPr="002952B3" w:rsidRDefault="0008490B" w:rsidP="0008490B">
      <w:pPr>
        <w:rPr>
          <w:i/>
        </w:rPr>
      </w:pPr>
      <w:r w:rsidRPr="002952B3">
        <w:t xml:space="preserve">         </w:t>
      </w:r>
    </w:p>
    <w:p w14:paraId="35355F8F" w14:textId="77777777" w:rsidR="0008490B" w:rsidRPr="002952B3" w:rsidRDefault="0008490B" w:rsidP="0008490B">
      <w:pPr>
        <w:rPr>
          <w:b/>
          <w:bCs/>
          <w:sz w:val="20"/>
          <w:szCs w:val="20"/>
        </w:rPr>
      </w:pPr>
      <w:r w:rsidRPr="002952B3">
        <w:rPr>
          <w:b/>
          <w:bCs/>
          <w:sz w:val="20"/>
          <w:szCs w:val="20"/>
        </w:rPr>
        <w:t xml:space="preserve">Pastabos: </w:t>
      </w:r>
    </w:p>
    <w:p w14:paraId="5B9FD32E" w14:textId="77777777" w:rsidR="0008490B" w:rsidRPr="002952B3" w:rsidRDefault="0008490B" w:rsidP="0008490B">
      <w:pPr>
        <w:rPr>
          <w:sz w:val="20"/>
          <w:szCs w:val="20"/>
        </w:rPr>
      </w:pPr>
      <w:r w:rsidRPr="002952B3">
        <w:rPr>
          <w:sz w:val="20"/>
          <w:szCs w:val="20"/>
        </w:rPr>
        <w:t>- kaina  nurodoma  paliekant du skaitmenis po kablelio;</w:t>
      </w:r>
    </w:p>
    <w:p w14:paraId="5C84A047" w14:textId="154C13AF" w:rsidR="005B4549" w:rsidRPr="002952B3" w:rsidRDefault="0008490B" w:rsidP="0008490B">
      <w:pPr>
        <w:rPr>
          <w:sz w:val="20"/>
          <w:szCs w:val="20"/>
        </w:rPr>
      </w:pPr>
      <w:r w:rsidRPr="002952B3">
        <w:rPr>
          <w:sz w:val="20"/>
          <w:szCs w:val="20"/>
        </w:rPr>
        <w:lastRenderedPageBreak/>
        <w:t>- tais  atvejais, kai pagal galiojančius teisės aktus  tiekėjui nereikia  mokėti  PVM,  jis atitinkamų skilčių  nepildo ir nurodo priežastis  dėl kurių PVM nemoka.</w:t>
      </w:r>
    </w:p>
    <w:p w14:paraId="254F2C94" w14:textId="77777777" w:rsidR="00A53F77" w:rsidRDefault="00A53F77" w:rsidP="0008490B">
      <w:pPr>
        <w:ind w:left="333"/>
        <w:rPr>
          <w:b/>
          <w:bCs/>
        </w:rPr>
      </w:pPr>
    </w:p>
    <w:p w14:paraId="753F1AD3" w14:textId="71D57750" w:rsidR="0008490B" w:rsidRPr="002952B3" w:rsidRDefault="00433B92" w:rsidP="0008490B">
      <w:pPr>
        <w:ind w:left="333"/>
        <w:rPr>
          <w:b/>
          <w:bCs/>
        </w:rPr>
      </w:pPr>
      <w:r>
        <w:rPr>
          <w:b/>
          <w:bCs/>
        </w:rPr>
        <w:t>2</w:t>
      </w:r>
      <w:r w:rsidR="0008490B" w:rsidRPr="002952B3">
        <w:rPr>
          <w:b/>
          <w:bCs/>
        </w:rPr>
        <w:t xml:space="preserve"> pirkimo dalis. </w:t>
      </w:r>
      <w:r w:rsidR="0008490B" w:rsidRPr="002952B3">
        <w:t xml:space="preserve"> </w:t>
      </w:r>
      <w:r w:rsidR="005B4549" w:rsidRPr="002952B3">
        <w:rPr>
          <w:b/>
          <w:bCs/>
        </w:rPr>
        <w:t>Vievio meno mokykla - Vaizdo stebėjimo sistemos pirkimas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453"/>
        <w:gridCol w:w="1492"/>
        <w:gridCol w:w="1384"/>
        <w:gridCol w:w="1590"/>
      </w:tblGrid>
      <w:tr w:rsidR="0008490B" w:rsidRPr="002952B3" w14:paraId="2793D721" w14:textId="77777777" w:rsidTr="00173235">
        <w:tc>
          <w:tcPr>
            <w:tcW w:w="571" w:type="dxa"/>
            <w:tcBorders>
              <w:top w:val="single" w:sz="4" w:space="0" w:color="auto"/>
              <w:left w:val="single" w:sz="4" w:space="0" w:color="auto"/>
              <w:bottom w:val="single" w:sz="4" w:space="0" w:color="auto"/>
              <w:right w:val="single" w:sz="4" w:space="0" w:color="auto"/>
            </w:tcBorders>
            <w:shd w:val="clear" w:color="auto" w:fill="D9E2F3"/>
            <w:hideMark/>
          </w:tcPr>
          <w:p w14:paraId="10F505B2" w14:textId="77777777" w:rsidR="0008490B" w:rsidRPr="002952B3" w:rsidRDefault="0008490B" w:rsidP="00173235">
            <w:pPr>
              <w:jc w:val="center"/>
              <w:rPr>
                <w:b/>
              </w:rPr>
            </w:pPr>
            <w:r w:rsidRPr="002952B3">
              <w:rPr>
                <w:b/>
              </w:rPr>
              <w:t>Eil. Nr.</w:t>
            </w:r>
          </w:p>
        </w:tc>
        <w:tc>
          <w:tcPr>
            <w:tcW w:w="4453" w:type="dxa"/>
            <w:tcBorders>
              <w:top w:val="single" w:sz="4" w:space="0" w:color="auto"/>
              <w:left w:val="single" w:sz="4" w:space="0" w:color="auto"/>
              <w:bottom w:val="single" w:sz="4" w:space="0" w:color="auto"/>
              <w:right w:val="single" w:sz="4" w:space="0" w:color="auto"/>
            </w:tcBorders>
            <w:shd w:val="clear" w:color="auto" w:fill="D9E2F3"/>
            <w:hideMark/>
          </w:tcPr>
          <w:p w14:paraId="22E826A7" w14:textId="77777777" w:rsidR="0008490B" w:rsidRPr="002952B3" w:rsidRDefault="0008490B" w:rsidP="00173235">
            <w:pPr>
              <w:jc w:val="center"/>
              <w:rPr>
                <w:b/>
              </w:rPr>
            </w:pPr>
            <w:r w:rsidRPr="002952B3">
              <w:rPr>
                <w:b/>
              </w:rPr>
              <w:t>Pirkimo objektas</w:t>
            </w:r>
          </w:p>
          <w:p w14:paraId="3F1F95DB" w14:textId="77777777" w:rsidR="0008490B" w:rsidRPr="002952B3" w:rsidRDefault="0008490B" w:rsidP="00173235">
            <w:pPr>
              <w:jc w:val="center"/>
              <w:rPr>
                <w:b/>
              </w:rPr>
            </w:pPr>
          </w:p>
        </w:tc>
        <w:tc>
          <w:tcPr>
            <w:tcW w:w="1492" w:type="dxa"/>
            <w:tcBorders>
              <w:top w:val="single" w:sz="4" w:space="0" w:color="auto"/>
              <w:left w:val="single" w:sz="4" w:space="0" w:color="auto"/>
              <w:bottom w:val="single" w:sz="4" w:space="0" w:color="auto"/>
              <w:right w:val="single" w:sz="4" w:space="0" w:color="auto"/>
            </w:tcBorders>
            <w:shd w:val="clear" w:color="auto" w:fill="D9E2F3"/>
            <w:hideMark/>
          </w:tcPr>
          <w:p w14:paraId="39C4CD73" w14:textId="77777777" w:rsidR="0008490B" w:rsidRPr="002952B3" w:rsidRDefault="0008490B" w:rsidP="00173235">
            <w:pPr>
              <w:jc w:val="center"/>
              <w:rPr>
                <w:b/>
              </w:rPr>
            </w:pPr>
            <w:r w:rsidRPr="002952B3">
              <w:rPr>
                <w:b/>
              </w:rPr>
              <w:t>Kaina</w:t>
            </w:r>
          </w:p>
          <w:p w14:paraId="4E0A74EA" w14:textId="77777777" w:rsidR="0008490B" w:rsidRPr="002952B3" w:rsidRDefault="0008490B" w:rsidP="00173235">
            <w:pPr>
              <w:jc w:val="center"/>
              <w:rPr>
                <w:b/>
              </w:rPr>
            </w:pPr>
            <w:r w:rsidRPr="002952B3">
              <w:rPr>
                <w:b/>
              </w:rPr>
              <w:t>Eur be PVM</w:t>
            </w:r>
          </w:p>
        </w:tc>
        <w:tc>
          <w:tcPr>
            <w:tcW w:w="1384" w:type="dxa"/>
            <w:tcBorders>
              <w:top w:val="single" w:sz="4" w:space="0" w:color="auto"/>
              <w:left w:val="single" w:sz="4" w:space="0" w:color="auto"/>
              <w:bottom w:val="single" w:sz="4" w:space="0" w:color="auto"/>
              <w:right w:val="single" w:sz="4" w:space="0" w:color="auto"/>
            </w:tcBorders>
            <w:shd w:val="clear" w:color="auto" w:fill="D9E2F3"/>
            <w:hideMark/>
          </w:tcPr>
          <w:p w14:paraId="0234216F" w14:textId="77777777" w:rsidR="0008490B" w:rsidRPr="002952B3" w:rsidRDefault="0008490B" w:rsidP="00173235">
            <w:pPr>
              <w:jc w:val="center"/>
              <w:rPr>
                <w:b/>
              </w:rPr>
            </w:pPr>
            <w:r w:rsidRPr="002952B3">
              <w:rPr>
                <w:b/>
              </w:rPr>
              <w:t>PVM</w:t>
            </w:r>
          </w:p>
        </w:tc>
        <w:tc>
          <w:tcPr>
            <w:tcW w:w="1590" w:type="dxa"/>
            <w:tcBorders>
              <w:top w:val="single" w:sz="4" w:space="0" w:color="auto"/>
              <w:left w:val="single" w:sz="4" w:space="0" w:color="auto"/>
              <w:bottom w:val="single" w:sz="4" w:space="0" w:color="auto"/>
              <w:right w:val="single" w:sz="4" w:space="0" w:color="auto"/>
            </w:tcBorders>
            <w:shd w:val="clear" w:color="auto" w:fill="D9E2F3"/>
            <w:hideMark/>
          </w:tcPr>
          <w:p w14:paraId="24F34C6F" w14:textId="77777777" w:rsidR="0008490B" w:rsidRPr="002952B3" w:rsidRDefault="0008490B" w:rsidP="00173235">
            <w:pPr>
              <w:jc w:val="center"/>
              <w:rPr>
                <w:b/>
              </w:rPr>
            </w:pPr>
            <w:r w:rsidRPr="002952B3">
              <w:rPr>
                <w:b/>
              </w:rPr>
              <w:t>Kaina</w:t>
            </w:r>
          </w:p>
          <w:p w14:paraId="24C7FF24" w14:textId="77777777" w:rsidR="0008490B" w:rsidRPr="002952B3" w:rsidRDefault="0008490B" w:rsidP="00173235">
            <w:pPr>
              <w:jc w:val="center"/>
              <w:rPr>
                <w:b/>
              </w:rPr>
            </w:pPr>
            <w:r w:rsidRPr="002952B3">
              <w:rPr>
                <w:b/>
              </w:rPr>
              <w:t>Eur su PVM</w:t>
            </w:r>
          </w:p>
        </w:tc>
      </w:tr>
      <w:tr w:rsidR="0008490B" w:rsidRPr="002952B3" w14:paraId="258B456D" w14:textId="77777777" w:rsidTr="00173235">
        <w:tc>
          <w:tcPr>
            <w:tcW w:w="571" w:type="dxa"/>
            <w:tcBorders>
              <w:top w:val="single" w:sz="4" w:space="0" w:color="auto"/>
              <w:left w:val="single" w:sz="4" w:space="0" w:color="auto"/>
              <w:bottom w:val="single" w:sz="4" w:space="0" w:color="auto"/>
              <w:right w:val="single" w:sz="4" w:space="0" w:color="auto"/>
            </w:tcBorders>
            <w:hideMark/>
          </w:tcPr>
          <w:p w14:paraId="6DB0D8AA" w14:textId="77777777" w:rsidR="0008490B" w:rsidRPr="002952B3" w:rsidRDefault="0008490B" w:rsidP="00173235">
            <w:pPr>
              <w:jc w:val="center"/>
            </w:pPr>
            <w:r w:rsidRPr="002952B3">
              <w:t>1.</w:t>
            </w:r>
          </w:p>
        </w:tc>
        <w:tc>
          <w:tcPr>
            <w:tcW w:w="4453" w:type="dxa"/>
            <w:tcBorders>
              <w:top w:val="single" w:sz="4" w:space="0" w:color="auto"/>
              <w:left w:val="single" w:sz="4" w:space="0" w:color="auto"/>
              <w:bottom w:val="single" w:sz="4" w:space="0" w:color="auto"/>
              <w:right w:val="single" w:sz="4" w:space="0" w:color="auto"/>
            </w:tcBorders>
            <w:hideMark/>
          </w:tcPr>
          <w:p w14:paraId="3474DD22" w14:textId="0A76E341" w:rsidR="0008490B" w:rsidRPr="002952B3" w:rsidRDefault="005B4549" w:rsidP="00173235">
            <w:pPr>
              <w:jc w:val="center"/>
              <w:rPr>
                <w:bCs/>
              </w:rPr>
            </w:pPr>
            <w:r w:rsidRPr="002952B3">
              <w:rPr>
                <w:bCs/>
              </w:rPr>
              <w:t>Vaizdo stebėjimo sistema</w:t>
            </w:r>
          </w:p>
          <w:p w14:paraId="02542012" w14:textId="77777777" w:rsidR="0008490B" w:rsidRPr="002952B3" w:rsidRDefault="0008490B" w:rsidP="00173235">
            <w:pPr>
              <w:jc w:val="center"/>
              <w:rPr>
                <w:bCs/>
                <w:i/>
                <w:iCs/>
                <w:sz w:val="20"/>
                <w:szCs w:val="20"/>
              </w:rPr>
            </w:pPr>
            <w:r w:rsidRPr="002952B3">
              <w:rPr>
                <w:bCs/>
                <w:i/>
                <w:iCs/>
                <w:color w:val="FF0000"/>
                <w:sz w:val="20"/>
                <w:szCs w:val="20"/>
              </w:rPr>
              <w:t>(perkelti sumą iš darbų kiekių žiniaraščio)</w:t>
            </w:r>
          </w:p>
        </w:tc>
        <w:tc>
          <w:tcPr>
            <w:tcW w:w="1492" w:type="dxa"/>
            <w:tcBorders>
              <w:top w:val="single" w:sz="4" w:space="0" w:color="auto"/>
              <w:left w:val="single" w:sz="4" w:space="0" w:color="auto"/>
              <w:bottom w:val="single" w:sz="4" w:space="0" w:color="auto"/>
              <w:right w:val="single" w:sz="4" w:space="0" w:color="auto"/>
            </w:tcBorders>
            <w:hideMark/>
          </w:tcPr>
          <w:p w14:paraId="705F0749" w14:textId="77777777" w:rsidR="0008490B" w:rsidRPr="002952B3" w:rsidRDefault="0008490B" w:rsidP="00173235">
            <w:pPr>
              <w:jc w:val="center"/>
            </w:pPr>
          </w:p>
        </w:tc>
        <w:tc>
          <w:tcPr>
            <w:tcW w:w="1384" w:type="dxa"/>
            <w:tcBorders>
              <w:top w:val="single" w:sz="4" w:space="0" w:color="auto"/>
              <w:left w:val="single" w:sz="4" w:space="0" w:color="auto"/>
              <w:bottom w:val="single" w:sz="4" w:space="0" w:color="auto"/>
              <w:right w:val="single" w:sz="4" w:space="0" w:color="auto"/>
            </w:tcBorders>
            <w:hideMark/>
          </w:tcPr>
          <w:p w14:paraId="08A776EF" w14:textId="77777777" w:rsidR="0008490B" w:rsidRPr="002952B3" w:rsidRDefault="0008490B" w:rsidP="00173235">
            <w:pPr>
              <w:jc w:val="center"/>
            </w:pPr>
          </w:p>
        </w:tc>
        <w:tc>
          <w:tcPr>
            <w:tcW w:w="1590" w:type="dxa"/>
            <w:tcBorders>
              <w:top w:val="single" w:sz="4" w:space="0" w:color="auto"/>
              <w:left w:val="single" w:sz="4" w:space="0" w:color="auto"/>
              <w:bottom w:val="single" w:sz="4" w:space="0" w:color="auto"/>
              <w:right w:val="single" w:sz="4" w:space="0" w:color="auto"/>
            </w:tcBorders>
          </w:tcPr>
          <w:p w14:paraId="1B8A5929" w14:textId="77777777" w:rsidR="0008490B" w:rsidRPr="002952B3" w:rsidRDefault="0008490B" w:rsidP="00173235"/>
        </w:tc>
      </w:tr>
    </w:tbl>
    <w:p w14:paraId="6AF31DAB" w14:textId="77777777" w:rsidR="0008490B" w:rsidRPr="002952B3" w:rsidRDefault="0008490B" w:rsidP="0008490B">
      <w:pPr>
        <w:rPr>
          <w:sz w:val="20"/>
          <w:szCs w:val="20"/>
        </w:rPr>
      </w:pPr>
    </w:p>
    <w:p w14:paraId="0BC6165F" w14:textId="0069019E" w:rsidR="0008490B" w:rsidRPr="002952B3" w:rsidRDefault="0008490B" w:rsidP="0008490B">
      <w:r w:rsidRPr="002952B3">
        <w:t>Bendra pasiūlymo kaina su PVM ___________________Eur</w:t>
      </w:r>
      <w:r w:rsidR="009C1678">
        <w:t>.</w:t>
      </w:r>
    </w:p>
    <w:p w14:paraId="4954E7B1" w14:textId="77777777" w:rsidR="0008490B" w:rsidRPr="002952B3" w:rsidRDefault="0008490B" w:rsidP="0008490B">
      <w:r w:rsidRPr="002952B3">
        <w:t xml:space="preserve">Į šią kainą įeina visos išlaidos ir visi mokesčiai, taip pat ir PVM, kuris sudaro </w:t>
      </w:r>
      <w:r w:rsidRPr="002952B3">
        <w:rPr>
          <w:i/>
        </w:rPr>
        <w:t>...................</w:t>
      </w:r>
      <w:r w:rsidRPr="002952B3">
        <w:t xml:space="preserve">Eur. </w:t>
      </w:r>
    </w:p>
    <w:p w14:paraId="59495F72" w14:textId="77777777" w:rsidR="0008490B" w:rsidRPr="002952B3" w:rsidRDefault="0008490B" w:rsidP="0008490B">
      <w:pPr>
        <w:rPr>
          <w:i/>
        </w:rPr>
      </w:pPr>
      <w:r w:rsidRPr="002952B3">
        <w:t xml:space="preserve">         </w:t>
      </w:r>
    </w:p>
    <w:p w14:paraId="6EDF72B3" w14:textId="77777777" w:rsidR="0008490B" w:rsidRPr="002952B3" w:rsidRDefault="0008490B" w:rsidP="0008490B">
      <w:pPr>
        <w:rPr>
          <w:b/>
          <w:bCs/>
          <w:sz w:val="20"/>
          <w:szCs w:val="20"/>
        </w:rPr>
      </w:pPr>
      <w:r w:rsidRPr="002952B3">
        <w:rPr>
          <w:b/>
          <w:bCs/>
          <w:sz w:val="20"/>
          <w:szCs w:val="20"/>
        </w:rPr>
        <w:t xml:space="preserve">Pastabos: </w:t>
      </w:r>
    </w:p>
    <w:p w14:paraId="0D403883" w14:textId="77777777" w:rsidR="0008490B" w:rsidRPr="002952B3" w:rsidRDefault="0008490B" w:rsidP="0008490B">
      <w:pPr>
        <w:rPr>
          <w:sz w:val="20"/>
          <w:szCs w:val="20"/>
        </w:rPr>
      </w:pPr>
      <w:r w:rsidRPr="002952B3">
        <w:rPr>
          <w:sz w:val="20"/>
          <w:szCs w:val="20"/>
        </w:rPr>
        <w:t>- kaina  nurodoma  paliekant du skaitmenis po kablelio;</w:t>
      </w:r>
    </w:p>
    <w:p w14:paraId="73C4BA40" w14:textId="77777777" w:rsidR="0008490B" w:rsidRPr="002952B3" w:rsidRDefault="0008490B" w:rsidP="0008490B">
      <w:pPr>
        <w:rPr>
          <w:sz w:val="20"/>
          <w:szCs w:val="20"/>
        </w:rPr>
      </w:pPr>
      <w:r w:rsidRPr="002952B3">
        <w:rPr>
          <w:sz w:val="20"/>
          <w:szCs w:val="20"/>
        </w:rPr>
        <w:t xml:space="preserve">- tais  atvejais, kai pagal galiojančius teisės aktus  tiekėjui nereikia  mokėti  PVM,  jis atitinkamų skilčių  nepildo ir nurodo priežastis  dėl kurių PVM nemoka. </w:t>
      </w:r>
    </w:p>
    <w:p w14:paraId="7699AA53" w14:textId="77777777" w:rsidR="00EB4442" w:rsidRPr="002952B3" w:rsidRDefault="00EB4442" w:rsidP="008D0EEE">
      <w:pPr>
        <w:rPr>
          <w:sz w:val="22"/>
          <w:szCs w:val="22"/>
        </w:rPr>
      </w:pPr>
    </w:p>
    <w:p w14:paraId="313A22FF" w14:textId="77777777" w:rsidR="008D0EEE" w:rsidRPr="002952B3" w:rsidRDefault="008D0EEE" w:rsidP="008D0EEE">
      <w:pPr>
        <w:numPr>
          <w:ilvl w:val="0"/>
          <w:numId w:val="2"/>
        </w:numPr>
      </w:pPr>
      <w:r w:rsidRPr="002952B3">
        <w:t>Vykdant</w:t>
      </w:r>
      <w:r w:rsidRPr="002952B3">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D0EEE" w:rsidRPr="002952B3" w14:paraId="6709F02F" w14:textId="77777777" w:rsidTr="007853BB">
        <w:tc>
          <w:tcPr>
            <w:tcW w:w="511" w:type="dxa"/>
            <w:shd w:val="clear" w:color="auto" w:fill="FFFFFF" w:themeFill="background1"/>
          </w:tcPr>
          <w:p w14:paraId="1E5D6A8E" w14:textId="77777777" w:rsidR="008D0EEE" w:rsidRPr="002952B3" w:rsidRDefault="008D0EEE" w:rsidP="008D0EEE">
            <w:pPr>
              <w:rPr>
                <w:bCs/>
              </w:rPr>
            </w:pPr>
            <w:r w:rsidRPr="002952B3">
              <w:rPr>
                <w:bCs/>
              </w:rPr>
              <w:t>Eil. Nr.</w:t>
            </w:r>
          </w:p>
        </w:tc>
        <w:tc>
          <w:tcPr>
            <w:tcW w:w="4091" w:type="dxa"/>
            <w:shd w:val="clear" w:color="auto" w:fill="FFFFFF" w:themeFill="background1"/>
          </w:tcPr>
          <w:p w14:paraId="00CD7BDE" w14:textId="77777777" w:rsidR="008D0EEE" w:rsidRPr="002952B3" w:rsidRDefault="008D0EEE" w:rsidP="008D0EEE">
            <w:pPr>
              <w:rPr>
                <w:bCs/>
              </w:rPr>
            </w:pPr>
            <w:r w:rsidRPr="002952B3">
              <w:rPr>
                <w:bCs/>
              </w:rPr>
              <w:t>Subrangovo pavadinimas, juridinio asmens kodas, adresas</w:t>
            </w:r>
          </w:p>
        </w:tc>
        <w:tc>
          <w:tcPr>
            <w:tcW w:w="5316" w:type="dxa"/>
            <w:shd w:val="clear" w:color="auto" w:fill="FFFFFF" w:themeFill="background1"/>
          </w:tcPr>
          <w:p w14:paraId="6615A28D" w14:textId="77777777" w:rsidR="008D0EEE" w:rsidRPr="002952B3" w:rsidRDefault="008D0EEE" w:rsidP="008D0EEE">
            <w:pPr>
              <w:rPr>
                <w:bCs/>
              </w:rPr>
            </w:pPr>
            <w:r w:rsidRPr="002952B3">
              <w:rPr>
                <w:bCs/>
              </w:rPr>
              <w:t>Sutarties objekto dalies, perduodamos vykdyti subrangovui, aprašymas</w:t>
            </w:r>
          </w:p>
        </w:tc>
      </w:tr>
      <w:tr w:rsidR="008D0EEE" w:rsidRPr="002952B3" w14:paraId="3621425D" w14:textId="77777777" w:rsidTr="007853BB">
        <w:tc>
          <w:tcPr>
            <w:tcW w:w="511" w:type="dxa"/>
          </w:tcPr>
          <w:p w14:paraId="03503523" w14:textId="77777777" w:rsidR="008D0EEE" w:rsidRPr="002952B3" w:rsidRDefault="008D0EEE" w:rsidP="008D0EEE">
            <w:pPr>
              <w:rPr>
                <w:bCs/>
              </w:rPr>
            </w:pPr>
            <w:r w:rsidRPr="002952B3">
              <w:rPr>
                <w:bCs/>
              </w:rPr>
              <w:t>1.</w:t>
            </w:r>
          </w:p>
        </w:tc>
        <w:tc>
          <w:tcPr>
            <w:tcW w:w="4091" w:type="dxa"/>
          </w:tcPr>
          <w:p w14:paraId="37132F12" w14:textId="77777777" w:rsidR="008D0EEE" w:rsidRPr="002952B3" w:rsidRDefault="008D0EEE" w:rsidP="008D0EEE">
            <w:pPr>
              <w:rPr>
                <w:bCs/>
              </w:rPr>
            </w:pPr>
          </w:p>
        </w:tc>
        <w:tc>
          <w:tcPr>
            <w:tcW w:w="5316" w:type="dxa"/>
          </w:tcPr>
          <w:p w14:paraId="76019796" w14:textId="77777777" w:rsidR="008D0EEE" w:rsidRPr="002952B3" w:rsidRDefault="008D0EEE" w:rsidP="008D0EEE">
            <w:pPr>
              <w:rPr>
                <w:bCs/>
              </w:rPr>
            </w:pPr>
          </w:p>
        </w:tc>
      </w:tr>
      <w:tr w:rsidR="008D0EEE" w:rsidRPr="002952B3" w14:paraId="4F792605" w14:textId="77777777" w:rsidTr="007853BB">
        <w:tc>
          <w:tcPr>
            <w:tcW w:w="511" w:type="dxa"/>
          </w:tcPr>
          <w:p w14:paraId="34FBC0C7" w14:textId="77777777" w:rsidR="008D0EEE" w:rsidRPr="002952B3" w:rsidRDefault="008D0EEE" w:rsidP="008D0EEE">
            <w:pPr>
              <w:rPr>
                <w:bCs/>
              </w:rPr>
            </w:pPr>
            <w:r w:rsidRPr="002952B3">
              <w:rPr>
                <w:bCs/>
              </w:rPr>
              <w:t>2.</w:t>
            </w:r>
          </w:p>
        </w:tc>
        <w:tc>
          <w:tcPr>
            <w:tcW w:w="4091" w:type="dxa"/>
          </w:tcPr>
          <w:p w14:paraId="391F67B6" w14:textId="77777777" w:rsidR="008D0EEE" w:rsidRPr="002952B3" w:rsidRDefault="008D0EEE" w:rsidP="008D0EEE">
            <w:pPr>
              <w:rPr>
                <w:bCs/>
              </w:rPr>
            </w:pPr>
          </w:p>
        </w:tc>
        <w:tc>
          <w:tcPr>
            <w:tcW w:w="5316" w:type="dxa"/>
          </w:tcPr>
          <w:p w14:paraId="04DA8DA8" w14:textId="77777777" w:rsidR="008D0EEE" w:rsidRPr="002952B3" w:rsidRDefault="008D0EEE" w:rsidP="008D0EEE">
            <w:pPr>
              <w:rPr>
                <w:bCs/>
              </w:rPr>
            </w:pPr>
          </w:p>
        </w:tc>
      </w:tr>
    </w:tbl>
    <w:p w14:paraId="25ABA1B0" w14:textId="591621FD" w:rsidR="008D0EEE" w:rsidRPr="002952B3" w:rsidRDefault="008D0EEE" w:rsidP="008D0EEE">
      <w:pPr>
        <w:rPr>
          <w:i/>
          <w:iCs/>
          <w:sz w:val="22"/>
          <w:szCs w:val="22"/>
        </w:rPr>
      </w:pPr>
      <w:r w:rsidRPr="002952B3">
        <w:rPr>
          <w:i/>
          <w:iCs/>
          <w:sz w:val="20"/>
          <w:szCs w:val="20"/>
        </w:rPr>
        <w:t>(pildoma, jei tiekėjas pasitelkia subrangovus</w:t>
      </w:r>
      <w:r w:rsidRPr="002952B3">
        <w:rPr>
          <w:i/>
          <w:iCs/>
          <w:sz w:val="22"/>
          <w:szCs w:val="22"/>
        </w:rPr>
        <w:t>)</w:t>
      </w:r>
    </w:p>
    <w:p w14:paraId="1B07D564" w14:textId="77777777" w:rsidR="004D7329" w:rsidRPr="002952B3" w:rsidRDefault="004D7329" w:rsidP="008D0EEE"/>
    <w:p w14:paraId="44669D00" w14:textId="0BEE70C8" w:rsidR="008D0EEE" w:rsidRPr="002952B3" w:rsidRDefault="008D0EEE" w:rsidP="00CF12E1">
      <w:pPr>
        <w:pStyle w:val="Sraopastraipa"/>
        <w:numPr>
          <w:ilvl w:val="0"/>
          <w:numId w:val="2"/>
        </w:numPr>
      </w:pPr>
      <w:r w:rsidRPr="002952B3">
        <w:t>Kartu su pasiūlymu pateikiami šie dokumentai:</w:t>
      </w:r>
    </w:p>
    <w:tbl>
      <w:tblPr>
        <w:tblW w:w="9923" w:type="dxa"/>
        <w:tblInd w:w="-5" w:type="dxa"/>
        <w:tblLayout w:type="fixed"/>
        <w:tblLook w:val="0000" w:firstRow="0" w:lastRow="0" w:firstColumn="0" w:lastColumn="0" w:noHBand="0" w:noVBand="0"/>
      </w:tblPr>
      <w:tblGrid>
        <w:gridCol w:w="567"/>
        <w:gridCol w:w="5925"/>
        <w:gridCol w:w="3431"/>
      </w:tblGrid>
      <w:tr w:rsidR="008D0EEE" w:rsidRPr="002952B3" w14:paraId="47F8313A" w14:textId="77777777" w:rsidTr="008860D2">
        <w:tc>
          <w:tcPr>
            <w:tcW w:w="567" w:type="dxa"/>
            <w:tcBorders>
              <w:top w:val="single" w:sz="4" w:space="0" w:color="000000"/>
              <w:left w:val="single" w:sz="4" w:space="0" w:color="000000"/>
              <w:bottom w:val="single" w:sz="4" w:space="0" w:color="000000"/>
            </w:tcBorders>
            <w:shd w:val="clear" w:color="auto" w:fill="auto"/>
            <w:vAlign w:val="center"/>
          </w:tcPr>
          <w:p w14:paraId="2FA1EE74" w14:textId="77777777" w:rsidR="008D0EEE" w:rsidRPr="002952B3" w:rsidRDefault="008D0EEE" w:rsidP="008D0EEE">
            <w:r w:rsidRPr="002952B3">
              <w:t>Eil. Nr.</w:t>
            </w:r>
          </w:p>
        </w:tc>
        <w:tc>
          <w:tcPr>
            <w:tcW w:w="5925" w:type="dxa"/>
            <w:tcBorders>
              <w:top w:val="single" w:sz="4" w:space="0" w:color="000000"/>
              <w:left w:val="single" w:sz="4" w:space="0" w:color="000000"/>
              <w:bottom w:val="single" w:sz="4" w:space="0" w:color="000000"/>
            </w:tcBorders>
            <w:shd w:val="clear" w:color="auto" w:fill="auto"/>
            <w:vAlign w:val="center"/>
          </w:tcPr>
          <w:p w14:paraId="7245AFBB" w14:textId="77777777" w:rsidR="008D0EEE" w:rsidRPr="002952B3" w:rsidRDefault="008D0EEE" w:rsidP="008D0EEE">
            <w:r w:rsidRPr="002952B3">
              <w:t>Pateiktų dokumentų pavadinimas</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37FBB" w14:textId="77777777" w:rsidR="008D0EEE" w:rsidRPr="002952B3" w:rsidRDefault="008D0EEE" w:rsidP="008D0EEE">
            <w:r w:rsidRPr="002952B3">
              <w:t>Dokumento puslapių skaičius</w:t>
            </w:r>
          </w:p>
        </w:tc>
      </w:tr>
      <w:tr w:rsidR="008D0EEE" w:rsidRPr="002952B3" w14:paraId="07822568" w14:textId="77777777" w:rsidTr="008860D2">
        <w:tc>
          <w:tcPr>
            <w:tcW w:w="567" w:type="dxa"/>
            <w:tcBorders>
              <w:top w:val="single" w:sz="4" w:space="0" w:color="000000"/>
              <w:left w:val="single" w:sz="4" w:space="0" w:color="000000"/>
              <w:bottom w:val="single" w:sz="4" w:space="0" w:color="000000"/>
            </w:tcBorders>
            <w:shd w:val="clear" w:color="auto" w:fill="auto"/>
            <w:vAlign w:val="center"/>
          </w:tcPr>
          <w:p w14:paraId="1785677F" w14:textId="77777777" w:rsidR="008D0EEE" w:rsidRPr="002952B3" w:rsidRDefault="008D0EEE" w:rsidP="008D0EEE"/>
        </w:tc>
        <w:tc>
          <w:tcPr>
            <w:tcW w:w="5925" w:type="dxa"/>
            <w:tcBorders>
              <w:top w:val="single" w:sz="4" w:space="0" w:color="000000"/>
              <w:left w:val="single" w:sz="4" w:space="0" w:color="000000"/>
              <w:bottom w:val="single" w:sz="4" w:space="0" w:color="000000"/>
            </w:tcBorders>
            <w:shd w:val="clear" w:color="auto" w:fill="auto"/>
          </w:tcPr>
          <w:p w14:paraId="73E03C6A" w14:textId="77777777" w:rsidR="008D0EEE" w:rsidRPr="002952B3" w:rsidRDefault="008D0EEE" w:rsidP="008D0EEE"/>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AA112" w14:textId="77777777" w:rsidR="008D0EEE" w:rsidRPr="002952B3" w:rsidRDefault="008D0EEE" w:rsidP="008D0EEE"/>
        </w:tc>
      </w:tr>
      <w:tr w:rsidR="008D0EEE" w:rsidRPr="002952B3" w14:paraId="3A2AF219" w14:textId="77777777" w:rsidTr="008860D2">
        <w:tc>
          <w:tcPr>
            <w:tcW w:w="567" w:type="dxa"/>
            <w:tcBorders>
              <w:top w:val="single" w:sz="4" w:space="0" w:color="000000"/>
              <w:left w:val="single" w:sz="4" w:space="0" w:color="000000"/>
              <w:bottom w:val="single" w:sz="4" w:space="0" w:color="000000"/>
            </w:tcBorders>
            <w:shd w:val="clear" w:color="auto" w:fill="auto"/>
            <w:vAlign w:val="center"/>
          </w:tcPr>
          <w:p w14:paraId="26E1AF9E" w14:textId="77777777" w:rsidR="008D0EEE" w:rsidRPr="002952B3" w:rsidRDefault="008D0EEE" w:rsidP="008D0EEE"/>
        </w:tc>
        <w:tc>
          <w:tcPr>
            <w:tcW w:w="5925" w:type="dxa"/>
            <w:tcBorders>
              <w:top w:val="single" w:sz="4" w:space="0" w:color="000000"/>
              <w:left w:val="single" w:sz="4" w:space="0" w:color="000000"/>
              <w:bottom w:val="single" w:sz="4" w:space="0" w:color="000000"/>
            </w:tcBorders>
            <w:shd w:val="clear" w:color="auto" w:fill="auto"/>
          </w:tcPr>
          <w:p w14:paraId="3B1B1A03" w14:textId="77777777" w:rsidR="008D0EEE" w:rsidRPr="002952B3" w:rsidRDefault="008D0EEE" w:rsidP="008D0EEE"/>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1C839" w14:textId="77777777" w:rsidR="008D0EEE" w:rsidRPr="002952B3" w:rsidRDefault="008D0EEE" w:rsidP="008D0EEE"/>
        </w:tc>
      </w:tr>
    </w:tbl>
    <w:p w14:paraId="20967444" w14:textId="77777777" w:rsidR="00584FEC" w:rsidRPr="002952B3" w:rsidRDefault="00584FEC" w:rsidP="008D0EEE"/>
    <w:p w14:paraId="5340BF64" w14:textId="77777777" w:rsidR="008D0EEE" w:rsidRPr="002952B3" w:rsidRDefault="008D0EEE" w:rsidP="008D0EEE">
      <w:pPr>
        <w:numPr>
          <w:ilvl w:val="0"/>
          <w:numId w:val="2"/>
        </w:numPr>
      </w:pPr>
      <w:r w:rsidRPr="002952B3">
        <w:t>Šiame pasiūlyme yra pateikta ir konfidenciali informacija:</w:t>
      </w:r>
      <w:bookmarkStart w:id="3" w:name="sdfootnote1anc"/>
      <w:r w:rsidRPr="002952B3">
        <w:fldChar w:fldCharType="begin"/>
      </w:r>
      <w:r w:rsidRPr="002952B3">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2952B3">
        <w:fldChar w:fldCharType="separate"/>
      </w:r>
      <w:r w:rsidRPr="002952B3">
        <w:rPr>
          <w:rStyle w:val="Hipersaitas"/>
          <w:vertAlign w:val="superscript"/>
        </w:rPr>
        <w:t>1</w:t>
      </w:r>
      <w:r w:rsidRPr="002952B3">
        <w:fldChar w:fldCharType="end"/>
      </w:r>
      <w:bookmarkEnd w:id="3"/>
    </w:p>
    <w:tbl>
      <w:tblPr>
        <w:tblW w:w="9526" w:type="dxa"/>
        <w:tblInd w:w="108" w:type="dxa"/>
        <w:tblLayout w:type="fixed"/>
        <w:tblLook w:val="0000" w:firstRow="0" w:lastRow="0" w:firstColumn="0" w:lastColumn="0" w:noHBand="0" w:noVBand="0"/>
      </w:tblPr>
      <w:tblGrid>
        <w:gridCol w:w="1134"/>
        <w:gridCol w:w="5245"/>
        <w:gridCol w:w="3147"/>
      </w:tblGrid>
      <w:tr w:rsidR="008D0EEE" w:rsidRPr="002952B3" w14:paraId="315DCB23" w14:textId="77777777" w:rsidTr="007853BB">
        <w:tc>
          <w:tcPr>
            <w:tcW w:w="1134" w:type="dxa"/>
            <w:tcBorders>
              <w:top w:val="single" w:sz="4" w:space="0" w:color="000000"/>
              <w:left w:val="single" w:sz="4" w:space="0" w:color="000000"/>
              <w:bottom w:val="single" w:sz="4" w:space="0" w:color="000000"/>
            </w:tcBorders>
            <w:shd w:val="clear" w:color="auto" w:fill="auto"/>
            <w:vAlign w:val="center"/>
          </w:tcPr>
          <w:p w14:paraId="75FB42C1" w14:textId="77777777" w:rsidR="008D0EEE" w:rsidRPr="002952B3" w:rsidRDefault="008D0EEE" w:rsidP="008D0EEE">
            <w:r w:rsidRPr="002952B3">
              <w:t>Eil. Nr.</w:t>
            </w:r>
          </w:p>
        </w:tc>
        <w:tc>
          <w:tcPr>
            <w:tcW w:w="5245" w:type="dxa"/>
            <w:tcBorders>
              <w:top w:val="single" w:sz="4" w:space="0" w:color="000000"/>
              <w:left w:val="single" w:sz="4" w:space="0" w:color="000000"/>
              <w:bottom w:val="single" w:sz="4" w:space="0" w:color="000000"/>
            </w:tcBorders>
            <w:shd w:val="clear" w:color="auto" w:fill="auto"/>
            <w:vAlign w:val="center"/>
          </w:tcPr>
          <w:p w14:paraId="433CE7BD" w14:textId="77777777" w:rsidR="008D0EEE" w:rsidRPr="002952B3" w:rsidRDefault="008D0EEE" w:rsidP="008D0EEE">
            <w:r w:rsidRPr="002952B3">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20CB" w14:textId="77777777" w:rsidR="008D0EEE" w:rsidRPr="002952B3" w:rsidRDefault="008D0EEE" w:rsidP="008D0EEE">
            <w:r w:rsidRPr="002952B3">
              <w:t>Nurodoma kokiu pagrindu atitinkamas dokumentas yra konfidencialus</w:t>
            </w:r>
          </w:p>
        </w:tc>
      </w:tr>
      <w:tr w:rsidR="008D0EEE" w:rsidRPr="002952B3" w14:paraId="1F531EE8" w14:textId="77777777" w:rsidTr="007853BB">
        <w:tc>
          <w:tcPr>
            <w:tcW w:w="1134" w:type="dxa"/>
            <w:tcBorders>
              <w:top w:val="single" w:sz="4" w:space="0" w:color="000000"/>
              <w:left w:val="single" w:sz="4" w:space="0" w:color="000000"/>
              <w:bottom w:val="single" w:sz="4" w:space="0" w:color="000000"/>
            </w:tcBorders>
            <w:shd w:val="clear" w:color="auto" w:fill="auto"/>
            <w:vAlign w:val="center"/>
          </w:tcPr>
          <w:p w14:paraId="7646CAD0" w14:textId="77777777" w:rsidR="008D0EEE" w:rsidRPr="002952B3" w:rsidRDefault="008D0EEE" w:rsidP="008D0EEE"/>
        </w:tc>
        <w:tc>
          <w:tcPr>
            <w:tcW w:w="5245" w:type="dxa"/>
            <w:tcBorders>
              <w:top w:val="single" w:sz="4" w:space="0" w:color="000000"/>
              <w:left w:val="single" w:sz="4" w:space="0" w:color="000000"/>
              <w:bottom w:val="single" w:sz="4" w:space="0" w:color="000000"/>
            </w:tcBorders>
            <w:shd w:val="clear" w:color="auto" w:fill="auto"/>
          </w:tcPr>
          <w:p w14:paraId="14DF8A3F" w14:textId="77777777" w:rsidR="008D0EEE" w:rsidRPr="002952B3" w:rsidRDefault="008D0EEE" w:rsidP="008D0EEE"/>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74FF4" w14:textId="77777777" w:rsidR="008D0EEE" w:rsidRPr="002952B3" w:rsidRDefault="008D0EEE" w:rsidP="008D0EEE"/>
        </w:tc>
      </w:tr>
      <w:tr w:rsidR="008D0EEE" w:rsidRPr="002952B3" w14:paraId="16DBD921" w14:textId="77777777" w:rsidTr="007853BB">
        <w:tc>
          <w:tcPr>
            <w:tcW w:w="1134" w:type="dxa"/>
            <w:tcBorders>
              <w:top w:val="single" w:sz="4" w:space="0" w:color="000000"/>
              <w:left w:val="single" w:sz="4" w:space="0" w:color="000000"/>
              <w:bottom w:val="single" w:sz="4" w:space="0" w:color="000000"/>
            </w:tcBorders>
            <w:shd w:val="clear" w:color="auto" w:fill="auto"/>
            <w:vAlign w:val="center"/>
          </w:tcPr>
          <w:p w14:paraId="52D566E6" w14:textId="77777777" w:rsidR="008D0EEE" w:rsidRPr="002952B3" w:rsidRDefault="008D0EEE" w:rsidP="008D0EEE"/>
        </w:tc>
        <w:tc>
          <w:tcPr>
            <w:tcW w:w="5245" w:type="dxa"/>
            <w:tcBorders>
              <w:top w:val="single" w:sz="4" w:space="0" w:color="000000"/>
              <w:left w:val="single" w:sz="4" w:space="0" w:color="000000"/>
              <w:bottom w:val="single" w:sz="4" w:space="0" w:color="000000"/>
            </w:tcBorders>
            <w:shd w:val="clear" w:color="auto" w:fill="auto"/>
          </w:tcPr>
          <w:p w14:paraId="5FD95D5E" w14:textId="77777777" w:rsidR="008D0EEE" w:rsidRPr="002952B3" w:rsidRDefault="008D0EEE" w:rsidP="008D0EEE"/>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FDADB" w14:textId="77777777" w:rsidR="008D0EEE" w:rsidRPr="002952B3" w:rsidRDefault="008D0EEE" w:rsidP="008D0EEE"/>
        </w:tc>
      </w:tr>
    </w:tbl>
    <w:p w14:paraId="0B258B1A" w14:textId="77777777" w:rsidR="008D0EEE" w:rsidRPr="002952B3" w:rsidRDefault="008D0EEE" w:rsidP="008D0EEE">
      <w:pPr>
        <w:rPr>
          <w:sz w:val="20"/>
          <w:szCs w:val="20"/>
        </w:rPr>
      </w:pPr>
      <w:hyperlink r:id="rId15" w:anchor="sdfootnote1sym#sdfootnote1sym#sdfootnote1sym#sdfootnote1sym" w:history="1">
        <w:r w:rsidRPr="002952B3">
          <w:rPr>
            <w:rStyle w:val="Hipersaitas"/>
            <w:vertAlign w:val="superscript"/>
          </w:rPr>
          <w:t>1</w:t>
        </w:r>
      </w:hyperlink>
      <w:r w:rsidRPr="002952B3">
        <w:t xml:space="preserve"> </w:t>
      </w:r>
      <w:r w:rsidRPr="002952B3">
        <w:rPr>
          <w:sz w:val="20"/>
          <w:szCs w:val="20"/>
        </w:rPr>
        <w:t>Pildyti tuomet, jei bus pateikta konfidenciali informacija. Tiekėjas negali nurodyti, kad konfidenciali  yra pasiūlymo kaina arba visas pasiūlymas.</w:t>
      </w:r>
    </w:p>
    <w:p w14:paraId="3A561C31" w14:textId="77777777" w:rsidR="008D0EEE" w:rsidRPr="002952B3" w:rsidRDefault="008D0EEE" w:rsidP="008D0EEE">
      <w:pPr>
        <w:rPr>
          <w:sz w:val="20"/>
          <w:szCs w:val="20"/>
        </w:rPr>
      </w:pPr>
      <w:r w:rsidRPr="002952B3">
        <w:rPr>
          <w:b/>
          <w:bCs/>
          <w:sz w:val="20"/>
          <w:szCs w:val="20"/>
        </w:rPr>
        <w:t>Pastaba</w:t>
      </w:r>
      <w:r w:rsidRPr="002952B3">
        <w:rPr>
          <w:sz w:val="20"/>
          <w:szCs w:val="20"/>
        </w:rPr>
        <w:t xml:space="preserve">. Tiekėjui nenurodžius kokia informacija  (taip pat ir papildomai pateikta)  yra konfidenciali, ar panaikinus lentelę, laikoma, kad konfidencialios informacijos pasiūlyme nėra. </w:t>
      </w:r>
    </w:p>
    <w:p w14:paraId="1484630A" w14:textId="77777777" w:rsidR="008D0EEE" w:rsidRDefault="008D0EEE" w:rsidP="008D0EEE">
      <w:pPr>
        <w:rPr>
          <w:sz w:val="20"/>
          <w:szCs w:val="20"/>
        </w:rPr>
      </w:pPr>
    </w:p>
    <w:p w14:paraId="5CE0F567" w14:textId="77777777" w:rsidR="00CD73BB" w:rsidRPr="002952B3" w:rsidRDefault="00CD73BB" w:rsidP="008D0EEE">
      <w:pPr>
        <w:rPr>
          <w:sz w:val="20"/>
          <w:szCs w:val="20"/>
        </w:rPr>
      </w:pPr>
    </w:p>
    <w:p w14:paraId="35D824F0" w14:textId="77777777" w:rsidR="008D0EEE" w:rsidRPr="002952B3" w:rsidRDefault="008D0EEE" w:rsidP="008D0EEE">
      <w:bookmarkStart w:id="4" w:name="_Hlk53579913"/>
      <w:r w:rsidRPr="002952B3">
        <w:t>Pasirašydami šį pasiūlymą, tvirtiname, kad:</w:t>
      </w:r>
    </w:p>
    <w:p w14:paraId="400DEEC4" w14:textId="77777777" w:rsidR="008D0EEE" w:rsidRPr="002952B3" w:rsidRDefault="008D0EEE" w:rsidP="008D0EEE">
      <w:pPr>
        <w:numPr>
          <w:ilvl w:val="0"/>
          <w:numId w:val="1"/>
        </w:numPr>
      </w:pPr>
      <w:r w:rsidRPr="002952B3">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8DBE66" w14:textId="77777777" w:rsidR="008D0EEE" w:rsidRPr="002952B3" w:rsidRDefault="008D0EEE" w:rsidP="008D0EEE">
      <w:pPr>
        <w:numPr>
          <w:ilvl w:val="0"/>
          <w:numId w:val="1"/>
        </w:numPr>
      </w:pPr>
      <w:r w:rsidRPr="002952B3">
        <w:t>sutinkame su pirkimo dokumentuose nustatytomis sąlygomis ir procedūromis;</w:t>
      </w:r>
    </w:p>
    <w:p w14:paraId="65CE5027" w14:textId="2058AFFE" w:rsidR="008D0EEE" w:rsidRPr="002952B3" w:rsidRDefault="008D0EEE" w:rsidP="008D0EEE">
      <w:pPr>
        <w:numPr>
          <w:ilvl w:val="0"/>
          <w:numId w:val="1"/>
        </w:numPr>
        <w:rPr>
          <w:bCs/>
        </w:rPr>
      </w:pPr>
      <w:r w:rsidRPr="002952B3">
        <w:t>tuo atveju, jei mūsų pasiūlymas laimės šį viešąjį pirkimą, įsipareigojame pirkimo sutartyje numatyt</w:t>
      </w:r>
      <w:r w:rsidR="00633C9B" w:rsidRPr="002952B3">
        <w:t>u</w:t>
      </w:r>
      <w:r w:rsidRPr="002952B3">
        <w:t xml:space="preserve">s </w:t>
      </w:r>
      <w:r w:rsidR="00633C9B" w:rsidRPr="002952B3">
        <w:t xml:space="preserve">darbus </w:t>
      </w:r>
      <w:r w:rsidR="00951118" w:rsidRPr="002952B3">
        <w:t>atlikti</w:t>
      </w:r>
      <w:r w:rsidRPr="002952B3">
        <w:t xml:space="preserve"> </w:t>
      </w:r>
      <w:r w:rsidRPr="002952B3">
        <w:rPr>
          <w:bCs/>
        </w:rPr>
        <w:t>per sutartyje nurodytą terminą;</w:t>
      </w:r>
    </w:p>
    <w:p w14:paraId="36E5E72C" w14:textId="77777777" w:rsidR="008D0EEE" w:rsidRPr="002952B3" w:rsidRDefault="008D0EEE" w:rsidP="008D0EEE">
      <w:pPr>
        <w:numPr>
          <w:ilvl w:val="0"/>
          <w:numId w:val="1"/>
        </w:numPr>
      </w:pPr>
      <w:r w:rsidRPr="002952B3">
        <w:lastRenderedPageBreak/>
        <w:t>pasiūlymo dokumentuose pateikti duomenys ir informacija yra teisinga ir apima viską, ko reikia tinkamam sutarties įvykdymui;</w:t>
      </w:r>
    </w:p>
    <w:p w14:paraId="2CE25841" w14:textId="77777777" w:rsidR="008D0EEE" w:rsidRPr="002952B3" w:rsidRDefault="008D0EEE" w:rsidP="008D0EEE">
      <w:pPr>
        <w:numPr>
          <w:ilvl w:val="0"/>
          <w:numId w:val="1"/>
        </w:numPr>
      </w:pPr>
      <w:r w:rsidRPr="002952B3">
        <w:t>jeigu kvalifikacija dėl teisės verstis atitinkama veikla nebuvo tikrinama arba tikrinama ne visa apimtimi, įsipareigojame Perkančiajai organizacijai, kad pirkimo sutartį vykdys tik tokią teisę turintys asmenys;</w:t>
      </w:r>
    </w:p>
    <w:p w14:paraId="02608438" w14:textId="77777777" w:rsidR="008D0EEE" w:rsidRPr="002952B3" w:rsidRDefault="008D0EEE" w:rsidP="008D0EEE">
      <w:pPr>
        <w:numPr>
          <w:ilvl w:val="0"/>
          <w:numId w:val="1"/>
        </w:numPr>
      </w:pPr>
      <w:r w:rsidRPr="002952B3">
        <w:t>pasiūlymas galioja iki  termino,  nustatyto pirkimo sąlygose.</w:t>
      </w:r>
    </w:p>
    <w:bookmarkEnd w:id="4"/>
    <w:p w14:paraId="4BBCFA36" w14:textId="77777777" w:rsidR="008D0EEE" w:rsidRPr="002952B3" w:rsidRDefault="008D0EEE" w:rsidP="008D0EEE"/>
    <w:p w14:paraId="2BD7C75B" w14:textId="77777777" w:rsidR="008D0EEE" w:rsidRPr="002952B3" w:rsidRDefault="008D0EEE" w:rsidP="008D0EEE"/>
    <w:p w14:paraId="1007C175" w14:textId="77777777" w:rsidR="008D0EEE" w:rsidRPr="002952B3" w:rsidRDefault="008D0EEE" w:rsidP="008D0EEE"/>
    <w:p w14:paraId="14955F5A" w14:textId="77777777" w:rsidR="008D0EEE" w:rsidRPr="002952B3" w:rsidRDefault="008D0EEE" w:rsidP="008D0EEE"/>
    <w:tbl>
      <w:tblPr>
        <w:tblW w:w="0" w:type="auto"/>
        <w:tblLayout w:type="fixed"/>
        <w:tblLook w:val="0000" w:firstRow="0" w:lastRow="0" w:firstColumn="0" w:lastColumn="0" w:noHBand="0" w:noVBand="0"/>
      </w:tblPr>
      <w:tblGrid>
        <w:gridCol w:w="3284"/>
        <w:gridCol w:w="604"/>
        <w:gridCol w:w="1980"/>
        <w:gridCol w:w="701"/>
        <w:gridCol w:w="2611"/>
        <w:gridCol w:w="648"/>
      </w:tblGrid>
      <w:tr w:rsidR="008D0EEE" w:rsidRPr="002952B3" w14:paraId="3D5A5976" w14:textId="77777777" w:rsidTr="007853BB">
        <w:trPr>
          <w:trHeight w:val="186"/>
        </w:trPr>
        <w:tc>
          <w:tcPr>
            <w:tcW w:w="3284" w:type="dxa"/>
            <w:tcBorders>
              <w:top w:val="single" w:sz="4" w:space="0" w:color="000000"/>
            </w:tcBorders>
            <w:shd w:val="clear" w:color="auto" w:fill="auto"/>
          </w:tcPr>
          <w:p w14:paraId="4177BBDD" w14:textId="77777777" w:rsidR="008D0EEE" w:rsidRPr="002952B3" w:rsidRDefault="008D0EEE" w:rsidP="008D0EEE">
            <w:r w:rsidRPr="002952B3">
              <w:t xml:space="preserve"> (Tiekėjo arba jo įgalioto asmens pareigų pavadinimas)</w:t>
            </w:r>
          </w:p>
        </w:tc>
        <w:tc>
          <w:tcPr>
            <w:tcW w:w="604" w:type="dxa"/>
            <w:shd w:val="clear" w:color="auto" w:fill="auto"/>
          </w:tcPr>
          <w:p w14:paraId="296EE1A8" w14:textId="77777777" w:rsidR="008D0EEE" w:rsidRPr="002952B3" w:rsidRDefault="008D0EEE" w:rsidP="008D0EEE"/>
        </w:tc>
        <w:tc>
          <w:tcPr>
            <w:tcW w:w="1980" w:type="dxa"/>
            <w:tcBorders>
              <w:top w:val="single" w:sz="4" w:space="0" w:color="000000"/>
            </w:tcBorders>
            <w:shd w:val="clear" w:color="auto" w:fill="auto"/>
          </w:tcPr>
          <w:p w14:paraId="1DD3B1BD" w14:textId="77777777" w:rsidR="008D0EEE" w:rsidRPr="002952B3" w:rsidRDefault="008D0EEE" w:rsidP="008D0EEE">
            <w:r w:rsidRPr="002952B3">
              <w:t>(Parašas)</w:t>
            </w:r>
            <w:r w:rsidRPr="002952B3">
              <w:rPr>
                <w:i/>
              </w:rPr>
              <w:t xml:space="preserve"> </w:t>
            </w:r>
          </w:p>
        </w:tc>
        <w:tc>
          <w:tcPr>
            <w:tcW w:w="701" w:type="dxa"/>
            <w:shd w:val="clear" w:color="auto" w:fill="auto"/>
          </w:tcPr>
          <w:p w14:paraId="5D5672FB" w14:textId="77777777" w:rsidR="008D0EEE" w:rsidRPr="002952B3" w:rsidRDefault="008D0EEE" w:rsidP="008D0EEE"/>
        </w:tc>
        <w:tc>
          <w:tcPr>
            <w:tcW w:w="2611" w:type="dxa"/>
            <w:tcBorders>
              <w:top w:val="single" w:sz="4" w:space="0" w:color="000000"/>
            </w:tcBorders>
            <w:shd w:val="clear" w:color="auto" w:fill="auto"/>
          </w:tcPr>
          <w:p w14:paraId="5885E06C" w14:textId="77777777" w:rsidR="008D0EEE" w:rsidRPr="002952B3" w:rsidRDefault="008D0EEE" w:rsidP="008D0EEE">
            <w:r w:rsidRPr="002952B3">
              <w:t>(Vardas ir pavardė)</w:t>
            </w:r>
            <w:r w:rsidRPr="002952B3">
              <w:rPr>
                <w:i/>
              </w:rPr>
              <w:t xml:space="preserve"> </w:t>
            </w:r>
          </w:p>
        </w:tc>
        <w:tc>
          <w:tcPr>
            <w:tcW w:w="648" w:type="dxa"/>
            <w:shd w:val="clear" w:color="auto" w:fill="auto"/>
          </w:tcPr>
          <w:p w14:paraId="22FF75E3" w14:textId="77777777" w:rsidR="008D0EEE" w:rsidRPr="002952B3" w:rsidRDefault="008D0EEE" w:rsidP="008D0EEE"/>
        </w:tc>
      </w:tr>
    </w:tbl>
    <w:p w14:paraId="4E26CF18" w14:textId="77777777" w:rsidR="008D0EEE" w:rsidRPr="002952B3" w:rsidRDefault="008D0EEE" w:rsidP="008D0EEE"/>
    <w:p w14:paraId="41E3B3A5" w14:textId="77777777" w:rsidR="008D0EEE" w:rsidRPr="002952B3" w:rsidRDefault="008D0EEE" w:rsidP="008D0EEE"/>
    <w:p w14:paraId="576F984F" w14:textId="77777777" w:rsidR="008D0EEE" w:rsidRPr="002952B3" w:rsidRDefault="008D0EEE" w:rsidP="008D0EEE"/>
    <w:p w14:paraId="6F32E098" w14:textId="77777777" w:rsidR="008D0EEE" w:rsidRPr="002952B3" w:rsidRDefault="008D0EEE" w:rsidP="008D0EEE"/>
    <w:p w14:paraId="0DDF1584" w14:textId="77777777" w:rsidR="008D0EEE" w:rsidRPr="002952B3" w:rsidRDefault="008D0EEE" w:rsidP="008D0EEE"/>
    <w:p w14:paraId="42492AD1" w14:textId="77777777" w:rsidR="008D0EEE" w:rsidRPr="002952B3" w:rsidRDefault="008D0EEE" w:rsidP="008D0EEE"/>
    <w:p w14:paraId="2BD39A96" w14:textId="77777777" w:rsidR="008D0EEE" w:rsidRDefault="008D0EEE"/>
    <w:sectPr w:rsidR="008D0EEE">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3278F" w14:textId="77777777" w:rsidR="000D5B85" w:rsidRPr="002952B3" w:rsidRDefault="000D5B85">
      <w:r w:rsidRPr="002952B3">
        <w:separator/>
      </w:r>
    </w:p>
  </w:endnote>
  <w:endnote w:type="continuationSeparator" w:id="0">
    <w:p w14:paraId="08CCA782" w14:textId="77777777" w:rsidR="000D5B85" w:rsidRPr="002952B3" w:rsidRDefault="000D5B85">
      <w:r w:rsidRPr="00295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D410B2" w:rsidRPr="002952B3" w:rsidRDefault="00205AB1">
    <w:pPr>
      <w:pStyle w:val="HeaderFooter"/>
      <w:tabs>
        <w:tab w:val="clear" w:pos="9020"/>
        <w:tab w:val="center" w:pos="4750"/>
        <w:tab w:val="right" w:pos="9500"/>
      </w:tabs>
      <w:rPr>
        <w:lang w:val="lt-LT"/>
      </w:rPr>
    </w:pPr>
    <w:r w:rsidRPr="002952B3">
      <w:rPr>
        <w:rFonts w:ascii="Times New Roman" w:eastAsia="Times New Roman" w:hAnsi="Times New Roman" w:cs="Times New Roman"/>
        <w:sz w:val="18"/>
        <w:szCs w:val="18"/>
        <w:lang w:val="lt-LT"/>
      </w:rPr>
      <w:tab/>
    </w:r>
    <w:r w:rsidRPr="002952B3">
      <w:rPr>
        <w:rFonts w:ascii="Times New Roman" w:eastAsia="Times New Roman" w:hAnsi="Times New Roman" w:cs="Times New Roman"/>
        <w:sz w:val="18"/>
        <w:szCs w:val="18"/>
        <w:lang w:val="lt-LT"/>
      </w:rPr>
      <w:tab/>
    </w:r>
    <w:r w:rsidRPr="002952B3">
      <w:rPr>
        <w:rFonts w:ascii="Times New Roman" w:hAnsi="Times New Roman"/>
        <w:sz w:val="18"/>
        <w:szCs w:val="18"/>
        <w:lang w:val="lt-LT"/>
      </w:rPr>
      <w:t xml:space="preserve">Puslapis </w:t>
    </w:r>
    <w:r w:rsidRPr="002952B3">
      <w:rPr>
        <w:rFonts w:ascii="Times New Roman" w:eastAsia="Times New Roman" w:hAnsi="Times New Roman" w:cs="Times New Roman"/>
        <w:sz w:val="18"/>
        <w:szCs w:val="18"/>
        <w:lang w:val="lt-LT"/>
      </w:rPr>
      <w:fldChar w:fldCharType="begin"/>
    </w:r>
    <w:r w:rsidRPr="002952B3">
      <w:rPr>
        <w:rFonts w:ascii="Times New Roman" w:eastAsia="Times New Roman" w:hAnsi="Times New Roman" w:cs="Times New Roman"/>
        <w:sz w:val="18"/>
        <w:szCs w:val="18"/>
        <w:lang w:val="lt-LT"/>
      </w:rPr>
      <w:instrText xml:space="preserve"> PAGE </w:instrText>
    </w:r>
    <w:r w:rsidRPr="002952B3">
      <w:rPr>
        <w:rFonts w:ascii="Times New Roman" w:eastAsia="Times New Roman" w:hAnsi="Times New Roman" w:cs="Times New Roman"/>
        <w:sz w:val="18"/>
        <w:szCs w:val="18"/>
        <w:lang w:val="lt-LT"/>
      </w:rPr>
      <w:fldChar w:fldCharType="separate"/>
    </w:r>
    <w:r w:rsidRPr="002952B3">
      <w:rPr>
        <w:rFonts w:ascii="Times New Roman" w:eastAsia="Times New Roman" w:hAnsi="Times New Roman" w:cs="Times New Roman"/>
        <w:sz w:val="18"/>
        <w:szCs w:val="18"/>
        <w:lang w:val="lt-LT"/>
      </w:rPr>
      <w:t>14</w:t>
    </w:r>
    <w:r w:rsidRPr="002952B3">
      <w:rPr>
        <w:rFonts w:ascii="Times New Roman" w:eastAsia="Times New Roman" w:hAnsi="Times New Roman" w:cs="Times New Roman"/>
        <w:sz w:val="18"/>
        <w:szCs w:val="18"/>
        <w:lang w:val="lt-LT"/>
      </w:rPr>
      <w:fldChar w:fldCharType="end"/>
    </w:r>
    <w:r w:rsidRPr="002952B3">
      <w:rPr>
        <w:rFonts w:ascii="Times New Roman" w:hAnsi="Times New Roman"/>
        <w:sz w:val="18"/>
        <w:szCs w:val="18"/>
        <w:lang w:val="lt-LT"/>
      </w:rPr>
      <w:t xml:space="preserve"> iš </w:t>
    </w:r>
    <w:r w:rsidRPr="002952B3">
      <w:rPr>
        <w:rFonts w:ascii="Times New Roman" w:eastAsia="Times New Roman" w:hAnsi="Times New Roman" w:cs="Times New Roman"/>
        <w:sz w:val="18"/>
        <w:szCs w:val="18"/>
        <w:lang w:val="lt-LT"/>
      </w:rPr>
      <w:fldChar w:fldCharType="begin"/>
    </w:r>
    <w:r w:rsidRPr="002952B3">
      <w:rPr>
        <w:rFonts w:ascii="Times New Roman" w:eastAsia="Times New Roman" w:hAnsi="Times New Roman" w:cs="Times New Roman"/>
        <w:sz w:val="18"/>
        <w:szCs w:val="18"/>
        <w:lang w:val="lt-LT"/>
      </w:rPr>
      <w:instrText xml:space="preserve"> NUMPAGES </w:instrText>
    </w:r>
    <w:r w:rsidRPr="002952B3">
      <w:rPr>
        <w:rFonts w:ascii="Times New Roman" w:eastAsia="Times New Roman" w:hAnsi="Times New Roman" w:cs="Times New Roman"/>
        <w:sz w:val="18"/>
        <w:szCs w:val="18"/>
        <w:lang w:val="lt-LT"/>
      </w:rPr>
      <w:fldChar w:fldCharType="separate"/>
    </w:r>
    <w:r w:rsidRPr="002952B3">
      <w:rPr>
        <w:rFonts w:ascii="Times New Roman" w:eastAsia="Times New Roman" w:hAnsi="Times New Roman" w:cs="Times New Roman"/>
        <w:sz w:val="18"/>
        <w:szCs w:val="18"/>
        <w:lang w:val="lt-LT"/>
      </w:rPr>
      <w:t>14</w:t>
    </w:r>
    <w:r w:rsidRPr="002952B3">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A1221" w14:textId="77777777" w:rsidR="000D5B85" w:rsidRPr="002952B3" w:rsidRDefault="000D5B85">
      <w:r w:rsidRPr="002952B3">
        <w:separator/>
      </w:r>
    </w:p>
  </w:footnote>
  <w:footnote w:type="continuationSeparator" w:id="0">
    <w:p w14:paraId="74F00CE5" w14:textId="77777777" w:rsidR="000D5B85" w:rsidRPr="002952B3" w:rsidRDefault="000D5B85">
      <w:r w:rsidRPr="002952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725D5"/>
    <w:multiLevelType w:val="multilevel"/>
    <w:tmpl w:val="8C4A92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5FAA4E1B"/>
    <w:multiLevelType w:val="multilevel"/>
    <w:tmpl w:val="C1DA6C5C"/>
    <w:lvl w:ilvl="0">
      <w:start w:val="1"/>
      <w:numFmt w:val="decimal"/>
      <w:lvlText w:val="%1."/>
      <w:lvlJc w:val="left"/>
      <w:pPr>
        <w:ind w:left="720" w:hanging="360"/>
      </w:pPr>
      <w:rPr>
        <w:rFonts w:hint="default"/>
      </w:rPr>
    </w:lvl>
    <w:lvl w:ilvl="1">
      <w:start w:val="4"/>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76523A8"/>
    <w:multiLevelType w:val="hybridMultilevel"/>
    <w:tmpl w:val="1654E2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46575"/>
    <w:multiLevelType w:val="hybridMultilevel"/>
    <w:tmpl w:val="AC7488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7931594">
    <w:abstractNumId w:val="1"/>
  </w:num>
  <w:num w:numId="2" w16cid:durableId="1691830166">
    <w:abstractNumId w:val="2"/>
  </w:num>
  <w:num w:numId="3" w16cid:durableId="932788493">
    <w:abstractNumId w:val="0"/>
  </w:num>
  <w:num w:numId="4" w16cid:durableId="439223164">
    <w:abstractNumId w:val="3"/>
  </w:num>
  <w:num w:numId="5" w16cid:durableId="1404255481">
    <w:abstractNumId w:val="5"/>
  </w:num>
  <w:num w:numId="6" w16cid:durableId="1242450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96A"/>
    <w:rsid w:val="0001422C"/>
    <w:rsid w:val="00017652"/>
    <w:rsid w:val="00025A42"/>
    <w:rsid w:val="00027BAC"/>
    <w:rsid w:val="00031D4F"/>
    <w:rsid w:val="0004262E"/>
    <w:rsid w:val="0004476A"/>
    <w:rsid w:val="0005283A"/>
    <w:rsid w:val="00065FE5"/>
    <w:rsid w:val="0008490B"/>
    <w:rsid w:val="000A00B4"/>
    <w:rsid w:val="000A1E17"/>
    <w:rsid w:val="000A6E41"/>
    <w:rsid w:val="000C2711"/>
    <w:rsid w:val="000C5618"/>
    <w:rsid w:val="000D0280"/>
    <w:rsid w:val="000D2A38"/>
    <w:rsid w:val="000D5B85"/>
    <w:rsid w:val="000E278B"/>
    <w:rsid w:val="000E45A9"/>
    <w:rsid w:val="000F0305"/>
    <w:rsid w:val="000F1FDF"/>
    <w:rsid w:val="000F3785"/>
    <w:rsid w:val="000F6C93"/>
    <w:rsid w:val="001125E3"/>
    <w:rsid w:val="00124F03"/>
    <w:rsid w:val="00132496"/>
    <w:rsid w:val="00150BF9"/>
    <w:rsid w:val="001631A1"/>
    <w:rsid w:val="00166851"/>
    <w:rsid w:val="00171DB2"/>
    <w:rsid w:val="00172B10"/>
    <w:rsid w:val="00175768"/>
    <w:rsid w:val="00187A07"/>
    <w:rsid w:val="001923A9"/>
    <w:rsid w:val="00192A55"/>
    <w:rsid w:val="001A1032"/>
    <w:rsid w:val="001A44AB"/>
    <w:rsid w:val="001B174E"/>
    <w:rsid w:val="001B2AB1"/>
    <w:rsid w:val="001D3292"/>
    <w:rsid w:val="001E0AB3"/>
    <w:rsid w:val="001E10A4"/>
    <w:rsid w:val="001F0732"/>
    <w:rsid w:val="002037EA"/>
    <w:rsid w:val="00203FC3"/>
    <w:rsid w:val="0020410E"/>
    <w:rsid w:val="00205AB1"/>
    <w:rsid w:val="00223BA5"/>
    <w:rsid w:val="00224B45"/>
    <w:rsid w:val="0023140D"/>
    <w:rsid w:val="002342E8"/>
    <w:rsid w:val="0023671D"/>
    <w:rsid w:val="002406DF"/>
    <w:rsid w:val="00240ABB"/>
    <w:rsid w:val="00257B65"/>
    <w:rsid w:val="002765A9"/>
    <w:rsid w:val="0028117A"/>
    <w:rsid w:val="00281198"/>
    <w:rsid w:val="00291D12"/>
    <w:rsid w:val="00292A0C"/>
    <w:rsid w:val="00292F2C"/>
    <w:rsid w:val="00293F37"/>
    <w:rsid w:val="002952B3"/>
    <w:rsid w:val="002B3F0D"/>
    <w:rsid w:val="002B5B8C"/>
    <w:rsid w:val="002B693F"/>
    <w:rsid w:val="002C2302"/>
    <w:rsid w:val="002F2E0B"/>
    <w:rsid w:val="00305321"/>
    <w:rsid w:val="003110CE"/>
    <w:rsid w:val="0033494B"/>
    <w:rsid w:val="00347B62"/>
    <w:rsid w:val="00350D98"/>
    <w:rsid w:val="00351D51"/>
    <w:rsid w:val="003520AC"/>
    <w:rsid w:val="00353D84"/>
    <w:rsid w:val="00354284"/>
    <w:rsid w:val="00354BAF"/>
    <w:rsid w:val="0036337B"/>
    <w:rsid w:val="003644EA"/>
    <w:rsid w:val="003649F4"/>
    <w:rsid w:val="00371F93"/>
    <w:rsid w:val="003758F6"/>
    <w:rsid w:val="0038293D"/>
    <w:rsid w:val="0038725B"/>
    <w:rsid w:val="00390279"/>
    <w:rsid w:val="0039740B"/>
    <w:rsid w:val="00397D27"/>
    <w:rsid w:val="003A08E3"/>
    <w:rsid w:val="003A3A53"/>
    <w:rsid w:val="003B1EF6"/>
    <w:rsid w:val="003B4F72"/>
    <w:rsid w:val="003C40DA"/>
    <w:rsid w:val="003C68BC"/>
    <w:rsid w:val="003D29E8"/>
    <w:rsid w:val="003D4265"/>
    <w:rsid w:val="004048C1"/>
    <w:rsid w:val="004311D7"/>
    <w:rsid w:val="00433B92"/>
    <w:rsid w:val="0044004C"/>
    <w:rsid w:val="00443327"/>
    <w:rsid w:val="004550B0"/>
    <w:rsid w:val="00456523"/>
    <w:rsid w:val="00464908"/>
    <w:rsid w:val="004724A9"/>
    <w:rsid w:val="00473A9F"/>
    <w:rsid w:val="004B55A4"/>
    <w:rsid w:val="004D7329"/>
    <w:rsid w:val="004E7266"/>
    <w:rsid w:val="004F134D"/>
    <w:rsid w:val="00512E44"/>
    <w:rsid w:val="00531FEA"/>
    <w:rsid w:val="00563C39"/>
    <w:rsid w:val="0056589A"/>
    <w:rsid w:val="005708DF"/>
    <w:rsid w:val="00575B2A"/>
    <w:rsid w:val="00576A45"/>
    <w:rsid w:val="005814DD"/>
    <w:rsid w:val="00583940"/>
    <w:rsid w:val="00584FEC"/>
    <w:rsid w:val="00595337"/>
    <w:rsid w:val="005A19A2"/>
    <w:rsid w:val="005A4F70"/>
    <w:rsid w:val="005A562A"/>
    <w:rsid w:val="005B3E69"/>
    <w:rsid w:val="005B4311"/>
    <w:rsid w:val="005B4549"/>
    <w:rsid w:val="005C0D1F"/>
    <w:rsid w:val="005C40FC"/>
    <w:rsid w:val="005C7C4C"/>
    <w:rsid w:val="005D52FC"/>
    <w:rsid w:val="005E0077"/>
    <w:rsid w:val="005E5855"/>
    <w:rsid w:val="005E7F46"/>
    <w:rsid w:val="005F4B8C"/>
    <w:rsid w:val="005F75E6"/>
    <w:rsid w:val="00605274"/>
    <w:rsid w:val="006071B5"/>
    <w:rsid w:val="00622D5A"/>
    <w:rsid w:val="006272E8"/>
    <w:rsid w:val="00633C9B"/>
    <w:rsid w:val="00634974"/>
    <w:rsid w:val="006376A2"/>
    <w:rsid w:val="00642716"/>
    <w:rsid w:val="0064444B"/>
    <w:rsid w:val="00667813"/>
    <w:rsid w:val="006802BD"/>
    <w:rsid w:val="00683190"/>
    <w:rsid w:val="006C3ADC"/>
    <w:rsid w:val="006D7302"/>
    <w:rsid w:val="006F6B2B"/>
    <w:rsid w:val="007104B4"/>
    <w:rsid w:val="007135DB"/>
    <w:rsid w:val="00717294"/>
    <w:rsid w:val="00720B43"/>
    <w:rsid w:val="0073006B"/>
    <w:rsid w:val="00732D1B"/>
    <w:rsid w:val="00736201"/>
    <w:rsid w:val="00745A24"/>
    <w:rsid w:val="00745C2A"/>
    <w:rsid w:val="00747145"/>
    <w:rsid w:val="00763F44"/>
    <w:rsid w:val="0077467D"/>
    <w:rsid w:val="00786011"/>
    <w:rsid w:val="00787F2A"/>
    <w:rsid w:val="007A0682"/>
    <w:rsid w:val="007A7A4A"/>
    <w:rsid w:val="007B5A38"/>
    <w:rsid w:val="007C25D4"/>
    <w:rsid w:val="007C39A3"/>
    <w:rsid w:val="007C4A70"/>
    <w:rsid w:val="007D2F64"/>
    <w:rsid w:val="007E478A"/>
    <w:rsid w:val="007E784D"/>
    <w:rsid w:val="00803055"/>
    <w:rsid w:val="008143AF"/>
    <w:rsid w:val="008235A9"/>
    <w:rsid w:val="00837106"/>
    <w:rsid w:val="00842394"/>
    <w:rsid w:val="008442AC"/>
    <w:rsid w:val="008670B4"/>
    <w:rsid w:val="008777AD"/>
    <w:rsid w:val="00880502"/>
    <w:rsid w:val="00881A92"/>
    <w:rsid w:val="00882A66"/>
    <w:rsid w:val="008860D2"/>
    <w:rsid w:val="0089627C"/>
    <w:rsid w:val="008B06D2"/>
    <w:rsid w:val="008C1B0F"/>
    <w:rsid w:val="008C23DE"/>
    <w:rsid w:val="008C3885"/>
    <w:rsid w:val="008D0EEE"/>
    <w:rsid w:val="00901939"/>
    <w:rsid w:val="0090226B"/>
    <w:rsid w:val="00902DF2"/>
    <w:rsid w:val="00906EC9"/>
    <w:rsid w:val="009158CE"/>
    <w:rsid w:val="00923C88"/>
    <w:rsid w:val="0093082A"/>
    <w:rsid w:val="00935BA8"/>
    <w:rsid w:val="00951118"/>
    <w:rsid w:val="00952CC4"/>
    <w:rsid w:val="00954749"/>
    <w:rsid w:val="00966785"/>
    <w:rsid w:val="00972547"/>
    <w:rsid w:val="009750B3"/>
    <w:rsid w:val="00975A8E"/>
    <w:rsid w:val="00975B0F"/>
    <w:rsid w:val="009900C9"/>
    <w:rsid w:val="00994826"/>
    <w:rsid w:val="0099639A"/>
    <w:rsid w:val="009A05D9"/>
    <w:rsid w:val="009C1678"/>
    <w:rsid w:val="009C6C8E"/>
    <w:rsid w:val="009D7293"/>
    <w:rsid w:val="009F6AB5"/>
    <w:rsid w:val="00A0046C"/>
    <w:rsid w:val="00A00B9D"/>
    <w:rsid w:val="00A03655"/>
    <w:rsid w:val="00A138E0"/>
    <w:rsid w:val="00A22780"/>
    <w:rsid w:val="00A36AA0"/>
    <w:rsid w:val="00A37A06"/>
    <w:rsid w:val="00A53F77"/>
    <w:rsid w:val="00A93D21"/>
    <w:rsid w:val="00AB5514"/>
    <w:rsid w:val="00AC065B"/>
    <w:rsid w:val="00AC087F"/>
    <w:rsid w:val="00AD217A"/>
    <w:rsid w:val="00AD37D4"/>
    <w:rsid w:val="00AE0817"/>
    <w:rsid w:val="00AE0B9E"/>
    <w:rsid w:val="00B033C6"/>
    <w:rsid w:val="00B159E2"/>
    <w:rsid w:val="00B2262D"/>
    <w:rsid w:val="00B40C48"/>
    <w:rsid w:val="00B41DEC"/>
    <w:rsid w:val="00B51C7C"/>
    <w:rsid w:val="00B60B0B"/>
    <w:rsid w:val="00B62852"/>
    <w:rsid w:val="00B77299"/>
    <w:rsid w:val="00B81058"/>
    <w:rsid w:val="00BA625C"/>
    <w:rsid w:val="00BB0688"/>
    <w:rsid w:val="00BB6F52"/>
    <w:rsid w:val="00BE5C92"/>
    <w:rsid w:val="00C100B5"/>
    <w:rsid w:val="00C1366E"/>
    <w:rsid w:val="00C156AA"/>
    <w:rsid w:val="00C21B1F"/>
    <w:rsid w:val="00C30D6A"/>
    <w:rsid w:val="00C44658"/>
    <w:rsid w:val="00C544F7"/>
    <w:rsid w:val="00C55712"/>
    <w:rsid w:val="00C62EEC"/>
    <w:rsid w:val="00C755A9"/>
    <w:rsid w:val="00C805C8"/>
    <w:rsid w:val="00C823FB"/>
    <w:rsid w:val="00C84247"/>
    <w:rsid w:val="00C91BF6"/>
    <w:rsid w:val="00C96427"/>
    <w:rsid w:val="00C96F75"/>
    <w:rsid w:val="00CA1AFA"/>
    <w:rsid w:val="00CC5C7A"/>
    <w:rsid w:val="00CC6FB1"/>
    <w:rsid w:val="00CD3E12"/>
    <w:rsid w:val="00CD73BB"/>
    <w:rsid w:val="00CE3C4A"/>
    <w:rsid w:val="00CF12E1"/>
    <w:rsid w:val="00D0209F"/>
    <w:rsid w:val="00D038B0"/>
    <w:rsid w:val="00D244B9"/>
    <w:rsid w:val="00D3484C"/>
    <w:rsid w:val="00D36FC3"/>
    <w:rsid w:val="00D410B2"/>
    <w:rsid w:val="00D425CA"/>
    <w:rsid w:val="00D42AA0"/>
    <w:rsid w:val="00D45BE8"/>
    <w:rsid w:val="00D53C4A"/>
    <w:rsid w:val="00D556FC"/>
    <w:rsid w:val="00D63E35"/>
    <w:rsid w:val="00D647A2"/>
    <w:rsid w:val="00D70BF3"/>
    <w:rsid w:val="00D73FF1"/>
    <w:rsid w:val="00D91C89"/>
    <w:rsid w:val="00DA32E3"/>
    <w:rsid w:val="00DB78C1"/>
    <w:rsid w:val="00DC2607"/>
    <w:rsid w:val="00DD377B"/>
    <w:rsid w:val="00DE15C2"/>
    <w:rsid w:val="00DE1830"/>
    <w:rsid w:val="00DE435F"/>
    <w:rsid w:val="00DF2D03"/>
    <w:rsid w:val="00E033A9"/>
    <w:rsid w:val="00E05EDA"/>
    <w:rsid w:val="00E14FB8"/>
    <w:rsid w:val="00E16466"/>
    <w:rsid w:val="00E457CE"/>
    <w:rsid w:val="00E479B4"/>
    <w:rsid w:val="00E50514"/>
    <w:rsid w:val="00E532CB"/>
    <w:rsid w:val="00E53DB1"/>
    <w:rsid w:val="00E60F43"/>
    <w:rsid w:val="00E619AD"/>
    <w:rsid w:val="00E66A2C"/>
    <w:rsid w:val="00E71C62"/>
    <w:rsid w:val="00E730A7"/>
    <w:rsid w:val="00E80371"/>
    <w:rsid w:val="00E83036"/>
    <w:rsid w:val="00EA67C6"/>
    <w:rsid w:val="00EB29A7"/>
    <w:rsid w:val="00EB2E84"/>
    <w:rsid w:val="00EB4442"/>
    <w:rsid w:val="00ED66F4"/>
    <w:rsid w:val="00ED717B"/>
    <w:rsid w:val="00EE1C6B"/>
    <w:rsid w:val="00EF1C42"/>
    <w:rsid w:val="00F03F32"/>
    <w:rsid w:val="00F07118"/>
    <w:rsid w:val="00F1384D"/>
    <w:rsid w:val="00F13E43"/>
    <w:rsid w:val="00F25462"/>
    <w:rsid w:val="00F3417A"/>
    <w:rsid w:val="00F565CE"/>
    <w:rsid w:val="00F74345"/>
    <w:rsid w:val="00F74D31"/>
    <w:rsid w:val="00F91CD7"/>
    <w:rsid w:val="00F9627A"/>
    <w:rsid w:val="00FA5BCA"/>
    <w:rsid w:val="00FC322D"/>
    <w:rsid w:val="00FC4EF2"/>
    <w:rsid w:val="00FD27B0"/>
    <w:rsid w:val="00FD4B46"/>
    <w:rsid w:val="00FE7336"/>
    <w:rsid w:val="00FE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D1F"/>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017652"/>
    <w:rPr>
      <w:color w:val="0563C1" w:themeColor="hyperlink"/>
      <w:u w:val="single"/>
    </w:rPr>
  </w:style>
  <w:style w:type="character" w:styleId="Neapdorotaspaminjimas">
    <w:name w:val="Unresolved Mention"/>
    <w:basedOn w:val="Numatytasispastraiposriftas"/>
    <w:uiPriority w:val="99"/>
    <w:semiHidden/>
    <w:unhideWhenUsed/>
    <w:rsid w:val="00017652"/>
    <w:rPr>
      <w:color w:val="605E5C"/>
      <w:shd w:val="clear" w:color="auto" w:fill="E1DFDD"/>
    </w:rPr>
  </w:style>
  <w:style w:type="table" w:styleId="Lentelstinklelis">
    <w:name w:val="Table Grid"/>
    <w:basedOn w:val="prastojilentel"/>
    <w:uiPriority w:val="39"/>
    <w:rsid w:val="008D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5462"/>
    <w:pPr>
      <w:ind w:left="720"/>
      <w:contextualSpacing/>
    </w:pPr>
  </w:style>
  <w:style w:type="paragraph" w:styleId="Debesliotekstas">
    <w:name w:val="Balloon Text"/>
    <w:basedOn w:val="prastasis"/>
    <w:link w:val="DebesliotekstasDiagrama"/>
    <w:uiPriority w:val="99"/>
    <w:semiHidden/>
    <w:unhideWhenUsed/>
    <w:rsid w:val="004550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0B0"/>
    <w:rPr>
      <w:rFonts w:ascii="Segoe UI" w:eastAsia="Arial Unicode MS" w:hAnsi="Segoe UI" w:cs="Segoe UI"/>
      <w:sz w:val="18"/>
      <w:szCs w:val="18"/>
      <w:bdr w:val="nil"/>
      <w:lang w:val="lt-LT"/>
    </w:rPr>
  </w:style>
  <w:style w:type="paragraph" w:styleId="Betarp">
    <w:name w:val="No Spacing"/>
    <w:link w:val="BetarpDiagrama"/>
    <w:uiPriority w:val="1"/>
    <w:qFormat/>
    <w:rsid w:val="00C823F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C823FB"/>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5702">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640617515">
      <w:bodyDiv w:val="1"/>
      <w:marLeft w:val="0"/>
      <w:marRight w:val="0"/>
      <w:marTop w:val="0"/>
      <w:marBottom w:val="0"/>
      <w:divBdr>
        <w:top w:val="none" w:sz="0" w:space="0" w:color="auto"/>
        <w:left w:val="none" w:sz="0" w:space="0" w:color="auto"/>
        <w:bottom w:val="none" w:sz="0" w:space="0" w:color="auto"/>
        <w:right w:val="none" w:sz="0" w:space="0" w:color="auto"/>
      </w:divBdr>
    </w:div>
    <w:div w:id="1098721750">
      <w:bodyDiv w:val="1"/>
      <w:marLeft w:val="0"/>
      <w:marRight w:val="0"/>
      <w:marTop w:val="0"/>
      <w:marBottom w:val="0"/>
      <w:divBdr>
        <w:top w:val="none" w:sz="0" w:space="0" w:color="auto"/>
        <w:left w:val="none" w:sz="0" w:space="0" w:color="auto"/>
        <w:bottom w:val="none" w:sz="0" w:space="0" w:color="auto"/>
        <w:right w:val="none" w:sz="0" w:space="0" w:color="auto"/>
      </w:divBdr>
    </w:div>
    <w:div w:id="1126848603">
      <w:bodyDiv w:val="1"/>
      <w:marLeft w:val="0"/>
      <w:marRight w:val="0"/>
      <w:marTop w:val="0"/>
      <w:marBottom w:val="0"/>
      <w:divBdr>
        <w:top w:val="none" w:sz="0" w:space="0" w:color="auto"/>
        <w:left w:val="none" w:sz="0" w:space="0" w:color="auto"/>
        <w:bottom w:val="none" w:sz="0" w:space="0" w:color="auto"/>
        <w:right w:val="none" w:sz="0" w:space="0" w:color="auto"/>
      </w:divBdr>
    </w:div>
    <w:div w:id="1186210906">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554194903">
      <w:bodyDiv w:val="1"/>
      <w:marLeft w:val="0"/>
      <w:marRight w:val="0"/>
      <w:marTop w:val="0"/>
      <w:marBottom w:val="0"/>
      <w:divBdr>
        <w:top w:val="none" w:sz="0" w:space="0" w:color="auto"/>
        <w:left w:val="none" w:sz="0" w:space="0" w:color="auto"/>
        <w:bottom w:val="none" w:sz="0" w:space="0" w:color="auto"/>
        <w:right w:val="none" w:sz="0" w:space="0" w:color="auto"/>
      </w:divBdr>
    </w:div>
    <w:div w:id="1607037318">
      <w:bodyDiv w:val="1"/>
      <w:marLeft w:val="0"/>
      <w:marRight w:val="0"/>
      <w:marTop w:val="0"/>
      <w:marBottom w:val="0"/>
      <w:divBdr>
        <w:top w:val="none" w:sz="0" w:space="0" w:color="auto"/>
        <w:left w:val="none" w:sz="0" w:space="0" w:color="auto"/>
        <w:bottom w:val="none" w:sz="0" w:space="0" w:color="auto"/>
        <w:right w:val="none" w:sz="0" w:space="0" w:color="auto"/>
      </w:divBdr>
    </w:div>
    <w:div w:id="1692141384">
      <w:bodyDiv w:val="1"/>
      <w:marLeft w:val="0"/>
      <w:marRight w:val="0"/>
      <w:marTop w:val="0"/>
      <w:marBottom w:val="0"/>
      <w:divBdr>
        <w:top w:val="none" w:sz="0" w:space="0" w:color="auto"/>
        <w:left w:val="none" w:sz="0" w:space="0" w:color="auto"/>
        <w:bottom w:val="none" w:sz="0" w:space="0" w:color="auto"/>
        <w:right w:val="none" w:sz="0" w:space="0" w:color="auto"/>
      </w:divBdr>
    </w:div>
    <w:div w:id="1734886698">
      <w:bodyDiv w:val="1"/>
      <w:marLeft w:val="0"/>
      <w:marRight w:val="0"/>
      <w:marTop w:val="0"/>
      <w:marBottom w:val="0"/>
      <w:divBdr>
        <w:top w:val="none" w:sz="0" w:space="0" w:color="auto"/>
        <w:left w:val="none" w:sz="0" w:space="0" w:color="auto"/>
        <w:bottom w:val="none" w:sz="0" w:space="0" w:color="auto"/>
        <w:right w:val="none" w:sz="0" w:space="0" w:color="auto"/>
      </w:divBdr>
    </w:div>
    <w:div w:id="1908570264">
      <w:bodyDiv w:val="1"/>
      <w:marLeft w:val="0"/>
      <w:marRight w:val="0"/>
      <w:marTop w:val="0"/>
      <w:marBottom w:val="0"/>
      <w:divBdr>
        <w:top w:val="none" w:sz="0" w:space="0" w:color="auto"/>
        <w:left w:val="none" w:sz="0" w:space="0" w:color="auto"/>
        <w:bottom w:val="none" w:sz="0" w:space="0" w:color="auto"/>
        <w:right w:val="none" w:sz="0" w:space="0" w:color="auto"/>
      </w:divBdr>
    </w:div>
    <w:div w:id="1928421343">
      <w:bodyDiv w:val="1"/>
      <w:marLeft w:val="0"/>
      <w:marRight w:val="0"/>
      <w:marTop w:val="0"/>
      <w:marBottom w:val="0"/>
      <w:divBdr>
        <w:top w:val="none" w:sz="0" w:space="0" w:color="auto"/>
        <w:left w:val="none" w:sz="0" w:space="0" w:color="auto"/>
        <w:bottom w:val="none" w:sz="0" w:space="0" w:color="auto"/>
        <w:right w:val="none" w:sz="0" w:space="0" w:color="auto"/>
      </w:divBdr>
    </w:div>
    <w:div w:id="20509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6BBE-68C3-41E2-A9D8-A6E95445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24195</Words>
  <Characters>13792</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32</cp:revision>
  <dcterms:created xsi:type="dcterms:W3CDTF">2024-11-27T07:49:00Z</dcterms:created>
  <dcterms:modified xsi:type="dcterms:W3CDTF">2024-12-02T07:04:00Z</dcterms:modified>
</cp:coreProperties>
</file>