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9D8FD" w14:textId="723F58A4" w:rsidR="004125E5" w:rsidRPr="001C3EBD" w:rsidRDefault="004125E5" w:rsidP="004125E5">
      <w:pPr>
        <w:jc w:val="center"/>
        <w:rPr>
          <w:rFonts w:ascii="Times New Roman" w:hAnsi="Times New Roman"/>
          <w:lang w:val="en-US"/>
        </w:rPr>
      </w:pPr>
      <w:r w:rsidRPr="001C3EBD">
        <w:rPr>
          <w:rFonts w:ascii="Times New Roman" w:hAnsi="Times New Roman"/>
          <w:noProof/>
          <w:lang w:eastAsia="lt-LT"/>
        </w:rPr>
        <w:drawing>
          <wp:inline distT="0" distB="0" distL="0" distR="0" wp14:anchorId="2A1695EF" wp14:editId="3F82A8E6">
            <wp:extent cx="627380" cy="605790"/>
            <wp:effectExtent l="0" t="0" r="1270" b="3810"/>
            <wp:docPr id="4" name="Paveikslėlis 4" descr="Paveikslėlis, kuriame yra žinutė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descr="Paveikslėlis, kuriame yra žinutė  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30963036" w14:textId="77777777" w:rsidR="004125E5" w:rsidRPr="001C3EBD" w:rsidRDefault="004125E5" w:rsidP="004125E5">
      <w:pPr>
        <w:jc w:val="center"/>
        <w:rPr>
          <w:rFonts w:ascii="Times New Roman" w:hAnsi="Times New Roman"/>
          <w:lang w:val="en-US"/>
        </w:rPr>
      </w:pPr>
    </w:p>
    <w:p w14:paraId="63CA8376" w14:textId="5D39F302" w:rsidR="004125E5" w:rsidRPr="00326FB2" w:rsidRDefault="004125E5" w:rsidP="00326FB2">
      <w:pPr>
        <w:jc w:val="center"/>
        <w:rPr>
          <w:rFonts w:ascii="Times New Roman" w:hAnsi="Times New Roman"/>
          <w:b/>
          <w:sz w:val="24"/>
          <w:szCs w:val="24"/>
        </w:rPr>
      </w:pPr>
      <w:r w:rsidRPr="00807EC4">
        <w:rPr>
          <w:rFonts w:ascii="Times New Roman" w:hAnsi="Times New Roman"/>
          <w:b/>
          <w:sz w:val="24"/>
          <w:szCs w:val="24"/>
          <w:lang w:val="pt-BR"/>
        </w:rPr>
        <w:t>VILNIAUS MIESTO SAVIVALDYBĖS ADMINISTRACIJA</w:t>
      </w:r>
    </w:p>
    <w:p w14:paraId="6B22271F" w14:textId="77777777" w:rsidR="004125E5" w:rsidRPr="00807EC4" w:rsidRDefault="004125E5" w:rsidP="00D61A0C">
      <w:pPr>
        <w:pStyle w:val="Betarp"/>
        <w:jc w:val="right"/>
        <w:rPr>
          <w:b/>
          <w:bCs/>
          <w:szCs w:val="24"/>
        </w:rPr>
      </w:pPr>
    </w:p>
    <w:tbl>
      <w:tblPr>
        <w:tblStyle w:val="Lentelstinklelis"/>
        <w:tblpPr w:leftFromText="180" w:rightFromText="180" w:vertAnchor="text" w:tblpY="1"/>
        <w:tblOverlap w:val="never"/>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6"/>
      </w:tblGrid>
      <w:tr w:rsidR="00CD6470" w:rsidRPr="00807EC4" w14:paraId="198BB7E4" w14:textId="77777777" w:rsidTr="00CD6470">
        <w:tc>
          <w:tcPr>
            <w:tcW w:w="4536" w:type="dxa"/>
          </w:tcPr>
          <w:p w14:paraId="1843C7A0" w14:textId="7492F187" w:rsidR="00CD6470" w:rsidRPr="00807EC4" w:rsidRDefault="00CD6470" w:rsidP="00CD6470">
            <w:pPr>
              <w:pStyle w:val="Betarp"/>
              <w:jc w:val="both"/>
              <w:rPr>
                <w:sz w:val="24"/>
                <w:szCs w:val="24"/>
              </w:rPr>
            </w:pPr>
          </w:p>
        </w:tc>
      </w:tr>
      <w:tr w:rsidR="00CD6470" w:rsidRPr="00807EC4" w14:paraId="7E76AEA3" w14:textId="77777777" w:rsidTr="00CD6470">
        <w:tc>
          <w:tcPr>
            <w:tcW w:w="4536" w:type="dxa"/>
          </w:tcPr>
          <w:p w14:paraId="40C22E70" w14:textId="77777777" w:rsidR="00CD6470" w:rsidRPr="00807EC4" w:rsidRDefault="00CD6470" w:rsidP="00CD6470">
            <w:pPr>
              <w:pStyle w:val="Betarp"/>
              <w:rPr>
                <w:sz w:val="24"/>
                <w:szCs w:val="24"/>
              </w:rPr>
            </w:pPr>
          </w:p>
          <w:p w14:paraId="61D2DF69" w14:textId="77777777" w:rsidR="00CD6470" w:rsidRPr="00807EC4" w:rsidRDefault="00CD6470" w:rsidP="00CD6470">
            <w:pPr>
              <w:pStyle w:val="Betarp"/>
              <w:rPr>
                <w:sz w:val="24"/>
                <w:szCs w:val="24"/>
              </w:rPr>
            </w:pPr>
          </w:p>
        </w:tc>
      </w:tr>
    </w:tbl>
    <w:p w14:paraId="0B23628B" w14:textId="77777777" w:rsidR="00CD6470" w:rsidRPr="00191CC4" w:rsidRDefault="00CD6470" w:rsidP="00CD6470">
      <w:pPr>
        <w:ind w:left="5103"/>
        <w:jc w:val="both"/>
        <w:rPr>
          <w:rFonts w:ascii="Times New Roman" w:eastAsia="Times New Roman" w:hAnsi="Times New Roman"/>
          <w:sz w:val="24"/>
          <w:szCs w:val="20"/>
        </w:rPr>
      </w:pPr>
      <w:r w:rsidRPr="00191CC4">
        <w:rPr>
          <w:rFonts w:ascii="Times New Roman" w:eastAsia="Times New Roman" w:hAnsi="Times New Roman"/>
          <w:sz w:val="24"/>
          <w:szCs w:val="20"/>
        </w:rPr>
        <w:t>TVIRTINU</w:t>
      </w:r>
    </w:p>
    <w:p w14:paraId="678820B2" w14:textId="77777777" w:rsidR="00CD6470" w:rsidRPr="00191CC4" w:rsidRDefault="00CD6470" w:rsidP="00CD6470">
      <w:pPr>
        <w:ind w:left="5103"/>
        <w:jc w:val="both"/>
        <w:rPr>
          <w:rFonts w:ascii="Times New Roman" w:eastAsia="Times New Roman" w:hAnsi="Times New Roman"/>
          <w:sz w:val="24"/>
          <w:szCs w:val="20"/>
        </w:rPr>
      </w:pPr>
      <w:r w:rsidRPr="00230604">
        <w:rPr>
          <w:rFonts w:ascii="Times New Roman" w:eastAsia="Times New Roman" w:hAnsi="Times New Roman"/>
          <w:sz w:val="24"/>
          <w:szCs w:val="20"/>
        </w:rPr>
        <w:t>Užsienio ryšių ir turizmo skyri</w:t>
      </w:r>
      <w:r>
        <w:rPr>
          <w:rFonts w:ascii="Times New Roman" w:eastAsia="Times New Roman" w:hAnsi="Times New Roman"/>
          <w:sz w:val="24"/>
          <w:szCs w:val="20"/>
        </w:rPr>
        <w:t xml:space="preserve">aus vedėja Jurgita </w:t>
      </w:r>
      <w:proofErr w:type="spellStart"/>
      <w:r>
        <w:rPr>
          <w:rFonts w:ascii="Times New Roman" w:eastAsia="Times New Roman" w:hAnsi="Times New Roman"/>
          <w:sz w:val="24"/>
          <w:szCs w:val="20"/>
        </w:rPr>
        <w:t>Bankauskaitė</w:t>
      </w:r>
      <w:proofErr w:type="spellEnd"/>
    </w:p>
    <w:p w14:paraId="769E5F0D" w14:textId="0EB99A23" w:rsidR="009669C0" w:rsidRPr="00CD6470" w:rsidRDefault="00CD6470" w:rsidP="00CD6470">
      <w:pPr>
        <w:ind w:left="5103"/>
        <w:jc w:val="both"/>
        <w:rPr>
          <w:rFonts w:ascii="Times New Roman" w:eastAsia="Times New Roman" w:hAnsi="Times New Roman"/>
          <w:sz w:val="24"/>
          <w:szCs w:val="20"/>
        </w:rPr>
      </w:pPr>
      <w:r>
        <w:rPr>
          <w:rFonts w:ascii="Times New Roman" w:eastAsia="Times New Roman" w:hAnsi="Times New Roman"/>
          <w:sz w:val="24"/>
          <w:szCs w:val="20"/>
        </w:rPr>
        <w:t>20___-___-___</w:t>
      </w:r>
    </w:p>
    <w:p w14:paraId="47337821" w14:textId="77777777" w:rsidR="00F63502" w:rsidRPr="00807EC4" w:rsidRDefault="00F63502" w:rsidP="00882B47">
      <w:pPr>
        <w:jc w:val="both"/>
        <w:rPr>
          <w:rFonts w:ascii="Times New Roman" w:eastAsia="Times New Roman" w:hAnsi="Times New Roman"/>
          <w:sz w:val="24"/>
          <w:szCs w:val="24"/>
        </w:rPr>
      </w:pPr>
    </w:p>
    <w:p w14:paraId="445C1646" w14:textId="5CDF5D77" w:rsidR="009669C0" w:rsidRPr="009D6BB3" w:rsidRDefault="00F124E6" w:rsidP="00E6759B">
      <w:pPr>
        <w:jc w:val="center"/>
        <w:rPr>
          <w:rFonts w:ascii="Times New Roman" w:eastAsia="Times New Roman" w:hAnsi="Times New Roman"/>
          <w:sz w:val="24"/>
          <w:szCs w:val="24"/>
          <w:lang w:eastAsia="en-GB"/>
        </w:rPr>
      </w:pPr>
      <w:bookmarkStart w:id="0" w:name="_Hlk74562278"/>
      <w:r w:rsidRPr="009D6BB3">
        <w:rPr>
          <w:rFonts w:ascii="Times New Roman" w:eastAsia="Times New Roman" w:hAnsi="Times New Roman"/>
          <w:b/>
          <w:bCs/>
          <w:color w:val="000000"/>
          <w:sz w:val="24"/>
          <w:szCs w:val="24"/>
          <w:lang w:eastAsia="en-GB"/>
        </w:rPr>
        <w:t xml:space="preserve">TARPTAUTINĖS VERTĖS </w:t>
      </w:r>
      <w:bookmarkStart w:id="1" w:name="_Hlk138366890"/>
      <w:r w:rsidR="002C019E" w:rsidRPr="009D6BB3">
        <w:rPr>
          <w:rFonts w:ascii="Times New Roman" w:eastAsia="Times New Roman" w:hAnsi="Times New Roman"/>
          <w:b/>
          <w:bCs/>
          <w:color w:val="000000"/>
          <w:sz w:val="24"/>
          <w:szCs w:val="24"/>
          <w:lang w:eastAsia="en-GB"/>
        </w:rPr>
        <w:t>„</w:t>
      </w:r>
      <w:r w:rsidR="00F5450C" w:rsidRPr="009D6BB3">
        <w:rPr>
          <w:rFonts w:ascii="Times New Roman" w:hAnsi="Times New Roman"/>
          <w:b/>
          <w:sz w:val="24"/>
          <w:szCs w:val="24"/>
        </w:rPr>
        <w:t>VILNIUS-EUROPOS ŽALIOJI SOSTINĖ 2025</w:t>
      </w:r>
      <w:r w:rsidR="002C019E" w:rsidRPr="009D6BB3">
        <w:rPr>
          <w:rFonts w:ascii="Times New Roman" w:hAnsi="Times New Roman"/>
          <w:b/>
          <w:sz w:val="24"/>
          <w:szCs w:val="24"/>
        </w:rPr>
        <w:t>“</w:t>
      </w:r>
      <w:r w:rsidR="00F5450C" w:rsidRPr="009D6BB3">
        <w:rPr>
          <w:rFonts w:ascii="Times New Roman" w:hAnsi="Times New Roman"/>
          <w:b/>
          <w:sz w:val="24"/>
          <w:szCs w:val="24"/>
        </w:rPr>
        <w:t xml:space="preserve"> RENGINIŲ ORGANIZAVIMO </w:t>
      </w:r>
      <w:r w:rsidR="00C662A8" w:rsidRPr="009D6BB3">
        <w:rPr>
          <w:rFonts w:ascii="Times New Roman" w:hAnsi="Times New Roman"/>
          <w:b/>
          <w:sz w:val="24"/>
          <w:szCs w:val="24"/>
        </w:rPr>
        <w:t>PASLAUGŲ</w:t>
      </w:r>
      <w:bookmarkEnd w:id="0"/>
      <w:bookmarkEnd w:id="1"/>
      <w:r w:rsidR="00E6759B" w:rsidRPr="009D6BB3">
        <w:rPr>
          <w:rFonts w:ascii="Times New Roman" w:hAnsi="Times New Roman"/>
          <w:b/>
          <w:sz w:val="24"/>
          <w:szCs w:val="24"/>
        </w:rPr>
        <w:t xml:space="preserve"> </w:t>
      </w:r>
      <w:r w:rsidR="009669C0" w:rsidRPr="009D6BB3">
        <w:rPr>
          <w:rFonts w:ascii="Times New Roman" w:hAnsi="Times New Roman"/>
          <w:b/>
          <w:sz w:val="24"/>
          <w:szCs w:val="24"/>
        </w:rPr>
        <w:t>ATVIRO PROJEKTO KONKURS</w:t>
      </w:r>
      <w:r w:rsidR="00253BDF" w:rsidRPr="009D6BB3">
        <w:rPr>
          <w:rFonts w:ascii="Times New Roman" w:hAnsi="Times New Roman"/>
          <w:b/>
          <w:sz w:val="24"/>
          <w:szCs w:val="24"/>
        </w:rPr>
        <w:t>O SĄLYGOS</w:t>
      </w:r>
      <w:r w:rsidR="009669C0" w:rsidRPr="009D6BB3">
        <w:rPr>
          <w:rFonts w:ascii="Times New Roman" w:hAnsi="Times New Roman"/>
          <w:b/>
          <w:sz w:val="24"/>
          <w:szCs w:val="24"/>
        </w:rPr>
        <w:t xml:space="preserve"> </w:t>
      </w:r>
    </w:p>
    <w:p w14:paraId="1BCF61DC" w14:textId="77777777" w:rsidR="009669C0" w:rsidRPr="00807EC4" w:rsidRDefault="009669C0" w:rsidP="009669C0">
      <w:pPr>
        <w:pStyle w:val="Pagrindinistekstas"/>
        <w:jc w:val="center"/>
        <w:rPr>
          <w:rFonts w:ascii="Times New Roman" w:hAnsi="Times New Roman" w:cs="Times New Roman"/>
          <w:b/>
        </w:rPr>
      </w:pPr>
    </w:p>
    <w:p w14:paraId="7DE9F402" w14:textId="59129E9C" w:rsidR="009669C0" w:rsidRDefault="009669C0" w:rsidP="009669C0">
      <w:pPr>
        <w:pStyle w:val="Pagrindinistekstas"/>
        <w:jc w:val="center"/>
        <w:rPr>
          <w:rFonts w:ascii="Times New Roman" w:hAnsi="Times New Roman" w:cs="Times New Roman"/>
          <w:b/>
        </w:rPr>
      </w:pPr>
      <w:r w:rsidRPr="00807EC4">
        <w:rPr>
          <w:rFonts w:ascii="Times New Roman" w:hAnsi="Times New Roman" w:cs="Times New Roman"/>
          <w:b/>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gridCol w:w="619"/>
      </w:tblGrid>
      <w:tr w:rsidR="00D257F7" w:rsidRPr="00784D15" w14:paraId="0A4900A3" w14:textId="77777777" w:rsidTr="00116839">
        <w:trPr>
          <w:jc w:val="center"/>
        </w:trPr>
        <w:tc>
          <w:tcPr>
            <w:tcW w:w="9209" w:type="dxa"/>
          </w:tcPr>
          <w:p w14:paraId="13C9CDBD" w14:textId="641E62AC" w:rsidR="00D257F7" w:rsidRPr="002133D9" w:rsidRDefault="00D257F7" w:rsidP="009D6AC8">
            <w:pPr>
              <w:suppressAutoHyphens/>
              <w:jc w:val="both"/>
              <w:rPr>
                <w:rFonts w:ascii="Times New Roman" w:eastAsia="Times New Roman" w:hAnsi="Times New Roman"/>
              </w:rPr>
            </w:pPr>
            <w:r w:rsidRPr="002133D9">
              <w:rPr>
                <w:rFonts w:ascii="Times New Roman" w:eastAsia="Times New Roman" w:hAnsi="Times New Roman"/>
              </w:rPr>
              <w:t>I</w:t>
            </w:r>
            <w:r w:rsidRPr="002133D9">
              <w:rPr>
                <w:rFonts w:eastAsia="Times New Roman"/>
              </w:rPr>
              <w:t xml:space="preserve"> </w:t>
            </w:r>
            <w:r w:rsidRPr="002133D9">
              <w:rPr>
                <w:rFonts w:ascii="Times New Roman" w:eastAsia="Times New Roman" w:hAnsi="Times New Roman"/>
              </w:rPr>
              <w:t>SKYRIUS BENDROSIOS NUOSTATOS</w:t>
            </w:r>
          </w:p>
        </w:tc>
        <w:tc>
          <w:tcPr>
            <w:tcW w:w="619" w:type="dxa"/>
            <w:vAlign w:val="center"/>
          </w:tcPr>
          <w:p w14:paraId="3FE68A00" w14:textId="77777777" w:rsidR="00D257F7" w:rsidRPr="002133D9" w:rsidRDefault="00D257F7" w:rsidP="009D6AC8">
            <w:pPr>
              <w:suppressAutoHyphens/>
              <w:jc w:val="both"/>
              <w:rPr>
                <w:rFonts w:ascii="Times New Roman" w:eastAsia="Times New Roman" w:hAnsi="Times New Roman"/>
              </w:rPr>
            </w:pPr>
            <w:r w:rsidRPr="002133D9">
              <w:rPr>
                <w:rFonts w:ascii="Times New Roman" w:eastAsia="Times New Roman" w:hAnsi="Times New Roman"/>
              </w:rPr>
              <w:t>2</w:t>
            </w:r>
          </w:p>
        </w:tc>
      </w:tr>
      <w:tr w:rsidR="00D257F7" w:rsidRPr="00784D15" w14:paraId="07A32BC8" w14:textId="77777777" w:rsidTr="00116839">
        <w:trPr>
          <w:jc w:val="center"/>
        </w:trPr>
        <w:tc>
          <w:tcPr>
            <w:tcW w:w="9209" w:type="dxa"/>
          </w:tcPr>
          <w:p w14:paraId="2DAA3080" w14:textId="292640B4" w:rsidR="00D257F7" w:rsidRPr="002133D9" w:rsidRDefault="00D257F7" w:rsidP="009D6AC8">
            <w:pPr>
              <w:suppressAutoHyphens/>
              <w:jc w:val="both"/>
              <w:rPr>
                <w:rFonts w:ascii="Times New Roman" w:eastAsia="Times New Roman" w:hAnsi="Times New Roman"/>
              </w:rPr>
            </w:pPr>
            <w:r w:rsidRPr="002133D9">
              <w:rPr>
                <w:rFonts w:ascii="Times New Roman" w:eastAsia="Times New Roman" w:hAnsi="Times New Roman"/>
              </w:rPr>
              <w:t>II SKYRIUS KONKURSO OBJEKTAS</w:t>
            </w:r>
            <w:r w:rsidR="00AB7057" w:rsidRPr="002133D9">
              <w:rPr>
                <w:rFonts w:ascii="Times New Roman" w:eastAsia="Times New Roman" w:hAnsi="Times New Roman"/>
              </w:rPr>
              <w:t>, TIKSLAS</w:t>
            </w:r>
            <w:r w:rsidR="002060CA">
              <w:rPr>
                <w:rFonts w:ascii="Times New Roman" w:eastAsia="Times New Roman" w:hAnsi="Times New Roman"/>
              </w:rPr>
              <w:t xml:space="preserve"> IR UŽDAVINIAI</w:t>
            </w:r>
          </w:p>
        </w:tc>
        <w:tc>
          <w:tcPr>
            <w:tcW w:w="619" w:type="dxa"/>
            <w:vAlign w:val="center"/>
          </w:tcPr>
          <w:p w14:paraId="75137CAF" w14:textId="6784EDC5" w:rsidR="00D257F7" w:rsidRPr="002133D9" w:rsidRDefault="008D107F" w:rsidP="009D6AC8">
            <w:pPr>
              <w:suppressAutoHyphens/>
              <w:jc w:val="both"/>
              <w:rPr>
                <w:rFonts w:ascii="Times New Roman" w:eastAsia="Times New Roman" w:hAnsi="Times New Roman"/>
              </w:rPr>
            </w:pPr>
            <w:r w:rsidRPr="002133D9">
              <w:rPr>
                <w:rFonts w:ascii="Times New Roman" w:eastAsia="Times New Roman" w:hAnsi="Times New Roman"/>
              </w:rPr>
              <w:t>3</w:t>
            </w:r>
          </w:p>
        </w:tc>
      </w:tr>
      <w:tr w:rsidR="00D257F7" w:rsidRPr="00784D15" w14:paraId="286701B4" w14:textId="77777777" w:rsidTr="00116839">
        <w:trPr>
          <w:jc w:val="center"/>
        </w:trPr>
        <w:tc>
          <w:tcPr>
            <w:tcW w:w="9209" w:type="dxa"/>
          </w:tcPr>
          <w:p w14:paraId="19D341D8" w14:textId="50201DC7" w:rsidR="00D257F7" w:rsidRPr="002133D9" w:rsidRDefault="00D257F7" w:rsidP="009D6AC8">
            <w:pPr>
              <w:suppressAutoHyphens/>
              <w:jc w:val="both"/>
              <w:rPr>
                <w:rFonts w:ascii="Times New Roman" w:eastAsia="Times New Roman" w:hAnsi="Times New Roman"/>
              </w:rPr>
            </w:pPr>
            <w:r w:rsidRPr="002133D9">
              <w:rPr>
                <w:rFonts w:ascii="Times New Roman" w:eastAsia="Times New Roman" w:hAnsi="Times New Roman"/>
              </w:rPr>
              <w:t xml:space="preserve">III SKYRIUS TIEKĖJŲ PAŠALINIMO PAGRINDAI, KVALIFIKACIJOS REIKALAVIMAI IR, JEIGU TAIKYTINA, REIKALAUJAMI KOKYBĖS VADYBOS SISTEMOS IR (ARBA) APLINKOS APSAUGOS VADYBOS SISTEMOS STANDARTAI, TARP JŲ IR REIKALAVIMAI ATSKIRIEMS BENDRĄ </w:t>
            </w:r>
            <w:r w:rsidR="008D107F" w:rsidRPr="002133D9">
              <w:rPr>
                <w:rFonts w:ascii="Times New Roman" w:eastAsia="Times New Roman" w:hAnsi="Times New Roman"/>
              </w:rPr>
              <w:t xml:space="preserve">PROJEKTO </w:t>
            </w:r>
            <w:r w:rsidRPr="002133D9">
              <w:rPr>
                <w:rFonts w:ascii="Times New Roman" w:eastAsia="Times New Roman" w:hAnsi="Times New Roman"/>
              </w:rPr>
              <w:t>PASIŪLYMĄ PATEIKIANTIEMS TIEKĖJŲ GRUPĖS NARIAMS. PATVIRTINANČIŲ DOKUMENTŲ SĄRAŠAS</w:t>
            </w:r>
          </w:p>
        </w:tc>
        <w:tc>
          <w:tcPr>
            <w:tcW w:w="619" w:type="dxa"/>
            <w:vAlign w:val="center"/>
          </w:tcPr>
          <w:p w14:paraId="5891B90F" w14:textId="77777777" w:rsidR="00D257F7" w:rsidRPr="002133D9" w:rsidRDefault="00D257F7" w:rsidP="009D6AC8">
            <w:pPr>
              <w:suppressAutoHyphens/>
              <w:jc w:val="both"/>
              <w:rPr>
                <w:rFonts w:ascii="Times New Roman" w:eastAsia="Times New Roman" w:hAnsi="Times New Roman"/>
              </w:rPr>
            </w:pPr>
          </w:p>
          <w:p w14:paraId="69755A20" w14:textId="77777777" w:rsidR="00D257F7" w:rsidRPr="002133D9" w:rsidRDefault="00D257F7" w:rsidP="009D6AC8">
            <w:pPr>
              <w:suppressAutoHyphens/>
              <w:jc w:val="both"/>
              <w:rPr>
                <w:rFonts w:ascii="Times New Roman" w:eastAsia="Times New Roman" w:hAnsi="Times New Roman"/>
              </w:rPr>
            </w:pPr>
          </w:p>
          <w:p w14:paraId="07C1B112" w14:textId="77777777" w:rsidR="00D257F7" w:rsidRPr="002133D9" w:rsidRDefault="00D257F7" w:rsidP="009D6AC8">
            <w:pPr>
              <w:suppressAutoHyphens/>
              <w:jc w:val="both"/>
              <w:rPr>
                <w:rFonts w:ascii="Times New Roman" w:eastAsia="Times New Roman" w:hAnsi="Times New Roman"/>
              </w:rPr>
            </w:pPr>
          </w:p>
          <w:p w14:paraId="4C55024A" w14:textId="77777777" w:rsidR="00F422C9" w:rsidRPr="002133D9" w:rsidRDefault="00F422C9" w:rsidP="009D6AC8">
            <w:pPr>
              <w:suppressAutoHyphens/>
              <w:jc w:val="both"/>
              <w:rPr>
                <w:rFonts w:ascii="Times New Roman" w:eastAsia="Times New Roman" w:hAnsi="Times New Roman"/>
              </w:rPr>
            </w:pPr>
          </w:p>
          <w:p w14:paraId="560F6A1F" w14:textId="3BEC888B" w:rsidR="00F925B8" w:rsidRPr="002133D9" w:rsidRDefault="00B50034" w:rsidP="009D6AC8">
            <w:pPr>
              <w:suppressAutoHyphens/>
              <w:jc w:val="both"/>
              <w:rPr>
                <w:rFonts w:ascii="Times New Roman" w:eastAsia="Times New Roman" w:hAnsi="Times New Roman"/>
              </w:rPr>
            </w:pPr>
            <w:r>
              <w:rPr>
                <w:rFonts w:ascii="Times New Roman" w:eastAsia="Times New Roman" w:hAnsi="Times New Roman"/>
              </w:rPr>
              <w:t>14</w:t>
            </w:r>
          </w:p>
        </w:tc>
      </w:tr>
      <w:tr w:rsidR="00D257F7" w:rsidRPr="00784D15" w14:paraId="53DD12BB" w14:textId="77777777" w:rsidTr="00116839">
        <w:trPr>
          <w:jc w:val="center"/>
        </w:trPr>
        <w:tc>
          <w:tcPr>
            <w:tcW w:w="9209" w:type="dxa"/>
          </w:tcPr>
          <w:p w14:paraId="12B91316" w14:textId="4C149208" w:rsidR="00D257F7" w:rsidRPr="002133D9" w:rsidRDefault="00D257F7" w:rsidP="009D6AC8">
            <w:pPr>
              <w:suppressAutoHyphens/>
              <w:jc w:val="both"/>
              <w:rPr>
                <w:rFonts w:ascii="Times New Roman" w:eastAsia="Times New Roman" w:hAnsi="Times New Roman"/>
              </w:rPr>
            </w:pPr>
            <w:r w:rsidRPr="002133D9">
              <w:rPr>
                <w:rFonts w:ascii="Times New Roman" w:eastAsia="Times New Roman" w:hAnsi="Times New Roman"/>
              </w:rPr>
              <w:t xml:space="preserve">IV SKYRIUS BŪDAI, KURIAIS TIEKĖJAI GALI PRAŠYTI </w:t>
            </w:r>
            <w:r w:rsidR="008F2452">
              <w:rPr>
                <w:rFonts w:ascii="Times New Roman" w:eastAsia="Times New Roman" w:hAnsi="Times New Roman"/>
              </w:rPr>
              <w:t>PIRKIMO</w:t>
            </w:r>
            <w:r w:rsidRPr="002133D9">
              <w:rPr>
                <w:rFonts w:ascii="Times New Roman" w:eastAsia="Times New Roman" w:hAnsi="Times New Roman"/>
              </w:rPr>
              <w:t xml:space="preserve"> DOKUMENTŲ PAAIŠKINIMŲ, SUŽINOTI, AR PERKANČIOJI ORGANIZACIJA KETINA RENGTI DĖL TO SUSITIKIMĄ SU TIEKĖJAIS, TAIP PAT BŪDAI, KURIAIS PERKANČIOJI ORGANIZACIJA SAVO INICIATYVA GALI PAAIŠKINTI (PATIKSLINTI) </w:t>
            </w:r>
            <w:r w:rsidR="008F2452">
              <w:rPr>
                <w:rFonts w:ascii="Times New Roman" w:eastAsia="Times New Roman" w:hAnsi="Times New Roman"/>
              </w:rPr>
              <w:t>PIRKIMO</w:t>
            </w:r>
            <w:r w:rsidRPr="002133D9">
              <w:rPr>
                <w:rFonts w:ascii="Times New Roman" w:eastAsia="Times New Roman" w:hAnsi="Times New Roman"/>
              </w:rPr>
              <w:t xml:space="preserve"> DOKUMENTUS</w:t>
            </w:r>
          </w:p>
        </w:tc>
        <w:tc>
          <w:tcPr>
            <w:tcW w:w="619" w:type="dxa"/>
            <w:vAlign w:val="center"/>
          </w:tcPr>
          <w:p w14:paraId="5097D424" w14:textId="77777777" w:rsidR="00D257F7" w:rsidRPr="002133D9" w:rsidRDefault="00D257F7" w:rsidP="009D6AC8">
            <w:pPr>
              <w:suppressAutoHyphens/>
              <w:jc w:val="both"/>
              <w:rPr>
                <w:rFonts w:ascii="Times New Roman" w:eastAsia="Times New Roman" w:hAnsi="Times New Roman"/>
              </w:rPr>
            </w:pPr>
          </w:p>
          <w:p w14:paraId="303F88BC" w14:textId="77777777" w:rsidR="00F925B8" w:rsidRPr="002133D9" w:rsidRDefault="00F925B8" w:rsidP="009D6AC8">
            <w:pPr>
              <w:suppressAutoHyphens/>
              <w:jc w:val="both"/>
              <w:rPr>
                <w:rFonts w:ascii="Times New Roman" w:eastAsia="Times New Roman" w:hAnsi="Times New Roman"/>
              </w:rPr>
            </w:pPr>
          </w:p>
          <w:p w14:paraId="4F891902" w14:textId="77777777" w:rsidR="00F925B8" w:rsidRPr="002133D9" w:rsidRDefault="00F925B8" w:rsidP="009D6AC8">
            <w:pPr>
              <w:suppressAutoHyphens/>
              <w:jc w:val="both"/>
              <w:rPr>
                <w:rFonts w:ascii="Times New Roman" w:eastAsia="Times New Roman" w:hAnsi="Times New Roman"/>
              </w:rPr>
            </w:pPr>
          </w:p>
          <w:p w14:paraId="611DEB69" w14:textId="1CBB823C" w:rsidR="00F925B8" w:rsidRPr="002133D9" w:rsidRDefault="00F925B8" w:rsidP="009D6AC8">
            <w:pPr>
              <w:suppressAutoHyphens/>
              <w:jc w:val="both"/>
              <w:rPr>
                <w:rFonts w:ascii="Times New Roman" w:eastAsia="Times New Roman" w:hAnsi="Times New Roman"/>
              </w:rPr>
            </w:pPr>
            <w:r w:rsidRPr="002133D9">
              <w:rPr>
                <w:rFonts w:ascii="Times New Roman" w:eastAsia="Times New Roman" w:hAnsi="Times New Roman"/>
              </w:rPr>
              <w:t>1</w:t>
            </w:r>
            <w:r w:rsidR="00B50034">
              <w:rPr>
                <w:rFonts w:ascii="Times New Roman" w:eastAsia="Times New Roman" w:hAnsi="Times New Roman"/>
              </w:rPr>
              <w:t>8</w:t>
            </w:r>
          </w:p>
        </w:tc>
      </w:tr>
      <w:tr w:rsidR="00D257F7" w:rsidRPr="00784D15" w14:paraId="71EF4504" w14:textId="77777777" w:rsidTr="00116839">
        <w:trPr>
          <w:jc w:val="center"/>
        </w:trPr>
        <w:tc>
          <w:tcPr>
            <w:tcW w:w="9209" w:type="dxa"/>
          </w:tcPr>
          <w:p w14:paraId="632465E0" w14:textId="7633D953" w:rsidR="00D257F7" w:rsidRPr="002133D9" w:rsidRDefault="00D257F7" w:rsidP="009D6AC8">
            <w:pPr>
              <w:suppressAutoHyphens/>
              <w:jc w:val="both"/>
              <w:rPr>
                <w:rFonts w:ascii="Times New Roman" w:eastAsia="Times New Roman" w:hAnsi="Times New Roman"/>
              </w:rPr>
            </w:pPr>
            <w:r w:rsidRPr="002133D9">
              <w:rPr>
                <w:rFonts w:ascii="Times New Roman" w:eastAsia="Times New Roman" w:hAnsi="Times New Roman"/>
              </w:rPr>
              <w:t>V SKYRIUS PROJEKTŲ RENGIMAS, PATEIKIMAS</w:t>
            </w:r>
          </w:p>
        </w:tc>
        <w:tc>
          <w:tcPr>
            <w:tcW w:w="619" w:type="dxa"/>
            <w:vAlign w:val="center"/>
          </w:tcPr>
          <w:p w14:paraId="06652955" w14:textId="2735254F" w:rsidR="00D257F7" w:rsidRPr="002133D9" w:rsidRDefault="00F925B8" w:rsidP="009D6AC8">
            <w:pPr>
              <w:suppressAutoHyphens/>
              <w:jc w:val="both"/>
              <w:rPr>
                <w:rFonts w:ascii="Times New Roman" w:eastAsia="Times New Roman" w:hAnsi="Times New Roman"/>
              </w:rPr>
            </w:pPr>
            <w:r w:rsidRPr="002133D9">
              <w:rPr>
                <w:rFonts w:ascii="Times New Roman" w:eastAsia="Times New Roman" w:hAnsi="Times New Roman"/>
              </w:rPr>
              <w:t>1</w:t>
            </w:r>
            <w:r w:rsidR="00B50034">
              <w:rPr>
                <w:rFonts w:ascii="Times New Roman" w:eastAsia="Times New Roman" w:hAnsi="Times New Roman"/>
              </w:rPr>
              <w:t>8</w:t>
            </w:r>
          </w:p>
        </w:tc>
      </w:tr>
      <w:tr w:rsidR="00D257F7" w:rsidRPr="00784D15" w14:paraId="598DB22D" w14:textId="77777777" w:rsidTr="00116839">
        <w:trPr>
          <w:jc w:val="center"/>
        </w:trPr>
        <w:tc>
          <w:tcPr>
            <w:tcW w:w="9209" w:type="dxa"/>
          </w:tcPr>
          <w:p w14:paraId="0337B1ED" w14:textId="5273F6B5" w:rsidR="00D257F7" w:rsidRPr="002133D9" w:rsidRDefault="00D257F7" w:rsidP="009D6AC8">
            <w:pPr>
              <w:suppressAutoHyphens/>
              <w:jc w:val="both"/>
              <w:rPr>
                <w:rFonts w:ascii="Times New Roman" w:eastAsia="Times New Roman" w:hAnsi="Times New Roman"/>
              </w:rPr>
            </w:pPr>
            <w:r w:rsidRPr="002133D9">
              <w:rPr>
                <w:rFonts w:ascii="Times New Roman" w:eastAsia="Times New Roman" w:hAnsi="Times New Roman"/>
              </w:rPr>
              <w:t>VI</w:t>
            </w:r>
            <w:r w:rsidR="008B43A6" w:rsidRPr="002133D9">
              <w:rPr>
                <w:rFonts w:ascii="Times New Roman" w:eastAsia="Times New Roman" w:hAnsi="Times New Roman"/>
              </w:rPr>
              <w:t xml:space="preserve"> </w:t>
            </w:r>
            <w:r w:rsidRPr="002133D9">
              <w:rPr>
                <w:rFonts w:ascii="Times New Roman" w:eastAsia="Times New Roman" w:hAnsi="Times New Roman"/>
              </w:rPr>
              <w:t>SKYRIUS PROJEKTO PASIŪLYMŲ NAGRINĖJIMAS</w:t>
            </w:r>
            <w:r w:rsidR="00C42FBC" w:rsidRPr="002133D9">
              <w:rPr>
                <w:rFonts w:ascii="Times New Roman" w:eastAsia="Times New Roman" w:hAnsi="Times New Roman"/>
              </w:rPr>
              <w:t xml:space="preserve"> </w:t>
            </w:r>
            <w:r w:rsidRPr="002133D9">
              <w:rPr>
                <w:rFonts w:ascii="Times New Roman" w:eastAsia="Times New Roman" w:hAnsi="Times New Roman"/>
              </w:rPr>
              <w:t>IR ĮVERTINIMAS</w:t>
            </w:r>
          </w:p>
        </w:tc>
        <w:tc>
          <w:tcPr>
            <w:tcW w:w="619" w:type="dxa"/>
            <w:vAlign w:val="center"/>
          </w:tcPr>
          <w:p w14:paraId="0AB19429" w14:textId="0F4DF273" w:rsidR="00F925B8" w:rsidRPr="002133D9" w:rsidRDefault="00B50034" w:rsidP="009D6AC8">
            <w:pPr>
              <w:suppressAutoHyphens/>
              <w:jc w:val="both"/>
              <w:rPr>
                <w:rFonts w:ascii="Times New Roman" w:eastAsia="Times New Roman" w:hAnsi="Times New Roman"/>
              </w:rPr>
            </w:pPr>
            <w:r>
              <w:rPr>
                <w:rFonts w:ascii="Times New Roman" w:eastAsia="Times New Roman" w:hAnsi="Times New Roman"/>
              </w:rPr>
              <w:t>22</w:t>
            </w:r>
          </w:p>
        </w:tc>
      </w:tr>
      <w:tr w:rsidR="00D257F7" w:rsidRPr="00784D15" w14:paraId="7ECEC7B4" w14:textId="77777777" w:rsidTr="00116839">
        <w:trPr>
          <w:jc w:val="center"/>
        </w:trPr>
        <w:tc>
          <w:tcPr>
            <w:tcW w:w="9209" w:type="dxa"/>
          </w:tcPr>
          <w:p w14:paraId="2BF94B8B" w14:textId="1DD9F2D4" w:rsidR="00D257F7" w:rsidRPr="002133D9" w:rsidRDefault="00D257F7" w:rsidP="009D6AC8">
            <w:pPr>
              <w:suppressAutoHyphens/>
              <w:jc w:val="both"/>
              <w:rPr>
                <w:rFonts w:ascii="Times New Roman" w:eastAsia="Times New Roman" w:hAnsi="Times New Roman"/>
              </w:rPr>
            </w:pPr>
            <w:r w:rsidRPr="002133D9">
              <w:rPr>
                <w:rFonts w:ascii="Times New Roman" w:eastAsia="Times New Roman" w:hAnsi="Times New Roman"/>
              </w:rPr>
              <w:t>VII</w:t>
            </w:r>
            <w:r w:rsidR="008B43A6" w:rsidRPr="002133D9">
              <w:rPr>
                <w:rFonts w:ascii="Times New Roman" w:eastAsia="Times New Roman" w:hAnsi="Times New Roman"/>
              </w:rPr>
              <w:t xml:space="preserve"> SKYRIUS GINČŲ NAGRINĖJIMO TVARKA, INFORMACIJA APIE ATIDĖJIMO TERMINO TAIKYMĄ</w:t>
            </w:r>
          </w:p>
        </w:tc>
        <w:tc>
          <w:tcPr>
            <w:tcW w:w="619" w:type="dxa"/>
            <w:vAlign w:val="center"/>
          </w:tcPr>
          <w:p w14:paraId="2C6208E5" w14:textId="77777777" w:rsidR="00D257F7" w:rsidRPr="002133D9" w:rsidRDefault="00D257F7" w:rsidP="009D6AC8">
            <w:pPr>
              <w:suppressAutoHyphens/>
              <w:jc w:val="both"/>
              <w:rPr>
                <w:rFonts w:ascii="Times New Roman" w:eastAsia="Times New Roman" w:hAnsi="Times New Roman"/>
              </w:rPr>
            </w:pPr>
          </w:p>
          <w:p w14:paraId="15D3F0EF" w14:textId="6D2A162E" w:rsidR="00F925B8" w:rsidRPr="002133D9" w:rsidRDefault="00B50034" w:rsidP="009D6AC8">
            <w:pPr>
              <w:suppressAutoHyphens/>
              <w:jc w:val="both"/>
              <w:rPr>
                <w:rFonts w:ascii="Times New Roman" w:eastAsia="Times New Roman" w:hAnsi="Times New Roman"/>
              </w:rPr>
            </w:pPr>
            <w:r>
              <w:rPr>
                <w:rFonts w:ascii="Times New Roman" w:eastAsia="Times New Roman" w:hAnsi="Times New Roman"/>
              </w:rPr>
              <w:t>31</w:t>
            </w:r>
          </w:p>
        </w:tc>
      </w:tr>
      <w:tr w:rsidR="00D257F7" w:rsidRPr="00784D15" w14:paraId="6B396D42" w14:textId="77777777" w:rsidTr="00116839">
        <w:trPr>
          <w:jc w:val="center"/>
        </w:trPr>
        <w:tc>
          <w:tcPr>
            <w:tcW w:w="9209" w:type="dxa"/>
          </w:tcPr>
          <w:p w14:paraId="5DD03E26" w14:textId="3BD9BE5C" w:rsidR="00D257F7" w:rsidRPr="002133D9" w:rsidRDefault="00D257F7" w:rsidP="009D6AC8">
            <w:pPr>
              <w:suppressAutoHyphens/>
              <w:jc w:val="both"/>
              <w:rPr>
                <w:rFonts w:ascii="Times New Roman" w:eastAsia="Times New Roman" w:hAnsi="Times New Roman"/>
              </w:rPr>
            </w:pPr>
            <w:r w:rsidRPr="002133D9">
              <w:rPr>
                <w:rFonts w:ascii="Times New Roman" w:eastAsia="Times New Roman" w:hAnsi="Times New Roman"/>
              </w:rPr>
              <w:t>VIII</w:t>
            </w:r>
            <w:r w:rsidR="008B43A6" w:rsidRPr="002133D9">
              <w:rPr>
                <w:rFonts w:ascii="Times New Roman" w:eastAsia="Times New Roman" w:hAnsi="Times New Roman"/>
              </w:rPr>
              <w:t xml:space="preserve"> SKYRIUS PIRKIMO SUTARTIES PROJEKTAS</w:t>
            </w:r>
          </w:p>
        </w:tc>
        <w:tc>
          <w:tcPr>
            <w:tcW w:w="619" w:type="dxa"/>
            <w:vAlign w:val="center"/>
          </w:tcPr>
          <w:p w14:paraId="5CC0CB05" w14:textId="7401D5CA" w:rsidR="00D257F7" w:rsidRPr="002133D9" w:rsidRDefault="00B50034" w:rsidP="009D6AC8">
            <w:pPr>
              <w:suppressAutoHyphens/>
              <w:jc w:val="both"/>
              <w:rPr>
                <w:rFonts w:ascii="Times New Roman" w:eastAsia="Times New Roman" w:hAnsi="Times New Roman"/>
              </w:rPr>
            </w:pPr>
            <w:r>
              <w:rPr>
                <w:rFonts w:ascii="Times New Roman" w:eastAsia="Times New Roman" w:hAnsi="Times New Roman"/>
              </w:rPr>
              <w:t>31</w:t>
            </w:r>
          </w:p>
        </w:tc>
      </w:tr>
      <w:tr w:rsidR="00D257F7" w:rsidRPr="00784D15" w14:paraId="39043E83" w14:textId="77777777" w:rsidTr="00116839">
        <w:trPr>
          <w:jc w:val="center"/>
        </w:trPr>
        <w:tc>
          <w:tcPr>
            <w:tcW w:w="9209" w:type="dxa"/>
          </w:tcPr>
          <w:p w14:paraId="15217324" w14:textId="030E1C03" w:rsidR="00D257F7" w:rsidRPr="002133D9" w:rsidRDefault="00D257F7" w:rsidP="009D6AC8">
            <w:pPr>
              <w:suppressAutoHyphens/>
              <w:jc w:val="both"/>
              <w:rPr>
                <w:rFonts w:ascii="Times New Roman" w:eastAsia="Times New Roman" w:hAnsi="Times New Roman"/>
              </w:rPr>
            </w:pPr>
            <w:r w:rsidRPr="002133D9">
              <w:rPr>
                <w:rFonts w:ascii="Times New Roman" w:eastAsia="Times New Roman" w:hAnsi="Times New Roman"/>
              </w:rPr>
              <w:t>IX</w:t>
            </w:r>
            <w:r w:rsidR="008B43A6" w:rsidRPr="002133D9">
              <w:rPr>
                <w:rFonts w:ascii="Times New Roman" w:eastAsia="Times New Roman" w:hAnsi="Times New Roman"/>
              </w:rPr>
              <w:t xml:space="preserve"> SKYRIUS ASMENS DUOMENŲ TVARKYMAS</w:t>
            </w:r>
          </w:p>
        </w:tc>
        <w:tc>
          <w:tcPr>
            <w:tcW w:w="619" w:type="dxa"/>
            <w:vAlign w:val="center"/>
          </w:tcPr>
          <w:p w14:paraId="3F4AF0CA" w14:textId="31E3E0EE" w:rsidR="00D257F7" w:rsidRPr="002133D9" w:rsidRDefault="00B50034" w:rsidP="009D6AC8">
            <w:pPr>
              <w:suppressAutoHyphens/>
              <w:jc w:val="both"/>
              <w:rPr>
                <w:rFonts w:ascii="Times New Roman" w:eastAsia="Times New Roman" w:hAnsi="Times New Roman"/>
              </w:rPr>
            </w:pPr>
            <w:r>
              <w:rPr>
                <w:rFonts w:ascii="Times New Roman" w:eastAsia="Times New Roman" w:hAnsi="Times New Roman"/>
              </w:rPr>
              <w:t>32</w:t>
            </w:r>
          </w:p>
        </w:tc>
      </w:tr>
      <w:tr w:rsidR="00D257F7" w:rsidRPr="00784D15" w14:paraId="0E6D8B02" w14:textId="77777777" w:rsidTr="00116839">
        <w:trPr>
          <w:jc w:val="center"/>
        </w:trPr>
        <w:tc>
          <w:tcPr>
            <w:tcW w:w="9209" w:type="dxa"/>
          </w:tcPr>
          <w:p w14:paraId="472960FD" w14:textId="2C5654BA" w:rsidR="00D257F7" w:rsidRPr="002133D9" w:rsidRDefault="00D257F7" w:rsidP="009D6AC8">
            <w:pPr>
              <w:suppressAutoHyphens/>
              <w:jc w:val="both"/>
              <w:rPr>
                <w:rFonts w:ascii="Times New Roman" w:eastAsia="Times New Roman" w:hAnsi="Times New Roman"/>
              </w:rPr>
            </w:pPr>
            <w:r w:rsidRPr="002133D9">
              <w:rPr>
                <w:rFonts w:ascii="Times New Roman" w:eastAsia="Times New Roman" w:hAnsi="Times New Roman"/>
              </w:rPr>
              <w:t>X</w:t>
            </w:r>
            <w:r w:rsidR="008B43A6" w:rsidRPr="002133D9">
              <w:rPr>
                <w:rFonts w:ascii="Times New Roman" w:eastAsia="Times New Roman" w:hAnsi="Times New Roman"/>
              </w:rPr>
              <w:t xml:space="preserve"> SKYRIUS</w:t>
            </w:r>
            <w:r w:rsidRPr="002133D9">
              <w:rPr>
                <w:rFonts w:ascii="Times New Roman" w:eastAsia="Times New Roman" w:hAnsi="Times New Roman"/>
              </w:rPr>
              <w:t xml:space="preserve"> </w:t>
            </w:r>
            <w:r w:rsidR="008B43A6" w:rsidRPr="002133D9">
              <w:rPr>
                <w:rFonts w:ascii="Times New Roman" w:eastAsia="Times New Roman" w:hAnsi="Times New Roman"/>
              </w:rPr>
              <w:t>BAIGIAMOSIOS NUOSTATOS</w:t>
            </w:r>
          </w:p>
        </w:tc>
        <w:tc>
          <w:tcPr>
            <w:tcW w:w="619" w:type="dxa"/>
            <w:vAlign w:val="center"/>
          </w:tcPr>
          <w:p w14:paraId="197A9331" w14:textId="31C272DC" w:rsidR="00D257F7" w:rsidRPr="002133D9" w:rsidRDefault="00B50034" w:rsidP="009D6AC8">
            <w:pPr>
              <w:suppressAutoHyphens/>
              <w:jc w:val="both"/>
              <w:rPr>
                <w:rFonts w:ascii="Times New Roman" w:eastAsia="Times New Roman" w:hAnsi="Times New Roman"/>
              </w:rPr>
            </w:pPr>
            <w:r>
              <w:rPr>
                <w:rFonts w:ascii="Times New Roman" w:eastAsia="Times New Roman" w:hAnsi="Times New Roman"/>
              </w:rPr>
              <w:t>3</w:t>
            </w:r>
            <w:r w:rsidR="00E66446">
              <w:rPr>
                <w:rFonts w:ascii="Times New Roman" w:eastAsia="Times New Roman" w:hAnsi="Times New Roman"/>
              </w:rPr>
              <w:t>2</w:t>
            </w:r>
          </w:p>
        </w:tc>
      </w:tr>
      <w:tr w:rsidR="00D257F7" w:rsidRPr="00784D15" w14:paraId="105ECB6F" w14:textId="77777777" w:rsidTr="00116839">
        <w:trPr>
          <w:jc w:val="center"/>
        </w:trPr>
        <w:tc>
          <w:tcPr>
            <w:tcW w:w="9209" w:type="dxa"/>
          </w:tcPr>
          <w:p w14:paraId="1B7A74CA" w14:textId="77777777" w:rsidR="00D257F7" w:rsidRPr="00784D15" w:rsidRDefault="00D257F7" w:rsidP="009D6AC8">
            <w:pPr>
              <w:suppressAutoHyphens/>
              <w:jc w:val="both"/>
              <w:rPr>
                <w:rFonts w:ascii="Times New Roman" w:eastAsia="Times New Roman" w:hAnsi="Times New Roman"/>
              </w:rPr>
            </w:pPr>
          </w:p>
          <w:p w14:paraId="43DF318A" w14:textId="53EC84E7" w:rsidR="00D257F7" w:rsidRPr="00784D15" w:rsidRDefault="00F925B8" w:rsidP="009D6AC8">
            <w:pPr>
              <w:suppressAutoHyphens/>
              <w:jc w:val="both"/>
              <w:rPr>
                <w:rFonts w:ascii="Times New Roman" w:eastAsia="Times New Roman" w:hAnsi="Times New Roman"/>
                <w:b/>
              </w:rPr>
            </w:pPr>
            <w:r w:rsidRPr="00784D15">
              <w:rPr>
                <w:rFonts w:ascii="Times New Roman" w:eastAsia="Times New Roman" w:hAnsi="Times New Roman"/>
                <w:b/>
              </w:rPr>
              <w:t>KONKURSO</w:t>
            </w:r>
            <w:r w:rsidR="00D257F7" w:rsidRPr="00784D15">
              <w:rPr>
                <w:rFonts w:ascii="Times New Roman" w:eastAsia="Times New Roman" w:hAnsi="Times New Roman"/>
                <w:b/>
              </w:rPr>
              <w:t xml:space="preserve"> </w:t>
            </w:r>
            <w:r w:rsidRPr="00784D15">
              <w:rPr>
                <w:rFonts w:ascii="Times New Roman" w:eastAsia="Times New Roman" w:hAnsi="Times New Roman"/>
                <w:b/>
              </w:rPr>
              <w:t xml:space="preserve">SĄLYGŲ PRIEDAI </w:t>
            </w:r>
          </w:p>
        </w:tc>
        <w:tc>
          <w:tcPr>
            <w:tcW w:w="619" w:type="dxa"/>
            <w:vAlign w:val="center"/>
          </w:tcPr>
          <w:p w14:paraId="647C51E6" w14:textId="77777777" w:rsidR="00D257F7" w:rsidRPr="00784D15" w:rsidRDefault="00D257F7" w:rsidP="009D6AC8">
            <w:pPr>
              <w:suppressAutoHyphens/>
              <w:jc w:val="both"/>
              <w:rPr>
                <w:rFonts w:ascii="Times New Roman" w:eastAsia="Times New Roman" w:hAnsi="Times New Roman"/>
              </w:rPr>
            </w:pPr>
          </w:p>
        </w:tc>
      </w:tr>
      <w:tr w:rsidR="00D257F7" w:rsidRPr="00784D15" w14:paraId="13E35EDB" w14:textId="77777777" w:rsidTr="00116839">
        <w:trPr>
          <w:jc w:val="center"/>
        </w:trPr>
        <w:tc>
          <w:tcPr>
            <w:tcW w:w="9209" w:type="dxa"/>
          </w:tcPr>
          <w:p w14:paraId="1FAF23DD" w14:textId="16619789" w:rsidR="00D257F7" w:rsidRPr="00784D15" w:rsidRDefault="00D257F7" w:rsidP="009D6AC8">
            <w:pPr>
              <w:suppressAutoHyphens/>
              <w:jc w:val="both"/>
              <w:rPr>
                <w:rFonts w:ascii="Times New Roman" w:eastAsia="Times New Roman" w:hAnsi="Times New Roman"/>
              </w:rPr>
            </w:pPr>
            <w:r w:rsidRPr="00784D15">
              <w:rPr>
                <w:rFonts w:ascii="Times New Roman" w:eastAsia="Times New Roman" w:hAnsi="Times New Roman"/>
              </w:rPr>
              <w:t xml:space="preserve">1. </w:t>
            </w:r>
            <w:r w:rsidR="00F925B8" w:rsidRPr="00784D15">
              <w:rPr>
                <w:rFonts w:ascii="Times New Roman" w:hAnsi="Times New Roman"/>
              </w:rPr>
              <w:t>Kainos pasiūlymo forma</w:t>
            </w:r>
          </w:p>
        </w:tc>
        <w:tc>
          <w:tcPr>
            <w:tcW w:w="619" w:type="dxa"/>
            <w:vAlign w:val="center"/>
          </w:tcPr>
          <w:p w14:paraId="1CFF9427" w14:textId="6FE6D667" w:rsidR="00D257F7" w:rsidRPr="00784D15" w:rsidRDefault="00B50034" w:rsidP="009D6AC8">
            <w:pPr>
              <w:suppressAutoHyphens/>
              <w:jc w:val="both"/>
              <w:rPr>
                <w:rFonts w:ascii="Times New Roman" w:eastAsia="Times New Roman" w:hAnsi="Times New Roman"/>
              </w:rPr>
            </w:pPr>
            <w:r>
              <w:rPr>
                <w:rFonts w:ascii="Times New Roman" w:eastAsia="Times New Roman" w:hAnsi="Times New Roman"/>
              </w:rPr>
              <w:t>34</w:t>
            </w:r>
          </w:p>
        </w:tc>
      </w:tr>
      <w:tr w:rsidR="00D257F7" w:rsidRPr="00784D15" w14:paraId="4E594AFC" w14:textId="77777777" w:rsidTr="00116839">
        <w:trPr>
          <w:jc w:val="center"/>
        </w:trPr>
        <w:tc>
          <w:tcPr>
            <w:tcW w:w="9209" w:type="dxa"/>
          </w:tcPr>
          <w:p w14:paraId="14BAC45D" w14:textId="46360DD6" w:rsidR="00D257F7" w:rsidRPr="00784D15" w:rsidRDefault="00D257F7" w:rsidP="009D6AC8">
            <w:pPr>
              <w:suppressAutoHyphens/>
              <w:jc w:val="both"/>
              <w:rPr>
                <w:rFonts w:ascii="Times New Roman" w:eastAsia="Times New Roman" w:hAnsi="Times New Roman"/>
              </w:rPr>
            </w:pPr>
            <w:r w:rsidRPr="00784D15">
              <w:rPr>
                <w:rFonts w:ascii="Times New Roman" w:eastAsia="Times New Roman" w:hAnsi="Times New Roman"/>
              </w:rPr>
              <w:t xml:space="preserve">2. </w:t>
            </w:r>
            <w:r w:rsidR="00F925B8" w:rsidRPr="00784D15">
              <w:rPr>
                <w:rFonts w:ascii="Times New Roman" w:hAnsi="Times New Roman"/>
              </w:rPr>
              <w:t>Dalyvio devizo šifro forma</w:t>
            </w:r>
          </w:p>
        </w:tc>
        <w:tc>
          <w:tcPr>
            <w:tcW w:w="619" w:type="dxa"/>
            <w:vAlign w:val="center"/>
          </w:tcPr>
          <w:p w14:paraId="5C0BDE3A" w14:textId="1EEA019D" w:rsidR="00D257F7" w:rsidRPr="00784D15" w:rsidRDefault="00F35E4D" w:rsidP="009D6AC8">
            <w:pPr>
              <w:suppressAutoHyphens/>
              <w:jc w:val="both"/>
              <w:rPr>
                <w:rFonts w:ascii="Times New Roman" w:eastAsia="Times New Roman" w:hAnsi="Times New Roman"/>
              </w:rPr>
            </w:pPr>
            <w:r>
              <w:rPr>
                <w:rFonts w:ascii="Times New Roman" w:eastAsia="Times New Roman" w:hAnsi="Times New Roman"/>
              </w:rPr>
              <w:t>3</w:t>
            </w:r>
            <w:r w:rsidR="00B50034">
              <w:rPr>
                <w:rFonts w:ascii="Times New Roman" w:eastAsia="Times New Roman" w:hAnsi="Times New Roman"/>
              </w:rPr>
              <w:t>6</w:t>
            </w:r>
          </w:p>
        </w:tc>
      </w:tr>
      <w:tr w:rsidR="00F925B8" w:rsidRPr="00784D15" w14:paraId="43E93EB7" w14:textId="77777777" w:rsidTr="00116839">
        <w:trPr>
          <w:jc w:val="center"/>
        </w:trPr>
        <w:tc>
          <w:tcPr>
            <w:tcW w:w="9209" w:type="dxa"/>
          </w:tcPr>
          <w:p w14:paraId="529E7F4F" w14:textId="21A680EA" w:rsidR="00F925B8" w:rsidRPr="00784D15" w:rsidRDefault="00F925B8" w:rsidP="00F925B8">
            <w:pPr>
              <w:suppressAutoHyphens/>
              <w:jc w:val="both"/>
              <w:rPr>
                <w:rFonts w:ascii="Times New Roman" w:eastAsia="Times New Roman" w:hAnsi="Times New Roman"/>
              </w:rPr>
            </w:pPr>
            <w:r w:rsidRPr="00784D15">
              <w:rPr>
                <w:rFonts w:ascii="Times New Roman" w:eastAsia="Times New Roman" w:hAnsi="Times New Roman"/>
              </w:rPr>
              <w:t>3. Europos bendrasis viešųjų pirkimų dokumentas</w:t>
            </w:r>
            <w:r w:rsidR="000E55BF">
              <w:rPr>
                <w:rFonts w:ascii="Times New Roman" w:eastAsia="Times New Roman" w:hAnsi="Times New Roman"/>
              </w:rPr>
              <w:t xml:space="preserve"> (pateikiamas atskiru dokumentu)</w:t>
            </w:r>
          </w:p>
        </w:tc>
        <w:tc>
          <w:tcPr>
            <w:tcW w:w="619" w:type="dxa"/>
            <w:vAlign w:val="center"/>
          </w:tcPr>
          <w:p w14:paraId="2586EAC5" w14:textId="22485182" w:rsidR="00F925B8" w:rsidRPr="00784D15" w:rsidRDefault="00F925B8" w:rsidP="00F925B8">
            <w:pPr>
              <w:suppressAutoHyphens/>
              <w:jc w:val="both"/>
              <w:rPr>
                <w:rFonts w:ascii="Times New Roman" w:eastAsia="Times New Roman" w:hAnsi="Times New Roman"/>
              </w:rPr>
            </w:pPr>
          </w:p>
        </w:tc>
      </w:tr>
      <w:tr w:rsidR="00116839" w:rsidRPr="00784D15" w14:paraId="6244DEEC" w14:textId="77777777" w:rsidTr="00116839">
        <w:trPr>
          <w:jc w:val="center"/>
        </w:trPr>
        <w:tc>
          <w:tcPr>
            <w:tcW w:w="9209" w:type="dxa"/>
          </w:tcPr>
          <w:p w14:paraId="5B8CF536" w14:textId="77777777" w:rsidR="00116839" w:rsidRPr="00784D15" w:rsidRDefault="00116839" w:rsidP="00116839">
            <w:pPr>
              <w:suppressAutoHyphens/>
              <w:jc w:val="both"/>
              <w:rPr>
                <w:rFonts w:ascii="Times New Roman" w:hAnsi="Times New Roman"/>
              </w:rPr>
            </w:pPr>
            <w:r w:rsidRPr="00784D15">
              <w:rPr>
                <w:rFonts w:ascii="Times New Roman" w:eastAsia="Times New Roman" w:hAnsi="Times New Roman"/>
              </w:rPr>
              <w:t xml:space="preserve">4. </w:t>
            </w:r>
            <w:r w:rsidRPr="00784D15">
              <w:rPr>
                <w:rFonts w:ascii="Times New Roman" w:hAnsi="Times New Roman"/>
              </w:rPr>
              <w:t>Pirkimo sutarties projektas:</w:t>
            </w:r>
          </w:p>
          <w:p w14:paraId="49A80E1B" w14:textId="77777777" w:rsidR="00116839" w:rsidRPr="00784D15" w:rsidRDefault="00116839" w:rsidP="00116839">
            <w:pPr>
              <w:suppressAutoHyphens/>
              <w:jc w:val="both"/>
              <w:rPr>
                <w:rFonts w:ascii="Times New Roman" w:hAnsi="Times New Roman"/>
              </w:rPr>
            </w:pPr>
            <w:r w:rsidRPr="00784D15">
              <w:rPr>
                <w:rFonts w:ascii="Times New Roman" w:hAnsi="Times New Roman"/>
              </w:rPr>
              <w:t>4.1. Paslaugų pirkimo sutarties bendrosios sąlygos</w:t>
            </w:r>
          </w:p>
          <w:p w14:paraId="0922B5BC" w14:textId="4A7BED64" w:rsidR="00116839" w:rsidRPr="00116839" w:rsidRDefault="00116839" w:rsidP="00F925B8">
            <w:pPr>
              <w:suppressAutoHyphens/>
              <w:jc w:val="both"/>
              <w:rPr>
                <w:rFonts w:ascii="Times New Roman" w:hAnsi="Times New Roman"/>
              </w:rPr>
            </w:pPr>
            <w:r w:rsidRPr="00784D15">
              <w:rPr>
                <w:rFonts w:ascii="Times New Roman" w:hAnsi="Times New Roman"/>
              </w:rPr>
              <w:t>4.2. Paslaugų pirkimo sutarties specialiosios sąlygos</w:t>
            </w:r>
          </w:p>
        </w:tc>
        <w:tc>
          <w:tcPr>
            <w:tcW w:w="619" w:type="dxa"/>
            <w:vAlign w:val="center"/>
          </w:tcPr>
          <w:p w14:paraId="13370255" w14:textId="7C2F86D1" w:rsidR="00116839" w:rsidRDefault="00B50034" w:rsidP="00F925B8">
            <w:pPr>
              <w:suppressAutoHyphens/>
              <w:jc w:val="both"/>
              <w:rPr>
                <w:rFonts w:ascii="Times New Roman" w:eastAsia="Times New Roman" w:hAnsi="Times New Roman"/>
              </w:rPr>
            </w:pPr>
            <w:r>
              <w:rPr>
                <w:rFonts w:ascii="Times New Roman" w:eastAsia="Times New Roman" w:hAnsi="Times New Roman"/>
              </w:rPr>
              <w:t>40</w:t>
            </w:r>
          </w:p>
          <w:p w14:paraId="13A2A948" w14:textId="627A917B" w:rsidR="000E55BF" w:rsidRPr="00784D15" w:rsidRDefault="00B50034" w:rsidP="00F925B8">
            <w:pPr>
              <w:suppressAutoHyphens/>
              <w:jc w:val="both"/>
              <w:rPr>
                <w:rFonts w:ascii="Times New Roman" w:eastAsia="Times New Roman" w:hAnsi="Times New Roman"/>
              </w:rPr>
            </w:pPr>
            <w:r>
              <w:rPr>
                <w:rFonts w:ascii="Times New Roman" w:eastAsia="Times New Roman" w:hAnsi="Times New Roman"/>
              </w:rPr>
              <w:t>53</w:t>
            </w:r>
          </w:p>
        </w:tc>
      </w:tr>
      <w:tr w:rsidR="00D257F7" w:rsidRPr="00784D15" w14:paraId="73D9D457" w14:textId="77777777" w:rsidTr="00116839">
        <w:trPr>
          <w:jc w:val="center"/>
        </w:trPr>
        <w:tc>
          <w:tcPr>
            <w:tcW w:w="9209" w:type="dxa"/>
          </w:tcPr>
          <w:p w14:paraId="082B67DD" w14:textId="5C508ACF" w:rsidR="00C074D1" w:rsidRPr="00784D15" w:rsidRDefault="00C074D1" w:rsidP="00C074D1">
            <w:pPr>
              <w:suppressAutoHyphens/>
              <w:jc w:val="both"/>
              <w:rPr>
                <w:rFonts w:ascii="Times New Roman" w:hAnsi="Times New Roman"/>
              </w:rPr>
            </w:pPr>
            <w:r w:rsidRPr="00784D15">
              <w:rPr>
                <w:rFonts w:ascii="Times New Roman" w:hAnsi="Times New Roman"/>
              </w:rPr>
              <w:t>5. Pirkimo sutarties sąlygų įvykdymo užtikrinimo formos</w:t>
            </w:r>
            <w:r w:rsidR="00005564" w:rsidRPr="00784D15">
              <w:rPr>
                <w:rFonts w:ascii="Times New Roman" w:hAnsi="Times New Roman"/>
              </w:rPr>
              <w:t>:</w:t>
            </w:r>
          </w:p>
          <w:p w14:paraId="043C4D53" w14:textId="77777777" w:rsidR="00C074D1" w:rsidRPr="00784D15" w:rsidRDefault="00C074D1" w:rsidP="00C074D1">
            <w:pPr>
              <w:suppressAutoHyphens/>
              <w:jc w:val="both"/>
              <w:rPr>
                <w:rFonts w:ascii="Times New Roman" w:hAnsi="Times New Roman"/>
              </w:rPr>
            </w:pPr>
            <w:r w:rsidRPr="00784D15">
              <w:rPr>
                <w:rFonts w:ascii="Times New Roman" w:hAnsi="Times New Roman"/>
              </w:rPr>
              <w:t>5.1. Pirkimo sutarties sąlygų įvykdymo garantijos forma</w:t>
            </w:r>
          </w:p>
          <w:p w14:paraId="0BCA838B" w14:textId="186F19EF" w:rsidR="005F1C83" w:rsidRPr="00784D15" w:rsidRDefault="00C074D1" w:rsidP="00C074D1">
            <w:pPr>
              <w:suppressAutoHyphens/>
              <w:jc w:val="both"/>
              <w:rPr>
                <w:rFonts w:ascii="Times New Roman" w:eastAsia="Times New Roman" w:hAnsi="Times New Roman"/>
              </w:rPr>
            </w:pPr>
            <w:r w:rsidRPr="00784D15">
              <w:rPr>
                <w:rFonts w:ascii="Times New Roman" w:hAnsi="Times New Roman"/>
              </w:rPr>
              <w:t>5.2. Pirkimo sutarties sąlygų įvykdymo laidavimo draudimo rašto forma</w:t>
            </w:r>
          </w:p>
        </w:tc>
        <w:tc>
          <w:tcPr>
            <w:tcW w:w="619" w:type="dxa"/>
            <w:vAlign w:val="center"/>
          </w:tcPr>
          <w:p w14:paraId="417C28DA" w14:textId="1A769056" w:rsidR="00D257F7" w:rsidRDefault="000E55BF" w:rsidP="009D6AC8">
            <w:pPr>
              <w:suppressAutoHyphens/>
              <w:jc w:val="both"/>
              <w:rPr>
                <w:rFonts w:ascii="Times New Roman" w:eastAsia="Times New Roman" w:hAnsi="Times New Roman"/>
              </w:rPr>
            </w:pPr>
            <w:r>
              <w:rPr>
                <w:rFonts w:ascii="Times New Roman" w:eastAsia="Times New Roman" w:hAnsi="Times New Roman"/>
              </w:rPr>
              <w:t>5</w:t>
            </w:r>
            <w:r w:rsidR="00B50034">
              <w:rPr>
                <w:rFonts w:ascii="Times New Roman" w:eastAsia="Times New Roman" w:hAnsi="Times New Roman"/>
              </w:rPr>
              <w:t>9</w:t>
            </w:r>
          </w:p>
          <w:p w14:paraId="73252A6F" w14:textId="238B2F7C" w:rsidR="000E55BF" w:rsidRPr="00784D15" w:rsidRDefault="00B50034" w:rsidP="009D6AC8">
            <w:pPr>
              <w:suppressAutoHyphens/>
              <w:jc w:val="both"/>
              <w:rPr>
                <w:rFonts w:ascii="Times New Roman" w:eastAsia="Times New Roman" w:hAnsi="Times New Roman"/>
              </w:rPr>
            </w:pPr>
            <w:r>
              <w:rPr>
                <w:rFonts w:ascii="Times New Roman" w:eastAsia="Times New Roman" w:hAnsi="Times New Roman"/>
              </w:rPr>
              <w:t>60</w:t>
            </w:r>
          </w:p>
        </w:tc>
      </w:tr>
      <w:tr w:rsidR="00D257F7" w:rsidRPr="00784D15" w14:paraId="07381EA1" w14:textId="77777777" w:rsidTr="00116839">
        <w:trPr>
          <w:jc w:val="center"/>
        </w:trPr>
        <w:tc>
          <w:tcPr>
            <w:tcW w:w="9209" w:type="dxa"/>
          </w:tcPr>
          <w:p w14:paraId="6916B126" w14:textId="4A0E237C" w:rsidR="00D257F7" w:rsidRPr="00A10FE4" w:rsidRDefault="00784D15" w:rsidP="009D6AC8">
            <w:pPr>
              <w:suppressAutoHyphens/>
              <w:jc w:val="both"/>
              <w:rPr>
                <w:rFonts w:ascii="Times New Roman" w:hAnsi="Times New Roman"/>
              </w:rPr>
            </w:pPr>
            <w:r w:rsidRPr="00A10FE4">
              <w:rPr>
                <w:rFonts w:ascii="Times New Roman" w:eastAsia="Times New Roman" w:hAnsi="Times New Roman"/>
              </w:rPr>
              <w:t xml:space="preserve">6. </w:t>
            </w:r>
            <w:r w:rsidRPr="00A10FE4">
              <w:rPr>
                <w:rFonts w:ascii="Times New Roman" w:hAnsi="Times New Roman"/>
              </w:rPr>
              <w:t>Techninė specifikacija</w:t>
            </w:r>
            <w:r w:rsidR="00F44354">
              <w:rPr>
                <w:rFonts w:ascii="Times New Roman" w:hAnsi="Times New Roman"/>
              </w:rPr>
              <w:t xml:space="preserve"> (</w:t>
            </w:r>
            <w:r w:rsidR="00F44354">
              <w:rPr>
                <w:rFonts w:ascii="Times New Roman" w:eastAsia="Times New Roman" w:hAnsi="Times New Roman"/>
              </w:rPr>
              <w:t>pateikiama atskiru dokumentu)</w:t>
            </w:r>
          </w:p>
        </w:tc>
        <w:tc>
          <w:tcPr>
            <w:tcW w:w="619" w:type="dxa"/>
            <w:vAlign w:val="center"/>
          </w:tcPr>
          <w:p w14:paraId="2696EE13" w14:textId="557C519A" w:rsidR="00D257F7" w:rsidRPr="00784D15" w:rsidRDefault="00B50034" w:rsidP="009D6AC8">
            <w:pPr>
              <w:suppressAutoHyphens/>
              <w:jc w:val="both"/>
              <w:rPr>
                <w:rFonts w:ascii="Times New Roman" w:eastAsia="Times New Roman" w:hAnsi="Times New Roman"/>
              </w:rPr>
            </w:pPr>
            <w:r>
              <w:rPr>
                <w:rFonts w:ascii="Times New Roman" w:eastAsia="Times New Roman" w:hAnsi="Times New Roman"/>
              </w:rPr>
              <w:t>62</w:t>
            </w:r>
          </w:p>
        </w:tc>
      </w:tr>
      <w:tr w:rsidR="00127E12" w:rsidRPr="00784D15" w14:paraId="17DD5B75" w14:textId="77777777" w:rsidTr="00116839">
        <w:trPr>
          <w:jc w:val="center"/>
        </w:trPr>
        <w:tc>
          <w:tcPr>
            <w:tcW w:w="9209" w:type="dxa"/>
          </w:tcPr>
          <w:p w14:paraId="70228020" w14:textId="185C4FD5" w:rsidR="00127E12" w:rsidRPr="00A10FE4" w:rsidRDefault="00127E12" w:rsidP="009D6AC8">
            <w:pPr>
              <w:suppressAutoHyphens/>
              <w:jc w:val="both"/>
              <w:rPr>
                <w:rFonts w:ascii="Times New Roman" w:eastAsia="Times New Roman" w:hAnsi="Times New Roman"/>
              </w:rPr>
            </w:pPr>
            <w:r>
              <w:rPr>
                <w:rFonts w:ascii="Times New Roman" w:eastAsia="Times New Roman" w:hAnsi="Times New Roman"/>
              </w:rPr>
              <w:t xml:space="preserve">7. </w:t>
            </w:r>
            <w:r w:rsidRPr="00127E12">
              <w:rPr>
                <w:rFonts w:ascii="Times New Roman" w:hAnsi="Times New Roman"/>
              </w:rPr>
              <w:t>Suteiktų renginių organizavimo paslaugų sąrašas</w:t>
            </w:r>
          </w:p>
        </w:tc>
        <w:tc>
          <w:tcPr>
            <w:tcW w:w="619" w:type="dxa"/>
            <w:vAlign w:val="center"/>
          </w:tcPr>
          <w:p w14:paraId="769A4887" w14:textId="6936D63B" w:rsidR="00127E12" w:rsidRDefault="00B50034" w:rsidP="009D6AC8">
            <w:pPr>
              <w:suppressAutoHyphens/>
              <w:jc w:val="both"/>
              <w:rPr>
                <w:rFonts w:ascii="Times New Roman" w:eastAsia="Times New Roman" w:hAnsi="Times New Roman"/>
              </w:rPr>
            </w:pPr>
            <w:r>
              <w:rPr>
                <w:rFonts w:ascii="Times New Roman" w:eastAsia="Times New Roman" w:hAnsi="Times New Roman"/>
              </w:rPr>
              <w:t>6</w:t>
            </w:r>
            <w:r w:rsidR="00A309A7">
              <w:rPr>
                <w:rFonts w:ascii="Times New Roman" w:eastAsia="Times New Roman" w:hAnsi="Times New Roman"/>
              </w:rPr>
              <w:t>7</w:t>
            </w:r>
          </w:p>
        </w:tc>
      </w:tr>
      <w:tr w:rsidR="00BA1178" w:rsidRPr="00784D15" w14:paraId="131E8A82" w14:textId="77777777" w:rsidTr="00116839">
        <w:trPr>
          <w:jc w:val="center"/>
        </w:trPr>
        <w:tc>
          <w:tcPr>
            <w:tcW w:w="9209" w:type="dxa"/>
          </w:tcPr>
          <w:p w14:paraId="70938A57" w14:textId="2AE88067" w:rsidR="00BA1178" w:rsidRPr="00A10FE4" w:rsidRDefault="00127E12" w:rsidP="009D6AC8">
            <w:pPr>
              <w:suppressAutoHyphens/>
              <w:jc w:val="both"/>
              <w:rPr>
                <w:rFonts w:ascii="Times New Roman" w:eastAsia="Times New Roman" w:hAnsi="Times New Roman"/>
              </w:rPr>
            </w:pPr>
            <w:r>
              <w:rPr>
                <w:rFonts w:ascii="Times New Roman" w:eastAsia="Times New Roman" w:hAnsi="Times New Roman"/>
              </w:rPr>
              <w:t>8</w:t>
            </w:r>
            <w:r w:rsidR="00BA1178">
              <w:rPr>
                <w:rFonts w:ascii="Times New Roman" w:eastAsia="Times New Roman" w:hAnsi="Times New Roman"/>
              </w:rPr>
              <w:t>. V</w:t>
            </w:r>
            <w:r w:rsidR="00BA1178" w:rsidRPr="00A10FE4">
              <w:rPr>
                <w:rFonts w:ascii="Times New Roman" w:eastAsia="Times New Roman" w:hAnsi="Times New Roman"/>
              </w:rPr>
              <w:t xml:space="preserve">adovaujančių specialistų, atsakingų už </w:t>
            </w:r>
            <w:r w:rsidR="00BA1178">
              <w:rPr>
                <w:rFonts w:ascii="Times New Roman" w:eastAsia="Times New Roman" w:hAnsi="Times New Roman"/>
              </w:rPr>
              <w:t xml:space="preserve">pirkimo </w:t>
            </w:r>
            <w:r w:rsidR="00BA1178" w:rsidRPr="00A10FE4">
              <w:rPr>
                <w:rFonts w:ascii="Times New Roman" w:eastAsia="Times New Roman" w:hAnsi="Times New Roman"/>
              </w:rPr>
              <w:t>sutarties vykdymą, sąrašas</w:t>
            </w:r>
          </w:p>
        </w:tc>
        <w:tc>
          <w:tcPr>
            <w:tcW w:w="619" w:type="dxa"/>
            <w:vAlign w:val="center"/>
          </w:tcPr>
          <w:p w14:paraId="672F0D4F" w14:textId="102A30E2" w:rsidR="00BA1178" w:rsidRDefault="00A309A7" w:rsidP="009D6AC8">
            <w:pPr>
              <w:suppressAutoHyphens/>
              <w:jc w:val="both"/>
              <w:rPr>
                <w:rFonts w:ascii="Times New Roman" w:eastAsia="Times New Roman" w:hAnsi="Times New Roman"/>
              </w:rPr>
            </w:pPr>
            <w:r>
              <w:rPr>
                <w:rFonts w:ascii="Times New Roman" w:eastAsia="Times New Roman" w:hAnsi="Times New Roman"/>
              </w:rPr>
              <w:t>69</w:t>
            </w:r>
          </w:p>
        </w:tc>
      </w:tr>
      <w:tr w:rsidR="00116839" w:rsidRPr="00784D15" w14:paraId="61A16CA0" w14:textId="77777777" w:rsidTr="00116839">
        <w:trPr>
          <w:jc w:val="center"/>
        </w:trPr>
        <w:tc>
          <w:tcPr>
            <w:tcW w:w="9209" w:type="dxa"/>
          </w:tcPr>
          <w:p w14:paraId="3FD1C7CC" w14:textId="0A0333D4" w:rsidR="00116839" w:rsidRPr="00A10FE4" w:rsidRDefault="00127E12" w:rsidP="00784D15">
            <w:pPr>
              <w:suppressAutoHyphens/>
              <w:jc w:val="both"/>
              <w:rPr>
                <w:rFonts w:ascii="Times New Roman" w:eastAsia="Times New Roman" w:hAnsi="Times New Roman"/>
              </w:rPr>
            </w:pPr>
            <w:r>
              <w:rPr>
                <w:rFonts w:ascii="Times New Roman" w:hAnsi="Times New Roman"/>
              </w:rPr>
              <w:t>9</w:t>
            </w:r>
            <w:r w:rsidR="00116839" w:rsidRPr="00A10FE4">
              <w:rPr>
                <w:rFonts w:ascii="Times New Roman" w:hAnsi="Times New Roman"/>
              </w:rPr>
              <w:t xml:space="preserve">. </w:t>
            </w:r>
            <w:r w:rsidR="00F64618" w:rsidRPr="00A10FE4">
              <w:rPr>
                <w:rFonts w:ascii="Times New Roman" w:hAnsi="Times New Roman"/>
              </w:rPr>
              <w:t>Paslaugų gavėjo arba užsakovo pažyma</w:t>
            </w:r>
          </w:p>
        </w:tc>
        <w:tc>
          <w:tcPr>
            <w:tcW w:w="619" w:type="dxa"/>
            <w:vAlign w:val="center"/>
          </w:tcPr>
          <w:p w14:paraId="6DEABEAA" w14:textId="0C87CC68" w:rsidR="00116839" w:rsidRPr="00784D15" w:rsidRDefault="00B50034" w:rsidP="009D6AC8">
            <w:pPr>
              <w:suppressAutoHyphens/>
              <w:jc w:val="both"/>
              <w:rPr>
                <w:rFonts w:ascii="Times New Roman" w:eastAsia="Times New Roman" w:hAnsi="Times New Roman"/>
              </w:rPr>
            </w:pPr>
            <w:r>
              <w:rPr>
                <w:rFonts w:ascii="Times New Roman" w:eastAsia="Times New Roman" w:hAnsi="Times New Roman"/>
              </w:rPr>
              <w:t>7</w:t>
            </w:r>
            <w:r w:rsidR="00A309A7">
              <w:rPr>
                <w:rFonts w:ascii="Times New Roman" w:eastAsia="Times New Roman" w:hAnsi="Times New Roman"/>
              </w:rPr>
              <w:t>0</w:t>
            </w:r>
          </w:p>
        </w:tc>
      </w:tr>
      <w:tr w:rsidR="00643387" w:rsidRPr="00784D15" w14:paraId="1BE59585" w14:textId="77777777" w:rsidTr="00116839">
        <w:trPr>
          <w:jc w:val="center"/>
        </w:trPr>
        <w:tc>
          <w:tcPr>
            <w:tcW w:w="9209" w:type="dxa"/>
          </w:tcPr>
          <w:p w14:paraId="4F9D2027" w14:textId="3A94E498" w:rsidR="00643387" w:rsidRPr="00A10FE4" w:rsidRDefault="00127E12" w:rsidP="00240845">
            <w:pPr>
              <w:rPr>
                <w:rFonts w:ascii="Times New Roman" w:hAnsi="Times New Roman"/>
                <w:b/>
                <w:caps/>
              </w:rPr>
            </w:pPr>
            <w:r>
              <w:rPr>
                <w:rFonts w:ascii="Times New Roman" w:hAnsi="Times New Roman"/>
              </w:rPr>
              <w:t>10</w:t>
            </w:r>
            <w:r w:rsidR="00643387" w:rsidRPr="00A10FE4">
              <w:rPr>
                <w:rFonts w:ascii="Times New Roman" w:hAnsi="Times New Roman"/>
              </w:rPr>
              <w:t xml:space="preserve">. </w:t>
            </w:r>
            <w:r w:rsidR="00240845" w:rsidRPr="00A10FE4">
              <w:rPr>
                <w:rFonts w:ascii="Times New Roman" w:hAnsi="Times New Roman"/>
              </w:rPr>
              <w:t>S</w:t>
            </w:r>
            <w:r w:rsidR="00240845" w:rsidRPr="00A10FE4">
              <w:rPr>
                <w:rFonts w:ascii="Times New Roman" w:hAnsi="Times New Roman"/>
                <w:bCs/>
              </w:rPr>
              <w:t>iūlomo specialisto sutikimas teikti paslaugas</w:t>
            </w:r>
          </w:p>
        </w:tc>
        <w:tc>
          <w:tcPr>
            <w:tcW w:w="619" w:type="dxa"/>
            <w:vAlign w:val="center"/>
          </w:tcPr>
          <w:p w14:paraId="59E75CF2" w14:textId="6D7594A6" w:rsidR="00643387" w:rsidRPr="00784D15" w:rsidRDefault="00B50034" w:rsidP="009D6AC8">
            <w:pPr>
              <w:suppressAutoHyphens/>
              <w:jc w:val="both"/>
              <w:rPr>
                <w:rFonts w:ascii="Times New Roman" w:eastAsia="Times New Roman" w:hAnsi="Times New Roman"/>
              </w:rPr>
            </w:pPr>
            <w:r>
              <w:rPr>
                <w:rFonts w:ascii="Times New Roman" w:eastAsia="Times New Roman" w:hAnsi="Times New Roman"/>
              </w:rPr>
              <w:t>7</w:t>
            </w:r>
            <w:r w:rsidR="00A309A7">
              <w:rPr>
                <w:rFonts w:ascii="Times New Roman" w:eastAsia="Times New Roman" w:hAnsi="Times New Roman"/>
              </w:rPr>
              <w:t>1</w:t>
            </w:r>
          </w:p>
        </w:tc>
      </w:tr>
      <w:tr w:rsidR="00D34FF0" w:rsidRPr="00784D15" w14:paraId="5E304BE4" w14:textId="77777777" w:rsidTr="00116839">
        <w:trPr>
          <w:jc w:val="center"/>
        </w:trPr>
        <w:tc>
          <w:tcPr>
            <w:tcW w:w="9209" w:type="dxa"/>
          </w:tcPr>
          <w:p w14:paraId="0C5C0961" w14:textId="365F078B" w:rsidR="00D34FF0" w:rsidRDefault="00D34FF0" w:rsidP="00240845">
            <w:pPr>
              <w:rPr>
                <w:rFonts w:ascii="Times New Roman" w:hAnsi="Times New Roman"/>
              </w:rPr>
            </w:pPr>
            <w:r>
              <w:rPr>
                <w:rFonts w:ascii="Times New Roman" w:hAnsi="Times New Roman"/>
              </w:rPr>
              <w:t>11. Detali pirmo renginio organizavimo sąmata</w:t>
            </w:r>
          </w:p>
        </w:tc>
        <w:tc>
          <w:tcPr>
            <w:tcW w:w="619" w:type="dxa"/>
            <w:vAlign w:val="center"/>
          </w:tcPr>
          <w:p w14:paraId="41E08A8E" w14:textId="41AF6CDF" w:rsidR="00D34FF0" w:rsidRDefault="00B50034" w:rsidP="009D6AC8">
            <w:pPr>
              <w:suppressAutoHyphens/>
              <w:jc w:val="both"/>
              <w:rPr>
                <w:rFonts w:ascii="Times New Roman" w:eastAsia="Times New Roman" w:hAnsi="Times New Roman"/>
              </w:rPr>
            </w:pPr>
            <w:r>
              <w:rPr>
                <w:rFonts w:ascii="Times New Roman" w:eastAsia="Times New Roman" w:hAnsi="Times New Roman"/>
              </w:rPr>
              <w:t>7</w:t>
            </w:r>
            <w:r w:rsidR="00A309A7">
              <w:rPr>
                <w:rFonts w:ascii="Times New Roman" w:eastAsia="Times New Roman" w:hAnsi="Times New Roman"/>
              </w:rPr>
              <w:t>2</w:t>
            </w:r>
          </w:p>
        </w:tc>
      </w:tr>
      <w:tr w:rsidR="00D34FF0" w:rsidRPr="00784D15" w14:paraId="3CF39F0C" w14:textId="77777777" w:rsidTr="00116839">
        <w:trPr>
          <w:jc w:val="center"/>
        </w:trPr>
        <w:tc>
          <w:tcPr>
            <w:tcW w:w="9209" w:type="dxa"/>
          </w:tcPr>
          <w:p w14:paraId="7D5B9698" w14:textId="12ECCB01" w:rsidR="00D34FF0" w:rsidRDefault="00D34FF0" w:rsidP="00240845">
            <w:pPr>
              <w:rPr>
                <w:rFonts w:ascii="Times New Roman" w:hAnsi="Times New Roman"/>
              </w:rPr>
            </w:pPr>
            <w:r>
              <w:rPr>
                <w:rFonts w:ascii="Times New Roman" w:hAnsi="Times New Roman"/>
              </w:rPr>
              <w:t>12. Detali antro renginio organizavimo sąmata</w:t>
            </w:r>
          </w:p>
        </w:tc>
        <w:tc>
          <w:tcPr>
            <w:tcW w:w="619" w:type="dxa"/>
            <w:vAlign w:val="center"/>
          </w:tcPr>
          <w:p w14:paraId="3DAD5070" w14:textId="02D99961" w:rsidR="00D34FF0" w:rsidRDefault="00B50034" w:rsidP="009D6AC8">
            <w:pPr>
              <w:suppressAutoHyphens/>
              <w:jc w:val="both"/>
              <w:rPr>
                <w:rFonts w:ascii="Times New Roman" w:eastAsia="Times New Roman" w:hAnsi="Times New Roman"/>
              </w:rPr>
            </w:pPr>
            <w:r>
              <w:rPr>
                <w:rFonts w:ascii="Times New Roman" w:eastAsia="Times New Roman" w:hAnsi="Times New Roman"/>
              </w:rPr>
              <w:t>7</w:t>
            </w:r>
            <w:r w:rsidR="00A309A7">
              <w:rPr>
                <w:rFonts w:ascii="Times New Roman" w:eastAsia="Times New Roman" w:hAnsi="Times New Roman"/>
              </w:rPr>
              <w:t>4</w:t>
            </w:r>
          </w:p>
        </w:tc>
      </w:tr>
    </w:tbl>
    <w:p w14:paraId="68CDC503" w14:textId="77777777" w:rsidR="00294B5E" w:rsidRDefault="00294B5E" w:rsidP="00294B5E">
      <w:pPr>
        <w:rPr>
          <w:rFonts w:ascii="Times New Roman" w:hAnsi="Times New Roman"/>
          <w:lang w:eastAsia="x-none"/>
        </w:rPr>
      </w:pPr>
      <w:bookmarkStart w:id="2" w:name="_Toc74571516"/>
    </w:p>
    <w:p w14:paraId="2BBA7448" w14:textId="77777777" w:rsidR="00F63502" w:rsidRPr="00294B5E" w:rsidRDefault="00F63502" w:rsidP="00294B5E">
      <w:pPr>
        <w:rPr>
          <w:rFonts w:ascii="Times New Roman" w:hAnsi="Times New Roman"/>
          <w:lang w:eastAsia="x-none"/>
        </w:rPr>
      </w:pPr>
    </w:p>
    <w:p w14:paraId="7EF8F910" w14:textId="0B29273A" w:rsidR="009669C0" w:rsidRPr="00807EC4" w:rsidRDefault="009669C0" w:rsidP="009669C0">
      <w:pPr>
        <w:pStyle w:val="Antrat1"/>
        <w:rPr>
          <w:i/>
        </w:rPr>
      </w:pPr>
      <w:r w:rsidRPr="00807EC4">
        <w:lastRenderedPageBreak/>
        <w:t>I SKYRIUS</w:t>
      </w:r>
      <w:r w:rsidRPr="00807EC4">
        <w:br/>
        <w:t>BENDROSIOS NUOSTATOS</w:t>
      </w:r>
      <w:bookmarkEnd w:id="2"/>
    </w:p>
    <w:p w14:paraId="3077E894" w14:textId="77777777" w:rsidR="009669C0" w:rsidRPr="00807EC4" w:rsidRDefault="009669C0" w:rsidP="009669C0">
      <w:pPr>
        <w:pStyle w:val="Pagrindinistekstas"/>
        <w:ind w:firstLine="567"/>
        <w:jc w:val="center"/>
        <w:rPr>
          <w:rFonts w:ascii="Times New Roman" w:hAnsi="Times New Roman" w:cs="Times New Roman"/>
        </w:rPr>
      </w:pPr>
    </w:p>
    <w:p w14:paraId="032242B9" w14:textId="32D91688" w:rsidR="009669C0" w:rsidRPr="007D2D11" w:rsidRDefault="00F124E6">
      <w:pPr>
        <w:pStyle w:val="Sraopastraipa"/>
        <w:numPr>
          <w:ilvl w:val="0"/>
          <w:numId w:val="6"/>
        </w:numPr>
        <w:ind w:left="0" w:firstLine="567"/>
        <w:jc w:val="both"/>
        <w:rPr>
          <w:rFonts w:ascii="Times New Roman" w:hAnsi="Times New Roman"/>
          <w:sz w:val="24"/>
          <w:szCs w:val="24"/>
        </w:rPr>
      </w:pPr>
      <w:bookmarkStart w:id="3" w:name="_Hlk138854058"/>
      <w:bookmarkStart w:id="4" w:name="_Hlk73438714"/>
      <w:r>
        <w:rPr>
          <w:rFonts w:ascii="Times New Roman" w:hAnsi="Times New Roman"/>
          <w:b/>
          <w:bCs/>
          <w:sz w:val="24"/>
          <w:szCs w:val="24"/>
        </w:rPr>
        <w:t xml:space="preserve">Tarptautinės vertės </w:t>
      </w:r>
      <w:r w:rsidR="002C019E">
        <w:rPr>
          <w:rFonts w:ascii="Times New Roman" w:hAnsi="Times New Roman"/>
          <w:b/>
          <w:bCs/>
          <w:sz w:val="24"/>
          <w:szCs w:val="24"/>
        </w:rPr>
        <w:t>„</w:t>
      </w:r>
      <w:r w:rsidR="00C63B78" w:rsidRPr="00C63B78">
        <w:rPr>
          <w:rFonts w:ascii="Times New Roman" w:hAnsi="Times New Roman"/>
          <w:b/>
          <w:bCs/>
          <w:sz w:val="24"/>
          <w:szCs w:val="24"/>
        </w:rPr>
        <w:t>Vilnius-Europos žalioji sostinė 2025</w:t>
      </w:r>
      <w:r w:rsidR="002C019E">
        <w:rPr>
          <w:rFonts w:ascii="Times New Roman" w:hAnsi="Times New Roman"/>
          <w:b/>
          <w:bCs/>
          <w:sz w:val="24"/>
          <w:szCs w:val="24"/>
        </w:rPr>
        <w:t>“</w:t>
      </w:r>
      <w:r w:rsidR="00C63B78" w:rsidRPr="00C63B78">
        <w:rPr>
          <w:rFonts w:ascii="Times New Roman" w:hAnsi="Times New Roman"/>
          <w:b/>
          <w:bCs/>
          <w:sz w:val="24"/>
          <w:szCs w:val="24"/>
        </w:rPr>
        <w:t xml:space="preserve"> renginių organizavimo </w:t>
      </w:r>
      <w:r w:rsidR="00C662A8" w:rsidRPr="00C662A8">
        <w:rPr>
          <w:rFonts w:ascii="Times New Roman" w:hAnsi="Times New Roman"/>
          <w:b/>
          <w:bCs/>
          <w:sz w:val="24"/>
          <w:szCs w:val="24"/>
        </w:rPr>
        <w:t>paslaug</w:t>
      </w:r>
      <w:r w:rsidR="00C662A8">
        <w:rPr>
          <w:rFonts w:ascii="Times New Roman" w:hAnsi="Times New Roman"/>
          <w:b/>
          <w:bCs/>
          <w:sz w:val="24"/>
          <w:szCs w:val="24"/>
        </w:rPr>
        <w:t xml:space="preserve">ų </w:t>
      </w:r>
      <w:r w:rsidR="00005564">
        <w:rPr>
          <w:rFonts w:ascii="Times New Roman" w:hAnsi="Times New Roman"/>
          <w:b/>
          <w:bCs/>
          <w:sz w:val="24"/>
          <w:szCs w:val="24"/>
        </w:rPr>
        <w:t>atvir</w:t>
      </w:r>
      <w:r w:rsidR="001802C7">
        <w:rPr>
          <w:rFonts w:ascii="Times New Roman" w:hAnsi="Times New Roman"/>
          <w:b/>
          <w:bCs/>
          <w:sz w:val="24"/>
          <w:szCs w:val="24"/>
        </w:rPr>
        <w:t>ą</w:t>
      </w:r>
      <w:r w:rsidR="00005564">
        <w:rPr>
          <w:rFonts w:ascii="Times New Roman" w:hAnsi="Times New Roman"/>
          <w:b/>
          <w:bCs/>
          <w:sz w:val="24"/>
          <w:szCs w:val="24"/>
        </w:rPr>
        <w:t xml:space="preserve"> projekto konkurs</w:t>
      </w:r>
      <w:r w:rsidR="00C662A8">
        <w:rPr>
          <w:rFonts w:ascii="Times New Roman" w:hAnsi="Times New Roman"/>
          <w:b/>
          <w:bCs/>
          <w:sz w:val="24"/>
          <w:szCs w:val="24"/>
        </w:rPr>
        <w:t>ą</w:t>
      </w:r>
      <w:r w:rsidR="00DC696F" w:rsidRPr="00DC696F">
        <w:rPr>
          <w:rFonts w:ascii="Times New Roman" w:hAnsi="Times New Roman"/>
          <w:b/>
          <w:bCs/>
          <w:sz w:val="24"/>
          <w:szCs w:val="24"/>
        </w:rPr>
        <w:t xml:space="preserve"> </w:t>
      </w:r>
      <w:bookmarkEnd w:id="3"/>
      <w:r w:rsidR="00DC696F" w:rsidRPr="00807EC4">
        <w:rPr>
          <w:rFonts w:ascii="Times New Roman" w:hAnsi="Times New Roman"/>
          <w:sz w:val="24"/>
          <w:szCs w:val="24"/>
        </w:rPr>
        <w:t xml:space="preserve">(toliau </w:t>
      </w:r>
      <w:r w:rsidR="00DC696F">
        <w:rPr>
          <w:rFonts w:ascii="Times New Roman" w:hAnsi="Times New Roman"/>
          <w:sz w:val="24"/>
          <w:szCs w:val="24"/>
        </w:rPr>
        <w:t>–</w:t>
      </w:r>
      <w:r w:rsidR="00DC696F" w:rsidRPr="00807EC4">
        <w:rPr>
          <w:rFonts w:ascii="Times New Roman" w:hAnsi="Times New Roman"/>
          <w:sz w:val="24"/>
          <w:szCs w:val="24"/>
        </w:rPr>
        <w:t xml:space="preserve"> konkursas) </w:t>
      </w:r>
      <w:r w:rsidR="00C662A8">
        <w:rPr>
          <w:rFonts w:ascii="Times New Roman" w:hAnsi="Times New Roman"/>
          <w:sz w:val="24"/>
          <w:szCs w:val="24"/>
        </w:rPr>
        <w:t>vykdo</w:t>
      </w:r>
      <w:r w:rsidR="00656425">
        <w:rPr>
          <w:rFonts w:ascii="Times New Roman" w:hAnsi="Times New Roman"/>
          <w:sz w:val="24"/>
          <w:szCs w:val="24"/>
        </w:rPr>
        <w:t xml:space="preserve"> </w:t>
      </w:r>
      <w:r w:rsidR="00AA6FB2" w:rsidRPr="00AA6FB2">
        <w:rPr>
          <w:rFonts w:ascii="Times New Roman" w:hAnsi="Times New Roman"/>
          <w:sz w:val="24"/>
          <w:szCs w:val="24"/>
        </w:rPr>
        <w:t>Vilniaus miesto savivaldybės administracij</w:t>
      </w:r>
      <w:r w:rsidR="00F0071A">
        <w:rPr>
          <w:rFonts w:ascii="Times New Roman" w:hAnsi="Times New Roman"/>
          <w:sz w:val="24"/>
          <w:szCs w:val="24"/>
        </w:rPr>
        <w:t>a</w:t>
      </w:r>
      <w:r w:rsidR="00AA6FB2" w:rsidRPr="00AA6FB2">
        <w:rPr>
          <w:rFonts w:ascii="Times New Roman" w:hAnsi="Times New Roman"/>
          <w:sz w:val="24"/>
          <w:szCs w:val="24"/>
        </w:rPr>
        <w:t xml:space="preserve"> (juridinio asmens kodas 188710061, Konstitucijos pr. 3, LT-09601 Vilnius, toliau – perkančioji organizacija)</w:t>
      </w:r>
      <w:r w:rsidR="00402EC4">
        <w:rPr>
          <w:rFonts w:ascii="Times New Roman" w:hAnsi="Times New Roman"/>
          <w:sz w:val="24"/>
          <w:szCs w:val="24"/>
        </w:rPr>
        <w:t>.</w:t>
      </w:r>
    </w:p>
    <w:bookmarkEnd w:id="4"/>
    <w:p w14:paraId="54665539" w14:textId="77777777" w:rsidR="009669C0" w:rsidRPr="00807EC4" w:rsidRDefault="009669C0">
      <w:pPr>
        <w:pStyle w:val="Sraopastraipa"/>
        <w:numPr>
          <w:ilvl w:val="0"/>
          <w:numId w:val="6"/>
        </w:numPr>
        <w:ind w:left="0" w:firstLine="567"/>
        <w:jc w:val="both"/>
        <w:rPr>
          <w:rFonts w:ascii="Times New Roman" w:hAnsi="Times New Roman"/>
          <w:sz w:val="24"/>
          <w:szCs w:val="24"/>
        </w:rPr>
      </w:pPr>
      <w:r w:rsidRPr="00807EC4">
        <w:rPr>
          <w:rFonts w:ascii="Times New Roman" w:hAnsi="Times New Roman"/>
          <w:sz w:val="24"/>
          <w:szCs w:val="24"/>
        </w:rPr>
        <w:t xml:space="preserve">Perkančiosios organizacijos ir tiekėjų bendravimas ir keitimasis informacija, vykdant šį konkursą, vyksta naudojantis Centrinės viešųjų pirkimų informacinės sistemos (toliau </w:t>
      </w:r>
      <w:r w:rsidR="00253BDF" w:rsidRPr="00807EC4">
        <w:rPr>
          <w:rFonts w:ascii="Times New Roman" w:hAnsi="Times New Roman"/>
          <w:sz w:val="24"/>
          <w:szCs w:val="24"/>
        </w:rPr>
        <w:t>–</w:t>
      </w:r>
      <w:r w:rsidRPr="00807EC4">
        <w:rPr>
          <w:rFonts w:ascii="Times New Roman" w:hAnsi="Times New Roman"/>
          <w:sz w:val="24"/>
          <w:szCs w:val="24"/>
        </w:rPr>
        <w:t xml:space="preserve"> CVP IS) priemonėmis. Šiame punkte nustatytų reikalavimų gali būti nesilaikoma tik išimtinais Lietuvos Respublikos viešųjų pirkimų įstatyme (toliau </w:t>
      </w:r>
      <w:r w:rsidR="00253BDF" w:rsidRPr="00807EC4">
        <w:rPr>
          <w:rFonts w:ascii="Times New Roman" w:hAnsi="Times New Roman"/>
          <w:sz w:val="24"/>
          <w:szCs w:val="24"/>
        </w:rPr>
        <w:t>–</w:t>
      </w:r>
      <w:r w:rsidRPr="00807EC4">
        <w:rPr>
          <w:rFonts w:ascii="Times New Roman" w:hAnsi="Times New Roman"/>
          <w:sz w:val="24"/>
          <w:szCs w:val="24"/>
        </w:rPr>
        <w:t xml:space="preserve"> Viešųjų pirkimų įstatymas) nurodytais atvejais.</w:t>
      </w:r>
    </w:p>
    <w:p w14:paraId="74E05761" w14:textId="5EA905EF" w:rsidR="009669C0" w:rsidRPr="00807EC4" w:rsidRDefault="009669C0">
      <w:pPr>
        <w:pStyle w:val="Sraopastraipa"/>
        <w:numPr>
          <w:ilvl w:val="0"/>
          <w:numId w:val="6"/>
        </w:numPr>
        <w:ind w:left="0" w:firstLine="567"/>
        <w:jc w:val="both"/>
        <w:rPr>
          <w:rFonts w:ascii="Times New Roman" w:hAnsi="Times New Roman"/>
          <w:sz w:val="24"/>
          <w:szCs w:val="24"/>
        </w:rPr>
      </w:pPr>
      <w:r w:rsidRPr="00807EC4">
        <w:rPr>
          <w:rFonts w:ascii="Times New Roman" w:hAnsi="Times New Roman"/>
          <w:sz w:val="24"/>
          <w:szCs w:val="24"/>
        </w:rPr>
        <w:t xml:space="preserve">Konkursas vykdomas vadovaujantis Viešųjų pirkimų įstatymu bei Lietuvos Respublikos aplinkos ministro </w:t>
      </w:r>
      <w:r w:rsidRPr="005B2CA8">
        <w:rPr>
          <w:rFonts w:ascii="Times New Roman" w:hAnsi="Times New Roman"/>
          <w:b/>
          <w:bCs/>
          <w:sz w:val="24"/>
          <w:szCs w:val="24"/>
        </w:rPr>
        <w:t>2017</w:t>
      </w:r>
      <w:r w:rsidRPr="00807EC4">
        <w:rPr>
          <w:rFonts w:ascii="Times New Roman" w:hAnsi="Times New Roman"/>
          <w:sz w:val="24"/>
          <w:szCs w:val="24"/>
        </w:rPr>
        <w:t xml:space="preserve"> m. rugpjūčio </w:t>
      </w:r>
      <w:r w:rsidRPr="005B2CA8">
        <w:rPr>
          <w:rFonts w:ascii="Times New Roman" w:hAnsi="Times New Roman"/>
          <w:b/>
          <w:bCs/>
          <w:sz w:val="24"/>
          <w:szCs w:val="24"/>
        </w:rPr>
        <w:t>22</w:t>
      </w:r>
      <w:r w:rsidRPr="00807EC4">
        <w:rPr>
          <w:rFonts w:ascii="Times New Roman" w:hAnsi="Times New Roman"/>
          <w:sz w:val="24"/>
          <w:szCs w:val="24"/>
        </w:rPr>
        <w:t xml:space="preserve"> d. įsakymu Nr. </w:t>
      </w:r>
      <w:r w:rsidRPr="005B2CA8">
        <w:rPr>
          <w:rFonts w:ascii="Times New Roman" w:hAnsi="Times New Roman"/>
          <w:b/>
          <w:bCs/>
          <w:sz w:val="24"/>
          <w:szCs w:val="24"/>
        </w:rPr>
        <w:t>D1-671</w:t>
      </w:r>
      <w:r w:rsidRPr="00807EC4">
        <w:rPr>
          <w:rFonts w:ascii="Times New Roman" w:hAnsi="Times New Roman"/>
          <w:sz w:val="24"/>
          <w:szCs w:val="24"/>
        </w:rPr>
        <w:t xml:space="preserve"> patvirtintomis Projekto konkurso organizavimo taisyklėmis (toliau – Taisyklės), kitais viešuosius pirkimus reglamentuojančiais teisės aktais bei </w:t>
      </w:r>
      <w:r w:rsidR="004733ED">
        <w:rPr>
          <w:rFonts w:ascii="Times New Roman" w:hAnsi="Times New Roman"/>
          <w:sz w:val="24"/>
          <w:szCs w:val="24"/>
        </w:rPr>
        <w:t>pirkimo</w:t>
      </w:r>
      <w:r w:rsidRPr="00807EC4">
        <w:rPr>
          <w:rFonts w:ascii="Times New Roman" w:hAnsi="Times New Roman"/>
          <w:sz w:val="24"/>
          <w:szCs w:val="24"/>
        </w:rPr>
        <w:t xml:space="preserve"> dokumentais. Vartojamos pagrindinės sąvokos yra apibrėžtos aukščiau nurodytuose teisės aktuose ir konkurso </w:t>
      </w:r>
      <w:r w:rsidR="008F2452">
        <w:rPr>
          <w:rFonts w:ascii="Times New Roman" w:hAnsi="Times New Roman"/>
          <w:sz w:val="24"/>
          <w:szCs w:val="24"/>
        </w:rPr>
        <w:t>sąlygose</w:t>
      </w:r>
      <w:r w:rsidRPr="00807EC4">
        <w:rPr>
          <w:rFonts w:ascii="Times New Roman" w:hAnsi="Times New Roman"/>
          <w:sz w:val="24"/>
          <w:szCs w:val="24"/>
        </w:rPr>
        <w:t>.</w:t>
      </w:r>
    </w:p>
    <w:p w14:paraId="5D8515C1" w14:textId="77777777" w:rsidR="009669C0" w:rsidRPr="00807EC4" w:rsidRDefault="009669C0">
      <w:pPr>
        <w:pStyle w:val="Sraopastraipa"/>
        <w:numPr>
          <w:ilvl w:val="0"/>
          <w:numId w:val="6"/>
        </w:numPr>
        <w:ind w:left="0" w:firstLine="567"/>
        <w:jc w:val="both"/>
        <w:rPr>
          <w:rFonts w:ascii="Times New Roman" w:hAnsi="Times New Roman"/>
          <w:sz w:val="24"/>
          <w:szCs w:val="24"/>
        </w:rPr>
      </w:pPr>
      <w:r w:rsidRPr="00807EC4">
        <w:rPr>
          <w:rFonts w:ascii="Times New Roman" w:hAnsi="Times New Roman"/>
          <w:sz w:val="24"/>
          <w:szCs w:val="24"/>
        </w:rPr>
        <w:t>Konkursas vykdomas laikantis lygiateisiškumo, nediskriminavimo, abipusio pripažinimo, proporcingumo, skaidrumo principų ir konfidencialumo reikalavimų.</w:t>
      </w:r>
    </w:p>
    <w:p w14:paraId="55A06E25" w14:textId="54D2E97E" w:rsidR="009669C0" w:rsidRDefault="009669C0">
      <w:pPr>
        <w:pStyle w:val="Sraopastraipa"/>
        <w:numPr>
          <w:ilvl w:val="0"/>
          <w:numId w:val="6"/>
        </w:numPr>
        <w:ind w:left="0" w:firstLine="567"/>
        <w:jc w:val="both"/>
        <w:rPr>
          <w:rFonts w:ascii="Times New Roman" w:hAnsi="Times New Roman"/>
          <w:sz w:val="24"/>
          <w:szCs w:val="24"/>
        </w:rPr>
      </w:pPr>
      <w:r w:rsidRPr="00807EC4">
        <w:rPr>
          <w:rFonts w:ascii="Times New Roman" w:hAnsi="Times New Roman"/>
          <w:sz w:val="24"/>
          <w:szCs w:val="24"/>
        </w:rPr>
        <w:t>Išankstinio informacinio skelbimo apie šį konkursą nebuvo.</w:t>
      </w:r>
    </w:p>
    <w:p w14:paraId="06AE63E7" w14:textId="4F3A250E" w:rsidR="009669C0" w:rsidRPr="005261A4" w:rsidRDefault="009669C0">
      <w:pPr>
        <w:pStyle w:val="Sraopastraipa"/>
        <w:numPr>
          <w:ilvl w:val="0"/>
          <w:numId w:val="6"/>
        </w:numPr>
        <w:ind w:left="0" w:firstLine="567"/>
        <w:jc w:val="both"/>
        <w:rPr>
          <w:rFonts w:ascii="Times New Roman" w:hAnsi="Times New Roman"/>
          <w:sz w:val="24"/>
          <w:szCs w:val="24"/>
        </w:rPr>
      </w:pPr>
      <w:r w:rsidRPr="005261A4">
        <w:rPr>
          <w:rFonts w:ascii="Times New Roman" w:hAnsi="Times New Roman"/>
          <w:sz w:val="24"/>
          <w:szCs w:val="24"/>
        </w:rPr>
        <w:t xml:space="preserve">Šiame konkurse perkančioji organizacija nenumato skelbti savanoriško </w:t>
      </w:r>
      <w:proofErr w:type="spellStart"/>
      <w:r w:rsidRPr="005261A4">
        <w:rPr>
          <w:rFonts w:ascii="Times New Roman" w:hAnsi="Times New Roman"/>
          <w:i/>
          <w:sz w:val="24"/>
          <w:szCs w:val="24"/>
        </w:rPr>
        <w:t>ex</w:t>
      </w:r>
      <w:proofErr w:type="spellEnd"/>
      <w:r w:rsidRPr="005261A4">
        <w:rPr>
          <w:rFonts w:ascii="Times New Roman" w:hAnsi="Times New Roman"/>
          <w:i/>
          <w:sz w:val="24"/>
          <w:szCs w:val="24"/>
        </w:rPr>
        <w:t xml:space="preserve"> ante</w:t>
      </w:r>
      <w:r w:rsidRPr="005261A4">
        <w:rPr>
          <w:rFonts w:ascii="Times New Roman" w:hAnsi="Times New Roman"/>
          <w:sz w:val="24"/>
          <w:szCs w:val="24"/>
        </w:rPr>
        <w:t xml:space="preserve"> skaidrumo skelbimo.</w:t>
      </w:r>
      <w:r w:rsidR="005261A4" w:rsidRPr="005261A4">
        <w:rPr>
          <w:rFonts w:ascii="Times New Roman" w:eastAsia="Times New Roman" w:hAnsi="Times New Roman"/>
          <w:sz w:val="24"/>
          <w:szCs w:val="24"/>
        </w:rPr>
        <w:t xml:space="preserve"> </w:t>
      </w:r>
      <w:r w:rsidR="005261A4" w:rsidRPr="005261A4">
        <w:rPr>
          <w:rFonts w:ascii="Times New Roman" w:eastAsia="Times New Roman" w:hAnsi="Times New Roman"/>
          <w:sz w:val="24"/>
          <w:szCs w:val="24"/>
          <w:lang w:eastAsia="en-US"/>
        </w:rPr>
        <w:t xml:space="preserve">Į šio pirkimo </w:t>
      </w:r>
      <w:r w:rsidR="006C23DD">
        <w:rPr>
          <w:rFonts w:ascii="Times New Roman" w:eastAsia="Times New Roman" w:hAnsi="Times New Roman"/>
          <w:sz w:val="24"/>
          <w:szCs w:val="24"/>
          <w:lang w:eastAsia="en-US"/>
        </w:rPr>
        <w:t>k</w:t>
      </w:r>
      <w:r w:rsidR="005261A4" w:rsidRPr="005261A4">
        <w:rPr>
          <w:rFonts w:ascii="Times New Roman" w:eastAsia="Times New Roman" w:hAnsi="Times New Roman"/>
          <w:sz w:val="24"/>
          <w:szCs w:val="24"/>
          <w:lang w:eastAsia="en-US"/>
        </w:rPr>
        <w:t>omisijos posėdžius perkančioji organizacija nenumato kviesti dalyvauti stebėtojų.</w:t>
      </w:r>
    </w:p>
    <w:p w14:paraId="5A77F1D4" w14:textId="444EE580" w:rsidR="009669C0" w:rsidRDefault="00253BDF">
      <w:pPr>
        <w:pStyle w:val="Sraopastraipa"/>
        <w:numPr>
          <w:ilvl w:val="0"/>
          <w:numId w:val="6"/>
        </w:numPr>
        <w:ind w:left="0" w:firstLine="567"/>
        <w:jc w:val="both"/>
        <w:rPr>
          <w:rFonts w:ascii="Times New Roman" w:hAnsi="Times New Roman"/>
          <w:sz w:val="24"/>
          <w:szCs w:val="24"/>
        </w:rPr>
      </w:pPr>
      <w:bookmarkStart w:id="5" w:name="_Hlk166225126"/>
      <w:r w:rsidRPr="00807EC4">
        <w:rPr>
          <w:rFonts w:ascii="Times New Roman" w:hAnsi="Times New Roman"/>
          <w:sz w:val="24"/>
          <w:szCs w:val="24"/>
        </w:rPr>
        <w:t>Konkurso</w:t>
      </w:r>
      <w:r w:rsidR="009669C0" w:rsidRPr="00807EC4">
        <w:rPr>
          <w:rFonts w:ascii="Times New Roman" w:hAnsi="Times New Roman"/>
          <w:sz w:val="24"/>
          <w:szCs w:val="24"/>
        </w:rPr>
        <w:t xml:space="preserve"> </w:t>
      </w:r>
      <w:r w:rsidR="008F2452">
        <w:rPr>
          <w:rFonts w:ascii="Times New Roman" w:hAnsi="Times New Roman"/>
          <w:sz w:val="24"/>
          <w:szCs w:val="24"/>
        </w:rPr>
        <w:t>sąlygos</w:t>
      </w:r>
      <w:r w:rsidR="009669C0" w:rsidRPr="00807EC4">
        <w:rPr>
          <w:rFonts w:ascii="Times New Roman" w:hAnsi="Times New Roman"/>
          <w:sz w:val="24"/>
          <w:szCs w:val="24"/>
        </w:rPr>
        <w:t xml:space="preserve"> (taip pat ir paaiškinimai, patikslinimai) skelbiami kartu su skelbimu CVP IS adresu </w:t>
      </w:r>
      <w:r w:rsidR="00C662A8">
        <w:rPr>
          <w:rFonts w:ascii="Times New Roman" w:eastAsia="Times New Roman" w:hAnsi="Times New Roman"/>
          <w:color w:val="000000"/>
          <w:sz w:val="24"/>
          <w:szCs w:val="24"/>
        </w:rPr>
        <w:t>(</w:t>
      </w:r>
      <w:hyperlink r:id="rId12">
        <w:r w:rsidR="00C662A8">
          <w:rPr>
            <w:rFonts w:ascii="Times New Roman" w:eastAsia="Times New Roman" w:hAnsi="Times New Roman"/>
            <w:i/>
            <w:color w:val="0000FF"/>
            <w:sz w:val="24"/>
            <w:szCs w:val="24"/>
            <w:u w:val="single"/>
          </w:rPr>
          <w:t>https://viesiejipirkimai.lt</w:t>
        </w:r>
      </w:hyperlink>
      <w:r w:rsidR="00C662A8">
        <w:rPr>
          <w:rFonts w:ascii="Times New Roman" w:eastAsia="Times New Roman" w:hAnsi="Times New Roman"/>
          <w:color w:val="000000"/>
          <w:sz w:val="24"/>
          <w:szCs w:val="24"/>
        </w:rPr>
        <w:t>)</w:t>
      </w:r>
      <w:r w:rsidR="009669C0" w:rsidRPr="00807EC4">
        <w:rPr>
          <w:rFonts w:ascii="Times New Roman" w:hAnsi="Times New Roman"/>
          <w:sz w:val="24"/>
          <w:szCs w:val="24"/>
        </w:rPr>
        <w:t xml:space="preserve">. Ten pat bus skelbiami </w:t>
      </w:r>
      <w:r w:rsidRPr="00807EC4">
        <w:rPr>
          <w:rFonts w:ascii="Times New Roman" w:hAnsi="Times New Roman"/>
          <w:sz w:val="24"/>
          <w:szCs w:val="24"/>
        </w:rPr>
        <w:t xml:space="preserve">konkurso </w:t>
      </w:r>
      <w:r w:rsidR="008F2452">
        <w:rPr>
          <w:rFonts w:ascii="Times New Roman" w:hAnsi="Times New Roman"/>
          <w:sz w:val="24"/>
          <w:szCs w:val="24"/>
        </w:rPr>
        <w:t>sąlygų</w:t>
      </w:r>
      <w:r w:rsidR="009669C0" w:rsidRPr="00807EC4">
        <w:rPr>
          <w:rFonts w:ascii="Times New Roman" w:hAnsi="Times New Roman"/>
          <w:sz w:val="24"/>
          <w:szCs w:val="24"/>
        </w:rPr>
        <w:t xml:space="preserve"> paaiškinimai, patikslinimai, informacija apie datą, kada bus susipažįstama su elektroninėmis priemonėmis gautais projektų devizo šifrais. Tiekėjai privalo registruotis priimdami kvietimą CVP IS. Registracija nemokama adresu </w:t>
      </w:r>
      <w:hyperlink r:id="rId13" w:history="1">
        <w:r w:rsidR="00C662A8" w:rsidRPr="00C922EF">
          <w:rPr>
            <w:rStyle w:val="Hipersaitas"/>
            <w:rFonts w:ascii="Times New Roman" w:eastAsia="Times New Roman" w:hAnsi="Times New Roman"/>
            <w:i/>
            <w:sz w:val="24"/>
            <w:szCs w:val="24"/>
          </w:rPr>
          <w:t>https://viesiejipirkimai.lt</w:t>
        </w:r>
      </w:hyperlink>
      <w:r w:rsidR="009669C0" w:rsidRPr="00807EC4">
        <w:rPr>
          <w:rFonts w:ascii="Times New Roman" w:hAnsi="Times New Roman"/>
          <w:sz w:val="24"/>
          <w:szCs w:val="24"/>
        </w:rPr>
        <w:t xml:space="preserve">. Užsiregistravę CVP IS tiekėjai gaus su </w:t>
      </w:r>
      <w:r w:rsidR="006D284D" w:rsidRPr="00807EC4">
        <w:rPr>
          <w:rFonts w:ascii="Times New Roman" w:hAnsi="Times New Roman"/>
          <w:sz w:val="24"/>
          <w:szCs w:val="24"/>
        </w:rPr>
        <w:t>konkursu</w:t>
      </w:r>
      <w:r w:rsidR="009669C0" w:rsidRPr="00807EC4">
        <w:rPr>
          <w:rFonts w:ascii="Times New Roman" w:hAnsi="Times New Roman"/>
          <w:sz w:val="24"/>
          <w:szCs w:val="24"/>
        </w:rPr>
        <w:t xml:space="preserve"> susijusius pranešimus (</w:t>
      </w:r>
      <w:r w:rsidR="006D284D" w:rsidRPr="00807EC4">
        <w:rPr>
          <w:rFonts w:ascii="Times New Roman" w:hAnsi="Times New Roman"/>
          <w:sz w:val="24"/>
          <w:szCs w:val="24"/>
        </w:rPr>
        <w:t>konkurso</w:t>
      </w:r>
      <w:r w:rsidR="009669C0" w:rsidRPr="00807EC4">
        <w:rPr>
          <w:rFonts w:ascii="Times New Roman" w:hAnsi="Times New Roman"/>
          <w:sz w:val="24"/>
          <w:szCs w:val="24"/>
        </w:rPr>
        <w:t xml:space="preserve"> </w:t>
      </w:r>
      <w:r w:rsidR="008F2452">
        <w:rPr>
          <w:rFonts w:ascii="Times New Roman" w:hAnsi="Times New Roman"/>
          <w:sz w:val="24"/>
          <w:szCs w:val="24"/>
        </w:rPr>
        <w:t>sąlygų</w:t>
      </w:r>
      <w:r w:rsidR="009669C0" w:rsidRPr="00807EC4">
        <w:rPr>
          <w:rFonts w:ascii="Times New Roman" w:hAnsi="Times New Roman"/>
          <w:sz w:val="24"/>
          <w:szCs w:val="24"/>
        </w:rPr>
        <w:t xml:space="preserve"> paaiškinimus, patikslinimus, informaciją apie vokų su devizų šifrais atplėšimo datą). Neužsiregistravę CVP IS tiekėjai negaus perkančiosios organizacijos pranešimų ir turės patys savo iniciatyva sekti informaciją, skelbiamą CVP IS adresu </w:t>
      </w:r>
      <w:r w:rsidR="00C662A8">
        <w:rPr>
          <w:rFonts w:ascii="Times New Roman" w:eastAsia="Times New Roman" w:hAnsi="Times New Roman"/>
          <w:color w:val="000000"/>
          <w:sz w:val="24"/>
          <w:szCs w:val="24"/>
        </w:rPr>
        <w:t>(</w:t>
      </w:r>
      <w:hyperlink r:id="rId14">
        <w:r w:rsidR="00C662A8">
          <w:rPr>
            <w:rFonts w:ascii="Times New Roman" w:eastAsia="Times New Roman" w:hAnsi="Times New Roman"/>
            <w:i/>
            <w:color w:val="0000FF"/>
            <w:sz w:val="24"/>
            <w:szCs w:val="24"/>
            <w:u w:val="single"/>
          </w:rPr>
          <w:t>https://viesiejipirkimai.lt</w:t>
        </w:r>
      </w:hyperlink>
      <w:r w:rsidR="00C662A8">
        <w:rPr>
          <w:rFonts w:ascii="Times New Roman" w:eastAsia="Times New Roman" w:hAnsi="Times New Roman"/>
          <w:color w:val="000000"/>
          <w:sz w:val="24"/>
          <w:szCs w:val="24"/>
        </w:rPr>
        <w:t>)</w:t>
      </w:r>
      <w:r w:rsidR="00F95A6C">
        <w:rPr>
          <w:rFonts w:ascii="Times New Roman" w:hAnsi="Times New Roman"/>
          <w:sz w:val="24"/>
          <w:szCs w:val="24"/>
        </w:rPr>
        <w:t>, negalės pateikti projekto pasiūlymo.</w:t>
      </w:r>
      <w:r w:rsidR="00CD5255">
        <w:rPr>
          <w:rFonts w:ascii="Times New Roman" w:hAnsi="Times New Roman"/>
          <w:sz w:val="24"/>
          <w:szCs w:val="24"/>
        </w:rPr>
        <w:t xml:space="preserve"> </w:t>
      </w:r>
    </w:p>
    <w:p w14:paraId="6531DE1A" w14:textId="43C6A521" w:rsidR="00CD5255" w:rsidRPr="00CD5255" w:rsidRDefault="00CD5255" w:rsidP="00CD5255">
      <w:pPr>
        <w:pStyle w:val="Sraopastraipa"/>
        <w:ind w:left="0" w:firstLine="567"/>
        <w:jc w:val="both"/>
        <w:rPr>
          <w:rFonts w:ascii="Times New Roman" w:hAnsi="Times New Roman"/>
          <w:i/>
          <w:iCs/>
          <w:sz w:val="24"/>
          <w:szCs w:val="24"/>
        </w:rPr>
      </w:pPr>
      <w:r w:rsidRPr="00CD5255">
        <w:rPr>
          <w:rFonts w:ascii="Times New Roman" w:hAnsi="Times New Roman"/>
          <w:i/>
          <w:iCs/>
          <w:sz w:val="24"/>
          <w:szCs w:val="24"/>
        </w:rPr>
        <w:t xml:space="preserve">Informacija kaip tiekėjams registruotis prie naujosios CVP IS, pasiekiama adresu: </w:t>
      </w:r>
      <w:r w:rsidRPr="00CD5255">
        <w:rPr>
          <w:rFonts w:ascii="Times New Roman" w:hAnsi="Times New Roman"/>
          <w:sz w:val="24"/>
          <w:szCs w:val="24"/>
        </w:rPr>
        <w:t>https://vpt.lrv.lt/lt/nauja-cvp-is-aktuali-nuo-2024-12-01/metodine-medziaga-instrukcijos/tiekejamsnaujaCVPIS/.</w:t>
      </w:r>
    </w:p>
    <w:bookmarkEnd w:id="5"/>
    <w:p w14:paraId="46854B53" w14:textId="77777777" w:rsidR="009669C0" w:rsidRPr="00807EC4" w:rsidRDefault="009669C0">
      <w:pPr>
        <w:pStyle w:val="Sraopastraipa"/>
        <w:numPr>
          <w:ilvl w:val="0"/>
          <w:numId w:val="6"/>
        </w:numPr>
        <w:ind w:left="0" w:firstLine="567"/>
        <w:jc w:val="both"/>
        <w:rPr>
          <w:rFonts w:ascii="Times New Roman" w:hAnsi="Times New Roman"/>
          <w:sz w:val="24"/>
          <w:szCs w:val="24"/>
        </w:rPr>
      </w:pPr>
      <w:r w:rsidRPr="00807EC4">
        <w:rPr>
          <w:rFonts w:ascii="Times New Roman" w:hAnsi="Times New Roman"/>
          <w:b/>
          <w:bCs/>
          <w:sz w:val="24"/>
          <w:szCs w:val="24"/>
        </w:rPr>
        <w:t>Pagrindinės su konkurso procedūromis susijusios sąvokos</w:t>
      </w:r>
      <w:r w:rsidRPr="00807EC4">
        <w:rPr>
          <w:rFonts w:ascii="Times New Roman" w:hAnsi="Times New Roman"/>
          <w:sz w:val="24"/>
          <w:szCs w:val="24"/>
        </w:rPr>
        <w:t>:</w:t>
      </w:r>
    </w:p>
    <w:p w14:paraId="642C7BBC" w14:textId="10685471" w:rsidR="006B23D0" w:rsidRPr="006B23D0" w:rsidRDefault="009669C0">
      <w:pPr>
        <w:pStyle w:val="Sraopastraipa"/>
        <w:numPr>
          <w:ilvl w:val="1"/>
          <w:numId w:val="6"/>
        </w:numPr>
        <w:ind w:left="0" w:firstLine="567"/>
        <w:jc w:val="both"/>
        <w:rPr>
          <w:rFonts w:ascii="Times New Roman" w:hAnsi="Times New Roman"/>
          <w:sz w:val="24"/>
          <w:szCs w:val="24"/>
        </w:rPr>
      </w:pPr>
      <w:r w:rsidRPr="006B23D0">
        <w:rPr>
          <w:rFonts w:ascii="Times New Roman" w:hAnsi="Times New Roman"/>
          <w:b/>
          <w:sz w:val="24"/>
          <w:szCs w:val="24"/>
        </w:rPr>
        <w:t>Devizas</w:t>
      </w:r>
      <w:r w:rsidRPr="006B23D0">
        <w:rPr>
          <w:rFonts w:ascii="Times New Roman" w:hAnsi="Times New Roman"/>
          <w:sz w:val="24"/>
          <w:szCs w:val="24"/>
        </w:rPr>
        <w:t xml:space="preserve"> – </w:t>
      </w:r>
      <w:r w:rsidR="00294B5E" w:rsidRPr="006B23D0">
        <w:rPr>
          <w:rFonts w:ascii="Times New Roman" w:hAnsi="Times New Roman"/>
          <w:sz w:val="24"/>
          <w:szCs w:val="24"/>
        </w:rPr>
        <w:t>dalyvio pasirinktas raidžių ir (arba) skaitmenų junginys (trumpas projekto idėjos apibūdinimas), kuris rašomas ant visų CVP IS priemonėmis pateikiamų vokų („Vokas 1“, „Vokas 2“) bei ant kiekvieno pirmame voke („Vokas 1“) pateikiamo projekto dokumentų lapo</w:t>
      </w:r>
      <w:r w:rsidR="006B23D0">
        <w:rPr>
          <w:rFonts w:ascii="Times New Roman" w:hAnsi="Times New Roman"/>
          <w:sz w:val="24"/>
          <w:szCs w:val="24"/>
        </w:rPr>
        <w:t xml:space="preserve"> (</w:t>
      </w:r>
      <w:r w:rsidR="006B23D0" w:rsidRPr="006B23D0">
        <w:rPr>
          <w:rFonts w:ascii="Times New Roman" w:hAnsi="Times New Roman"/>
          <w:sz w:val="24"/>
          <w:szCs w:val="24"/>
        </w:rPr>
        <w:t>rašomas kiekvieno lapo viršutiniame dešiniajame kampe</w:t>
      </w:r>
      <w:r w:rsidR="006B23D0">
        <w:rPr>
          <w:rFonts w:ascii="Times New Roman" w:hAnsi="Times New Roman"/>
          <w:sz w:val="24"/>
          <w:szCs w:val="24"/>
        </w:rPr>
        <w:t xml:space="preserve">). </w:t>
      </w:r>
      <w:r w:rsidR="00294B5E" w:rsidRPr="006B23D0">
        <w:rPr>
          <w:rFonts w:ascii="Times New Roman" w:hAnsi="Times New Roman"/>
          <w:sz w:val="24"/>
          <w:szCs w:val="24"/>
        </w:rPr>
        <w:t xml:space="preserve">Dalyvis privalo visur rašyti tą patį devizą. Devizas neleidžia perkančiajai organizacijai identifikuoti dalyvio, jo pavadinimo ir kontaktinės informacijos, kol projekto pasiūlymas nėra įvertintas. </w:t>
      </w:r>
    </w:p>
    <w:p w14:paraId="70AF64E6" w14:textId="77777777" w:rsidR="009669C0" w:rsidRPr="00807EC4" w:rsidRDefault="009669C0">
      <w:pPr>
        <w:pStyle w:val="Sraopastraipa"/>
        <w:numPr>
          <w:ilvl w:val="1"/>
          <w:numId w:val="6"/>
        </w:numPr>
        <w:ind w:left="0" w:firstLine="567"/>
        <w:jc w:val="both"/>
        <w:rPr>
          <w:rFonts w:ascii="Times New Roman" w:hAnsi="Times New Roman"/>
          <w:sz w:val="24"/>
          <w:szCs w:val="24"/>
        </w:rPr>
      </w:pPr>
      <w:r w:rsidRPr="00807EC4">
        <w:rPr>
          <w:rFonts w:ascii="Times New Roman" w:hAnsi="Times New Roman"/>
          <w:b/>
          <w:sz w:val="24"/>
          <w:szCs w:val="24"/>
        </w:rPr>
        <w:t>Devizo šifras</w:t>
      </w:r>
      <w:r w:rsidRPr="00807EC4">
        <w:rPr>
          <w:rFonts w:ascii="Times New Roman" w:hAnsi="Times New Roman"/>
          <w:sz w:val="24"/>
          <w:szCs w:val="24"/>
        </w:rPr>
        <w:t xml:space="preserve"> – dalyvio rekvizitai (dalyvio pavadinimas, kodas, adresas, telefono numeris ir kita informacija pagal konkurso sąlygų </w:t>
      </w:r>
      <w:r w:rsidRPr="007C1501">
        <w:rPr>
          <w:rFonts w:ascii="Times New Roman" w:hAnsi="Times New Roman"/>
          <w:b/>
          <w:sz w:val="24"/>
          <w:szCs w:val="24"/>
        </w:rPr>
        <w:t>2</w:t>
      </w:r>
      <w:r w:rsidRPr="00294B5E">
        <w:rPr>
          <w:rFonts w:ascii="Times New Roman" w:hAnsi="Times New Roman"/>
          <w:bCs/>
          <w:sz w:val="24"/>
          <w:szCs w:val="24"/>
        </w:rPr>
        <w:t xml:space="preserve"> </w:t>
      </w:r>
      <w:r w:rsidRPr="00807EC4">
        <w:rPr>
          <w:rFonts w:ascii="Times New Roman" w:hAnsi="Times New Roman"/>
          <w:sz w:val="24"/>
          <w:szCs w:val="24"/>
        </w:rPr>
        <w:t xml:space="preserve">priedą). Devizo šifras turi būti pateikiamas </w:t>
      </w:r>
      <w:r w:rsidR="006D284D" w:rsidRPr="00807EC4">
        <w:rPr>
          <w:rFonts w:ascii="Times New Roman" w:hAnsi="Times New Roman"/>
          <w:sz w:val="24"/>
          <w:szCs w:val="24"/>
        </w:rPr>
        <w:t xml:space="preserve">CVP IS priemonėmis pasiūlymo lango </w:t>
      </w:r>
      <w:r w:rsidRPr="00807EC4">
        <w:rPr>
          <w:rFonts w:ascii="Times New Roman" w:hAnsi="Times New Roman"/>
          <w:sz w:val="24"/>
          <w:szCs w:val="24"/>
        </w:rPr>
        <w:t>antrame voke</w:t>
      </w:r>
      <w:r w:rsidR="006D284D" w:rsidRPr="00807EC4">
        <w:rPr>
          <w:rFonts w:ascii="Times New Roman" w:hAnsi="Times New Roman"/>
          <w:sz w:val="24"/>
          <w:szCs w:val="24"/>
        </w:rPr>
        <w:t xml:space="preserve"> („Vokas 2“)</w:t>
      </w:r>
      <w:r w:rsidRPr="00807EC4">
        <w:rPr>
          <w:rFonts w:ascii="Times New Roman" w:hAnsi="Times New Roman"/>
          <w:sz w:val="24"/>
          <w:szCs w:val="24"/>
        </w:rPr>
        <w:t>;</w:t>
      </w:r>
    </w:p>
    <w:p w14:paraId="13BEC40B" w14:textId="0C21310E" w:rsidR="009669C0" w:rsidRPr="00807EC4" w:rsidRDefault="009669C0">
      <w:pPr>
        <w:pStyle w:val="Sraopastraipa"/>
        <w:numPr>
          <w:ilvl w:val="1"/>
          <w:numId w:val="6"/>
        </w:numPr>
        <w:ind w:left="0" w:firstLine="567"/>
        <w:jc w:val="both"/>
        <w:rPr>
          <w:rFonts w:ascii="Times New Roman" w:hAnsi="Times New Roman"/>
          <w:sz w:val="24"/>
          <w:szCs w:val="24"/>
        </w:rPr>
      </w:pPr>
      <w:r w:rsidRPr="00807EC4">
        <w:rPr>
          <w:rFonts w:ascii="Times New Roman" w:hAnsi="Times New Roman"/>
          <w:b/>
          <w:sz w:val="24"/>
          <w:szCs w:val="24"/>
        </w:rPr>
        <w:t>Atviras projekto konkursas</w:t>
      </w:r>
      <w:r w:rsidRPr="00807EC4">
        <w:rPr>
          <w:rFonts w:ascii="Times New Roman" w:hAnsi="Times New Roman"/>
          <w:sz w:val="24"/>
          <w:szCs w:val="24"/>
        </w:rPr>
        <w:t xml:space="preserve"> – tai procedūra, kurioje gali dalyvauti ir pateikti projekt</w:t>
      </w:r>
      <w:r w:rsidR="006D284D" w:rsidRPr="00807EC4">
        <w:rPr>
          <w:rFonts w:ascii="Times New Roman" w:hAnsi="Times New Roman"/>
          <w:sz w:val="24"/>
          <w:szCs w:val="24"/>
        </w:rPr>
        <w:t>o pasiūlymus</w:t>
      </w:r>
      <w:r w:rsidRPr="00807EC4">
        <w:rPr>
          <w:rFonts w:ascii="Times New Roman" w:hAnsi="Times New Roman"/>
          <w:sz w:val="24"/>
          <w:szCs w:val="24"/>
        </w:rPr>
        <w:t xml:space="preserve"> visi suinteresuoti tiekėjai;</w:t>
      </w:r>
    </w:p>
    <w:p w14:paraId="618C9B92" w14:textId="618226F2" w:rsidR="00C30398" w:rsidRPr="00807EC4" w:rsidRDefault="009669C0">
      <w:pPr>
        <w:pStyle w:val="Sraopastraipa"/>
        <w:numPr>
          <w:ilvl w:val="1"/>
          <w:numId w:val="6"/>
        </w:numPr>
        <w:ind w:left="0" w:firstLine="567"/>
        <w:jc w:val="both"/>
        <w:rPr>
          <w:rFonts w:ascii="Times New Roman" w:hAnsi="Times New Roman"/>
          <w:sz w:val="24"/>
          <w:szCs w:val="24"/>
        </w:rPr>
      </w:pPr>
      <w:r w:rsidRPr="00807EC4">
        <w:rPr>
          <w:rFonts w:ascii="Times New Roman" w:hAnsi="Times New Roman"/>
          <w:b/>
          <w:sz w:val="24"/>
          <w:szCs w:val="24"/>
        </w:rPr>
        <w:t>Europos bendrasis viešųjų pirkimų dokumentas</w:t>
      </w:r>
      <w:r w:rsidRPr="00807EC4">
        <w:rPr>
          <w:rFonts w:ascii="Times New Roman" w:hAnsi="Times New Roman"/>
          <w:sz w:val="24"/>
          <w:szCs w:val="24"/>
        </w:rPr>
        <w:t xml:space="preserve"> (toliau – EBVPD) – aktuali deklaracija, pakeičianti kompetentingų institucijų išduodamus dokumentus ir preliminariai patvirtinanti, kad tiekėjas ir subjektai, kurių pajėgumais jis remiasi pagal Viešųjų pirkimų įstatymo </w:t>
      </w:r>
      <w:r w:rsidRPr="00807EC4">
        <w:rPr>
          <w:rFonts w:ascii="Times New Roman" w:hAnsi="Times New Roman"/>
          <w:bCs/>
          <w:sz w:val="24"/>
          <w:szCs w:val="24"/>
        </w:rPr>
        <w:t xml:space="preserve">49 straipsnį, atitinka konkurso </w:t>
      </w:r>
      <w:r w:rsidR="008F2452">
        <w:rPr>
          <w:rFonts w:ascii="Times New Roman" w:hAnsi="Times New Roman"/>
          <w:bCs/>
          <w:sz w:val="24"/>
          <w:szCs w:val="24"/>
        </w:rPr>
        <w:t>sąlygose</w:t>
      </w:r>
      <w:r w:rsidRPr="00807EC4">
        <w:rPr>
          <w:rFonts w:ascii="Times New Roman" w:hAnsi="Times New Roman"/>
          <w:bCs/>
          <w:sz w:val="24"/>
          <w:szCs w:val="24"/>
        </w:rPr>
        <w:t xml:space="preserve"> pagal Viešųjų pirkimų įstatymo 46, 47 straipsnius nustatytus reikalavimus ir, jeigu taikytina, 54 straipsnyje nustatytus reikalavimus</w:t>
      </w:r>
      <w:r w:rsidR="00C30398" w:rsidRPr="00807EC4">
        <w:rPr>
          <w:rFonts w:ascii="Times New Roman" w:hAnsi="Times New Roman"/>
          <w:bCs/>
          <w:sz w:val="24"/>
          <w:szCs w:val="24"/>
        </w:rPr>
        <w:t>;</w:t>
      </w:r>
    </w:p>
    <w:p w14:paraId="130FE01D" w14:textId="30CF6D82" w:rsidR="00B108FF" w:rsidRPr="003A7ACC" w:rsidRDefault="00B108FF">
      <w:pPr>
        <w:pStyle w:val="Sraopastraipa"/>
        <w:numPr>
          <w:ilvl w:val="1"/>
          <w:numId w:val="6"/>
        </w:numPr>
        <w:ind w:left="0" w:firstLine="567"/>
        <w:jc w:val="both"/>
        <w:rPr>
          <w:rFonts w:ascii="Times New Roman" w:hAnsi="Times New Roman"/>
          <w:sz w:val="24"/>
          <w:szCs w:val="24"/>
        </w:rPr>
      </w:pPr>
      <w:proofErr w:type="spellStart"/>
      <w:r w:rsidRPr="006B23D0">
        <w:rPr>
          <w:rFonts w:ascii="Times New Roman" w:hAnsi="Times New Roman"/>
          <w:b/>
          <w:sz w:val="24"/>
          <w:szCs w:val="24"/>
        </w:rPr>
        <w:lastRenderedPageBreak/>
        <w:t>kvazisubtiekėjai</w:t>
      </w:r>
      <w:proofErr w:type="spellEnd"/>
      <w:r w:rsidRPr="00807EC4">
        <w:rPr>
          <w:rFonts w:ascii="Times New Roman" w:hAnsi="Times New Roman"/>
          <w:bCs/>
          <w:sz w:val="24"/>
          <w:szCs w:val="24"/>
        </w:rPr>
        <w:t xml:space="preserve"> – </w:t>
      </w:r>
      <w:r w:rsidR="002C195C" w:rsidRPr="002C195C">
        <w:rPr>
          <w:rFonts w:ascii="Times New Roman" w:hAnsi="Times New Roman"/>
          <w:bCs/>
          <w:sz w:val="24"/>
          <w:szCs w:val="24"/>
        </w:rPr>
        <w:t xml:space="preserve">kvalifikacijos reikalavimų atitikčiai pasitelkiami </w:t>
      </w:r>
      <w:r w:rsidRPr="00807EC4">
        <w:rPr>
          <w:rFonts w:ascii="Times New Roman" w:hAnsi="Times New Roman"/>
          <w:bCs/>
          <w:sz w:val="24"/>
          <w:szCs w:val="24"/>
        </w:rPr>
        <w:t>specialistai, kurie pasiūlymo teikimo metu dar nėra tiekėjo ar subtiekėjo darbuotojai, tačiau juos ketinama įdarbinti, jei pasiūlymas bus pripažintas laimėjusiu;</w:t>
      </w:r>
    </w:p>
    <w:p w14:paraId="66340223" w14:textId="38FF29CE" w:rsidR="003C6579" w:rsidRPr="003C6579" w:rsidRDefault="003C6579" w:rsidP="003C6579">
      <w:pPr>
        <w:pStyle w:val="Sraopastraipa"/>
        <w:numPr>
          <w:ilvl w:val="1"/>
          <w:numId w:val="6"/>
        </w:numPr>
        <w:ind w:left="0" w:firstLine="567"/>
        <w:jc w:val="both"/>
        <w:rPr>
          <w:rFonts w:ascii="Times New Roman" w:hAnsi="Times New Roman"/>
          <w:sz w:val="24"/>
          <w:szCs w:val="24"/>
        </w:rPr>
      </w:pPr>
      <w:r w:rsidRPr="00824E45">
        <w:rPr>
          <w:rFonts w:ascii="Times New Roman" w:hAnsi="Times New Roman"/>
          <w:b/>
          <w:bCs/>
          <w:sz w:val="24"/>
          <w:szCs w:val="24"/>
        </w:rPr>
        <w:t>pirkimo sutartis</w:t>
      </w:r>
      <w:r w:rsidRPr="003C6579">
        <w:rPr>
          <w:rFonts w:ascii="Times New Roman" w:hAnsi="Times New Roman"/>
          <w:sz w:val="24"/>
          <w:szCs w:val="24"/>
        </w:rPr>
        <w:t xml:space="preserve"> – su laimėjusį pasiūlymą pateikusiu dalyviu sudaroma Viešųjų pirkimų įstatyme apibrėžta viešojo pirkimo-pardavimo sutartis, apimanti </w:t>
      </w:r>
      <w:r>
        <w:rPr>
          <w:rFonts w:ascii="Times New Roman" w:hAnsi="Times New Roman"/>
          <w:sz w:val="24"/>
          <w:szCs w:val="24"/>
        </w:rPr>
        <w:t xml:space="preserve">paslaugų pirkimo sutarties </w:t>
      </w:r>
      <w:r w:rsidRPr="003C6579">
        <w:rPr>
          <w:rFonts w:ascii="Times New Roman" w:hAnsi="Times New Roman"/>
          <w:sz w:val="24"/>
          <w:szCs w:val="24"/>
        </w:rPr>
        <w:t>bendrąsias ir specialiąsias sutarties sąlygas;</w:t>
      </w:r>
    </w:p>
    <w:p w14:paraId="631568B6" w14:textId="77777777" w:rsidR="00B108FF" w:rsidRDefault="00B108FF">
      <w:pPr>
        <w:pStyle w:val="Sraopastraipa"/>
        <w:numPr>
          <w:ilvl w:val="1"/>
          <w:numId w:val="6"/>
        </w:numPr>
        <w:ind w:left="0" w:firstLine="567"/>
        <w:jc w:val="both"/>
        <w:rPr>
          <w:rFonts w:ascii="Times New Roman" w:hAnsi="Times New Roman"/>
          <w:bCs/>
          <w:sz w:val="24"/>
          <w:szCs w:val="24"/>
        </w:rPr>
      </w:pPr>
      <w:r w:rsidRPr="006B23D0">
        <w:rPr>
          <w:rFonts w:ascii="Times New Roman" w:hAnsi="Times New Roman"/>
          <w:b/>
          <w:sz w:val="24"/>
          <w:szCs w:val="24"/>
        </w:rPr>
        <w:t>subtiekėjai</w:t>
      </w:r>
      <w:r w:rsidRPr="00807EC4">
        <w:rPr>
          <w:rFonts w:ascii="Times New Roman" w:hAnsi="Times New Roman"/>
          <w:bCs/>
          <w:sz w:val="24"/>
          <w:szCs w:val="24"/>
        </w:rPr>
        <w:t xml:space="preserve"> – tiekėjo pasitelkti kiti ūkio subjektai savo prievolėms įvykdyti ir kurie savo aktyviais veiksmais prisidės prie pirkimo sutarties vykdymo (t. y. vykdant pirkimo sutartį dalyvaus šių pasitelktų ūkio subjektų darbo jėga);</w:t>
      </w:r>
    </w:p>
    <w:p w14:paraId="58C9C326" w14:textId="00863AD6" w:rsidR="00DB621A" w:rsidRPr="00DB621A" w:rsidRDefault="00DB621A">
      <w:pPr>
        <w:pStyle w:val="Sraopastraipa"/>
        <w:numPr>
          <w:ilvl w:val="1"/>
          <w:numId w:val="6"/>
        </w:numPr>
        <w:ind w:left="0" w:firstLine="567"/>
        <w:jc w:val="both"/>
        <w:rPr>
          <w:rFonts w:ascii="Times New Roman" w:hAnsi="Times New Roman"/>
          <w:bCs/>
          <w:sz w:val="24"/>
          <w:szCs w:val="24"/>
        </w:rPr>
      </w:pPr>
      <w:r>
        <w:rPr>
          <w:rFonts w:ascii="Times New Roman" w:hAnsi="Times New Roman"/>
          <w:b/>
          <w:sz w:val="24"/>
          <w:szCs w:val="24"/>
        </w:rPr>
        <w:t>t</w:t>
      </w:r>
      <w:r w:rsidRPr="00DB621A">
        <w:rPr>
          <w:rFonts w:ascii="Times New Roman" w:hAnsi="Times New Roman"/>
          <w:b/>
          <w:sz w:val="24"/>
          <w:szCs w:val="24"/>
        </w:rPr>
        <w:t>echninio pajėgumo atitikčiai pasitelkiami subjektai</w:t>
      </w:r>
      <w:r w:rsidRPr="00DB621A">
        <w:rPr>
          <w:rFonts w:ascii="Times New Roman" w:hAnsi="Times New Roman"/>
          <w:sz w:val="24"/>
          <w:szCs w:val="24"/>
        </w:rPr>
        <w:t xml:space="preserve"> – ūkio subjektai, kurių veikla apsiriboja tik prievoliniais santykiais su tiekėju (įrenginių, patalpų nuoma ir pan.)</w:t>
      </w:r>
      <w:r w:rsidRPr="00DB621A">
        <w:rPr>
          <w:rFonts w:ascii="Times New Roman" w:hAnsi="Times New Roman"/>
          <w:color w:val="C00000"/>
          <w:sz w:val="24"/>
          <w:szCs w:val="24"/>
        </w:rPr>
        <w:t xml:space="preserve"> </w:t>
      </w:r>
      <w:r w:rsidRPr="00DB621A">
        <w:rPr>
          <w:rFonts w:ascii="Times New Roman" w:hAnsi="Times New Roman"/>
          <w:sz w:val="24"/>
          <w:szCs w:val="24"/>
        </w:rPr>
        <w:t>ir iš kurių tiekėjas, siekdamas atitikti pirkimo dokumentuose nustatytus kvalifikacijos reikalavimus, jo pasiūlymo laimėjimo atveju ketina pasitelkti įrenginius, mechanizmus ir pan.</w:t>
      </w:r>
    </w:p>
    <w:p w14:paraId="6975BF5D" w14:textId="58A56DC2" w:rsidR="00C26214" w:rsidRPr="00F9469F" w:rsidRDefault="00E911D4" w:rsidP="00C63B78">
      <w:pPr>
        <w:pStyle w:val="Sraopastraipa"/>
        <w:numPr>
          <w:ilvl w:val="0"/>
          <w:numId w:val="6"/>
        </w:numPr>
        <w:tabs>
          <w:tab w:val="left" w:pos="1418"/>
        </w:tabs>
        <w:ind w:left="0" w:firstLine="567"/>
        <w:jc w:val="both"/>
        <w:rPr>
          <w:rFonts w:ascii="Times New Roman" w:hAnsi="Times New Roman"/>
          <w:sz w:val="24"/>
          <w:szCs w:val="24"/>
        </w:rPr>
      </w:pPr>
      <w:r w:rsidRPr="00F9469F">
        <w:rPr>
          <w:rFonts w:ascii="Times New Roman" w:hAnsi="Times New Roman"/>
          <w:sz w:val="24"/>
          <w:szCs w:val="24"/>
        </w:rPr>
        <w:t xml:space="preserve">Šiame </w:t>
      </w:r>
      <w:r w:rsidR="006137E2" w:rsidRPr="00F9469F">
        <w:rPr>
          <w:rFonts w:ascii="Times New Roman" w:hAnsi="Times New Roman"/>
          <w:sz w:val="24"/>
          <w:szCs w:val="24"/>
        </w:rPr>
        <w:t>konkurse</w:t>
      </w:r>
      <w:r w:rsidRPr="00F9469F">
        <w:rPr>
          <w:rFonts w:ascii="Times New Roman" w:hAnsi="Times New Roman"/>
          <w:sz w:val="24"/>
          <w:szCs w:val="24"/>
        </w:rPr>
        <w:t xml:space="preserve"> taikomi aplinkos apsaugos kriterijai (žaliųjų pirkimų reikalavimai). Aplinkos apsaugos kriterijai nustatyti pagal </w:t>
      </w:r>
      <w:r w:rsidR="00F51DD8" w:rsidRPr="00F9469F">
        <w:rPr>
          <w:rFonts w:ascii="Times New Roman" w:hAnsi="Times New Roman"/>
          <w:sz w:val="24"/>
          <w:szCs w:val="24"/>
        </w:rPr>
        <w:t xml:space="preserve">Lietuvos Respublikos aplinkos ministro </w:t>
      </w:r>
      <w:r w:rsidR="00F51DD8" w:rsidRPr="00837D5B">
        <w:rPr>
          <w:rFonts w:ascii="Times New Roman" w:hAnsi="Times New Roman"/>
          <w:b/>
          <w:bCs/>
          <w:sz w:val="24"/>
          <w:szCs w:val="24"/>
        </w:rPr>
        <w:t>2011</w:t>
      </w:r>
      <w:r w:rsidR="00F51DD8" w:rsidRPr="00F9469F">
        <w:rPr>
          <w:rFonts w:ascii="Times New Roman" w:hAnsi="Times New Roman"/>
          <w:sz w:val="24"/>
          <w:szCs w:val="24"/>
        </w:rPr>
        <w:t xml:space="preserve"> m. birželio </w:t>
      </w:r>
      <w:r w:rsidR="00F51DD8" w:rsidRPr="00837D5B">
        <w:rPr>
          <w:rFonts w:ascii="Times New Roman" w:hAnsi="Times New Roman"/>
          <w:b/>
          <w:bCs/>
          <w:sz w:val="24"/>
          <w:szCs w:val="24"/>
        </w:rPr>
        <w:t xml:space="preserve">28 </w:t>
      </w:r>
      <w:r w:rsidR="00F51DD8" w:rsidRPr="00F9469F">
        <w:rPr>
          <w:rFonts w:ascii="Times New Roman" w:hAnsi="Times New Roman"/>
          <w:sz w:val="24"/>
          <w:szCs w:val="24"/>
        </w:rPr>
        <w:t xml:space="preserve">d. įsakymu Nr. </w:t>
      </w:r>
      <w:r w:rsidR="00F51DD8" w:rsidRPr="00837D5B">
        <w:rPr>
          <w:rFonts w:ascii="Times New Roman" w:hAnsi="Times New Roman"/>
          <w:b/>
          <w:bCs/>
          <w:sz w:val="24"/>
          <w:szCs w:val="24"/>
        </w:rPr>
        <w:t>D1-508</w:t>
      </w:r>
      <w:r w:rsidR="00F51DD8" w:rsidRPr="00F9469F">
        <w:rPr>
          <w:rFonts w:ascii="Times New Roman" w:hAnsi="Times New Roman"/>
          <w:sz w:val="24"/>
          <w:szCs w:val="24"/>
        </w:rPr>
        <w:t xml:space="preserve"> patvirtinto Aplinkos apsaugos kriterijų taikymo, vykdant žaliuosius pirkimus, tvarkos aprašo (aktualios redakcijos) </w:t>
      </w:r>
      <w:r w:rsidR="00F9469F" w:rsidRPr="005B2CA8">
        <w:rPr>
          <w:rFonts w:ascii="Times New Roman" w:hAnsi="Times New Roman"/>
          <w:b/>
          <w:bCs/>
          <w:sz w:val="24"/>
          <w:szCs w:val="24"/>
          <w:lang w:eastAsia="en-US"/>
        </w:rPr>
        <w:t>4.4.</w:t>
      </w:r>
      <w:r w:rsidR="00D712A5" w:rsidRPr="005B2CA8">
        <w:rPr>
          <w:rFonts w:ascii="Times New Roman" w:hAnsi="Times New Roman"/>
          <w:b/>
          <w:bCs/>
          <w:sz w:val="24"/>
          <w:szCs w:val="24"/>
          <w:lang w:eastAsia="en-US"/>
        </w:rPr>
        <w:t>3</w:t>
      </w:r>
      <w:r w:rsidR="00AF2A2A">
        <w:rPr>
          <w:rFonts w:ascii="Times New Roman" w:hAnsi="Times New Roman"/>
          <w:sz w:val="24"/>
          <w:szCs w:val="24"/>
          <w:lang w:eastAsia="en-US"/>
        </w:rPr>
        <w:t xml:space="preserve">, </w:t>
      </w:r>
      <w:r w:rsidR="00F9469F" w:rsidRPr="005B2CA8">
        <w:rPr>
          <w:rFonts w:ascii="Times New Roman" w:eastAsia="Times New Roman" w:hAnsi="Times New Roman"/>
          <w:b/>
          <w:bCs/>
          <w:sz w:val="24"/>
          <w:szCs w:val="24"/>
          <w:lang w:eastAsia="en-US"/>
        </w:rPr>
        <w:t>4.4.4.</w:t>
      </w:r>
      <w:r w:rsidR="00443C00" w:rsidRPr="005B2CA8">
        <w:rPr>
          <w:rFonts w:ascii="Times New Roman" w:eastAsia="Times New Roman" w:hAnsi="Times New Roman"/>
          <w:b/>
          <w:bCs/>
          <w:sz w:val="24"/>
          <w:szCs w:val="24"/>
          <w:lang w:eastAsia="en-US"/>
        </w:rPr>
        <w:t>1</w:t>
      </w:r>
      <w:r w:rsidR="00AF2A2A">
        <w:rPr>
          <w:rFonts w:ascii="Times New Roman" w:eastAsia="Times New Roman" w:hAnsi="Times New Roman"/>
          <w:sz w:val="24"/>
          <w:szCs w:val="24"/>
          <w:lang w:eastAsia="en-US"/>
        </w:rPr>
        <w:t xml:space="preserve"> ir </w:t>
      </w:r>
      <w:r w:rsidR="00AF2A2A" w:rsidRPr="005B2CA8">
        <w:rPr>
          <w:rFonts w:ascii="Times New Roman" w:hAnsi="Times New Roman"/>
          <w:b/>
          <w:bCs/>
          <w:sz w:val="24"/>
          <w:szCs w:val="24"/>
        </w:rPr>
        <w:t>4.4.4.3</w:t>
      </w:r>
      <w:r w:rsidR="00F9469F" w:rsidRPr="00443C00">
        <w:rPr>
          <w:rFonts w:ascii="Times New Roman" w:eastAsia="Times New Roman" w:hAnsi="Times New Roman"/>
          <w:sz w:val="24"/>
          <w:szCs w:val="24"/>
          <w:lang w:eastAsia="en-US"/>
        </w:rPr>
        <w:t xml:space="preserve"> papunkčius</w:t>
      </w:r>
      <w:r w:rsidR="00F9469F" w:rsidRPr="00F9469F">
        <w:rPr>
          <w:rFonts w:ascii="Times New Roman" w:eastAsia="Times New Roman" w:hAnsi="Times New Roman"/>
          <w:color w:val="000000"/>
          <w:sz w:val="24"/>
          <w:szCs w:val="24"/>
        </w:rPr>
        <w:t>.</w:t>
      </w:r>
      <w:r w:rsidR="00443C00">
        <w:rPr>
          <w:rFonts w:ascii="Times New Roman" w:eastAsia="Times New Roman" w:hAnsi="Times New Roman"/>
          <w:color w:val="000000"/>
          <w:sz w:val="24"/>
          <w:szCs w:val="24"/>
        </w:rPr>
        <w:t xml:space="preserve"> </w:t>
      </w:r>
      <w:r w:rsidR="00F9469F" w:rsidRPr="00F9469F">
        <w:rPr>
          <w:rFonts w:ascii="Times New Roman" w:eastAsia="Times New Roman" w:hAnsi="Times New Roman"/>
          <w:color w:val="000000"/>
          <w:sz w:val="24"/>
          <w:szCs w:val="24"/>
        </w:rPr>
        <w:t>Aplinkos apsaugos kriterijai nustatyti techninėje specifikacijoje (</w:t>
      </w:r>
      <w:r w:rsidR="002C019E">
        <w:rPr>
          <w:rFonts w:ascii="Times New Roman" w:eastAsia="Times New Roman" w:hAnsi="Times New Roman"/>
          <w:color w:val="000000"/>
          <w:sz w:val="24"/>
          <w:szCs w:val="24"/>
        </w:rPr>
        <w:t>konkurso</w:t>
      </w:r>
      <w:r w:rsidR="00F9469F" w:rsidRPr="00F9469F">
        <w:rPr>
          <w:rFonts w:ascii="Times New Roman" w:eastAsia="Times New Roman" w:hAnsi="Times New Roman"/>
          <w:color w:val="000000"/>
          <w:sz w:val="24"/>
          <w:szCs w:val="24"/>
        </w:rPr>
        <w:t xml:space="preserve"> sąlygų </w:t>
      </w:r>
      <w:r w:rsidR="00996960" w:rsidRPr="002C019E">
        <w:rPr>
          <w:rFonts w:ascii="Times New Roman" w:eastAsia="Times New Roman" w:hAnsi="Times New Roman"/>
          <w:b/>
          <w:bCs/>
          <w:color w:val="000000"/>
          <w:sz w:val="24"/>
          <w:szCs w:val="24"/>
        </w:rPr>
        <w:t>6</w:t>
      </w:r>
      <w:r w:rsidR="00F9469F" w:rsidRPr="00F9469F">
        <w:rPr>
          <w:rFonts w:ascii="Times New Roman" w:eastAsia="Times New Roman" w:hAnsi="Times New Roman"/>
          <w:color w:val="000000"/>
          <w:sz w:val="24"/>
          <w:szCs w:val="24"/>
        </w:rPr>
        <w:t xml:space="preserve"> priede)</w:t>
      </w:r>
      <w:r w:rsidR="00F9469F">
        <w:rPr>
          <w:rFonts w:ascii="Times New Roman" w:eastAsia="Times New Roman" w:hAnsi="Times New Roman"/>
          <w:color w:val="000000"/>
          <w:sz w:val="24"/>
          <w:szCs w:val="24"/>
        </w:rPr>
        <w:t>.</w:t>
      </w:r>
    </w:p>
    <w:p w14:paraId="217B3B38" w14:textId="77777777" w:rsidR="00F9469F" w:rsidRPr="00F9469F" w:rsidRDefault="00F9469F" w:rsidP="00F9469F">
      <w:pPr>
        <w:pStyle w:val="Sraopastraipa"/>
        <w:tabs>
          <w:tab w:val="left" w:pos="1418"/>
        </w:tabs>
        <w:ind w:left="567"/>
        <w:jc w:val="both"/>
        <w:rPr>
          <w:rFonts w:ascii="Times New Roman" w:hAnsi="Times New Roman"/>
          <w:sz w:val="24"/>
          <w:szCs w:val="24"/>
        </w:rPr>
      </w:pPr>
    </w:p>
    <w:p w14:paraId="29FFE7D5" w14:textId="51164E41" w:rsidR="009669C0" w:rsidRPr="00807EC4" w:rsidRDefault="009669C0" w:rsidP="00E530E9">
      <w:pPr>
        <w:pStyle w:val="Antrat1"/>
        <w:ind w:right="0"/>
        <w:rPr>
          <w:i/>
        </w:rPr>
      </w:pPr>
      <w:bookmarkStart w:id="6" w:name="_Toc74571517"/>
      <w:r w:rsidRPr="00807EC4">
        <w:t>II SKYRIUS</w:t>
      </w:r>
      <w:r w:rsidRPr="00807EC4">
        <w:br/>
        <w:t>KONKURSO OBJEKTAS</w:t>
      </w:r>
      <w:bookmarkEnd w:id="6"/>
      <w:r w:rsidR="006D284D" w:rsidRPr="00807EC4">
        <w:t>, TIKSLAS</w:t>
      </w:r>
      <w:r w:rsidR="002060CA">
        <w:t xml:space="preserve"> IR UŽDAVINIAI</w:t>
      </w:r>
    </w:p>
    <w:p w14:paraId="596D8D86" w14:textId="77777777" w:rsidR="009669C0" w:rsidRPr="00807EC4" w:rsidRDefault="009669C0" w:rsidP="00E530E9">
      <w:pPr>
        <w:rPr>
          <w:rFonts w:ascii="Times New Roman" w:hAnsi="Times New Roman"/>
          <w:b/>
          <w:sz w:val="24"/>
          <w:szCs w:val="24"/>
        </w:rPr>
      </w:pPr>
    </w:p>
    <w:p w14:paraId="5ADB41E4" w14:textId="1DE85EF3" w:rsidR="009669C0" w:rsidRPr="00E530E9" w:rsidRDefault="009669C0" w:rsidP="00E530E9">
      <w:pPr>
        <w:pStyle w:val="Sraopastraipa"/>
        <w:ind w:left="360"/>
        <w:jc w:val="center"/>
        <w:rPr>
          <w:rFonts w:ascii="Times New Roman" w:hAnsi="Times New Roman"/>
          <w:b/>
          <w:sz w:val="24"/>
          <w:szCs w:val="24"/>
        </w:rPr>
      </w:pPr>
      <w:r w:rsidRPr="00E530E9">
        <w:rPr>
          <w:rFonts w:ascii="Times New Roman" w:hAnsi="Times New Roman"/>
          <w:b/>
          <w:sz w:val="24"/>
          <w:szCs w:val="24"/>
        </w:rPr>
        <w:t>Objektas, tikslas,</w:t>
      </w:r>
      <w:r w:rsidR="00FA7C78">
        <w:rPr>
          <w:rFonts w:ascii="Times New Roman" w:hAnsi="Times New Roman"/>
          <w:b/>
          <w:sz w:val="24"/>
          <w:szCs w:val="24"/>
        </w:rPr>
        <w:t xml:space="preserve"> uždaviniai,</w:t>
      </w:r>
      <w:r w:rsidRPr="00E530E9">
        <w:rPr>
          <w:rFonts w:ascii="Times New Roman" w:hAnsi="Times New Roman"/>
          <w:b/>
          <w:sz w:val="24"/>
          <w:szCs w:val="24"/>
        </w:rPr>
        <w:t xml:space="preserve"> paslaugų teikimo terminai, paslaugų kaina</w:t>
      </w:r>
    </w:p>
    <w:p w14:paraId="287BBD78" w14:textId="77777777" w:rsidR="009669C0" w:rsidRPr="00807EC4" w:rsidRDefault="009669C0" w:rsidP="009669C0">
      <w:pPr>
        <w:pStyle w:val="Pagrindinistekstas"/>
        <w:ind w:firstLine="567"/>
        <w:rPr>
          <w:rFonts w:ascii="Times New Roman" w:hAnsi="Times New Roman" w:cs="Times New Roman"/>
        </w:rPr>
      </w:pPr>
    </w:p>
    <w:p w14:paraId="2E205ED0" w14:textId="6BCA69BA" w:rsidR="009669C0" w:rsidRDefault="009669C0">
      <w:pPr>
        <w:pStyle w:val="Sraopastraipa"/>
        <w:numPr>
          <w:ilvl w:val="0"/>
          <w:numId w:val="6"/>
        </w:numPr>
        <w:ind w:left="0" w:firstLine="567"/>
        <w:jc w:val="both"/>
        <w:rPr>
          <w:rFonts w:ascii="Times New Roman" w:hAnsi="Times New Roman"/>
          <w:sz w:val="24"/>
          <w:szCs w:val="24"/>
        </w:rPr>
      </w:pPr>
      <w:r w:rsidRPr="00824198">
        <w:rPr>
          <w:rFonts w:ascii="Times New Roman" w:hAnsi="Times New Roman"/>
          <w:b/>
          <w:sz w:val="24"/>
          <w:szCs w:val="24"/>
        </w:rPr>
        <w:t>Konkurso objektas:</w:t>
      </w:r>
      <w:r w:rsidRPr="00824198">
        <w:rPr>
          <w:rFonts w:ascii="Times New Roman" w:hAnsi="Times New Roman"/>
          <w:sz w:val="24"/>
          <w:szCs w:val="24"/>
        </w:rPr>
        <w:t xml:space="preserve"> </w:t>
      </w:r>
      <w:r w:rsidR="002C019E">
        <w:rPr>
          <w:rFonts w:ascii="Times New Roman" w:hAnsi="Times New Roman"/>
          <w:sz w:val="24"/>
          <w:szCs w:val="24"/>
        </w:rPr>
        <w:t>„</w:t>
      </w:r>
      <w:r w:rsidR="002C019E" w:rsidRPr="002C019E">
        <w:rPr>
          <w:rFonts w:ascii="Times New Roman" w:hAnsi="Times New Roman"/>
          <w:sz w:val="24"/>
          <w:szCs w:val="24"/>
        </w:rPr>
        <w:t>Vilnius-Europos žalioji sostinė 2025</w:t>
      </w:r>
      <w:r w:rsidR="002C019E">
        <w:rPr>
          <w:rFonts w:ascii="Times New Roman" w:hAnsi="Times New Roman"/>
          <w:sz w:val="24"/>
          <w:szCs w:val="24"/>
        </w:rPr>
        <w:t>“</w:t>
      </w:r>
      <w:r w:rsidR="002C019E">
        <w:rPr>
          <w:rFonts w:ascii="Times New Roman" w:hAnsi="Times New Roman"/>
          <w:bCs/>
          <w:sz w:val="24"/>
          <w:szCs w:val="24"/>
        </w:rPr>
        <w:t xml:space="preserve"> </w:t>
      </w:r>
      <w:r w:rsidR="00D712A5" w:rsidRPr="00FA7C78">
        <w:rPr>
          <w:rFonts w:ascii="Times New Roman" w:eastAsia="Times New Roman" w:hAnsi="Times New Roman"/>
          <w:bCs/>
          <w:color w:val="000000"/>
          <w:sz w:val="24"/>
          <w:szCs w:val="24"/>
        </w:rPr>
        <w:t xml:space="preserve">renginių organizavimo </w:t>
      </w:r>
      <w:r w:rsidR="00147665" w:rsidRPr="00FA7C78">
        <w:rPr>
          <w:rFonts w:ascii="Times New Roman" w:eastAsia="Times New Roman" w:hAnsi="Times New Roman"/>
          <w:bCs/>
          <w:color w:val="000000"/>
          <w:sz w:val="24"/>
          <w:szCs w:val="24"/>
        </w:rPr>
        <w:t xml:space="preserve">paslaugos. </w:t>
      </w:r>
    </w:p>
    <w:p w14:paraId="4CD4389F" w14:textId="77777777" w:rsidR="00530D88" w:rsidRPr="00530D88" w:rsidRDefault="009669C0" w:rsidP="00D712A5">
      <w:pPr>
        <w:pStyle w:val="Sraopastraipa"/>
        <w:numPr>
          <w:ilvl w:val="0"/>
          <w:numId w:val="6"/>
        </w:numPr>
        <w:ind w:left="0" w:firstLine="567"/>
        <w:jc w:val="both"/>
        <w:rPr>
          <w:rFonts w:ascii="Times New Roman" w:hAnsi="Times New Roman"/>
          <w:sz w:val="24"/>
          <w:szCs w:val="24"/>
        </w:rPr>
      </w:pPr>
      <w:r w:rsidRPr="00D712A5">
        <w:rPr>
          <w:rFonts w:ascii="Times New Roman" w:hAnsi="Times New Roman"/>
          <w:b/>
          <w:sz w:val="24"/>
          <w:szCs w:val="24"/>
        </w:rPr>
        <w:t>Konkurso tiksla</w:t>
      </w:r>
      <w:r w:rsidR="00E53723" w:rsidRPr="00D712A5">
        <w:rPr>
          <w:rFonts w:ascii="Times New Roman" w:hAnsi="Times New Roman"/>
          <w:b/>
          <w:sz w:val="24"/>
          <w:szCs w:val="24"/>
        </w:rPr>
        <w:t xml:space="preserve">s: </w:t>
      </w:r>
      <w:r w:rsidR="00D712A5" w:rsidRPr="00D712A5">
        <w:rPr>
          <w:rFonts w:ascii="Times New Roman" w:eastAsia="Times New Roman" w:hAnsi="Times New Roman"/>
          <w:color w:val="000000"/>
          <w:sz w:val="24"/>
          <w:szCs w:val="24"/>
        </w:rPr>
        <w:t xml:space="preserve">įsigyti </w:t>
      </w:r>
      <w:r w:rsidR="0019064C">
        <w:rPr>
          <w:rFonts w:ascii="Times New Roman" w:eastAsia="Times New Roman" w:hAnsi="Times New Roman"/>
          <w:color w:val="000000"/>
          <w:sz w:val="24"/>
          <w:szCs w:val="24"/>
        </w:rPr>
        <w:t xml:space="preserve">tinkamai suplanuotas ir kokybiškai įgyvendinamas </w:t>
      </w:r>
      <w:r w:rsidR="00D712A5" w:rsidRPr="00D712A5">
        <w:rPr>
          <w:rFonts w:ascii="Times New Roman" w:eastAsia="Times New Roman" w:hAnsi="Times New Roman"/>
          <w:color w:val="000000"/>
          <w:sz w:val="24"/>
          <w:szCs w:val="24"/>
        </w:rPr>
        <w:t>renginių</w:t>
      </w:r>
      <w:r w:rsidR="00F0071A">
        <w:rPr>
          <w:rFonts w:ascii="Times New Roman" w:eastAsia="Times New Roman" w:hAnsi="Times New Roman"/>
          <w:color w:val="000000"/>
          <w:sz w:val="24"/>
          <w:szCs w:val="24"/>
        </w:rPr>
        <w:t xml:space="preserve">, skirtų „Vilnius – Europos žalioji sostinė 2025“ projekto pristatymui ir veiklų vykdymui, </w:t>
      </w:r>
      <w:proofErr w:type="spellStart"/>
      <w:r w:rsidR="00F0071A">
        <w:rPr>
          <w:rFonts w:ascii="Times New Roman" w:eastAsia="Times New Roman" w:hAnsi="Times New Roman"/>
          <w:color w:val="000000"/>
          <w:sz w:val="24"/>
          <w:szCs w:val="24"/>
        </w:rPr>
        <w:t>edukavimui</w:t>
      </w:r>
      <w:proofErr w:type="spellEnd"/>
      <w:r w:rsidR="00F0071A">
        <w:rPr>
          <w:rFonts w:ascii="Times New Roman" w:eastAsia="Times New Roman" w:hAnsi="Times New Roman"/>
          <w:color w:val="000000"/>
          <w:sz w:val="24"/>
          <w:szCs w:val="24"/>
        </w:rPr>
        <w:t xml:space="preserve"> ir komunikavimui apie tvarius sprendimus mieste</w:t>
      </w:r>
      <w:r w:rsidR="00722A21">
        <w:rPr>
          <w:rFonts w:ascii="Times New Roman" w:eastAsia="Times New Roman" w:hAnsi="Times New Roman"/>
          <w:color w:val="000000"/>
          <w:sz w:val="24"/>
          <w:szCs w:val="24"/>
        </w:rPr>
        <w:t xml:space="preserve">, </w:t>
      </w:r>
      <w:r w:rsidR="00722A21" w:rsidRPr="00716679">
        <w:rPr>
          <w:rFonts w:ascii="Times New Roman" w:hAnsi="Times New Roman"/>
          <w:sz w:val="24"/>
          <w:szCs w:val="24"/>
        </w:rPr>
        <w:t>reprezentaciniams bendruomenės, verslo, firminio ženklo integracijos tikslams</w:t>
      </w:r>
      <w:r w:rsidR="00722A21">
        <w:rPr>
          <w:rFonts w:ascii="Times New Roman" w:hAnsi="Times New Roman"/>
          <w:sz w:val="24"/>
          <w:szCs w:val="24"/>
        </w:rPr>
        <w:t>,</w:t>
      </w:r>
      <w:r w:rsidR="00D712A5" w:rsidRPr="00D712A5">
        <w:rPr>
          <w:rFonts w:ascii="Times New Roman" w:eastAsia="Times New Roman" w:hAnsi="Times New Roman"/>
          <w:color w:val="000000"/>
          <w:sz w:val="24"/>
          <w:szCs w:val="24"/>
        </w:rPr>
        <w:t xml:space="preserve"> organizavimo paslaugas. </w:t>
      </w:r>
    </w:p>
    <w:p w14:paraId="0F9D60B0" w14:textId="0AA73CCD" w:rsidR="00D712A5" w:rsidRPr="00D712A5" w:rsidRDefault="00D712A5" w:rsidP="00D712A5">
      <w:pPr>
        <w:pStyle w:val="Sraopastraipa"/>
        <w:numPr>
          <w:ilvl w:val="0"/>
          <w:numId w:val="6"/>
        </w:numPr>
        <w:ind w:left="0" w:firstLine="567"/>
        <w:jc w:val="both"/>
        <w:rPr>
          <w:rFonts w:ascii="Times New Roman" w:hAnsi="Times New Roman"/>
          <w:sz w:val="24"/>
          <w:szCs w:val="24"/>
        </w:rPr>
      </w:pPr>
      <w:r w:rsidRPr="00D712A5">
        <w:rPr>
          <w:rFonts w:ascii="Times New Roman" w:eastAsia="Times New Roman" w:hAnsi="Times New Roman"/>
          <w:color w:val="000000"/>
          <w:sz w:val="24"/>
          <w:szCs w:val="24"/>
        </w:rPr>
        <w:t xml:space="preserve">Reikalavimai pirkimo objektui ir privalomi paslaugų parametrai nustatyti techninėje specifikacijoje (konkurso sąlygų </w:t>
      </w:r>
      <w:r w:rsidRPr="00D712A5">
        <w:rPr>
          <w:rFonts w:ascii="Times New Roman" w:eastAsia="Times New Roman" w:hAnsi="Times New Roman"/>
          <w:b/>
          <w:color w:val="000000"/>
          <w:sz w:val="24"/>
          <w:szCs w:val="24"/>
        </w:rPr>
        <w:t>6</w:t>
      </w:r>
      <w:r w:rsidRPr="00D712A5">
        <w:rPr>
          <w:rFonts w:ascii="Times New Roman" w:eastAsia="Times New Roman" w:hAnsi="Times New Roman"/>
          <w:color w:val="000000"/>
          <w:sz w:val="24"/>
          <w:szCs w:val="24"/>
        </w:rPr>
        <w:t xml:space="preserve"> priede).</w:t>
      </w:r>
    </w:p>
    <w:p w14:paraId="4563AF2D" w14:textId="2E1965D4" w:rsidR="00D712A5" w:rsidRPr="00D712A5" w:rsidRDefault="00D712A5" w:rsidP="00D712A5">
      <w:pPr>
        <w:pStyle w:val="Sraopastraipa"/>
        <w:numPr>
          <w:ilvl w:val="0"/>
          <w:numId w:val="6"/>
        </w:numPr>
        <w:ind w:left="0" w:firstLine="567"/>
        <w:jc w:val="both"/>
        <w:rPr>
          <w:rFonts w:ascii="Times New Roman" w:hAnsi="Times New Roman"/>
          <w:sz w:val="24"/>
          <w:szCs w:val="24"/>
        </w:rPr>
      </w:pPr>
      <w:r w:rsidRPr="00D712A5">
        <w:rPr>
          <w:rFonts w:ascii="Times New Roman" w:eastAsia="Times New Roman" w:hAnsi="Times New Roman"/>
          <w:b/>
          <w:color w:val="000000"/>
          <w:sz w:val="24"/>
          <w:szCs w:val="24"/>
        </w:rPr>
        <w:t>Konkurso uždaviniai:</w:t>
      </w:r>
      <w:r w:rsidRPr="00D712A5">
        <w:rPr>
          <w:rFonts w:ascii="Times New Roman" w:eastAsia="Times New Roman" w:hAnsi="Times New Roman"/>
          <w:color w:val="000000"/>
        </w:rPr>
        <w:t xml:space="preserve"> </w:t>
      </w:r>
      <w:r w:rsidRPr="00D712A5">
        <w:rPr>
          <w:rFonts w:ascii="Times New Roman" w:eastAsia="Times New Roman" w:hAnsi="Times New Roman"/>
          <w:color w:val="000000"/>
          <w:sz w:val="24"/>
          <w:szCs w:val="24"/>
        </w:rPr>
        <w:t xml:space="preserve">iš konkursui pateiktų </w:t>
      </w:r>
      <w:r w:rsidR="002C019E">
        <w:rPr>
          <w:rFonts w:ascii="Times New Roman" w:hAnsi="Times New Roman"/>
          <w:sz w:val="24"/>
          <w:szCs w:val="24"/>
        </w:rPr>
        <w:t>„</w:t>
      </w:r>
      <w:r w:rsidR="002C019E" w:rsidRPr="002C019E">
        <w:rPr>
          <w:rFonts w:ascii="Times New Roman" w:hAnsi="Times New Roman"/>
          <w:sz w:val="24"/>
          <w:szCs w:val="24"/>
        </w:rPr>
        <w:t>Vilnius-Europos žalioji sostinė 2025</w:t>
      </w:r>
      <w:r w:rsidR="002C019E">
        <w:rPr>
          <w:rFonts w:ascii="Times New Roman" w:hAnsi="Times New Roman"/>
          <w:sz w:val="24"/>
          <w:szCs w:val="24"/>
        </w:rPr>
        <w:t>“</w:t>
      </w:r>
      <w:r w:rsidR="002C019E">
        <w:rPr>
          <w:rFonts w:ascii="Times New Roman" w:hAnsi="Times New Roman"/>
          <w:bCs/>
          <w:sz w:val="24"/>
          <w:szCs w:val="24"/>
        </w:rPr>
        <w:t xml:space="preserve"> </w:t>
      </w:r>
      <w:r w:rsidR="0019064C" w:rsidRPr="008C01FA">
        <w:rPr>
          <w:rFonts w:ascii="Times New Roman" w:eastAsia="Times New Roman" w:hAnsi="Times New Roman"/>
          <w:color w:val="000000"/>
          <w:sz w:val="24"/>
          <w:szCs w:val="24"/>
        </w:rPr>
        <w:t>rengini</w:t>
      </w:r>
      <w:r w:rsidR="00AD5DFA" w:rsidRPr="008C01FA">
        <w:rPr>
          <w:rFonts w:ascii="Times New Roman" w:eastAsia="Times New Roman" w:hAnsi="Times New Roman"/>
          <w:color w:val="000000"/>
          <w:sz w:val="24"/>
          <w:szCs w:val="24"/>
        </w:rPr>
        <w:t>ų</w:t>
      </w:r>
      <w:r w:rsidR="0019064C" w:rsidRPr="008C01FA">
        <w:rPr>
          <w:rFonts w:ascii="Times New Roman" w:eastAsia="Times New Roman" w:hAnsi="Times New Roman"/>
          <w:color w:val="000000"/>
          <w:sz w:val="24"/>
          <w:szCs w:val="24"/>
        </w:rPr>
        <w:t xml:space="preserve"> organizavimo</w:t>
      </w:r>
      <w:r w:rsidRPr="008C01FA">
        <w:rPr>
          <w:rFonts w:ascii="Times New Roman" w:eastAsia="Times New Roman" w:hAnsi="Times New Roman"/>
          <w:color w:val="000000"/>
          <w:sz w:val="24"/>
          <w:szCs w:val="24"/>
        </w:rPr>
        <w:t xml:space="preserve"> idėjų išrinkti</w:t>
      </w:r>
      <w:r w:rsidRPr="00D712A5">
        <w:rPr>
          <w:rFonts w:ascii="Times New Roman" w:eastAsia="Times New Roman" w:hAnsi="Times New Roman"/>
          <w:color w:val="000000"/>
          <w:sz w:val="24"/>
          <w:szCs w:val="24"/>
        </w:rPr>
        <w:t xml:space="preserve"> tinkamiausią idėją ir įsigyti </w:t>
      </w:r>
      <w:r w:rsidR="00AD5DFA">
        <w:rPr>
          <w:rFonts w:ascii="Times New Roman" w:eastAsia="Times New Roman" w:hAnsi="Times New Roman"/>
          <w:color w:val="000000"/>
          <w:sz w:val="24"/>
          <w:szCs w:val="24"/>
        </w:rPr>
        <w:t xml:space="preserve">perkančiosios organizacijos renginių organizavimo po projekto konkurso </w:t>
      </w:r>
      <w:r w:rsidR="00AD5DFA" w:rsidRPr="00D712A5">
        <w:rPr>
          <w:rFonts w:ascii="Times New Roman" w:eastAsia="Times New Roman" w:hAnsi="Times New Roman"/>
          <w:color w:val="000000"/>
          <w:sz w:val="24"/>
          <w:szCs w:val="24"/>
        </w:rPr>
        <w:t>paslaugas</w:t>
      </w:r>
      <w:r w:rsidR="00AD5DFA">
        <w:rPr>
          <w:rFonts w:ascii="Times New Roman" w:eastAsia="Times New Roman" w:hAnsi="Times New Roman"/>
          <w:color w:val="000000"/>
          <w:sz w:val="24"/>
          <w:szCs w:val="24"/>
        </w:rPr>
        <w:t xml:space="preserve"> </w:t>
      </w:r>
      <w:r w:rsidR="00530D88">
        <w:rPr>
          <w:rFonts w:ascii="Times New Roman" w:eastAsia="Times New Roman" w:hAnsi="Times New Roman"/>
          <w:color w:val="000000"/>
          <w:sz w:val="24"/>
          <w:szCs w:val="24"/>
        </w:rPr>
        <w:t>(toliau – projektas)</w:t>
      </w:r>
      <w:r w:rsidRPr="00D712A5">
        <w:rPr>
          <w:rFonts w:ascii="Times New Roman" w:eastAsia="Times New Roman" w:hAnsi="Times New Roman"/>
          <w:color w:val="000000"/>
          <w:sz w:val="24"/>
          <w:szCs w:val="24"/>
        </w:rPr>
        <w:t xml:space="preserve">. Šio </w:t>
      </w:r>
      <w:r w:rsidRPr="00D712A5">
        <w:rPr>
          <w:rFonts w:ascii="Times New Roman" w:eastAsia="Times New Roman" w:hAnsi="Times New Roman"/>
          <w:b/>
          <w:color w:val="000000"/>
          <w:sz w:val="24"/>
          <w:szCs w:val="24"/>
        </w:rPr>
        <w:t>konkurso I-</w:t>
      </w:r>
      <w:proofErr w:type="spellStart"/>
      <w:r w:rsidRPr="00D712A5">
        <w:rPr>
          <w:rFonts w:ascii="Times New Roman" w:eastAsia="Times New Roman" w:hAnsi="Times New Roman"/>
          <w:b/>
          <w:color w:val="000000"/>
          <w:sz w:val="24"/>
          <w:szCs w:val="24"/>
        </w:rPr>
        <w:t>os</w:t>
      </w:r>
      <w:proofErr w:type="spellEnd"/>
      <w:r w:rsidRPr="00D712A5">
        <w:rPr>
          <w:rFonts w:ascii="Times New Roman" w:eastAsia="Times New Roman" w:hAnsi="Times New Roman"/>
          <w:b/>
          <w:color w:val="000000"/>
          <w:sz w:val="24"/>
          <w:szCs w:val="24"/>
        </w:rPr>
        <w:t xml:space="preserve"> vietos laimėtojas</w:t>
      </w:r>
      <w:r w:rsidRPr="00D712A5">
        <w:rPr>
          <w:rFonts w:ascii="Times New Roman" w:eastAsia="Times New Roman" w:hAnsi="Times New Roman"/>
          <w:color w:val="000000"/>
          <w:sz w:val="24"/>
          <w:szCs w:val="24"/>
        </w:rPr>
        <w:t xml:space="preserve"> sudarys pirkimo sutartį su perkančiąja organizacija dėl savo pasiūlyto projekto idėjos įgyvendinimo. Projekto konkurso</w:t>
      </w:r>
      <w:r w:rsidR="00722A21">
        <w:rPr>
          <w:rFonts w:ascii="Times New Roman" w:eastAsia="Times New Roman" w:hAnsi="Times New Roman"/>
          <w:color w:val="000000"/>
          <w:sz w:val="24"/>
          <w:szCs w:val="24"/>
        </w:rPr>
        <w:t xml:space="preserve"> </w:t>
      </w:r>
      <w:r w:rsidRPr="00D712A5">
        <w:rPr>
          <w:rFonts w:ascii="Times New Roman" w:eastAsia="Times New Roman" w:hAnsi="Times New Roman"/>
          <w:color w:val="000000"/>
          <w:sz w:val="24"/>
          <w:szCs w:val="24"/>
        </w:rPr>
        <w:t>laimėtojas nebus kviečiamas dalyvauti tolesnėse paslaugų pirkimo</w:t>
      </w:r>
      <w:r>
        <w:rPr>
          <w:rFonts w:ascii="Times New Roman" w:eastAsia="Times New Roman" w:hAnsi="Times New Roman"/>
          <w:color w:val="000000"/>
          <w:sz w:val="24"/>
          <w:szCs w:val="24"/>
        </w:rPr>
        <w:t xml:space="preserve"> </w:t>
      </w:r>
      <w:r w:rsidRPr="00D712A5">
        <w:rPr>
          <w:rFonts w:ascii="Times New Roman" w:eastAsia="Times New Roman" w:hAnsi="Times New Roman"/>
          <w:color w:val="000000"/>
          <w:sz w:val="24"/>
          <w:szCs w:val="24"/>
        </w:rPr>
        <w:t>procedūrose neskelbiamų derybų būdu.</w:t>
      </w:r>
    </w:p>
    <w:p w14:paraId="19473634" w14:textId="1F02A3CD" w:rsidR="009669C0" w:rsidRPr="00884250" w:rsidRDefault="009669C0" w:rsidP="00884250">
      <w:pPr>
        <w:pStyle w:val="Sraopastraipa"/>
        <w:numPr>
          <w:ilvl w:val="0"/>
          <w:numId w:val="6"/>
        </w:numPr>
        <w:ind w:left="0" w:firstLine="567"/>
        <w:jc w:val="both"/>
        <w:rPr>
          <w:rFonts w:ascii="Times New Roman" w:hAnsi="Times New Roman"/>
          <w:color w:val="000000"/>
          <w:sz w:val="24"/>
          <w:szCs w:val="24"/>
        </w:rPr>
      </w:pPr>
      <w:bookmarkStart w:id="7" w:name="_Hlk73440444"/>
      <w:bookmarkStart w:id="8" w:name="_Hlk187663973"/>
      <w:bookmarkStart w:id="9" w:name="_Hlk189197795"/>
      <w:r w:rsidRPr="00884250">
        <w:rPr>
          <w:rFonts w:ascii="Times New Roman" w:hAnsi="Times New Roman"/>
          <w:sz w:val="24"/>
          <w:szCs w:val="24"/>
        </w:rPr>
        <w:t xml:space="preserve">Paslaugų </w:t>
      </w:r>
      <w:r w:rsidR="003615D2" w:rsidRPr="00884250">
        <w:rPr>
          <w:rFonts w:ascii="Times New Roman" w:hAnsi="Times New Roman"/>
          <w:sz w:val="24"/>
          <w:szCs w:val="24"/>
        </w:rPr>
        <w:t>t</w:t>
      </w:r>
      <w:r w:rsidRPr="00884250">
        <w:rPr>
          <w:rFonts w:ascii="Times New Roman" w:hAnsi="Times New Roman"/>
          <w:sz w:val="24"/>
          <w:szCs w:val="24"/>
        </w:rPr>
        <w:t>eikimo terminai</w:t>
      </w:r>
      <w:r w:rsidR="008C01FA" w:rsidRPr="00884250">
        <w:rPr>
          <w:rFonts w:ascii="Times New Roman" w:hAnsi="Times New Roman"/>
          <w:sz w:val="24"/>
          <w:szCs w:val="24"/>
        </w:rPr>
        <w:t>:</w:t>
      </w:r>
      <w:bookmarkEnd w:id="7"/>
      <w:r w:rsidR="00AD17E2" w:rsidRPr="00884250">
        <w:rPr>
          <w:rFonts w:ascii="Times New Roman" w:eastAsia="Times New Roman" w:hAnsi="Times New Roman"/>
          <w:color w:val="000000"/>
          <w:sz w:val="24"/>
          <w:szCs w:val="24"/>
        </w:rPr>
        <w:t xml:space="preserve"> </w:t>
      </w:r>
      <w:r w:rsidR="009D4D05" w:rsidRPr="00884250">
        <w:rPr>
          <w:rFonts w:ascii="Times New Roman" w:eastAsia="SimSun" w:hAnsi="Times New Roman"/>
          <w:bCs/>
          <w:sz w:val="24"/>
          <w:szCs w:val="24"/>
          <w:lang w:eastAsia="zh-CN"/>
        </w:rPr>
        <w:t xml:space="preserve">paslaugos teikiamos </w:t>
      </w:r>
      <w:r w:rsidR="003C6579" w:rsidRPr="00884250">
        <w:rPr>
          <w:rFonts w:ascii="Times New Roman" w:eastAsia="SimSun" w:hAnsi="Times New Roman"/>
          <w:bCs/>
          <w:sz w:val="24"/>
          <w:szCs w:val="24"/>
          <w:lang w:eastAsia="zh-CN"/>
        </w:rPr>
        <w:t>kol bus suteikta maksimali paslaugų apimtis (</w:t>
      </w:r>
      <w:r w:rsidR="003C6579" w:rsidRPr="00C00804">
        <w:rPr>
          <w:rFonts w:ascii="Times New Roman" w:eastAsia="SimSun" w:hAnsi="Times New Roman"/>
          <w:b/>
          <w:sz w:val="24"/>
          <w:szCs w:val="24"/>
          <w:lang w:eastAsia="zh-CN"/>
        </w:rPr>
        <w:t>1 452 000,00</w:t>
      </w:r>
      <w:r w:rsidR="003C6579" w:rsidRPr="00884250">
        <w:rPr>
          <w:rFonts w:ascii="Times New Roman" w:eastAsia="SimSun" w:hAnsi="Times New Roman"/>
          <w:bCs/>
          <w:sz w:val="24"/>
          <w:szCs w:val="24"/>
          <w:lang w:eastAsia="zh-CN"/>
        </w:rPr>
        <w:t xml:space="preserve"> EUR įskaitant visus mokesčius), bet ne ilgiau kaip </w:t>
      </w:r>
      <w:r w:rsidR="008A7DD6" w:rsidRPr="00C00804">
        <w:rPr>
          <w:rFonts w:ascii="Times New Roman" w:eastAsia="SimSun" w:hAnsi="Times New Roman"/>
          <w:b/>
          <w:sz w:val="24"/>
          <w:szCs w:val="24"/>
          <w:lang w:eastAsia="zh-CN"/>
        </w:rPr>
        <w:t>12</w:t>
      </w:r>
      <w:r w:rsidR="008A7DD6" w:rsidRPr="00884250">
        <w:rPr>
          <w:rFonts w:ascii="Times New Roman" w:eastAsia="SimSun" w:hAnsi="Times New Roman"/>
          <w:bCs/>
          <w:sz w:val="24"/>
          <w:szCs w:val="24"/>
          <w:lang w:eastAsia="zh-CN"/>
        </w:rPr>
        <w:t xml:space="preserve"> mėnesių nuo pirkimo sutarties įsigaliojimo dienos. Jei per </w:t>
      </w:r>
      <w:r w:rsidR="008A7DD6" w:rsidRPr="00C00804">
        <w:rPr>
          <w:rFonts w:ascii="Times New Roman" w:eastAsia="SimSun" w:hAnsi="Times New Roman"/>
          <w:b/>
          <w:sz w:val="24"/>
          <w:szCs w:val="24"/>
          <w:lang w:eastAsia="zh-CN"/>
        </w:rPr>
        <w:t>12</w:t>
      </w:r>
      <w:r w:rsidR="008A7DD6" w:rsidRPr="00884250">
        <w:rPr>
          <w:rFonts w:ascii="Times New Roman" w:eastAsia="SimSun" w:hAnsi="Times New Roman"/>
          <w:bCs/>
          <w:sz w:val="24"/>
          <w:szCs w:val="24"/>
          <w:lang w:eastAsia="zh-CN"/>
        </w:rPr>
        <w:t xml:space="preserve"> mėnesių nuo pirkimo sutarties įsigaliojimo dienos </w:t>
      </w:r>
      <w:r w:rsidR="009D4D05" w:rsidRPr="00884250">
        <w:rPr>
          <w:rFonts w:ascii="Times New Roman" w:eastAsia="SimSun" w:hAnsi="Times New Roman"/>
          <w:bCs/>
          <w:sz w:val="24"/>
          <w:szCs w:val="24"/>
          <w:lang w:eastAsia="zh-CN"/>
        </w:rPr>
        <w:t xml:space="preserve">maksimali paslaugų apimtis </w:t>
      </w:r>
      <w:r w:rsidR="008A7DD6" w:rsidRPr="00884250">
        <w:rPr>
          <w:rFonts w:ascii="Times New Roman" w:eastAsia="SimSun" w:hAnsi="Times New Roman"/>
          <w:bCs/>
          <w:sz w:val="24"/>
          <w:szCs w:val="24"/>
          <w:lang w:eastAsia="zh-CN"/>
        </w:rPr>
        <w:t xml:space="preserve">išnaudota nebus, paslaugų teikimo terminas gali būti pratęstas iki kol bus išnaudota maksimali paslaugų apimtis, </w:t>
      </w:r>
      <w:r w:rsidR="009D4D05" w:rsidRPr="00884250">
        <w:rPr>
          <w:rFonts w:ascii="Times New Roman" w:eastAsia="SimSun" w:hAnsi="Times New Roman"/>
          <w:bCs/>
          <w:sz w:val="24"/>
          <w:szCs w:val="24"/>
          <w:lang w:eastAsia="zh-CN"/>
        </w:rPr>
        <w:t xml:space="preserve">bet ne ilgiau kaip </w:t>
      </w:r>
      <w:r w:rsidR="009D4D05" w:rsidRPr="00C00804">
        <w:rPr>
          <w:rFonts w:ascii="Times New Roman" w:eastAsia="SimSun" w:hAnsi="Times New Roman"/>
          <w:b/>
          <w:sz w:val="24"/>
          <w:szCs w:val="24"/>
          <w:lang w:eastAsia="zh-CN"/>
        </w:rPr>
        <w:t xml:space="preserve">12 </w:t>
      </w:r>
      <w:r w:rsidR="009D4D05" w:rsidRPr="00884250">
        <w:rPr>
          <w:rFonts w:ascii="Times New Roman" w:eastAsia="SimSun" w:hAnsi="Times New Roman"/>
          <w:bCs/>
          <w:sz w:val="24"/>
          <w:szCs w:val="24"/>
          <w:lang w:eastAsia="zh-CN"/>
        </w:rPr>
        <w:t>mėn</w:t>
      </w:r>
      <w:r w:rsidR="008A7DD6" w:rsidRPr="00884250">
        <w:rPr>
          <w:rFonts w:ascii="Times New Roman" w:eastAsia="SimSun" w:hAnsi="Times New Roman"/>
          <w:bCs/>
          <w:sz w:val="24"/>
          <w:szCs w:val="24"/>
          <w:lang w:eastAsia="zh-CN"/>
        </w:rPr>
        <w:t>esių</w:t>
      </w:r>
      <w:r w:rsidR="003C6579" w:rsidRPr="00884250">
        <w:rPr>
          <w:rFonts w:ascii="Times New Roman" w:eastAsia="SimSun" w:hAnsi="Times New Roman"/>
          <w:bCs/>
          <w:sz w:val="24"/>
          <w:szCs w:val="24"/>
          <w:lang w:eastAsia="zh-CN"/>
        </w:rPr>
        <w:t xml:space="preserve"> laikotarpiui</w:t>
      </w:r>
      <w:r w:rsidR="00AD17E2" w:rsidRPr="00884250">
        <w:rPr>
          <w:rFonts w:ascii="Times New Roman" w:eastAsia="Times New Roman" w:hAnsi="Times New Roman"/>
          <w:color w:val="000000"/>
          <w:sz w:val="24"/>
          <w:szCs w:val="24"/>
        </w:rPr>
        <w:t xml:space="preserve">. </w:t>
      </w:r>
      <w:bookmarkEnd w:id="8"/>
      <w:r w:rsidR="00EC59DE" w:rsidRPr="00884250">
        <w:rPr>
          <w:rFonts w:ascii="Times New Roman" w:eastAsia="SimSun" w:hAnsi="Times New Roman"/>
          <w:bCs/>
          <w:sz w:val="24"/>
          <w:szCs w:val="24"/>
          <w:lang w:eastAsia="zh-CN"/>
        </w:rPr>
        <w:t xml:space="preserve">Bendras paslaugų teikimo terminas pagal sudarytą pirkimo sutartį negali būti ilgesnis kaip </w:t>
      </w:r>
      <w:r w:rsidR="00EC59DE" w:rsidRPr="00C00804">
        <w:rPr>
          <w:rFonts w:ascii="Times New Roman" w:eastAsia="SimSun" w:hAnsi="Times New Roman"/>
          <w:b/>
          <w:sz w:val="24"/>
          <w:szCs w:val="24"/>
          <w:lang w:eastAsia="zh-CN"/>
        </w:rPr>
        <w:t>24</w:t>
      </w:r>
      <w:r w:rsidR="00EC59DE" w:rsidRPr="00884250">
        <w:rPr>
          <w:rFonts w:ascii="Times New Roman" w:eastAsia="SimSun" w:hAnsi="Times New Roman"/>
          <w:bCs/>
          <w:sz w:val="24"/>
          <w:szCs w:val="24"/>
          <w:lang w:eastAsia="zh-CN"/>
        </w:rPr>
        <w:t xml:space="preserve"> mėn</w:t>
      </w:r>
      <w:r w:rsidR="004E1D36" w:rsidRPr="00884250">
        <w:rPr>
          <w:rFonts w:ascii="Times New Roman" w:eastAsia="SimSun" w:hAnsi="Times New Roman"/>
          <w:bCs/>
          <w:sz w:val="24"/>
          <w:szCs w:val="24"/>
          <w:lang w:eastAsia="zh-CN"/>
        </w:rPr>
        <w:t>esiai</w:t>
      </w:r>
      <w:r w:rsidR="00EC59DE" w:rsidRPr="00884250">
        <w:rPr>
          <w:rFonts w:ascii="Times New Roman" w:eastAsia="SimSun" w:hAnsi="Times New Roman"/>
          <w:bCs/>
          <w:sz w:val="24"/>
          <w:szCs w:val="24"/>
          <w:lang w:eastAsia="zh-CN"/>
        </w:rPr>
        <w:t xml:space="preserve"> nuo pirkimo sutarties įsigaliojimo dienos.</w:t>
      </w:r>
      <w:r w:rsidR="00884250" w:rsidRPr="00884250">
        <w:rPr>
          <w:rFonts w:ascii="Times New Roman" w:eastAsia="SimSun" w:hAnsi="Times New Roman"/>
          <w:bCs/>
          <w:sz w:val="24"/>
          <w:szCs w:val="24"/>
          <w:lang w:eastAsia="zh-CN"/>
        </w:rPr>
        <w:t xml:space="preserve"> Konkretūs renginiai turi vykti </w:t>
      </w:r>
      <w:r w:rsidR="00884250">
        <w:rPr>
          <w:rFonts w:ascii="Times New Roman" w:eastAsia="SimSun" w:hAnsi="Times New Roman"/>
          <w:bCs/>
          <w:sz w:val="24"/>
          <w:szCs w:val="24"/>
          <w:lang w:eastAsia="zh-CN"/>
        </w:rPr>
        <w:t>perkančiosios organizacijos</w:t>
      </w:r>
      <w:r w:rsidR="00884250" w:rsidRPr="00884250">
        <w:rPr>
          <w:rFonts w:ascii="Times New Roman" w:eastAsia="SimSun" w:hAnsi="Times New Roman"/>
          <w:bCs/>
          <w:sz w:val="24"/>
          <w:szCs w:val="24"/>
          <w:lang w:eastAsia="zh-CN"/>
        </w:rPr>
        <w:t xml:space="preserve"> užsakyme nurodytu terminu (konkrečia data ir valanda).</w:t>
      </w:r>
    </w:p>
    <w:bookmarkEnd w:id="9"/>
    <w:p w14:paraId="51284AFF" w14:textId="67BB9221" w:rsidR="00AD17E2" w:rsidRPr="00AD17E2" w:rsidRDefault="00AD17E2" w:rsidP="00AD17E2">
      <w:pPr>
        <w:pStyle w:val="Sraopastraipa"/>
        <w:numPr>
          <w:ilvl w:val="0"/>
          <w:numId w:val="6"/>
        </w:numPr>
        <w:ind w:left="0" w:firstLine="567"/>
        <w:jc w:val="both"/>
        <w:rPr>
          <w:rFonts w:ascii="Times New Roman" w:hAnsi="Times New Roman"/>
          <w:sz w:val="24"/>
          <w:szCs w:val="24"/>
        </w:rPr>
      </w:pPr>
      <w:r w:rsidRPr="00AD17E2">
        <w:rPr>
          <w:rFonts w:ascii="Times New Roman" w:eastAsia="Times New Roman" w:hAnsi="Times New Roman"/>
          <w:bCs/>
          <w:color w:val="000000"/>
          <w:sz w:val="24"/>
          <w:szCs w:val="24"/>
        </w:rPr>
        <w:t xml:space="preserve">Perkamų paslaugų kiekis (apimtis): preliminarus kiekis (apimtis) nurodytas techninėje specifikacijoje (konkurso sąlygų </w:t>
      </w:r>
      <w:r w:rsidRPr="00AD17E2">
        <w:rPr>
          <w:rFonts w:ascii="Times New Roman" w:eastAsia="Times New Roman" w:hAnsi="Times New Roman"/>
          <w:b/>
          <w:color w:val="000000"/>
          <w:sz w:val="24"/>
          <w:szCs w:val="24"/>
        </w:rPr>
        <w:t>6</w:t>
      </w:r>
      <w:r w:rsidRPr="00AD17E2">
        <w:rPr>
          <w:rFonts w:ascii="Times New Roman" w:eastAsia="Times New Roman" w:hAnsi="Times New Roman"/>
          <w:bCs/>
          <w:color w:val="000000"/>
          <w:sz w:val="24"/>
          <w:szCs w:val="24"/>
        </w:rPr>
        <w:t xml:space="preserve"> priede). </w:t>
      </w:r>
      <w:r w:rsidR="00777679">
        <w:rPr>
          <w:rFonts w:ascii="Times New Roman" w:eastAsia="Times New Roman" w:hAnsi="Times New Roman"/>
          <w:bCs/>
          <w:color w:val="000000"/>
          <w:sz w:val="24"/>
          <w:szCs w:val="24"/>
        </w:rPr>
        <w:t>Paslaugų teikimo</w:t>
      </w:r>
      <w:r w:rsidRPr="00AD17E2">
        <w:rPr>
          <w:rFonts w:ascii="Times New Roman" w:eastAsia="Times New Roman" w:hAnsi="Times New Roman"/>
          <w:bCs/>
          <w:color w:val="000000"/>
          <w:sz w:val="24"/>
          <w:szCs w:val="24"/>
        </w:rPr>
        <w:t xml:space="preserve"> laikotarpiu paslaugų bus nupirkta ne didesnei kaip </w:t>
      </w:r>
      <w:r w:rsidR="004E1D36" w:rsidRPr="00C00804">
        <w:rPr>
          <w:rFonts w:ascii="Times New Roman" w:eastAsia="SimSun" w:hAnsi="Times New Roman"/>
          <w:b/>
          <w:sz w:val="24"/>
          <w:szCs w:val="24"/>
          <w:lang w:eastAsia="zh-CN"/>
        </w:rPr>
        <w:t>1 452 000,00</w:t>
      </w:r>
      <w:r w:rsidR="004E1D36" w:rsidRPr="004E1D36">
        <w:rPr>
          <w:rFonts w:ascii="Times New Roman" w:eastAsia="SimSun" w:hAnsi="Times New Roman"/>
          <w:bCs/>
          <w:sz w:val="24"/>
          <w:szCs w:val="24"/>
          <w:lang w:eastAsia="zh-CN"/>
        </w:rPr>
        <w:t xml:space="preserve"> EUR</w:t>
      </w:r>
      <w:r w:rsidR="004E1D36" w:rsidRPr="00B52B66">
        <w:rPr>
          <w:rFonts w:ascii="Times New Roman" w:eastAsia="SimSun" w:hAnsi="Times New Roman"/>
          <w:bCs/>
          <w:sz w:val="24"/>
          <w:szCs w:val="24"/>
          <w:lang w:eastAsia="zh-CN"/>
        </w:rPr>
        <w:t xml:space="preserve"> įskaitant visus mokesčius</w:t>
      </w:r>
      <w:r w:rsidRPr="00AD17E2">
        <w:rPr>
          <w:rFonts w:ascii="Times New Roman" w:eastAsia="Times New Roman" w:hAnsi="Times New Roman"/>
          <w:bCs/>
          <w:color w:val="000000"/>
          <w:sz w:val="24"/>
          <w:szCs w:val="24"/>
        </w:rPr>
        <w:t xml:space="preserve"> sumai.</w:t>
      </w:r>
    </w:p>
    <w:p w14:paraId="4332212B" w14:textId="0045E1B7" w:rsidR="00AD17E2" w:rsidRPr="00AD17E2" w:rsidRDefault="00AD17E2" w:rsidP="00AD17E2">
      <w:pPr>
        <w:pStyle w:val="Sraopastraipa"/>
        <w:numPr>
          <w:ilvl w:val="0"/>
          <w:numId w:val="6"/>
        </w:numPr>
        <w:ind w:left="0" w:firstLine="567"/>
        <w:jc w:val="both"/>
        <w:rPr>
          <w:rFonts w:ascii="Times New Roman" w:hAnsi="Times New Roman"/>
          <w:sz w:val="24"/>
          <w:szCs w:val="24"/>
        </w:rPr>
      </w:pPr>
      <w:r w:rsidRPr="005F47D1">
        <w:rPr>
          <w:rFonts w:ascii="Times New Roman" w:hAnsi="Times New Roman"/>
          <w:sz w:val="24"/>
          <w:szCs w:val="24"/>
        </w:rPr>
        <w:t xml:space="preserve">Projekto pasiūlymai turi būti pateikti vadovaujantis šiuose konkurso </w:t>
      </w:r>
      <w:r>
        <w:rPr>
          <w:rFonts w:ascii="Times New Roman" w:hAnsi="Times New Roman"/>
          <w:sz w:val="24"/>
          <w:szCs w:val="24"/>
        </w:rPr>
        <w:t>sąlygose</w:t>
      </w:r>
      <w:r w:rsidRPr="005F47D1">
        <w:rPr>
          <w:rFonts w:ascii="Times New Roman" w:hAnsi="Times New Roman"/>
          <w:sz w:val="24"/>
          <w:szCs w:val="24"/>
        </w:rPr>
        <w:t xml:space="preserve"> nurodytais reikalavimais.</w:t>
      </w:r>
    </w:p>
    <w:p w14:paraId="1C05DF6A" w14:textId="77777777" w:rsidR="00AA6FB2" w:rsidRDefault="00AA6FB2" w:rsidP="008E7BC6">
      <w:pPr>
        <w:pStyle w:val="Sraopastraipa"/>
        <w:ind w:left="0"/>
        <w:rPr>
          <w:rFonts w:ascii="Times New Roman" w:hAnsi="Times New Roman"/>
          <w:b/>
          <w:sz w:val="24"/>
          <w:szCs w:val="24"/>
        </w:rPr>
      </w:pPr>
    </w:p>
    <w:p w14:paraId="6C47BFF6" w14:textId="6BA55B8C" w:rsidR="009669C0" w:rsidRPr="00E530E9" w:rsidRDefault="009669C0" w:rsidP="00E530E9">
      <w:pPr>
        <w:jc w:val="center"/>
        <w:rPr>
          <w:rFonts w:ascii="Times New Roman" w:hAnsi="Times New Roman"/>
          <w:b/>
          <w:sz w:val="24"/>
          <w:szCs w:val="24"/>
        </w:rPr>
      </w:pPr>
      <w:r w:rsidRPr="00E530E9">
        <w:rPr>
          <w:rFonts w:ascii="Times New Roman" w:hAnsi="Times New Roman"/>
          <w:b/>
          <w:sz w:val="24"/>
          <w:szCs w:val="24"/>
        </w:rPr>
        <w:lastRenderedPageBreak/>
        <w:t>Techninė specifikacija</w:t>
      </w:r>
    </w:p>
    <w:p w14:paraId="179C218D" w14:textId="77777777" w:rsidR="009669C0" w:rsidRPr="00807EC4" w:rsidRDefault="009669C0" w:rsidP="009669C0">
      <w:pPr>
        <w:pStyle w:val="Pagrindinistekstas"/>
        <w:tabs>
          <w:tab w:val="left" w:pos="993"/>
        </w:tabs>
        <w:ind w:firstLine="567"/>
        <w:rPr>
          <w:rFonts w:ascii="Times New Roman" w:hAnsi="Times New Roman" w:cs="Times New Roman"/>
        </w:rPr>
      </w:pPr>
    </w:p>
    <w:p w14:paraId="1F71A787" w14:textId="105593F6" w:rsidR="002060CA" w:rsidRPr="00E11241" w:rsidRDefault="009669C0" w:rsidP="00656425">
      <w:pPr>
        <w:pStyle w:val="Pagrindinistekstas"/>
        <w:numPr>
          <w:ilvl w:val="0"/>
          <w:numId w:val="6"/>
        </w:numPr>
        <w:ind w:left="0" w:firstLine="567"/>
        <w:rPr>
          <w:rFonts w:ascii="Times New Roman" w:hAnsi="Times New Roman"/>
        </w:rPr>
      </w:pPr>
      <w:r w:rsidRPr="00E11241">
        <w:rPr>
          <w:rFonts w:ascii="Times New Roman" w:eastAsia="Calibri" w:hAnsi="Times New Roman" w:cs="Times New Roman"/>
        </w:rPr>
        <w:t xml:space="preserve">Techninė specifikacija </w:t>
      </w:r>
      <w:r w:rsidR="001A7C36" w:rsidRPr="00E11241">
        <w:rPr>
          <w:rFonts w:ascii="Times New Roman" w:eastAsia="Calibri" w:hAnsi="Times New Roman" w:cs="Times New Roman"/>
        </w:rPr>
        <w:t xml:space="preserve">pateikta konkurso sąlygų </w:t>
      </w:r>
      <w:r w:rsidR="001A7C36" w:rsidRPr="00E11241">
        <w:rPr>
          <w:rFonts w:ascii="Times New Roman" w:eastAsia="Calibri" w:hAnsi="Times New Roman" w:cs="Times New Roman"/>
          <w:b/>
        </w:rPr>
        <w:t>6</w:t>
      </w:r>
      <w:r w:rsidR="001A7C36" w:rsidRPr="00E11241">
        <w:rPr>
          <w:rFonts w:ascii="Times New Roman" w:eastAsia="Calibri" w:hAnsi="Times New Roman" w:cs="Times New Roman"/>
        </w:rPr>
        <w:t xml:space="preserve"> priede</w:t>
      </w:r>
      <w:r w:rsidR="00E11241">
        <w:rPr>
          <w:rFonts w:ascii="Times New Roman" w:eastAsia="Calibri" w:hAnsi="Times New Roman" w:cs="Times New Roman"/>
        </w:rPr>
        <w:t xml:space="preserve">. </w:t>
      </w:r>
      <w:r w:rsidR="00E11241" w:rsidRPr="00E11241">
        <w:rPr>
          <w:rFonts w:ascii="Times New Roman" w:hAnsi="Times New Roman"/>
        </w:rPr>
        <w:t>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w:t>
      </w:r>
      <w:r w:rsidR="00E11241" w:rsidRPr="00E11241">
        <w:rPr>
          <w:rFonts w:ascii="Times New Roman" w:eastAsia="SimSun" w:hAnsi="Times New Roman"/>
        </w:rPr>
        <w:t xml:space="preserve"> </w:t>
      </w:r>
      <w:r w:rsidR="00E11241" w:rsidRPr="00E11241">
        <w:rPr>
          <w:rFonts w:ascii="Times New Roman" w:hAnsi="Times New Roman"/>
        </w:rPr>
        <w:t xml:space="preserve">Jei siūlomas lygiavertis objektas ar standartas, iki </w:t>
      </w:r>
      <w:r w:rsidR="00E11241">
        <w:rPr>
          <w:rFonts w:ascii="Times New Roman" w:hAnsi="Times New Roman"/>
        </w:rPr>
        <w:t xml:space="preserve">projekto </w:t>
      </w:r>
      <w:r w:rsidR="00E11241" w:rsidRPr="00E11241">
        <w:rPr>
          <w:rFonts w:ascii="Times New Roman" w:hAnsi="Times New Roman"/>
        </w:rPr>
        <w:t xml:space="preserve">pasiūlymų pateikimo termino pabaigos kartu su </w:t>
      </w:r>
      <w:r w:rsidR="00E11241">
        <w:rPr>
          <w:rFonts w:ascii="Times New Roman" w:hAnsi="Times New Roman"/>
        </w:rPr>
        <w:t xml:space="preserve">projekto </w:t>
      </w:r>
      <w:r w:rsidR="00E11241" w:rsidRPr="00E11241">
        <w:rPr>
          <w:rFonts w:ascii="Times New Roman" w:hAnsi="Times New Roman"/>
        </w:rPr>
        <w:t>pasiūlymu turi būti pateikti lygiavertiškumą įrodantys dokumentai.</w:t>
      </w:r>
    </w:p>
    <w:p w14:paraId="0D1A3C29" w14:textId="77777777" w:rsidR="002060CA" w:rsidRDefault="002060CA" w:rsidP="00656425">
      <w:pPr>
        <w:pStyle w:val="Sraopastraipa"/>
        <w:ind w:left="0"/>
        <w:rPr>
          <w:rFonts w:ascii="Times New Roman" w:hAnsi="Times New Roman"/>
          <w:b/>
          <w:sz w:val="24"/>
          <w:szCs w:val="24"/>
        </w:rPr>
      </w:pPr>
    </w:p>
    <w:p w14:paraId="07DF4467" w14:textId="20944DFF" w:rsidR="009669C0" w:rsidRPr="00807EC4" w:rsidRDefault="009669C0" w:rsidP="00E530E9">
      <w:pPr>
        <w:pStyle w:val="Sraopastraipa"/>
        <w:ind w:left="0"/>
        <w:jc w:val="center"/>
        <w:rPr>
          <w:rFonts w:ascii="Times New Roman" w:hAnsi="Times New Roman"/>
          <w:b/>
          <w:sz w:val="24"/>
          <w:szCs w:val="24"/>
        </w:rPr>
      </w:pPr>
      <w:r w:rsidRPr="00807EC4">
        <w:rPr>
          <w:rFonts w:ascii="Times New Roman" w:hAnsi="Times New Roman"/>
          <w:b/>
          <w:sz w:val="24"/>
          <w:szCs w:val="24"/>
        </w:rPr>
        <w:t>Informacija, ar perkančioji organizacija leidžia, neleidžia ar reikalauja pateikti alternatyvius pasiūlymus, šių pasiūlymų reikalavimai</w:t>
      </w:r>
    </w:p>
    <w:p w14:paraId="1B4FC969" w14:textId="77777777" w:rsidR="009669C0" w:rsidRPr="00807EC4" w:rsidRDefault="009669C0" w:rsidP="009669C0">
      <w:pPr>
        <w:pStyle w:val="Sraopastraipa"/>
        <w:ind w:left="0" w:firstLine="567"/>
        <w:jc w:val="center"/>
        <w:rPr>
          <w:rFonts w:ascii="Times New Roman" w:hAnsi="Times New Roman"/>
          <w:b/>
          <w:sz w:val="24"/>
          <w:szCs w:val="24"/>
        </w:rPr>
      </w:pPr>
    </w:p>
    <w:p w14:paraId="60E04204" w14:textId="25AAB866" w:rsidR="001A2373" w:rsidRPr="00530D88" w:rsidRDefault="009669C0" w:rsidP="00B376C1">
      <w:pPr>
        <w:pStyle w:val="Pagrindinistekstas"/>
        <w:numPr>
          <w:ilvl w:val="0"/>
          <w:numId w:val="6"/>
        </w:numPr>
        <w:ind w:left="0" w:firstLine="567"/>
        <w:rPr>
          <w:rFonts w:ascii="Times New Roman" w:hAnsi="Times New Roman" w:cs="Times New Roman"/>
        </w:rPr>
      </w:pPr>
      <w:r w:rsidRPr="00807EC4">
        <w:rPr>
          <w:rFonts w:ascii="Times New Roman" w:eastAsia="Calibri" w:hAnsi="Times New Roman" w:cs="Times New Roman"/>
        </w:rPr>
        <w:t>Perkančioji organizacija neleidžia pateikti alternatyvių</w:t>
      </w:r>
      <w:r w:rsidR="00512F21" w:rsidRPr="00807EC4">
        <w:rPr>
          <w:rFonts w:ascii="Times New Roman" w:eastAsia="Calibri" w:hAnsi="Times New Roman" w:cs="Times New Roman"/>
        </w:rPr>
        <w:t xml:space="preserve"> projekto</w:t>
      </w:r>
      <w:r w:rsidRPr="00807EC4">
        <w:rPr>
          <w:rFonts w:ascii="Times New Roman" w:eastAsia="Calibri" w:hAnsi="Times New Roman" w:cs="Times New Roman"/>
        </w:rPr>
        <w:t xml:space="preserve"> pasiūlymų. Tiekėjui pateikus alternatyvų</w:t>
      </w:r>
      <w:r w:rsidR="00512F21" w:rsidRPr="00807EC4">
        <w:rPr>
          <w:rFonts w:ascii="Times New Roman" w:eastAsia="Calibri" w:hAnsi="Times New Roman" w:cs="Times New Roman"/>
        </w:rPr>
        <w:t xml:space="preserve"> projekto</w:t>
      </w:r>
      <w:r w:rsidRPr="00807EC4">
        <w:rPr>
          <w:rFonts w:ascii="Times New Roman" w:eastAsia="Calibri" w:hAnsi="Times New Roman" w:cs="Times New Roman"/>
        </w:rPr>
        <w:t xml:space="preserve"> pasiūlymą (alternatyvius </w:t>
      </w:r>
      <w:r w:rsidR="00512F21" w:rsidRPr="00807EC4">
        <w:rPr>
          <w:rFonts w:ascii="Times New Roman" w:eastAsia="Calibri" w:hAnsi="Times New Roman" w:cs="Times New Roman"/>
        </w:rPr>
        <w:t xml:space="preserve">projekto </w:t>
      </w:r>
      <w:r w:rsidRPr="00807EC4">
        <w:rPr>
          <w:rFonts w:ascii="Times New Roman" w:eastAsia="Calibri" w:hAnsi="Times New Roman" w:cs="Times New Roman"/>
        </w:rPr>
        <w:t>pasiūlymus), jo</w:t>
      </w:r>
      <w:r w:rsidR="00512F21" w:rsidRPr="00807EC4">
        <w:rPr>
          <w:rFonts w:ascii="Times New Roman" w:eastAsia="Calibri" w:hAnsi="Times New Roman" w:cs="Times New Roman"/>
        </w:rPr>
        <w:t xml:space="preserve"> projekto</w:t>
      </w:r>
      <w:r w:rsidRPr="00807EC4">
        <w:rPr>
          <w:rFonts w:ascii="Times New Roman" w:eastAsia="Calibri" w:hAnsi="Times New Roman" w:cs="Times New Roman"/>
        </w:rPr>
        <w:t xml:space="preserve"> pasiūlymas ir alternatyvūs </w:t>
      </w:r>
      <w:r w:rsidR="00512F21" w:rsidRPr="00807EC4">
        <w:rPr>
          <w:rFonts w:ascii="Times New Roman" w:eastAsia="Calibri" w:hAnsi="Times New Roman" w:cs="Times New Roman"/>
        </w:rPr>
        <w:t xml:space="preserve">projekto </w:t>
      </w:r>
      <w:r w:rsidRPr="00807EC4">
        <w:rPr>
          <w:rFonts w:ascii="Times New Roman" w:eastAsia="Calibri" w:hAnsi="Times New Roman" w:cs="Times New Roman"/>
        </w:rPr>
        <w:t>pasiūlymai bus atmesti.</w:t>
      </w:r>
    </w:p>
    <w:p w14:paraId="33899AAF" w14:textId="77777777" w:rsidR="00530D88" w:rsidRPr="00B376C1" w:rsidRDefault="00530D88" w:rsidP="002060CA">
      <w:pPr>
        <w:pStyle w:val="Pagrindinistekstas"/>
        <w:ind w:left="567"/>
        <w:rPr>
          <w:rFonts w:ascii="Times New Roman" w:hAnsi="Times New Roman" w:cs="Times New Roman"/>
        </w:rPr>
      </w:pPr>
    </w:p>
    <w:p w14:paraId="47B5F193" w14:textId="4FE66EC9" w:rsidR="009669C0" w:rsidRPr="00807EC4" w:rsidRDefault="009669C0" w:rsidP="00E530E9">
      <w:pPr>
        <w:pStyle w:val="Antrat1"/>
        <w:ind w:left="360" w:right="-2"/>
        <w:rPr>
          <w:i/>
        </w:rPr>
      </w:pPr>
      <w:bookmarkStart w:id="10" w:name="_Toc74571518"/>
      <w:r w:rsidRPr="00807EC4">
        <w:t>III SKYRIUS</w:t>
      </w:r>
      <w:r w:rsidRPr="00807EC4">
        <w:br/>
        <w:t xml:space="preserve">TIEKĖJŲ </w:t>
      </w:r>
      <w:bookmarkStart w:id="11" w:name="_Toc362767482"/>
      <w:bookmarkStart w:id="12" w:name="_Toc369179872"/>
      <w:r w:rsidRPr="00807EC4">
        <w:t xml:space="preserve">PAŠALINIMO PAGRINDAI, KVALIFIKACIJOS REIKALAVIMAI IR, JEIGU TAIKYTINA, REIKALAUJAMI KOKYBĖS VADYBOS SISTEMOS IR (ARBA) APLINKOS APSAUGOS VADYBOS SISTEMOS STANDARTAI, TARP JŲ IR REIKALAVIMAI ATSKIRIEMS BENDRĄ </w:t>
      </w:r>
      <w:r w:rsidR="007E7E93" w:rsidRPr="00807EC4">
        <w:t xml:space="preserve">PROJEKTO </w:t>
      </w:r>
      <w:r w:rsidRPr="00807EC4">
        <w:t>PASIŪLYMĄ PATEIKIANTIEMS TIEKĖJŲ GRUPĖS NARIAMS. PATVIRTINANČIŲ DOKUMENTŲ SĄRAŠAS</w:t>
      </w:r>
      <w:bookmarkEnd w:id="10"/>
      <w:bookmarkEnd w:id="11"/>
      <w:bookmarkEnd w:id="12"/>
    </w:p>
    <w:p w14:paraId="2A01743D" w14:textId="77777777" w:rsidR="009669C0" w:rsidRPr="00807EC4" w:rsidRDefault="009669C0" w:rsidP="009669C0">
      <w:pPr>
        <w:pStyle w:val="Pagrindinistekstas"/>
        <w:tabs>
          <w:tab w:val="left" w:pos="0"/>
        </w:tabs>
        <w:ind w:firstLine="567"/>
        <w:jc w:val="center"/>
        <w:rPr>
          <w:rFonts w:ascii="Times New Roman" w:hAnsi="Times New Roman" w:cs="Times New Roman"/>
        </w:rPr>
      </w:pPr>
    </w:p>
    <w:p w14:paraId="06C84465" w14:textId="7FB520A1" w:rsidR="00F63502" w:rsidRDefault="009669C0">
      <w:pPr>
        <w:pStyle w:val="Sraopastraipa"/>
        <w:numPr>
          <w:ilvl w:val="0"/>
          <w:numId w:val="6"/>
        </w:numPr>
        <w:ind w:left="0" w:firstLine="567"/>
        <w:jc w:val="both"/>
        <w:rPr>
          <w:rFonts w:ascii="Times New Roman" w:hAnsi="Times New Roman"/>
          <w:sz w:val="24"/>
          <w:szCs w:val="24"/>
        </w:rPr>
      </w:pPr>
      <w:bookmarkStart w:id="13" w:name="_Ref479930566"/>
      <w:r w:rsidRPr="00F63502">
        <w:rPr>
          <w:rFonts w:ascii="Times New Roman" w:hAnsi="Times New Roman"/>
          <w:sz w:val="24"/>
          <w:szCs w:val="24"/>
        </w:rPr>
        <w:t xml:space="preserve">Konkurse turi teisę dalyvauti fiziniai asmenys, juridiniai asmenys, kitos organizacijos, jų padaliniai ar tokių asmenų grupė, sudariusi jungtinės veiklos (partnerystės) sutartį. </w:t>
      </w:r>
      <w:r w:rsidR="00512F21" w:rsidRPr="00F63502">
        <w:rPr>
          <w:rFonts w:ascii="Times New Roman" w:hAnsi="Times New Roman"/>
          <w:sz w:val="24"/>
          <w:szCs w:val="24"/>
        </w:rPr>
        <w:t xml:space="preserve">Projekto pasiūlymui </w:t>
      </w:r>
      <w:r w:rsidRPr="00F63502">
        <w:rPr>
          <w:rFonts w:ascii="Times New Roman" w:hAnsi="Times New Roman"/>
          <w:sz w:val="24"/>
          <w:szCs w:val="24"/>
        </w:rPr>
        <w:t>pateikti ūkio subjektų grupė neprivalo įsteigti juridinio asmens.</w:t>
      </w:r>
    </w:p>
    <w:p w14:paraId="4B9AF8CE" w14:textId="335FA237" w:rsidR="009669C0" w:rsidRPr="00F63502" w:rsidRDefault="009669C0">
      <w:pPr>
        <w:pStyle w:val="Sraopastraipa"/>
        <w:numPr>
          <w:ilvl w:val="0"/>
          <w:numId w:val="6"/>
        </w:numPr>
        <w:ind w:left="0" w:firstLine="567"/>
        <w:jc w:val="both"/>
        <w:rPr>
          <w:rFonts w:ascii="Times New Roman" w:hAnsi="Times New Roman"/>
          <w:sz w:val="24"/>
          <w:szCs w:val="24"/>
        </w:rPr>
      </w:pPr>
      <w:r w:rsidRPr="00F63502">
        <w:rPr>
          <w:rFonts w:ascii="Times New Roman" w:hAnsi="Times New Roman"/>
          <w:sz w:val="24"/>
          <w:szCs w:val="24"/>
        </w:rPr>
        <w:t xml:space="preserve">Šiame konkurse bus taikoma Viešųjų pirkimų įstatymo </w:t>
      </w:r>
      <w:r w:rsidRPr="00F63502">
        <w:rPr>
          <w:rFonts w:ascii="Times New Roman" w:hAnsi="Times New Roman"/>
          <w:b/>
          <w:sz w:val="24"/>
          <w:szCs w:val="24"/>
        </w:rPr>
        <w:t>59</w:t>
      </w:r>
      <w:r w:rsidRPr="00F63502">
        <w:rPr>
          <w:rFonts w:ascii="Times New Roman" w:hAnsi="Times New Roman"/>
          <w:sz w:val="24"/>
          <w:szCs w:val="24"/>
        </w:rPr>
        <w:t xml:space="preserve"> straipsnio </w:t>
      </w:r>
      <w:r w:rsidRPr="00F63502">
        <w:rPr>
          <w:rFonts w:ascii="Times New Roman" w:hAnsi="Times New Roman"/>
          <w:b/>
          <w:sz w:val="24"/>
          <w:szCs w:val="24"/>
        </w:rPr>
        <w:t>4</w:t>
      </w:r>
      <w:r w:rsidRPr="00F63502">
        <w:rPr>
          <w:rFonts w:ascii="Times New Roman" w:hAnsi="Times New Roman"/>
          <w:sz w:val="24"/>
          <w:szCs w:val="24"/>
        </w:rPr>
        <w:t xml:space="preserve"> dalyje nurodyta galimybė pirmiausia vertinti dalyvių pateiktus </w:t>
      </w:r>
      <w:r w:rsidR="00541023" w:rsidRPr="00F63502">
        <w:rPr>
          <w:rFonts w:ascii="Times New Roman" w:hAnsi="Times New Roman"/>
          <w:sz w:val="24"/>
          <w:szCs w:val="24"/>
        </w:rPr>
        <w:t>projekto pasiūlymus</w:t>
      </w:r>
      <w:r w:rsidRPr="00F63502">
        <w:rPr>
          <w:rFonts w:ascii="Times New Roman" w:hAnsi="Times New Roman"/>
          <w:sz w:val="24"/>
          <w:szCs w:val="24"/>
        </w:rPr>
        <w:t xml:space="preserve">, o įvertinus </w:t>
      </w:r>
      <w:r w:rsidR="00541023" w:rsidRPr="00F63502">
        <w:rPr>
          <w:rFonts w:ascii="Times New Roman" w:hAnsi="Times New Roman"/>
          <w:sz w:val="24"/>
          <w:szCs w:val="24"/>
        </w:rPr>
        <w:t xml:space="preserve">projekto pasiūlymus </w:t>
      </w:r>
      <w:r w:rsidRPr="00F63502">
        <w:rPr>
          <w:rFonts w:ascii="Times New Roman" w:hAnsi="Times New Roman"/>
          <w:sz w:val="24"/>
          <w:szCs w:val="24"/>
        </w:rPr>
        <w:t>bus tikrinama</w:t>
      </w:r>
      <w:r w:rsidR="001D45B3">
        <w:rPr>
          <w:rFonts w:ascii="Times New Roman" w:hAnsi="Times New Roman"/>
          <w:sz w:val="24"/>
          <w:szCs w:val="24"/>
        </w:rPr>
        <w:t xml:space="preserve"> ar </w:t>
      </w:r>
      <w:r w:rsidR="00541023" w:rsidRPr="00F63502">
        <w:rPr>
          <w:rFonts w:ascii="Times New Roman" w:hAnsi="Times New Roman"/>
          <w:sz w:val="24"/>
          <w:szCs w:val="24"/>
        </w:rPr>
        <w:t>geriausi</w:t>
      </w:r>
      <w:r w:rsidR="008B752E">
        <w:rPr>
          <w:rFonts w:ascii="Times New Roman" w:hAnsi="Times New Roman"/>
          <w:sz w:val="24"/>
          <w:szCs w:val="24"/>
        </w:rPr>
        <w:t>ą</w:t>
      </w:r>
      <w:r w:rsidR="00541023" w:rsidRPr="00F63502">
        <w:rPr>
          <w:rFonts w:ascii="Times New Roman" w:hAnsi="Times New Roman"/>
          <w:sz w:val="24"/>
          <w:szCs w:val="24"/>
        </w:rPr>
        <w:t xml:space="preserve"> projekto pasiūlym</w:t>
      </w:r>
      <w:r w:rsidR="008B752E">
        <w:rPr>
          <w:rFonts w:ascii="Times New Roman" w:hAnsi="Times New Roman"/>
          <w:sz w:val="24"/>
          <w:szCs w:val="24"/>
        </w:rPr>
        <w:t>ą</w:t>
      </w:r>
      <w:r w:rsidRPr="00F63502">
        <w:rPr>
          <w:rFonts w:ascii="Times New Roman" w:hAnsi="Times New Roman"/>
          <w:sz w:val="24"/>
          <w:szCs w:val="24"/>
        </w:rPr>
        <w:t xml:space="preserve"> pateikusi</w:t>
      </w:r>
      <w:r w:rsidR="008B752E">
        <w:rPr>
          <w:rFonts w:ascii="Times New Roman" w:hAnsi="Times New Roman"/>
          <w:sz w:val="24"/>
          <w:szCs w:val="24"/>
        </w:rPr>
        <w:t>o</w:t>
      </w:r>
      <w:r w:rsidRPr="00F63502">
        <w:rPr>
          <w:rFonts w:ascii="Times New Roman" w:hAnsi="Times New Roman"/>
          <w:sz w:val="24"/>
          <w:szCs w:val="24"/>
        </w:rPr>
        <w:t xml:space="preserve"> dalyvi</w:t>
      </w:r>
      <w:r w:rsidR="008B752E">
        <w:rPr>
          <w:rFonts w:ascii="Times New Roman" w:hAnsi="Times New Roman"/>
          <w:sz w:val="24"/>
          <w:szCs w:val="24"/>
        </w:rPr>
        <w:t>o</w:t>
      </w:r>
      <w:r w:rsidR="00474FFE">
        <w:rPr>
          <w:rFonts w:ascii="Times New Roman" w:hAnsi="Times New Roman"/>
          <w:sz w:val="24"/>
          <w:szCs w:val="24"/>
        </w:rPr>
        <w:t xml:space="preserve"> (t. y. užėmusio </w:t>
      </w:r>
      <w:r w:rsidR="00474FFE" w:rsidRPr="00837D5B">
        <w:rPr>
          <w:rFonts w:ascii="Times New Roman" w:hAnsi="Times New Roman"/>
          <w:b/>
          <w:bCs/>
          <w:sz w:val="24"/>
          <w:szCs w:val="24"/>
        </w:rPr>
        <w:t>I</w:t>
      </w:r>
      <w:r w:rsidR="00474FFE">
        <w:rPr>
          <w:rFonts w:ascii="Times New Roman" w:hAnsi="Times New Roman"/>
          <w:sz w:val="24"/>
          <w:szCs w:val="24"/>
        </w:rPr>
        <w:t xml:space="preserve"> vietą)</w:t>
      </w:r>
      <w:r w:rsidR="001D45B3">
        <w:rPr>
          <w:rFonts w:ascii="Times New Roman" w:hAnsi="Times New Roman"/>
          <w:sz w:val="24"/>
          <w:szCs w:val="24"/>
        </w:rPr>
        <w:t xml:space="preserve">, jeigu taikytina, </w:t>
      </w:r>
      <w:r w:rsidR="00A73E10" w:rsidRPr="00A73E10">
        <w:rPr>
          <w:rFonts w:ascii="Times New Roman" w:hAnsi="Times New Roman"/>
          <w:sz w:val="24"/>
          <w:szCs w:val="24"/>
        </w:rPr>
        <w:t xml:space="preserve">kvalifikacija atitinka nustatytus reikalavimus ir, jeigu taikytina, ar šis dalyvis laikosi kokybės vadybos sistemos ir (arba) aplinkos apsaugos vadybos sistemos standartų. Pažymų, patvirtinančių </w:t>
      </w:r>
      <w:r w:rsidR="00A73E10" w:rsidRPr="00F63502">
        <w:rPr>
          <w:rFonts w:ascii="Times New Roman" w:hAnsi="Times New Roman"/>
          <w:sz w:val="24"/>
          <w:szCs w:val="24"/>
        </w:rPr>
        <w:t xml:space="preserve">Viešųjų pirkimų įstatymo </w:t>
      </w:r>
      <w:r w:rsidR="00A73E10" w:rsidRPr="001D45B3">
        <w:rPr>
          <w:rFonts w:ascii="Times New Roman" w:hAnsi="Times New Roman"/>
          <w:b/>
          <w:bCs/>
          <w:sz w:val="24"/>
          <w:szCs w:val="24"/>
        </w:rPr>
        <w:t>46</w:t>
      </w:r>
      <w:r w:rsidR="00A73E10" w:rsidRPr="00A73E10">
        <w:rPr>
          <w:rFonts w:ascii="Times New Roman" w:hAnsi="Times New Roman"/>
          <w:sz w:val="24"/>
          <w:szCs w:val="24"/>
        </w:rPr>
        <w:t xml:space="preserve"> straipsnyje nurodytų tiekėjo pašalinimo pagrindų nebuvimą, nereikalaujama, kai tiekėjas pateikia Europos bendrąjį viešųjų pirkimų dokumentą</w:t>
      </w:r>
      <w:r w:rsidR="00E253F2">
        <w:rPr>
          <w:rFonts w:ascii="Times New Roman" w:hAnsi="Times New Roman"/>
          <w:sz w:val="24"/>
          <w:szCs w:val="24"/>
        </w:rPr>
        <w:t xml:space="preserve"> (toliau – EBVPD)</w:t>
      </w:r>
      <w:r w:rsidR="00A73E10" w:rsidRPr="00A73E10">
        <w:rPr>
          <w:rFonts w:ascii="Times New Roman" w:hAnsi="Times New Roman"/>
          <w:sz w:val="24"/>
          <w:szCs w:val="24"/>
        </w:rPr>
        <w:t>. Pažymų, patvirtinančių tiekėjo pašalinimo pagrindų nebuvimą, perkančioji organizacija gali reikalauti iš tiekėjų tik turėdama pagrįstų abejonių dėl šių tiekėjų patikimumo</w:t>
      </w:r>
      <w:r w:rsidRPr="00F63502">
        <w:rPr>
          <w:rFonts w:ascii="Times New Roman" w:hAnsi="Times New Roman"/>
          <w:sz w:val="24"/>
          <w:szCs w:val="24"/>
        </w:rPr>
        <w:t>.</w:t>
      </w:r>
    </w:p>
    <w:p w14:paraId="1347E309" w14:textId="18164060" w:rsidR="009669C0" w:rsidRPr="002A1DBE" w:rsidRDefault="009669C0">
      <w:pPr>
        <w:pStyle w:val="Sraopastraipa"/>
        <w:numPr>
          <w:ilvl w:val="0"/>
          <w:numId w:val="6"/>
        </w:numPr>
        <w:ind w:left="0" w:firstLine="567"/>
        <w:jc w:val="both"/>
        <w:rPr>
          <w:rFonts w:ascii="Times New Roman" w:hAnsi="Times New Roman"/>
          <w:sz w:val="24"/>
          <w:szCs w:val="24"/>
        </w:rPr>
      </w:pPr>
      <w:r w:rsidRPr="002A1DBE">
        <w:rPr>
          <w:rFonts w:ascii="Times New Roman" w:hAnsi="Times New Roman"/>
          <w:sz w:val="24"/>
          <w:szCs w:val="24"/>
        </w:rPr>
        <w:t xml:space="preserve">Perkančioji organizacija </w:t>
      </w:r>
      <w:r w:rsidR="00541023" w:rsidRPr="002A1DBE">
        <w:rPr>
          <w:rFonts w:ascii="Times New Roman" w:hAnsi="Times New Roman"/>
          <w:sz w:val="24"/>
          <w:szCs w:val="24"/>
        </w:rPr>
        <w:t xml:space="preserve">dalyvį </w:t>
      </w:r>
      <w:r w:rsidRPr="002A1DBE">
        <w:rPr>
          <w:rFonts w:ascii="Times New Roman" w:hAnsi="Times New Roman"/>
          <w:sz w:val="24"/>
          <w:szCs w:val="24"/>
        </w:rPr>
        <w:t xml:space="preserve">pašalina iš </w:t>
      </w:r>
      <w:r w:rsidR="00541023" w:rsidRPr="002A1DBE">
        <w:rPr>
          <w:rFonts w:ascii="Times New Roman" w:hAnsi="Times New Roman"/>
          <w:sz w:val="24"/>
          <w:szCs w:val="24"/>
        </w:rPr>
        <w:t xml:space="preserve">konkurso </w:t>
      </w:r>
      <w:r w:rsidRPr="002A1DBE">
        <w:rPr>
          <w:rFonts w:ascii="Times New Roman" w:hAnsi="Times New Roman"/>
          <w:sz w:val="24"/>
          <w:szCs w:val="24"/>
        </w:rPr>
        <w:t xml:space="preserve">procedūros bet kuriame </w:t>
      </w:r>
      <w:r w:rsidR="00541023" w:rsidRPr="002A1DBE">
        <w:rPr>
          <w:rFonts w:ascii="Times New Roman" w:hAnsi="Times New Roman"/>
          <w:sz w:val="24"/>
          <w:szCs w:val="24"/>
        </w:rPr>
        <w:t xml:space="preserve">konkurso </w:t>
      </w:r>
      <w:r w:rsidRPr="002A1DBE">
        <w:rPr>
          <w:rFonts w:ascii="Times New Roman" w:hAnsi="Times New Roman"/>
          <w:sz w:val="24"/>
          <w:szCs w:val="24"/>
        </w:rPr>
        <w:t xml:space="preserve">procedūros etape, jeigu paaiškėja, kad dėl savo veiksmų ar neveikimo prieš </w:t>
      </w:r>
      <w:r w:rsidR="00541023" w:rsidRPr="002A1DBE">
        <w:rPr>
          <w:rFonts w:ascii="Times New Roman" w:hAnsi="Times New Roman"/>
          <w:sz w:val="24"/>
          <w:szCs w:val="24"/>
        </w:rPr>
        <w:t xml:space="preserve">konkurso </w:t>
      </w:r>
      <w:r w:rsidRPr="002A1DBE">
        <w:rPr>
          <w:rFonts w:ascii="Times New Roman" w:hAnsi="Times New Roman"/>
          <w:sz w:val="24"/>
          <w:szCs w:val="24"/>
        </w:rPr>
        <w:t xml:space="preserve">procedūrą </w:t>
      </w:r>
      <w:r w:rsidR="00541023" w:rsidRPr="002A1DBE">
        <w:rPr>
          <w:rFonts w:ascii="Times New Roman" w:hAnsi="Times New Roman"/>
          <w:sz w:val="24"/>
          <w:szCs w:val="24"/>
        </w:rPr>
        <w:t>ir (</w:t>
      </w:r>
      <w:r w:rsidRPr="002A1DBE">
        <w:rPr>
          <w:rFonts w:ascii="Times New Roman" w:hAnsi="Times New Roman"/>
          <w:sz w:val="24"/>
          <w:szCs w:val="24"/>
        </w:rPr>
        <w:t>ar</w:t>
      </w:r>
      <w:r w:rsidR="00541023" w:rsidRPr="002A1DBE">
        <w:rPr>
          <w:rFonts w:ascii="Times New Roman" w:hAnsi="Times New Roman"/>
          <w:sz w:val="24"/>
          <w:szCs w:val="24"/>
        </w:rPr>
        <w:t>ba)</w:t>
      </w:r>
      <w:r w:rsidRPr="002A1DBE">
        <w:rPr>
          <w:rFonts w:ascii="Times New Roman" w:hAnsi="Times New Roman"/>
          <w:sz w:val="24"/>
          <w:szCs w:val="24"/>
        </w:rPr>
        <w:t xml:space="preserve"> jos metu jis atitinka bent vieną iš konkurso </w:t>
      </w:r>
      <w:r w:rsidR="008F2452">
        <w:rPr>
          <w:rFonts w:ascii="Times New Roman" w:hAnsi="Times New Roman"/>
          <w:sz w:val="24"/>
          <w:szCs w:val="24"/>
        </w:rPr>
        <w:t>sąlygose</w:t>
      </w:r>
      <w:r w:rsidRPr="002A1DBE">
        <w:rPr>
          <w:rFonts w:ascii="Times New Roman" w:hAnsi="Times New Roman"/>
          <w:sz w:val="24"/>
          <w:szCs w:val="24"/>
        </w:rPr>
        <w:t xml:space="preserve"> nustatytų tiekėjo pašalinimo pagrindų.</w:t>
      </w:r>
    </w:p>
    <w:p w14:paraId="47DD8ED6" w14:textId="310A0792" w:rsidR="009669C0" w:rsidRPr="002A1DBE" w:rsidRDefault="009669C0">
      <w:pPr>
        <w:pStyle w:val="Sraopastraipa"/>
        <w:numPr>
          <w:ilvl w:val="0"/>
          <w:numId w:val="6"/>
        </w:numPr>
        <w:ind w:left="0" w:firstLine="567"/>
        <w:jc w:val="both"/>
        <w:rPr>
          <w:rFonts w:ascii="Times New Roman" w:hAnsi="Times New Roman"/>
          <w:sz w:val="24"/>
          <w:szCs w:val="24"/>
        </w:rPr>
      </w:pPr>
      <w:r w:rsidRPr="002A1DBE">
        <w:rPr>
          <w:rFonts w:ascii="Times New Roman" w:hAnsi="Times New Roman"/>
          <w:sz w:val="24"/>
          <w:szCs w:val="24"/>
        </w:rPr>
        <w:t>Tiekėjo kvalifikacija ir, jeigu taikytina, atitiktis kokybės vadybos sistemos ir (arba) aplinkos apsaugos vadybos sistemos standartų reikalavimams, turi būti įgyta iki projekto</w:t>
      </w:r>
      <w:r w:rsidR="00541023" w:rsidRPr="002A1DBE">
        <w:rPr>
          <w:rFonts w:ascii="Times New Roman" w:hAnsi="Times New Roman"/>
          <w:sz w:val="24"/>
          <w:szCs w:val="24"/>
        </w:rPr>
        <w:t xml:space="preserve"> pasiūlymo</w:t>
      </w:r>
      <w:r w:rsidRPr="002A1DBE">
        <w:rPr>
          <w:rFonts w:ascii="Times New Roman" w:hAnsi="Times New Roman"/>
          <w:sz w:val="24"/>
          <w:szCs w:val="24"/>
        </w:rPr>
        <w:t xml:space="preserve"> pateikimo termino pabaigos (susipažinimo su </w:t>
      </w:r>
      <w:r w:rsidR="00541023" w:rsidRPr="002A1DBE">
        <w:rPr>
          <w:rFonts w:ascii="Times New Roman" w:hAnsi="Times New Roman"/>
          <w:sz w:val="24"/>
          <w:szCs w:val="24"/>
        </w:rPr>
        <w:t xml:space="preserve">projektų pasiūlymais </w:t>
      </w:r>
      <w:r w:rsidRPr="002A1DBE">
        <w:rPr>
          <w:rFonts w:ascii="Times New Roman" w:hAnsi="Times New Roman"/>
          <w:sz w:val="24"/>
          <w:szCs w:val="24"/>
        </w:rPr>
        <w:t>dienos).</w:t>
      </w:r>
    </w:p>
    <w:p w14:paraId="19BD74EC" w14:textId="7265B840" w:rsidR="009669C0" w:rsidRPr="002A1DBE" w:rsidRDefault="009669C0">
      <w:pPr>
        <w:pStyle w:val="Sraopastraipa"/>
        <w:numPr>
          <w:ilvl w:val="0"/>
          <w:numId w:val="6"/>
        </w:numPr>
        <w:ind w:left="0" w:firstLine="567"/>
        <w:jc w:val="both"/>
        <w:rPr>
          <w:rFonts w:ascii="Times New Roman" w:hAnsi="Times New Roman"/>
          <w:sz w:val="24"/>
          <w:szCs w:val="24"/>
        </w:rPr>
      </w:pPr>
      <w:r w:rsidRPr="002A1DBE">
        <w:rPr>
          <w:rFonts w:ascii="Times New Roman" w:hAnsi="Times New Roman"/>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43B38A9" w14:textId="023F4603" w:rsidR="009669C0" w:rsidRPr="002A1DBE" w:rsidRDefault="002A1DBE">
      <w:pPr>
        <w:pStyle w:val="Sraopastraipa"/>
        <w:numPr>
          <w:ilvl w:val="1"/>
          <w:numId w:val="6"/>
        </w:numPr>
        <w:ind w:left="0" w:firstLine="567"/>
        <w:jc w:val="both"/>
        <w:rPr>
          <w:rFonts w:ascii="Times New Roman" w:hAnsi="Times New Roman"/>
          <w:sz w:val="24"/>
          <w:szCs w:val="24"/>
        </w:rPr>
      </w:pPr>
      <w:r>
        <w:rPr>
          <w:rFonts w:ascii="Times New Roman" w:hAnsi="Times New Roman"/>
          <w:sz w:val="24"/>
          <w:szCs w:val="24"/>
        </w:rPr>
        <w:t xml:space="preserve"> </w:t>
      </w:r>
      <w:r w:rsidR="009669C0" w:rsidRPr="002A1DBE">
        <w:rPr>
          <w:rFonts w:ascii="Times New Roman" w:hAnsi="Times New Roman"/>
          <w:sz w:val="24"/>
          <w:szCs w:val="24"/>
        </w:rPr>
        <w:t>turi galimybę susipažinti su šiais dokumentais ar informacija tiesiogiai ir neatlygintinai prisijungusi prie nacionalinės duomenų bazės bet kurioje valstybėje narėje arba naudodamasi CVP IS priemonėmis;</w:t>
      </w:r>
    </w:p>
    <w:p w14:paraId="3EF96457" w14:textId="439E9FE1" w:rsidR="009669C0" w:rsidRPr="002A1DBE" w:rsidRDefault="002A1DBE">
      <w:pPr>
        <w:pStyle w:val="Sraopastraipa"/>
        <w:numPr>
          <w:ilvl w:val="1"/>
          <w:numId w:val="6"/>
        </w:numPr>
        <w:ind w:left="0" w:firstLine="567"/>
        <w:jc w:val="both"/>
        <w:rPr>
          <w:rFonts w:ascii="Times New Roman" w:hAnsi="Times New Roman"/>
          <w:sz w:val="24"/>
          <w:szCs w:val="24"/>
        </w:rPr>
      </w:pPr>
      <w:r>
        <w:rPr>
          <w:rFonts w:ascii="Times New Roman" w:hAnsi="Times New Roman"/>
          <w:sz w:val="24"/>
          <w:szCs w:val="24"/>
        </w:rPr>
        <w:t xml:space="preserve"> </w:t>
      </w:r>
      <w:r w:rsidR="009669C0" w:rsidRPr="002A1DBE">
        <w:rPr>
          <w:rFonts w:ascii="Times New Roman" w:hAnsi="Times New Roman"/>
          <w:sz w:val="24"/>
          <w:szCs w:val="24"/>
        </w:rPr>
        <w:t>šiuos dokumentus jau turi iš ankstesnių pirkimo procedūrų.</w:t>
      </w:r>
    </w:p>
    <w:p w14:paraId="0C2B21E0" w14:textId="77777777" w:rsidR="007C1501" w:rsidRDefault="007C1501" w:rsidP="008E7BC6">
      <w:pPr>
        <w:pStyle w:val="Sraopastraipa"/>
        <w:ind w:left="0"/>
        <w:rPr>
          <w:rFonts w:ascii="Times New Roman" w:eastAsia="Times New Roman" w:hAnsi="Times New Roman"/>
          <w:b/>
          <w:sz w:val="24"/>
          <w:szCs w:val="24"/>
        </w:rPr>
      </w:pPr>
    </w:p>
    <w:p w14:paraId="79BA2CC1" w14:textId="7E187AC7" w:rsidR="009669C0" w:rsidRPr="00E530E9" w:rsidRDefault="009669C0" w:rsidP="00E530E9">
      <w:pPr>
        <w:jc w:val="center"/>
        <w:rPr>
          <w:rFonts w:ascii="Times New Roman" w:eastAsia="Times New Roman" w:hAnsi="Times New Roman"/>
          <w:b/>
          <w:sz w:val="24"/>
          <w:szCs w:val="24"/>
        </w:rPr>
      </w:pPr>
      <w:r w:rsidRPr="00E530E9">
        <w:rPr>
          <w:rFonts w:ascii="Times New Roman" w:eastAsia="Times New Roman" w:hAnsi="Times New Roman"/>
          <w:b/>
          <w:sz w:val="24"/>
          <w:szCs w:val="24"/>
        </w:rPr>
        <w:lastRenderedPageBreak/>
        <w:t>Tiekėjų pašalinimo pagrindai</w:t>
      </w:r>
    </w:p>
    <w:p w14:paraId="7653F14E" w14:textId="77777777" w:rsidR="009669C0" w:rsidRPr="00807EC4" w:rsidRDefault="009669C0" w:rsidP="009669C0">
      <w:pPr>
        <w:ind w:firstLine="567"/>
        <w:rPr>
          <w:rFonts w:ascii="Times New Roman" w:hAnsi="Times New Roman"/>
          <w:sz w:val="24"/>
          <w:szCs w:val="24"/>
        </w:rPr>
      </w:pPr>
    </w:p>
    <w:p w14:paraId="0E5677FA" w14:textId="0EB2C39D" w:rsidR="001C0320" w:rsidRDefault="009669C0">
      <w:pPr>
        <w:pStyle w:val="Sraopastraipa"/>
        <w:numPr>
          <w:ilvl w:val="0"/>
          <w:numId w:val="6"/>
        </w:numPr>
        <w:ind w:left="0" w:firstLine="567"/>
        <w:jc w:val="both"/>
        <w:rPr>
          <w:rFonts w:ascii="Times New Roman" w:hAnsi="Times New Roman"/>
          <w:sz w:val="24"/>
          <w:szCs w:val="24"/>
        </w:rPr>
      </w:pPr>
      <w:r w:rsidRPr="00E530E9">
        <w:rPr>
          <w:rFonts w:ascii="Times New Roman" w:hAnsi="Times New Roman"/>
          <w:sz w:val="24"/>
          <w:szCs w:val="24"/>
        </w:rPr>
        <w:t>Tiekėjų pašalinimo pagrindai</w:t>
      </w:r>
      <w:r w:rsidR="0017299A" w:rsidRPr="00E530E9">
        <w:rPr>
          <w:rFonts w:ascii="Times New Roman" w:hAnsi="Times New Roman"/>
          <w:sz w:val="24"/>
          <w:szCs w:val="24"/>
        </w:rPr>
        <w:t>:</w:t>
      </w:r>
    </w:p>
    <w:p w14:paraId="065E752C" w14:textId="77777777" w:rsidR="001260E8" w:rsidRDefault="001260E8" w:rsidP="001260E8">
      <w:pPr>
        <w:pStyle w:val="Sraopastraipa"/>
        <w:ind w:left="567"/>
        <w:jc w:val="both"/>
        <w:rPr>
          <w:rFonts w:ascii="Times New Roman" w:hAnsi="Times New Roman"/>
          <w:sz w:val="24"/>
          <w:szCs w:val="24"/>
        </w:rPr>
      </w:pPr>
    </w:p>
    <w:tbl>
      <w:tblPr>
        <w:tblStyle w:val="Lentelstinklelis"/>
        <w:tblW w:w="9634" w:type="dxa"/>
        <w:tblLayout w:type="fixed"/>
        <w:tblLook w:val="04A0" w:firstRow="1" w:lastRow="0" w:firstColumn="1" w:lastColumn="0" w:noHBand="0" w:noVBand="1"/>
      </w:tblPr>
      <w:tblGrid>
        <w:gridCol w:w="675"/>
        <w:gridCol w:w="4820"/>
        <w:gridCol w:w="4139"/>
      </w:tblGrid>
      <w:tr w:rsidR="00E616B3" w:rsidRPr="00E616B3" w14:paraId="23325F12" w14:textId="77777777" w:rsidTr="00EE47E9">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3D4F95D2" w14:textId="77777777" w:rsidR="00E616B3" w:rsidRPr="00E616B3" w:rsidRDefault="00E616B3" w:rsidP="00EE47E9">
            <w:pPr>
              <w:contextualSpacing/>
              <w:jc w:val="center"/>
              <w:rPr>
                <w:rFonts w:ascii="Times New Roman" w:eastAsia="SimSun" w:hAnsi="Times New Roman"/>
                <w:b/>
                <w:sz w:val="24"/>
                <w:szCs w:val="24"/>
              </w:rPr>
            </w:pPr>
            <w:r w:rsidRPr="00E616B3">
              <w:rPr>
                <w:rFonts w:ascii="Times New Roman" w:eastAsia="SimSun" w:hAnsi="Times New Roman"/>
                <w:b/>
                <w:sz w:val="24"/>
                <w:szCs w:val="24"/>
              </w:rPr>
              <w:t xml:space="preserve">Eil. </w:t>
            </w:r>
            <w:proofErr w:type="spellStart"/>
            <w:r w:rsidRPr="00E616B3">
              <w:rPr>
                <w:rFonts w:ascii="Times New Roman" w:eastAsia="SimSun" w:hAnsi="Times New Roma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313375AD" w14:textId="77777777" w:rsidR="00E616B3" w:rsidRPr="00E616B3" w:rsidRDefault="00E616B3" w:rsidP="00EE47E9">
            <w:pPr>
              <w:contextualSpacing/>
              <w:jc w:val="center"/>
              <w:rPr>
                <w:rFonts w:ascii="Times New Roman" w:eastAsia="SimSun" w:hAnsi="Times New Roman"/>
                <w:b/>
                <w:sz w:val="24"/>
                <w:szCs w:val="24"/>
              </w:rPr>
            </w:pPr>
            <w:r w:rsidRPr="00E616B3">
              <w:rPr>
                <w:rFonts w:ascii="Times New Roman" w:eastAsia="SimSun" w:hAnsi="Times New Roma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1E364644" w14:textId="77777777" w:rsidR="00E616B3" w:rsidRPr="00E616B3" w:rsidRDefault="00E616B3" w:rsidP="00EE47E9">
            <w:pPr>
              <w:contextualSpacing/>
              <w:jc w:val="center"/>
              <w:rPr>
                <w:rFonts w:ascii="Times New Roman" w:eastAsia="SimSun" w:hAnsi="Times New Roman"/>
                <w:b/>
                <w:sz w:val="24"/>
                <w:szCs w:val="24"/>
              </w:rPr>
            </w:pPr>
            <w:r w:rsidRPr="00E616B3">
              <w:rPr>
                <w:rFonts w:ascii="Times New Roman" w:eastAsia="SimSun" w:hAnsi="Times New Roman"/>
                <w:b/>
                <w:sz w:val="24"/>
                <w:szCs w:val="24"/>
              </w:rPr>
              <w:t>Atitiktį reikalavimui įrodantys dokumentai</w:t>
            </w:r>
          </w:p>
        </w:tc>
      </w:tr>
      <w:tr w:rsidR="00E616B3" w:rsidRPr="00E616B3" w14:paraId="11A08FAA" w14:textId="77777777" w:rsidTr="00EE47E9">
        <w:tc>
          <w:tcPr>
            <w:tcW w:w="675" w:type="dxa"/>
            <w:tcBorders>
              <w:top w:val="single" w:sz="4" w:space="0" w:color="auto"/>
              <w:left w:val="single" w:sz="4" w:space="0" w:color="auto"/>
              <w:bottom w:val="single" w:sz="4" w:space="0" w:color="auto"/>
              <w:right w:val="single" w:sz="4" w:space="0" w:color="auto"/>
            </w:tcBorders>
            <w:hideMark/>
          </w:tcPr>
          <w:p w14:paraId="5E75EA23" w14:textId="77777777" w:rsidR="00E616B3" w:rsidRPr="00E616B3" w:rsidRDefault="00E616B3" w:rsidP="00EE47E9">
            <w:pPr>
              <w:contextualSpacing/>
              <w:rPr>
                <w:rFonts w:ascii="Times New Roman" w:eastAsia="SimSun" w:hAnsi="Times New Roman"/>
                <w:sz w:val="24"/>
                <w:szCs w:val="24"/>
              </w:rPr>
            </w:pPr>
            <w:r w:rsidRPr="00E616B3">
              <w:rPr>
                <w:rFonts w:ascii="Times New Roman" w:eastAsia="SimSun" w:hAnsi="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6CA42E2F" w14:textId="77777777" w:rsidR="00E616B3" w:rsidRPr="00E616B3" w:rsidRDefault="00E616B3" w:rsidP="00EE47E9">
            <w:pPr>
              <w:contextualSpacing/>
              <w:jc w:val="both"/>
              <w:outlineLvl w:val="3"/>
              <w:rPr>
                <w:rFonts w:ascii="Times New Roman" w:eastAsia="SimSun" w:hAnsi="Times New Roman"/>
                <w:sz w:val="24"/>
                <w:szCs w:val="24"/>
              </w:rPr>
            </w:pPr>
            <w:r w:rsidRPr="00E616B3">
              <w:rPr>
                <w:rFonts w:ascii="Times New Roman" w:eastAsia="SimSun" w:hAnsi="Times New Roman"/>
                <w:sz w:val="24"/>
                <w:szCs w:val="24"/>
              </w:rPr>
              <w:t>(46.1) Tiekėjas arba jo atsakingas asmuo, nurodytas Viešųjų pirkimų įstatymo 46 straipsnio 2 dalies 2 punkte, nuteistas už šią nusikalstamą veiką:</w:t>
            </w:r>
          </w:p>
          <w:p w14:paraId="718CA95F" w14:textId="77777777" w:rsidR="00E616B3" w:rsidRPr="00E616B3" w:rsidRDefault="00E616B3" w:rsidP="00EE47E9">
            <w:pPr>
              <w:contextualSpacing/>
              <w:jc w:val="both"/>
              <w:outlineLvl w:val="3"/>
              <w:rPr>
                <w:rFonts w:ascii="Times New Roman" w:eastAsia="SimSun" w:hAnsi="Times New Roman"/>
                <w:sz w:val="24"/>
                <w:szCs w:val="24"/>
              </w:rPr>
            </w:pPr>
            <w:r w:rsidRPr="00E616B3">
              <w:rPr>
                <w:rFonts w:ascii="Times New Roman" w:eastAsia="SimSun" w:hAnsi="Times New Roman"/>
                <w:sz w:val="24"/>
                <w:szCs w:val="24"/>
              </w:rPr>
              <w:t>1) dalyvavimą nusikalstamame susivienijime, jo organizavimą ar vadovavimą jam;</w:t>
            </w:r>
          </w:p>
          <w:p w14:paraId="3C4A9BB8" w14:textId="77777777" w:rsidR="00E616B3" w:rsidRPr="00E616B3" w:rsidRDefault="00E616B3" w:rsidP="00EE47E9">
            <w:pPr>
              <w:contextualSpacing/>
              <w:jc w:val="both"/>
              <w:outlineLvl w:val="3"/>
              <w:rPr>
                <w:rFonts w:ascii="Times New Roman" w:eastAsia="SimSun" w:hAnsi="Times New Roman"/>
                <w:sz w:val="24"/>
                <w:szCs w:val="24"/>
              </w:rPr>
            </w:pPr>
            <w:r w:rsidRPr="00E616B3">
              <w:rPr>
                <w:rFonts w:ascii="Times New Roman" w:eastAsia="SimSun" w:hAnsi="Times New Roman"/>
                <w:sz w:val="24"/>
                <w:szCs w:val="24"/>
              </w:rPr>
              <w:t>2) kyšininkavimą, prekybą poveikiu, papirkimą;</w:t>
            </w:r>
          </w:p>
          <w:p w14:paraId="1544C594" w14:textId="77777777" w:rsidR="00E616B3" w:rsidRPr="00E616B3" w:rsidRDefault="00E616B3" w:rsidP="00EE47E9">
            <w:pPr>
              <w:contextualSpacing/>
              <w:jc w:val="both"/>
              <w:outlineLvl w:val="3"/>
              <w:rPr>
                <w:rFonts w:ascii="Times New Roman" w:eastAsia="SimSun" w:hAnsi="Times New Roman"/>
                <w:sz w:val="24"/>
                <w:szCs w:val="24"/>
              </w:rPr>
            </w:pPr>
            <w:r w:rsidRPr="00E616B3">
              <w:rPr>
                <w:rFonts w:ascii="Times New Roman" w:eastAsia="SimSun" w:hAnsi="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5C692E" w14:textId="77777777" w:rsidR="00E616B3" w:rsidRPr="00E616B3" w:rsidRDefault="00E616B3" w:rsidP="00EE47E9">
            <w:pPr>
              <w:contextualSpacing/>
              <w:jc w:val="both"/>
              <w:outlineLvl w:val="3"/>
              <w:rPr>
                <w:rFonts w:ascii="Times New Roman" w:eastAsia="SimSun" w:hAnsi="Times New Roman"/>
                <w:sz w:val="24"/>
                <w:szCs w:val="24"/>
              </w:rPr>
            </w:pPr>
            <w:r w:rsidRPr="00E616B3">
              <w:rPr>
                <w:rFonts w:ascii="Times New Roman" w:eastAsia="SimSun" w:hAnsi="Times New Roman"/>
                <w:sz w:val="24"/>
                <w:szCs w:val="24"/>
              </w:rPr>
              <w:t>4) nusikalstamą bankrotą;</w:t>
            </w:r>
          </w:p>
          <w:p w14:paraId="163BB5D9" w14:textId="77777777" w:rsidR="00E616B3" w:rsidRPr="00E616B3" w:rsidRDefault="00E616B3" w:rsidP="00EE47E9">
            <w:pPr>
              <w:contextualSpacing/>
              <w:jc w:val="both"/>
              <w:outlineLvl w:val="3"/>
              <w:rPr>
                <w:rFonts w:ascii="Times New Roman" w:eastAsia="SimSun" w:hAnsi="Times New Roman"/>
                <w:sz w:val="24"/>
                <w:szCs w:val="24"/>
              </w:rPr>
            </w:pPr>
            <w:r w:rsidRPr="00E616B3">
              <w:rPr>
                <w:rFonts w:ascii="Times New Roman" w:eastAsia="SimSun" w:hAnsi="Times New Roman"/>
                <w:sz w:val="24"/>
                <w:szCs w:val="24"/>
              </w:rPr>
              <w:t>5) teroristinį ir su teroristine veikla susijusį nusikaltimą;</w:t>
            </w:r>
          </w:p>
          <w:p w14:paraId="0BBBF8C9" w14:textId="77777777" w:rsidR="00E616B3" w:rsidRPr="00E616B3" w:rsidRDefault="00E616B3" w:rsidP="00EE47E9">
            <w:pPr>
              <w:contextualSpacing/>
              <w:jc w:val="both"/>
              <w:outlineLvl w:val="3"/>
              <w:rPr>
                <w:rFonts w:ascii="Times New Roman" w:eastAsia="SimSun" w:hAnsi="Times New Roman"/>
                <w:sz w:val="24"/>
                <w:szCs w:val="24"/>
              </w:rPr>
            </w:pPr>
            <w:r w:rsidRPr="00E616B3">
              <w:rPr>
                <w:rFonts w:ascii="Times New Roman" w:eastAsia="SimSun" w:hAnsi="Times New Roman"/>
                <w:sz w:val="24"/>
                <w:szCs w:val="24"/>
              </w:rPr>
              <w:t>6) nusikalstamu būdu gauto turto legalizavimą;</w:t>
            </w:r>
          </w:p>
          <w:p w14:paraId="4543FE47" w14:textId="77777777" w:rsidR="00E616B3" w:rsidRPr="00E616B3" w:rsidRDefault="00E616B3" w:rsidP="00EE47E9">
            <w:pPr>
              <w:contextualSpacing/>
              <w:jc w:val="both"/>
              <w:outlineLvl w:val="3"/>
              <w:rPr>
                <w:rFonts w:ascii="Times New Roman" w:eastAsia="SimSun" w:hAnsi="Times New Roman"/>
                <w:sz w:val="24"/>
                <w:szCs w:val="24"/>
              </w:rPr>
            </w:pPr>
            <w:r w:rsidRPr="00E616B3">
              <w:rPr>
                <w:rFonts w:ascii="Times New Roman" w:eastAsia="SimSun" w:hAnsi="Times New Roman"/>
                <w:sz w:val="24"/>
                <w:szCs w:val="24"/>
              </w:rPr>
              <w:t>7) prekybą žmonėmis, vaiko pirkimą arba pardavimą;</w:t>
            </w:r>
          </w:p>
          <w:p w14:paraId="5C7EB9AA" w14:textId="77777777" w:rsidR="00E616B3" w:rsidRPr="00E616B3" w:rsidRDefault="00E616B3" w:rsidP="00EE47E9">
            <w:pPr>
              <w:contextualSpacing/>
              <w:jc w:val="both"/>
              <w:outlineLvl w:val="3"/>
              <w:rPr>
                <w:rFonts w:ascii="Times New Roman" w:eastAsia="SimSun" w:hAnsi="Times New Roman"/>
                <w:sz w:val="24"/>
                <w:szCs w:val="24"/>
              </w:rPr>
            </w:pPr>
            <w:r w:rsidRPr="00E616B3">
              <w:rPr>
                <w:rFonts w:ascii="Times New Roman" w:eastAsia="SimSun" w:hAnsi="Times New Roman"/>
                <w:sz w:val="24"/>
                <w:szCs w:val="24"/>
              </w:rPr>
              <w:t>8) kitos valstybės tiekėjo atliktą nusikaltimą, apibrėžtą Direktyvos 2014/24/ES 57 straipsnio 1 dalyje išvardytus Europos Sąjungos teisės aktus įgyvendinančiuose kitų valstybių teisės aktuose.</w:t>
            </w:r>
          </w:p>
          <w:p w14:paraId="04A5A0BA" w14:textId="77777777" w:rsidR="00E616B3" w:rsidRPr="00E616B3" w:rsidRDefault="00E616B3" w:rsidP="00EE47E9">
            <w:pPr>
              <w:contextualSpacing/>
              <w:jc w:val="both"/>
              <w:outlineLvl w:val="3"/>
              <w:rPr>
                <w:rFonts w:ascii="Times New Roman" w:eastAsia="SimSun" w:hAnsi="Times New Roman"/>
                <w:sz w:val="24"/>
                <w:szCs w:val="24"/>
              </w:rPr>
            </w:pPr>
          </w:p>
          <w:p w14:paraId="6113BD9C" w14:textId="77777777" w:rsidR="00E616B3" w:rsidRPr="00E616B3" w:rsidRDefault="00E616B3" w:rsidP="00EE47E9">
            <w:pPr>
              <w:contextualSpacing/>
              <w:jc w:val="both"/>
              <w:outlineLvl w:val="3"/>
              <w:rPr>
                <w:rFonts w:ascii="Times New Roman" w:eastAsia="SimSun" w:hAnsi="Times New Roman"/>
                <w:sz w:val="24"/>
                <w:szCs w:val="24"/>
              </w:rPr>
            </w:pPr>
            <w:r w:rsidRPr="00E616B3">
              <w:rPr>
                <w:rFonts w:ascii="Times New Roman" w:eastAsia="SimSun" w:hAnsi="Times New Roman"/>
                <w:sz w:val="24"/>
                <w:szCs w:val="24"/>
              </w:rPr>
              <w:t>Laikoma, kad tiekėjas arba jo atsakingas asmuo nuteistas už aukščiau nurodytą nusikalstamą veiką, kai dėl:</w:t>
            </w:r>
          </w:p>
          <w:p w14:paraId="4D5DF2CC" w14:textId="77777777" w:rsidR="00E616B3" w:rsidRPr="00E616B3" w:rsidRDefault="00E616B3" w:rsidP="00EE47E9">
            <w:pPr>
              <w:contextualSpacing/>
              <w:jc w:val="both"/>
              <w:outlineLvl w:val="3"/>
              <w:rPr>
                <w:rFonts w:ascii="Times New Roman" w:eastAsia="SimSun" w:hAnsi="Times New Roman"/>
                <w:sz w:val="24"/>
                <w:szCs w:val="24"/>
              </w:rPr>
            </w:pPr>
            <w:r w:rsidRPr="00E616B3">
              <w:rPr>
                <w:rFonts w:ascii="Times New Roman" w:eastAsia="SimSun" w:hAnsi="Times New Roman"/>
                <w:sz w:val="24"/>
                <w:szCs w:val="24"/>
              </w:rPr>
              <w:t>1) tiekėjo, kuris yra fizinis asmuo, per pastaruosius 5 metus buvo priimtas ir įsiteisėjęs apkaltinamasis teismo nuosprendis ir šis asmuo turi neišnykusį ar nepanaikintą teistumą;</w:t>
            </w:r>
          </w:p>
          <w:p w14:paraId="28384FE2" w14:textId="1F694C13" w:rsidR="00E616B3" w:rsidRPr="00E616B3" w:rsidRDefault="00E616B3" w:rsidP="00EE47E9">
            <w:pPr>
              <w:contextualSpacing/>
              <w:jc w:val="both"/>
              <w:outlineLvl w:val="3"/>
              <w:rPr>
                <w:rFonts w:ascii="Times New Roman" w:eastAsia="SimSun" w:hAnsi="Times New Roman"/>
                <w:sz w:val="24"/>
                <w:szCs w:val="24"/>
              </w:rPr>
            </w:pPr>
            <w:r w:rsidRPr="00E616B3">
              <w:rPr>
                <w:rFonts w:ascii="Times New Roman" w:eastAsia="SimSun" w:hAnsi="Times New Roman"/>
                <w:sz w:val="24"/>
                <w:szCs w:val="24"/>
              </w:rPr>
              <w:lastRenderedPageBreak/>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C89EE85" w14:textId="77777777" w:rsidR="00E616B3" w:rsidRPr="00E616B3" w:rsidRDefault="00E616B3" w:rsidP="00EE47E9">
            <w:pPr>
              <w:contextualSpacing/>
              <w:jc w:val="both"/>
              <w:outlineLvl w:val="3"/>
              <w:rPr>
                <w:rFonts w:ascii="Times New Roman" w:eastAsia="SimSun" w:hAnsi="Times New Roman"/>
                <w:sz w:val="24"/>
                <w:szCs w:val="24"/>
              </w:rPr>
            </w:pPr>
            <w:r w:rsidRPr="00E616B3">
              <w:rPr>
                <w:rFonts w:ascii="Times New Roman" w:eastAsia="SimSun" w:hAnsi="Times New Roman"/>
                <w:sz w:val="24"/>
                <w:szCs w:val="24"/>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529060EC" w14:textId="77777777" w:rsidR="00E616B3" w:rsidRPr="00E616B3" w:rsidRDefault="00E616B3" w:rsidP="00EE47E9">
            <w:pPr>
              <w:contextualSpacing/>
              <w:jc w:val="both"/>
              <w:rPr>
                <w:rFonts w:ascii="Times New Roman" w:eastAsia="SimSun" w:hAnsi="Times New Roman"/>
                <w:sz w:val="24"/>
                <w:szCs w:val="24"/>
              </w:rPr>
            </w:pPr>
            <w:r w:rsidRPr="00E616B3">
              <w:rPr>
                <w:rFonts w:ascii="Times New Roman" w:eastAsia="SimSun" w:hAnsi="Times New Roman"/>
                <w:sz w:val="24"/>
                <w:szCs w:val="24"/>
              </w:rPr>
              <w:lastRenderedPageBreak/>
              <w:t>EBVPD.</w:t>
            </w:r>
          </w:p>
          <w:p w14:paraId="07E31A46" w14:textId="77777777" w:rsidR="00E616B3" w:rsidRPr="00E616B3" w:rsidRDefault="00E616B3" w:rsidP="00EE47E9">
            <w:pPr>
              <w:contextualSpacing/>
              <w:jc w:val="both"/>
              <w:rPr>
                <w:rFonts w:ascii="Times New Roman" w:eastAsia="Yu Mincho" w:hAnsi="Times New Roman"/>
                <w:sz w:val="24"/>
                <w:szCs w:val="24"/>
              </w:rPr>
            </w:pPr>
            <w:r w:rsidRPr="00E616B3">
              <w:rPr>
                <w:rFonts w:ascii="Times New Roman" w:eastAsia="Yu Mincho" w:hAnsi="Times New Roman"/>
                <w:sz w:val="24"/>
                <w:szCs w:val="24"/>
              </w:rPr>
              <w:t>Iš Lietuvoje įsteigtų subjektų reikalaujama:</w:t>
            </w:r>
          </w:p>
          <w:p w14:paraId="2E73AF6B" w14:textId="77777777" w:rsidR="00E616B3" w:rsidRPr="00E616B3" w:rsidRDefault="00E616B3" w:rsidP="00E616B3">
            <w:pPr>
              <w:numPr>
                <w:ilvl w:val="0"/>
                <w:numId w:val="3"/>
              </w:numPr>
              <w:ind w:left="314"/>
              <w:contextualSpacing/>
              <w:jc w:val="both"/>
              <w:rPr>
                <w:rFonts w:ascii="Times New Roman" w:eastAsia="Yu Mincho" w:hAnsi="Times New Roman"/>
                <w:b/>
                <w:bCs/>
                <w:sz w:val="24"/>
                <w:szCs w:val="24"/>
              </w:rPr>
            </w:pPr>
            <w:r w:rsidRPr="00E616B3">
              <w:rPr>
                <w:rFonts w:ascii="Times New Roman" w:eastAsia="Yu Mincho" w:hAnsi="Times New Roman"/>
                <w:sz w:val="24"/>
                <w:szCs w:val="24"/>
              </w:rPr>
              <w:t>išrašo iš teismo sprendimo arba</w:t>
            </w:r>
          </w:p>
          <w:p w14:paraId="271D7A5C" w14:textId="77777777" w:rsidR="00E616B3" w:rsidRPr="00E616B3" w:rsidRDefault="00E616B3" w:rsidP="00E616B3">
            <w:pPr>
              <w:numPr>
                <w:ilvl w:val="0"/>
                <w:numId w:val="3"/>
              </w:numPr>
              <w:ind w:left="314"/>
              <w:contextualSpacing/>
              <w:jc w:val="both"/>
              <w:rPr>
                <w:rFonts w:ascii="Times New Roman" w:eastAsia="Yu Mincho" w:hAnsi="Times New Roman"/>
                <w:b/>
                <w:bCs/>
                <w:sz w:val="24"/>
                <w:szCs w:val="24"/>
              </w:rPr>
            </w:pPr>
            <w:r w:rsidRPr="00E616B3">
              <w:rPr>
                <w:rFonts w:ascii="Times New Roman" w:eastAsia="Yu Mincho" w:hAnsi="Times New Roman"/>
                <w:sz w:val="24"/>
                <w:szCs w:val="24"/>
              </w:rPr>
              <w:t>Informatikos ir ryšių departamento prie Vidaus reikalų ministerijos pažymos, arba</w:t>
            </w:r>
          </w:p>
          <w:p w14:paraId="30EBD0C6" w14:textId="77777777" w:rsidR="00E616B3" w:rsidRPr="00E616B3" w:rsidRDefault="00E616B3" w:rsidP="00E616B3">
            <w:pPr>
              <w:numPr>
                <w:ilvl w:val="0"/>
                <w:numId w:val="3"/>
              </w:numPr>
              <w:ind w:left="314"/>
              <w:contextualSpacing/>
              <w:jc w:val="both"/>
              <w:rPr>
                <w:rFonts w:ascii="Times New Roman" w:eastAsia="Yu Mincho" w:hAnsi="Times New Roman"/>
                <w:b/>
                <w:bCs/>
                <w:sz w:val="24"/>
                <w:szCs w:val="24"/>
              </w:rPr>
            </w:pPr>
            <w:r w:rsidRPr="00E616B3">
              <w:rPr>
                <w:rFonts w:ascii="Times New Roman" w:eastAsia="Yu Mincho" w:hAnsi="Times New Roman"/>
                <w:sz w:val="24"/>
                <w:szCs w:val="24"/>
              </w:rPr>
              <w:t>valstybės įmonės Registrų centro Lietuvos Respublikos Vyriausybės nustatyta tvarka išduoto dokumento, patvirtinančio jungtinius kompetentingų institucijų tvarkomus duomenis.</w:t>
            </w:r>
          </w:p>
          <w:p w14:paraId="61B4FBFE" w14:textId="77777777" w:rsidR="00E616B3" w:rsidRPr="00E616B3" w:rsidRDefault="00E616B3" w:rsidP="00EE47E9">
            <w:pPr>
              <w:contextualSpacing/>
              <w:jc w:val="both"/>
              <w:rPr>
                <w:rFonts w:ascii="Times New Roman" w:eastAsia="Yu Mincho" w:hAnsi="Times New Roman"/>
                <w:sz w:val="24"/>
                <w:szCs w:val="24"/>
              </w:rPr>
            </w:pPr>
          </w:p>
          <w:p w14:paraId="773424B9" w14:textId="77777777" w:rsidR="00E616B3" w:rsidRPr="00E616B3" w:rsidRDefault="00E616B3" w:rsidP="00EE47E9">
            <w:pPr>
              <w:contextualSpacing/>
              <w:jc w:val="both"/>
              <w:rPr>
                <w:rFonts w:ascii="Times New Roman" w:eastAsia="Yu Mincho" w:hAnsi="Times New Roman"/>
                <w:sz w:val="24"/>
                <w:szCs w:val="24"/>
              </w:rPr>
            </w:pPr>
            <w:r w:rsidRPr="00E616B3">
              <w:rPr>
                <w:rFonts w:ascii="Times New Roman" w:eastAsia="Yu Mincho" w:hAnsi="Times New Roman"/>
                <w:sz w:val="24"/>
                <w:szCs w:val="24"/>
              </w:rPr>
              <w:t>Iš ne Lietuvoje įsteigtų subjektų reikalaujama:</w:t>
            </w:r>
          </w:p>
          <w:p w14:paraId="2671CB2A" w14:textId="77777777" w:rsidR="00E616B3" w:rsidRPr="00E616B3" w:rsidRDefault="00E616B3" w:rsidP="00E616B3">
            <w:pPr>
              <w:numPr>
                <w:ilvl w:val="0"/>
                <w:numId w:val="3"/>
              </w:numPr>
              <w:ind w:left="314"/>
              <w:contextualSpacing/>
              <w:jc w:val="both"/>
              <w:rPr>
                <w:rFonts w:ascii="Times New Roman" w:eastAsia="Yu Mincho" w:hAnsi="Times New Roman"/>
                <w:b/>
                <w:bCs/>
                <w:sz w:val="24"/>
                <w:szCs w:val="24"/>
              </w:rPr>
            </w:pPr>
            <w:r w:rsidRPr="00E616B3">
              <w:rPr>
                <w:rFonts w:ascii="Times New Roman" w:eastAsia="Yu Mincho" w:hAnsi="Times New Roman"/>
                <w:sz w:val="24"/>
                <w:szCs w:val="24"/>
              </w:rPr>
              <w:t>atitinkamos užsienio šalies institucijos dokumento</w:t>
            </w:r>
            <w:r w:rsidRPr="00E616B3">
              <w:rPr>
                <w:rFonts w:ascii="Times New Roman" w:eastAsia="Yu Mincho" w:hAnsi="Times New Roman"/>
                <w:sz w:val="24"/>
                <w:szCs w:val="24"/>
                <w:vertAlign w:val="superscript"/>
              </w:rPr>
              <w:footnoteReference w:id="2"/>
            </w:r>
            <w:r w:rsidRPr="00E616B3">
              <w:rPr>
                <w:rFonts w:ascii="Times New Roman" w:eastAsia="Yu Mincho" w:hAnsi="Times New Roman"/>
                <w:sz w:val="24"/>
                <w:szCs w:val="24"/>
              </w:rPr>
              <w:t>.</w:t>
            </w:r>
          </w:p>
          <w:p w14:paraId="768BCAC5" w14:textId="77777777" w:rsidR="00E616B3" w:rsidRPr="00E616B3" w:rsidRDefault="00E616B3" w:rsidP="00EE47E9">
            <w:pPr>
              <w:contextualSpacing/>
              <w:jc w:val="both"/>
              <w:rPr>
                <w:rFonts w:ascii="Times New Roman" w:eastAsia="SimSun" w:hAnsi="Times New Roman"/>
                <w:sz w:val="24"/>
                <w:szCs w:val="24"/>
              </w:rPr>
            </w:pPr>
            <w:r w:rsidRPr="00E616B3">
              <w:rPr>
                <w:rFonts w:ascii="Times New Roman" w:eastAsia="SimSun" w:hAnsi="Times New Roman"/>
                <w:sz w:val="24"/>
                <w:szCs w:val="24"/>
              </w:rPr>
              <w:t>Nurodyti dokumentai turi būti išduoti ne anksčiau kaip 180 dienų iki tos dienos, kai tiekėjas perkančiosios organizacijos prašymu turės pateikti pašalinimo pagrindų nebuvimą patvirtinančius dokumentus.</w:t>
            </w:r>
          </w:p>
          <w:p w14:paraId="6BEED077" w14:textId="77777777" w:rsidR="00E616B3" w:rsidRPr="00E616B3" w:rsidRDefault="00E616B3" w:rsidP="00EE47E9">
            <w:pPr>
              <w:contextualSpacing/>
              <w:jc w:val="both"/>
              <w:rPr>
                <w:rFonts w:ascii="Times New Roman" w:eastAsia="SimSun" w:hAnsi="Times New Roman"/>
                <w:sz w:val="24"/>
                <w:szCs w:val="24"/>
              </w:rPr>
            </w:pPr>
          </w:p>
          <w:p w14:paraId="43C04A75" w14:textId="77777777" w:rsidR="00E616B3" w:rsidRPr="00E616B3" w:rsidRDefault="00E616B3" w:rsidP="00EE47E9">
            <w:pPr>
              <w:contextualSpacing/>
              <w:jc w:val="both"/>
              <w:rPr>
                <w:rFonts w:ascii="Times New Roman" w:eastAsia="SimSun" w:hAnsi="Times New Roman"/>
                <w:sz w:val="24"/>
                <w:szCs w:val="24"/>
              </w:rPr>
            </w:pPr>
            <w:r w:rsidRPr="00E616B3">
              <w:rPr>
                <w:rFonts w:ascii="Times New Roman" w:eastAsia="SimSun" w:hAnsi="Times New Roma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58961B42" w14:textId="27D1319E" w:rsidR="00E616B3" w:rsidRPr="00E616B3" w:rsidRDefault="00E616B3" w:rsidP="00EE47E9">
            <w:pPr>
              <w:jc w:val="both"/>
              <w:rPr>
                <w:rFonts w:ascii="Times New Roman" w:eastAsia="SimSun" w:hAnsi="Times New Roman"/>
                <w:sz w:val="24"/>
                <w:szCs w:val="24"/>
              </w:rPr>
            </w:pPr>
          </w:p>
        </w:tc>
      </w:tr>
      <w:tr w:rsidR="00E616B3" w:rsidRPr="00E616B3" w14:paraId="338F545A" w14:textId="77777777" w:rsidTr="00EE47E9">
        <w:tc>
          <w:tcPr>
            <w:tcW w:w="675" w:type="dxa"/>
            <w:tcBorders>
              <w:top w:val="single" w:sz="4" w:space="0" w:color="auto"/>
              <w:left w:val="single" w:sz="4" w:space="0" w:color="auto"/>
              <w:bottom w:val="single" w:sz="4" w:space="0" w:color="auto"/>
              <w:right w:val="single" w:sz="4" w:space="0" w:color="auto"/>
            </w:tcBorders>
          </w:tcPr>
          <w:p w14:paraId="57B43AAF" w14:textId="77777777" w:rsidR="00E616B3" w:rsidRPr="00E616B3" w:rsidRDefault="00E616B3" w:rsidP="00EE47E9">
            <w:pPr>
              <w:contextualSpacing/>
              <w:rPr>
                <w:rFonts w:ascii="Times New Roman" w:eastAsia="SimSun" w:hAnsi="Times New Roman"/>
                <w:sz w:val="24"/>
                <w:szCs w:val="24"/>
              </w:rPr>
            </w:pPr>
            <w:r w:rsidRPr="00E616B3">
              <w:rPr>
                <w:rFonts w:ascii="Times New Roman" w:eastAsia="SimSun" w:hAnsi="Times New Roman"/>
                <w:sz w:val="24"/>
                <w:szCs w:val="24"/>
              </w:rPr>
              <w:t>2.</w:t>
            </w:r>
          </w:p>
        </w:tc>
        <w:tc>
          <w:tcPr>
            <w:tcW w:w="4820" w:type="dxa"/>
            <w:tcBorders>
              <w:top w:val="single" w:sz="4" w:space="0" w:color="auto"/>
              <w:left w:val="single" w:sz="4" w:space="0" w:color="auto"/>
              <w:bottom w:val="single" w:sz="4" w:space="0" w:color="auto"/>
              <w:right w:val="single" w:sz="4" w:space="0" w:color="auto"/>
            </w:tcBorders>
          </w:tcPr>
          <w:p w14:paraId="383C21D1" w14:textId="77777777" w:rsidR="00E616B3" w:rsidRPr="00E616B3" w:rsidRDefault="00E616B3" w:rsidP="00EE47E9">
            <w:pPr>
              <w:contextualSpacing/>
              <w:jc w:val="both"/>
              <w:rPr>
                <w:rFonts w:ascii="Times New Roman" w:eastAsia="SimSun" w:hAnsi="Times New Roman"/>
                <w:bCs/>
                <w:sz w:val="24"/>
                <w:szCs w:val="24"/>
              </w:rPr>
            </w:pPr>
            <w:r w:rsidRPr="00E616B3">
              <w:rPr>
                <w:rFonts w:ascii="Times New Roman" w:eastAsia="SimSun" w:hAnsi="Times New Roma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75EA2B62" w14:textId="77777777" w:rsidR="00E616B3" w:rsidRPr="00E616B3" w:rsidRDefault="00E616B3" w:rsidP="00EE47E9">
            <w:pPr>
              <w:contextualSpacing/>
              <w:jc w:val="both"/>
              <w:rPr>
                <w:rFonts w:ascii="Times New Roman" w:eastAsia="SimSun" w:hAnsi="Times New Roman"/>
                <w:sz w:val="24"/>
                <w:szCs w:val="24"/>
              </w:rPr>
            </w:pPr>
            <w:r w:rsidRPr="00E616B3">
              <w:rPr>
                <w:rFonts w:ascii="Times New Roman" w:eastAsia="SimSun" w:hAnsi="Times New Roman"/>
                <w:sz w:val="24"/>
                <w:szCs w:val="24"/>
              </w:rPr>
              <w:t>EBVPD.</w:t>
            </w:r>
          </w:p>
        </w:tc>
      </w:tr>
      <w:tr w:rsidR="00E616B3" w:rsidRPr="00E616B3" w14:paraId="5A4B1965" w14:textId="77777777" w:rsidTr="00EE47E9">
        <w:tc>
          <w:tcPr>
            <w:tcW w:w="675" w:type="dxa"/>
            <w:tcBorders>
              <w:top w:val="single" w:sz="4" w:space="0" w:color="auto"/>
              <w:left w:val="single" w:sz="4" w:space="0" w:color="auto"/>
              <w:bottom w:val="single" w:sz="4" w:space="0" w:color="auto"/>
              <w:right w:val="single" w:sz="4" w:space="0" w:color="auto"/>
            </w:tcBorders>
            <w:hideMark/>
          </w:tcPr>
          <w:p w14:paraId="1CA3BD04" w14:textId="77777777" w:rsidR="00E616B3" w:rsidRPr="00E616B3" w:rsidRDefault="00E616B3" w:rsidP="00EE47E9">
            <w:pPr>
              <w:contextualSpacing/>
              <w:rPr>
                <w:rFonts w:ascii="Times New Roman" w:eastAsia="SimSun" w:hAnsi="Times New Roman"/>
                <w:sz w:val="24"/>
                <w:szCs w:val="24"/>
              </w:rPr>
            </w:pPr>
            <w:r w:rsidRPr="00E616B3">
              <w:rPr>
                <w:rFonts w:ascii="Times New Roman" w:eastAsia="SimSun" w:hAnsi="Times New Roman"/>
                <w:sz w:val="24"/>
                <w:szCs w:val="24"/>
              </w:rPr>
              <w:t>3.</w:t>
            </w:r>
          </w:p>
        </w:tc>
        <w:tc>
          <w:tcPr>
            <w:tcW w:w="4820" w:type="dxa"/>
            <w:tcBorders>
              <w:top w:val="single" w:sz="4" w:space="0" w:color="auto"/>
              <w:left w:val="single" w:sz="4" w:space="0" w:color="auto"/>
              <w:bottom w:val="single" w:sz="4" w:space="0" w:color="auto"/>
              <w:right w:val="single" w:sz="4" w:space="0" w:color="auto"/>
            </w:tcBorders>
            <w:hideMark/>
          </w:tcPr>
          <w:p w14:paraId="5096FE65" w14:textId="77777777" w:rsidR="00E616B3" w:rsidRPr="00E616B3" w:rsidRDefault="00E616B3" w:rsidP="00EE47E9">
            <w:pPr>
              <w:contextualSpacing/>
              <w:jc w:val="both"/>
              <w:rPr>
                <w:rFonts w:ascii="Times New Roman" w:eastAsia="SimSun" w:hAnsi="Times New Roman"/>
                <w:bCs/>
                <w:sz w:val="24"/>
                <w:szCs w:val="24"/>
              </w:rPr>
            </w:pPr>
            <w:r w:rsidRPr="00E616B3">
              <w:rPr>
                <w:rFonts w:ascii="Times New Roman" w:eastAsia="SimSun" w:hAnsi="Times New Roma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4BAA4E85" w14:textId="77777777" w:rsidR="00E616B3" w:rsidRPr="00E616B3" w:rsidRDefault="00E616B3" w:rsidP="00EE47E9">
            <w:pPr>
              <w:contextualSpacing/>
              <w:jc w:val="both"/>
              <w:rPr>
                <w:rFonts w:ascii="Times New Roman" w:eastAsia="SimSun" w:hAnsi="Times New Roman"/>
                <w:bCs/>
                <w:sz w:val="24"/>
                <w:szCs w:val="24"/>
              </w:rPr>
            </w:pPr>
          </w:p>
          <w:p w14:paraId="5F931862" w14:textId="77777777" w:rsidR="00E616B3" w:rsidRPr="00E616B3" w:rsidRDefault="00E616B3" w:rsidP="00EE47E9">
            <w:pPr>
              <w:contextualSpacing/>
              <w:jc w:val="both"/>
              <w:rPr>
                <w:rFonts w:ascii="Times New Roman" w:eastAsia="SimSun" w:hAnsi="Times New Roman"/>
                <w:bCs/>
                <w:sz w:val="24"/>
                <w:szCs w:val="24"/>
              </w:rPr>
            </w:pPr>
            <w:r w:rsidRPr="00E616B3">
              <w:rPr>
                <w:rFonts w:ascii="Times New Roman" w:eastAsia="SimSun" w:hAnsi="Times New Roman"/>
                <w:bCs/>
                <w:sz w:val="24"/>
                <w:szCs w:val="24"/>
              </w:rPr>
              <w:t>Laikoma, kad tiekėjas nuteistas už aukščiau nurodytą nusikalstamą veiką, kai dėl:</w:t>
            </w:r>
          </w:p>
          <w:p w14:paraId="291B602A" w14:textId="77777777" w:rsidR="00E616B3" w:rsidRPr="00E616B3" w:rsidRDefault="00E616B3" w:rsidP="00EE47E9">
            <w:pPr>
              <w:contextualSpacing/>
              <w:jc w:val="both"/>
              <w:rPr>
                <w:rFonts w:ascii="Times New Roman" w:eastAsia="SimSun" w:hAnsi="Times New Roman"/>
                <w:bCs/>
                <w:sz w:val="24"/>
                <w:szCs w:val="24"/>
              </w:rPr>
            </w:pPr>
            <w:r w:rsidRPr="00E616B3">
              <w:rPr>
                <w:rFonts w:ascii="Times New Roman" w:eastAsia="SimSun" w:hAnsi="Times New Roman"/>
                <w:bCs/>
                <w:sz w:val="24"/>
                <w:szCs w:val="24"/>
              </w:rPr>
              <w:t>1) tiekėjo, kuris yra fizinis asmuo, per pastaruosius 5 metus buvo priimtas ir įsiteisėjęs apkaltinamasis teismo nuosprendis ir šis asmuo turi neišnykusį ar nepanaikintą teistumą;</w:t>
            </w:r>
          </w:p>
          <w:p w14:paraId="1A44E8B4" w14:textId="77777777" w:rsidR="00E616B3" w:rsidRPr="00E616B3" w:rsidRDefault="00E616B3" w:rsidP="00EE47E9">
            <w:pPr>
              <w:contextualSpacing/>
              <w:jc w:val="both"/>
              <w:rPr>
                <w:rFonts w:ascii="Times New Roman" w:eastAsia="SimSun" w:hAnsi="Times New Roman"/>
                <w:bCs/>
                <w:sz w:val="24"/>
                <w:szCs w:val="24"/>
              </w:rPr>
            </w:pPr>
            <w:r w:rsidRPr="00E616B3">
              <w:rPr>
                <w:rFonts w:ascii="Times New Roman" w:eastAsia="SimSun" w:hAnsi="Times New Roman"/>
                <w:bCs/>
                <w:sz w:val="24"/>
                <w:szCs w:val="24"/>
              </w:rPr>
              <w:t xml:space="preserve">2) tiekėjo, kuris yra juridinis asmuo, kita organizacija ar jos struktūrinis padalinys, per pastaruosius 5 metus buvo priimtas ir įsiteisėjęs apkaltinamasis teismo nuosprendis arba Viešųjų pirkimų įstatymo 46 straipsnio 3 dalies atveju – </w:t>
            </w:r>
            <w:r w:rsidRPr="00E616B3">
              <w:rPr>
                <w:rFonts w:ascii="Times New Roman" w:eastAsia="SimSun" w:hAnsi="Times New Roman"/>
                <w:bCs/>
                <w:sz w:val="24"/>
                <w:szCs w:val="24"/>
              </w:rPr>
              <w:lastRenderedPageBreak/>
              <w:t>galutinis administracinis sprendimas, jeigu toks sprendimas priimamas pagal tiekėjo šalies teisės aktų reikalavimus.</w:t>
            </w:r>
          </w:p>
          <w:p w14:paraId="609FF2C4" w14:textId="77777777" w:rsidR="00E616B3" w:rsidRPr="00E616B3" w:rsidRDefault="00E616B3" w:rsidP="00EE47E9">
            <w:pPr>
              <w:contextualSpacing/>
              <w:jc w:val="both"/>
              <w:rPr>
                <w:rFonts w:ascii="Times New Roman" w:eastAsia="SimSun" w:hAnsi="Times New Roman"/>
                <w:sz w:val="24"/>
                <w:szCs w:val="24"/>
              </w:rPr>
            </w:pPr>
            <w:r w:rsidRPr="00E616B3">
              <w:rPr>
                <w:rFonts w:ascii="Times New Roman" w:eastAsia="SimSun" w:hAnsi="Times New Roman"/>
                <w:sz w:val="24"/>
                <w:szCs w:val="24"/>
              </w:rPr>
              <w:t>Tačiau ši nuostata netaikoma, jeigu:</w:t>
            </w:r>
          </w:p>
          <w:p w14:paraId="73313DF0" w14:textId="77777777" w:rsidR="00E616B3" w:rsidRPr="00E616B3" w:rsidRDefault="00E616B3" w:rsidP="00EE47E9">
            <w:pPr>
              <w:contextualSpacing/>
              <w:jc w:val="both"/>
              <w:rPr>
                <w:rFonts w:ascii="Times New Roman" w:eastAsia="SimSun" w:hAnsi="Times New Roman"/>
                <w:sz w:val="24"/>
                <w:szCs w:val="24"/>
              </w:rPr>
            </w:pPr>
            <w:r w:rsidRPr="00E616B3">
              <w:rPr>
                <w:rFonts w:ascii="Times New Roman" w:eastAsia="SimSun" w:hAnsi="Times New Roman"/>
                <w:sz w:val="24"/>
                <w:szCs w:val="24"/>
              </w:rPr>
              <w:t>1) tiekėjas yra įsipareigojęs sumokėti mokesčius, įskaitant socialinio draudimo įmokas ir dėl to laikomas jau įvykdžiusiu šioje dalyje nurodytus įsipareigojimus;</w:t>
            </w:r>
          </w:p>
          <w:p w14:paraId="4322203D" w14:textId="77777777" w:rsidR="00E616B3" w:rsidRPr="00E616B3" w:rsidRDefault="00E616B3" w:rsidP="00EE47E9">
            <w:pPr>
              <w:contextualSpacing/>
              <w:jc w:val="both"/>
              <w:rPr>
                <w:rFonts w:ascii="Times New Roman" w:eastAsia="SimSun" w:hAnsi="Times New Roman"/>
                <w:sz w:val="24"/>
                <w:szCs w:val="24"/>
              </w:rPr>
            </w:pPr>
            <w:r w:rsidRPr="00E616B3">
              <w:rPr>
                <w:rFonts w:ascii="Times New Roman" w:eastAsia="SimSun" w:hAnsi="Times New Roman"/>
                <w:sz w:val="24"/>
                <w:szCs w:val="24"/>
              </w:rPr>
              <w:t>2) įsiskolinimo suma neviršija 50 Eur (penkiasdešimt eurų);</w:t>
            </w:r>
          </w:p>
          <w:p w14:paraId="0F3BAE56" w14:textId="77777777" w:rsidR="00E616B3" w:rsidRPr="00E616B3" w:rsidRDefault="00E616B3" w:rsidP="00EE47E9">
            <w:pPr>
              <w:contextualSpacing/>
              <w:jc w:val="both"/>
              <w:rPr>
                <w:rFonts w:ascii="Times New Roman" w:eastAsia="SimSun" w:hAnsi="Times New Roman"/>
                <w:sz w:val="24"/>
                <w:szCs w:val="24"/>
              </w:rPr>
            </w:pPr>
            <w:r w:rsidRPr="00E616B3">
              <w:rPr>
                <w:rFonts w:ascii="Times New Roman" w:eastAsia="SimSun" w:hAnsi="Times New Roma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7F9BDB7A" w14:textId="77777777" w:rsidR="00E616B3" w:rsidRPr="00E616B3" w:rsidRDefault="00E616B3" w:rsidP="00EE47E9">
            <w:pPr>
              <w:contextualSpacing/>
              <w:jc w:val="both"/>
              <w:rPr>
                <w:rFonts w:ascii="Times New Roman" w:eastAsia="SimSun" w:hAnsi="Times New Roman"/>
                <w:sz w:val="24"/>
                <w:szCs w:val="24"/>
              </w:rPr>
            </w:pPr>
            <w:r w:rsidRPr="00E616B3">
              <w:rPr>
                <w:rFonts w:ascii="Times New Roman" w:eastAsia="SimSun" w:hAnsi="Times New Roman"/>
                <w:sz w:val="24"/>
                <w:szCs w:val="24"/>
              </w:rPr>
              <w:lastRenderedPageBreak/>
              <w:t>EBVPD.</w:t>
            </w:r>
          </w:p>
          <w:p w14:paraId="193FC70B" w14:textId="77777777" w:rsidR="00E616B3" w:rsidRPr="00E616B3" w:rsidRDefault="00E616B3" w:rsidP="00EE47E9">
            <w:pPr>
              <w:contextualSpacing/>
              <w:jc w:val="both"/>
              <w:rPr>
                <w:rFonts w:ascii="Times New Roman" w:eastAsia="SimSun" w:hAnsi="Times New Roman"/>
                <w:sz w:val="24"/>
                <w:szCs w:val="24"/>
              </w:rPr>
            </w:pPr>
            <w:r w:rsidRPr="00E616B3">
              <w:rPr>
                <w:rFonts w:ascii="Times New Roman" w:eastAsia="SimSun" w:hAnsi="Times New Roman"/>
                <w:sz w:val="24"/>
                <w:szCs w:val="24"/>
              </w:rPr>
              <w:t>1) Dėl įsipareigojimų, susijusių su mokesčių mokėjimu, įvykdymo iš Lietuvoje įsteigtų subjektų prašoma:</w:t>
            </w:r>
          </w:p>
          <w:p w14:paraId="3EC39DE1" w14:textId="77777777" w:rsidR="00E616B3" w:rsidRPr="00E616B3" w:rsidRDefault="00E616B3" w:rsidP="00EE47E9">
            <w:pPr>
              <w:contextualSpacing/>
              <w:jc w:val="both"/>
              <w:rPr>
                <w:rFonts w:ascii="Times New Roman" w:eastAsia="SimSun" w:hAnsi="Times New Roman"/>
                <w:sz w:val="24"/>
                <w:szCs w:val="24"/>
              </w:rPr>
            </w:pPr>
          </w:p>
          <w:p w14:paraId="718C9302" w14:textId="77777777" w:rsidR="00E616B3" w:rsidRPr="00E616B3" w:rsidRDefault="00E616B3" w:rsidP="00E616B3">
            <w:pPr>
              <w:pStyle w:val="Sraopastraipa"/>
              <w:numPr>
                <w:ilvl w:val="0"/>
                <w:numId w:val="5"/>
              </w:numPr>
              <w:jc w:val="both"/>
              <w:rPr>
                <w:rFonts w:ascii="Times New Roman" w:eastAsia="SimSun" w:hAnsi="Times New Roman"/>
                <w:sz w:val="24"/>
                <w:szCs w:val="24"/>
                <w:lang w:eastAsia="lt-LT"/>
              </w:rPr>
            </w:pPr>
            <w:r w:rsidRPr="00E616B3">
              <w:rPr>
                <w:rFonts w:ascii="Times New Roman" w:eastAsia="SimSun" w:hAnsi="Times New Roman"/>
                <w:sz w:val="24"/>
                <w:szCs w:val="24"/>
                <w:lang w:eastAsia="lt-LT"/>
              </w:rPr>
              <w:t>išrašo iš teismo sprendimo (jei toks yra) arba</w:t>
            </w:r>
          </w:p>
          <w:p w14:paraId="38F09E80" w14:textId="77777777" w:rsidR="00E616B3" w:rsidRPr="00E616B3" w:rsidRDefault="00E616B3" w:rsidP="00E616B3">
            <w:pPr>
              <w:pStyle w:val="Sraopastraipa"/>
              <w:numPr>
                <w:ilvl w:val="0"/>
                <w:numId w:val="5"/>
              </w:numPr>
              <w:jc w:val="both"/>
              <w:rPr>
                <w:rFonts w:ascii="Times New Roman" w:eastAsia="SimSun" w:hAnsi="Times New Roman"/>
                <w:sz w:val="24"/>
                <w:szCs w:val="24"/>
                <w:lang w:eastAsia="lt-LT"/>
              </w:rPr>
            </w:pPr>
            <w:r w:rsidRPr="00E616B3">
              <w:rPr>
                <w:rFonts w:ascii="Times New Roman" w:eastAsia="SimSun" w:hAnsi="Times New Roman"/>
                <w:sz w:val="24"/>
                <w:szCs w:val="24"/>
                <w:lang w:eastAsia="lt-LT"/>
              </w:rPr>
              <w:t>Valstybinės mokesčių inspekcijos prie Lietuvos Respublikos finansų ministerijos išduoto dokumento,</w:t>
            </w:r>
          </w:p>
          <w:p w14:paraId="01FD6833" w14:textId="77777777" w:rsidR="00E616B3" w:rsidRPr="00E616B3" w:rsidRDefault="00E616B3" w:rsidP="00E616B3">
            <w:pPr>
              <w:pStyle w:val="Sraopastraipa"/>
              <w:numPr>
                <w:ilvl w:val="0"/>
                <w:numId w:val="5"/>
              </w:numPr>
              <w:jc w:val="both"/>
              <w:rPr>
                <w:rFonts w:ascii="Times New Roman" w:eastAsia="SimSun" w:hAnsi="Times New Roman"/>
                <w:sz w:val="24"/>
                <w:szCs w:val="24"/>
                <w:lang w:eastAsia="lt-LT"/>
              </w:rPr>
            </w:pPr>
            <w:r w:rsidRPr="00E616B3">
              <w:rPr>
                <w:rFonts w:ascii="Times New Roman" w:eastAsia="SimSun" w:hAnsi="Times New Roman"/>
                <w:sz w:val="24"/>
                <w:szCs w:val="24"/>
                <w:lang w:eastAsia="lt-LT"/>
              </w:rPr>
              <w:t>arba valstybės įmonės Registrų centro Lietuvos Respublikos Vyriausybės nustatyta tvarka išduoto dokumento, patvirtinančio jungtinius kompetentingų institucijų tvarkomus duomenis.</w:t>
            </w:r>
          </w:p>
          <w:p w14:paraId="71931BE1" w14:textId="77777777" w:rsidR="00E616B3" w:rsidRPr="00E616B3" w:rsidRDefault="00E616B3" w:rsidP="00EE47E9">
            <w:pPr>
              <w:contextualSpacing/>
              <w:jc w:val="both"/>
              <w:rPr>
                <w:rFonts w:ascii="Times New Roman" w:eastAsia="SimSun" w:hAnsi="Times New Roman"/>
                <w:sz w:val="24"/>
                <w:szCs w:val="24"/>
              </w:rPr>
            </w:pPr>
          </w:p>
          <w:p w14:paraId="33A17F27" w14:textId="77777777" w:rsidR="00E616B3" w:rsidRPr="00E616B3" w:rsidRDefault="00E616B3" w:rsidP="00EE47E9">
            <w:pPr>
              <w:contextualSpacing/>
              <w:jc w:val="both"/>
              <w:rPr>
                <w:rFonts w:ascii="Times New Roman" w:eastAsia="SimSun" w:hAnsi="Times New Roman"/>
                <w:sz w:val="24"/>
                <w:szCs w:val="24"/>
              </w:rPr>
            </w:pPr>
            <w:r w:rsidRPr="00E616B3">
              <w:rPr>
                <w:rFonts w:ascii="Times New Roman" w:eastAsia="SimSun" w:hAnsi="Times New Roman"/>
                <w:sz w:val="24"/>
                <w:szCs w:val="24"/>
              </w:rPr>
              <w:t>Iš ne Lietuvoje įsteigtų subjektų reikalaujama:</w:t>
            </w:r>
          </w:p>
          <w:p w14:paraId="5597C1AD" w14:textId="77777777" w:rsidR="00E616B3" w:rsidRPr="00E616B3" w:rsidRDefault="00E616B3" w:rsidP="00EE47E9">
            <w:pPr>
              <w:contextualSpacing/>
              <w:jc w:val="both"/>
              <w:rPr>
                <w:rFonts w:ascii="Times New Roman" w:eastAsia="SimSun" w:hAnsi="Times New Roman"/>
                <w:sz w:val="24"/>
                <w:szCs w:val="24"/>
              </w:rPr>
            </w:pPr>
            <w:r w:rsidRPr="00E616B3">
              <w:rPr>
                <w:rFonts w:ascii="Times New Roman" w:eastAsia="SimSun" w:hAnsi="Times New Roman"/>
                <w:sz w:val="24"/>
                <w:szCs w:val="24"/>
              </w:rPr>
              <w:t>• atitinkamos užsienio šalies institucijos dokumento</w:t>
            </w:r>
            <w:r w:rsidRPr="00E616B3">
              <w:rPr>
                <w:rStyle w:val="Puslapioinaosnuoroda"/>
                <w:rFonts w:ascii="Times New Roman" w:eastAsia="SimSun" w:hAnsi="Times New Roman"/>
                <w:sz w:val="24"/>
                <w:szCs w:val="24"/>
              </w:rPr>
              <w:footnoteReference w:id="3"/>
            </w:r>
            <w:r w:rsidRPr="00E616B3">
              <w:rPr>
                <w:rFonts w:ascii="Times New Roman" w:eastAsia="SimSun" w:hAnsi="Times New Roman"/>
                <w:sz w:val="24"/>
                <w:szCs w:val="24"/>
              </w:rPr>
              <w:t>.</w:t>
            </w:r>
          </w:p>
          <w:p w14:paraId="39EDE0C4" w14:textId="77777777" w:rsidR="00E616B3" w:rsidRPr="00E616B3" w:rsidRDefault="00E616B3" w:rsidP="00EE47E9">
            <w:pPr>
              <w:contextualSpacing/>
              <w:jc w:val="both"/>
              <w:rPr>
                <w:rFonts w:ascii="Times New Roman" w:eastAsia="Yu Mincho" w:hAnsi="Times New Roman"/>
                <w:iCs/>
                <w:sz w:val="24"/>
                <w:szCs w:val="24"/>
              </w:rPr>
            </w:pPr>
            <w:r w:rsidRPr="00E616B3">
              <w:rPr>
                <w:rFonts w:ascii="Times New Roman" w:eastAsia="Yu Mincho" w:hAnsi="Times New Roman"/>
                <w:sz w:val="24"/>
                <w:szCs w:val="24"/>
              </w:rPr>
              <w:lastRenderedPageBreak/>
              <w:t xml:space="preserve">Nurodyti dokumentai turi būti  išduoti ne anksčiau kaip 120 dienų iki </w:t>
            </w:r>
            <w:r w:rsidRPr="00E616B3">
              <w:rPr>
                <w:rFonts w:ascii="Times New Roman" w:hAnsi="Times New Roman"/>
                <w:iCs/>
                <w:sz w:val="24"/>
                <w:szCs w:val="24"/>
              </w:rPr>
              <w:t>tos dienos, kai tiekėjas perkančiosios organizacijos prašymu turės pateikti pašalinimo pagrindų nebuvimą patvirtinančius dok</w:t>
            </w:r>
            <w:r w:rsidRPr="00E616B3">
              <w:rPr>
                <w:rFonts w:ascii="Times New Roman" w:hAnsi="Times New Roman"/>
                <w:sz w:val="24"/>
                <w:szCs w:val="24"/>
              </w:rPr>
              <w:t>umentus</w:t>
            </w:r>
            <w:r w:rsidRPr="00E616B3">
              <w:rPr>
                <w:rFonts w:ascii="Times New Roman" w:eastAsia="Yu Mincho" w:hAnsi="Times New Roman"/>
                <w:sz w:val="24"/>
                <w:szCs w:val="24"/>
              </w:rPr>
              <w:t>.</w:t>
            </w:r>
          </w:p>
          <w:p w14:paraId="75D48DA6" w14:textId="77777777" w:rsidR="00E616B3" w:rsidRPr="00E616B3" w:rsidRDefault="00E616B3" w:rsidP="00EE47E9">
            <w:pPr>
              <w:contextualSpacing/>
              <w:jc w:val="both"/>
              <w:rPr>
                <w:rFonts w:ascii="Times New Roman" w:eastAsia="Yu Mincho" w:hAnsi="Times New Roman"/>
                <w:i/>
                <w:iCs/>
                <w:color w:val="7030A0"/>
                <w:sz w:val="24"/>
                <w:szCs w:val="24"/>
              </w:rPr>
            </w:pPr>
          </w:p>
          <w:p w14:paraId="764B2053" w14:textId="77777777" w:rsidR="00E616B3" w:rsidRPr="00E616B3" w:rsidRDefault="00E616B3" w:rsidP="00EE47E9">
            <w:pPr>
              <w:contextualSpacing/>
              <w:jc w:val="both"/>
              <w:rPr>
                <w:rFonts w:ascii="Times New Roman" w:eastAsia="Yu Mincho" w:hAnsi="Times New Roman"/>
                <w:b/>
                <w:bCs/>
                <w:sz w:val="24"/>
                <w:szCs w:val="24"/>
              </w:rPr>
            </w:pPr>
            <w:r w:rsidRPr="00E616B3">
              <w:rPr>
                <w:rFonts w:ascii="Times New Roman" w:eastAsia="Yu Mincho" w:hAnsi="Times New Roman"/>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3B23F648" w14:textId="77777777" w:rsidR="00E616B3" w:rsidRPr="00E616B3" w:rsidRDefault="00E616B3" w:rsidP="00EE47E9">
            <w:pPr>
              <w:contextualSpacing/>
              <w:jc w:val="both"/>
              <w:rPr>
                <w:rFonts w:ascii="Times New Roman" w:eastAsia="Yu Mincho" w:hAnsi="Times New Roman"/>
                <w:b/>
                <w:bCs/>
                <w:sz w:val="24"/>
                <w:szCs w:val="24"/>
              </w:rPr>
            </w:pPr>
          </w:p>
          <w:p w14:paraId="6DABF1CF" w14:textId="77777777" w:rsidR="00E616B3" w:rsidRPr="00E616B3" w:rsidRDefault="00E616B3" w:rsidP="00EE47E9">
            <w:pPr>
              <w:contextualSpacing/>
              <w:jc w:val="both"/>
              <w:rPr>
                <w:rFonts w:ascii="Times New Roman" w:eastAsia="Yu Mincho" w:hAnsi="Times New Roman"/>
                <w:b/>
                <w:bCs/>
                <w:sz w:val="24"/>
                <w:szCs w:val="24"/>
              </w:rPr>
            </w:pPr>
            <w:r w:rsidRPr="00E616B3">
              <w:rPr>
                <w:rFonts w:ascii="Times New Roman" w:eastAsia="Yu Mincho" w:hAnsi="Times New Roman"/>
                <w:bCs/>
                <w:sz w:val="24"/>
                <w:szCs w:val="24"/>
              </w:rPr>
              <w:t>2) Dėl įsipareigojimų, susijusių su socialinio draudimo įmokų mokėjimu, įvykdymo i</w:t>
            </w:r>
            <w:r w:rsidRPr="00E616B3">
              <w:rPr>
                <w:rFonts w:ascii="Times New Roman" w:eastAsia="Yu Mincho" w:hAnsi="Times New Roman"/>
                <w:sz w:val="24"/>
                <w:szCs w:val="24"/>
              </w:rPr>
              <w:t xml:space="preserve">š Lietuvoje įsteigtų subjektų </w:t>
            </w:r>
            <w:r w:rsidRPr="00E616B3">
              <w:rPr>
                <w:rFonts w:ascii="Times New Roman" w:eastAsia="Yu Mincho" w:hAnsi="Times New Roman"/>
                <w:bCs/>
                <w:sz w:val="24"/>
                <w:szCs w:val="24"/>
              </w:rPr>
              <w:t>prašoma:</w:t>
            </w:r>
          </w:p>
          <w:p w14:paraId="7868813D" w14:textId="77777777" w:rsidR="00E616B3" w:rsidRPr="00E616B3" w:rsidRDefault="00E616B3" w:rsidP="00EE47E9">
            <w:pPr>
              <w:contextualSpacing/>
              <w:jc w:val="both"/>
              <w:rPr>
                <w:rFonts w:ascii="Times New Roman" w:eastAsia="Yu Mincho" w:hAnsi="Times New Roman"/>
                <w:bCs/>
                <w:sz w:val="24"/>
                <w:szCs w:val="24"/>
              </w:rPr>
            </w:pPr>
            <w:r w:rsidRPr="00E616B3">
              <w:rPr>
                <w:rFonts w:ascii="Times New Roman" w:eastAsia="Yu Mincho"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E616B3">
                <w:rPr>
                  <w:rStyle w:val="Hipersaitas"/>
                  <w:rFonts w:ascii="Times New Roman" w:eastAsia="Yu Mincho" w:hAnsi="Times New Roman"/>
                  <w:bCs/>
                  <w:sz w:val="24"/>
                  <w:szCs w:val="24"/>
                </w:rPr>
                <w:t>https://draudejai.sodra.lt/draudeju_viesi_duomenys/</w:t>
              </w:r>
            </w:hyperlink>
            <w:r w:rsidRPr="00E616B3">
              <w:rPr>
                <w:rFonts w:ascii="Times New Roman" w:eastAsia="Yu Mincho" w:hAnsi="Times New Roman"/>
                <w:bCs/>
                <w:sz w:val="24"/>
                <w:szCs w:val="24"/>
              </w:rPr>
              <w:t>.</w:t>
            </w:r>
          </w:p>
          <w:p w14:paraId="5C3308DB" w14:textId="77777777" w:rsidR="00E616B3" w:rsidRPr="00E616B3" w:rsidRDefault="00E616B3" w:rsidP="00EE47E9">
            <w:pPr>
              <w:contextualSpacing/>
              <w:jc w:val="both"/>
              <w:rPr>
                <w:rFonts w:ascii="Times New Roman" w:eastAsia="Yu Mincho" w:hAnsi="Times New Roman"/>
                <w:b/>
                <w:bCs/>
                <w:sz w:val="24"/>
                <w:szCs w:val="24"/>
              </w:rPr>
            </w:pPr>
          </w:p>
          <w:p w14:paraId="2CE7919A" w14:textId="77777777" w:rsidR="00E616B3" w:rsidRPr="00E616B3" w:rsidRDefault="00E616B3" w:rsidP="00EE47E9">
            <w:pPr>
              <w:contextualSpacing/>
              <w:jc w:val="both"/>
              <w:rPr>
                <w:rFonts w:ascii="Times New Roman" w:eastAsia="Yu Mincho" w:hAnsi="Times New Roman"/>
                <w:sz w:val="24"/>
                <w:szCs w:val="24"/>
              </w:rPr>
            </w:pPr>
            <w:r w:rsidRPr="00E616B3">
              <w:rPr>
                <w:rFonts w:ascii="Times New Roman" w:eastAsia="Yu Mincho"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AC984D4" w14:textId="77777777" w:rsidR="00E616B3" w:rsidRPr="00E616B3" w:rsidRDefault="00E616B3" w:rsidP="00EE47E9">
            <w:pPr>
              <w:contextualSpacing/>
              <w:jc w:val="both"/>
              <w:rPr>
                <w:rFonts w:ascii="Times New Roman" w:eastAsia="Yu Mincho" w:hAnsi="Times New Roman"/>
                <w:sz w:val="24"/>
                <w:szCs w:val="24"/>
              </w:rPr>
            </w:pPr>
            <w:r w:rsidRPr="00E616B3">
              <w:rPr>
                <w:rFonts w:ascii="Times New Roman" w:eastAsia="Yu Mincho" w:hAnsi="Times New Roman"/>
                <w:sz w:val="24"/>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FF9A896" w14:textId="77777777" w:rsidR="00E616B3" w:rsidRPr="00E616B3" w:rsidRDefault="00E616B3" w:rsidP="00EE47E9">
            <w:pPr>
              <w:contextualSpacing/>
              <w:jc w:val="both"/>
              <w:rPr>
                <w:rFonts w:ascii="Times New Roman" w:eastAsia="Yu Mincho" w:hAnsi="Times New Roman"/>
                <w:b/>
                <w:bCs/>
                <w:sz w:val="24"/>
                <w:szCs w:val="24"/>
              </w:rPr>
            </w:pPr>
          </w:p>
          <w:p w14:paraId="17C547BB" w14:textId="77777777" w:rsidR="00E616B3" w:rsidRPr="00E616B3" w:rsidRDefault="00E616B3" w:rsidP="00EE47E9">
            <w:pPr>
              <w:contextualSpacing/>
              <w:jc w:val="both"/>
              <w:rPr>
                <w:rFonts w:ascii="Times New Roman" w:eastAsia="Yu Mincho" w:hAnsi="Times New Roman"/>
                <w:sz w:val="24"/>
                <w:szCs w:val="24"/>
              </w:rPr>
            </w:pPr>
            <w:r w:rsidRPr="00E616B3">
              <w:rPr>
                <w:rFonts w:ascii="Times New Roman" w:eastAsia="Yu Mincho" w:hAnsi="Times New Roman"/>
                <w:sz w:val="24"/>
                <w:szCs w:val="24"/>
              </w:rPr>
              <w:t>Iš ne Lietuvoje įsteigtų subjektų reikalaujama:</w:t>
            </w:r>
          </w:p>
          <w:p w14:paraId="065D7E1F" w14:textId="77777777" w:rsidR="00E616B3" w:rsidRPr="00E616B3" w:rsidRDefault="00E616B3" w:rsidP="00E616B3">
            <w:pPr>
              <w:numPr>
                <w:ilvl w:val="0"/>
                <w:numId w:val="3"/>
              </w:numPr>
              <w:ind w:left="314"/>
              <w:contextualSpacing/>
              <w:jc w:val="both"/>
              <w:rPr>
                <w:rFonts w:ascii="Times New Roman" w:eastAsia="Yu Mincho" w:hAnsi="Times New Roman"/>
                <w:b/>
                <w:bCs/>
                <w:sz w:val="24"/>
                <w:szCs w:val="24"/>
              </w:rPr>
            </w:pPr>
            <w:r w:rsidRPr="00E616B3">
              <w:rPr>
                <w:rFonts w:ascii="Times New Roman" w:eastAsia="Yu Mincho" w:hAnsi="Times New Roman"/>
                <w:sz w:val="24"/>
                <w:szCs w:val="24"/>
              </w:rPr>
              <w:t>atitinkamos užsienio šalies kompetentingos institucijos dokumento</w:t>
            </w:r>
            <w:r w:rsidRPr="00E616B3">
              <w:rPr>
                <w:rFonts w:ascii="Times New Roman" w:eastAsia="Yu Mincho" w:hAnsi="Times New Roman"/>
                <w:sz w:val="24"/>
                <w:szCs w:val="24"/>
                <w:vertAlign w:val="superscript"/>
              </w:rPr>
              <w:footnoteReference w:id="4"/>
            </w:r>
            <w:r w:rsidRPr="00E616B3">
              <w:rPr>
                <w:rFonts w:ascii="Times New Roman" w:eastAsia="Yu Mincho" w:hAnsi="Times New Roman"/>
                <w:sz w:val="24"/>
                <w:szCs w:val="24"/>
              </w:rPr>
              <w:t>.</w:t>
            </w:r>
          </w:p>
          <w:p w14:paraId="4BBC0CAE" w14:textId="77777777" w:rsidR="00E616B3" w:rsidRPr="00E616B3" w:rsidRDefault="00E616B3" w:rsidP="00EE47E9">
            <w:pPr>
              <w:contextualSpacing/>
              <w:jc w:val="both"/>
              <w:rPr>
                <w:rFonts w:ascii="Times New Roman" w:eastAsia="Yu Mincho" w:hAnsi="Times New Roman"/>
                <w:b/>
                <w:bCs/>
                <w:sz w:val="24"/>
                <w:szCs w:val="24"/>
              </w:rPr>
            </w:pPr>
          </w:p>
          <w:p w14:paraId="083F4981" w14:textId="77777777" w:rsidR="00E616B3" w:rsidRPr="00E616B3" w:rsidRDefault="00E616B3" w:rsidP="00EE47E9">
            <w:pPr>
              <w:contextualSpacing/>
              <w:jc w:val="both"/>
              <w:rPr>
                <w:rFonts w:ascii="Times New Roman" w:eastAsia="Yu Mincho" w:hAnsi="Times New Roman"/>
                <w:iCs/>
                <w:sz w:val="24"/>
                <w:szCs w:val="24"/>
              </w:rPr>
            </w:pPr>
            <w:r w:rsidRPr="00E616B3">
              <w:rPr>
                <w:rFonts w:ascii="Times New Roman" w:eastAsia="Yu Mincho" w:hAnsi="Times New Roman"/>
                <w:sz w:val="24"/>
                <w:szCs w:val="24"/>
              </w:rPr>
              <w:t xml:space="preserve">Nurodyti dokumentai turi būti  išduoti ne anksčiau kaip 120 dienų iki </w:t>
            </w:r>
            <w:r w:rsidRPr="00E616B3">
              <w:rPr>
                <w:rFonts w:ascii="Times New Roman" w:hAnsi="Times New Roman"/>
                <w:iCs/>
                <w:sz w:val="24"/>
                <w:szCs w:val="24"/>
              </w:rPr>
              <w:t>tos dienos, kai tiekėjas perkančiosios organizacijos prašymu turės pateikti pašalinimo pagrindų nebuvimą patvirtinančius dok</w:t>
            </w:r>
            <w:r w:rsidRPr="00E616B3">
              <w:rPr>
                <w:rFonts w:ascii="Times New Roman" w:hAnsi="Times New Roman"/>
                <w:sz w:val="24"/>
                <w:szCs w:val="24"/>
              </w:rPr>
              <w:t>umentus</w:t>
            </w:r>
            <w:r w:rsidRPr="00E616B3">
              <w:rPr>
                <w:rFonts w:ascii="Times New Roman" w:eastAsia="Yu Mincho" w:hAnsi="Times New Roman"/>
                <w:sz w:val="24"/>
                <w:szCs w:val="24"/>
              </w:rPr>
              <w:t>.</w:t>
            </w:r>
          </w:p>
          <w:p w14:paraId="55FCB225" w14:textId="5940A3AF" w:rsidR="00E616B3" w:rsidRPr="00E616B3" w:rsidRDefault="00E616B3" w:rsidP="00E616B3">
            <w:pPr>
              <w:contextualSpacing/>
              <w:jc w:val="both"/>
              <w:rPr>
                <w:rFonts w:ascii="Times New Roman" w:eastAsia="Yu Mincho" w:hAnsi="Times New Roman"/>
                <w:sz w:val="24"/>
                <w:szCs w:val="24"/>
              </w:rPr>
            </w:pPr>
            <w:r w:rsidRPr="00E616B3">
              <w:rPr>
                <w:rFonts w:ascii="Times New Roman" w:eastAsia="Yu Mincho" w:hAnsi="Times New Roma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E616B3" w:rsidRPr="00E616B3" w14:paraId="5693534B" w14:textId="77777777" w:rsidTr="00EE47E9">
        <w:tc>
          <w:tcPr>
            <w:tcW w:w="675" w:type="dxa"/>
            <w:tcBorders>
              <w:top w:val="single" w:sz="4" w:space="0" w:color="auto"/>
              <w:left w:val="single" w:sz="4" w:space="0" w:color="auto"/>
              <w:bottom w:val="single" w:sz="4" w:space="0" w:color="auto"/>
              <w:right w:val="single" w:sz="4" w:space="0" w:color="auto"/>
            </w:tcBorders>
            <w:hideMark/>
          </w:tcPr>
          <w:p w14:paraId="0E1A1D5F" w14:textId="77777777" w:rsidR="00E616B3" w:rsidRPr="00E616B3" w:rsidRDefault="00E616B3" w:rsidP="00EE47E9">
            <w:pPr>
              <w:contextualSpacing/>
              <w:rPr>
                <w:rFonts w:ascii="Times New Roman" w:eastAsia="SimSun" w:hAnsi="Times New Roman"/>
                <w:sz w:val="24"/>
                <w:szCs w:val="24"/>
              </w:rPr>
            </w:pPr>
            <w:r w:rsidRPr="00E616B3">
              <w:rPr>
                <w:rFonts w:ascii="Times New Roman" w:eastAsia="SimSun" w:hAnsi="Times New Roman"/>
                <w:sz w:val="24"/>
                <w:szCs w:val="24"/>
              </w:rPr>
              <w:lastRenderedPageBreak/>
              <w:t>4.</w:t>
            </w:r>
          </w:p>
        </w:tc>
        <w:tc>
          <w:tcPr>
            <w:tcW w:w="4820" w:type="dxa"/>
            <w:tcBorders>
              <w:top w:val="single" w:sz="4" w:space="0" w:color="auto"/>
              <w:left w:val="single" w:sz="4" w:space="0" w:color="auto"/>
              <w:bottom w:val="single" w:sz="4" w:space="0" w:color="auto"/>
              <w:right w:val="single" w:sz="4" w:space="0" w:color="auto"/>
            </w:tcBorders>
            <w:hideMark/>
          </w:tcPr>
          <w:p w14:paraId="1AE58BA6" w14:textId="77777777" w:rsidR="00E616B3" w:rsidRPr="00E616B3" w:rsidRDefault="00E616B3" w:rsidP="00EE47E9">
            <w:pPr>
              <w:contextualSpacing/>
              <w:jc w:val="both"/>
              <w:rPr>
                <w:rFonts w:ascii="Times New Roman" w:eastAsia="SimSun" w:hAnsi="Times New Roman"/>
                <w:sz w:val="24"/>
                <w:szCs w:val="24"/>
              </w:rPr>
            </w:pPr>
            <w:r w:rsidRPr="00E616B3">
              <w:rPr>
                <w:rFonts w:ascii="Times New Roman" w:eastAsia="SimSun" w:hAnsi="Times New Roma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732B1361" w14:textId="77777777" w:rsidR="00E616B3" w:rsidRPr="00E616B3" w:rsidRDefault="00E616B3" w:rsidP="00EE47E9">
            <w:pPr>
              <w:contextualSpacing/>
              <w:jc w:val="both"/>
              <w:rPr>
                <w:rFonts w:ascii="Times New Roman" w:eastAsia="SimSun" w:hAnsi="Times New Roman"/>
                <w:sz w:val="24"/>
                <w:szCs w:val="24"/>
              </w:rPr>
            </w:pPr>
            <w:r w:rsidRPr="00E616B3">
              <w:rPr>
                <w:rFonts w:ascii="Times New Roman" w:eastAsia="SimSun" w:hAnsi="Times New Roman"/>
                <w:sz w:val="24"/>
                <w:szCs w:val="24"/>
                <w:lang w:eastAsia="en-US"/>
              </w:rPr>
              <w:t>EBVPD.</w:t>
            </w:r>
          </w:p>
        </w:tc>
      </w:tr>
      <w:tr w:rsidR="00E616B3" w:rsidRPr="00E616B3" w14:paraId="4EA6E188" w14:textId="77777777" w:rsidTr="00EE47E9">
        <w:tc>
          <w:tcPr>
            <w:tcW w:w="675" w:type="dxa"/>
            <w:tcBorders>
              <w:top w:val="single" w:sz="4" w:space="0" w:color="auto"/>
              <w:left w:val="single" w:sz="4" w:space="0" w:color="auto"/>
              <w:bottom w:val="single" w:sz="4" w:space="0" w:color="auto"/>
              <w:right w:val="single" w:sz="4" w:space="0" w:color="auto"/>
            </w:tcBorders>
            <w:hideMark/>
          </w:tcPr>
          <w:p w14:paraId="6CEF432E" w14:textId="77777777" w:rsidR="00E616B3" w:rsidRPr="00E616B3" w:rsidRDefault="00E616B3" w:rsidP="00EE47E9">
            <w:pPr>
              <w:contextualSpacing/>
              <w:rPr>
                <w:rFonts w:ascii="Times New Roman" w:eastAsia="SimSun" w:hAnsi="Times New Roman"/>
                <w:sz w:val="24"/>
                <w:szCs w:val="24"/>
              </w:rPr>
            </w:pPr>
            <w:r w:rsidRPr="00E616B3">
              <w:rPr>
                <w:rFonts w:ascii="Times New Roman" w:eastAsia="SimSun" w:hAnsi="Times New Roma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14:paraId="31F11ADF" w14:textId="77777777" w:rsidR="00E616B3" w:rsidRPr="00E616B3" w:rsidRDefault="00E616B3" w:rsidP="00EE47E9">
            <w:pPr>
              <w:contextualSpacing/>
              <w:jc w:val="both"/>
              <w:rPr>
                <w:rFonts w:ascii="Times New Roman" w:hAnsi="Times New Roman"/>
                <w:sz w:val="24"/>
                <w:szCs w:val="24"/>
              </w:rPr>
            </w:pPr>
            <w:r w:rsidRPr="00E616B3">
              <w:rPr>
                <w:rFonts w:ascii="Times New Roman" w:hAnsi="Times New Roman"/>
                <w:sz w:val="24"/>
                <w:szCs w:val="24"/>
              </w:rPr>
              <w:t xml:space="preserve">(46.4.2) Tiekėjas pirkimo metu pateko į interesų konflikto situaciją, kaip apibrėžta Viešųjų pirkimų įstatymo 21 straipsnyje, ir atitinkamos padėties negalima ištaisyti. </w:t>
            </w:r>
          </w:p>
          <w:p w14:paraId="09A0AADE" w14:textId="77777777" w:rsidR="00E616B3" w:rsidRPr="00E616B3" w:rsidRDefault="00E616B3" w:rsidP="00EE47E9">
            <w:pPr>
              <w:contextualSpacing/>
              <w:jc w:val="both"/>
              <w:rPr>
                <w:rFonts w:ascii="Times New Roman" w:eastAsia="SimSun" w:hAnsi="Times New Roman"/>
                <w:sz w:val="24"/>
                <w:szCs w:val="24"/>
              </w:rPr>
            </w:pPr>
            <w:r w:rsidRPr="00E616B3">
              <w:rPr>
                <w:rFonts w:ascii="Times New Roman" w:hAnsi="Times New Roman"/>
                <w:sz w:val="24"/>
                <w:szCs w:val="24"/>
              </w:rPr>
              <w:t xml:space="preserve">Laikoma, kad atitinkamos padėties dėl interesų konflikto negalima ištaisyti, jeigu į interesų konfliktą patekę asmenys nulėmė viešojo </w:t>
            </w:r>
            <w:r w:rsidRPr="00E616B3">
              <w:rPr>
                <w:rFonts w:ascii="Times New Roman" w:hAnsi="Times New Roman"/>
                <w:sz w:val="24"/>
                <w:szCs w:val="24"/>
              </w:rPr>
              <w:lastRenderedPageBreak/>
              <w:t>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73C7AF8E" w14:textId="77777777" w:rsidR="00E616B3" w:rsidRPr="00E616B3" w:rsidRDefault="00E616B3" w:rsidP="00EE47E9">
            <w:pPr>
              <w:contextualSpacing/>
              <w:jc w:val="both"/>
              <w:rPr>
                <w:rFonts w:ascii="Times New Roman" w:eastAsia="SimSun" w:hAnsi="Times New Roman"/>
                <w:sz w:val="24"/>
                <w:szCs w:val="24"/>
              </w:rPr>
            </w:pPr>
            <w:r w:rsidRPr="00E616B3">
              <w:rPr>
                <w:rFonts w:ascii="Times New Roman" w:eastAsia="SimSun" w:hAnsi="Times New Roman"/>
                <w:sz w:val="24"/>
                <w:szCs w:val="24"/>
                <w:lang w:eastAsia="en-US"/>
              </w:rPr>
              <w:lastRenderedPageBreak/>
              <w:t>EBVPD.</w:t>
            </w:r>
          </w:p>
        </w:tc>
      </w:tr>
      <w:tr w:rsidR="00E616B3" w:rsidRPr="00E616B3" w14:paraId="7EAC3B05" w14:textId="77777777" w:rsidTr="00EE47E9">
        <w:tc>
          <w:tcPr>
            <w:tcW w:w="675" w:type="dxa"/>
            <w:tcBorders>
              <w:top w:val="single" w:sz="4" w:space="0" w:color="auto"/>
              <w:left w:val="single" w:sz="4" w:space="0" w:color="auto"/>
              <w:bottom w:val="single" w:sz="4" w:space="0" w:color="auto"/>
              <w:right w:val="single" w:sz="4" w:space="0" w:color="auto"/>
            </w:tcBorders>
            <w:hideMark/>
          </w:tcPr>
          <w:p w14:paraId="7326FD7D" w14:textId="77777777" w:rsidR="00E616B3" w:rsidRPr="00E616B3" w:rsidRDefault="00E616B3" w:rsidP="00EE47E9">
            <w:pPr>
              <w:contextualSpacing/>
              <w:rPr>
                <w:rFonts w:ascii="Times New Roman" w:eastAsia="SimSun" w:hAnsi="Times New Roman"/>
                <w:sz w:val="24"/>
                <w:szCs w:val="24"/>
              </w:rPr>
            </w:pPr>
            <w:r w:rsidRPr="00E616B3">
              <w:rPr>
                <w:rFonts w:ascii="Times New Roman" w:eastAsia="SimSun" w:hAnsi="Times New Roma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14:paraId="39D79182" w14:textId="77777777" w:rsidR="00E616B3" w:rsidRPr="00E616B3" w:rsidRDefault="00E616B3" w:rsidP="00EE47E9">
            <w:pPr>
              <w:contextualSpacing/>
              <w:jc w:val="both"/>
              <w:rPr>
                <w:rFonts w:ascii="Times New Roman" w:eastAsia="SimSun" w:hAnsi="Times New Roman"/>
                <w:sz w:val="24"/>
                <w:szCs w:val="24"/>
              </w:rPr>
            </w:pPr>
            <w:r w:rsidRPr="00E616B3">
              <w:rPr>
                <w:rFonts w:ascii="Times New Roman" w:hAnsi="Times New Roman"/>
                <w:sz w:val="24"/>
                <w:szCs w:val="24"/>
              </w:rPr>
              <w:t>(46.4.3) Pažeista konkurencija, kaip nustatyta Viešųjų pirkimų įstatymo 27 straipsnio 3 ir 4 dalyse, ir atitinkamos padėties negalima ištaisyti</w:t>
            </w:r>
            <w:r w:rsidRPr="00E616B3">
              <w:rPr>
                <w:rFonts w:ascii="Times New Roman" w:eastAsia="SimSun" w:hAnsi="Times New Roma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1DF5EDB0" w14:textId="77777777" w:rsidR="00E616B3" w:rsidRPr="00E616B3" w:rsidRDefault="00E616B3" w:rsidP="00EE47E9">
            <w:pPr>
              <w:contextualSpacing/>
              <w:jc w:val="both"/>
              <w:rPr>
                <w:rFonts w:ascii="Times New Roman" w:eastAsia="SimSun" w:hAnsi="Times New Roman"/>
                <w:sz w:val="24"/>
                <w:szCs w:val="24"/>
              </w:rPr>
            </w:pPr>
            <w:r w:rsidRPr="00E616B3">
              <w:rPr>
                <w:rFonts w:ascii="Times New Roman" w:eastAsia="SimSun" w:hAnsi="Times New Roman"/>
                <w:sz w:val="24"/>
                <w:szCs w:val="24"/>
                <w:lang w:eastAsia="en-US"/>
              </w:rPr>
              <w:t>EBVPD.</w:t>
            </w:r>
          </w:p>
        </w:tc>
      </w:tr>
      <w:tr w:rsidR="00E616B3" w:rsidRPr="00E616B3" w14:paraId="0B0AC19B" w14:textId="77777777" w:rsidTr="00EE47E9">
        <w:tc>
          <w:tcPr>
            <w:tcW w:w="675" w:type="dxa"/>
            <w:tcBorders>
              <w:top w:val="single" w:sz="4" w:space="0" w:color="auto"/>
              <w:left w:val="single" w:sz="4" w:space="0" w:color="auto"/>
              <w:bottom w:val="single" w:sz="4" w:space="0" w:color="auto"/>
              <w:right w:val="single" w:sz="4" w:space="0" w:color="auto"/>
            </w:tcBorders>
            <w:hideMark/>
          </w:tcPr>
          <w:p w14:paraId="306136F6" w14:textId="77777777" w:rsidR="00E616B3" w:rsidRPr="00E616B3" w:rsidRDefault="00E616B3" w:rsidP="00EE47E9">
            <w:pPr>
              <w:contextualSpacing/>
              <w:rPr>
                <w:rFonts w:ascii="Times New Roman" w:eastAsia="SimSun" w:hAnsi="Times New Roman"/>
                <w:sz w:val="24"/>
                <w:szCs w:val="24"/>
              </w:rPr>
            </w:pPr>
            <w:r w:rsidRPr="00E616B3">
              <w:rPr>
                <w:rFonts w:ascii="Times New Roman" w:eastAsia="SimSun" w:hAnsi="Times New Roman"/>
                <w:sz w:val="24"/>
                <w:szCs w:val="24"/>
              </w:rPr>
              <w:t>7.</w:t>
            </w:r>
          </w:p>
        </w:tc>
        <w:tc>
          <w:tcPr>
            <w:tcW w:w="4820" w:type="dxa"/>
            <w:tcBorders>
              <w:top w:val="single" w:sz="4" w:space="0" w:color="auto"/>
              <w:left w:val="single" w:sz="4" w:space="0" w:color="auto"/>
              <w:bottom w:val="single" w:sz="4" w:space="0" w:color="auto"/>
              <w:right w:val="single" w:sz="4" w:space="0" w:color="auto"/>
            </w:tcBorders>
            <w:hideMark/>
          </w:tcPr>
          <w:p w14:paraId="1C8656DB" w14:textId="77777777" w:rsidR="00E616B3" w:rsidRPr="00E616B3" w:rsidRDefault="00E616B3" w:rsidP="00EE47E9">
            <w:pPr>
              <w:contextualSpacing/>
              <w:jc w:val="both"/>
              <w:rPr>
                <w:rFonts w:ascii="Times New Roman" w:eastAsia="SimSun" w:hAnsi="Times New Roman"/>
                <w:sz w:val="24"/>
                <w:szCs w:val="24"/>
                <w:lang w:eastAsia="zh-CN"/>
              </w:rPr>
            </w:pPr>
            <w:r w:rsidRPr="00E616B3">
              <w:rPr>
                <w:rFonts w:ascii="Times New Roman" w:eastAsia="SimSun" w:hAnsi="Times New Roma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8BEE114" w14:textId="77777777" w:rsidR="00E616B3" w:rsidRPr="00E616B3" w:rsidRDefault="00E616B3" w:rsidP="00EE47E9">
            <w:pPr>
              <w:contextualSpacing/>
              <w:jc w:val="both"/>
              <w:rPr>
                <w:rFonts w:ascii="Times New Roman" w:eastAsia="SimSun" w:hAnsi="Times New Roman"/>
                <w:sz w:val="24"/>
                <w:szCs w:val="24"/>
                <w:lang w:eastAsia="zh-CN"/>
              </w:rPr>
            </w:pPr>
            <w:r w:rsidRPr="00E616B3">
              <w:rPr>
                <w:rFonts w:ascii="Times New Roman" w:eastAsia="SimSun" w:hAnsi="Times New Roma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DCDAE14" w14:textId="77777777" w:rsidR="00E616B3" w:rsidRPr="00E616B3" w:rsidRDefault="00E616B3" w:rsidP="00EE47E9">
            <w:pPr>
              <w:contextualSpacing/>
              <w:jc w:val="both"/>
              <w:rPr>
                <w:rFonts w:ascii="Times New Roman" w:eastAsia="SimSun" w:hAnsi="Times New Roman"/>
                <w:sz w:val="24"/>
                <w:szCs w:val="24"/>
              </w:rPr>
            </w:pPr>
            <w:r w:rsidRPr="00E616B3">
              <w:rPr>
                <w:rFonts w:ascii="Times New Roman" w:eastAsia="SimSun" w:hAnsi="Times New Roma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69C3218" w14:textId="77777777" w:rsidR="00E616B3" w:rsidRPr="00E616B3" w:rsidRDefault="00E616B3" w:rsidP="00EE47E9">
            <w:pPr>
              <w:contextualSpacing/>
              <w:jc w:val="both"/>
              <w:rPr>
                <w:rFonts w:ascii="Times New Roman" w:eastAsia="SimSun" w:hAnsi="Times New Roman"/>
                <w:sz w:val="24"/>
                <w:szCs w:val="24"/>
              </w:rPr>
            </w:pPr>
            <w:r w:rsidRPr="00E616B3">
              <w:rPr>
                <w:rFonts w:ascii="Times New Roman" w:eastAsia="SimSun" w:hAnsi="Times New Roman"/>
                <w:sz w:val="24"/>
                <w:szCs w:val="24"/>
                <w:lang w:eastAsia="en-US"/>
              </w:rPr>
              <w:t>EBVPD.</w:t>
            </w:r>
          </w:p>
          <w:p w14:paraId="413AB43C" w14:textId="77777777" w:rsidR="00E616B3" w:rsidRPr="00E616B3" w:rsidRDefault="00E616B3" w:rsidP="00EE47E9">
            <w:pPr>
              <w:contextualSpacing/>
              <w:jc w:val="both"/>
              <w:rPr>
                <w:rFonts w:ascii="Times New Roman" w:eastAsia="Yu Mincho" w:hAnsi="Times New Roman"/>
                <w:bCs/>
                <w:sz w:val="24"/>
                <w:szCs w:val="24"/>
              </w:rPr>
            </w:pPr>
            <w:r w:rsidRPr="00E616B3">
              <w:rPr>
                <w:rFonts w:ascii="Times New Roman" w:eastAsia="Yu Mincho" w:hAnsi="Times New Roman"/>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042142C2" w14:textId="77777777" w:rsidR="00E616B3" w:rsidRPr="00E616B3" w:rsidRDefault="00E616B3" w:rsidP="00EE47E9">
            <w:pPr>
              <w:contextualSpacing/>
              <w:jc w:val="both"/>
              <w:rPr>
                <w:rFonts w:ascii="Times New Roman" w:eastAsia="SimSun" w:hAnsi="Times New Roman"/>
                <w:sz w:val="24"/>
                <w:szCs w:val="24"/>
              </w:rPr>
            </w:pPr>
            <w:hyperlink r:id="rId16" w:history="1">
              <w:r w:rsidRPr="00E616B3">
                <w:rPr>
                  <w:rStyle w:val="Hipersaitas"/>
                  <w:rFonts w:ascii="Times New Roman" w:eastAsia="SimSun" w:hAnsi="Times New Roman"/>
                  <w:sz w:val="24"/>
                  <w:szCs w:val="24"/>
                </w:rPr>
                <w:t>https://vpt.lrv.lt/lt/pasalinimo-pagrindai-1/melaginga-informacija-pateikusiu-tiekeju-sarasas-6/</w:t>
              </w:r>
            </w:hyperlink>
            <w:r w:rsidRPr="00E616B3">
              <w:rPr>
                <w:rFonts w:ascii="Times New Roman" w:eastAsia="SimSun" w:hAnsi="Times New Roman"/>
                <w:sz w:val="24"/>
                <w:szCs w:val="24"/>
              </w:rPr>
              <w:t xml:space="preserve"> </w:t>
            </w:r>
          </w:p>
        </w:tc>
      </w:tr>
      <w:tr w:rsidR="00E616B3" w:rsidRPr="00E616B3" w14:paraId="61A8B304" w14:textId="77777777" w:rsidTr="00EE47E9">
        <w:tc>
          <w:tcPr>
            <w:tcW w:w="675" w:type="dxa"/>
            <w:tcBorders>
              <w:top w:val="single" w:sz="4" w:space="0" w:color="auto"/>
              <w:left w:val="single" w:sz="4" w:space="0" w:color="auto"/>
              <w:bottom w:val="single" w:sz="4" w:space="0" w:color="auto"/>
              <w:right w:val="single" w:sz="4" w:space="0" w:color="auto"/>
            </w:tcBorders>
            <w:hideMark/>
          </w:tcPr>
          <w:p w14:paraId="36B20278" w14:textId="77777777" w:rsidR="00E616B3" w:rsidRPr="00E616B3" w:rsidRDefault="00E616B3" w:rsidP="00EE47E9">
            <w:pPr>
              <w:contextualSpacing/>
              <w:rPr>
                <w:rFonts w:ascii="Times New Roman" w:eastAsia="SimSun" w:hAnsi="Times New Roman"/>
                <w:sz w:val="24"/>
                <w:szCs w:val="24"/>
              </w:rPr>
            </w:pPr>
            <w:r w:rsidRPr="00E616B3">
              <w:rPr>
                <w:rFonts w:ascii="Times New Roman" w:eastAsia="SimSun" w:hAnsi="Times New Roma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14:paraId="6615810B" w14:textId="77777777" w:rsidR="00E616B3" w:rsidRPr="00E616B3" w:rsidRDefault="00E616B3" w:rsidP="00EE47E9">
            <w:pPr>
              <w:contextualSpacing/>
              <w:jc w:val="both"/>
              <w:rPr>
                <w:rFonts w:ascii="Times New Roman" w:eastAsia="SimSun" w:hAnsi="Times New Roman"/>
                <w:sz w:val="24"/>
                <w:szCs w:val="24"/>
              </w:rPr>
            </w:pPr>
            <w:r w:rsidRPr="00E616B3">
              <w:rPr>
                <w:rFonts w:ascii="Times New Roman" w:hAnsi="Times New Roman"/>
                <w:sz w:val="24"/>
                <w:szCs w:val="24"/>
              </w:rPr>
              <w:t xml:space="preserve">(46.4.5) Tiekėjas pirkimo metu ėmėsi neteisėtų veiksmų, siekdamas daryti įtaką perkančiosios organizacijos sprendimams, gauti konfidencialios informacijos, kuri suteiktų jam neteisėtą pranašumą pirkimo procedūroje, ar teikė klaidinančią informaciją, kuri gali daryti </w:t>
            </w:r>
            <w:r w:rsidRPr="00E616B3">
              <w:rPr>
                <w:rFonts w:ascii="Times New Roman" w:hAnsi="Times New Roman"/>
                <w:sz w:val="24"/>
                <w:szCs w:val="24"/>
              </w:rPr>
              <w:lastRenderedPageBreak/>
              <w:t>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2047FD3" w14:textId="77777777" w:rsidR="00E616B3" w:rsidRPr="00E616B3" w:rsidRDefault="00E616B3" w:rsidP="00EE47E9">
            <w:pPr>
              <w:contextualSpacing/>
              <w:jc w:val="both"/>
              <w:rPr>
                <w:rFonts w:ascii="Times New Roman" w:eastAsia="SimSun" w:hAnsi="Times New Roman"/>
                <w:sz w:val="24"/>
                <w:szCs w:val="24"/>
              </w:rPr>
            </w:pPr>
            <w:r w:rsidRPr="00E616B3">
              <w:rPr>
                <w:rFonts w:ascii="Times New Roman" w:eastAsia="SimSun" w:hAnsi="Times New Roman"/>
                <w:sz w:val="24"/>
                <w:szCs w:val="24"/>
                <w:lang w:eastAsia="en-US"/>
              </w:rPr>
              <w:lastRenderedPageBreak/>
              <w:t>EBVPD.</w:t>
            </w:r>
          </w:p>
        </w:tc>
      </w:tr>
      <w:tr w:rsidR="00E616B3" w:rsidRPr="00E616B3" w14:paraId="62FAEA98" w14:textId="77777777" w:rsidTr="00EE47E9">
        <w:tc>
          <w:tcPr>
            <w:tcW w:w="675" w:type="dxa"/>
            <w:tcBorders>
              <w:top w:val="single" w:sz="4" w:space="0" w:color="auto"/>
              <w:left w:val="single" w:sz="4" w:space="0" w:color="auto"/>
              <w:bottom w:val="single" w:sz="4" w:space="0" w:color="auto"/>
              <w:right w:val="single" w:sz="4" w:space="0" w:color="auto"/>
            </w:tcBorders>
            <w:hideMark/>
          </w:tcPr>
          <w:p w14:paraId="1FE899D7" w14:textId="77777777" w:rsidR="00E616B3" w:rsidRPr="00E616B3" w:rsidRDefault="00E616B3" w:rsidP="00EE47E9">
            <w:pPr>
              <w:contextualSpacing/>
              <w:rPr>
                <w:rFonts w:ascii="Times New Roman" w:eastAsia="SimSun" w:hAnsi="Times New Roman"/>
                <w:sz w:val="24"/>
                <w:szCs w:val="24"/>
              </w:rPr>
            </w:pPr>
            <w:r w:rsidRPr="00E616B3">
              <w:rPr>
                <w:rFonts w:ascii="Times New Roman" w:eastAsia="SimSun" w:hAnsi="Times New Roman"/>
                <w:sz w:val="24"/>
                <w:szCs w:val="24"/>
              </w:rPr>
              <w:t>9.</w:t>
            </w:r>
          </w:p>
        </w:tc>
        <w:tc>
          <w:tcPr>
            <w:tcW w:w="4820" w:type="dxa"/>
            <w:tcBorders>
              <w:top w:val="single" w:sz="4" w:space="0" w:color="auto"/>
              <w:left w:val="single" w:sz="4" w:space="0" w:color="auto"/>
              <w:bottom w:val="single" w:sz="4" w:space="0" w:color="auto"/>
              <w:right w:val="single" w:sz="4" w:space="0" w:color="auto"/>
            </w:tcBorders>
            <w:hideMark/>
          </w:tcPr>
          <w:p w14:paraId="39628A79" w14:textId="77777777" w:rsidR="00E616B3" w:rsidRPr="00E616B3" w:rsidRDefault="00E616B3" w:rsidP="00EE47E9">
            <w:pPr>
              <w:contextualSpacing/>
              <w:jc w:val="both"/>
              <w:rPr>
                <w:rFonts w:ascii="Times New Roman" w:hAnsi="Times New Roman"/>
                <w:sz w:val="24"/>
                <w:szCs w:val="24"/>
              </w:rPr>
            </w:pPr>
            <w:r w:rsidRPr="00E616B3">
              <w:rPr>
                <w:rFonts w:ascii="Times New Roman" w:hAnsi="Times New Roman"/>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46714BC" w14:textId="77777777" w:rsidR="00E616B3" w:rsidRPr="00E616B3" w:rsidRDefault="00E616B3" w:rsidP="00EE47E9">
            <w:pPr>
              <w:contextualSpacing/>
              <w:jc w:val="both"/>
              <w:rPr>
                <w:rFonts w:ascii="Times New Roman" w:eastAsia="SimSun" w:hAnsi="Times New Roman"/>
                <w:sz w:val="24"/>
                <w:szCs w:val="24"/>
              </w:rPr>
            </w:pPr>
            <w:r w:rsidRPr="00E616B3">
              <w:rPr>
                <w:rFonts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51931C6E" w14:textId="77777777" w:rsidR="00E616B3" w:rsidRPr="00E616B3" w:rsidRDefault="00E616B3" w:rsidP="00EE47E9">
            <w:pPr>
              <w:contextualSpacing/>
              <w:jc w:val="both"/>
              <w:rPr>
                <w:rFonts w:ascii="Times New Roman" w:eastAsia="SimSun" w:hAnsi="Times New Roman"/>
                <w:sz w:val="24"/>
                <w:szCs w:val="24"/>
                <w:lang w:eastAsia="en-US"/>
              </w:rPr>
            </w:pPr>
            <w:r w:rsidRPr="00E616B3">
              <w:rPr>
                <w:rFonts w:ascii="Times New Roman" w:eastAsia="SimSun" w:hAnsi="Times New Roman"/>
                <w:sz w:val="24"/>
                <w:szCs w:val="24"/>
                <w:lang w:eastAsia="en-US"/>
              </w:rPr>
              <w:t>EBVPD.</w:t>
            </w:r>
          </w:p>
          <w:p w14:paraId="13B68147" w14:textId="77777777" w:rsidR="00E616B3" w:rsidRPr="00E616B3" w:rsidRDefault="00E616B3" w:rsidP="00EE47E9">
            <w:pPr>
              <w:contextualSpacing/>
              <w:jc w:val="both"/>
              <w:rPr>
                <w:rFonts w:ascii="Times New Roman" w:eastAsia="Yu Mincho" w:hAnsi="Times New Roman"/>
                <w:bCs/>
                <w:sz w:val="24"/>
                <w:szCs w:val="24"/>
              </w:rPr>
            </w:pPr>
            <w:r w:rsidRPr="00E616B3">
              <w:rPr>
                <w:rFonts w:ascii="Times New Roman" w:eastAsia="Yu Mincho" w:hAnsi="Times New Roman"/>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5B8A480C" w14:textId="77777777" w:rsidR="00E616B3" w:rsidRPr="00E616B3" w:rsidRDefault="00E616B3" w:rsidP="00EE47E9">
            <w:pPr>
              <w:contextualSpacing/>
              <w:jc w:val="both"/>
              <w:rPr>
                <w:rFonts w:ascii="Times New Roman" w:eastAsia="SimSun" w:hAnsi="Times New Roman"/>
                <w:sz w:val="24"/>
                <w:szCs w:val="24"/>
              </w:rPr>
            </w:pPr>
            <w:hyperlink r:id="rId17" w:history="1">
              <w:r w:rsidRPr="00E616B3">
                <w:rPr>
                  <w:rStyle w:val="Hipersaitas"/>
                  <w:rFonts w:ascii="Times New Roman" w:eastAsia="SimSun" w:hAnsi="Times New Roman"/>
                  <w:sz w:val="24"/>
                  <w:szCs w:val="24"/>
                </w:rPr>
                <w:t>https://vpt.lrv.lt/lt/pasalinimo-pagrindai-1/</w:t>
              </w:r>
            </w:hyperlink>
            <w:r w:rsidRPr="00E616B3">
              <w:rPr>
                <w:rStyle w:val="Hipersaitas"/>
                <w:rFonts w:ascii="Times New Roman" w:eastAsia="SimSun" w:hAnsi="Times New Roman"/>
                <w:sz w:val="24"/>
                <w:szCs w:val="24"/>
              </w:rPr>
              <w:t xml:space="preserve"> </w:t>
            </w:r>
          </w:p>
        </w:tc>
      </w:tr>
      <w:tr w:rsidR="00E616B3" w:rsidRPr="00E616B3" w14:paraId="4F643956" w14:textId="77777777" w:rsidTr="00EE47E9">
        <w:tc>
          <w:tcPr>
            <w:tcW w:w="675" w:type="dxa"/>
            <w:tcBorders>
              <w:top w:val="single" w:sz="4" w:space="0" w:color="auto"/>
              <w:left w:val="single" w:sz="4" w:space="0" w:color="auto"/>
              <w:bottom w:val="single" w:sz="4" w:space="0" w:color="auto"/>
              <w:right w:val="single" w:sz="4" w:space="0" w:color="auto"/>
            </w:tcBorders>
            <w:hideMark/>
          </w:tcPr>
          <w:p w14:paraId="4F06BB2F" w14:textId="77777777" w:rsidR="00E616B3" w:rsidRPr="00E616B3" w:rsidRDefault="00E616B3" w:rsidP="00EE47E9">
            <w:pPr>
              <w:contextualSpacing/>
              <w:rPr>
                <w:rFonts w:ascii="Times New Roman" w:eastAsia="SimSun" w:hAnsi="Times New Roman"/>
                <w:sz w:val="24"/>
                <w:szCs w:val="24"/>
              </w:rPr>
            </w:pPr>
            <w:r w:rsidRPr="00E616B3">
              <w:rPr>
                <w:rFonts w:ascii="Times New Roman" w:eastAsia="SimSun" w:hAnsi="Times New Roman"/>
                <w:sz w:val="24"/>
                <w:szCs w:val="24"/>
              </w:rPr>
              <w:t>10.</w:t>
            </w:r>
          </w:p>
        </w:tc>
        <w:tc>
          <w:tcPr>
            <w:tcW w:w="4820" w:type="dxa"/>
            <w:tcBorders>
              <w:top w:val="single" w:sz="4" w:space="0" w:color="auto"/>
              <w:left w:val="single" w:sz="4" w:space="0" w:color="auto"/>
              <w:bottom w:val="single" w:sz="4" w:space="0" w:color="auto"/>
              <w:right w:val="single" w:sz="4" w:space="0" w:color="auto"/>
            </w:tcBorders>
            <w:hideMark/>
          </w:tcPr>
          <w:p w14:paraId="5047DE7A" w14:textId="77777777" w:rsidR="00E616B3" w:rsidRPr="00E616B3" w:rsidRDefault="00E616B3" w:rsidP="00EE47E9">
            <w:pPr>
              <w:contextualSpacing/>
              <w:jc w:val="both"/>
              <w:rPr>
                <w:rFonts w:ascii="Times New Roman" w:eastAsia="SimSun" w:hAnsi="Times New Roman"/>
                <w:bCs/>
                <w:sz w:val="24"/>
                <w:szCs w:val="24"/>
              </w:rPr>
            </w:pPr>
            <w:r w:rsidRPr="00E616B3">
              <w:rPr>
                <w:rFonts w:ascii="Times New Roman" w:eastAsia="SimSun" w:hAnsi="Times New Roman"/>
                <w:bCs/>
                <w:sz w:val="24"/>
                <w:szCs w:val="24"/>
              </w:rPr>
              <w:t>(46.4.7) Perkančioji organizacija bet kokiomis tinkamomis priemonėmis gali įrodyti, kad tiekėjas yra padaręs rimtą profesinį pažeidimą, dėl kurio perkančioji organizacija abejoja tiekėjo sąžiningumu, kai jis:</w:t>
            </w:r>
          </w:p>
          <w:p w14:paraId="702ED771" w14:textId="77777777" w:rsidR="00E616B3" w:rsidRPr="00E616B3" w:rsidRDefault="00E616B3" w:rsidP="00EE47E9">
            <w:pPr>
              <w:contextualSpacing/>
              <w:jc w:val="both"/>
              <w:rPr>
                <w:rFonts w:ascii="Times New Roman" w:eastAsia="SimSun" w:hAnsi="Times New Roman"/>
                <w:bCs/>
                <w:sz w:val="24"/>
                <w:szCs w:val="24"/>
              </w:rPr>
            </w:pPr>
            <w:r w:rsidRPr="00E616B3">
              <w:rPr>
                <w:rFonts w:ascii="Times New Roman" w:eastAsia="SimSun" w:hAnsi="Times New Roman"/>
                <w:bCs/>
                <w:sz w:val="24"/>
                <w:szCs w:val="24"/>
              </w:rPr>
              <w:t>a) yra padaręs finansinės atskaitomybės ir audito teisės aktų pažeidimą ir nuo jo padarymo dienos praėjo mažiau kaip vieni metai;</w:t>
            </w:r>
          </w:p>
          <w:p w14:paraId="500C042F" w14:textId="77777777" w:rsidR="00E616B3" w:rsidRPr="00E616B3" w:rsidRDefault="00E616B3" w:rsidP="00EE47E9">
            <w:pPr>
              <w:contextualSpacing/>
              <w:jc w:val="both"/>
              <w:rPr>
                <w:rFonts w:ascii="Times New Roman" w:eastAsia="SimSun" w:hAnsi="Times New Roman"/>
                <w:bCs/>
                <w:sz w:val="24"/>
                <w:szCs w:val="24"/>
              </w:rPr>
            </w:pPr>
            <w:r w:rsidRPr="00E616B3">
              <w:rPr>
                <w:rFonts w:ascii="Times New Roman" w:eastAsia="SimSun" w:hAnsi="Times New Roman"/>
                <w:bCs/>
                <w:sz w:val="24"/>
                <w:szCs w:val="24"/>
              </w:rPr>
              <w:lastRenderedPageBreak/>
              <w:t>b) neatitinka minimalių patikimo mokesčių mokėtojo kriterijų, nustatytų Lietuvos Respublikos mokesčių administravimo įstatymo 40</w:t>
            </w:r>
            <w:r w:rsidRPr="00E616B3">
              <w:rPr>
                <w:rFonts w:ascii="Times New Roman" w:eastAsia="SimSun" w:hAnsi="Times New Roman"/>
                <w:bCs/>
                <w:sz w:val="24"/>
                <w:szCs w:val="24"/>
                <w:vertAlign w:val="superscript"/>
              </w:rPr>
              <w:t>1</w:t>
            </w:r>
            <w:r w:rsidRPr="00E616B3">
              <w:rPr>
                <w:rFonts w:ascii="Times New Roman" w:eastAsia="SimSun" w:hAnsi="Times New Roman"/>
                <w:bCs/>
                <w:sz w:val="24"/>
                <w:szCs w:val="24"/>
              </w:rPr>
              <w:t> straipsnio 1 dalyje;</w:t>
            </w:r>
          </w:p>
          <w:p w14:paraId="78095BE8" w14:textId="77777777" w:rsidR="00E616B3" w:rsidRPr="00E616B3" w:rsidRDefault="00E616B3" w:rsidP="00EE47E9">
            <w:pPr>
              <w:contextualSpacing/>
              <w:jc w:val="both"/>
              <w:rPr>
                <w:rFonts w:ascii="Times New Roman" w:eastAsia="SimSun" w:hAnsi="Times New Roman"/>
                <w:sz w:val="24"/>
                <w:szCs w:val="24"/>
              </w:rPr>
            </w:pPr>
            <w:r w:rsidRPr="00E616B3">
              <w:rPr>
                <w:rFonts w:ascii="Times New Roman" w:eastAsia="SimSun" w:hAnsi="Times New Roma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1A17D582" w14:textId="77777777" w:rsidR="00E616B3" w:rsidRPr="00E616B3" w:rsidRDefault="00E616B3" w:rsidP="00EE47E9">
            <w:pPr>
              <w:contextualSpacing/>
              <w:jc w:val="both"/>
              <w:rPr>
                <w:rFonts w:ascii="Times New Roman" w:eastAsia="SimSun" w:hAnsi="Times New Roman"/>
                <w:sz w:val="24"/>
                <w:szCs w:val="24"/>
              </w:rPr>
            </w:pPr>
            <w:r w:rsidRPr="00E616B3">
              <w:rPr>
                <w:rFonts w:ascii="Times New Roman" w:eastAsia="SimSun" w:hAnsi="Times New Roman"/>
                <w:sz w:val="24"/>
                <w:szCs w:val="24"/>
              </w:rPr>
              <w:lastRenderedPageBreak/>
              <w:t>Iš Lietuvoje įsteigtų subjektų įrodančių dokumentų nereikalaujama. Užtenka pateikto EBVPD.</w:t>
            </w:r>
          </w:p>
          <w:p w14:paraId="1F66AA61" w14:textId="77777777" w:rsidR="00E616B3" w:rsidRPr="00E616B3" w:rsidRDefault="00E616B3" w:rsidP="00EE47E9">
            <w:pPr>
              <w:contextualSpacing/>
              <w:jc w:val="both"/>
              <w:rPr>
                <w:rFonts w:ascii="Times New Roman" w:eastAsia="SimSun" w:hAnsi="Times New Roman"/>
                <w:sz w:val="24"/>
                <w:szCs w:val="24"/>
              </w:rPr>
            </w:pPr>
            <w:r w:rsidRPr="00E616B3">
              <w:rPr>
                <w:rFonts w:ascii="Times New Roman" w:eastAsia="SimSun" w:hAnsi="Times New Roman"/>
                <w:sz w:val="24"/>
                <w:szCs w:val="24"/>
              </w:rPr>
              <w:t xml:space="preserve">Priimant sprendimus dėl tiekėjo pašalinimo iš pirkimo procedūros (a) punkte nurodytu pašalinimo pagrindu, be kita ko, atsižvelgiama į nacionalinėje duomenų bazėje adresu: </w:t>
            </w:r>
            <w:hyperlink r:id="rId18" w:history="1">
              <w:r w:rsidRPr="00E616B3">
                <w:rPr>
                  <w:rStyle w:val="Hipersaitas"/>
                  <w:rFonts w:ascii="Times New Roman" w:eastAsia="SimSun" w:hAnsi="Times New Roman"/>
                  <w:sz w:val="24"/>
                  <w:szCs w:val="24"/>
                </w:rPr>
                <w:t>https://www.registrucentras.lt/jar/p/index.php</w:t>
              </w:r>
            </w:hyperlink>
            <w:r w:rsidRPr="00E616B3">
              <w:rPr>
                <w:rFonts w:ascii="Times New Roman" w:eastAsia="SimSun" w:hAnsi="Times New Roman"/>
                <w:sz w:val="24"/>
                <w:szCs w:val="24"/>
              </w:rPr>
              <w:t xml:space="preserve"> paskelbtą informaciją, taip pat į Viešųjų pirkimų tarnybos informaciniame pranešime pateiktą informaciją:</w:t>
            </w:r>
          </w:p>
          <w:p w14:paraId="40A31006" w14:textId="77777777" w:rsidR="00E616B3" w:rsidRPr="00E616B3" w:rsidRDefault="00E616B3" w:rsidP="00EE47E9">
            <w:pPr>
              <w:contextualSpacing/>
              <w:jc w:val="both"/>
              <w:rPr>
                <w:rFonts w:ascii="Times New Roman" w:eastAsia="SimSun" w:hAnsi="Times New Roman"/>
                <w:sz w:val="24"/>
                <w:szCs w:val="24"/>
              </w:rPr>
            </w:pPr>
            <w:hyperlink r:id="rId19" w:history="1">
              <w:r w:rsidRPr="00E616B3">
                <w:rPr>
                  <w:rStyle w:val="Hipersaitas"/>
                  <w:rFonts w:ascii="Times New Roman" w:eastAsia="SimSun" w:hAnsi="Times New Roman"/>
                  <w:sz w:val="24"/>
                  <w:szCs w:val="24"/>
                </w:rPr>
                <w:t>https://vpt.lrv.lt/lt/naujienos-3/nepateike-finansiniu-ataskaitu-tiekejai-gali-buti-pasalinti-is-pirkimo-proceduros-1/</w:t>
              </w:r>
            </w:hyperlink>
            <w:r w:rsidRPr="00E616B3">
              <w:rPr>
                <w:rFonts w:ascii="Times New Roman" w:eastAsia="SimSun" w:hAnsi="Times New Roman"/>
                <w:sz w:val="24"/>
                <w:szCs w:val="24"/>
              </w:rPr>
              <w:t>.</w:t>
            </w:r>
          </w:p>
          <w:p w14:paraId="4AAA8647" w14:textId="77777777" w:rsidR="00E616B3" w:rsidRPr="00E616B3" w:rsidRDefault="00E616B3" w:rsidP="00EE47E9">
            <w:pPr>
              <w:contextualSpacing/>
              <w:jc w:val="both"/>
              <w:rPr>
                <w:rFonts w:ascii="Times New Roman" w:eastAsia="SimSun" w:hAnsi="Times New Roman"/>
                <w:sz w:val="24"/>
                <w:szCs w:val="24"/>
              </w:rPr>
            </w:pPr>
            <w:r w:rsidRPr="00E616B3">
              <w:rPr>
                <w:rFonts w:ascii="Times New Roman" w:eastAsia="SimSun" w:hAnsi="Times New Roman"/>
                <w:sz w:val="24"/>
                <w:szCs w:val="24"/>
              </w:rPr>
              <w:t xml:space="preserve">Priimant sprendimus dėl tiekėjo pašalinimo iš pirkimo procedūros (b) punkte nurodytu pašalinimo pagrindu, be kita ko, atsižvelgiama į nacionalinėje duomenų bazėje adresu </w:t>
            </w:r>
            <w:hyperlink r:id="rId20" w:history="1">
              <w:r w:rsidRPr="00E616B3">
                <w:rPr>
                  <w:rStyle w:val="Hipersaitas"/>
                  <w:rFonts w:ascii="Times New Roman" w:eastAsia="SimSun" w:hAnsi="Times New Roman"/>
                  <w:sz w:val="24"/>
                  <w:szCs w:val="24"/>
                </w:rPr>
                <w:t>https://www.vmi.lt/evmi/mokesciu-moketoju-informacija</w:t>
              </w:r>
            </w:hyperlink>
            <w:r w:rsidRPr="00E616B3">
              <w:rPr>
                <w:rFonts w:ascii="Times New Roman" w:eastAsia="SimSun" w:hAnsi="Times New Roman"/>
                <w:sz w:val="24"/>
                <w:szCs w:val="24"/>
              </w:rPr>
              <w:t xml:space="preserve"> skelbiamą informaciją.</w:t>
            </w:r>
          </w:p>
          <w:p w14:paraId="0AEE324E" w14:textId="77777777" w:rsidR="00E616B3" w:rsidRPr="00E616B3" w:rsidRDefault="00E616B3" w:rsidP="00EE47E9">
            <w:pPr>
              <w:contextualSpacing/>
              <w:jc w:val="both"/>
              <w:rPr>
                <w:rFonts w:ascii="Times New Roman" w:eastAsia="SimSun" w:hAnsi="Times New Roman"/>
                <w:sz w:val="24"/>
                <w:szCs w:val="24"/>
              </w:rPr>
            </w:pPr>
          </w:p>
          <w:p w14:paraId="6F0C8C03" w14:textId="77777777" w:rsidR="00E616B3" w:rsidRPr="00E616B3" w:rsidRDefault="00E616B3" w:rsidP="00EE47E9">
            <w:pPr>
              <w:contextualSpacing/>
              <w:jc w:val="both"/>
              <w:rPr>
                <w:rFonts w:ascii="Times New Roman" w:eastAsia="SimSun" w:hAnsi="Times New Roman"/>
                <w:sz w:val="24"/>
                <w:szCs w:val="24"/>
              </w:rPr>
            </w:pPr>
            <w:r w:rsidRPr="00E616B3">
              <w:rPr>
                <w:rFonts w:ascii="Times New Roman" w:eastAsia="SimSun" w:hAnsi="Times New Roman"/>
                <w:sz w:val="24"/>
                <w:szCs w:val="24"/>
              </w:rPr>
              <w:t xml:space="preserve">Priimant sprendimus dėl tiekėjo pašalinimo iš pirkimo procedūros (c) punkte nurodytu pašalinimo pagrindu, be kita ko, atsižvelgiama į nacionalinėje duomenų bazėje adresu: </w:t>
            </w:r>
            <w:hyperlink r:id="rId21" w:history="1">
              <w:r w:rsidRPr="00E616B3">
                <w:rPr>
                  <w:rStyle w:val="Hipersaitas"/>
                  <w:rFonts w:ascii="Times New Roman" w:eastAsia="SimSun" w:hAnsi="Times New Roman"/>
                  <w:sz w:val="24"/>
                  <w:szCs w:val="24"/>
                </w:rPr>
                <w:t>https://kt.gov.lt/lt/atviri-duomenys/diskvalifikavimas-is-viesuju-pirkimu</w:t>
              </w:r>
            </w:hyperlink>
            <w:r w:rsidRPr="00E616B3">
              <w:rPr>
                <w:rFonts w:ascii="Times New Roman" w:eastAsia="SimSun" w:hAnsi="Times New Roman"/>
                <w:sz w:val="24"/>
                <w:szCs w:val="24"/>
              </w:rPr>
              <w:t xml:space="preserve"> skelbiamą informaciją.</w:t>
            </w:r>
          </w:p>
        </w:tc>
      </w:tr>
      <w:tr w:rsidR="00E616B3" w:rsidRPr="00E616B3" w14:paraId="54825938" w14:textId="77777777" w:rsidTr="00EE47E9">
        <w:tc>
          <w:tcPr>
            <w:tcW w:w="675" w:type="dxa"/>
            <w:tcBorders>
              <w:top w:val="single" w:sz="4" w:space="0" w:color="auto"/>
              <w:left w:val="single" w:sz="4" w:space="0" w:color="auto"/>
              <w:bottom w:val="single" w:sz="4" w:space="0" w:color="auto"/>
              <w:right w:val="single" w:sz="4" w:space="0" w:color="auto"/>
            </w:tcBorders>
            <w:hideMark/>
          </w:tcPr>
          <w:p w14:paraId="52F887F6" w14:textId="77777777" w:rsidR="00E616B3" w:rsidRPr="00E616B3" w:rsidRDefault="00E616B3" w:rsidP="00EE47E9">
            <w:pPr>
              <w:contextualSpacing/>
              <w:rPr>
                <w:rFonts w:ascii="Times New Roman" w:eastAsia="SimSun" w:hAnsi="Times New Roman"/>
                <w:sz w:val="24"/>
                <w:szCs w:val="24"/>
              </w:rPr>
            </w:pPr>
            <w:r w:rsidRPr="00E616B3">
              <w:rPr>
                <w:rFonts w:ascii="Times New Roman" w:eastAsia="SimSun" w:hAnsi="Times New Roman"/>
                <w:sz w:val="24"/>
                <w:szCs w:val="24"/>
              </w:rPr>
              <w:lastRenderedPageBreak/>
              <w:t>11.</w:t>
            </w:r>
          </w:p>
        </w:tc>
        <w:tc>
          <w:tcPr>
            <w:tcW w:w="4820" w:type="dxa"/>
            <w:tcBorders>
              <w:top w:val="single" w:sz="4" w:space="0" w:color="auto"/>
              <w:left w:val="single" w:sz="4" w:space="0" w:color="auto"/>
              <w:bottom w:val="single" w:sz="4" w:space="0" w:color="auto"/>
              <w:right w:val="single" w:sz="4" w:space="0" w:color="auto"/>
            </w:tcBorders>
            <w:hideMark/>
          </w:tcPr>
          <w:p w14:paraId="2384BB8A" w14:textId="77777777" w:rsidR="00E616B3" w:rsidRPr="00E616B3" w:rsidRDefault="00E616B3" w:rsidP="00EE47E9">
            <w:pPr>
              <w:contextualSpacing/>
              <w:jc w:val="both"/>
              <w:rPr>
                <w:rFonts w:ascii="Times New Roman" w:eastAsia="SimSun" w:hAnsi="Times New Roman"/>
                <w:sz w:val="24"/>
                <w:szCs w:val="24"/>
              </w:rPr>
            </w:pPr>
            <w:r w:rsidRPr="00E616B3">
              <w:rPr>
                <w:rFonts w:ascii="Times New Roman" w:eastAsia="SimSun" w:hAnsi="Times New Roma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61B6870" w14:textId="77777777" w:rsidR="00E616B3" w:rsidRPr="00E616B3" w:rsidRDefault="00E616B3" w:rsidP="00EE47E9">
            <w:pPr>
              <w:contextualSpacing/>
              <w:jc w:val="both"/>
              <w:rPr>
                <w:rFonts w:ascii="Times New Roman" w:eastAsia="SimSun" w:hAnsi="Times New Roman"/>
                <w:sz w:val="24"/>
                <w:szCs w:val="24"/>
              </w:rPr>
            </w:pPr>
            <w:r w:rsidRPr="00E616B3">
              <w:rPr>
                <w:rFonts w:ascii="Times New Roman" w:eastAsia="SimSun" w:hAnsi="Times New Roman"/>
                <w:sz w:val="24"/>
                <w:szCs w:val="24"/>
              </w:rPr>
              <w:t>Iš Lietuvoje įsteigtų subjektų įrodančių dokumentų nereikalaujama. Užtenka pateikto EBVPD.</w:t>
            </w:r>
          </w:p>
        </w:tc>
      </w:tr>
    </w:tbl>
    <w:p w14:paraId="75F328F9" w14:textId="44C11741" w:rsidR="00195C59" w:rsidRDefault="00195C59" w:rsidP="00445669">
      <w:pPr>
        <w:jc w:val="both"/>
        <w:rPr>
          <w:rFonts w:ascii="Times New Roman" w:eastAsia="Times New Roman" w:hAnsi="Times New Roman"/>
          <w:sz w:val="24"/>
          <w:szCs w:val="24"/>
        </w:rPr>
      </w:pPr>
      <w:r>
        <w:rPr>
          <w:rFonts w:ascii="Times New Roman" w:eastAsia="Times New Roman" w:hAnsi="Times New Roman"/>
          <w:b/>
          <w:sz w:val="24"/>
          <w:szCs w:val="24"/>
        </w:rPr>
        <w:t>Pastaba.</w:t>
      </w:r>
      <w:r>
        <w:rPr>
          <w:rFonts w:ascii="Times New Roman" w:eastAsia="Times New Roman" w:hAnsi="Times New Roman"/>
          <w:sz w:val="24"/>
          <w:szCs w:val="24"/>
        </w:rPr>
        <w:t xml:space="preserve"> 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Times New Roman" w:hAnsi="Times New Roman"/>
          <w:sz w:val="24"/>
          <w:szCs w:val="24"/>
        </w:rPr>
        <w:t>Certis</w:t>
      </w:r>
      <w:proofErr w:type="spellEnd"/>
      <w:r>
        <w:rPr>
          <w:rFonts w:ascii="Times New Roman" w:eastAsia="Times New Roman" w:hAnsi="Times New Roman"/>
          <w:sz w:val="24"/>
          <w:szCs w:val="24"/>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Pr>
          <w:rFonts w:ascii="Times New Roman" w:eastAsia="Times New Roman" w:hAnsi="Times New Roman"/>
          <w:sz w:val="24"/>
          <w:szCs w:val="24"/>
        </w:rPr>
        <w:t>Certis</w:t>
      </w:r>
      <w:proofErr w:type="spellEnd"/>
      <w:r>
        <w:rPr>
          <w:rFonts w:ascii="Times New Roman" w:eastAsia="Times New Roman" w:hAnsi="Times New Roman"/>
          <w:sz w:val="24"/>
          <w:szCs w:val="24"/>
        </w:rPr>
        <w:t>“, adresu https://ec.europa.eu/tools/ecertis/.</w:t>
      </w:r>
    </w:p>
    <w:p w14:paraId="225FE175" w14:textId="77777777" w:rsidR="009669C0" w:rsidRPr="00807EC4" w:rsidRDefault="009669C0" w:rsidP="009669C0">
      <w:pPr>
        <w:jc w:val="both"/>
        <w:rPr>
          <w:rFonts w:ascii="Times New Roman" w:hAnsi="Times New Roman"/>
          <w:sz w:val="24"/>
          <w:szCs w:val="24"/>
        </w:rPr>
      </w:pPr>
    </w:p>
    <w:p w14:paraId="53591035" w14:textId="10467959" w:rsidR="009669C0" w:rsidRPr="002059B3" w:rsidRDefault="009669C0">
      <w:pPr>
        <w:pStyle w:val="Sraopastraipa"/>
        <w:numPr>
          <w:ilvl w:val="0"/>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 xml:space="preserve">Deklaruodami, kad nėra pagrindo pašalinti iš konkurso, kartu su </w:t>
      </w:r>
      <w:r w:rsidR="002841DC" w:rsidRPr="002059B3">
        <w:rPr>
          <w:rFonts w:ascii="Times New Roman" w:eastAsia="Times New Roman" w:hAnsi="Times New Roman"/>
          <w:sz w:val="24"/>
          <w:szCs w:val="24"/>
        </w:rPr>
        <w:t xml:space="preserve">projekto pasiūlymu </w:t>
      </w:r>
      <w:r w:rsidRPr="002059B3">
        <w:rPr>
          <w:rFonts w:ascii="Times New Roman" w:eastAsia="Times New Roman" w:hAnsi="Times New Roman"/>
          <w:sz w:val="24"/>
          <w:szCs w:val="24"/>
        </w:rPr>
        <w:t>(antrajame voke „Devizo šifras“</w:t>
      </w:r>
      <w:r w:rsidR="007E34CE" w:rsidRPr="002059B3">
        <w:rPr>
          <w:rFonts w:ascii="Times New Roman" w:eastAsia="Times New Roman" w:hAnsi="Times New Roman"/>
          <w:sz w:val="24"/>
          <w:szCs w:val="24"/>
        </w:rPr>
        <w:t>,</w:t>
      </w:r>
      <w:r w:rsidR="007E34CE" w:rsidRPr="002059B3">
        <w:rPr>
          <w:rFonts w:ascii="Times New Roman" w:hAnsi="Times New Roman"/>
          <w:sz w:val="24"/>
          <w:szCs w:val="24"/>
        </w:rPr>
        <w:t xml:space="preserve"> teikiamame CVP IS</w:t>
      </w:r>
      <w:r w:rsidR="00E70ABC" w:rsidRPr="002059B3">
        <w:rPr>
          <w:rFonts w:ascii="Times New Roman" w:hAnsi="Times New Roman"/>
          <w:sz w:val="24"/>
          <w:szCs w:val="24"/>
        </w:rPr>
        <w:t>,</w:t>
      </w:r>
      <w:r w:rsidRPr="002059B3">
        <w:rPr>
          <w:rFonts w:ascii="Times New Roman" w:eastAsia="Times New Roman" w:hAnsi="Times New Roman"/>
          <w:sz w:val="24"/>
          <w:szCs w:val="24"/>
        </w:rPr>
        <w:t xml:space="preserve"> </w:t>
      </w:r>
      <w:r w:rsidR="007E34CE" w:rsidRPr="002059B3">
        <w:rPr>
          <w:rFonts w:ascii="Times New Roman" w:eastAsia="Times New Roman" w:hAnsi="Times New Roman"/>
          <w:sz w:val="24"/>
          <w:szCs w:val="24"/>
        </w:rPr>
        <w:t xml:space="preserve">turi pateikti </w:t>
      </w:r>
      <w:r w:rsidRPr="002059B3">
        <w:rPr>
          <w:rFonts w:ascii="Times New Roman" w:eastAsia="Times New Roman" w:hAnsi="Times New Roman"/>
          <w:sz w:val="24"/>
          <w:szCs w:val="24"/>
        </w:rPr>
        <w:t>užpildytą EBVPD (</w:t>
      </w:r>
      <w:r w:rsidR="00E11241">
        <w:rPr>
          <w:rFonts w:ascii="Times New Roman" w:eastAsia="Times New Roman" w:hAnsi="Times New Roman"/>
          <w:sz w:val="24"/>
          <w:szCs w:val="24"/>
        </w:rPr>
        <w:t>konkurso sąlygų</w:t>
      </w:r>
      <w:r w:rsidR="007E34CE" w:rsidRPr="002059B3">
        <w:rPr>
          <w:rFonts w:ascii="Times New Roman" w:eastAsia="Times New Roman" w:hAnsi="Times New Roman"/>
          <w:sz w:val="24"/>
          <w:szCs w:val="24"/>
        </w:rPr>
        <w:t xml:space="preserve"> </w:t>
      </w:r>
      <w:r w:rsidR="007E34CE" w:rsidRPr="002059B3">
        <w:rPr>
          <w:rFonts w:ascii="Times New Roman" w:eastAsia="Times New Roman" w:hAnsi="Times New Roman"/>
          <w:b/>
          <w:bCs/>
          <w:sz w:val="24"/>
          <w:szCs w:val="24"/>
        </w:rPr>
        <w:t>3</w:t>
      </w:r>
      <w:r w:rsidR="007E34CE" w:rsidRPr="002059B3">
        <w:rPr>
          <w:rFonts w:ascii="Times New Roman" w:eastAsia="Times New Roman" w:hAnsi="Times New Roman"/>
          <w:bCs/>
          <w:sz w:val="24"/>
          <w:szCs w:val="24"/>
        </w:rPr>
        <w:t xml:space="preserve"> </w:t>
      </w:r>
      <w:r w:rsidR="007E34CE" w:rsidRPr="002059B3">
        <w:rPr>
          <w:rFonts w:ascii="Times New Roman" w:eastAsia="Times New Roman" w:hAnsi="Times New Roman"/>
          <w:sz w:val="24"/>
          <w:szCs w:val="24"/>
        </w:rPr>
        <w:t>priedą</w:t>
      </w:r>
      <w:r w:rsidRPr="002059B3">
        <w:rPr>
          <w:rFonts w:ascii="Times New Roman" w:eastAsia="Times New Roman" w:hAnsi="Times New Roman"/>
          <w:sz w:val="24"/>
          <w:szCs w:val="24"/>
        </w:rPr>
        <w:t>):</w:t>
      </w:r>
    </w:p>
    <w:p w14:paraId="1ACF9EC4" w14:textId="51FAA0D5" w:rsidR="009669C0" w:rsidRPr="002059B3" w:rsidRDefault="002841DC">
      <w:pPr>
        <w:pStyle w:val="Sraopastraipa"/>
        <w:numPr>
          <w:ilvl w:val="1"/>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 xml:space="preserve">projekto pasiūlymą </w:t>
      </w:r>
      <w:r w:rsidR="009669C0" w:rsidRPr="002059B3">
        <w:rPr>
          <w:rFonts w:ascii="Times New Roman" w:eastAsia="Times New Roman" w:hAnsi="Times New Roman"/>
          <w:sz w:val="24"/>
          <w:szCs w:val="24"/>
        </w:rPr>
        <w:t>pateikęs dalyvis;</w:t>
      </w:r>
    </w:p>
    <w:p w14:paraId="2A0A930E" w14:textId="1F51218F" w:rsidR="009669C0" w:rsidRPr="002059B3" w:rsidRDefault="00752FED">
      <w:pPr>
        <w:pStyle w:val="Sraopastraipa"/>
        <w:numPr>
          <w:ilvl w:val="1"/>
          <w:numId w:val="6"/>
        </w:numPr>
        <w:ind w:left="0" w:firstLine="567"/>
        <w:jc w:val="both"/>
        <w:rPr>
          <w:rFonts w:ascii="Times New Roman" w:eastAsia="Times New Roman" w:hAnsi="Times New Roman"/>
          <w:sz w:val="24"/>
          <w:szCs w:val="24"/>
        </w:rPr>
      </w:pPr>
      <w:r w:rsidRPr="002059B3">
        <w:rPr>
          <w:rFonts w:ascii="Times New Roman" w:hAnsi="Times New Roman"/>
          <w:sz w:val="24"/>
          <w:szCs w:val="24"/>
        </w:rPr>
        <w:t>kiekvienas jungtinės veiklos pagrindu veikiančios tiekėjų grupės partneris, jei projekto pasiūlymą pateikia tiekėjų grupė</w:t>
      </w:r>
      <w:r w:rsidR="009669C0" w:rsidRPr="002059B3">
        <w:rPr>
          <w:rFonts w:ascii="Times New Roman" w:eastAsia="Times New Roman" w:hAnsi="Times New Roman"/>
          <w:sz w:val="24"/>
          <w:szCs w:val="24"/>
        </w:rPr>
        <w:t>;</w:t>
      </w:r>
    </w:p>
    <w:p w14:paraId="72B84F5B" w14:textId="18C99854" w:rsidR="009669C0" w:rsidRPr="002059B3" w:rsidRDefault="009669C0">
      <w:pPr>
        <w:pStyle w:val="Sraopastraipa"/>
        <w:numPr>
          <w:ilvl w:val="1"/>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lastRenderedPageBreak/>
        <w:t>kiekvienas subtiekėjas, kurių pajėgumais, remiasi tiekėjas, siekdamas atitikti kvalifikacijos reikalavimus.</w:t>
      </w:r>
    </w:p>
    <w:p w14:paraId="23C95D02" w14:textId="047C192B" w:rsidR="009669C0" w:rsidRPr="002059B3" w:rsidRDefault="00752FED">
      <w:pPr>
        <w:pStyle w:val="Sraopastraipa"/>
        <w:numPr>
          <w:ilvl w:val="0"/>
          <w:numId w:val="6"/>
        </w:numPr>
        <w:ind w:left="0" w:firstLine="567"/>
        <w:jc w:val="both"/>
        <w:rPr>
          <w:rFonts w:ascii="Times New Roman" w:eastAsia="Times New Roman" w:hAnsi="Times New Roman"/>
          <w:sz w:val="24"/>
          <w:szCs w:val="24"/>
        </w:rPr>
      </w:pPr>
      <w:r w:rsidRPr="002059B3">
        <w:rPr>
          <w:rFonts w:ascii="Times New Roman" w:hAnsi="Times New Roman"/>
          <w:sz w:val="24"/>
          <w:szCs w:val="24"/>
        </w:rPr>
        <w:t xml:space="preserve">Subtiekėjai, kurių pajėgumais, t. y. siekdamas atitikti kvalifikacijos reikalavimus, tiekėjas nesiremia, </w:t>
      </w:r>
      <w:r w:rsidR="00A73E10" w:rsidRPr="00715CDC">
        <w:rPr>
          <w:rFonts w:ascii="Times New Roman" w:hAnsi="Times New Roman"/>
          <w:sz w:val="24"/>
          <w:szCs w:val="24"/>
          <w:lang w:eastAsia="en-US"/>
        </w:rPr>
        <w:t>t</w:t>
      </w:r>
      <w:r w:rsidR="00A73E10">
        <w:rPr>
          <w:rFonts w:ascii="Times New Roman" w:hAnsi="Times New Roman"/>
          <w:sz w:val="24"/>
          <w:szCs w:val="24"/>
          <w:lang w:eastAsia="en-US"/>
        </w:rPr>
        <w:t>echninio pajėgumo atitikčiai pasitelkiami subjektai</w:t>
      </w:r>
      <w:r w:rsidRPr="002059B3">
        <w:rPr>
          <w:rFonts w:ascii="Times New Roman" w:hAnsi="Times New Roman"/>
          <w:sz w:val="24"/>
          <w:szCs w:val="24"/>
        </w:rPr>
        <w:t xml:space="preserve"> ir </w:t>
      </w:r>
      <w:proofErr w:type="spellStart"/>
      <w:r w:rsidRPr="002059B3">
        <w:rPr>
          <w:rFonts w:ascii="Times New Roman" w:hAnsi="Times New Roman"/>
          <w:sz w:val="24"/>
          <w:szCs w:val="24"/>
        </w:rPr>
        <w:t>kvazisubtiekėjai</w:t>
      </w:r>
      <w:proofErr w:type="spellEnd"/>
      <w:r w:rsidRPr="002059B3">
        <w:rPr>
          <w:rFonts w:ascii="Times New Roman" w:hAnsi="Times New Roman"/>
          <w:sz w:val="24"/>
          <w:szCs w:val="24"/>
        </w:rPr>
        <w:t xml:space="preserve"> neprivalo teikti EBVPD ir pašalinimo pagrindų nebuvimą įrodančių dokumentų, perkančioji organizacija netikrina šių asmenų pašalinimo pagrindų</w:t>
      </w:r>
      <w:r w:rsidR="009669C0" w:rsidRPr="002059B3">
        <w:rPr>
          <w:rFonts w:ascii="Times New Roman" w:eastAsia="Times New Roman" w:hAnsi="Times New Roman"/>
          <w:sz w:val="24"/>
          <w:szCs w:val="24"/>
        </w:rPr>
        <w:t>.</w:t>
      </w:r>
    </w:p>
    <w:p w14:paraId="7F01CE72" w14:textId="0A73CE54" w:rsidR="009669C0" w:rsidRPr="002059B3" w:rsidRDefault="009669C0">
      <w:pPr>
        <w:pStyle w:val="Sraopastraipa"/>
        <w:numPr>
          <w:ilvl w:val="0"/>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Tiekėjas turi užpildyti EBVPD tokiu būdu:</w:t>
      </w:r>
    </w:p>
    <w:p w14:paraId="0359D884" w14:textId="74DCB69B" w:rsidR="009669C0" w:rsidRPr="002059B3" w:rsidRDefault="009669C0">
      <w:pPr>
        <w:pStyle w:val="Sraopastraipa"/>
        <w:numPr>
          <w:ilvl w:val="1"/>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kompiuteryje išsaugoti EBVPD formą XML formatu;</w:t>
      </w:r>
    </w:p>
    <w:p w14:paraId="28D3DF0D" w14:textId="58B311C2" w:rsidR="009669C0" w:rsidRPr="002059B3" w:rsidRDefault="009669C0">
      <w:pPr>
        <w:pStyle w:val="Sraopastraipa"/>
        <w:numPr>
          <w:ilvl w:val="1"/>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 xml:space="preserve">įkelti (importuoti) EBVPD duomenis </w:t>
      </w:r>
      <w:r w:rsidR="002841DC" w:rsidRPr="002059B3">
        <w:rPr>
          <w:rFonts w:ascii="Times New Roman" w:hAnsi="Times New Roman"/>
          <w:sz w:val="24"/>
          <w:szCs w:val="24"/>
          <w:lang w:eastAsia="en-US"/>
        </w:rPr>
        <w:t xml:space="preserve">Viešųjų pirkimų tarnybos EBVPD paslaugos puslapyje </w:t>
      </w:r>
      <w:hyperlink r:id="rId22" w:history="1">
        <w:r w:rsidR="002841DC" w:rsidRPr="002059B3">
          <w:rPr>
            <w:rStyle w:val="Hipersaitas"/>
            <w:rFonts w:ascii="Times New Roman" w:hAnsi="Times New Roman"/>
            <w:sz w:val="24"/>
            <w:szCs w:val="24"/>
          </w:rPr>
          <w:t>http://ebvpd.eviesiejipirkimai.lt/espd-web/</w:t>
        </w:r>
      </w:hyperlink>
      <w:r w:rsidRPr="002059B3">
        <w:rPr>
          <w:rFonts w:ascii="Times New Roman" w:eastAsia="Times New Roman" w:hAnsi="Times New Roman"/>
          <w:sz w:val="24"/>
          <w:szCs w:val="24"/>
        </w:rPr>
        <w:t>;</w:t>
      </w:r>
    </w:p>
    <w:p w14:paraId="6320B7CF" w14:textId="2C85FB38" w:rsidR="009669C0" w:rsidRPr="002059B3" w:rsidRDefault="009669C0">
      <w:pPr>
        <w:pStyle w:val="Sraopastraipa"/>
        <w:numPr>
          <w:ilvl w:val="1"/>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pateikti atsakymus į EBVPD nurodytus klausimus</w:t>
      </w:r>
      <w:r w:rsidR="002841DC" w:rsidRPr="002059B3">
        <w:rPr>
          <w:rFonts w:ascii="Times New Roman" w:eastAsia="Times New Roman" w:hAnsi="Times New Roman"/>
          <w:sz w:val="24"/>
          <w:szCs w:val="24"/>
        </w:rPr>
        <w:t xml:space="preserve">. </w:t>
      </w:r>
      <w:r w:rsidR="002841DC" w:rsidRPr="002059B3">
        <w:rPr>
          <w:rFonts w:ascii="Times New Roman" w:hAnsi="Times New Roman"/>
          <w:sz w:val="24"/>
          <w:szCs w:val="24"/>
          <w:lang w:eastAsia="en-US"/>
        </w:rPr>
        <w:t>EBVPD pildymo rekomendacijos tiekėjams:</w:t>
      </w:r>
      <w:r w:rsidR="002841DC" w:rsidRPr="002059B3">
        <w:rPr>
          <w:rFonts w:ascii="Times New Roman" w:hAnsi="Times New Roman"/>
          <w:sz w:val="24"/>
          <w:szCs w:val="24"/>
        </w:rPr>
        <w:t xml:space="preserve"> </w:t>
      </w:r>
      <w:hyperlink r:id="rId23" w:history="1">
        <w:r w:rsidR="002841DC" w:rsidRPr="002059B3">
          <w:rPr>
            <w:rStyle w:val="Hipersaitas"/>
            <w:rFonts w:ascii="Times New Roman" w:hAnsi="Times New Roman"/>
            <w:sz w:val="24"/>
            <w:szCs w:val="24"/>
            <w:lang w:eastAsia="en-US"/>
          </w:rPr>
          <w:t>http://vpt.lrv.lt/uploads/vpt/documents/files/EBVPD%20pildymas(Tiek%C4%97jas).pdf</w:t>
        </w:r>
      </w:hyperlink>
      <w:r w:rsidRPr="002059B3">
        <w:rPr>
          <w:rFonts w:ascii="Times New Roman" w:eastAsia="Times New Roman" w:hAnsi="Times New Roman"/>
          <w:sz w:val="24"/>
          <w:szCs w:val="24"/>
        </w:rPr>
        <w:t>;</w:t>
      </w:r>
    </w:p>
    <w:p w14:paraId="793861FA" w14:textId="36FDA7B4" w:rsidR="009669C0" w:rsidRPr="002059B3" w:rsidRDefault="009669C0">
      <w:pPr>
        <w:pStyle w:val="Sraopastraipa"/>
        <w:numPr>
          <w:ilvl w:val="1"/>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kompiuteryje išsaugoti PDF formatu gautą formą su pateiktais atsakymais;</w:t>
      </w:r>
    </w:p>
    <w:p w14:paraId="0313B59A" w14:textId="5FB0677B" w:rsidR="009669C0" w:rsidRPr="002059B3" w:rsidRDefault="009669C0">
      <w:pPr>
        <w:pStyle w:val="Sraopastraipa"/>
        <w:numPr>
          <w:ilvl w:val="1"/>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 xml:space="preserve">teikiant </w:t>
      </w:r>
      <w:r w:rsidR="002841DC" w:rsidRPr="002059B3">
        <w:rPr>
          <w:rFonts w:ascii="Times New Roman" w:eastAsia="Times New Roman" w:hAnsi="Times New Roman"/>
          <w:sz w:val="24"/>
          <w:szCs w:val="24"/>
        </w:rPr>
        <w:t>projekto pasiūlymą</w:t>
      </w:r>
      <w:r w:rsidRPr="002059B3">
        <w:rPr>
          <w:rFonts w:ascii="Times New Roman" w:eastAsia="Times New Roman" w:hAnsi="Times New Roman"/>
          <w:sz w:val="24"/>
          <w:szCs w:val="24"/>
        </w:rPr>
        <w:t xml:space="preserve">, prie jo pridėti išsaugotą EBVPD formą su atsakymais PDF formatu, kartu su kitais teikiamo projekto </w:t>
      </w:r>
      <w:r w:rsidR="002841DC" w:rsidRPr="002059B3">
        <w:rPr>
          <w:rFonts w:ascii="Times New Roman" w:eastAsia="Times New Roman" w:hAnsi="Times New Roman"/>
          <w:sz w:val="24"/>
          <w:szCs w:val="24"/>
        </w:rPr>
        <w:t xml:space="preserve">pasiūlymo </w:t>
      </w:r>
      <w:r w:rsidRPr="002059B3">
        <w:rPr>
          <w:rFonts w:ascii="Times New Roman" w:eastAsia="Times New Roman" w:hAnsi="Times New Roman"/>
          <w:sz w:val="24"/>
          <w:szCs w:val="24"/>
        </w:rPr>
        <w:t>dokumentais (antrajame voke „Devizo šifras“</w:t>
      </w:r>
      <w:r w:rsidR="00752FED" w:rsidRPr="002059B3">
        <w:rPr>
          <w:rFonts w:ascii="Times New Roman" w:eastAsia="Times New Roman" w:hAnsi="Times New Roman"/>
          <w:sz w:val="24"/>
          <w:szCs w:val="24"/>
        </w:rPr>
        <w:t>, teikiam</w:t>
      </w:r>
      <w:r w:rsidR="00C007A8" w:rsidRPr="002059B3">
        <w:rPr>
          <w:rFonts w:ascii="Times New Roman" w:eastAsia="Times New Roman" w:hAnsi="Times New Roman"/>
          <w:sz w:val="24"/>
          <w:szCs w:val="24"/>
        </w:rPr>
        <w:t>o</w:t>
      </w:r>
      <w:r w:rsidR="00752FED" w:rsidRPr="002059B3">
        <w:rPr>
          <w:rFonts w:ascii="Times New Roman" w:eastAsia="Times New Roman" w:hAnsi="Times New Roman"/>
          <w:sz w:val="24"/>
          <w:szCs w:val="24"/>
        </w:rPr>
        <w:t xml:space="preserve"> CVP IS</w:t>
      </w:r>
      <w:r w:rsidRPr="002059B3">
        <w:rPr>
          <w:rFonts w:ascii="Times New Roman" w:eastAsia="Times New Roman" w:hAnsi="Times New Roman"/>
          <w:sz w:val="24"/>
          <w:szCs w:val="24"/>
        </w:rPr>
        <w:t>), t. y. pasiūlymo pateikimo lango skiltyje „Prisegti dokumentus“.</w:t>
      </w:r>
    </w:p>
    <w:p w14:paraId="1F736B54" w14:textId="60CEA641" w:rsidR="00752FED" w:rsidRPr="002059B3" w:rsidRDefault="009669C0">
      <w:pPr>
        <w:pStyle w:val="Sraopastraipa"/>
        <w:numPr>
          <w:ilvl w:val="0"/>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Kiekvienas PDF formatu teikiamas EBVPD turi būti pasirašytas originaliu saugiu elektroniniu parašu, atitinkančiu teisės aktų reikalavimus arba atspausdinamas, pasirašomas ir pateikiamas skenuotas dokumentas.</w:t>
      </w:r>
    </w:p>
    <w:p w14:paraId="4676034A" w14:textId="243A9E70" w:rsidR="009669C0" w:rsidRPr="001260E8" w:rsidRDefault="009669C0">
      <w:pPr>
        <w:pStyle w:val="Sraopastraipa"/>
        <w:numPr>
          <w:ilvl w:val="0"/>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 xml:space="preserve">Jei tiekėjas pasitelkia subtiekėjus (pavyzdžiui, specialistus, kuriuos pirkimo sutarties sudarymo atveju neplanuojama įdarbinti tiekėjo įmonėje), kurių pajėgumais remiasi, siekdamas atitikti kvalifikacijos reikalavimus, kartu su tiekėjo EBVPD teikiami ir šių subjektų EBVPD. </w:t>
      </w:r>
      <w:r w:rsidR="00752FED" w:rsidRPr="002059B3">
        <w:rPr>
          <w:rFonts w:ascii="Times New Roman" w:hAnsi="Times New Roman"/>
          <w:sz w:val="24"/>
          <w:szCs w:val="24"/>
        </w:rPr>
        <w:t>Jeigu tiekėjas ketina pirkimo sutarties vykdymui pasitelkti specialistą – fizinį asmenį, tačiau neplanuoja jo įdarbinti, tokiu atveju specialistas (fizinis asmuo) projekto pasiūlyme turi būti nurodomas kaip tiekėjo subtiekėjas.</w:t>
      </w:r>
    </w:p>
    <w:p w14:paraId="50019429" w14:textId="77777777" w:rsidR="001260E8" w:rsidRPr="001260E8" w:rsidRDefault="001260E8" w:rsidP="001260E8">
      <w:pPr>
        <w:pStyle w:val="Sraopastraipa"/>
        <w:numPr>
          <w:ilvl w:val="0"/>
          <w:numId w:val="6"/>
        </w:numPr>
        <w:ind w:left="0" w:firstLine="567"/>
        <w:jc w:val="both"/>
        <w:rPr>
          <w:rFonts w:ascii="Times New Roman" w:eastAsia="Times New Roman" w:hAnsi="Times New Roman"/>
          <w:sz w:val="24"/>
          <w:szCs w:val="24"/>
        </w:rPr>
      </w:pPr>
      <w:r w:rsidRPr="001260E8">
        <w:rPr>
          <w:rFonts w:ascii="Times New Roman" w:eastAsia="Times New Roman" w:hAnsi="Times New Roman"/>
          <w:sz w:val="24"/>
          <w:szCs w:val="24"/>
        </w:rPr>
        <w:t>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atitiktį kokybės vadybos sistemos ir (arba) aplinkos apsaugos vadybos sistemos standartams.</w:t>
      </w:r>
    </w:p>
    <w:p w14:paraId="333CD4A5" w14:textId="32DB36D1" w:rsidR="009669C0" w:rsidRPr="002059B3" w:rsidRDefault="00752FED">
      <w:pPr>
        <w:pStyle w:val="Sraopastraipa"/>
        <w:numPr>
          <w:ilvl w:val="0"/>
          <w:numId w:val="6"/>
        </w:numPr>
        <w:ind w:left="0" w:firstLine="567"/>
        <w:jc w:val="both"/>
        <w:rPr>
          <w:rFonts w:ascii="Times New Roman" w:hAnsi="Times New Roman"/>
          <w:sz w:val="24"/>
          <w:szCs w:val="24"/>
        </w:rPr>
      </w:pPr>
      <w:r w:rsidRPr="002059B3">
        <w:rPr>
          <w:rFonts w:ascii="Times New Roman" w:hAnsi="Times New Roman"/>
          <w:sz w:val="24"/>
          <w:szCs w:val="24"/>
        </w:rPr>
        <w:t xml:space="preserve">Jeigu tiekėjas negali pateikti nurodytų dokumentų, įrodančių, kad nėra pašalinimo pagrindų, numatytų </w:t>
      </w:r>
      <w:r w:rsidR="00356531">
        <w:rPr>
          <w:rFonts w:ascii="Times New Roman" w:hAnsi="Times New Roman"/>
          <w:b/>
          <w:sz w:val="24"/>
          <w:szCs w:val="24"/>
        </w:rPr>
        <w:t>2</w:t>
      </w:r>
      <w:r w:rsidR="00445669">
        <w:rPr>
          <w:rFonts w:ascii="Times New Roman" w:hAnsi="Times New Roman"/>
          <w:b/>
          <w:sz w:val="24"/>
          <w:szCs w:val="24"/>
        </w:rPr>
        <w:t>4</w:t>
      </w:r>
      <w:r w:rsidRPr="002059B3">
        <w:rPr>
          <w:rFonts w:ascii="Times New Roman" w:hAnsi="Times New Roman"/>
          <w:sz w:val="24"/>
          <w:szCs w:val="24"/>
        </w:rPr>
        <w:t xml:space="preserve"> punkto lentelės </w:t>
      </w:r>
      <w:r w:rsidRPr="002059B3">
        <w:rPr>
          <w:rFonts w:ascii="Times New Roman" w:hAnsi="Times New Roman"/>
          <w:b/>
          <w:sz w:val="24"/>
          <w:szCs w:val="24"/>
        </w:rPr>
        <w:t>1</w:t>
      </w:r>
      <w:r w:rsidRPr="002059B3">
        <w:rPr>
          <w:rFonts w:ascii="Times New Roman" w:hAnsi="Times New Roman"/>
          <w:sz w:val="24"/>
          <w:szCs w:val="24"/>
        </w:rPr>
        <w:t xml:space="preserve"> ir </w:t>
      </w:r>
      <w:r w:rsidRPr="002059B3">
        <w:rPr>
          <w:rFonts w:ascii="Times New Roman" w:hAnsi="Times New Roman"/>
          <w:b/>
          <w:sz w:val="24"/>
          <w:szCs w:val="24"/>
        </w:rPr>
        <w:t>2</w:t>
      </w:r>
      <w:r w:rsidRPr="002059B3">
        <w:rPr>
          <w:rFonts w:ascii="Times New Roman" w:hAnsi="Times New Roman"/>
          <w:sz w:val="24"/>
          <w:szCs w:val="24"/>
        </w:rPr>
        <w:t xml:space="preserve"> punktuose, nes valstybėje narėje ar atitinkamoje šalyje tokie dokumentai neišduodami arba toje šalyje išduodami dokumentai neapima visų </w:t>
      </w:r>
      <w:r w:rsidR="00356531">
        <w:rPr>
          <w:rFonts w:ascii="Times New Roman" w:hAnsi="Times New Roman"/>
          <w:b/>
          <w:sz w:val="24"/>
          <w:szCs w:val="24"/>
        </w:rPr>
        <w:t>2</w:t>
      </w:r>
      <w:r w:rsidR="00445669">
        <w:rPr>
          <w:rFonts w:ascii="Times New Roman" w:hAnsi="Times New Roman"/>
          <w:b/>
          <w:sz w:val="24"/>
          <w:szCs w:val="24"/>
        </w:rPr>
        <w:t>4</w:t>
      </w:r>
      <w:r w:rsidRPr="002059B3">
        <w:rPr>
          <w:rFonts w:ascii="Times New Roman" w:hAnsi="Times New Roman"/>
          <w:sz w:val="24"/>
          <w:szCs w:val="24"/>
        </w:rPr>
        <w:t xml:space="preserve"> punkto lentelės </w:t>
      </w:r>
      <w:r w:rsidRPr="002059B3">
        <w:rPr>
          <w:rFonts w:ascii="Times New Roman" w:hAnsi="Times New Roman"/>
          <w:b/>
          <w:sz w:val="24"/>
          <w:szCs w:val="24"/>
        </w:rPr>
        <w:t>1</w:t>
      </w:r>
      <w:r w:rsidRPr="002059B3">
        <w:rPr>
          <w:rFonts w:ascii="Times New Roman" w:hAnsi="Times New Roman"/>
          <w:sz w:val="24"/>
          <w:szCs w:val="24"/>
        </w:rPr>
        <w:t xml:space="preserve"> ir </w:t>
      </w:r>
      <w:r w:rsidRPr="002059B3">
        <w:rPr>
          <w:rFonts w:ascii="Times New Roman" w:hAnsi="Times New Roman"/>
          <w:b/>
          <w:sz w:val="24"/>
          <w:szCs w:val="24"/>
        </w:rPr>
        <w:t>2</w:t>
      </w:r>
      <w:r w:rsidRPr="002059B3">
        <w:rPr>
          <w:rFonts w:ascii="Times New Roman" w:hAnsi="Times New Roman"/>
          <w:sz w:val="24"/>
          <w:szCs w:val="24"/>
        </w:rPr>
        <w:t xml:space="preserve"> punktuose keliamų klausimų, jie gali būti pakeisti:</w:t>
      </w:r>
    </w:p>
    <w:p w14:paraId="3FB68007" w14:textId="1821EFCE" w:rsidR="009669C0" w:rsidRPr="002059B3" w:rsidRDefault="009669C0">
      <w:pPr>
        <w:pStyle w:val="Sraopastraipa"/>
        <w:numPr>
          <w:ilvl w:val="1"/>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priesaikos deklaracija;</w:t>
      </w:r>
    </w:p>
    <w:p w14:paraId="575A6E53" w14:textId="1F5B7E19" w:rsidR="009669C0" w:rsidRPr="002059B3" w:rsidRDefault="009669C0">
      <w:pPr>
        <w:pStyle w:val="Sraopastraipa"/>
        <w:numPr>
          <w:ilvl w:val="1"/>
          <w:numId w:val="6"/>
        </w:numPr>
        <w:ind w:left="0" w:firstLine="567"/>
        <w:jc w:val="both"/>
        <w:rPr>
          <w:rFonts w:ascii="Times New Roman" w:eastAsia="Times New Roman" w:hAnsi="Times New Roman"/>
          <w:sz w:val="24"/>
          <w:szCs w:val="24"/>
        </w:rPr>
      </w:pPr>
      <w:r w:rsidRPr="002059B3">
        <w:rPr>
          <w:rFonts w:ascii="Times New Roman" w:eastAsia="Times New Roman" w:hAnsi="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3474191" w14:textId="77777777" w:rsidR="009669C0" w:rsidRPr="00807EC4" w:rsidRDefault="009669C0" w:rsidP="009669C0">
      <w:pPr>
        <w:pStyle w:val="Pagrindinistekstas"/>
        <w:tabs>
          <w:tab w:val="left" w:pos="993"/>
        </w:tabs>
        <w:ind w:firstLine="567"/>
        <w:rPr>
          <w:rFonts w:ascii="Times New Roman" w:hAnsi="Times New Roman" w:cs="Times New Roman"/>
        </w:rPr>
      </w:pPr>
    </w:p>
    <w:p w14:paraId="3CC47AEE" w14:textId="004FD2D5" w:rsidR="00824198" w:rsidRPr="002059B3" w:rsidRDefault="00824198" w:rsidP="002059B3">
      <w:pPr>
        <w:jc w:val="center"/>
        <w:rPr>
          <w:rFonts w:ascii="Times New Roman" w:hAnsi="Times New Roman"/>
          <w:b/>
          <w:sz w:val="24"/>
          <w:szCs w:val="24"/>
        </w:rPr>
      </w:pPr>
      <w:r w:rsidRPr="002059B3">
        <w:rPr>
          <w:rFonts w:ascii="Times New Roman" w:hAnsi="Times New Roman"/>
          <w:b/>
          <w:sz w:val="24"/>
          <w:szCs w:val="24"/>
        </w:rPr>
        <w:t xml:space="preserve">Informacija apie Viešųjų pirkimų įstatymo 46 straipsnio 3 ir </w:t>
      </w:r>
      <w:r w:rsidR="00A30C16">
        <w:rPr>
          <w:rFonts w:ascii="Times New Roman" w:hAnsi="Times New Roman"/>
          <w:b/>
          <w:sz w:val="24"/>
          <w:szCs w:val="24"/>
        </w:rPr>
        <w:t>8</w:t>
      </w:r>
      <w:r w:rsidRPr="002059B3">
        <w:rPr>
          <w:rFonts w:ascii="Times New Roman" w:hAnsi="Times New Roman"/>
          <w:b/>
          <w:sz w:val="24"/>
          <w:szCs w:val="24"/>
        </w:rPr>
        <w:t xml:space="preserve"> dalyse nustatytas galimybes nepašalinti iš pirkimo procedūros dalyvio, neatitinkančio tam tikrų jam keliamų reikalavimų</w:t>
      </w:r>
    </w:p>
    <w:p w14:paraId="58ACDDB7" w14:textId="77777777" w:rsidR="00824198" w:rsidRPr="00824198" w:rsidRDefault="00824198" w:rsidP="00824198">
      <w:pPr>
        <w:pStyle w:val="Sraopastraipa"/>
        <w:ind w:firstLine="567"/>
        <w:jc w:val="center"/>
        <w:rPr>
          <w:rFonts w:ascii="Times New Roman" w:hAnsi="Times New Roman"/>
          <w:b/>
          <w:sz w:val="24"/>
          <w:szCs w:val="24"/>
        </w:rPr>
      </w:pPr>
    </w:p>
    <w:p w14:paraId="7AC2ACD7" w14:textId="08CF693C" w:rsidR="00824198" w:rsidRPr="002A1DBE" w:rsidRDefault="00824198">
      <w:pPr>
        <w:pStyle w:val="Sraopastraipa"/>
        <w:numPr>
          <w:ilvl w:val="0"/>
          <w:numId w:val="6"/>
        </w:numPr>
        <w:ind w:left="0" w:firstLine="567"/>
        <w:jc w:val="both"/>
        <w:rPr>
          <w:rFonts w:ascii="Times New Roman" w:hAnsi="Times New Roman"/>
          <w:bCs/>
          <w:sz w:val="24"/>
          <w:szCs w:val="24"/>
        </w:rPr>
      </w:pPr>
      <w:r w:rsidRPr="002A1DBE">
        <w:rPr>
          <w:rFonts w:ascii="Times New Roman" w:hAnsi="Times New Roman"/>
          <w:bCs/>
          <w:sz w:val="24"/>
          <w:szCs w:val="24"/>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w:t>
      </w:r>
      <w:r w:rsidRPr="00810A0B">
        <w:rPr>
          <w:rFonts w:ascii="Times New Roman" w:hAnsi="Times New Roman"/>
          <w:b/>
          <w:sz w:val="24"/>
          <w:szCs w:val="24"/>
        </w:rPr>
        <w:t>46</w:t>
      </w:r>
      <w:r w:rsidRPr="002A1DBE">
        <w:rPr>
          <w:rFonts w:ascii="Times New Roman" w:hAnsi="Times New Roman"/>
          <w:bCs/>
          <w:sz w:val="24"/>
          <w:szCs w:val="24"/>
        </w:rPr>
        <w:t xml:space="preserve"> straipsnio </w:t>
      </w:r>
      <w:r w:rsidRPr="00810A0B">
        <w:rPr>
          <w:rFonts w:ascii="Times New Roman" w:hAnsi="Times New Roman"/>
          <w:b/>
          <w:sz w:val="24"/>
          <w:szCs w:val="24"/>
        </w:rPr>
        <w:t>2</w:t>
      </w:r>
      <w:r w:rsidRPr="002A1DBE">
        <w:rPr>
          <w:rFonts w:ascii="Times New Roman" w:hAnsi="Times New Roman"/>
          <w:bCs/>
          <w:sz w:val="24"/>
          <w:szCs w:val="24"/>
        </w:rPr>
        <w:t xml:space="preserve"> dalies </w:t>
      </w:r>
      <w:r w:rsidRPr="00810A0B">
        <w:rPr>
          <w:rFonts w:ascii="Times New Roman" w:hAnsi="Times New Roman"/>
          <w:b/>
          <w:sz w:val="24"/>
          <w:szCs w:val="24"/>
        </w:rPr>
        <w:t>1</w:t>
      </w:r>
      <w:r w:rsidRPr="002A1DBE">
        <w:rPr>
          <w:rFonts w:ascii="Times New Roman" w:hAnsi="Times New Roman"/>
          <w:bCs/>
          <w:sz w:val="24"/>
          <w:szCs w:val="24"/>
        </w:rPr>
        <w:t xml:space="preserve"> ir </w:t>
      </w:r>
      <w:r w:rsidRPr="00810A0B">
        <w:rPr>
          <w:rFonts w:ascii="Times New Roman" w:hAnsi="Times New Roman"/>
          <w:b/>
          <w:sz w:val="24"/>
          <w:szCs w:val="24"/>
        </w:rPr>
        <w:t>3</w:t>
      </w:r>
      <w:r w:rsidRPr="002A1DBE">
        <w:rPr>
          <w:rFonts w:ascii="Times New Roman" w:hAnsi="Times New Roman"/>
          <w:bCs/>
          <w:sz w:val="24"/>
          <w:szCs w:val="24"/>
        </w:rPr>
        <w:t xml:space="preserve"> punktuose, arba turi kitų įrodymų apie šių įsipareigojimų nevykdymą. Ši nuostata netaikoma, jeigu:</w:t>
      </w:r>
    </w:p>
    <w:p w14:paraId="196D9B82" w14:textId="1D09B230" w:rsidR="00824198" w:rsidRPr="002A1DBE" w:rsidRDefault="00824198">
      <w:pPr>
        <w:pStyle w:val="Sraopastraipa"/>
        <w:numPr>
          <w:ilvl w:val="1"/>
          <w:numId w:val="6"/>
        </w:numPr>
        <w:ind w:left="0" w:firstLine="567"/>
        <w:jc w:val="both"/>
        <w:rPr>
          <w:rFonts w:ascii="Times New Roman" w:hAnsi="Times New Roman"/>
          <w:bCs/>
          <w:sz w:val="24"/>
          <w:szCs w:val="24"/>
        </w:rPr>
      </w:pPr>
      <w:r w:rsidRPr="002A1DBE">
        <w:rPr>
          <w:rFonts w:ascii="Times New Roman" w:hAnsi="Times New Roman"/>
          <w:bCs/>
          <w:sz w:val="24"/>
          <w:szCs w:val="24"/>
        </w:rPr>
        <w:t xml:space="preserve">tiekėjas yra įsipareigojęs sumokėti mokesčius, įskaitant socialinio draudimo įmokas ir dėl to laikomas jau įvykdžiusiu šioje dalyje nurodytus įsipareigojimus; </w:t>
      </w:r>
    </w:p>
    <w:p w14:paraId="1CF3972E" w14:textId="33E3A151" w:rsidR="00824198" w:rsidRPr="002A1DBE" w:rsidRDefault="00824198">
      <w:pPr>
        <w:pStyle w:val="Sraopastraipa"/>
        <w:numPr>
          <w:ilvl w:val="1"/>
          <w:numId w:val="6"/>
        </w:numPr>
        <w:ind w:left="0" w:firstLine="567"/>
        <w:jc w:val="both"/>
        <w:rPr>
          <w:rFonts w:ascii="Times New Roman" w:hAnsi="Times New Roman"/>
          <w:bCs/>
          <w:sz w:val="24"/>
          <w:szCs w:val="24"/>
        </w:rPr>
      </w:pPr>
      <w:r w:rsidRPr="002A1DBE">
        <w:rPr>
          <w:rFonts w:ascii="Times New Roman" w:hAnsi="Times New Roman"/>
          <w:bCs/>
          <w:sz w:val="24"/>
          <w:szCs w:val="24"/>
        </w:rPr>
        <w:t xml:space="preserve">įsiskolinimo suma neviršija </w:t>
      </w:r>
      <w:r w:rsidRPr="00CA14CB">
        <w:rPr>
          <w:rFonts w:ascii="Times New Roman" w:hAnsi="Times New Roman"/>
          <w:b/>
          <w:sz w:val="24"/>
          <w:szCs w:val="24"/>
        </w:rPr>
        <w:t>50</w:t>
      </w:r>
      <w:r w:rsidRPr="002A1DBE">
        <w:rPr>
          <w:rFonts w:ascii="Times New Roman" w:hAnsi="Times New Roman"/>
          <w:bCs/>
          <w:sz w:val="24"/>
          <w:szCs w:val="24"/>
        </w:rPr>
        <w:t xml:space="preserve"> Eur (penkiasdešimt eurų); </w:t>
      </w:r>
    </w:p>
    <w:p w14:paraId="034D0103" w14:textId="145A3AFF" w:rsidR="009669C0" w:rsidRPr="002A1DBE" w:rsidRDefault="00824198">
      <w:pPr>
        <w:pStyle w:val="Sraopastraipa"/>
        <w:numPr>
          <w:ilvl w:val="1"/>
          <w:numId w:val="6"/>
        </w:numPr>
        <w:ind w:left="0" w:firstLine="567"/>
        <w:jc w:val="both"/>
        <w:rPr>
          <w:rFonts w:ascii="Times New Roman" w:hAnsi="Times New Roman"/>
          <w:bCs/>
          <w:sz w:val="24"/>
          <w:szCs w:val="24"/>
        </w:rPr>
      </w:pPr>
      <w:r w:rsidRPr="002A1DBE">
        <w:rPr>
          <w:rFonts w:ascii="Times New Roman" w:hAnsi="Times New Roman"/>
          <w:bCs/>
          <w:sz w:val="24"/>
          <w:szCs w:val="24"/>
        </w:rPr>
        <w:lastRenderedPageBreak/>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sidR="00356531">
        <w:rPr>
          <w:rFonts w:ascii="Times New Roman" w:hAnsi="Times New Roman"/>
          <w:b/>
          <w:sz w:val="24"/>
          <w:szCs w:val="24"/>
        </w:rPr>
        <w:t>3</w:t>
      </w:r>
      <w:r w:rsidR="00445669">
        <w:rPr>
          <w:rFonts w:ascii="Times New Roman" w:hAnsi="Times New Roman"/>
          <w:b/>
          <w:sz w:val="24"/>
          <w:szCs w:val="24"/>
        </w:rPr>
        <w:t>2</w:t>
      </w:r>
      <w:r w:rsidR="00356531">
        <w:rPr>
          <w:rFonts w:ascii="Times New Roman" w:hAnsi="Times New Roman"/>
          <w:b/>
          <w:sz w:val="24"/>
          <w:szCs w:val="24"/>
        </w:rPr>
        <w:t>.1</w:t>
      </w:r>
      <w:r w:rsidRPr="002A1DBE">
        <w:rPr>
          <w:rFonts w:ascii="Times New Roman" w:hAnsi="Times New Roman"/>
          <w:bCs/>
          <w:sz w:val="24"/>
          <w:szCs w:val="24"/>
        </w:rPr>
        <w:t xml:space="preserve"> papunkčio nuostatas. Tiekėjas šiuo pagrindu nepašalinamas iš pirkimo procedūros, jeigu, perkančiajai organizacijai reikalaujant pateikti aktualius dokumentus pagal Viešųjų pirkimų įstatymo </w:t>
      </w:r>
      <w:r w:rsidRPr="00EC7DEC">
        <w:rPr>
          <w:rFonts w:ascii="Times New Roman" w:hAnsi="Times New Roman"/>
          <w:b/>
          <w:sz w:val="24"/>
          <w:szCs w:val="24"/>
        </w:rPr>
        <w:t>50</w:t>
      </w:r>
      <w:r w:rsidRPr="002A1DBE">
        <w:rPr>
          <w:rFonts w:ascii="Times New Roman" w:hAnsi="Times New Roman"/>
          <w:bCs/>
          <w:sz w:val="24"/>
          <w:szCs w:val="24"/>
        </w:rPr>
        <w:t xml:space="preserve"> straipsnio </w:t>
      </w:r>
      <w:r w:rsidRPr="00EC7DEC">
        <w:rPr>
          <w:rFonts w:ascii="Times New Roman" w:hAnsi="Times New Roman"/>
          <w:b/>
          <w:sz w:val="24"/>
          <w:szCs w:val="24"/>
        </w:rPr>
        <w:t xml:space="preserve">6 </w:t>
      </w:r>
      <w:r w:rsidRPr="002A1DBE">
        <w:rPr>
          <w:rFonts w:ascii="Times New Roman" w:hAnsi="Times New Roman"/>
          <w:bCs/>
          <w:sz w:val="24"/>
          <w:szCs w:val="24"/>
        </w:rPr>
        <w:t>dalį, jis įrodo, kad jau yra laikomas įvykdžiusiu įsipareigojimus, susijusius su mokesčių, įskaitant socialinio draudimo įmokas, mokėjimu.</w:t>
      </w:r>
    </w:p>
    <w:p w14:paraId="7267E3EE" w14:textId="1C0FD772" w:rsidR="00173D9E" w:rsidRPr="00173D9E" w:rsidRDefault="00173D9E">
      <w:pPr>
        <w:pStyle w:val="Sraopastraipa"/>
        <w:numPr>
          <w:ilvl w:val="0"/>
          <w:numId w:val="6"/>
        </w:numPr>
        <w:ind w:left="0" w:firstLine="567"/>
        <w:jc w:val="both"/>
        <w:rPr>
          <w:rFonts w:ascii="Times New Roman" w:hAnsi="Times New Roman"/>
          <w:sz w:val="24"/>
          <w:szCs w:val="24"/>
        </w:rPr>
      </w:pPr>
      <w:r w:rsidRPr="00173D9E">
        <w:rPr>
          <w:rFonts w:ascii="Times New Roman" w:hAnsi="Times New Roman"/>
          <w:sz w:val="24"/>
          <w:szCs w:val="24"/>
        </w:rPr>
        <w:t xml:space="preserve">Perkančioji organizacija, priimdama sprendimus dėl tiekėjo pašalinimo iš pirkimo procedūros </w:t>
      </w:r>
      <w:r>
        <w:rPr>
          <w:rFonts w:ascii="Times New Roman" w:eastAsia="Times New Roman" w:hAnsi="Times New Roman"/>
          <w:sz w:val="24"/>
          <w:szCs w:val="24"/>
          <w:lang w:eastAsia="en-US"/>
        </w:rPr>
        <w:t xml:space="preserve">Viešųjų pirkimų įstatymo </w:t>
      </w:r>
      <w:r w:rsidRPr="00173D9E">
        <w:rPr>
          <w:rFonts w:ascii="Times New Roman" w:eastAsia="Times New Roman" w:hAnsi="Times New Roman"/>
          <w:b/>
          <w:bCs/>
          <w:sz w:val="24"/>
          <w:szCs w:val="24"/>
          <w:lang w:eastAsia="en-US"/>
        </w:rPr>
        <w:t>46</w:t>
      </w:r>
      <w:r w:rsidRPr="00173D9E">
        <w:rPr>
          <w:rFonts w:ascii="Times New Roman" w:hAnsi="Times New Roman"/>
          <w:sz w:val="24"/>
          <w:szCs w:val="24"/>
        </w:rPr>
        <w:t xml:space="preserve"> straipsnio </w:t>
      </w:r>
      <w:r w:rsidRPr="00173D9E">
        <w:rPr>
          <w:rFonts w:ascii="Times New Roman" w:hAnsi="Times New Roman"/>
          <w:b/>
          <w:bCs/>
          <w:sz w:val="24"/>
          <w:szCs w:val="24"/>
        </w:rPr>
        <w:t>4</w:t>
      </w:r>
      <w:r w:rsidRPr="00173D9E">
        <w:rPr>
          <w:rFonts w:ascii="Times New Roman" w:hAnsi="Times New Roman"/>
          <w:sz w:val="24"/>
          <w:szCs w:val="24"/>
        </w:rPr>
        <w:t xml:space="preserve"> ir </w:t>
      </w:r>
      <w:r w:rsidRPr="00173D9E">
        <w:rPr>
          <w:rFonts w:ascii="Times New Roman" w:hAnsi="Times New Roman"/>
          <w:b/>
          <w:bCs/>
          <w:sz w:val="24"/>
          <w:szCs w:val="24"/>
        </w:rPr>
        <w:t>6</w:t>
      </w:r>
      <w:r w:rsidRPr="00173D9E">
        <w:rPr>
          <w:rFonts w:ascii="Times New Roman" w:hAnsi="Times New Roman"/>
          <w:sz w:val="24"/>
          <w:szCs w:val="24"/>
        </w:rPr>
        <w:t xml:space="preserve"> dalyse nurodytais pašalinimo pagrindais, atsižvelgia į tai, ar vertinant tiekėjo patikimumą tiekėjo pašalinimas iš pirkimo procedūros proporcingas vertinamam tiekėjo elgesiui, </w:t>
      </w:r>
      <w:r>
        <w:rPr>
          <w:rFonts w:ascii="Times New Roman" w:eastAsia="Times New Roman" w:hAnsi="Times New Roman"/>
          <w:sz w:val="24"/>
          <w:szCs w:val="24"/>
          <w:lang w:eastAsia="en-US"/>
        </w:rPr>
        <w:t xml:space="preserve">Viešųjų pirkimų įstatymo </w:t>
      </w:r>
      <w:r w:rsidRPr="00173D9E">
        <w:rPr>
          <w:rFonts w:ascii="Times New Roman" w:eastAsia="Times New Roman" w:hAnsi="Times New Roman"/>
          <w:b/>
          <w:bCs/>
          <w:sz w:val="24"/>
          <w:szCs w:val="24"/>
          <w:lang w:eastAsia="en-US"/>
        </w:rPr>
        <w:t>46</w:t>
      </w:r>
      <w:r>
        <w:rPr>
          <w:rFonts w:ascii="Times New Roman" w:eastAsia="Times New Roman" w:hAnsi="Times New Roman"/>
          <w:sz w:val="24"/>
          <w:szCs w:val="24"/>
          <w:lang w:eastAsia="en-US"/>
        </w:rPr>
        <w:t xml:space="preserve"> </w:t>
      </w:r>
      <w:r w:rsidRPr="00173D9E">
        <w:rPr>
          <w:rFonts w:ascii="Times New Roman" w:hAnsi="Times New Roman"/>
          <w:sz w:val="24"/>
          <w:szCs w:val="24"/>
        </w:rPr>
        <w:t xml:space="preserve">straipsnio </w:t>
      </w:r>
      <w:r w:rsidRPr="00173D9E">
        <w:rPr>
          <w:rFonts w:ascii="Times New Roman" w:hAnsi="Times New Roman"/>
          <w:b/>
          <w:bCs/>
          <w:sz w:val="24"/>
          <w:szCs w:val="24"/>
        </w:rPr>
        <w:t>4</w:t>
      </w:r>
      <w:r w:rsidRPr="00173D9E">
        <w:rPr>
          <w:rFonts w:ascii="Times New Roman" w:hAnsi="Times New Roman"/>
          <w:sz w:val="24"/>
          <w:szCs w:val="24"/>
        </w:rPr>
        <w:t xml:space="preserve"> dalies </w:t>
      </w:r>
      <w:r w:rsidRPr="00173D9E">
        <w:rPr>
          <w:rFonts w:ascii="Times New Roman" w:hAnsi="Times New Roman"/>
          <w:b/>
          <w:bCs/>
          <w:sz w:val="24"/>
          <w:szCs w:val="24"/>
        </w:rPr>
        <w:t>7</w:t>
      </w:r>
      <w:r w:rsidRPr="00173D9E">
        <w:rPr>
          <w:rFonts w:ascii="Times New Roman" w:hAnsi="Times New Roman"/>
          <w:sz w:val="24"/>
          <w:szCs w:val="24"/>
        </w:rPr>
        <w:t xml:space="preserve"> punkto </w:t>
      </w:r>
      <w:r w:rsidRPr="00173D9E">
        <w:rPr>
          <w:rFonts w:ascii="Times New Roman" w:hAnsi="Times New Roman"/>
          <w:b/>
          <w:bCs/>
          <w:sz w:val="24"/>
          <w:szCs w:val="24"/>
        </w:rPr>
        <w:t>c</w:t>
      </w:r>
      <w:r w:rsidRPr="00173D9E">
        <w:rPr>
          <w:rFonts w:ascii="Times New Roman" w:hAnsi="Times New Roman"/>
          <w:sz w:val="24"/>
          <w:szCs w:val="24"/>
        </w:rPr>
        <w:t xml:space="preserve"> papunkčio atveju – ar taikant šį tiekėjo pašalinimo iš pirkimo procedūros pagrindą nebūtų reikšmingai apribota konkurencija. Priimant sprendimus dėl tiekėjo pašalinimo iš pirkimo procedūros </w:t>
      </w:r>
      <w:r>
        <w:rPr>
          <w:rFonts w:ascii="Times New Roman" w:eastAsia="Times New Roman" w:hAnsi="Times New Roman"/>
          <w:sz w:val="24"/>
          <w:szCs w:val="24"/>
          <w:lang w:eastAsia="en-US"/>
        </w:rPr>
        <w:t xml:space="preserve">Viešųjų pirkimų įstatymo </w:t>
      </w:r>
      <w:r w:rsidRPr="00173D9E">
        <w:rPr>
          <w:rFonts w:ascii="Times New Roman" w:eastAsia="Times New Roman" w:hAnsi="Times New Roman"/>
          <w:b/>
          <w:bCs/>
          <w:sz w:val="24"/>
          <w:szCs w:val="24"/>
          <w:lang w:eastAsia="en-US"/>
        </w:rPr>
        <w:t>46</w:t>
      </w:r>
      <w:r w:rsidRPr="00173D9E">
        <w:rPr>
          <w:rFonts w:ascii="Times New Roman" w:hAnsi="Times New Roman"/>
          <w:sz w:val="24"/>
          <w:szCs w:val="24"/>
        </w:rPr>
        <w:t xml:space="preserve"> straipsnio </w:t>
      </w:r>
      <w:r w:rsidRPr="00173D9E">
        <w:rPr>
          <w:rFonts w:ascii="Times New Roman" w:hAnsi="Times New Roman"/>
          <w:b/>
          <w:bCs/>
          <w:sz w:val="24"/>
          <w:szCs w:val="24"/>
        </w:rPr>
        <w:t>4</w:t>
      </w:r>
      <w:r w:rsidRPr="00173D9E">
        <w:rPr>
          <w:rFonts w:ascii="Times New Roman" w:hAnsi="Times New Roman"/>
          <w:sz w:val="24"/>
          <w:szCs w:val="24"/>
        </w:rPr>
        <w:t xml:space="preserve"> dalies </w:t>
      </w:r>
      <w:r w:rsidRPr="00173D9E">
        <w:rPr>
          <w:rFonts w:ascii="Times New Roman" w:hAnsi="Times New Roman"/>
          <w:b/>
          <w:bCs/>
          <w:sz w:val="24"/>
          <w:szCs w:val="24"/>
        </w:rPr>
        <w:t>4</w:t>
      </w:r>
      <w:r w:rsidRPr="00173D9E">
        <w:rPr>
          <w:rFonts w:ascii="Times New Roman" w:hAnsi="Times New Roman"/>
          <w:sz w:val="24"/>
          <w:szCs w:val="24"/>
        </w:rPr>
        <w:t xml:space="preserve"> ir </w:t>
      </w:r>
      <w:r w:rsidRPr="00173D9E">
        <w:rPr>
          <w:rFonts w:ascii="Times New Roman" w:hAnsi="Times New Roman"/>
          <w:b/>
          <w:bCs/>
          <w:sz w:val="24"/>
          <w:szCs w:val="24"/>
        </w:rPr>
        <w:t>6</w:t>
      </w:r>
      <w:r w:rsidRPr="00173D9E">
        <w:rPr>
          <w:rFonts w:ascii="Times New Roman" w:hAnsi="Times New Roman"/>
          <w:sz w:val="24"/>
          <w:szCs w:val="24"/>
        </w:rPr>
        <w:t xml:space="preserve"> punktuose nurodytais pašalinimo pagrindais, gali būti atsižvelgiama į pagal </w:t>
      </w:r>
      <w:r>
        <w:rPr>
          <w:rFonts w:ascii="Times New Roman" w:eastAsia="Times New Roman" w:hAnsi="Times New Roman"/>
          <w:sz w:val="24"/>
          <w:szCs w:val="24"/>
          <w:lang w:eastAsia="en-US"/>
        </w:rPr>
        <w:t>Viešųjų pirkimų įstatymo</w:t>
      </w:r>
      <w:r w:rsidRPr="00173D9E">
        <w:rPr>
          <w:rFonts w:ascii="Times New Roman" w:hAnsi="Times New Roman"/>
          <w:sz w:val="24"/>
          <w:szCs w:val="24"/>
        </w:rPr>
        <w:t xml:space="preserve"> </w:t>
      </w:r>
      <w:r w:rsidRPr="00173D9E">
        <w:rPr>
          <w:rFonts w:ascii="Times New Roman" w:hAnsi="Times New Roman"/>
          <w:b/>
          <w:bCs/>
          <w:sz w:val="24"/>
          <w:szCs w:val="24"/>
        </w:rPr>
        <w:t>52</w:t>
      </w:r>
      <w:r w:rsidRPr="00173D9E">
        <w:rPr>
          <w:rFonts w:ascii="Times New Roman" w:hAnsi="Times New Roman"/>
          <w:sz w:val="24"/>
          <w:szCs w:val="24"/>
        </w:rPr>
        <w:t xml:space="preserve"> ir </w:t>
      </w:r>
      <w:r w:rsidRPr="00173D9E">
        <w:rPr>
          <w:rFonts w:ascii="Times New Roman" w:hAnsi="Times New Roman"/>
          <w:b/>
          <w:bCs/>
          <w:sz w:val="24"/>
          <w:szCs w:val="24"/>
        </w:rPr>
        <w:t>91</w:t>
      </w:r>
      <w:r w:rsidRPr="00173D9E">
        <w:rPr>
          <w:rFonts w:ascii="Times New Roman" w:hAnsi="Times New Roman"/>
          <w:sz w:val="24"/>
          <w:szCs w:val="24"/>
        </w:rPr>
        <w:t xml:space="preserve"> straipsnius skelbiamą informaciją.</w:t>
      </w:r>
    </w:p>
    <w:p w14:paraId="03BBE9DD" w14:textId="2E68B097" w:rsidR="008D4E4C" w:rsidRPr="002A1DBE" w:rsidRDefault="008D4E4C">
      <w:pPr>
        <w:pStyle w:val="Sraopastraipa"/>
        <w:numPr>
          <w:ilvl w:val="0"/>
          <w:numId w:val="6"/>
        </w:numPr>
        <w:ind w:left="0" w:firstLine="567"/>
        <w:jc w:val="both"/>
        <w:rPr>
          <w:rFonts w:ascii="Times New Roman" w:hAnsi="Times New Roman"/>
          <w:sz w:val="24"/>
          <w:szCs w:val="24"/>
        </w:rPr>
      </w:pPr>
      <w:r w:rsidRPr="002A1DBE">
        <w:rPr>
          <w:rFonts w:ascii="Times New Roman" w:hAnsi="Times New Roman"/>
          <w:sz w:val="24"/>
          <w:szCs w:val="24"/>
        </w:rPr>
        <w:t xml:space="preserve">Kai priimtu ir įsiteisėjusiu teismo sprendimu tiekėjui yra nustatytas </w:t>
      </w:r>
      <w:r w:rsidR="00356531">
        <w:rPr>
          <w:rFonts w:ascii="Times New Roman" w:hAnsi="Times New Roman"/>
          <w:b/>
          <w:sz w:val="24"/>
          <w:szCs w:val="24"/>
        </w:rPr>
        <w:t>2</w:t>
      </w:r>
      <w:r w:rsidR="00445669">
        <w:rPr>
          <w:rFonts w:ascii="Times New Roman" w:hAnsi="Times New Roman"/>
          <w:b/>
          <w:sz w:val="24"/>
          <w:szCs w:val="24"/>
        </w:rPr>
        <w:t>4</w:t>
      </w:r>
      <w:r w:rsidRPr="002A1DBE">
        <w:rPr>
          <w:rFonts w:ascii="Times New Roman" w:hAnsi="Times New Roman"/>
          <w:sz w:val="24"/>
          <w:szCs w:val="24"/>
        </w:rPr>
        <w:t xml:space="preserve"> punkto lentelėje nurodytų pašalinimo pagrindų laikotarpis, perkančioji organizacija tiekėją iš pirkimo procedūros šalina teismo sprendime nurodytą laikotarpį.</w:t>
      </w:r>
    </w:p>
    <w:p w14:paraId="5B077A82" w14:textId="0184248D" w:rsidR="008D4E4C" w:rsidRPr="002A1DBE" w:rsidRDefault="006000FF">
      <w:pPr>
        <w:pStyle w:val="Sraopastraipa"/>
        <w:numPr>
          <w:ilvl w:val="0"/>
          <w:numId w:val="6"/>
        </w:numPr>
        <w:ind w:left="0" w:firstLine="567"/>
        <w:jc w:val="both"/>
        <w:rPr>
          <w:rFonts w:ascii="Times New Roman" w:hAnsi="Times New Roman"/>
          <w:sz w:val="24"/>
          <w:szCs w:val="24"/>
        </w:rPr>
      </w:pPr>
      <w:r w:rsidRPr="001A461C">
        <w:rPr>
          <w:rFonts w:ascii="Times New Roman" w:eastAsia="Times New Roman" w:hAnsi="Times New Roman"/>
          <w:sz w:val="24"/>
          <w:szCs w:val="24"/>
          <w:lang w:eastAsia="en-US"/>
        </w:rPr>
        <w:t xml:space="preserve">Perkančioji organizacija pašalina tiekėją iš pirkimo procedūros pagal </w:t>
      </w:r>
      <w:r>
        <w:rPr>
          <w:rFonts w:ascii="Times New Roman" w:eastAsia="Times New Roman" w:hAnsi="Times New Roman"/>
          <w:sz w:val="24"/>
          <w:szCs w:val="24"/>
          <w:lang w:eastAsia="en-US"/>
        </w:rPr>
        <w:t xml:space="preserve">Viešųjų pirkimų įstatymo </w:t>
      </w:r>
      <w:r w:rsidRPr="00EC7DEC">
        <w:rPr>
          <w:rFonts w:ascii="Times New Roman" w:eastAsia="Times New Roman" w:hAnsi="Times New Roman"/>
          <w:b/>
          <w:bCs/>
          <w:sz w:val="24"/>
          <w:szCs w:val="24"/>
          <w:lang w:eastAsia="en-US"/>
        </w:rPr>
        <w:t>46</w:t>
      </w:r>
      <w:r>
        <w:rPr>
          <w:rFonts w:ascii="Times New Roman" w:eastAsia="Times New Roman" w:hAnsi="Times New Roman"/>
          <w:sz w:val="24"/>
          <w:szCs w:val="24"/>
          <w:lang w:eastAsia="en-US"/>
        </w:rPr>
        <w:t xml:space="preserve"> straipsnio </w:t>
      </w:r>
      <w:r w:rsidRPr="00EC7DEC">
        <w:rPr>
          <w:rFonts w:ascii="Times New Roman" w:eastAsia="Times New Roman" w:hAnsi="Times New Roman"/>
          <w:b/>
          <w:bCs/>
          <w:sz w:val="24"/>
          <w:szCs w:val="24"/>
          <w:lang w:eastAsia="en-US"/>
        </w:rPr>
        <w:t>4</w:t>
      </w:r>
      <w:r>
        <w:rPr>
          <w:rFonts w:ascii="Times New Roman" w:eastAsia="Times New Roman" w:hAnsi="Times New Roman"/>
          <w:sz w:val="24"/>
          <w:szCs w:val="24"/>
          <w:lang w:eastAsia="en-US"/>
        </w:rPr>
        <w:t xml:space="preserve"> ir </w:t>
      </w:r>
      <w:r w:rsidRPr="00EC7DEC">
        <w:rPr>
          <w:rFonts w:ascii="Times New Roman" w:eastAsia="Times New Roman" w:hAnsi="Times New Roman"/>
          <w:b/>
          <w:bCs/>
          <w:sz w:val="24"/>
          <w:szCs w:val="24"/>
          <w:lang w:eastAsia="en-US"/>
        </w:rPr>
        <w:t xml:space="preserve">6 </w:t>
      </w:r>
      <w:r>
        <w:rPr>
          <w:rFonts w:ascii="Times New Roman" w:eastAsia="Times New Roman" w:hAnsi="Times New Roman"/>
          <w:sz w:val="24"/>
          <w:szCs w:val="24"/>
          <w:lang w:eastAsia="en-US"/>
        </w:rPr>
        <w:t>dalyse</w:t>
      </w:r>
      <w:r w:rsidRPr="001A461C">
        <w:rPr>
          <w:rFonts w:ascii="Times New Roman" w:eastAsia="Times New Roman" w:hAnsi="Times New Roman"/>
          <w:sz w:val="24"/>
          <w:szCs w:val="24"/>
          <w:lang w:eastAsia="en-US"/>
        </w:rPr>
        <w:t xml:space="preserve"> nurodytus pašalinimo pagrindus ir tuo atveju, kai ji turi įtikinamų duomenų, kad tiekėjas yra įsteigtas arba dalyvauja pirkime vietoj kito asmens, siekiant išvengti </w:t>
      </w:r>
      <w:r>
        <w:rPr>
          <w:rFonts w:ascii="Times New Roman" w:eastAsia="Times New Roman" w:hAnsi="Times New Roman"/>
          <w:sz w:val="24"/>
          <w:szCs w:val="24"/>
          <w:lang w:eastAsia="en-US"/>
        </w:rPr>
        <w:t xml:space="preserve">Viešųjų pirkimų įstatymo </w:t>
      </w:r>
      <w:r w:rsidRPr="00EC7DEC">
        <w:rPr>
          <w:rFonts w:ascii="Times New Roman" w:eastAsia="Times New Roman" w:hAnsi="Times New Roman"/>
          <w:b/>
          <w:bCs/>
          <w:sz w:val="24"/>
          <w:szCs w:val="24"/>
          <w:lang w:eastAsia="en-US"/>
        </w:rPr>
        <w:t>46</w:t>
      </w:r>
      <w:r>
        <w:rPr>
          <w:rFonts w:ascii="Times New Roman" w:eastAsia="Times New Roman" w:hAnsi="Times New Roman"/>
          <w:sz w:val="24"/>
          <w:szCs w:val="24"/>
          <w:lang w:eastAsia="en-US"/>
        </w:rPr>
        <w:t xml:space="preserve"> straipsnio </w:t>
      </w:r>
      <w:r w:rsidRPr="00EC7DEC">
        <w:rPr>
          <w:rFonts w:ascii="Times New Roman" w:eastAsia="Times New Roman" w:hAnsi="Times New Roman"/>
          <w:b/>
          <w:bCs/>
          <w:sz w:val="24"/>
          <w:szCs w:val="24"/>
          <w:lang w:eastAsia="en-US"/>
        </w:rPr>
        <w:t>4</w:t>
      </w:r>
      <w:r>
        <w:rPr>
          <w:rFonts w:ascii="Times New Roman" w:eastAsia="Times New Roman" w:hAnsi="Times New Roman"/>
          <w:sz w:val="24"/>
          <w:szCs w:val="24"/>
          <w:lang w:eastAsia="en-US"/>
        </w:rPr>
        <w:t xml:space="preserve"> ir </w:t>
      </w:r>
      <w:r w:rsidRPr="00EC7DEC">
        <w:rPr>
          <w:rFonts w:ascii="Times New Roman" w:eastAsia="Times New Roman" w:hAnsi="Times New Roman"/>
          <w:b/>
          <w:bCs/>
          <w:sz w:val="24"/>
          <w:szCs w:val="24"/>
          <w:lang w:eastAsia="en-US"/>
        </w:rPr>
        <w:t>6</w:t>
      </w:r>
      <w:r>
        <w:rPr>
          <w:rFonts w:ascii="Times New Roman" w:eastAsia="Times New Roman" w:hAnsi="Times New Roman"/>
          <w:sz w:val="24"/>
          <w:szCs w:val="24"/>
          <w:lang w:eastAsia="en-US"/>
        </w:rPr>
        <w:t xml:space="preserve"> dalyse </w:t>
      </w:r>
      <w:r w:rsidRPr="001A461C">
        <w:rPr>
          <w:rFonts w:ascii="Times New Roman" w:eastAsia="Times New Roman" w:hAnsi="Times New Roman"/>
          <w:sz w:val="24"/>
          <w:szCs w:val="24"/>
          <w:lang w:eastAsia="en-US"/>
        </w:rPr>
        <w:t>nurodytų pašalinimo pagrindų taikymo</w:t>
      </w:r>
      <w:r w:rsidR="008D4E4C" w:rsidRPr="002A1DBE">
        <w:rPr>
          <w:rFonts w:ascii="Times New Roman" w:hAnsi="Times New Roman"/>
          <w:sz w:val="24"/>
          <w:szCs w:val="24"/>
        </w:rPr>
        <w:t>.</w:t>
      </w:r>
    </w:p>
    <w:p w14:paraId="51D1917A" w14:textId="77777777" w:rsidR="007B78BF" w:rsidRPr="00807EC4" w:rsidRDefault="007B78BF" w:rsidP="0082734F">
      <w:pPr>
        <w:rPr>
          <w:rFonts w:ascii="Times New Roman" w:eastAsia="Times New Roman" w:hAnsi="Times New Roman"/>
          <w:b/>
          <w:sz w:val="24"/>
          <w:szCs w:val="24"/>
        </w:rPr>
      </w:pPr>
    </w:p>
    <w:p w14:paraId="6778D208" w14:textId="1F955E7B" w:rsidR="009669C0" w:rsidRPr="002059B3" w:rsidRDefault="009669C0" w:rsidP="002059B3">
      <w:pPr>
        <w:jc w:val="center"/>
        <w:rPr>
          <w:rFonts w:ascii="Times New Roman" w:eastAsia="Times New Roman" w:hAnsi="Times New Roman"/>
          <w:b/>
          <w:sz w:val="24"/>
          <w:szCs w:val="24"/>
        </w:rPr>
      </w:pPr>
      <w:r w:rsidRPr="002059B3">
        <w:rPr>
          <w:rFonts w:ascii="Times New Roman" w:eastAsia="Times New Roman" w:hAnsi="Times New Roman"/>
          <w:b/>
          <w:sz w:val="24"/>
          <w:szCs w:val="24"/>
        </w:rPr>
        <w:t>Tiekėjų kvalifikacijos reikalavimai</w:t>
      </w:r>
    </w:p>
    <w:p w14:paraId="211E6A4E" w14:textId="77777777" w:rsidR="009669C0" w:rsidRPr="00807EC4" w:rsidRDefault="009669C0" w:rsidP="009669C0">
      <w:pPr>
        <w:pStyle w:val="Pagrindinistekstas"/>
        <w:tabs>
          <w:tab w:val="left" w:pos="993"/>
        </w:tabs>
        <w:ind w:firstLine="567"/>
        <w:rPr>
          <w:rFonts w:ascii="Times New Roman" w:hAnsi="Times New Roman" w:cs="Times New Roman"/>
        </w:rPr>
      </w:pPr>
    </w:p>
    <w:p w14:paraId="64AC1AFA" w14:textId="77DCB4AD" w:rsidR="007B78BF" w:rsidRPr="005009FA" w:rsidRDefault="009669C0">
      <w:pPr>
        <w:pStyle w:val="Sraopastraipa"/>
        <w:numPr>
          <w:ilvl w:val="0"/>
          <w:numId w:val="6"/>
        </w:numPr>
        <w:ind w:left="0" w:firstLine="567"/>
        <w:jc w:val="both"/>
        <w:rPr>
          <w:rFonts w:ascii="Times New Roman" w:hAnsi="Times New Roman"/>
          <w:sz w:val="24"/>
          <w:szCs w:val="24"/>
        </w:rPr>
      </w:pPr>
      <w:bookmarkStart w:id="14" w:name="_Hlk72265730"/>
      <w:bookmarkEnd w:id="13"/>
      <w:r w:rsidRPr="005009FA">
        <w:rPr>
          <w:rFonts w:ascii="Times New Roman" w:hAnsi="Times New Roman"/>
          <w:sz w:val="24"/>
          <w:szCs w:val="24"/>
        </w:rPr>
        <w:t xml:space="preserve">Tiekėjo kvalifikacija ir, jeigu taikytina, atitiktis kokybės vadybos sistemos ir (arba) aplinkos apsaugos vadybos sistemos standartų reikalavimams, turi būti įgyta iki </w:t>
      </w:r>
      <w:r w:rsidR="00110C6D" w:rsidRPr="005009FA">
        <w:rPr>
          <w:rFonts w:ascii="Times New Roman" w:hAnsi="Times New Roman"/>
          <w:sz w:val="24"/>
          <w:szCs w:val="24"/>
        </w:rPr>
        <w:t xml:space="preserve">projekto pasiūlymo </w:t>
      </w:r>
      <w:r w:rsidRPr="005009FA">
        <w:rPr>
          <w:rFonts w:ascii="Times New Roman" w:hAnsi="Times New Roman"/>
          <w:sz w:val="24"/>
          <w:szCs w:val="24"/>
        </w:rPr>
        <w:t xml:space="preserve">pateikimo termino pabaigos (susipažinimo su </w:t>
      </w:r>
      <w:r w:rsidR="00110C6D" w:rsidRPr="005009FA">
        <w:rPr>
          <w:rFonts w:ascii="Times New Roman" w:hAnsi="Times New Roman"/>
          <w:sz w:val="24"/>
          <w:szCs w:val="24"/>
        </w:rPr>
        <w:t xml:space="preserve">projekto pasiūlymo </w:t>
      </w:r>
      <w:r w:rsidRPr="005009FA">
        <w:rPr>
          <w:rFonts w:ascii="Times New Roman" w:hAnsi="Times New Roman"/>
          <w:sz w:val="24"/>
          <w:szCs w:val="24"/>
        </w:rPr>
        <w:t>dienos).</w:t>
      </w:r>
    </w:p>
    <w:p w14:paraId="75631645" w14:textId="27293B72" w:rsidR="007B78BF" w:rsidRPr="005009FA" w:rsidRDefault="009669C0">
      <w:pPr>
        <w:pStyle w:val="Sraopastraipa"/>
        <w:numPr>
          <w:ilvl w:val="0"/>
          <w:numId w:val="6"/>
        </w:numPr>
        <w:ind w:left="0" w:firstLine="567"/>
        <w:jc w:val="both"/>
        <w:rPr>
          <w:rFonts w:ascii="Times New Roman" w:hAnsi="Times New Roman"/>
          <w:sz w:val="24"/>
          <w:szCs w:val="24"/>
        </w:rPr>
      </w:pPr>
      <w:r w:rsidRPr="005009FA">
        <w:rPr>
          <w:rFonts w:ascii="Times New Roman" w:hAnsi="Times New Roman"/>
          <w:sz w:val="24"/>
          <w:szCs w:val="24"/>
        </w:rPr>
        <w:t>Tiekėjų kvalifikacijos reikalavimai bei reikalaujami dokumentai ir informacija, patvirtinantys šiuos reikalavimus:</w:t>
      </w:r>
    </w:p>
    <w:tbl>
      <w:tblPr>
        <w:tblStyle w:val="Lentelstinklelis"/>
        <w:tblW w:w="9712" w:type="dxa"/>
        <w:tblLayout w:type="fixed"/>
        <w:tblCellMar>
          <w:left w:w="57" w:type="dxa"/>
          <w:right w:w="57" w:type="dxa"/>
        </w:tblCellMar>
        <w:tblLook w:val="04A0" w:firstRow="1" w:lastRow="0" w:firstColumn="1" w:lastColumn="0" w:noHBand="0" w:noVBand="1"/>
      </w:tblPr>
      <w:tblGrid>
        <w:gridCol w:w="846"/>
        <w:gridCol w:w="4394"/>
        <w:gridCol w:w="4472"/>
      </w:tblGrid>
      <w:tr w:rsidR="009669C0" w:rsidRPr="00807EC4" w14:paraId="6BAD8900" w14:textId="77777777" w:rsidTr="006C2BC5">
        <w:tc>
          <w:tcPr>
            <w:tcW w:w="846" w:type="dxa"/>
            <w:vAlign w:val="center"/>
          </w:tcPr>
          <w:p w14:paraId="405B8CF1" w14:textId="01F4D462" w:rsidR="009669C0" w:rsidRPr="002059B3" w:rsidRDefault="009669C0" w:rsidP="002059B3">
            <w:pPr>
              <w:jc w:val="center"/>
              <w:rPr>
                <w:rFonts w:ascii="Times New Roman" w:hAnsi="Times New Roman"/>
                <w:b/>
                <w:sz w:val="24"/>
                <w:szCs w:val="24"/>
              </w:rPr>
            </w:pPr>
            <w:r w:rsidRPr="002059B3">
              <w:rPr>
                <w:rFonts w:ascii="Times New Roman" w:hAnsi="Times New Roman"/>
                <w:b/>
                <w:sz w:val="24"/>
                <w:szCs w:val="24"/>
              </w:rPr>
              <w:t xml:space="preserve">Eil. </w:t>
            </w:r>
            <w:proofErr w:type="spellStart"/>
            <w:r w:rsidR="00604C20" w:rsidRPr="002059B3">
              <w:rPr>
                <w:rFonts w:ascii="Times New Roman" w:hAnsi="Times New Roman"/>
                <w:b/>
                <w:sz w:val="24"/>
                <w:szCs w:val="24"/>
              </w:rPr>
              <w:t>n</w:t>
            </w:r>
            <w:r w:rsidRPr="002059B3">
              <w:rPr>
                <w:rFonts w:ascii="Times New Roman" w:hAnsi="Times New Roman"/>
                <w:b/>
                <w:sz w:val="24"/>
                <w:szCs w:val="24"/>
              </w:rPr>
              <w:t>r.</w:t>
            </w:r>
            <w:proofErr w:type="spellEnd"/>
          </w:p>
        </w:tc>
        <w:tc>
          <w:tcPr>
            <w:tcW w:w="4394" w:type="dxa"/>
            <w:vAlign w:val="center"/>
          </w:tcPr>
          <w:p w14:paraId="133ABE6A" w14:textId="77777777" w:rsidR="009669C0" w:rsidRPr="002059B3" w:rsidRDefault="009669C0" w:rsidP="002059B3">
            <w:pPr>
              <w:jc w:val="center"/>
              <w:rPr>
                <w:rFonts w:ascii="Times New Roman" w:hAnsi="Times New Roman"/>
                <w:b/>
                <w:sz w:val="24"/>
                <w:szCs w:val="24"/>
              </w:rPr>
            </w:pPr>
            <w:r w:rsidRPr="002059B3">
              <w:rPr>
                <w:rFonts w:ascii="Times New Roman" w:hAnsi="Times New Roman"/>
                <w:b/>
                <w:sz w:val="24"/>
                <w:szCs w:val="24"/>
              </w:rPr>
              <w:t>Kvalifikacijos reikalavimai tiekėjui</w:t>
            </w:r>
          </w:p>
        </w:tc>
        <w:tc>
          <w:tcPr>
            <w:tcW w:w="4472" w:type="dxa"/>
            <w:vAlign w:val="center"/>
          </w:tcPr>
          <w:p w14:paraId="4FA79936" w14:textId="77777777" w:rsidR="009669C0" w:rsidRPr="002059B3" w:rsidRDefault="009669C0" w:rsidP="002059B3">
            <w:pPr>
              <w:jc w:val="center"/>
              <w:rPr>
                <w:rFonts w:ascii="Times New Roman" w:hAnsi="Times New Roman"/>
                <w:b/>
                <w:sz w:val="24"/>
                <w:szCs w:val="24"/>
              </w:rPr>
            </w:pPr>
            <w:r w:rsidRPr="002059B3">
              <w:rPr>
                <w:rFonts w:ascii="Times New Roman" w:hAnsi="Times New Roman"/>
                <w:b/>
                <w:sz w:val="24"/>
                <w:szCs w:val="24"/>
              </w:rPr>
              <w:t>Dokumentai ir informacija, kuriuos turi pateikti tiekėjai, siekiantys įrodyti, kad jų kvalifikacija atitinka keliamus reikalavimus</w:t>
            </w:r>
          </w:p>
        </w:tc>
      </w:tr>
      <w:tr w:rsidR="009669C0" w:rsidRPr="00807EC4" w14:paraId="3CFC9005" w14:textId="77777777" w:rsidTr="005D3F65">
        <w:tc>
          <w:tcPr>
            <w:tcW w:w="9712" w:type="dxa"/>
            <w:gridSpan w:val="3"/>
            <w:vAlign w:val="center"/>
          </w:tcPr>
          <w:p w14:paraId="7B6DC3C6" w14:textId="129EA34C" w:rsidR="007B78BF" w:rsidRPr="002059B3" w:rsidRDefault="009669C0" w:rsidP="002059B3">
            <w:pPr>
              <w:jc w:val="center"/>
              <w:rPr>
                <w:rFonts w:ascii="Times New Roman" w:hAnsi="Times New Roman"/>
                <w:b/>
                <w:i/>
                <w:sz w:val="24"/>
                <w:szCs w:val="24"/>
              </w:rPr>
            </w:pPr>
            <w:r w:rsidRPr="002059B3">
              <w:rPr>
                <w:rFonts w:ascii="Times New Roman" w:hAnsi="Times New Roman"/>
                <w:b/>
                <w:i/>
                <w:sz w:val="24"/>
                <w:szCs w:val="24"/>
              </w:rPr>
              <w:t>Techninis ir profesinis pajėgumas</w:t>
            </w:r>
          </w:p>
        </w:tc>
      </w:tr>
      <w:tr w:rsidR="002D2708" w:rsidRPr="00807EC4" w14:paraId="7E08D409" w14:textId="77777777" w:rsidTr="006C2BC5">
        <w:trPr>
          <w:trHeight w:val="70"/>
        </w:trPr>
        <w:tc>
          <w:tcPr>
            <w:tcW w:w="846" w:type="dxa"/>
          </w:tcPr>
          <w:p w14:paraId="402DEADB" w14:textId="2F2D5B22" w:rsidR="002D2708" w:rsidRPr="00807EC4" w:rsidRDefault="00145F1A" w:rsidP="00145F1A">
            <w:pPr>
              <w:rPr>
                <w:rFonts w:ascii="Times New Roman" w:hAnsi="Times New Roman"/>
                <w:sz w:val="24"/>
                <w:szCs w:val="24"/>
              </w:rPr>
            </w:pPr>
            <w:r>
              <w:rPr>
                <w:rFonts w:ascii="Times New Roman" w:hAnsi="Times New Roman"/>
                <w:sz w:val="24"/>
                <w:szCs w:val="24"/>
              </w:rPr>
              <w:t>3</w:t>
            </w:r>
            <w:r w:rsidR="00BB0BC3">
              <w:rPr>
                <w:rFonts w:ascii="Times New Roman" w:hAnsi="Times New Roman"/>
                <w:sz w:val="24"/>
                <w:szCs w:val="24"/>
              </w:rPr>
              <w:t>7</w:t>
            </w:r>
            <w:r>
              <w:rPr>
                <w:rFonts w:ascii="Times New Roman" w:hAnsi="Times New Roman"/>
                <w:sz w:val="24"/>
                <w:szCs w:val="24"/>
              </w:rPr>
              <w:t>.1.</w:t>
            </w:r>
          </w:p>
        </w:tc>
        <w:tc>
          <w:tcPr>
            <w:tcW w:w="4394" w:type="dxa"/>
          </w:tcPr>
          <w:p w14:paraId="245C4908" w14:textId="2DC6B420" w:rsidR="00800183" w:rsidRDefault="00800183" w:rsidP="00800183">
            <w:pPr>
              <w:pStyle w:val="Betarp"/>
              <w:jc w:val="both"/>
              <w:rPr>
                <w:sz w:val="24"/>
                <w:szCs w:val="24"/>
              </w:rPr>
            </w:pPr>
            <w:r w:rsidRPr="00321AB3">
              <w:rPr>
                <w:sz w:val="24"/>
                <w:szCs w:val="24"/>
              </w:rPr>
              <w:t xml:space="preserve">Tiekėjas (tiekėjų grupės partneriai kartu) per paskutinius </w:t>
            </w:r>
            <w:r w:rsidRPr="00800183">
              <w:rPr>
                <w:b/>
                <w:bCs/>
                <w:sz w:val="24"/>
                <w:szCs w:val="24"/>
              </w:rPr>
              <w:t>5</w:t>
            </w:r>
            <w:r w:rsidRPr="00321AB3">
              <w:rPr>
                <w:sz w:val="24"/>
                <w:szCs w:val="24"/>
              </w:rPr>
              <w:t xml:space="preserve"> metus iki pasiūlymų pateikimo termino pabaigos </w:t>
            </w:r>
            <w:r w:rsidR="00DB63D2">
              <w:rPr>
                <w:sz w:val="24"/>
                <w:szCs w:val="24"/>
              </w:rPr>
              <w:t>\</w:t>
            </w:r>
            <w:r w:rsidRPr="00321AB3">
              <w:rPr>
                <w:sz w:val="24"/>
                <w:szCs w:val="24"/>
              </w:rPr>
              <w:t>pagal vieną ar daugiau sutarčių yra tinkamai</w:t>
            </w:r>
            <w:r w:rsidRPr="00321AB3">
              <w:rPr>
                <w:sz w:val="24"/>
                <w:szCs w:val="24"/>
                <w:vertAlign w:val="superscript"/>
              </w:rPr>
              <w:footnoteReference w:id="5"/>
            </w:r>
            <w:r w:rsidRPr="00321AB3">
              <w:rPr>
                <w:sz w:val="24"/>
                <w:szCs w:val="24"/>
              </w:rPr>
              <w:t xml:space="preserve"> savo jėgomis suteikęs</w:t>
            </w:r>
            <w:r w:rsidRPr="00321AB3">
              <w:rPr>
                <w:sz w:val="24"/>
                <w:szCs w:val="24"/>
                <w:vertAlign w:val="superscript"/>
              </w:rPr>
              <w:footnoteReference w:id="6"/>
            </w:r>
            <w:r w:rsidRPr="00321AB3">
              <w:rPr>
                <w:sz w:val="24"/>
                <w:szCs w:val="24"/>
              </w:rPr>
              <w:t xml:space="preserve"> </w:t>
            </w:r>
            <w:r>
              <w:rPr>
                <w:sz w:val="24"/>
                <w:szCs w:val="24"/>
              </w:rPr>
              <w:t>renginių*</w:t>
            </w:r>
            <w:r w:rsidRPr="00321AB3">
              <w:rPr>
                <w:sz w:val="24"/>
                <w:szCs w:val="24"/>
              </w:rPr>
              <w:t xml:space="preserve"> </w:t>
            </w:r>
            <w:r>
              <w:rPr>
                <w:sz w:val="24"/>
                <w:szCs w:val="24"/>
              </w:rPr>
              <w:t>organizavimo</w:t>
            </w:r>
            <w:r w:rsidRPr="00321AB3">
              <w:rPr>
                <w:sz w:val="24"/>
                <w:szCs w:val="24"/>
              </w:rPr>
              <w:t xml:space="preserve"> paslaugas, kurių vertė (bendra vertė) ne mažesnė nei </w:t>
            </w:r>
            <w:r w:rsidRPr="00800183">
              <w:rPr>
                <w:b/>
                <w:bCs/>
                <w:sz w:val="24"/>
                <w:szCs w:val="24"/>
              </w:rPr>
              <w:t>600 000,00</w:t>
            </w:r>
            <w:r w:rsidRPr="00321AB3">
              <w:rPr>
                <w:sz w:val="24"/>
                <w:szCs w:val="24"/>
              </w:rPr>
              <w:t xml:space="preserve"> E</w:t>
            </w:r>
            <w:r>
              <w:rPr>
                <w:sz w:val="24"/>
                <w:szCs w:val="24"/>
              </w:rPr>
              <w:t>ur</w:t>
            </w:r>
            <w:r w:rsidRPr="00321AB3">
              <w:rPr>
                <w:sz w:val="24"/>
                <w:szCs w:val="24"/>
              </w:rPr>
              <w:t xml:space="preserve"> be PVM.</w:t>
            </w:r>
          </w:p>
          <w:p w14:paraId="036A6B16" w14:textId="77777777" w:rsidR="00800183" w:rsidRPr="00321AB3" w:rsidRDefault="00800183" w:rsidP="00800183">
            <w:pPr>
              <w:pStyle w:val="Betarp"/>
              <w:jc w:val="both"/>
              <w:rPr>
                <w:i/>
                <w:sz w:val="24"/>
                <w:szCs w:val="24"/>
              </w:rPr>
            </w:pPr>
            <w:r w:rsidRPr="00DA6A50">
              <w:rPr>
                <w:i/>
                <w:sz w:val="24"/>
                <w:szCs w:val="24"/>
              </w:rPr>
              <w:t xml:space="preserve">*Renginys </w:t>
            </w:r>
            <w:r w:rsidRPr="00DA6A50">
              <w:rPr>
                <w:sz w:val="24"/>
                <w:szCs w:val="24"/>
              </w:rPr>
              <w:t>–</w:t>
            </w:r>
            <w:r w:rsidRPr="00DA6A50">
              <w:rPr>
                <w:i/>
                <w:sz w:val="24"/>
                <w:szCs w:val="24"/>
              </w:rPr>
              <w:t xml:space="preserve"> tai viešas arba įmonės organizuojamas renginys. </w:t>
            </w:r>
            <w:r>
              <w:rPr>
                <w:i/>
                <w:sz w:val="24"/>
                <w:szCs w:val="24"/>
              </w:rPr>
              <w:t>P</w:t>
            </w:r>
            <w:r w:rsidRPr="00DA6A50">
              <w:rPr>
                <w:i/>
                <w:sz w:val="24"/>
                <w:szCs w:val="24"/>
              </w:rPr>
              <w:t>atirtis asmeniniuose renginiuose vertinama nebus.</w:t>
            </w:r>
          </w:p>
          <w:p w14:paraId="6B11C916" w14:textId="7BACA6BC" w:rsidR="00800183" w:rsidRDefault="00800183" w:rsidP="00800183">
            <w:pPr>
              <w:pStyle w:val="Betarp"/>
              <w:jc w:val="both"/>
              <w:rPr>
                <w:sz w:val="24"/>
                <w:szCs w:val="24"/>
              </w:rPr>
            </w:pPr>
            <w:r w:rsidRPr="00321AB3">
              <w:rPr>
                <w:b/>
                <w:sz w:val="24"/>
                <w:szCs w:val="24"/>
              </w:rPr>
              <w:lastRenderedPageBreak/>
              <w:t>Pastaba.</w:t>
            </w:r>
            <w:r w:rsidRPr="00321AB3">
              <w:rPr>
                <w:bCs/>
                <w:sz w:val="24"/>
                <w:szCs w:val="24"/>
              </w:rPr>
              <w:t xml:space="preserve"> Nepriklausomai nuo įvykdytos (-ų) ir (ar) vykdomos (-ų) sutarties (-</w:t>
            </w:r>
            <w:proofErr w:type="spellStart"/>
            <w:r w:rsidRPr="00321AB3">
              <w:rPr>
                <w:bCs/>
                <w:sz w:val="24"/>
                <w:szCs w:val="24"/>
              </w:rPr>
              <w:t>čių</w:t>
            </w:r>
            <w:proofErr w:type="spellEnd"/>
            <w:r w:rsidRPr="00321AB3">
              <w:rPr>
                <w:bCs/>
                <w:sz w:val="24"/>
                <w:szCs w:val="24"/>
              </w:rPr>
              <w:t xml:space="preserve">) paslaugų teikimo pradžios ir pabaigos, į bendrą vertę bus skaičiuojama tik per paskutiniuosius </w:t>
            </w:r>
            <w:r w:rsidRPr="00800183">
              <w:rPr>
                <w:b/>
                <w:sz w:val="24"/>
                <w:szCs w:val="24"/>
              </w:rPr>
              <w:t>5</w:t>
            </w:r>
            <w:r w:rsidRPr="00321AB3">
              <w:rPr>
                <w:bCs/>
                <w:sz w:val="24"/>
                <w:szCs w:val="24"/>
              </w:rPr>
              <w:t xml:space="preserve"> metus įvykdytos paslaugų dalies vertė iki pasiūlymų pateikimo termino pabaigos.</w:t>
            </w:r>
          </w:p>
          <w:p w14:paraId="3C97A1A2" w14:textId="53967BC9" w:rsidR="00321AB3" w:rsidRPr="00DA6A50" w:rsidRDefault="00F31B34" w:rsidP="00F31B34">
            <w:pPr>
              <w:pStyle w:val="Betarp"/>
              <w:jc w:val="both"/>
              <w:rPr>
                <w:bCs/>
                <w:sz w:val="24"/>
                <w:szCs w:val="24"/>
              </w:rPr>
            </w:pPr>
            <w:r w:rsidRPr="00F31B34">
              <w:rPr>
                <w:i/>
                <w:sz w:val="24"/>
                <w:szCs w:val="24"/>
              </w:rPr>
              <w:t xml:space="preserve">*Renginys </w:t>
            </w:r>
            <w:r w:rsidRPr="00F31B34">
              <w:rPr>
                <w:sz w:val="24"/>
                <w:szCs w:val="24"/>
              </w:rPr>
              <w:t>–</w:t>
            </w:r>
            <w:r w:rsidRPr="00F31B34">
              <w:rPr>
                <w:i/>
                <w:sz w:val="24"/>
                <w:szCs w:val="24"/>
              </w:rPr>
              <w:t xml:space="preserve"> tai viešas arba įmonės organizuojamas renginys. Patirtis asmeniniuose renginiuose vertinama nebus.</w:t>
            </w:r>
          </w:p>
        </w:tc>
        <w:tc>
          <w:tcPr>
            <w:tcW w:w="4472" w:type="dxa"/>
          </w:tcPr>
          <w:p w14:paraId="047A228B" w14:textId="1231AA0A" w:rsidR="00854E42" w:rsidRPr="00854E42" w:rsidRDefault="00854E42" w:rsidP="00854E42">
            <w:pPr>
              <w:jc w:val="both"/>
              <w:rPr>
                <w:rFonts w:ascii="Times New Roman" w:hAnsi="Times New Roman"/>
                <w:sz w:val="24"/>
                <w:szCs w:val="24"/>
              </w:rPr>
            </w:pPr>
            <w:r w:rsidRPr="00854E42">
              <w:rPr>
                <w:rFonts w:ascii="Times New Roman" w:hAnsi="Times New Roman"/>
                <w:sz w:val="24"/>
                <w:szCs w:val="24"/>
              </w:rPr>
              <w:lastRenderedPageBreak/>
              <w:t>EBVPD.</w:t>
            </w:r>
          </w:p>
          <w:p w14:paraId="5C8BD945" w14:textId="3D8AB42C" w:rsidR="00854E42" w:rsidRPr="00854E42" w:rsidRDefault="00854E42" w:rsidP="00854E42">
            <w:pPr>
              <w:jc w:val="both"/>
              <w:rPr>
                <w:rFonts w:ascii="Times New Roman" w:hAnsi="Times New Roman"/>
                <w:sz w:val="24"/>
                <w:szCs w:val="24"/>
              </w:rPr>
            </w:pPr>
            <w:r w:rsidRPr="00854E42">
              <w:rPr>
                <w:rFonts w:ascii="Times New Roman" w:hAnsi="Times New Roman"/>
                <w:sz w:val="24"/>
                <w:szCs w:val="24"/>
              </w:rPr>
              <w:t xml:space="preserve">Per paskutinius </w:t>
            </w:r>
            <w:r w:rsidRPr="00854E42">
              <w:rPr>
                <w:rFonts w:ascii="Times New Roman" w:hAnsi="Times New Roman"/>
                <w:b/>
                <w:sz w:val="24"/>
                <w:szCs w:val="24"/>
              </w:rPr>
              <w:t>5</w:t>
            </w:r>
            <w:r w:rsidRPr="00854E42">
              <w:rPr>
                <w:rFonts w:ascii="Times New Roman" w:hAnsi="Times New Roman"/>
                <w:sz w:val="24"/>
                <w:szCs w:val="24"/>
              </w:rPr>
              <w:t xml:space="preserve"> metus iki projekto pasiūlymų pateikimo termino pabaigos tinkamai savo jėgomis </w:t>
            </w:r>
            <w:r w:rsidRPr="00854E42">
              <w:rPr>
                <w:rFonts w:ascii="Times New Roman" w:hAnsi="Times New Roman"/>
                <w:b/>
                <w:sz w:val="24"/>
                <w:szCs w:val="24"/>
              </w:rPr>
              <w:t>suorganizuotų renginių sąrašas</w:t>
            </w:r>
            <w:r w:rsidRPr="00854E42">
              <w:rPr>
                <w:rFonts w:ascii="Times New Roman" w:hAnsi="Times New Roman"/>
                <w:b/>
                <w:sz w:val="24"/>
                <w:szCs w:val="24"/>
                <w:vertAlign w:val="superscript"/>
              </w:rPr>
              <w:footnoteReference w:id="7"/>
            </w:r>
            <w:r w:rsidR="00800183">
              <w:rPr>
                <w:rFonts w:ascii="Times New Roman" w:hAnsi="Times New Roman"/>
                <w:b/>
                <w:sz w:val="24"/>
                <w:szCs w:val="24"/>
              </w:rPr>
              <w:t xml:space="preserve">, parengtas pagal </w:t>
            </w:r>
            <w:r w:rsidRPr="00854E42">
              <w:rPr>
                <w:rFonts w:ascii="Times New Roman" w:hAnsi="Times New Roman"/>
                <w:b/>
                <w:sz w:val="24"/>
                <w:szCs w:val="24"/>
              </w:rPr>
              <w:t>konkurso sąlygų 7 pried</w:t>
            </w:r>
            <w:r w:rsidR="00800183">
              <w:rPr>
                <w:rFonts w:ascii="Times New Roman" w:hAnsi="Times New Roman"/>
                <w:b/>
                <w:sz w:val="24"/>
                <w:szCs w:val="24"/>
              </w:rPr>
              <w:t>ą</w:t>
            </w:r>
            <w:r w:rsidRPr="00854E42">
              <w:rPr>
                <w:rFonts w:ascii="Times New Roman" w:hAnsi="Times New Roman"/>
                <w:sz w:val="24"/>
                <w:szCs w:val="24"/>
              </w:rPr>
              <w:t xml:space="preserve">. </w:t>
            </w:r>
          </w:p>
          <w:p w14:paraId="7C1B1225" w14:textId="77777777" w:rsidR="00854E42" w:rsidRPr="00854E42" w:rsidRDefault="00854E42" w:rsidP="00854E42">
            <w:pPr>
              <w:jc w:val="both"/>
              <w:rPr>
                <w:rFonts w:ascii="Times New Roman" w:hAnsi="Times New Roman"/>
                <w:sz w:val="24"/>
                <w:szCs w:val="24"/>
              </w:rPr>
            </w:pPr>
            <w:r w:rsidRPr="00854E42">
              <w:rPr>
                <w:rFonts w:ascii="Times New Roman" w:hAnsi="Times New Roman"/>
                <w:sz w:val="24"/>
                <w:szCs w:val="24"/>
              </w:rPr>
              <w:t>Įrodymui apie tinkamą paslaugų suteikimą pateikiama (-</w:t>
            </w:r>
            <w:proofErr w:type="spellStart"/>
            <w:r w:rsidRPr="00854E42">
              <w:rPr>
                <w:rFonts w:ascii="Times New Roman" w:hAnsi="Times New Roman"/>
                <w:sz w:val="24"/>
                <w:szCs w:val="24"/>
              </w:rPr>
              <w:t>os</w:t>
            </w:r>
            <w:proofErr w:type="spellEnd"/>
            <w:r w:rsidRPr="00854E42">
              <w:rPr>
                <w:rFonts w:ascii="Times New Roman" w:hAnsi="Times New Roman"/>
                <w:sz w:val="24"/>
                <w:szCs w:val="24"/>
              </w:rPr>
              <w:t>) paslaugų gavėjo (-ų) (tiek viešojo (-</w:t>
            </w:r>
            <w:proofErr w:type="spellStart"/>
            <w:r w:rsidRPr="00854E42">
              <w:rPr>
                <w:rFonts w:ascii="Times New Roman" w:hAnsi="Times New Roman"/>
                <w:sz w:val="24"/>
                <w:szCs w:val="24"/>
              </w:rPr>
              <w:t>ųjų</w:t>
            </w:r>
            <w:proofErr w:type="spellEnd"/>
            <w:r w:rsidRPr="00854E42">
              <w:rPr>
                <w:rFonts w:ascii="Times New Roman" w:hAnsi="Times New Roman"/>
                <w:sz w:val="24"/>
                <w:szCs w:val="24"/>
              </w:rPr>
              <w:t>), tiek privačiojo (-</w:t>
            </w:r>
            <w:proofErr w:type="spellStart"/>
            <w:r w:rsidRPr="00854E42">
              <w:rPr>
                <w:rFonts w:ascii="Times New Roman" w:hAnsi="Times New Roman"/>
                <w:sz w:val="24"/>
                <w:szCs w:val="24"/>
              </w:rPr>
              <w:t>ųjų</w:t>
            </w:r>
            <w:proofErr w:type="spellEnd"/>
            <w:r w:rsidRPr="00854E42">
              <w:rPr>
                <w:rFonts w:ascii="Times New Roman" w:hAnsi="Times New Roman"/>
                <w:sz w:val="24"/>
                <w:szCs w:val="24"/>
              </w:rPr>
              <w:t>) pažyma (-</w:t>
            </w:r>
            <w:proofErr w:type="spellStart"/>
            <w:r w:rsidRPr="00854E42">
              <w:rPr>
                <w:rFonts w:ascii="Times New Roman" w:hAnsi="Times New Roman"/>
                <w:sz w:val="24"/>
                <w:szCs w:val="24"/>
              </w:rPr>
              <w:t>os</w:t>
            </w:r>
            <w:proofErr w:type="spellEnd"/>
            <w:r w:rsidRPr="00854E42">
              <w:rPr>
                <w:rFonts w:ascii="Times New Roman" w:hAnsi="Times New Roman"/>
                <w:sz w:val="24"/>
                <w:szCs w:val="24"/>
              </w:rPr>
              <w:t>), kurioje (-</w:t>
            </w:r>
            <w:proofErr w:type="spellStart"/>
            <w:r w:rsidRPr="00854E42">
              <w:rPr>
                <w:rFonts w:ascii="Times New Roman" w:hAnsi="Times New Roman"/>
                <w:sz w:val="24"/>
                <w:szCs w:val="24"/>
              </w:rPr>
              <w:t>iose</w:t>
            </w:r>
            <w:proofErr w:type="spellEnd"/>
            <w:r w:rsidRPr="00854E42">
              <w:rPr>
                <w:rFonts w:ascii="Times New Roman" w:hAnsi="Times New Roman"/>
                <w:sz w:val="24"/>
                <w:szCs w:val="24"/>
              </w:rPr>
              <w:t>) turi būti nurodyta:</w:t>
            </w:r>
          </w:p>
          <w:p w14:paraId="359405D6" w14:textId="77777777" w:rsidR="00854E42" w:rsidRPr="00854E42" w:rsidRDefault="00854E42" w:rsidP="00854E42">
            <w:pPr>
              <w:numPr>
                <w:ilvl w:val="0"/>
                <w:numId w:val="54"/>
              </w:numPr>
              <w:jc w:val="both"/>
              <w:rPr>
                <w:rFonts w:ascii="Times New Roman" w:hAnsi="Times New Roman"/>
                <w:sz w:val="24"/>
                <w:szCs w:val="24"/>
              </w:rPr>
            </w:pPr>
            <w:r w:rsidRPr="00854E42">
              <w:rPr>
                <w:rFonts w:ascii="Times New Roman" w:hAnsi="Times New Roman"/>
                <w:sz w:val="24"/>
                <w:szCs w:val="24"/>
              </w:rPr>
              <w:lastRenderedPageBreak/>
              <w:t>sutarties objekto pavadinimas, registracijos data;</w:t>
            </w:r>
          </w:p>
          <w:p w14:paraId="0AB0A7E8" w14:textId="47FF156A" w:rsidR="00854E42" w:rsidRPr="00854E42" w:rsidRDefault="00854E42" w:rsidP="00854E42">
            <w:pPr>
              <w:numPr>
                <w:ilvl w:val="0"/>
                <w:numId w:val="54"/>
              </w:numPr>
              <w:jc w:val="both"/>
              <w:rPr>
                <w:rFonts w:ascii="Times New Roman" w:hAnsi="Times New Roman"/>
                <w:sz w:val="24"/>
                <w:szCs w:val="24"/>
              </w:rPr>
            </w:pPr>
            <w:r w:rsidRPr="00854E42">
              <w:rPr>
                <w:rFonts w:ascii="Times New Roman" w:hAnsi="Times New Roman"/>
                <w:sz w:val="24"/>
                <w:szCs w:val="24"/>
              </w:rPr>
              <w:t>suteiktų paslaugų</w:t>
            </w:r>
            <w:r w:rsidR="00F150AE">
              <w:rPr>
                <w:rFonts w:ascii="Times New Roman" w:hAnsi="Times New Roman"/>
                <w:sz w:val="24"/>
                <w:szCs w:val="24"/>
              </w:rPr>
              <w:t xml:space="preserve"> </w:t>
            </w:r>
            <w:r w:rsidRPr="00854E42">
              <w:rPr>
                <w:rFonts w:ascii="Times New Roman" w:hAnsi="Times New Roman"/>
                <w:sz w:val="24"/>
                <w:szCs w:val="24"/>
              </w:rPr>
              <w:t>apibūdinimas;</w:t>
            </w:r>
          </w:p>
          <w:p w14:paraId="3626157F" w14:textId="7BA221B1" w:rsidR="00854E42" w:rsidRPr="00854E42" w:rsidRDefault="00854E42" w:rsidP="00854E42">
            <w:pPr>
              <w:numPr>
                <w:ilvl w:val="0"/>
                <w:numId w:val="54"/>
              </w:numPr>
              <w:jc w:val="both"/>
              <w:rPr>
                <w:rFonts w:ascii="Times New Roman" w:hAnsi="Times New Roman"/>
                <w:sz w:val="24"/>
                <w:szCs w:val="24"/>
              </w:rPr>
            </w:pPr>
            <w:r w:rsidRPr="00854E42">
              <w:rPr>
                <w:rFonts w:ascii="Times New Roman" w:hAnsi="Times New Roman"/>
                <w:sz w:val="24"/>
                <w:szCs w:val="24"/>
              </w:rPr>
              <w:t>paslaugų</w:t>
            </w:r>
            <w:r w:rsidR="00F150AE">
              <w:rPr>
                <w:rFonts w:ascii="Times New Roman" w:hAnsi="Times New Roman"/>
                <w:sz w:val="24"/>
                <w:szCs w:val="24"/>
              </w:rPr>
              <w:t xml:space="preserve"> </w:t>
            </w:r>
            <w:r w:rsidRPr="00854E42">
              <w:rPr>
                <w:rFonts w:ascii="Times New Roman" w:hAnsi="Times New Roman"/>
                <w:sz w:val="24"/>
                <w:szCs w:val="24"/>
              </w:rPr>
              <w:t>teikimo pradžios ir pabaigos datos (metai, mėnuo);</w:t>
            </w:r>
          </w:p>
          <w:p w14:paraId="6E137509" w14:textId="25D532FF" w:rsidR="00854E42" w:rsidRPr="00854E42" w:rsidRDefault="00854E42" w:rsidP="00854E42">
            <w:pPr>
              <w:numPr>
                <w:ilvl w:val="0"/>
                <w:numId w:val="54"/>
              </w:numPr>
              <w:jc w:val="both"/>
              <w:rPr>
                <w:rFonts w:ascii="Times New Roman" w:hAnsi="Times New Roman"/>
                <w:sz w:val="24"/>
                <w:szCs w:val="24"/>
              </w:rPr>
            </w:pPr>
            <w:r w:rsidRPr="00854E42">
              <w:rPr>
                <w:rFonts w:ascii="Times New Roman" w:hAnsi="Times New Roman"/>
                <w:sz w:val="24"/>
                <w:szCs w:val="24"/>
              </w:rPr>
              <w:t>suteiktų paslaugų</w:t>
            </w:r>
            <w:r w:rsidR="00F150AE">
              <w:rPr>
                <w:rFonts w:ascii="Times New Roman" w:hAnsi="Times New Roman"/>
                <w:sz w:val="24"/>
                <w:szCs w:val="24"/>
              </w:rPr>
              <w:t xml:space="preserve"> </w:t>
            </w:r>
            <w:r w:rsidRPr="00854E42">
              <w:rPr>
                <w:rFonts w:ascii="Times New Roman" w:hAnsi="Times New Roman"/>
                <w:sz w:val="24"/>
                <w:szCs w:val="24"/>
              </w:rPr>
              <w:t>vertė (E</w:t>
            </w:r>
            <w:r w:rsidR="00F150AE">
              <w:rPr>
                <w:rFonts w:ascii="Times New Roman" w:hAnsi="Times New Roman"/>
                <w:sz w:val="24"/>
                <w:szCs w:val="24"/>
              </w:rPr>
              <w:t>ur</w:t>
            </w:r>
            <w:r w:rsidRPr="00854E42">
              <w:rPr>
                <w:rFonts w:ascii="Times New Roman" w:hAnsi="Times New Roman"/>
                <w:sz w:val="24"/>
                <w:szCs w:val="24"/>
              </w:rPr>
              <w:t xml:space="preserve"> be PVM);</w:t>
            </w:r>
          </w:p>
          <w:p w14:paraId="26360580" w14:textId="7F12347A" w:rsidR="00854E42" w:rsidRPr="00854E42" w:rsidRDefault="00854E42" w:rsidP="00854E42">
            <w:pPr>
              <w:numPr>
                <w:ilvl w:val="0"/>
                <w:numId w:val="54"/>
              </w:numPr>
              <w:jc w:val="both"/>
              <w:rPr>
                <w:rFonts w:ascii="Times New Roman" w:hAnsi="Times New Roman"/>
                <w:sz w:val="24"/>
                <w:szCs w:val="24"/>
              </w:rPr>
            </w:pPr>
            <w:r w:rsidRPr="00854E42">
              <w:rPr>
                <w:rFonts w:ascii="Times New Roman" w:hAnsi="Times New Roman"/>
                <w:sz w:val="24"/>
                <w:szCs w:val="24"/>
              </w:rPr>
              <w:t>renginio vieta;</w:t>
            </w:r>
          </w:p>
          <w:p w14:paraId="017DD4D9" w14:textId="77777777" w:rsidR="00854E42" w:rsidRDefault="00854E42" w:rsidP="00854E42">
            <w:pPr>
              <w:numPr>
                <w:ilvl w:val="0"/>
                <w:numId w:val="54"/>
              </w:numPr>
              <w:jc w:val="both"/>
              <w:rPr>
                <w:rFonts w:ascii="Times New Roman" w:hAnsi="Times New Roman"/>
                <w:sz w:val="24"/>
                <w:szCs w:val="24"/>
              </w:rPr>
            </w:pPr>
            <w:r w:rsidRPr="00854E42">
              <w:rPr>
                <w:rFonts w:ascii="Times New Roman" w:hAnsi="Times New Roman"/>
                <w:sz w:val="24"/>
                <w:szCs w:val="24"/>
              </w:rPr>
              <w:t>paslaugų gavėjai;</w:t>
            </w:r>
          </w:p>
          <w:p w14:paraId="31E01EC2" w14:textId="535B3809" w:rsidR="00240845" w:rsidRPr="00854E42" w:rsidRDefault="00854E42" w:rsidP="00854E42">
            <w:pPr>
              <w:numPr>
                <w:ilvl w:val="0"/>
                <w:numId w:val="54"/>
              </w:numPr>
              <w:jc w:val="both"/>
              <w:rPr>
                <w:rFonts w:ascii="Times New Roman" w:hAnsi="Times New Roman"/>
                <w:sz w:val="24"/>
                <w:szCs w:val="24"/>
              </w:rPr>
            </w:pPr>
            <w:r w:rsidRPr="00854E42">
              <w:rPr>
                <w:rFonts w:ascii="Times New Roman" w:hAnsi="Times New Roman"/>
                <w:sz w:val="24"/>
                <w:szCs w:val="24"/>
              </w:rPr>
              <w:t>informacija, ar paslaugos buvo suteiktos tinkamai.</w:t>
            </w:r>
          </w:p>
        </w:tc>
      </w:tr>
      <w:tr w:rsidR="00145F1A" w:rsidRPr="00807EC4" w14:paraId="1CE58CEC" w14:textId="77777777" w:rsidTr="006C2BC5">
        <w:trPr>
          <w:trHeight w:val="70"/>
        </w:trPr>
        <w:tc>
          <w:tcPr>
            <w:tcW w:w="846" w:type="dxa"/>
          </w:tcPr>
          <w:p w14:paraId="21A7A050" w14:textId="064506FE" w:rsidR="00145F1A" w:rsidRDefault="00145F1A" w:rsidP="002059B3">
            <w:pPr>
              <w:rPr>
                <w:rFonts w:ascii="Times New Roman" w:hAnsi="Times New Roman"/>
                <w:sz w:val="24"/>
                <w:szCs w:val="24"/>
              </w:rPr>
            </w:pPr>
            <w:r>
              <w:rPr>
                <w:rFonts w:ascii="Times New Roman" w:hAnsi="Times New Roman"/>
                <w:sz w:val="24"/>
                <w:szCs w:val="24"/>
              </w:rPr>
              <w:lastRenderedPageBreak/>
              <w:t>3</w:t>
            </w:r>
            <w:r w:rsidR="00BB0BC3">
              <w:rPr>
                <w:rFonts w:ascii="Times New Roman" w:hAnsi="Times New Roman"/>
                <w:sz w:val="24"/>
                <w:szCs w:val="24"/>
              </w:rPr>
              <w:t>7</w:t>
            </w:r>
            <w:r w:rsidRPr="002059B3">
              <w:rPr>
                <w:rFonts w:ascii="Times New Roman" w:hAnsi="Times New Roman"/>
                <w:sz w:val="24"/>
                <w:szCs w:val="24"/>
              </w:rPr>
              <w:t>.</w:t>
            </w:r>
            <w:r w:rsidR="00DA6A50">
              <w:rPr>
                <w:rFonts w:ascii="Times New Roman" w:hAnsi="Times New Roman"/>
                <w:sz w:val="24"/>
                <w:szCs w:val="24"/>
              </w:rPr>
              <w:t>2</w:t>
            </w:r>
            <w:r w:rsidRPr="002059B3">
              <w:rPr>
                <w:rFonts w:ascii="Times New Roman" w:hAnsi="Times New Roman"/>
                <w:sz w:val="24"/>
                <w:szCs w:val="24"/>
              </w:rPr>
              <w:t>.</w:t>
            </w:r>
          </w:p>
        </w:tc>
        <w:tc>
          <w:tcPr>
            <w:tcW w:w="4394" w:type="dxa"/>
          </w:tcPr>
          <w:p w14:paraId="4734090B" w14:textId="623B25A1" w:rsidR="00145F1A" w:rsidRPr="00807EC4" w:rsidRDefault="00145F1A" w:rsidP="00145F1A">
            <w:pPr>
              <w:pStyle w:val="Betarp"/>
              <w:jc w:val="both"/>
              <w:rPr>
                <w:sz w:val="24"/>
                <w:szCs w:val="24"/>
              </w:rPr>
            </w:pPr>
            <w:r w:rsidRPr="00807EC4">
              <w:rPr>
                <w:sz w:val="24"/>
                <w:szCs w:val="24"/>
              </w:rPr>
              <w:t xml:space="preserve">Tiekėjas (tiekėjų grupės partneriai kartu) </w:t>
            </w:r>
            <w:r w:rsidR="00B7453D" w:rsidRPr="009C0F49">
              <w:rPr>
                <w:rFonts w:eastAsia="Calibri"/>
                <w:sz w:val="24"/>
                <w:szCs w:val="24"/>
                <w:lang w:eastAsia="en-US"/>
              </w:rPr>
              <w:t xml:space="preserve">turi pasiūlyti </w:t>
            </w:r>
            <w:r>
              <w:rPr>
                <w:sz w:val="24"/>
                <w:szCs w:val="24"/>
              </w:rPr>
              <w:t xml:space="preserve">vadovaujančius specialistus atsakingus </w:t>
            </w:r>
            <w:r w:rsidRPr="00807EC4">
              <w:rPr>
                <w:sz w:val="24"/>
                <w:szCs w:val="24"/>
              </w:rPr>
              <w:t xml:space="preserve">už </w:t>
            </w:r>
            <w:r>
              <w:rPr>
                <w:sz w:val="24"/>
                <w:szCs w:val="24"/>
              </w:rPr>
              <w:t xml:space="preserve">pirkimo </w:t>
            </w:r>
            <w:r w:rsidRPr="00807EC4">
              <w:rPr>
                <w:sz w:val="24"/>
                <w:szCs w:val="24"/>
              </w:rPr>
              <w:t>sutarties vykdymą:</w:t>
            </w:r>
          </w:p>
          <w:p w14:paraId="36BDDFD3" w14:textId="06F58233" w:rsidR="00145F1A" w:rsidRPr="00807EC4" w:rsidRDefault="00145F1A" w:rsidP="00145F1A">
            <w:pPr>
              <w:pStyle w:val="Betarp"/>
              <w:jc w:val="both"/>
              <w:rPr>
                <w:szCs w:val="24"/>
              </w:rPr>
            </w:pPr>
            <w:r w:rsidRPr="000E55BF">
              <w:rPr>
                <w:b/>
                <w:bCs/>
                <w:sz w:val="24"/>
                <w:szCs w:val="24"/>
              </w:rPr>
              <w:t>Pastaba.</w:t>
            </w:r>
            <w:r>
              <w:rPr>
                <w:sz w:val="24"/>
                <w:szCs w:val="24"/>
              </w:rPr>
              <w:t xml:space="preserve"> </w:t>
            </w:r>
            <w:r w:rsidRPr="00B006E2">
              <w:rPr>
                <w:i/>
                <w:iCs/>
                <w:sz w:val="24"/>
                <w:szCs w:val="24"/>
              </w:rPr>
              <w:t>Tas pats specialistas gali būti siūlomas į abi žemiau nurodytas pozicijas</w:t>
            </w:r>
            <w:r w:rsidRPr="00B006E2">
              <w:rPr>
                <w:i/>
                <w:sz w:val="24"/>
                <w:szCs w:val="24"/>
              </w:rPr>
              <w:t>, jei šis specialistas atitinka abiem pozicijom keliamus reikalavimus.</w:t>
            </w:r>
          </w:p>
        </w:tc>
        <w:tc>
          <w:tcPr>
            <w:tcW w:w="4472" w:type="dxa"/>
          </w:tcPr>
          <w:p w14:paraId="229D1F4E" w14:textId="77777777" w:rsidR="00145F1A" w:rsidRDefault="00145F1A" w:rsidP="00145F1A">
            <w:pPr>
              <w:jc w:val="both"/>
              <w:rPr>
                <w:rFonts w:ascii="Times New Roman" w:hAnsi="Times New Roman"/>
                <w:sz w:val="24"/>
                <w:szCs w:val="24"/>
              </w:rPr>
            </w:pPr>
            <w:r w:rsidRPr="002059B3">
              <w:rPr>
                <w:rFonts w:ascii="Times New Roman" w:hAnsi="Times New Roman"/>
                <w:sz w:val="24"/>
                <w:szCs w:val="24"/>
              </w:rPr>
              <w:t>EBVPD.</w:t>
            </w:r>
          </w:p>
          <w:p w14:paraId="00C6A88A" w14:textId="7712E502" w:rsidR="00145F1A" w:rsidRDefault="00145F1A" w:rsidP="00145F1A">
            <w:pPr>
              <w:jc w:val="both"/>
              <w:rPr>
                <w:rFonts w:ascii="Times New Roman" w:hAnsi="Times New Roman"/>
                <w:sz w:val="24"/>
                <w:szCs w:val="24"/>
              </w:rPr>
            </w:pPr>
            <w:r w:rsidRPr="00817EAD">
              <w:rPr>
                <w:rFonts w:ascii="Times New Roman" w:hAnsi="Times New Roman"/>
                <w:sz w:val="24"/>
                <w:szCs w:val="24"/>
              </w:rPr>
              <w:t>Vadovaujančių</w:t>
            </w:r>
            <w:r w:rsidR="001C28DB">
              <w:rPr>
                <w:rFonts w:ascii="Times New Roman" w:hAnsi="Times New Roman"/>
                <w:sz w:val="24"/>
                <w:szCs w:val="24"/>
              </w:rPr>
              <w:t xml:space="preserve"> </w:t>
            </w:r>
            <w:r w:rsidRPr="00817EAD">
              <w:rPr>
                <w:rFonts w:ascii="Times New Roman" w:hAnsi="Times New Roman"/>
                <w:sz w:val="24"/>
                <w:szCs w:val="24"/>
              </w:rPr>
              <w:t xml:space="preserve">specialistų atsakingų už pirkimo sutarties vykdymą sąrašas, parengtas pagal </w:t>
            </w:r>
            <w:r>
              <w:rPr>
                <w:rFonts w:ascii="Times New Roman" w:hAnsi="Times New Roman"/>
                <w:sz w:val="24"/>
                <w:szCs w:val="24"/>
              </w:rPr>
              <w:t>konkurso sąlygų</w:t>
            </w:r>
            <w:r w:rsidRPr="00817EAD">
              <w:rPr>
                <w:rFonts w:ascii="Times New Roman" w:hAnsi="Times New Roman"/>
                <w:sz w:val="24"/>
                <w:szCs w:val="24"/>
              </w:rPr>
              <w:t xml:space="preserve"> </w:t>
            </w:r>
            <w:r w:rsidR="001C28DB">
              <w:rPr>
                <w:rFonts w:ascii="Times New Roman" w:hAnsi="Times New Roman"/>
                <w:b/>
                <w:bCs/>
                <w:sz w:val="24"/>
                <w:szCs w:val="24"/>
              </w:rPr>
              <w:t>8</w:t>
            </w:r>
            <w:r w:rsidRPr="00817EAD">
              <w:rPr>
                <w:rFonts w:ascii="Times New Roman" w:hAnsi="Times New Roman"/>
                <w:b/>
                <w:bCs/>
                <w:sz w:val="24"/>
                <w:szCs w:val="24"/>
              </w:rPr>
              <w:t xml:space="preserve"> </w:t>
            </w:r>
            <w:r w:rsidRPr="00817EAD">
              <w:rPr>
                <w:rFonts w:ascii="Times New Roman" w:hAnsi="Times New Roman"/>
                <w:sz w:val="24"/>
                <w:szCs w:val="24"/>
              </w:rPr>
              <w:t>priedą.</w:t>
            </w:r>
          </w:p>
          <w:p w14:paraId="2D40756C" w14:textId="77777777" w:rsidR="00145F1A" w:rsidRPr="002059B3" w:rsidRDefault="00145F1A" w:rsidP="002059B3">
            <w:pPr>
              <w:jc w:val="both"/>
              <w:rPr>
                <w:rFonts w:ascii="Times New Roman" w:hAnsi="Times New Roman"/>
                <w:sz w:val="24"/>
                <w:szCs w:val="24"/>
              </w:rPr>
            </w:pPr>
          </w:p>
        </w:tc>
      </w:tr>
      <w:tr w:rsidR="00817EAD" w:rsidRPr="00807EC4" w14:paraId="6C0EA6FF" w14:textId="77777777" w:rsidTr="006C2BC5">
        <w:trPr>
          <w:trHeight w:val="70"/>
        </w:trPr>
        <w:tc>
          <w:tcPr>
            <w:tcW w:w="846" w:type="dxa"/>
          </w:tcPr>
          <w:p w14:paraId="40D9A9F8" w14:textId="6399087C" w:rsidR="00817EAD" w:rsidRDefault="00817EAD" w:rsidP="002059B3">
            <w:pPr>
              <w:rPr>
                <w:rFonts w:ascii="Times New Roman" w:hAnsi="Times New Roman"/>
                <w:sz w:val="24"/>
                <w:szCs w:val="24"/>
              </w:rPr>
            </w:pPr>
            <w:r>
              <w:rPr>
                <w:rFonts w:ascii="Times New Roman" w:hAnsi="Times New Roman"/>
                <w:sz w:val="24"/>
                <w:szCs w:val="24"/>
              </w:rPr>
              <w:t>3</w:t>
            </w:r>
            <w:r w:rsidR="00BB0BC3">
              <w:rPr>
                <w:rFonts w:ascii="Times New Roman" w:hAnsi="Times New Roman"/>
                <w:sz w:val="24"/>
                <w:szCs w:val="24"/>
              </w:rPr>
              <w:t>7</w:t>
            </w:r>
            <w:r>
              <w:rPr>
                <w:rFonts w:ascii="Times New Roman" w:hAnsi="Times New Roman"/>
                <w:sz w:val="24"/>
                <w:szCs w:val="24"/>
              </w:rPr>
              <w:t>.</w:t>
            </w:r>
            <w:r w:rsidR="0079556A">
              <w:rPr>
                <w:rFonts w:ascii="Times New Roman" w:hAnsi="Times New Roman"/>
                <w:sz w:val="24"/>
                <w:szCs w:val="24"/>
              </w:rPr>
              <w:t>2</w:t>
            </w:r>
            <w:r>
              <w:rPr>
                <w:rFonts w:ascii="Times New Roman" w:hAnsi="Times New Roman"/>
                <w:sz w:val="24"/>
                <w:szCs w:val="24"/>
              </w:rPr>
              <w:t>.1.</w:t>
            </w:r>
          </w:p>
        </w:tc>
        <w:tc>
          <w:tcPr>
            <w:tcW w:w="4394" w:type="dxa"/>
          </w:tcPr>
          <w:p w14:paraId="1FAB7FB6" w14:textId="6645EFB4" w:rsidR="00817EAD" w:rsidRDefault="00DA6A50" w:rsidP="00DA6A50">
            <w:pPr>
              <w:pStyle w:val="Betarp"/>
              <w:jc w:val="both"/>
              <w:rPr>
                <w:sz w:val="24"/>
                <w:szCs w:val="24"/>
              </w:rPr>
            </w:pPr>
            <w:r w:rsidRPr="00DA6A50">
              <w:rPr>
                <w:b/>
                <w:sz w:val="24"/>
                <w:szCs w:val="24"/>
                <w:u w:val="single"/>
              </w:rPr>
              <w:t xml:space="preserve">- </w:t>
            </w:r>
            <w:r w:rsidR="003D2F08">
              <w:rPr>
                <w:b/>
                <w:sz w:val="24"/>
                <w:szCs w:val="24"/>
                <w:u w:val="single"/>
              </w:rPr>
              <w:t xml:space="preserve">projekto </w:t>
            </w:r>
            <w:r w:rsidRPr="00DA6A50">
              <w:rPr>
                <w:b/>
                <w:sz w:val="24"/>
                <w:szCs w:val="24"/>
                <w:u w:val="single"/>
              </w:rPr>
              <w:t>vadovą,</w:t>
            </w:r>
            <w:r w:rsidRPr="00DA6A50">
              <w:rPr>
                <w:sz w:val="24"/>
                <w:szCs w:val="24"/>
              </w:rPr>
              <w:t xml:space="preserve"> </w:t>
            </w:r>
            <w:r w:rsidR="007546F7" w:rsidRPr="00716679">
              <w:rPr>
                <w:iCs/>
                <w:color w:val="000000"/>
                <w:sz w:val="24"/>
                <w:szCs w:val="24"/>
              </w:rPr>
              <w:t xml:space="preserve">kuris turi ne trumpesnę </w:t>
            </w:r>
            <w:r w:rsidR="007546F7" w:rsidRPr="007546F7">
              <w:rPr>
                <w:iCs/>
                <w:color w:val="000000"/>
                <w:sz w:val="24"/>
                <w:szCs w:val="24"/>
              </w:rPr>
              <w:t xml:space="preserve">nei </w:t>
            </w:r>
            <w:r w:rsidR="007546F7" w:rsidRPr="00491515">
              <w:rPr>
                <w:rStyle w:val="normaltextrun"/>
                <w:rFonts w:eastAsia="Trebuchet MS"/>
                <w:b/>
                <w:bCs/>
                <w:sz w:val="24"/>
                <w:szCs w:val="24"/>
              </w:rPr>
              <w:t>24</w:t>
            </w:r>
            <w:r w:rsidR="007546F7" w:rsidRPr="007546F7">
              <w:rPr>
                <w:rStyle w:val="normaltextrun"/>
                <w:rFonts w:eastAsia="Trebuchet MS"/>
                <w:sz w:val="24"/>
                <w:szCs w:val="24"/>
              </w:rPr>
              <w:t xml:space="preserve"> </w:t>
            </w:r>
            <w:r w:rsidR="0079556A" w:rsidRPr="00446825">
              <w:rPr>
                <w:sz w:val="24"/>
                <w:szCs w:val="24"/>
              </w:rPr>
              <w:t xml:space="preserve">(dvidešimt keturių) </w:t>
            </w:r>
            <w:r w:rsidR="007546F7" w:rsidRPr="007546F7">
              <w:rPr>
                <w:rStyle w:val="normaltextrun"/>
                <w:rFonts w:eastAsia="Trebuchet MS"/>
                <w:sz w:val="24"/>
                <w:szCs w:val="24"/>
              </w:rPr>
              <w:t>mėnesių</w:t>
            </w:r>
            <w:r w:rsidR="007546F7" w:rsidRPr="00716679">
              <w:rPr>
                <w:rStyle w:val="normaltextrun"/>
                <w:rFonts w:eastAsia="Trebuchet MS"/>
                <w:sz w:val="24"/>
                <w:szCs w:val="24"/>
              </w:rPr>
              <w:t xml:space="preserve"> per paskutinius </w:t>
            </w:r>
            <w:r w:rsidR="000123DF">
              <w:rPr>
                <w:rStyle w:val="normaltextrun"/>
                <w:rFonts w:eastAsia="Trebuchet MS"/>
                <w:b/>
                <w:bCs/>
                <w:sz w:val="24"/>
                <w:szCs w:val="24"/>
              </w:rPr>
              <w:t>5</w:t>
            </w:r>
            <w:r w:rsidR="00127E12">
              <w:rPr>
                <w:rStyle w:val="normaltextrun"/>
                <w:rFonts w:eastAsia="Trebuchet MS"/>
                <w:sz w:val="24"/>
                <w:szCs w:val="24"/>
              </w:rPr>
              <w:t xml:space="preserve"> </w:t>
            </w:r>
            <w:r w:rsidR="0079556A">
              <w:rPr>
                <w:rStyle w:val="normaltextrun"/>
                <w:rFonts w:eastAsia="Trebuchet MS"/>
                <w:sz w:val="24"/>
                <w:szCs w:val="24"/>
              </w:rPr>
              <w:t>(</w:t>
            </w:r>
            <w:r w:rsidR="000123DF">
              <w:rPr>
                <w:rStyle w:val="normaltextrun"/>
                <w:rFonts w:eastAsia="Trebuchet MS"/>
                <w:sz w:val="24"/>
                <w:szCs w:val="24"/>
              </w:rPr>
              <w:t>penkis</w:t>
            </w:r>
            <w:r w:rsidR="0079556A">
              <w:rPr>
                <w:rStyle w:val="normaltextrun"/>
                <w:rFonts w:eastAsia="Trebuchet MS"/>
                <w:sz w:val="24"/>
                <w:szCs w:val="24"/>
              </w:rPr>
              <w:t xml:space="preserve">) </w:t>
            </w:r>
            <w:r w:rsidR="007546F7" w:rsidRPr="00716679">
              <w:rPr>
                <w:rStyle w:val="normaltextrun"/>
                <w:rFonts w:eastAsia="Trebuchet MS"/>
                <w:sz w:val="24"/>
                <w:szCs w:val="24"/>
              </w:rPr>
              <w:t>met</w:t>
            </w:r>
            <w:r w:rsidR="000123DF">
              <w:rPr>
                <w:rStyle w:val="normaltextrun"/>
                <w:rFonts w:eastAsia="Trebuchet MS"/>
                <w:sz w:val="24"/>
                <w:szCs w:val="24"/>
              </w:rPr>
              <w:t>us</w:t>
            </w:r>
            <w:r w:rsidR="007546F7" w:rsidRPr="00716679">
              <w:rPr>
                <w:rStyle w:val="normaltextrun"/>
                <w:rFonts w:eastAsia="Trebuchet MS"/>
                <w:sz w:val="24"/>
                <w:szCs w:val="24"/>
              </w:rPr>
              <w:t xml:space="preserve"> </w:t>
            </w:r>
            <w:r w:rsidR="007546F7" w:rsidRPr="00716679">
              <w:rPr>
                <w:iCs/>
                <w:color w:val="000000"/>
                <w:sz w:val="24"/>
                <w:szCs w:val="24"/>
              </w:rPr>
              <w:t>darbo patirtį</w:t>
            </w:r>
            <w:r w:rsidR="00445669">
              <w:rPr>
                <w:iCs/>
                <w:color w:val="000000"/>
                <w:sz w:val="24"/>
                <w:szCs w:val="24"/>
              </w:rPr>
              <w:t>,</w:t>
            </w:r>
            <w:r w:rsidR="00E41844">
              <w:rPr>
                <w:iCs/>
                <w:color w:val="000000"/>
                <w:sz w:val="24"/>
                <w:szCs w:val="24"/>
              </w:rPr>
              <w:t xml:space="preserve"> einant projekto vadovo pareigas</w:t>
            </w:r>
            <w:r w:rsidR="00445669">
              <w:rPr>
                <w:iCs/>
                <w:color w:val="000000"/>
                <w:sz w:val="24"/>
                <w:szCs w:val="24"/>
              </w:rPr>
              <w:t xml:space="preserve"> </w:t>
            </w:r>
            <w:r w:rsidR="007546F7" w:rsidRPr="00716679">
              <w:rPr>
                <w:iCs/>
                <w:color w:val="000000"/>
                <w:sz w:val="24"/>
                <w:szCs w:val="24"/>
              </w:rPr>
              <w:t>rengini</w:t>
            </w:r>
            <w:r w:rsidR="00445669">
              <w:rPr>
                <w:iCs/>
                <w:color w:val="000000"/>
                <w:sz w:val="24"/>
                <w:szCs w:val="24"/>
              </w:rPr>
              <w:t>ų* organizavimo srityje</w:t>
            </w:r>
            <w:r w:rsidR="007546F7">
              <w:rPr>
                <w:rStyle w:val="Puslapioinaosnuoroda"/>
                <w:iCs/>
                <w:color w:val="000000"/>
                <w:sz w:val="24"/>
                <w:szCs w:val="24"/>
              </w:rPr>
              <w:footnoteReference w:id="8"/>
            </w:r>
            <w:r w:rsidR="007546F7" w:rsidRPr="004B19B7">
              <w:rPr>
                <w:sz w:val="24"/>
                <w:szCs w:val="24"/>
                <w:lang w:eastAsia="en-US"/>
              </w:rPr>
              <w:t xml:space="preserve"> ir kuris </w:t>
            </w:r>
            <w:r w:rsidR="007546F7" w:rsidRPr="00716679">
              <w:rPr>
                <w:rStyle w:val="normaltextrun"/>
                <w:rFonts w:eastAsia="Trebuchet MS"/>
                <w:sz w:val="24"/>
                <w:szCs w:val="24"/>
              </w:rPr>
              <w:t>per paskutinius</w:t>
            </w:r>
            <w:r w:rsidR="00713540">
              <w:rPr>
                <w:rStyle w:val="normaltextrun"/>
                <w:rFonts w:eastAsia="Trebuchet MS"/>
                <w:sz w:val="24"/>
                <w:szCs w:val="24"/>
              </w:rPr>
              <w:t xml:space="preserve"> </w:t>
            </w:r>
            <w:r w:rsidR="000123DF">
              <w:rPr>
                <w:rStyle w:val="normaltextrun"/>
                <w:rFonts w:eastAsia="Trebuchet MS"/>
                <w:b/>
                <w:bCs/>
                <w:sz w:val="24"/>
                <w:szCs w:val="24"/>
              </w:rPr>
              <w:t>5</w:t>
            </w:r>
            <w:r w:rsidR="007546F7" w:rsidRPr="00716679">
              <w:rPr>
                <w:rStyle w:val="normaltextrun"/>
                <w:rFonts w:eastAsia="Trebuchet MS"/>
                <w:sz w:val="24"/>
                <w:szCs w:val="24"/>
              </w:rPr>
              <w:t xml:space="preserve"> </w:t>
            </w:r>
            <w:r w:rsidR="0079556A">
              <w:rPr>
                <w:rStyle w:val="normaltextrun"/>
                <w:rFonts w:eastAsia="Trebuchet MS"/>
                <w:sz w:val="24"/>
                <w:szCs w:val="24"/>
              </w:rPr>
              <w:t>(</w:t>
            </w:r>
            <w:r w:rsidR="000123DF">
              <w:rPr>
                <w:rStyle w:val="normaltextrun"/>
                <w:rFonts w:eastAsia="Trebuchet MS"/>
                <w:sz w:val="24"/>
                <w:szCs w:val="24"/>
              </w:rPr>
              <w:t>penkis</w:t>
            </w:r>
            <w:r w:rsidR="0079556A">
              <w:rPr>
                <w:rStyle w:val="normaltextrun"/>
                <w:rFonts w:eastAsia="Trebuchet MS"/>
                <w:sz w:val="24"/>
                <w:szCs w:val="24"/>
              </w:rPr>
              <w:t xml:space="preserve">) </w:t>
            </w:r>
            <w:r w:rsidR="007546F7" w:rsidRPr="00716679">
              <w:rPr>
                <w:rStyle w:val="normaltextrun"/>
                <w:rFonts w:eastAsia="Trebuchet MS"/>
                <w:sz w:val="24"/>
                <w:szCs w:val="24"/>
              </w:rPr>
              <w:t>met</w:t>
            </w:r>
            <w:r w:rsidR="000123DF">
              <w:rPr>
                <w:rStyle w:val="normaltextrun"/>
                <w:rFonts w:eastAsia="Trebuchet MS"/>
                <w:sz w:val="24"/>
                <w:szCs w:val="24"/>
              </w:rPr>
              <w:t>us</w:t>
            </w:r>
            <w:r w:rsidR="007546F7" w:rsidRPr="00716679">
              <w:rPr>
                <w:rStyle w:val="normaltextrun"/>
                <w:rFonts w:eastAsia="Trebuchet MS"/>
                <w:sz w:val="24"/>
                <w:szCs w:val="24"/>
              </w:rPr>
              <w:t xml:space="preserve"> </w:t>
            </w:r>
            <w:r w:rsidR="007546F7" w:rsidRPr="004B19B7">
              <w:rPr>
                <w:sz w:val="24"/>
                <w:szCs w:val="24"/>
                <w:lang w:eastAsia="en-US"/>
              </w:rPr>
              <w:t xml:space="preserve">yra </w:t>
            </w:r>
            <w:r w:rsidR="00BD7EC6">
              <w:rPr>
                <w:sz w:val="24"/>
                <w:szCs w:val="24"/>
                <w:lang w:eastAsia="en-US"/>
              </w:rPr>
              <w:t>organizavęs</w:t>
            </w:r>
            <w:r w:rsidR="007546F7" w:rsidRPr="004B19B7">
              <w:rPr>
                <w:sz w:val="24"/>
                <w:szCs w:val="24"/>
                <w:lang w:eastAsia="en-US"/>
              </w:rPr>
              <w:t xml:space="preserve"> ne mažiau kaip </w:t>
            </w:r>
            <w:r w:rsidR="007546F7" w:rsidRPr="00491515">
              <w:rPr>
                <w:b/>
                <w:bCs/>
                <w:sz w:val="24"/>
                <w:szCs w:val="24"/>
                <w:lang w:eastAsia="en-US"/>
              </w:rPr>
              <w:t xml:space="preserve">1 </w:t>
            </w:r>
            <w:r w:rsidR="007546F7" w:rsidRPr="004B19B7">
              <w:rPr>
                <w:sz w:val="24"/>
                <w:szCs w:val="24"/>
                <w:lang w:eastAsia="en-US"/>
              </w:rPr>
              <w:t xml:space="preserve">(vieną) </w:t>
            </w:r>
            <w:r w:rsidR="007546F7" w:rsidRPr="00127E12">
              <w:rPr>
                <w:sz w:val="24"/>
                <w:szCs w:val="24"/>
                <w:lang w:eastAsia="en-US"/>
              </w:rPr>
              <w:t>renginį</w:t>
            </w:r>
            <w:r w:rsidR="00BD7EC6">
              <w:rPr>
                <w:sz w:val="24"/>
                <w:szCs w:val="24"/>
                <w:lang w:eastAsia="en-US"/>
              </w:rPr>
              <w:t>*</w:t>
            </w:r>
            <w:r w:rsidR="007546F7" w:rsidRPr="004B19B7">
              <w:rPr>
                <w:sz w:val="24"/>
                <w:szCs w:val="24"/>
                <w:lang w:eastAsia="en-US"/>
              </w:rPr>
              <w:t xml:space="preserve"> po atviru dangumi</w:t>
            </w:r>
            <w:r w:rsidR="00491515">
              <w:rPr>
                <w:sz w:val="24"/>
                <w:szCs w:val="24"/>
              </w:rPr>
              <w:t xml:space="preserve">, </w:t>
            </w:r>
            <w:r w:rsidR="00491515" w:rsidRPr="00A97C29">
              <w:rPr>
                <w:sz w:val="24"/>
                <w:szCs w:val="24"/>
              </w:rPr>
              <w:t xml:space="preserve">kurio vertė ne mažesnė kaip </w:t>
            </w:r>
            <w:r w:rsidR="0007486C">
              <w:rPr>
                <w:b/>
                <w:sz w:val="24"/>
                <w:szCs w:val="24"/>
              </w:rPr>
              <w:t>30</w:t>
            </w:r>
            <w:r w:rsidR="00491515" w:rsidRPr="0030346B">
              <w:rPr>
                <w:b/>
                <w:sz w:val="24"/>
                <w:szCs w:val="24"/>
              </w:rPr>
              <w:t> 000,00</w:t>
            </w:r>
            <w:r w:rsidR="00491515" w:rsidRPr="00A97C29">
              <w:rPr>
                <w:b/>
                <w:sz w:val="24"/>
                <w:szCs w:val="24"/>
              </w:rPr>
              <w:t xml:space="preserve"> </w:t>
            </w:r>
            <w:r w:rsidR="00491515" w:rsidRPr="00A97C29">
              <w:rPr>
                <w:sz w:val="24"/>
                <w:szCs w:val="24"/>
              </w:rPr>
              <w:t>Eur be PVM</w:t>
            </w:r>
            <w:r w:rsidR="00491515">
              <w:rPr>
                <w:sz w:val="24"/>
                <w:szCs w:val="24"/>
              </w:rPr>
              <w:t>.</w:t>
            </w:r>
          </w:p>
          <w:p w14:paraId="795A6EC6" w14:textId="2070E1A7" w:rsidR="001C28DB" w:rsidRPr="001C28DB" w:rsidRDefault="001C28DB" w:rsidP="00DA6A50">
            <w:pPr>
              <w:pStyle w:val="Betarp"/>
              <w:jc w:val="both"/>
              <w:rPr>
                <w:i/>
                <w:sz w:val="24"/>
                <w:szCs w:val="24"/>
              </w:rPr>
            </w:pPr>
            <w:r w:rsidRPr="00DA6A50">
              <w:rPr>
                <w:i/>
                <w:sz w:val="24"/>
                <w:szCs w:val="24"/>
              </w:rPr>
              <w:t xml:space="preserve">*Renginys </w:t>
            </w:r>
            <w:r w:rsidRPr="00DA6A50">
              <w:rPr>
                <w:sz w:val="24"/>
                <w:szCs w:val="24"/>
              </w:rPr>
              <w:t>–</w:t>
            </w:r>
            <w:r w:rsidRPr="00DA6A50">
              <w:rPr>
                <w:i/>
                <w:sz w:val="24"/>
                <w:szCs w:val="24"/>
              </w:rPr>
              <w:t xml:space="preserve"> tai viešas arba įmonės organizuojamas renginys. </w:t>
            </w:r>
            <w:r>
              <w:rPr>
                <w:i/>
                <w:sz w:val="24"/>
                <w:szCs w:val="24"/>
              </w:rPr>
              <w:t>Darbo p</w:t>
            </w:r>
            <w:r w:rsidRPr="00DA6A50">
              <w:rPr>
                <w:i/>
                <w:sz w:val="24"/>
                <w:szCs w:val="24"/>
              </w:rPr>
              <w:t>atirtis asmeniniuose renginiuose vertinama nebus.</w:t>
            </w:r>
          </w:p>
        </w:tc>
        <w:tc>
          <w:tcPr>
            <w:tcW w:w="4472" w:type="dxa"/>
          </w:tcPr>
          <w:p w14:paraId="223D7637" w14:textId="77777777" w:rsidR="00DA6A50" w:rsidRDefault="00DA6A50" w:rsidP="00DA6A50">
            <w:pPr>
              <w:jc w:val="both"/>
              <w:rPr>
                <w:rFonts w:ascii="Times New Roman" w:eastAsia="Times New Roman" w:hAnsi="Times New Roman"/>
                <w:color w:val="000000"/>
                <w:sz w:val="24"/>
                <w:szCs w:val="24"/>
                <w:bdr w:val="nil"/>
              </w:rPr>
            </w:pPr>
            <w:r w:rsidRPr="00DA6A50">
              <w:rPr>
                <w:rFonts w:ascii="Times New Roman" w:eastAsia="Times New Roman" w:hAnsi="Times New Roman"/>
                <w:color w:val="000000"/>
                <w:sz w:val="24"/>
                <w:szCs w:val="24"/>
                <w:bdr w:val="nil"/>
              </w:rPr>
              <w:t xml:space="preserve">Paslaugų gavėjo arba užsakovo pasirašyta ir antspaudu (jei jis yra) patvirtinta pažyma apie paslaugų suteikimą, parengta pagal konkurso sąlygų </w:t>
            </w:r>
            <w:r w:rsidRPr="00DA6A50">
              <w:rPr>
                <w:rFonts w:ascii="Times New Roman" w:eastAsia="Times New Roman" w:hAnsi="Times New Roman"/>
                <w:b/>
                <w:color w:val="000000"/>
                <w:sz w:val="24"/>
                <w:szCs w:val="24"/>
                <w:bdr w:val="nil"/>
              </w:rPr>
              <w:t>9</w:t>
            </w:r>
            <w:r w:rsidRPr="00DA6A50">
              <w:rPr>
                <w:rFonts w:ascii="Times New Roman" w:eastAsia="Times New Roman" w:hAnsi="Times New Roman"/>
                <w:color w:val="000000"/>
                <w:sz w:val="24"/>
                <w:szCs w:val="24"/>
                <w:bdr w:val="nil"/>
              </w:rPr>
              <w:t xml:space="preserve"> priedą.</w:t>
            </w:r>
          </w:p>
          <w:p w14:paraId="1DB4D775" w14:textId="1D2CA4F4" w:rsidR="00B77D90" w:rsidRPr="00DA6A50" w:rsidRDefault="00B77D90" w:rsidP="00DA6A50">
            <w:pPr>
              <w:jc w:val="both"/>
              <w:rPr>
                <w:rFonts w:ascii="Times New Roman" w:eastAsia="Times New Roman" w:hAnsi="Times New Roman"/>
                <w:color w:val="000000"/>
                <w:sz w:val="24"/>
                <w:szCs w:val="24"/>
                <w:bdr w:val="nil"/>
              </w:rPr>
            </w:pPr>
            <w:r w:rsidRPr="00BA5AB0">
              <w:rPr>
                <w:rFonts w:ascii="Times New Roman" w:eastAsia="Times New Roman" w:hAnsi="Times New Roman"/>
                <w:color w:val="000000"/>
                <w:sz w:val="24"/>
                <w:szCs w:val="24"/>
                <w:bdr w:val="nil"/>
              </w:rPr>
              <w:t>Esant skirtingiems projektams, turi būti pateikiamos atskiros (kiekvieno paslaugų gavėjo (užsakovo) atskirai) paslaugų gavėjų (užsakovų) pasirašytos ir antspaudu (jei jis yra) patvirtintos pažymos.</w:t>
            </w:r>
          </w:p>
          <w:p w14:paraId="1D58A069" w14:textId="2AECCF15" w:rsidR="00817EAD" w:rsidRPr="002059B3" w:rsidRDefault="00DA6A50" w:rsidP="00DA6A50">
            <w:pPr>
              <w:jc w:val="both"/>
              <w:rPr>
                <w:rFonts w:ascii="Times New Roman" w:hAnsi="Times New Roman"/>
                <w:sz w:val="24"/>
                <w:szCs w:val="24"/>
              </w:rPr>
            </w:pPr>
            <w:r w:rsidRPr="00DA6A50">
              <w:rPr>
                <w:rFonts w:ascii="Times New Roman" w:eastAsia="Times New Roman" w:hAnsi="Times New Roman"/>
                <w:color w:val="000000"/>
                <w:sz w:val="24"/>
                <w:szCs w:val="24"/>
                <w:bdr w:val="nil"/>
              </w:rPr>
              <w:t xml:space="preserve">Siūlomo specialisto sutikimas teikti paslaugas (konkurso sąlygų </w:t>
            </w:r>
            <w:r w:rsidRPr="00DA6A50">
              <w:rPr>
                <w:rFonts w:ascii="Times New Roman" w:eastAsia="Times New Roman" w:hAnsi="Times New Roman"/>
                <w:b/>
                <w:color w:val="000000"/>
                <w:sz w:val="24"/>
                <w:szCs w:val="24"/>
                <w:bdr w:val="nil"/>
              </w:rPr>
              <w:t xml:space="preserve">10 </w:t>
            </w:r>
            <w:r w:rsidRPr="00DA6A50">
              <w:rPr>
                <w:rFonts w:ascii="Times New Roman" w:eastAsia="Times New Roman" w:hAnsi="Times New Roman"/>
                <w:color w:val="000000"/>
                <w:sz w:val="24"/>
                <w:szCs w:val="24"/>
                <w:bdr w:val="nil"/>
              </w:rPr>
              <w:t>priedas).</w:t>
            </w:r>
          </w:p>
        </w:tc>
      </w:tr>
      <w:tr w:rsidR="00817EAD" w:rsidRPr="00807EC4" w14:paraId="61DBB123" w14:textId="77777777" w:rsidTr="006C2BC5">
        <w:trPr>
          <w:trHeight w:val="70"/>
        </w:trPr>
        <w:tc>
          <w:tcPr>
            <w:tcW w:w="846" w:type="dxa"/>
          </w:tcPr>
          <w:p w14:paraId="0983399D" w14:textId="4A80A026" w:rsidR="00817EAD" w:rsidRDefault="00817EAD" w:rsidP="002059B3">
            <w:pPr>
              <w:rPr>
                <w:rFonts w:ascii="Times New Roman" w:hAnsi="Times New Roman"/>
                <w:sz w:val="24"/>
                <w:szCs w:val="24"/>
              </w:rPr>
            </w:pPr>
            <w:r>
              <w:rPr>
                <w:rFonts w:ascii="Times New Roman" w:hAnsi="Times New Roman"/>
                <w:sz w:val="24"/>
                <w:szCs w:val="24"/>
              </w:rPr>
              <w:t>3</w:t>
            </w:r>
            <w:r w:rsidR="00BB0BC3">
              <w:rPr>
                <w:rFonts w:ascii="Times New Roman" w:hAnsi="Times New Roman"/>
                <w:sz w:val="24"/>
                <w:szCs w:val="24"/>
              </w:rPr>
              <w:t>7</w:t>
            </w:r>
            <w:r>
              <w:rPr>
                <w:rFonts w:ascii="Times New Roman" w:hAnsi="Times New Roman"/>
                <w:sz w:val="24"/>
                <w:szCs w:val="24"/>
              </w:rPr>
              <w:t>.</w:t>
            </w:r>
            <w:r w:rsidR="0079556A">
              <w:rPr>
                <w:rFonts w:ascii="Times New Roman" w:hAnsi="Times New Roman"/>
                <w:sz w:val="24"/>
                <w:szCs w:val="24"/>
              </w:rPr>
              <w:t>2</w:t>
            </w:r>
            <w:r>
              <w:rPr>
                <w:rFonts w:ascii="Times New Roman" w:hAnsi="Times New Roman"/>
                <w:sz w:val="24"/>
                <w:szCs w:val="24"/>
              </w:rPr>
              <w:t>.2.</w:t>
            </w:r>
          </w:p>
        </w:tc>
        <w:tc>
          <w:tcPr>
            <w:tcW w:w="4394" w:type="dxa"/>
          </w:tcPr>
          <w:p w14:paraId="517E27BA" w14:textId="67BB568D" w:rsidR="00817EAD" w:rsidRPr="0079556A" w:rsidRDefault="0079556A" w:rsidP="00817EAD">
            <w:pPr>
              <w:jc w:val="both"/>
              <w:rPr>
                <w:rFonts w:ascii="Times New Roman" w:hAnsi="Times New Roman"/>
                <w:sz w:val="24"/>
                <w:szCs w:val="24"/>
                <w:lang w:eastAsia="en-US"/>
              </w:rPr>
            </w:pPr>
            <w:r w:rsidRPr="0079556A">
              <w:rPr>
                <w:rFonts w:ascii="Times New Roman" w:hAnsi="Times New Roman"/>
                <w:b/>
                <w:bCs/>
                <w:sz w:val="24"/>
                <w:szCs w:val="24"/>
                <w:u w:val="single"/>
              </w:rPr>
              <w:t>- kūrybos vadovą</w:t>
            </w:r>
            <w:r w:rsidRPr="0079556A">
              <w:rPr>
                <w:rFonts w:ascii="Times New Roman" w:hAnsi="Times New Roman"/>
                <w:sz w:val="24"/>
                <w:szCs w:val="24"/>
              </w:rPr>
              <w:t xml:space="preserve">, kuris turi ne </w:t>
            </w:r>
            <w:r>
              <w:rPr>
                <w:rFonts w:ascii="Times New Roman" w:hAnsi="Times New Roman"/>
                <w:sz w:val="24"/>
                <w:szCs w:val="24"/>
              </w:rPr>
              <w:t>trumpesnę</w:t>
            </w:r>
            <w:r w:rsidRPr="0079556A">
              <w:rPr>
                <w:rFonts w:ascii="Times New Roman" w:hAnsi="Times New Roman"/>
                <w:sz w:val="24"/>
                <w:szCs w:val="24"/>
              </w:rPr>
              <w:t xml:space="preserve"> kaip </w:t>
            </w:r>
            <w:r w:rsidRPr="00491515">
              <w:rPr>
                <w:rFonts w:ascii="Times New Roman" w:hAnsi="Times New Roman"/>
                <w:b/>
                <w:bCs/>
                <w:sz w:val="24"/>
                <w:szCs w:val="24"/>
              </w:rPr>
              <w:t>24</w:t>
            </w:r>
            <w:r w:rsidRPr="0079556A">
              <w:rPr>
                <w:rFonts w:ascii="Times New Roman" w:hAnsi="Times New Roman"/>
                <w:sz w:val="24"/>
                <w:szCs w:val="24"/>
              </w:rPr>
              <w:t xml:space="preserve"> (dvidešimt keturių) mėnesių per paskutinius </w:t>
            </w:r>
            <w:r w:rsidR="000123DF">
              <w:rPr>
                <w:rFonts w:ascii="Times New Roman" w:hAnsi="Times New Roman"/>
                <w:b/>
                <w:bCs/>
                <w:sz w:val="24"/>
                <w:szCs w:val="24"/>
              </w:rPr>
              <w:t xml:space="preserve">5 </w:t>
            </w:r>
            <w:r w:rsidRPr="0079556A">
              <w:rPr>
                <w:rFonts w:ascii="Times New Roman" w:hAnsi="Times New Roman"/>
                <w:sz w:val="24"/>
                <w:szCs w:val="24"/>
              </w:rPr>
              <w:t>(</w:t>
            </w:r>
            <w:r w:rsidR="000123DF">
              <w:rPr>
                <w:rFonts w:ascii="Times New Roman" w:hAnsi="Times New Roman"/>
                <w:sz w:val="24"/>
                <w:szCs w:val="24"/>
              </w:rPr>
              <w:t>penkis</w:t>
            </w:r>
            <w:r w:rsidRPr="0079556A">
              <w:rPr>
                <w:rFonts w:ascii="Times New Roman" w:hAnsi="Times New Roman"/>
                <w:sz w:val="24"/>
                <w:szCs w:val="24"/>
              </w:rPr>
              <w:t>) met</w:t>
            </w:r>
            <w:r w:rsidR="000123DF">
              <w:rPr>
                <w:rFonts w:ascii="Times New Roman" w:hAnsi="Times New Roman"/>
                <w:sz w:val="24"/>
                <w:szCs w:val="24"/>
              </w:rPr>
              <w:t>us</w:t>
            </w:r>
            <w:r w:rsidRPr="0079556A">
              <w:rPr>
                <w:rFonts w:ascii="Times New Roman" w:hAnsi="Times New Roman"/>
                <w:sz w:val="24"/>
                <w:szCs w:val="24"/>
              </w:rPr>
              <w:t xml:space="preserve"> </w:t>
            </w:r>
            <w:r w:rsidRPr="0079556A">
              <w:rPr>
                <w:rStyle w:val="normaltextrun"/>
                <w:rFonts w:ascii="Times New Roman" w:eastAsia="Trebuchet MS" w:hAnsi="Times New Roman"/>
                <w:sz w:val="24"/>
                <w:szCs w:val="24"/>
              </w:rPr>
              <w:t xml:space="preserve">darbo </w:t>
            </w:r>
            <w:r w:rsidRPr="0079556A">
              <w:rPr>
                <w:rFonts w:ascii="Times New Roman" w:hAnsi="Times New Roman"/>
                <w:iCs/>
                <w:color w:val="000000"/>
                <w:sz w:val="24"/>
                <w:szCs w:val="24"/>
              </w:rPr>
              <w:t>patirtį</w:t>
            </w:r>
            <w:r>
              <w:rPr>
                <w:rFonts w:ascii="Times New Roman" w:hAnsi="Times New Roman"/>
                <w:iCs/>
                <w:color w:val="000000"/>
                <w:sz w:val="24"/>
                <w:szCs w:val="24"/>
              </w:rPr>
              <w:t>,</w:t>
            </w:r>
            <w:r w:rsidRPr="0079556A">
              <w:rPr>
                <w:rFonts w:ascii="Times New Roman" w:hAnsi="Times New Roman"/>
                <w:iCs/>
                <w:color w:val="000000"/>
                <w:sz w:val="24"/>
                <w:szCs w:val="24"/>
              </w:rPr>
              <w:t xml:space="preserve"> einant kūrybos vadovo pareigas</w:t>
            </w:r>
            <w:r w:rsidR="00491515">
              <w:rPr>
                <w:rFonts w:ascii="Times New Roman" w:hAnsi="Times New Roman"/>
                <w:iCs/>
                <w:color w:val="000000"/>
                <w:sz w:val="24"/>
                <w:szCs w:val="24"/>
              </w:rPr>
              <w:t xml:space="preserve"> </w:t>
            </w:r>
            <w:r w:rsidR="00445669">
              <w:rPr>
                <w:rFonts w:ascii="Times New Roman" w:hAnsi="Times New Roman"/>
                <w:iCs/>
                <w:color w:val="000000"/>
                <w:sz w:val="24"/>
                <w:szCs w:val="24"/>
              </w:rPr>
              <w:t xml:space="preserve">renginių* </w:t>
            </w:r>
            <w:r w:rsidR="00E41844">
              <w:rPr>
                <w:rFonts w:ascii="Times New Roman" w:hAnsi="Times New Roman"/>
                <w:iCs/>
                <w:color w:val="000000"/>
                <w:sz w:val="24"/>
                <w:szCs w:val="24"/>
              </w:rPr>
              <w:t>organiz</w:t>
            </w:r>
            <w:r w:rsidR="00445669">
              <w:rPr>
                <w:rFonts w:ascii="Times New Roman" w:hAnsi="Times New Roman"/>
                <w:iCs/>
                <w:color w:val="000000"/>
                <w:sz w:val="24"/>
                <w:szCs w:val="24"/>
              </w:rPr>
              <w:t>avimo</w:t>
            </w:r>
            <w:r w:rsidR="00E41844">
              <w:rPr>
                <w:rFonts w:ascii="Times New Roman" w:hAnsi="Times New Roman"/>
                <w:iCs/>
                <w:color w:val="000000"/>
                <w:sz w:val="24"/>
                <w:szCs w:val="24"/>
              </w:rPr>
              <w:t xml:space="preserve"> </w:t>
            </w:r>
            <w:r w:rsidR="00445669">
              <w:rPr>
                <w:rFonts w:ascii="Times New Roman" w:hAnsi="Times New Roman"/>
                <w:iCs/>
                <w:color w:val="000000"/>
                <w:sz w:val="24"/>
                <w:szCs w:val="24"/>
              </w:rPr>
              <w:t>srityje</w:t>
            </w:r>
            <w:r w:rsidR="00897D53" w:rsidRPr="00897D53">
              <w:rPr>
                <w:rFonts w:ascii="Times New Roman" w:hAnsi="Times New Roman"/>
                <w:iCs/>
                <w:color w:val="000000"/>
                <w:sz w:val="24"/>
                <w:szCs w:val="24"/>
                <w:vertAlign w:val="superscript"/>
              </w:rPr>
              <w:t>7</w:t>
            </w:r>
            <w:r w:rsidRPr="0079556A">
              <w:rPr>
                <w:rFonts w:ascii="Times New Roman" w:hAnsi="Times New Roman"/>
                <w:iCs/>
                <w:color w:val="000000"/>
                <w:sz w:val="24"/>
                <w:szCs w:val="24"/>
              </w:rPr>
              <w:t xml:space="preserve"> i</w:t>
            </w:r>
            <w:r w:rsidRPr="0079556A">
              <w:rPr>
                <w:rFonts w:ascii="Times New Roman" w:hAnsi="Times New Roman"/>
                <w:sz w:val="24"/>
                <w:szCs w:val="24"/>
                <w:lang w:eastAsia="en-US"/>
              </w:rPr>
              <w:t>r kuris</w:t>
            </w:r>
            <w:r w:rsidR="00E41844">
              <w:rPr>
                <w:rFonts w:ascii="Times New Roman" w:hAnsi="Times New Roman"/>
                <w:sz w:val="24"/>
                <w:szCs w:val="24"/>
                <w:lang w:eastAsia="en-US"/>
              </w:rPr>
              <w:t xml:space="preserve"> </w:t>
            </w:r>
            <w:r w:rsidR="00E41844" w:rsidRPr="00E41844">
              <w:rPr>
                <w:rFonts w:ascii="Times New Roman" w:hAnsi="Times New Roman"/>
                <w:sz w:val="24"/>
                <w:szCs w:val="24"/>
                <w:lang w:eastAsia="en-US"/>
              </w:rPr>
              <w:t xml:space="preserve">per paskutinius </w:t>
            </w:r>
            <w:r w:rsidR="000123DF">
              <w:rPr>
                <w:rFonts w:ascii="Times New Roman" w:hAnsi="Times New Roman"/>
                <w:b/>
                <w:bCs/>
                <w:sz w:val="24"/>
                <w:szCs w:val="24"/>
                <w:lang w:eastAsia="en-US"/>
              </w:rPr>
              <w:t>5</w:t>
            </w:r>
            <w:r w:rsidR="00E41844" w:rsidRPr="00E41844">
              <w:rPr>
                <w:rFonts w:ascii="Times New Roman" w:hAnsi="Times New Roman"/>
                <w:sz w:val="24"/>
                <w:szCs w:val="24"/>
                <w:lang w:eastAsia="en-US"/>
              </w:rPr>
              <w:t xml:space="preserve"> (</w:t>
            </w:r>
            <w:r w:rsidR="000123DF">
              <w:rPr>
                <w:rFonts w:ascii="Times New Roman" w:hAnsi="Times New Roman"/>
                <w:sz w:val="24"/>
                <w:szCs w:val="24"/>
                <w:lang w:eastAsia="en-US"/>
              </w:rPr>
              <w:t>penkis</w:t>
            </w:r>
            <w:r w:rsidR="00E41844" w:rsidRPr="00E41844">
              <w:rPr>
                <w:rFonts w:ascii="Times New Roman" w:hAnsi="Times New Roman"/>
                <w:sz w:val="24"/>
                <w:szCs w:val="24"/>
                <w:lang w:eastAsia="en-US"/>
              </w:rPr>
              <w:t>) met</w:t>
            </w:r>
            <w:r w:rsidR="000123DF">
              <w:rPr>
                <w:rFonts w:ascii="Times New Roman" w:hAnsi="Times New Roman"/>
                <w:sz w:val="24"/>
                <w:szCs w:val="24"/>
                <w:lang w:eastAsia="en-US"/>
              </w:rPr>
              <w:t xml:space="preserve">us </w:t>
            </w:r>
            <w:r w:rsidRPr="0079556A">
              <w:rPr>
                <w:rFonts w:ascii="Times New Roman" w:hAnsi="Times New Roman"/>
                <w:sz w:val="24"/>
                <w:szCs w:val="24"/>
                <w:lang w:eastAsia="en-US"/>
              </w:rPr>
              <w:t xml:space="preserve">yra </w:t>
            </w:r>
            <w:r w:rsidR="009A2ED6">
              <w:rPr>
                <w:rFonts w:ascii="Times New Roman" w:hAnsi="Times New Roman"/>
                <w:sz w:val="24"/>
                <w:szCs w:val="24"/>
                <w:lang w:eastAsia="en-US"/>
              </w:rPr>
              <w:t>sukūręs</w:t>
            </w:r>
            <w:r w:rsidR="009A2ED6" w:rsidRPr="0079556A">
              <w:rPr>
                <w:rFonts w:ascii="Times New Roman" w:hAnsi="Times New Roman"/>
                <w:sz w:val="24"/>
                <w:szCs w:val="24"/>
                <w:lang w:eastAsia="en-US"/>
              </w:rPr>
              <w:t xml:space="preserve"> </w:t>
            </w:r>
            <w:r w:rsidRPr="0079556A">
              <w:rPr>
                <w:rFonts w:ascii="Times New Roman" w:hAnsi="Times New Roman"/>
                <w:sz w:val="24"/>
                <w:szCs w:val="24"/>
                <w:lang w:eastAsia="en-US"/>
              </w:rPr>
              <w:t xml:space="preserve">ne mažiau kaip </w:t>
            </w:r>
            <w:r w:rsidRPr="00491515">
              <w:rPr>
                <w:rFonts w:ascii="Times New Roman" w:hAnsi="Times New Roman"/>
                <w:b/>
                <w:bCs/>
                <w:sz w:val="24"/>
                <w:szCs w:val="24"/>
                <w:lang w:eastAsia="en-US"/>
              </w:rPr>
              <w:t>1</w:t>
            </w:r>
            <w:r w:rsidRPr="0079556A">
              <w:rPr>
                <w:rFonts w:ascii="Times New Roman" w:hAnsi="Times New Roman"/>
                <w:sz w:val="24"/>
                <w:szCs w:val="24"/>
                <w:lang w:eastAsia="en-US"/>
              </w:rPr>
              <w:t xml:space="preserve"> (vien</w:t>
            </w:r>
            <w:r w:rsidR="00491515">
              <w:rPr>
                <w:rFonts w:ascii="Times New Roman" w:hAnsi="Times New Roman"/>
                <w:sz w:val="24"/>
                <w:szCs w:val="24"/>
                <w:lang w:eastAsia="en-US"/>
              </w:rPr>
              <w:t>o</w:t>
            </w:r>
            <w:r w:rsidRPr="0079556A">
              <w:rPr>
                <w:rFonts w:ascii="Times New Roman" w:hAnsi="Times New Roman"/>
                <w:sz w:val="24"/>
                <w:szCs w:val="24"/>
                <w:lang w:eastAsia="en-US"/>
              </w:rPr>
              <w:t xml:space="preserve">) </w:t>
            </w:r>
            <w:r w:rsidRPr="00491515">
              <w:rPr>
                <w:rFonts w:ascii="Times New Roman" w:hAnsi="Times New Roman"/>
                <w:sz w:val="24"/>
                <w:szCs w:val="24"/>
                <w:lang w:eastAsia="en-US"/>
              </w:rPr>
              <w:t>rengin</w:t>
            </w:r>
            <w:r w:rsidR="00491515" w:rsidRPr="00491515">
              <w:rPr>
                <w:rFonts w:ascii="Times New Roman" w:hAnsi="Times New Roman"/>
                <w:sz w:val="24"/>
                <w:szCs w:val="24"/>
                <w:lang w:eastAsia="en-US"/>
              </w:rPr>
              <w:t>io</w:t>
            </w:r>
            <w:r w:rsidR="00BD7EC6">
              <w:rPr>
                <w:rFonts w:ascii="Times New Roman" w:hAnsi="Times New Roman"/>
                <w:sz w:val="24"/>
                <w:szCs w:val="24"/>
                <w:lang w:eastAsia="en-US"/>
              </w:rPr>
              <w:t>*</w:t>
            </w:r>
            <w:r w:rsidR="00491515" w:rsidRPr="00491515">
              <w:rPr>
                <w:rFonts w:ascii="Times New Roman" w:hAnsi="Times New Roman"/>
                <w:sz w:val="24"/>
                <w:szCs w:val="24"/>
                <w:lang w:eastAsia="en-US"/>
              </w:rPr>
              <w:t xml:space="preserve"> </w:t>
            </w:r>
            <w:r w:rsidRPr="00491515">
              <w:rPr>
                <w:rFonts w:ascii="Times New Roman" w:hAnsi="Times New Roman"/>
                <w:sz w:val="24"/>
                <w:szCs w:val="24"/>
                <w:lang w:eastAsia="en-US"/>
              </w:rPr>
              <w:t>po atviru dangumi</w:t>
            </w:r>
            <w:r w:rsidR="00E41844" w:rsidRPr="00491515">
              <w:rPr>
                <w:rFonts w:ascii="Times New Roman" w:hAnsi="Times New Roman"/>
                <w:sz w:val="24"/>
                <w:szCs w:val="24"/>
                <w:lang w:eastAsia="en-US"/>
              </w:rPr>
              <w:t xml:space="preserve"> </w:t>
            </w:r>
            <w:r w:rsidR="00E41844" w:rsidRPr="0030346B">
              <w:rPr>
                <w:rFonts w:ascii="Times New Roman" w:hAnsi="Times New Roman"/>
                <w:sz w:val="24"/>
                <w:szCs w:val="24"/>
                <w:lang w:eastAsia="en-US"/>
              </w:rPr>
              <w:t>koncepciją</w:t>
            </w:r>
            <w:r w:rsidR="000F4C12" w:rsidRPr="0030346B">
              <w:rPr>
                <w:rFonts w:ascii="Times New Roman" w:hAnsi="Times New Roman"/>
                <w:sz w:val="24"/>
                <w:szCs w:val="24"/>
                <w:lang w:eastAsia="en-US"/>
              </w:rPr>
              <w:t>/scenarijų</w:t>
            </w:r>
            <w:r w:rsidR="00491515" w:rsidRPr="00491515">
              <w:rPr>
                <w:rFonts w:ascii="Times New Roman" w:hAnsi="Times New Roman"/>
                <w:sz w:val="24"/>
                <w:szCs w:val="24"/>
                <w:lang w:eastAsia="en-US"/>
              </w:rPr>
              <w:t xml:space="preserve">, </w:t>
            </w:r>
            <w:r w:rsidR="00491515" w:rsidRPr="00491515">
              <w:rPr>
                <w:rFonts w:ascii="Times New Roman" w:hAnsi="Times New Roman"/>
                <w:sz w:val="24"/>
                <w:szCs w:val="24"/>
              </w:rPr>
              <w:t>pagal kur</w:t>
            </w:r>
            <w:r w:rsidR="00491515">
              <w:rPr>
                <w:rFonts w:ascii="Times New Roman" w:hAnsi="Times New Roman"/>
                <w:sz w:val="24"/>
                <w:szCs w:val="24"/>
              </w:rPr>
              <w:t>ią</w:t>
            </w:r>
            <w:r w:rsidR="00491515" w:rsidRPr="00491515">
              <w:rPr>
                <w:rFonts w:ascii="Times New Roman" w:hAnsi="Times New Roman"/>
                <w:sz w:val="24"/>
                <w:szCs w:val="24"/>
              </w:rPr>
              <w:t xml:space="preserve"> buvo organizuot</w:t>
            </w:r>
            <w:r w:rsidR="00BD7EC6">
              <w:rPr>
                <w:rFonts w:ascii="Times New Roman" w:hAnsi="Times New Roman"/>
                <w:sz w:val="24"/>
                <w:szCs w:val="24"/>
              </w:rPr>
              <w:t>a</w:t>
            </w:r>
            <w:r w:rsidR="00491515" w:rsidRPr="00491515">
              <w:rPr>
                <w:rFonts w:ascii="Times New Roman" w:hAnsi="Times New Roman"/>
                <w:sz w:val="24"/>
                <w:szCs w:val="24"/>
              </w:rPr>
              <w:t xml:space="preserve">s </w:t>
            </w:r>
            <w:r w:rsidR="0030346B">
              <w:rPr>
                <w:rFonts w:ascii="Times New Roman" w:hAnsi="Times New Roman"/>
                <w:sz w:val="24"/>
                <w:szCs w:val="24"/>
              </w:rPr>
              <w:t>rengin</w:t>
            </w:r>
            <w:r w:rsidR="00BD7EC6">
              <w:rPr>
                <w:rFonts w:ascii="Times New Roman" w:hAnsi="Times New Roman"/>
                <w:sz w:val="24"/>
                <w:szCs w:val="24"/>
              </w:rPr>
              <w:t>ys*</w:t>
            </w:r>
            <w:r w:rsidR="0030346B">
              <w:rPr>
                <w:rFonts w:ascii="Times New Roman" w:hAnsi="Times New Roman"/>
                <w:sz w:val="24"/>
                <w:szCs w:val="24"/>
              </w:rPr>
              <w:t xml:space="preserve"> po atviru dangum</w:t>
            </w:r>
            <w:r w:rsidR="00BD7EC6">
              <w:rPr>
                <w:rFonts w:ascii="Times New Roman" w:hAnsi="Times New Roman"/>
                <w:sz w:val="24"/>
                <w:szCs w:val="24"/>
              </w:rPr>
              <w:t>i</w:t>
            </w:r>
            <w:r w:rsidR="00A63060">
              <w:rPr>
                <w:rFonts w:ascii="Times New Roman" w:hAnsi="Times New Roman"/>
                <w:sz w:val="24"/>
                <w:szCs w:val="24"/>
              </w:rPr>
              <w:t xml:space="preserve">, </w:t>
            </w:r>
            <w:r w:rsidR="00A63060" w:rsidRPr="00A63060">
              <w:rPr>
                <w:rFonts w:ascii="Times New Roman" w:hAnsi="Times New Roman"/>
                <w:sz w:val="24"/>
                <w:szCs w:val="24"/>
              </w:rPr>
              <w:t xml:space="preserve">kurio vertė ne mažesnė kaip </w:t>
            </w:r>
            <w:r w:rsidR="00A63060" w:rsidRPr="00A63060">
              <w:rPr>
                <w:rFonts w:ascii="Times New Roman" w:hAnsi="Times New Roman"/>
                <w:b/>
                <w:sz w:val="24"/>
                <w:szCs w:val="24"/>
              </w:rPr>
              <w:t xml:space="preserve">30 000,00 </w:t>
            </w:r>
            <w:r w:rsidR="00A63060" w:rsidRPr="00A63060">
              <w:rPr>
                <w:rFonts w:ascii="Times New Roman" w:hAnsi="Times New Roman"/>
                <w:sz w:val="24"/>
                <w:szCs w:val="24"/>
              </w:rPr>
              <w:t>Eur be PVM</w:t>
            </w:r>
            <w:r w:rsidR="00491515" w:rsidRPr="00A63060">
              <w:rPr>
                <w:rFonts w:ascii="Times New Roman" w:hAnsi="Times New Roman"/>
                <w:sz w:val="24"/>
                <w:szCs w:val="24"/>
              </w:rPr>
              <w:t>.</w:t>
            </w:r>
          </w:p>
          <w:p w14:paraId="0A45F2A9" w14:textId="6FC6F052" w:rsidR="0079556A" w:rsidRPr="002059B3" w:rsidRDefault="0079556A" w:rsidP="00817EAD">
            <w:pPr>
              <w:jc w:val="both"/>
              <w:rPr>
                <w:rFonts w:ascii="Times New Roman" w:eastAsia="Times New Roman" w:hAnsi="Times New Roman"/>
                <w:b/>
                <w:sz w:val="24"/>
                <w:szCs w:val="24"/>
                <w:u w:val="single" w:color="000000"/>
              </w:rPr>
            </w:pPr>
            <w:r w:rsidRPr="00734640">
              <w:rPr>
                <w:rFonts w:ascii="Times New Roman" w:eastAsia="Times New Roman" w:hAnsi="Times New Roman"/>
                <w:i/>
                <w:sz w:val="24"/>
                <w:szCs w:val="24"/>
              </w:rPr>
              <w:t>*Renginys</w:t>
            </w:r>
            <w:r w:rsidRPr="00DA6A50">
              <w:rPr>
                <w:rFonts w:ascii="Times New Roman" w:eastAsia="Times New Roman" w:hAnsi="Times New Roman"/>
                <w:i/>
                <w:sz w:val="24"/>
                <w:szCs w:val="24"/>
              </w:rPr>
              <w:t xml:space="preserve"> </w:t>
            </w:r>
            <w:r w:rsidRPr="00DA6A50">
              <w:rPr>
                <w:rFonts w:ascii="Times New Roman" w:eastAsia="Times New Roman" w:hAnsi="Times New Roman"/>
                <w:sz w:val="24"/>
                <w:szCs w:val="24"/>
              </w:rPr>
              <w:t>–</w:t>
            </w:r>
            <w:r w:rsidRPr="00DA6A50">
              <w:rPr>
                <w:rFonts w:ascii="Times New Roman" w:eastAsia="Times New Roman" w:hAnsi="Times New Roman"/>
                <w:i/>
                <w:sz w:val="24"/>
                <w:szCs w:val="24"/>
              </w:rPr>
              <w:t xml:space="preserve"> tai viešas arba įmonės organizuojamas renginys. Darbo patirtis asmeniniuose renginiuose vertinama nebus.</w:t>
            </w:r>
          </w:p>
        </w:tc>
        <w:tc>
          <w:tcPr>
            <w:tcW w:w="4472" w:type="dxa"/>
          </w:tcPr>
          <w:p w14:paraId="310C64BD" w14:textId="77777777" w:rsidR="0079556A" w:rsidRDefault="0079556A" w:rsidP="0079556A">
            <w:pPr>
              <w:jc w:val="both"/>
              <w:rPr>
                <w:rFonts w:ascii="Times New Roman" w:hAnsi="Times New Roman"/>
                <w:sz w:val="24"/>
                <w:szCs w:val="24"/>
              </w:rPr>
            </w:pPr>
            <w:r w:rsidRPr="0079556A">
              <w:rPr>
                <w:rFonts w:ascii="Times New Roman" w:hAnsi="Times New Roman"/>
                <w:sz w:val="24"/>
                <w:szCs w:val="24"/>
              </w:rPr>
              <w:t xml:space="preserve">Paslaugų gavėjo arba užsakovo pasirašyta ir antspaudu (jei jis yra) patvirtinta pažyma apie paslaugų suteikimą, parengta pagal konkurso sąlygų </w:t>
            </w:r>
            <w:r w:rsidRPr="0079556A">
              <w:rPr>
                <w:rFonts w:ascii="Times New Roman" w:hAnsi="Times New Roman"/>
                <w:b/>
                <w:sz w:val="24"/>
                <w:szCs w:val="24"/>
              </w:rPr>
              <w:t>9</w:t>
            </w:r>
            <w:r w:rsidRPr="0079556A">
              <w:rPr>
                <w:rFonts w:ascii="Times New Roman" w:hAnsi="Times New Roman"/>
                <w:sz w:val="24"/>
                <w:szCs w:val="24"/>
              </w:rPr>
              <w:t xml:space="preserve"> priedą.</w:t>
            </w:r>
          </w:p>
          <w:p w14:paraId="6D51DC8C" w14:textId="65AF585B" w:rsidR="00B77D90" w:rsidRPr="00B77D90" w:rsidRDefault="00B77D90" w:rsidP="0079556A">
            <w:pPr>
              <w:jc w:val="both"/>
              <w:rPr>
                <w:rFonts w:ascii="Times New Roman" w:eastAsia="Times New Roman" w:hAnsi="Times New Roman"/>
                <w:color w:val="000000"/>
                <w:sz w:val="24"/>
                <w:szCs w:val="24"/>
                <w:bdr w:val="nil"/>
              </w:rPr>
            </w:pPr>
            <w:r w:rsidRPr="00BA5AB0">
              <w:rPr>
                <w:rFonts w:ascii="Times New Roman" w:eastAsia="Times New Roman" w:hAnsi="Times New Roman"/>
                <w:color w:val="000000"/>
                <w:sz w:val="24"/>
                <w:szCs w:val="24"/>
                <w:bdr w:val="nil"/>
              </w:rPr>
              <w:t>Esant skirtingiems projektams, turi būti pateikiamos atskiros (kiekvieno paslaugų gavėjo (užsakovo) atskirai) paslaugų gavėjų (užsakovų) pasirašytos ir antspaudu (jei jis yra) patvirtintos pažymos.</w:t>
            </w:r>
          </w:p>
          <w:p w14:paraId="387B00D5" w14:textId="43817C4E" w:rsidR="004D42B1" w:rsidRPr="002059B3" w:rsidRDefault="0079556A" w:rsidP="0079556A">
            <w:pPr>
              <w:jc w:val="both"/>
              <w:rPr>
                <w:rFonts w:ascii="Times New Roman" w:hAnsi="Times New Roman"/>
                <w:sz w:val="24"/>
                <w:szCs w:val="24"/>
              </w:rPr>
            </w:pPr>
            <w:r w:rsidRPr="0079556A">
              <w:rPr>
                <w:rFonts w:ascii="Times New Roman" w:hAnsi="Times New Roman"/>
                <w:sz w:val="24"/>
                <w:szCs w:val="24"/>
              </w:rPr>
              <w:t xml:space="preserve">Siūlomo specialisto sutikimas teikti paslaugas (konkurso sąlygų </w:t>
            </w:r>
            <w:r w:rsidRPr="0079556A">
              <w:rPr>
                <w:rFonts w:ascii="Times New Roman" w:hAnsi="Times New Roman"/>
                <w:b/>
                <w:sz w:val="24"/>
                <w:szCs w:val="24"/>
              </w:rPr>
              <w:t xml:space="preserve">10 </w:t>
            </w:r>
            <w:r w:rsidRPr="0079556A">
              <w:rPr>
                <w:rFonts w:ascii="Times New Roman" w:hAnsi="Times New Roman"/>
                <w:sz w:val="24"/>
                <w:szCs w:val="24"/>
              </w:rPr>
              <w:t>priedas).</w:t>
            </w:r>
          </w:p>
        </w:tc>
      </w:tr>
      <w:tr w:rsidR="009669C0" w:rsidRPr="00807EC4" w14:paraId="4F4E06D4" w14:textId="77777777" w:rsidTr="005D3F65">
        <w:tc>
          <w:tcPr>
            <w:tcW w:w="9712" w:type="dxa"/>
            <w:gridSpan w:val="3"/>
          </w:tcPr>
          <w:p w14:paraId="27F17063" w14:textId="77777777" w:rsidR="00696BA8" w:rsidRPr="00807EC4" w:rsidRDefault="00696BA8" w:rsidP="002059B3">
            <w:pPr>
              <w:pStyle w:val="Betarp"/>
              <w:jc w:val="both"/>
              <w:rPr>
                <w:b/>
                <w:i/>
                <w:sz w:val="24"/>
                <w:szCs w:val="24"/>
              </w:rPr>
            </w:pPr>
            <w:r w:rsidRPr="00807EC4">
              <w:rPr>
                <w:b/>
                <w:i/>
                <w:sz w:val="24"/>
                <w:szCs w:val="24"/>
              </w:rPr>
              <w:t>Pastabos:</w:t>
            </w:r>
          </w:p>
          <w:p w14:paraId="74714E91" w14:textId="1C5D6C71" w:rsidR="00696BA8" w:rsidRPr="006B0909" w:rsidRDefault="002059B3" w:rsidP="002059B3">
            <w:pPr>
              <w:pStyle w:val="Betarp"/>
              <w:jc w:val="both"/>
              <w:rPr>
                <w:i/>
                <w:sz w:val="24"/>
                <w:szCs w:val="24"/>
              </w:rPr>
            </w:pPr>
            <w:r>
              <w:rPr>
                <w:i/>
                <w:sz w:val="24"/>
                <w:szCs w:val="24"/>
              </w:rPr>
              <w:t xml:space="preserve">1. </w:t>
            </w:r>
            <w:r w:rsidR="00696BA8" w:rsidRPr="00807EC4">
              <w:rPr>
                <w:i/>
                <w:sz w:val="24"/>
                <w:szCs w:val="24"/>
              </w:rPr>
              <w:t xml:space="preserve">Jeigu tiekėjas ketina pirkimo sutarties vykdymui pasitelkti specialistą – fizinį asmenį, tačiau laimėjimo ir pirkimo sutarties sudarymo atveju </w:t>
            </w:r>
            <w:r w:rsidR="00696BA8" w:rsidRPr="00451A4C">
              <w:rPr>
                <w:i/>
                <w:sz w:val="24"/>
                <w:szCs w:val="24"/>
                <w:u w:val="single"/>
              </w:rPr>
              <w:t>neketina jo įdarbinti</w:t>
            </w:r>
            <w:r w:rsidR="00696BA8" w:rsidRPr="00807EC4">
              <w:rPr>
                <w:i/>
                <w:sz w:val="24"/>
                <w:szCs w:val="24"/>
              </w:rPr>
              <w:t xml:space="preserve">, tokiu atveju specialistas (fizinis </w:t>
            </w:r>
            <w:r w:rsidR="00696BA8" w:rsidRPr="00807EC4">
              <w:rPr>
                <w:i/>
                <w:sz w:val="24"/>
                <w:szCs w:val="24"/>
              </w:rPr>
              <w:lastRenderedPageBreak/>
              <w:t>asmuo) projekto pasiūlyme</w:t>
            </w:r>
            <w:r w:rsidR="00C5283B">
              <w:rPr>
                <w:i/>
                <w:sz w:val="24"/>
                <w:szCs w:val="24"/>
              </w:rPr>
              <w:t xml:space="preserve"> (konkurso sąlygų 2 priede)</w:t>
            </w:r>
            <w:r w:rsidR="00696BA8" w:rsidRPr="00807EC4">
              <w:rPr>
                <w:i/>
                <w:sz w:val="24"/>
                <w:szCs w:val="24"/>
              </w:rPr>
              <w:t xml:space="preserve"> turi būti nurodomas kaip subtiekėjas (</w:t>
            </w:r>
            <w:r w:rsidR="006009FF" w:rsidRPr="006B0909">
              <w:rPr>
                <w:i/>
                <w:sz w:val="24"/>
                <w:szCs w:val="24"/>
              </w:rPr>
              <w:t xml:space="preserve">kartu su projekto pasiūlymu </w:t>
            </w:r>
            <w:r w:rsidR="00696BA8" w:rsidRPr="006B0909">
              <w:rPr>
                <w:i/>
                <w:sz w:val="24"/>
                <w:szCs w:val="24"/>
              </w:rPr>
              <w:t>pateikiant įrodymus, kad jo ištekliai bus prieinami ir galimi naudoti visą pirkimo sutarties vykdymo laikotarpį).</w:t>
            </w:r>
          </w:p>
          <w:p w14:paraId="39E01141" w14:textId="755B48D4" w:rsidR="00696BA8" w:rsidRPr="006B0909" w:rsidRDefault="002059B3" w:rsidP="002059B3">
            <w:pPr>
              <w:pStyle w:val="Betarp"/>
              <w:jc w:val="both"/>
              <w:rPr>
                <w:i/>
                <w:sz w:val="24"/>
                <w:szCs w:val="24"/>
              </w:rPr>
            </w:pPr>
            <w:r>
              <w:rPr>
                <w:i/>
                <w:sz w:val="24"/>
                <w:szCs w:val="24"/>
              </w:rPr>
              <w:t xml:space="preserve">2. </w:t>
            </w:r>
            <w:r w:rsidR="00696BA8" w:rsidRPr="006B0909">
              <w:rPr>
                <w:i/>
                <w:sz w:val="24"/>
                <w:szCs w:val="24"/>
              </w:rPr>
              <w:t xml:space="preserve">Jeigu tiekėjas ketina pirkimo sutarties vykdymui pasitelkti specialistą – fizinį asmenį, kurį laimėjimo ir </w:t>
            </w:r>
            <w:r w:rsidR="006009FF" w:rsidRPr="006B0909">
              <w:rPr>
                <w:i/>
                <w:sz w:val="24"/>
                <w:szCs w:val="24"/>
              </w:rPr>
              <w:t xml:space="preserve">pirkimo </w:t>
            </w:r>
            <w:r w:rsidR="00696BA8" w:rsidRPr="006B0909">
              <w:rPr>
                <w:i/>
                <w:sz w:val="24"/>
                <w:szCs w:val="24"/>
              </w:rPr>
              <w:t xml:space="preserve">sutarties sudarymo atveju </w:t>
            </w:r>
            <w:r w:rsidR="00696BA8" w:rsidRPr="006B0909">
              <w:rPr>
                <w:i/>
                <w:sz w:val="24"/>
                <w:szCs w:val="24"/>
                <w:u w:val="single"/>
              </w:rPr>
              <w:t>ketina įdarbinti</w:t>
            </w:r>
            <w:r w:rsidR="00696BA8" w:rsidRPr="006B0909">
              <w:rPr>
                <w:i/>
                <w:sz w:val="24"/>
                <w:szCs w:val="24"/>
              </w:rPr>
              <w:t>, jis turi būti nurodytas projekto pasiūlyme</w:t>
            </w:r>
            <w:r w:rsidR="00C5283B">
              <w:rPr>
                <w:i/>
                <w:sz w:val="24"/>
                <w:szCs w:val="24"/>
              </w:rPr>
              <w:t xml:space="preserve"> </w:t>
            </w:r>
            <w:r w:rsidR="00C5283B" w:rsidRPr="00C5283B">
              <w:rPr>
                <w:i/>
                <w:sz w:val="24"/>
                <w:szCs w:val="24"/>
              </w:rPr>
              <w:t xml:space="preserve">(konkurso sąlygų 2 priede) </w:t>
            </w:r>
            <w:r w:rsidR="00696BA8" w:rsidRPr="006B0909">
              <w:rPr>
                <w:i/>
                <w:sz w:val="24"/>
                <w:szCs w:val="24"/>
              </w:rPr>
              <w:t>kaip siūlomas specialistas (</w:t>
            </w:r>
            <w:proofErr w:type="spellStart"/>
            <w:r w:rsidR="00696BA8" w:rsidRPr="006B0909">
              <w:rPr>
                <w:i/>
                <w:sz w:val="24"/>
                <w:szCs w:val="24"/>
              </w:rPr>
              <w:t>kvazisubtiekėjas</w:t>
            </w:r>
            <w:proofErr w:type="spellEnd"/>
            <w:r w:rsidR="00696BA8" w:rsidRPr="006B0909">
              <w:rPr>
                <w:i/>
                <w:sz w:val="24"/>
                <w:szCs w:val="24"/>
              </w:rPr>
              <w:t>) ir tiekėjas iki pateikiant projekto pasiūlymą turėtų sudaryti su šiuo specialistu susitarimą arba ketinimų protokolą, arba kitą dokumentą, kuris pagrįstų, kad toks ketinimas buvo iki tiekėjui pateikiant projekto pasiūlymą ir, kad laimėjimo ir pirkimo sutarties sudarymo atveju specialistas bus įdarbintas. Šiuos dokumentus tiekėjas pateikia kartu su projekto pasiūlymu.</w:t>
            </w:r>
          </w:p>
          <w:p w14:paraId="52F655FF" w14:textId="347F81A1" w:rsidR="001C3176" w:rsidRPr="006009FF" w:rsidRDefault="00696BA8" w:rsidP="002059B3">
            <w:pPr>
              <w:pStyle w:val="Betarp"/>
              <w:jc w:val="both"/>
              <w:rPr>
                <w:i/>
                <w:sz w:val="24"/>
                <w:szCs w:val="24"/>
              </w:rPr>
            </w:pPr>
            <w:r w:rsidRPr="006B0909">
              <w:rPr>
                <w:i/>
                <w:sz w:val="24"/>
                <w:szCs w:val="24"/>
              </w:rPr>
              <w:t>3. Jeigu pasiūlytas specialistas yra subtiekėjo darbuotojas, kartu su projekto pasiūlymu turi būti pateiktas dokumentas, įrodantis, kad specialistą ir subtiekėją  sieja teisinio pobūdžio ryšiai</w:t>
            </w:r>
            <w:r w:rsidRPr="00807EC4">
              <w:rPr>
                <w:i/>
                <w:sz w:val="24"/>
                <w:szCs w:val="24"/>
              </w:rPr>
              <w:t>.</w:t>
            </w:r>
          </w:p>
        </w:tc>
      </w:tr>
      <w:bookmarkEnd w:id="14"/>
    </w:tbl>
    <w:p w14:paraId="18A678E3" w14:textId="77777777" w:rsidR="00785BA6" w:rsidRPr="00807EC4" w:rsidRDefault="00785BA6" w:rsidP="0003605D">
      <w:pPr>
        <w:rPr>
          <w:rFonts w:ascii="Times New Roman" w:hAnsi="Times New Roman"/>
          <w:b/>
          <w:sz w:val="24"/>
          <w:szCs w:val="24"/>
        </w:rPr>
      </w:pPr>
    </w:p>
    <w:p w14:paraId="75B81A80" w14:textId="77777777" w:rsidR="009669C0" w:rsidRPr="002059B3" w:rsidRDefault="009669C0" w:rsidP="002059B3">
      <w:pPr>
        <w:jc w:val="center"/>
        <w:rPr>
          <w:rFonts w:ascii="Times New Roman" w:eastAsia="Times New Roman" w:hAnsi="Times New Roman"/>
          <w:b/>
          <w:sz w:val="24"/>
          <w:szCs w:val="24"/>
        </w:rPr>
      </w:pPr>
      <w:r w:rsidRPr="002059B3">
        <w:rPr>
          <w:rFonts w:ascii="Times New Roman" w:hAnsi="Times New Roman"/>
          <w:b/>
          <w:sz w:val="24"/>
          <w:szCs w:val="24"/>
        </w:rPr>
        <w:t>Reikalaujami kokybės vadybos sistemos ir (arba) aplinkos apsaugos vadybos sistemos standartai</w:t>
      </w:r>
    </w:p>
    <w:p w14:paraId="32DD8CEC" w14:textId="77777777" w:rsidR="009669C0" w:rsidRPr="00807EC4" w:rsidRDefault="009669C0" w:rsidP="009669C0">
      <w:pPr>
        <w:pStyle w:val="Pagrindinistekstas"/>
        <w:tabs>
          <w:tab w:val="left" w:pos="993"/>
        </w:tabs>
        <w:ind w:firstLine="567"/>
        <w:rPr>
          <w:rFonts w:ascii="Times New Roman" w:hAnsi="Times New Roman" w:cs="Times New Roman"/>
        </w:rPr>
      </w:pPr>
    </w:p>
    <w:p w14:paraId="386B9753" w14:textId="7BAD0385" w:rsidR="00F31B34" w:rsidRPr="00F31B34" w:rsidRDefault="00F31B34" w:rsidP="00F31B34">
      <w:pPr>
        <w:pStyle w:val="Sraopastraipa"/>
        <w:numPr>
          <w:ilvl w:val="0"/>
          <w:numId w:val="6"/>
        </w:numPr>
        <w:ind w:left="0" w:firstLine="567"/>
        <w:jc w:val="both"/>
        <w:rPr>
          <w:rFonts w:ascii="Times New Roman" w:eastAsia="Times New Roman" w:hAnsi="Times New Roman"/>
          <w:sz w:val="24"/>
          <w:szCs w:val="24"/>
        </w:rPr>
      </w:pPr>
      <w:r w:rsidRPr="00F31B34">
        <w:rPr>
          <w:rFonts w:ascii="Times New Roman" w:eastAsia="Times New Roman" w:hAnsi="Times New Roman"/>
          <w:sz w:val="24"/>
          <w:szCs w:val="24"/>
        </w:rPr>
        <w:t>Perkančioji organizacija šiame pirkime nereikalauja, kad tiekėjai laikytųsi kokybės vadybos sistemos</w:t>
      </w:r>
      <w:r w:rsidR="0007486C">
        <w:rPr>
          <w:rFonts w:ascii="Times New Roman" w:eastAsia="Times New Roman" w:hAnsi="Times New Roman"/>
          <w:sz w:val="24"/>
          <w:szCs w:val="24"/>
        </w:rPr>
        <w:t xml:space="preserve"> </w:t>
      </w:r>
      <w:r w:rsidRPr="00F31B34">
        <w:rPr>
          <w:rFonts w:ascii="Times New Roman" w:eastAsia="Times New Roman" w:hAnsi="Times New Roman"/>
          <w:sz w:val="24"/>
          <w:szCs w:val="24"/>
        </w:rPr>
        <w:t>i</w:t>
      </w:r>
      <w:r w:rsidR="0007486C">
        <w:rPr>
          <w:rFonts w:ascii="Times New Roman" w:eastAsia="Times New Roman" w:hAnsi="Times New Roman"/>
          <w:sz w:val="24"/>
          <w:szCs w:val="24"/>
        </w:rPr>
        <w:t>r</w:t>
      </w:r>
      <w:r w:rsidRPr="00F31B34">
        <w:rPr>
          <w:rFonts w:ascii="Times New Roman" w:eastAsia="Times New Roman" w:hAnsi="Times New Roman"/>
          <w:sz w:val="24"/>
          <w:szCs w:val="24"/>
        </w:rPr>
        <w:t xml:space="preserve"> aplinkos apsaugos vadybos sistemos standart</w:t>
      </w:r>
      <w:r w:rsidR="0007486C">
        <w:rPr>
          <w:rFonts w:ascii="Times New Roman" w:eastAsia="Times New Roman" w:hAnsi="Times New Roman"/>
          <w:sz w:val="24"/>
          <w:szCs w:val="24"/>
        </w:rPr>
        <w:t>ų.</w:t>
      </w:r>
    </w:p>
    <w:p w14:paraId="3801D7E9" w14:textId="77777777" w:rsidR="00060E1C" w:rsidRPr="00807EC4" w:rsidRDefault="00060E1C" w:rsidP="00785BA6">
      <w:pPr>
        <w:pStyle w:val="Pagrindinistekstas"/>
        <w:rPr>
          <w:rFonts w:ascii="Times New Roman" w:hAnsi="Times New Roman" w:cs="Times New Roman"/>
        </w:rPr>
      </w:pPr>
    </w:p>
    <w:p w14:paraId="65FDB3A0" w14:textId="77777777" w:rsidR="009669C0" w:rsidRPr="00807EC4" w:rsidRDefault="009669C0" w:rsidP="002059B3">
      <w:pPr>
        <w:pStyle w:val="Pagrindinistekstas"/>
        <w:jc w:val="center"/>
        <w:rPr>
          <w:rFonts w:ascii="Times New Roman" w:hAnsi="Times New Roman" w:cs="Times New Roman"/>
          <w:b/>
        </w:rPr>
      </w:pPr>
      <w:r w:rsidRPr="00807EC4">
        <w:rPr>
          <w:rFonts w:ascii="Times New Roman" w:hAnsi="Times New Roman" w:cs="Times New Roman"/>
          <w:b/>
        </w:rPr>
        <w:t>Informacija, kad jeigu tiekėjo kvalifikacija dėl teisės verstis atitinkama veikla nebuvo tikrinama arba tikrinama ne visa apimtimi, tiekėjas perkančiajai organizacijai įsipareigoja, kad pirkimo sutartį vykdys tik tokią teisę turintys asmenys</w:t>
      </w:r>
    </w:p>
    <w:p w14:paraId="50E0E42E" w14:textId="77777777" w:rsidR="009669C0" w:rsidRPr="00807EC4" w:rsidRDefault="009669C0" w:rsidP="002059B3">
      <w:pPr>
        <w:pStyle w:val="Pagrindinistekstas"/>
        <w:ind w:firstLine="567"/>
        <w:jc w:val="center"/>
        <w:rPr>
          <w:rFonts w:ascii="Times New Roman" w:hAnsi="Times New Roman" w:cs="Times New Roman"/>
        </w:rPr>
      </w:pPr>
    </w:p>
    <w:p w14:paraId="5E9E977E" w14:textId="588A4066" w:rsidR="009669C0" w:rsidRPr="00807EC4" w:rsidRDefault="009669C0">
      <w:pPr>
        <w:pStyle w:val="Pagrindinistekstas"/>
        <w:numPr>
          <w:ilvl w:val="0"/>
          <w:numId w:val="6"/>
        </w:numPr>
        <w:tabs>
          <w:tab w:val="left" w:pos="1276"/>
        </w:tabs>
        <w:ind w:left="0" w:firstLine="567"/>
        <w:rPr>
          <w:rFonts w:ascii="Times New Roman" w:hAnsi="Times New Roman" w:cs="Times New Roman"/>
          <w:u w:val="single"/>
        </w:rPr>
      </w:pPr>
      <w:r w:rsidRPr="00807EC4">
        <w:rPr>
          <w:rFonts w:ascii="Times New Roman" w:eastAsia="Calibri" w:hAnsi="Times New Roman" w:cs="Times New Roman"/>
          <w:u w:val="single"/>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iki atitinkamų veiklų vykdymo pradžios, turės pateikti dokumentus, įrodančius, kad pirkimo sutartį vykdo ar vykdys tik tokią teisę turintys asmenys.</w:t>
      </w:r>
      <w:r w:rsidRPr="00807EC4">
        <w:rPr>
          <w:rFonts w:ascii="Times New Roman" w:eastAsia="Calibri" w:hAnsi="Times New Roman" w:cs="Times New Roman"/>
        </w:rPr>
        <w:t xml:space="preserve"> </w:t>
      </w:r>
    </w:p>
    <w:p w14:paraId="0526B45D" w14:textId="77777777" w:rsidR="009669C0" w:rsidRPr="00807EC4" w:rsidRDefault="009669C0" w:rsidP="009669C0">
      <w:pPr>
        <w:pStyle w:val="Pagrindinistekstas"/>
        <w:ind w:firstLine="567"/>
        <w:rPr>
          <w:rFonts w:ascii="Times New Roman" w:hAnsi="Times New Roman" w:cs="Times New Roman"/>
          <w:u w:val="single"/>
        </w:rPr>
      </w:pPr>
    </w:p>
    <w:p w14:paraId="38E2035E" w14:textId="77777777" w:rsidR="009669C0" w:rsidRPr="002059B3" w:rsidRDefault="009669C0" w:rsidP="002059B3">
      <w:pPr>
        <w:jc w:val="center"/>
        <w:rPr>
          <w:rFonts w:ascii="Times New Roman" w:hAnsi="Times New Roman"/>
          <w:b/>
          <w:sz w:val="24"/>
          <w:szCs w:val="24"/>
        </w:rPr>
      </w:pPr>
      <w:bookmarkStart w:id="15" w:name="_Toc487799029"/>
      <w:r w:rsidRPr="002059B3">
        <w:rPr>
          <w:rFonts w:ascii="Times New Roman" w:hAnsi="Times New Roman"/>
          <w:b/>
          <w:sz w:val="24"/>
          <w:szCs w:val="24"/>
        </w:rPr>
        <w:t>Rėmimasis kitų ūkio subjektų pajėgumais</w:t>
      </w:r>
      <w:bookmarkEnd w:id="15"/>
    </w:p>
    <w:p w14:paraId="51A7EDBC" w14:textId="77777777" w:rsidR="009669C0" w:rsidRPr="00807EC4" w:rsidRDefault="009669C0" w:rsidP="009669C0">
      <w:pPr>
        <w:jc w:val="center"/>
        <w:rPr>
          <w:rFonts w:ascii="Times New Roman" w:hAnsi="Times New Roman"/>
          <w:b/>
          <w:sz w:val="24"/>
          <w:szCs w:val="24"/>
        </w:rPr>
      </w:pPr>
    </w:p>
    <w:p w14:paraId="047E3024" w14:textId="492C4FC3" w:rsidR="00693CAB" w:rsidRPr="00A518B6" w:rsidRDefault="009669C0">
      <w:pPr>
        <w:pStyle w:val="Sraopastraipa"/>
        <w:numPr>
          <w:ilvl w:val="0"/>
          <w:numId w:val="6"/>
        </w:numPr>
        <w:ind w:left="0" w:firstLine="567"/>
        <w:jc w:val="both"/>
        <w:rPr>
          <w:rFonts w:ascii="Times New Roman" w:hAnsi="Times New Roman"/>
          <w:sz w:val="24"/>
          <w:szCs w:val="24"/>
        </w:rPr>
      </w:pPr>
      <w:r w:rsidRPr="00A518B6">
        <w:rPr>
          <w:rFonts w:ascii="Times New Roman" w:hAnsi="Times New Roman"/>
          <w:sz w:val="24"/>
          <w:szCs w:val="24"/>
        </w:rPr>
        <w:t xml:space="preserve">Tiekėjas gali remtis kitų ūkio subjektų pajėgumais, kad atitiktų pirkimo dokumentuose nustatytus kvalifikacinius reikalavimus, neatsižvelgiant į ryšio su tais ūkio subjektais teisinį pobūdį. </w:t>
      </w:r>
      <w:r w:rsidR="00A518B6" w:rsidRPr="00A518B6">
        <w:rPr>
          <w:rFonts w:ascii="Times New Roman" w:hAnsi="Times New Roman"/>
          <w:sz w:val="24"/>
          <w:szCs w:val="24"/>
        </w:rPr>
        <w:t>Tiekėjas gali remtis kitų ūkio subjektų pajėgumais tik tuo atveju, jeigu tie subjektai patys suteiks paslaugas, atliks darbus, kuriems reikia jų turimų pajėgumų.</w:t>
      </w:r>
    </w:p>
    <w:p w14:paraId="7CFC6D5D" w14:textId="3E645614" w:rsidR="009669C0" w:rsidRPr="00B74AE9" w:rsidRDefault="009669C0">
      <w:pPr>
        <w:pStyle w:val="Sraopastraipa"/>
        <w:numPr>
          <w:ilvl w:val="0"/>
          <w:numId w:val="6"/>
        </w:numPr>
        <w:ind w:left="0" w:firstLine="567"/>
        <w:jc w:val="both"/>
        <w:rPr>
          <w:rFonts w:ascii="Times New Roman" w:hAnsi="Times New Roman"/>
          <w:sz w:val="24"/>
          <w:szCs w:val="24"/>
        </w:rPr>
      </w:pPr>
      <w:r w:rsidRPr="00A518B6">
        <w:rPr>
          <w:rFonts w:ascii="Times New Roman" w:hAnsi="Times New Roman"/>
          <w:sz w:val="24"/>
          <w:szCs w:val="24"/>
        </w:rPr>
        <w:t>Kai tiekėjas pageidauja remtis kitų ūkio subjektų pajėgumais, jis privalo perkančiajai organizacijai projekt</w:t>
      </w:r>
      <w:r w:rsidR="00A22081" w:rsidRPr="00A518B6">
        <w:rPr>
          <w:rFonts w:ascii="Times New Roman" w:hAnsi="Times New Roman"/>
          <w:sz w:val="24"/>
          <w:szCs w:val="24"/>
        </w:rPr>
        <w:t xml:space="preserve">o </w:t>
      </w:r>
      <w:r w:rsidRPr="00A518B6">
        <w:rPr>
          <w:rFonts w:ascii="Times New Roman" w:hAnsi="Times New Roman"/>
          <w:sz w:val="24"/>
          <w:szCs w:val="24"/>
        </w:rPr>
        <w:t xml:space="preserve">pasiūlyme </w:t>
      </w:r>
      <w:r w:rsidR="00175401">
        <w:rPr>
          <w:rFonts w:ascii="Times New Roman" w:hAnsi="Times New Roman"/>
          <w:sz w:val="24"/>
          <w:szCs w:val="24"/>
        </w:rPr>
        <w:t xml:space="preserve">(„Vokas 2“) </w:t>
      </w:r>
      <w:r w:rsidRPr="00A518B6">
        <w:rPr>
          <w:rFonts w:ascii="Times New Roman" w:hAnsi="Times New Roman"/>
          <w:sz w:val="24"/>
          <w:szCs w:val="24"/>
        </w:rPr>
        <w:t>įrodyti, kad vykdant pirkimo sutartį ūkio subjektų, kurių pajėgumais jis remiasi, ištekliai jam bus prieinami</w:t>
      </w:r>
      <w:r w:rsidRPr="00B74AE9">
        <w:rPr>
          <w:rFonts w:ascii="Times New Roman" w:hAnsi="Times New Roman"/>
          <w:sz w:val="24"/>
          <w:szCs w:val="24"/>
        </w:rPr>
        <w:t>, t. y. pateikti šių ūkio subjektų sutikimus (pasirašytos laisvos formos deklaracijas ar kitus dokumentus</w:t>
      </w:r>
      <w:r w:rsidR="00764EC6" w:rsidRPr="00B74AE9">
        <w:rPr>
          <w:rFonts w:ascii="Times New Roman" w:hAnsi="Times New Roman"/>
          <w:sz w:val="24"/>
          <w:szCs w:val="24"/>
        </w:rPr>
        <w:t>, patvirtinančius sutikimą dalyvauti šiame projekto konkurse</w:t>
      </w:r>
      <w:r w:rsidR="00175401" w:rsidRPr="00B74AE9">
        <w:rPr>
          <w:rFonts w:ascii="Times New Roman" w:hAnsi="Times New Roman"/>
          <w:sz w:val="24"/>
          <w:szCs w:val="24"/>
        </w:rPr>
        <w:t>)</w:t>
      </w:r>
      <w:r w:rsidR="00764EC6" w:rsidRPr="00B74AE9">
        <w:rPr>
          <w:rFonts w:ascii="Times New Roman" w:hAnsi="Times New Roman"/>
          <w:sz w:val="24"/>
          <w:szCs w:val="24"/>
        </w:rPr>
        <w:t>.</w:t>
      </w:r>
    </w:p>
    <w:p w14:paraId="0AD5A675" w14:textId="2F6F6489" w:rsidR="00734640" w:rsidRDefault="009669C0" w:rsidP="00BB0BC3">
      <w:pPr>
        <w:pStyle w:val="Sraopastraipa"/>
        <w:numPr>
          <w:ilvl w:val="0"/>
          <w:numId w:val="6"/>
        </w:numPr>
        <w:ind w:left="0" w:firstLine="567"/>
        <w:jc w:val="both"/>
        <w:rPr>
          <w:rFonts w:ascii="Times New Roman" w:hAnsi="Times New Roman"/>
          <w:sz w:val="24"/>
          <w:szCs w:val="24"/>
        </w:rPr>
      </w:pPr>
      <w:r w:rsidRPr="00A518B6">
        <w:rPr>
          <w:rFonts w:ascii="Times New Roman" w:hAnsi="Times New Roman"/>
          <w:sz w:val="24"/>
          <w:szCs w:val="24"/>
        </w:rPr>
        <w:t xml:space="preserve">Perkančioji organizacija patikrina, ar ūkio subjektai, </w:t>
      </w:r>
      <w:r w:rsidR="00007496">
        <w:rPr>
          <w:rFonts w:ascii="Times New Roman" w:hAnsi="Times New Roman"/>
          <w:sz w:val="24"/>
          <w:szCs w:val="24"/>
        </w:rPr>
        <w:t xml:space="preserve">nurodyti dalyvio pasiūlyme, </w:t>
      </w:r>
      <w:r w:rsidRPr="00A518B6">
        <w:rPr>
          <w:rFonts w:ascii="Times New Roman" w:hAnsi="Times New Roman"/>
          <w:sz w:val="24"/>
          <w:szCs w:val="24"/>
        </w:rPr>
        <w:t>kurių pajėgumais ketina remtis tiekėjas, tenkina jiems keliamus kvalifikacijos reikalavimus ir ar nėra tokio ūkio subjekto pašalinimo pagrindų.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5029190E" w14:textId="77777777" w:rsidR="00837D5B" w:rsidRPr="00BB0BC3" w:rsidRDefault="00837D5B" w:rsidP="00837D5B">
      <w:pPr>
        <w:pStyle w:val="Sraopastraipa"/>
        <w:ind w:left="567"/>
        <w:jc w:val="both"/>
        <w:rPr>
          <w:rFonts w:ascii="Times New Roman" w:hAnsi="Times New Roman"/>
          <w:sz w:val="24"/>
          <w:szCs w:val="24"/>
        </w:rPr>
      </w:pPr>
    </w:p>
    <w:p w14:paraId="760FCC8B" w14:textId="4B472310" w:rsidR="00734640" w:rsidRPr="00734640" w:rsidRDefault="00734640">
      <w:pPr>
        <w:pStyle w:val="Sraopastraipa"/>
        <w:numPr>
          <w:ilvl w:val="0"/>
          <w:numId w:val="47"/>
        </w:numPr>
        <w:jc w:val="center"/>
        <w:rPr>
          <w:rFonts w:ascii="Times New Roman" w:eastAsia="Times New Roman" w:hAnsi="Times New Roman"/>
          <w:b/>
          <w:sz w:val="24"/>
          <w:szCs w:val="24"/>
        </w:rPr>
      </w:pPr>
      <w:r>
        <w:rPr>
          <w:rFonts w:ascii="Times New Roman" w:eastAsia="Times New Roman" w:hAnsi="Times New Roman"/>
          <w:b/>
          <w:sz w:val="24"/>
          <w:szCs w:val="24"/>
        </w:rPr>
        <w:t xml:space="preserve"> </w:t>
      </w:r>
      <w:r w:rsidRPr="00734640">
        <w:rPr>
          <w:rFonts w:ascii="Times New Roman" w:eastAsia="Times New Roman" w:hAnsi="Times New Roman"/>
          <w:b/>
          <w:sz w:val="24"/>
          <w:szCs w:val="24"/>
        </w:rPr>
        <w:t>balandžio 8 d. Tarybos Reglamento (ES) 2022/576 reikalavimai</w:t>
      </w:r>
    </w:p>
    <w:p w14:paraId="5726F412" w14:textId="77777777" w:rsidR="00734640" w:rsidRPr="00FA3AAC" w:rsidRDefault="00734640" w:rsidP="00734640">
      <w:pPr>
        <w:contextualSpacing/>
        <w:jc w:val="both"/>
        <w:rPr>
          <w:rFonts w:ascii="Times New Roman" w:hAnsi="Times New Roman"/>
          <w:sz w:val="24"/>
          <w:szCs w:val="24"/>
        </w:rPr>
      </w:pPr>
    </w:p>
    <w:p w14:paraId="0C6E2EE2" w14:textId="60A3E24A" w:rsidR="00734640" w:rsidRPr="00734640" w:rsidRDefault="00734640" w:rsidP="00734640">
      <w:pPr>
        <w:pStyle w:val="Sraopastraipa"/>
        <w:numPr>
          <w:ilvl w:val="0"/>
          <w:numId w:val="6"/>
        </w:numPr>
        <w:ind w:left="0" w:firstLine="567"/>
        <w:jc w:val="both"/>
        <w:rPr>
          <w:rFonts w:ascii="Times New Roman" w:hAnsi="Times New Roman"/>
          <w:sz w:val="24"/>
          <w:szCs w:val="24"/>
        </w:rPr>
      </w:pPr>
      <w:r w:rsidRPr="00734640">
        <w:rPr>
          <w:rFonts w:ascii="Times New Roman" w:hAnsi="Times New Roman"/>
          <w:sz w:val="24"/>
          <w:szCs w:val="24"/>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w:t>
      </w:r>
      <w:r w:rsidRPr="00734640">
        <w:rPr>
          <w:rFonts w:ascii="Times New Roman" w:hAnsi="Times New Roman"/>
          <w:sz w:val="24"/>
          <w:szCs w:val="24"/>
        </w:rPr>
        <w:lastRenderedPageBreak/>
        <w:t>tiekėjas, subtiekėjas (tais atvejais, jeigu jo vykdomos pirkimo sutarties vertės dalis yra didesnė kaip 10 proc.) ir kitas ūkio subjektas, kurio pajėgumais remiamasi (tais atvejais, jeigu jo vykdomos pirkimo sutarties vertės dalis yra didesnė kaip 10 proc.), kuris yra:</w:t>
      </w:r>
    </w:p>
    <w:p w14:paraId="7A094D7E" w14:textId="2A402A8C" w:rsidR="00734640" w:rsidRPr="00734640" w:rsidRDefault="00734640" w:rsidP="00734640">
      <w:pPr>
        <w:pStyle w:val="Sraopastraipa"/>
        <w:numPr>
          <w:ilvl w:val="1"/>
          <w:numId w:val="6"/>
        </w:numPr>
        <w:ind w:left="0" w:firstLine="567"/>
        <w:jc w:val="both"/>
        <w:rPr>
          <w:rFonts w:ascii="Times New Roman" w:hAnsi="Times New Roman"/>
          <w:sz w:val="24"/>
          <w:szCs w:val="24"/>
        </w:rPr>
      </w:pPr>
      <w:bookmarkStart w:id="16" w:name="_Ref133053216"/>
      <w:r w:rsidRPr="00734640">
        <w:rPr>
          <w:rFonts w:ascii="Times New Roman" w:hAnsi="Times New Roman"/>
          <w:sz w:val="24"/>
          <w:szCs w:val="24"/>
        </w:rPr>
        <w:t>Rusijos pilietis, fizinis ar juridinis asmuo, subjektas ar organizacija, įsisteigęs Rusijoje;</w:t>
      </w:r>
      <w:bookmarkEnd w:id="16"/>
    </w:p>
    <w:p w14:paraId="51EEE038" w14:textId="3BB4D873" w:rsidR="00734640" w:rsidRPr="00734640" w:rsidRDefault="00734640" w:rsidP="00734640">
      <w:pPr>
        <w:numPr>
          <w:ilvl w:val="1"/>
          <w:numId w:val="6"/>
        </w:numPr>
        <w:ind w:left="0" w:firstLine="567"/>
        <w:contextualSpacing/>
        <w:jc w:val="both"/>
        <w:rPr>
          <w:rFonts w:ascii="Times New Roman" w:hAnsi="Times New Roman"/>
          <w:sz w:val="24"/>
          <w:szCs w:val="24"/>
        </w:rPr>
      </w:pPr>
      <w:bookmarkStart w:id="17" w:name="_Ref133053233"/>
      <w:r w:rsidRPr="00734640">
        <w:rPr>
          <w:rFonts w:ascii="Times New Roman" w:hAnsi="Times New Roman"/>
          <w:sz w:val="24"/>
          <w:szCs w:val="24"/>
        </w:rPr>
        <w:t xml:space="preserve">juridinis asmuo, subjektas ar organizacija, kuriuose daugiau kaip 50 proc. nuosavybės teisių tiesiogiai ar netiesiogiai priklauso šiam </w:t>
      </w:r>
      <w:r w:rsidRPr="00216B4A">
        <w:rPr>
          <w:rFonts w:ascii="Times New Roman" w:hAnsi="Times New Roman"/>
          <w:b/>
          <w:bCs/>
          <w:sz w:val="24"/>
          <w:szCs w:val="24"/>
        </w:rPr>
        <w:fldChar w:fldCharType="begin"/>
      </w:r>
      <w:r w:rsidRPr="00216B4A">
        <w:rPr>
          <w:rFonts w:ascii="Times New Roman" w:hAnsi="Times New Roman"/>
          <w:b/>
          <w:bCs/>
          <w:sz w:val="24"/>
          <w:szCs w:val="24"/>
        </w:rPr>
        <w:instrText xml:space="preserve"> REF _Ref133053216 \r \h  \* MERGEFORMAT </w:instrText>
      </w:r>
      <w:r w:rsidRPr="00216B4A">
        <w:rPr>
          <w:rFonts w:ascii="Times New Roman" w:hAnsi="Times New Roman"/>
          <w:b/>
          <w:bCs/>
          <w:sz w:val="24"/>
          <w:szCs w:val="24"/>
        </w:rPr>
      </w:r>
      <w:r w:rsidRPr="00216B4A">
        <w:rPr>
          <w:rFonts w:ascii="Times New Roman" w:hAnsi="Times New Roman"/>
          <w:b/>
          <w:bCs/>
          <w:sz w:val="24"/>
          <w:szCs w:val="24"/>
        </w:rPr>
        <w:fldChar w:fldCharType="separate"/>
      </w:r>
      <w:r w:rsidR="003141CC">
        <w:rPr>
          <w:rFonts w:ascii="Times New Roman" w:hAnsi="Times New Roman"/>
          <w:b/>
          <w:bCs/>
          <w:sz w:val="24"/>
          <w:szCs w:val="24"/>
        </w:rPr>
        <w:t>43.1</w:t>
      </w:r>
      <w:r w:rsidRPr="00216B4A">
        <w:rPr>
          <w:rFonts w:ascii="Times New Roman" w:hAnsi="Times New Roman"/>
          <w:b/>
          <w:bCs/>
          <w:sz w:val="24"/>
          <w:szCs w:val="24"/>
        </w:rPr>
        <w:fldChar w:fldCharType="end"/>
      </w:r>
      <w:r w:rsidRPr="00734640">
        <w:rPr>
          <w:rFonts w:ascii="Times New Roman" w:hAnsi="Times New Roman"/>
          <w:sz w:val="24"/>
          <w:szCs w:val="24"/>
        </w:rPr>
        <w:t xml:space="preserve"> punkte nurodytam subjektui;</w:t>
      </w:r>
      <w:bookmarkEnd w:id="17"/>
    </w:p>
    <w:p w14:paraId="541CB183" w14:textId="5B9C045C" w:rsidR="00734640" w:rsidRPr="00734640" w:rsidRDefault="00734640" w:rsidP="00734640">
      <w:pPr>
        <w:numPr>
          <w:ilvl w:val="1"/>
          <w:numId w:val="6"/>
        </w:numPr>
        <w:ind w:left="0" w:firstLine="567"/>
        <w:contextualSpacing/>
        <w:jc w:val="both"/>
        <w:rPr>
          <w:rFonts w:ascii="Times New Roman" w:hAnsi="Times New Roman"/>
          <w:sz w:val="24"/>
          <w:szCs w:val="24"/>
        </w:rPr>
      </w:pPr>
      <w:r w:rsidRPr="00734640">
        <w:rPr>
          <w:rFonts w:ascii="Times New Roman" w:hAnsi="Times New Roman"/>
          <w:sz w:val="24"/>
          <w:szCs w:val="24"/>
        </w:rPr>
        <w:t xml:space="preserve">fizinis ar juridinis asmuo, subjektas ar organizacija, veikiantys </w:t>
      </w:r>
      <w:r w:rsidRPr="00216B4A">
        <w:rPr>
          <w:rFonts w:ascii="Times New Roman" w:hAnsi="Times New Roman"/>
          <w:b/>
          <w:bCs/>
          <w:sz w:val="24"/>
          <w:szCs w:val="24"/>
        </w:rPr>
        <w:fldChar w:fldCharType="begin"/>
      </w:r>
      <w:r w:rsidRPr="00216B4A">
        <w:rPr>
          <w:rFonts w:ascii="Times New Roman" w:hAnsi="Times New Roman"/>
          <w:b/>
          <w:bCs/>
          <w:sz w:val="24"/>
          <w:szCs w:val="24"/>
        </w:rPr>
        <w:instrText xml:space="preserve"> REF _Ref133053216 \r \h  \* MERGEFORMAT </w:instrText>
      </w:r>
      <w:r w:rsidRPr="00216B4A">
        <w:rPr>
          <w:rFonts w:ascii="Times New Roman" w:hAnsi="Times New Roman"/>
          <w:b/>
          <w:bCs/>
          <w:sz w:val="24"/>
          <w:szCs w:val="24"/>
        </w:rPr>
      </w:r>
      <w:r w:rsidRPr="00216B4A">
        <w:rPr>
          <w:rFonts w:ascii="Times New Roman" w:hAnsi="Times New Roman"/>
          <w:b/>
          <w:bCs/>
          <w:sz w:val="24"/>
          <w:szCs w:val="24"/>
        </w:rPr>
        <w:fldChar w:fldCharType="separate"/>
      </w:r>
      <w:r w:rsidR="003141CC">
        <w:rPr>
          <w:rFonts w:ascii="Times New Roman" w:hAnsi="Times New Roman"/>
          <w:b/>
          <w:bCs/>
          <w:sz w:val="24"/>
          <w:szCs w:val="24"/>
        </w:rPr>
        <w:t>43.1</w:t>
      </w:r>
      <w:r w:rsidRPr="00216B4A">
        <w:rPr>
          <w:rFonts w:ascii="Times New Roman" w:hAnsi="Times New Roman"/>
          <w:b/>
          <w:bCs/>
          <w:sz w:val="24"/>
          <w:szCs w:val="24"/>
        </w:rPr>
        <w:fldChar w:fldCharType="end"/>
      </w:r>
      <w:r w:rsidRPr="00216B4A">
        <w:rPr>
          <w:rFonts w:ascii="Times New Roman" w:hAnsi="Times New Roman"/>
          <w:b/>
          <w:bCs/>
          <w:sz w:val="24"/>
          <w:szCs w:val="24"/>
        </w:rPr>
        <w:t xml:space="preserve"> </w:t>
      </w:r>
      <w:r w:rsidRPr="00734640">
        <w:rPr>
          <w:rFonts w:ascii="Times New Roman" w:hAnsi="Times New Roman"/>
          <w:sz w:val="24"/>
          <w:szCs w:val="24"/>
        </w:rPr>
        <w:t xml:space="preserve">arba </w:t>
      </w:r>
      <w:r w:rsidRPr="00216B4A">
        <w:rPr>
          <w:rFonts w:ascii="Times New Roman" w:hAnsi="Times New Roman"/>
          <w:b/>
          <w:bCs/>
          <w:sz w:val="24"/>
          <w:szCs w:val="24"/>
        </w:rPr>
        <w:fldChar w:fldCharType="begin"/>
      </w:r>
      <w:r w:rsidRPr="00216B4A">
        <w:rPr>
          <w:rFonts w:ascii="Times New Roman" w:hAnsi="Times New Roman"/>
          <w:b/>
          <w:bCs/>
          <w:sz w:val="24"/>
          <w:szCs w:val="24"/>
        </w:rPr>
        <w:instrText xml:space="preserve"> REF _Ref133053233 \r \h  \* MERGEFORMAT </w:instrText>
      </w:r>
      <w:r w:rsidRPr="00216B4A">
        <w:rPr>
          <w:rFonts w:ascii="Times New Roman" w:hAnsi="Times New Roman"/>
          <w:b/>
          <w:bCs/>
          <w:sz w:val="24"/>
          <w:szCs w:val="24"/>
        </w:rPr>
      </w:r>
      <w:r w:rsidRPr="00216B4A">
        <w:rPr>
          <w:rFonts w:ascii="Times New Roman" w:hAnsi="Times New Roman"/>
          <w:b/>
          <w:bCs/>
          <w:sz w:val="24"/>
          <w:szCs w:val="24"/>
        </w:rPr>
        <w:fldChar w:fldCharType="separate"/>
      </w:r>
      <w:r w:rsidR="003141CC">
        <w:rPr>
          <w:rFonts w:ascii="Times New Roman" w:hAnsi="Times New Roman"/>
          <w:b/>
          <w:bCs/>
          <w:sz w:val="24"/>
          <w:szCs w:val="24"/>
        </w:rPr>
        <w:t>43.2</w:t>
      </w:r>
      <w:r w:rsidRPr="00216B4A">
        <w:rPr>
          <w:rFonts w:ascii="Times New Roman" w:hAnsi="Times New Roman"/>
          <w:b/>
          <w:bCs/>
          <w:sz w:val="24"/>
          <w:szCs w:val="24"/>
        </w:rPr>
        <w:fldChar w:fldCharType="end"/>
      </w:r>
      <w:r w:rsidRPr="00216B4A">
        <w:rPr>
          <w:rFonts w:ascii="Times New Roman" w:hAnsi="Times New Roman"/>
          <w:b/>
          <w:bCs/>
          <w:sz w:val="24"/>
          <w:szCs w:val="24"/>
        </w:rPr>
        <w:t xml:space="preserve"> </w:t>
      </w:r>
      <w:r w:rsidRPr="00734640">
        <w:rPr>
          <w:rFonts w:ascii="Times New Roman" w:hAnsi="Times New Roman"/>
          <w:sz w:val="24"/>
          <w:szCs w:val="24"/>
        </w:rPr>
        <w:t>punkte nurodyto subjekto vardu ar jo nurodymu.</w:t>
      </w:r>
    </w:p>
    <w:p w14:paraId="6BD2E161" w14:textId="77777777" w:rsidR="00734640" w:rsidRPr="00734640" w:rsidRDefault="00734640" w:rsidP="00734640">
      <w:pPr>
        <w:numPr>
          <w:ilvl w:val="0"/>
          <w:numId w:val="6"/>
        </w:numPr>
        <w:ind w:left="0" w:firstLine="567"/>
        <w:contextualSpacing/>
        <w:jc w:val="both"/>
        <w:rPr>
          <w:rFonts w:ascii="Times New Roman" w:hAnsi="Times New Roman"/>
          <w:sz w:val="24"/>
          <w:szCs w:val="24"/>
        </w:rPr>
      </w:pPr>
      <w:r w:rsidRPr="00734640">
        <w:rPr>
          <w:rFonts w:ascii="Times New Roman" w:hAnsi="Times New Roman"/>
          <w:sz w:val="24"/>
          <w:szCs w:val="24"/>
        </w:rPr>
        <w:t xml:space="preserve">Vadovaudamasi Reglamento reikalavimais perkančioji organizacija prašo kiekvieno dalyvio savo pasiūlyme (pirkimo sąlygų </w:t>
      </w:r>
      <w:r w:rsidRPr="00216B4A">
        <w:rPr>
          <w:rFonts w:ascii="Times New Roman" w:hAnsi="Times New Roman"/>
          <w:b/>
          <w:bCs/>
          <w:sz w:val="24"/>
          <w:szCs w:val="24"/>
        </w:rPr>
        <w:t>2</w:t>
      </w:r>
      <w:r w:rsidRPr="00734640">
        <w:rPr>
          <w:rFonts w:ascii="Times New Roman" w:hAnsi="Times New Roman"/>
          <w:sz w:val="24"/>
          <w:szCs w:val="24"/>
        </w:rPr>
        <w:t xml:space="preserve"> priede) deklaruoti, kad jam netaikomi Reglamente nustatyti ribojimai. Įrodančių dokumentų bus prašoma tik kilus įtarimui.</w:t>
      </w:r>
    </w:p>
    <w:p w14:paraId="46EF40B2" w14:textId="77777777" w:rsidR="004A3CA4" w:rsidRDefault="004A3CA4" w:rsidP="0003605D">
      <w:pPr>
        <w:pStyle w:val="Sraopastraipa"/>
        <w:ind w:left="567"/>
        <w:jc w:val="both"/>
        <w:rPr>
          <w:rFonts w:ascii="Times New Roman" w:hAnsi="Times New Roman"/>
          <w:sz w:val="24"/>
          <w:szCs w:val="24"/>
        </w:rPr>
      </w:pPr>
    </w:p>
    <w:p w14:paraId="74744C7F" w14:textId="77777777" w:rsidR="0003605D" w:rsidRDefault="0003605D" w:rsidP="0003605D">
      <w:pPr>
        <w:ind w:firstLine="567"/>
        <w:jc w:val="both"/>
        <w:rPr>
          <w:rFonts w:ascii="Times New Roman" w:eastAsia="Times New Roman" w:hAnsi="Times New Roman"/>
          <w:b/>
          <w:sz w:val="24"/>
          <w:szCs w:val="24"/>
        </w:rPr>
      </w:pPr>
      <w:r>
        <w:rPr>
          <w:rFonts w:ascii="Times New Roman" w:eastAsia="Times New Roman" w:hAnsi="Times New Roman"/>
          <w:b/>
          <w:sz w:val="24"/>
          <w:szCs w:val="24"/>
        </w:rPr>
        <w:t>Viešųjų pirkimų įstatymo 45 straipsnio 2</w:t>
      </w:r>
      <w:r>
        <w:rPr>
          <w:rFonts w:ascii="Times New Roman" w:eastAsia="Times New Roman" w:hAnsi="Times New Roman"/>
          <w:b/>
          <w:sz w:val="24"/>
          <w:szCs w:val="24"/>
          <w:vertAlign w:val="superscript"/>
        </w:rPr>
        <w:t>1</w:t>
      </w:r>
      <w:r>
        <w:rPr>
          <w:rFonts w:ascii="Times New Roman" w:eastAsia="Times New Roman" w:hAnsi="Times New Roman"/>
          <w:b/>
          <w:sz w:val="24"/>
          <w:szCs w:val="24"/>
        </w:rPr>
        <w:t xml:space="preserve"> dalies nacionalinio saugumo reikalavimai</w:t>
      </w:r>
    </w:p>
    <w:p w14:paraId="2CA7949B" w14:textId="77777777" w:rsidR="0003605D" w:rsidRDefault="0003605D" w:rsidP="0003605D">
      <w:pPr>
        <w:ind w:firstLine="567"/>
        <w:jc w:val="both"/>
        <w:rPr>
          <w:rFonts w:ascii="Times New Roman" w:eastAsia="Times New Roman" w:hAnsi="Times New Roman"/>
          <w:b/>
          <w:sz w:val="24"/>
          <w:szCs w:val="24"/>
        </w:rPr>
      </w:pPr>
    </w:p>
    <w:p w14:paraId="33FCCA83" w14:textId="42C3155E" w:rsidR="0003605D" w:rsidRPr="0003605D" w:rsidRDefault="0003605D" w:rsidP="0003605D">
      <w:pPr>
        <w:pStyle w:val="Sraopastraipa"/>
        <w:numPr>
          <w:ilvl w:val="0"/>
          <w:numId w:val="6"/>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03605D">
        <w:rPr>
          <w:rFonts w:ascii="Times New Roman" w:eastAsia="Times New Roman" w:hAnsi="Times New Roman"/>
          <w:color w:val="000000"/>
          <w:sz w:val="24"/>
          <w:szCs w:val="24"/>
        </w:rPr>
        <w:t>Perkančioji organizacija atmes pasiūlymą, jei yra bent viena iš šių sąlygų ar sąlygos dalių:</w:t>
      </w:r>
    </w:p>
    <w:p w14:paraId="03F1D305" w14:textId="47733B81"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BB0BC3">
        <w:rPr>
          <w:rFonts w:ascii="Times New Roman" w:eastAsia="Times New Roman" w:hAnsi="Times New Roman"/>
          <w:sz w:val="24"/>
          <w:szCs w:val="24"/>
        </w:rPr>
        <w:t>5</w:t>
      </w:r>
      <w:r>
        <w:rPr>
          <w:rFonts w:ascii="Times New Roman" w:eastAsia="Times New Roman" w:hAnsi="Times New Roman"/>
          <w:sz w:val="24"/>
          <w:szCs w:val="24"/>
        </w:rPr>
        <w:t>.1.</w:t>
      </w:r>
      <w:r>
        <w:rPr>
          <w:rFonts w:ascii="Times New Roman" w:eastAsia="Times New Roman" w:hAnsi="Times New Roman"/>
          <w:sz w:val="24"/>
          <w:szCs w:val="24"/>
        </w:rPr>
        <w:tab/>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p>
    <w:p w14:paraId="6F39089B" w14:textId="6E80EAE1"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BB0BC3">
        <w:rPr>
          <w:rFonts w:ascii="Times New Roman" w:eastAsia="Times New Roman" w:hAnsi="Times New Roman"/>
          <w:sz w:val="24"/>
          <w:szCs w:val="24"/>
        </w:rPr>
        <w:t>5</w:t>
      </w:r>
      <w:r>
        <w:rPr>
          <w:rFonts w:ascii="Times New Roman" w:eastAsia="Times New Roman" w:hAnsi="Times New Roman"/>
          <w:sz w:val="24"/>
          <w:szCs w:val="24"/>
        </w:rPr>
        <w:t>.1.1.</w:t>
      </w:r>
      <w:r>
        <w:rPr>
          <w:rFonts w:ascii="Times New Roman" w:eastAsia="Times New Roman" w:hAnsi="Times New Roman"/>
          <w:sz w:val="24"/>
          <w:szCs w:val="24"/>
        </w:rPr>
        <w:tab/>
        <w:t>Rusijos Federacija;</w:t>
      </w:r>
    </w:p>
    <w:p w14:paraId="7A0C1F70" w14:textId="6CA12E83"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BB0BC3">
        <w:rPr>
          <w:rFonts w:ascii="Times New Roman" w:eastAsia="Times New Roman" w:hAnsi="Times New Roman"/>
          <w:sz w:val="24"/>
          <w:szCs w:val="24"/>
        </w:rPr>
        <w:t>5</w:t>
      </w:r>
      <w:r>
        <w:rPr>
          <w:rFonts w:ascii="Times New Roman" w:eastAsia="Times New Roman" w:hAnsi="Times New Roman"/>
          <w:sz w:val="24"/>
          <w:szCs w:val="24"/>
        </w:rPr>
        <w:t>.1.2.</w:t>
      </w:r>
      <w:r>
        <w:rPr>
          <w:rFonts w:ascii="Times New Roman" w:eastAsia="Times New Roman" w:hAnsi="Times New Roman"/>
          <w:sz w:val="24"/>
          <w:szCs w:val="24"/>
        </w:rPr>
        <w:tab/>
        <w:t>Baltarusijos Respublika;</w:t>
      </w:r>
    </w:p>
    <w:p w14:paraId="3E1EF2B7" w14:textId="6458B327"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BB0BC3">
        <w:rPr>
          <w:rFonts w:ascii="Times New Roman" w:eastAsia="Times New Roman" w:hAnsi="Times New Roman"/>
          <w:sz w:val="24"/>
          <w:szCs w:val="24"/>
        </w:rPr>
        <w:t>5</w:t>
      </w:r>
      <w:r>
        <w:rPr>
          <w:rFonts w:ascii="Times New Roman" w:eastAsia="Times New Roman" w:hAnsi="Times New Roman"/>
          <w:sz w:val="24"/>
          <w:szCs w:val="24"/>
        </w:rPr>
        <w:t>.1.3.</w:t>
      </w:r>
      <w:r>
        <w:rPr>
          <w:rFonts w:ascii="Times New Roman" w:eastAsia="Times New Roman" w:hAnsi="Times New Roman"/>
          <w:sz w:val="24"/>
          <w:szCs w:val="24"/>
        </w:rPr>
        <w:tab/>
        <w:t>Rusijos Federacijos aneksuotas Krymas;</w:t>
      </w:r>
    </w:p>
    <w:p w14:paraId="44522707" w14:textId="0A26525E"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BB0BC3">
        <w:rPr>
          <w:rFonts w:ascii="Times New Roman" w:eastAsia="Times New Roman" w:hAnsi="Times New Roman"/>
          <w:sz w:val="24"/>
          <w:szCs w:val="24"/>
        </w:rPr>
        <w:t>5</w:t>
      </w:r>
      <w:r>
        <w:rPr>
          <w:rFonts w:ascii="Times New Roman" w:eastAsia="Times New Roman" w:hAnsi="Times New Roman"/>
          <w:sz w:val="24"/>
          <w:szCs w:val="24"/>
        </w:rPr>
        <w:t>.1.4.</w:t>
      </w:r>
      <w:r>
        <w:rPr>
          <w:rFonts w:ascii="Times New Roman" w:eastAsia="Times New Roman" w:hAnsi="Times New Roman"/>
          <w:sz w:val="24"/>
          <w:szCs w:val="24"/>
        </w:rPr>
        <w:tab/>
        <w:t xml:space="preserve">Moldovos Respublikos Vyriausybės nekontroliuojama </w:t>
      </w:r>
      <w:proofErr w:type="spellStart"/>
      <w:r>
        <w:rPr>
          <w:rFonts w:ascii="Times New Roman" w:eastAsia="Times New Roman" w:hAnsi="Times New Roman"/>
          <w:sz w:val="24"/>
          <w:szCs w:val="24"/>
        </w:rPr>
        <w:t>Padniestrės</w:t>
      </w:r>
      <w:proofErr w:type="spellEnd"/>
      <w:r>
        <w:rPr>
          <w:rFonts w:ascii="Times New Roman" w:eastAsia="Times New Roman" w:hAnsi="Times New Roman"/>
          <w:sz w:val="24"/>
          <w:szCs w:val="24"/>
        </w:rPr>
        <w:t xml:space="preserve"> teritorija;</w:t>
      </w:r>
    </w:p>
    <w:p w14:paraId="1EB01B80" w14:textId="5F13EA42"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BB0BC3">
        <w:rPr>
          <w:rFonts w:ascii="Times New Roman" w:eastAsia="Times New Roman" w:hAnsi="Times New Roman"/>
          <w:sz w:val="24"/>
          <w:szCs w:val="24"/>
        </w:rPr>
        <w:t>5</w:t>
      </w:r>
      <w:r>
        <w:rPr>
          <w:rFonts w:ascii="Times New Roman" w:eastAsia="Times New Roman" w:hAnsi="Times New Roman"/>
          <w:sz w:val="24"/>
          <w:szCs w:val="24"/>
        </w:rPr>
        <w:t>.1.5.</w:t>
      </w:r>
      <w:r>
        <w:rPr>
          <w:rFonts w:ascii="Times New Roman" w:eastAsia="Times New Roman" w:hAnsi="Times New Roman"/>
          <w:sz w:val="24"/>
          <w:szCs w:val="24"/>
        </w:rPr>
        <w:tab/>
      </w:r>
      <w:proofErr w:type="spellStart"/>
      <w:r>
        <w:rPr>
          <w:rFonts w:ascii="Times New Roman" w:eastAsia="Times New Roman" w:hAnsi="Times New Roman"/>
          <w:sz w:val="24"/>
          <w:szCs w:val="24"/>
        </w:rPr>
        <w:t>Sakartvelo</w:t>
      </w:r>
      <w:proofErr w:type="spellEnd"/>
      <w:r>
        <w:rPr>
          <w:rFonts w:ascii="Times New Roman" w:eastAsia="Times New Roman" w:hAnsi="Times New Roman"/>
          <w:sz w:val="24"/>
          <w:szCs w:val="24"/>
        </w:rPr>
        <w:t xml:space="preserve"> Vyriausybės nekontroliuojamos Abchazijos ir Pietų Osetijos teritorijos;</w:t>
      </w:r>
    </w:p>
    <w:p w14:paraId="651BBCD0" w14:textId="30B55FF5"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BB0BC3">
        <w:rPr>
          <w:rFonts w:ascii="Times New Roman" w:eastAsia="Times New Roman" w:hAnsi="Times New Roman"/>
          <w:sz w:val="24"/>
          <w:szCs w:val="24"/>
        </w:rPr>
        <w:t>5</w:t>
      </w:r>
      <w:r>
        <w:rPr>
          <w:rFonts w:ascii="Times New Roman" w:eastAsia="Times New Roman" w:hAnsi="Times New Roman"/>
          <w:sz w:val="24"/>
          <w:szCs w:val="24"/>
        </w:rPr>
        <w:t>.2.</w:t>
      </w:r>
      <w:r>
        <w:rPr>
          <w:rFonts w:ascii="Times New Roman" w:eastAsia="Times New Roman" w:hAnsi="Times New Roman"/>
          <w:sz w:val="24"/>
          <w:szCs w:val="24"/>
        </w:rPr>
        <w:tab/>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AC3C68">
        <w:rPr>
          <w:rFonts w:ascii="Times New Roman" w:eastAsia="Times New Roman" w:hAnsi="Times New Roman"/>
          <w:b/>
          <w:bCs/>
          <w:sz w:val="24"/>
          <w:szCs w:val="24"/>
        </w:rPr>
        <w:t>4</w:t>
      </w:r>
      <w:r w:rsidR="00BB0BC3">
        <w:rPr>
          <w:rFonts w:ascii="Times New Roman" w:eastAsia="Times New Roman" w:hAnsi="Times New Roman"/>
          <w:b/>
          <w:bCs/>
          <w:sz w:val="24"/>
          <w:szCs w:val="24"/>
        </w:rPr>
        <w:t>5</w:t>
      </w:r>
      <w:r w:rsidRPr="00AC3C68">
        <w:rPr>
          <w:rFonts w:ascii="Times New Roman" w:eastAsia="Times New Roman" w:hAnsi="Times New Roman"/>
          <w:b/>
          <w:bCs/>
          <w:sz w:val="24"/>
          <w:szCs w:val="24"/>
        </w:rPr>
        <w:t>.1</w:t>
      </w:r>
      <w:r>
        <w:rPr>
          <w:rFonts w:ascii="Times New Roman" w:eastAsia="Times New Roman" w:hAnsi="Times New Roman"/>
          <w:sz w:val="24"/>
          <w:szCs w:val="24"/>
        </w:rPr>
        <w:t xml:space="preserve"> punkte numatytame sąraše nurodytose valstybėse ar teritorijose arba turintys šių valstybių pilietybę;</w:t>
      </w:r>
    </w:p>
    <w:p w14:paraId="7427640E" w14:textId="6C8B4237"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BB0BC3">
        <w:rPr>
          <w:rFonts w:ascii="Times New Roman" w:eastAsia="Times New Roman" w:hAnsi="Times New Roman"/>
          <w:sz w:val="24"/>
          <w:szCs w:val="24"/>
        </w:rPr>
        <w:t>5</w:t>
      </w:r>
      <w:r>
        <w:rPr>
          <w:rFonts w:ascii="Times New Roman" w:eastAsia="Times New Roman" w:hAnsi="Times New Roman"/>
          <w:sz w:val="24"/>
          <w:szCs w:val="24"/>
        </w:rPr>
        <w:t>.3.</w:t>
      </w:r>
      <w:r>
        <w:rPr>
          <w:rFonts w:ascii="Times New Roman" w:eastAsia="Times New Roman" w:hAnsi="Times New Roman"/>
          <w:sz w:val="24"/>
          <w:szCs w:val="24"/>
        </w:rPr>
        <w:tab/>
        <w:t xml:space="preserve">prekių (įskaitant jų sudedamąsias dalis, pakuotes) kilmė yra ar paslaugos teikiamos iš pirkimo sąlygų </w:t>
      </w:r>
      <w:r w:rsidRPr="00AC3C68">
        <w:rPr>
          <w:rFonts w:ascii="Times New Roman" w:eastAsia="Times New Roman" w:hAnsi="Times New Roman"/>
          <w:b/>
          <w:bCs/>
          <w:sz w:val="24"/>
          <w:szCs w:val="24"/>
        </w:rPr>
        <w:t>4</w:t>
      </w:r>
      <w:r w:rsidR="00BB0BC3">
        <w:rPr>
          <w:rFonts w:ascii="Times New Roman" w:eastAsia="Times New Roman" w:hAnsi="Times New Roman"/>
          <w:b/>
          <w:bCs/>
          <w:sz w:val="24"/>
          <w:szCs w:val="24"/>
        </w:rPr>
        <w:t>5</w:t>
      </w:r>
      <w:r w:rsidRPr="00AC3C68">
        <w:rPr>
          <w:rFonts w:ascii="Times New Roman" w:eastAsia="Times New Roman" w:hAnsi="Times New Roman"/>
          <w:b/>
          <w:bCs/>
          <w:sz w:val="24"/>
          <w:szCs w:val="24"/>
        </w:rPr>
        <w:t>.1</w:t>
      </w:r>
      <w:r>
        <w:rPr>
          <w:rFonts w:ascii="Times New Roman" w:eastAsia="Times New Roman" w:hAnsi="Times New Roman"/>
          <w:sz w:val="24"/>
          <w:szCs w:val="24"/>
        </w:rPr>
        <w:t xml:space="preserve"> punkte numatytame sąraše nurodytų valstybių ar teritorijų;</w:t>
      </w:r>
    </w:p>
    <w:p w14:paraId="26366DE4" w14:textId="5CBD5B1A"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BB0BC3">
        <w:rPr>
          <w:rFonts w:ascii="Times New Roman" w:eastAsia="Times New Roman" w:hAnsi="Times New Roman"/>
          <w:sz w:val="24"/>
          <w:szCs w:val="24"/>
        </w:rPr>
        <w:t>5</w:t>
      </w:r>
      <w:r>
        <w:rPr>
          <w:rFonts w:ascii="Times New Roman" w:eastAsia="Times New Roman" w:hAnsi="Times New Roman"/>
          <w:sz w:val="24"/>
          <w:szCs w:val="24"/>
        </w:rPr>
        <w:t>.4.</w:t>
      </w:r>
      <w:r>
        <w:rPr>
          <w:rFonts w:ascii="Times New Roman" w:eastAsia="Times New Roman" w:hAnsi="Times New Roman"/>
          <w:sz w:val="24"/>
          <w:szCs w:val="24"/>
        </w:rPr>
        <w:tab/>
        <w:t xml:space="preserve">Lietuvos Respublikos Vyriausybė, vadovaudamasi Nacionaliniam saugumui užtikrinti svarbių objektų apsaugos įstatyme įtvirtintais kriterijais, yra priėmusi sprendimą, patvirtinantį, kad pirkimo sąlygų </w:t>
      </w:r>
      <w:r w:rsidRPr="00AC3C68">
        <w:rPr>
          <w:rFonts w:ascii="Times New Roman" w:eastAsia="Times New Roman" w:hAnsi="Times New Roman"/>
          <w:b/>
          <w:bCs/>
          <w:sz w:val="24"/>
          <w:szCs w:val="24"/>
        </w:rPr>
        <w:t>4</w:t>
      </w:r>
      <w:r w:rsidR="00BB0BC3">
        <w:rPr>
          <w:rFonts w:ascii="Times New Roman" w:eastAsia="Times New Roman" w:hAnsi="Times New Roman"/>
          <w:b/>
          <w:bCs/>
          <w:sz w:val="24"/>
          <w:szCs w:val="24"/>
        </w:rPr>
        <w:t>5</w:t>
      </w:r>
      <w:r w:rsidRPr="00AC3C68">
        <w:rPr>
          <w:rFonts w:ascii="Times New Roman" w:eastAsia="Times New Roman" w:hAnsi="Times New Roman"/>
          <w:b/>
          <w:bCs/>
          <w:sz w:val="24"/>
          <w:szCs w:val="24"/>
        </w:rPr>
        <w:t>.1</w:t>
      </w:r>
      <w:r>
        <w:rPr>
          <w:rFonts w:ascii="Times New Roman" w:eastAsia="Times New Roman" w:hAnsi="Times New Roman"/>
          <w:sz w:val="24"/>
          <w:szCs w:val="24"/>
        </w:rPr>
        <w:t xml:space="preserve"> ir </w:t>
      </w:r>
      <w:r w:rsidRPr="00AC3C68">
        <w:rPr>
          <w:rFonts w:ascii="Times New Roman" w:eastAsia="Times New Roman" w:hAnsi="Times New Roman"/>
          <w:b/>
          <w:bCs/>
          <w:sz w:val="24"/>
          <w:szCs w:val="24"/>
        </w:rPr>
        <w:t>4</w:t>
      </w:r>
      <w:r w:rsidR="00BB0BC3">
        <w:rPr>
          <w:rFonts w:ascii="Times New Roman" w:eastAsia="Times New Roman" w:hAnsi="Times New Roman"/>
          <w:b/>
          <w:bCs/>
          <w:sz w:val="24"/>
          <w:szCs w:val="24"/>
        </w:rPr>
        <w:t>5</w:t>
      </w:r>
      <w:r w:rsidRPr="00AC3C68">
        <w:rPr>
          <w:rFonts w:ascii="Times New Roman" w:eastAsia="Times New Roman" w:hAnsi="Times New Roman"/>
          <w:b/>
          <w:bCs/>
          <w:sz w:val="24"/>
          <w:szCs w:val="24"/>
        </w:rPr>
        <w:t>.2</w:t>
      </w:r>
      <w:r>
        <w:rPr>
          <w:rFonts w:ascii="Times New Roman" w:eastAsia="Times New Roman" w:hAnsi="Times New Roman"/>
          <w:sz w:val="24"/>
          <w:szCs w:val="24"/>
        </w:rPr>
        <w:t xml:space="preserve"> punktuose nurodyti subjektai ar su jais ketinamas sudaryti (sudarytas) sandoris neatitinka nacionalinio saugumo interesų;</w:t>
      </w:r>
    </w:p>
    <w:p w14:paraId="11228099" w14:textId="6E31BA63"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BB0BC3">
        <w:rPr>
          <w:rFonts w:ascii="Times New Roman" w:eastAsia="Times New Roman" w:hAnsi="Times New Roman"/>
          <w:sz w:val="24"/>
          <w:szCs w:val="24"/>
        </w:rPr>
        <w:t>5</w:t>
      </w:r>
      <w:r>
        <w:rPr>
          <w:rFonts w:ascii="Times New Roman" w:eastAsia="Times New Roman" w:hAnsi="Times New Roman"/>
          <w:sz w:val="24"/>
          <w:szCs w:val="24"/>
        </w:rPr>
        <w:t>.5.</w:t>
      </w:r>
      <w:r>
        <w:rPr>
          <w:rFonts w:ascii="Times New Roman" w:eastAsia="Times New Roman" w:hAnsi="Times New Roman"/>
          <w:sz w:val="24"/>
          <w:szCs w:val="24"/>
        </w:rPr>
        <w:tab/>
        <w:t xml:space="preserve">perkančioji organizacija turi kompetentingų institucijų informacijos, kad pirkimo sąlygų </w:t>
      </w:r>
      <w:r w:rsidRPr="00AC3C68">
        <w:rPr>
          <w:rFonts w:ascii="Times New Roman" w:eastAsia="Times New Roman" w:hAnsi="Times New Roman"/>
          <w:b/>
          <w:bCs/>
          <w:sz w:val="24"/>
          <w:szCs w:val="24"/>
        </w:rPr>
        <w:t>4</w:t>
      </w:r>
      <w:r w:rsidR="00BB0BC3">
        <w:rPr>
          <w:rFonts w:ascii="Times New Roman" w:eastAsia="Times New Roman" w:hAnsi="Times New Roman"/>
          <w:b/>
          <w:bCs/>
          <w:sz w:val="24"/>
          <w:szCs w:val="24"/>
        </w:rPr>
        <w:t>5</w:t>
      </w:r>
      <w:r w:rsidRPr="00AC3C68">
        <w:rPr>
          <w:rFonts w:ascii="Times New Roman" w:eastAsia="Times New Roman" w:hAnsi="Times New Roman"/>
          <w:b/>
          <w:bCs/>
          <w:sz w:val="24"/>
          <w:szCs w:val="24"/>
        </w:rPr>
        <w:t>.1</w:t>
      </w:r>
      <w:r>
        <w:rPr>
          <w:rFonts w:ascii="Times New Roman" w:eastAsia="Times New Roman" w:hAnsi="Times New Roman"/>
          <w:sz w:val="24"/>
          <w:szCs w:val="24"/>
        </w:rPr>
        <w:t xml:space="preserve"> ir </w:t>
      </w:r>
      <w:r w:rsidRPr="00AC3C68">
        <w:rPr>
          <w:rFonts w:ascii="Times New Roman" w:eastAsia="Times New Roman" w:hAnsi="Times New Roman"/>
          <w:b/>
          <w:bCs/>
          <w:sz w:val="24"/>
          <w:szCs w:val="24"/>
        </w:rPr>
        <w:t>4</w:t>
      </w:r>
      <w:r w:rsidR="00BB0BC3">
        <w:rPr>
          <w:rFonts w:ascii="Times New Roman" w:eastAsia="Times New Roman" w:hAnsi="Times New Roman"/>
          <w:b/>
          <w:bCs/>
          <w:sz w:val="24"/>
          <w:szCs w:val="24"/>
        </w:rPr>
        <w:t>5</w:t>
      </w:r>
      <w:r w:rsidRPr="00AC3C68">
        <w:rPr>
          <w:rFonts w:ascii="Times New Roman" w:eastAsia="Times New Roman" w:hAnsi="Times New Roman"/>
          <w:b/>
          <w:bCs/>
          <w:sz w:val="24"/>
          <w:szCs w:val="24"/>
        </w:rPr>
        <w:t>.2</w:t>
      </w:r>
      <w:r>
        <w:rPr>
          <w:rFonts w:ascii="Times New Roman" w:eastAsia="Times New Roman" w:hAnsi="Times New Roman"/>
          <w:sz w:val="24"/>
          <w:szCs w:val="24"/>
        </w:rPr>
        <w:t xml:space="preserve"> punktuose nurodyti subjektai turi interesų, galinčių kelti grėsmę nacionaliniam saugumui;</w:t>
      </w:r>
    </w:p>
    <w:p w14:paraId="73AC2CF8" w14:textId="163FF795"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BB0BC3">
        <w:rPr>
          <w:rFonts w:ascii="Times New Roman" w:eastAsia="Times New Roman" w:hAnsi="Times New Roman"/>
          <w:sz w:val="24"/>
          <w:szCs w:val="24"/>
        </w:rPr>
        <w:t>5</w:t>
      </w:r>
      <w:r>
        <w:rPr>
          <w:rFonts w:ascii="Times New Roman" w:eastAsia="Times New Roman" w:hAnsi="Times New Roman"/>
          <w:sz w:val="24"/>
          <w:szCs w:val="24"/>
        </w:rPr>
        <w:t>.6.</w:t>
      </w:r>
      <w:r>
        <w:rPr>
          <w:rFonts w:ascii="Times New Roman" w:eastAsia="Times New Roman" w:hAnsi="Times New Roman"/>
          <w:sz w:val="24"/>
          <w:szCs w:val="24"/>
        </w:rPr>
        <w:tab/>
        <w:t xml:space="preserve">tiekėjas (kiekvienas tiekėjų grupės partneris), jo subtiekėjas, ūkio subjektas, kurio pajėgumais remiamasi, vykdo veiklą pirkimo sąlygų </w:t>
      </w:r>
      <w:r w:rsidRPr="00AC3C68">
        <w:rPr>
          <w:rFonts w:ascii="Times New Roman" w:eastAsia="Times New Roman" w:hAnsi="Times New Roman"/>
          <w:b/>
          <w:bCs/>
          <w:sz w:val="24"/>
          <w:szCs w:val="24"/>
        </w:rPr>
        <w:t>4</w:t>
      </w:r>
      <w:r w:rsidR="00BB0BC3">
        <w:rPr>
          <w:rFonts w:ascii="Times New Roman" w:eastAsia="Times New Roman" w:hAnsi="Times New Roman"/>
          <w:b/>
          <w:bCs/>
          <w:sz w:val="24"/>
          <w:szCs w:val="24"/>
        </w:rPr>
        <w:t>5</w:t>
      </w:r>
      <w:r w:rsidRPr="00AC3C68">
        <w:rPr>
          <w:rFonts w:ascii="Times New Roman" w:eastAsia="Times New Roman" w:hAnsi="Times New Roman"/>
          <w:b/>
          <w:bCs/>
          <w:sz w:val="24"/>
          <w:szCs w:val="24"/>
        </w:rPr>
        <w:t>.1</w:t>
      </w:r>
      <w:r>
        <w:rPr>
          <w:rFonts w:ascii="Times New Roman" w:eastAsia="Times New Roman" w:hAnsi="Times New Roman"/>
          <w:sz w:val="24"/>
          <w:szCs w:val="24"/>
        </w:rPr>
        <w:t xml:space="preserve"> punkte numatytame sąraše nurodytose valstybėse ar teritorijose arba yra ūkio subjektų grupės, kurios bet kuris narys vykdo veiklą pirkimo sąlygų </w:t>
      </w:r>
      <w:r w:rsidRPr="00AC3C68">
        <w:rPr>
          <w:rFonts w:ascii="Times New Roman" w:eastAsia="Times New Roman" w:hAnsi="Times New Roman"/>
          <w:b/>
          <w:bCs/>
          <w:sz w:val="24"/>
          <w:szCs w:val="24"/>
        </w:rPr>
        <w:t>4</w:t>
      </w:r>
      <w:r w:rsidR="00BB0BC3">
        <w:rPr>
          <w:rFonts w:ascii="Times New Roman" w:eastAsia="Times New Roman" w:hAnsi="Times New Roman"/>
          <w:b/>
          <w:bCs/>
          <w:sz w:val="24"/>
          <w:szCs w:val="24"/>
        </w:rPr>
        <w:t>5</w:t>
      </w:r>
      <w:r w:rsidRPr="00AC3C68">
        <w:rPr>
          <w:rFonts w:ascii="Times New Roman" w:eastAsia="Times New Roman" w:hAnsi="Times New Roman"/>
          <w:b/>
          <w:bCs/>
          <w:sz w:val="24"/>
          <w:szCs w:val="24"/>
        </w:rPr>
        <w:t>.1</w:t>
      </w:r>
      <w:r>
        <w:rPr>
          <w:rFonts w:ascii="Times New Roman" w:eastAsia="Times New Roman" w:hAnsi="Times New Roman"/>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F46198F" w14:textId="2598192E" w:rsidR="0003605D" w:rsidRDefault="0003605D" w:rsidP="0003605D">
      <w:pPr>
        <w:ind w:firstLine="567"/>
        <w:jc w:val="both"/>
        <w:rPr>
          <w:rFonts w:ascii="Times New Roman" w:eastAsia="Times New Roman" w:hAnsi="Times New Roman"/>
          <w:sz w:val="24"/>
          <w:szCs w:val="24"/>
        </w:rPr>
      </w:pPr>
      <w:r>
        <w:rPr>
          <w:rFonts w:ascii="Times New Roman" w:eastAsia="Times New Roman" w:hAnsi="Times New Roman"/>
          <w:sz w:val="24"/>
          <w:szCs w:val="24"/>
        </w:rPr>
        <w:t>4</w:t>
      </w:r>
      <w:r w:rsidR="00BB0BC3">
        <w:rPr>
          <w:rFonts w:ascii="Times New Roman" w:eastAsia="Times New Roman" w:hAnsi="Times New Roman"/>
          <w:sz w:val="24"/>
          <w:szCs w:val="24"/>
        </w:rPr>
        <w:t>6</w:t>
      </w:r>
      <w:r>
        <w:rPr>
          <w:rFonts w:ascii="Times New Roman" w:eastAsia="Times New Roman" w:hAnsi="Times New Roman"/>
          <w:sz w:val="24"/>
          <w:szCs w:val="24"/>
        </w:rPr>
        <w:t>.</w:t>
      </w:r>
      <w:r>
        <w:rPr>
          <w:rFonts w:ascii="Times New Roman" w:eastAsia="Times New Roman" w:hAnsi="Times New Roman"/>
          <w:sz w:val="24"/>
          <w:szCs w:val="24"/>
        </w:rPr>
        <w:tab/>
        <w:t xml:space="preserve">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w:t>
      </w:r>
      <w:r w:rsidRPr="00AC3C68">
        <w:rPr>
          <w:rFonts w:ascii="Times New Roman" w:eastAsia="Times New Roman" w:hAnsi="Times New Roman"/>
          <w:b/>
          <w:bCs/>
          <w:sz w:val="24"/>
          <w:szCs w:val="24"/>
        </w:rPr>
        <w:t xml:space="preserve">45 </w:t>
      </w:r>
      <w:r>
        <w:rPr>
          <w:rFonts w:ascii="Times New Roman" w:eastAsia="Times New Roman" w:hAnsi="Times New Roman"/>
          <w:sz w:val="24"/>
          <w:szCs w:val="24"/>
        </w:rPr>
        <w:t xml:space="preserve">straipsnio </w:t>
      </w:r>
      <w:r w:rsidRPr="00AC3C68">
        <w:rPr>
          <w:rFonts w:ascii="Times New Roman" w:eastAsia="Times New Roman" w:hAnsi="Times New Roman"/>
          <w:b/>
          <w:bCs/>
          <w:sz w:val="24"/>
          <w:szCs w:val="24"/>
        </w:rPr>
        <w:lastRenderedPageBreak/>
        <w:t>2</w:t>
      </w:r>
      <w:r w:rsidRPr="00AC3C68">
        <w:rPr>
          <w:rFonts w:ascii="Times New Roman" w:eastAsia="Times New Roman" w:hAnsi="Times New Roman"/>
          <w:b/>
          <w:bCs/>
          <w:sz w:val="24"/>
          <w:szCs w:val="24"/>
          <w:vertAlign w:val="superscript"/>
        </w:rPr>
        <w:t>1</w:t>
      </w:r>
      <w:r>
        <w:rPr>
          <w:rFonts w:ascii="Times New Roman" w:eastAsia="Times New Roman" w:hAnsi="Times New Roman"/>
          <w:sz w:val="24"/>
          <w:szCs w:val="24"/>
        </w:rPr>
        <w:t xml:space="preserve"> dalyje. Jeigu perkančiajai organizacijai kyla abejonių dėl tiekėjo nurodytos informacijos teisingumo, ji privalo paprašyti ekonomiškai naudingiausią pasiūlymą pateikusio dalyvio pateikti informaciją patvirtinančius Viešųjų pirkimų įstatymo </w:t>
      </w:r>
      <w:r w:rsidRPr="00AC3C68">
        <w:rPr>
          <w:rFonts w:ascii="Times New Roman" w:eastAsia="Times New Roman" w:hAnsi="Times New Roman"/>
          <w:b/>
          <w:bCs/>
          <w:sz w:val="24"/>
          <w:szCs w:val="24"/>
        </w:rPr>
        <w:t xml:space="preserve">51 </w:t>
      </w:r>
      <w:r>
        <w:rPr>
          <w:rFonts w:ascii="Times New Roman" w:eastAsia="Times New Roman" w:hAnsi="Times New Roman"/>
          <w:sz w:val="24"/>
          <w:szCs w:val="24"/>
        </w:rPr>
        <w:t xml:space="preserve">straipsnio </w:t>
      </w:r>
      <w:r w:rsidRPr="00AC3C68">
        <w:rPr>
          <w:rFonts w:ascii="Times New Roman" w:eastAsia="Times New Roman" w:hAnsi="Times New Roman"/>
          <w:b/>
          <w:bCs/>
          <w:sz w:val="24"/>
          <w:szCs w:val="24"/>
        </w:rPr>
        <w:t>12</w:t>
      </w:r>
      <w:r>
        <w:rPr>
          <w:rFonts w:ascii="Times New Roman" w:eastAsia="Times New Roman" w:hAnsi="Times New Roman"/>
          <w:sz w:val="24"/>
          <w:szCs w:val="24"/>
        </w:rPr>
        <w:t xml:space="preserve">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5E7C936D" w14:textId="77777777" w:rsidR="008E5B57" w:rsidRPr="00CF5458" w:rsidRDefault="008E5B57" w:rsidP="00CF5458">
      <w:pPr>
        <w:jc w:val="both"/>
        <w:rPr>
          <w:rFonts w:ascii="Times New Roman" w:hAnsi="Times New Roman"/>
          <w:sz w:val="24"/>
          <w:szCs w:val="24"/>
        </w:rPr>
      </w:pPr>
    </w:p>
    <w:p w14:paraId="41B64AF9" w14:textId="610431E9" w:rsidR="009669C0" w:rsidRPr="002059B3" w:rsidRDefault="009669C0" w:rsidP="002059B3">
      <w:pPr>
        <w:jc w:val="center"/>
        <w:rPr>
          <w:rFonts w:ascii="Times New Roman" w:hAnsi="Times New Roman"/>
          <w:b/>
          <w:bCs/>
          <w:sz w:val="24"/>
          <w:szCs w:val="24"/>
        </w:rPr>
      </w:pPr>
      <w:r w:rsidRPr="002059B3">
        <w:rPr>
          <w:rFonts w:ascii="Times New Roman" w:hAnsi="Times New Roman"/>
          <w:b/>
          <w:bCs/>
          <w:sz w:val="24"/>
          <w:szCs w:val="24"/>
        </w:rPr>
        <w:t>Tiekėjų grupės dalyvavimas konkurso procedūrose</w:t>
      </w:r>
    </w:p>
    <w:p w14:paraId="096705B5" w14:textId="77777777" w:rsidR="009669C0" w:rsidRPr="00807EC4" w:rsidRDefault="009669C0" w:rsidP="009669C0">
      <w:pPr>
        <w:pStyle w:val="Pagrindinistekstas"/>
        <w:tabs>
          <w:tab w:val="left" w:pos="0"/>
        </w:tabs>
        <w:ind w:firstLine="567"/>
        <w:rPr>
          <w:rFonts w:ascii="Times New Roman" w:hAnsi="Times New Roman" w:cs="Times New Roman"/>
        </w:rPr>
      </w:pPr>
    </w:p>
    <w:p w14:paraId="01AB6C5E" w14:textId="0E36D1B7" w:rsidR="00CF5458" w:rsidRDefault="00CF5458" w:rsidP="00BB0BC3">
      <w:pPr>
        <w:pStyle w:val="Sraopastraipa"/>
        <w:numPr>
          <w:ilvl w:val="0"/>
          <w:numId w:val="48"/>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18" w:name="_Toc74571519"/>
      <w:r w:rsidRPr="00BB0BC3">
        <w:rPr>
          <w:rFonts w:ascii="Times New Roman" w:eastAsia="Times New Roman" w:hAnsi="Times New Roman"/>
          <w:color w:val="000000"/>
          <w:sz w:val="24"/>
          <w:szCs w:val="24"/>
        </w:rPr>
        <w:t>Projekto pasiūlymą gali pateikti tiekėjų grupė. Tiekėjų grupė, teikianti bendrą projekto pasiūlymą, privalo pateikti jungtinės veiklos sutartį.</w:t>
      </w:r>
    </w:p>
    <w:p w14:paraId="28690B65" w14:textId="77777777" w:rsidR="00CF5458" w:rsidRPr="00BB0BC3" w:rsidRDefault="00CF5458" w:rsidP="00BB0BC3">
      <w:pPr>
        <w:pStyle w:val="Sraopastraipa"/>
        <w:numPr>
          <w:ilvl w:val="0"/>
          <w:numId w:val="48"/>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BB0BC3">
        <w:rPr>
          <w:rFonts w:ascii="Times New Roman" w:eastAsia="Times New Roman" w:hAnsi="Times New Roman"/>
          <w:color w:val="000000"/>
          <w:sz w:val="24"/>
          <w:szCs w:val="24"/>
        </w:rPr>
        <w:t>Jungtinės veiklos sutartyje turi būti:</w:t>
      </w:r>
    </w:p>
    <w:p w14:paraId="60E6F2D7" w14:textId="7B295867" w:rsidR="00CF5458" w:rsidRDefault="00BB0BC3" w:rsidP="00BB0BC3">
      <w:pPr>
        <w:pBdr>
          <w:top w:val="nil"/>
          <w:left w:val="nil"/>
          <w:bottom w:val="nil"/>
          <w:right w:val="nil"/>
          <w:between w:val="nil"/>
        </w:pBdr>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48.1.</w:t>
      </w:r>
      <w:r w:rsidR="00CF5458" w:rsidRPr="00BB0BC3">
        <w:rPr>
          <w:rFonts w:ascii="Times New Roman" w:eastAsia="Times New Roman" w:hAnsi="Times New Roman"/>
          <w:color w:val="000000"/>
          <w:sz w:val="24"/>
          <w:szCs w:val="24"/>
        </w:rPr>
        <w:t xml:space="preserve"> nurodyti kiekvienos šios sutarties šalies (partnerio) įsipareigojimai vykdant su perkančiąja organizacija numatomą sudaryti pirkimo sutartį, šių įsipareigojimų vertės dalis (apimtis eurais) bendroje pirkimo sutarties vertėje;</w:t>
      </w:r>
    </w:p>
    <w:p w14:paraId="16FF0816" w14:textId="192FFB3B" w:rsidR="00CF5458" w:rsidRDefault="00BB0BC3" w:rsidP="00BB0BC3">
      <w:pPr>
        <w:pBdr>
          <w:top w:val="nil"/>
          <w:left w:val="nil"/>
          <w:bottom w:val="nil"/>
          <w:right w:val="nil"/>
          <w:between w:val="nil"/>
        </w:pBdr>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48.2. </w:t>
      </w:r>
      <w:r w:rsidR="00CF5458" w:rsidRPr="00BB0BC3">
        <w:rPr>
          <w:rFonts w:ascii="Times New Roman" w:eastAsia="Times New Roman" w:hAnsi="Times New Roman"/>
          <w:color w:val="000000"/>
          <w:sz w:val="24"/>
          <w:szCs w:val="24"/>
        </w:rPr>
        <w:t xml:space="preserv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50E5EFA2" w14:textId="7078866C" w:rsidR="00CF5458" w:rsidRPr="00BB0BC3" w:rsidRDefault="00BB0BC3" w:rsidP="00BB0BC3">
      <w:pPr>
        <w:pBdr>
          <w:top w:val="nil"/>
          <w:left w:val="nil"/>
          <w:bottom w:val="nil"/>
          <w:right w:val="nil"/>
          <w:between w:val="nil"/>
        </w:pBdr>
        <w:ind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48.3. </w:t>
      </w:r>
      <w:r w:rsidR="00CF5458" w:rsidRPr="00BB0BC3">
        <w:rPr>
          <w:rFonts w:ascii="Times New Roman" w:eastAsia="Times New Roman" w:hAnsi="Times New Roman"/>
          <w:color w:val="000000"/>
          <w:sz w:val="24"/>
          <w:szCs w:val="24"/>
        </w:rPr>
        <w:t xml:space="preserve">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0270A2C" w14:textId="24215BE8" w:rsidR="00CF5458" w:rsidRPr="00216B4A" w:rsidRDefault="00CF5458">
      <w:pPr>
        <w:pStyle w:val="Sraopastraipa"/>
        <w:numPr>
          <w:ilvl w:val="0"/>
          <w:numId w:val="49"/>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216B4A">
        <w:rPr>
          <w:rFonts w:ascii="Times New Roman" w:eastAsia="Times New Roman" w:hAnsi="Times New Roman"/>
          <w:color w:val="000000"/>
          <w:sz w:val="24"/>
          <w:szCs w:val="24"/>
        </w:rPr>
        <w:t>Tuo atveju, jei tiekėjų grupės pasiūlymas bus pripažintas laimėjusiu šį konkursą, perkančioji organizacija palaikys ryšius tik su atsakingu partneriu nurodytu jungtinės veiklos sutartyje, su juo bus sudaroma pirkimo sutartis ir jam bus atliekami mokėjimai, išskyrus tiesioginio atsiskaitymo su subtiekėjais atvejus.</w:t>
      </w:r>
    </w:p>
    <w:p w14:paraId="14BDF82E" w14:textId="77777777" w:rsidR="00CF5458" w:rsidRDefault="00CF5458">
      <w:pPr>
        <w:numPr>
          <w:ilvl w:val="0"/>
          <w:numId w:val="49"/>
        </w:numPr>
        <w:pBdr>
          <w:top w:val="nil"/>
          <w:left w:val="nil"/>
          <w:bottom w:val="nil"/>
          <w:right w:val="nil"/>
          <w:between w:val="nil"/>
        </w:pBdr>
        <w:ind w:left="0" w:firstLine="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Perkančioji organizacija nereikalauja, kad, tiekėjų grupės pateiktą projekto pasiūlymą nustačius laimėjusiu ir jai pasiūlius sudaryti pirkimo sutartį, ši tiekėjų grupė įgytų tam tikrą teisinę formą.</w:t>
      </w:r>
    </w:p>
    <w:p w14:paraId="37957A99" w14:textId="38294235" w:rsidR="00B50034" w:rsidRDefault="00CF5458" w:rsidP="00824E45">
      <w:pPr>
        <w:pStyle w:val="Sraopastraipa"/>
        <w:numPr>
          <w:ilvl w:val="0"/>
          <w:numId w:val="49"/>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19" w:name="_heading=h.lnxbz9" w:colFirst="0" w:colLast="0"/>
      <w:bookmarkEnd w:id="19"/>
      <w:r w:rsidRPr="00EB5BCD">
        <w:rPr>
          <w:rFonts w:ascii="Times New Roman" w:eastAsia="Times New Roman" w:hAnsi="Times New Roman"/>
          <w:color w:val="000000"/>
          <w:sz w:val="24"/>
          <w:szCs w:val="24"/>
        </w:rPr>
        <w:t>Tiekėjai turi įsivertinti, kad pirkimo procedūrų metu nebus galima keisti tiekėjų grupės partnerių, todėl partnerius tiekėjas turi rinktis atsakingai.</w:t>
      </w:r>
      <w:r w:rsidR="00EB5BCD" w:rsidRPr="00EB5BCD">
        <w:rPr>
          <w:rFonts w:ascii="Times New Roman" w:eastAsia="Times New Roman" w:hAnsi="Times New Roman"/>
          <w:color w:val="000000"/>
          <w:sz w:val="24"/>
          <w:szCs w:val="24"/>
        </w:rPr>
        <w:t xml:space="preserve"> </w:t>
      </w:r>
      <w:r w:rsidR="00EB5BCD" w:rsidRPr="00EB5BCD">
        <w:rPr>
          <w:rFonts w:ascii="Times New Roman" w:eastAsia="Times New Roman" w:hAnsi="Times New Roman"/>
          <w:color w:val="000000"/>
          <w:sz w:val="24"/>
          <w:szCs w:val="24"/>
          <w:lang w:eastAsia="en-US"/>
        </w:rPr>
        <w:t>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62E875C2" w14:textId="77777777" w:rsidR="00824E45" w:rsidRPr="00824E45" w:rsidRDefault="00824E45" w:rsidP="00824E45">
      <w:pPr>
        <w:pStyle w:val="Sraopastraipa"/>
        <w:pBdr>
          <w:top w:val="nil"/>
          <w:left w:val="nil"/>
          <w:bottom w:val="nil"/>
          <w:right w:val="nil"/>
          <w:between w:val="nil"/>
        </w:pBdr>
        <w:ind w:left="567"/>
        <w:jc w:val="both"/>
        <w:rPr>
          <w:rFonts w:ascii="Times New Roman" w:eastAsia="Times New Roman" w:hAnsi="Times New Roman"/>
          <w:color w:val="000000"/>
          <w:sz w:val="24"/>
          <w:szCs w:val="24"/>
        </w:rPr>
      </w:pPr>
    </w:p>
    <w:p w14:paraId="50E78431" w14:textId="33D367D2" w:rsidR="009669C0" w:rsidRPr="00807EC4" w:rsidRDefault="009669C0" w:rsidP="002059B3">
      <w:pPr>
        <w:pStyle w:val="Antrat1"/>
        <w:rPr>
          <w:i/>
        </w:rPr>
      </w:pPr>
      <w:r w:rsidRPr="00807EC4">
        <w:t>IV SKYRIUS</w:t>
      </w:r>
      <w:r w:rsidRPr="00807EC4">
        <w:br/>
        <w:t xml:space="preserve">BŪDAI, KURIAIS TIEKĖJAI GALI PRAŠYTI </w:t>
      </w:r>
      <w:r w:rsidR="008F2452">
        <w:t>PIRKIMO</w:t>
      </w:r>
      <w:r w:rsidRPr="00807EC4">
        <w:t xml:space="preserve"> DOKUMENTŲ PAAIŠKINIMŲ, SUŽINOTI, AR PERKANČIOJI ORGANIZACIJA KETINA RENGTI DĖL TO SUSITIKIMĄ SU TIEKĖJAIS, TAIP PAT BŪDAI, KURIAIS PERKANČIOJI ORGANIZACIJA SAVO INICIATYVA GALI PAAIŠKINTI (PATIKSLINTI) </w:t>
      </w:r>
      <w:r w:rsidR="008F2452">
        <w:t>PIRKIMO</w:t>
      </w:r>
      <w:r w:rsidR="001B5C85" w:rsidRPr="00807EC4">
        <w:t xml:space="preserve"> </w:t>
      </w:r>
      <w:r w:rsidRPr="00807EC4">
        <w:t>DOKUMENTUS</w:t>
      </w:r>
      <w:bookmarkEnd w:id="18"/>
    </w:p>
    <w:p w14:paraId="5CC727A9" w14:textId="77777777" w:rsidR="009669C0" w:rsidRPr="00807EC4" w:rsidRDefault="009669C0" w:rsidP="009669C0">
      <w:pPr>
        <w:jc w:val="center"/>
        <w:rPr>
          <w:rFonts w:ascii="Times New Roman" w:eastAsia="Times New Roman" w:hAnsi="Times New Roman"/>
          <w:b/>
          <w:sz w:val="24"/>
          <w:szCs w:val="24"/>
        </w:rPr>
      </w:pPr>
    </w:p>
    <w:p w14:paraId="37B989A1" w14:textId="091FE2C0" w:rsidR="00837CF8" w:rsidRPr="00807EC4" w:rsidRDefault="00837CF8">
      <w:pPr>
        <w:pStyle w:val="Betarp"/>
        <w:numPr>
          <w:ilvl w:val="0"/>
          <w:numId w:val="49"/>
        </w:numPr>
        <w:ind w:left="0" w:firstLine="567"/>
        <w:jc w:val="both"/>
        <w:rPr>
          <w:szCs w:val="24"/>
        </w:rPr>
      </w:pPr>
      <w:r w:rsidRPr="00807EC4">
        <w:rPr>
          <w:szCs w:val="24"/>
        </w:rPr>
        <w:t xml:space="preserve">Visi konkurso metu iškylantys klausimai turi būti pateikti naudojantis CVP IS platforma adresu </w:t>
      </w:r>
      <w:hyperlink r:id="rId24">
        <w:r w:rsidR="00CF5458">
          <w:rPr>
            <w:i/>
            <w:color w:val="0000FF"/>
            <w:szCs w:val="24"/>
            <w:u w:val="single"/>
          </w:rPr>
          <w:t>https://viesiejipirkimai.lt</w:t>
        </w:r>
      </w:hyperlink>
      <w:r w:rsidRPr="00807EC4">
        <w:rPr>
          <w:szCs w:val="24"/>
        </w:rPr>
        <w:t>. Tiekėjai skatinami būti aktyvūs ir pateikti klausimų ar prašyti paaiškinti pirkimo dokumentus, jeigu kyla neaiškumų, kuo anksčiau, kad pakaktų laiko atsižvelgti į gautus atsakymus.</w:t>
      </w:r>
    </w:p>
    <w:p w14:paraId="63E1A58D" w14:textId="43E4E995" w:rsidR="00837CF8" w:rsidRPr="00807EC4" w:rsidRDefault="00837CF8">
      <w:pPr>
        <w:pStyle w:val="Betarp"/>
        <w:numPr>
          <w:ilvl w:val="0"/>
          <w:numId w:val="49"/>
        </w:numPr>
        <w:ind w:left="0" w:firstLine="567"/>
        <w:jc w:val="both"/>
        <w:rPr>
          <w:szCs w:val="24"/>
        </w:rPr>
      </w:pPr>
      <w:r w:rsidRPr="00807EC4">
        <w:rPr>
          <w:szCs w:val="24"/>
        </w:rPr>
        <w:t xml:space="preserve">Tiekėjai paklausimus pateikia </w:t>
      </w:r>
      <w:r w:rsidRPr="00807EC4">
        <w:rPr>
          <w:b/>
          <w:szCs w:val="24"/>
        </w:rPr>
        <w:t>lietuvių kalba</w:t>
      </w:r>
      <w:r w:rsidRPr="00807EC4">
        <w:rPr>
          <w:szCs w:val="24"/>
        </w:rPr>
        <w:t xml:space="preserve">. Perkančioji organizacija atsakymus į gautus paklausimus pateikia </w:t>
      </w:r>
      <w:r w:rsidRPr="00807EC4">
        <w:rPr>
          <w:b/>
          <w:szCs w:val="24"/>
        </w:rPr>
        <w:t>lietuvių kalba</w:t>
      </w:r>
      <w:r w:rsidRPr="00807EC4">
        <w:rPr>
          <w:szCs w:val="24"/>
        </w:rPr>
        <w:t>.</w:t>
      </w:r>
    </w:p>
    <w:p w14:paraId="6298F7AC" w14:textId="389C09D8" w:rsidR="00837CF8" w:rsidRPr="00DE2498" w:rsidRDefault="00DE2498">
      <w:pPr>
        <w:pStyle w:val="Sraopastraipa"/>
        <w:numPr>
          <w:ilvl w:val="0"/>
          <w:numId w:val="49"/>
        </w:numPr>
        <w:ind w:left="0" w:firstLine="567"/>
        <w:jc w:val="both"/>
        <w:rPr>
          <w:rFonts w:ascii="Times New Roman" w:eastAsia="Times New Roman" w:hAnsi="Times New Roman"/>
          <w:sz w:val="24"/>
          <w:szCs w:val="24"/>
          <w:lang w:eastAsia="en-US"/>
        </w:rPr>
      </w:pPr>
      <w:r w:rsidRPr="00DE2498">
        <w:rPr>
          <w:rFonts w:ascii="Times New Roman" w:eastAsia="Times New Roman" w:hAnsi="Times New Roman"/>
          <w:sz w:val="24"/>
          <w:szCs w:val="24"/>
          <w:lang w:eastAsia="en-US"/>
        </w:rPr>
        <w:t xml:space="preserve">Perkančioji organizacija atsakys į paklausimus, gautus CVP IS ne vėliau nustatyto termino. Tiekėjai gali teikti prašymus paaiškinti pirkimo dokumentus CVP IS ne vėliau kaip likus </w:t>
      </w:r>
      <w:r w:rsidRPr="00F70D3A">
        <w:rPr>
          <w:rFonts w:ascii="Times New Roman" w:eastAsia="Times New Roman" w:hAnsi="Times New Roman"/>
          <w:b/>
          <w:bCs/>
          <w:sz w:val="24"/>
          <w:szCs w:val="24"/>
          <w:lang w:eastAsia="en-US"/>
        </w:rPr>
        <w:t xml:space="preserve">23 </w:t>
      </w:r>
      <w:r w:rsidRPr="00DE2498">
        <w:rPr>
          <w:rFonts w:ascii="Times New Roman" w:eastAsia="Times New Roman" w:hAnsi="Times New Roman"/>
          <w:sz w:val="24"/>
          <w:szCs w:val="24"/>
          <w:lang w:eastAsia="en-US"/>
        </w:rPr>
        <w:t xml:space="preserve">(dvidešimt trims) kalendorinėms dienoms iki projekto pasiūlymų pateikimo termino pabaigos. </w:t>
      </w:r>
      <w:r w:rsidRPr="00DE2498">
        <w:rPr>
          <w:rFonts w:ascii="Times New Roman" w:eastAsia="Times New Roman" w:hAnsi="Times New Roman"/>
          <w:sz w:val="24"/>
          <w:szCs w:val="24"/>
          <w:lang w:eastAsia="en-US"/>
        </w:rPr>
        <w:lastRenderedPageBreak/>
        <w:t xml:space="preserve">Perkančioji organizacija į gautą prašymą atsako ne vėliau kaip per </w:t>
      </w:r>
      <w:r w:rsidRPr="00F70D3A">
        <w:rPr>
          <w:rFonts w:ascii="Times New Roman" w:eastAsia="Times New Roman" w:hAnsi="Times New Roman"/>
          <w:b/>
          <w:bCs/>
          <w:sz w:val="24"/>
          <w:szCs w:val="24"/>
          <w:lang w:eastAsia="en-US"/>
        </w:rPr>
        <w:t>5</w:t>
      </w:r>
      <w:r w:rsidRPr="00DE2498">
        <w:rPr>
          <w:rFonts w:ascii="Times New Roman" w:eastAsia="Times New Roman" w:hAnsi="Times New Roman"/>
          <w:sz w:val="24"/>
          <w:szCs w:val="24"/>
          <w:lang w:eastAsia="en-US"/>
        </w:rPr>
        <w:t xml:space="preserve"> (penkias) darbo dienas nuo jo gavimo dienos. </w:t>
      </w:r>
      <w:r w:rsidR="00837CF8" w:rsidRPr="00DE2498">
        <w:rPr>
          <w:bCs/>
          <w:szCs w:val="24"/>
        </w:rPr>
        <w:t xml:space="preserve"> </w:t>
      </w:r>
    </w:p>
    <w:p w14:paraId="21627F71" w14:textId="6C7A7C4A" w:rsidR="00837CF8" w:rsidRDefault="00837CF8">
      <w:pPr>
        <w:pStyle w:val="Betarp"/>
        <w:numPr>
          <w:ilvl w:val="0"/>
          <w:numId w:val="49"/>
        </w:numPr>
        <w:ind w:left="0" w:firstLine="567"/>
        <w:jc w:val="both"/>
        <w:rPr>
          <w:szCs w:val="24"/>
        </w:rPr>
      </w:pPr>
      <w:r w:rsidRPr="00807EC4">
        <w:rPr>
          <w:szCs w:val="24"/>
        </w:rPr>
        <w:t xml:space="preserve">Atsakymai į paklausimus pateikiami visiems užsiregistravusiems tiekėjams bei skelbiami viešai, nenurodant iš ko gautas paklausimas CVP IS adresu </w:t>
      </w:r>
      <w:hyperlink r:id="rId25">
        <w:r w:rsidR="00CF5458">
          <w:rPr>
            <w:i/>
            <w:color w:val="0000FF"/>
            <w:szCs w:val="24"/>
            <w:u w:val="single"/>
          </w:rPr>
          <w:t>https://viesiejipirkimai.lt</w:t>
        </w:r>
      </w:hyperlink>
      <w:r w:rsidRPr="00807EC4">
        <w:rPr>
          <w:szCs w:val="24"/>
        </w:rPr>
        <w:t>.</w:t>
      </w:r>
    </w:p>
    <w:p w14:paraId="5ABFD27D" w14:textId="7BAC71CE" w:rsidR="00837CF8" w:rsidRPr="00F70D3A" w:rsidRDefault="00F70D3A">
      <w:pPr>
        <w:pStyle w:val="Betarp"/>
        <w:numPr>
          <w:ilvl w:val="0"/>
          <w:numId w:val="49"/>
        </w:numPr>
        <w:ind w:left="0" w:firstLine="567"/>
        <w:jc w:val="both"/>
        <w:rPr>
          <w:szCs w:val="24"/>
        </w:rPr>
      </w:pPr>
      <w:r w:rsidRPr="00F70D3A">
        <w:rPr>
          <w:bCs/>
          <w:szCs w:val="24"/>
        </w:rPr>
        <w:t xml:space="preserve">Nesibaigus projekto pasiūlymų pateikimo terminui, perkančioji organizacija savo iniciatyva turi teisę paaiškinti (patikslinti) ar papildyti pirkimo dokumentus. Tuo atveju, kai tikslinama skelbime apie projekto konkursą paskelbta informacija, vadovaujantis Viešųjų pirkimų įstatymo </w:t>
      </w:r>
      <w:r w:rsidRPr="00BB0BC3">
        <w:rPr>
          <w:b/>
          <w:szCs w:val="24"/>
        </w:rPr>
        <w:t>34</w:t>
      </w:r>
      <w:r w:rsidRPr="00F70D3A">
        <w:rPr>
          <w:bCs/>
          <w:szCs w:val="24"/>
        </w:rPr>
        <w:t xml:space="preserve"> straipsnyje nustatyta tvarka, skelbiami klaidų ištaisymo skelbimai ir, jei reikia, pratęsiamas protingumo kriterijų atitinkantis projekto pasiūlymų pateikimo terminas, kad tiekėjai, rengdami projekto pasiūlymus, galėtų atsižvelgti į atliktus patikslinimus. Perkančioji organizacija privalo pratęsti projekto pasiūlymų pateikimo terminą, kad visi projekto konkurse norintys dalyvauti tiekėjai turėtų galimybę susipažinti su visa projekto pasiūlymui parengti reikalinga informacija, jeigu dėl kokių nors priežasčių papildoma su pirkimo dokumentais susijusi informacija būtų pateikiama likus mažiau kaip </w:t>
      </w:r>
      <w:r w:rsidRPr="00F70D3A">
        <w:rPr>
          <w:b/>
          <w:szCs w:val="24"/>
        </w:rPr>
        <w:t>6</w:t>
      </w:r>
      <w:r w:rsidRPr="00F70D3A">
        <w:rPr>
          <w:bCs/>
          <w:szCs w:val="24"/>
        </w:rPr>
        <w:t xml:space="preserve"> (šešioms) kalendorinėms dienoms iki projekto pasiūlymų pateikimo termino pabaigos, nors šios informacijos buvo paprašyta laiku arba jei buvo padaryta reikšmingų pirkimo dokumentų pakeitimų. Visi pirkimo dokumentų papildymai ar patikslinimai bus skelbiami CVP IS. </w:t>
      </w:r>
    </w:p>
    <w:p w14:paraId="16FA2F79" w14:textId="44701046" w:rsidR="001F4D1D" w:rsidRDefault="00367B44">
      <w:pPr>
        <w:pStyle w:val="Sraopastraipa"/>
        <w:numPr>
          <w:ilvl w:val="0"/>
          <w:numId w:val="49"/>
        </w:numPr>
        <w:ind w:left="0" w:firstLine="567"/>
        <w:jc w:val="both"/>
        <w:rPr>
          <w:rFonts w:ascii="Times New Roman" w:hAnsi="Times New Roman"/>
          <w:sz w:val="24"/>
          <w:szCs w:val="24"/>
        </w:rPr>
      </w:pPr>
      <w:r w:rsidRPr="004251DB">
        <w:rPr>
          <w:rFonts w:ascii="Times New Roman" w:hAnsi="Times New Roman"/>
          <w:sz w:val="24"/>
          <w:szCs w:val="24"/>
        </w:rPr>
        <w:t>Perkančioji organizacija nenumato rengti susitikimų su tiekėjais dėl projekto konkurso sąlygų paaiškinimo</w:t>
      </w:r>
      <w:r w:rsidR="007674E7">
        <w:rPr>
          <w:rFonts w:ascii="Times New Roman" w:hAnsi="Times New Roman"/>
          <w:sz w:val="24"/>
          <w:szCs w:val="24"/>
        </w:rPr>
        <w:t>.</w:t>
      </w:r>
      <w:bookmarkStart w:id="20" w:name="_Toc74571520"/>
    </w:p>
    <w:p w14:paraId="4D4CAEA3" w14:textId="77777777" w:rsidR="007D4CDF" w:rsidRPr="007D4CDF" w:rsidRDefault="007D4CDF" w:rsidP="007D4CDF">
      <w:pPr>
        <w:rPr>
          <w:lang w:eastAsia="x-none"/>
        </w:rPr>
      </w:pPr>
    </w:p>
    <w:p w14:paraId="6B8B1CC8" w14:textId="16FBE0DE" w:rsidR="009669C0" w:rsidRPr="00807EC4" w:rsidRDefault="009669C0" w:rsidP="002059B3">
      <w:pPr>
        <w:pStyle w:val="Antrat1"/>
        <w:rPr>
          <w:rFonts w:eastAsia="Calibri"/>
          <w:b w:val="0"/>
        </w:rPr>
      </w:pPr>
      <w:r w:rsidRPr="00807EC4">
        <w:t>V SKYRIUS</w:t>
      </w:r>
      <w:r w:rsidRPr="00807EC4">
        <w:br/>
      </w:r>
      <w:r w:rsidRPr="00807EC4">
        <w:rPr>
          <w:rFonts w:eastAsia="Calibri"/>
        </w:rPr>
        <w:t>PROJEKTŲ RENGIMAS, PATEIKIMAS</w:t>
      </w:r>
      <w:bookmarkEnd w:id="20"/>
    </w:p>
    <w:p w14:paraId="52DC0D1B" w14:textId="77777777" w:rsidR="009669C0" w:rsidRPr="00807EC4" w:rsidRDefault="009669C0" w:rsidP="009669C0">
      <w:pPr>
        <w:rPr>
          <w:rFonts w:ascii="Times New Roman" w:hAnsi="Times New Roman"/>
          <w:sz w:val="24"/>
          <w:szCs w:val="24"/>
          <w:lang w:eastAsia="x-none"/>
        </w:rPr>
      </w:pPr>
    </w:p>
    <w:p w14:paraId="5EEFA6BD" w14:textId="3CA2BCB2" w:rsidR="009669C0" w:rsidRPr="002059B3" w:rsidRDefault="007809CA" w:rsidP="002059B3">
      <w:pPr>
        <w:jc w:val="center"/>
        <w:rPr>
          <w:rFonts w:ascii="Times New Roman" w:eastAsia="Times New Roman" w:hAnsi="Times New Roman"/>
          <w:b/>
          <w:sz w:val="24"/>
          <w:szCs w:val="24"/>
        </w:rPr>
      </w:pPr>
      <w:r w:rsidRPr="002059B3">
        <w:rPr>
          <w:rFonts w:ascii="Times New Roman" w:eastAsia="Times New Roman" w:hAnsi="Times New Roman"/>
          <w:b/>
          <w:sz w:val="24"/>
          <w:szCs w:val="24"/>
        </w:rPr>
        <w:t xml:space="preserve">Projekto pasiūlymų </w:t>
      </w:r>
      <w:r w:rsidR="009669C0" w:rsidRPr="002059B3">
        <w:rPr>
          <w:rFonts w:ascii="Times New Roman" w:eastAsia="Times New Roman" w:hAnsi="Times New Roman"/>
          <w:b/>
          <w:sz w:val="24"/>
          <w:szCs w:val="24"/>
        </w:rPr>
        <w:t>rengimo reikalavimai</w:t>
      </w:r>
    </w:p>
    <w:p w14:paraId="2ADC8A03" w14:textId="77777777" w:rsidR="009669C0" w:rsidRPr="00807EC4" w:rsidRDefault="009669C0" w:rsidP="009669C0">
      <w:pPr>
        <w:ind w:firstLine="567"/>
        <w:rPr>
          <w:rFonts w:ascii="Times New Roman" w:hAnsi="Times New Roman"/>
          <w:sz w:val="24"/>
          <w:szCs w:val="24"/>
        </w:rPr>
      </w:pPr>
    </w:p>
    <w:p w14:paraId="69A75766" w14:textId="0393E8A3" w:rsidR="009669C0" w:rsidRPr="00891566" w:rsidRDefault="009669C0">
      <w:pPr>
        <w:pStyle w:val="Sraopastraipa"/>
        <w:numPr>
          <w:ilvl w:val="0"/>
          <w:numId w:val="49"/>
        </w:numPr>
        <w:ind w:left="0" w:firstLine="567"/>
        <w:jc w:val="both"/>
        <w:rPr>
          <w:rFonts w:ascii="Times New Roman" w:hAnsi="Times New Roman"/>
          <w:sz w:val="24"/>
          <w:szCs w:val="24"/>
        </w:rPr>
      </w:pPr>
      <w:r w:rsidRPr="00891566">
        <w:rPr>
          <w:rFonts w:ascii="Times New Roman" w:hAnsi="Times New Roman"/>
          <w:sz w:val="24"/>
          <w:szCs w:val="24"/>
        </w:rPr>
        <w:t>Tiekėjo pateikiamas projekt</w:t>
      </w:r>
      <w:r w:rsidR="007809CA" w:rsidRPr="00891566">
        <w:rPr>
          <w:rFonts w:ascii="Times New Roman" w:hAnsi="Times New Roman"/>
          <w:sz w:val="24"/>
          <w:szCs w:val="24"/>
        </w:rPr>
        <w:t>o pasiūlymas</w:t>
      </w:r>
      <w:r w:rsidRPr="00891566">
        <w:rPr>
          <w:rFonts w:ascii="Times New Roman" w:hAnsi="Times New Roman"/>
          <w:sz w:val="24"/>
          <w:szCs w:val="24"/>
        </w:rPr>
        <w:t xml:space="preserve"> ir kiti konkurso </w:t>
      </w:r>
      <w:r w:rsidR="005F3B4B">
        <w:rPr>
          <w:rFonts w:ascii="Times New Roman" w:hAnsi="Times New Roman"/>
          <w:sz w:val="24"/>
          <w:szCs w:val="24"/>
        </w:rPr>
        <w:t>sąlygose</w:t>
      </w:r>
      <w:r w:rsidRPr="00891566">
        <w:rPr>
          <w:rFonts w:ascii="Times New Roman" w:hAnsi="Times New Roman"/>
          <w:sz w:val="24"/>
          <w:szCs w:val="24"/>
        </w:rPr>
        <w:t xml:space="preserve"> nustatyti dokumentai turi būti parengti ir pateikti pagal šiame skyriuje nurodytus reikalavimus. Perkančiajai organizacijai padarius šių konkurso </w:t>
      </w:r>
      <w:r w:rsidR="005F3B4B">
        <w:rPr>
          <w:rFonts w:ascii="Times New Roman" w:hAnsi="Times New Roman"/>
          <w:sz w:val="24"/>
          <w:szCs w:val="24"/>
        </w:rPr>
        <w:t>sąlygų</w:t>
      </w:r>
      <w:r w:rsidRPr="00891566">
        <w:rPr>
          <w:rFonts w:ascii="Times New Roman" w:hAnsi="Times New Roman"/>
          <w:sz w:val="24"/>
          <w:szCs w:val="24"/>
        </w:rPr>
        <w:t xml:space="preserve"> ar jų priedų pakeitimus ir papildymus, tiekėjai privalo į juos atsižvelgti.</w:t>
      </w:r>
    </w:p>
    <w:p w14:paraId="53D0DABD" w14:textId="1AE0BE3D" w:rsidR="009669C0" w:rsidRPr="00891566" w:rsidRDefault="009669C0">
      <w:pPr>
        <w:pStyle w:val="Sraopastraipa"/>
        <w:numPr>
          <w:ilvl w:val="0"/>
          <w:numId w:val="49"/>
        </w:numPr>
        <w:ind w:left="0" w:firstLine="567"/>
        <w:jc w:val="both"/>
        <w:rPr>
          <w:rFonts w:ascii="Times New Roman" w:hAnsi="Times New Roman"/>
          <w:sz w:val="24"/>
          <w:szCs w:val="24"/>
        </w:rPr>
      </w:pPr>
      <w:r w:rsidRPr="00891566">
        <w:rPr>
          <w:rFonts w:ascii="Times New Roman" w:hAnsi="Times New Roman"/>
          <w:sz w:val="24"/>
          <w:szCs w:val="24"/>
        </w:rPr>
        <w:t>Pateikdamas projekt</w:t>
      </w:r>
      <w:r w:rsidR="007809CA" w:rsidRPr="00891566">
        <w:rPr>
          <w:rFonts w:ascii="Times New Roman" w:hAnsi="Times New Roman"/>
          <w:sz w:val="24"/>
          <w:szCs w:val="24"/>
        </w:rPr>
        <w:t>o pasiūlymą</w:t>
      </w:r>
      <w:r w:rsidRPr="00891566">
        <w:rPr>
          <w:rFonts w:ascii="Times New Roman" w:hAnsi="Times New Roman"/>
          <w:sz w:val="24"/>
          <w:szCs w:val="24"/>
        </w:rPr>
        <w:t xml:space="preserve"> tiekėjas sutinka su šiais konkurso dokumentais ir patvirtina, kad jo </w:t>
      </w:r>
      <w:r w:rsidR="007809CA" w:rsidRPr="00891566">
        <w:rPr>
          <w:rFonts w:ascii="Times New Roman" w:hAnsi="Times New Roman"/>
          <w:sz w:val="24"/>
          <w:szCs w:val="24"/>
        </w:rPr>
        <w:t xml:space="preserve">projekto pasiūlyme </w:t>
      </w:r>
      <w:r w:rsidRPr="00891566">
        <w:rPr>
          <w:rFonts w:ascii="Times New Roman" w:hAnsi="Times New Roman"/>
          <w:sz w:val="24"/>
          <w:szCs w:val="24"/>
        </w:rPr>
        <w:t xml:space="preserve">pateikta informacija yra </w:t>
      </w:r>
      <w:r w:rsidR="00837CF8" w:rsidRPr="00891566">
        <w:rPr>
          <w:rFonts w:ascii="Times New Roman" w:hAnsi="Times New Roman"/>
          <w:sz w:val="24"/>
          <w:szCs w:val="24"/>
        </w:rPr>
        <w:t>teisinga ir apima viską, ko reikia tinkamam</w:t>
      </w:r>
      <w:r w:rsidR="00837CF8" w:rsidRPr="00891566">
        <w:rPr>
          <w:rFonts w:ascii="Times New Roman" w:hAnsi="Times New Roman"/>
          <w:spacing w:val="1"/>
          <w:sz w:val="24"/>
          <w:szCs w:val="24"/>
        </w:rPr>
        <w:t xml:space="preserve"> </w:t>
      </w:r>
      <w:r w:rsidR="00837CF8" w:rsidRPr="00891566">
        <w:rPr>
          <w:rFonts w:ascii="Times New Roman" w:hAnsi="Times New Roman"/>
          <w:sz w:val="24"/>
          <w:szCs w:val="24"/>
        </w:rPr>
        <w:t>pirkimo</w:t>
      </w:r>
      <w:r w:rsidR="00837CF8" w:rsidRPr="00891566">
        <w:rPr>
          <w:rFonts w:ascii="Times New Roman" w:hAnsi="Times New Roman"/>
          <w:spacing w:val="-1"/>
          <w:sz w:val="24"/>
          <w:szCs w:val="24"/>
        </w:rPr>
        <w:t xml:space="preserve"> </w:t>
      </w:r>
      <w:r w:rsidR="00837CF8" w:rsidRPr="00891566">
        <w:rPr>
          <w:rFonts w:ascii="Times New Roman" w:hAnsi="Times New Roman"/>
          <w:sz w:val="24"/>
          <w:szCs w:val="24"/>
        </w:rPr>
        <w:t>sutarties įvykdymui</w:t>
      </w:r>
      <w:r w:rsidRPr="00891566">
        <w:rPr>
          <w:rFonts w:ascii="Times New Roman" w:hAnsi="Times New Roman"/>
          <w:sz w:val="24"/>
          <w:szCs w:val="24"/>
        </w:rPr>
        <w:t xml:space="preserve">. </w:t>
      </w:r>
    </w:p>
    <w:p w14:paraId="1E6E2601" w14:textId="77777777" w:rsidR="000B2093" w:rsidRPr="000B2093" w:rsidRDefault="007809CA">
      <w:pPr>
        <w:pStyle w:val="Sraopastraipa"/>
        <w:numPr>
          <w:ilvl w:val="0"/>
          <w:numId w:val="49"/>
        </w:numPr>
        <w:ind w:left="0" w:firstLine="567"/>
        <w:jc w:val="both"/>
        <w:rPr>
          <w:rFonts w:ascii="Times New Roman" w:hAnsi="Times New Roman"/>
          <w:sz w:val="24"/>
          <w:szCs w:val="24"/>
        </w:rPr>
      </w:pPr>
      <w:r w:rsidRPr="000B2093">
        <w:rPr>
          <w:rFonts w:ascii="Times New Roman" w:hAnsi="Times New Roman"/>
          <w:sz w:val="24"/>
          <w:szCs w:val="24"/>
        </w:rPr>
        <w:t xml:space="preserve">Projekto pasiūlymas </w:t>
      </w:r>
      <w:r w:rsidR="009669C0" w:rsidRPr="000B2093">
        <w:rPr>
          <w:rFonts w:ascii="Times New Roman" w:hAnsi="Times New Roman"/>
          <w:sz w:val="24"/>
          <w:szCs w:val="24"/>
        </w:rPr>
        <w:t xml:space="preserve">turi būti pateikiamas lietuvių kalba. </w:t>
      </w:r>
      <w:r w:rsidR="000B2093" w:rsidRPr="000B2093">
        <w:rPr>
          <w:rFonts w:ascii="Times New Roman" w:hAnsi="Times New Roman"/>
          <w:sz w:val="24"/>
          <w:szCs w:val="24"/>
        </w:rPr>
        <w:t>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3FABF695" w14:textId="02B4B8ED" w:rsidR="009669C0" w:rsidRPr="000B2093" w:rsidRDefault="009669C0">
      <w:pPr>
        <w:pStyle w:val="Sraopastraipa"/>
        <w:numPr>
          <w:ilvl w:val="0"/>
          <w:numId w:val="49"/>
        </w:numPr>
        <w:ind w:left="0" w:firstLine="567"/>
        <w:jc w:val="both"/>
        <w:rPr>
          <w:rFonts w:ascii="Times New Roman" w:hAnsi="Times New Roman"/>
          <w:sz w:val="24"/>
          <w:szCs w:val="24"/>
        </w:rPr>
      </w:pPr>
      <w:r w:rsidRPr="000B2093">
        <w:rPr>
          <w:rFonts w:ascii="Times New Roman" w:hAnsi="Times New Roman"/>
          <w:sz w:val="24"/>
          <w:szCs w:val="24"/>
        </w:rPr>
        <w:t xml:space="preserve">Tiekėjas (fizinis ar juridinis asmuo) gali pateikti perkančiajai organizacijai tik vieną </w:t>
      </w:r>
      <w:r w:rsidR="007809CA" w:rsidRPr="000B2093">
        <w:rPr>
          <w:rFonts w:ascii="Times New Roman" w:hAnsi="Times New Roman"/>
          <w:sz w:val="24"/>
          <w:szCs w:val="24"/>
        </w:rPr>
        <w:t>projekto pasiūlymą</w:t>
      </w:r>
      <w:r w:rsidRPr="000B2093">
        <w:rPr>
          <w:rFonts w:ascii="Times New Roman" w:hAnsi="Times New Roman"/>
          <w:sz w:val="24"/>
          <w:szCs w:val="24"/>
        </w:rPr>
        <w:t>, nepriklausomai nuo to, ar teikiant projekt</w:t>
      </w:r>
      <w:r w:rsidR="007809CA" w:rsidRPr="000B2093">
        <w:rPr>
          <w:rFonts w:ascii="Times New Roman" w:hAnsi="Times New Roman"/>
          <w:sz w:val="24"/>
          <w:szCs w:val="24"/>
        </w:rPr>
        <w:t>o pasiūlymą</w:t>
      </w:r>
      <w:r w:rsidRPr="000B2093">
        <w:rPr>
          <w:rFonts w:ascii="Times New Roman" w:hAnsi="Times New Roman"/>
          <w:sz w:val="24"/>
          <w:szCs w:val="24"/>
        </w:rPr>
        <w:t xml:space="preserve"> jis bus atskiras tiekėjas, ar tiekėjų grupės partneris (jungtinės veiklos sutarties šalis).</w:t>
      </w:r>
    </w:p>
    <w:p w14:paraId="431F7723" w14:textId="32E7B00A" w:rsidR="009669C0" w:rsidRPr="00891566" w:rsidRDefault="009669C0">
      <w:pPr>
        <w:pStyle w:val="Sraopastraipa"/>
        <w:numPr>
          <w:ilvl w:val="0"/>
          <w:numId w:val="49"/>
        </w:numPr>
        <w:ind w:left="0" w:firstLine="567"/>
        <w:jc w:val="both"/>
        <w:rPr>
          <w:rFonts w:ascii="Times New Roman" w:hAnsi="Times New Roman"/>
          <w:sz w:val="24"/>
          <w:szCs w:val="24"/>
        </w:rPr>
      </w:pPr>
      <w:r w:rsidRPr="00891566">
        <w:rPr>
          <w:rFonts w:ascii="Times New Roman" w:hAnsi="Times New Roman"/>
          <w:sz w:val="24"/>
          <w:szCs w:val="24"/>
        </w:rPr>
        <w:t xml:space="preserve">Tiekėjas prisiima visas išlaidas, susijusias su projekto </w:t>
      </w:r>
      <w:r w:rsidR="007809CA" w:rsidRPr="00891566">
        <w:rPr>
          <w:rFonts w:ascii="Times New Roman" w:hAnsi="Times New Roman"/>
          <w:sz w:val="24"/>
          <w:szCs w:val="24"/>
        </w:rPr>
        <w:t xml:space="preserve">pasiūlymo </w:t>
      </w:r>
      <w:r w:rsidRPr="00891566">
        <w:rPr>
          <w:rFonts w:ascii="Times New Roman" w:hAnsi="Times New Roman"/>
          <w:sz w:val="24"/>
          <w:szCs w:val="24"/>
        </w:rPr>
        <w:t xml:space="preserve">rengimu ir įteikimu, perkančioji organizacija nėra atsakinga ar įpareigota dėl šių išlaidų. </w:t>
      </w:r>
      <w:r w:rsidR="00837CF8" w:rsidRPr="00891566">
        <w:rPr>
          <w:rFonts w:ascii="Times New Roman" w:hAnsi="Times New Roman"/>
          <w:sz w:val="24"/>
          <w:szCs w:val="24"/>
        </w:rPr>
        <w:t>Perkančioji organizacija neprisiims šių išlaidų, nepriklausomai nuo to, kaip vyktų ir baigtųsi konkursas, taip pat tuo atveju, jei jis būtų nutrauktas.</w:t>
      </w:r>
    </w:p>
    <w:p w14:paraId="292A5EB8" w14:textId="395BE639" w:rsidR="009669C0" w:rsidRPr="00891566" w:rsidRDefault="007C1501">
      <w:pPr>
        <w:pStyle w:val="Sraopastraipa"/>
        <w:numPr>
          <w:ilvl w:val="0"/>
          <w:numId w:val="49"/>
        </w:numPr>
        <w:ind w:left="0" w:firstLine="567"/>
        <w:jc w:val="both"/>
        <w:rPr>
          <w:rFonts w:ascii="Times New Roman" w:hAnsi="Times New Roman"/>
          <w:sz w:val="24"/>
          <w:szCs w:val="24"/>
        </w:rPr>
      </w:pPr>
      <w:r w:rsidRPr="007C1501">
        <w:rPr>
          <w:rFonts w:ascii="Times New Roman" w:hAnsi="Times New Roman"/>
          <w:sz w:val="24"/>
          <w:szCs w:val="24"/>
        </w:rPr>
        <w:t>Projekto pasiūlymas turi būti parengtas ir pateiktas užtikrinant</w:t>
      </w:r>
      <w:r w:rsidRPr="007C1501">
        <w:rPr>
          <w:rFonts w:ascii="Times New Roman" w:hAnsi="Times New Roman"/>
          <w:b/>
          <w:bCs/>
          <w:sz w:val="24"/>
          <w:szCs w:val="24"/>
        </w:rPr>
        <w:t xml:space="preserve"> </w:t>
      </w:r>
      <w:r w:rsidRPr="00785BA6">
        <w:rPr>
          <w:rFonts w:ascii="Times New Roman" w:hAnsi="Times New Roman"/>
          <w:b/>
          <w:bCs/>
          <w:sz w:val="24"/>
          <w:szCs w:val="24"/>
          <w:u w:val="single"/>
        </w:rPr>
        <w:t>jo anonimiškumą</w:t>
      </w:r>
      <w:r w:rsidRPr="007C1501">
        <w:rPr>
          <w:rFonts w:ascii="Times New Roman" w:hAnsi="Times New Roman"/>
          <w:sz w:val="24"/>
          <w:szCs w:val="24"/>
        </w:rPr>
        <w:t>, todėl draudžiama projekto dokumentacijoje, jos failų pavadinimuose ar kitu būdu pateikti bet kokią informaciją, kurios pagrindu būtų galima identifikuoti tiekėją</w:t>
      </w:r>
      <w:r w:rsidR="009669C0" w:rsidRPr="00891566">
        <w:rPr>
          <w:rFonts w:ascii="Times New Roman" w:hAnsi="Times New Roman"/>
          <w:sz w:val="24"/>
          <w:szCs w:val="24"/>
        </w:rPr>
        <w:t>.</w:t>
      </w:r>
      <w:r w:rsidR="0052298D">
        <w:rPr>
          <w:rFonts w:ascii="Times New Roman" w:hAnsi="Times New Roman"/>
          <w:sz w:val="24"/>
          <w:szCs w:val="24"/>
        </w:rPr>
        <w:t xml:space="preserve"> </w:t>
      </w:r>
    </w:p>
    <w:p w14:paraId="0519FF7C" w14:textId="71D63304" w:rsidR="00287179" w:rsidRDefault="00D63011">
      <w:pPr>
        <w:pStyle w:val="Sraopastraipa"/>
        <w:numPr>
          <w:ilvl w:val="0"/>
          <w:numId w:val="49"/>
        </w:numPr>
        <w:ind w:left="0" w:firstLine="567"/>
        <w:jc w:val="both"/>
        <w:rPr>
          <w:rFonts w:ascii="Times New Roman" w:hAnsi="Times New Roman"/>
          <w:sz w:val="24"/>
          <w:szCs w:val="24"/>
        </w:rPr>
      </w:pPr>
      <w:r w:rsidRPr="00891566">
        <w:rPr>
          <w:rFonts w:ascii="Times New Roman" w:hAnsi="Times New Roman"/>
          <w:b/>
          <w:sz w:val="24"/>
          <w:szCs w:val="24"/>
        </w:rPr>
        <w:t>Visas projekto pasiūlymas</w:t>
      </w:r>
      <w:r w:rsidRPr="00891566">
        <w:rPr>
          <w:rFonts w:ascii="Times New Roman" w:hAnsi="Times New Roman"/>
          <w:sz w:val="24"/>
          <w:szCs w:val="24"/>
        </w:rPr>
        <w:t xml:space="preserve"> turi būti pateikiamas elektroninėmis priemonėmis, naudojant CVP IS, adresu </w:t>
      </w:r>
      <w:hyperlink r:id="rId26">
        <w:r w:rsidR="00070B91">
          <w:rPr>
            <w:rFonts w:ascii="Times New Roman" w:eastAsia="Times New Roman" w:hAnsi="Times New Roman"/>
            <w:i/>
            <w:color w:val="0000FF"/>
            <w:sz w:val="24"/>
            <w:szCs w:val="24"/>
            <w:u w:val="single"/>
          </w:rPr>
          <w:t>https://viesiejipirkimai.lt</w:t>
        </w:r>
      </w:hyperlink>
      <w:r w:rsidRPr="00891566">
        <w:rPr>
          <w:rFonts w:ascii="Times New Roman" w:hAnsi="Times New Roman"/>
          <w:sz w:val="24"/>
          <w:szCs w:val="24"/>
        </w:rPr>
        <w:t xml:space="preserve">, šiose konkurso sąlygose numatyta tvarka, </w:t>
      </w:r>
      <w:r w:rsidRPr="00287179">
        <w:rPr>
          <w:rFonts w:ascii="Times New Roman" w:hAnsi="Times New Roman"/>
          <w:b/>
          <w:bCs/>
          <w:sz w:val="24"/>
          <w:szCs w:val="24"/>
          <w:u w:val="single"/>
        </w:rPr>
        <w:t>nepažeidžiant anonimiškumo</w:t>
      </w:r>
      <w:r w:rsidRPr="00891566">
        <w:rPr>
          <w:rFonts w:ascii="Times New Roman" w:hAnsi="Times New Roman"/>
          <w:sz w:val="24"/>
          <w:szCs w:val="24"/>
        </w:rPr>
        <w:t xml:space="preserve">. </w:t>
      </w:r>
    </w:p>
    <w:p w14:paraId="33AD9F13" w14:textId="1277CE22" w:rsidR="009669C0" w:rsidRPr="00DD5D28" w:rsidRDefault="00DD5D28">
      <w:pPr>
        <w:pStyle w:val="Sraopastraipa"/>
        <w:numPr>
          <w:ilvl w:val="0"/>
          <w:numId w:val="49"/>
        </w:numPr>
        <w:ind w:left="0" w:firstLine="567"/>
        <w:jc w:val="both"/>
        <w:rPr>
          <w:rFonts w:ascii="Times New Roman" w:hAnsi="Times New Roman"/>
          <w:sz w:val="24"/>
          <w:szCs w:val="24"/>
        </w:rPr>
      </w:pPr>
      <w:r w:rsidRPr="00DD5D28">
        <w:rPr>
          <w:rFonts w:ascii="Times New Roman" w:eastAsia="Times New Roman" w:hAnsi="Times New Roman"/>
          <w:color w:val="000000"/>
          <w:sz w:val="24"/>
          <w:szCs w:val="24"/>
        </w:rPr>
        <w:t>Elektroninėmis CVP IS priemonėmis projekto dokumentų visuma pateikiama dviejuose –</w:t>
      </w:r>
      <w:r w:rsidRPr="00DD5D28">
        <w:rPr>
          <w:rFonts w:ascii="Times New Roman" w:eastAsia="Times New Roman" w:hAnsi="Times New Roman"/>
          <w:b/>
          <w:color w:val="000000"/>
          <w:sz w:val="24"/>
          <w:szCs w:val="24"/>
        </w:rPr>
        <w:t xml:space="preserve"> „Vokas 1“ </w:t>
      </w:r>
      <w:r w:rsidRPr="00DD5D28">
        <w:rPr>
          <w:rFonts w:ascii="Times New Roman" w:eastAsia="Times New Roman" w:hAnsi="Times New Roman"/>
          <w:i/>
          <w:color w:val="000000"/>
          <w:sz w:val="24"/>
          <w:szCs w:val="24"/>
        </w:rPr>
        <w:t>(</w:t>
      </w:r>
      <w:r w:rsidRPr="00DD5D28">
        <w:rPr>
          <w:rFonts w:ascii="Times New Roman" w:eastAsia="Times New Roman" w:hAnsi="Times New Roman"/>
          <w:i/>
          <w:color w:val="000000"/>
          <w:sz w:val="24"/>
          <w:szCs w:val="24"/>
          <w:u w:val="single"/>
        </w:rPr>
        <w:t>CVP IS teikiamas „Tinkamumo kriterijai“ ir</w:t>
      </w:r>
      <w:r w:rsidR="00D24A02">
        <w:rPr>
          <w:rFonts w:ascii="Times New Roman" w:eastAsia="Times New Roman" w:hAnsi="Times New Roman"/>
          <w:i/>
          <w:color w:val="000000"/>
          <w:sz w:val="24"/>
          <w:szCs w:val="24"/>
          <w:u w:val="single"/>
        </w:rPr>
        <w:t>/ar</w:t>
      </w:r>
      <w:r w:rsidRPr="00DD5D28">
        <w:rPr>
          <w:rFonts w:ascii="Times New Roman" w:eastAsia="Times New Roman" w:hAnsi="Times New Roman"/>
          <w:i/>
          <w:color w:val="000000"/>
          <w:sz w:val="24"/>
          <w:szCs w:val="24"/>
          <w:u w:val="single"/>
        </w:rPr>
        <w:t xml:space="preserve"> „Techninis“ skiltyje</w:t>
      </w:r>
      <w:r w:rsidRPr="00DD5D28">
        <w:rPr>
          <w:rFonts w:ascii="Times New Roman" w:eastAsia="Times New Roman" w:hAnsi="Times New Roman"/>
          <w:i/>
          <w:color w:val="000000"/>
          <w:sz w:val="24"/>
          <w:szCs w:val="24"/>
        </w:rPr>
        <w:t>)</w:t>
      </w:r>
      <w:r w:rsidRPr="00DD5D28">
        <w:rPr>
          <w:rFonts w:ascii="Times New Roman" w:eastAsia="Times New Roman" w:hAnsi="Times New Roman"/>
          <w:b/>
          <w:color w:val="000000"/>
          <w:sz w:val="24"/>
          <w:szCs w:val="24"/>
        </w:rPr>
        <w:t xml:space="preserve"> ir „Vokas 2“ </w:t>
      </w:r>
      <w:r w:rsidRPr="00DD5D28">
        <w:rPr>
          <w:rFonts w:ascii="Times New Roman" w:eastAsia="Times New Roman" w:hAnsi="Times New Roman"/>
          <w:i/>
          <w:color w:val="000000"/>
          <w:sz w:val="24"/>
          <w:szCs w:val="24"/>
        </w:rPr>
        <w:t>(</w:t>
      </w:r>
      <w:r w:rsidRPr="00DD5D28">
        <w:rPr>
          <w:rFonts w:ascii="Times New Roman" w:eastAsia="Times New Roman" w:hAnsi="Times New Roman"/>
          <w:i/>
          <w:color w:val="000000"/>
          <w:sz w:val="24"/>
          <w:szCs w:val="24"/>
          <w:u w:val="single"/>
        </w:rPr>
        <w:t>CVP IS teikiamas „Finansinis“ skiltyje</w:t>
      </w:r>
      <w:r w:rsidRPr="00DD5D28">
        <w:rPr>
          <w:rFonts w:ascii="Times New Roman" w:eastAsia="Times New Roman" w:hAnsi="Times New Roman"/>
          <w:i/>
          <w:color w:val="000000"/>
          <w:sz w:val="24"/>
          <w:szCs w:val="24"/>
        </w:rPr>
        <w:t>)</w:t>
      </w:r>
      <w:r w:rsidRPr="00DD5D28">
        <w:rPr>
          <w:rFonts w:ascii="Times New Roman" w:eastAsia="Times New Roman" w:hAnsi="Times New Roman"/>
          <w:b/>
          <w:color w:val="000000"/>
          <w:sz w:val="24"/>
          <w:szCs w:val="24"/>
        </w:rPr>
        <w:t xml:space="preserve"> </w:t>
      </w:r>
      <w:r w:rsidRPr="00DD5D28">
        <w:rPr>
          <w:rFonts w:ascii="Times New Roman" w:eastAsia="Times New Roman" w:hAnsi="Times New Roman"/>
          <w:color w:val="000000"/>
          <w:sz w:val="24"/>
          <w:szCs w:val="24"/>
        </w:rPr>
        <w:t xml:space="preserve">vokuose. Projekto pasiūlymą sudaro dokumentų, pateikiamų elektroninėmis (CVP IS) priemonėmis, visuma, nurodyta šių konkurso sąlygų </w:t>
      </w:r>
      <w:r w:rsidRPr="00D24A02">
        <w:rPr>
          <w:rFonts w:ascii="Times New Roman" w:eastAsia="Times New Roman" w:hAnsi="Times New Roman"/>
          <w:b/>
          <w:color w:val="000000"/>
          <w:sz w:val="24"/>
          <w:szCs w:val="24"/>
        </w:rPr>
        <w:t>6</w:t>
      </w:r>
      <w:r w:rsidR="002339C1">
        <w:rPr>
          <w:rFonts w:ascii="Times New Roman" w:eastAsia="Times New Roman" w:hAnsi="Times New Roman"/>
          <w:b/>
          <w:color w:val="000000"/>
          <w:sz w:val="24"/>
          <w:szCs w:val="24"/>
        </w:rPr>
        <w:t>7</w:t>
      </w:r>
      <w:r w:rsidRPr="00D24A02">
        <w:rPr>
          <w:rFonts w:ascii="Times New Roman" w:eastAsia="Times New Roman" w:hAnsi="Times New Roman"/>
          <w:b/>
          <w:color w:val="000000"/>
          <w:sz w:val="24"/>
          <w:szCs w:val="24"/>
        </w:rPr>
        <w:t xml:space="preserve"> ir 6</w:t>
      </w:r>
      <w:r w:rsidR="002339C1">
        <w:rPr>
          <w:rFonts w:ascii="Times New Roman" w:eastAsia="Times New Roman" w:hAnsi="Times New Roman"/>
          <w:b/>
          <w:color w:val="000000"/>
          <w:sz w:val="24"/>
          <w:szCs w:val="24"/>
        </w:rPr>
        <w:t>8</w:t>
      </w:r>
      <w:r w:rsidRPr="00D24A02">
        <w:rPr>
          <w:rFonts w:ascii="Times New Roman" w:eastAsia="Times New Roman" w:hAnsi="Times New Roman"/>
          <w:color w:val="000000"/>
          <w:sz w:val="24"/>
          <w:szCs w:val="24"/>
        </w:rPr>
        <w:t xml:space="preserve"> </w:t>
      </w:r>
      <w:r w:rsidRPr="00D24A02">
        <w:rPr>
          <w:rFonts w:ascii="Times New Roman" w:eastAsia="Times New Roman" w:hAnsi="Times New Roman"/>
          <w:color w:val="000000"/>
          <w:sz w:val="24"/>
          <w:szCs w:val="24"/>
        </w:rPr>
        <w:lastRenderedPageBreak/>
        <w:t>punktuose. Projekto pasiūlymai pateikti popierinėje laikmenoje vokuose bus grąžinami neatplėšti</w:t>
      </w:r>
      <w:r w:rsidRPr="00DD5D28">
        <w:rPr>
          <w:rFonts w:ascii="Times New Roman" w:eastAsia="Times New Roman" w:hAnsi="Times New Roman"/>
          <w:color w:val="000000"/>
          <w:sz w:val="24"/>
          <w:szCs w:val="24"/>
        </w:rPr>
        <w:t xml:space="preserve"> tiekėjams ir nebus vertinami.</w:t>
      </w:r>
    </w:p>
    <w:p w14:paraId="5B0C18DD" w14:textId="43AEFA4D" w:rsidR="001610A6" w:rsidRPr="004A3CA4" w:rsidRDefault="001610A6">
      <w:pPr>
        <w:pStyle w:val="Sraopastraipa"/>
        <w:numPr>
          <w:ilvl w:val="0"/>
          <w:numId w:val="49"/>
        </w:numPr>
        <w:ind w:left="0" w:firstLine="567"/>
        <w:jc w:val="both"/>
        <w:rPr>
          <w:rFonts w:ascii="Times New Roman" w:hAnsi="Times New Roman"/>
          <w:sz w:val="24"/>
          <w:szCs w:val="24"/>
        </w:rPr>
      </w:pPr>
      <w:r w:rsidRPr="004A3CA4">
        <w:rPr>
          <w:rStyle w:val="cf01"/>
          <w:rFonts w:ascii="Times New Roman" w:hAnsi="Times New Roman" w:cs="Times New Roman"/>
          <w:sz w:val="24"/>
          <w:szCs w:val="24"/>
        </w:rPr>
        <w:t xml:space="preserve">Perkančioji organizacija reikalauja, kad visi dokumentai, patvirtinantys dalyvių atitiktį projekto konkurso sąlygose numatytiems reikalavimams, kiti projekto pasiūlyme pateikiami dokumentai ar skaitmeninės dokumentų kopijos </w:t>
      </w:r>
      <w:r w:rsidR="00C0501A" w:rsidRPr="004A3CA4">
        <w:rPr>
          <w:rStyle w:val="cf01"/>
          <w:rFonts w:ascii="Times New Roman" w:hAnsi="Times New Roman" w:cs="Times New Roman"/>
          <w:sz w:val="24"/>
          <w:szCs w:val="24"/>
        </w:rPr>
        <w:t>būtų</w:t>
      </w:r>
      <w:r w:rsidRPr="004A3CA4">
        <w:rPr>
          <w:rStyle w:val="cf01"/>
          <w:rFonts w:ascii="Times New Roman" w:hAnsi="Times New Roman" w:cs="Times New Roman"/>
          <w:sz w:val="24"/>
          <w:szCs w:val="24"/>
        </w:rPr>
        <w:t xml:space="preserve"> pateikti naudojant nediskriminuojančius, visuotinai prieinamus duomenų rinkmenų formatus (pvz., </w:t>
      </w:r>
      <w:proofErr w:type="spellStart"/>
      <w:r w:rsidRPr="004A3CA4">
        <w:rPr>
          <w:rStyle w:val="cf01"/>
          <w:rFonts w:ascii="Times New Roman" w:hAnsi="Times New Roman" w:cs="Times New Roman"/>
          <w:sz w:val="24"/>
          <w:szCs w:val="24"/>
        </w:rPr>
        <w:t>pdf</w:t>
      </w:r>
      <w:proofErr w:type="spellEnd"/>
      <w:r w:rsidRPr="004A3CA4">
        <w:rPr>
          <w:rStyle w:val="cf01"/>
          <w:rFonts w:ascii="Times New Roman" w:hAnsi="Times New Roman" w:cs="Times New Roman"/>
          <w:sz w:val="24"/>
          <w:szCs w:val="24"/>
        </w:rPr>
        <w:t xml:space="preserve">, jpg, </w:t>
      </w:r>
      <w:proofErr w:type="spellStart"/>
      <w:r w:rsidRPr="004A3CA4">
        <w:rPr>
          <w:rStyle w:val="cf01"/>
          <w:rFonts w:ascii="Times New Roman" w:hAnsi="Times New Roman" w:cs="Times New Roman"/>
          <w:sz w:val="24"/>
          <w:szCs w:val="24"/>
        </w:rPr>
        <w:t>doc</w:t>
      </w:r>
      <w:proofErr w:type="spellEnd"/>
      <w:r w:rsidRPr="004A3CA4">
        <w:rPr>
          <w:rStyle w:val="cf01"/>
          <w:rFonts w:ascii="Times New Roman" w:hAnsi="Times New Roman" w:cs="Times New Roman"/>
          <w:sz w:val="24"/>
          <w:szCs w:val="24"/>
        </w:rPr>
        <w:t xml:space="preserve"> ir kt.).</w:t>
      </w:r>
    </w:p>
    <w:p w14:paraId="26BC7B96" w14:textId="7F400450" w:rsidR="009669C0" w:rsidRPr="004A3CA4" w:rsidRDefault="009669C0">
      <w:pPr>
        <w:pStyle w:val="Sraopastraipa"/>
        <w:numPr>
          <w:ilvl w:val="0"/>
          <w:numId w:val="49"/>
        </w:numPr>
        <w:ind w:left="0" w:firstLine="567"/>
        <w:jc w:val="both"/>
        <w:rPr>
          <w:rFonts w:ascii="Times New Roman" w:hAnsi="Times New Roman"/>
          <w:sz w:val="24"/>
          <w:szCs w:val="24"/>
        </w:rPr>
      </w:pPr>
      <w:bookmarkStart w:id="21" w:name="_Hlk138677841"/>
      <w:r w:rsidRPr="004A3CA4">
        <w:rPr>
          <w:rFonts w:ascii="Times New Roman" w:hAnsi="Times New Roman"/>
          <w:sz w:val="24"/>
          <w:szCs w:val="24"/>
        </w:rPr>
        <w:t xml:space="preserve">CVP IS pasiūlymo lange </w:t>
      </w:r>
      <w:r w:rsidRPr="004A3CA4">
        <w:rPr>
          <w:rFonts w:ascii="Times New Roman" w:hAnsi="Times New Roman"/>
          <w:b/>
          <w:sz w:val="24"/>
          <w:szCs w:val="24"/>
          <w:u w:val="single"/>
        </w:rPr>
        <w:t>„Vokas 1“</w:t>
      </w:r>
      <w:r w:rsidRPr="004A3CA4">
        <w:rPr>
          <w:rFonts w:ascii="Times New Roman" w:hAnsi="Times New Roman"/>
          <w:sz w:val="24"/>
          <w:szCs w:val="24"/>
        </w:rPr>
        <w:t xml:space="preserve"> </w:t>
      </w:r>
      <w:r w:rsidR="00DD5D28">
        <w:rPr>
          <w:rFonts w:ascii="Times New Roman" w:eastAsia="Times New Roman" w:hAnsi="Times New Roman"/>
          <w:i/>
          <w:color w:val="000000"/>
          <w:sz w:val="24"/>
          <w:szCs w:val="24"/>
        </w:rPr>
        <w:t>(</w:t>
      </w:r>
      <w:r w:rsidR="00DD5D28">
        <w:rPr>
          <w:rFonts w:ascii="Times New Roman" w:eastAsia="Times New Roman" w:hAnsi="Times New Roman"/>
          <w:i/>
          <w:color w:val="000000"/>
          <w:sz w:val="24"/>
          <w:szCs w:val="24"/>
          <w:u w:val="single"/>
        </w:rPr>
        <w:t>CVP IS teikiamas „Tinkamumo kriterijai“ ir</w:t>
      </w:r>
      <w:r w:rsidR="00D24A02">
        <w:rPr>
          <w:rFonts w:ascii="Times New Roman" w:eastAsia="Times New Roman" w:hAnsi="Times New Roman"/>
          <w:i/>
          <w:color w:val="000000"/>
          <w:sz w:val="24"/>
          <w:szCs w:val="24"/>
          <w:u w:val="single"/>
        </w:rPr>
        <w:t>/ar</w:t>
      </w:r>
      <w:r w:rsidR="00DD5D28">
        <w:rPr>
          <w:rFonts w:ascii="Times New Roman" w:eastAsia="Times New Roman" w:hAnsi="Times New Roman"/>
          <w:i/>
          <w:color w:val="000000"/>
          <w:sz w:val="24"/>
          <w:szCs w:val="24"/>
          <w:u w:val="single"/>
        </w:rPr>
        <w:t xml:space="preserve"> „Techninis“ skiltyje</w:t>
      </w:r>
      <w:r w:rsidR="00DD5D28">
        <w:rPr>
          <w:rFonts w:ascii="Times New Roman" w:eastAsia="Times New Roman" w:hAnsi="Times New Roman"/>
          <w:i/>
          <w:color w:val="000000"/>
          <w:sz w:val="24"/>
          <w:szCs w:val="24"/>
        </w:rPr>
        <w:t xml:space="preserve">) </w:t>
      </w:r>
      <w:r w:rsidRPr="004A3CA4">
        <w:rPr>
          <w:rFonts w:ascii="Times New Roman" w:hAnsi="Times New Roman"/>
          <w:sz w:val="24"/>
          <w:szCs w:val="24"/>
        </w:rPr>
        <w:t>turi būti šie dokumentai:</w:t>
      </w:r>
    </w:p>
    <w:p w14:paraId="3E0D2870" w14:textId="2055A17D" w:rsidR="005900F8" w:rsidRPr="00D85353" w:rsidRDefault="0068588E" w:rsidP="0068588E">
      <w:pPr>
        <w:pStyle w:val="Sraopastraipa"/>
        <w:numPr>
          <w:ilvl w:val="1"/>
          <w:numId w:val="49"/>
        </w:numPr>
        <w:ind w:left="0" w:firstLine="567"/>
        <w:jc w:val="both"/>
        <w:rPr>
          <w:rFonts w:ascii="Times New Roman" w:hAnsi="Times New Roman"/>
          <w:sz w:val="24"/>
          <w:szCs w:val="24"/>
        </w:rPr>
      </w:pPr>
      <w:bookmarkStart w:id="22" w:name="_Hlk189032494"/>
      <w:bookmarkStart w:id="23" w:name="_Hlk187328356"/>
      <w:r w:rsidRPr="00D85353">
        <w:rPr>
          <w:rFonts w:ascii="Times New Roman" w:hAnsi="Times New Roman"/>
          <w:sz w:val="24"/>
          <w:szCs w:val="24"/>
        </w:rPr>
        <w:t xml:space="preserve">techninės specifikacijos </w:t>
      </w:r>
      <w:r w:rsidRPr="00D85353">
        <w:rPr>
          <w:rFonts w:ascii="Times New Roman" w:hAnsi="Times New Roman"/>
          <w:b/>
          <w:bCs/>
          <w:sz w:val="24"/>
          <w:szCs w:val="24"/>
        </w:rPr>
        <w:t>1</w:t>
      </w:r>
      <w:r w:rsidRPr="00D85353">
        <w:rPr>
          <w:rFonts w:ascii="Times New Roman" w:hAnsi="Times New Roman"/>
          <w:sz w:val="24"/>
          <w:szCs w:val="24"/>
        </w:rPr>
        <w:t xml:space="preserve"> priede nurodyto </w:t>
      </w:r>
      <w:r w:rsidR="00D85353" w:rsidRPr="00D85353">
        <w:rPr>
          <w:rFonts w:ascii="Times New Roman" w:hAnsi="Times New Roman"/>
          <w:b/>
          <w:bCs/>
          <w:sz w:val="24"/>
          <w:szCs w:val="24"/>
          <w:u w:val="single"/>
        </w:rPr>
        <w:t>pirmo</w:t>
      </w:r>
      <w:r w:rsidRPr="00D85353">
        <w:rPr>
          <w:rFonts w:ascii="Times New Roman" w:hAnsi="Times New Roman"/>
          <w:b/>
          <w:bCs/>
          <w:sz w:val="24"/>
          <w:szCs w:val="24"/>
          <w:u w:val="single"/>
        </w:rPr>
        <w:t xml:space="preserve"> renginio organizavimo pasiūlymui</w:t>
      </w:r>
      <w:r w:rsidRPr="00D85353">
        <w:rPr>
          <w:rFonts w:ascii="Times New Roman" w:hAnsi="Times New Roman"/>
          <w:sz w:val="24"/>
          <w:szCs w:val="24"/>
        </w:rPr>
        <w:t xml:space="preserve"> įvertinti turi būti pateiktas ne daugiau kaip </w:t>
      </w:r>
      <w:r w:rsidRPr="00D85353">
        <w:rPr>
          <w:rFonts w:ascii="Times New Roman" w:hAnsi="Times New Roman"/>
          <w:b/>
          <w:bCs/>
          <w:sz w:val="24"/>
          <w:szCs w:val="24"/>
        </w:rPr>
        <w:t>30-ties</w:t>
      </w:r>
      <w:r w:rsidRPr="00D85353">
        <w:rPr>
          <w:rFonts w:ascii="Times New Roman" w:hAnsi="Times New Roman"/>
          <w:sz w:val="24"/>
          <w:szCs w:val="24"/>
        </w:rPr>
        <w:t xml:space="preserve"> skaidrių (</w:t>
      </w:r>
      <w:proofErr w:type="spellStart"/>
      <w:r w:rsidRPr="00D85353">
        <w:rPr>
          <w:rFonts w:ascii="Times New Roman" w:hAnsi="Times New Roman"/>
          <w:sz w:val="24"/>
          <w:szCs w:val="24"/>
        </w:rPr>
        <w:t>power</w:t>
      </w:r>
      <w:proofErr w:type="spellEnd"/>
      <w:r w:rsidRPr="00D85353">
        <w:rPr>
          <w:rFonts w:ascii="Times New Roman" w:hAnsi="Times New Roman"/>
          <w:sz w:val="24"/>
          <w:szCs w:val="24"/>
        </w:rPr>
        <w:t xml:space="preserve"> </w:t>
      </w:r>
      <w:proofErr w:type="spellStart"/>
      <w:r w:rsidRPr="00D85353">
        <w:rPr>
          <w:rFonts w:ascii="Times New Roman" w:hAnsi="Times New Roman"/>
          <w:sz w:val="24"/>
          <w:szCs w:val="24"/>
        </w:rPr>
        <w:t>point</w:t>
      </w:r>
      <w:proofErr w:type="spellEnd"/>
      <w:r w:rsidRPr="00D85353">
        <w:rPr>
          <w:rFonts w:ascii="Times New Roman" w:hAnsi="Times New Roman"/>
          <w:sz w:val="24"/>
          <w:szCs w:val="24"/>
        </w:rPr>
        <w:t xml:space="preserve"> ar kitu lygiaverčiu formatu) apimties projektas</w:t>
      </w:r>
      <w:bookmarkStart w:id="24" w:name="_Hlk187653247"/>
      <w:r w:rsidR="00D85353">
        <w:rPr>
          <w:rFonts w:ascii="Times New Roman" w:hAnsi="Times New Roman"/>
          <w:sz w:val="24"/>
          <w:szCs w:val="24"/>
        </w:rPr>
        <w:t xml:space="preserve"> </w:t>
      </w:r>
      <w:r w:rsidR="00D85353" w:rsidRPr="00D85353">
        <w:rPr>
          <w:rFonts w:ascii="Times New Roman" w:hAnsi="Times New Roman"/>
          <w:i/>
          <w:iCs/>
          <w:sz w:val="24"/>
          <w:szCs w:val="24"/>
        </w:rPr>
        <w:t>(</w:t>
      </w:r>
      <w:r w:rsidRPr="00D85353">
        <w:rPr>
          <w:rFonts w:ascii="Times New Roman" w:hAnsi="Times New Roman"/>
          <w:i/>
          <w:iCs/>
          <w:sz w:val="24"/>
          <w:szCs w:val="24"/>
        </w:rPr>
        <w:t xml:space="preserve">kriterijaus </w:t>
      </w:r>
      <w:r w:rsidRPr="009E1AA7">
        <w:rPr>
          <w:rFonts w:ascii="Times New Roman" w:hAnsi="Times New Roman"/>
          <w:b/>
          <w:bCs/>
          <w:i/>
          <w:iCs/>
          <w:sz w:val="24"/>
          <w:szCs w:val="24"/>
        </w:rPr>
        <w:t>K</w:t>
      </w:r>
      <w:r w:rsidRPr="009E1AA7">
        <w:rPr>
          <w:rFonts w:ascii="Times New Roman" w:hAnsi="Times New Roman"/>
          <w:b/>
          <w:bCs/>
          <w:i/>
          <w:iCs/>
          <w:sz w:val="24"/>
          <w:szCs w:val="24"/>
          <w:vertAlign w:val="subscript"/>
        </w:rPr>
        <w:t>1</w:t>
      </w:r>
      <w:r w:rsidRPr="00D85353">
        <w:rPr>
          <w:rFonts w:ascii="Times New Roman" w:hAnsi="Times New Roman"/>
          <w:i/>
          <w:iCs/>
          <w:sz w:val="24"/>
          <w:szCs w:val="24"/>
        </w:rPr>
        <w:t xml:space="preserve"> parametrų „Kokybė ir turinio atitiktis“ (</w:t>
      </w:r>
      <w:r w:rsidRPr="009E1AA7">
        <w:rPr>
          <w:rFonts w:ascii="Times New Roman" w:hAnsi="Times New Roman"/>
          <w:b/>
          <w:bCs/>
          <w:i/>
          <w:iCs/>
          <w:sz w:val="24"/>
          <w:szCs w:val="24"/>
        </w:rPr>
        <w:t>P</w:t>
      </w:r>
      <w:r w:rsidRPr="009E1AA7">
        <w:rPr>
          <w:rFonts w:ascii="Times New Roman" w:hAnsi="Times New Roman"/>
          <w:b/>
          <w:bCs/>
          <w:i/>
          <w:iCs/>
          <w:sz w:val="24"/>
          <w:szCs w:val="24"/>
          <w:vertAlign w:val="subscript"/>
        </w:rPr>
        <w:t>1.1</w:t>
      </w:r>
      <w:r w:rsidRPr="00D85353">
        <w:rPr>
          <w:rFonts w:ascii="Times New Roman" w:hAnsi="Times New Roman"/>
          <w:i/>
          <w:iCs/>
          <w:sz w:val="24"/>
          <w:szCs w:val="24"/>
        </w:rPr>
        <w:t>), „Organizavimas ir valdymas“ (</w:t>
      </w:r>
      <w:r w:rsidRPr="009E1AA7">
        <w:rPr>
          <w:rFonts w:ascii="Times New Roman" w:hAnsi="Times New Roman"/>
          <w:b/>
          <w:bCs/>
          <w:i/>
          <w:iCs/>
          <w:sz w:val="24"/>
          <w:szCs w:val="24"/>
        </w:rPr>
        <w:t>P</w:t>
      </w:r>
      <w:r w:rsidRPr="009E1AA7">
        <w:rPr>
          <w:rFonts w:ascii="Times New Roman" w:hAnsi="Times New Roman"/>
          <w:b/>
          <w:bCs/>
          <w:i/>
          <w:iCs/>
          <w:sz w:val="24"/>
          <w:szCs w:val="24"/>
          <w:vertAlign w:val="subscript"/>
        </w:rPr>
        <w:t>1.2</w:t>
      </w:r>
      <w:r w:rsidRPr="00D85353">
        <w:rPr>
          <w:rFonts w:ascii="Times New Roman" w:hAnsi="Times New Roman"/>
          <w:i/>
          <w:iCs/>
          <w:sz w:val="24"/>
          <w:szCs w:val="24"/>
        </w:rPr>
        <w:t>), „Kūrybiškumas ir vizualinis patrauklumas“ (</w:t>
      </w:r>
      <w:r w:rsidRPr="009E1AA7">
        <w:rPr>
          <w:rFonts w:ascii="Times New Roman" w:hAnsi="Times New Roman"/>
          <w:b/>
          <w:bCs/>
          <w:i/>
          <w:iCs/>
          <w:sz w:val="24"/>
          <w:szCs w:val="24"/>
        </w:rPr>
        <w:t>P</w:t>
      </w:r>
      <w:r w:rsidRPr="009E1AA7">
        <w:rPr>
          <w:rFonts w:ascii="Times New Roman" w:hAnsi="Times New Roman"/>
          <w:b/>
          <w:bCs/>
          <w:i/>
          <w:iCs/>
          <w:sz w:val="24"/>
          <w:szCs w:val="24"/>
          <w:vertAlign w:val="subscript"/>
        </w:rPr>
        <w:t>1.3</w:t>
      </w:r>
      <w:r w:rsidRPr="00D85353">
        <w:rPr>
          <w:rFonts w:ascii="Times New Roman" w:hAnsi="Times New Roman"/>
          <w:i/>
          <w:iCs/>
          <w:sz w:val="24"/>
          <w:szCs w:val="24"/>
        </w:rPr>
        <w:t>) ir „Tvarumas ir biudžeto valdymas“ (</w:t>
      </w:r>
      <w:r w:rsidRPr="009E1AA7">
        <w:rPr>
          <w:rFonts w:ascii="Times New Roman" w:hAnsi="Times New Roman"/>
          <w:b/>
          <w:bCs/>
          <w:i/>
          <w:iCs/>
          <w:sz w:val="24"/>
          <w:szCs w:val="24"/>
        </w:rPr>
        <w:t>P</w:t>
      </w:r>
      <w:r w:rsidRPr="009E1AA7">
        <w:rPr>
          <w:rFonts w:ascii="Times New Roman" w:hAnsi="Times New Roman"/>
          <w:b/>
          <w:bCs/>
          <w:i/>
          <w:iCs/>
          <w:sz w:val="24"/>
          <w:szCs w:val="24"/>
          <w:vertAlign w:val="subscript"/>
        </w:rPr>
        <w:t>1.4</w:t>
      </w:r>
      <w:r w:rsidRPr="00D85353">
        <w:rPr>
          <w:rFonts w:ascii="Times New Roman" w:hAnsi="Times New Roman"/>
          <w:i/>
          <w:iCs/>
          <w:sz w:val="24"/>
          <w:szCs w:val="24"/>
        </w:rPr>
        <w:t>) vertinimui</w:t>
      </w:r>
      <w:bookmarkEnd w:id="24"/>
      <w:r w:rsidR="00D85353" w:rsidRPr="00D85353">
        <w:rPr>
          <w:rFonts w:ascii="Times New Roman" w:hAnsi="Times New Roman"/>
          <w:i/>
          <w:iCs/>
          <w:sz w:val="24"/>
          <w:szCs w:val="24"/>
        </w:rPr>
        <w:t>)</w:t>
      </w:r>
      <w:r w:rsidRPr="00D85353">
        <w:rPr>
          <w:rFonts w:ascii="Times New Roman" w:hAnsi="Times New Roman"/>
          <w:sz w:val="24"/>
          <w:szCs w:val="24"/>
        </w:rPr>
        <w:t xml:space="preserve">, </w:t>
      </w:r>
      <w:r w:rsidRPr="009E1AA7">
        <w:rPr>
          <w:rFonts w:ascii="Times New Roman" w:hAnsi="Times New Roman"/>
          <w:b/>
          <w:bCs/>
          <w:sz w:val="24"/>
          <w:szCs w:val="24"/>
          <w:u w:val="single"/>
        </w:rPr>
        <w:t>kurį sudaro:</w:t>
      </w:r>
    </w:p>
    <w:bookmarkEnd w:id="22"/>
    <w:p w14:paraId="19D51D0B" w14:textId="7EE4CC27" w:rsidR="005900F8" w:rsidRPr="00D85353" w:rsidRDefault="005900F8">
      <w:pPr>
        <w:pStyle w:val="Sraopastraipa"/>
        <w:numPr>
          <w:ilvl w:val="2"/>
          <w:numId w:val="49"/>
        </w:numPr>
        <w:ind w:left="0" w:firstLine="567"/>
        <w:jc w:val="both"/>
        <w:rPr>
          <w:rFonts w:ascii="Times New Roman" w:hAnsi="Times New Roman"/>
          <w:sz w:val="24"/>
          <w:szCs w:val="24"/>
        </w:rPr>
      </w:pPr>
      <w:r w:rsidRPr="00D85353">
        <w:rPr>
          <w:rFonts w:ascii="Times New Roman" w:hAnsi="Times New Roman"/>
          <w:b/>
          <w:bCs/>
          <w:sz w:val="24"/>
          <w:szCs w:val="24"/>
          <w:u w:val="single"/>
        </w:rPr>
        <w:t>renginio koncepcija ir jos pagrindimas</w:t>
      </w:r>
      <w:r w:rsidR="0068588E" w:rsidRPr="00D85353">
        <w:rPr>
          <w:rFonts w:ascii="Times New Roman" w:hAnsi="Times New Roman"/>
          <w:b/>
          <w:bCs/>
          <w:sz w:val="24"/>
          <w:szCs w:val="24"/>
          <w:u w:val="single"/>
        </w:rPr>
        <w:t>,</w:t>
      </w:r>
      <w:r w:rsidR="0068588E" w:rsidRPr="00D85353">
        <w:rPr>
          <w:rFonts w:ascii="Times New Roman" w:hAnsi="Times New Roman"/>
          <w:b/>
          <w:bCs/>
          <w:sz w:val="24"/>
          <w:szCs w:val="24"/>
        </w:rPr>
        <w:t xml:space="preserve"> </w:t>
      </w:r>
      <w:r w:rsidR="0068588E" w:rsidRPr="00D85353">
        <w:rPr>
          <w:rFonts w:ascii="Times New Roman" w:hAnsi="Times New Roman"/>
          <w:sz w:val="24"/>
          <w:szCs w:val="24"/>
        </w:rPr>
        <w:t>kurioje paaiškintas</w:t>
      </w:r>
      <w:r w:rsidR="0068588E" w:rsidRPr="00D85353">
        <w:rPr>
          <w:rFonts w:ascii="Times New Roman" w:hAnsi="Times New Roman"/>
          <w:b/>
          <w:bCs/>
          <w:sz w:val="24"/>
          <w:szCs w:val="24"/>
        </w:rPr>
        <w:t xml:space="preserve"> </w:t>
      </w:r>
      <w:r w:rsidR="0068588E" w:rsidRPr="00D85353">
        <w:rPr>
          <w:rFonts w:ascii="Times New Roman" w:hAnsi="Times New Roman"/>
          <w:sz w:val="24"/>
          <w:szCs w:val="24"/>
          <w:lang w:eastAsia="en-US"/>
        </w:rPr>
        <w:t>pagrindinis renginio tikslas, tema ir kodėl ši koncepcija yra tinkama, atsižvelgiant į renginio auditoriją ir vietą;</w:t>
      </w:r>
    </w:p>
    <w:p w14:paraId="1FC7E5FF" w14:textId="3DE47C95" w:rsidR="005900F8" w:rsidRPr="000B223A" w:rsidRDefault="005900F8">
      <w:pPr>
        <w:pStyle w:val="Sraopastraipa"/>
        <w:numPr>
          <w:ilvl w:val="2"/>
          <w:numId w:val="49"/>
        </w:numPr>
        <w:ind w:left="0" w:firstLine="567"/>
        <w:jc w:val="both"/>
        <w:rPr>
          <w:rFonts w:ascii="Times New Roman" w:hAnsi="Times New Roman"/>
          <w:sz w:val="24"/>
          <w:szCs w:val="24"/>
        </w:rPr>
      </w:pPr>
      <w:r w:rsidRPr="00FD49DC">
        <w:rPr>
          <w:rFonts w:ascii="Times New Roman" w:hAnsi="Times New Roman"/>
          <w:b/>
          <w:bCs/>
          <w:sz w:val="24"/>
          <w:szCs w:val="24"/>
          <w:u w:val="single"/>
        </w:rPr>
        <w:t>renginio scenarijus su detalia programa</w:t>
      </w:r>
      <w:r w:rsidRPr="000B223A">
        <w:rPr>
          <w:rFonts w:ascii="Times New Roman" w:hAnsi="Times New Roman"/>
          <w:sz w:val="24"/>
          <w:szCs w:val="24"/>
        </w:rPr>
        <w:t xml:space="preserve"> (veiklos,</w:t>
      </w:r>
      <w:r w:rsidR="00A91751">
        <w:rPr>
          <w:rFonts w:ascii="Times New Roman" w:hAnsi="Times New Roman"/>
          <w:sz w:val="24"/>
          <w:szCs w:val="24"/>
        </w:rPr>
        <w:t xml:space="preserve"> </w:t>
      </w:r>
      <w:r w:rsidRPr="000B223A">
        <w:rPr>
          <w:rFonts w:ascii="Times New Roman" w:hAnsi="Times New Roman"/>
          <w:sz w:val="24"/>
          <w:szCs w:val="24"/>
        </w:rPr>
        <w:t>etapai, trukmė) ir jos pagrindimas;</w:t>
      </w:r>
    </w:p>
    <w:p w14:paraId="355E86DF" w14:textId="587B481B" w:rsidR="00FA6A6E" w:rsidRPr="000B223A" w:rsidRDefault="00FA6A6E">
      <w:pPr>
        <w:pStyle w:val="Sraopastraipa"/>
        <w:numPr>
          <w:ilvl w:val="2"/>
          <w:numId w:val="49"/>
        </w:numPr>
        <w:ind w:left="0" w:firstLine="567"/>
        <w:jc w:val="both"/>
        <w:rPr>
          <w:rFonts w:ascii="Times New Roman" w:hAnsi="Times New Roman"/>
          <w:sz w:val="24"/>
          <w:szCs w:val="24"/>
        </w:rPr>
      </w:pPr>
      <w:r w:rsidRPr="00FD49DC">
        <w:rPr>
          <w:rFonts w:ascii="Times New Roman" w:hAnsi="Times New Roman"/>
          <w:b/>
          <w:bCs/>
          <w:sz w:val="24"/>
          <w:szCs w:val="24"/>
          <w:u w:val="single"/>
        </w:rPr>
        <w:t>renginio vietos pasiūlymas</w:t>
      </w:r>
      <w:r w:rsidR="00D85353">
        <w:rPr>
          <w:rFonts w:ascii="Times New Roman" w:hAnsi="Times New Roman"/>
          <w:sz w:val="24"/>
          <w:szCs w:val="24"/>
        </w:rPr>
        <w:t xml:space="preserve">, atitinkantis </w:t>
      </w:r>
      <w:r w:rsidR="00E65205">
        <w:rPr>
          <w:rFonts w:ascii="Times New Roman" w:hAnsi="Times New Roman"/>
          <w:sz w:val="24"/>
          <w:szCs w:val="24"/>
        </w:rPr>
        <w:t xml:space="preserve">renginio svarbą, </w:t>
      </w:r>
      <w:r w:rsidR="00D85353">
        <w:rPr>
          <w:rFonts w:ascii="Times New Roman" w:hAnsi="Times New Roman"/>
          <w:sz w:val="24"/>
          <w:szCs w:val="24"/>
        </w:rPr>
        <w:t xml:space="preserve">techninės specifikacijos </w:t>
      </w:r>
      <w:r w:rsidR="00E75ED4" w:rsidRPr="00E65205">
        <w:rPr>
          <w:rFonts w:ascii="Times New Roman" w:hAnsi="Times New Roman"/>
          <w:b/>
          <w:bCs/>
          <w:sz w:val="24"/>
          <w:szCs w:val="24"/>
        </w:rPr>
        <w:t>1</w:t>
      </w:r>
      <w:r w:rsidR="00E75ED4">
        <w:rPr>
          <w:rFonts w:ascii="Times New Roman" w:hAnsi="Times New Roman"/>
          <w:sz w:val="24"/>
          <w:szCs w:val="24"/>
        </w:rPr>
        <w:t xml:space="preserve"> priedo reikalavimus keliamus renginio vietai ir vietos pasirinkimo pagrindimas</w:t>
      </w:r>
      <w:r w:rsidRPr="000B223A">
        <w:rPr>
          <w:rFonts w:ascii="Times New Roman" w:hAnsi="Times New Roman"/>
          <w:sz w:val="24"/>
          <w:szCs w:val="24"/>
        </w:rPr>
        <w:t>;</w:t>
      </w:r>
    </w:p>
    <w:p w14:paraId="640229C6" w14:textId="4A0C430F" w:rsidR="00FA6A6E" w:rsidRPr="000B223A" w:rsidRDefault="00B14EA2">
      <w:pPr>
        <w:pStyle w:val="Sraopastraipa"/>
        <w:numPr>
          <w:ilvl w:val="2"/>
          <w:numId w:val="49"/>
        </w:numPr>
        <w:ind w:left="0" w:firstLine="567"/>
        <w:jc w:val="both"/>
        <w:rPr>
          <w:rFonts w:ascii="Times New Roman" w:hAnsi="Times New Roman"/>
          <w:sz w:val="24"/>
          <w:szCs w:val="24"/>
        </w:rPr>
      </w:pPr>
      <w:r w:rsidRPr="00F52425">
        <w:rPr>
          <w:rFonts w:ascii="Times New Roman" w:hAnsi="Times New Roman"/>
          <w:b/>
          <w:bCs/>
          <w:sz w:val="24"/>
          <w:szCs w:val="24"/>
          <w:u w:val="single"/>
        </w:rPr>
        <w:t>renginio vizualinis sprendimas</w:t>
      </w:r>
      <w:r w:rsidRPr="00F52425">
        <w:rPr>
          <w:rFonts w:ascii="Times New Roman" w:hAnsi="Times New Roman"/>
          <w:sz w:val="24"/>
          <w:szCs w:val="24"/>
        </w:rPr>
        <w:t xml:space="preserve"> – </w:t>
      </w:r>
      <w:r w:rsidRPr="00B14EA2">
        <w:rPr>
          <w:rFonts w:ascii="Times New Roman" w:hAnsi="Times New Roman"/>
          <w:sz w:val="24"/>
          <w:szCs w:val="24"/>
        </w:rPr>
        <w:t>scenos bei renginio vietos</w:t>
      </w:r>
      <w:r w:rsidRPr="00F52425">
        <w:rPr>
          <w:rFonts w:ascii="Times New Roman" w:hAnsi="Times New Roman"/>
          <w:sz w:val="24"/>
          <w:szCs w:val="24"/>
        </w:rPr>
        <w:t xml:space="preserve"> apipavidalinimas, turi būti pateikti </w:t>
      </w:r>
      <w:r w:rsidRPr="00F52425">
        <w:rPr>
          <w:rFonts w:ascii="Times New Roman" w:hAnsi="Times New Roman"/>
          <w:b/>
          <w:bCs/>
          <w:sz w:val="24"/>
          <w:szCs w:val="24"/>
        </w:rPr>
        <w:t>1-2</w:t>
      </w:r>
      <w:r w:rsidRPr="00F52425">
        <w:rPr>
          <w:rFonts w:ascii="Times New Roman" w:hAnsi="Times New Roman"/>
          <w:sz w:val="24"/>
          <w:szCs w:val="24"/>
        </w:rPr>
        <w:t xml:space="preserve"> vizualini</w:t>
      </w:r>
      <w:r>
        <w:rPr>
          <w:rFonts w:ascii="Times New Roman" w:hAnsi="Times New Roman"/>
          <w:sz w:val="24"/>
          <w:szCs w:val="24"/>
        </w:rPr>
        <w:t xml:space="preserve">ai </w:t>
      </w:r>
      <w:r w:rsidRPr="00F52425">
        <w:rPr>
          <w:rFonts w:ascii="Times New Roman" w:hAnsi="Times New Roman"/>
          <w:sz w:val="24"/>
          <w:szCs w:val="24"/>
        </w:rPr>
        <w:t>sprendim</w:t>
      </w:r>
      <w:r>
        <w:rPr>
          <w:rFonts w:ascii="Times New Roman" w:hAnsi="Times New Roman"/>
          <w:sz w:val="24"/>
          <w:szCs w:val="24"/>
        </w:rPr>
        <w:t>ai</w:t>
      </w:r>
      <w:r w:rsidR="00122FB3">
        <w:rPr>
          <w:rFonts w:ascii="Times New Roman" w:hAnsi="Times New Roman"/>
          <w:sz w:val="24"/>
          <w:szCs w:val="24"/>
        </w:rPr>
        <w:t xml:space="preserve"> (</w:t>
      </w:r>
      <w:r w:rsidR="000D40A7">
        <w:rPr>
          <w:rFonts w:ascii="Times New Roman" w:hAnsi="Times New Roman"/>
          <w:sz w:val="24"/>
          <w:szCs w:val="24"/>
        </w:rPr>
        <w:t>pvz., nuotraukos ar eskizai</w:t>
      </w:r>
      <w:r w:rsidR="00122FB3">
        <w:rPr>
          <w:rFonts w:ascii="Times New Roman" w:hAnsi="Times New Roman"/>
          <w:sz w:val="24"/>
          <w:szCs w:val="24"/>
        </w:rPr>
        <w:t xml:space="preserve">), </w:t>
      </w:r>
      <w:r>
        <w:rPr>
          <w:rFonts w:ascii="Times New Roman" w:hAnsi="Times New Roman"/>
          <w:sz w:val="24"/>
          <w:szCs w:val="24"/>
        </w:rPr>
        <w:t>atvaizduojantys sceną ir bendrą erdvę</w:t>
      </w:r>
      <w:r w:rsidR="00122FB3">
        <w:rPr>
          <w:rFonts w:ascii="Times New Roman" w:hAnsi="Times New Roman"/>
          <w:sz w:val="24"/>
          <w:szCs w:val="24"/>
        </w:rPr>
        <w:t xml:space="preserve">. Kartu turi būti pateikta </w:t>
      </w:r>
      <w:r>
        <w:rPr>
          <w:rFonts w:ascii="Times New Roman" w:hAnsi="Times New Roman"/>
          <w:sz w:val="24"/>
          <w:szCs w:val="24"/>
        </w:rPr>
        <w:t>aprašom</w:t>
      </w:r>
      <w:r w:rsidR="00122FB3">
        <w:rPr>
          <w:rFonts w:ascii="Times New Roman" w:hAnsi="Times New Roman"/>
          <w:sz w:val="24"/>
          <w:szCs w:val="24"/>
        </w:rPr>
        <w:t>o</w:t>
      </w:r>
      <w:r>
        <w:rPr>
          <w:rFonts w:ascii="Times New Roman" w:hAnsi="Times New Roman"/>
          <w:sz w:val="24"/>
          <w:szCs w:val="24"/>
        </w:rPr>
        <w:t>j</w:t>
      </w:r>
      <w:r w:rsidR="00122FB3">
        <w:rPr>
          <w:rFonts w:ascii="Times New Roman" w:hAnsi="Times New Roman"/>
          <w:sz w:val="24"/>
          <w:szCs w:val="24"/>
        </w:rPr>
        <w:t>i</w:t>
      </w:r>
      <w:r>
        <w:rPr>
          <w:rFonts w:ascii="Times New Roman" w:hAnsi="Times New Roman"/>
          <w:sz w:val="24"/>
          <w:szCs w:val="24"/>
        </w:rPr>
        <w:t xml:space="preserve"> dali</w:t>
      </w:r>
      <w:r w:rsidR="00122FB3">
        <w:rPr>
          <w:rFonts w:ascii="Times New Roman" w:hAnsi="Times New Roman"/>
          <w:sz w:val="24"/>
          <w:szCs w:val="24"/>
        </w:rPr>
        <w:t xml:space="preserve">s </w:t>
      </w:r>
      <w:r>
        <w:rPr>
          <w:rFonts w:ascii="Times New Roman" w:hAnsi="Times New Roman"/>
          <w:sz w:val="24"/>
          <w:szCs w:val="24"/>
        </w:rPr>
        <w:t>paaiškina</w:t>
      </w:r>
      <w:r w:rsidR="00122FB3">
        <w:rPr>
          <w:rFonts w:ascii="Times New Roman" w:hAnsi="Times New Roman"/>
          <w:sz w:val="24"/>
          <w:szCs w:val="24"/>
        </w:rPr>
        <w:t>nti</w:t>
      </w:r>
      <w:r>
        <w:rPr>
          <w:rFonts w:ascii="Times New Roman" w:hAnsi="Times New Roman"/>
          <w:sz w:val="24"/>
          <w:szCs w:val="24"/>
        </w:rPr>
        <w:t xml:space="preserve"> pateiktus vizualinius sprendimus</w:t>
      </w:r>
      <w:r w:rsidR="00FA6A6E" w:rsidRPr="000B223A">
        <w:rPr>
          <w:rFonts w:ascii="Times New Roman" w:hAnsi="Times New Roman"/>
          <w:sz w:val="24"/>
          <w:szCs w:val="24"/>
        </w:rPr>
        <w:t>;</w:t>
      </w:r>
    </w:p>
    <w:p w14:paraId="33F918F8" w14:textId="5B087C90" w:rsidR="00FA6A6E" w:rsidRPr="000B223A" w:rsidRDefault="00FA6A6E">
      <w:pPr>
        <w:pStyle w:val="Sraopastraipa"/>
        <w:numPr>
          <w:ilvl w:val="2"/>
          <w:numId w:val="49"/>
        </w:numPr>
        <w:ind w:left="0" w:firstLine="567"/>
        <w:jc w:val="both"/>
        <w:rPr>
          <w:rFonts w:ascii="Times New Roman" w:hAnsi="Times New Roman"/>
          <w:sz w:val="24"/>
          <w:szCs w:val="24"/>
        </w:rPr>
      </w:pPr>
      <w:r w:rsidRPr="00FD49DC">
        <w:rPr>
          <w:rFonts w:ascii="Times New Roman" w:hAnsi="Times New Roman"/>
          <w:b/>
          <w:bCs/>
          <w:sz w:val="24"/>
          <w:szCs w:val="24"/>
          <w:u w:val="single"/>
        </w:rPr>
        <w:t xml:space="preserve">muzikinio </w:t>
      </w:r>
      <w:r w:rsidRPr="00E75ED4">
        <w:rPr>
          <w:rFonts w:ascii="Times New Roman" w:hAnsi="Times New Roman"/>
          <w:b/>
          <w:bCs/>
          <w:sz w:val="24"/>
          <w:szCs w:val="24"/>
          <w:u w:val="single"/>
        </w:rPr>
        <w:t>ir</w:t>
      </w:r>
      <w:r w:rsidR="00C050D3" w:rsidRPr="00E75ED4">
        <w:rPr>
          <w:rFonts w:ascii="Times New Roman" w:hAnsi="Times New Roman"/>
          <w:b/>
          <w:bCs/>
          <w:sz w:val="24"/>
          <w:szCs w:val="24"/>
          <w:u w:val="single"/>
        </w:rPr>
        <w:t xml:space="preserve"> (</w:t>
      </w:r>
      <w:r w:rsidRPr="00E75ED4">
        <w:rPr>
          <w:rFonts w:ascii="Times New Roman" w:hAnsi="Times New Roman"/>
          <w:b/>
          <w:bCs/>
          <w:sz w:val="24"/>
          <w:szCs w:val="24"/>
          <w:u w:val="single"/>
        </w:rPr>
        <w:t>ar</w:t>
      </w:r>
      <w:r w:rsidR="00C050D3" w:rsidRPr="00E75ED4">
        <w:rPr>
          <w:rFonts w:ascii="Times New Roman" w:hAnsi="Times New Roman"/>
          <w:b/>
          <w:bCs/>
          <w:sz w:val="24"/>
          <w:szCs w:val="24"/>
          <w:u w:val="single"/>
        </w:rPr>
        <w:t>)</w:t>
      </w:r>
      <w:r w:rsidRPr="00FD49DC">
        <w:rPr>
          <w:rFonts w:ascii="Times New Roman" w:hAnsi="Times New Roman"/>
          <w:b/>
          <w:bCs/>
          <w:sz w:val="24"/>
          <w:szCs w:val="24"/>
          <w:u w:val="single"/>
        </w:rPr>
        <w:t xml:space="preserve"> meninio pasirodymo pasiūlymas</w:t>
      </w:r>
      <w:r w:rsidRPr="000B223A">
        <w:rPr>
          <w:rFonts w:ascii="Times New Roman" w:hAnsi="Times New Roman"/>
          <w:sz w:val="24"/>
          <w:szCs w:val="24"/>
        </w:rPr>
        <w:t xml:space="preserve">, </w:t>
      </w:r>
      <w:r w:rsidR="007415C7">
        <w:rPr>
          <w:rFonts w:ascii="Times New Roman" w:hAnsi="Times New Roman"/>
          <w:sz w:val="24"/>
          <w:szCs w:val="24"/>
        </w:rPr>
        <w:t xml:space="preserve">kuriame turi būti aprašytas pasirodymas, pagrindžiantis </w:t>
      </w:r>
      <w:r w:rsidR="009E1AA7">
        <w:rPr>
          <w:rFonts w:ascii="Times New Roman" w:hAnsi="Times New Roman"/>
          <w:sz w:val="24"/>
          <w:szCs w:val="24"/>
        </w:rPr>
        <w:t xml:space="preserve">siūlomo </w:t>
      </w:r>
      <w:r w:rsidR="007415C7" w:rsidRPr="007415C7">
        <w:rPr>
          <w:rFonts w:ascii="Times New Roman" w:hAnsi="Times New Roman"/>
          <w:sz w:val="24"/>
          <w:szCs w:val="24"/>
        </w:rPr>
        <w:t>sprendim</w:t>
      </w:r>
      <w:r w:rsidR="007415C7">
        <w:rPr>
          <w:rFonts w:ascii="Times New Roman" w:hAnsi="Times New Roman"/>
          <w:sz w:val="24"/>
          <w:szCs w:val="24"/>
        </w:rPr>
        <w:t>o pasirinkimą</w:t>
      </w:r>
      <w:r w:rsidR="004B421B">
        <w:rPr>
          <w:rFonts w:ascii="Times New Roman" w:hAnsi="Times New Roman"/>
          <w:sz w:val="24"/>
          <w:szCs w:val="24"/>
        </w:rPr>
        <w:t>, atitikimą</w:t>
      </w:r>
      <w:r w:rsidR="007415C7" w:rsidRPr="007415C7">
        <w:rPr>
          <w:rFonts w:ascii="Times New Roman" w:hAnsi="Times New Roman"/>
          <w:sz w:val="24"/>
          <w:szCs w:val="24"/>
        </w:rPr>
        <w:t xml:space="preserve"> </w:t>
      </w:r>
      <w:r w:rsidR="0007165C" w:rsidRPr="001B01B4">
        <w:rPr>
          <w:rFonts w:ascii="Times New Roman" w:eastAsia="Times New Roman" w:hAnsi="Times New Roman"/>
          <w:color w:val="000000"/>
          <w:sz w:val="24"/>
          <w:szCs w:val="24"/>
          <w:u w:color="000000"/>
          <w:bdr w:val="none" w:sz="0" w:space="0" w:color="auto" w:frame="1"/>
          <w:lang w:eastAsia="lt-LT"/>
        </w:rPr>
        <w:t>renginio temai ir auditorij</w:t>
      </w:r>
      <w:r w:rsidR="0007165C">
        <w:rPr>
          <w:rFonts w:ascii="Times New Roman" w:eastAsia="Times New Roman" w:hAnsi="Times New Roman"/>
          <w:color w:val="000000"/>
          <w:sz w:val="24"/>
          <w:szCs w:val="24"/>
          <w:u w:color="000000"/>
          <w:bdr w:val="none" w:sz="0" w:space="0" w:color="auto" w:frame="1"/>
          <w:lang w:eastAsia="lt-LT"/>
        </w:rPr>
        <w:t>ai</w:t>
      </w:r>
      <w:r w:rsidR="007415C7">
        <w:rPr>
          <w:rFonts w:ascii="Times New Roman" w:hAnsi="Times New Roman"/>
          <w:sz w:val="24"/>
          <w:szCs w:val="24"/>
        </w:rPr>
        <w:t>.</w:t>
      </w:r>
      <w:r w:rsidR="007415C7" w:rsidRPr="007415C7">
        <w:rPr>
          <w:rFonts w:ascii="Times New Roman" w:hAnsi="Times New Roman"/>
          <w:sz w:val="24"/>
          <w:szCs w:val="24"/>
        </w:rPr>
        <w:t xml:space="preserve"> </w:t>
      </w:r>
      <w:r w:rsidR="0007165C">
        <w:rPr>
          <w:rFonts w:ascii="Times New Roman" w:hAnsi="Times New Roman"/>
          <w:sz w:val="24"/>
          <w:szCs w:val="24"/>
        </w:rPr>
        <w:t xml:space="preserve">Kartu su aprašymu turi būti pateikti </w:t>
      </w:r>
      <w:r w:rsidR="0007165C" w:rsidRPr="0007165C">
        <w:rPr>
          <w:rFonts w:ascii="Times New Roman" w:hAnsi="Times New Roman"/>
          <w:b/>
          <w:bCs/>
          <w:sz w:val="24"/>
          <w:szCs w:val="24"/>
        </w:rPr>
        <w:t>1-2</w:t>
      </w:r>
      <w:r w:rsidR="007415C7" w:rsidRPr="007415C7">
        <w:rPr>
          <w:rFonts w:ascii="Times New Roman" w:hAnsi="Times New Roman"/>
          <w:sz w:val="24"/>
          <w:szCs w:val="24"/>
        </w:rPr>
        <w:t xml:space="preserve"> vizualin</w:t>
      </w:r>
      <w:r w:rsidR="0007165C">
        <w:rPr>
          <w:rFonts w:ascii="Times New Roman" w:hAnsi="Times New Roman"/>
          <w:sz w:val="24"/>
          <w:szCs w:val="24"/>
        </w:rPr>
        <w:t>io</w:t>
      </w:r>
      <w:r w:rsidR="007415C7" w:rsidRPr="007415C7">
        <w:rPr>
          <w:rFonts w:ascii="Times New Roman" w:hAnsi="Times New Roman"/>
          <w:sz w:val="24"/>
          <w:szCs w:val="24"/>
        </w:rPr>
        <w:t xml:space="preserve"> </w:t>
      </w:r>
      <w:r w:rsidR="0007165C">
        <w:rPr>
          <w:rFonts w:ascii="Times New Roman" w:hAnsi="Times New Roman"/>
          <w:sz w:val="24"/>
          <w:szCs w:val="24"/>
        </w:rPr>
        <w:t>spendimo pavyzdžiai</w:t>
      </w:r>
      <w:r w:rsidR="00E817A2">
        <w:rPr>
          <w:rFonts w:ascii="Times New Roman" w:hAnsi="Times New Roman"/>
          <w:sz w:val="24"/>
          <w:szCs w:val="24"/>
        </w:rPr>
        <w:t xml:space="preserve"> (</w:t>
      </w:r>
      <w:r w:rsidR="000D40A7">
        <w:rPr>
          <w:rFonts w:ascii="Times New Roman" w:hAnsi="Times New Roman"/>
          <w:sz w:val="24"/>
          <w:szCs w:val="24"/>
        </w:rPr>
        <w:t>pvz., nuotraukos ar eskizai</w:t>
      </w:r>
      <w:r w:rsidR="00E817A2">
        <w:rPr>
          <w:rFonts w:ascii="Times New Roman" w:hAnsi="Times New Roman"/>
          <w:sz w:val="24"/>
          <w:szCs w:val="24"/>
        </w:rPr>
        <w:t>)</w:t>
      </w:r>
      <w:r w:rsidR="007415C7" w:rsidRPr="007415C7">
        <w:rPr>
          <w:rFonts w:ascii="Times New Roman" w:hAnsi="Times New Roman"/>
          <w:sz w:val="24"/>
          <w:szCs w:val="24"/>
        </w:rPr>
        <w:t>, perteik</w:t>
      </w:r>
      <w:r w:rsidR="0007165C">
        <w:rPr>
          <w:rFonts w:ascii="Times New Roman" w:hAnsi="Times New Roman"/>
          <w:sz w:val="24"/>
          <w:szCs w:val="24"/>
        </w:rPr>
        <w:t>iantys</w:t>
      </w:r>
      <w:r w:rsidR="007415C7" w:rsidRPr="007415C7">
        <w:rPr>
          <w:rFonts w:ascii="Times New Roman" w:hAnsi="Times New Roman"/>
          <w:sz w:val="24"/>
          <w:szCs w:val="24"/>
        </w:rPr>
        <w:t xml:space="preserve"> pasirodymą arba jo detale</w:t>
      </w:r>
      <w:r w:rsidR="009E1AA7">
        <w:rPr>
          <w:rFonts w:ascii="Times New Roman" w:hAnsi="Times New Roman"/>
          <w:sz w:val="24"/>
          <w:szCs w:val="24"/>
        </w:rPr>
        <w:t>s;</w:t>
      </w:r>
    </w:p>
    <w:p w14:paraId="741BD9FD" w14:textId="159D2BC0" w:rsidR="00CD052D" w:rsidRDefault="00D9777D">
      <w:pPr>
        <w:pStyle w:val="Sraopastraipa"/>
        <w:numPr>
          <w:ilvl w:val="2"/>
          <w:numId w:val="49"/>
        </w:numPr>
        <w:ind w:left="0" w:firstLine="567"/>
        <w:jc w:val="both"/>
        <w:rPr>
          <w:rFonts w:ascii="Times New Roman" w:hAnsi="Times New Roman"/>
          <w:sz w:val="24"/>
          <w:szCs w:val="24"/>
        </w:rPr>
      </w:pPr>
      <w:r w:rsidRPr="00FD49DC">
        <w:rPr>
          <w:rFonts w:ascii="Times New Roman" w:hAnsi="Times New Roman"/>
          <w:b/>
          <w:bCs/>
          <w:sz w:val="24"/>
          <w:szCs w:val="24"/>
          <w:u w:val="single"/>
        </w:rPr>
        <w:t>r</w:t>
      </w:r>
      <w:r w:rsidR="00CD052D" w:rsidRPr="00FD49DC">
        <w:rPr>
          <w:rFonts w:ascii="Times New Roman" w:hAnsi="Times New Roman"/>
          <w:b/>
          <w:bCs/>
          <w:sz w:val="24"/>
          <w:szCs w:val="24"/>
          <w:u w:val="single"/>
        </w:rPr>
        <w:t>enginio organizavimo ir valdymo komandos aprašymas</w:t>
      </w:r>
      <w:r w:rsidR="00180057" w:rsidRPr="000B223A">
        <w:rPr>
          <w:rFonts w:ascii="Times New Roman" w:hAnsi="Times New Roman"/>
          <w:sz w:val="24"/>
          <w:szCs w:val="24"/>
        </w:rPr>
        <w:t xml:space="preserve"> </w:t>
      </w:r>
      <w:r w:rsidR="00180057" w:rsidRPr="000B223A">
        <w:rPr>
          <w:rFonts w:ascii="Times New Roman" w:eastAsia="Times New Roman" w:hAnsi="Times New Roman"/>
          <w:color w:val="FF0000"/>
          <w:sz w:val="24"/>
          <w:szCs w:val="24"/>
        </w:rPr>
        <w:t>(</w:t>
      </w:r>
      <w:r w:rsidR="00180057" w:rsidRPr="00FD49DC">
        <w:rPr>
          <w:rFonts w:ascii="Times New Roman" w:eastAsia="Times New Roman" w:hAnsi="Times New Roman"/>
          <w:i/>
          <w:color w:val="FF0000"/>
          <w:sz w:val="24"/>
          <w:szCs w:val="24"/>
          <w:u w:val="single"/>
        </w:rPr>
        <w:t>užtikrinant anonimiškumą – nenurodant specialistų vardų ir pavardžių</w:t>
      </w:r>
      <w:r w:rsidR="00180057" w:rsidRPr="000B223A">
        <w:rPr>
          <w:rFonts w:ascii="Times New Roman" w:eastAsia="Times New Roman" w:hAnsi="Times New Roman"/>
          <w:i/>
          <w:color w:val="FF0000"/>
          <w:sz w:val="24"/>
          <w:szCs w:val="24"/>
        </w:rPr>
        <w:t>)</w:t>
      </w:r>
      <w:r w:rsidR="00CD052D" w:rsidRPr="000B223A">
        <w:rPr>
          <w:rFonts w:ascii="Times New Roman" w:hAnsi="Times New Roman"/>
          <w:sz w:val="24"/>
          <w:szCs w:val="24"/>
        </w:rPr>
        <w:t xml:space="preserve"> (pagal pasiruošimo renginiui arba renginio metu atliekamas funkcijas)</w:t>
      </w:r>
      <w:r w:rsidRPr="000B223A">
        <w:rPr>
          <w:rFonts w:ascii="Times New Roman" w:hAnsi="Times New Roman"/>
          <w:sz w:val="24"/>
          <w:szCs w:val="24"/>
        </w:rPr>
        <w:t>;</w:t>
      </w:r>
    </w:p>
    <w:p w14:paraId="5A1CF9AC" w14:textId="5226E683" w:rsidR="00C050D3" w:rsidRDefault="00C050D3" w:rsidP="00FC4DB6">
      <w:pPr>
        <w:pStyle w:val="Sraopastraipa"/>
        <w:numPr>
          <w:ilvl w:val="2"/>
          <w:numId w:val="49"/>
        </w:numPr>
        <w:pBdr>
          <w:top w:val="nil"/>
          <w:left w:val="nil"/>
          <w:bottom w:val="nil"/>
          <w:right w:val="nil"/>
          <w:between w:val="nil"/>
        </w:pBdr>
        <w:ind w:left="0" w:firstLine="567"/>
        <w:jc w:val="both"/>
        <w:rPr>
          <w:rFonts w:ascii="Times New Roman" w:eastAsia="Times New Roman" w:hAnsi="Times New Roman"/>
          <w:color w:val="000000"/>
          <w:sz w:val="24"/>
          <w:szCs w:val="24"/>
        </w:rPr>
      </w:pPr>
      <w:r w:rsidRPr="00F57F62">
        <w:rPr>
          <w:rFonts w:ascii="Times New Roman" w:eastAsia="Times New Roman" w:hAnsi="Times New Roman"/>
          <w:b/>
          <w:color w:val="000000"/>
          <w:sz w:val="24"/>
          <w:szCs w:val="24"/>
          <w:u w:val="single"/>
        </w:rPr>
        <w:t>rizikų analizė,</w:t>
      </w:r>
      <w:r w:rsidRPr="00F57F62">
        <w:rPr>
          <w:rFonts w:ascii="Times New Roman" w:eastAsia="Times New Roman" w:hAnsi="Times New Roman"/>
          <w:b/>
          <w:color w:val="000000"/>
          <w:sz w:val="24"/>
          <w:szCs w:val="24"/>
        </w:rPr>
        <w:t xml:space="preserve"> </w:t>
      </w:r>
      <w:r w:rsidRPr="00F57F62">
        <w:rPr>
          <w:rFonts w:ascii="Times New Roman" w:eastAsia="Times New Roman" w:hAnsi="Times New Roman"/>
          <w:color w:val="000000"/>
          <w:sz w:val="24"/>
          <w:szCs w:val="24"/>
        </w:rPr>
        <w:t>kurioje pateikiami rizikų suvaldymo mechanizmai</w:t>
      </w:r>
      <w:r w:rsidR="00035309" w:rsidRPr="00F57F62">
        <w:rPr>
          <w:rFonts w:ascii="Times New Roman" w:eastAsia="Times New Roman" w:hAnsi="Times New Roman"/>
          <w:color w:val="000000"/>
          <w:sz w:val="24"/>
          <w:szCs w:val="24"/>
        </w:rPr>
        <w:t>;</w:t>
      </w:r>
    </w:p>
    <w:p w14:paraId="03B5CBF3" w14:textId="60F89B52" w:rsidR="00F57F62" w:rsidRPr="00F57F62" w:rsidRDefault="00F57F62" w:rsidP="00FC4DB6">
      <w:pPr>
        <w:pStyle w:val="Sraopastraipa"/>
        <w:numPr>
          <w:ilvl w:val="2"/>
          <w:numId w:val="49"/>
        </w:numPr>
        <w:pBdr>
          <w:top w:val="nil"/>
          <w:left w:val="nil"/>
          <w:bottom w:val="nil"/>
          <w:right w:val="nil"/>
          <w:between w:val="nil"/>
        </w:pBdr>
        <w:ind w:left="0" w:firstLine="567"/>
        <w:jc w:val="both"/>
        <w:rPr>
          <w:rFonts w:ascii="Times New Roman" w:eastAsia="Times New Roman" w:hAnsi="Times New Roman"/>
          <w:color w:val="000000"/>
          <w:sz w:val="24"/>
          <w:szCs w:val="24"/>
        </w:rPr>
      </w:pPr>
      <w:bookmarkStart w:id="25" w:name="_Hlk188565854"/>
      <w:r>
        <w:rPr>
          <w:rFonts w:ascii="Times New Roman" w:eastAsia="Times New Roman" w:hAnsi="Times New Roman"/>
          <w:b/>
          <w:color w:val="000000"/>
          <w:sz w:val="24"/>
          <w:szCs w:val="24"/>
          <w:u w:val="single"/>
        </w:rPr>
        <w:t>tvarumo integravimo planas</w:t>
      </w:r>
      <w:r>
        <w:rPr>
          <w:rFonts w:ascii="Times New Roman" w:eastAsia="Times New Roman" w:hAnsi="Times New Roman"/>
          <w:b/>
          <w:color w:val="000000"/>
          <w:sz w:val="24"/>
          <w:szCs w:val="24"/>
        </w:rPr>
        <w:t xml:space="preserve">, </w:t>
      </w:r>
      <w:r>
        <w:rPr>
          <w:rFonts w:ascii="Times New Roman" w:eastAsia="Times New Roman" w:hAnsi="Times New Roman"/>
          <w:color w:val="000000"/>
          <w:sz w:val="24"/>
          <w:szCs w:val="24"/>
        </w:rPr>
        <w:t>iš kurio būtų aišku kaip renginių organizatorius planuoja užtikrinti kuo tvaresn</w:t>
      </w:r>
      <w:r w:rsidR="00FC4DB6">
        <w:rPr>
          <w:rFonts w:ascii="Times New Roman" w:eastAsia="Times New Roman" w:hAnsi="Times New Roman"/>
          <w:color w:val="000000"/>
          <w:sz w:val="24"/>
          <w:szCs w:val="24"/>
        </w:rPr>
        <w:t>į</w:t>
      </w:r>
      <w:r>
        <w:rPr>
          <w:rFonts w:ascii="Times New Roman" w:eastAsia="Times New Roman" w:hAnsi="Times New Roman"/>
          <w:color w:val="000000"/>
          <w:sz w:val="24"/>
          <w:szCs w:val="24"/>
        </w:rPr>
        <w:t xml:space="preserve"> rengin</w:t>
      </w:r>
      <w:r w:rsidR="00FC4DB6">
        <w:rPr>
          <w:rFonts w:ascii="Times New Roman" w:eastAsia="Times New Roman" w:hAnsi="Times New Roman"/>
          <w:color w:val="000000"/>
          <w:sz w:val="24"/>
          <w:szCs w:val="24"/>
        </w:rPr>
        <w:t>į;</w:t>
      </w:r>
    </w:p>
    <w:bookmarkEnd w:id="25"/>
    <w:p w14:paraId="3F53665C" w14:textId="5B9EC1B4" w:rsidR="00D641A7" w:rsidRPr="00FD49DC" w:rsidRDefault="00D9777D">
      <w:pPr>
        <w:pStyle w:val="Sraopastraipa"/>
        <w:numPr>
          <w:ilvl w:val="2"/>
          <w:numId w:val="49"/>
        </w:numPr>
        <w:ind w:left="0" w:firstLine="567"/>
        <w:jc w:val="both"/>
        <w:rPr>
          <w:rFonts w:ascii="Times New Roman" w:hAnsi="Times New Roman"/>
          <w:sz w:val="24"/>
          <w:szCs w:val="24"/>
        </w:rPr>
      </w:pPr>
      <w:r w:rsidRPr="00FD49DC">
        <w:rPr>
          <w:rFonts w:ascii="Times New Roman" w:hAnsi="Times New Roman"/>
          <w:b/>
          <w:bCs/>
          <w:sz w:val="24"/>
          <w:szCs w:val="24"/>
          <w:u w:val="single"/>
        </w:rPr>
        <w:t>d</w:t>
      </w:r>
      <w:r w:rsidR="00CD052D" w:rsidRPr="00FD49DC">
        <w:rPr>
          <w:rFonts w:ascii="Times New Roman" w:hAnsi="Times New Roman"/>
          <w:b/>
          <w:bCs/>
          <w:sz w:val="24"/>
          <w:szCs w:val="24"/>
          <w:u w:val="single"/>
        </w:rPr>
        <w:t xml:space="preserve">etali </w:t>
      </w:r>
      <w:r w:rsidR="004B421B">
        <w:rPr>
          <w:rFonts w:ascii="Times New Roman" w:hAnsi="Times New Roman"/>
          <w:b/>
          <w:bCs/>
          <w:sz w:val="24"/>
          <w:szCs w:val="24"/>
          <w:u w:val="single"/>
        </w:rPr>
        <w:t>pirmo</w:t>
      </w:r>
      <w:r w:rsidR="004A3CA4" w:rsidRPr="00FD49DC">
        <w:rPr>
          <w:rFonts w:ascii="Times New Roman" w:hAnsi="Times New Roman"/>
          <w:b/>
          <w:bCs/>
          <w:sz w:val="24"/>
          <w:szCs w:val="24"/>
          <w:u w:val="single"/>
        </w:rPr>
        <w:t xml:space="preserve"> </w:t>
      </w:r>
      <w:r w:rsidR="00CD052D" w:rsidRPr="00FD49DC">
        <w:rPr>
          <w:rFonts w:ascii="Times New Roman" w:hAnsi="Times New Roman"/>
          <w:b/>
          <w:bCs/>
          <w:sz w:val="24"/>
          <w:szCs w:val="24"/>
          <w:u w:val="single"/>
        </w:rPr>
        <w:t xml:space="preserve">renginio </w:t>
      </w:r>
      <w:r w:rsidR="004B421B">
        <w:rPr>
          <w:rFonts w:ascii="Times New Roman" w:hAnsi="Times New Roman"/>
          <w:b/>
          <w:bCs/>
          <w:sz w:val="24"/>
          <w:szCs w:val="24"/>
          <w:u w:val="single"/>
        </w:rPr>
        <w:t xml:space="preserve">organizavimo </w:t>
      </w:r>
      <w:r w:rsidR="00CD052D" w:rsidRPr="00FD49DC">
        <w:rPr>
          <w:rFonts w:ascii="Times New Roman" w:hAnsi="Times New Roman"/>
          <w:b/>
          <w:bCs/>
          <w:sz w:val="24"/>
          <w:szCs w:val="24"/>
          <w:u w:val="single"/>
        </w:rPr>
        <w:t>sąmata</w:t>
      </w:r>
      <w:r w:rsidR="00FD49DC">
        <w:rPr>
          <w:rFonts w:ascii="Times New Roman" w:hAnsi="Times New Roman"/>
          <w:b/>
          <w:bCs/>
          <w:sz w:val="24"/>
          <w:szCs w:val="24"/>
          <w:u w:val="single"/>
        </w:rPr>
        <w:t>,</w:t>
      </w:r>
      <w:r w:rsidR="00FD49DC" w:rsidRPr="00037D80">
        <w:rPr>
          <w:rFonts w:ascii="Times New Roman" w:hAnsi="Times New Roman"/>
          <w:b/>
          <w:bCs/>
          <w:sz w:val="24"/>
          <w:szCs w:val="24"/>
        </w:rPr>
        <w:t xml:space="preserve"> </w:t>
      </w:r>
      <w:r w:rsidR="00FD49DC" w:rsidRPr="00FD49DC">
        <w:rPr>
          <w:rFonts w:ascii="Times New Roman" w:hAnsi="Times New Roman"/>
          <w:sz w:val="24"/>
          <w:szCs w:val="24"/>
        </w:rPr>
        <w:t xml:space="preserve">parengta pagal konkurso sąlygų </w:t>
      </w:r>
      <w:r w:rsidR="00FD49DC" w:rsidRPr="00FD49DC">
        <w:rPr>
          <w:rFonts w:ascii="Times New Roman" w:hAnsi="Times New Roman"/>
          <w:b/>
          <w:bCs/>
          <w:sz w:val="24"/>
          <w:szCs w:val="24"/>
        </w:rPr>
        <w:t>11</w:t>
      </w:r>
      <w:r w:rsidR="00FD49DC" w:rsidRPr="00FD49DC">
        <w:rPr>
          <w:rFonts w:ascii="Times New Roman" w:hAnsi="Times New Roman"/>
          <w:sz w:val="24"/>
          <w:szCs w:val="24"/>
        </w:rPr>
        <w:t xml:space="preserve"> pried</w:t>
      </w:r>
      <w:r w:rsidR="00F12161">
        <w:rPr>
          <w:rFonts w:ascii="Times New Roman" w:hAnsi="Times New Roman"/>
          <w:sz w:val="24"/>
          <w:szCs w:val="24"/>
        </w:rPr>
        <w:t>e pridedamą formą</w:t>
      </w:r>
      <w:r w:rsidR="00F64D65">
        <w:rPr>
          <w:rFonts w:ascii="Times New Roman" w:hAnsi="Times New Roman"/>
          <w:sz w:val="24"/>
          <w:szCs w:val="24"/>
        </w:rPr>
        <w:t>.</w:t>
      </w:r>
    </w:p>
    <w:bookmarkEnd w:id="23"/>
    <w:p w14:paraId="3539944B" w14:textId="2D56099C" w:rsidR="004318E5" w:rsidRPr="009E1AA7" w:rsidRDefault="009E1AA7" w:rsidP="009E1AA7">
      <w:pPr>
        <w:pStyle w:val="Sraopastraipa"/>
        <w:numPr>
          <w:ilvl w:val="1"/>
          <w:numId w:val="49"/>
        </w:numPr>
        <w:ind w:left="0" w:firstLine="567"/>
        <w:jc w:val="both"/>
        <w:rPr>
          <w:rFonts w:ascii="Times New Roman" w:hAnsi="Times New Roman"/>
          <w:sz w:val="24"/>
          <w:szCs w:val="24"/>
        </w:rPr>
      </w:pPr>
      <w:r w:rsidRPr="00D85353">
        <w:rPr>
          <w:rFonts w:ascii="Times New Roman" w:hAnsi="Times New Roman"/>
          <w:sz w:val="24"/>
          <w:szCs w:val="24"/>
        </w:rPr>
        <w:t xml:space="preserve">techninės specifikacijos </w:t>
      </w:r>
      <w:r w:rsidRPr="00D85353">
        <w:rPr>
          <w:rFonts w:ascii="Times New Roman" w:hAnsi="Times New Roman"/>
          <w:b/>
          <w:bCs/>
          <w:sz w:val="24"/>
          <w:szCs w:val="24"/>
        </w:rPr>
        <w:t>1</w:t>
      </w:r>
      <w:r w:rsidRPr="00D85353">
        <w:rPr>
          <w:rFonts w:ascii="Times New Roman" w:hAnsi="Times New Roman"/>
          <w:sz w:val="24"/>
          <w:szCs w:val="24"/>
        </w:rPr>
        <w:t xml:space="preserve"> priede nurodyto </w:t>
      </w:r>
      <w:r>
        <w:rPr>
          <w:rFonts w:ascii="Times New Roman" w:hAnsi="Times New Roman"/>
          <w:b/>
          <w:bCs/>
          <w:sz w:val="24"/>
          <w:szCs w:val="24"/>
          <w:u w:val="single"/>
        </w:rPr>
        <w:t>antro</w:t>
      </w:r>
      <w:r w:rsidRPr="00D85353">
        <w:rPr>
          <w:rFonts w:ascii="Times New Roman" w:hAnsi="Times New Roman"/>
          <w:b/>
          <w:bCs/>
          <w:sz w:val="24"/>
          <w:szCs w:val="24"/>
          <w:u w:val="single"/>
        </w:rPr>
        <w:t xml:space="preserve"> renginio organizavimo pasiūlymui</w:t>
      </w:r>
      <w:r w:rsidRPr="00D85353">
        <w:rPr>
          <w:rFonts w:ascii="Times New Roman" w:hAnsi="Times New Roman"/>
          <w:sz w:val="24"/>
          <w:szCs w:val="24"/>
        </w:rPr>
        <w:t xml:space="preserve"> įvertinti turi būti pateiktas ne daugiau kaip </w:t>
      </w:r>
      <w:r w:rsidRPr="00D85353">
        <w:rPr>
          <w:rFonts w:ascii="Times New Roman" w:hAnsi="Times New Roman"/>
          <w:b/>
          <w:bCs/>
          <w:sz w:val="24"/>
          <w:szCs w:val="24"/>
        </w:rPr>
        <w:t>30-ties</w:t>
      </w:r>
      <w:r w:rsidRPr="00D85353">
        <w:rPr>
          <w:rFonts w:ascii="Times New Roman" w:hAnsi="Times New Roman"/>
          <w:sz w:val="24"/>
          <w:szCs w:val="24"/>
        </w:rPr>
        <w:t xml:space="preserve"> skaidrių (</w:t>
      </w:r>
      <w:proofErr w:type="spellStart"/>
      <w:r w:rsidRPr="00D85353">
        <w:rPr>
          <w:rFonts w:ascii="Times New Roman" w:hAnsi="Times New Roman"/>
          <w:sz w:val="24"/>
          <w:szCs w:val="24"/>
        </w:rPr>
        <w:t>power</w:t>
      </w:r>
      <w:proofErr w:type="spellEnd"/>
      <w:r w:rsidRPr="00D85353">
        <w:rPr>
          <w:rFonts w:ascii="Times New Roman" w:hAnsi="Times New Roman"/>
          <w:sz w:val="24"/>
          <w:szCs w:val="24"/>
        </w:rPr>
        <w:t xml:space="preserve"> </w:t>
      </w:r>
      <w:proofErr w:type="spellStart"/>
      <w:r w:rsidRPr="00D85353">
        <w:rPr>
          <w:rFonts w:ascii="Times New Roman" w:hAnsi="Times New Roman"/>
          <w:sz w:val="24"/>
          <w:szCs w:val="24"/>
        </w:rPr>
        <w:t>point</w:t>
      </w:r>
      <w:proofErr w:type="spellEnd"/>
      <w:r w:rsidRPr="00D85353">
        <w:rPr>
          <w:rFonts w:ascii="Times New Roman" w:hAnsi="Times New Roman"/>
          <w:sz w:val="24"/>
          <w:szCs w:val="24"/>
        </w:rPr>
        <w:t xml:space="preserve"> ar kitu lygiaverčiu formatu) apimties projektas</w:t>
      </w:r>
      <w:r>
        <w:rPr>
          <w:rFonts w:ascii="Times New Roman" w:hAnsi="Times New Roman"/>
          <w:sz w:val="24"/>
          <w:szCs w:val="24"/>
        </w:rPr>
        <w:t xml:space="preserve"> </w:t>
      </w:r>
      <w:r w:rsidR="004318E5" w:rsidRPr="009E1AA7">
        <w:rPr>
          <w:rFonts w:ascii="Times New Roman" w:hAnsi="Times New Roman"/>
          <w:sz w:val="24"/>
          <w:szCs w:val="24"/>
        </w:rPr>
        <w:t>(</w:t>
      </w:r>
      <w:r w:rsidR="00D33C36" w:rsidRPr="009E1AA7">
        <w:rPr>
          <w:rFonts w:ascii="Times New Roman" w:hAnsi="Times New Roman"/>
          <w:b/>
          <w:bCs/>
          <w:i/>
          <w:iCs/>
          <w:sz w:val="24"/>
          <w:szCs w:val="24"/>
        </w:rPr>
        <w:t>K</w:t>
      </w:r>
      <w:r w:rsidR="00D33C36" w:rsidRPr="009E1AA7">
        <w:rPr>
          <w:rFonts w:ascii="Times New Roman" w:hAnsi="Times New Roman"/>
          <w:b/>
          <w:bCs/>
          <w:i/>
          <w:iCs/>
          <w:sz w:val="24"/>
          <w:szCs w:val="24"/>
          <w:vertAlign w:val="subscript"/>
        </w:rPr>
        <w:t>2</w:t>
      </w:r>
      <w:r w:rsidR="00D33C36" w:rsidRPr="009E1AA7">
        <w:rPr>
          <w:rFonts w:ascii="Times New Roman" w:hAnsi="Times New Roman"/>
          <w:b/>
          <w:bCs/>
          <w:i/>
          <w:iCs/>
          <w:sz w:val="24"/>
          <w:szCs w:val="24"/>
        </w:rPr>
        <w:t xml:space="preserve"> </w:t>
      </w:r>
      <w:r w:rsidR="00D33C36" w:rsidRPr="009E1AA7">
        <w:rPr>
          <w:rFonts w:ascii="Times New Roman" w:hAnsi="Times New Roman"/>
          <w:i/>
          <w:iCs/>
          <w:sz w:val="24"/>
          <w:szCs w:val="24"/>
        </w:rPr>
        <w:t>kriterijaus parametrų „Kokybė</w:t>
      </w:r>
      <w:r w:rsidR="00FC4DB6" w:rsidRPr="009E1AA7">
        <w:rPr>
          <w:rFonts w:ascii="Times New Roman" w:hAnsi="Times New Roman"/>
          <w:i/>
          <w:iCs/>
          <w:sz w:val="24"/>
          <w:szCs w:val="24"/>
        </w:rPr>
        <w:t xml:space="preserve"> ir turinio atitiktis</w:t>
      </w:r>
      <w:r w:rsidR="00D33C36" w:rsidRPr="009E1AA7">
        <w:rPr>
          <w:rFonts w:ascii="Times New Roman" w:hAnsi="Times New Roman"/>
          <w:i/>
          <w:iCs/>
          <w:sz w:val="24"/>
          <w:szCs w:val="24"/>
        </w:rPr>
        <w:t>“ (</w:t>
      </w:r>
      <w:r w:rsidR="00D33C36" w:rsidRPr="009E1AA7">
        <w:rPr>
          <w:rFonts w:ascii="Times New Roman" w:hAnsi="Times New Roman"/>
          <w:b/>
          <w:bCs/>
          <w:i/>
          <w:iCs/>
          <w:sz w:val="24"/>
          <w:szCs w:val="24"/>
        </w:rPr>
        <w:t>P</w:t>
      </w:r>
      <w:r w:rsidR="00D33C36" w:rsidRPr="009E1AA7">
        <w:rPr>
          <w:rFonts w:ascii="Times New Roman" w:hAnsi="Times New Roman"/>
          <w:b/>
          <w:bCs/>
          <w:i/>
          <w:iCs/>
          <w:sz w:val="24"/>
          <w:szCs w:val="24"/>
          <w:vertAlign w:val="subscript"/>
        </w:rPr>
        <w:t>2.1</w:t>
      </w:r>
      <w:r w:rsidR="00D33C36" w:rsidRPr="009E1AA7">
        <w:rPr>
          <w:rFonts w:ascii="Times New Roman" w:hAnsi="Times New Roman"/>
          <w:i/>
          <w:iCs/>
          <w:sz w:val="24"/>
          <w:szCs w:val="24"/>
        </w:rPr>
        <w:t>), „Organizavimas ir valdymas“ (</w:t>
      </w:r>
      <w:r w:rsidR="00D33C36" w:rsidRPr="009E1AA7">
        <w:rPr>
          <w:rFonts w:ascii="Times New Roman" w:hAnsi="Times New Roman"/>
          <w:b/>
          <w:bCs/>
          <w:i/>
          <w:iCs/>
          <w:sz w:val="24"/>
          <w:szCs w:val="24"/>
        </w:rPr>
        <w:t>P</w:t>
      </w:r>
      <w:r w:rsidR="00D33C36" w:rsidRPr="009E1AA7">
        <w:rPr>
          <w:rFonts w:ascii="Times New Roman" w:hAnsi="Times New Roman"/>
          <w:b/>
          <w:bCs/>
          <w:i/>
          <w:iCs/>
          <w:sz w:val="24"/>
          <w:szCs w:val="24"/>
          <w:vertAlign w:val="subscript"/>
        </w:rPr>
        <w:t>2.2</w:t>
      </w:r>
      <w:r w:rsidR="00D33C36" w:rsidRPr="009E1AA7">
        <w:rPr>
          <w:rFonts w:ascii="Times New Roman" w:hAnsi="Times New Roman"/>
          <w:i/>
          <w:iCs/>
          <w:sz w:val="24"/>
          <w:szCs w:val="24"/>
        </w:rPr>
        <w:t>)</w:t>
      </w:r>
      <w:r w:rsidR="00FC4DB6" w:rsidRPr="009E1AA7">
        <w:rPr>
          <w:rFonts w:ascii="Times New Roman" w:hAnsi="Times New Roman"/>
          <w:i/>
          <w:iCs/>
          <w:sz w:val="24"/>
          <w:szCs w:val="24"/>
        </w:rPr>
        <w:t xml:space="preserve">, </w:t>
      </w:r>
      <w:r w:rsidR="00D33C36" w:rsidRPr="009E1AA7">
        <w:rPr>
          <w:rFonts w:ascii="Times New Roman" w:hAnsi="Times New Roman"/>
          <w:i/>
          <w:iCs/>
          <w:sz w:val="24"/>
          <w:szCs w:val="24"/>
        </w:rPr>
        <w:t>„Kūrybi</w:t>
      </w:r>
      <w:r w:rsidR="00FC4DB6" w:rsidRPr="009E1AA7">
        <w:rPr>
          <w:rFonts w:ascii="Times New Roman" w:hAnsi="Times New Roman"/>
          <w:i/>
          <w:iCs/>
          <w:sz w:val="24"/>
          <w:szCs w:val="24"/>
        </w:rPr>
        <w:t>škumas ir vizualinis patrauklumas</w:t>
      </w:r>
      <w:r w:rsidR="00D33C36" w:rsidRPr="009E1AA7">
        <w:rPr>
          <w:rFonts w:ascii="Times New Roman" w:hAnsi="Times New Roman"/>
          <w:i/>
          <w:iCs/>
          <w:sz w:val="24"/>
          <w:szCs w:val="24"/>
        </w:rPr>
        <w:t>“ (</w:t>
      </w:r>
      <w:r w:rsidR="00D33C36" w:rsidRPr="009E1AA7">
        <w:rPr>
          <w:rFonts w:ascii="Times New Roman" w:hAnsi="Times New Roman"/>
          <w:b/>
          <w:bCs/>
          <w:i/>
          <w:iCs/>
          <w:sz w:val="24"/>
          <w:szCs w:val="24"/>
        </w:rPr>
        <w:t>P</w:t>
      </w:r>
      <w:r w:rsidR="00D33C36" w:rsidRPr="009E1AA7">
        <w:rPr>
          <w:rFonts w:ascii="Times New Roman" w:hAnsi="Times New Roman"/>
          <w:b/>
          <w:bCs/>
          <w:i/>
          <w:iCs/>
          <w:sz w:val="24"/>
          <w:szCs w:val="24"/>
          <w:vertAlign w:val="subscript"/>
        </w:rPr>
        <w:t>2.3</w:t>
      </w:r>
      <w:r w:rsidR="00D33C36" w:rsidRPr="009E1AA7">
        <w:rPr>
          <w:rFonts w:ascii="Times New Roman" w:hAnsi="Times New Roman"/>
          <w:i/>
          <w:iCs/>
          <w:sz w:val="24"/>
          <w:szCs w:val="24"/>
        </w:rPr>
        <w:t xml:space="preserve">) </w:t>
      </w:r>
      <w:r w:rsidR="00FC4DB6" w:rsidRPr="009E1AA7">
        <w:rPr>
          <w:rFonts w:ascii="Times New Roman" w:hAnsi="Times New Roman"/>
          <w:i/>
          <w:iCs/>
          <w:sz w:val="24"/>
          <w:szCs w:val="24"/>
        </w:rPr>
        <w:t>ir „Tvarumas ir biudžeto valdymas“ (</w:t>
      </w:r>
      <w:r w:rsidR="00FC4DB6" w:rsidRPr="009E1AA7">
        <w:rPr>
          <w:rFonts w:ascii="Times New Roman" w:hAnsi="Times New Roman"/>
          <w:b/>
          <w:bCs/>
          <w:i/>
          <w:iCs/>
          <w:sz w:val="24"/>
          <w:szCs w:val="24"/>
        </w:rPr>
        <w:t>P</w:t>
      </w:r>
      <w:r w:rsidR="008C061E" w:rsidRPr="009E1AA7">
        <w:rPr>
          <w:rFonts w:ascii="Times New Roman" w:hAnsi="Times New Roman"/>
          <w:b/>
          <w:bCs/>
          <w:i/>
          <w:iCs/>
          <w:sz w:val="24"/>
          <w:szCs w:val="24"/>
          <w:vertAlign w:val="subscript"/>
        </w:rPr>
        <w:t>2</w:t>
      </w:r>
      <w:r w:rsidR="00FC4DB6" w:rsidRPr="009E1AA7">
        <w:rPr>
          <w:rFonts w:ascii="Times New Roman" w:hAnsi="Times New Roman"/>
          <w:b/>
          <w:bCs/>
          <w:i/>
          <w:iCs/>
          <w:sz w:val="24"/>
          <w:szCs w:val="24"/>
          <w:vertAlign w:val="subscript"/>
        </w:rPr>
        <w:t>.4</w:t>
      </w:r>
      <w:r w:rsidR="00FC4DB6" w:rsidRPr="009E1AA7">
        <w:rPr>
          <w:rFonts w:ascii="Times New Roman" w:hAnsi="Times New Roman"/>
          <w:i/>
          <w:iCs/>
          <w:sz w:val="24"/>
          <w:szCs w:val="24"/>
        </w:rPr>
        <w:t>)</w:t>
      </w:r>
      <w:r w:rsidR="00D33C36" w:rsidRPr="009E1AA7">
        <w:rPr>
          <w:rFonts w:ascii="Times New Roman" w:hAnsi="Times New Roman"/>
          <w:i/>
          <w:iCs/>
          <w:sz w:val="24"/>
          <w:szCs w:val="24"/>
        </w:rPr>
        <w:t xml:space="preserve"> vertinimui</w:t>
      </w:r>
      <w:r w:rsidR="004318E5" w:rsidRPr="009E1AA7">
        <w:rPr>
          <w:rFonts w:ascii="Times New Roman" w:hAnsi="Times New Roman"/>
          <w:sz w:val="24"/>
          <w:szCs w:val="24"/>
        </w:rPr>
        <w:t xml:space="preserve">), </w:t>
      </w:r>
      <w:r w:rsidR="004318E5" w:rsidRPr="009E1AA7">
        <w:rPr>
          <w:rFonts w:ascii="Times New Roman" w:hAnsi="Times New Roman"/>
          <w:b/>
          <w:bCs/>
          <w:sz w:val="24"/>
          <w:szCs w:val="24"/>
          <w:u w:val="single"/>
        </w:rPr>
        <w:t>kurį sudaro</w:t>
      </w:r>
      <w:r w:rsidR="004318E5" w:rsidRPr="009E1AA7">
        <w:rPr>
          <w:rFonts w:ascii="Times New Roman" w:hAnsi="Times New Roman"/>
          <w:sz w:val="24"/>
          <w:szCs w:val="24"/>
        </w:rPr>
        <w:t>:</w:t>
      </w:r>
    </w:p>
    <w:p w14:paraId="7DB7BBE0" w14:textId="1877A8BB" w:rsidR="00F966A8" w:rsidRPr="00F52425" w:rsidRDefault="006F65BA" w:rsidP="00F52425">
      <w:pPr>
        <w:pStyle w:val="Sraopastraipa"/>
        <w:ind w:left="0" w:firstLine="567"/>
        <w:jc w:val="both"/>
        <w:rPr>
          <w:rFonts w:ascii="Times New Roman" w:hAnsi="Times New Roman"/>
          <w:sz w:val="24"/>
          <w:szCs w:val="24"/>
        </w:rPr>
      </w:pPr>
      <w:r w:rsidRPr="00F52425">
        <w:rPr>
          <w:rFonts w:ascii="Times New Roman" w:hAnsi="Times New Roman"/>
          <w:sz w:val="24"/>
          <w:szCs w:val="24"/>
        </w:rPr>
        <w:t>6</w:t>
      </w:r>
      <w:r w:rsidR="00BB0BC3">
        <w:rPr>
          <w:rFonts w:ascii="Times New Roman" w:hAnsi="Times New Roman"/>
          <w:sz w:val="24"/>
          <w:szCs w:val="24"/>
        </w:rPr>
        <w:t>7</w:t>
      </w:r>
      <w:r w:rsidRPr="00F52425">
        <w:rPr>
          <w:rFonts w:ascii="Times New Roman" w:hAnsi="Times New Roman"/>
          <w:sz w:val="24"/>
          <w:szCs w:val="24"/>
        </w:rPr>
        <w:t>.</w:t>
      </w:r>
      <w:r w:rsidR="00F52425" w:rsidRPr="00F52425">
        <w:rPr>
          <w:rFonts w:ascii="Times New Roman" w:hAnsi="Times New Roman"/>
          <w:sz w:val="24"/>
          <w:szCs w:val="24"/>
        </w:rPr>
        <w:t>2</w:t>
      </w:r>
      <w:r w:rsidRPr="00F52425">
        <w:rPr>
          <w:rFonts w:ascii="Times New Roman" w:hAnsi="Times New Roman"/>
          <w:sz w:val="24"/>
          <w:szCs w:val="24"/>
        </w:rPr>
        <w:t>.1.</w:t>
      </w:r>
      <w:r w:rsidR="00F52425">
        <w:rPr>
          <w:rFonts w:ascii="Times New Roman" w:hAnsi="Times New Roman"/>
          <w:sz w:val="24"/>
          <w:szCs w:val="24"/>
        </w:rPr>
        <w:t xml:space="preserve"> </w:t>
      </w:r>
      <w:r w:rsidR="00F966A8" w:rsidRPr="00F52425">
        <w:rPr>
          <w:rFonts w:ascii="Times New Roman" w:hAnsi="Times New Roman"/>
          <w:b/>
          <w:bCs/>
          <w:sz w:val="24"/>
          <w:szCs w:val="24"/>
          <w:u w:val="single"/>
        </w:rPr>
        <w:t>renginio koncepcija ir jos pagrindimas</w:t>
      </w:r>
      <w:r w:rsidR="009E1AA7">
        <w:rPr>
          <w:rFonts w:ascii="Times New Roman" w:hAnsi="Times New Roman"/>
          <w:b/>
          <w:bCs/>
          <w:sz w:val="24"/>
          <w:szCs w:val="24"/>
          <w:u w:val="single"/>
        </w:rPr>
        <w:t xml:space="preserve">, </w:t>
      </w:r>
      <w:r w:rsidR="009E1AA7" w:rsidRPr="00D85353">
        <w:rPr>
          <w:rFonts w:ascii="Times New Roman" w:hAnsi="Times New Roman"/>
          <w:sz w:val="24"/>
          <w:szCs w:val="24"/>
        </w:rPr>
        <w:t>kurioje paaiškintas</w:t>
      </w:r>
      <w:r w:rsidR="009E1AA7" w:rsidRPr="00D85353">
        <w:rPr>
          <w:rFonts w:ascii="Times New Roman" w:hAnsi="Times New Roman"/>
          <w:b/>
          <w:bCs/>
          <w:sz w:val="24"/>
          <w:szCs w:val="24"/>
        </w:rPr>
        <w:t xml:space="preserve"> </w:t>
      </w:r>
      <w:r w:rsidR="009E1AA7" w:rsidRPr="00D85353">
        <w:rPr>
          <w:rFonts w:ascii="Times New Roman" w:hAnsi="Times New Roman"/>
          <w:sz w:val="24"/>
          <w:szCs w:val="24"/>
          <w:lang w:eastAsia="en-US"/>
        </w:rPr>
        <w:t>pagrindinis renginio tikslas, tema ir kodėl ši koncepcija yra tinkama, atsižvelgiant į renginio auditoriją ir vietą</w:t>
      </w:r>
      <w:r w:rsidR="00F966A8" w:rsidRPr="00F52425">
        <w:rPr>
          <w:rFonts w:ascii="Times New Roman" w:hAnsi="Times New Roman"/>
          <w:sz w:val="24"/>
          <w:szCs w:val="24"/>
        </w:rPr>
        <w:t>;</w:t>
      </w:r>
    </w:p>
    <w:p w14:paraId="5246E30B" w14:textId="6D12FFE1" w:rsidR="006F65BA" w:rsidRPr="00F52425" w:rsidRDefault="006F65BA" w:rsidP="00F52425">
      <w:pPr>
        <w:pStyle w:val="Sraopastraipa"/>
        <w:ind w:left="0" w:firstLine="567"/>
        <w:jc w:val="both"/>
        <w:rPr>
          <w:rFonts w:ascii="Times New Roman" w:hAnsi="Times New Roman"/>
          <w:sz w:val="24"/>
          <w:szCs w:val="24"/>
        </w:rPr>
      </w:pPr>
      <w:r w:rsidRPr="00F52425">
        <w:rPr>
          <w:rFonts w:ascii="Times New Roman" w:hAnsi="Times New Roman"/>
          <w:sz w:val="24"/>
          <w:szCs w:val="24"/>
        </w:rPr>
        <w:t>6</w:t>
      </w:r>
      <w:r w:rsidR="00BB0BC3">
        <w:rPr>
          <w:rFonts w:ascii="Times New Roman" w:hAnsi="Times New Roman"/>
          <w:sz w:val="24"/>
          <w:szCs w:val="24"/>
        </w:rPr>
        <w:t>7</w:t>
      </w:r>
      <w:r w:rsidRPr="00F52425">
        <w:rPr>
          <w:rFonts w:ascii="Times New Roman" w:hAnsi="Times New Roman"/>
          <w:sz w:val="24"/>
          <w:szCs w:val="24"/>
        </w:rPr>
        <w:t>.</w:t>
      </w:r>
      <w:r w:rsidR="00F52425">
        <w:rPr>
          <w:rFonts w:ascii="Times New Roman" w:hAnsi="Times New Roman"/>
          <w:sz w:val="24"/>
          <w:szCs w:val="24"/>
        </w:rPr>
        <w:t>2</w:t>
      </w:r>
      <w:r w:rsidRPr="00F52425">
        <w:rPr>
          <w:rFonts w:ascii="Times New Roman" w:hAnsi="Times New Roman"/>
          <w:sz w:val="24"/>
          <w:szCs w:val="24"/>
        </w:rPr>
        <w:t>.2.</w:t>
      </w:r>
      <w:r w:rsidR="00F52425">
        <w:rPr>
          <w:rFonts w:ascii="Times New Roman" w:hAnsi="Times New Roman"/>
          <w:sz w:val="24"/>
          <w:szCs w:val="24"/>
        </w:rPr>
        <w:t xml:space="preserve"> </w:t>
      </w:r>
      <w:r w:rsidR="00F966A8" w:rsidRPr="00F52425">
        <w:rPr>
          <w:rFonts w:ascii="Times New Roman" w:hAnsi="Times New Roman"/>
          <w:b/>
          <w:bCs/>
          <w:sz w:val="24"/>
          <w:szCs w:val="24"/>
          <w:u w:val="single"/>
        </w:rPr>
        <w:t>renginio scenarijus su detalia programa</w:t>
      </w:r>
      <w:r w:rsidR="00F966A8" w:rsidRPr="00F52425">
        <w:rPr>
          <w:rFonts w:ascii="Times New Roman" w:hAnsi="Times New Roman"/>
          <w:sz w:val="24"/>
          <w:szCs w:val="24"/>
        </w:rPr>
        <w:t xml:space="preserve"> (veiklos, etapai, trukmė) ir jos pagrindimas;</w:t>
      </w:r>
    </w:p>
    <w:p w14:paraId="29FD0DDA" w14:textId="519E0E0B" w:rsidR="00F966A8" w:rsidRPr="00F52425" w:rsidRDefault="00F966A8" w:rsidP="00F52425">
      <w:pPr>
        <w:pStyle w:val="Sraopastraipa"/>
        <w:ind w:left="0" w:firstLine="567"/>
        <w:jc w:val="both"/>
        <w:rPr>
          <w:rFonts w:ascii="Times New Roman" w:hAnsi="Times New Roman"/>
          <w:sz w:val="24"/>
          <w:szCs w:val="24"/>
        </w:rPr>
      </w:pPr>
      <w:r w:rsidRPr="00F52425">
        <w:rPr>
          <w:rFonts w:ascii="Times New Roman" w:hAnsi="Times New Roman"/>
          <w:sz w:val="24"/>
          <w:szCs w:val="24"/>
        </w:rPr>
        <w:t>6</w:t>
      </w:r>
      <w:r w:rsidR="00BB0BC3">
        <w:rPr>
          <w:rFonts w:ascii="Times New Roman" w:hAnsi="Times New Roman"/>
          <w:sz w:val="24"/>
          <w:szCs w:val="24"/>
        </w:rPr>
        <w:t>7</w:t>
      </w:r>
      <w:r w:rsidRPr="00F52425">
        <w:rPr>
          <w:rFonts w:ascii="Times New Roman" w:hAnsi="Times New Roman"/>
          <w:sz w:val="24"/>
          <w:szCs w:val="24"/>
        </w:rPr>
        <w:t>.</w:t>
      </w:r>
      <w:r w:rsidR="00037D80">
        <w:rPr>
          <w:rFonts w:ascii="Times New Roman" w:hAnsi="Times New Roman"/>
          <w:sz w:val="24"/>
          <w:szCs w:val="24"/>
        </w:rPr>
        <w:t>2</w:t>
      </w:r>
      <w:r w:rsidRPr="00F52425">
        <w:rPr>
          <w:rFonts w:ascii="Times New Roman" w:hAnsi="Times New Roman"/>
          <w:sz w:val="24"/>
          <w:szCs w:val="24"/>
        </w:rPr>
        <w:t>.</w:t>
      </w:r>
      <w:r w:rsidR="00F64D65">
        <w:rPr>
          <w:rFonts w:ascii="Times New Roman" w:hAnsi="Times New Roman"/>
          <w:sz w:val="24"/>
          <w:szCs w:val="24"/>
        </w:rPr>
        <w:t>3</w:t>
      </w:r>
      <w:r w:rsidRPr="00F52425">
        <w:rPr>
          <w:rFonts w:ascii="Times New Roman" w:hAnsi="Times New Roman"/>
          <w:sz w:val="24"/>
          <w:szCs w:val="24"/>
        </w:rPr>
        <w:t>.</w:t>
      </w:r>
      <w:r w:rsidR="00F52425">
        <w:rPr>
          <w:rFonts w:ascii="Times New Roman" w:hAnsi="Times New Roman"/>
          <w:sz w:val="24"/>
          <w:szCs w:val="24"/>
        </w:rPr>
        <w:t xml:space="preserve"> </w:t>
      </w:r>
      <w:r w:rsidRPr="00F52425">
        <w:rPr>
          <w:rFonts w:ascii="Times New Roman" w:hAnsi="Times New Roman"/>
          <w:b/>
          <w:bCs/>
          <w:sz w:val="24"/>
          <w:szCs w:val="24"/>
          <w:u w:val="single"/>
        </w:rPr>
        <w:t>renginio vietos pasiūlymas</w:t>
      </w:r>
      <w:r w:rsidR="009E1AA7">
        <w:rPr>
          <w:rFonts w:ascii="Times New Roman" w:hAnsi="Times New Roman"/>
          <w:sz w:val="24"/>
          <w:szCs w:val="24"/>
        </w:rPr>
        <w:t xml:space="preserve">, atitinkantis </w:t>
      </w:r>
      <w:r w:rsidR="00E65205">
        <w:rPr>
          <w:rFonts w:ascii="Times New Roman" w:hAnsi="Times New Roman"/>
          <w:sz w:val="24"/>
          <w:szCs w:val="24"/>
        </w:rPr>
        <w:t xml:space="preserve">renginio temą, </w:t>
      </w:r>
      <w:r w:rsidR="009E1AA7">
        <w:rPr>
          <w:rFonts w:ascii="Times New Roman" w:hAnsi="Times New Roman"/>
          <w:sz w:val="24"/>
          <w:szCs w:val="24"/>
        </w:rPr>
        <w:t>techninės specifikacijos 1 priedo reikalavimus keliamus renginio vietai ir vietos pasirinkimo pagrindimas</w:t>
      </w:r>
      <w:r w:rsidRPr="00F52425">
        <w:rPr>
          <w:rFonts w:ascii="Times New Roman" w:hAnsi="Times New Roman"/>
          <w:sz w:val="24"/>
          <w:szCs w:val="24"/>
        </w:rPr>
        <w:t>;</w:t>
      </w:r>
    </w:p>
    <w:p w14:paraId="6A49CC18" w14:textId="4FAB4E0A" w:rsidR="00F966A8" w:rsidRPr="00F52425" w:rsidRDefault="00F966A8" w:rsidP="00F52425">
      <w:pPr>
        <w:pStyle w:val="Sraopastraipa"/>
        <w:ind w:left="0" w:firstLine="567"/>
        <w:jc w:val="both"/>
        <w:rPr>
          <w:rFonts w:ascii="Times New Roman" w:hAnsi="Times New Roman"/>
          <w:sz w:val="24"/>
          <w:szCs w:val="24"/>
        </w:rPr>
      </w:pPr>
      <w:r w:rsidRPr="00F52425">
        <w:rPr>
          <w:rFonts w:ascii="Times New Roman" w:hAnsi="Times New Roman"/>
          <w:sz w:val="24"/>
          <w:szCs w:val="24"/>
        </w:rPr>
        <w:t>6</w:t>
      </w:r>
      <w:r w:rsidR="00BB0BC3">
        <w:rPr>
          <w:rFonts w:ascii="Times New Roman" w:hAnsi="Times New Roman"/>
          <w:sz w:val="24"/>
          <w:szCs w:val="24"/>
        </w:rPr>
        <w:t>7</w:t>
      </w:r>
      <w:r w:rsidRPr="00F52425">
        <w:rPr>
          <w:rFonts w:ascii="Times New Roman" w:hAnsi="Times New Roman"/>
          <w:sz w:val="24"/>
          <w:szCs w:val="24"/>
        </w:rPr>
        <w:t>.</w:t>
      </w:r>
      <w:r w:rsidR="00037D80">
        <w:rPr>
          <w:rFonts w:ascii="Times New Roman" w:hAnsi="Times New Roman"/>
          <w:sz w:val="24"/>
          <w:szCs w:val="24"/>
        </w:rPr>
        <w:t>2</w:t>
      </w:r>
      <w:r w:rsidRPr="00F52425">
        <w:rPr>
          <w:rFonts w:ascii="Times New Roman" w:hAnsi="Times New Roman"/>
          <w:sz w:val="24"/>
          <w:szCs w:val="24"/>
        </w:rPr>
        <w:t>.</w:t>
      </w:r>
      <w:r w:rsidR="00F64D65">
        <w:rPr>
          <w:rFonts w:ascii="Times New Roman" w:hAnsi="Times New Roman"/>
          <w:sz w:val="24"/>
          <w:szCs w:val="24"/>
        </w:rPr>
        <w:t>4</w:t>
      </w:r>
      <w:r w:rsidRPr="00F52425">
        <w:rPr>
          <w:rFonts w:ascii="Times New Roman" w:hAnsi="Times New Roman"/>
          <w:sz w:val="24"/>
          <w:szCs w:val="24"/>
        </w:rPr>
        <w:t xml:space="preserve">. </w:t>
      </w:r>
      <w:bookmarkStart w:id="26" w:name="_Hlk189045947"/>
      <w:r w:rsidRPr="00F52425">
        <w:rPr>
          <w:rFonts w:ascii="Times New Roman" w:hAnsi="Times New Roman"/>
          <w:b/>
          <w:bCs/>
          <w:sz w:val="24"/>
          <w:szCs w:val="24"/>
          <w:u w:val="single"/>
        </w:rPr>
        <w:t>renginio vizualinis sprendimas</w:t>
      </w:r>
      <w:r w:rsidRPr="00F52425">
        <w:rPr>
          <w:rFonts w:ascii="Times New Roman" w:hAnsi="Times New Roman"/>
          <w:sz w:val="24"/>
          <w:szCs w:val="24"/>
        </w:rPr>
        <w:t xml:space="preserve"> –</w:t>
      </w:r>
      <w:r w:rsidR="00F64D65">
        <w:rPr>
          <w:rFonts w:ascii="Times New Roman" w:hAnsi="Times New Roman"/>
          <w:sz w:val="24"/>
          <w:szCs w:val="24"/>
        </w:rPr>
        <w:t xml:space="preserve"> </w:t>
      </w:r>
      <w:r w:rsidRPr="00F64D65">
        <w:rPr>
          <w:rFonts w:ascii="Times New Roman" w:hAnsi="Times New Roman"/>
          <w:sz w:val="24"/>
          <w:szCs w:val="24"/>
        </w:rPr>
        <w:t xml:space="preserve">renginio </w:t>
      </w:r>
      <w:r w:rsidR="004B421B" w:rsidRPr="00F64D65">
        <w:rPr>
          <w:rFonts w:ascii="Times New Roman" w:hAnsi="Times New Roman"/>
          <w:sz w:val="24"/>
          <w:szCs w:val="24"/>
        </w:rPr>
        <w:t>vietos</w:t>
      </w:r>
      <w:r w:rsidRPr="00F52425">
        <w:rPr>
          <w:rFonts w:ascii="Times New Roman" w:hAnsi="Times New Roman"/>
          <w:sz w:val="24"/>
          <w:szCs w:val="24"/>
        </w:rPr>
        <w:t xml:space="preserve"> apipavidalinimas, turi būti pateikti </w:t>
      </w:r>
      <w:r w:rsidRPr="00F52425">
        <w:rPr>
          <w:rFonts w:ascii="Times New Roman" w:hAnsi="Times New Roman"/>
          <w:b/>
          <w:bCs/>
          <w:sz w:val="24"/>
          <w:szCs w:val="24"/>
        </w:rPr>
        <w:t>1-2</w:t>
      </w:r>
      <w:r w:rsidRPr="00F52425">
        <w:rPr>
          <w:rFonts w:ascii="Times New Roman" w:hAnsi="Times New Roman"/>
          <w:sz w:val="24"/>
          <w:szCs w:val="24"/>
        </w:rPr>
        <w:t xml:space="preserve"> vizualini</w:t>
      </w:r>
      <w:r w:rsidR="00B14EA2">
        <w:rPr>
          <w:rFonts w:ascii="Times New Roman" w:hAnsi="Times New Roman"/>
          <w:sz w:val="24"/>
          <w:szCs w:val="24"/>
        </w:rPr>
        <w:t xml:space="preserve">ai </w:t>
      </w:r>
      <w:r w:rsidRPr="00F52425">
        <w:rPr>
          <w:rFonts w:ascii="Times New Roman" w:hAnsi="Times New Roman"/>
          <w:sz w:val="24"/>
          <w:szCs w:val="24"/>
        </w:rPr>
        <w:t>sprendim</w:t>
      </w:r>
      <w:r w:rsidR="00B14EA2">
        <w:rPr>
          <w:rFonts w:ascii="Times New Roman" w:hAnsi="Times New Roman"/>
          <w:sz w:val="24"/>
          <w:szCs w:val="24"/>
        </w:rPr>
        <w:t>ai</w:t>
      </w:r>
      <w:r w:rsidR="00E817A2">
        <w:rPr>
          <w:rFonts w:ascii="Times New Roman" w:hAnsi="Times New Roman"/>
          <w:sz w:val="24"/>
          <w:szCs w:val="24"/>
        </w:rPr>
        <w:t xml:space="preserve"> (</w:t>
      </w:r>
      <w:r w:rsidR="000D40A7">
        <w:rPr>
          <w:rFonts w:ascii="Times New Roman" w:hAnsi="Times New Roman"/>
          <w:sz w:val="24"/>
          <w:szCs w:val="24"/>
        </w:rPr>
        <w:t xml:space="preserve">pvz., </w:t>
      </w:r>
      <w:r w:rsidR="00E817A2">
        <w:rPr>
          <w:rFonts w:ascii="Times New Roman" w:hAnsi="Times New Roman"/>
          <w:sz w:val="24"/>
          <w:szCs w:val="24"/>
        </w:rPr>
        <w:t>nuotraukos ar</w:t>
      </w:r>
      <w:r w:rsidR="000D40A7">
        <w:rPr>
          <w:rFonts w:ascii="Times New Roman" w:hAnsi="Times New Roman"/>
          <w:sz w:val="24"/>
          <w:szCs w:val="24"/>
        </w:rPr>
        <w:t xml:space="preserve"> eskizai</w:t>
      </w:r>
      <w:r w:rsidR="00E817A2">
        <w:rPr>
          <w:rFonts w:ascii="Times New Roman" w:hAnsi="Times New Roman"/>
          <w:sz w:val="24"/>
          <w:szCs w:val="24"/>
        </w:rPr>
        <w:t>).</w:t>
      </w:r>
      <w:r w:rsidR="00B14EA2">
        <w:rPr>
          <w:rFonts w:ascii="Times New Roman" w:hAnsi="Times New Roman"/>
          <w:sz w:val="24"/>
          <w:szCs w:val="24"/>
        </w:rPr>
        <w:t xml:space="preserve"> </w:t>
      </w:r>
      <w:r w:rsidR="00E817A2">
        <w:rPr>
          <w:rFonts w:ascii="Times New Roman" w:hAnsi="Times New Roman"/>
          <w:sz w:val="24"/>
          <w:szCs w:val="24"/>
        </w:rPr>
        <w:t>K</w:t>
      </w:r>
      <w:r w:rsidR="00B14EA2">
        <w:rPr>
          <w:rFonts w:ascii="Times New Roman" w:hAnsi="Times New Roman"/>
          <w:sz w:val="24"/>
          <w:szCs w:val="24"/>
        </w:rPr>
        <w:t xml:space="preserve">artu </w:t>
      </w:r>
      <w:r w:rsidR="00E817A2">
        <w:rPr>
          <w:rFonts w:ascii="Times New Roman" w:hAnsi="Times New Roman"/>
          <w:sz w:val="24"/>
          <w:szCs w:val="24"/>
        </w:rPr>
        <w:t>turi būti pateikta</w:t>
      </w:r>
      <w:r w:rsidR="00B14EA2">
        <w:rPr>
          <w:rFonts w:ascii="Times New Roman" w:hAnsi="Times New Roman"/>
          <w:sz w:val="24"/>
          <w:szCs w:val="24"/>
        </w:rPr>
        <w:t xml:space="preserve"> aprašom</w:t>
      </w:r>
      <w:r w:rsidR="00E817A2">
        <w:rPr>
          <w:rFonts w:ascii="Times New Roman" w:hAnsi="Times New Roman"/>
          <w:sz w:val="24"/>
          <w:szCs w:val="24"/>
        </w:rPr>
        <w:t>oji</w:t>
      </w:r>
      <w:r w:rsidR="00B14EA2">
        <w:rPr>
          <w:rFonts w:ascii="Times New Roman" w:hAnsi="Times New Roman"/>
          <w:sz w:val="24"/>
          <w:szCs w:val="24"/>
        </w:rPr>
        <w:t xml:space="preserve"> dali</w:t>
      </w:r>
      <w:r w:rsidR="00E817A2">
        <w:rPr>
          <w:rFonts w:ascii="Times New Roman" w:hAnsi="Times New Roman"/>
          <w:sz w:val="24"/>
          <w:szCs w:val="24"/>
        </w:rPr>
        <w:t>s paaiškinanti</w:t>
      </w:r>
      <w:r w:rsidR="00B14EA2">
        <w:rPr>
          <w:rFonts w:ascii="Times New Roman" w:hAnsi="Times New Roman"/>
          <w:sz w:val="24"/>
          <w:szCs w:val="24"/>
        </w:rPr>
        <w:t xml:space="preserve"> pateiktus vizualinius sprendimus</w:t>
      </w:r>
      <w:bookmarkEnd w:id="26"/>
      <w:r w:rsidRPr="00F52425">
        <w:rPr>
          <w:rFonts w:ascii="Times New Roman" w:hAnsi="Times New Roman"/>
          <w:sz w:val="24"/>
          <w:szCs w:val="24"/>
        </w:rPr>
        <w:t>;</w:t>
      </w:r>
    </w:p>
    <w:p w14:paraId="0D39952C" w14:textId="4AF48BDC" w:rsidR="00F966A8" w:rsidRPr="00F52425" w:rsidRDefault="00F966A8" w:rsidP="00F52425">
      <w:pPr>
        <w:pStyle w:val="Sraopastraipa"/>
        <w:ind w:left="0" w:firstLine="567"/>
        <w:jc w:val="both"/>
        <w:rPr>
          <w:rFonts w:ascii="Times New Roman" w:hAnsi="Times New Roman"/>
          <w:sz w:val="24"/>
          <w:szCs w:val="24"/>
        </w:rPr>
      </w:pPr>
      <w:r w:rsidRPr="00F52425">
        <w:rPr>
          <w:rFonts w:ascii="Times New Roman" w:hAnsi="Times New Roman"/>
          <w:sz w:val="24"/>
          <w:szCs w:val="24"/>
        </w:rPr>
        <w:t>6</w:t>
      </w:r>
      <w:r w:rsidR="00BB0BC3">
        <w:rPr>
          <w:rFonts w:ascii="Times New Roman" w:hAnsi="Times New Roman"/>
          <w:sz w:val="24"/>
          <w:szCs w:val="24"/>
        </w:rPr>
        <w:t>7</w:t>
      </w:r>
      <w:r w:rsidRPr="00F52425">
        <w:rPr>
          <w:rFonts w:ascii="Times New Roman" w:hAnsi="Times New Roman"/>
          <w:sz w:val="24"/>
          <w:szCs w:val="24"/>
        </w:rPr>
        <w:t>.</w:t>
      </w:r>
      <w:r w:rsidR="00037D80">
        <w:rPr>
          <w:rFonts w:ascii="Times New Roman" w:hAnsi="Times New Roman"/>
          <w:sz w:val="24"/>
          <w:szCs w:val="24"/>
        </w:rPr>
        <w:t>2</w:t>
      </w:r>
      <w:r w:rsidRPr="00F52425">
        <w:rPr>
          <w:rFonts w:ascii="Times New Roman" w:hAnsi="Times New Roman"/>
          <w:sz w:val="24"/>
          <w:szCs w:val="24"/>
        </w:rPr>
        <w:t>.</w:t>
      </w:r>
      <w:r w:rsidR="00F64D65">
        <w:rPr>
          <w:rFonts w:ascii="Times New Roman" w:hAnsi="Times New Roman"/>
          <w:sz w:val="24"/>
          <w:szCs w:val="24"/>
        </w:rPr>
        <w:t>5</w:t>
      </w:r>
      <w:r w:rsidRPr="00F52425">
        <w:rPr>
          <w:rFonts w:ascii="Times New Roman" w:hAnsi="Times New Roman"/>
          <w:sz w:val="24"/>
          <w:szCs w:val="24"/>
        </w:rPr>
        <w:t xml:space="preserve">. </w:t>
      </w:r>
      <w:r w:rsidR="004B421B">
        <w:rPr>
          <w:rFonts w:ascii="Times New Roman" w:hAnsi="Times New Roman"/>
          <w:b/>
          <w:bCs/>
          <w:sz w:val="24"/>
          <w:szCs w:val="24"/>
          <w:u w:val="single"/>
        </w:rPr>
        <w:t>siūlomų</w:t>
      </w:r>
      <w:r w:rsidR="004837A0">
        <w:rPr>
          <w:rFonts w:ascii="Times New Roman" w:hAnsi="Times New Roman"/>
          <w:b/>
          <w:bCs/>
          <w:sz w:val="24"/>
          <w:szCs w:val="24"/>
          <w:u w:val="single"/>
        </w:rPr>
        <w:t xml:space="preserve"> veiklų</w:t>
      </w:r>
      <w:r w:rsidRPr="00F52425">
        <w:rPr>
          <w:rFonts w:ascii="Times New Roman" w:hAnsi="Times New Roman"/>
          <w:b/>
          <w:bCs/>
          <w:sz w:val="24"/>
          <w:szCs w:val="24"/>
          <w:u w:val="single"/>
        </w:rPr>
        <w:t xml:space="preserve"> pasiūlymas</w:t>
      </w:r>
      <w:r w:rsidRPr="00F52425">
        <w:rPr>
          <w:rFonts w:ascii="Times New Roman" w:hAnsi="Times New Roman"/>
          <w:sz w:val="24"/>
          <w:szCs w:val="24"/>
        </w:rPr>
        <w:t xml:space="preserve">, </w:t>
      </w:r>
      <w:r w:rsidR="004B421B">
        <w:rPr>
          <w:rFonts w:ascii="Times New Roman" w:hAnsi="Times New Roman"/>
          <w:sz w:val="24"/>
          <w:szCs w:val="24"/>
        </w:rPr>
        <w:t xml:space="preserve">kuriame turi būti aprašytos </w:t>
      </w:r>
      <w:r w:rsidR="00332C5E">
        <w:rPr>
          <w:rFonts w:ascii="Times New Roman" w:hAnsi="Times New Roman"/>
          <w:sz w:val="24"/>
          <w:szCs w:val="24"/>
        </w:rPr>
        <w:t xml:space="preserve">siūlomos </w:t>
      </w:r>
      <w:r w:rsidR="004B421B">
        <w:rPr>
          <w:rFonts w:ascii="Times New Roman" w:hAnsi="Times New Roman"/>
          <w:sz w:val="24"/>
          <w:szCs w:val="24"/>
        </w:rPr>
        <w:t xml:space="preserve">veiklos, pagrindžiant siūlomų </w:t>
      </w:r>
      <w:r w:rsidR="004B421B" w:rsidRPr="007415C7">
        <w:rPr>
          <w:rFonts w:ascii="Times New Roman" w:hAnsi="Times New Roman"/>
          <w:sz w:val="24"/>
          <w:szCs w:val="24"/>
        </w:rPr>
        <w:t>sprendim</w:t>
      </w:r>
      <w:r w:rsidR="004B421B">
        <w:rPr>
          <w:rFonts w:ascii="Times New Roman" w:hAnsi="Times New Roman"/>
          <w:sz w:val="24"/>
          <w:szCs w:val="24"/>
        </w:rPr>
        <w:t xml:space="preserve">ų pasirinkimą, jų </w:t>
      </w:r>
      <w:r w:rsidRPr="00F52425">
        <w:rPr>
          <w:rFonts w:ascii="Times New Roman" w:hAnsi="Times New Roman"/>
          <w:sz w:val="24"/>
          <w:szCs w:val="24"/>
        </w:rPr>
        <w:t>atiti</w:t>
      </w:r>
      <w:r w:rsidR="004B421B">
        <w:rPr>
          <w:rFonts w:ascii="Times New Roman" w:hAnsi="Times New Roman"/>
          <w:sz w:val="24"/>
          <w:szCs w:val="24"/>
        </w:rPr>
        <w:t>kimą</w:t>
      </w:r>
      <w:r w:rsidRPr="00F52425">
        <w:rPr>
          <w:rFonts w:ascii="Times New Roman" w:hAnsi="Times New Roman"/>
          <w:sz w:val="24"/>
          <w:szCs w:val="24"/>
        </w:rPr>
        <w:t xml:space="preserve"> renginio koncepcij</w:t>
      </w:r>
      <w:r w:rsidR="004B421B">
        <w:rPr>
          <w:rFonts w:ascii="Times New Roman" w:hAnsi="Times New Roman"/>
          <w:sz w:val="24"/>
          <w:szCs w:val="24"/>
        </w:rPr>
        <w:t>ai</w:t>
      </w:r>
      <w:r w:rsidRPr="00F52425">
        <w:rPr>
          <w:rFonts w:ascii="Times New Roman" w:hAnsi="Times New Roman"/>
          <w:sz w:val="24"/>
          <w:szCs w:val="24"/>
        </w:rPr>
        <w:t xml:space="preserve"> ir auditorij</w:t>
      </w:r>
      <w:r w:rsidR="004B421B">
        <w:rPr>
          <w:rFonts w:ascii="Times New Roman" w:hAnsi="Times New Roman"/>
          <w:sz w:val="24"/>
          <w:szCs w:val="24"/>
        </w:rPr>
        <w:t>ai</w:t>
      </w:r>
      <w:r w:rsidR="005950F0">
        <w:rPr>
          <w:rFonts w:ascii="Times New Roman" w:hAnsi="Times New Roman"/>
          <w:sz w:val="24"/>
          <w:szCs w:val="24"/>
        </w:rPr>
        <w:t xml:space="preserve">. Kartu su aprašymu turi būti pateikti </w:t>
      </w:r>
      <w:r w:rsidR="005950F0" w:rsidRPr="0007165C">
        <w:rPr>
          <w:rFonts w:ascii="Times New Roman" w:hAnsi="Times New Roman"/>
          <w:b/>
          <w:bCs/>
          <w:sz w:val="24"/>
          <w:szCs w:val="24"/>
        </w:rPr>
        <w:t>1-2</w:t>
      </w:r>
      <w:r w:rsidR="005950F0" w:rsidRPr="007415C7">
        <w:rPr>
          <w:rFonts w:ascii="Times New Roman" w:hAnsi="Times New Roman"/>
          <w:sz w:val="24"/>
          <w:szCs w:val="24"/>
        </w:rPr>
        <w:t xml:space="preserve"> vizualin</w:t>
      </w:r>
      <w:r w:rsidR="005950F0">
        <w:rPr>
          <w:rFonts w:ascii="Times New Roman" w:hAnsi="Times New Roman"/>
          <w:sz w:val="24"/>
          <w:szCs w:val="24"/>
        </w:rPr>
        <w:t>io</w:t>
      </w:r>
      <w:r w:rsidR="005950F0" w:rsidRPr="007415C7">
        <w:rPr>
          <w:rFonts w:ascii="Times New Roman" w:hAnsi="Times New Roman"/>
          <w:sz w:val="24"/>
          <w:szCs w:val="24"/>
        </w:rPr>
        <w:t xml:space="preserve"> </w:t>
      </w:r>
      <w:r w:rsidR="005950F0">
        <w:rPr>
          <w:rFonts w:ascii="Times New Roman" w:hAnsi="Times New Roman"/>
          <w:sz w:val="24"/>
          <w:szCs w:val="24"/>
        </w:rPr>
        <w:t>sp</w:t>
      </w:r>
      <w:r w:rsidR="00BC0330">
        <w:rPr>
          <w:rFonts w:ascii="Times New Roman" w:hAnsi="Times New Roman"/>
          <w:sz w:val="24"/>
          <w:szCs w:val="24"/>
        </w:rPr>
        <w:t>r</w:t>
      </w:r>
      <w:r w:rsidR="005950F0">
        <w:rPr>
          <w:rFonts w:ascii="Times New Roman" w:hAnsi="Times New Roman"/>
          <w:sz w:val="24"/>
          <w:szCs w:val="24"/>
        </w:rPr>
        <w:t>endimo pavyzdžiai</w:t>
      </w:r>
      <w:r w:rsidR="000D40A7">
        <w:rPr>
          <w:rFonts w:ascii="Times New Roman" w:hAnsi="Times New Roman"/>
          <w:sz w:val="24"/>
          <w:szCs w:val="24"/>
        </w:rPr>
        <w:t xml:space="preserve"> (pvz., nuotraukos ar eskizai)</w:t>
      </w:r>
      <w:r w:rsidR="00BC0330">
        <w:rPr>
          <w:rFonts w:ascii="Times New Roman" w:hAnsi="Times New Roman"/>
          <w:sz w:val="24"/>
          <w:szCs w:val="24"/>
        </w:rPr>
        <w:t xml:space="preserve"> kiekvienai siūlomai veiklai</w:t>
      </w:r>
      <w:r w:rsidRPr="00F52425">
        <w:rPr>
          <w:rFonts w:ascii="Times New Roman" w:hAnsi="Times New Roman"/>
          <w:sz w:val="24"/>
          <w:szCs w:val="24"/>
        </w:rPr>
        <w:t>;</w:t>
      </w:r>
    </w:p>
    <w:p w14:paraId="05BC33AE" w14:textId="600AEACE" w:rsidR="00F966A8" w:rsidRDefault="00F966A8" w:rsidP="00F52425">
      <w:pPr>
        <w:pStyle w:val="Sraopastraipa"/>
        <w:ind w:left="0" w:firstLine="567"/>
        <w:jc w:val="both"/>
        <w:rPr>
          <w:rFonts w:ascii="Times New Roman" w:hAnsi="Times New Roman"/>
          <w:sz w:val="24"/>
          <w:szCs w:val="24"/>
        </w:rPr>
      </w:pPr>
      <w:r w:rsidRPr="00F52425">
        <w:rPr>
          <w:rFonts w:ascii="Times New Roman" w:hAnsi="Times New Roman"/>
          <w:sz w:val="24"/>
          <w:szCs w:val="24"/>
        </w:rPr>
        <w:lastRenderedPageBreak/>
        <w:t>6</w:t>
      </w:r>
      <w:r w:rsidR="00BB0BC3">
        <w:rPr>
          <w:rFonts w:ascii="Times New Roman" w:hAnsi="Times New Roman"/>
          <w:sz w:val="24"/>
          <w:szCs w:val="24"/>
        </w:rPr>
        <w:t>7</w:t>
      </w:r>
      <w:r w:rsidRPr="00F52425">
        <w:rPr>
          <w:rFonts w:ascii="Times New Roman" w:hAnsi="Times New Roman"/>
          <w:sz w:val="24"/>
          <w:szCs w:val="24"/>
        </w:rPr>
        <w:t>.</w:t>
      </w:r>
      <w:r w:rsidR="00037D80">
        <w:rPr>
          <w:rFonts w:ascii="Times New Roman" w:hAnsi="Times New Roman"/>
          <w:sz w:val="24"/>
          <w:szCs w:val="24"/>
        </w:rPr>
        <w:t>2</w:t>
      </w:r>
      <w:r w:rsidRPr="00F52425">
        <w:rPr>
          <w:rFonts w:ascii="Times New Roman" w:hAnsi="Times New Roman"/>
          <w:sz w:val="24"/>
          <w:szCs w:val="24"/>
        </w:rPr>
        <w:t>.</w:t>
      </w:r>
      <w:r w:rsidR="00F64D65">
        <w:rPr>
          <w:rFonts w:ascii="Times New Roman" w:hAnsi="Times New Roman"/>
          <w:sz w:val="24"/>
          <w:szCs w:val="24"/>
        </w:rPr>
        <w:t>6</w:t>
      </w:r>
      <w:r w:rsidRPr="00F52425">
        <w:rPr>
          <w:rFonts w:ascii="Times New Roman" w:hAnsi="Times New Roman"/>
          <w:sz w:val="24"/>
          <w:szCs w:val="24"/>
        </w:rPr>
        <w:t xml:space="preserve">. </w:t>
      </w:r>
      <w:r w:rsidRPr="00F52425">
        <w:rPr>
          <w:rFonts w:ascii="Times New Roman" w:hAnsi="Times New Roman"/>
          <w:b/>
          <w:bCs/>
          <w:sz w:val="24"/>
          <w:szCs w:val="24"/>
          <w:u w:val="single"/>
        </w:rPr>
        <w:t>renginio organizavimo ir valdymo komandos aprašymas</w:t>
      </w:r>
      <w:r w:rsidRPr="00F52425">
        <w:rPr>
          <w:rFonts w:ascii="Times New Roman" w:hAnsi="Times New Roman"/>
          <w:sz w:val="24"/>
          <w:szCs w:val="24"/>
        </w:rPr>
        <w:t xml:space="preserve"> </w:t>
      </w:r>
      <w:r w:rsidRPr="00F52425">
        <w:rPr>
          <w:rFonts w:ascii="Times New Roman" w:eastAsia="Times New Roman" w:hAnsi="Times New Roman"/>
          <w:color w:val="FF0000"/>
          <w:sz w:val="24"/>
          <w:szCs w:val="24"/>
        </w:rPr>
        <w:t>(</w:t>
      </w:r>
      <w:r w:rsidRPr="00F52425">
        <w:rPr>
          <w:rFonts w:ascii="Times New Roman" w:eastAsia="Times New Roman" w:hAnsi="Times New Roman"/>
          <w:i/>
          <w:color w:val="FF0000"/>
          <w:sz w:val="24"/>
          <w:szCs w:val="24"/>
          <w:u w:val="single"/>
        </w:rPr>
        <w:t>užtikrinant anonimiškumą – nenurodant specialistų vardų ir pavardžių</w:t>
      </w:r>
      <w:r w:rsidRPr="00F52425">
        <w:rPr>
          <w:rFonts w:ascii="Times New Roman" w:eastAsia="Times New Roman" w:hAnsi="Times New Roman"/>
          <w:i/>
          <w:color w:val="FF0000"/>
          <w:sz w:val="24"/>
          <w:szCs w:val="24"/>
        </w:rPr>
        <w:t>)</w:t>
      </w:r>
      <w:r w:rsidRPr="00F52425">
        <w:rPr>
          <w:rFonts w:ascii="Times New Roman" w:hAnsi="Times New Roman"/>
          <w:sz w:val="24"/>
          <w:szCs w:val="24"/>
        </w:rPr>
        <w:t xml:space="preserve"> (pagal pasiruošimo renginiui arba renginio metu atliekamas funkcijas);</w:t>
      </w:r>
    </w:p>
    <w:p w14:paraId="00CCBB19" w14:textId="07AEADDD" w:rsidR="00F52425" w:rsidRDefault="00F52425" w:rsidP="00037D80">
      <w:pPr>
        <w:pStyle w:val="Sraopastraipa"/>
        <w:ind w:left="0" w:firstLine="567"/>
        <w:jc w:val="both"/>
        <w:rPr>
          <w:rFonts w:ascii="Times New Roman" w:hAnsi="Times New Roman"/>
          <w:sz w:val="24"/>
          <w:szCs w:val="24"/>
        </w:rPr>
      </w:pPr>
      <w:r>
        <w:rPr>
          <w:rFonts w:ascii="Times New Roman" w:hAnsi="Times New Roman"/>
          <w:sz w:val="24"/>
          <w:szCs w:val="24"/>
        </w:rPr>
        <w:t>6</w:t>
      </w:r>
      <w:r w:rsidR="00BB0BC3">
        <w:rPr>
          <w:rFonts w:ascii="Times New Roman" w:hAnsi="Times New Roman"/>
          <w:sz w:val="24"/>
          <w:szCs w:val="24"/>
        </w:rPr>
        <w:t>7</w:t>
      </w:r>
      <w:r w:rsidR="00037D80">
        <w:rPr>
          <w:rFonts w:ascii="Times New Roman" w:hAnsi="Times New Roman"/>
          <w:sz w:val="24"/>
          <w:szCs w:val="24"/>
        </w:rPr>
        <w:t>.2.</w:t>
      </w:r>
      <w:r w:rsidR="00F64D65">
        <w:rPr>
          <w:rFonts w:ascii="Times New Roman" w:hAnsi="Times New Roman"/>
          <w:sz w:val="24"/>
          <w:szCs w:val="24"/>
        </w:rPr>
        <w:t>7</w:t>
      </w:r>
      <w:r w:rsidR="00037D80">
        <w:rPr>
          <w:rFonts w:ascii="Times New Roman" w:hAnsi="Times New Roman"/>
          <w:sz w:val="24"/>
          <w:szCs w:val="24"/>
        </w:rPr>
        <w:t xml:space="preserve">. </w:t>
      </w:r>
      <w:r w:rsidR="00037D80">
        <w:rPr>
          <w:rFonts w:ascii="Times New Roman" w:eastAsia="Times New Roman" w:hAnsi="Times New Roman"/>
          <w:b/>
          <w:color w:val="000000"/>
          <w:sz w:val="24"/>
          <w:szCs w:val="24"/>
          <w:u w:val="single"/>
        </w:rPr>
        <w:t>rizikų analizė,</w:t>
      </w:r>
      <w:r w:rsidR="00037D80" w:rsidRPr="007D5EE7">
        <w:rPr>
          <w:rFonts w:ascii="Times New Roman" w:eastAsia="Times New Roman" w:hAnsi="Times New Roman"/>
          <w:b/>
          <w:color w:val="000000"/>
          <w:sz w:val="24"/>
          <w:szCs w:val="24"/>
        </w:rPr>
        <w:t xml:space="preserve"> </w:t>
      </w:r>
      <w:r w:rsidR="00037D80" w:rsidRPr="007D5EE7">
        <w:rPr>
          <w:rFonts w:ascii="Times New Roman" w:eastAsia="Times New Roman" w:hAnsi="Times New Roman"/>
          <w:color w:val="000000"/>
          <w:sz w:val="24"/>
          <w:szCs w:val="24"/>
        </w:rPr>
        <w:t>kurioje pateikiami rizikų suvaldymo mechanizma</w:t>
      </w:r>
      <w:r w:rsidR="00037D80" w:rsidRPr="00035309">
        <w:rPr>
          <w:rFonts w:ascii="Times New Roman" w:eastAsia="Times New Roman" w:hAnsi="Times New Roman"/>
          <w:color w:val="000000"/>
          <w:sz w:val="24"/>
          <w:szCs w:val="24"/>
        </w:rPr>
        <w:t>i</w:t>
      </w:r>
      <w:r w:rsidR="00037D80">
        <w:rPr>
          <w:rFonts w:ascii="Times New Roman" w:hAnsi="Times New Roman"/>
          <w:sz w:val="24"/>
          <w:szCs w:val="24"/>
        </w:rPr>
        <w:t>;</w:t>
      </w:r>
    </w:p>
    <w:p w14:paraId="0514DDD4" w14:textId="59D8FF52" w:rsidR="00FC4DB6" w:rsidRPr="00037D80" w:rsidRDefault="00FC4DB6" w:rsidP="00037D80">
      <w:pPr>
        <w:pStyle w:val="Sraopastraipa"/>
        <w:ind w:left="0" w:firstLine="567"/>
        <w:jc w:val="both"/>
        <w:rPr>
          <w:rFonts w:ascii="Times New Roman" w:hAnsi="Times New Roman"/>
          <w:sz w:val="24"/>
          <w:szCs w:val="24"/>
        </w:rPr>
      </w:pPr>
      <w:r>
        <w:rPr>
          <w:rFonts w:ascii="Times New Roman" w:hAnsi="Times New Roman"/>
          <w:sz w:val="24"/>
          <w:szCs w:val="24"/>
        </w:rPr>
        <w:t>6</w:t>
      </w:r>
      <w:r w:rsidR="00BB0BC3">
        <w:rPr>
          <w:rFonts w:ascii="Times New Roman" w:hAnsi="Times New Roman"/>
          <w:sz w:val="24"/>
          <w:szCs w:val="24"/>
        </w:rPr>
        <w:t>7</w:t>
      </w:r>
      <w:r>
        <w:rPr>
          <w:rFonts w:ascii="Times New Roman" w:hAnsi="Times New Roman"/>
          <w:sz w:val="24"/>
          <w:szCs w:val="24"/>
        </w:rPr>
        <w:t>.2.</w:t>
      </w:r>
      <w:r w:rsidR="00F64D65">
        <w:rPr>
          <w:rFonts w:ascii="Times New Roman" w:hAnsi="Times New Roman"/>
          <w:sz w:val="24"/>
          <w:szCs w:val="24"/>
        </w:rPr>
        <w:t>8</w:t>
      </w:r>
      <w:r>
        <w:rPr>
          <w:rFonts w:ascii="Times New Roman" w:hAnsi="Times New Roman"/>
          <w:sz w:val="24"/>
          <w:szCs w:val="24"/>
        </w:rPr>
        <w:t xml:space="preserve">. </w:t>
      </w:r>
      <w:r w:rsidRPr="00FC4DB6">
        <w:rPr>
          <w:rFonts w:ascii="Times New Roman" w:hAnsi="Times New Roman"/>
          <w:b/>
          <w:bCs/>
          <w:sz w:val="24"/>
          <w:szCs w:val="24"/>
          <w:u w:val="single"/>
        </w:rPr>
        <w:t>tvarumo integravimo planas</w:t>
      </w:r>
      <w:r w:rsidRPr="00FC4DB6">
        <w:rPr>
          <w:rFonts w:ascii="Times New Roman" w:hAnsi="Times New Roman"/>
          <w:sz w:val="24"/>
          <w:szCs w:val="24"/>
        </w:rPr>
        <w:t>, iš kurio būtų aišku kaip renginių organizatorius planuoja užtikrinti kuo tvaresnį renginį;</w:t>
      </w:r>
    </w:p>
    <w:p w14:paraId="5B94CEFD" w14:textId="2F49DE18" w:rsidR="006F65BA" w:rsidRPr="00035309" w:rsidRDefault="00F966A8" w:rsidP="00F52425">
      <w:pPr>
        <w:pStyle w:val="Sraopastraipa"/>
        <w:ind w:left="0" w:firstLine="567"/>
        <w:jc w:val="both"/>
        <w:rPr>
          <w:rFonts w:ascii="Times New Roman" w:hAnsi="Times New Roman"/>
          <w:sz w:val="24"/>
          <w:szCs w:val="24"/>
        </w:rPr>
      </w:pPr>
      <w:r w:rsidRPr="00F52425">
        <w:rPr>
          <w:rFonts w:ascii="Times New Roman" w:hAnsi="Times New Roman"/>
          <w:sz w:val="24"/>
          <w:szCs w:val="24"/>
        </w:rPr>
        <w:t>6</w:t>
      </w:r>
      <w:r w:rsidR="00BB0BC3">
        <w:rPr>
          <w:rFonts w:ascii="Times New Roman" w:hAnsi="Times New Roman"/>
          <w:sz w:val="24"/>
          <w:szCs w:val="24"/>
        </w:rPr>
        <w:t>7</w:t>
      </w:r>
      <w:r w:rsidRPr="00F52425">
        <w:rPr>
          <w:rFonts w:ascii="Times New Roman" w:hAnsi="Times New Roman"/>
          <w:sz w:val="24"/>
          <w:szCs w:val="24"/>
        </w:rPr>
        <w:t>.</w:t>
      </w:r>
      <w:r w:rsidR="00037D80">
        <w:rPr>
          <w:rFonts w:ascii="Times New Roman" w:hAnsi="Times New Roman"/>
          <w:sz w:val="24"/>
          <w:szCs w:val="24"/>
        </w:rPr>
        <w:t>2</w:t>
      </w:r>
      <w:r w:rsidRPr="00F52425">
        <w:rPr>
          <w:rFonts w:ascii="Times New Roman" w:hAnsi="Times New Roman"/>
          <w:sz w:val="24"/>
          <w:szCs w:val="24"/>
        </w:rPr>
        <w:t>.</w:t>
      </w:r>
      <w:r w:rsidR="00F64D65">
        <w:rPr>
          <w:rFonts w:ascii="Times New Roman" w:hAnsi="Times New Roman"/>
          <w:sz w:val="24"/>
          <w:szCs w:val="24"/>
        </w:rPr>
        <w:t>9</w:t>
      </w:r>
      <w:r w:rsidRPr="00F52425">
        <w:rPr>
          <w:rFonts w:ascii="Times New Roman" w:hAnsi="Times New Roman"/>
          <w:sz w:val="24"/>
          <w:szCs w:val="24"/>
        </w:rPr>
        <w:t xml:space="preserve">. </w:t>
      </w:r>
      <w:r w:rsidRPr="00037D80">
        <w:rPr>
          <w:rFonts w:ascii="Times New Roman" w:hAnsi="Times New Roman"/>
          <w:b/>
          <w:bCs/>
          <w:sz w:val="24"/>
          <w:szCs w:val="24"/>
          <w:u w:val="single"/>
        </w:rPr>
        <w:t xml:space="preserve">detali </w:t>
      </w:r>
      <w:r w:rsidR="004B421B">
        <w:rPr>
          <w:rFonts w:ascii="Times New Roman" w:hAnsi="Times New Roman"/>
          <w:b/>
          <w:bCs/>
          <w:sz w:val="24"/>
          <w:szCs w:val="24"/>
          <w:u w:val="single"/>
        </w:rPr>
        <w:t>antro</w:t>
      </w:r>
      <w:r w:rsidR="00035309" w:rsidRPr="00037D80">
        <w:rPr>
          <w:rFonts w:ascii="Times New Roman" w:hAnsi="Times New Roman"/>
          <w:b/>
          <w:bCs/>
          <w:sz w:val="24"/>
          <w:szCs w:val="24"/>
          <w:u w:val="single"/>
        </w:rPr>
        <w:t xml:space="preserve"> </w:t>
      </w:r>
      <w:r w:rsidRPr="00037D80">
        <w:rPr>
          <w:rFonts w:ascii="Times New Roman" w:hAnsi="Times New Roman"/>
          <w:b/>
          <w:bCs/>
          <w:sz w:val="24"/>
          <w:szCs w:val="24"/>
          <w:u w:val="single"/>
        </w:rPr>
        <w:t xml:space="preserve">renginio </w:t>
      </w:r>
      <w:r w:rsidR="004B421B">
        <w:rPr>
          <w:rFonts w:ascii="Times New Roman" w:hAnsi="Times New Roman"/>
          <w:b/>
          <w:bCs/>
          <w:sz w:val="24"/>
          <w:szCs w:val="24"/>
          <w:u w:val="single"/>
        </w:rPr>
        <w:t xml:space="preserve">organizavimo </w:t>
      </w:r>
      <w:r w:rsidRPr="00037D80">
        <w:rPr>
          <w:rFonts w:ascii="Times New Roman" w:hAnsi="Times New Roman"/>
          <w:b/>
          <w:bCs/>
          <w:sz w:val="24"/>
          <w:szCs w:val="24"/>
          <w:u w:val="single"/>
        </w:rPr>
        <w:t>sąmata</w:t>
      </w:r>
      <w:r w:rsidR="00037D80">
        <w:rPr>
          <w:rFonts w:ascii="Times New Roman" w:hAnsi="Times New Roman"/>
          <w:sz w:val="24"/>
          <w:szCs w:val="24"/>
        </w:rPr>
        <w:t xml:space="preserve">, </w:t>
      </w:r>
      <w:r w:rsidR="00037D80" w:rsidRPr="00FD49DC">
        <w:rPr>
          <w:rFonts w:ascii="Times New Roman" w:hAnsi="Times New Roman"/>
          <w:sz w:val="24"/>
          <w:szCs w:val="24"/>
        </w:rPr>
        <w:t xml:space="preserve">parengta pagal konkurso sąlygų </w:t>
      </w:r>
      <w:r w:rsidR="00037D80" w:rsidRPr="00FD49DC">
        <w:rPr>
          <w:rFonts w:ascii="Times New Roman" w:hAnsi="Times New Roman"/>
          <w:b/>
          <w:bCs/>
          <w:sz w:val="24"/>
          <w:szCs w:val="24"/>
        </w:rPr>
        <w:t>1</w:t>
      </w:r>
      <w:r w:rsidR="00B21F11">
        <w:rPr>
          <w:rFonts w:ascii="Times New Roman" w:hAnsi="Times New Roman"/>
          <w:b/>
          <w:bCs/>
          <w:sz w:val="24"/>
          <w:szCs w:val="24"/>
        </w:rPr>
        <w:t>2</w:t>
      </w:r>
      <w:r w:rsidR="00037D80" w:rsidRPr="00FD49DC">
        <w:rPr>
          <w:rFonts w:ascii="Times New Roman" w:hAnsi="Times New Roman"/>
          <w:sz w:val="24"/>
          <w:szCs w:val="24"/>
        </w:rPr>
        <w:t xml:space="preserve"> pried</w:t>
      </w:r>
      <w:r w:rsidR="005D2648">
        <w:rPr>
          <w:rFonts w:ascii="Times New Roman" w:hAnsi="Times New Roman"/>
          <w:sz w:val="24"/>
          <w:szCs w:val="24"/>
        </w:rPr>
        <w:t>e pateiktą formą</w:t>
      </w:r>
      <w:r w:rsidR="00035309" w:rsidRPr="00F52425">
        <w:rPr>
          <w:rFonts w:ascii="Times New Roman" w:hAnsi="Times New Roman"/>
          <w:sz w:val="24"/>
          <w:szCs w:val="24"/>
        </w:rPr>
        <w:t>.</w:t>
      </w:r>
    </w:p>
    <w:p w14:paraId="0FDA48D7" w14:textId="6D73C8F2" w:rsidR="00F477C5" w:rsidRPr="00585DAE" w:rsidRDefault="00B376C1">
      <w:pPr>
        <w:pStyle w:val="Sraopastraipa"/>
        <w:numPr>
          <w:ilvl w:val="1"/>
          <w:numId w:val="49"/>
        </w:numPr>
        <w:ind w:left="0" w:firstLine="567"/>
        <w:jc w:val="both"/>
        <w:rPr>
          <w:rFonts w:ascii="Times New Roman" w:hAnsi="Times New Roman"/>
          <w:sz w:val="24"/>
          <w:szCs w:val="24"/>
        </w:rPr>
      </w:pPr>
      <w:r>
        <w:rPr>
          <w:rFonts w:ascii="Times New Roman" w:hAnsi="Times New Roman"/>
          <w:b/>
          <w:bCs/>
          <w:sz w:val="24"/>
          <w:szCs w:val="24"/>
          <w:u w:val="single"/>
        </w:rPr>
        <w:t>K</w:t>
      </w:r>
      <w:r w:rsidR="00240CA6" w:rsidRPr="00B376C1">
        <w:rPr>
          <w:rFonts w:ascii="Times New Roman" w:hAnsi="Times New Roman"/>
          <w:b/>
          <w:bCs/>
          <w:sz w:val="24"/>
          <w:szCs w:val="24"/>
          <w:u w:val="single"/>
        </w:rPr>
        <w:t>ainos pasiūlymas</w:t>
      </w:r>
      <w:r w:rsidR="00D5767C" w:rsidRPr="00585DAE">
        <w:rPr>
          <w:rFonts w:ascii="Times New Roman" w:hAnsi="Times New Roman"/>
          <w:b/>
          <w:bCs/>
          <w:sz w:val="24"/>
          <w:szCs w:val="24"/>
        </w:rPr>
        <w:t xml:space="preserve"> </w:t>
      </w:r>
      <w:r w:rsidR="00D5767C" w:rsidRPr="00585DAE">
        <w:rPr>
          <w:rFonts w:ascii="Times New Roman" w:hAnsi="Times New Roman"/>
          <w:sz w:val="24"/>
          <w:szCs w:val="24"/>
        </w:rPr>
        <w:t>pateiktas</w:t>
      </w:r>
      <w:r w:rsidR="00F477C5" w:rsidRPr="00585DAE">
        <w:rPr>
          <w:rFonts w:ascii="Times New Roman" w:hAnsi="Times New Roman"/>
          <w:sz w:val="24"/>
          <w:szCs w:val="24"/>
        </w:rPr>
        <w:t xml:space="preserve"> pagal konkurso sąlygų </w:t>
      </w:r>
      <w:r w:rsidR="00F477C5" w:rsidRPr="00585DAE">
        <w:rPr>
          <w:rFonts w:ascii="Times New Roman" w:hAnsi="Times New Roman"/>
          <w:b/>
          <w:bCs/>
          <w:sz w:val="24"/>
          <w:szCs w:val="24"/>
        </w:rPr>
        <w:t>1</w:t>
      </w:r>
      <w:r w:rsidR="00F477C5" w:rsidRPr="00585DAE">
        <w:rPr>
          <w:rFonts w:ascii="Times New Roman" w:hAnsi="Times New Roman"/>
          <w:sz w:val="24"/>
          <w:szCs w:val="24"/>
        </w:rPr>
        <w:t xml:space="preserve"> priede pateiktą formą. Apskaičiuojant kainą, turi būti atsižvelgta į visą perkamų paslaugų apimtį, į pasiūlymo kainos sudėtines dalis, į techninės specifikacijos reikalavimus, į pirkimo sutart</w:t>
      </w:r>
      <w:r w:rsidR="00D8667F" w:rsidRPr="00585DAE">
        <w:rPr>
          <w:rFonts w:ascii="Times New Roman" w:hAnsi="Times New Roman"/>
          <w:sz w:val="24"/>
          <w:szCs w:val="24"/>
        </w:rPr>
        <w:t xml:space="preserve">yje </w:t>
      </w:r>
      <w:r w:rsidR="00F477C5" w:rsidRPr="00585DAE">
        <w:rPr>
          <w:rFonts w:ascii="Times New Roman" w:hAnsi="Times New Roman"/>
          <w:sz w:val="24"/>
          <w:szCs w:val="24"/>
        </w:rPr>
        <w:t xml:space="preserve">numatytus reikalavimus, atsiskaitymo už suteiktas paslaugas terminą bei į visus kitus šių konkurso </w:t>
      </w:r>
      <w:r w:rsidR="005E0EB4">
        <w:rPr>
          <w:rFonts w:ascii="Times New Roman" w:hAnsi="Times New Roman"/>
          <w:sz w:val="24"/>
          <w:szCs w:val="24"/>
        </w:rPr>
        <w:t>sąlygų</w:t>
      </w:r>
      <w:r w:rsidR="00F477C5" w:rsidRPr="00585DAE">
        <w:rPr>
          <w:rFonts w:ascii="Times New Roman" w:hAnsi="Times New Roman"/>
          <w:sz w:val="24"/>
          <w:szCs w:val="24"/>
        </w:rPr>
        <w:t xml:space="preserve"> reikalavimus. Į kainą turi būti įskaityti visi tiekėjo mokami mokesčiai ir visos tiekėjo patiriamos su pirkimo sutarties vykdymu susijusios</w:t>
      </w:r>
      <w:r w:rsidR="00C847F8">
        <w:rPr>
          <w:rFonts w:ascii="Times New Roman" w:hAnsi="Times New Roman"/>
          <w:sz w:val="24"/>
          <w:szCs w:val="24"/>
        </w:rPr>
        <w:t xml:space="preserve">, </w:t>
      </w:r>
      <w:r w:rsidR="00F477C5" w:rsidRPr="00585DAE">
        <w:rPr>
          <w:rFonts w:ascii="Times New Roman" w:hAnsi="Times New Roman"/>
          <w:sz w:val="24"/>
          <w:szCs w:val="24"/>
        </w:rPr>
        <w:t>išlaidos. Kainos visuose projekto pasiūlymo dokumentuose turi būti įrašomos tikslumo lygiu iki euro šimtųjų dalių, t. y. suapvalinama pali</w:t>
      </w:r>
      <w:r w:rsidR="002C10DB" w:rsidRPr="00585DAE">
        <w:rPr>
          <w:rFonts w:ascii="Times New Roman" w:hAnsi="Times New Roman"/>
          <w:sz w:val="24"/>
          <w:szCs w:val="24"/>
        </w:rPr>
        <w:t>ekant du skaitmenis po kablelio.</w:t>
      </w:r>
    </w:p>
    <w:p w14:paraId="382CD2C4" w14:textId="5511896F" w:rsidR="009669C0" w:rsidRPr="00D5767C" w:rsidRDefault="009669C0">
      <w:pPr>
        <w:pStyle w:val="Sraopastraipa"/>
        <w:numPr>
          <w:ilvl w:val="0"/>
          <w:numId w:val="49"/>
        </w:numPr>
        <w:ind w:left="0" w:firstLine="567"/>
        <w:jc w:val="both"/>
        <w:rPr>
          <w:rFonts w:ascii="Times New Roman" w:hAnsi="Times New Roman"/>
          <w:sz w:val="24"/>
          <w:szCs w:val="24"/>
        </w:rPr>
      </w:pPr>
      <w:r w:rsidRPr="00D5767C">
        <w:rPr>
          <w:rFonts w:ascii="Times New Roman" w:hAnsi="Times New Roman"/>
          <w:sz w:val="24"/>
          <w:szCs w:val="24"/>
        </w:rPr>
        <w:t xml:space="preserve">CVP IS pasiūlymo lange </w:t>
      </w:r>
      <w:r w:rsidRPr="000A279A">
        <w:rPr>
          <w:rFonts w:ascii="Times New Roman" w:hAnsi="Times New Roman"/>
          <w:b/>
          <w:sz w:val="24"/>
          <w:szCs w:val="24"/>
          <w:u w:val="single"/>
        </w:rPr>
        <w:t>„Vokas 2“</w:t>
      </w:r>
      <w:r w:rsidR="00216FEA" w:rsidRPr="00216FEA">
        <w:rPr>
          <w:rFonts w:ascii="Times New Roman" w:hAnsi="Times New Roman"/>
          <w:b/>
          <w:sz w:val="24"/>
          <w:szCs w:val="24"/>
        </w:rPr>
        <w:t xml:space="preserve"> </w:t>
      </w:r>
      <w:r w:rsidR="00216FEA" w:rsidRPr="00216FEA">
        <w:rPr>
          <w:rFonts w:ascii="Times New Roman" w:eastAsia="Times New Roman" w:hAnsi="Times New Roman"/>
          <w:i/>
          <w:color w:val="000000"/>
          <w:sz w:val="24"/>
          <w:szCs w:val="24"/>
          <w:u w:val="single"/>
        </w:rPr>
        <w:t>(</w:t>
      </w:r>
      <w:r w:rsidR="00216FEA">
        <w:rPr>
          <w:rFonts w:ascii="Times New Roman" w:eastAsia="Times New Roman" w:hAnsi="Times New Roman"/>
          <w:i/>
          <w:color w:val="000000"/>
          <w:sz w:val="24"/>
          <w:szCs w:val="24"/>
          <w:u w:val="single"/>
        </w:rPr>
        <w:t>CVP IS teikiamas „Finansinis“ skiltyje</w:t>
      </w:r>
      <w:r w:rsidR="00216FEA">
        <w:rPr>
          <w:rFonts w:ascii="Times New Roman" w:eastAsia="Times New Roman" w:hAnsi="Times New Roman"/>
          <w:i/>
          <w:color w:val="000000"/>
          <w:sz w:val="24"/>
          <w:szCs w:val="24"/>
        </w:rPr>
        <w:t>)</w:t>
      </w:r>
      <w:r w:rsidRPr="00D5767C">
        <w:rPr>
          <w:rFonts w:ascii="Times New Roman" w:hAnsi="Times New Roman"/>
          <w:sz w:val="24"/>
          <w:szCs w:val="24"/>
        </w:rPr>
        <w:t xml:space="preserve"> turi būti šie dokumentai:</w:t>
      </w:r>
    </w:p>
    <w:p w14:paraId="2A9E72C9" w14:textId="3E46F6C8" w:rsidR="009669C0" w:rsidRPr="000F2F37" w:rsidRDefault="009669C0">
      <w:pPr>
        <w:pStyle w:val="Sraopastraipa"/>
        <w:numPr>
          <w:ilvl w:val="1"/>
          <w:numId w:val="49"/>
        </w:numPr>
        <w:ind w:left="0" w:firstLine="567"/>
        <w:jc w:val="both"/>
        <w:rPr>
          <w:rFonts w:ascii="Times New Roman" w:hAnsi="Times New Roman"/>
          <w:sz w:val="24"/>
          <w:szCs w:val="24"/>
        </w:rPr>
      </w:pPr>
      <w:r w:rsidRPr="000A279A">
        <w:rPr>
          <w:rFonts w:ascii="Times New Roman" w:hAnsi="Times New Roman"/>
          <w:b/>
          <w:sz w:val="24"/>
          <w:szCs w:val="24"/>
          <w:u w:val="single"/>
        </w:rPr>
        <w:t>užpildyta devizo šifro forma</w:t>
      </w:r>
      <w:r w:rsidRPr="000F2F37">
        <w:rPr>
          <w:rFonts w:ascii="Times New Roman" w:hAnsi="Times New Roman"/>
          <w:sz w:val="24"/>
          <w:szCs w:val="24"/>
        </w:rPr>
        <w:t xml:space="preserve"> pagal konkurso sąlygų </w:t>
      </w:r>
      <w:r w:rsidRPr="000F2F37">
        <w:rPr>
          <w:rFonts w:ascii="Times New Roman" w:hAnsi="Times New Roman"/>
          <w:b/>
          <w:sz w:val="24"/>
          <w:szCs w:val="24"/>
        </w:rPr>
        <w:t>2</w:t>
      </w:r>
      <w:r w:rsidRPr="000F2F37">
        <w:rPr>
          <w:rFonts w:ascii="Times New Roman" w:hAnsi="Times New Roman"/>
          <w:sz w:val="24"/>
          <w:szCs w:val="24"/>
        </w:rPr>
        <w:t xml:space="preserve"> priedą;</w:t>
      </w:r>
    </w:p>
    <w:p w14:paraId="558DCD3C" w14:textId="16725136" w:rsidR="009669C0" w:rsidRPr="000F2F37" w:rsidRDefault="009669C0">
      <w:pPr>
        <w:pStyle w:val="Sraopastraipa"/>
        <w:numPr>
          <w:ilvl w:val="1"/>
          <w:numId w:val="49"/>
        </w:numPr>
        <w:ind w:left="0" w:firstLine="567"/>
        <w:jc w:val="both"/>
        <w:rPr>
          <w:rFonts w:ascii="Times New Roman" w:hAnsi="Times New Roman"/>
          <w:sz w:val="24"/>
          <w:szCs w:val="24"/>
        </w:rPr>
      </w:pPr>
      <w:r w:rsidRPr="000A279A">
        <w:rPr>
          <w:rFonts w:ascii="Times New Roman" w:hAnsi="Times New Roman"/>
          <w:b/>
          <w:sz w:val="24"/>
          <w:szCs w:val="24"/>
          <w:u w:val="single"/>
        </w:rPr>
        <w:t>jei projektą pateikia tiekėjų grupė</w:t>
      </w:r>
      <w:r w:rsidRPr="000F2F37">
        <w:rPr>
          <w:rFonts w:ascii="Times New Roman" w:hAnsi="Times New Roman"/>
          <w:sz w:val="24"/>
          <w:szCs w:val="24"/>
        </w:rPr>
        <w:t xml:space="preserve"> – tiekėjų grupės, teikiančios projektą jungtinės veiklos sutarties pagrindu, jungtinės veiklos sutarties kopija, pagal šių konkurso sąlygų </w:t>
      </w:r>
      <w:r w:rsidRPr="000F2F37">
        <w:rPr>
          <w:rFonts w:ascii="Times New Roman" w:hAnsi="Times New Roman"/>
          <w:b/>
          <w:sz w:val="24"/>
          <w:szCs w:val="24"/>
        </w:rPr>
        <w:t>III</w:t>
      </w:r>
      <w:r w:rsidRPr="000F2F37">
        <w:rPr>
          <w:rFonts w:ascii="Times New Roman" w:hAnsi="Times New Roman"/>
          <w:sz w:val="24"/>
          <w:szCs w:val="24"/>
        </w:rPr>
        <w:t xml:space="preserve"> skyriaus „Tiekėjų grupės dalyvavimas konkurso procedūrose“ poskyrio reikal</w:t>
      </w:r>
      <w:r w:rsidR="00221A20">
        <w:rPr>
          <w:rFonts w:ascii="Times New Roman" w:hAnsi="Times New Roman"/>
          <w:sz w:val="24"/>
          <w:szCs w:val="24"/>
        </w:rPr>
        <w:t>av</w:t>
      </w:r>
      <w:r w:rsidR="00F34B4B">
        <w:rPr>
          <w:rFonts w:ascii="Times New Roman" w:hAnsi="Times New Roman"/>
          <w:sz w:val="24"/>
          <w:szCs w:val="24"/>
        </w:rPr>
        <w:t>i</w:t>
      </w:r>
      <w:r w:rsidRPr="000F2F37">
        <w:rPr>
          <w:rFonts w:ascii="Times New Roman" w:hAnsi="Times New Roman"/>
          <w:sz w:val="24"/>
          <w:szCs w:val="24"/>
        </w:rPr>
        <w:t>mus;</w:t>
      </w:r>
    </w:p>
    <w:p w14:paraId="3C0766D1" w14:textId="275BE504" w:rsidR="009669C0" w:rsidRDefault="009669C0">
      <w:pPr>
        <w:pStyle w:val="Sraopastraipa"/>
        <w:numPr>
          <w:ilvl w:val="1"/>
          <w:numId w:val="49"/>
        </w:numPr>
        <w:ind w:left="0" w:firstLine="567"/>
        <w:jc w:val="both"/>
        <w:rPr>
          <w:rFonts w:ascii="Times New Roman" w:hAnsi="Times New Roman"/>
          <w:sz w:val="24"/>
          <w:szCs w:val="24"/>
        </w:rPr>
      </w:pPr>
      <w:r w:rsidRPr="000F2F37">
        <w:rPr>
          <w:rFonts w:ascii="Times New Roman" w:hAnsi="Times New Roman"/>
          <w:sz w:val="24"/>
          <w:szCs w:val="24"/>
        </w:rPr>
        <w:t xml:space="preserve">užpildytas ir pasirašytas </w:t>
      </w:r>
      <w:r w:rsidRPr="000A279A">
        <w:rPr>
          <w:rFonts w:ascii="Times New Roman" w:hAnsi="Times New Roman"/>
          <w:b/>
          <w:sz w:val="24"/>
          <w:szCs w:val="24"/>
          <w:u w:val="single"/>
        </w:rPr>
        <w:t>EBVPD</w:t>
      </w:r>
      <w:r w:rsidRPr="000F2F37">
        <w:rPr>
          <w:rFonts w:ascii="Times New Roman" w:hAnsi="Times New Roman"/>
          <w:sz w:val="24"/>
          <w:szCs w:val="24"/>
        </w:rPr>
        <w:t xml:space="preserve"> (konkurso sąlygų </w:t>
      </w:r>
      <w:r w:rsidRPr="000F2F37">
        <w:rPr>
          <w:rFonts w:ascii="Times New Roman" w:hAnsi="Times New Roman"/>
          <w:b/>
          <w:sz w:val="24"/>
          <w:szCs w:val="24"/>
        </w:rPr>
        <w:t xml:space="preserve">3 </w:t>
      </w:r>
      <w:r w:rsidRPr="000F2F37">
        <w:rPr>
          <w:rFonts w:ascii="Times New Roman" w:hAnsi="Times New Roman"/>
          <w:sz w:val="24"/>
          <w:szCs w:val="24"/>
        </w:rPr>
        <w:t xml:space="preserve">priedas). EBVPD turi užpildyti, pasirašyti ir pateikti tiekėjas, </w:t>
      </w:r>
      <w:r w:rsidRPr="000A279A">
        <w:rPr>
          <w:rFonts w:ascii="Times New Roman" w:hAnsi="Times New Roman"/>
          <w:b/>
          <w:sz w:val="24"/>
          <w:szCs w:val="24"/>
          <w:u w:val="single"/>
        </w:rPr>
        <w:t>kiekvienas</w:t>
      </w:r>
      <w:r w:rsidRPr="000F2F37">
        <w:rPr>
          <w:rFonts w:ascii="Times New Roman" w:hAnsi="Times New Roman"/>
          <w:sz w:val="24"/>
          <w:szCs w:val="24"/>
        </w:rPr>
        <w:t xml:space="preserve"> tiekėjų grupės partneris (jei projektą pateikia tiekėjų grupė), </w:t>
      </w:r>
      <w:r w:rsidRPr="000A279A">
        <w:rPr>
          <w:rFonts w:ascii="Times New Roman" w:hAnsi="Times New Roman"/>
          <w:b/>
          <w:sz w:val="24"/>
          <w:szCs w:val="24"/>
          <w:u w:val="single"/>
        </w:rPr>
        <w:t>kiekvienas</w:t>
      </w:r>
      <w:r w:rsidRPr="000F2F37">
        <w:rPr>
          <w:rFonts w:ascii="Times New Roman" w:hAnsi="Times New Roman"/>
          <w:sz w:val="24"/>
          <w:szCs w:val="24"/>
        </w:rPr>
        <w:t xml:space="preserve"> subtiekėjas, kurio pajėgumais ketina remtis tiekėjas, siekdamas atitikti kvalifikacijos reikalavimus;</w:t>
      </w:r>
    </w:p>
    <w:p w14:paraId="0300289C" w14:textId="03A3455E" w:rsidR="009669C0" w:rsidRDefault="009669C0">
      <w:pPr>
        <w:pStyle w:val="Sraopastraipa"/>
        <w:numPr>
          <w:ilvl w:val="1"/>
          <w:numId w:val="49"/>
        </w:numPr>
        <w:ind w:left="0" w:firstLine="567"/>
        <w:jc w:val="both"/>
        <w:rPr>
          <w:rFonts w:ascii="Times New Roman" w:hAnsi="Times New Roman"/>
          <w:sz w:val="24"/>
          <w:szCs w:val="24"/>
        </w:rPr>
      </w:pPr>
      <w:r w:rsidRPr="000A279A">
        <w:rPr>
          <w:rFonts w:ascii="Times New Roman" w:hAnsi="Times New Roman"/>
          <w:b/>
          <w:sz w:val="24"/>
          <w:szCs w:val="24"/>
          <w:u w:val="single"/>
        </w:rPr>
        <w:t>įgaliojimas ar kitas dokumentas</w:t>
      </w:r>
      <w:r w:rsidRPr="000F2F37">
        <w:rPr>
          <w:rFonts w:ascii="Times New Roman" w:hAnsi="Times New Roman"/>
          <w:sz w:val="24"/>
          <w:szCs w:val="24"/>
        </w:rPr>
        <w:t xml:space="preserve"> (pvz., pareigybės aprašymas), suteikiantis teisę pasirašyti tiekėjo projektą, kai projektą pasirašo ne juridinio asmens vadovas, o jo įgaliotas asmuo</w:t>
      </w:r>
      <w:r w:rsidR="00801981">
        <w:rPr>
          <w:rFonts w:ascii="Times New Roman" w:hAnsi="Times New Roman"/>
          <w:sz w:val="24"/>
          <w:szCs w:val="24"/>
        </w:rPr>
        <w:t>;</w:t>
      </w:r>
    </w:p>
    <w:p w14:paraId="6CA1CC9E" w14:textId="39B0AAE2" w:rsidR="00D027BF" w:rsidRPr="001610A6" w:rsidRDefault="00801981">
      <w:pPr>
        <w:pStyle w:val="Sraopastraipa"/>
        <w:numPr>
          <w:ilvl w:val="1"/>
          <w:numId w:val="49"/>
        </w:numPr>
        <w:ind w:left="0" w:firstLine="567"/>
        <w:jc w:val="both"/>
        <w:rPr>
          <w:rFonts w:ascii="Times New Roman" w:hAnsi="Times New Roman"/>
          <w:sz w:val="24"/>
          <w:szCs w:val="24"/>
        </w:rPr>
      </w:pPr>
      <w:r w:rsidRPr="000A279A">
        <w:rPr>
          <w:rFonts w:ascii="Times New Roman" w:hAnsi="Times New Roman"/>
          <w:b/>
          <w:sz w:val="24"/>
          <w:szCs w:val="24"/>
          <w:u w:val="single"/>
        </w:rPr>
        <w:t xml:space="preserve">kita konkurso </w:t>
      </w:r>
      <w:r w:rsidR="005E0EB4">
        <w:rPr>
          <w:rFonts w:ascii="Times New Roman" w:hAnsi="Times New Roman"/>
          <w:b/>
          <w:sz w:val="24"/>
          <w:szCs w:val="24"/>
          <w:u w:val="single"/>
        </w:rPr>
        <w:t>sąlygose</w:t>
      </w:r>
      <w:r w:rsidRPr="000A279A">
        <w:rPr>
          <w:rFonts w:ascii="Times New Roman" w:hAnsi="Times New Roman"/>
          <w:b/>
          <w:sz w:val="24"/>
          <w:szCs w:val="24"/>
          <w:u w:val="single"/>
        </w:rPr>
        <w:t xml:space="preserve"> prašoma medžiaga</w:t>
      </w:r>
      <w:r>
        <w:rPr>
          <w:rFonts w:ascii="Times New Roman" w:hAnsi="Times New Roman"/>
          <w:b/>
          <w:sz w:val="24"/>
          <w:szCs w:val="24"/>
        </w:rPr>
        <w:t>.</w:t>
      </w:r>
    </w:p>
    <w:p w14:paraId="7D9D421F" w14:textId="27D60F6C" w:rsidR="0002766E" w:rsidRPr="0002766E" w:rsidRDefault="0002766E">
      <w:pPr>
        <w:pStyle w:val="Sraopastraipa"/>
        <w:numPr>
          <w:ilvl w:val="0"/>
          <w:numId w:val="49"/>
        </w:numPr>
        <w:ind w:left="0" w:firstLine="567"/>
        <w:jc w:val="both"/>
        <w:rPr>
          <w:rFonts w:ascii="Times New Roman" w:hAnsi="Times New Roman"/>
          <w:sz w:val="24"/>
          <w:szCs w:val="24"/>
        </w:rPr>
      </w:pPr>
      <w:r w:rsidRPr="0002766E">
        <w:rPr>
          <w:rFonts w:ascii="Times New Roman" w:hAnsi="Times New Roman"/>
          <w:sz w:val="24"/>
          <w:szCs w:val="24"/>
        </w:rPr>
        <w:t xml:space="preserve">Perkančioji organizacija nereikalauja kartu su projekto pasiūlymu pateikti projekto pasiūlymo galiojimo užtikrinimo. Tiekėjas dalyvaudamas šiame projekto konkurse patvirtina, kad jam žinoma, jog perkančiosios organizacijos tikslas yra sudaryti paslaugų pirkimo sutartį, todėl teikdamas projekto pasiūlymą tiekėjas sutinka, kad tuo atveju, jeigu jis </w:t>
      </w:r>
      <w:r>
        <w:rPr>
          <w:rFonts w:ascii="Times New Roman" w:hAnsi="Times New Roman"/>
          <w:sz w:val="24"/>
          <w:szCs w:val="24"/>
        </w:rPr>
        <w:t>atsisakys</w:t>
      </w:r>
      <w:r w:rsidRPr="0002766E">
        <w:rPr>
          <w:rFonts w:ascii="Times New Roman" w:hAnsi="Times New Roman"/>
          <w:sz w:val="24"/>
          <w:szCs w:val="24"/>
        </w:rPr>
        <w:t xml:space="preserve"> sudaryti pirkimo sutartį pagal šiose </w:t>
      </w:r>
      <w:r w:rsidR="001A2108">
        <w:rPr>
          <w:rFonts w:ascii="Times New Roman" w:hAnsi="Times New Roman"/>
          <w:sz w:val="24"/>
          <w:szCs w:val="24"/>
        </w:rPr>
        <w:t>konkurso</w:t>
      </w:r>
      <w:r w:rsidRPr="0002766E">
        <w:rPr>
          <w:rFonts w:ascii="Times New Roman" w:hAnsi="Times New Roman"/>
          <w:sz w:val="24"/>
          <w:szCs w:val="24"/>
        </w:rPr>
        <w:t xml:space="preserve"> sąlygose pateiktą pirkimo sutarties projektą (</w:t>
      </w:r>
      <w:r w:rsidR="00D2362F">
        <w:rPr>
          <w:rFonts w:ascii="Times New Roman" w:hAnsi="Times New Roman"/>
          <w:sz w:val="24"/>
          <w:szCs w:val="24"/>
        </w:rPr>
        <w:t>konkurso</w:t>
      </w:r>
      <w:r w:rsidRPr="0002766E">
        <w:rPr>
          <w:rFonts w:ascii="Times New Roman" w:hAnsi="Times New Roman"/>
          <w:sz w:val="24"/>
          <w:szCs w:val="24"/>
        </w:rPr>
        <w:t xml:space="preserve"> sąlygų </w:t>
      </w:r>
      <w:r w:rsidR="00221A20">
        <w:rPr>
          <w:rFonts w:ascii="Times New Roman" w:hAnsi="Times New Roman"/>
          <w:b/>
          <w:bCs/>
          <w:sz w:val="24"/>
          <w:szCs w:val="24"/>
        </w:rPr>
        <w:t>4</w:t>
      </w:r>
      <w:r w:rsidRPr="0002766E">
        <w:rPr>
          <w:rFonts w:ascii="Times New Roman" w:hAnsi="Times New Roman"/>
          <w:sz w:val="24"/>
          <w:szCs w:val="24"/>
        </w:rPr>
        <w:t xml:space="preserve"> priedas)</w:t>
      </w:r>
      <w:r w:rsidR="00A57D2F">
        <w:rPr>
          <w:rFonts w:ascii="Times New Roman" w:hAnsi="Times New Roman"/>
          <w:sz w:val="24"/>
          <w:szCs w:val="24"/>
        </w:rPr>
        <w:t xml:space="preserve"> arba </w:t>
      </w:r>
      <w:r w:rsidRPr="0002766E">
        <w:rPr>
          <w:rFonts w:ascii="Times New Roman" w:hAnsi="Times New Roman"/>
          <w:sz w:val="24"/>
          <w:szCs w:val="24"/>
        </w:rPr>
        <w:t>iki perkančiosios organizacijos nurodyto laiko nepasiraš</w:t>
      </w:r>
      <w:r>
        <w:rPr>
          <w:rFonts w:ascii="Times New Roman" w:hAnsi="Times New Roman"/>
          <w:sz w:val="24"/>
          <w:szCs w:val="24"/>
        </w:rPr>
        <w:t>ys</w:t>
      </w:r>
      <w:r w:rsidRPr="0002766E">
        <w:rPr>
          <w:rFonts w:ascii="Times New Roman" w:hAnsi="Times New Roman"/>
          <w:sz w:val="24"/>
          <w:szCs w:val="24"/>
        </w:rPr>
        <w:t xml:space="preserve"> pirkimo sutarties</w:t>
      </w:r>
      <w:r w:rsidR="00A57D2F">
        <w:rPr>
          <w:rFonts w:ascii="Times New Roman" w:hAnsi="Times New Roman"/>
          <w:sz w:val="24"/>
          <w:szCs w:val="24"/>
        </w:rPr>
        <w:t xml:space="preserve">, </w:t>
      </w:r>
      <w:r>
        <w:rPr>
          <w:rFonts w:ascii="Times New Roman" w:hAnsi="Times New Roman"/>
          <w:sz w:val="24"/>
          <w:szCs w:val="24"/>
        </w:rPr>
        <w:t>arba</w:t>
      </w:r>
      <w:r w:rsidRPr="0002766E">
        <w:rPr>
          <w:rFonts w:ascii="Times New Roman" w:hAnsi="Times New Roman"/>
          <w:sz w:val="24"/>
          <w:szCs w:val="24"/>
        </w:rPr>
        <w:t xml:space="preserve"> per </w:t>
      </w:r>
      <w:r w:rsidRPr="007D2D11">
        <w:rPr>
          <w:rFonts w:ascii="Times New Roman" w:hAnsi="Times New Roman"/>
          <w:b/>
          <w:bCs/>
          <w:sz w:val="24"/>
          <w:szCs w:val="24"/>
        </w:rPr>
        <w:t>10</w:t>
      </w:r>
      <w:r w:rsidRPr="0002766E">
        <w:rPr>
          <w:rFonts w:ascii="Times New Roman" w:hAnsi="Times New Roman"/>
          <w:sz w:val="24"/>
          <w:szCs w:val="24"/>
        </w:rPr>
        <w:t xml:space="preserve"> darbo dienų nuo pirkimo sutarties pasirašymo dienos nepateik</w:t>
      </w:r>
      <w:r>
        <w:rPr>
          <w:rFonts w:ascii="Times New Roman" w:hAnsi="Times New Roman"/>
          <w:sz w:val="24"/>
          <w:szCs w:val="24"/>
        </w:rPr>
        <w:t>s</w:t>
      </w:r>
      <w:r w:rsidRPr="0002766E">
        <w:rPr>
          <w:rFonts w:ascii="Times New Roman" w:hAnsi="Times New Roman"/>
          <w:sz w:val="24"/>
          <w:szCs w:val="24"/>
        </w:rPr>
        <w:t xml:space="preserve"> sutarties sąlygų įvykdymą užtikrinančio dokumento – banko garantijos arba draudimo bendrovės laidavimo</w:t>
      </w:r>
      <w:r w:rsidR="001A2108">
        <w:rPr>
          <w:rFonts w:ascii="Times New Roman" w:hAnsi="Times New Roman"/>
          <w:sz w:val="24"/>
          <w:szCs w:val="24"/>
        </w:rPr>
        <w:t xml:space="preserve">, </w:t>
      </w:r>
      <w:r w:rsidRPr="0002766E">
        <w:rPr>
          <w:rFonts w:ascii="Times New Roman" w:hAnsi="Times New Roman"/>
          <w:sz w:val="24"/>
          <w:szCs w:val="24"/>
        </w:rPr>
        <w:t xml:space="preserve">perkančioji organizacija turi teisę reikalauti, kad toks tiekėjas sumokėtų perkančiajai organizacijai </w:t>
      </w:r>
      <w:r w:rsidR="00B25EA2" w:rsidRPr="005E54CC">
        <w:rPr>
          <w:rFonts w:ascii="Times New Roman" w:hAnsi="Times New Roman"/>
          <w:b/>
          <w:bCs/>
          <w:sz w:val="24"/>
          <w:szCs w:val="24"/>
        </w:rPr>
        <w:t>24 000</w:t>
      </w:r>
      <w:r w:rsidR="00CB42DB" w:rsidRPr="005E54CC">
        <w:rPr>
          <w:rFonts w:ascii="Times New Roman" w:hAnsi="Times New Roman"/>
          <w:b/>
          <w:bCs/>
          <w:sz w:val="24"/>
          <w:szCs w:val="24"/>
        </w:rPr>
        <w:t>,00</w:t>
      </w:r>
      <w:r w:rsidRPr="00287179">
        <w:rPr>
          <w:rFonts w:ascii="Times New Roman" w:hAnsi="Times New Roman"/>
          <w:sz w:val="24"/>
          <w:szCs w:val="24"/>
        </w:rPr>
        <w:t xml:space="preserve"> E</w:t>
      </w:r>
      <w:r w:rsidR="001A2108" w:rsidRPr="00287179">
        <w:rPr>
          <w:rFonts w:ascii="Times New Roman" w:hAnsi="Times New Roman"/>
          <w:sz w:val="24"/>
          <w:szCs w:val="24"/>
        </w:rPr>
        <w:t>UR</w:t>
      </w:r>
      <w:r w:rsidRPr="00287179">
        <w:rPr>
          <w:rFonts w:ascii="Times New Roman" w:hAnsi="Times New Roman"/>
          <w:sz w:val="24"/>
          <w:szCs w:val="24"/>
        </w:rPr>
        <w:t xml:space="preserve"> baudą</w:t>
      </w:r>
      <w:r w:rsidRPr="0002766E">
        <w:rPr>
          <w:rFonts w:ascii="Times New Roman" w:hAnsi="Times New Roman"/>
          <w:sz w:val="24"/>
          <w:szCs w:val="24"/>
        </w:rPr>
        <w:t xml:space="preserve">, kuri yra laikoma minimaliais perkančiosios organizacijos nuostoliais, patirtais organizuojant šį projekto konkursą. Šiame punkte numatyto dydžio bauda turi būti sumokėta per </w:t>
      </w:r>
      <w:r w:rsidRPr="007D2D11">
        <w:rPr>
          <w:rFonts w:ascii="Times New Roman" w:hAnsi="Times New Roman"/>
          <w:b/>
          <w:bCs/>
          <w:sz w:val="24"/>
          <w:szCs w:val="24"/>
        </w:rPr>
        <w:t>7</w:t>
      </w:r>
      <w:r w:rsidRPr="0002766E">
        <w:rPr>
          <w:rFonts w:ascii="Times New Roman" w:hAnsi="Times New Roman"/>
          <w:sz w:val="24"/>
          <w:szCs w:val="24"/>
        </w:rPr>
        <w:t xml:space="preserve"> (septynias) kalendorines dienas nuo perkančiosios organizacijos reikalavimo raštu pateikimo dienos į perkančiosios organizacijos nurodytą banko sąskaitą.</w:t>
      </w:r>
    </w:p>
    <w:bookmarkEnd w:id="21"/>
    <w:p w14:paraId="56198EB8" w14:textId="52D62D86" w:rsidR="009669C0" w:rsidRDefault="009669C0">
      <w:pPr>
        <w:pStyle w:val="Sraopastraipa"/>
        <w:numPr>
          <w:ilvl w:val="0"/>
          <w:numId w:val="49"/>
        </w:numPr>
        <w:ind w:left="0" w:firstLine="567"/>
        <w:jc w:val="both"/>
        <w:rPr>
          <w:rFonts w:ascii="Times New Roman" w:hAnsi="Times New Roman"/>
          <w:sz w:val="24"/>
          <w:szCs w:val="24"/>
        </w:rPr>
      </w:pPr>
      <w:r w:rsidRPr="00B93AC4">
        <w:rPr>
          <w:rFonts w:ascii="Times New Roman" w:hAnsi="Times New Roman"/>
          <w:sz w:val="24"/>
          <w:szCs w:val="24"/>
        </w:rPr>
        <w:t>Šiame skyriuje nustatytų reikalavimų nevykdymas ar netinkamas vykdymas yra pagrindas atmesti konkurso dalyvio pateiktą projekt</w:t>
      </w:r>
      <w:r w:rsidR="00164D53">
        <w:rPr>
          <w:rFonts w:ascii="Times New Roman" w:hAnsi="Times New Roman"/>
          <w:sz w:val="24"/>
          <w:szCs w:val="24"/>
        </w:rPr>
        <w:t>o pasiūlymą</w:t>
      </w:r>
      <w:r w:rsidRPr="00B93AC4">
        <w:rPr>
          <w:rFonts w:ascii="Times New Roman" w:hAnsi="Times New Roman"/>
          <w:sz w:val="24"/>
          <w:szCs w:val="24"/>
        </w:rPr>
        <w:t>.</w:t>
      </w:r>
    </w:p>
    <w:p w14:paraId="28BFA7BB" w14:textId="77777777" w:rsidR="00BB0BC3" w:rsidRDefault="00BB0BC3" w:rsidP="00837D5B">
      <w:pPr>
        <w:rPr>
          <w:rFonts w:ascii="Times New Roman" w:hAnsi="Times New Roman"/>
          <w:b/>
          <w:sz w:val="24"/>
          <w:szCs w:val="24"/>
        </w:rPr>
      </w:pPr>
    </w:p>
    <w:p w14:paraId="6309C224" w14:textId="3FD9FCAF" w:rsidR="009669C0" w:rsidRPr="002059B3" w:rsidRDefault="009669C0" w:rsidP="002059B3">
      <w:pPr>
        <w:jc w:val="center"/>
        <w:rPr>
          <w:rFonts w:ascii="Times New Roman" w:hAnsi="Times New Roman"/>
          <w:b/>
          <w:sz w:val="24"/>
          <w:szCs w:val="24"/>
        </w:rPr>
      </w:pPr>
      <w:r w:rsidRPr="002059B3">
        <w:rPr>
          <w:rFonts w:ascii="Times New Roman" w:hAnsi="Times New Roman"/>
          <w:b/>
          <w:sz w:val="24"/>
          <w:szCs w:val="24"/>
        </w:rPr>
        <w:t>Projekto pateikimo termino pabaiga, vieta ir būdas</w:t>
      </w:r>
    </w:p>
    <w:p w14:paraId="0869C8A8" w14:textId="77777777" w:rsidR="009669C0" w:rsidRPr="00807EC4" w:rsidRDefault="009669C0" w:rsidP="009669C0">
      <w:pPr>
        <w:pStyle w:val="Sraopastraipa"/>
        <w:ind w:left="0"/>
        <w:jc w:val="both"/>
        <w:rPr>
          <w:rFonts w:ascii="Times New Roman" w:hAnsi="Times New Roman"/>
          <w:sz w:val="24"/>
          <w:szCs w:val="24"/>
        </w:rPr>
      </w:pPr>
    </w:p>
    <w:p w14:paraId="5D4385E2" w14:textId="72201AC4" w:rsidR="009669C0" w:rsidRPr="00B93AC4" w:rsidRDefault="009669C0">
      <w:pPr>
        <w:pStyle w:val="Sraopastraipa"/>
        <w:numPr>
          <w:ilvl w:val="0"/>
          <w:numId w:val="49"/>
        </w:numPr>
        <w:ind w:left="0" w:firstLine="567"/>
        <w:jc w:val="both"/>
        <w:rPr>
          <w:rFonts w:ascii="Times New Roman" w:hAnsi="Times New Roman"/>
          <w:sz w:val="24"/>
          <w:szCs w:val="24"/>
        </w:rPr>
      </w:pPr>
      <w:r w:rsidRPr="00B93AC4">
        <w:rPr>
          <w:rFonts w:ascii="Times New Roman" w:hAnsi="Times New Roman"/>
          <w:sz w:val="24"/>
          <w:szCs w:val="24"/>
        </w:rPr>
        <w:t>Projekt</w:t>
      </w:r>
      <w:r w:rsidR="00F825D0" w:rsidRPr="00B93AC4">
        <w:rPr>
          <w:rFonts w:ascii="Times New Roman" w:hAnsi="Times New Roman"/>
          <w:sz w:val="24"/>
          <w:szCs w:val="24"/>
        </w:rPr>
        <w:t>o pasiūlymas</w:t>
      </w:r>
      <w:r w:rsidRPr="00B93AC4">
        <w:rPr>
          <w:rFonts w:ascii="Times New Roman" w:hAnsi="Times New Roman"/>
          <w:sz w:val="24"/>
          <w:szCs w:val="24"/>
        </w:rPr>
        <w:t xml:space="preserve"> turi būti pateiktas perkančiajai organizacijai CVP IS priemonėmis</w:t>
      </w:r>
      <w:r w:rsidR="00292BBF">
        <w:rPr>
          <w:rFonts w:ascii="Times New Roman" w:hAnsi="Times New Roman"/>
          <w:sz w:val="24"/>
          <w:szCs w:val="24"/>
        </w:rPr>
        <w:t xml:space="preserve"> </w:t>
      </w:r>
      <w:r w:rsidRPr="00B93AC4">
        <w:rPr>
          <w:rFonts w:ascii="Times New Roman" w:hAnsi="Times New Roman"/>
          <w:b/>
          <w:sz w:val="24"/>
          <w:szCs w:val="24"/>
        </w:rPr>
        <w:t>iki skelbime apie konkursą nurodyto termino pabaigos</w:t>
      </w:r>
      <w:r w:rsidRPr="00B93AC4">
        <w:rPr>
          <w:rFonts w:ascii="Times New Roman" w:hAnsi="Times New Roman"/>
          <w:sz w:val="24"/>
          <w:szCs w:val="24"/>
        </w:rPr>
        <w:t>, Lietuvos laiku.</w:t>
      </w:r>
    </w:p>
    <w:p w14:paraId="0274196E" w14:textId="06BACD83" w:rsidR="009669C0" w:rsidRPr="00B93AC4" w:rsidRDefault="00002285">
      <w:pPr>
        <w:pStyle w:val="Sraopastraipa"/>
        <w:widowControl w:val="0"/>
        <w:numPr>
          <w:ilvl w:val="0"/>
          <w:numId w:val="49"/>
        </w:numPr>
        <w:autoSpaceDE w:val="0"/>
        <w:autoSpaceDN w:val="0"/>
        <w:ind w:left="0" w:firstLine="567"/>
        <w:jc w:val="both"/>
        <w:rPr>
          <w:rFonts w:ascii="Times New Roman" w:hAnsi="Times New Roman"/>
          <w:color w:val="000000" w:themeColor="text1"/>
          <w:sz w:val="24"/>
          <w:szCs w:val="24"/>
        </w:rPr>
      </w:pPr>
      <w:r w:rsidRPr="00B93AC4">
        <w:rPr>
          <w:rFonts w:ascii="Times New Roman" w:hAnsi="Times New Roman"/>
          <w:color w:val="000000" w:themeColor="text1"/>
          <w:sz w:val="24"/>
          <w:szCs w:val="24"/>
        </w:rPr>
        <w:t>Vėliau teikiamas projekto pasiūlymas yra nepriimtinas ir nenagrinėjamas. Perkančioji organizacija neatsako už elektros tiekimo, CVP IS sutrikimus ar už pavėluotai teikiamą projekto pasiūlymą.</w:t>
      </w:r>
      <w:r w:rsidR="00EB0665">
        <w:rPr>
          <w:rFonts w:ascii="Times New Roman" w:hAnsi="Times New Roman"/>
          <w:color w:val="000000" w:themeColor="text1"/>
          <w:sz w:val="24"/>
          <w:szCs w:val="24"/>
        </w:rPr>
        <w:t xml:space="preserve"> T</w:t>
      </w:r>
      <w:r w:rsidRPr="00B93AC4">
        <w:rPr>
          <w:rFonts w:ascii="Times New Roman" w:hAnsi="Times New Roman"/>
          <w:color w:val="000000" w:themeColor="text1"/>
          <w:sz w:val="24"/>
          <w:szCs w:val="24"/>
        </w:rPr>
        <w:t>iekėjams rekomenduojama įvertinti galimų techninių nesklandumų riziką ir pateikti projekto pasiūlymus kuo anksčiau</w:t>
      </w:r>
      <w:r w:rsidRPr="00B93AC4">
        <w:rPr>
          <w:rFonts w:ascii="Times New Roman" w:hAnsi="Times New Roman"/>
          <w:sz w:val="24"/>
          <w:szCs w:val="24"/>
        </w:rPr>
        <w:t xml:space="preserve">. </w:t>
      </w:r>
    </w:p>
    <w:p w14:paraId="4FA700BE" w14:textId="3C24D709" w:rsidR="00004CA8" w:rsidRPr="00D9777D" w:rsidRDefault="009669C0">
      <w:pPr>
        <w:pStyle w:val="Sraopastraipa"/>
        <w:numPr>
          <w:ilvl w:val="0"/>
          <w:numId w:val="49"/>
        </w:numPr>
        <w:ind w:left="0" w:firstLine="567"/>
        <w:jc w:val="both"/>
        <w:rPr>
          <w:rFonts w:ascii="Times New Roman" w:hAnsi="Times New Roman"/>
          <w:sz w:val="24"/>
          <w:szCs w:val="24"/>
        </w:rPr>
      </w:pPr>
      <w:r w:rsidRPr="00B93AC4">
        <w:rPr>
          <w:rFonts w:ascii="Times New Roman" w:hAnsi="Times New Roman"/>
          <w:sz w:val="24"/>
          <w:szCs w:val="24"/>
        </w:rPr>
        <w:lastRenderedPageBreak/>
        <w:t xml:space="preserve">Kol nepasibaigė projektų </w:t>
      </w:r>
      <w:r w:rsidR="00A148CB">
        <w:rPr>
          <w:rFonts w:ascii="Times New Roman" w:hAnsi="Times New Roman"/>
          <w:sz w:val="24"/>
          <w:szCs w:val="24"/>
        </w:rPr>
        <w:t xml:space="preserve">pasiūlymų </w:t>
      </w:r>
      <w:r w:rsidRPr="00B93AC4">
        <w:rPr>
          <w:rFonts w:ascii="Times New Roman" w:hAnsi="Times New Roman"/>
          <w:sz w:val="24"/>
          <w:szCs w:val="24"/>
        </w:rPr>
        <w:t xml:space="preserve">priėmimo terminas, tiekėjas gali pakeisti ar atšaukti pateiktą savo </w:t>
      </w:r>
      <w:r w:rsidR="006374BC" w:rsidRPr="00B93AC4">
        <w:rPr>
          <w:rFonts w:ascii="Times New Roman" w:hAnsi="Times New Roman"/>
          <w:sz w:val="24"/>
          <w:szCs w:val="24"/>
        </w:rPr>
        <w:t>projekto pasiūlymą</w:t>
      </w:r>
      <w:r w:rsidRPr="00B93AC4">
        <w:rPr>
          <w:rFonts w:ascii="Times New Roman" w:hAnsi="Times New Roman"/>
          <w:sz w:val="24"/>
          <w:szCs w:val="24"/>
        </w:rPr>
        <w:t xml:space="preserve">. Toks pakeitimas arba pranešimas, kad </w:t>
      </w:r>
      <w:r w:rsidR="006374BC" w:rsidRPr="00B93AC4">
        <w:rPr>
          <w:rFonts w:ascii="Times New Roman" w:hAnsi="Times New Roman"/>
          <w:sz w:val="24"/>
          <w:szCs w:val="24"/>
        </w:rPr>
        <w:t xml:space="preserve">projekto pasiūlymas </w:t>
      </w:r>
      <w:r w:rsidRPr="00B93AC4">
        <w:rPr>
          <w:rFonts w:ascii="Times New Roman" w:hAnsi="Times New Roman"/>
          <w:sz w:val="24"/>
          <w:szCs w:val="24"/>
        </w:rPr>
        <w:t>atšaukiamas, pripažįstamas galiojančiu, jeigu perkančioji organizacija jį gavo iki projekt</w:t>
      </w:r>
      <w:r w:rsidR="00D12DA3" w:rsidRPr="00B93AC4">
        <w:rPr>
          <w:rFonts w:ascii="Times New Roman" w:hAnsi="Times New Roman"/>
          <w:sz w:val="24"/>
          <w:szCs w:val="24"/>
        </w:rPr>
        <w:t>o pasiūlymų</w:t>
      </w:r>
      <w:r w:rsidRPr="00B93AC4">
        <w:rPr>
          <w:rFonts w:ascii="Times New Roman" w:hAnsi="Times New Roman"/>
          <w:sz w:val="24"/>
          <w:szCs w:val="24"/>
        </w:rPr>
        <w:t xml:space="preserve"> pateikimo termino pabaigos. </w:t>
      </w:r>
    </w:p>
    <w:p w14:paraId="738F5685" w14:textId="77777777" w:rsidR="00004CA8" w:rsidRDefault="00004CA8" w:rsidP="002059B3">
      <w:pPr>
        <w:jc w:val="center"/>
        <w:rPr>
          <w:rFonts w:ascii="Times New Roman" w:hAnsi="Times New Roman"/>
          <w:b/>
          <w:sz w:val="24"/>
          <w:szCs w:val="24"/>
        </w:rPr>
      </w:pPr>
    </w:p>
    <w:p w14:paraId="09A5B3EC" w14:textId="578EDF03" w:rsidR="009669C0" w:rsidRPr="002059B3" w:rsidRDefault="00A73879" w:rsidP="002059B3">
      <w:pPr>
        <w:jc w:val="center"/>
        <w:rPr>
          <w:rFonts w:ascii="Times New Roman" w:hAnsi="Times New Roman"/>
          <w:b/>
          <w:sz w:val="24"/>
          <w:szCs w:val="24"/>
        </w:rPr>
      </w:pPr>
      <w:r w:rsidRPr="002059B3">
        <w:rPr>
          <w:rFonts w:ascii="Times New Roman" w:hAnsi="Times New Roman"/>
          <w:b/>
          <w:sz w:val="24"/>
          <w:szCs w:val="24"/>
        </w:rPr>
        <w:t>P</w:t>
      </w:r>
      <w:r w:rsidR="009669C0" w:rsidRPr="002059B3">
        <w:rPr>
          <w:rFonts w:ascii="Times New Roman" w:hAnsi="Times New Roman"/>
          <w:b/>
          <w:sz w:val="24"/>
          <w:szCs w:val="24"/>
        </w:rPr>
        <w:t>rojekt</w:t>
      </w:r>
      <w:r w:rsidRPr="002059B3">
        <w:rPr>
          <w:rFonts w:ascii="Times New Roman" w:hAnsi="Times New Roman"/>
          <w:b/>
          <w:sz w:val="24"/>
          <w:szCs w:val="24"/>
        </w:rPr>
        <w:t>o pasiūlymo</w:t>
      </w:r>
      <w:r w:rsidR="009669C0" w:rsidRPr="002059B3">
        <w:rPr>
          <w:rFonts w:ascii="Times New Roman" w:hAnsi="Times New Roman"/>
          <w:b/>
          <w:sz w:val="24"/>
          <w:szCs w:val="24"/>
        </w:rPr>
        <w:t xml:space="preserve"> galio</w:t>
      </w:r>
      <w:r w:rsidRPr="002059B3">
        <w:rPr>
          <w:rFonts w:ascii="Times New Roman" w:hAnsi="Times New Roman"/>
          <w:b/>
          <w:sz w:val="24"/>
          <w:szCs w:val="24"/>
        </w:rPr>
        <w:t>jimo la</w:t>
      </w:r>
      <w:r w:rsidR="00282588" w:rsidRPr="002059B3">
        <w:rPr>
          <w:rFonts w:ascii="Times New Roman" w:hAnsi="Times New Roman"/>
          <w:b/>
          <w:sz w:val="24"/>
          <w:szCs w:val="24"/>
        </w:rPr>
        <w:t>ikotarpis</w:t>
      </w:r>
    </w:p>
    <w:p w14:paraId="34F41FEE" w14:textId="77777777" w:rsidR="009669C0" w:rsidRPr="00807EC4" w:rsidRDefault="009669C0" w:rsidP="009669C0">
      <w:pPr>
        <w:pStyle w:val="Sraopastraipa"/>
        <w:ind w:left="0" w:firstLine="567"/>
        <w:jc w:val="both"/>
        <w:rPr>
          <w:rFonts w:ascii="Times New Roman" w:hAnsi="Times New Roman"/>
          <w:sz w:val="24"/>
          <w:szCs w:val="24"/>
        </w:rPr>
      </w:pPr>
    </w:p>
    <w:p w14:paraId="2A22299F" w14:textId="51E52CEA" w:rsidR="00060E1C" w:rsidRPr="00C847F8" w:rsidRDefault="00002285">
      <w:pPr>
        <w:pStyle w:val="Sraopastraipa"/>
        <w:widowControl w:val="0"/>
        <w:numPr>
          <w:ilvl w:val="0"/>
          <w:numId w:val="49"/>
        </w:numPr>
        <w:autoSpaceDE w:val="0"/>
        <w:autoSpaceDN w:val="0"/>
        <w:ind w:left="0" w:firstLine="567"/>
        <w:jc w:val="both"/>
        <w:rPr>
          <w:rFonts w:ascii="Times New Roman" w:hAnsi="Times New Roman"/>
          <w:color w:val="000000" w:themeColor="text1"/>
          <w:sz w:val="24"/>
          <w:szCs w:val="24"/>
        </w:rPr>
      </w:pPr>
      <w:r w:rsidRPr="00B93AC4">
        <w:rPr>
          <w:rFonts w:ascii="Times New Roman" w:hAnsi="Times New Roman"/>
          <w:color w:val="000000" w:themeColor="text1"/>
          <w:sz w:val="24"/>
          <w:szCs w:val="24"/>
        </w:rPr>
        <w:t xml:space="preserve">Projekto pasiūlymas su siūlomų paslaugų kaina ir sąlygomis turi galioti ne trumpiau </w:t>
      </w:r>
      <w:r w:rsidRPr="00221A20">
        <w:rPr>
          <w:rFonts w:ascii="Times New Roman" w:hAnsi="Times New Roman"/>
          <w:color w:val="000000" w:themeColor="text1"/>
          <w:sz w:val="24"/>
          <w:szCs w:val="24"/>
        </w:rPr>
        <w:t xml:space="preserve">nei </w:t>
      </w:r>
      <w:r w:rsidR="00654E72" w:rsidRPr="00221A20">
        <w:rPr>
          <w:rFonts w:ascii="Times New Roman" w:hAnsi="Times New Roman"/>
          <w:b/>
          <w:bCs/>
          <w:color w:val="000000" w:themeColor="text1"/>
          <w:sz w:val="24"/>
          <w:szCs w:val="24"/>
        </w:rPr>
        <w:t>3</w:t>
      </w:r>
      <w:r w:rsidRPr="00221A20">
        <w:rPr>
          <w:rFonts w:ascii="Times New Roman" w:hAnsi="Times New Roman"/>
          <w:b/>
          <w:bCs/>
          <w:color w:val="000000" w:themeColor="text1"/>
          <w:sz w:val="24"/>
          <w:szCs w:val="24"/>
        </w:rPr>
        <w:t xml:space="preserve"> </w:t>
      </w:r>
      <w:r w:rsidRPr="00221A20">
        <w:rPr>
          <w:rFonts w:ascii="Times New Roman" w:hAnsi="Times New Roman"/>
          <w:bCs/>
          <w:color w:val="000000" w:themeColor="text1"/>
          <w:sz w:val="24"/>
          <w:szCs w:val="24"/>
        </w:rPr>
        <w:t>(</w:t>
      </w:r>
      <w:r w:rsidR="00654E72" w:rsidRPr="00221A20">
        <w:rPr>
          <w:rFonts w:ascii="Times New Roman" w:hAnsi="Times New Roman"/>
          <w:bCs/>
          <w:color w:val="000000" w:themeColor="text1"/>
          <w:sz w:val="24"/>
          <w:szCs w:val="24"/>
        </w:rPr>
        <w:t>tris</w:t>
      </w:r>
      <w:r w:rsidRPr="00221A20">
        <w:rPr>
          <w:rFonts w:ascii="Times New Roman" w:hAnsi="Times New Roman"/>
          <w:bCs/>
          <w:color w:val="000000" w:themeColor="text1"/>
          <w:sz w:val="24"/>
          <w:szCs w:val="24"/>
        </w:rPr>
        <w:t>)</w:t>
      </w:r>
      <w:r w:rsidRPr="00221A20">
        <w:rPr>
          <w:rFonts w:ascii="Times New Roman" w:hAnsi="Times New Roman"/>
          <w:b/>
          <w:bCs/>
          <w:color w:val="000000" w:themeColor="text1"/>
          <w:sz w:val="24"/>
          <w:szCs w:val="24"/>
        </w:rPr>
        <w:t xml:space="preserve"> </w:t>
      </w:r>
      <w:r w:rsidRPr="00221A20">
        <w:rPr>
          <w:rFonts w:ascii="Times New Roman" w:hAnsi="Times New Roman"/>
          <w:color w:val="000000" w:themeColor="text1"/>
          <w:sz w:val="24"/>
          <w:szCs w:val="24"/>
        </w:rPr>
        <w:t>mėnesi</w:t>
      </w:r>
      <w:r w:rsidR="00654E72" w:rsidRPr="00221A20">
        <w:rPr>
          <w:rFonts w:ascii="Times New Roman" w:hAnsi="Times New Roman"/>
          <w:color w:val="000000" w:themeColor="text1"/>
          <w:sz w:val="24"/>
          <w:szCs w:val="24"/>
        </w:rPr>
        <w:t>us</w:t>
      </w:r>
      <w:r w:rsidRPr="00B93AC4">
        <w:rPr>
          <w:rFonts w:ascii="Times New Roman" w:hAnsi="Times New Roman"/>
          <w:color w:val="000000" w:themeColor="text1"/>
          <w:sz w:val="24"/>
          <w:szCs w:val="24"/>
        </w:rPr>
        <w:t xml:space="preserve"> nuo projekto</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pasiūlymo</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pateikimo</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termino</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pabaigos.</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Jeigu</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projekto</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pasiūlyme</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nenurodytas jo galiojimo laikas, laikoma, kad projekto pasiūlymas galioja tiek, kiek numatyta</w:t>
      </w:r>
      <w:r w:rsidRPr="00B93AC4">
        <w:rPr>
          <w:rFonts w:ascii="Times New Roman" w:hAnsi="Times New Roman"/>
          <w:color w:val="000000" w:themeColor="text1"/>
          <w:spacing w:val="1"/>
          <w:sz w:val="24"/>
          <w:szCs w:val="24"/>
        </w:rPr>
        <w:t xml:space="preserve"> </w:t>
      </w:r>
      <w:r w:rsidRPr="00B93AC4">
        <w:rPr>
          <w:rFonts w:ascii="Times New Roman" w:hAnsi="Times New Roman"/>
          <w:color w:val="000000" w:themeColor="text1"/>
          <w:sz w:val="24"/>
          <w:szCs w:val="24"/>
        </w:rPr>
        <w:t>pirkimo dokumentuose.</w:t>
      </w:r>
    </w:p>
    <w:p w14:paraId="62862128" w14:textId="77777777" w:rsidR="00060E1C" w:rsidRPr="00F53FD3" w:rsidRDefault="00060E1C" w:rsidP="00F53FD3">
      <w:pPr>
        <w:jc w:val="both"/>
        <w:rPr>
          <w:rFonts w:ascii="Times New Roman" w:hAnsi="Times New Roman"/>
          <w:sz w:val="24"/>
          <w:szCs w:val="24"/>
        </w:rPr>
      </w:pPr>
    </w:p>
    <w:p w14:paraId="70F6F25C" w14:textId="3F7592B7" w:rsidR="009669C0" w:rsidRPr="002059B3" w:rsidRDefault="009669C0" w:rsidP="002059B3">
      <w:pPr>
        <w:jc w:val="center"/>
        <w:rPr>
          <w:rFonts w:ascii="Times New Roman" w:hAnsi="Times New Roman"/>
          <w:b/>
          <w:sz w:val="24"/>
          <w:szCs w:val="24"/>
        </w:rPr>
      </w:pPr>
      <w:r w:rsidRPr="002059B3">
        <w:rPr>
          <w:rFonts w:ascii="Times New Roman" w:hAnsi="Times New Roman"/>
          <w:b/>
          <w:sz w:val="24"/>
          <w:szCs w:val="24"/>
        </w:rPr>
        <w:t xml:space="preserve">Informacija apie tai, kad tiekėjas privalo nurodyti, ar jo </w:t>
      </w:r>
      <w:r w:rsidR="0008553F" w:rsidRPr="002059B3">
        <w:rPr>
          <w:rFonts w:ascii="Times New Roman" w:hAnsi="Times New Roman"/>
          <w:b/>
          <w:sz w:val="24"/>
          <w:szCs w:val="24"/>
        </w:rPr>
        <w:t xml:space="preserve">projekto pasiūlyme </w:t>
      </w:r>
      <w:r w:rsidRPr="002059B3">
        <w:rPr>
          <w:rFonts w:ascii="Times New Roman" w:hAnsi="Times New Roman"/>
          <w:b/>
          <w:sz w:val="24"/>
          <w:szCs w:val="24"/>
        </w:rPr>
        <w:t>yra</w:t>
      </w:r>
      <w:r w:rsidR="002059B3">
        <w:rPr>
          <w:rFonts w:ascii="Times New Roman" w:hAnsi="Times New Roman"/>
          <w:b/>
          <w:sz w:val="24"/>
          <w:szCs w:val="24"/>
        </w:rPr>
        <w:t xml:space="preserve"> </w:t>
      </w:r>
      <w:r w:rsidRPr="002059B3">
        <w:rPr>
          <w:rFonts w:ascii="Times New Roman" w:hAnsi="Times New Roman"/>
          <w:b/>
          <w:sz w:val="24"/>
          <w:szCs w:val="24"/>
        </w:rPr>
        <w:t>konfidencialios informacijos, ir kuri informacija, vadovaujantis Viešųjų pirkimų įstatymo 20 straipsnio 2 dalimi, yra konfidenciali</w:t>
      </w:r>
    </w:p>
    <w:p w14:paraId="4CBC9581" w14:textId="77777777" w:rsidR="009669C0" w:rsidRPr="00807EC4" w:rsidRDefault="009669C0" w:rsidP="009669C0">
      <w:pPr>
        <w:pStyle w:val="Sraopastraipa"/>
        <w:ind w:left="0" w:firstLine="567"/>
        <w:jc w:val="both"/>
        <w:rPr>
          <w:rFonts w:ascii="Times New Roman" w:hAnsi="Times New Roman"/>
          <w:sz w:val="24"/>
          <w:szCs w:val="24"/>
        </w:rPr>
      </w:pPr>
    </w:p>
    <w:p w14:paraId="79C046DC" w14:textId="18B600B2" w:rsidR="009669C0" w:rsidRPr="00B93AC4" w:rsidRDefault="009669C0">
      <w:pPr>
        <w:pStyle w:val="Sraopastraipa"/>
        <w:numPr>
          <w:ilvl w:val="0"/>
          <w:numId w:val="49"/>
        </w:numPr>
        <w:ind w:left="0" w:firstLine="567"/>
        <w:jc w:val="both"/>
        <w:rPr>
          <w:rFonts w:ascii="Times New Roman" w:hAnsi="Times New Roman"/>
          <w:sz w:val="24"/>
          <w:szCs w:val="24"/>
        </w:rPr>
      </w:pPr>
      <w:r w:rsidRPr="00B93AC4">
        <w:rPr>
          <w:rFonts w:ascii="Times New Roman" w:hAnsi="Times New Roman"/>
          <w:sz w:val="24"/>
          <w:szCs w:val="24"/>
        </w:rPr>
        <w:t xml:space="preserve">Tiekėjas </w:t>
      </w:r>
      <w:r w:rsidR="002213CA" w:rsidRPr="00B93AC4">
        <w:rPr>
          <w:rFonts w:ascii="Times New Roman" w:hAnsi="Times New Roman"/>
          <w:sz w:val="24"/>
          <w:szCs w:val="24"/>
        </w:rPr>
        <w:t xml:space="preserve">projekto pasiūlyme </w:t>
      </w:r>
      <w:r w:rsidRPr="00B93AC4">
        <w:rPr>
          <w:rFonts w:ascii="Times New Roman" w:hAnsi="Times New Roman"/>
          <w:sz w:val="24"/>
          <w:szCs w:val="24"/>
        </w:rPr>
        <w:t xml:space="preserve">privalo nurodyti, ar jo </w:t>
      </w:r>
      <w:r w:rsidR="002213CA" w:rsidRPr="00B93AC4">
        <w:rPr>
          <w:rFonts w:ascii="Times New Roman" w:hAnsi="Times New Roman"/>
          <w:sz w:val="24"/>
          <w:szCs w:val="24"/>
        </w:rPr>
        <w:t xml:space="preserve">projekto pasiūlyme </w:t>
      </w:r>
      <w:r w:rsidRPr="00B93AC4">
        <w:rPr>
          <w:rFonts w:ascii="Times New Roman" w:hAnsi="Times New Roman"/>
          <w:sz w:val="24"/>
          <w:szCs w:val="24"/>
        </w:rPr>
        <w:t>yra konfidencialios informacijos, ir kuri informacija, vadovaujantis Viešųjų pirkimų įstatymo</w:t>
      </w:r>
      <w:r w:rsidR="007A1816">
        <w:rPr>
          <w:rFonts w:ascii="Times New Roman" w:hAnsi="Times New Roman"/>
          <w:sz w:val="24"/>
          <w:szCs w:val="24"/>
        </w:rPr>
        <w:t xml:space="preserve"> </w:t>
      </w:r>
      <w:r w:rsidRPr="00B93AC4">
        <w:rPr>
          <w:rFonts w:ascii="Times New Roman" w:hAnsi="Times New Roman"/>
          <w:b/>
          <w:sz w:val="24"/>
          <w:szCs w:val="24"/>
        </w:rPr>
        <w:t>20</w:t>
      </w:r>
      <w:r w:rsidRPr="00B93AC4">
        <w:rPr>
          <w:rFonts w:ascii="Times New Roman" w:hAnsi="Times New Roman"/>
          <w:sz w:val="24"/>
          <w:szCs w:val="24"/>
        </w:rPr>
        <w:t xml:space="preserve"> straipsnio </w:t>
      </w:r>
      <w:r w:rsidRPr="00B93AC4">
        <w:rPr>
          <w:rFonts w:ascii="Times New Roman" w:hAnsi="Times New Roman"/>
          <w:b/>
          <w:sz w:val="24"/>
          <w:szCs w:val="24"/>
        </w:rPr>
        <w:t>2</w:t>
      </w:r>
      <w:r w:rsidRPr="00B93AC4">
        <w:rPr>
          <w:rFonts w:ascii="Times New Roman" w:hAnsi="Times New Roman"/>
          <w:sz w:val="24"/>
          <w:szCs w:val="24"/>
        </w:rPr>
        <w:t xml:space="preserve"> dalimi, yra konfidenciali</w:t>
      </w:r>
      <w:r w:rsidR="00126059" w:rsidRPr="00B93AC4">
        <w:rPr>
          <w:rFonts w:ascii="Times New Roman" w:hAnsi="Times New Roman"/>
          <w:sz w:val="24"/>
          <w:szCs w:val="24"/>
        </w:rPr>
        <w:t>, taip pat pagrįsti, kodėl ši informacija yra konfidenciali.</w:t>
      </w:r>
    </w:p>
    <w:p w14:paraId="606B4D52" w14:textId="78143E31" w:rsidR="009669C0" w:rsidRPr="00B93AC4" w:rsidRDefault="009669C0">
      <w:pPr>
        <w:pStyle w:val="Sraopastraipa"/>
        <w:numPr>
          <w:ilvl w:val="0"/>
          <w:numId w:val="49"/>
        </w:numPr>
        <w:ind w:left="0" w:firstLine="567"/>
        <w:jc w:val="both"/>
        <w:rPr>
          <w:rFonts w:ascii="Times New Roman" w:hAnsi="Times New Roman"/>
          <w:sz w:val="24"/>
          <w:szCs w:val="24"/>
        </w:rPr>
      </w:pPr>
      <w:r w:rsidRPr="00B93AC4">
        <w:rPr>
          <w:rFonts w:ascii="Times New Roman" w:hAnsi="Times New Roman"/>
          <w:sz w:val="24"/>
          <w:szCs w:val="24"/>
        </w:rPr>
        <w:t>Tiekėjas failo pavadinime nurodo „konfidencialu“ arba ant kiekvieno projekto</w:t>
      </w:r>
      <w:r w:rsidR="002213CA" w:rsidRPr="00B93AC4">
        <w:rPr>
          <w:rFonts w:ascii="Times New Roman" w:hAnsi="Times New Roman"/>
          <w:sz w:val="24"/>
          <w:szCs w:val="24"/>
        </w:rPr>
        <w:t xml:space="preserve"> pasiūlymo</w:t>
      </w:r>
      <w:r w:rsidRPr="00B93AC4">
        <w:rPr>
          <w:rFonts w:ascii="Times New Roman" w:hAnsi="Times New Roman"/>
          <w:sz w:val="24"/>
          <w:szCs w:val="24"/>
        </w:rPr>
        <w:t xml:space="preserve"> lapo, kuriame yra konfidenciali informacija, lapo pradžioje, viršutinės paraštės dešinėje pusėje paryškintomis raidėmis rašo žodį </w:t>
      </w:r>
      <w:r w:rsidRPr="00B93AC4">
        <w:rPr>
          <w:rFonts w:ascii="Times New Roman" w:hAnsi="Times New Roman"/>
          <w:b/>
          <w:sz w:val="24"/>
          <w:szCs w:val="24"/>
        </w:rPr>
        <w:t>„Konfidencialu“</w:t>
      </w:r>
      <w:r w:rsidRPr="00B93AC4">
        <w:rPr>
          <w:rFonts w:ascii="Times New Roman" w:hAnsi="Times New Roman"/>
          <w:sz w:val="24"/>
          <w:szCs w:val="24"/>
        </w:rPr>
        <w:t>. Informacija, kurią viešai skelbti įpareigoja Lietuvos Respublikos įstatymai, negali būti tiekėjo nurodoma kaip konfidenciali. Jei tiekėjas nenurodo konfidencialios informacijos, laikoma, kad tokios tiekėjo projekt</w:t>
      </w:r>
      <w:r w:rsidR="004E47AC" w:rsidRPr="00B93AC4">
        <w:rPr>
          <w:rFonts w:ascii="Times New Roman" w:hAnsi="Times New Roman"/>
          <w:sz w:val="24"/>
          <w:szCs w:val="24"/>
        </w:rPr>
        <w:t>o pasiūlyme</w:t>
      </w:r>
      <w:r w:rsidRPr="00B93AC4">
        <w:rPr>
          <w:rFonts w:ascii="Times New Roman" w:hAnsi="Times New Roman"/>
          <w:sz w:val="24"/>
          <w:szCs w:val="24"/>
        </w:rPr>
        <w:t xml:space="preserve"> nėra.</w:t>
      </w:r>
    </w:p>
    <w:p w14:paraId="49346298" w14:textId="77777777" w:rsidR="00B50034" w:rsidRPr="00807EC4" w:rsidRDefault="00B50034" w:rsidP="00BC0330">
      <w:pPr>
        <w:pStyle w:val="Pagrindinistekstas"/>
        <w:tabs>
          <w:tab w:val="left" w:pos="142"/>
        </w:tabs>
        <w:jc w:val="left"/>
        <w:rPr>
          <w:rFonts w:ascii="Times New Roman" w:hAnsi="Times New Roman" w:cs="Times New Roman"/>
          <w:color w:val="000000"/>
        </w:rPr>
      </w:pPr>
    </w:p>
    <w:p w14:paraId="11627231" w14:textId="407DFF17" w:rsidR="009669C0" w:rsidRPr="00807EC4" w:rsidRDefault="009669C0" w:rsidP="002059B3">
      <w:pPr>
        <w:pStyle w:val="Antrat1"/>
        <w:rPr>
          <w:i/>
        </w:rPr>
      </w:pPr>
      <w:bookmarkStart w:id="27" w:name="_Toc74571521"/>
      <w:r w:rsidRPr="00807EC4">
        <w:t>VI SKYRIUS</w:t>
      </w:r>
      <w:r w:rsidRPr="00807EC4">
        <w:br/>
      </w:r>
      <w:r w:rsidR="0053412E" w:rsidRPr="00807EC4">
        <w:t xml:space="preserve">PROJEKTO PASIŪLYMŲ </w:t>
      </w:r>
      <w:r w:rsidRPr="00807EC4">
        <w:t>NAGRINĖJIMAS</w:t>
      </w:r>
      <w:r w:rsidR="00F34B4B">
        <w:t xml:space="preserve"> </w:t>
      </w:r>
      <w:r w:rsidRPr="00807EC4">
        <w:t>IR ĮVERTINIMAS</w:t>
      </w:r>
      <w:bookmarkEnd w:id="27"/>
    </w:p>
    <w:p w14:paraId="08C3871D" w14:textId="77777777" w:rsidR="009669C0" w:rsidRPr="00807EC4" w:rsidRDefault="009669C0" w:rsidP="009669C0">
      <w:pPr>
        <w:ind w:firstLine="567"/>
        <w:rPr>
          <w:rFonts w:ascii="Times New Roman" w:hAnsi="Times New Roman"/>
          <w:sz w:val="24"/>
          <w:szCs w:val="24"/>
        </w:rPr>
      </w:pPr>
    </w:p>
    <w:p w14:paraId="502317AF" w14:textId="02BE8825" w:rsidR="009669C0" w:rsidRPr="00B93AC4" w:rsidRDefault="009669C0">
      <w:pPr>
        <w:pStyle w:val="Sraopastraipa"/>
        <w:numPr>
          <w:ilvl w:val="0"/>
          <w:numId w:val="49"/>
        </w:numPr>
        <w:ind w:left="0" w:firstLine="567"/>
        <w:jc w:val="both"/>
        <w:rPr>
          <w:rFonts w:ascii="Times New Roman" w:hAnsi="Times New Roman"/>
          <w:sz w:val="24"/>
          <w:szCs w:val="24"/>
        </w:rPr>
      </w:pPr>
      <w:r w:rsidRPr="00B93AC4">
        <w:rPr>
          <w:rFonts w:ascii="Times New Roman" w:hAnsi="Times New Roman"/>
          <w:sz w:val="24"/>
          <w:szCs w:val="24"/>
        </w:rPr>
        <w:t xml:space="preserve">Konkursui pateiktų </w:t>
      </w:r>
      <w:r w:rsidR="006F10D2" w:rsidRPr="00B93AC4">
        <w:rPr>
          <w:rFonts w:ascii="Times New Roman" w:hAnsi="Times New Roman"/>
          <w:sz w:val="24"/>
          <w:szCs w:val="24"/>
        </w:rPr>
        <w:t xml:space="preserve">projekto pasiūlymų </w:t>
      </w:r>
      <w:r w:rsidRPr="00B93AC4">
        <w:rPr>
          <w:rFonts w:ascii="Times New Roman" w:hAnsi="Times New Roman"/>
          <w:sz w:val="24"/>
          <w:szCs w:val="24"/>
        </w:rPr>
        <w:t xml:space="preserve">atitikimą konkurso </w:t>
      </w:r>
      <w:r w:rsidR="005E0EB4">
        <w:rPr>
          <w:rFonts w:ascii="Times New Roman" w:hAnsi="Times New Roman"/>
          <w:sz w:val="24"/>
          <w:szCs w:val="24"/>
        </w:rPr>
        <w:t>sąlygų</w:t>
      </w:r>
      <w:r w:rsidRPr="00B93AC4">
        <w:rPr>
          <w:rFonts w:ascii="Times New Roman" w:hAnsi="Times New Roman"/>
          <w:sz w:val="24"/>
          <w:szCs w:val="24"/>
        </w:rPr>
        <w:t xml:space="preserve"> reikalavimams (</w:t>
      </w:r>
      <w:r w:rsidR="006F10D2" w:rsidRPr="00B93AC4">
        <w:rPr>
          <w:rFonts w:ascii="Times New Roman" w:hAnsi="Times New Roman"/>
          <w:sz w:val="24"/>
          <w:szCs w:val="24"/>
        </w:rPr>
        <w:t xml:space="preserve">išskyrus </w:t>
      </w:r>
      <w:r w:rsidRPr="00B93AC4">
        <w:rPr>
          <w:rFonts w:ascii="Times New Roman" w:hAnsi="Times New Roman"/>
          <w:sz w:val="24"/>
          <w:szCs w:val="24"/>
        </w:rPr>
        <w:t xml:space="preserve">atitikimą techninės specifikacijos reikalavimams (konkurso sąlygų </w:t>
      </w:r>
      <w:r w:rsidRPr="00B93AC4">
        <w:rPr>
          <w:rFonts w:ascii="Times New Roman" w:hAnsi="Times New Roman"/>
          <w:b/>
          <w:sz w:val="24"/>
          <w:szCs w:val="24"/>
        </w:rPr>
        <w:t>6</w:t>
      </w:r>
      <w:r w:rsidR="00BC0B45">
        <w:rPr>
          <w:rFonts w:ascii="Times New Roman" w:hAnsi="Times New Roman"/>
          <w:b/>
          <w:sz w:val="24"/>
          <w:szCs w:val="24"/>
        </w:rPr>
        <w:t xml:space="preserve"> priedas</w:t>
      </w:r>
      <w:r w:rsidRPr="00B93AC4">
        <w:rPr>
          <w:rFonts w:ascii="Times New Roman" w:hAnsi="Times New Roman"/>
          <w:sz w:val="24"/>
          <w:szCs w:val="24"/>
        </w:rPr>
        <w:t xml:space="preserve">) bei vertinimą pagal konkurso </w:t>
      </w:r>
      <w:r w:rsidR="005E0EB4">
        <w:rPr>
          <w:rFonts w:ascii="Times New Roman" w:hAnsi="Times New Roman"/>
          <w:sz w:val="24"/>
          <w:szCs w:val="24"/>
        </w:rPr>
        <w:t>sąlygose</w:t>
      </w:r>
      <w:r w:rsidRPr="00B93AC4">
        <w:rPr>
          <w:rFonts w:ascii="Times New Roman" w:hAnsi="Times New Roman"/>
          <w:sz w:val="24"/>
          <w:szCs w:val="24"/>
        </w:rPr>
        <w:t xml:space="preserve"> nurodytus vertinimo kriterijus</w:t>
      </w:r>
      <w:r w:rsidR="00282AED" w:rsidRPr="00B93AC4">
        <w:rPr>
          <w:rFonts w:ascii="Times New Roman" w:hAnsi="Times New Roman"/>
          <w:sz w:val="24"/>
          <w:szCs w:val="24"/>
        </w:rPr>
        <w:t xml:space="preserve"> (išskyrus paslaugų kainos kriterijų</w:t>
      </w:r>
      <w:r w:rsidRPr="00B93AC4">
        <w:rPr>
          <w:rFonts w:ascii="Times New Roman" w:hAnsi="Times New Roman"/>
          <w:sz w:val="24"/>
          <w:szCs w:val="24"/>
        </w:rPr>
        <w:t>) nagrinėja ir vertina perkančiosios organizacijos sudaryta viešojo pirkimo</w:t>
      </w:r>
      <w:r w:rsidR="00D27EA5">
        <w:rPr>
          <w:rFonts w:ascii="Times New Roman" w:hAnsi="Times New Roman"/>
          <w:sz w:val="24"/>
          <w:szCs w:val="24"/>
        </w:rPr>
        <w:t xml:space="preserve"> </w:t>
      </w:r>
      <w:r w:rsidRPr="00B93AC4">
        <w:rPr>
          <w:rFonts w:ascii="Times New Roman" w:hAnsi="Times New Roman"/>
          <w:sz w:val="24"/>
          <w:szCs w:val="24"/>
        </w:rPr>
        <w:t xml:space="preserve">komisija (toliau – Komisija). </w:t>
      </w:r>
    </w:p>
    <w:p w14:paraId="6D507E98" w14:textId="6279A4D1" w:rsidR="009669C0" w:rsidRPr="00E46C10" w:rsidRDefault="009669C0">
      <w:pPr>
        <w:pStyle w:val="Sraopastraipa"/>
        <w:numPr>
          <w:ilvl w:val="0"/>
          <w:numId w:val="49"/>
        </w:numPr>
        <w:ind w:left="0" w:firstLine="567"/>
        <w:jc w:val="both"/>
        <w:rPr>
          <w:rFonts w:ascii="Times New Roman" w:hAnsi="Times New Roman"/>
          <w:sz w:val="24"/>
          <w:szCs w:val="24"/>
        </w:rPr>
      </w:pPr>
      <w:bookmarkStart w:id="28" w:name="_Hlk73349105"/>
      <w:r w:rsidRPr="00E46C10">
        <w:rPr>
          <w:rFonts w:ascii="Times New Roman" w:hAnsi="Times New Roman"/>
          <w:sz w:val="24"/>
          <w:szCs w:val="24"/>
        </w:rPr>
        <w:t>Konkursui pateiktų projekt</w:t>
      </w:r>
      <w:r w:rsidR="000E113E" w:rsidRPr="00E46C10">
        <w:rPr>
          <w:rFonts w:ascii="Times New Roman" w:hAnsi="Times New Roman"/>
          <w:sz w:val="24"/>
          <w:szCs w:val="24"/>
        </w:rPr>
        <w:t>o pasiūlymų</w:t>
      </w:r>
      <w:r w:rsidRPr="00E46C10">
        <w:rPr>
          <w:rFonts w:ascii="Times New Roman" w:hAnsi="Times New Roman"/>
          <w:sz w:val="24"/>
          <w:szCs w:val="24"/>
        </w:rPr>
        <w:t xml:space="preserve"> vertinimui pagal </w:t>
      </w:r>
      <w:r w:rsidR="00DF4F9A" w:rsidRPr="00E46C10">
        <w:rPr>
          <w:rFonts w:ascii="Times New Roman" w:hAnsi="Times New Roman"/>
          <w:sz w:val="24"/>
          <w:szCs w:val="24"/>
        </w:rPr>
        <w:t xml:space="preserve">konkurso </w:t>
      </w:r>
      <w:r w:rsidR="005E0EB4">
        <w:rPr>
          <w:rFonts w:ascii="Times New Roman" w:hAnsi="Times New Roman"/>
          <w:sz w:val="24"/>
          <w:szCs w:val="24"/>
        </w:rPr>
        <w:t>sąlygose</w:t>
      </w:r>
      <w:r w:rsidRPr="00E46C10">
        <w:rPr>
          <w:rFonts w:ascii="Times New Roman" w:hAnsi="Times New Roman"/>
          <w:sz w:val="24"/>
          <w:szCs w:val="24"/>
        </w:rPr>
        <w:t xml:space="preserve"> nurodytus vertinimo kriterijus</w:t>
      </w:r>
      <w:r w:rsidR="00D27EA5" w:rsidRPr="00E46C10">
        <w:rPr>
          <w:rFonts w:ascii="Times New Roman" w:hAnsi="Times New Roman"/>
          <w:sz w:val="24"/>
          <w:szCs w:val="24"/>
        </w:rPr>
        <w:t xml:space="preserve"> (išskyrus paslaugų kainos kriterijų)</w:t>
      </w:r>
      <w:r w:rsidRPr="00E46C10">
        <w:rPr>
          <w:rFonts w:ascii="Times New Roman" w:hAnsi="Times New Roman"/>
          <w:sz w:val="24"/>
          <w:szCs w:val="24"/>
        </w:rPr>
        <w:t>, sudaroma atskira komisija (toliau – Vertinimo komisija)</w:t>
      </w:r>
      <w:r w:rsidR="00F53FD3" w:rsidRPr="00E46C10">
        <w:rPr>
          <w:rFonts w:ascii="Times New Roman" w:hAnsi="Times New Roman"/>
          <w:sz w:val="24"/>
          <w:szCs w:val="24"/>
        </w:rPr>
        <w:t>.</w:t>
      </w:r>
    </w:p>
    <w:bookmarkEnd w:id="28"/>
    <w:p w14:paraId="44158E3F" w14:textId="5C8E7F33" w:rsidR="009669C0" w:rsidRDefault="0051054C">
      <w:pPr>
        <w:pStyle w:val="Sraopastraipa"/>
        <w:numPr>
          <w:ilvl w:val="0"/>
          <w:numId w:val="49"/>
        </w:numPr>
        <w:ind w:left="0" w:firstLine="567"/>
        <w:jc w:val="both"/>
        <w:rPr>
          <w:rFonts w:ascii="Times New Roman" w:hAnsi="Times New Roman"/>
          <w:sz w:val="24"/>
          <w:szCs w:val="24"/>
        </w:rPr>
      </w:pPr>
      <w:r w:rsidRPr="00B93AC4">
        <w:rPr>
          <w:rFonts w:ascii="Times New Roman" w:hAnsi="Times New Roman"/>
          <w:sz w:val="24"/>
          <w:szCs w:val="24"/>
        </w:rPr>
        <w:t xml:space="preserve">Projekto pasiūlymai </w:t>
      </w:r>
      <w:r w:rsidR="009669C0" w:rsidRPr="00B93AC4">
        <w:rPr>
          <w:rFonts w:ascii="Times New Roman" w:hAnsi="Times New Roman"/>
          <w:sz w:val="24"/>
          <w:szCs w:val="24"/>
        </w:rPr>
        <w:t xml:space="preserve">nagrinėjami ir vertinami konfidencialiai, nedalyvaujant </w:t>
      </w:r>
      <w:r w:rsidRPr="00B93AC4">
        <w:rPr>
          <w:rFonts w:ascii="Times New Roman" w:hAnsi="Times New Roman"/>
          <w:sz w:val="24"/>
          <w:szCs w:val="24"/>
        </w:rPr>
        <w:t xml:space="preserve">projekto pasiūlymus </w:t>
      </w:r>
      <w:r w:rsidR="009669C0" w:rsidRPr="00B93AC4">
        <w:rPr>
          <w:rFonts w:ascii="Times New Roman" w:hAnsi="Times New Roman"/>
          <w:sz w:val="24"/>
          <w:szCs w:val="24"/>
        </w:rPr>
        <w:t>pateikusi</w:t>
      </w:r>
      <w:r w:rsidR="00295966" w:rsidRPr="00B93AC4">
        <w:rPr>
          <w:rFonts w:ascii="Times New Roman" w:hAnsi="Times New Roman"/>
          <w:sz w:val="24"/>
          <w:szCs w:val="24"/>
        </w:rPr>
        <w:t>ems dalyviams</w:t>
      </w:r>
      <w:r w:rsidR="00EC0E94" w:rsidRPr="00B93AC4">
        <w:rPr>
          <w:rFonts w:ascii="Times New Roman" w:hAnsi="Times New Roman"/>
          <w:sz w:val="24"/>
          <w:szCs w:val="24"/>
        </w:rPr>
        <w:t xml:space="preserve"> </w:t>
      </w:r>
      <w:r w:rsidR="006D4425" w:rsidRPr="00B93AC4">
        <w:rPr>
          <w:rFonts w:ascii="Times New Roman" w:hAnsi="Times New Roman"/>
          <w:sz w:val="24"/>
          <w:szCs w:val="24"/>
        </w:rPr>
        <w:t xml:space="preserve">ar jų </w:t>
      </w:r>
      <w:r w:rsidR="009669C0" w:rsidRPr="00B93AC4">
        <w:rPr>
          <w:rFonts w:ascii="Times New Roman" w:hAnsi="Times New Roman"/>
          <w:sz w:val="24"/>
          <w:szCs w:val="24"/>
        </w:rPr>
        <w:t>atstovams.</w:t>
      </w:r>
    </w:p>
    <w:p w14:paraId="20EAEF2E" w14:textId="55C3BA74" w:rsidR="00BB0BC3" w:rsidRPr="00B93AC4" w:rsidRDefault="00BB0BC3">
      <w:pPr>
        <w:pStyle w:val="Sraopastraipa"/>
        <w:numPr>
          <w:ilvl w:val="0"/>
          <w:numId w:val="49"/>
        </w:numPr>
        <w:ind w:left="0" w:firstLine="567"/>
        <w:jc w:val="both"/>
        <w:rPr>
          <w:rFonts w:ascii="Times New Roman" w:hAnsi="Times New Roman"/>
          <w:sz w:val="24"/>
          <w:szCs w:val="24"/>
        </w:rPr>
      </w:pPr>
      <w:r w:rsidRPr="00BB0BC3">
        <w:rPr>
          <w:rFonts w:ascii="Times New Roman" w:hAnsi="Times New Roman"/>
          <w:sz w:val="24"/>
          <w:szCs w:val="24"/>
        </w:rPr>
        <w:t>Siekdama užtikrinti tiekėjų ir projektų anonimiškumą, perkančioji organizacija paskiria valstybės tarnautoją ar darbuotoją, atsakingą už informacijos tvarkymą CVP IS, įskaitant pateiktų tiekėjų projektų, tiekėjų prašymų dėl projekto konkurso dokumentų paaiškinimo perdavimo Vertinimo komisijai ir atsakymų pateikimą tiekėjams, neatskleidžiant prašymą pateikusio tiekėjo tapatybės. Šis asmuo turi būti pasirašęs konfidencialumo pasižadėjimą, nešališkumo deklaraciją ir negali būti Vertinimo komisijos narys. Tiekėjas privalo užtikrinti, kad jo prašyme ar projekte nebūtų pateikta informacija, leidžianti jį identifikuoti, įskaitant tiekėjo pavadinimą, specialistų vardus, pavardes ar kitus rekvizitus.</w:t>
      </w:r>
    </w:p>
    <w:p w14:paraId="09FED8A3" w14:textId="069EED70" w:rsidR="009669C0" w:rsidRPr="00B93AC4" w:rsidRDefault="009669C0">
      <w:pPr>
        <w:pStyle w:val="Sraopastraipa"/>
        <w:numPr>
          <w:ilvl w:val="0"/>
          <w:numId w:val="49"/>
        </w:numPr>
        <w:ind w:left="0" w:firstLine="567"/>
        <w:jc w:val="both"/>
        <w:rPr>
          <w:rFonts w:ascii="Times New Roman" w:hAnsi="Times New Roman"/>
          <w:sz w:val="24"/>
          <w:szCs w:val="24"/>
        </w:rPr>
      </w:pPr>
      <w:r w:rsidRPr="00B93AC4">
        <w:rPr>
          <w:rFonts w:ascii="Times New Roman" w:hAnsi="Times New Roman"/>
          <w:sz w:val="24"/>
          <w:szCs w:val="24"/>
        </w:rPr>
        <w:t xml:space="preserve">Kiekvienas Komisijos ir Vertinimo komisijos narys pateiktus </w:t>
      </w:r>
      <w:r w:rsidR="00CA0F85" w:rsidRPr="00B93AC4">
        <w:rPr>
          <w:rFonts w:ascii="Times New Roman" w:hAnsi="Times New Roman"/>
          <w:sz w:val="24"/>
          <w:szCs w:val="24"/>
        </w:rPr>
        <w:t xml:space="preserve">projekto pasiūlymus </w:t>
      </w:r>
      <w:r w:rsidRPr="00B93AC4">
        <w:rPr>
          <w:rFonts w:ascii="Times New Roman" w:hAnsi="Times New Roman"/>
          <w:sz w:val="24"/>
          <w:szCs w:val="24"/>
        </w:rPr>
        <w:t>vertina objektyviai</w:t>
      </w:r>
      <w:r w:rsidR="00CA0F85" w:rsidRPr="00B93AC4">
        <w:rPr>
          <w:rFonts w:ascii="Times New Roman" w:hAnsi="Times New Roman"/>
          <w:sz w:val="24"/>
          <w:szCs w:val="24"/>
        </w:rPr>
        <w:t xml:space="preserve"> ir nešališkai</w:t>
      </w:r>
      <w:r w:rsidRPr="00B93AC4">
        <w:rPr>
          <w:rFonts w:ascii="Times New Roman" w:hAnsi="Times New Roman"/>
          <w:sz w:val="24"/>
          <w:szCs w:val="24"/>
        </w:rPr>
        <w:t xml:space="preserve">, vadovaujantis </w:t>
      </w:r>
      <w:r w:rsidR="005E0EB4">
        <w:rPr>
          <w:rFonts w:ascii="Times New Roman" w:hAnsi="Times New Roman"/>
          <w:sz w:val="24"/>
          <w:szCs w:val="24"/>
        </w:rPr>
        <w:t>pirkimo</w:t>
      </w:r>
      <w:r w:rsidRPr="00B93AC4">
        <w:rPr>
          <w:rFonts w:ascii="Times New Roman" w:hAnsi="Times New Roman"/>
          <w:sz w:val="24"/>
          <w:szCs w:val="24"/>
        </w:rPr>
        <w:t xml:space="preserve"> dokumentų nuostatomis.</w:t>
      </w:r>
    </w:p>
    <w:p w14:paraId="10C99F36" w14:textId="74B6DF14" w:rsidR="009669C0" w:rsidRPr="00B93AC4" w:rsidRDefault="009669C0">
      <w:pPr>
        <w:pStyle w:val="Sraopastraipa"/>
        <w:numPr>
          <w:ilvl w:val="0"/>
          <w:numId w:val="49"/>
        </w:numPr>
        <w:ind w:left="0" w:firstLine="567"/>
        <w:jc w:val="both"/>
        <w:rPr>
          <w:rFonts w:ascii="Times New Roman" w:hAnsi="Times New Roman"/>
          <w:sz w:val="24"/>
          <w:szCs w:val="24"/>
        </w:rPr>
      </w:pPr>
      <w:r w:rsidRPr="00B93AC4">
        <w:rPr>
          <w:rFonts w:ascii="Times New Roman" w:hAnsi="Times New Roman"/>
          <w:sz w:val="24"/>
          <w:szCs w:val="24"/>
        </w:rPr>
        <w:t xml:space="preserve">Vertinimo komisija atlieka konkurso </w:t>
      </w:r>
      <w:r w:rsidR="00CA0F85" w:rsidRPr="00B93AC4">
        <w:rPr>
          <w:rFonts w:ascii="Times New Roman" w:hAnsi="Times New Roman"/>
          <w:sz w:val="24"/>
          <w:szCs w:val="24"/>
        </w:rPr>
        <w:t>projekt</w:t>
      </w:r>
      <w:r w:rsidR="00544352">
        <w:rPr>
          <w:rFonts w:ascii="Times New Roman" w:hAnsi="Times New Roman"/>
          <w:sz w:val="24"/>
          <w:szCs w:val="24"/>
        </w:rPr>
        <w:t>o pasiūlymų</w:t>
      </w:r>
      <w:r w:rsidR="0098594E">
        <w:rPr>
          <w:rFonts w:ascii="Times New Roman" w:hAnsi="Times New Roman"/>
          <w:sz w:val="24"/>
          <w:szCs w:val="24"/>
        </w:rPr>
        <w:t xml:space="preserve"> </w:t>
      </w:r>
      <w:r w:rsidRPr="00B93AC4">
        <w:rPr>
          <w:rFonts w:ascii="Times New Roman" w:hAnsi="Times New Roman"/>
          <w:sz w:val="24"/>
          <w:szCs w:val="24"/>
        </w:rPr>
        <w:t xml:space="preserve">vertinimą, atsižvelgdama į konkurso </w:t>
      </w:r>
      <w:r w:rsidR="005E0EB4">
        <w:rPr>
          <w:rFonts w:ascii="Times New Roman" w:hAnsi="Times New Roman"/>
          <w:sz w:val="24"/>
          <w:szCs w:val="24"/>
        </w:rPr>
        <w:t>sąlygose</w:t>
      </w:r>
      <w:r w:rsidRPr="00B93AC4">
        <w:rPr>
          <w:rFonts w:ascii="Times New Roman" w:hAnsi="Times New Roman"/>
          <w:sz w:val="24"/>
          <w:szCs w:val="24"/>
        </w:rPr>
        <w:t xml:space="preserve"> keliamus reikalavimus bei vadovaudamasi vertinimo kriterijais, nurodytais konkurso sąlygų </w:t>
      </w:r>
      <w:r w:rsidR="00EB5D05" w:rsidRPr="00EB5D05">
        <w:rPr>
          <w:rFonts w:ascii="Times New Roman" w:hAnsi="Times New Roman"/>
          <w:b/>
          <w:sz w:val="24"/>
          <w:szCs w:val="24"/>
        </w:rPr>
        <w:t>8</w:t>
      </w:r>
      <w:r w:rsidR="00497EF0">
        <w:rPr>
          <w:rFonts w:ascii="Times New Roman" w:hAnsi="Times New Roman"/>
          <w:b/>
          <w:sz w:val="24"/>
          <w:szCs w:val="24"/>
        </w:rPr>
        <w:t>3</w:t>
      </w:r>
      <w:r w:rsidR="004152BF" w:rsidRPr="00EB5D05">
        <w:rPr>
          <w:rFonts w:ascii="Times New Roman" w:hAnsi="Times New Roman"/>
          <w:b/>
          <w:sz w:val="24"/>
          <w:szCs w:val="24"/>
        </w:rPr>
        <w:t>.1</w:t>
      </w:r>
      <w:r w:rsidRPr="00EB5D05">
        <w:rPr>
          <w:rFonts w:ascii="Times New Roman" w:hAnsi="Times New Roman"/>
          <w:b/>
          <w:sz w:val="24"/>
          <w:szCs w:val="24"/>
        </w:rPr>
        <w:t xml:space="preserve"> </w:t>
      </w:r>
      <w:r w:rsidRPr="00EB5D05">
        <w:rPr>
          <w:rFonts w:ascii="Times New Roman" w:hAnsi="Times New Roman"/>
          <w:sz w:val="24"/>
          <w:szCs w:val="24"/>
        </w:rPr>
        <w:t>punkte</w:t>
      </w:r>
      <w:r w:rsidRPr="00B93AC4">
        <w:rPr>
          <w:rFonts w:ascii="Times New Roman" w:hAnsi="Times New Roman"/>
          <w:sz w:val="24"/>
          <w:szCs w:val="24"/>
        </w:rPr>
        <w:t>.</w:t>
      </w:r>
    </w:p>
    <w:p w14:paraId="3ED6E8BE" w14:textId="77777777" w:rsidR="00B25EA2" w:rsidRDefault="00B25EA2" w:rsidP="0063255B">
      <w:pPr>
        <w:rPr>
          <w:rFonts w:ascii="Times New Roman" w:hAnsi="Times New Roman"/>
          <w:b/>
          <w:bCs/>
          <w:sz w:val="24"/>
          <w:szCs w:val="24"/>
        </w:rPr>
      </w:pPr>
    </w:p>
    <w:p w14:paraId="191B200E" w14:textId="77777777" w:rsidR="00837D5B" w:rsidRDefault="00837D5B" w:rsidP="00EE4E6B">
      <w:pPr>
        <w:jc w:val="center"/>
        <w:rPr>
          <w:rFonts w:ascii="Times New Roman" w:hAnsi="Times New Roman"/>
          <w:b/>
          <w:bCs/>
          <w:sz w:val="24"/>
          <w:szCs w:val="24"/>
        </w:rPr>
      </w:pPr>
    </w:p>
    <w:p w14:paraId="2E9ABF3F" w14:textId="53B31AE2" w:rsidR="009669C0" w:rsidRPr="002059B3" w:rsidRDefault="009669C0" w:rsidP="00EE4E6B">
      <w:pPr>
        <w:jc w:val="center"/>
        <w:rPr>
          <w:rFonts w:ascii="Times New Roman" w:hAnsi="Times New Roman"/>
          <w:b/>
          <w:bCs/>
          <w:sz w:val="24"/>
          <w:szCs w:val="24"/>
        </w:rPr>
      </w:pPr>
      <w:r w:rsidRPr="002059B3">
        <w:rPr>
          <w:rFonts w:ascii="Times New Roman" w:hAnsi="Times New Roman"/>
          <w:b/>
          <w:bCs/>
          <w:sz w:val="24"/>
          <w:szCs w:val="24"/>
        </w:rPr>
        <w:lastRenderedPageBreak/>
        <w:t>Konkursui pateiktų projektų vertinimas</w:t>
      </w:r>
    </w:p>
    <w:p w14:paraId="01A7A710" w14:textId="77777777" w:rsidR="009669C0" w:rsidRPr="00807EC4" w:rsidRDefault="009669C0" w:rsidP="009669C0">
      <w:pPr>
        <w:pStyle w:val="Sraopastraipa"/>
        <w:pBdr>
          <w:top w:val="nil"/>
          <w:left w:val="nil"/>
          <w:bottom w:val="nil"/>
          <w:right w:val="nil"/>
          <w:between w:val="nil"/>
          <w:bar w:val="nil"/>
        </w:pBdr>
        <w:ind w:left="0" w:firstLine="567"/>
        <w:jc w:val="both"/>
        <w:outlineLvl w:val="0"/>
        <w:rPr>
          <w:rFonts w:ascii="Times New Roman" w:eastAsia="Arial Unicode MS" w:hAnsi="Times New Roman"/>
          <w:sz w:val="24"/>
          <w:szCs w:val="24"/>
          <w:u w:color="000000"/>
          <w:bdr w:val="nil"/>
          <w:lang w:eastAsia="lt-LT"/>
        </w:rPr>
      </w:pPr>
    </w:p>
    <w:p w14:paraId="2CC1BFA9" w14:textId="0D9D33CE" w:rsidR="0063255B" w:rsidRPr="00B72E85" w:rsidRDefault="001E1D5A">
      <w:pPr>
        <w:pStyle w:val="Sraopastraipa"/>
        <w:numPr>
          <w:ilvl w:val="0"/>
          <w:numId w:val="49"/>
        </w:numPr>
        <w:ind w:left="0" w:firstLine="567"/>
        <w:jc w:val="both"/>
        <w:rPr>
          <w:rFonts w:ascii="Times New Roman" w:eastAsia="Arial Unicode MS" w:hAnsi="Times New Roman"/>
          <w:sz w:val="24"/>
          <w:szCs w:val="24"/>
          <w:u w:color="000000"/>
          <w:bdr w:val="nil"/>
          <w:lang w:eastAsia="lt-LT"/>
        </w:rPr>
      </w:pPr>
      <w:r w:rsidRPr="00B93AC4">
        <w:rPr>
          <w:rFonts w:ascii="Times New Roman" w:eastAsia="Arial Unicode MS" w:hAnsi="Times New Roman"/>
          <w:sz w:val="24"/>
          <w:szCs w:val="24"/>
          <w:u w:color="000000"/>
          <w:bdr w:val="nil"/>
          <w:lang w:eastAsia="lt-LT"/>
        </w:rPr>
        <w:t>P</w:t>
      </w:r>
      <w:r w:rsidR="001F00E0" w:rsidRPr="00B93AC4">
        <w:rPr>
          <w:rFonts w:ascii="Times New Roman" w:eastAsia="Arial Unicode MS" w:hAnsi="Times New Roman"/>
          <w:sz w:val="24"/>
          <w:szCs w:val="24"/>
          <w:u w:color="000000"/>
          <w:bdr w:val="nil"/>
          <w:lang w:eastAsia="lt-LT"/>
        </w:rPr>
        <w:t>rojekto pasiūlym</w:t>
      </w:r>
      <w:r w:rsidR="00D06C14" w:rsidRPr="00B93AC4">
        <w:rPr>
          <w:rFonts w:ascii="Times New Roman" w:eastAsia="Arial Unicode MS" w:hAnsi="Times New Roman"/>
          <w:sz w:val="24"/>
          <w:szCs w:val="24"/>
          <w:u w:color="000000"/>
          <w:bdr w:val="nil"/>
          <w:lang w:eastAsia="lt-LT"/>
        </w:rPr>
        <w:t xml:space="preserve">ai bus </w:t>
      </w:r>
      <w:r w:rsidR="009669C0" w:rsidRPr="00B93AC4">
        <w:rPr>
          <w:rFonts w:ascii="Times New Roman" w:eastAsia="Arial Unicode MS" w:hAnsi="Times New Roman"/>
          <w:sz w:val="24"/>
          <w:szCs w:val="24"/>
          <w:u w:color="000000"/>
          <w:bdr w:val="nil"/>
          <w:lang w:eastAsia="lt-LT"/>
        </w:rPr>
        <w:t>vertin</w:t>
      </w:r>
      <w:r w:rsidR="00D06C14" w:rsidRPr="00B93AC4">
        <w:rPr>
          <w:rFonts w:ascii="Times New Roman" w:eastAsia="Arial Unicode MS" w:hAnsi="Times New Roman"/>
          <w:sz w:val="24"/>
          <w:szCs w:val="24"/>
          <w:u w:color="000000"/>
          <w:bdr w:val="nil"/>
          <w:lang w:eastAsia="lt-LT"/>
        </w:rPr>
        <w:t>ami</w:t>
      </w:r>
      <w:r w:rsidR="009669C0" w:rsidRPr="00B93AC4">
        <w:rPr>
          <w:rFonts w:ascii="Times New Roman" w:eastAsia="Arial Unicode MS" w:hAnsi="Times New Roman"/>
          <w:sz w:val="24"/>
          <w:szCs w:val="24"/>
          <w:u w:color="000000"/>
          <w:bdr w:val="nil"/>
          <w:lang w:eastAsia="lt-LT"/>
        </w:rPr>
        <w:t xml:space="preserve"> pagal žemiau pateiktus kriterijus</w:t>
      </w:r>
      <w:r w:rsidR="00D06C14" w:rsidRPr="00B93AC4">
        <w:rPr>
          <w:rFonts w:ascii="Times New Roman" w:eastAsia="Arial Unicode MS" w:hAnsi="Times New Roman"/>
          <w:sz w:val="24"/>
          <w:szCs w:val="24"/>
          <w:u w:color="000000"/>
          <w:bdr w:val="nil"/>
          <w:lang w:eastAsia="lt-LT"/>
        </w:rPr>
        <w:t>.</w:t>
      </w:r>
      <w:r w:rsidR="00D06C14" w:rsidRPr="00B93AC4">
        <w:rPr>
          <w:rFonts w:ascii="Times New Roman" w:hAnsi="Times New Roman"/>
          <w:sz w:val="24"/>
          <w:szCs w:val="24"/>
        </w:rPr>
        <w:t xml:space="preserve"> Vertinimo kriterijus </w:t>
      </w:r>
      <w:r w:rsidR="00CF1518" w:rsidRPr="006A3C55">
        <w:rPr>
          <w:rFonts w:ascii="Times New Roman" w:eastAsia="Times New Roman" w:hAnsi="Times New Roman"/>
          <w:b/>
          <w:bCs/>
          <w:color w:val="000000"/>
          <w:sz w:val="24"/>
          <w:szCs w:val="24"/>
          <w:lang w:val="af-ZA" w:eastAsia="af-ZA"/>
        </w:rPr>
        <w:t>K</w:t>
      </w:r>
      <w:r w:rsidR="00CF1518" w:rsidRPr="006A3C55">
        <w:rPr>
          <w:rFonts w:ascii="Times New Roman" w:eastAsia="Times New Roman" w:hAnsi="Times New Roman"/>
          <w:b/>
          <w:bCs/>
          <w:color w:val="000000"/>
          <w:sz w:val="24"/>
          <w:szCs w:val="24"/>
          <w:vertAlign w:val="subscript"/>
          <w:lang w:val="af-ZA" w:eastAsia="af-ZA"/>
        </w:rPr>
        <w:t>1</w:t>
      </w:r>
      <w:r w:rsidR="00741EE7">
        <w:rPr>
          <w:rFonts w:ascii="Times New Roman" w:eastAsia="Times New Roman" w:hAnsi="Times New Roman"/>
          <w:b/>
          <w:bCs/>
          <w:color w:val="000000"/>
          <w:sz w:val="24"/>
          <w:szCs w:val="24"/>
          <w:vertAlign w:val="subscript"/>
          <w:lang w:val="af-ZA" w:eastAsia="af-ZA"/>
        </w:rPr>
        <w:t xml:space="preserve"> </w:t>
      </w:r>
      <w:r w:rsidR="00CF1518" w:rsidRPr="006A3C55">
        <w:rPr>
          <w:rFonts w:ascii="Times New Roman" w:eastAsia="Times New Roman" w:hAnsi="Times New Roman"/>
          <w:b/>
          <w:bCs/>
          <w:color w:val="000000"/>
          <w:sz w:val="24"/>
          <w:szCs w:val="24"/>
          <w:vertAlign w:val="subscript"/>
          <w:lang w:val="af-ZA" w:eastAsia="af-ZA"/>
        </w:rPr>
        <w:t xml:space="preserve"> </w:t>
      </w:r>
      <w:r w:rsidR="00741EE7" w:rsidRPr="00B93AC4">
        <w:rPr>
          <w:rFonts w:ascii="Times New Roman" w:hAnsi="Times New Roman"/>
          <w:sz w:val="24"/>
          <w:szCs w:val="24"/>
        </w:rPr>
        <w:t>ir</w:t>
      </w:r>
      <w:r w:rsidR="00741EE7" w:rsidRPr="006A3C55">
        <w:rPr>
          <w:rFonts w:ascii="Times New Roman" w:eastAsia="Times New Roman" w:hAnsi="Times New Roman"/>
          <w:b/>
          <w:bCs/>
          <w:color w:val="000000"/>
          <w:sz w:val="24"/>
          <w:szCs w:val="24"/>
          <w:lang w:val="af-ZA" w:eastAsia="af-ZA"/>
        </w:rPr>
        <w:t xml:space="preserve"> </w:t>
      </w:r>
      <w:r w:rsidR="00CF1518" w:rsidRPr="006A3C55">
        <w:rPr>
          <w:rFonts w:ascii="Times New Roman" w:eastAsia="Times New Roman" w:hAnsi="Times New Roman"/>
          <w:b/>
          <w:bCs/>
          <w:color w:val="000000"/>
          <w:sz w:val="24"/>
          <w:szCs w:val="24"/>
          <w:lang w:val="af-ZA" w:eastAsia="af-ZA"/>
        </w:rPr>
        <w:t>K</w:t>
      </w:r>
      <w:r w:rsidR="00CF1518" w:rsidRPr="006A3C55">
        <w:rPr>
          <w:rFonts w:ascii="Times New Roman" w:eastAsia="Times New Roman" w:hAnsi="Times New Roman"/>
          <w:b/>
          <w:bCs/>
          <w:color w:val="000000"/>
          <w:sz w:val="24"/>
          <w:szCs w:val="24"/>
          <w:vertAlign w:val="subscript"/>
          <w:lang w:val="af-ZA" w:eastAsia="af-ZA"/>
        </w:rPr>
        <w:t>2</w:t>
      </w:r>
      <w:bookmarkStart w:id="29" w:name="_Hlk138866333"/>
      <w:r w:rsidR="00CF1518" w:rsidRPr="000E1042">
        <w:rPr>
          <w:rFonts w:ascii="Times New Roman" w:eastAsia="Times New Roman" w:hAnsi="Times New Roman"/>
          <w:b/>
          <w:bCs/>
          <w:color w:val="000000"/>
          <w:sz w:val="14"/>
          <w:szCs w:val="14"/>
          <w:vertAlign w:val="subscript"/>
          <w:lang w:val="af-ZA" w:eastAsia="af-ZA"/>
        </w:rPr>
        <w:t xml:space="preserve"> </w:t>
      </w:r>
      <w:bookmarkEnd w:id="29"/>
      <w:r w:rsidR="00CF1518">
        <w:rPr>
          <w:rFonts w:ascii="Times New Roman" w:eastAsia="Times New Roman" w:hAnsi="Times New Roman"/>
          <w:b/>
          <w:bCs/>
          <w:color w:val="000000"/>
          <w:sz w:val="14"/>
          <w:szCs w:val="14"/>
          <w:vertAlign w:val="subscript"/>
          <w:lang w:val="af-ZA" w:eastAsia="af-ZA"/>
        </w:rPr>
        <w:t xml:space="preserve"> </w:t>
      </w:r>
      <w:r w:rsidR="00D06C14" w:rsidRPr="00B93AC4">
        <w:rPr>
          <w:rFonts w:ascii="Times New Roman" w:hAnsi="Times New Roman"/>
          <w:sz w:val="24"/>
          <w:szCs w:val="24"/>
        </w:rPr>
        <w:t xml:space="preserve">vertina projekto konkurso Vertinimo komisija, vertinimo kriterijų </w:t>
      </w:r>
      <w:r w:rsidR="003323FD">
        <w:rPr>
          <w:rFonts w:ascii="Times New Roman" w:eastAsia="Times New Roman" w:hAnsi="Times New Roman"/>
          <w:b/>
          <w:bCs/>
          <w:color w:val="000000"/>
          <w:sz w:val="24"/>
          <w:szCs w:val="24"/>
          <w:lang w:eastAsia="af-ZA"/>
        </w:rPr>
        <w:t>C</w:t>
      </w:r>
      <w:r w:rsidR="00D9777D">
        <w:rPr>
          <w:rFonts w:ascii="Times New Roman" w:eastAsia="Times New Roman" w:hAnsi="Times New Roman"/>
          <w:b/>
          <w:bCs/>
          <w:color w:val="000000"/>
          <w:sz w:val="24"/>
          <w:szCs w:val="24"/>
          <w:vertAlign w:val="subscript"/>
          <w:lang w:val="af-ZA" w:eastAsia="af-ZA"/>
        </w:rPr>
        <w:t xml:space="preserve"> </w:t>
      </w:r>
      <w:r w:rsidR="00D06C14" w:rsidRPr="00B93AC4">
        <w:rPr>
          <w:rFonts w:ascii="Times New Roman" w:hAnsi="Times New Roman"/>
          <w:sz w:val="24"/>
          <w:szCs w:val="24"/>
        </w:rPr>
        <w:t>vertina Komisija</w:t>
      </w:r>
      <w:r w:rsidR="003468E3">
        <w:rPr>
          <w:rFonts w:ascii="Times New Roman" w:eastAsia="Arial Unicode MS" w:hAnsi="Times New Roman"/>
          <w:sz w:val="24"/>
          <w:szCs w:val="24"/>
          <w:u w:color="000000"/>
          <w:bdr w:val="nil"/>
          <w:lang w:eastAsia="lt-LT"/>
        </w:rPr>
        <w:t>.</w:t>
      </w:r>
    </w:p>
    <w:p w14:paraId="5ABC5016" w14:textId="69838660" w:rsidR="003468E3" w:rsidRPr="00B93AC4" w:rsidRDefault="003468E3">
      <w:pPr>
        <w:pStyle w:val="Sraopastraipa"/>
        <w:numPr>
          <w:ilvl w:val="1"/>
          <w:numId w:val="49"/>
        </w:numPr>
        <w:ind w:left="0" w:firstLine="567"/>
        <w:jc w:val="both"/>
        <w:rPr>
          <w:rFonts w:ascii="Times New Roman" w:eastAsia="Arial Unicode MS" w:hAnsi="Times New Roman"/>
          <w:sz w:val="24"/>
          <w:szCs w:val="24"/>
          <w:u w:color="000000"/>
          <w:bdr w:val="nil"/>
          <w:lang w:eastAsia="lt-LT"/>
        </w:rPr>
      </w:pPr>
      <w:r>
        <w:rPr>
          <w:rFonts w:ascii="Times New Roman" w:eastAsia="Arial Unicode MS" w:hAnsi="Times New Roman"/>
          <w:sz w:val="24"/>
          <w:szCs w:val="24"/>
          <w:u w:color="000000"/>
          <w:bdr w:val="nil"/>
          <w:lang w:eastAsia="lt-LT"/>
        </w:rPr>
        <w:t xml:space="preserve"> Vertinimo kriterijai:</w:t>
      </w:r>
    </w:p>
    <w:tbl>
      <w:tblPr>
        <w:tblW w:w="966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01"/>
        <w:gridCol w:w="3143"/>
        <w:gridCol w:w="1443"/>
        <w:gridCol w:w="1559"/>
        <w:gridCol w:w="2722"/>
      </w:tblGrid>
      <w:tr w:rsidR="009E5BCD" w:rsidRPr="00CF1518" w14:paraId="4AD5E365" w14:textId="15E7AD6C" w:rsidTr="009E5BCD">
        <w:trPr>
          <w:trHeight w:val="1041"/>
        </w:trPr>
        <w:tc>
          <w:tcPr>
            <w:tcW w:w="801"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80" w:type="dxa"/>
              <w:left w:w="80" w:type="dxa"/>
              <w:bottom w:w="80" w:type="dxa"/>
              <w:right w:w="80" w:type="dxa"/>
            </w:tcMar>
          </w:tcPr>
          <w:p w14:paraId="1B9A07AC" w14:textId="79A92C58" w:rsidR="009E5BCD" w:rsidRPr="00EE4E6B" w:rsidRDefault="009E5BCD" w:rsidP="00EE4E6B">
            <w:pPr>
              <w:jc w:val="center"/>
              <w:rPr>
                <w:rFonts w:ascii="Times New Roman" w:eastAsia="Times New Roman" w:hAnsi="Times New Roman"/>
                <w:b/>
                <w:bCs/>
                <w:color w:val="000000"/>
                <w:sz w:val="24"/>
                <w:szCs w:val="24"/>
                <w:u w:color="000000"/>
                <w:bdr w:val="none" w:sz="0" w:space="0" w:color="auto" w:frame="1"/>
                <w:lang w:eastAsia="lt-LT"/>
              </w:rPr>
            </w:pPr>
            <w:r w:rsidRPr="00EE4E6B">
              <w:rPr>
                <w:rFonts w:ascii="Times New Roman" w:eastAsia="Times New Roman" w:hAnsi="Times New Roman"/>
                <w:b/>
                <w:bCs/>
                <w:color w:val="000000"/>
                <w:sz w:val="24"/>
                <w:szCs w:val="24"/>
                <w:u w:color="000000"/>
                <w:bdr w:val="none" w:sz="0" w:space="0" w:color="auto" w:frame="1"/>
                <w:lang w:eastAsia="lt-LT"/>
              </w:rPr>
              <w:t>Eil. Nr.</w:t>
            </w:r>
          </w:p>
        </w:tc>
        <w:tc>
          <w:tcPr>
            <w:tcW w:w="3143"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80" w:type="dxa"/>
              <w:left w:w="80" w:type="dxa"/>
              <w:bottom w:w="80" w:type="dxa"/>
              <w:right w:w="80" w:type="dxa"/>
            </w:tcMar>
          </w:tcPr>
          <w:p w14:paraId="4E5B1393" w14:textId="74C73587" w:rsidR="009E5BCD" w:rsidRPr="00EE4E6B" w:rsidRDefault="009E5BCD" w:rsidP="00EE4E6B">
            <w:pPr>
              <w:jc w:val="center"/>
              <w:rPr>
                <w:rFonts w:ascii="Times New Roman" w:eastAsia="Times New Roman" w:hAnsi="Times New Roman"/>
                <w:b/>
                <w:bCs/>
                <w:color w:val="000000"/>
                <w:sz w:val="24"/>
                <w:szCs w:val="24"/>
                <w:u w:color="000000"/>
                <w:bdr w:val="none" w:sz="0" w:space="0" w:color="auto" w:frame="1"/>
                <w:lang w:eastAsia="lt-LT"/>
              </w:rPr>
            </w:pPr>
            <w:r w:rsidRPr="00EE4E6B">
              <w:rPr>
                <w:rFonts w:ascii="Times New Roman" w:eastAsia="Times New Roman" w:hAnsi="Times New Roman"/>
                <w:b/>
                <w:bCs/>
                <w:color w:val="000000"/>
                <w:sz w:val="24"/>
                <w:szCs w:val="24"/>
                <w:u w:color="000000"/>
                <w:bdr w:val="none" w:sz="0" w:space="0" w:color="auto" w:frame="1"/>
                <w:lang w:eastAsia="lt-LT"/>
              </w:rPr>
              <w:t>Vertinimo kriterijus</w:t>
            </w:r>
          </w:p>
          <w:p w14:paraId="170ADDF9" w14:textId="51189050" w:rsidR="009E5BCD" w:rsidRPr="00EE4E6B" w:rsidRDefault="009E5BCD" w:rsidP="00B25EA2">
            <w:pPr>
              <w:rPr>
                <w:rFonts w:ascii="Times New Roman" w:eastAsia="Times New Roman" w:hAnsi="Times New Roman"/>
                <w:b/>
                <w:bCs/>
                <w:color w:val="000000"/>
                <w:sz w:val="24"/>
                <w:szCs w:val="24"/>
                <w:u w:color="000000"/>
                <w:bdr w:val="none" w:sz="0" w:space="0" w:color="auto" w:frame="1"/>
                <w:lang w:eastAsia="lt-LT"/>
              </w:rPr>
            </w:pPr>
          </w:p>
        </w:tc>
        <w:tc>
          <w:tcPr>
            <w:tcW w:w="1443"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3DF22C4A" w14:textId="3101B407" w:rsidR="009E5BCD" w:rsidRPr="00EE4E6B" w:rsidRDefault="009E5BCD" w:rsidP="00EE4E6B">
            <w:pPr>
              <w:jc w:val="center"/>
              <w:rPr>
                <w:rFonts w:ascii="Times New Roman" w:eastAsia="Times New Roman" w:hAnsi="Times New Roman"/>
                <w:b/>
                <w:bCs/>
                <w:color w:val="000000"/>
                <w:sz w:val="24"/>
                <w:szCs w:val="24"/>
                <w:u w:color="000000"/>
                <w:bdr w:val="none" w:sz="0" w:space="0" w:color="auto" w:frame="1"/>
                <w:lang w:eastAsia="lt-LT"/>
              </w:rPr>
            </w:pPr>
            <w:r w:rsidRPr="00654039">
              <w:rPr>
                <w:rFonts w:ascii="Times New Roman" w:hAnsi="Times New Roman"/>
                <w:b/>
                <w:sz w:val="24"/>
                <w:szCs w:val="24"/>
              </w:rPr>
              <w:t>Kriterijaus parametro lyginamasis svoris</w:t>
            </w:r>
          </w:p>
        </w:tc>
        <w:tc>
          <w:tcPr>
            <w:tcW w:w="1559"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80" w:type="dxa"/>
              <w:left w:w="80" w:type="dxa"/>
              <w:bottom w:w="80" w:type="dxa"/>
              <w:right w:w="80" w:type="dxa"/>
            </w:tcMar>
          </w:tcPr>
          <w:p w14:paraId="6B277FD8" w14:textId="6AEA6A05" w:rsidR="009E5BCD" w:rsidRPr="00EE4E6B" w:rsidRDefault="009E5BCD" w:rsidP="00EE4E6B">
            <w:pPr>
              <w:jc w:val="center"/>
              <w:rPr>
                <w:rFonts w:ascii="Times New Roman" w:eastAsia="Times New Roman" w:hAnsi="Times New Roman"/>
                <w:b/>
                <w:bCs/>
                <w:color w:val="000000"/>
                <w:u w:color="000000"/>
                <w:bdr w:val="none" w:sz="0" w:space="0" w:color="auto" w:frame="1"/>
                <w:lang w:eastAsia="lt-LT"/>
              </w:rPr>
            </w:pPr>
            <w:r w:rsidRPr="00EE4E6B">
              <w:rPr>
                <w:rFonts w:ascii="Times New Roman" w:eastAsia="Times New Roman" w:hAnsi="Times New Roman"/>
                <w:b/>
                <w:bCs/>
                <w:color w:val="000000"/>
                <w:sz w:val="24"/>
                <w:szCs w:val="24"/>
                <w:u w:color="000000"/>
                <w:bdr w:val="none" w:sz="0" w:space="0" w:color="auto" w:frame="1"/>
                <w:lang w:eastAsia="lt-LT"/>
              </w:rPr>
              <w:t>Lyginamasis kriterijaus svoris</w:t>
            </w:r>
          </w:p>
          <w:p w14:paraId="65606F9D" w14:textId="6A3C9932" w:rsidR="009E5BCD" w:rsidRPr="00EE4E6B" w:rsidRDefault="009E5BCD" w:rsidP="00EE4E6B">
            <w:pPr>
              <w:jc w:val="center"/>
              <w:rPr>
                <w:rFonts w:ascii="Times New Roman" w:eastAsia="Times New Roman" w:hAnsi="Times New Roman"/>
                <w:b/>
                <w:bCs/>
                <w:color w:val="000000"/>
                <w:sz w:val="24"/>
                <w:szCs w:val="24"/>
                <w:u w:color="000000"/>
                <w:bdr w:val="none" w:sz="0" w:space="0" w:color="auto" w:frame="1"/>
                <w:lang w:eastAsia="lt-LT"/>
              </w:rPr>
            </w:pPr>
          </w:p>
        </w:tc>
        <w:tc>
          <w:tcPr>
            <w:tcW w:w="2722"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Pr>
          <w:p w14:paraId="73F4B69D" w14:textId="7F538EAC" w:rsidR="009E5BCD" w:rsidRPr="00EE4E6B" w:rsidRDefault="009E5BCD" w:rsidP="00EE4E6B">
            <w:pPr>
              <w:jc w:val="center"/>
              <w:rPr>
                <w:rFonts w:ascii="Times New Roman" w:eastAsia="Times New Roman" w:hAnsi="Times New Roman"/>
                <w:b/>
                <w:bCs/>
                <w:color w:val="000000"/>
                <w:sz w:val="24"/>
                <w:szCs w:val="24"/>
                <w:u w:color="000000"/>
                <w:bdr w:val="none" w:sz="0" w:space="0" w:color="auto" w:frame="1"/>
                <w:lang w:eastAsia="lt-LT"/>
              </w:rPr>
            </w:pPr>
            <w:r w:rsidRPr="009E5BCD">
              <w:rPr>
                <w:rFonts w:ascii="Times New Roman" w:eastAsia="Times New Roman" w:hAnsi="Times New Roman"/>
                <w:b/>
                <w:bCs/>
                <w:color w:val="000000"/>
                <w:sz w:val="24"/>
                <w:szCs w:val="24"/>
                <w:u w:color="000000"/>
                <w:bdr w:val="none" w:sz="0" w:space="0" w:color="auto" w:frame="1"/>
                <w:lang w:eastAsia="lt-LT"/>
              </w:rPr>
              <w:t xml:space="preserve">Kriterijaus </w:t>
            </w:r>
            <w:r>
              <w:rPr>
                <w:rFonts w:ascii="Times New Roman" w:eastAsia="Times New Roman" w:hAnsi="Times New Roman"/>
                <w:b/>
                <w:bCs/>
                <w:color w:val="000000"/>
                <w:sz w:val="24"/>
                <w:szCs w:val="24"/>
                <w:u w:color="000000"/>
                <w:bdr w:val="none" w:sz="0" w:space="0" w:color="auto" w:frame="1"/>
                <w:lang w:eastAsia="lt-LT"/>
              </w:rPr>
              <w:t xml:space="preserve">parametro </w:t>
            </w:r>
            <w:r w:rsidRPr="009E5BCD">
              <w:rPr>
                <w:rFonts w:ascii="Times New Roman" w:eastAsia="Times New Roman" w:hAnsi="Times New Roman"/>
                <w:b/>
                <w:bCs/>
                <w:color w:val="000000"/>
                <w:sz w:val="24"/>
                <w:szCs w:val="24"/>
                <w:u w:color="000000"/>
                <w:bdr w:val="none" w:sz="0" w:space="0" w:color="auto" w:frame="1"/>
                <w:lang w:eastAsia="lt-LT"/>
              </w:rPr>
              <w:t xml:space="preserve">apibūdinimas, </w:t>
            </w:r>
            <w:proofErr w:type="spellStart"/>
            <w:r w:rsidRPr="009E5BCD">
              <w:rPr>
                <w:rFonts w:ascii="Times New Roman" w:eastAsia="Times New Roman" w:hAnsi="Times New Roman"/>
                <w:b/>
                <w:bCs/>
                <w:color w:val="000000"/>
                <w:sz w:val="24"/>
                <w:szCs w:val="24"/>
                <w:u w:color="000000"/>
                <w:bdr w:val="none" w:sz="0" w:space="0" w:color="auto" w:frame="1"/>
                <w:lang w:eastAsia="lt-LT"/>
              </w:rPr>
              <w:t>paaiš</w:t>
            </w:r>
            <w:proofErr w:type="spellEnd"/>
            <w:r w:rsidRPr="009E5BCD">
              <w:rPr>
                <w:rFonts w:ascii="Times New Roman" w:eastAsia="Times New Roman" w:hAnsi="Times New Roman"/>
                <w:b/>
                <w:bCs/>
                <w:color w:val="000000"/>
                <w:sz w:val="24"/>
                <w:szCs w:val="24"/>
                <w:u w:color="000000"/>
                <w:bdr w:val="none" w:sz="0" w:space="0" w:color="auto" w:frame="1"/>
                <w:lang w:val="it-IT" w:eastAsia="lt-LT"/>
              </w:rPr>
              <w:t>kinimas</w:t>
            </w:r>
          </w:p>
        </w:tc>
      </w:tr>
      <w:tr w:rsidR="009E5BCD" w:rsidRPr="00CF1518" w14:paraId="266B26B0" w14:textId="0E0E8F96" w:rsidTr="009E5BCD">
        <w:trPr>
          <w:trHeight w:val="317"/>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A817C87" w14:textId="77777777" w:rsidR="009E5BCD" w:rsidRPr="00EE4E6B" w:rsidRDefault="009E5BCD" w:rsidP="00EE4E6B">
            <w:pPr>
              <w:spacing w:line="276" w:lineRule="auto"/>
              <w:jc w:val="center"/>
              <w:rPr>
                <w:rFonts w:ascii="Times New Roman" w:eastAsia="Times New Roman" w:hAnsi="Times New Roman"/>
                <w:b/>
                <w:color w:val="000000"/>
                <w:sz w:val="24"/>
                <w:szCs w:val="24"/>
                <w:u w:color="000000"/>
                <w:bdr w:val="none" w:sz="0" w:space="0" w:color="auto" w:frame="1"/>
                <w:lang w:eastAsia="lt-LT"/>
              </w:rPr>
            </w:pPr>
            <w:r w:rsidRPr="00EE4E6B">
              <w:rPr>
                <w:rFonts w:ascii="Times New Roman" w:eastAsia="Arial Unicode MS" w:hAnsi="Times New Roman" w:cs="Arial Unicode MS"/>
                <w:b/>
                <w:color w:val="000000"/>
                <w:sz w:val="24"/>
                <w:szCs w:val="24"/>
                <w:u w:color="000000"/>
                <w:bdr w:val="none" w:sz="0" w:space="0" w:color="auto" w:frame="1"/>
                <w:lang w:eastAsia="lt-LT"/>
              </w:rPr>
              <w:t>1</w:t>
            </w:r>
          </w:p>
        </w:tc>
        <w:tc>
          <w:tcPr>
            <w:tcW w:w="3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2492EA90" w14:textId="77777777" w:rsidR="009E5BCD" w:rsidRPr="00EE4E6B" w:rsidRDefault="009E5BCD" w:rsidP="00EE4E6B">
            <w:pPr>
              <w:spacing w:line="276" w:lineRule="auto"/>
              <w:jc w:val="center"/>
              <w:rPr>
                <w:rFonts w:ascii="Times New Roman" w:eastAsia="Times New Roman" w:hAnsi="Times New Roman"/>
                <w:b/>
                <w:color w:val="000000"/>
                <w:sz w:val="24"/>
                <w:szCs w:val="24"/>
                <w:u w:color="000000"/>
                <w:bdr w:val="none" w:sz="0" w:space="0" w:color="auto" w:frame="1"/>
                <w:lang w:eastAsia="lt-LT"/>
              </w:rPr>
            </w:pPr>
            <w:r w:rsidRPr="00EE4E6B">
              <w:rPr>
                <w:rFonts w:ascii="Times New Roman" w:eastAsia="Times New Roman" w:hAnsi="Times New Roman"/>
                <w:b/>
                <w:bCs/>
                <w:color w:val="000000"/>
                <w:sz w:val="24"/>
                <w:szCs w:val="24"/>
                <w:u w:color="000000"/>
                <w:bdr w:val="none" w:sz="0" w:space="0" w:color="auto" w:frame="1"/>
                <w:lang w:eastAsia="lt-LT"/>
              </w:rPr>
              <w:t>2</w:t>
            </w:r>
          </w:p>
        </w:tc>
        <w:tc>
          <w:tcPr>
            <w:tcW w:w="1443" w:type="dxa"/>
            <w:tcBorders>
              <w:top w:val="single" w:sz="4" w:space="0" w:color="000000"/>
              <w:left w:val="single" w:sz="4" w:space="0" w:color="000000"/>
              <w:bottom w:val="single" w:sz="4" w:space="0" w:color="000000"/>
              <w:right w:val="single" w:sz="4" w:space="0" w:color="000000"/>
            </w:tcBorders>
          </w:tcPr>
          <w:p w14:paraId="42C1FF61" w14:textId="2290B741" w:rsidR="009E5BCD" w:rsidRPr="00EE4E6B" w:rsidRDefault="009E5BCD" w:rsidP="00EE4E6B">
            <w:pPr>
              <w:spacing w:line="276" w:lineRule="auto"/>
              <w:jc w:val="center"/>
              <w:rPr>
                <w:rFonts w:ascii="Times New Roman" w:eastAsia="Times New Roman" w:hAnsi="Times New Roman"/>
                <w:b/>
                <w:bCs/>
                <w:color w:val="000000"/>
                <w:u w:color="000000"/>
                <w:bdr w:val="none" w:sz="0" w:space="0" w:color="auto" w:frame="1"/>
                <w:lang w:eastAsia="lt-LT"/>
              </w:rPr>
            </w:pPr>
            <w:r>
              <w:rPr>
                <w:rFonts w:ascii="Times New Roman" w:eastAsia="Times New Roman" w:hAnsi="Times New Roman"/>
                <w:b/>
                <w:bCs/>
                <w:color w:val="000000"/>
                <w:u w:color="000000"/>
                <w:bdr w:val="none" w:sz="0" w:space="0" w:color="auto" w:frame="1"/>
                <w:lang w:eastAsia="lt-LT"/>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333D4D89" w14:textId="4E9A9348" w:rsidR="009E5BCD" w:rsidRPr="00EE4E6B" w:rsidRDefault="009E5BCD" w:rsidP="00EE4E6B">
            <w:pPr>
              <w:spacing w:line="276" w:lineRule="auto"/>
              <w:jc w:val="center"/>
              <w:rPr>
                <w:rFonts w:ascii="Times New Roman" w:eastAsia="Times New Roman" w:hAnsi="Times New Roman"/>
                <w:b/>
                <w:color w:val="000000"/>
                <w:sz w:val="24"/>
                <w:szCs w:val="24"/>
                <w:u w:color="000000"/>
                <w:bdr w:val="none" w:sz="0" w:space="0" w:color="auto" w:frame="1"/>
                <w:lang w:eastAsia="lt-LT"/>
              </w:rPr>
            </w:pPr>
            <w:r>
              <w:rPr>
                <w:rFonts w:ascii="Times New Roman" w:eastAsia="Times New Roman" w:hAnsi="Times New Roman"/>
                <w:b/>
                <w:bCs/>
                <w:color w:val="000000"/>
                <w:u w:color="000000"/>
                <w:bdr w:val="none" w:sz="0" w:space="0" w:color="auto" w:frame="1"/>
                <w:lang w:eastAsia="lt-LT"/>
              </w:rPr>
              <w:t>4</w:t>
            </w:r>
          </w:p>
        </w:tc>
        <w:tc>
          <w:tcPr>
            <w:tcW w:w="2722" w:type="dxa"/>
            <w:tcBorders>
              <w:top w:val="single" w:sz="4" w:space="0" w:color="000000"/>
              <w:left w:val="single" w:sz="4" w:space="0" w:color="000000"/>
              <w:bottom w:val="single" w:sz="4" w:space="0" w:color="000000"/>
              <w:right w:val="single" w:sz="4" w:space="0" w:color="000000"/>
            </w:tcBorders>
          </w:tcPr>
          <w:p w14:paraId="5FA72C5B" w14:textId="721067C5" w:rsidR="009E5BCD" w:rsidRDefault="000E0A22" w:rsidP="00EE4E6B">
            <w:pPr>
              <w:spacing w:line="276" w:lineRule="auto"/>
              <w:jc w:val="center"/>
              <w:rPr>
                <w:rFonts w:ascii="Times New Roman" w:eastAsia="Times New Roman" w:hAnsi="Times New Roman"/>
                <w:b/>
                <w:bCs/>
                <w:color w:val="000000"/>
                <w:u w:color="000000"/>
                <w:bdr w:val="none" w:sz="0" w:space="0" w:color="auto" w:frame="1"/>
                <w:lang w:eastAsia="lt-LT"/>
              </w:rPr>
            </w:pPr>
            <w:r>
              <w:rPr>
                <w:rFonts w:ascii="Times New Roman" w:eastAsia="Times New Roman" w:hAnsi="Times New Roman"/>
                <w:b/>
                <w:bCs/>
                <w:color w:val="000000"/>
                <w:u w:color="000000"/>
                <w:bdr w:val="none" w:sz="0" w:space="0" w:color="auto" w:frame="1"/>
                <w:lang w:eastAsia="lt-LT"/>
              </w:rPr>
              <w:t>5</w:t>
            </w:r>
          </w:p>
        </w:tc>
      </w:tr>
      <w:tr w:rsidR="009E5BCD" w:rsidRPr="00CF1518" w14:paraId="2CC75F74" w14:textId="2B5D881C" w:rsidTr="009E5BCD">
        <w:trPr>
          <w:trHeight w:val="778"/>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7B7E30F" w14:textId="77777777" w:rsidR="009E5BCD" w:rsidRPr="00EE4E6B" w:rsidRDefault="009E5BCD" w:rsidP="00EE4E6B">
            <w:pPr>
              <w:jc w:val="both"/>
              <w:rPr>
                <w:rFonts w:ascii="Times New Roman" w:eastAsia="Times New Roman" w:hAnsi="Times New Roman"/>
                <w:color w:val="000000"/>
                <w:sz w:val="24"/>
                <w:szCs w:val="24"/>
                <w:u w:color="000000"/>
                <w:bdr w:val="none" w:sz="0" w:space="0" w:color="auto" w:frame="1"/>
                <w:lang w:eastAsia="lt-LT"/>
              </w:rPr>
            </w:pPr>
            <w:r w:rsidRPr="00EE4E6B">
              <w:rPr>
                <w:rFonts w:ascii="Times New Roman" w:eastAsia="Times New Roman" w:hAnsi="Times New Roman"/>
                <w:color w:val="000000"/>
                <w:sz w:val="24"/>
                <w:szCs w:val="24"/>
                <w:u w:color="000000"/>
                <w:bdr w:val="none" w:sz="0" w:space="0" w:color="auto" w:frame="1"/>
                <w:lang w:eastAsia="lt-LT"/>
              </w:rPr>
              <w:t>1.</w:t>
            </w:r>
          </w:p>
        </w:tc>
        <w:tc>
          <w:tcPr>
            <w:tcW w:w="3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48EAE55" w14:textId="3D211D05" w:rsidR="009E5BCD" w:rsidRPr="00EE4E6B" w:rsidRDefault="009E5BCD" w:rsidP="00EE4E6B">
            <w:pPr>
              <w:jc w:val="both"/>
              <w:rPr>
                <w:rFonts w:ascii="Times New Roman" w:eastAsia="Times New Roman" w:hAnsi="Times New Roman"/>
                <w:b/>
                <w:bCs/>
                <w:color w:val="000000"/>
                <w:sz w:val="24"/>
                <w:szCs w:val="24"/>
                <w:u w:color="000000"/>
                <w:bdr w:val="none" w:sz="0" w:space="0" w:color="auto" w:frame="1"/>
                <w:lang w:eastAsia="lt-LT"/>
              </w:rPr>
            </w:pPr>
            <w:r w:rsidRPr="000E0A22">
              <w:rPr>
                <w:rFonts w:ascii="Times New Roman" w:eastAsia="Times New Roman" w:hAnsi="Times New Roman"/>
                <w:i/>
                <w:iCs/>
                <w:color w:val="000000"/>
                <w:sz w:val="24"/>
                <w:szCs w:val="24"/>
                <w:u w:color="000000"/>
                <w:bdr w:val="none" w:sz="0" w:space="0" w:color="auto" w:frame="1"/>
                <w:lang w:eastAsia="lt-LT"/>
              </w:rPr>
              <w:t>Pirmas kriterijus</w:t>
            </w:r>
            <w:r w:rsidRPr="00EE4E6B">
              <w:rPr>
                <w:rFonts w:ascii="Times New Roman" w:eastAsia="Times New Roman" w:hAnsi="Times New Roman"/>
                <w:b/>
                <w:bCs/>
                <w:color w:val="000000"/>
                <w:sz w:val="24"/>
                <w:szCs w:val="24"/>
                <w:u w:color="000000"/>
                <w:bdr w:val="none" w:sz="0" w:space="0" w:color="auto" w:frame="1"/>
                <w:vertAlign w:val="subscript"/>
                <w:lang w:eastAsia="lt-LT"/>
              </w:rPr>
              <w:t xml:space="preserve">  –</w:t>
            </w:r>
          </w:p>
          <w:p w14:paraId="50C2E4B2" w14:textId="2A927024" w:rsidR="009E5BCD" w:rsidRPr="00EE4E6B" w:rsidRDefault="009E5BCD" w:rsidP="00EE4E6B">
            <w:pPr>
              <w:pBdr>
                <w:top w:val="nil"/>
                <w:left w:val="nil"/>
                <w:bottom w:val="nil"/>
                <w:right w:val="nil"/>
                <w:between w:val="nil"/>
                <w:bar w:val="nil"/>
              </w:pBdr>
              <w:jc w:val="both"/>
              <w:rPr>
                <w:rFonts w:ascii="Times New Roman" w:eastAsia="Times New Roman" w:hAnsi="Times New Roman"/>
                <w:strike/>
                <w:sz w:val="24"/>
                <w:szCs w:val="24"/>
                <w:u w:color="000000"/>
                <w:bdr w:val="none" w:sz="0" w:space="0" w:color="auto" w:frame="1"/>
                <w:lang w:eastAsia="lt-LT"/>
              </w:rPr>
            </w:pPr>
            <w:r w:rsidRPr="005401E5">
              <w:rPr>
                <w:rFonts w:ascii="Times New Roman" w:eastAsia="Times New Roman" w:hAnsi="Times New Roman"/>
                <w:b/>
                <w:bCs/>
                <w:color w:val="000000"/>
                <w:sz w:val="24"/>
                <w:szCs w:val="24"/>
                <w:u w:val="single"/>
                <w:bdr w:val="none" w:sz="0" w:space="0" w:color="auto" w:frame="1"/>
                <w:lang w:eastAsia="lt-LT"/>
              </w:rPr>
              <w:t xml:space="preserve">Pirmo renginio </w:t>
            </w:r>
            <w:r w:rsidR="00B25EA2">
              <w:rPr>
                <w:rFonts w:ascii="Times New Roman" w:eastAsia="Times New Roman" w:hAnsi="Times New Roman"/>
                <w:b/>
                <w:bCs/>
                <w:color w:val="000000"/>
                <w:sz w:val="24"/>
                <w:szCs w:val="24"/>
                <w:u w:val="single"/>
                <w:bdr w:val="none" w:sz="0" w:space="0" w:color="auto" w:frame="1"/>
                <w:lang w:eastAsia="lt-LT"/>
              </w:rPr>
              <w:t>organizavimo</w:t>
            </w:r>
            <w:r w:rsidRPr="005401E5">
              <w:rPr>
                <w:rFonts w:ascii="Times New Roman" w:eastAsia="Times New Roman" w:hAnsi="Times New Roman"/>
                <w:b/>
                <w:bCs/>
                <w:color w:val="000000"/>
                <w:sz w:val="24"/>
                <w:szCs w:val="24"/>
                <w:u w:val="single"/>
                <w:bdr w:val="none" w:sz="0" w:space="0" w:color="auto" w:frame="1"/>
                <w:lang w:eastAsia="lt-LT"/>
              </w:rPr>
              <w:t xml:space="preserve"> kokybė</w:t>
            </w:r>
            <w:r>
              <w:rPr>
                <w:rFonts w:ascii="Times New Roman" w:eastAsia="Times New Roman" w:hAnsi="Times New Roman"/>
                <w:color w:val="000000"/>
                <w:sz w:val="24"/>
                <w:szCs w:val="24"/>
                <w:u w:color="000000"/>
                <w:bdr w:val="none" w:sz="0" w:space="0" w:color="auto" w:frame="1"/>
                <w:lang w:eastAsia="lt-LT"/>
              </w:rPr>
              <w:t xml:space="preserve"> (</w:t>
            </w:r>
            <w:r w:rsidRPr="00EE4E6B">
              <w:rPr>
                <w:rFonts w:ascii="Times New Roman" w:eastAsia="Times New Roman" w:hAnsi="Times New Roman"/>
                <w:b/>
                <w:bCs/>
                <w:color w:val="000000"/>
                <w:sz w:val="24"/>
                <w:szCs w:val="24"/>
                <w:u w:color="000000"/>
                <w:bdr w:val="none" w:sz="0" w:space="0" w:color="auto" w:frame="1"/>
                <w:lang w:eastAsia="lt-LT"/>
              </w:rPr>
              <w:t>K</w:t>
            </w:r>
            <w:r w:rsidRPr="00EE4E6B">
              <w:rPr>
                <w:rFonts w:ascii="Times New Roman" w:eastAsia="Times New Roman" w:hAnsi="Times New Roman"/>
                <w:b/>
                <w:bCs/>
                <w:color w:val="000000"/>
                <w:sz w:val="24"/>
                <w:szCs w:val="24"/>
                <w:u w:color="000000"/>
                <w:bdr w:val="none" w:sz="0" w:space="0" w:color="auto" w:frame="1"/>
                <w:vertAlign w:val="subscript"/>
                <w:lang w:eastAsia="lt-LT"/>
              </w:rPr>
              <w:t>1</w:t>
            </w:r>
            <w:r>
              <w:rPr>
                <w:rFonts w:ascii="Times New Roman" w:eastAsia="Times New Roman" w:hAnsi="Times New Roman"/>
                <w:color w:val="000000"/>
                <w:sz w:val="24"/>
                <w:szCs w:val="24"/>
                <w:u w:color="000000"/>
                <w:bdr w:val="none" w:sz="0" w:space="0" w:color="auto" w:frame="1"/>
                <w:lang w:eastAsia="lt-LT"/>
              </w:rPr>
              <w:t>)</w:t>
            </w:r>
          </w:p>
          <w:p w14:paraId="5FCC5721" w14:textId="35D2EE55" w:rsidR="009E5BCD" w:rsidRPr="00EE4E6B" w:rsidRDefault="009E5BCD" w:rsidP="00EE4E6B">
            <w:pPr>
              <w:jc w:val="both"/>
              <w:rPr>
                <w:rFonts w:ascii="Times New Roman" w:eastAsia="Times New Roman" w:hAnsi="Times New Roman"/>
                <w:color w:val="000000"/>
                <w:sz w:val="24"/>
                <w:szCs w:val="24"/>
                <w:u w:color="000000"/>
                <w:bdr w:val="none" w:sz="0" w:space="0" w:color="auto" w:frame="1"/>
                <w:lang w:eastAsia="lt-LT"/>
              </w:rPr>
            </w:pPr>
          </w:p>
        </w:tc>
        <w:tc>
          <w:tcPr>
            <w:tcW w:w="1443" w:type="dxa"/>
            <w:tcBorders>
              <w:top w:val="single" w:sz="4" w:space="0" w:color="000000"/>
              <w:left w:val="single" w:sz="4" w:space="0" w:color="000000"/>
              <w:bottom w:val="single" w:sz="4" w:space="0" w:color="000000"/>
              <w:right w:val="single" w:sz="4" w:space="0" w:color="000000"/>
            </w:tcBorders>
          </w:tcPr>
          <w:p w14:paraId="67E48EF9" w14:textId="77777777" w:rsidR="009E5BCD" w:rsidRPr="00EE4E6B" w:rsidRDefault="009E5BCD" w:rsidP="00EE4E6B">
            <w:pPr>
              <w:rPr>
                <w:rFonts w:ascii="Times New Roman" w:eastAsia="Times New Roman" w:hAnsi="Times New Roman"/>
                <w:color w:val="000000"/>
                <w:sz w:val="24"/>
                <w:szCs w:val="24"/>
                <w:u w:color="000000"/>
                <w:bdr w:val="none" w:sz="0" w:space="0" w:color="auto" w:frame="1"/>
                <w:lang w:eastAsia="lt-LT"/>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F73C15" w14:textId="55AB9C96" w:rsidR="009E5BCD" w:rsidRPr="00EE4E6B" w:rsidRDefault="009E5BCD" w:rsidP="00EE4E6B">
            <w:pPr>
              <w:rPr>
                <w:rFonts w:ascii="Times New Roman" w:eastAsia="Times New Roman" w:hAnsi="Times New Roman"/>
                <w:color w:val="000000"/>
                <w:sz w:val="24"/>
                <w:szCs w:val="24"/>
                <w:u w:color="000000"/>
                <w:bdr w:val="none" w:sz="0" w:space="0" w:color="auto" w:frame="1"/>
                <w:lang w:eastAsia="lt-LT"/>
              </w:rPr>
            </w:pPr>
            <w:r>
              <w:rPr>
                <w:rFonts w:ascii="Times New Roman" w:eastAsia="Times New Roman" w:hAnsi="Times New Roman"/>
                <w:color w:val="000000"/>
                <w:sz w:val="24"/>
                <w:szCs w:val="24"/>
                <w:u w:color="000000"/>
                <w:bdr w:val="none" w:sz="0" w:space="0" w:color="auto" w:frame="1"/>
                <w:lang w:eastAsia="lt-LT"/>
              </w:rPr>
              <w:t>Y</w:t>
            </w:r>
            <w:r w:rsidRPr="00EE4E6B">
              <w:rPr>
                <w:rFonts w:ascii="Times New Roman" w:eastAsia="Times New Roman" w:hAnsi="Times New Roman"/>
                <w:b/>
                <w:color w:val="000000"/>
                <w:sz w:val="24"/>
                <w:szCs w:val="24"/>
                <w:u w:color="000000"/>
                <w:bdr w:val="none" w:sz="0" w:space="0" w:color="auto" w:frame="1"/>
                <w:vertAlign w:val="subscript"/>
                <w:lang w:eastAsia="lt-LT"/>
              </w:rPr>
              <w:t>1</w:t>
            </w:r>
            <w:r w:rsidRPr="00EE4E6B">
              <w:rPr>
                <w:rFonts w:ascii="Times New Roman" w:eastAsia="Times New Roman" w:hAnsi="Times New Roman"/>
                <w:color w:val="000000"/>
                <w:sz w:val="24"/>
                <w:szCs w:val="24"/>
                <w:u w:color="000000"/>
                <w:bdr w:val="none" w:sz="0" w:space="0" w:color="auto" w:frame="1"/>
                <w:lang w:eastAsia="lt-LT"/>
              </w:rPr>
              <w:t xml:space="preserve"> = </w:t>
            </w:r>
            <w:r w:rsidR="004837A0">
              <w:rPr>
                <w:rFonts w:ascii="Times New Roman" w:eastAsia="Times New Roman" w:hAnsi="Times New Roman"/>
                <w:color w:val="000000"/>
                <w:sz w:val="24"/>
                <w:szCs w:val="24"/>
                <w:u w:color="000000"/>
                <w:bdr w:val="none" w:sz="0" w:space="0" w:color="auto" w:frame="1"/>
                <w:lang w:eastAsia="lt-LT"/>
              </w:rPr>
              <w:t>5</w:t>
            </w:r>
            <w:r>
              <w:rPr>
                <w:rFonts w:ascii="Times New Roman" w:eastAsia="Times New Roman" w:hAnsi="Times New Roman"/>
                <w:color w:val="000000"/>
                <w:sz w:val="24"/>
                <w:szCs w:val="24"/>
                <w:u w:color="000000"/>
                <w:bdr w:val="none" w:sz="0" w:space="0" w:color="auto" w:frame="1"/>
                <w:lang w:eastAsia="lt-LT"/>
              </w:rPr>
              <w:t>0</w:t>
            </w:r>
          </w:p>
        </w:tc>
        <w:tc>
          <w:tcPr>
            <w:tcW w:w="2722" w:type="dxa"/>
            <w:tcBorders>
              <w:top w:val="single" w:sz="4" w:space="0" w:color="000000"/>
              <w:left w:val="single" w:sz="4" w:space="0" w:color="000000"/>
              <w:bottom w:val="single" w:sz="4" w:space="0" w:color="000000"/>
              <w:right w:val="single" w:sz="4" w:space="0" w:color="000000"/>
            </w:tcBorders>
          </w:tcPr>
          <w:p w14:paraId="3E3B66F9" w14:textId="77777777" w:rsidR="009E5BCD" w:rsidRDefault="009E5BCD" w:rsidP="00EE4E6B">
            <w:pPr>
              <w:rPr>
                <w:rFonts w:ascii="Times New Roman" w:eastAsia="Times New Roman" w:hAnsi="Times New Roman"/>
                <w:color w:val="000000"/>
                <w:sz w:val="24"/>
                <w:szCs w:val="24"/>
                <w:u w:color="000000"/>
                <w:bdr w:val="none" w:sz="0" w:space="0" w:color="auto" w:frame="1"/>
                <w:lang w:eastAsia="lt-LT"/>
              </w:rPr>
            </w:pPr>
          </w:p>
        </w:tc>
      </w:tr>
      <w:tr w:rsidR="009E5BCD" w:rsidRPr="00CF1518" w14:paraId="55E134C4" w14:textId="07EA3F45" w:rsidTr="009E5BCD">
        <w:trPr>
          <w:trHeight w:val="482"/>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770F88" w14:textId="54004F75" w:rsidR="009E5BCD" w:rsidRPr="00EE4E6B" w:rsidRDefault="009E5BCD" w:rsidP="00EE4E6B">
            <w:pPr>
              <w:jc w:val="both"/>
              <w:rPr>
                <w:rFonts w:ascii="Times New Roman" w:eastAsia="Times New Roman" w:hAnsi="Times New Roman"/>
                <w:color w:val="000000"/>
                <w:sz w:val="24"/>
                <w:szCs w:val="24"/>
                <w:u w:color="000000"/>
                <w:bdr w:val="none" w:sz="0" w:space="0" w:color="auto" w:frame="1"/>
                <w:lang w:eastAsia="lt-LT"/>
              </w:rPr>
            </w:pPr>
            <w:r>
              <w:rPr>
                <w:rFonts w:ascii="Times New Roman" w:eastAsia="Times New Roman" w:hAnsi="Times New Roman"/>
                <w:color w:val="000000"/>
                <w:sz w:val="24"/>
                <w:szCs w:val="24"/>
                <w:u w:color="000000"/>
                <w:bdr w:val="none" w:sz="0" w:space="0" w:color="auto" w:frame="1"/>
                <w:lang w:eastAsia="lt-LT"/>
              </w:rPr>
              <w:t>1.1.</w:t>
            </w:r>
          </w:p>
        </w:tc>
        <w:tc>
          <w:tcPr>
            <w:tcW w:w="3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9BB1EA" w14:textId="321D199C" w:rsidR="009E5BCD" w:rsidRPr="00EE4E6B" w:rsidRDefault="009E5BCD" w:rsidP="00EE4E6B">
            <w:pPr>
              <w:jc w:val="both"/>
              <w:rPr>
                <w:rFonts w:ascii="Times New Roman" w:eastAsia="Times New Roman" w:hAnsi="Times New Roman"/>
                <w:b/>
                <w:bCs/>
                <w:color w:val="000000"/>
                <w:sz w:val="24"/>
                <w:szCs w:val="24"/>
                <w:u w:color="000000"/>
                <w:bdr w:val="none" w:sz="0" w:space="0" w:color="auto" w:frame="1"/>
                <w:lang w:eastAsia="lt-LT"/>
              </w:rPr>
            </w:pPr>
            <w:r w:rsidRPr="00654039">
              <w:rPr>
                <w:rFonts w:ascii="Times New Roman" w:hAnsi="Times New Roman"/>
                <w:i/>
                <w:sz w:val="24"/>
                <w:szCs w:val="24"/>
              </w:rPr>
              <w:t>Pirmas parametras</w:t>
            </w:r>
            <w:r w:rsidRPr="00654039">
              <w:rPr>
                <w:rFonts w:ascii="Times New Roman" w:hAnsi="Times New Roman"/>
                <w:sz w:val="24"/>
                <w:szCs w:val="24"/>
              </w:rPr>
              <w:t xml:space="preserve"> –</w:t>
            </w:r>
            <w:r>
              <w:rPr>
                <w:rFonts w:ascii="Times New Roman" w:hAnsi="Times New Roman"/>
                <w:sz w:val="24"/>
                <w:szCs w:val="24"/>
              </w:rPr>
              <w:t xml:space="preserve"> </w:t>
            </w:r>
            <w:r w:rsidR="003C062A" w:rsidRPr="003C062A">
              <w:rPr>
                <w:rFonts w:ascii="Times New Roman" w:hAnsi="Times New Roman"/>
                <w:b/>
                <w:bCs/>
                <w:sz w:val="24"/>
                <w:szCs w:val="24"/>
                <w:u w:val="single"/>
              </w:rPr>
              <w:t xml:space="preserve">Kokybė ir turinio atitiktis </w:t>
            </w:r>
            <w:r>
              <w:rPr>
                <w:rFonts w:ascii="Times New Roman" w:hAnsi="Times New Roman"/>
                <w:sz w:val="24"/>
                <w:szCs w:val="24"/>
              </w:rPr>
              <w:t>(</w:t>
            </w:r>
            <w:r w:rsidRPr="00654039">
              <w:rPr>
                <w:rFonts w:ascii="Times New Roman" w:eastAsia="SimSun" w:hAnsi="Times New Roman"/>
                <w:sz w:val="24"/>
                <w:szCs w:val="24"/>
              </w:rPr>
              <w:t>P</w:t>
            </w:r>
            <w:r>
              <w:rPr>
                <w:rFonts w:ascii="Times New Roman" w:eastAsia="SimSun" w:hAnsi="Times New Roman"/>
                <w:sz w:val="24"/>
                <w:szCs w:val="24"/>
                <w:vertAlign w:val="subscript"/>
              </w:rPr>
              <w:t>1</w:t>
            </w:r>
            <w:r w:rsidRPr="00654039">
              <w:rPr>
                <w:rFonts w:ascii="Times New Roman" w:eastAsia="SimSun" w:hAnsi="Times New Roman"/>
                <w:sz w:val="24"/>
                <w:szCs w:val="24"/>
                <w:vertAlign w:val="subscript"/>
              </w:rPr>
              <w:t>.</w:t>
            </w:r>
            <w:r>
              <w:rPr>
                <w:rFonts w:ascii="Times New Roman" w:eastAsia="SimSun" w:hAnsi="Times New Roman"/>
                <w:sz w:val="24"/>
                <w:szCs w:val="24"/>
                <w:vertAlign w:val="subscript"/>
              </w:rPr>
              <w:t>1</w:t>
            </w:r>
            <w:r>
              <w:rPr>
                <w:rFonts w:ascii="Times New Roman" w:hAnsi="Times New Roman"/>
                <w:sz w:val="24"/>
                <w:szCs w:val="24"/>
              </w:rPr>
              <w:t xml:space="preserve">) </w:t>
            </w:r>
          </w:p>
        </w:tc>
        <w:tc>
          <w:tcPr>
            <w:tcW w:w="1443" w:type="dxa"/>
            <w:tcBorders>
              <w:top w:val="single" w:sz="4" w:space="0" w:color="000000"/>
              <w:left w:val="single" w:sz="4" w:space="0" w:color="000000"/>
              <w:bottom w:val="single" w:sz="4" w:space="0" w:color="000000"/>
              <w:right w:val="single" w:sz="4" w:space="0" w:color="000000"/>
            </w:tcBorders>
          </w:tcPr>
          <w:p w14:paraId="319D20D9" w14:textId="4E92DE9B" w:rsidR="009E5BCD" w:rsidRPr="00654039" w:rsidRDefault="009E5BCD" w:rsidP="00EE4E6B">
            <w:pPr>
              <w:rPr>
                <w:rFonts w:ascii="Times New Roman" w:hAnsi="Times New Roman"/>
                <w:sz w:val="24"/>
                <w:szCs w:val="24"/>
              </w:rPr>
            </w:pPr>
            <w:r w:rsidRPr="00654039">
              <w:rPr>
                <w:rFonts w:ascii="Times New Roman" w:hAnsi="Times New Roman"/>
                <w:sz w:val="24"/>
                <w:szCs w:val="24"/>
              </w:rPr>
              <w:t>L</w:t>
            </w:r>
            <w:r w:rsidRPr="00654039">
              <w:rPr>
                <w:rFonts w:ascii="Times New Roman" w:hAnsi="Times New Roman"/>
                <w:sz w:val="24"/>
                <w:szCs w:val="24"/>
                <w:vertAlign w:val="subscript"/>
              </w:rPr>
              <w:t>1.1</w:t>
            </w:r>
            <w:r w:rsidRPr="00654039">
              <w:rPr>
                <w:rFonts w:ascii="Times New Roman" w:hAnsi="Times New Roman"/>
                <w:sz w:val="24"/>
                <w:szCs w:val="24"/>
              </w:rPr>
              <w:t xml:space="preserve"> = 0,</w:t>
            </w:r>
            <w:r>
              <w:rPr>
                <w:rFonts w:ascii="Times New Roman" w:hAnsi="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055239" w14:textId="662BCCE9" w:rsidR="009E5BCD" w:rsidRPr="00EE4E6B" w:rsidRDefault="009E5BCD" w:rsidP="00EE4E6B">
            <w:pPr>
              <w:rPr>
                <w:rFonts w:ascii="Times New Roman" w:eastAsia="Times New Roman" w:hAnsi="Times New Roman"/>
                <w:color w:val="000000"/>
                <w:sz w:val="24"/>
                <w:szCs w:val="24"/>
                <w:u w:color="000000"/>
                <w:bdr w:val="none" w:sz="0" w:space="0" w:color="auto" w:frame="1"/>
                <w:lang w:eastAsia="lt-LT"/>
              </w:rPr>
            </w:pPr>
          </w:p>
        </w:tc>
        <w:tc>
          <w:tcPr>
            <w:tcW w:w="2722" w:type="dxa"/>
            <w:tcBorders>
              <w:top w:val="single" w:sz="4" w:space="0" w:color="000000"/>
              <w:left w:val="single" w:sz="4" w:space="0" w:color="000000"/>
              <w:bottom w:val="single" w:sz="4" w:space="0" w:color="000000"/>
              <w:right w:val="single" w:sz="4" w:space="0" w:color="000000"/>
            </w:tcBorders>
          </w:tcPr>
          <w:p w14:paraId="56224621" w14:textId="77777777" w:rsidR="001B01B4" w:rsidRDefault="001B01B4" w:rsidP="001B01B4">
            <w:pPr>
              <w:jc w:val="both"/>
              <w:rPr>
                <w:rFonts w:ascii="Times New Roman" w:eastAsia="Times New Roman" w:hAnsi="Times New Roman"/>
                <w:color w:val="000000"/>
                <w:sz w:val="24"/>
                <w:szCs w:val="24"/>
                <w:u w:color="000000"/>
                <w:bdr w:val="none" w:sz="0" w:space="0" w:color="auto" w:frame="1"/>
                <w:lang w:eastAsia="lt-LT"/>
              </w:rPr>
            </w:pPr>
            <w:r>
              <w:rPr>
                <w:rFonts w:ascii="Times New Roman" w:eastAsia="Times New Roman" w:hAnsi="Times New Roman"/>
                <w:color w:val="000000"/>
                <w:sz w:val="24"/>
                <w:szCs w:val="24"/>
                <w:u w:color="000000"/>
                <w:bdr w:val="none" w:sz="0" w:space="0" w:color="auto" w:frame="1"/>
                <w:lang w:eastAsia="lt-LT"/>
              </w:rPr>
              <w:t>R</w:t>
            </w:r>
            <w:r w:rsidRPr="001B01B4">
              <w:rPr>
                <w:rFonts w:ascii="Times New Roman" w:eastAsia="Times New Roman" w:hAnsi="Times New Roman"/>
                <w:color w:val="000000"/>
                <w:sz w:val="24"/>
                <w:szCs w:val="24"/>
                <w:u w:color="000000"/>
                <w:bdr w:val="none" w:sz="0" w:space="0" w:color="auto" w:frame="1"/>
                <w:lang w:eastAsia="lt-LT"/>
              </w:rPr>
              <w:t>enginio koncepcij</w:t>
            </w:r>
            <w:r>
              <w:rPr>
                <w:rFonts w:ascii="Times New Roman" w:eastAsia="Times New Roman" w:hAnsi="Times New Roman"/>
                <w:color w:val="000000"/>
                <w:sz w:val="24"/>
                <w:szCs w:val="24"/>
                <w:u w:color="000000"/>
                <w:bdr w:val="none" w:sz="0" w:space="0" w:color="auto" w:frame="1"/>
                <w:lang w:eastAsia="lt-LT"/>
              </w:rPr>
              <w:t>os</w:t>
            </w:r>
            <w:r w:rsidRPr="001B01B4">
              <w:rPr>
                <w:rFonts w:ascii="Times New Roman" w:eastAsia="Times New Roman" w:hAnsi="Times New Roman"/>
                <w:color w:val="000000"/>
                <w:sz w:val="24"/>
                <w:szCs w:val="24"/>
                <w:u w:color="000000"/>
                <w:bdr w:val="none" w:sz="0" w:space="0" w:color="auto" w:frame="1"/>
                <w:lang w:eastAsia="lt-LT"/>
              </w:rPr>
              <w:t xml:space="preserve"> ir program</w:t>
            </w:r>
            <w:r>
              <w:rPr>
                <w:rFonts w:ascii="Times New Roman" w:eastAsia="Times New Roman" w:hAnsi="Times New Roman"/>
                <w:color w:val="000000"/>
                <w:sz w:val="24"/>
                <w:szCs w:val="24"/>
                <w:u w:color="000000"/>
                <w:bdr w:val="none" w:sz="0" w:space="0" w:color="auto" w:frame="1"/>
                <w:lang w:eastAsia="lt-LT"/>
              </w:rPr>
              <w:t xml:space="preserve">os </w:t>
            </w:r>
            <w:r w:rsidRPr="001B01B4">
              <w:rPr>
                <w:rFonts w:ascii="Times New Roman" w:eastAsia="Times New Roman" w:hAnsi="Times New Roman"/>
                <w:color w:val="000000"/>
                <w:sz w:val="24"/>
                <w:szCs w:val="24"/>
                <w:u w:color="000000"/>
                <w:bdr w:val="none" w:sz="0" w:space="0" w:color="auto" w:frame="1"/>
                <w:lang w:eastAsia="lt-LT"/>
              </w:rPr>
              <w:t>atitik</w:t>
            </w:r>
            <w:r>
              <w:rPr>
                <w:rFonts w:ascii="Times New Roman" w:eastAsia="Times New Roman" w:hAnsi="Times New Roman"/>
                <w:color w:val="000000"/>
                <w:sz w:val="24"/>
                <w:szCs w:val="24"/>
                <w:u w:color="000000"/>
                <w:bdr w:val="none" w:sz="0" w:space="0" w:color="auto" w:frame="1"/>
                <w:lang w:eastAsia="lt-LT"/>
              </w:rPr>
              <w:t xml:space="preserve">imas </w:t>
            </w:r>
            <w:r w:rsidRPr="001B01B4">
              <w:rPr>
                <w:rFonts w:ascii="Times New Roman" w:eastAsia="Times New Roman" w:hAnsi="Times New Roman"/>
                <w:color w:val="000000"/>
                <w:sz w:val="24"/>
                <w:szCs w:val="24"/>
                <w:u w:color="000000"/>
                <w:bdr w:val="none" w:sz="0" w:space="0" w:color="auto" w:frame="1"/>
                <w:lang w:eastAsia="lt-LT"/>
              </w:rPr>
              <w:t>perkančiosios organizacijos</w:t>
            </w:r>
            <w:r>
              <w:rPr>
                <w:rFonts w:ascii="Times New Roman" w:eastAsia="Times New Roman" w:hAnsi="Times New Roman"/>
                <w:color w:val="000000"/>
                <w:sz w:val="24"/>
                <w:szCs w:val="24"/>
                <w:u w:color="000000"/>
                <w:bdr w:val="none" w:sz="0" w:space="0" w:color="auto" w:frame="1"/>
                <w:lang w:eastAsia="lt-LT"/>
              </w:rPr>
              <w:t xml:space="preserve"> </w:t>
            </w:r>
            <w:r w:rsidRPr="001B01B4">
              <w:rPr>
                <w:rFonts w:ascii="Times New Roman" w:eastAsia="Times New Roman" w:hAnsi="Times New Roman"/>
                <w:color w:val="000000"/>
                <w:sz w:val="24"/>
                <w:szCs w:val="24"/>
                <w:u w:color="000000"/>
                <w:bdr w:val="none" w:sz="0" w:space="0" w:color="auto" w:frame="1"/>
                <w:lang w:eastAsia="lt-LT"/>
              </w:rPr>
              <w:t xml:space="preserve">reikalavimus ir tikslus. </w:t>
            </w:r>
            <w:r>
              <w:rPr>
                <w:rFonts w:ascii="Times New Roman" w:eastAsia="Times New Roman" w:hAnsi="Times New Roman"/>
                <w:color w:val="000000"/>
                <w:sz w:val="24"/>
                <w:szCs w:val="24"/>
                <w:u w:color="000000"/>
                <w:bdr w:val="none" w:sz="0" w:space="0" w:color="auto" w:frame="1"/>
                <w:lang w:eastAsia="lt-LT"/>
              </w:rPr>
              <w:t>R</w:t>
            </w:r>
            <w:r w:rsidRPr="001B01B4">
              <w:rPr>
                <w:rFonts w:ascii="Times New Roman" w:eastAsia="Times New Roman" w:hAnsi="Times New Roman"/>
                <w:color w:val="000000"/>
                <w:sz w:val="24"/>
                <w:szCs w:val="24"/>
                <w:u w:color="000000"/>
                <w:bdr w:val="none" w:sz="0" w:space="0" w:color="auto" w:frame="1"/>
                <w:lang w:eastAsia="lt-LT"/>
              </w:rPr>
              <w:t>enginio turinio išsamum</w:t>
            </w:r>
            <w:r>
              <w:rPr>
                <w:rFonts w:ascii="Times New Roman" w:eastAsia="Times New Roman" w:hAnsi="Times New Roman"/>
                <w:color w:val="000000"/>
                <w:sz w:val="24"/>
                <w:szCs w:val="24"/>
                <w:u w:color="000000"/>
                <w:bdr w:val="none" w:sz="0" w:space="0" w:color="auto" w:frame="1"/>
                <w:lang w:eastAsia="lt-LT"/>
              </w:rPr>
              <w:t>as</w:t>
            </w:r>
            <w:r w:rsidRPr="001B01B4">
              <w:rPr>
                <w:rFonts w:ascii="Times New Roman" w:eastAsia="Times New Roman" w:hAnsi="Times New Roman"/>
                <w:color w:val="000000"/>
                <w:sz w:val="24"/>
                <w:szCs w:val="24"/>
                <w:u w:color="000000"/>
                <w:bdr w:val="none" w:sz="0" w:space="0" w:color="auto" w:frame="1"/>
                <w:lang w:eastAsia="lt-LT"/>
              </w:rPr>
              <w:t>, aiškum</w:t>
            </w:r>
            <w:r>
              <w:rPr>
                <w:rFonts w:ascii="Times New Roman" w:eastAsia="Times New Roman" w:hAnsi="Times New Roman"/>
                <w:color w:val="000000"/>
                <w:sz w:val="24"/>
                <w:szCs w:val="24"/>
                <w:u w:color="000000"/>
                <w:bdr w:val="none" w:sz="0" w:space="0" w:color="auto" w:frame="1"/>
                <w:lang w:eastAsia="lt-LT"/>
              </w:rPr>
              <w:t>as</w:t>
            </w:r>
            <w:r w:rsidRPr="001B01B4">
              <w:rPr>
                <w:rFonts w:ascii="Times New Roman" w:eastAsia="Times New Roman" w:hAnsi="Times New Roman"/>
                <w:color w:val="000000"/>
                <w:sz w:val="24"/>
                <w:szCs w:val="24"/>
                <w:u w:color="000000"/>
                <w:bdr w:val="none" w:sz="0" w:space="0" w:color="auto" w:frame="1"/>
                <w:lang w:eastAsia="lt-LT"/>
              </w:rPr>
              <w:t xml:space="preserve"> ir originalum</w:t>
            </w:r>
            <w:r>
              <w:rPr>
                <w:rFonts w:ascii="Times New Roman" w:eastAsia="Times New Roman" w:hAnsi="Times New Roman"/>
                <w:color w:val="000000"/>
                <w:sz w:val="24"/>
                <w:szCs w:val="24"/>
                <w:u w:color="000000"/>
                <w:bdr w:val="none" w:sz="0" w:space="0" w:color="auto" w:frame="1"/>
                <w:lang w:eastAsia="lt-LT"/>
              </w:rPr>
              <w:t>as</w:t>
            </w:r>
            <w:r w:rsidRPr="001B01B4">
              <w:rPr>
                <w:rFonts w:ascii="Times New Roman" w:eastAsia="Times New Roman" w:hAnsi="Times New Roman"/>
                <w:color w:val="000000"/>
                <w:sz w:val="24"/>
                <w:szCs w:val="24"/>
                <w:u w:color="000000"/>
                <w:bdr w:val="none" w:sz="0" w:space="0" w:color="auto" w:frame="1"/>
                <w:lang w:eastAsia="lt-LT"/>
              </w:rPr>
              <w:t xml:space="preserve">. </w:t>
            </w:r>
          </w:p>
          <w:p w14:paraId="4089E141" w14:textId="6FDEEC75" w:rsidR="009E5BCD" w:rsidRPr="00EE4E6B" w:rsidRDefault="001B01B4" w:rsidP="001B01B4">
            <w:pPr>
              <w:jc w:val="both"/>
              <w:rPr>
                <w:rFonts w:ascii="Times New Roman" w:eastAsia="Times New Roman" w:hAnsi="Times New Roman"/>
                <w:color w:val="000000"/>
                <w:sz w:val="24"/>
                <w:szCs w:val="24"/>
                <w:u w:color="000000"/>
                <w:bdr w:val="none" w:sz="0" w:space="0" w:color="auto" w:frame="1"/>
                <w:lang w:eastAsia="lt-LT"/>
              </w:rPr>
            </w:pPr>
            <w:r w:rsidRPr="001B01B4">
              <w:rPr>
                <w:rFonts w:ascii="Times New Roman" w:eastAsia="Times New Roman" w:hAnsi="Times New Roman"/>
                <w:color w:val="000000"/>
                <w:sz w:val="24"/>
                <w:szCs w:val="24"/>
                <w:u w:color="000000"/>
                <w:bdr w:val="none" w:sz="0" w:space="0" w:color="auto" w:frame="1"/>
                <w:lang w:eastAsia="lt-LT"/>
              </w:rPr>
              <w:t>Vertinama, kiek renginio idėja yra išskirtinė ir kaip detaliai tiekėjas pristato renginio struktūrą, veiklas, etapus bei jų trukmę.</w:t>
            </w:r>
          </w:p>
        </w:tc>
      </w:tr>
      <w:tr w:rsidR="009E5BCD" w:rsidRPr="00CF1518" w14:paraId="2EB68A28" w14:textId="04935462" w:rsidTr="009E5BCD">
        <w:trPr>
          <w:trHeight w:val="403"/>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A77E23" w14:textId="6A76FB71" w:rsidR="009E5BCD" w:rsidRPr="00EE4E6B" w:rsidRDefault="009E5BCD" w:rsidP="00C93776">
            <w:pPr>
              <w:jc w:val="both"/>
              <w:rPr>
                <w:rFonts w:ascii="Times New Roman" w:eastAsia="Times New Roman" w:hAnsi="Times New Roman"/>
                <w:color w:val="000000"/>
                <w:sz w:val="24"/>
                <w:szCs w:val="24"/>
                <w:u w:color="000000"/>
                <w:bdr w:val="none" w:sz="0" w:space="0" w:color="auto" w:frame="1"/>
                <w:lang w:eastAsia="lt-LT"/>
              </w:rPr>
            </w:pPr>
            <w:r>
              <w:rPr>
                <w:rFonts w:ascii="Times New Roman" w:eastAsia="SimSun" w:hAnsi="Times New Roman"/>
                <w:sz w:val="24"/>
                <w:szCs w:val="24"/>
              </w:rPr>
              <w:t>1.2.</w:t>
            </w:r>
          </w:p>
        </w:tc>
        <w:tc>
          <w:tcPr>
            <w:tcW w:w="3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9EF4BB" w14:textId="0382CF4C" w:rsidR="009E5BCD" w:rsidRPr="00EE4E6B" w:rsidRDefault="009E5BCD" w:rsidP="00C93776">
            <w:pPr>
              <w:jc w:val="both"/>
              <w:rPr>
                <w:rFonts w:ascii="Times New Roman" w:eastAsia="Times New Roman" w:hAnsi="Times New Roman"/>
                <w:b/>
                <w:bCs/>
                <w:color w:val="000000"/>
                <w:sz w:val="24"/>
                <w:szCs w:val="24"/>
                <w:u w:color="000000"/>
                <w:bdr w:val="none" w:sz="0" w:space="0" w:color="auto" w:frame="1"/>
                <w:lang w:eastAsia="lt-LT"/>
              </w:rPr>
            </w:pPr>
            <w:r>
              <w:rPr>
                <w:rFonts w:ascii="Times New Roman" w:hAnsi="Times New Roman"/>
                <w:i/>
                <w:sz w:val="24"/>
                <w:szCs w:val="24"/>
              </w:rPr>
              <w:t>Antras</w:t>
            </w:r>
            <w:r w:rsidRPr="00654039">
              <w:rPr>
                <w:rFonts w:ascii="Times New Roman" w:hAnsi="Times New Roman"/>
                <w:i/>
                <w:sz w:val="24"/>
                <w:szCs w:val="24"/>
              </w:rPr>
              <w:t xml:space="preserve"> parametras</w:t>
            </w:r>
            <w:r w:rsidRPr="00654039">
              <w:rPr>
                <w:rFonts w:ascii="Times New Roman" w:hAnsi="Times New Roman"/>
                <w:sz w:val="24"/>
                <w:szCs w:val="24"/>
              </w:rPr>
              <w:t xml:space="preserve"> – </w:t>
            </w:r>
            <w:r w:rsidRPr="00DC1778">
              <w:rPr>
                <w:rFonts w:ascii="Times New Roman" w:eastAsia="SimSun" w:hAnsi="Times New Roman"/>
                <w:b/>
                <w:bCs/>
                <w:sz w:val="24"/>
                <w:szCs w:val="24"/>
                <w:u w:val="single"/>
              </w:rPr>
              <w:t>Organizavimas ir valdymas</w:t>
            </w:r>
            <w:r w:rsidRPr="00654039">
              <w:rPr>
                <w:rFonts w:ascii="Times New Roman" w:eastAsia="SimSun" w:hAnsi="Times New Roman"/>
                <w:sz w:val="24"/>
                <w:szCs w:val="24"/>
              </w:rPr>
              <w:t xml:space="preserve"> </w:t>
            </w:r>
            <w:r>
              <w:rPr>
                <w:rFonts w:ascii="Times New Roman" w:hAnsi="Times New Roman"/>
                <w:sz w:val="24"/>
                <w:szCs w:val="24"/>
              </w:rPr>
              <w:t>(</w:t>
            </w:r>
            <w:r w:rsidRPr="00654039">
              <w:rPr>
                <w:rFonts w:ascii="Times New Roman" w:eastAsia="SimSun" w:hAnsi="Times New Roman"/>
                <w:sz w:val="24"/>
                <w:szCs w:val="24"/>
              </w:rPr>
              <w:t>P</w:t>
            </w:r>
            <w:r>
              <w:rPr>
                <w:rFonts w:ascii="Times New Roman" w:eastAsia="SimSun" w:hAnsi="Times New Roman"/>
                <w:sz w:val="24"/>
                <w:szCs w:val="24"/>
                <w:vertAlign w:val="subscript"/>
              </w:rPr>
              <w:t>1</w:t>
            </w:r>
            <w:r w:rsidRPr="00654039">
              <w:rPr>
                <w:rFonts w:ascii="Times New Roman" w:eastAsia="SimSun" w:hAnsi="Times New Roman"/>
                <w:sz w:val="24"/>
                <w:szCs w:val="24"/>
                <w:vertAlign w:val="subscript"/>
              </w:rPr>
              <w:t>.</w:t>
            </w:r>
            <w:r>
              <w:rPr>
                <w:rFonts w:ascii="Times New Roman" w:eastAsia="SimSun" w:hAnsi="Times New Roman"/>
                <w:sz w:val="24"/>
                <w:szCs w:val="24"/>
                <w:vertAlign w:val="subscript"/>
              </w:rPr>
              <w:t>2</w:t>
            </w:r>
            <w:r>
              <w:rPr>
                <w:rFonts w:ascii="Times New Roman" w:hAnsi="Times New Roman"/>
                <w:sz w:val="24"/>
                <w:szCs w:val="24"/>
              </w:rPr>
              <w:t>)</w:t>
            </w:r>
          </w:p>
        </w:tc>
        <w:tc>
          <w:tcPr>
            <w:tcW w:w="1443" w:type="dxa"/>
            <w:tcBorders>
              <w:top w:val="single" w:sz="4" w:space="0" w:color="000000"/>
              <w:left w:val="single" w:sz="4" w:space="0" w:color="000000"/>
              <w:bottom w:val="single" w:sz="4" w:space="0" w:color="000000"/>
              <w:right w:val="single" w:sz="4" w:space="0" w:color="000000"/>
            </w:tcBorders>
          </w:tcPr>
          <w:p w14:paraId="0BAADD20" w14:textId="09CE4247" w:rsidR="009E5BCD" w:rsidRPr="00654039" w:rsidRDefault="009E5BCD" w:rsidP="00C93776">
            <w:pPr>
              <w:rPr>
                <w:rFonts w:ascii="Times New Roman" w:hAnsi="Times New Roman"/>
                <w:sz w:val="24"/>
                <w:szCs w:val="24"/>
              </w:rPr>
            </w:pPr>
            <w:r w:rsidRPr="00654039">
              <w:rPr>
                <w:rFonts w:ascii="Times New Roman" w:hAnsi="Times New Roman"/>
                <w:sz w:val="24"/>
                <w:szCs w:val="24"/>
              </w:rPr>
              <w:t>L</w:t>
            </w:r>
            <w:r w:rsidRPr="00654039">
              <w:rPr>
                <w:rFonts w:ascii="Times New Roman" w:hAnsi="Times New Roman"/>
                <w:sz w:val="24"/>
                <w:szCs w:val="24"/>
                <w:vertAlign w:val="subscript"/>
              </w:rPr>
              <w:t>1.</w:t>
            </w:r>
            <w:r>
              <w:rPr>
                <w:rFonts w:ascii="Times New Roman" w:hAnsi="Times New Roman"/>
                <w:sz w:val="24"/>
                <w:szCs w:val="24"/>
                <w:vertAlign w:val="subscript"/>
              </w:rPr>
              <w:t>2</w:t>
            </w:r>
            <w:r w:rsidRPr="00654039">
              <w:rPr>
                <w:rFonts w:ascii="Times New Roman" w:hAnsi="Times New Roman"/>
                <w:sz w:val="24"/>
                <w:szCs w:val="24"/>
              </w:rPr>
              <w:t xml:space="preserve"> = 0,</w:t>
            </w:r>
            <w:r w:rsidR="003C062A">
              <w:rPr>
                <w:rFonts w:ascii="Times New Roman" w:hAnsi="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F1F990D" w14:textId="5150A1C8" w:rsidR="009E5BCD" w:rsidRPr="00EE4E6B" w:rsidRDefault="009E5BCD" w:rsidP="00C93776">
            <w:pPr>
              <w:rPr>
                <w:rFonts w:ascii="Times New Roman" w:eastAsia="Times New Roman" w:hAnsi="Times New Roman"/>
                <w:color w:val="000000"/>
                <w:sz w:val="24"/>
                <w:szCs w:val="24"/>
                <w:u w:color="000000"/>
                <w:bdr w:val="none" w:sz="0" w:space="0" w:color="auto" w:frame="1"/>
                <w:lang w:eastAsia="lt-LT"/>
              </w:rPr>
            </w:pPr>
          </w:p>
        </w:tc>
        <w:tc>
          <w:tcPr>
            <w:tcW w:w="2722" w:type="dxa"/>
            <w:tcBorders>
              <w:top w:val="single" w:sz="4" w:space="0" w:color="000000"/>
              <w:left w:val="single" w:sz="4" w:space="0" w:color="000000"/>
              <w:bottom w:val="single" w:sz="4" w:space="0" w:color="000000"/>
              <w:right w:val="single" w:sz="4" w:space="0" w:color="000000"/>
            </w:tcBorders>
          </w:tcPr>
          <w:p w14:paraId="2318D7F2" w14:textId="1449219F" w:rsidR="009E5BCD" w:rsidRPr="00EE4E6B" w:rsidRDefault="001B01B4" w:rsidP="00B16A82">
            <w:pPr>
              <w:jc w:val="both"/>
              <w:rPr>
                <w:rFonts w:ascii="Times New Roman" w:eastAsia="Times New Roman" w:hAnsi="Times New Roman"/>
                <w:color w:val="000000"/>
                <w:sz w:val="24"/>
                <w:szCs w:val="24"/>
                <w:u w:color="000000"/>
                <w:bdr w:val="none" w:sz="0" w:space="0" w:color="auto" w:frame="1"/>
                <w:lang w:eastAsia="lt-LT"/>
              </w:rPr>
            </w:pPr>
            <w:r>
              <w:rPr>
                <w:rFonts w:ascii="Times New Roman" w:eastAsia="Times New Roman" w:hAnsi="Times New Roman"/>
                <w:color w:val="000000"/>
                <w:sz w:val="24"/>
                <w:szCs w:val="24"/>
                <w:u w:color="000000"/>
                <w:bdr w:val="none" w:sz="0" w:space="0" w:color="auto" w:frame="1"/>
                <w:lang w:eastAsia="lt-LT"/>
              </w:rPr>
              <w:t>G</w:t>
            </w:r>
            <w:r w:rsidRPr="001B01B4">
              <w:rPr>
                <w:rFonts w:ascii="Times New Roman" w:eastAsia="Times New Roman" w:hAnsi="Times New Roman"/>
                <w:color w:val="000000"/>
                <w:sz w:val="24"/>
                <w:szCs w:val="24"/>
                <w:u w:color="000000"/>
                <w:bdr w:val="none" w:sz="0" w:space="0" w:color="auto" w:frame="1"/>
                <w:lang w:eastAsia="lt-LT"/>
              </w:rPr>
              <w:t>ebėjim</w:t>
            </w:r>
            <w:r>
              <w:rPr>
                <w:rFonts w:ascii="Times New Roman" w:eastAsia="Times New Roman" w:hAnsi="Times New Roman"/>
                <w:color w:val="000000"/>
                <w:sz w:val="24"/>
                <w:szCs w:val="24"/>
                <w:u w:color="000000"/>
                <w:bdr w:val="none" w:sz="0" w:space="0" w:color="auto" w:frame="1"/>
                <w:lang w:eastAsia="lt-LT"/>
              </w:rPr>
              <w:t xml:space="preserve">as </w:t>
            </w:r>
            <w:r w:rsidRPr="001B01B4">
              <w:rPr>
                <w:rFonts w:ascii="Times New Roman" w:eastAsia="Times New Roman" w:hAnsi="Times New Roman"/>
                <w:color w:val="000000"/>
                <w:sz w:val="24"/>
                <w:szCs w:val="24"/>
                <w:u w:color="000000"/>
                <w:bdr w:val="none" w:sz="0" w:space="0" w:color="auto" w:frame="1"/>
                <w:lang w:eastAsia="lt-LT"/>
              </w:rPr>
              <w:t>efektyviai planuoti ir koordinuoti renginio organizavimą. Tai apima renginio vietos pasirinkimą, komandos struktūrą, rizikų valdymą ir užtikrinimą, kad visi renginio aspektai būtų įgyvendinti sklandžiai. Svarbu, kaip tiekėjas sprendžia organizacinius iššūkius ir užtikrina renginio sėkmę.</w:t>
            </w:r>
          </w:p>
        </w:tc>
      </w:tr>
      <w:tr w:rsidR="009E5BCD" w:rsidRPr="00CF1518" w14:paraId="312AAC23" w14:textId="0B211611" w:rsidTr="009E5BCD">
        <w:trPr>
          <w:trHeight w:val="403"/>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C3FEA4" w14:textId="2799D190" w:rsidR="009E5BCD" w:rsidRDefault="009E5BCD" w:rsidP="00C93776">
            <w:pPr>
              <w:jc w:val="both"/>
              <w:rPr>
                <w:rFonts w:ascii="Times New Roman" w:eastAsia="SimSun" w:hAnsi="Times New Roman"/>
                <w:sz w:val="24"/>
                <w:szCs w:val="24"/>
              </w:rPr>
            </w:pPr>
            <w:r>
              <w:rPr>
                <w:rFonts w:ascii="Times New Roman" w:eastAsia="SimSun" w:hAnsi="Times New Roman"/>
                <w:sz w:val="24"/>
                <w:szCs w:val="24"/>
              </w:rPr>
              <w:t>1.3.</w:t>
            </w:r>
          </w:p>
        </w:tc>
        <w:tc>
          <w:tcPr>
            <w:tcW w:w="3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0CA46F" w14:textId="6DD0133E" w:rsidR="009E5BCD" w:rsidRDefault="009E5BCD" w:rsidP="00C93776">
            <w:pPr>
              <w:jc w:val="both"/>
              <w:rPr>
                <w:rFonts w:ascii="Times New Roman" w:hAnsi="Times New Roman"/>
                <w:i/>
                <w:sz w:val="24"/>
                <w:szCs w:val="24"/>
              </w:rPr>
            </w:pPr>
            <w:r>
              <w:rPr>
                <w:rFonts w:ascii="Times New Roman" w:hAnsi="Times New Roman"/>
                <w:i/>
                <w:sz w:val="24"/>
                <w:szCs w:val="24"/>
              </w:rPr>
              <w:t>Trečias</w:t>
            </w:r>
            <w:r w:rsidRPr="00654039">
              <w:rPr>
                <w:rFonts w:ascii="Times New Roman" w:hAnsi="Times New Roman"/>
                <w:i/>
                <w:sz w:val="24"/>
                <w:szCs w:val="24"/>
              </w:rPr>
              <w:t xml:space="preserve"> parametras</w:t>
            </w:r>
            <w:r w:rsidRPr="00654039">
              <w:rPr>
                <w:rFonts w:ascii="Times New Roman" w:hAnsi="Times New Roman"/>
                <w:sz w:val="24"/>
                <w:szCs w:val="24"/>
              </w:rPr>
              <w:t xml:space="preserve"> – </w:t>
            </w:r>
            <w:r w:rsidR="003C062A" w:rsidRPr="003C062A">
              <w:rPr>
                <w:rFonts w:ascii="Times New Roman" w:eastAsia="SimSun" w:hAnsi="Times New Roman"/>
                <w:b/>
                <w:bCs/>
                <w:sz w:val="24"/>
                <w:szCs w:val="24"/>
                <w:u w:val="single"/>
              </w:rPr>
              <w:t xml:space="preserve">Kūrybiškumas ir vizualinis patrauklumas </w:t>
            </w:r>
            <w:r>
              <w:rPr>
                <w:rFonts w:ascii="Times New Roman" w:hAnsi="Times New Roman"/>
                <w:sz w:val="24"/>
                <w:szCs w:val="24"/>
              </w:rPr>
              <w:t>(</w:t>
            </w:r>
            <w:r w:rsidRPr="00654039">
              <w:rPr>
                <w:rFonts w:ascii="Times New Roman" w:eastAsia="SimSun" w:hAnsi="Times New Roman"/>
                <w:sz w:val="24"/>
                <w:szCs w:val="24"/>
              </w:rPr>
              <w:t>P</w:t>
            </w:r>
            <w:r>
              <w:rPr>
                <w:rFonts w:ascii="Times New Roman" w:eastAsia="SimSun" w:hAnsi="Times New Roman"/>
                <w:sz w:val="24"/>
                <w:szCs w:val="24"/>
                <w:vertAlign w:val="subscript"/>
              </w:rPr>
              <w:t>1</w:t>
            </w:r>
            <w:r w:rsidRPr="00654039">
              <w:rPr>
                <w:rFonts w:ascii="Times New Roman" w:eastAsia="SimSun" w:hAnsi="Times New Roman"/>
                <w:sz w:val="24"/>
                <w:szCs w:val="24"/>
                <w:vertAlign w:val="subscript"/>
              </w:rPr>
              <w:t>.</w:t>
            </w:r>
            <w:r>
              <w:rPr>
                <w:rFonts w:ascii="Times New Roman" w:eastAsia="SimSun" w:hAnsi="Times New Roman"/>
                <w:sz w:val="24"/>
                <w:szCs w:val="24"/>
                <w:vertAlign w:val="subscript"/>
              </w:rPr>
              <w:t>3</w:t>
            </w:r>
            <w:r>
              <w:rPr>
                <w:rFonts w:ascii="Times New Roman" w:hAnsi="Times New Roman"/>
                <w:sz w:val="24"/>
                <w:szCs w:val="24"/>
              </w:rPr>
              <w:t>)</w:t>
            </w:r>
          </w:p>
        </w:tc>
        <w:tc>
          <w:tcPr>
            <w:tcW w:w="1443" w:type="dxa"/>
            <w:tcBorders>
              <w:top w:val="single" w:sz="4" w:space="0" w:color="000000"/>
              <w:left w:val="single" w:sz="4" w:space="0" w:color="000000"/>
              <w:bottom w:val="single" w:sz="4" w:space="0" w:color="000000"/>
              <w:right w:val="single" w:sz="4" w:space="0" w:color="000000"/>
            </w:tcBorders>
          </w:tcPr>
          <w:p w14:paraId="350CFB69" w14:textId="528D9229" w:rsidR="009E5BCD" w:rsidRPr="00654039" w:rsidRDefault="009E5BCD" w:rsidP="00C93776">
            <w:pPr>
              <w:rPr>
                <w:rFonts w:ascii="Times New Roman" w:hAnsi="Times New Roman"/>
                <w:sz w:val="24"/>
                <w:szCs w:val="24"/>
              </w:rPr>
            </w:pPr>
            <w:r w:rsidRPr="00654039">
              <w:rPr>
                <w:rFonts w:ascii="Times New Roman" w:hAnsi="Times New Roman"/>
                <w:sz w:val="24"/>
                <w:szCs w:val="24"/>
              </w:rPr>
              <w:t>L</w:t>
            </w:r>
            <w:r w:rsidRPr="00654039">
              <w:rPr>
                <w:rFonts w:ascii="Times New Roman" w:hAnsi="Times New Roman"/>
                <w:sz w:val="24"/>
                <w:szCs w:val="24"/>
                <w:vertAlign w:val="subscript"/>
              </w:rPr>
              <w:t>1.</w:t>
            </w:r>
            <w:r>
              <w:rPr>
                <w:rFonts w:ascii="Times New Roman" w:hAnsi="Times New Roman"/>
                <w:sz w:val="24"/>
                <w:szCs w:val="24"/>
                <w:vertAlign w:val="subscript"/>
              </w:rPr>
              <w:t>3</w:t>
            </w:r>
            <w:r w:rsidRPr="00654039">
              <w:rPr>
                <w:rFonts w:ascii="Times New Roman" w:hAnsi="Times New Roman"/>
                <w:sz w:val="24"/>
                <w:szCs w:val="24"/>
              </w:rPr>
              <w:t xml:space="preserve"> = 0,</w:t>
            </w:r>
            <w:r w:rsidR="003C062A">
              <w:rPr>
                <w:rFonts w:ascii="Times New Roman" w:hAnsi="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15B0C1" w14:textId="77777777" w:rsidR="009E5BCD" w:rsidRPr="00EE4E6B" w:rsidRDefault="009E5BCD" w:rsidP="00C93776">
            <w:pPr>
              <w:rPr>
                <w:rFonts w:ascii="Times New Roman" w:eastAsia="Times New Roman" w:hAnsi="Times New Roman"/>
                <w:color w:val="000000"/>
                <w:sz w:val="24"/>
                <w:szCs w:val="24"/>
                <w:u w:color="000000"/>
                <w:bdr w:val="none" w:sz="0" w:space="0" w:color="auto" w:frame="1"/>
                <w:lang w:eastAsia="lt-LT"/>
              </w:rPr>
            </w:pPr>
          </w:p>
        </w:tc>
        <w:tc>
          <w:tcPr>
            <w:tcW w:w="2722" w:type="dxa"/>
            <w:tcBorders>
              <w:top w:val="single" w:sz="4" w:space="0" w:color="000000"/>
              <w:left w:val="single" w:sz="4" w:space="0" w:color="000000"/>
              <w:bottom w:val="single" w:sz="4" w:space="0" w:color="000000"/>
              <w:right w:val="single" w:sz="4" w:space="0" w:color="000000"/>
            </w:tcBorders>
          </w:tcPr>
          <w:p w14:paraId="0F5831AB" w14:textId="5C3A671E" w:rsidR="009E5BCD" w:rsidRPr="00EE4E6B" w:rsidRDefault="001B01B4" w:rsidP="00FA3C2C">
            <w:pPr>
              <w:jc w:val="both"/>
              <w:rPr>
                <w:rFonts w:ascii="Times New Roman" w:eastAsia="Times New Roman" w:hAnsi="Times New Roman"/>
                <w:color w:val="000000"/>
                <w:sz w:val="24"/>
                <w:szCs w:val="24"/>
                <w:u w:color="000000"/>
                <w:bdr w:val="none" w:sz="0" w:space="0" w:color="auto" w:frame="1"/>
                <w:lang w:eastAsia="lt-LT"/>
              </w:rPr>
            </w:pPr>
            <w:r>
              <w:rPr>
                <w:rFonts w:ascii="Times New Roman" w:eastAsia="Times New Roman" w:hAnsi="Times New Roman"/>
                <w:color w:val="000000"/>
                <w:sz w:val="24"/>
                <w:szCs w:val="24"/>
                <w:u w:color="000000"/>
                <w:bdr w:val="none" w:sz="0" w:space="0" w:color="auto" w:frame="1"/>
                <w:lang w:eastAsia="lt-LT"/>
              </w:rPr>
              <w:t>G</w:t>
            </w:r>
            <w:r w:rsidRPr="001B01B4">
              <w:rPr>
                <w:rFonts w:ascii="Times New Roman" w:eastAsia="Times New Roman" w:hAnsi="Times New Roman"/>
                <w:color w:val="000000"/>
                <w:sz w:val="24"/>
                <w:szCs w:val="24"/>
                <w:u w:color="000000"/>
                <w:bdr w:val="none" w:sz="0" w:space="0" w:color="auto" w:frame="1"/>
                <w:lang w:eastAsia="lt-LT"/>
              </w:rPr>
              <w:t>ebėjim</w:t>
            </w:r>
            <w:r>
              <w:rPr>
                <w:rFonts w:ascii="Times New Roman" w:eastAsia="Times New Roman" w:hAnsi="Times New Roman"/>
                <w:color w:val="000000"/>
                <w:sz w:val="24"/>
                <w:szCs w:val="24"/>
                <w:u w:color="000000"/>
                <w:bdr w:val="none" w:sz="0" w:space="0" w:color="auto" w:frame="1"/>
                <w:lang w:eastAsia="lt-LT"/>
              </w:rPr>
              <w:t>as</w:t>
            </w:r>
            <w:r w:rsidRPr="001B01B4">
              <w:rPr>
                <w:rFonts w:ascii="Times New Roman" w:eastAsia="Times New Roman" w:hAnsi="Times New Roman"/>
                <w:color w:val="000000"/>
                <w:sz w:val="24"/>
                <w:szCs w:val="24"/>
                <w:u w:color="000000"/>
                <w:bdr w:val="none" w:sz="0" w:space="0" w:color="auto" w:frame="1"/>
                <w:lang w:eastAsia="lt-LT"/>
              </w:rPr>
              <w:t xml:space="preserve"> kurti unikalų, inovatyvų ir vizualiai patrauklų renginį. Tai apima renginio dizainą, scenos apipavidalinimą, menin</w:t>
            </w:r>
            <w:r w:rsidR="00B25EA2">
              <w:rPr>
                <w:rFonts w:ascii="Times New Roman" w:eastAsia="Times New Roman" w:hAnsi="Times New Roman"/>
                <w:color w:val="000000"/>
                <w:sz w:val="24"/>
                <w:szCs w:val="24"/>
                <w:u w:color="000000"/>
                <w:bdr w:val="none" w:sz="0" w:space="0" w:color="auto" w:frame="1"/>
                <w:lang w:eastAsia="lt-LT"/>
              </w:rPr>
              <w:t>į</w:t>
            </w:r>
            <w:r w:rsidRPr="001B01B4">
              <w:rPr>
                <w:rFonts w:ascii="Times New Roman" w:eastAsia="Times New Roman" w:hAnsi="Times New Roman"/>
                <w:color w:val="000000"/>
                <w:sz w:val="24"/>
                <w:szCs w:val="24"/>
                <w:u w:color="000000"/>
                <w:bdr w:val="none" w:sz="0" w:space="0" w:color="auto" w:frame="1"/>
                <w:lang w:eastAsia="lt-LT"/>
              </w:rPr>
              <w:t xml:space="preserve"> ir</w:t>
            </w:r>
            <w:r w:rsidR="00B25EA2">
              <w:rPr>
                <w:rFonts w:ascii="Times New Roman" w:eastAsia="Times New Roman" w:hAnsi="Times New Roman"/>
                <w:color w:val="000000"/>
                <w:sz w:val="24"/>
                <w:szCs w:val="24"/>
                <w:u w:color="000000"/>
                <w:bdr w:val="none" w:sz="0" w:space="0" w:color="auto" w:frame="1"/>
                <w:lang w:eastAsia="lt-LT"/>
              </w:rPr>
              <w:t xml:space="preserve"> (ar)</w:t>
            </w:r>
            <w:r w:rsidRPr="001B01B4">
              <w:rPr>
                <w:rFonts w:ascii="Times New Roman" w:eastAsia="Times New Roman" w:hAnsi="Times New Roman"/>
                <w:color w:val="000000"/>
                <w:sz w:val="24"/>
                <w:szCs w:val="24"/>
                <w:u w:color="000000"/>
                <w:bdr w:val="none" w:sz="0" w:space="0" w:color="auto" w:frame="1"/>
                <w:lang w:eastAsia="lt-LT"/>
              </w:rPr>
              <w:t xml:space="preserve"> muzikin</w:t>
            </w:r>
            <w:r w:rsidR="00B25EA2">
              <w:rPr>
                <w:rFonts w:ascii="Times New Roman" w:eastAsia="Times New Roman" w:hAnsi="Times New Roman"/>
                <w:color w:val="000000"/>
                <w:sz w:val="24"/>
                <w:szCs w:val="24"/>
                <w:u w:color="000000"/>
                <w:bdr w:val="none" w:sz="0" w:space="0" w:color="auto" w:frame="1"/>
                <w:lang w:eastAsia="lt-LT"/>
              </w:rPr>
              <w:t>į</w:t>
            </w:r>
            <w:r w:rsidRPr="001B01B4">
              <w:rPr>
                <w:rFonts w:ascii="Times New Roman" w:eastAsia="Times New Roman" w:hAnsi="Times New Roman"/>
                <w:color w:val="000000"/>
                <w:sz w:val="24"/>
                <w:szCs w:val="24"/>
                <w:u w:color="000000"/>
                <w:bdr w:val="none" w:sz="0" w:space="0" w:color="auto" w:frame="1"/>
                <w:lang w:eastAsia="lt-LT"/>
              </w:rPr>
              <w:t xml:space="preserve"> pasirodym</w:t>
            </w:r>
            <w:r w:rsidR="00B25EA2">
              <w:rPr>
                <w:rFonts w:ascii="Times New Roman" w:eastAsia="Times New Roman" w:hAnsi="Times New Roman"/>
                <w:color w:val="000000"/>
                <w:sz w:val="24"/>
                <w:szCs w:val="24"/>
                <w:u w:color="000000"/>
                <w:bdr w:val="none" w:sz="0" w:space="0" w:color="auto" w:frame="1"/>
                <w:lang w:eastAsia="lt-LT"/>
              </w:rPr>
              <w:t>ą</w:t>
            </w:r>
            <w:r w:rsidRPr="001B01B4">
              <w:rPr>
                <w:rFonts w:ascii="Times New Roman" w:eastAsia="Times New Roman" w:hAnsi="Times New Roman"/>
                <w:color w:val="000000"/>
                <w:sz w:val="24"/>
                <w:szCs w:val="24"/>
                <w:u w:color="000000"/>
                <w:bdr w:val="none" w:sz="0" w:space="0" w:color="auto" w:frame="1"/>
                <w:lang w:eastAsia="lt-LT"/>
              </w:rPr>
              <w:t xml:space="preserve">, kurie turi </w:t>
            </w:r>
            <w:r w:rsidRPr="001B01B4">
              <w:rPr>
                <w:rFonts w:ascii="Times New Roman" w:eastAsia="Times New Roman" w:hAnsi="Times New Roman"/>
                <w:color w:val="000000"/>
                <w:sz w:val="24"/>
                <w:szCs w:val="24"/>
                <w:u w:color="000000"/>
                <w:bdr w:val="none" w:sz="0" w:space="0" w:color="auto" w:frame="1"/>
                <w:lang w:eastAsia="lt-LT"/>
              </w:rPr>
              <w:lastRenderedPageBreak/>
              <w:t>būti tinkami renginio temai ir auditorijai. Svarbu, kad kūrybiniai sprendimai padėtų sukurti šventinę ir įsimintiną atmosferą</w:t>
            </w:r>
            <w:r>
              <w:rPr>
                <w:rFonts w:ascii="Times New Roman" w:eastAsia="Times New Roman" w:hAnsi="Times New Roman"/>
                <w:color w:val="000000"/>
                <w:sz w:val="24"/>
                <w:szCs w:val="24"/>
                <w:u w:color="000000"/>
                <w:bdr w:val="none" w:sz="0" w:space="0" w:color="auto" w:frame="1"/>
                <w:lang w:eastAsia="lt-LT"/>
              </w:rPr>
              <w:t>.</w:t>
            </w:r>
          </w:p>
        </w:tc>
      </w:tr>
      <w:tr w:rsidR="003C062A" w:rsidRPr="00CF1518" w14:paraId="2AB330FC" w14:textId="77777777" w:rsidTr="009E5BCD">
        <w:trPr>
          <w:trHeight w:val="403"/>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A7B085" w14:textId="1CFA760A" w:rsidR="003C062A" w:rsidRDefault="003C062A" w:rsidP="00C93776">
            <w:pPr>
              <w:jc w:val="both"/>
              <w:rPr>
                <w:rFonts w:ascii="Times New Roman" w:eastAsia="SimSun" w:hAnsi="Times New Roman"/>
                <w:sz w:val="24"/>
                <w:szCs w:val="24"/>
              </w:rPr>
            </w:pPr>
            <w:r>
              <w:rPr>
                <w:rFonts w:ascii="Times New Roman" w:eastAsia="SimSun" w:hAnsi="Times New Roman"/>
                <w:sz w:val="24"/>
                <w:szCs w:val="24"/>
              </w:rPr>
              <w:lastRenderedPageBreak/>
              <w:t>1.4.</w:t>
            </w:r>
          </w:p>
        </w:tc>
        <w:tc>
          <w:tcPr>
            <w:tcW w:w="3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2BD6A6" w14:textId="4AC2FD19" w:rsidR="003C062A" w:rsidRDefault="003C062A" w:rsidP="00C93776">
            <w:pPr>
              <w:jc w:val="both"/>
              <w:rPr>
                <w:rFonts w:ascii="Times New Roman" w:hAnsi="Times New Roman"/>
                <w:i/>
                <w:sz w:val="24"/>
                <w:szCs w:val="24"/>
              </w:rPr>
            </w:pPr>
            <w:r>
              <w:rPr>
                <w:rFonts w:ascii="Times New Roman" w:hAnsi="Times New Roman"/>
                <w:i/>
                <w:sz w:val="24"/>
                <w:szCs w:val="24"/>
              </w:rPr>
              <w:t xml:space="preserve">Ketvirtas parametras – </w:t>
            </w:r>
            <w:r w:rsidRPr="003C062A">
              <w:rPr>
                <w:rFonts w:ascii="Times New Roman" w:hAnsi="Times New Roman"/>
                <w:b/>
                <w:bCs/>
                <w:iCs/>
                <w:sz w:val="24"/>
                <w:szCs w:val="24"/>
                <w:u w:val="single"/>
              </w:rPr>
              <w:t>Tvarumas ir biudžeto valdymas</w:t>
            </w:r>
            <w:r>
              <w:rPr>
                <w:rFonts w:ascii="Times New Roman" w:hAnsi="Times New Roman"/>
                <w:b/>
                <w:bCs/>
                <w:iCs/>
                <w:sz w:val="24"/>
                <w:szCs w:val="24"/>
                <w:u w:val="single"/>
              </w:rPr>
              <w:t xml:space="preserve"> </w:t>
            </w:r>
            <w:r>
              <w:rPr>
                <w:rFonts w:ascii="Times New Roman" w:hAnsi="Times New Roman"/>
                <w:sz w:val="24"/>
                <w:szCs w:val="24"/>
              </w:rPr>
              <w:t>(</w:t>
            </w:r>
            <w:r w:rsidRPr="00654039">
              <w:rPr>
                <w:rFonts w:ascii="Times New Roman" w:eastAsia="SimSun" w:hAnsi="Times New Roman"/>
                <w:sz w:val="24"/>
                <w:szCs w:val="24"/>
              </w:rPr>
              <w:t>P</w:t>
            </w:r>
            <w:r>
              <w:rPr>
                <w:rFonts w:ascii="Times New Roman" w:eastAsia="SimSun" w:hAnsi="Times New Roman"/>
                <w:sz w:val="24"/>
                <w:szCs w:val="24"/>
                <w:vertAlign w:val="subscript"/>
              </w:rPr>
              <w:t>1</w:t>
            </w:r>
            <w:r w:rsidRPr="00654039">
              <w:rPr>
                <w:rFonts w:ascii="Times New Roman" w:eastAsia="SimSun" w:hAnsi="Times New Roman"/>
                <w:sz w:val="24"/>
                <w:szCs w:val="24"/>
                <w:vertAlign w:val="subscript"/>
              </w:rPr>
              <w:t>.</w:t>
            </w:r>
            <w:r>
              <w:rPr>
                <w:rFonts w:ascii="Times New Roman" w:eastAsia="SimSun" w:hAnsi="Times New Roman"/>
                <w:sz w:val="24"/>
                <w:szCs w:val="24"/>
                <w:vertAlign w:val="subscript"/>
              </w:rPr>
              <w:t>4</w:t>
            </w:r>
            <w:r>
              <w:rPr>
                <w:rFonts w:ascii="Times New Roman" w:hAnsi="Times New Roman"/>
                <w:sz w:val="24"/>
                <w:szCs w:val="24"/>
              </w:rPr>
              <w:t>)</w:t>
            </w:r>
          </w:p>
        </w:tc>
        <w:tc>
          <w:tcPr>
            <w:tcW w:w="1443" w:type="dxa"/>
            <w:tcBorders>
              <w:top w:val="single" w:sz="4" w:space="0" w:color="000000"/>
              <w:left w:val="single" w:sz="4" w:space="0" w:color="000000"/>
              <w:bottom w:val="single" w:sz="4" w:space="0" w:color="000000"/>
              <w:right w:val="single" w:sz="4" w:space="0" w:color="000000"/>
            </w:tcBorders>
          </w:tcPr>
          <w:p w14:paraId="44D693B8" w14:textId="231BBF3D" w:rsidR="003C062A" w:rsidRPr="00654039" w:rsidRDefault="003C062A" w:rsidP="00C93776">
            <w:pPr>
              <w:rPr>
                <w:rFonts w:ascii="Times New Roman" w:hAnsi="Times New Roman"/>
                <w:sz w:val="24"/>
                <w:szCs w:val="24"/>
              </w:rPr>
            </w:pPr>
            <w:r w:rsidRPr="00654039">
              <w:rPr>
                <w:rFonts w:ascii="Times New Roman" w:hAnsi="Times New Roman"/>
                <w:sz w:val="24"/>
                <w:szCs w:val="24"/>
              </w:rPr>
              <w:t>L</w:t>
            </w:r>
            <w:r w:rsidRPr="00654039">
              <w:rPr>
                <w:rFonts w:ascii="Times New Roman" w:hAnsi="Times New Roman"/>
                <w:sz w:val="24"/>
                <w:szCs w:val="24"/>
                <w:vertAlign w:val="subscript"/>
              </w:rPr>
              <w:t>1.</w:t>
            </w:r>
            <w:r>
              <w:rPr>
                <w:rFonts w:ascii="Times New Roman" w:hAnsi="Times New Roman"/>
                <w:sz w:val="24"/>
                <w:szCs w:val="24"/>
                <w:vertAlign w:val="subscript"/>
              </w:rPr>
              <w:t>4</w:t>
            </w:r>
            <w:r w:rsidRPr="00654039">
              <w:rPr>
                <w:rFonts w:ascii="Times New Roman" w:hAnsi="Times New Roman"/>
                <w:sz w:val="24"/>
                <w:szCs w:val="24"/>
              </w:rPr>
              <w:t xml:space="preserve"> = 0,</w:t>
            </w:r>
            <w:r>
              <w:rPr>
                <w:rFonts w:ascii="Times New Roman" w:hAnsi="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EDC598" w14:textId="77777777" w:rsidR="003C062A" w:rsidRPr="00EE4E6B" w:rsidRDefault="003C062A" w:rsidP="00C93776">
            <w:pPr>
              <w:rPr>
                <w:rFonts w:ascii="Times New Roman" w:eastAsia="Times New Roman" w:hAnsi="Times New Roman"/>
                <w:color w:val="000000"/>
                <w:sz w:val="24"/>
                <w:szCs w:val="24"/>
                <w:u w:color="000000"/>
                <w:bdr w:val="none" w:sz="0" w:space="0" w:color="auto" w:frame="1"/>
                <w:lang w:eastAsia="lt-LT"/>
              </w:rPr>
            </w:pPr>
          </w:p>
        </w:tc>
        <w:tc>
          <w:tcPr>
            <w:tcW w:w="2722" w:type="dxa"/>
            <w:tcBorders>
              <w:top w:val="single" w:sz="4" w:space="0" w:color="000000"/>
              <w:left w:val="single" w:sz="4" w:space="0" w:color="000000"/>
              <w:bottom w:val="single" w:sz="4" w:space="0" w:color="000000"/>
              <w:right w:val="single" w:sz="4" w:space="0" w:color="000000"/>
            </w:tcBorders>
          </w:tcPr>
          <w:p w14:paraId="1AC24A90" w14:textId="40FC418C" w:rsidR="001B01B4" w:rsidRDefault="001B01B4" w:rsidP="00FA3C2C">
            <w:pPr>
              <w:jc w:val="both"/>
              <w:rPr>
                <w:rFonts w:ascii="Times New Roman" w:eastAsia="Times New Roman" w:hAnsi="Times New Roman"/>
                <w:color w:val="000000"/>
                <w:sz w:val="24"/>
                <w:szCs w:val="24"/>
                <w:u w:color="000000"/>
                <w:bdr w:val="none" w:sz="0" w:space="0" w:color="auto" w:frame="1"/>
                <w:lang w:eastAsia="lt-LT"/>
              </w:rPr>
            </w:pPr>
            <w:r>
              <w:rPr>
                <w:rFonts w:ascii="Times New Roman" w:eastAsia="Times New Roman" w:hAnsi="Times New Roman"/>
                <w:color w:val="000000"/>
                <w:sz w:val="24"/>
                <w:szCs w:val="24"/>
                <w:u w:color="000000"/>
                <w:bdr w:val="none" w:sz="0" w:space="0" w:color="auto" w:frame="1"/>
                <w:lang w:eastAsia="lt-LT"/>
              </w:rPr>
              <w:t>G</w:t>
            </w:r>
            <w:r w:rsidRPr="001B01B4">
              <w:rPr>
                <w:rFonts w:ascii="Times New Roman" w:eastAsia="Times New Roman" w:hAnsi="Times New Roman"/>
                <w:color w:val="000000"/>
                <w:sz w:val="24"/>
                <w:szCs w:val="24"/>
                <w:u w:color="000000"/>
                <w:bdr w:val="none" w:sz="0" w:space="0" w:color="auto" w:frame="1"/>
                <w:lang w:eastAsia="lt-LT"/>
              </w:rPr>
              <w:t>ebėjim</w:t>
            </w:r>
            <w:r>
              <w:rPr>
                <w:rFonts w:ascii="Times New Roman" w:eastAsia="Times New Roman" w:hAnsi="Times New Roman"/>
                <w:color w:val="000000"/>
                <w:sz w:val="24"/>
                <w:szCs w:val="24"/>
                <w:u w:color="000000"/>
                <w:bdr w:val="none" w:sz="0" w:space="0" w:color="auto" w:frame="1"/>
                <w:lang w:eastAsia="lt-LT"/>
              </w:rPr>
              <w:t>as</w:t>
            </w:r>
            <w:r w:rsidRPr="001B01B4">
              <w:rPr>
                <w:rFonts w:ascii="Times New Roman" w:eastAsia="Times New Roman" w:hAnsi="Times New Roman"/>
                <w:color w:val="000000"/>
                <w:sz w:val="24"/>
                <w:szCs w:val="24"/>
                <w:u w:color="000000"/>
                <w:bdr w:val="none" w:sz="0" w:space="0" w:color="auto" w:frame="1"/>
                <w:lang w:eastAsia="lt-LT"/>
              </w:rPr>
              <w:t xml:space="preserve"> užtikrinti tvarų renginio organizavimą ir efektyvų biudžeto valdymą. Tai apima aplinkosaugos principų taikymą, energijos taupymą ir atliekų valdymą, taip pat tikslų sąmatos parengimą ir lėšų paskirstymą. Svarbu, kad tiekėjas užtikrintų ekonomišką renginio vykdymą, laikydamasis numatyto biudžeto ir tvarumo standartų.</w:t>
            </w:r>
          </w:p>
        </w:tc>
      </w:tr>
      <w:tr w:rsidR="009E5BCD" w:rsidRPr="00CF1518" w14:paraId="382E2DD3" w14:textId="45761608" w:rsidTr="009E5BCD">
        <w:trPr>
          <w:trHeight w:val="670"/>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7A5B682" w14:textId="2241E909" w:rsidR="009E5BCD" w:rsidRPr="00EE4E6B" w:rsidRDefault="009E5BCD" w:rsidP="00C93776">
            <w:pPr>
              <w:spacing w:line="276" w:lineRule="auto"/>
              <w:jc w:val="both"/>
              <w:rPr>
                <w:rFonts w:ascii="Times New Roman" w:eastAsia="Times New Roman" w:hAnsi="Times New Roman"/>
                <w:color w:val="000000"/>
                <w:sz w:val="24"/>
                <w:szCs w:val="24"/>
                <w:u w:color="000000"/>
                <w:bdr w:val="none" w:sz="0" w:space="0" w:color="auto" w:frame="1"/>
                <w:lang w:eastAsia="lt-LT"/>
              </w:rPr>
            </w:pPr>
            <w:r>
              <w:rPr>
                <w:rFonts w:ascii="Times New Roman" w:eastAsia="SimSun" w:hAnsi="Times New Roman"/>
                <w:sz w:val="24"/>
                <w:szCs w:val="24"/>
              </w:rPr>
              <w:t>2.</w:t>
            </w:r>
          </w:p>
        </w:tc>
        <w:tc>
          <w:tcPr>
            <w:tcW w:w="3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61D28775" w14:textId="4D1A0680" w:rsidR="009E5BCD" w:rsidRPr="00E01667" w:rsidRDefault="009E5BCD" w:rsidP="00E01667">
            <w:pPr>
              <w:jc w:val="both"/>
              <w:rPr>
                <w:rFonts w:ascii="Times New Roman" w:eastAsia="Times New Roman" w:hAnsi="Times New Roman"/>
                <w:b/>
                <w:bCs/>
                <w:color w:val="000000"/>
                <w:sz w:val="24"/>
                <w:szCs w:val="24"/>
                <w:u w:color="000000"/>
                <w:bdr w:val="none" w:sz="0" w:space="0" w:color="auto" w:frame="1"/>
                <w:lang w:eastAsia="lt-LT"/>
              </w:rPr>
            </w:pPr>
            <w:r w:rsidRPr="000E0A22">
              <w:rPr>
                <w:rFonts w:ascii="Times New Roman" w:hAnsi="Times New Roman"/>
                <w:i/>
                <w:sz w:val="24"/>
                <w:szCs w:val="24"/>
              </w:rPr>
              <w:t>Antras kriterijus</w:t>
            </w:r>
            <w:r>
              <w:rPr>
                <w:rFonts w:ascii="Times New Roman" w:hAnsi="Times New Roman"/>
                <w:i/>
                <w:sz w:val="24"/>
                <w:szCs w:val="24"/>
              </w:rPr>
              <w:t xml:space="preserve"> </w:t>
            </w:r>
            <w:r w:rsidRPr="00654039">
              <w:rPr>
                <w:rFonts w:ascii="Times New Roman" w:hAnsi="Times New Roman"/>
                <w:i/>
                <w:sz w:val="24"/>
                <w:szCs w:val="24"/>
              </w:rPr>
              <w:t xml:space="preserve">– </w:t>
            </w:r>
            <w:r w:rsidRPr="005401E5">
              <w:rPr>
                <w:rFonts w:ascii="Times New Roman" w:eastAsia="Times New Roman" w:hAnsi="Times New Roman"/>
                <w:b/>
                <w:bCs/>
                <w:color w:val="000000"/>
                <w:sz w:val="24"/>
                <w:szCs w:val="24"/>
                <w:u w:val="single"/>
                <w:bdr w:val="none" w:sz="0" w:space="0" w:color="auto" w:frame="1"/>
                <w:lang w:eastAsia="lt-LT"/>
              </w:rPr>
              <w:t xml:space="preserve">Antro renginio </w:t>
            </w:r>
            <w:r w:rsidR="005527FB">
              <w:rPr>
                <w:rFonts w:ascii="Times New Roman" w:eastAsia="Times New Roman" w:hAnsi="Times New Roman"/>
                <w:b/>
                <w:bCs/>
                <w:color w:val="000000"/>
                <w:sz w:val="24"/>
                <w:szCs w:val="24"/>
                <w:u w:val="single"/>
                <w:bdr w:val="none" w:sz="0" w:space="0" w:color="auto" w:frame="1"/>
                <w:lang w:eastAsia="lt-LT"/>
              </w:rPr>
              <w:t>organizavimo</w:t>
            </w:r>
            <w:r w:rsidRPr="005401E5">
              <w:rPr>
                <w:rFonts w:ascii="Times New Roman" w:eastAsia="Times New Roman" w:hAnsi="Times New Roman"/>
                <w:b/>
                <w:bCs/>
                <w:color w:val="000000"/>
                <w:sz w:val="24"/>
                <w:szCs w:val="24"/>
                <w:u w:val="single"/>
                <w:bdr w:val="none" w:sz="0" w:space="0" w:color="auto" w:frame="1"/>
                <w:lang w:eastAsia="lt-LT"/>
              </w:rPr>
              <w:t xml:space="preserve"> kokybė</w:t>
            </w:r>
            <w:r>
              <w:rPr>
                <w:rFonts w:ascii="Times New Roman" w:hAnsi="Times New Roman"/>
                <w:sz w:val="24"/>
                <w:szCs w:val="24"/>
              </w:rPr>
              <w:t xml:space="preserve"> (</w:t>
            </w:r>
            <w:r w:rsidRPr="00EE4E6B">
              <w:rPr>
                <w:rFonts w:ascii="Times New Roman" w:eastAsia="Times New Roman" w:hAnsi="Times New Roman"/>
                <w:b/>
                <w:bCs/>
                <w:color w:val="000000"/>
                <w:sz w:val="24"/>
                <w:szCs w:val="24"/>
                <w:u w:color="000000"/>
                <w:bdr w:val="none" w:sz="0" w:space="0" w:color="auto" w:frame="1"/>
                <w:lang w:eastAsia="lt-LT"/>
              </w:rPr>
              <w:t>K</w:t>
            </w:r>
            <w:r>
              <w:rPr>
                <w:rFonts w:ascii="Times New Roman" w:eastAsia="Times New Roman" w:hAnsi="Times New Roman"/>
                <w:b/>
                <w:bCs/>
                <w:color w:val="000000"/>
                <w:sz w:val="24"/>
                <w:szCs w:val="24"/>
                <w:u w:color="000000"/>
                <w:bdr w:val="none" w:sz="0" w:space="0" w:color="auto" w:frame="1"/>
                <w:vertAlign w:val="subscript"/>
                <w:lang w:eastAsia="lt-LT"/>
              </w:rPr>
              <w:t>2</w:t>
            </w:r>
            <w:r>
              <w:rPr>
                <w:rFonts w:ascii="Times New Roman" w:hAnsi="Times New Roman"/>
                <w:sz w:val="24"/>
                <w:szCs w:val="24"/>
              </w:rPr>
              <w:t>)</w:t>
            </w:r>
          </w:p>
        </w:tc>
        <w:tc>
          <w:tcPr>
            <w:tcW w:w="1443" w:type="dxa"/>
            <w:tcBorders>
              <w:top w:val="single" w:sz="4" w:space="0" w:color="000000"/>
              <w:left w:val="single" w:sz="4" w:space="0" w:color="000000"/>
              <w:bottom w:val="single" w:sz="4" w:space="0" w:color="000000"/>
              <w:right w:val="single" w:sz="4" w:space="0" w:color="000000"/>
            </w:tcBorders>
          </w:tcPr>
          <w:p w14:paraId="3B59D653" w14:textId="77777777" w:rsidR="009E5BCD" w:rsidRPr="00654039" w:rsidRDefault="009E5BCD" w:rsidP="00C93776">
            <w:pPr>
              <w:rPr>
                <w:rFonts w:ascii="Times New Roman" w:hAnsi="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D0DF26" w14:textId="755F5B35" w:rsidR="009E5BCD" w:rsidRPr="00EE4E6B" w:rsidRDefault="009E5BCD" w:rsidP="00C93776">
            <w:pPr>
              <w:rPr>
                <w:rFonts w:ascii="Times New Roman" w:eastAsia="Times New Roman" w:hAnsi="Times New Roman"/>
                <w:color w:val="000000"/>
                <w:sz w:val="24"/>
                <w:szCs w:val="24"/>
                <w:u w:color="000000"/>
                <w:bdr w:val="none" w:sz="0" w:space="0" w:color="auto" w:frame="1"/>
                <w:lang w:eastAsia="lt-LT"/>
              </w:rPr>
            </w:pPr>
            <w:r>
              <w:rPr>
                <w:rFonts w:ascii="Times New Roman" w:eastAsia="Times New Roman" w:hAnsi="Times New Roman"/>
                <w:color w:val="000000"/>
                <w:sz w:val="24"/>
                <w:szCs w:val="24"/>
                <w:u w:color="000000"/>
                <w:bdr w:val="none" w:sz="0" w:space="0" w:color="auto" w:frame="1"/>
                <w:lang w:eastAsia="lt-LT"/>
              </w:rPr>
              <w:t>Y</w:t>
            </w:r>
            <w:r>
              <w:rPr>
                <w:rFonts w:ascii="Times New Roman" w:eastAsia="Times New Roman" w:hAnsi="Times New Roman"/>
                <w:b/>
                <w:color w:val="000000"/>
                <w:sz w:val="24"/>
                <w:szCs w:val="24"/>
                <w:u w:color="000000"/>
                <w:bdr w:val="none" w:sz="0" w:space="0" w:color="auto" w:frame="1"/>
                <w:vertAlign w:val="subscript"/>
                <w:lang w:eastAsia="lt-LT"/>
              </w:rPr>
              <w:t>2</w:t>
            </w:r>
            <w:r w:rsidRPr="00EE4E6B">
              <w:rPr>
                <w:rFonts w:ascii="Times New Roman" w:eastAsia="Times New Roman" w:hAnsi="Times New Roman"/>
                <w:color w:val="000000"/>
                <w:sz w:val="24"/>
                <w:szCs w:val="24"/>
                <w:u w:color="000000"/>
                <w:bdr w:val="none" w:sz="0" w:space="0" w:color="auto" w:frame="1"/>
                <w:lang w:eastAsia="lt-LT"/>
              </w:rPr>
              <w:t xml:space="preserve"> = </w:t>
            </w:r>
            <w:r w:rsidR="00D369F4">
              <w:rPr>
                <w:rFonts w:ascii="Times New Roman" w:eastAsia="Times New Roman" w:hAnsi="Times New Roman"/>
                <w:color w:val="000000"/>
                <w:sz w:val="24"/>
                <w:szCs w:val="24"/>
                <w:u w:color="000000"/>
                <w:bdr w:val="none" w:sz="0" w:space="0" w:color="auto" w:frame="1"/>
                <w:lang w:eastAsia="lt-LT"/>
              </w:rPr>
              <w:t>3</w:t>
            </w:r>
            <w:r w:rsidRPr="00EE4E6B">
              <w:rPr>
                <w:rFonts w:ascii="Times New Roman" w:eastAsia="Times New Roman" w:hAnsi="Times New Roman"/>
                <w:color w:val="000000"/>
                <w:sz w:val="24"/>
                <w:szCs w:val="24"/>
                <w:u w:color="000000"/>
                <w:bdr w:val="none" w:sz="0" w:space="0" w:color="auto" w:frame="1"/>
                <w:lang w:eastAsia="lt-LT"/>
              </w:rPr>
              <w:t>0</w:t>
            </w:r>
          </w:p>
        </w:tc>
        <w:tc>
          <w:tcPr>
            <w:tcW w:w="2722" w:type="dxa"/>
            <w:tcBorders>
              <w:top w:val="single" w:sz="4" w:space="0" w:color="000000"/>
              <w:left w:val="single" w:sz="4" w:space="0" w:color="000000"/>
              <w:bottom w:val="single" w:sz="4" w:space="0" w:color="000000"/>
              <w:right w:val="single" w:sz="4" w:space="0" w:color="000000"/>
            </w:tcBorders>
          </w:tcPr>
          <w:p w14:paraId="5E38117D" w14:textId="77777777" w:rsidR="009E5BCD" w:rsidRDefault="009E5BCD" w:rsidP="00C93776">
            <w:pPr>
              <w:rPr>
                <w:rFonts w:ascii="Times New Roman" w:eastAsia="Times New Roman" w:hAnsi="Times New Roman"/>
                <w:color w:val="000000"/>
                <w:sz w:val="24"/>
                <w:szCs w:val="24"/>
                <w:u w:color="000000"/>
                <w:bdr w:val="none" w:sz="0" w:space="0" w:color="auto" w:frame="1"/>
                <w:lang w:eastAsia="lt-LT"/>
              </w:rPr>
            </w:pPr>
          </w:p>
        </w:tc>
      </w:tr>
      <w:tr w:rsidR="009E5BCD" w:rsidRPr="00CF1518" w14:paraId="23065EF8" w14:textId="2803C76C" w:rsidTr="009E5BCD">
        <w:trPr>
          <w:trHeight w:val="404"/>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08CB45" w14:textId="10070639" w:rsidR="009E5BCD" w:rsidRPr="009C39DA" w:rsidRDefault="009E5BCD" w:rsidP="000C3CE3">
            <w:pPr>
              <w:contextualSpacing/>
              <w:rPr>
                <w:rFonts w:ascii="Times New Roman" w:hAnsi="Times New Roman"/>
                <w:sz w:val="24"/>
                <w:szCs w:val="24"/>
              </w:rPr>
            </w:pPr>
            <w:r w:rsidRPr="009C39DA">
              <w:rPr>
                <w:rFonts w:ascii="Times New Roman" w:hAnsi="Times New Roman"/>
                <w:sz w:val="24"/>
                <w:szCs w:val="24"/>
              </w:rPr>
              <w:t>2.1.</w:t>
            </w:r>
          </w:p>
        </w:tc>
        <w:tc>
          <w:tcPr>
            <w:tcW w:w="3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AEB6A" w14:textId="36D96FAA" w:rsidR="009E5BCD" w:rsidRPr="00654039" w:rsidRDefault="009E5BCD" w:rsidP="000C3CE3">
            <w:pPr>
              <w:jc w:val="both"/>
              <w:rPr>
                <w:rFonts w:ascii="Times New Roman" w:hAnsi="Times New Roman"/>
                <w:i/>
                <w:sz w:val="24"/>
                <w:szCs w:val="24"/>
              </w:rPr>
            </w:pPr>
            <w:r w:rsidRPr="00654039">
              <w:rPr>
                <w:rFonts w:ascii="Times New Roman" w:hAnsi="Times New Roman"/>
                <w:i/>
                <w:sz w:val="24"/>
                <w:szCs w:val="24"/>
              </w:rPr>
              <w:t>Pirmas parametras</w:t>
            </w:r>
            <w:r w:rsidRPr="00654039">
              <w:rPr>
                <w:rFonts w:ascii="Times New Roman" w:hAnsi="Times New Roman"/>
                <w:sz w:val="24"/>
                <w:szCs w:val="24"/>
              </w:rPr>
              <w:t xml:space="preserve"> –</w:t>
            </w:r>
            <w:r>
              <w:rPr>
                <w:rFonts w:ascii="Times New Roman" w:hAnsi="Times New Roman"/>
                <w:sz w:val="24"/>
                <w:szCs w:val="24"/>
              </w:rPr>
              <w:t xml:space="preserve"> </w:t>
            </w:r>
            <w:r w:rsidR="005527FB" w:rsidRPr="003C062A">
              <w:rPr>
                <w:rFonts w:ascii="Times New Roman" w:hAnsi="Times New Roman"/>
                <w:b/>
                <w:bCs/>
                <w:sz w:val="24"/>
                <w:szCs w:val="24"/>
                <w:u w:val="single"/>
              </w:rPr>
              <w:t>Kokybė ir turinio atitiktis</w:t>
            </w:r>
            <w:r w:rsidR="005527FB">
              <w:rPr>
                <w:rFonts w:ascii="Times New Roman" w:hAnsi="Times New Roman"/>
                <w:b/>
                <w:bCs/>
                <w:sz w:val="24"/>
                <w:szCs w:val="24"/>
                <w:u w:val="single"/>
              </w:rPr>
              <w:t xml:space="preserve"> </w:t>
            </w:r>
            <w:r w:rsidR="005527FB">
              <w:rPr>
                <w:rFonts w:ascii="Times New Roman" w:hAnsi="Times New Roman"/>
                <w:sz w:val="24"/>
                <w:szCs w:val="24"/>
              </w:rPr>
              <w:t>(</w:t>
            </w:r>
            <w:r w:rsidR="005527FB" w:rsidRPr="00654039">
              <w:rPr>
                <w:rFonts w:ascii="Times New Roman" w:eastAsia="SimSun" w:hAnsi="Times New Roman"/>
                <w:sz w:val="24"/>
                <w:szCs w:val="24"/>
              </w:rPr>
              <w:t>P</w:t>
            </w:r>
            <w:r w:rsidR="005527FB">
              <w:rPr>
                <w:rFonts w:ascii="Times New Roman" w:eastAsia="SimSun" w:hAnsi="Times New Roman"/>
                <w:sz w:val="24"/>
                <w:szCs w:val="24"/>
                <w:vertAlign w:val="subscript"/>
              </w:rPr>
              <w:t>2</w:t>
            </w:r>
            <w:r w:rsidR="005527FB" w:rsidRPr="00654039">
              <w:rPr>
                <w:rFonts w:ascii="Times New Roman" w:eastAsia="SimSun" w:hAnsi="Times New Roman"/>
                <w:sz w:val="24"/>
                <w:szCs w:val="24"/>
                <w:vertAlign w:val="subscript"/>
              </w:rPr>
              <w:t>.</w:t>
            </w:r>
            <w:r w:rsidR="005527FB">
              <w:rPr>
                <w:rFonts w:ascii="Times New Roman" w:eastAsia="SimSun" w:hAnsi="Times New Roman"/>
                <w:sz w:val="24"/>
                <w:szCs w:val="24"/>
                <w:vertAlign w:val="subscript"/>
              </w:rPr>
              <w:t>1</w:t>
            </w:r>
            <w:r w:rsidR="005527FB">
              <w:rPr>
                <w:rFonts w:ascii="Times New Roman" w:hAnsi="Times New Roman"/>
                <w:sz w:val="24"/>
                <w:szCs w:val="24"/>
              </w:rPr>
              <w:t>)</w:t>
            </w:r>
          </w:p>
        </w:tc>
        <w:tc>
          <w:tcPr>
            <w:tcW w:w="1443" w:type="dxa"/>
            <w:tcBorders>
              <w:top w:val="single" w:sz="4" w:space="0" w:color="000000"/>
              <w:left w:val="single" w:sz="4" w:space="0" w:color="000000"/>
              <w:bottom w:val="single" w:sz="4" w:space="0" w:color="000000"/>
              <w:right w:val="single" w:sz="4" w:space="0" w:color="000000"/>
            </w:tcBorders>
          </w:tcPr>
          <w:p w14:paraId="41D5F0B6" w14:textId="0B00762B" w:rsidR="009E5BCD" w:rsidRPr="00654039" w:rsidRDefault="009E5BCD" w:rsidP="000C3CE3">
            <w:pPr>
              <w:rPr>
                <w:rFonts w:ascii="Times New Roman" w:hAnsi="Times New Roman"/>
                <w:sz w:val="24"/>
                <w:szCs w:val="24"/>
              </w:rPr>
            </w:pPr>
            <w:r w:rsidRPr="00654039">
              <w:rPr>
                <w:rFonts w:ascii="Times New Roman" w:hAnsi="Times New Roman"/>
                <w:sz w:val="24"/>
                <w:szCs w:val="24"/>
              </w:rPr>
              <w:t>L</w:t>
            </w:r>
            <w:r>
              <w:rPr>
                <w:rFonts w:ascii="Times New Roman" w:hAnsi="Times New Roman"/>
                <w:sz w:val="24"/>
                <w:szCs w:val="24"/>
                <w:vertAlign w:val="subscript"/>
              </w:rPr>
              <w:t>2</w:t>
            </w:r>
            <w:r w:rsidRPr="00654039">
              <w:rPr>
                <w:rFonts w:ascii="Times New Roman" w:hAnsi="Times New Roman"/>
                <w:sz w:val="24"/>
                <w:szCs w:val="24"/>
                <w:vertAlign w:val="subscript"/>
              </w:rPr>
              <w:t>.1</w:t>
            </w:r>
            <w:r w:rsidRPr="00654039">
              <w:rPr>
                <w:rFonts w:ascii="Times New Roman" w:hAnsi="Times New Roman"/>
                <w:sz w:val="24"/>
                <w:szCs w:val="24"/>
              </w:rPr>
              <w:t xml:space="preserve"> = 0,</w:t>
            </w:r>
            <w:r>
              <w:rPr>
                <w:rFonts w:ascii="Times New Roman" w:hAnsi="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806097" w14:textId="77777777" w:rsidR="009E5BCD" w:rsidRPr="00EE4E6B" w:rsidRDefault="009E5BCD" w:rsidP="000C3CE3">
            <w:pPr>
              <w:rPr>
                <w:rFonts w:ascii="Times New Roman" w:eastAsia="Times New Roman" w:hAnsi="Times New Roman"/>
                <w:color w:val="000000"/>
                <w:sz w:val="24"/>
                <w:szCs w:val="24"/>
                <w:u w:color="000000"/>
                <w:bdr w:val="none" w:sz="0" w:space="0" w:color="auto" w:frame="1"/>
                <w:lang w:eastAsia="lt-LT"/>
              </w:rPr>
            </w:pPr>
          </w:p>
        </w:tc>
        <w:tc>
          <w:tcPr>
            <w:tcW w:w="2722" w:type="dxa"/>
            <w:tcBorders>
              <w:top w:val="single" w:sz="4" w:space="0" w:color="000000"/>
              <w:left w:val="single" w:sz="4" w:space="0" w:color="000000"/>
              <w:bottom w:val="single" w:sz="4" w:space="0" w:color="000000"/>
              <w:right w:val="single" w:sz="4" w:space="0" w:color="000000"/>
            </w:tcBorders>
          </w:tcPr>
          <w:p w14:paraId="21574CE5" w14:textId="77777777" w:rsidR="008C061E" w:rsidRDefault="008C061E" w:rsidP="008C061E">
            <w:pPr>
              <w:jc w:val="both"/>
              <w:rPr>
                <w:rFonts w:ascii="Times New Roman" w:eastAsia="Times New Roman" w:hAnsi="Times New Roman"/>
                <w:color w:val="000000"/>
                <w:sz w:val="24"/>
                <w:szCs w:val="24"/>
                <w:u w:color="000000"/>
                <w:bdr w:val="none" w:sz="0" w:space="0" w:color="auto" w:frame="1"/>
                <w:lang w:eastAsia="lt-LT"/>
              </w:rPr>
            </w:pPr>
            <w:r>
              <w:rPr>
                <w:rFonts w:ascii="Times New Roman" w:eastAsia="Times New Roman" w:hAnsi="Times New Roman"/>
                <w:color w:val="000000"/>
                <w:sz w:val="24"/>
                <w:szCs w:val="24"/>
                <w:u w:color="000000"/>
                <w:bdr w:val="none" w:sz="0" w:space="0" w:color="auto" w:frame="1"/>
                <w:lang w:eastAsia="lt-LT"/>
              </w:rPr>
              <w:t>R</w:t>
            </w:r>
            <w:r w:rsidRPr="001B01B4">
              <w:rPr>
                <w:rFonts w:ascii="Times New Roman" w:eastAsia="Times New Roman" w:hAnsi="Times New Roman"/>
                <w:color w:val="000000"/>
                <w:sz w:val="24"/>
                <w:szCs w:val="24"/>
                <w:u w:color="000000"/>
                <w:bdr w:val="none" w:sz="0" w:space="0" w:color="auto" w:frame="1"/>
                <w:lang w:eastAsia="lt-LT"/>
              </w:rPr>
              <w:t>enginio koncepcij</w:t>
            </w:r>
            <w:r>
              <w:rPr>
                <w:rFonts w:ascii="Times New Roman" w:eastAsia="Times New Roman" w:hAnsi="Times New Roman"/>
                <w:color w:val="000000"/>
                <w:sz w:val="24"/>
                <w:szCs w:val="24"/>
                <w:u w:color="000000"/>
                <w:bdr w:val="none" w:sz="0" w:space="0" w:color="auto" w:frame="1"/>
                <w:lang w:eastAsia="lt-LT"/>
              </w:rPr>
              <w:t>os</w:t>
            </w:r>
            <w:r w:rsidRPr="001B01B4">
              <w:rPr>
                <w:rFonts w:ascii="Times New Roman" w:eastAsia="Times New Roman" w:hAnsi="Times New Roman"/>
                <w:color w:val="000000"/>
                <w:sz w:val="24"/>
                <w:szCs w:val="24"/>
                <w:u w:color="000000"/>
                <w:bdr w:val="none" w:sz="0" w:space="0" w:color="auto" w:frame="1"/>
                <w:lang w:eastAsia="lt-LT"/>
              </w:rPr>
              <w:t xml:space="preserve"> ir program</w:t>
            </w:r>
            <w:r>
              <w:rPr>
                <w:rFonts w:ascii="Times New Roman" w:eastAsia="Times New Roman" w:hAnsi="Times New Roman"/>
                <w:color w:val="000000"/>
                <w:sz w:val="24"/>
                <w:szCs w:val="24"/>
                <w:u w:color="000000"/>
                <w:bdr w:val="none" w:sz="0" w:space="0" w:color="auto" w:frame="1"/>
                <w:lang w:eastAsia="lt-LT"/>
              </w:rPr>
              <w:t xml:space="preserve">os </w:t>
            </w:r>
            <w:r w:rsidRPr="001B01B4">
              <w:rPr>
                <w:rFonts w:ascii="Times New Roman" w:eastAsia="Times New Roman" w:hAnsi="Times New Roman"/>
                <w:color w:val="000000"/>
                <w:sz w:val="24"/>
                <w:szCs w:val="24"/>
                <w:u w:color="000000"/>
                <w:bdr w:val="none" w:sz="0" w:space="0" w:color="auto" w:frame="1"/>
                <w:lang w:eastAsia="lt-LT"/>
              </w:rPr>
              <w:t>atitik</w:t>
            </w:r>
            <w:r>
              <w:rPr>
                <w:rFonts w:ascii="Times New Roman" w:eastAsia="Times New Roman" w:hAnsi="Times New Roman"/>
                <w:color w:val="000000"/>
                <w:sz w:val="24"/>
                <w:szCs w:val="24"/>
                <w:u w:color="000000"/>
                <w:bdr w:val="none" w:sz="0" w:space="0" w:color="auto" w:frame="1"/>
                <w:lang w:eastAsia="lt-LT"/>
              </w:rPr>
              <w:t xml:space="preserve">imas </w:t>
            </w:r>
            <w:r w:rsidRPr="001B01B4">
              <w:rPr>
                <w:rFonts w:ascii="Times New Roman" w:eastAsia="Times New Roman" w:hAnsi="Times New Roman"/>
                <w:color w:val="000000"/>
                <w:sz w:val="24"/>
                <w:szCs w:val="24"/>
                <w:u w:color="000000"/>
                <w:bdr w:val="none" w:sz="0" w:space="0" w:color="auto" w:frame="1"/>
                <w:lang w:eastAsia="lt-LT"/>
              </w:rPr>
              <w:t>perkančiosios organizacijos</w:t>
            </w:r>
            <w:r>
              <w:rPr>
                <w:rFonts w:ascii="Times New Roman" w:eastAsia="Times New Roman" w:hAnsi="Times New Roman"/>
                <w:color w:val="000000"/>
                <w:sz w:val="24"/>
                <w:szCs w:val="24"/>
                <w:u w:color="000000"/>
                <w:bdr w:val="none" w:sz="0" w:space="0" w:color="auto" w:frame="1"/>
                <w:lang w:eastAsia="lt-LT"/>
              </w:rPr>
              <w:t xml:space="preserve"> </w:t>
            </w:r>
            <w:r w:rsidRPr="001B01B4">
              <w:rPr>
                <w:rFonts w:ascii="Times New Roman" w:eastAsia="Times New Roman" w:hAnsi="Times New Roman"/>
                <w:color w:val="000000"/>
                <w:sz w:val="24"/>
                <w:szCs w:val="24"/>
                <w:u w:color="000000"/>
                <w:bdr w:val="none" w:sz="0" w:space="0" w:color="auto" w:frame="1"/>
                <w:lang w:eastAsia="lt-LT"/>
              </w:rPr>
              <w:t xml:space="preserve">reikalavimus ir tikslus. </w:t>
            </w:r>
            <w:r>
              <w:rPr>
                <w:rFonts w:ascii="Times New Roman" w:eastAsia="Times New Roman" w:hAnsi="Times New Roman"/>
                <w:color w:val="000000"/>
                <w:sz w:val="24"/>
                <w:szCs w:val="24"/>
                <w:u w:color="000000"/>
                <w:bdr w:val="none" w:sz="0" w:space="0" w:color="auto" w:frame="1"/>
                <w:lang w:eastAsia="lt-LT"/>
              </w:rPr>
              <w:t>R</w:t>
            </w:r>
            <w:r w:rsidRPr="001B01B4">
              <w:rPr>
                <w:rFonts w:ascii="Times New Roman" w:eastAsia="Times New Roman" w:hAnsi="Times New Roman"/>
                <w:color w:val="000000"/>
                <w:sz w:val="24"/>
                <w:szCs w:val="24"/>
                <w:u w:color="000000"/>
                <w:bdr w:val="none" w:sz="0" w:space="0" w:color="auto" w:frame="1"/>
                <w:lang w:eastAsia="lt-LT"/>
              </w:rPr>
              <w:t>enginio turinio išsamum</w:t>
            </w:r>
            <w:r>
              <w:rPr>
                <w:rFonts w:ascii="Times New Roman" w:eastAsia="Times New Roman" w:hAnsi="Times New Roman"/>
                <w:color w:val="000000"/>
                <w:sz w:val="24"/>
                <w:szCs w:val="24"/>
                <w:u w:color="000000"/>
                <w:bdr w:val="none" w:sz="0" w:space="0" w:color="auto" w:frame="1"/>
                <w:lang w:eastAsia="lt-LT"/>
              </w:rPr>
              <w:t>as</w:t>
            </w:r>
            <w:r w:rsidRPr="001B01B4">
              <w:rPr>
                <w:rFonts w:ascii="Times New Roman" w:eastAsia="Times New Roman" w:hAnsi="Times New Roman"/>
                <w:color w:val="000000"/>
                <w:sz w:val="24"/>
                <w:szCs w:val="24"/>
                <w:u w:color="000000"/>
                <w:bdr w:val="none" w:sz="0" w:space="0" w:color="auto" w:frame="1"/>
                <w:lang w:eastAsia="lt-LT"/>
              </w:rPr>
              <w:t>, aiškum</w:t>
            </w:r>
            <w:r>
              <w:rPr>
                <w:rFonts w:ascii="Times New Roman" w:eastAsia="Times New Roman" w:hAnsi="Times New Roman"/>
                <w:color w:val="000000"/>
                <w:sz w:val="24"/>
                <w:szCs w:val="24"/>
                <w:u w:color="000000"/>
                <w:bdr w:val="none" w:sz="0" w:space="0" w:color="auto" w:frame="1"/>
                <w:lang w:eastAsia="lt-LT"/>
              </w:rPr>
              <w:t>as</w:t>
            </w:r>
            <w:r w:rsidRPr="001B01B4">
              <w:rPr>
                <w:rFonts w:ascii="Times New Roman" w:eastAsia="Times New Roman" w:hAnsi="Times New Roman"/>
                <w:color w:val="000000"/>
                <w:sz w:val="24"/>
                <w:szCs w:val="24"/>
                <w:u w:color="000000"/>
                <w:bdr w:val="none" w:sz="0" w:space="0" w:color="auto" w:frame="1"/>
                <w:lang w:eastAsia="lt-LT"/>
              </w:rPr>
              <w:t xml:space="preserve"> ir originalum</w:t>
            </w:r>
            <w:r>
              <w:rPr>
                <w:rFonts w:ascii="Times New Roman" w:eastAsia="Times New Roman" w:hAnsi="Times New Roman"/>
                <w:color w:val="000000"/>
                <w:sz w:val="24"/>
                <w:szCs w:val="24"/>
                <w:u w:color="000000"/>
                <w:bdr w:val="none" w:sz="0" w:space="0" w:color="auto" w:frame="1"/>
                <w:lang w:eastAsia="lt-LT"/>
              </w:rPr>
              <w:t>as</w:t>
            </w:r>
            <w:r w:rsidRPr="001B01B4">
              <w:rPr>
                <w:rFonts w:ascii="Times New Roman" w:eastAsia="Times New Roman" w:hAnsi="Times New Roman"/>
                <w:color w:val="000000"/>
                <w:sz w:val="24"/>
                <w:szCs w:val="24"/>
                <w:u w:color="000000"/>
                <w:bdr w:val="none" w:sz="0" w:space="0" w:color="auto" w:frame="1"/>
                <w:lang w:eastAsia="lt-LT"/>
              </w:rPr>
              <w:t xml:space="preserve">. </w:t>
            </w:r>
          </w:p>
          <w:p w14:paraId="34063A00" w14:textId="2D2DC2E9" w:rsidR="009E5BCD" w:rsidRPr="00EE4E6B" w:rsidRDefault="008C061E" w:rsidP="008C061E">
            <w:pPr>
              <w:jc w:val="both"/>
              <w:rPr>
                <w:rFonts w:ascii="Times New Roman" w:eastAsia="Times New Roman" w:hAnsi="Times New Roman"/>
                <w:color w:val="000000"/>
                <w:sz w:val="24"/>
                <w:szCs w:val="24"/>
                <w:u w:color="000000"/>
                <w:bdr w:val="none" w:sz="0" w:space="0" w:color="auto" w:frame="1"/>
                <w:lang w:eastAsia="lt-LT"/>
              </w:rPr>
            </w:pPr>
            <w:r w:rsidRPr="001B01B4">
              <w:rPr>
                <w:rFonts w:ascii="Times New Roman" w:eastAsia="Times New Roman" w:hAnsi="Times New Roman"/>
                <w:color w:val="000000"/>
                <w:sz w:val="24"/>
                <w:szCs w:val="24"/>
                <w:u w:color="000000"/>
                <w:bdr w:val="none" w:sz="0" w:space="0" w:color="auto" w:frame="1"/>
                <w:lang w:eastAsia="lt-LT"/>
              </w:rPr>
              <w:t>Vertinama, kiek renginio idėja yra išskirtinė ir kaip detaliai tiekėjas pristato renginio struktūrą, veiklas, etapus bei jų trukmę.</w:t>
            </w:r>
          </w:p>
        </w:tc>
      </w:tr>
      <w:tr w:rsidR="009E5BCD" w:rsidRPr="00CF1518" w14:paraId="1728D4B1" w14:textId="6DEBDB94" w:rsidTr="009E5BCD">
        <w:trPr>
          <w:trHeight w:val="398"/>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98975" w14:textId="2E83C8D6" w:rsidR="009E5BCD" w:rsidRPr="009C39DA" w:rsidRDefault="009E5BCD" w:rsidP="000C3CE3">
            <w:pPr>
              <w:contextualSpacing/>
              <w:jc w:val="both"/>
              <w:rPr>
                <w:rFonts w:ascii="Times New Roman" w:hAnsi="Times New Roman"/>
                <w:sz w:val="24"/>
                <w:szCs w:val="24"/>
              </w:rPr>
            </w:pPr>
            <w:r w:rsidRPr="009C39DA">
              <w:rPr>
                <w:rFonts w:ascii="Times New Roman" w:hAnsi="Times New Roman"/>
                <w:sz w:val="24"/>
                <w:szCs w:val="24"/>
              </w:rPr>
              <w:t>2.2.</w:t>
            </w:r>
          </w:p>
        </w:tc>
        <w:tc>
          <w:tcPr>
            <w:tcW w:w="3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3B4C6F" w14:textId="50E6C7A5" w:rsidR="009E5BCD" w:rsidRPr="00654039" w:rsidRDefault="009E5BCD" w:rsidP="000C3CE3">
            <w:pPr>
              <w:jc w:val="both"/>
              <w:rPr>
                <w:rFonts w:ascii="Times New Roman" w:hAnsi="Times New Roman"/>
                <w:i/>
                <w:sz w:val="24"/>
                <w:szCs w:val="24"/>
              </w:rPr>
            </w:pPr>
            <w:r>
              <w:rPr>
                <w:rFonts w:ascii="Times New Roman" w:hAnsi="Times New Roman"/>
                <w:i/>
                <w:sz w:val="24"/>
                <w:szCs w:val="24"/>
              </w:rPr>
              <w:t>Antras</w:t>
            </w:r>
            <w:r w:rsidRPr="00654039">
              <w:rPr>
                <w:rFonts w:ascii="Times New Roman" w:hAnsi="Times New Roman"/>
                <w:i/>
                <w:sz w:val="24"/>
                <w:szCs w:val="24"/>
              </w:rPr>
              <w:t xml:space="preserve"> parametras</w:t>
            </w:r>
            <w:r w:rsidRPr="00654039">
              <w:rPr>
                <w:rFonts w:ascii="Times New Roman" w:hAnsi="Times New Roman"/>
                <w:sz w:val="24"/>
                <w:szCs w:val="24"/>
              </w:rPr>
              <w:t xml:space="preserve"> – </w:t>
            </w:r>
            <w:r w:rsidRPr="00A042C5">
              <w:rPr>
                <w:rFonts w:ascii="Times New Roman" w:eastAsia="SimSun" w:hAnsi="Times New Roman"/>
                <w:b/>
                <w:bCs/>
                <w:sz w:val="24"/>
                <w:szCs w:val="24"/>
                <w:u w:val="single"/>
              </w:rPr>
              <w:t>Organizavimas ir valdymas</w:t>
            </w:r>
            <w:r>
              <w:rPr>
                <w:rFonts w:ascii="Times New Roman" w:hAnsi="Times New Roman"/>
                <w:sz w:val="24"/>
                <w:szCs w:val="24"/>
              </w:rPr>
              <w:t xml:space="preserve"> (</w:t>
            </w:r>
            <w:r w:rsidRPr="00654039">
              <w:rPr>
                <w:rFonts w:ascii="Times New Roman" w:eastAsia="SimSun" w:hAnsi="Times New Roman"/>
                <w:sz w:val="24"/>
                <w:szCs w:val="24"/>
              </w:rPr>
              <w:t>P</w:t>
            </w:r>
            <w:r>
              <w:rPr>
                <w:rFonts w:ascii="Times New Roman" w:eastAsia="SimSun" w:hAnsi="Times New Roman"/>
                <w:sz w:val="24"/>
                <w:szCs w:val="24"/>
                <w:vertAlign w:val="subscript"/>
              </w:rPr>
              <w:t>2</w:t>
            </w:r>
            <w:r w:rsidRPr="00654039">
              <w:rPr>
                <w:rFonts w:ascii="Times New Roman" w:eastAsia="SimSun" w:hAnsi="Times New Roman"/>
                <w:sz w:val="24"/>
                <w:szCs w:val="24"/>
                <w:vertAlign w:val="subscript"/>
              </w:rPr>
              <w:t>.</w:t>
            </w:r>
            <w:r>
              <w:rPr>
                <w:rFonts w:ascii="Times New Roman" w:eastAsia="SimSun" w:hAnsi="Times New Roman"/>
                <w:sz w:val="24"/>
                <w:szCs w:val="24"/>
                <w:vertAlign w:val="subscript"/>
              </w:rPr>
              <w:t>2</w:t>
            </w:r>
            <w:r>
              <w:rPr>
                <w:rFonts w:ascii="Times New Roman" w:hAnsi="Times New Roman"/>
                <w:sz w:val="24"/>
                <w:szCs w:val="24"/>
              </w:rPr>
              <w:t>)</w:t>
            </w:r>
          </w:p>
        </w:tc>
        <w:tc>
          <w:tcPr>
            <w:tcW w:w="1443" w:type="dxa"/>
            <w:tcBorders>
              <w:top w:val="single" w:sz="4" w:space="0" w:color="000000"/>
              <w:left w:val="single" w:sz="4" w:space="0" w:color="000000"/>
              <w:bottom w:val="single" w:sz="4" w:space="0" w:color="000000"/>
              <w:right w:val="single" w:sz="4" w:space="0" w:color="000000"/>
            </w:tcBorders>
          </w:tcPr>
          <w:p w14:paraId="40F00CA0" w14:textId="0500AFD9" w:rsidR="009E5BCD" w:rsidRPr="00654039" w:rsidRDefault="009E5BCD" w:rsidP="000C3CE3">
            <w:pPr>
              <w:rPr>
                <w:rFonts w:ascii="Times New Roman" w:hAnsi="Times New Roman"/>
                <w:sz w:val="24"/>
                <w:szCs w:val="24"/>
              </w:rPr>
            </w:pPr>
            <w:r w:rsidRPr="00654039">
              <w:rPr>
                <w:rFonts w:ascii="Times New Roman" w:hAnsi="Times New Roman"/>
                <w:sz w:val="24"/>
                <w:szCs w:val="24"/>
              </w:rPr>
              <w:t>L</w:t>
            </w:r>
            <w:r>
              <w:rPr>
                <w:rFonts w:ascii="Times New Roman" w:hAnsi="Times New Roman"/>
                <w:sz w:val="24"/>
                <w:szCs w:val="24"/>
                <w:vertAlign w:val="subscript"/>
              </w:rPr>
              <w:t>2</w:t>
            </w:r>
            <w:r w:rsidRPr="00654039">
              <w:rPr>
                <w:rFonts w:ascii="Times New Roman" w:hAnsi="Times New Roman"/>
                <w:sz w:val="24"/>
                <w:szCs w:val="24"/>
                <w:vertAlign w:val="subscript"/>
              </w:rPr>
              <w:t>.</w:t>
            </w:r>
            <w:r>
              <w:rPr>
                <w:rFonts w:ascii="Times New Roman" w:hAnsi="Times New Roman"/>
                <w:sz w:val="24"/>
                <w:szCs w:val="24"/>
                <w:vertAlign w:val="subscript"/>
              </w:rPr>
              <w:t>2</w:t>
            </w:r>
            <w:r w:rsidRPr="00654039">
              <w:rPr>
                <w:rFonts w:ascii="Times New Roman" w:hAnsi="Times New Roman"/>
                <w:sz w:val="24"/>
                <w:szCs w:val="24"/>
              </w:rPr>
              <w:t xml:space="preserve"> = 0,</w:t>
            </w:r>
            <w:r w:rsidR="00725E60">
              <w:rPr>
                <w:rFonts w:ascii="Times New Roman" w:hAnsi="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2128D8" w14:textId="77777777" w:rsidR="009E5BCD" w:rsidRPr="00EE4E6B" w:rsidRDefault="009E5BCD" w:rsidP="000C3CE3">
            <w:pPr>
              <w:rPr>
                <w:rFonts w:ascii="Times New Roman" w:eastAsia="Times New Roman" w:hAnsi="Times New Roman"/>
                <w:color w:val="000000"/>
                <w:sz w:val="24"/>
                <w:szCs w:val="24"/>
                <w:u w:color="000000"/>
                <w:bdr w:val="none" w:sz="0" w:space="0" w:color="auto" w:frame="1"/>
                <w:lang w:eastAsia="lt-LT"/>
              </w:rPr>
            </w:pPr>
          </w:p>
        </w:tc>
        <w:tc>
          <w:tcPr>
            <w:tcW w:w="2722" w:type="dxa"/>
            <w:tcBorders>
              <w:top w:val="single" w:sz="4" w:space="0" w:color="000000"/>
              <w:left w:val="single" w:sz="4" w:space="0" w:color="000000"/>
              <w:bottom w:val="single" w:sz="4" w:space="0" w:color="000000"/>
              <w:right w:val="single" w:sz="4" w:space="0" w:color="000000"/>
            </w:tcBorders>
          </w:tcPr>
          <w:p w14:paraId="0C53A4D8" w14:textId="549B983E" w:rsidR="009E5BCD" w:rsidRPr="00EE4E6B" w:rsidRDefault="008C061E" w:rsidP="008C061E">
            <w:pPr>
              <w:jc w:val="both"/>
              <w:rPr>
                <w:rFonts w:ascii="Times New Roman" w:eastAsia="Times New Roman" w:hAnsi="Times New Roman"/>
                <w:color w:val="000000"/>
                <w:sz w:val="24"/>
                <w:szCs w:val="24"/>
                <w:u w:color="000000"/>
                <w:bdr w:val="none" w:sz="0" w:space="0" w:color="auto" w:frame="1"/>
                <w:lang w:eastAsia="lt-LT"/>
              </w:rPr>
            </w:pPr>
            <w:r>
              <w:rPr>
                <w:rFonts w:ascii="Times New Roman" w:eastAsia="Times New Roman" w:hAnsi="Times New Roman"/>
                <w:color w:val="000000"/>
                <w:sz w:val="24"/>
                <w:szCs w:val="24"/>
                <w:u w:color="000000"/>
                <w:bdr w:val="none" w:sz="0" w:space="0" w:color="auto" w:frame="1"/>
                <w:lang w:eastAsia="lt-LT"/>
              </w:rPr>
              <w:t>G</w:t>
            </w:r>
            <w:r w:rsidRPr="001B01B4">
              <w:rPr>
                <w:rFonts w:ascii="Times New Roman" w:eastAsia="Times New Roman" w:hAnsi="Times New Roman"/>
                <w:color w:val="000000"/>
                <w:sz w:val="24"/>
                <w:szCs w:val="24"/>
                <w:u w:color="000000"/>
                <w:bdr w:val="none" w:sz="0" w:space="0" w:color="auto" w:frame="1"/>
                <w:lang w:eastAsia="lt-LT"/>
              </w:rPr>
              <w:t>ebėjim</w:t>
            </w:r>
            <w:r>
              <w:rPr>
                <w:rFonts w:ascii="Times New Roman" w:eastAsia="Times New Roman" w:hAnsi="Times New Roman"/>
                <w:color w:val="000000"/>
                <w:sz w:val="24"/>
                <w:szCs w:val="24"/>
                <w:u w:color="000000"/>
                <w:bdr w:val="none" w:sz="0" w:space="0" w:color="auto" w:frame="1"/>
                <w:lang w:eastAsia="lt-LT"/>
              </w:rPr>
              <w:t xml:space="preserve">as </w:t>
            </w:r>
            <w:r w:rsidRPr="001B01B4">
              <w:rPr>
                <w:rFonts w:ascii="Times New Roman" w:eastAsia="Times New Roman" w:hAnsi="Times New Roman"/>
                <w:color w:val="000000"/>
                <w:sz w:val="24"/>
                <w:szCs w:val="24"/>
                <w:u w:color="000000"/>
                <w:bdr w:val="none" w:sz="0" w:space="0" w:color="auto" w:frame="1"/>
                <w:lang w:eastAsia="lt-LT"/>
              </w:rPr>
              <w:t xml:space="preserve">efektyviai planuoti ir koordinuoti renginio organizavimą. Tai apima renginio vietos pasirinkimą, komandos struktūrą, rizikų valdymą ir užtikrinimą, kad visi renginio aspektai būtų įgyvendinti sklandžiai. Svarbu, kaip tiekėjas sprendžia organizacinius </w:t>
            </w:r>
            <w:r w:rsidRPr="001B01B4">
              <w:rPr>
                <w:rFonts w:ascii="Times New Roman" w:eastAsia="Times New Roman" w:hAnsi="Times New Roman"/>
                <w:color w:val="000000"/>
                <w:sz w:val="24"/>
                <w:szCs w:val="24"/>
                <w:u w:color="000000"/>
                <w:bdr w:val="none" w:sz="0" w:space="0" w:color="auto" w:frame="1"/>
                <w:lang w:eastAsia="lt-LT"/>
              </w:rPr>
              <w:lastRenderedPageBreak/>
              <w:t>iššūkius ir užtikrina renginio sėkmę.</w:t>
            </w:r>
          </w:p>
        </w:tc>
      </w:tr>
      <w:tr w:rsidR="009E5BCD" w:rsidRPr="00CF1518" w14:paraId="00C32F7B" w14:textId="7FE7B17B" w:rsidTr="009E5BCD">
        <w:trPr>
          <w:trHeight w:val="398"/>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C98FF" w14:textId="211D972A" w:rsidR="009E5BCD" w:rsidRPr="009C39DA" w:rsidRDefault="009E5BCD" w:rsidP="000B286D">
            <w:pPr>
              <w:contextualSpacing/>
              <w:jc w:val="both"/>
              <w:rPr>
                <w:rFonts w:ascii="Times New Roman" w:hAnsi="Times New Roman"/>
                <w:sz w:val="24"/>
                <w:szCs w:val="24"/>
              </w:rPr>
            </w:pPr>
            <w:r>
              <w:rPr>
                <w:rFonts w:ascii="Times New Roman" w:hAnsi="Times New Roman"/>
                <w:sz w:val="24"/>
                <w:szCs w:val="24"/>
              </w:rPr>
              <w:lastRenderedPageBreak/>
              <w:t>2.3.</w:t>
            </w:r>
          </w:p>
        </w:tc>
        <w:tc>
          <w:tcPr>
            <w:tcW w:w="3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E6402A" w14:textId="272B019C" w:rsidR="009E5BCD" w:rsidRDefault="009E5BCD" w:rsidP="000B286D">
            <w:pPr>
              <w:jc w:val="both"/>
              <w:rPr>
                <w:rFonts w:ascii="Times New Roman" w:hAnsi="Times New Roman"/>
                <w:i/>
                <w:sz w:val="24"/>
                <w:szCs w:val="24"/>
              </w:rPr>
            </w:pPr>
            <w:r>
              <w:rPr>
                <w:rFonts w:ascii="Times New Roman" w:hAnsi="Times New Roman"/>
                <w:i/>
                <w:sz w:val="24"/>
                <w:szCs w:val="24"/>
              </w:rPr>
              <w:t>Trečias</w:t>
            </w:r>
            <w:r w:rsidRPr="00654039">
              <w:rPr>
                <w:rFonts w:ascii="Times New Roman" w:hAnsi="Times New Roman"/>
                <w:i/>
                <w:sz w:val="24"/>
                <w:szCs w:val="24"/>
              </w:rPr>
              <w:t xml:space="preserve"> parametras</w:t>
            </w:r>
            <w:r w:rsidRPr="00654039">
              <w:rPr>
                <w:rFonts w:ascii="Times New Roman" w:hAnsi="Times New Roman"/>
                <w:sz w:val="24"/>
                <w:szCs w:val="24"/>
              </w:rPr>
              <w:t xml:space="preserve"> – </w:t>
            </w:r>
            <w:r w:rsidR="005527FB" w:rsidRPr="003C062A">
              <w:rPr>
                <w:rFonts w:ascii="Times New Roman" w:eastAsia="SimSun" w:hAnsi="Times New Roman"/>
                <w:b/>
                <w:bCs/>
                <w:sz w:val="24"/>
                <w:szCs w:val="24"/>
                <w:u w:val="single"/>
              </w:rPr>
              <w:t xml:space="preserve">Kūrybiškumas ir vizualinis patrauklumas </w:t>
            </w:r>
            <w:r>
              <w:rPr>
                <w:rFonts w:ascii="Times New Roman" w:hAnsi="Times New Roman"/>
                <w:sz w:val="24"/>
                <w:szCs w:val="24"/>
              </w:rPr>
              <w:t>(</w:t>
            </w:r>
            <w:r w:rsidRPr="00654039">
              <w:rPr>
                <w:rFonts w:ascii="Times New Roman" w:eastAsia="SimSun" w:hAnsi="Times New Roman"/>
                <w:sz w:val="24"/>
                <w:szCs w:val="24"/>
              </w:rPr>
              <w:t>P</w:t>
            </w:r>
            <w:r>
              <w:rPr>
                <w:rFonts w:ascii="Times New Roman" w:eastAsia="SimSun" w:hAnsi="Times New Roman"/>
                <w:sz w:val="24"/>
                <w:szCs w:val="24"/>
                <w:vertAlign w:val="subscript"/>
              </w:rPr>
              <w:t>2</w:t>
            </w:r>
            <w:r w:rsidRPr="00654039">
              <w:rPr>
                <w:rFonts w:ascii="Times New Roman" w:eastAsia="SimSun" w:hAnsi="Times New Roman"/>
                <w:sz w:val="24"/>
                <w:szCs w:val="24"/>
                <w:vertAlign w:val="subscript"/>
              </w:rPr>
              <w:t>.</w:t>
            </w:r>
            <w:r>
              <w:rPr>
                <w:rFonts w:ascii="Times New Roman" w:eastAsia="SimSun" w:hAnsi="Times New Roman"/>
                <w:sz w:val="24"/>
                <w:szCs w:val="24"/>
                <w:vertAlign w:val="subscript"/>
              </w:rPr>
              <w:t>3</w:t>
            </w:r>
            <w:r>
              <w:rPr>
                <w:rFonts w:ascii="Times New Roman" w:hAnsi="Times New Roman"/>
                <w:sz w:val="24"/>
                <w:szCs w:val="24"/>
              </w:rPr>
              <w:t>)</w:t>
            </w:r>
          </w:p>
        </w:tc>
        <w:tc>
          <w:tcPr>
            <w:tcW w:w="1443" w:type="dxa"/>
            <w:tcBorders>
              <w:top w:val="single" w:sz="4" w:space="0" w:color="000000"/>
              <w:left w:val="single" w:sz="4" w:space="0" w:color="000000"/>
              <w:bottom w:val="single" w:sz="4" w:space="0" w:color="000000"/>
              <w:right w:val="single" w:sz="4" w:space="0" w:color="000000"/>
            </w:tcBorders>
          </w:tcPr>
          <w:p w14:paraId="1B38305A" w14:textId="2FB51155" w:rsidR="009E5BCD" w:rsidRPr="00654039" w:rsidRDefault="009E5BCD" w:rsidP="000B286D">
            <w:pPr>
              <w:rPr>
                <w:rFonts w:ascii="Times New Roman" w:hAnsi="Times New Roman"/>
                <w:sz w:val="24"/>
                <w:szCs w:val="24"/>
              </w:rPr>
            </w:pPr>
            <w:r w:rsidRPr="00654039">
              <w:rPr>
                <w:rFonts w:ascii="Times New Roman" w:hAnsi="Times New Roman"/>
                <w:sz w:val="24"/>
                <w:szCs w:val="24"/>
              </w:rPr>
              <w:t>L</w:t>
            </w:r>
            <w:r>
              <w:rPr>
                <w:rFonts w:ascii="Times New Roman" w:hAnsi="Times New Roman"/>
                <w:sz w:val="24"/>
                <w:szCs w:val="24"/>
                <w:vertAlign w:val="subscript"/>
              </w:rPr>
              <w:t>2</w:t>
            </w:r>
            <w:r w:rsidRPr="00654039">
              <w:rPr>
                <w:rFonts w:ascii="Times New Roman" w:hAnsi="Times New Roman"/>
                <w:sz w:val="24"/>
                <w:szCs w:val="24"/>
                <w:vertAlign w:val="subscript"/>
              </w:rPr>
              <w:t>.</w:t>
            </w:r>
            <w:r>
              <w:rPr>
                <w:rFonts w:ascii="Times New Roman" w:hAnsi="Times New Roman"/>
                <w:sz w:val="24"/>
                <w:szCs w:val="24"/>
                <w:vertAlign w:val="subscript"/>
              </w:rPr>
              <w:t>3</w:t>
            </w:r>
            <w:r w:rsidRPr="00654039">
              <w:rPr>
                <w:rFonts w:ascii="Times New Roman" w:hAnsi="Times New Roman"/>
                <w:sz w:val="24"/>
                <w:szCs w:val="24"/>
              </w:rPr>
              <w:t xml:space="preserve"> = 0,</w:t>
            </w:r>
            <w:r w:rsidR="00725E60">
              <w:rPr>
                <w:rFonts w:ascii="Times New Roman" w:hAnsi="Times New Roman"/>
                <w:sz w:val="24"/>
                <w:szCs w:val="24"/>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5A39CCC" w14:textId="77777777" w:rsidR="009E5BCD" w:rsidRPr="00EE4E6B" w:rsidRDefault="009E5BCD" w:rsidP="000B286D">
            <w:pPr>
              <w:rPr>
                <w:rFonts w:ascii="Times New Roman" w:eastAsia="Times New Roman" w:hAnsi="Times New Roman"/>
                <w:color w:val="000000"/>
                <w:sz w:val="24"/>
                <w:szCs w:val="24"/>
                <w:u w:color="000000"/>
                <w:bdr w:val="none" w:sz="0" w:space="0" w:color="auto" w:frame="1"/>
                <w:lang w:eastAsia="lt-LT"/>
              </w:rPr>
            </w:pPr>
          </w:p>
        </w:tc>
        <w:tc>
          <w:tcPr>
            <w:tcW w:w="2722" w:type="dxa"/>
            <w:tcBorders>
              <w:top w:val="single" w:sz="4" w:space="0" w:color="000000"/>
              <w:left w:val="single" w:sz="4" w:space="0" w:color="000000"/>
              <w:bottom w:val="single" w:sz="4" w:space="0" w:color="000000"/>
              <w:right w:val="single" w:sz="4" w:space="0" w:color="000000"/>
            </w:tcBorders>
          </w:tcPr>
          <w:p w14:paraId="7690B2AB" w14:textId="664D58C3" w:rsidR="009E5BCD" w:rsidRPr="00EE4E6B" w:rsidRDefault="008C061E" w:rsidP="008C061E">
            <w:pPr>
              <w:jc w:val="both"/>
              <w:rPr>
                <w:rFonts w:ascii="Times New Roman" w:eastAsia="Times New Roman" w:hAnsi="Times New Roman"/>
                <w:color w:val="000000"/>
                <w:sz w:val="24"/>
                <w:szCs w:val="24"/>
                <w:u w:color="000000"/>
                <w:bdr w:val="none" w:sz="0" w:space="0" w:color="auto" w:frame="1"/>
                <w:lang w:eastAsia="lt-LT"/>
              </w:rPr>
            </w:pPr>
            <w:r>
              <w:rPr>
                <w:rFonts w:ascii="Times New Roman" w:eastAsia="Times New Roman" w:hAnsi="Times New Roman"/>
                <w:color w:val="000000"/>
                <w:sz w:val="24"/>
                <w:szCs w:val="24"/>
                <w:u w:color="000000"/>
                <w:bdr w:val="none" w:sz="0" w:space="0" w:color="auto" w:frame="1"/>
                <w:lang w:eastAsia="lt-LT"/>
              </w:rPr>
              <w:t>G</w:t>
            </w:r>
            <w:r w:rsidRPr="001B01B4">
              <w:rPr>
                <w:rFonts w:ascii="Times New Roman" w:eastAsia="Times New Roman" w:hAnsi="Times New Roman"/>
                <w:color w:val="000000"/>
                <w:sz w:val="24"/>
                <w:szCs w:val="24"/>
                <w:u w:color="000000"/>
                <w:bdr w:val="none" w:sz="0" w:space="0" w:color="auto" w:frame="1"/>
                <w:lang w:eastAsia="lt-LT"/>
              </w:rPr>
              <w:t>ebėjim</w:t>
            </w:r>
            <w:r>
              <w:rPr>
                <w:rFonts w:ascii="Times New Roman" w:eastAsia="Times New Roman" w:hAnsi="Times New Roman"/>
                <w:color w:val="000000"/>
                <w:sz w:val="24"/>
                <w:szCs w:val="24"/>
                <w:u w:color="000000"/>
                <w:bdr w:val="none" w:sz="0" w:space="0" w:color="auto" w:frame="1"/>
                <w:lang w:eastAsia="lt-LT"/>
              </w:rPr>
              <w:t>as</w:t>
            </w:r>
            <w:r w:rsidRPr="001B01B4">
              <w:rPr>
                <w:rFonts w:ascii="Times New Roman" w:eastAsia="Times New Roman" w:hAnsi="Times New Roman"/>
                <w:color w:val="000000"/>
                <w:sz w:val="24"/>
                <w:szCs w:val="24"/>
                <w:u w:color="000000"/>
                <w:bdr w:val="none" w:sz="0" w:space="0" w:color="auto" w:frame="1"/>
                <w:lang w:eastAsia="lt-LT"/>
              </w:rPr>
              <w:t xml:space="preserve"> kurti unikalų, inovatyvų ir vizualiai patrauklų renginį. Tai apima renginio dizainą, </w:t>
            </w:r>
            <w:r w:rsidR="0097225C">
              <w:rPr>
                <w:rFonts w:ascii="Times New Roman" w:eastAsia="Times New Roman" w:hAnsi="Times New Roman"/>
                <w:color w:val="000000"/>
                <w:sz w:val="24"/>
                <w:szCs w:val="24"/>
                <w:u w:color="000000"/>
                <w:bdr w:val="none" w:sz="0" w:space="0" w:color="auto" w:frame="1"/>
                <w:lang w:eastAsia="lt-LT"/>
              </w:rPr>
              <w:t>vietos</w:t>
            </w:r>
            <w:r w:rsidRPr="001B01B4">
              <w:rPr>
                <w:rFonts w:ascii="Times New Roman" w:eastAsia="Times New Roman" w:hAnsi="Times New Roman"/>
                <w:color w:val="000000"/>
                <w:sz w:val="24"/>
                <w:szCs w:val="24"/>
                <w:u w:color="000000"/>
                <w:bdr w:val="none" w:sz="0" w:space="0" w:color="auto" w:frame="1"/>
                <w:lang w:eastAsia="lt-LT"/>
              </w:rPr>
              <w:t xml:space="preserve"> apipavidalinimą, </w:t>
            </w:r>
            <w:r w:rsidR="00D34FF0">
              <w:rPr>
                <w:rFonts w:ascii="Times New Roman" w:eastAsia="Times New Roman" w:hAnsi="Times New Roman"/>
                <w:color w:val="000000"/>
                <w:sz w:val="24"/>
                <w:szCs w:val="24"/>
                <w:u w:color="000000"/>
                <w:bdr w:val="none" w:sz="0" w:space="0" w:color="auto" w:frame="1"/>
                <w:lang w:eastAsia="lt-LT"/>
              </w:rPr>
              <w:t>veiklas</w:t>
            </w:r>
            <w:r w:rsidRPr="001B01B4">
              <w:rPr>
                <w:rFonts w:ascii="Times New Roman" w:eastAsia="Times New Roman" w:hAnsi="Times New Roman"/>
                <w:color w:val="000000"/>
                <w:sz w:val="24"/>
                <w:szCs w:val="24"/>
                <w:u w:color="000000"/>
                <w:bdr w:val="none" w:sz="0" w:space="0" w:color="auto" w:frame="1"/>
                <w:lang w:eastAsia="lt-LT"/>
              </w:rPr>
              <w:t>, kuri</w:t>
            </w:r>
            <w:r w:rsidR="00D34FF0">
              <w:rPr>
                <w:rFonts w:ascii="Times New Roman" w:eastAsia="Times New Roman" w:hAnsi="Times New Roman"/>
                <w:color w:val="000000"/>
                <w:sz w:val="24"/>
                <w:szCs w:val="24"/>
                <w:u w:color="000000"/>
                <w:bdr w:val="none" w:sz="0" w:space="0" w:color="auto" w:frame="1"/>
                <w:lang w:eastAsia="lt-LT"/>
              </w:rPr>
              <w:t>os</w:t>
            </w:r>
            <w:r w:rsidRPr="001B01B4">
              <w:rPr>
                <w:rFonts w:ascii="Times New Roman" w:eastAsia="Times New Roman" w:hAnsi="Times New Roman"/>
                <w:color w:val="000000"/>
                <w:sz w:val="24"/>
                <w:szCs w:val="24"/>
                <w:u w:color="000000"/>
                <w:bdr w:val="none" w:sz="0" w:space="0" w:color="auto" w:frame="1"/>
                <w:lang w:eastAsia="lt-LT"/>
              </w:rPr>
              <w:t xml:space="preserve"> turi būti tinkam</w:t>
            </w:r>
            <w:r w:rsidR="00D34FF0">
              <w:rPr>
                <w:rFonts w:ascii="Times New Roman" w:eastAsia="Times New Roman" w:hAnsi="Times New Roman"/>
                <w:color w:val="000000"/>
                <w:sz w:val="24"/>
                <w:szCs w:val="24"/>
                <w:u w:color="000000"/>
                <w:bdr w:val="none" w:sz="0" w:space="0" w:color="auto" w:frame="1"/>
                <w:lang w:eastAsia="lt-LT"/>
              </w:rPr>
              <w:t xml:space="preserve">os </w:t>
            </w:r>
            <w:r w:rsidRPr="001B01B4">
              <w:rPr>
                <w:rFonts w:ascii="Times New Roman" w:eastAsia="Times New Roman" w:hAnsi="Times New Roman"/>
                <w:color w:val="000000"/>
                <w:sz w:val="24"/>
                <w:szCs w:val="24"/>
                <w:u w:color="000000"/>
                <w:bdr w:val="none" w:sz="0" w:space="0" w:color="auto" w:frame="1"/>
                <w:lang w:eastAsia="lt-LT"/>
              </w:rPr>
              <w:t>renginio temai ir auditorijai. Svarbu, kad kūrybiniai sprendimai padėtų sukurti šventinę ir įsimintiną atmosferą</w:t>
            </w:r>
            <w:r>
              <w:rPr>
                <w:rFonts w:ascii="Times New Roman" w:eastAsia="Times New Roman" w:hAnsi="Times New Roman"/>
                <w:color w:val="000000"/>
                <w:sz w:val="24"/>
                <w:szCs w:val="24"/>
                <w:u w:color="000000"/>
                <w:bdr w:val="none" w:sz="0" w:space="0" w:color="auto" w:frame="1"/>
                <w:lang w:eastAsia="lt-LT"/>
              </w:rPr>
              <w:t>.</w:t>
            </w:r>
          </w:p>
        </w:tc>
      </w:tr>
      <w:tr w:rsidR="003C062A" w:rsidRPr="00CF1518" w14:paraId="6509236A" w14:textId="77777777" w:rsidTr="009E5BCD">
        <w:trPr>
          <w:trHeight w:val="398"/>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2E5CB" w14:textId="7F25A7FC" w:rsidR="003C062A" w:rsidRDefault="003C062A" w:rsidP="000B286D">
            <w:pPr>
              <w:contextualSpacing/>
              <w:jc w:val="both"/>
              <w:rPr>
                <w:rFonts w:ascii="Times New Roman" w:hAnsi="Times New Roman"/>
                <w:sz w:val="24"/>
                <w:szCs w:val="24"/>
              </w:rPr>
            </w:pPr>
            <w:r>
              <w:rPr>
                <w:rFonts w:ascii="Times New Roman" w:hAnsi="Times New Roman"/>
                <w:sz w:val="24"/>
                <w:szCs w:val="24"/>
              </w:rPr>
              <w:t>2.4.</w:t>
            </w:r>
          </w:p>
        </w:tc>
        <w:tc>
          <w:tcPr>
            <w:tcW w:w="3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F66EB8" w14:textId="3F9E413E" w:rsidR="003C062A" w:rsidRDefault="003C062A" w:rsidP="000B286D">
            <w:pPr>
              <w:jc w:val="both"/>
              <w:rPr>
                <w:rFonts w:ascii="Times New Roman" w:hAnsi="Times New Roman"/>
                <w:i/>
                <w:sz w:val="24"/>
                <w:szCs w:val="24"/>
              </w:rPr>
            </w:pPr>
            <w:r>
              <w:rPr>
                <w:rFonts w:ascii="Times New Roman" w:hAnsi="Times New Roman"/>
                <w:i/>
                <w:sz w:val="24"/>
                <w:szCs w:val="24"/>
              </w:rPr>
              <w:t xml:space="preserve">Ketvirtas parametras – </w:t>
            </w:r>
            <w:r w:rsidRPr="003C062A">
              <w:rPr>
                <w:rFonts w:ascii="Times New Roman" w:hAnsi="Times New Roman"/>
                <w:b/>
                <w:bCs/>
                <w:iCs/>
                <w:sz w:val="24"/>
                <w:szCs w:val="24"/>
                <w:u w:val="single"/>
              </w:rPr>
              <w:t>Tvarumas ir biudžeto valdymas</w:t>
            </w:r>
            <w:r>
              <w:rPr>
                <w:rFonts w:ascii="Times New Roman" w:hAnsi="Times New Roman"/>
                <w:b/>
                <w:bCs/>
                <w:iCs/>
                <w:sz w:val="24"/>
                <w:szCs w:val="24"/>
                <w:u w:val="single"/>
              </w:rPr>
              <w:t xml:space="preserve"> </w:t>
            </w:r>
            <w:r>
              <w:rPr>
                <w:rFonts w:ascii="Times New Roman" w:hAnsi="Times New Roman"/>
                <w:sz w:val="24"/>
                <w:szCs w:val="24"/>
              </w:rPr>
              <w:t>(</w:t>
            </w:r>
            <w:r w:rsidRPr="00654039">
              <w:rPr>
                <w:rFonts w:ascii="Times New Roman" w:eastAsia="SimSun" w:hAnsi="Times New Roman"/>
                <w:sz w:val="24"/>
                <w:szCs w:val="24"/>
              </w:rPr>
              <w:t>P</w:t>
            </w:r>
            <w:r w:rsidR="00725E60">
              <w:rPr>
                <w:rFonts w:ascii="Times New Roman" w:eastAsia="SimSun" w:hAnsi="Times New Roman"/>
                <w:sz w:val="24"/>
                <w:szCs w:val="24"/>
                <w:vertAlign w:val="subscript"/>
              </w:rPr>
              <w:t>2</w:t>
            </w:r>
            <w:r w:rsidRPr="00654039">
              <w:rPr>
                <w:rFonts w:ascii="Times New Roman" w:eastAsia="SimSun" w:hAnsi="Times New Roman"/>
                <w:sz w:val="24"/>
                <w:szCs w:val="24"/>
                <w:vertAlign w:val="subscript"/>
              </w:rPr>
              <w:t>.</w:t>
            </w:r>
            <w:r>
              <w:rPr>
                <w:rFonts w:ascii="Times New Roman" w:eastAsia="SimSun" w:hAnsi="Times New Roman"/>
                <w:sz w:val="24"/>
                <w:szCs w:val="24"/>
                <w:vertAlign w:val="subscript"/>
              </w:rPr>
              <w:t>4</w:t>
            </w:r>
            <w:r>
              <w:rPr>
                <w:rFonts w:ascii="Times New Roman" w:hAnsi="Times New Roman"/>
                <w:sz w:val="24"/>
                <w:szCs w:val="24"/>
              </w:rPr>
              <w:t>)</w:t>
            </w:r>
          </w:p>
        </w:tc>
        <w:tc>
          <w:tcPr>
            <w:tcW w:w="1443" w:type="dxa"/>
            <w:tcBorders>
              <w:top w:val="single" w:sz="4" w:space="0" w:color="000000"/>
              <w:left w:val="single" w:sz="4" w:space="0" w:color="000000"/>
              <w:bottom w:val="single" w:sz="4" w:space="0" w:color="000000"/>
              <w:right w:val="single" w:sz="4" w:space="0" w:color="000000"/>
            </w:tcBorders>
          </w:tcPr>
          <w:p w14:paraId="350257BF" w14:textId="1BC12AAD" w:rsidR="003C062A" w:rsidRPr="00654039" w:rsidRDefault="00725E60" w:rsidP="000B286D">
            <w:pPr>
              <w:rPr>
                <w:rFonts w:ascii="Times New Roman" w:hAnsi="Times New Roman"/>
                <w:sz w:val="24"/>
                <w:szCs w:val="24"/>
              </w:rPr>
            </w:pPr>
            <w:r w:rsidRPr="00654039">
              <w:rPr>
                <w:rFonts w:ascii="Times New Roman" w:hAnsi="Times New Roman"/>
                <w:sz w:val="24"/>
                <w:szCs w:val="24"/>
              </w:rPr>
              <w:t>L</w:t>
            </w:r>
            <w:r>
              <w:rPr>
                <w:rFonts w:ascii="Times New Roman" w:hAnsi="Times New Roman"/>
                <w:sz w:val="24"/>
                <w:szCs w:val="24"/>
                <w:vertAlign w:val="subscript"/>
              </w:rPr>
              <w:t>2</w:t>
            </w:r>
            <w:r w:rsidRPr="00654039">
              <w:rPr>
                <w:rFonts w:ascii="Times New Roman" w:hAnsi="Times New Roman"/>
                <w:sz w:val="24"/>
                <w:szCs w:val="24"/>
                <w:vertAlign w:val="subscript"/>
              </w:rPr>
              <w:t>.</w:t>
            </w:r>
            <w:r>
              <w:rPr>
                <w:rFonts w:ascii="Times New Roman" w:hAnsi="Times New Roman"/>
                <w:sz w:val="24"/>
                <w:szCs w:val="24"/>
                <w:vertAlign w:val="subscript"/>
              </w:rPr>
              <w:t>4</w:t>
            </w:r>
            <w:r w:rsidRPr="00654039">
              <w:rPr>
                <w:rFonts w:ascii="Times New Roman" w:hAnsi="Times New Roman"/>
                <w:sz w:val="24"/>
                <w:szCs w:val="24"/>
              </w:rPr>
              <w:t xml:space="preserve"> = 0,</w:t>
            </w:r>
            <w:r>
              <w:rPr>
                <w:rFonts w:ascii="Times New Roman" w:hAnsi="Times New Roman"/>
                <w:sz w:val="24"/>
                <w:szCs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5ECF821" w14:textId="77777777" w:rsidR="003C062A" w:rsidRPr="00EE4E6B" w:rsidRDefault="003C062A" w:rsidP="000B286D">
            <w:pPr>
              <w:rPr>
                <w:rFonts w:ascii="Times New Roman" w:eastAsia="Times New Roman" w:hAnsi="Times New Roman"/>
                <w:color w:val="000000"/>
                <w:sz w:val="24"/>
                <w:szCs w:val="24"/>
                <w:u w:color="000000"/>
                <w:bdr w:val="none" w:sz="0" w:space="0" w:color="auto" w:frame="1"/>
                <w:lang w:eastAsia="lt-LT"/>
              </w:rPr>
            </w:pPr>
          </w:p>
        </w:tc>
        <w:tc>
          <w:tcPr>
            <w:tcW w:w="2722" w:type="dxa"/>
            <w:tcBorders>
              <w:top w:val="single" w:sz="4" w:space="0" w:color="000000"/>
              <w:left w:val="single" w:sz="4" w:space="0" w:color="000000"/>
              <w:bottom w:val="single" w:sz="4" w:space="0" w:color="000000"/>
              <w:right w:val="single" w:sz="4" w:space="0" w:color="000000"/>
            </w:tcBorders>
          </w:tcPr>
          <w:p w14:paraId="5EF7D73D" w14:textId="72DB4646" w:rsidR="003C062A" w:rsidRPr="00EE4E6B" w:rsidRDefault="008C061E" w:rsidP="008C061E">
            <w:pPr>
              <w:jc w:val="both"/>
              <w:rPr>
                <w:rFonts w:ascii="Times New Roman" w:eastAsia="Times New Roman" w:hAnsi="Times New Roman"/>
                <w:color w:val="000000"/>
                <w:sz w:val="24"/>
                <w:szCs w:val="24"/>
                <w:u w:color="000000"/>
                <w:bdr w:val="none" w:sz="0" w:space="0" w:color="auto" w:frame="1"/>
                <w:lang w:eastAsia="lt-LT"/>
              </w:rPr>
            </w:pPr>
            <w:r>
              <w:rPr>
                <w:rFonts w:ascii="Times New Roman" w:eastAsia="Times New Roman" w:hAnsi="Times New Roman"/>
                <w:color w:val="000000"/>
                <w:sz w:val="24"/>
                <w:szCs w:val="24"/>
                <w:u w:color="000000"/>
                <w:bdr w:val="none" w:sz="0" w:space="0" w:color="auto" w:frame="1"/>
                <w:lang w:eastAsia="lt-LT"/>
              </w:rPr>
              <w:t>G</w:t>
            </w:r>
            <w:r w:rsidRPr="001B01B4">
              <w:rPr>
                <w:rFonts w:ascii="Times New Roman" w:eastAsia="Times New Roman" w:hAnsi="Times New Roman"/>
                <w:color w:val="000000"/>
                <w:sz w:val="24"/>
                <w:szCs w:val="24"/>
                <w:u w:color="000000"/>
                <w:bdr w:val="none" w:sz="0" w:space="0" w:color="auto" w:frame="1"/>
                <w:lang w:eastAsia="lt-LT"/>
              </w:rPr>
              <w:t>ebėjim</w:t>
            </w:r>
            <w:r>
              <w:rPr>
                <w:rFonts w:ascii="Times New Roman" w:eastAsia="Times New Roman" w:hAnsi="Times New Roman"/>
                <w:color w:val="000000"/>
                <w:sz w:val="24"/>
                <w:szCs w:val="24"/>
                <w:u w:color="000000"/>
                <w:bdr w:val="none" w:sz="0" w:space="0" w:color="auto" w:frame="1"/>
                <w:lang w:eastAsia="lt-LT"/>
              </w:rPr>
              <w:t>as</w:t>
            </w:r>
            <w:r w:rsidRPr="001B01B4">
              <w:rPr>
                <w:rFonts w:ascii="Times New Roman" w:eastAsia="Times New Roman" w:hAnsi="Times New Roman"/>
                <w:color w:val="000000"/>
                <w:sz w:val="24"/>
                <w:szCs w:val="24"/>
                <w:u w:color="000000"/>
                <w:bdr w:val="none" w:sz="0" w:space="0" w:color="auto" w:frame="1"/>
                <w:lang w:eastAsia="lt-LT"/>
              </w:rPr>
              <w:t xml:space="preserve"> užtikrinti tvarų renginio organizavimą ir efektyvų biudžeto valdymą. Tai apima aplinkosaugos principų taikymą, energijos taupymą ir atliekų valdymą, taip pat tikslų sąmatos parengimą ir lėšų paskirstymą. Svarbu, kad tiekėjas užtikrintų ekonomišką renginio vykdymą, laikydamasis numatyto biudžeto ir tvarumo standartų.</w:t>
            </w:r>
          </w:p>
        </w:tc>
      </w:tr>
      <w:tr w:rsidR="009E5BCD" w:rsidRPr="00CF1518" w14:paraId="62C0616C" w14:textId="2823350C" w:rsidTr="009E5BCD">
        <w:trPr>
          <w:trHeight w:val="402"/>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581069D6" w14:textId="62E01B7A" w:rsidR="009E5BCD" w:rsidRPr="00EE4E6B" w:rsidRDefault="009E5BCD" w:rsidP="000B286D">
            <w:pPr>
              <w:spacing w:line="276" w:lineRule="auto"/>
              <w:jc w:val="both"/>
              <w:rPr>
                <w:rFonts w:ascii="Times New Roman" w:eastAsia="Times New Roman" w:hAnsi="Times New Roman"/>
                <w:color w:val="000000"/>
                <w:sz w:val="24"/>
                <w:szCs w:val="24"/>
                <w:u w:color="000000"/>
                <w:bdr w:val="none" w:sz="0" w:space="0" w:color="auto" w:frame="1"/>
                <w:lang w:eastAsia="lt-LT"/>
              </w:rPr>
            </w:pPr>
            <w:r>
              <w:rPr>
                <w:rFonts w:ascii="Times New Roman" w:eastAsia="Times New Roman" w:hAnsi="Times New Roman"/>
                <w:color w:val="000000"/>
                <w:sz w:val="24"/>
                <w:szCs w:val="24"/>
                <w:u w:color="000000"/>
                <w:bdr w:val="none" w:sz="0" w:space="0" w:color="auto" w:frame="1"/>
                <w:lang w:eastAsia="lt-LT"/>
              </w:rPr>
              <w:t>3</w:t>
            </w:r>
            <w:r w:rsidRPr="00EE4E6B">
              <w:rPr>
                <w:rFonts w:ascii="Times New Roman" w:eastAsia="Times New Roman" w:hAnsi="Times New Roman"/>
                <w:color w:val="000000"/>
                <w:sz w:val="24"/>
                <w:szCs w:val="24"/>
                <w:u w:color="000000"/>
                <w:bdr w:val="none" w:sz="0" w:space="0" w:color="auto" w:frame="1"/>
                <w:lang w:eastAsia="lt-LT"/>
              </w:rPr>
              <w:t>.</w:t>
            </w:r>
          </w:p>
        </w:tc>
        <w:tc>
          <w:tcPr>
            <w:tcW w:w="3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8B91B3A" w14:textId="37BA616F" w:rsidR="009E5BCD" w:rsidRPr="00EE4E6B" w:rsidRDefault="009E5BCD" w:rsidP="000B286D">
            <w:pPr>
              <w:jc w:val="both"/>
              <w:rPr>
                <w:rFonts w:ascii="Times New Roman" w:eastAsia="Times New Roman" w:hAnsi="Times New Roman"/>
                <w:color w:val="000000"/>
                <w:sz w:val="24"/>
                <w:szCs w:val="24"/>
                <w:u w:color="000000"/>
                <w:bdr w:val="none" w:sz="0" w:space="0" w:color="auto" w:frame="1"/>
                <w:lang w:eastAsia="lt-LT"/>
              </w:rPr>
            </w:pPr>
            <w:r w:rsidRPr="000E0A22">
              <w:rPr>
                <w:rFonts w:ascii="Times New Roman" w:eastAsia="Arial Unicode MS" w:hAnsi="Times New Roman" w:cs="Arial Unicode MS"/>
                <w:bCs/>
                <w:i/>
                <w:iCs/>
                <w:color w:val="000000"/>
                <w:sz w:val="24"/>
                <w:szCs w:val="24"/>
                <w:u w:color="000000"/>
                <w:bdr w:val="none" w:sz="0" w:space="0" w:color="auto" w:frame="1"/>
                <w:lang w:eastAsia="lt-LT"/>
              </w:rPr>
              <w:t>Trečias kriterijus</w:t>
            </w:r>
            <w:r>
              <w:rPr>
                <w:rFonts w:ascii="Times New Roman" w:eastAsia="Arial Unicode MS" w:hAnsi="Times New Roman" w:cs="Arial Unicode MS"/>
                <w:bCs/>
                <w:color w:val="000000"/>
                <w:sz w:val="24"/>
                <w:szCs w:val="24"/>
                <w:u w:color="000000"/>
                <w:bdr w:val="none" w:sz="0" w:space="0" w:color="auto" w:frame="1"/>
                <w:lang w:eastAsia="lt-LT"/>
              </w:rPr>
              <w:t xml:space="preserve"> </w:t>
            </w:r>
            <w:r w:rsidRPr="00654039">
              <w:rPr>
                <w:rFonts w:ascii="Times New Roman" w:hAnsi="Times New Roman"/>
                <w:sz w:val="24"/>
                <w:szCs w:val="24"/>
              </w:rPr>
              <w:t xml:space="preserve">– </w:t>
            </w:r>
            <w:r>
              <w:rPr>
                <w:rFonts w:ascii="Times New Roman" w:eastAsia="Arial Unicode MS" w:hAnsi="Times New Roman" w:cs="Arial Unicode MS"/>
                <w:bCs/>
                <w:color w:val="000000"/>
                <w:sz w:val="24"/>
                <w:szCs w:val="24"/>
                <w:u w:color="000000"/>
                <w:bdr w:val="none" w:sz="0" w:space="0" w:color="auto" w:frame="1"/>
                <w:lang w:eastAsia="lt-LT"/>
              </w:rPr>
              <w:t xml:space="preserve"> </w:t>
            </w:r>
            <w:r w:rsidRPr="005401E5">
              <w:rPr>
                <w:rFonts w:ascii="Times New Roman" w:eastAsia="Arial Unicode MS" w:hAnsi="Times New Roman" w:cs="Arial Unicode MS"/>
                <w:b/>
                <w:color w:val="000000"/>
                <w:sz w:val="24"/>
                <w:szCs w:val="24"/>
                <w:u w:val="single"/>
                <w:bdr w:val="none" w:sz="0" w:space="0" w:color="auto" w:frame="1"/>
                <w:lang w:eastAsia="lt-LT"/>
              </w:rPr>
              <w:t>Paslaugų kaina</w:t>
            </w:r>
            <w:r w:rsidRPr="00EE4E6B">
              <w:rPr>
                <w:rFonts w:ascii="Times New Roman" w:eastAsia="Arial Unicode MS" w:hAnsi="Times New Roman" w:cs="Arial Unicode MS"/>
                <w:b/>
                <w:bCs/>
                <w:color w:val="000000"/>
                <w:sz w:val="24"/>
                <w:szCs w:val="24"/>
                <w:u w:color="000000"/>
                <w:bdr w:val="none" w:sz="0" w:space="0" w:color="auto" w:frame="1"/>
                <w:lang w:eastAsia="lt-LT"/>
              </w:rPr>
              <w:t xml:space="preserve"> </w:t>
            </w:r>
            <w:r w:rsidRPr="00EE4E6B">
              <w:rPr>
                <w:rFonts w:ascii="Times New Roman" w:eastAsia="Arial Unicode MS" w:hAnsi="Times New Roman" w:cs="Arial Unicode MS"/>
                <w:bCs/>
                <w:color w:val="000000"/>
                <w:sz w:val="24"/>
                <w:szCs w:val="24"/>
                <w:u w:color="000000"/>
                <w:bdr w:val="none" w:sz="0" w:space="0" w:color="auto" w:frame="1"/>
                <w:lang w:eastAsia="lt-LT"/>
              </w:rPr>
              <w:t>(</w:t>
            </w:r>
            <w:r w:rsidRPr="00E01667">
              <w:rPr>
                <w:rFonts w:ascii="Times New Roman" w:eastAsia="Arial Unicode MS" w:hAnsi="Times New Roman" w:cs="Arial Unicode MS"/>
                <w:b/>
                <w:color w:val="000000"/>
                <w:sz w:val="24"/>
                <w:szCs w:val="24"/>
                <w:u w:color="000000"/>
                <w:bdr w:val="none" w:sz="0" w:space="0" w:color="auto" w:frame="1"/>
                <w:lang w:eastAsia="lt-LT"/>
              </w:rPr>
              <w:t>C</w:t>
            </w:r>
            <w:r w:rsidRPr="00EE4E6B">
              <w:rPr>
                <w:rFonts w:ascii="Times New Roman" w:eastAsia="Arial Unicode MS" w:hAnsi="Times New Roman" w:cs="Arial Unicode MS"/>
                <w:bCs/>
                <w:color w:val="000000"/>
                <w:sz w:val="24"/>
                <w:szCs w:val="24"/>
                <w:u w:color="000000"/>
                <w:bdr w:val="none" w:sz="0" w:space="0" w:color="auto" w:frame="1"/>
                <w:lang w:eastAsia="lt-LT"/>
              </w:rPr>
              <w:t>)</w:t>
            </w:r>
          </w:p>
        </w:tc>
        <w:tc>
          <w:tcPr>
            <w:tcW w:w="1443" w:type="dxa"/>
            <w:tcBorders>
              <w:top w:val="single" w:sz="4" w:space="0" w:color="000000"/>
              <w:left w:val="single" w:sz="4" w:space="0" w:color="000000"/>
              <w:bottom w:val="single" w:sz="4" w:space="0" w:color="000000"/>
              <w:right w:val="single" w:sz="4" w:space="0" w:color="000000"/>
            </w:tcBorders>
          </w:tcPr>
          <w:p w14:paraId="46FB1E2D" w14:textId="77777777" w:rsidR="009E5BCD" w:rsidRPr="00EE4E6B" w:rsidRDefault="009E5BCD" w:rsidP="000B286D">
            <w:pPr>
              <w:ind w:firstLine="567"/>
              <w:rPr>
                <w:rFonts w:ascii="Times New Roman" w:eastAsia="Times New Roman" w:hAnsi="Times New Roman"/>
                <w:color w:val="000000"/>
                <w:sz w:val="24"/>
                <w:szCs w:val="24"/>
                <w:u w:color="000000"/>
                <w:bdr w:val="none" w:sz="0" w:space="0" w:color="auto" w:frame="1"/>
                <w:lang w:eastAsia="lt-LT"/>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9A4F56" w14:textId="23C395A0" w:rsidR="009E5BCD" w:rsidRPr="00EE4E6B" w:rsidRDefault="009E5BCD" w:rsidP="000B286D">
            <w:pPr>
              <w:rPr>
                <w:rFonts w:ascii="Times New Roman" w:eastAsia="Times New Roman" w:hAnsi="Times New Roman"/>
                <w:color w:val="000000"/>
                <w:sz w:val="24"/>
                <w:szCs w:val="24"/>
                <w:u w:color="000000"/>
                <w:bdr w:val="none" w:sz="0" w:space="0" w:color="auto" w:frame="1"/>
                <w:lang w:eastAsia="lt-LT"/>
              </w:rPr>
            </w:pPr>
            <w:r>
              <w:rPr>
                <w:rFonts w:ascii="Times New Roman" w:eastAsia="Times New Roman" w:hAnsi="Times New Roman"/>
                <w:color w:val="000000"/>
                <w:sz w:val="24"/>
                <w:szCs w:val="24"/>
                <w:u w:color="000000"/>
                <w:bdr w:val="none" w:sz="0" w:space="0" w:color="auto" w:frame="1"/>
                <w:lang w:eastAsia="lt-LT"/>
              </w:rPr>
              <w:t>X</w:t>
            </w:r>
            <w:r w:rsidRPr="00EE4E6B">
              <w:rPr>
                <w:rFonts w:ascii="Times New Roman" w:eastAsia="Times New Roman" w:hAnsi="Times New Roman"/>
                <w:color w:val="000000"/>
                <w:sz w:val="24"/>
                <w:szCs w:val="24"/>
                <w:u w:color="000000"/>
                <w:bdr w:val="none" w:sz="0" w:space="0" w:color="auto" w:frame="1"/>
                <w:lang w:eastAsia="lt-LT"/>
              </w:rPr>
              <w:t xml:space="preserve"> =</w:t>
            </w:r>
            <w:r>
              <w:rPr>
                <w:rFonts w:ascii="Times New Roman" w:eastAsia="Times New Roman" w:hAnsi="Times New Roman"/>
                <w:color w:val="000000"/>
                <w:sz w:val="24"/>
                <w:szCs w:val="24"/>
                <w:u w:color="000000"/>
                <w:bdr w:val="none" w:sz="0" w:space="0" w:color="auto" w:frame="1"/>
                <w:lang w:eastAsia="lt-LT"/>
              </w:rPr>
              <w:t>20</w:t>
            </w:r>
          </w:p>
        </w:tc>
        <w:tc>
          <w:tcPr>
            <w:tcW w:w="2722" w:type="dxa"/>
            <w:tcBorders>
              <w:top w:val="single" w:sz="4" w:space="0" w:color="000000"/>
              <w:left w:val="single" w:sz="4" w:space="0" w:color="000000"/>
              <w:bottom w:val="single" w:sz="4" w:space="0" w:color="000000"/>
              <w:right w:val="single" w:sz="4" w:space="0" w:color="000000"/>
            </w:tcBorders>
          </w:tcPr>
          <w:p w14:paraId="69B6C8A0" w14:textId="00E9F5DE" w:rsidR="009E5BCD" w:rsidRPr="000E0A22" w:rsidRDefault="000E0A22" w:rsidP="000E0A22">
            <w:pPr>
              <w:jc w:val="both"/>
              <w:rPr>
                <w:rFonts w:ascii="Times New Roman" w:eastAsia="Times New Roman" w:hAnsi="Times New Roman"/>
                <w:color w:val="000000"/>
                <w:sz w:val="24"/>
                <w:szCs w:val="24"/>
                <w:u w:color="000000"/>
                <w:bdr w:val="none" w:sz="0" w:space="0" w:color="auto" w:frame="1"/>
                <w:lang w:eastAsia="lt-LT"/>
              </w:rPr>
            </w:pPr>
            <w:r w:rsidRPr="000E0A22">
              <w:rPr>
                <w:rFonts w:ascii="Times New Roman" w:hAnsi="Times New Roman"/>
                <w:color w:val="000000"/>
                <w:sz w:val="24"/>
                <w:szCs w:val="24"/>
              </w:rPr>
              <w:t xml:space="preserve">Apima tiekėjo kainos pasiūlymą, nurodytą konkurso sąlygų </w:t>
            </w:r>
            <w:r w:rsidRPr="000E0A22">
              <w:rPr>
                <w:rFonts w:ascii="Times New Roman" w:hAnsi="Times New Roman"/>
                <w:b/>
                <w:color w:val="000000"/>
                <w:sz w:val="24"/>
                <w:szCs w:val="24"/>
              </w:rPr>
              <w:t>1</w:t>
            </w:r>
            <w:r w:rsidRPr="000E0A22">
              <w:rPr>
                <w:rFonts w:ascii="Times New Roman" w:hAnsi="Times New Roman"/>
                <w:color w:val="000000"/>
                <w:sz w:val="24"/>
                <w:szCs w:val="24"/>
              </w:rPr>
              <w:t xml:space="preserve"> priede ir pateiktą CVP IS pasiūlymo lange </w:t>
            </w:r>
            <w:r w:rsidRPr="000E0A22">
              <w:rPr>
                <w:rFonts w:ascii="Times New Roman" w:hAnsi="Times New Roman"/>
                <w:b/>
                <w:color w:val="000000"/>
                <w:sz w:val="24"/>
                <w:szCs w:val="24"/>
              </w:rPr>
              <w:t xml:space="preserve">„Vokas 1“ </w:t>
            </w:r>
            <w:r w:rsidRPr="000E0A22">
              <w:rPr>
                <w:rFonts w:ascii="Times New Roman" w:hAnsi="Times New Roman"/>
                <w:bCs/>
                <w:color w:val="000000"/>
                <w:sz w:val="24"/>
                <w:szCs w:val="24"/>
              </w:rPr>
              <w:t>(</w:t>
            </w:r>
            <w:r w:rsidRPr="000E0A22">
              <w:rPr>
                <w:rFonts w:ascii="Times New Roman" w:hAnsi="Times New Roman"/>
                <w:i/>
                <w:color w:val="000000"/>
                <w:sz w:val="24"/>
                <w:szCs w:val="24"/>
                <w:u w:val="single"/>
              </w:rPr>
              <w:t>CVP IS teikiamas „Tinkamumo kriterijai“ ir</w:t>
            </w:r>
            <w:r>
              <w:rPr>
                <w:rFonts w:ascii="Times New Roman" w:hAnsi="Times New Roman"/>
                <w:i/>
                <w:color w:val="000000"/>
                <w:sz w:val="24"/>
                <w:szCs w:val="24"/>
                <w:u w:val="single"/>
              </w:rPr>
              <w:t xml:space="preserve"> (ar)</w:t>
            </w:r>
            <w:r w:rsidRPr="000E0A22">
              <w:rPr>
                <w:rFonts w:ascii="Times New Roman" w:hAnsi="Times New Roman"/>
                <w:i/>
                <w:color w:val="000000"/>
                <w:sz w:val="24"/>
                <w:szCs w:val="24"/>
                <w:u w:val="single"/>
              </w:rPr>
              <w:t>„Techninis“ skiltyje)</w:t>
            </w:r>
            <w:r w:rsidRPr="000E0A22">
              <w:rPr>
                <w:rFonts w:ascii="Times New Roman" w:hAnsi="Times New Roman"/>
                <w:color w:val="000000"/>
                <w:sz w:val="24"/>
                <w:szCs w:val="24"/>
              </w:rPr>
              <w:t>.</w:t>
            </w:r>
          </w:p>
        </w:tc>
      </w:tr>
      <w:tr w:rsidR="009E5BCD" w:rsidRPr="00CF1518" w14:paraId="74F8EA4E" w14:textId="243B95F7" w:rsidTr="009E5BCD">
        <w:trPr>
          <w:trHeight w:val="317"/>
        </w:trPr>
        <w:tc>
          <w:tcPr>
            <w:tcW w:w="8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6667F2" w14:textId="77777777" w:rsidR="009E5BCD" w:rsidRPr="00EE4E6B" w:rsidRDefault="009E5BCD" w:rsidP="000B286D">
            <w:pPr>
              <w:spacing w:line="276" w:lineRule="auto"/>
              <w:jc w:val="both"/>
              <w:rPr>
                <w:rFonts w:ascii="Times New Roman" w:eastAsia="Times New Roman" w:hAnsi="Times New Roman"/>
                <w:color w:val="000000"/>
                <w:sz w:val="24"/>
                <w:szCs w:val="24"/>
                <w:u w:color="000000"/>
                <w:bdr w:val="none" w:sz="0" w:space="0" w:color="auto" w:frame="1"/>
                <w:lang w:eastAsia="lt-LT"/>
              </w:rPr>
            </w:pPr>
          </w:p>
        </w:tc>
        <w:tc>
          <w:tcPr>
            <w:tcW w:w="31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AE5E1F" w14:textId="77777777" w:rsidR="009E5BCD" w:rsidRPr="00EE4E6B" w:rsidRDefault="009E5BCD" w:rsidP="000B286D">
            <w:pPr>
              <w:spacing w:line="276" w:lineRule="auto"/>
              <w:jc w:val="both"/>
              <w:rPr>
                <w:rFonts w:ascii="Times New Roman" w:eastAsia="Times New Roman" w:hAnsi="Times New Roman"/>
                <w:color w:val="000000"/>
                <w:sz w:val="24"/>
                <w:szCs w:val="24"/>
                <w:u w:color="000000"/>
                <w:bdr w:val="none" w:sz="0" w:space="0" w:color="auto" w:frame="1"/>
                <w:lang w:eastAsia="lt-LT"/>
              </w:rPr>
            </w:pPr>
          </w:p>
        </w:tc>
        <w:tc>
          <w:tcPr>
            <w:tcW w:w="1443" w:type="dxa"/>
            <w:tcBorders>
              <w:top w:val="single" w:sz="4" w:space="0" w:color="000000"/>
              <w:left w:val="single" w:sz="4" w:space="0" w:color="000000"/>
              <w:bottom w:val="single" w:sz="4" w:space="0" w:color="000000"/>
              <w:right w:val="single" w:sz="4" w:space="0" w:color="000000"/>
            </w:tcBorders>
          </w:tcPr>
          <w:p w14:paraId="5DC4D594" w14:textId="77777777" w:rsidR="009E5BCD" w:rsidRPr="00EE4E6B" w:rsidRDefault="009E5BCD" w:rsidP="000B286D">
            <w:pPr>
              <w:spacing w:line="276" w:lineRule="auto"/>
              <w:jc w:val="both"/>
              <w:rPr>
                <w:rFonts w:ascii="Times New Roman" w:eastAsia="Times New Roman" w:hAnsi="Times New Roman"/>
                <w:color w:val="000000"/>
                <w:sz w:val="24"/>
                <w:szCs w:val="24"/>
                <w:u w:color="000000"/>
                <w:bdr w:val="none" w:sz="0" w:space="0" w:color="auto" w:frame="1"/>
                <w:lang w:eastAsia="lt-LT"/>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145D8F60" w14:textId="2AC18981" w:rsidR="009E5BCD" w:rsidRPr="00EE4E6B" w:rsidRDefault="009E5BCD" w:rsidP="000B286D">
            <w:pPr>
              <w:spacing w:line="276" w:lineRule="auto"/>
              <w:jc w:val="both"/>
              <w:rPr>
                <w:rFonts w:ascii="Times New Roman" w:eastAsia="Times New Roman" w:hAnsi="Times New Roman"/>
                <w:color w:val="000000"/>
                <w:sz w:val="24"/>
                <w:szCs w:val="24"/>
                <w:u w:color="000000"/>
                <w:bdr w:val="none" w:sz="0" w:space="0" w:color="auto" w:frame="1"/>
                <w:lang w:eastAsia="lt-LT"/>
              </w:rPr>
            </w:pPr>
            <w:r w:rsidRPr="00EE4E6B">
              <w:rPr>
                <w:rFonts w:ascii="Times New Roman" w:eastAsia="Times New Roman" w:hAnsi="Times New Roman"/>
                <w:color w:val="000000"/>
                <w:sz w:val="24"/>
                <w:szCs w:val="24"/>
                <w:u w:color="000000"/>
                <w:bdr w:val="none" w:sz="0" w:space="0" w:color="auto" w:frame="1"/>
                <w:lang w:eastAsia="lt-LT"/>
              </w:rPr>
              <w:t>Σ 100</w:t>
            </w:r>
          </w:p>
        </w:tc>
        <w:tc>
          <w:tcPr>
            <w:tcW w:w="2722" w:type="dxa"/>
            <w:tcBorders>
              <w:top w:val="single" w:sz="4" w:space="0" w:color="000000"/>
              <w:left w:val="single" w:sz="4" w:space="0" w:color="000000"/>
              <w:bottom w:val="single" w:sz="4" w:space="0" w:color="000000"/>
              <w:right w:val="single" w:sz="4" w:space="0" w:color="000000"/>
            </w:tcBorders>
          </w:tcPr>
          <w:p w14:paraId="1CF4F787" w14:textId="77777777" w:rsidR="009E5BCD" w:rsidRPr="00EE4E6B" w:rsidRDefault="009E5BCD" w:rsidP="000B286D">
            <w:pPr>
              <w:spacing w:line="276" w:lineRule="auto"/>
              <w:jc w:val="both"/>
              <w:rPr>
                <w:rFonts w:ascii="Times New Roman" w:eastAsia="Times New Roman" w:hAnsi="Times New Roman"/>
                <w:color w:val="000000"/>
                <w:sz w:val="24"/>
                <w:szCs w:val="24"/>
                <w:u w:color="000000"/>
                <w:bdr w:val="none" w:sz="0" w:space="0" w:color="auto" w:frame="1"/>
                <w:lang w:eastAsia="lt-LT"/>
              </w:rPr>
            </w:pPr>
          </w:p>
        </w:tc>
      </w:tr>
    </w:tbl>
    <w:p w14:paraId="52B0EEA8" w14:textId="7AEFAEBE" w:rsidR="009669C0" w:rsidRPr="00EE4E6B" w:rsidRDefault="004356E5" w:rsidP="00EE4E6B">
      <w:pPr>
        <w:ind w:right="-1" w:firstLine="567"/>
        <w:jc w:val="both"/>
        <w:rPr>
          <w:rStyle w:val="cf01"/>
          <w:rFonts w:ascii="Times New Roman" w:hAnsi="Times New Roman" w:cs="Times New Roman"/>
          <w:sz w:val="24"/>
          <w:szCs w:val="24"/>
          <w:u w:val="single"/>
        </w:rPr>
      </w:pPr>
      <w:r w:rsidRPr="00EE4E6B">
        <w:rPr>
          <w:rStyle w:val="cf01"/>
          <w:rFonts w:ascii="Times New Roman" w:hAnsi="Times New Roman" w:cs="Times New Roman"/>
          <w:b/>
          <w:bCs/>
          <w:sz w:val="24"/>
          <w:szCs w:val="24"/>
        </w:rPr>
        <w:t>Pastaba.</w:t>
      </w:r>
      <w:r w:rsidRPr="00EE4E6B">
        <w:rPr>
          <w:rStyle w:val="cf01"/>
          <w:rFonts w:ascii="Times New Roman" w:hAnsi="Times New Roman" w:cs="Times New Roman"/>
          <w:sz w:val="24"/>
          <w:szCs w:val="24"/>
        </w:rPr>
        <w:t xml:space="preserve"> </w:t>
      </w:r>
      <w:r w:rsidRPr="00EE4E6B">
        <w:rPr>
          <w:rStyle w:val="cf01"/>
          <w:rFonts w:ascii="Times New Roman" w:hAnsi="Times New Roman" w:cs="Times New Roman"/>
          <w:sz w:val="24"/>
          <w:szCs w:val="24"/>
          <w:u w:val="single"/>
        </w:rPr>
        <w:t xml:space="preserve">Balai, </w:t>
      </w:r>
      <w:r w:rsidR="00201638" w:rsidRPr="00EE4E6B">
        <w:rPr>
          <w:rStyle w:val="cf01"/>
          <w:rFonts w:ascii="Times New Roman" w:hAnsi="Times New Roman" w:cs="Times New Roman"/>
          <w:sz w:val="24"/>
          <w:szCs w:val="24"/>
          <w:u w:val="single"/>
        </w:rPr>
        <w:t>projekto pasiūlymų</w:t>
      </w:r>
      <w:r w:rsidRPr="00EE4E6B">
        <w:rPr>
          <w:rStyle w:val="cf01"/>
          <w:rFonts w:ascii="Times New Roman" w:hAnsi="Times New Roman" w:cs="Times New Roman"/>
          <w:sz w:val="24"/>
          <w:szCs w:val="24"/>
          <w:u w:val="single"/>
        </w:rPr>
        <w:t xml:space="preserve"> vertinime apskaičiuojami pagal pateiktas formules, suapvalinami, paliekant du skaitmenis po kablelio.</w:t>
      </w:r>
    </w:p>
    <w:p w14:paraId="6E9C7D3F" w14:textId="77777777" w:rsidR="00414BB6" w:rsidRDefault="00414BB6" w:rsidP="004356E5">
      <w:pPr>
        <w:tabs>
          <w:tab w:val="left" w:pos="1134"/>
        </w:tabs>
        <w:ind w:right="-1"/>
        <w:jc w:val="both"/>
        <w:rPr>
          <w:rStyle w:val="cf01"/>
          <w:rFonts w:ascii="Times New Roman" w:hAnsi="Times New Roman" w:cs="Times New Roman"/>
          <w:sz w:val="24"/>
          <w:szCs w:val="24"/>
          <w:u w:val="single"/>
        </w:rPr>
      </w:pPr>
    </w:p>
    <w:p w14:paraId="6F4794F0" w14:textId="77777777" w:rsidR="00300D8D" w:rsidRPr="00300D8D" w:rsidRDefault="00300D8D">
      <w:pPr>
        <w:pStyle w:val="Sraopastraipa"/>
        <w:numPr>
          <w:ilvl w:val="1"/>
          <w:numId w:val="49"/>
        </w:numPr>
        <w:ind w:left="0" w:firstLine="567"/>
        <w:jc w:val="both"/>
        <w:rPr>
          <w:rFonts w:ascii="Times New Roman" w:hAnsi="Times New Roman"/>
          <w:sz w:val="24"/>
          <w:szCs w:val="24"/>
          <w:bdr w:val="none" w:sz="0" w:space="0" w:color="auto" w:frame="1"/>
        </w:rPr>
      </w:pPr>
      <w:bookmarkStart w:id="30" w:name="_Hlk138804127"/>
      <w:bookmarkStart w:id="31" w:name="_Hlk139619042"/>
      <w:r w:rsidRPr="00300D8D">
        <w:rPr>
          <w:rFonts w:ascii="Times New Roman" w:hAnsi="Times New Roman"/>
          <w:sz w:val="24"/>
          <w:szCs w:val="24"/>
          <w:bdr w:val="none" w:sz="0" w:space="0" w:color="auto" w:frame="1"/>
        </w:rPr>
        <w:t xml:space="preserve">galutinis rezultatas (atitinkamam projektui skiriama balų suma </w:t>
      </w:r>
      <w:r w:rsidRPr="002E7324">
        <w:rPr>
          <w:rFonts w:ascii="Times New Roman" w:hAnsi="Times New Roman"/>
          <w:b/>
          <w:bCs/>
          <w:sz w:val="24"/>
          <w:szCs w:val="24"/>
          <w:bdr w:val="none" w:sz="0" w:space="0" w:color="auto" w:frame="1"/>
        </w:rPr>
        <w:t>T</w:t>
      </w:r>
      <w:r w:rsidRPr="00300D8D">
        <w:rPr>
          <w:rFonts w:ascii="Times New Roman" w:hAnsi="Times New Roman"/>
          <w:sz w:val="24"/>
          <w:szCs w:val="24"/>
          <w:bdr w:val="none" w:sz="0" w:space="0" w:color="auto" w:frame="1"/>
        </w:rPr>
        <w:t>) nustatomas pagal formulę:</w:t>
      </w:r>
    </w:p>
    <w:p w14:paraId="007D3A15" w14:textId="1A261D4B" w:rsidR="003323FD" w:rsidRDefault="00300D8D" w:rsidP="003323FD">
      <w:pPr>
        <w:pStyle w:val="Sraopastraipa"/>
        <w:ind w:left="0" w:firstLine="567"/>
        <w:jc w:val="center"/>
        <w:rPr>
          <w:rFonts w:ascii="Times New Roman" w:hAnsi="Times New Roman"/>
          <w:b/>
          <w:bCs/>
          <w:sz w:val="24"/>
          <w:szCs w:val="24"/>
          <w:bdr w:val="none" w:sz="0" w:space="0" w:color="auto" w:frame="1"/>
        </w:rPr>
      </w:pPr>
      <w:r w:rsidRPr="002E7324">
        <w:rPr>
          <w:rFonts w:ascii="Times New Roman" w:hAnsi="Times New Roman"/>
          <w:b/>
          <w:bCs/>
          <w:sz w:val="24"/>
          <w:szCs w:val="24"/>
          <w:bdr w:val="none" w:sz="0" w:space="0" w:color="auto" w:frame="1"/>
        </w:rPr>
        <w:t>T = K</w:t>
      </w:r>
      <w:r w:rsidRPr="002E7324">
        <w:rPr>
          <w:rFonts w:ascii="Times New Roman" w:hAnsi="Times New Roman"/>
          <w:b/>
          <w:bCs/>
          <w:sz w:val="24"/>
          <w:szCs w:val="24"/>
          <w:bdr w:val="none" w:sz="0" w:space="0" w:color="auto" w:frame="1"/>
          <w:vertAlign w:val="subscript"/>
        </w:rPr>
        <w:t>1</w:t>
      </w:r>
      <w:r w:rsidRPr="002E7324">
        <w:rPr>
          <w:rFonts w:ascii="Times New Roman" w:hAnsi="Times New Roman"/>
          <w:b/>
          <w:bCs/>
          <w:sz w:val="24"/>
          <w:szCs w:val="24"/>
          <w:bdr w:val="none" w:sz="0" w:space="0" w:color="auto" w:frame="1"/>
        </w:rPr>
        <w:t xml:space="preserve"> + K</w:t>
      </w:r>
      <w:r w:rsidRPr="002E7324">
        <w:rPr>
          <w:rFonts w:ascii="Times New Roman" w:hAnsi="Times New Roman"/>
          <w:b/>
          <w:bCs/>
          <w:sz w:val="24"/>
          <w:szCs w:val="24"/>
          <w:bdr w:val="none" w:sz="0" w:space="0" w:color="auto" w:frame="1"/>
          <w:vertAlign w:val="subscript"/>
        </w:rPr>
        <w:t>2</w:t>
      </w:r>
      <w:r w:rsidRPr="002E7324">
        <w:rPr>
          <w:rFonts w:ascii="Times New Roman" w:hAnsi="Times New Roman"/>
          <w:b/>
          <w:bCs/>
          <w:sz w:val="24"/>
          <w:szCs w:val="24"/>
          <w:bdr w:val="none" w:sz="0" w:space="0" w:color="auto" w:frame="1"/>
        </w:rPr>
        <w:t xml:space="preserve"> + </w:t>
      </w:r>
      <w:r w:rsidR="003323FD">
        <w:rPr>
          <w:rFonts w:ascii="Times New Roman" w:hAnsi="Times New Roman"/>
          <w:b/>
          <w:bCs/>
          <w:sz w:val="24"/>
          <w:szCs w:val="24"/>
          <w:bdr w:val="none" w:sz="0" w:space="0" w:color="auto" w:frame="1"/>
        </w:rPr>
        <w:t xml:space="preserve">C </w:t>
      </w:r>
    </w:p>
    <w:p w14:paraId="7BFC6171" w14:textId="77777777" w:rsidR="003323FD" w:rsidRDefault="003323FD" w:rsidP="003323FD">
      <w:pPr>
        <w:pStyle w:val="Sraopastraipa"/>
        <w:ind w:left="0" w:firstLine="567"/>
        <w:jc w:val="center"/>
        <w:rPr>
          <w:rFonts w:ascii="Times New Roman" w:hAnsi="Times New Roman"/>
          <w:b/>
          <w:bCs/>
          <w:sz w:val="24"/>
          <w:szCs w:val="24"/>
          <w:bdr w:val="none" w:sz="0" w:space="0" w:color="auto" w:frame="1"/>
        </w:rPr>
      </w:pPr>
    </w:p>
    <w:p w14:paraId="75D741E7" w14:textId="478AE8AF" w:rsidR="003323FD" w:rsidRDefault="003323FD">
      <w:pPr>
        <w:pStyle w:val="Sraopastraipa"/>
        <w:numPr>
          <w:ilvl w:val="1"/>
          <w:numId w:val="49"/>
        </w:numPr>
        <w:ind w:left="0" w:firstLine="567"/>
        <w:jc w:val="both"/>
        <w:rPr>
          <w:rFonts w:ascii="Times New Roman" w:hAnsi="Times New Roman"/>
          <w:sz w:val="24"/>
          <w:szCs w:val="24"/>
          <w:bdr w:val="none" w:sz="0" w:space="0" w:color="auto" w:frame="1"/>
        </w:rPr>
      </w:pPr>
      <w:r w:rsidRPr="00300D8D">
        <w:rPr>
          <w:rFonts w:ascii="Times New Roman" w:hAnsi="Times New Roman"/>
          <w:sz w:val="24"/>
          <w:szCs w:val="24"/>
          <w:bdr w:val="none" w:sz="0" w:space="0" w:color="auto" w:frame="1"/>
        </w:rPr>
        <w:t xml:space="preserve">kriterijaus </w:t>
      </w:r>
      <w:r>
        <w:rPr>
          <w:rFonts w:ascii="Times New Roman" w:hAnsi="Times New Roman"/>
          <w:b/>
          <w:bCs/>
          <w:sz w:val="24"/>
          <w:szCs w:val="24"/>
          <w:bdr w:val="none" w:sz="0" w:space="0" w:color="auto" w:frame="1"/>
        </w:rPr>
        <w:t>C</w:t>
      </w:r>
      <w:r w:rsidRPr="00300D8D">
        <w:rPr>
          <w:rFonts w:ascii="Times New Roman" w:hAnsi="Times New Roman"/>
          <w:sz w:val="24"/>
          <w:szCs w:val="24"/>
          <w:bdr w:val="none" w:sz="0" w:space="0" w:color="auto" w:frame="1"/>
        </w:rPr>
        <w:t xml:space="preserve"> balas apskaičiuojamas mažiaus</w:t>
      </w:r>
      <w:r>
        <w:rPr>
          <w:rFonts w:ascii="Times New Roman" w:hAnsi="Times New Roman"/>
          <w:sz w:val="24"/>
          <w:szCs w:val="24"/>
          <w:bdr w:val="none" w:sz="0" w:space="0" w:color="auto" w:frame="1"/>
        </w:rPr>
        <w:t>ią</w:t>
      </w:r>
      <w:r w:rsidRPr="00300D8D">
        <w:rPr>
          <w:rFonts w:ascii="Times New Roman" w:hAnsi="Times New Roman"/>
          <w:sz w:val="24"/>
          <w:szCs w:val="24"/>
          <w:bdr w:val="none" w:sz="0" w:space="0" w:color="auto" w:frame="1"/>
        </w:rPr>
        <w:t xml:space="preserve"> pasiūlyt</w:t>
      </w:r>
      <w:r>
        <w:rPr>
          <w:rFonts w:ascii="Times New Roman" w:hAnsi="Times New Roman"/>
          <w:sz w:val="24"/>
          <w:szCs w:val="24"/>
          <w:bdr w:val="none" w:sz="0" w:space="0" w:color="auto" w:frame="1"/>
        </w:rPr>
        <w:t>ą</w:t>
      </w:r>
      <w:r w:rsidRPr="00300D8D">
        <w:rPr>
          <w:rFonts w:ascii="Times New Roman" w:hAnsi="Times New Roman"/>
          <w:sz w:val="24"/>
          <w:szCs w:val="24"/>
          <w:bdr w:val="none" w:sz="0" w:space="0" w:color="auto" w:frame="1"/>
        </w:rPr>
        <w:t xml:space="preserve"> paslaugų kain</w:t>
      </w:r>
      <w:r>
        <w:rPr>
          <w:rFonts w:ascii="Times New Roman" w:hAnsi="Times New Roman"/>
          <w:sz w:val="24"/>
          <w:szCs w:val="24"/>
          <w:bdr w:val="none" w:sz="0" w:space="0" w:color="auto" w:frame="1"/>
        </w:rPr>
        <w:t>ą</w:t>
      </w:r>
      <w:r w:rsidRPr="00300D8D">
        <w:rPr>
          <w:rFonts w:ascii="Times New Roman" w:hAnsi="Times New Roman"/>
          <w:sz w:val="24"/>
          <w:szCs w:val="24"/>
          <w:bdr w:val="none" w:sz="0" w:space="0" w:color="auto" w:frame="1"/>
        </w:rPr>
        <w:t xml:space="preserve"> (</w:t>
      </w:r>
      <w:proofErr w:type="spellStart"/>
      <w:r w:rsidRPr="006305C9">
        <w:rPr>
          <w:rFonts w:ascii="Times New Roman" w:hAnsi="Times New Roman"/>
          <w:b/>
          <w:bCs/>
          <w:sz w:val="24"/>
          <w:szCs w:val="24"/>
          <w:bdr w:val="none" w:sz="0" w:space="0" w:color="auto" w:frame="1"/>
        </w:rPr>
        <w:t>C</w:t>
      </w:r>
      <w:r w:rsidRPr="002E7324">
        <w:rPr>
          <w:rFonts w:ascii="Times New Roman" w:hAnsi="Times New Roman"/>
          <w:b/>
          <w:bCs/>
          <w:sz w:val="24"/>
          <w:szCs w:val="24"/>
          <w:bdr w:val="none" w:sz="0" w:space="0" w:color="auto" w:frame="1"/>
          <w:vertAlign w:val="subscript"/>
        </w:rPr>
        <w:t>min</w:t>
      </w:r>
      <w:proofErr w:type="spellEnd"/>
      <w:r w:rsidRPr="00300D8D">
        <w:rPr>
          <w:rFonts w:ascii="Times New Roman" w:hAnsi="Times New Roman"/>
          <w:sz w:val="24"/>
          <w:szCs w:val="24"/>
          <w:bdr w:val="none" w:sz="0" w:space="0" w:color="auto" w:frame="1"/>
        </w:rPr>
        <w:t xml:space="preserve">) </w:t>
      </w:r>
      <w:r>
        <w:rPr>
          <w:rFonts w:ascii="Times New Roman" w:hAnsi="Times New Roman"/>
          <w:sz w:val="24"/>
          <w:szCs w:val="24"/>
          <w:bdr w:val="none" w:sz="0" w:space="0" w:color="auto" w:frame="1"/>
        </w:rPr>
        <w:t xml:space="preserve">padalinant iš </w:t>
      </w:r>
      <w:r w:rsidRPr="00300D8D">
        <w:rPr>
          <w:rFonts w:ascii="Times New Roman" w:hAnsi="Times New Roman"/>
          <w:sz w:val="24"/>
          <w:szCs w:val="24"/>
          <w:bdr w:val="none" w:sz="0" w:space="0" w:color="auto" w:frame="1"/>
        </w:rPr>
        <w:t>vertinamos paslaugų kainos (</w:t>
      </w:r>
      <w:proofErr w:type="spellStart"/>
      <w:r w:rsidRPr="006305C9">
        <w:rPr>
          <w:rFonts w:ascii="Times New Roman" w:hAnsi="Times New Roman"/>
          <w:b/>
          <w:bCs/>
          <w:sz w:val="24"/>
          <w:szCs w:val="24"/>
          <w:bdr w:val="none" w:sz="0" w:space="0" w:color="auto" w:frame="1"/>
        </w:rPr>
        <w:t>C</w:t>
      </w:r>
      <w:r w:rsidRPr="002E7324">
        <w:rPr>
          <w:rFonts w:ascii="Times New Roman" w:hAnsi="Times New Roman"/>
          <w:b/>
          <w:bCs/>
          <w:sz w:val="24"/>
          <w:szCs w:val="24"/>
          <w:bdr w:val="none" w:sz="0" w:space="0" w:color="auto" w:frame="1"/>
          <w:vertAlign w:val="subscript"/>
        </w:rPr>
        <w:t>p</w:t>
      </w:r>
      <w:proofErr w:type="spellEnd"/>
      <w:r w:rsidRPr="00300D8D">
        <w:rPr>
          <w:rFonts w:ascii="Times New Roman" w:hAnsi="Times New Roman"/>
          <w:sz w:val="24"/>
          <w:szCs w:val="24"/>
          <w:bdr w:val="none" w:sz="0" w:space="0" w:color="auto" w:frame="1"/>
        </w:rPr>
        <w:t xml:space="preserve">) </w:t>
      </w:r>
      <w:r>
        <w:rPr>
          <w:rFonts w:ascii="Times New Roman" w:hAnsi="Times New Roman"/>
          <w:sz w:val="24"/>
          <w:szCs w:val="24"/>
          <w:bdr w:val="none" w:sz="0" w:space="0" w:color="auto" w:frame="1"/>
        </w:rPr>
        <w:t xml:space="preserve">ir </w:t>
      </w:r>
      <w:r w:rsidRPr="00300D8D">
        <w:rPr>
          <w:rFonts w:ascii="Times New Roman" w:hAnsi="Times New Roman"/>
          <w:sz w:val="24"/>
          <w:szCs w:val="24"/>
          <w:bdr w:val="none" w:sz="0" w:space="0" w:color="auto" w:frame="1"/>
        </w:rPr>
        <w:t>padauginant iš kainos lyginamojo svorio (</w:t>
      </w:r>
      <w:r>
        <w:rPr>
          <w:rFonts w:ascii="Times New Roman" w:hAnsi="Times New Roman"/>
          <w:b/>
          <w:bCs/>
          <w:sz w:val="24"/>
          <w:szCs w:val="24"/>
          <w:bdr w:val="none" w:sz="0" w:space="0" w:color="auto" w:frame="1"/>
        </w:rPr>
        <w:t>X</w:t>
      </w:r>
      <w:r w:rsidRPr="00300D8D">
        <w:rPr>
          <w:rFonts w:ascii="Times New Roman" w:hAnsi="Times New Roman"/>
          <w:sz w:val="24"/>
          <w:szCs w:val="24"/>
          <w:bdr w:val="none" w:sz="0" w:space="0" w:color="auto" w:frame="1"/>
        </w:rPr>
        <w:t>)</w:t>
      </w:r>
      <w:r>
        <w:rPr>
          <w:rFonts w:ascii="Times New Roman" w:hAnsi="Times New Roman"/>
          <w:sz w:val="24"/>
          <w:szCs w:val="24"/>
          <w:bdr w:val="none" w:sz="0" w:space="0" w:color="auto" w:frame="1"/>
        </w:rPr>
        <w:t>:</w:t>
      </w:r>
    </w:p>
    <w:p w14:paraId="3D9E8B9A" w14:textId="2F9F4162" w:rsidR="003323FD" w:rsidRPr="00E01667" w:rsidRDefault="003323FD" w:rsidP="00E01667">
      <w:pPr>
        <w:pStyle w:val="Sraopastraipa"/>
        <w:tabs>
          <w:tab w:val="left" w:pos="1418"/>
          <w:tab w:val="left" w:pos="1560"/>
        </w:tabs>
        <w:ind w:left="480"/>
        <w:rPr>
          <w:rFonts w:ascii="Times New Roman" w:hAnsi="Times New Roman"/>
          <w:sz w:val="24"/>
          <w:szCs w:val="24"/>
        </w:rPr>
      </w:pPr>
      <w:r w:rsidRPr="00654039">
        <w:object w:dxaOrig="1359" w:dyaOrig="720" w14:anchorId="08F9D8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6pt;height:39pt" o:ole="">
            <v:imagedata r:id="rId27" o:title=""/>
          </v:shape>
          <o:OLEObject Type="Embed" ProgID="Equation.3" ShapeID="_x0000_i1025" DrawAspect="Content" ObjectID="_1800250902" r:id="rId28"/>
        </w:object>
      </w:r>
    </w:p>
    <w:p w14:paraId="6F05A97A" w14:textId="561810DD" w:rsidR="003323FD" w:rsidRPr="00E01667" w:rsidRDefault="003323FD" w:rsidP="00E01667">
      <w:pPr>
        <w:pStyle w:val="Sraopastraipa"/>
        <w:ind w:left="0" w:firstLine="567"/>
        <w:jc w:val="both"/>
        <w:rPr>
          <w:rFonts w:ascii="Times New Roman" w:hAnsi="Times New Roman"/>
          <w:sz w:val="24"/>
          <w:szCs w:val="24"/>
          <w:bdr w:val="none" w:sz="0" w:space="0" w:color="auto" w:frame="1"/>
        </w:rPr>
      </w:pPr>
      <w:r w:rsidRPr="006305C9">
        <w:rPr>
          <w:rFonts w:ascii="Times New Roman" w:hAnsi="Times New Roman"/>
          <w:b/>
          <w:bCs/>
          <w:sz w:val="24"/>
          <w:szCs w:val="24"/>
          <w:bdr w:val="none" w:sz="0" w:space="0" w:color="auto" w:frame="1"/>
        </w:rPr>
        <w:lastRenderedPageBreak/>
        <w:t>Pastaba.</w:t>
      </w:r>
      <w:r w:rsidRPr="00300D8D">
        <w:rPr>
          <w:rFonts w:ascii="Times New Roman" w:hAnsi="Times New Roman"/>
          <w:sz w:val="24"/>
          <w:szCs w:val="24"/>
          <w:bdr w:val="none" w:sz="0" w:space="0" w:color="auto" w:frame="1"/>
        </w:rPr>
        <w:t xml:space="preserve"> </w:t>
      </w:r>
      <w:r w:rsidRPr="00D21F9B">
        <w:rPr>
          <w:rFonts w:ascii="Times New Roman" w:hAnsi="Times New Roman"/>
          <w:sz w:val="24"/>
          <w:szCs w:val="24"/>
          <w:bdr w:val="none" w:sz="0" w:space="0" w:color="auto" w:frame="1"/>
        </w:rPr>
        <w:t xml:space="preserve">Tiekėjui pasiūlius didesnę nei </w:t>
      </w:r>
      <w:r w:rsidRPr="000E0A22">
        <w:rPr>
          <w:rFonts w:ascii="Times New Roman" w:hAnsi="Times New Roman"/>
          <w:sz w:val="24"/>
          <w:szCs w:val="24"/>
          <w:bdr w:val="none" w:sz="0" w:space="0" w:color="auto" w:frame="1"/>
        </w:rPr>
        <w:t xml:space="preserve">konkurso sąlygų </w:t>
      </w:r>
      <w:r w:rsidR="000E0A22">
        <w:rPr>
          <w:rFonts w:ascii="Times New Roman" w:hAnsi="Times New Roman"/>
          <w:b/>
          <w:bCs/>
          <w:sz w:val="24"/>
          <w:szCs w:val="24"/>
          <w:bdr w:val="none" w:sz="0" w:space="0" w:color="auto" w:frame="1"/>
        </w:rPr>
        <w:t>1</w:t>
      </w:r>
      <w:r w:rsidR="00F1692B">
        <w:rPr>
          <w:rFonts w:ascii="Times New Roman" w:hAnsi="Times New Roman"/>
          <w:b/>
          <w:bCs/>
          <w:sz w:val="24"/>
          <w:szCs w:val="24"/>
          <w:bdr w:val="none" w:sz="0" w:space="0" w:color="auto" w:frame="1"/>
        </w:rPr>
        <w:t xml:space="preserve"> </w:t>
      </w:r>
      <w:r w:rsidR="000E0A22">
        <w:rPr>
          <w:rFonts w:ascii="Times New Roman" w:hAnsi="Times New Roman"/>
          <w:b/>
          <w:bCs/>
          <w:sz w:val="24"/>
          <w:szCs w:val="24"/>
          <w:bdr w:val="none" w:sz="0" w:space="0" w:color="auto" w:frame="1"/>
        </w:rPr>
        <w:t>priede</w:t>
      </w:r>
      <w:r w:rsidRPr="00D21F9B">
        <w:rPr>
          <w:rFonts w:ascii="Times New Roman" w:hAnsi="Times New Roman"/>
          <w:sz w:val="24"/>
          <w:szCs w:val="24"/>
          <w:bdr w:val="none" w:sz="0" w:space="0" w:color="auto" w:frame="1"/>
        </w:rPr>
        <w:t xml:space="preserve"> nustatytą kainą, tiekėjo projekto pasiūlymas bus atmestas.</w:t>
      </w:r>
    </w:p>
    <w:p w14:paraId="59A3AF8E" w14:textId="77777777" w:rsidR="009206E6" w:rsidRPr="009206E6" w:rsidRDefault="009206E6" w:rsidP="0044253E">
      <w:pPr>
        <w:pStyle w:val="Sraopastraipa"/>
        <w:ind w:left="0" w:firstLine="567"/>
        <w:jc w:val="center"/>
        <w:rPr>
          <w:rFonts w:ascii="Times New Roman" w:hAnsi="Times New Roman"/>
          <w:bCs/>
          <w:sz w:val="24"/>
          <w:szCs w:val="24"/>
          <w:bdr w:val="none" w:sz="0" w:space="0" w:color="auto" w:frame="1"/>
        </w:rPr>
      </w:pPr>
    </w:p>
    <w:bookmarkEnd w:id="30"/>
    <w:p w14:paraId="5309FFEB" w14:textId="16A55BA7" w:rsidR="00D336AA" w:rsidRPr="009206E6" w:rsidRDefault="00D336AA">
      <w:pPr>
        <w:pStyle w:val="Sraopastraipa"/>
        <w:numPr>
          <w:ilvl w:val="1"/>
          <w:numId w:val="49"/>
        </w:numPr>
        <w:tabs>
          <w:tab w:val="left" w:pos="1418"/>
          <w:tab w:val="left" w:pos="1560"/>
        </w:tabs>
        <w:ind w:left="0" w:firstLine="567"/>
        <w:jc w:val="both"/>
        <w:rPr>
          <w:rFonts w:ascii="Times New Roman" w:hAnsi="Times New Roman"/>
          <w:bCs/>
          <w:sz w:val="24"/>
          <w:szCs w:val="24"/>
        </w:rPr>
      </w:pPr>
      <w:r w:rsidRPr="009206E6">
        <w:rPr>
          <w:rFonts w:ascii="Times New Roman" w:hAnsi="Times New Roman"/>
          <w:bCs/>
          <w:sz w:val="24"/>
          <w:szCs w:val="24"/>
        </w:rPr>
        <w:t xml:space="preserve"> </w:t>
      </w:r>
      <w:r w:rsidR="00AF2BBD">
        <w:rPr>
          <w:rFonts w:ascii="Times New Roman" w:hAnsi="Times New Roman"/>
          <w:bCs/>
          <w:sz w:val="24"/>
          <w:szCs w:val="24"/>
        </w:rPr>
        <w:t>K</w:t>
      </w:r>
      <w:r w:rsidRPr="009206E6">
        <w:rPr>
          <w:rFonts w:ascii="Times New Roman" w:hAnsi="Times New Roman"/>
          <w:bCs/>
          <w:sz w:val="24"/>
          <w:szCs w:val="24"/>
        </w:rPr>
        <w:t>riterijaus (</w:t>
      </w:r>
      <w:proofErr w:type="spellStart"/>
      <w:r w:rsidRPr="009206E6">
        <w:rPr>
          <w:rFonts w:ascii="Times New Roman" w:hAnsi="Times New Roman"/>
          <w:b/>
          <w:sz w:val="24"/>
          <w:szCs w:val="24"/>
        </w:rPr>
        <w:t>Kn</w:t>
      </w:r>
      <w:proofErr w:type="spellEnd"/>
      <w:r w:rsidRPr="009206E6">
        <w:rPr>
          <w:rFonts w:ascii="Times New Roman" w:hAnsi="Times New Roman"/>
          <w:bCs/>
          <w:sz w:val="24"/>
          <w:szCs w:val="24"/>
        </w:rPr>
        <w:t>) balai apskaičiuojami kriterijaus parametrų įvertinimų (</w:t>
      </w:r>
      <w:proofErr w:type="spellStart"/>
      <w:r w:rsidRPr="00AF2BBD">
        <w:rPr>
          <w:rFonts w:ascii="Times New Roman" w:hAnsi="Times New Roman"/>
          <w:b/>
          <w:sz w:val="24"/>
          <w:szCs w:val="24"/>
        </w:rPr>
        <w:t>P</w:t>
      </w:r>
      <w:r w:rsidR="00AF2BBD" w:rsidRPr="00AF2BBD">
        <w:rPr>
          <w:rFonts w:ascii="Times New Roman" w:hAnsi="Times New Roman"/>
          <w:b/>
          <w:sz w:val="24"/>
          <w:szCs w:val="24"/>
        </w:rPr>
        <w:t>n</w:t>
      </w:r>
      <w:proofErr w:type="spellEnd"/>
      <w:r w:rsidRPr="009206E6">
        <w:rPr>
          <w:rFonts w:ascii="Times New Roman" w:hAnsi="Times New Roman"/>
          <w:bCs/>
          <w:sz w:val="24"/>
          <w:szCs w:val="24"/>
        </w:rPr>
        <w:t>) sumą padauginant iš vertinamo kriterijaus lyginamojo svorio (</w:t>
      </w:r>
      <w:proofErr w:type="spellStart"/>
      <w:r w:rsidR="00AF2BBD">
        <w:rPr>
          <w:rFonts w:ascii="Times New Roman" w:hAnsi="Times New Roman"/>
          <w:b/>
          <w:sz w:val="24"/>
          <w:szCs w:val="24"/>
        </w:rPr>
        <w:t>Y</w:t>
      </w:r>
      <w:r w:rsidR="00AF2BBD" w:rsidRPr="009206E6">
        <w:rPr>
          <w:rFonts w:ascii="Times New Roman" w:hAnsi="Times New Roman"/>
          <w:b/>
          <w:sz w:val="24"/>
          <w:szCs w:val="24"/>
        </w:rPr>
        <w:t>n</w:t>
      </w:r>
      <w:proofErr w:type="spellEnd"/>
      <w:r w:rsidRPr="009206E6">
        <w:rPr>
          <w:rFonts w:ascii="Times New Roman" w:hAnsi="Times New Roman"/>
          <w:bCs/>
          <w:sz w:val="24"/>
          <w:szCs w:val="24"/>
        </w:rPr>
        <w:t>):</w:t>
      </w:r>
    </w:p>
    <w:p w14:paraId="41ABCBD0" w14:textId="77777777" w:rsidR="00D336AA" w:rsidRPr="00654039" w:rsidRDefault="00D336AA" w:rsidP="00D336AA">
      <w:pPr>
        <w:tabs>
          <w:tab w:val="left" w:pos="1080"/>
        </w:tabs>
        <w:ind w:firstLine="567"/>
        <w:contextualSpacing/>
        <w:jc w:val="both"/>
        <w:rPr>
          <w:rFonts w:ascii="Times New Roman" w:hAnsi="Times New Roman"/>
          <w:sz w:val="24"/>
          <w:szCs w:val="24"/>
        </w:rPr>
      </w:pPr>
    </w:p>
    <w:p w14:paraId="76B6C48C" w14:textId="45E7E131" w:rsidR="00D336AA" w:rsidRPr="00654039" w:rsidRDefault="00D336AA" w:rsidP="00D336AA">
      <w:pPr>
        <w:suppressAutoHyphens/>
        <w:ind w:firstLine="567"/>
        <w:jc w:val="both"/>
        <w:rPr>
          <w:rFonts w:ascii="Times New Roman" w:eastAsia="Times New Roman" w:hAnsi="Times New Roman"/>
          <w:i/>
          <w:iCs/>
          <w:sz w:val="24"/>
          <w:szCs w:val="24"/>
        </w:rPr>
      </w:pPr>
      <w:proofErr w:type="spellStart"/>
      <w:r>
        <w:rPr>
          <w:rFonts w:ascii="Times New Roman" w:eastAsia="Times New Roman" w:hAnsi="Times New Roman"/>
          <w:i/>
          <w:iCs/>
          <w:sz w:val="24"/>
          <w:szCs w:val="24"/>
        </w:rPr>
        <w:t>K</w:t>
      </w:r>
      <w:r>
        <w:rPr>
          <w:rFonts w:ascii="Times New Roman" w:eastAsia="Times New Roman" w:hAnsi="Times New Roman"/>
          <w:i/>
          <w:iCs/>
          <w:sz w:val="24"/>
          <w:szCs w:val="24"/>
          <w:vertAlign w:val="subscript"/>
        </w:rPr>
        <w:t>n</w:t>
      </w:r>
      <w:proofErr w:type="spellEnd"/>
      <w:r w:rsidRPr="00654039">
        <w:rPr>
          <w:rFonts w:ascii="Times New Roman" w:eastAsia="Times New Roman" w:hAnsi="Times New Roman"/>
          <w:i/>
          <w:iCs/>
          <w:sz w:val="24"/>
          <w:szCs w:val="24"/>
          <w:vertAlign w:val="subscript"/>
        </w:rPr>
        <w:t xml:space="preserve"> = </w:t>
      </w:r>
      <w:r w:rsidRPr="00654039">
        <w:rPr>
          <w:rFonts w:ascii="Times New Roman" w:eastAsia="Times New Roman" w:hAnsi="Times New Roman"/>
          <w:i/>
          <w:iCs/>
          <w:sz w:val="24"/>
          <w:szCs w:val="24"/>
        </w:rPr>
        <w:t>(⅀</w:t>
      </w:r>
      <w:proofErr w:type="spellStart"/>
      <w:r w:rsidRPr="00654039">
        <w:rPr>
          <w:rFonts w:ascii="Times New Roman" w:eastAsia="Times New Roman" w:hAnsi="Times New Roman"/>
          <w:i/>
          <w:iCs/>
          <w:sz w:val="24"/>
          <w:szCs w:val="24"/>
        </w:rPr>
        <w:t>P</w:t>
      </w:r>
      <w:r w:rsidR="009206E6">
        <w:rPr>
          <w:rFonts w:ascii="Times New Roman" w:eastAsia="Times New Roman" w:hAnsi="Times New Roman"/>
          <w:i/>
          <w:iCs/>
          <w:sz w:val="24"/>
          <w:szCs w:val="24"/>
          <w:vertAlign w:val="subscript"/>
        </w:rPr>
        <w:t>n</w:t>
      </w:r>
      <w:proofErr w:type="spellEnd"/>
      <w:r w:rsidRPr="00654039">
        <w:rPr>
          <w:rFonts w:ascii="Times New Roman" w:eastAsia="Times New Roman" w:hAnsi="Times New Roman"/>
          <w:i/>
          <w:iCs/>
          <w:sz w:val="24"/>
          <w:szCs w:val="24"/>
        </w:rPr>
        <w:t>)∙</w:t>
      </w:r>
      <w:proofErr w:type="spellStart"/>
      <w:r w:rsidRPr="00654039">
        <w:rPr>
          <w:rFonts w:ascii="Times New Roman" w:eastAsia="Times New Roman" w:hAnsi="Times New Roman"/>
          <w:i/>
          <w:iCs/>
          <w:sz w:val="24"/>
          <w:szCs w:val="24"/>
        </w:rPr>
        <w:t>Y</w:t>
      </w:r>
      <w:r>
        <w:rPr>
          <w:rFonts w:ascii="Times New Roman" w:eastAsia="Times New Roman" w:hAnsi="Times New Roman"/>
          <w:i/>
          <w:iCs/>
          <w:sz w:val="24"/>
          <w:szCs w:val="24"/>
          <w:vertAlign w:val="subscript"/>
        </w:rPr>
        <w:t>n</w:t>
      </w:r>
      <w:proofErr w:type="spellEnd"/>
      <w:r w:rsidRPr="00654039">
        <w:rPr>
          <w:rFonts w:ascii="Times New Roman" w:eastAsia="Times New Roman" w:hAnsi="Times New Roman"/>
          <w:i/>
          <w:iCs/>
          <w:sz w:val="24"/>
          <w:szCs w:val="24"/>
          <w:vertAlign w:val="subscript"/>
        </w:rPr>
        <w:t xml:space="preserve"> </w:t>
      </w:r>
      <w:r w:rsidRPr="00654039">
        <w:rPr>
          <w:rFonts w:ascii="Times New Roman" w:eastAsia="Times New Roman" w:hAnsi="Times New Roman"/>
          <w:i/>
          <w:iCs/>
          <w:sz w:val="24"/>
          <w:szCs w:val="24"/>
        </w:rPr>
        <w:t>;</w:t>
      </w:r>
    </w:p>
    <w:p w14:paraId="5C9F34D4" w14:textId="77777777" w:rsidR="00D336AA" w:rsidRPr="00654039" w:rsidRDefault="00D336AA" w:rsidP="00D336AA">
      <w:pPr>
        <w:tabs>
          <w:tab w:val="left" w:pos="1418"/>
          <w:tab w:val="left" w:pos="1560"/>
        </w:tabs>
        <w:ind w:firstLine="567"/>
        <w:jc w:val="both"/>
        <w:rPr>
          <w:rFonts w:ascii="Times New Roman" w:hAnsi="Times New Roman"/>
          <w:i/>
          <w:iCs/>
          <w:sz w:val="24"/>
          <w:szCs w:val="24"/>
          <w:vertAlign w:val="superscript"/>
        </w:rPr>
      </w:pPr>
      <w:r w:rsidRPr="00654039">
        <w:rPr>
          <w:rFonts w:ascii="Times New Roman" w:hAnsi="Times New Roman"/>
          <w:sz w:val="24"/>
          <w:szCs w:val="24"/>
        </w:rPr>
        <w:t xml:space="preserve">         </w:t>
      </w:r>
      <w:r w:rsidRPr="00654039">
        <w:rPr>
          <w:rFonts w:ascii="Times New Roman" w:hAnsi="Times New Roman"/>
          <w:i/>
          <w:iCs/>
          <w:sz w:val="24"/>
          <w:szCs w:val="24"/>
          <w:vertAlign w:val="superscript"/>
        </w:rPr>
        <w:t>s</w:t>
      </w:r>
    </w:p>
    <w:p w14:paraId="62BAA086" w14:textId="22C70EC3" w:rsidR="00D336AA" w:rsidRPr="00654039" w:rsidRDefault="00614B7C" w:rsidP="00D336AA">
      <w:pPr>
        <w:tabs>
          <w:tab w:val="left" w:pos="1080"/>
        </w:tabs>
        <w:ind w:firstLine="567"/>
        <w:contextualSpacing/>
        <w:jc w:val="both"/>
        <w:rPr>
          <w:rFonts w:ascii="Times New Roman" w:hAnsi="Times New Roman"/>
          <w:sz w:val="24"/>
          <w:szCs w:val="24"/>
        </w:rPr>
      </w:pPr>
      <w:r>
        <w:rPr>
          <w:rFonts w:ascii="Times New Roman" w:hAnsi="Times New Roman"/>
          <w:sz w:val="24"/>
          <w:szCs w:val="24"/>
        </w:rPr>
        <w:t>83.</w:t>
      </w:r>
      <w:r w:rsidR="00741EE7">
        <w:rPr>
          <w:rFonts w:ascii="Times New Roman" w:hAnsi="Times New Roman"/>
          <w:sz w:val="24"/>
          <w:szCs w:val="24"/>
        </w:rPr>
        <w:t>5</w:t>
      </w:r>
      <w:r w:rsidR="00D336AA" w:rsidRPr="00654039">
        <w:rPr>
          <w:rFonts w:ascii="Times New Roman" w:hAnsi="Times New Roman"/>
          <w:sz w:val="24"/>
          <w:szCs w:val="24"/>
        </w:rPr>
        <w:t>.</w:t>
      </w:r>
      <w:r w:rsidR="00D336AA" w:rsidRPr="00654039">
        <w:rPr>
          <w:rFonts w:ascii="Times New Roman" w:hAnsi="Times New Roman"/>
          <w:sz w:val="24"/>
          <w:szCs w:val="24"/>
        </w:rPr>
        <w:tab/>
        <w:t xml:space="preserve"> Kriterijaus </w:t>
      </w:r>
      <w:r w:rsidR="00AF2BBD">
        <w:rPr>
          <w:rFonts w:ascii="Times New Roman" w:hAnsi="Times New Roman"/>
          <w:sz w:val="24"/>
          <w:szCs w:val="24"/>
        </w:rPr>
        <w:t>(</w:t>
      </w:r>
      <w:proofErr w:type="spellStart"/>
      <w:r w:rsidR="009206E6" w:rsidRPr="009206E6">
        <w:rPr>
          <w:rFonts w:ascii="Times New Roman" w:hAnsi="Times New Roman"/>
          <w:b/>
          <w:sz w:val="24"/>
          <w:szCs w:val="24"/>
        </w:rPr>
        <w:t>Kn</w:t>
      </w:r>
      <w:proofErr w:type="spellEnd"/>
      <w:r w:rsidR="00AF2BBD">
        <w:rPr>
          <w:rFonts w:ascii="Times New Roman" w:hAnsi="Times New Roman"/>
          <w:b/>
          <w:sz w:val="24"/>
          <w:szCs w:val="24"/>
        </w:rPr>
        <w:t>)</w:t>
      </w:r>
      <w:r w:rsidR="00D336AA" w:rsidRPr="00654039">
        <w:rPr>
          <w:rFonts w:ascii="Times New Roman" w:hAnsi="Times New Roman"/>
          <w:sz w:val="24"/>
          <w:szCs w:val="24"/>
        </w:rPr>
        <w:t xml:space="preserve"> parametro</w:t>
      </w:r>
      <w:r w:rsidR="00AF2BBD">
        <w:rPr>
          <w:rFonts w:ascii="Times New Roman" w:hAnsi="Times New Roman"/>
          <w:sz w:val="24"/>
          <w:szCs w:val="24"/>
        </w:rPr>
        <w:t xml:space="preserve"> </w:t>
      </w:r>
      <w:r w:rsidR="00D336AA" w:rsidRPr="00654039">
        <w:rPr>
          <w:rFonts w:ascii="Times New Roman" w:hAnsi="Times New Roman"/>
          <w:sz w:val="24"/>
          <w:szCs w:val="24"/>
        </w:rPr>
        <w:t>(</w:t>
      </w:r>
      <w:proofErr w:type="spellStart"/>
      <w:r w:rsidR="00D336AA" w:rsidRPr="009206E6">
        <w:rPr>
          <w:rFonts w:ascii="Times New Roman" w:hAnsi="Times New Roman"/>
          <w:b/>
          <w:bCs/>
          <w:sz w:val="24"/>
          <w:szCs w:val="24"/>
        </w:rPr>
        <w:t>P</w:t>
      </w:r>
      <w:r w:rsidR="009206E6" w:rsidRPr="009206E6">
        <w:rPr>
          <w:rFonts w:ascii="Times New Roman" w:hAnsi="Times New Roman"/>
          <w:b/>
          <w:bCs/>
          <w:sz w:val="24"/>
          <w:szCs w:val="24"/>
        </w:rPr>
        <w:t>n</w:t>
      </w:r>
      <w:proofErr w:type="spellEnd"/>
      <w:r w:rsidR="00D336AA" w:rsidRPr="00654039">
        <w:rPr>
          <w:rFonts w:ascii="Times New Roman" w:hAnsi="Times New Roman"/>
          <w:sz w:val="24"/>
          <w:szCs w:val="24"/>
        </w:rPr>
        <w:t>) įvertinimas</w:t>
      </w:r>
      <w:r w:rsidR="00AF2BBD">
        <w:rPr>
          <w:rFonts w:ascii="Times New Roman" w:hAnsi="Times New Roman"/>
          <w:sz w:val="24"/>
          <w:szCs w:val="24"/>
        </w:rPr>
        <w:t xml:space="preserve"> </w:t>
      </w:r>
      <w:r w:rsidR="00D336AA" w:rsidRPr="00654039">
        <w:rPr>
          <w:rFonts w:ascii="Times New Roman" w:hAnsi="Times New Roman"/>
          <w:sz w:val="24"/>
          <w:szCs w:val="24"/>
        </w:rPr>
        <w:t>apskaičiuojamas parametro reikšmę (suteiktą balą) (</w:t>
      </w:r>
      <w:proofErr w:type="spellStart"/>
      <w:r w:rsidR="00D336AA" w:rsidRPr="009206E6">
        <w:rPr>
          <w:rFonts w:ascii="Times New Roman" w:hAnsi="Times New Roman"/>
          <w:b/>
          <w:bCs/>
          <w:sz w:val="24"/>
          <w:szCs w:val="24"/>
        </w:rPr>
        <w:t>Rp</w:t>
      </w:r>
      <w:proofErr w:type="spellEnd"/>
      <w:r w:rsidR="00D336AA" w:rsidRPr="00654039">
        <w:rPr>
          <w:rFonts w:ascii="Times New Roman" w:hAnsi="Times New Roman"/>
          <w:sz w:val="24"/>
          <w:szCs w:val="24"/>
        </w:rPr>
        <w:t>) palyginant su geriausia to paties parametro reikšme (suteiktu balu) (</w:t>
      </w:r>
      <w:proofErr w:type="spellStart"/>
      <w:r w:rsidR="00D336AA" w:rsidRPr="009206E6">
        <w:rPr>
          <w:rFonts w:ascii="Times New Roman" w:hAnsi="Times New Roman"/>
          <w:b/>
          <w:bCs/>
          <w:sz w:val="24"/>
          <w:szCs w:val="24"/>
        </w:rPr>
        <w:t>R</w:t>
      </w:r>
      <w:r w:rsidR="004D1E36">
        <w:rPr>
          <w:rFonts w:ascii="Times New Roman" w:hAnsi="Times New Roman"/>
          <w:b/>
          <w:bCs/>
          <w:sz w:val="24"/>
          <w:szCs w:val="24"/>
        </w:rPr>
        <w:t>p</w:t>
      </w:r>
      <w:r w:rsidR="00D336AA" w:rsidRPr="009206E6">
        <w:rPr>
          <w:rFonts w:ascii="Times New Roman" w:hAnsi="Times New Roman"/>
          <w:b/>
          <w:bCs/>
          <w:sz w:val="24"/>
          <w:szCs w:val="24"/>
        </w:rPr>
        <w:t>max</w:t>
      </w:r>
      <w:proofErr w:type="spellEnd"/>
      <w:r w:rsidR="00D336AA" w:rsidRPr="00654039">
        <w:rPr>
          <w:rFonts w:ascii="Times New Roman" w:hAnsi="Times New Roman"/>
          <w:sz w:val="24"/>
          <w:szCs w:val="24"/>
        </w:rPr>
        <w:t>) ir padauginant iš vertinamo kriterijaus parametro lyginamojo svorio (</w:t>
      </w:r>
      <w:proofErr w:type="spellStart"/>
      <w:r w:rsidR="00D336AA" w:rsidRPr="009206E6">
        <w:rPr>
          <w:rFonts w:ascii="Times New Roman" w:hAnsi="Times New Roman"/>
          <w:b/>
          <w:bCs/>
          <w:sz w:val="24"/>
          <w:szCs w:val="24"/>
        </w:rPr>
        <w:t>Li</w:t>
      </w:r>
      <w:proofErr w:type="spellEnd"/>
      <w:r w:rsidR="00D336AA" w:rsidRPr="00654039">
        <w:rPr>
          <w:rFonts w:ascii="Times New Roman" w:hAnsi="Times New Roman"/>
          <w:sz w:val="24"/>
          <w:szCs w:val="24"/>
        </w:rPr>
        <w:t>):</w:t>
      </w:r>
    </w:p>
    <w:p w14:paraId="2CAD2A05" w14:textId="77777777" w:rsidR="00D336AA" w:rsidRPr="00654039" w:rsidRDefault="00D336AA" w:rsidP="00D336AA">
      <w:pPr>
        <w:tabs>
          <w:tab w:val="left" w:pos="1080"/>
        </w:tabs>
        <w:spacing w:after="240"/>
        <w:ind w:firstLine="567"/>
        <w:contextualSpacing/>
        <w:jc w:val="both"/>
        <w:rPr>
          <w:rFonts w:ascii="Times New Roman" w:hAnsi="Times New Roman"/>
          <w:sz w:val="24"/>
          <w:szCs w:val="24"/>
        </w:rPr>
      </w:pPr>
    </w:p>
    <w:p w14:paraId="0A31C687" w14:textId="498E2335" w:rsidR="00D336AA" w:rsidRDefault="00000000" w:rsidP="00D336AA">
      <w:pPr>
        <w:tabs>
          <w:tab w:val="left" w:pos="1418"/>
          <w:tab w:val="left" w:pos="1560"/>
        </w:tabs>
        <w:ind w:firstLine="567"/>
        <w:jc w:val="both"/>
        <w:rPr>
          <w:rFonts w:ascii="Times New Roman" w:hAnsi="Times New Roman"/>
          <w:bCs/>
          <w:sz w:val="24"/>
          <w:szCs w:val="24"/>
        </w:rPr>
      </w:pPr>
      <m:oMath>
        <m:sSub>
          <m:sSubPr>
            <m:ctrlPr>
              <w:rPr>
                <w:rFonts w:ascii="Cambria Math" w:hAnsi="Cambria Math"/>
                <w:i/>
                <w:sz w:val="24"/>
                <w:szCs w:val="24"/>
              </w:rPr>
            </m:ctrlPr>
          </m:sSubPr>
          <m:e>
            <m:r>
              <w:rPr>
                <w:rFonts w:ascii="Cambria Math" w:hAnsi="Cambria Math"/>
                <w:sz w:val="24"/>
                <w:szCs w:val="24"/>
              </w:rPr>
              <m:t>P</m:t>
            </m:r>
          </m:e>
          <m:sub>
            <m:r>
              <w:rPr>
                <w:rFonts w:ascii="Cambria Math" w:hAnsi="Cambria Math"/>
                <w:sz w:val="24"/>
                <w:szCs w:val="24"/>
              </w:rPr>
              <m:t>n</m:t>
            </m:r>
          </m:sub>
        </m:sSub>
        <m:r>
          <w:rPr>
            <w:rFonts w:ascii="Cambria Math" w:hAnsi="Cambria Math"/>
            <w:sz w:val="24"/>
            <w:szCs w:val="24"/>
          </w:rPr>
          <m:t>=</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p</m:t>
                </m:r>
              </m:sub>
            </m:sSub>
          </m:num>
          <m:den>
            <m:sSub>
              <m:sSubPr>
                <m:ctrlPr>
                  <w:rPr>
                    <w:rFonts w:ascii="Cambria Math" w:hAnsi="Cambria Math"/>
                    <w:i/>
                    <w:sz w:val="24"/>
                    <w:szCs w:val="24"/>
                  </w:rPr>
                </m:ctrlPr>
              </m:sSubPr>
              <m:e>
                <m:r>
                  <w:rPr>
                    <w:rFonts w:ascii="Cambria Math" w:hAnsi="Cambria Math"/>
                    <w:sz w:val="24"/>
                    <w:szCs w:val="24"/>
                  </w:rPr>
                  <m:t>R</m:t>
                </m:r>
              </m:e>
              <m:sub>
                <m:r>
                  <w:rPr>
                    <w:rFonts w:ascii="Cambria Math" w:hAnsi="Cambria Math"/>
                    <w:sz w:val="24"/>
                    <w:szCs w:val="24"/>
                  </w:rPr>
                  <m:t>pmax</m:t>
                </m:r>
              </m:sub>
            </m:sSub>
          </m:den>
        </m:f>
      </m:oMath>
      <w:r w:rsidR="00D336AA" w:rsidRPr="00654039">
        <w:rPr>
          <w:rFonts w:ascii="Times New Roman" w:hAnsi="Times New Roman"/>
          <w:sz w:val="24"/>
          <w:szCs w:val="24"/>
        </w:rPr>
        <w:t>.</w:t>
      </w:r>
      <w:r w:rsidR="00D336AA" w:rsidRPr="00654039">
        <w:rPr>
          <w:rFonts w:ascii="Times New Roman" w:hAnsi="Times New Roman"/>
          <w:b/>
          <w:sz w:val="24"/>
          <w:szCs w:val="24"/>
        </w:rPr>
        <w:t xml:space="preserve"> </w:t>
      </w:r>
      <w:proofErr w:type="spellStart"/>
      <w:r w:rsidR="00D336AA" w:rsidRPr="00654039">
        <w:rPr>
          <w:rFonts w:ascii="Times New Roman" w:hAnsi="Times New Roman"/>
          <w:bCs/>
          <w:i/>
          <w:iCs/>
          <w:sz w:val="24"/>
          <w:szCs w:val="24"/>
        </w:rPr>
        <w:t>L</w:t>
      </w:r>
      <w:r w:rsidR="00D336AA" w:rsidRPr="00654039">
        <w:rPr>
          <w:rFonts w:ascii="Times New Roman" w:hAnsi="Times New Roman"/>
          <w:bCs/>
          <w:i/>
          <w:iCs/>
          <w:sz w:val="24"/>
          <w:szCs w:val="24"/>
          <w:vertAlign w:val="subscript"/>
        </w:rPr>
        <w:t>i</w:t>
      </w:r>
      <w:proofErr w:type="spellEnd"/>
      <w:r w:rsidR="00D336AA" w:rsidRPr="00654039">
        <w:rPr>
          <w:rFonts w:ascii="Times New Roman" w:hAnsi="Times New Roman"/>
          <w:bCs/>
          <w:sz w:val="24"/>
          <w:szCs w:val="24"/>
        </w:rPr>
        <w:t xml:space="preserve"> .</w:t>
      </w:r>
    </w:p>
    <w:p w14:paraId="26C791F5" w14:textId="77777777" w:rsidR="009206E6" w:rsidRDefault="009206E6" w:rsidP="00D336AA">
      <w:pPr>
        <w:tabs>
          <w:tab w:val="left" w:pos="1418"/>
          <w:tab w:val="left" w:pos="1560"/>
        </w:tabs>
        <w:ind w:firstLine="567"/>
        <w:jc w:val="both"/>
        <w:rPr>
          <w:rFonts w:ascii="Times New Roman" w:hAnsi="Times New Roman"/>
          <w:bCs/>
          <w:sz w:val="24"/>
          <w:szCs w:val="24"/>
        </w:rPr>
      </w:pPr>
    </w:p>
    <w:p w14:paraId="75E9494A" w14:textId="44397712" w:rsidR="009206E6" w:rsidRPr="00300D8D" w:rsidRDefault="00741EE7" w:rsidP="00614B7C">
      <w:pPr>
        <w:pStyle w:val="Sraopastraipa"/>
        <w:ind w:left="0" w:firstLine="567"/>
        <w:jc w:val="both"/>
        <w:rPr>
          <w:rFonts w:ascii="Times New Roman" w:hAnsi="Times New Roman"/>
          <w:sz w:val="24"/>
          <w:szCs w:val="24"/>
          <w:bdr w:val="none" w:sz="0" w:space="0" w:color="auto" w:frame="1"/>
        </w:rPr>
      </w:pPr>
      <w:r w:rsidRPr="00741EE7">
        <w:rPr>
          <w:rFonts w:ascii="Times New Roman" w:hAnsi="Times New Roman"/>
          <w:sz w:val="24"/>
          <w:szCs w:val="24"/>
          <w:bdr w:val="none" w:sz="0" w:space="0" w:color="auto" w:frame="1"/>
        </w:rPr>
        <w:t>83.</w:t>
      </w:r>
      <w:r>
        <w:rPr>
          <w:rFonts w:ascii="Times New Roman" w:hAnsi="Times New Roman"/>
          <w:sz w:val="24"/>
          <w:szCs w:val="24"/>
          <w:bdr w:val="none" w:sz="0" w:space="0" w:color="auto" w:frame="1"/>
        </w:rPr>
        <w:t>5</w:t>
      </w:r>
      <w:r w:rsidRPr="00741EE7">
        <w:rPr>
          <w:rFonts w:ascii="Times New Roman" w:hAnsi="Times New Roman"/>
          <w:sz w:val="24"/>
          <w:szCs w:val="24"/>
          <w:bdr w:val="none" w:sz="0" w:space="0" w:color="auto" w:frame="1"/>
        </w:rPr>
        <w:t>.1.</w:t>
      </w:r>
      <w:r>
        <w:rPr>
          <w:rFonts w:ascii="Times New Roman" w:hAnsi="Times New Roman"/>
          <w:b/>
          <w:bCs/>
          <w:sz w:val="24"/>
          <w:szCs w:val="24"/>
          <w:bdr w:val="none" w:sz="0" w:space="0" w:color="auto" w:frame="1"/>
        </w:rPr>
        <w:t xml:space="preserve"> </w:t>
      </w:r>
      <w:proofErr w:type="spellStart"/>
      <w:r w:rsidR="009206E6" w:rsidRPr="006305C9">
        <w:rPr>
          <w:rFonts w:ascii="Times New Roman" w:hAnsi="Times New Roman"/>
          <w:b/>
          <w:bCs/>
          <w:sz w:val="24"/>
          <w:szCs w:val="24"/>
          <w:bdr w:val="none" w:sz="0" w:space="0" w:color="auto" w:frame="1"/>
        </w:rPr>
        <w:t>Rp</w:t>
      </w:r>
      <w:proofErr w:type="spellEnd"/>
      <w:r w:rsidR="009206E6">
        <w:rPr>
          <w:rFonts w:ascii="Times New Roman" w:hAnsi="Times New Roman"/>
          <w:b/>
          <w:bCs/>
          <w:sz w:val="24"/>
          <w:szCs w:val="24"/>
          <w:bdr w:val="none" w:sz="0" w:space="0" w:color="auto" w:frame="1"/>
          <w:vertAlign w:val="subscript"/>
        </w:rPr>
        <w:t xml:space="preserve"> </w:t>
      </w:r>
      <w:r w:rsidR="009206E6" w:rsidRPr="00300D8D">
        <w:rPr>
          <w:rFonts w:ascii="Times New Roman" w:hAnsi="Times New Roman"/>
          <w:sz w:val="24"/>
          <w:szCs w:val="24"/>
          <w:bdr w:val="none" w:sz="0" w:space="0" w:color="auto" w:frame="1"/>
        </w:rPr>
        <w:t xml:space="preserve">– vertinamo </w:t>
      </w:r>
      <w:r w:rsidR="00216347">
        <w:rPr>
          <w:rFonts w:ascii="Times New Roman" w:hAnsi="Times New Roman"/>
          <w:sz w:val="24"/>
          <w:szCs w:val="24"/>
          <w:bdr w:val="none" w:sz="0" w:space="0" w:color="auto" w:frame="1"/>
        </w:rPr>
        <w:t>kriterijaus (</w:t>
      </w:r>
      <w:proofErr w:type="spellStart"/>
      <w:r w:rsidR="00216347" w:rsidRPr="00216347">
        <w:rPr>
          <w:rFonts w:ascii="Times New Roman" w:hAnsi="Times New Roman"/>
          <w:b/>
          <w:bCs/>
          <w:sz w:val="24"/>
          <w:szCs w:val="24"/>
          <w:bdr w:val="none" w:sz="0" w:space="0" w:color="auto" w:frame="1"/>
        </w:rPr>
        <w:t>Kn</w:t>
      </w:r>
      <w:proofErr w:type="spellEnd"/>
      <w:r w:rsidR="00216347">
        <w:rPr>
          <w:rFonts w:ascii="Times New Roman" w:hAnsi="Times New Roman"/>
          <w:sz w:val="24"/>
          <w:szCs w:val="24"/>
          <w:bdr w:val="none" w:sz="0" w:space="0" w:color="auto" w:frame="1"/>
        </w:rPr>
        <w:t xml:space="preserve">) vertinimo </w:t>
      </w:r>
      <w:r w:rsidR="009206E6" w:rsidRPr="00300D8D">
        <w:rPr>
          <w:rFonts w:ascii="Times New Roman" w:hAnsi="Times New Roman"/>
          <w:sz w:val="24"/>
          <w:szCs w:val="24"/>
          <w:bdr w:val="none" w:sz="0" w:space="0" w:color="auto" w:frame="1"/>
        </w:rPr>
        <w:t xml:space="preserve">parametro reikšmė, kurią sudaro vertinimo metu parametrui suteiktų </w:t>
      </w:r>
      <w:r w:rsidR="009206E6" w:rsidRPr="002E7324">
        <w:rPr>
          <w:rFonts w:ascii="Times New Roman" w:hAnsi="Times New Roman"/>
          <w:sz w:val="24"/>
          <w:szCs w:val="24"/>
          <w:u w:val="single"/>
          <w:bdr w:val="none" w:sz="0" w:space="0" w:color="auto" w:frame="1"/>
        </w:rPr>
        <w:t>balų vidurkis</w:t>
      </w:r>
      <w:r w:rsidR="009206E6" w:rsidRPr="00300D8D">
        <w:rPr>
          <w:rFonts w:ascii="Times New Roman" w:hAnsi="Times New Roman"/>
          <w:sz w:val="24"/>
          <w:szCs w:val="24"/>
          <w:bdr w:val="none" w:sz="0" w:space="0" w:color="auto" w:frame="1"/>
        </w:rPr>
        <w:t>, t. y. kiekvienas Vertinimo komisijos narys, vertindamas parametro atitikimą pirkimo dokumentų nustatytiems reikalavimams, suteikia parametrui tam tikrą įvertinimo balą</w:t>
      </w:r>
      <w:r w:rsidR="009206E6">
        <w:rPr>
          <w:rFonts w:ascii="Times New Roman" w:hAnsi="Times New Roman"/>
          <w:sz w:val="24"/>
          <w:szCs w:val="24"/>
          <w:bdr w:val="none" w:sz="0" w:space="0" w:color="auto" w:frame="1"/>
        </w:rPr>
        <w:t xml:space="preserve"> </w:t>
      </w:r>
      <w:r w:rsidR="009206E6" w:rsidRPr="006E1FCF">
        <w:rPr>
          <w:rFonts w:ascii="Times New Roman" w:hAnsi="Times New Roman"/>
          <w:bCs/>
          <w:iCs/>
          <w:noProof/>
          <w:sz w:val="24"/>
          <w:szCs w:val="24"/>
        </w:rPr>
        <w:t xml:space="preserve">(balai skiriami atsižvelgiant į </w:t>
      </w:r>
      <w:r w:rsidR="009206E6">
        <w:rPr>
          <w:rFonts w:ascii="Times New Roman" w:hAnsi="Times New Roman"/>
          <w:b/>
          <w:bCs/>
          <w:iCs/>
          <w:noProof/>
          <w:sz w:val="24"/>
          <w:szCs w:val="24"/>
        </w:rPr>
        <w:t>83</w:t>
      </w:r>
      <w:r w:rsidR="00AF2BBD">
        <w:rPr>
          <w:rFonts w:ascii="Times New Roman" w:hAnsi="Times New Roman"/>
          <w:b/>
          <w:bCs/>
          <w:iCs/>
          <w:noProof/>
          <w:sz w:val="24"/>
          <w:szCs w:val="24"/>
        </w:rPr>
        <w:t>.</w:t>
      </w:r>
      <w:r w:rsidR="004D1E36">
        <w:rPr>
          <w:rFonts w:ascii="Times New Roman" w:hAnsi="Times New Roman"/>
          <w:b/>
          <w:bCs/>
          <w:iCs/>
          <w:noProof/>
          <w:sz w:val="24"/>
          <w:szCs w:val="24"/>
        </w:rPr>
        <w:t>7</w:t>
      </w:r>
      <w:r w:rsidR="009206E6" w:rsidRPr="006E1FCF">
        <w:rPr>
          <w:rFonts w:ascii="Times New Roman" w:hAnsi="Times New Roman"/>
          <w:b/>
          <w:bCs/>
          <w:iCs/>
          <w:noProof/>
          <w:sz w:val="24"/>
          <w:szCs w:val="24"/>
        </w:rPr>
        <w:t xml:space="preserve"> </w:t>
      </w:r>
      <w:r w:rsidR="009206E6" w:rsidRPr="0008311B">
        <w:rPr>
          <w:rFonts w:ascii="Times New Roman" w:hAnsi="Times New Roman"/>
          <w:iCs/>
          <w:noProof/>
          <w:sz w:val="24"/>
          <w:szCs w:val="24"/>
        </w:rPr>
        <w:t>punkte pateiktas vertinimo rekomendacijas</w:t>
      </w:r>
      <w:r w:rsidR="009206E6" w:rsidRPr="006E1FCF">
        <w:rPr>
          <w:rFonts w:ascii="Times New Roman" w:hAnsi="Times New Roman"/>
          <w:bCs/>
          <w:iCs/>
          <w:noProof/>
          <w:sz w:val="24"/>
          <w:szCs w:val="24"/>
        </w:rPr>
        <w:t>)</w:t>
      </w:r>
      <w:r w:rsidR="009206E6" w:rsidRPr="00300D8D">
        <w:rPr>
          <w:rFonts w:ascii="Times New Roman" w:hAnsi="Times New Roman"/>
          <w:sz w:val="24"/>
          <w:szCs w:val="24"/>
          <w:bdr w:val="none" w:sz="0" w:space="0" w:color="auto" w:frame="1"/>
        </w:rPr>
        <w:t>, visų Vertinimo komisijos narių suteikti balai yra sumuojami ir apskaičiuojamas įvertinimo parametro vidurkis;</w:t>
      </w:r>
    </w:p>
    <w:p w14:paraId="11AD8AB4" w14:textId="6CE99652" w:rsidR="009206E6" w:rsidRDefault="00741EE7" w:rsidP="00614B7C">
      <w:pPr>
        <w:pStyle w:val="Sraopastraipa"/>
        <w:ind w:left="0" w:firstLine="567"/>
        <w:jc w:val="both"/>
        <w:rPr>
          <w:rFonts w:ascii="Times New Roman" w:hAnsi="Times New Roman"/>
          <w:sz w:val="24"/>
          <w:szCs w:val="24"/>
          <w:bdr w:val="none" w:sz="0" w:space="0" w:color="auto" w:frame="1"/>
        </w:rPr>
      </w:pPr>
      <w:r w:rsidRPr="00741EE7">
        <w:rPr>
          <w:rFonts w:ascii="Times New Roman" w:hAnsi="Times New Roman"/>
          <w:sz w:val="24"/>
          <w:szCs w:val="24"/>
          <w:bdr w:val="none" w:sz="0" w:space="0" w:color="auto" w:frame="1"/>
        </w:rPr>
        <w:t>83.</w:t>
      </w:r>
      <w:r>
        <w:rPr>
          <w:rFonts w:ascii="Times New Roman" w:hAnsi="Times New Roman"/>
          <w:sz w:val="24"/>
          <w:szCs w:val="24"/>
          <w:bdr w:val="none" w:sz="0" w:space="0" w:color="auto" w:frame="1"/>
        </w:rPr>
        <w:t>5</w:t>
      </w:r>
      <w:r w:rsidRPr="00741EE7">
        <w:rPr>
          <w:rFonts w:ascii="Times New Roman" w:hAnsi="Times New Roman"/>
          <w:sz w:val="24"/>
          <w:szCs w:val="24"/>
          <w:bdr w:val="none" w:sz="0" w:space="0" w:color="auto" w:frame="1"/>
        </w:rPr>
        <w:t>.2.</w:t>
      </w:r>
      <w:r>
        <w:rPr>
          <w:rFonts w:ascii="Times New Roman" w:hAnsi="Times New Roman"/>
          <w:b/>
          <w:bCs/>
          <w:sz w:val="24"/>
          <w:szCs w:val="24"/>
          <w:bdr w:val="none" w:sz="0" w:space="0" w:color="auto" w:frame="1"/>
        </w:rPr>
        <w:t xml:space="preserve"> </w:t>
      </w:r>
      <w:proofErr w:type="spellStart"/>
      <w:r w:rsidR="009206E6" w:rsidRPr="006305C9">
        <w:rPr>
          <w:rFonts w:ascii="Times New Roman" w:hAnsi="Times New Roman"/>
          <w:b/>
          <w:bCs/>
          <w:sz w:val="24"/>
          <w:szCs w:val="24"/>
          <w:bdr w:val="none" w:sz="0" w:space="0" w:color="auto" w:frame="1"/>
        </w:rPr>
        <w:t>R</w:t>
      </w:r>
      <w:r w:rsidR="004D1E36">
        <w:rPr>
          <w:rFonts w:ascii="Times New Roman" w:hAnsi="Times New Roman"/>
          <w:b/>
          <w:bCs/>
          <w:sz w:val="24"/>
          <w:szCs w:val="24"/>
          <w:bdr w:val="none" w:sz="0" w:space="0" w:color="auto" w:frame="1"/>
        </w:rPr>
        <w:t>p</w:t>
      </w:r>
      <w:r w:rsidR="009206E6" w:rsidRPr="006305C9">
        <w:rPr>
          <w:rFonts w:ascii="Times New Roman" w:hAnsi="Times New Roman"/>
          <w:b/>
          <w:bCs/>
          <w:sz w:val="24"/>
          <w:szCs w:val="24"/>
          <w:bdr w:val="none" w:sz="0" w:space="0" w:color="auto" w:frame="1"/>
        </w:rPr>
        <w:t>max</w:t>
      </w:r>
      <w:proofErr w:type="spellEnd"/>
      <w:r w:rsidR="009206E6" w:rsidRPr="00300D8D">
        <w:rPr>
          <w:rFonts w:ascii="Times New Roman" w:hAnsi="Times New Roman"/>
          <w:sz w:val="24"/>
          <w:szCs w:val="24"/>
          <w:bdr w:val="none" w:sz="0" w:space="0" w:color="auto" w:frame="1"/>
        </w:rPr>
        <w:t xml:space="preserve"> – geriausia parametro reikšmė, pagal Vertinimo komisijos narių suteiktus balus ir apskaičiuotą suteiktų balų vidurkį.</w:t>
      </w:r>
    </w:p>
    <w:p w14:paraId="14631833" w14:textId="67D0FEDA" w:rsidR="004D1E36" w:rsidRPr="00E65205" w:rsidRDefault="009206E6" w:rsidP="00E65205">
      <w:pPr>
        <w:pStyle w:val="Sraopastraipa"/>
        <w:numPr>
          <w:ilvl w:val="2"/>
          <w:numId w:val="51"/>
        </w:numPr>
        <w:ind w:left="0" w:firstLine="567"/>
        <w:jc w:val="both"/>
        <w:rPr>
          <w:rStyle w:val="cf01"/>
          <w:rFonts w:ascii="Times New Roman" w:hAnsi="Times New Roman" w:cs="Times New Roman"/>
          <w:sz w:val="24"/>
          <w:szCs w:val="24"/>
          <w:u w:val="single"/>
          <w:bdr w:val="none" w:sz="0" w:space="0" w:color="auto" w:frame="1"/>
        </w:rPr>
      </w:pPr>
      <w:r w:rsidRPr="00741EE7">
        <w:rPr>
          <w:rFonts w:ascii="Times New Roman" w:hAnsi="Times New Roman"/>
          <w:sz w:val="24"/>
          <w:szCs w:val="24"/>
          <w:u w:val="single"/>
          <w:bdr w:val="none" w:sz="0" w:space="0" w:color="auto" w:frame="1"/>
        </w:rPr>
        <w:t xml:space="preserve">Jei ekspertinio vertinimo metu bent vieno iš </w:t>
      </w:r>
      <w:r w:rsidR="00216347" w:rsidRPr="00741EE7">
        <w:rPr>
          <w:rFonts w:ascii="Times New Roman" w:hAnsi="Times New Roman"/>
          <w:sz w:val="24"/>
          <w:szCs w:val="24"/>
          <w:u w:val="single"/>
          <w:bdr w:val="none" w:sz="0" w:space="0" w:color="auto" w:frame="1"/>
        </w:rPr>
        <w:t>kriterijaus (</w:t>
      </w:r>
      <w:proofErr w:type="spellStart"/>
      <w:r w:rsidR="00216347" w:rsidRPr="00741EE7">
        <w:rPr>
          <w:rFonts w:ascii="Times New Roman" w:hAnsi="Times New Roman"/>
          <w:b/>
          <w:bCs/>
          <w:sz w:val="24"/>
          <w:szCs w:val="24"/>
          <w:u w:val="single"/>
          <w:bdr w:val="none" w:sz="0" w:space="0" w:color="auto" w:frame="1"/>
        </w:rPr>
        <w:t>Kn</w:t>
      </w:r>
      <w:proofErr w:type="spellEnd"/>
      <w:r w:rsidR="00216347" w:rsidRPr="00741EE7">
        <w:rPr>
          <w:rFonts w:ascii="Times New Roman" w:hAnsi="Times New Roman"/>
          <w:sz w:val="24"/>
          <w:szCs w:val="24"/>
          <w:u w:val="single"/>
          <w:bdr w:val="none" w:sz="0" w:space="0" w:color="auto" w:frame="1"/>
        </w:rPr>
        <w:t xml:space="preserve">) </w:t>
      </w:r>
      <w:r w:rsidRPr="00741EE7">
        <w:rPr>
          <w:rFonts w:ascii="Times New Roman" w:hAnsi="Times New Roman"/>
          <w:sz w:val="24"/>
          <w:szCs w:val="24"/>
          <w:u w:val="single"/>
          <w:bdr w:val="none" w:sz="0" w:space="0" w:color="auto" w:frame="1"/>
        </w:rPr>
        <w:t xml:space="preserve">vertinamo parametro </w:t>
      </w:r>
      <w:r w:rsidR="00216347" w:rsidRPr="00741EE7">
        <w:rPr>
          <w:rFonts w:ascii="Times New Roman" w:hAnsi="Times New Roman"/>
          <w:sz w:val="24"/>
          <w:szCs w:val="24"/>
          <w:u w:val="single"/>
        </w:rPr>
        <w:t>(</w:t>
      </w:r>
      <w:proofErr w:type="spellStart"/>
      <w:r w:rsidR="00216347" w:rsidRPr="00741EE7">
        <w:rPr>
          <w:rFonts w:ascii="Times New Roman" w:hAnsi="Times New Roman"/>
          <w:b/>
          <w:bCs/>
          <w:sz w:val="24"/>
          <w:szCs w:val="24"/>
          <w:u w:val="single"/>
        </w:rPr>
        <w:t>Rp</w:t>
      </w:r>
      <w:proofErr w:type="spellEnd"/>
      <w:r w:rsidR="00216347" w:rsidRPr="00741EE7">
        <w:rPr>
          <w:rFonts w:ascii="Times New Roman" w:hAnsi="Times New Roman"/>
          <w:sz w:val="24"/>
          <w:szCs w:val="24"/>
          <w:u w:val="single"/>
        </w:rPr>
        <w:t xml:space="preserve">) </w:t>
      </w:r>
      <w:r w:rsidRPr="00741EE7">
        <w:rPr>
          <w:rFonts w:ascii="Times New Roman" w:hAnsi="Times New Roman"/>
          <w:sz w:val="24"/>
          <w:szCs w:val="24"/>
          <w:u w:val="single"/>
          <w:bdr w:val="none" w:sz="0" w:space="0" w:color="auto" w:frame="1"/>
        </w:rPr>
        <w:t xml:space="preserve">reikšmė yra </w:t>
      </w:r>
      <w:r w:rsidRPr="00741EE7">
        <w:rPr>
          <w:rFonts w:ascii="Times New Roman" w:hAnsi="Times New Roman"/>
          <w:b/>
          <w:bCs/>
          <w:sz w:val="24"/>
          <w:szCs w:val="24"/>
          <w:u w:val="single"/>
          <w:bdr w:val="none" w:sz="0" w:space="0" w:color="auto" w:frame="1"/>
        </w:rPr>
        <w:t>4</w:t>
      </w:r>
      <w:r w:rsidRPr="00741EE7">
        <w:rPr>
          <w:rFonts w:ascii="Times New Roman" w:hAnsi="Times New Roman"/>
          <w:sz w:val="24"/>
          <w:szCs w:val="24"/>
          <w:u w:val="single"/>
          <w:bdr w:val="none" w:sz="0" w:space="0" w:color="auto" w:frame="1"/>
        </w:rPr>
        <w:t xml:space="preserve"> ir mažiau balų, toks projekto pasiūlymas atmetamas ir kriterij</w:t>
      </w:r>
      <w:r w:rsidR="00423B29">
        <w:rPr>
          <w:rFonts w:ascii="Times New Roman" w:hAnsi="Times New Roman"/>
          <w:sz w:val="24"/>
          <w:szCs w:val="24"/>
          <w:u w:val="single"/>
          <w:bdr w:val="none" w:sz="0" w:space="0" w:color="auto" w:frame="1"/>
        </w:rPr>
        <w:t>aus</w:t>
      </w:r>
      <w:r w:rsidR="00216347" w:rsidRPr="00741EE7">
        <w:rPr>
          <w:rFonts w:ascii="Times New Roman" w:hAnsi="Times New Roman"/>
          <w:sz w:val="24"/>
          <w:szCs w:val="24"/>
          <w:u w:val="single"/>
          <w:bdr w:val="none" w:sz="0" w:space="0" w:color="auto" w:frame="1"/>
        </w:rPr>
        <w:t xml:space="preserve"> (</w:t>
      </w:r>
      <w:proofErr w:type="spellStart"/>
      <w:r w:rsidR="00216347" w:rsidRPr="00741EE7">
        <w:rPr>
          <w:rFonts w:ascii="Times New Roman" w:hAnsi="Times New Roman"/>
          <w:b/>
          <w:bCs/>
          <w:sz w:val="24"/>
          <w:szCs w:val="24"/>
          <w:u w:val="single"/>
          <w:bdr w:val="none" w:sz="0" w:space="0" w:color="auto" w:frame="1"/>
        </w:rPr>
        <w:t>Kn</w:t>
      </w:r>
      <w:proofErr w:type="spellEnd"/>
      <w:r w:rsidR="00216347" w:rsidRPr="00741EE7">
        <w:rPr>
          <w:rFonts w:ascii="Times New Roman" w:hAnsi="Times New Roman"/>
          <w:sz w:val="24"/>
          <w:szCs w:val="24"/>
          <w:u w:val="single"/>
          <w:bdr w:val="none" w:sz="0" w:space="0" w:color="auto" w:frame="1"/>
        </w:rPr>
        <w:t xml:space="preserve">) </w:t>
      </w:r>
      <w:r w:rsidRPr="00741EE7">
        <w:rPr>
          <w:rFonts w:ascii="Times New Roman" w:hAnsi="Times New Roman"/>
          <w:sz w:val="24"/>
          <w:szCs w:val="24"/>
          <w:u w:val="single"/>
          <w:bdr w:val="none" w:sz="0" w:space="0" w:color="auto" w:frame="1"/>
        </w:rPr>
        <w:t xml:space="preserve"> balai pagal </w:t>
      </w:r>
      <w:r w:rsidRPr="00741EE7">
        <w:rPr>
          <w:rFonts w:ascii="Times New Roman" w:eastAsia="Times New Roman" w:hAnsi="Times New Roman"/>
          <w:b/>
          <w:bCs/>
          <w:color w:val="242424"/>
          <w:sz w:val="24"/>
          <w:szCs w:val="24"/>
          <w:u w:val="single"/>
          <w:shd w:val="clear" w:color="auto" w:fill="FFFFFF"/>
          <w:lang w:eastAsia="af-ZA"/>
        </w:rPr>
        <w:t>83</w:t>
      </w:r>
      <w:r w:rsidRPr="00741EE7">
        <w:rPr>
          <w:rFonts w:ascii="Times New Roman" w:eastAsia="Times New Roman" w:hAnsi="Times New Roman"/>
          <w:b/>
          <w:bCs/>
          <w:color w:val="242424"/>
          <w:sz w:val="24"/>
          <w:szCs w:val="24"/>
          <w:u w:val="single"/>
          <w:shd w:val="clear" w:color="auto" w:fill="FFFFFF"/>
          <w:lang w:val="af-ZA" w:eastAsia="af-ZA"/>
        </w:rPr>
        <w:t>.</w:t>
      </w:r>
      <w:r w:rsidR="004228F8">
        <w:rPr>
          <w:rFonts w:ascii="Times New Roman" w:eastAsia="Times New Roman" w:hAnsi="Times New Roman"/>
          <w:b/>
          <w:bCs/>
          <w:color w:val="242424"/>
          <w:sz w:val="24"/>
          <w:szCs w:val="24"/>
          <w:u w:val="single"/>
          <w:shd w:val="clear" w:color="auto" w:fill="FFFFFF"/>
          <w:lang w:val="af-ZA" w:eastAsia="af-ZA"/>
        </w:rPr>
        <w:t>5</w:t>
      </w:r>
      <w:r w:rsidRPr="00423B29">
        <w:rPr>
          <w:rFonts w:ascii="Times New Roman" w:eastAsia="Times New Roman" w:hAnsi="Times New Roman"/>
          <w:color w:val="242424"/>
          <w:sz w:val="24"/>
          <w:szCs w:val="24"/>
          <w:shd w:val="clear" w:color="auto" w:fill="FFFFFF"/>
          <w:lang w:val="af-ZA" w:eastAsia="af-ZA"/>
        </w:rPr>
        <w:t xml:space="preserve"> </w:t>
      </w:r>
      <w:r w:rsidRPr="00741EE7">
        <w:rPr>
          <w:rFonts w:ascii="Times New Roman" w:hAnsi="Times New Roman"/>
          <w:sz w:val="24"/>
          <w:szCs w:val="24"/>
          <w:u w:val="single"/>
          <w:bdr w:val="none" w:sz="0" w:space="0" w:color="auto" w:frame="1"/>
        </w:rPr>
        <w:t>punkt</w:t>
      </w:r>
      <w:r w:rsidR="00216347" w:rsidRPr="00741EE7">
        <w:rPr>
          <w:rFonts w:ascii="Times New Roman" w:hAnsi="Times New Roman"/>
          <w:sz w:val="24"/>
          <w:szCs w:val="24"/>
          <w:u w:val="single"/>
          <w:bdr w:val="none" w:sz="0" w:space="0" w:color="auto" w:frame="1"/>
        </w:rPr>
        <w:t xml:space="preserve">e nurodytą </w:t>
      </w:r>
      <w:r w:rsidRPr="00741EE7">
        <w:rPr>
          <w:rFonts w:ascii="Times New Roman" w:hAnsi="Times New Roman"/>
          <w:sz w:val="24"/>
          <w:szCs w:val="24"/>
          <w:u w:val="single"/>
          <w:bdr w:val="none" w:sz="0" w:space="0" w:color="auto" w:frame="1"/>
        </w:rPr>
        <w:t>formul</w:t>
      </w:r>
      <w:r w:rsidR="00216347" w:rsidRPr="00741EE7">
        <w:rPr>
          <w:rFonts w:ascii="Times New Roman" w:hAnsi="Times New Roman"/>
          <w:sz w:val="24"/>
          <w:szCs w:val="24"/>
          <w:u w:val="single"/>
          <w:bdr w:val="none" w:sz="0" w:space="0" w:color="auto" w:frame="1"/>
        </w:rPr>
        <w:t>ę</w:t>
      </w:r>
      <w:r w:rsidRPr="00741EE7">
        <w:rPr>
          <w:rFonts w:ascii="Times New Roman" w:hAnsi="Times New Roman"/>
          <w:sz w:val="24"/>
          <w:szCs w:val="24"/>
          <w:u w:val="single"/>
          <w:bdr w:val="none" w:sz="0" w:space="0" w:color="auto" w:frame="1"/>
        </w:rPr>
        <w:t xml:space="preserve"> neskaičiuojami.</w:t>
      </w:r>
    </w:p>
    <w:p w14:paraId="63B87602" w14:textId="2DBC2F82" w:rsidR="00E65205" w:rsidRPr="00E65205" w:rsidRDefault="00216347" w:rsidP="00E65205">
      <w:pPr>
        <w:pStyle w:val="Sraopastraipa"/>
        <w:numPr>
          <w:ilvl w:val="1"/>
          <w:numId w:val="51"/>
        </w:numPr>
        <w:ind w:left="0" w:firstLine="567"/>
        <w:jc w:val="both"/>
        <w:rPr>
          <w:rFonts w:ascii="Times New Roman" w:hAnsi="Times New Roman"/>
          <w:bCs/>
          <w:iCs/>
          <w:noProof/>
          <w:sz w:val="24"/>
          <w:szCs w:val="24"/>
        </w:rPr>
      </w:pPr>
      <w:r w:rsidRPr="004D1E36">
        <w:rPr>
          <w:rFonts w:ascii="Times New Roman" w:eastAsia="Times New Roman" w:hAnsi="Times New Roman"/>
          <w:color w:val="000000"/>
          <w:sz w:val="24"/>
          <w:szCs w:val="24"/>
          <w:lang w:val="af-ZA" w:eastAsia="af-ZA"/>
        </w:rPr>
        <w:t>K</w:t>
      </w:r>
      <w:r w:rsidR="0044253E" w:rsidRPr="004D1E36">
        <w:rPr>
          <w:rFonts w:ascii="Times New Roman" w:eastAsia="Times New Roman" w:hAnsi="Times New Roman"/>
          <w:color w:val="000000"/>
          <w:sz w:val="24"/>
          <w:szCs w:val="24"/>
          <w:lang w:val="af-ZA" w:eastAsia="af-ZA"/>
        </w:rPr>
        <w:t>riterij</w:t>
      </w:r>
      <w:r w:rsidR="009206E6" w:rsidRPr="004D1E36">
        <w:rPr>
          <w:rFonts w:ascii="Times New Roman" w:eastAsia="Times New Roman" w:hAnsi="Times New Roman"/>
          <w:color w:val="000000"/>
          <w:sz w:val="24"/>
          <w:szCs w:val="24"/>
          <w:lang w:val="af-ZA" w:eastAsia="af-ZA"/>
        </w:rPr>
        <w:t xml:space="preserve">aus </w:t>
      </w:r>
      <w:r w:rsidR="008C305D" w:rsidRPr="004D1E36">
        <w:rPr>
          <w:rFonts w:ascii="Times New Roman" w:hAnsi="Times New Roman"/>
          <w:sz w:val="24"/>
          <w:szCs w:val="24"/>
          <w:bdr w:val="none" w:sz="0" w:space="0" w:color="auto" w:frame="1"/>
        </w:rPr>
        <w:t>(</w:t>
      </w:r>
      <w:proofErr w:type="spellStart"/>
      <w:r w:rsidR="008C305D" w:rsidRPr="004D1E36">
        <w:rPr>
          <w:rFonts w:ascii="Times New Roman" w:hAnsi="Times New Roman"/>
          <w:b/>
          <w:bCs/>
          <w:sz w:val="24"/>
          <w:szCs w:val="24"/>
          <w:bdr w:val="none" w:sz="0" w:space="0" w:color="auto" w:frame="1"/>
        </w:rPr>
        <w:t>Kn</w:t>
      </w:r>
      <w:proofErr w:type="spellEnd"/>
      <w:r w:rsidR="008C305D" w:rsidRPr="004D1E36">
        <w:rPr>
          <w:rFonts w:ascii="Times New Roman" w:hAnsi="Times New Roman"/>
          <w:sz w:val="24"/>
          <w:szCs w:val="24"/>
          <w:bdr w:val="none" w:sz="0" w:space="0" w:color="auto" w:frame="1"/>
        </w:rPr>
        <w:t xml:space="preserve">) </w:t>
      </w:r>
      <w:r w:rsidR="009206E6" w:rsidRPr="004D1E36">
        <w:rPr>
          <w:rFonts w:ascii="Times New Roman" w:eastAsia="Times New Roman" w:hAnsi="Times New Roman"/>
          <w:color w:val="000000"/>
          <w:sz w:val="24"/>
          <w:szCs w:val="24"/>
          <w:lang w:val="af-ZA" w:eastAsia="af-ZA"/>
        </w:rPr>
        <w:t>parametrų</w:t>
      </w:r>
      <w:r w:rsidR="0044253E" w:rsidRPr="004D1E36">
        <w:rPr>
          <w:rFonts w:ascii="Times New Roman" w:eastAsia="Times New Roman" w:hAnsi="Times New Roman"/>
          <w:color w:val="000000"/>
          <w:sz w:val="24"/>
          <w:szCs w:val="24"/>
          <w:lang w:val="af-ZA" w:eastAsia="af-ZA"/>
        </w:rPr>
        <w:t xml:space="preserve"> </w:t>
      </w:r>
      <w:r w:rsidR="00AF2BBD" w:rsidRPr="004D1E36">
        <w:rPr>
          <w:rFonts w:ascii="Times New Roman" w:eastAsia="Times New Roman" w:hAnsi="Times New Roman"/>
          <w:color w:val="000000"/>
          <w:sz w:val="24"/>
          <w:szCs w:val="24"/>
          <w:lang w:val="af-ZA" w:eastAsia="af-ZA"/>
        </w:rPr>
        <w:t>(</w:t>
      </w:r>
      <w:r w:rsidR="00AF2BBD" w:rsidRPr="004D1E36">
        <w:rPr>
          <w:rFonts w:ascii="Times New Roman" w:eastAsia="Times New Roman" w:hAnsi="Times New Roman"/>
          <w:b/>
          <w:bCs/>
          <w:color w:val="000000"/>
          <w:sz w:val="24"/>
          <w:szCs w:val="24"/>
          <w:lang w:val="af-ZA" w:eastAsia="af-ZA"/>
        </w:rPr>
        <w:t>Pn</w:t>
      </w:r>
      <w:r w:rsidR="00AF2BBD" w:rsidRPr="004D1E36">
        <w:rPr>
          <w:rFonts w:ascii="Times New Roman" w:eastAsia="Times New Roman" w:hAnsi="Times New Roman"/>
          <w:color w:val="000000"/>
          <w:sz w:val="24"/>
          <w:szCs w:val="24"/>
          <w:lang w:val="af-ZA" w:eastAsia="af-ZA"/>
        </w:rPr>
        <w:t xml:space="preserve">) </w:t>
      </w:r>
      <w:r w:rsidR="0044253E" w:rsidRPr="004D1E36">
        <w:rPr>
          <w:rFonts w:ascii="Times New Roman" w:eastAsia="Times New Roman" w:hAnsi="Times New Roman"/>
          <w:color w:val="000000"/>
          <w:sz w:val="24"/>
          <w:szCs w:val="24"/>
          <w:lang w:val="af-ZA" w:eastAsia="af-ZA"/>
        </w:rPr>
        <w:t xml:space="preserve">reikšmės </w:t>
      </w:r>
      <w:r w:rsidR="00713DD1" w:rsidRPr="004D1E36">
        <w:rPr>
          <w:rFonts w:ascii="Times New Roman" w:eastAsia="Times New Roman" w:hAnsi="Times New Roman"/>
          <w:b/>
          <w:bCs/>
          <w:color w:val="000000"/>
          <w:sz w:val="24"/>
          <w:szCs w:val="24"/>
          <w:shd w:val="clear" w:color="auto" w:fill="FFFFFF"/>
          <w:lang w:val="af-ZA" w:eastAsia="af-ZA"/>
        </w:rPr>
        <w:t>R</w:t>
      </w:r>
      <w:r w:rsidR="0044253E" w:rsidRPr="004D1E36">
        <w:rPr>
          <w:rFonts w:ascii="Times New Roman" w:eastAsia="Times New Roman" w:hAnsi="Times New Roman"/>
          <w:color w:val="000000"/>
          <w:sz w:val="24"/>
          <w:szCs w:val="24"/>
          <w:lang w:val="af-ZA" w:eastAsia="af-ZA"/>
        </w:rPr>
        <w:t xml:space="preserve"> nuo </w:t>
      </w:r>
      <w:r w:rsidR="0044253E" w:rsidRPr="004D1E36">
        <w:rPr>
          <w:rFonts w:ascii="Times New Roman" w:eastAsia="Times New Roman" w:hAnsi="Times New Roman"/>
          <w:b/>
          <w:bCs/>
          <w:color w:val="000000"/>
          <w:sz w:val="24"/>
          <w:szCs w:val="24"/>
          <w:lang w:val="af-ZA" w:eastAsia="af-ZA"/>
        </w:rPr>
        <w:t>10</w:t>
      </w:r>
      <w:r w:rsidR="0044253E" w:rsidRPr="004D1E36">
        <w:rPr>
          <w:rFonts w:ascii="Times New Roman" w:eastAsia="Times New Roman" w:hAnsi="Times New Roman"/>
          <w:color w:val="000000"/>
          <w:sz w:val="24"/>
          <w:szCs w:val="24"/>
          <w:lang w:val="af-ZA" w:eastAsia="af-ZA"/>
        </w:rPr>
        <w:t xml:space="preserve"> iki </w:t>
      </w:r>
      <w:r w:rsidR="0044253E" w:rsidRPr="004D1E36">
        <w:rPr>
          <w:rFonts w:ascii="Times New Roman" w:eastAsia="Times New Roman" w:hAnsi="Times New Roman"/>
          <w:b/>
          <w:bCs/>
          <w:color w:val="000000"/>
          <w:sz w:val="24"/>
          <w:szCs w:val="24"/>
          <w:lang w:val="af-ZA" w:eastAsia="af-ZA"/>
        </w:rPr>
        <w:t>0</w:t>
      </w:r>
      <w:r w:rsidR="0044253E" w:rsidRPr="004D1E36">
        <w:rPr>
          <w:rFonts w:ascii="Times New Roman" w:eastAsia="Times New Roman" w:hAnsi="Times New Roman"/>
          <w:color w:val="000000"/>
          <w:sz w:val="24"/>
          <w:szCs w:val="24"/>
          <w:lang w:val="af-ZA" w:eastAsia="af-ZA"/>
        </w:rPr>
        <w:t xml:space="preserve"> balų </w:t>
      </w:r>
      <w:r w:rsidR="0044253E" w:rsidRPr="004D1E36">
        <w:rPr>
          <w:rFonts w:ascii="Times New Roman" w:hAnsi="Times New Roman"/>
          <w:bCs/>
          <w:iCs/>
          <w:noProof/>
          <w:sz w:val="24"/>
          <w:szCs w:val="24"/>
        </w:rPr>
        <w:t xml:space="preserve">(balai skiriami atsižvelgiant į </w:t>
      </w:r>
      <w:r w:rsidR="0065213D" w:rsidRPr="004D1E36">
        <w:rPr>
          <w:rFonts w:ascii="Times New Roman" w:hAnsi="Times New Roman"/>
          <w:b/>
          <w:bCs/>
          <w:iCs/>
          <w:noProof/>
          <w:sz w:val="24"/>
          <w:szCs w:val="24"/>
        </w:rPr>
        <w:t>8</w:t>
      </w:r>
      <w:r w:rsidR="00CB42DB" w:rsidRPr="004D1E36">
        <w:rPr>
          <w:rFonts w:ascii="Times New Roman" w:hAnsi="Times New Roman"/>
          <w:b/>
          <w:bCs/>
          <w:iCs/>
          <w:noProof/>
          <w:sz w:val="24"/>
          <w:szCs w:val="24"/>
        </w:rPr>
        <w:t>3</w:t>
      </w:r>
      <w:r w:rsidR="0044253E" w:rsidRPr="004D1E36">
        <w:rPr>
          <w:rFonts w:ascii="Times New Roman" w:hAnsi="Times New Roman"/>
          <w:b/>
          <w:bCs/>
          <w:iCs/>
          <w:noProof/>
          <w:sz w:val="24"/>
          <w:szCs w:val="24"/>
        </w:rPr>
        <w:t>.</w:t>
      </w:r>
      <w:r w:rsidR="004D1E36">
        <w:rPr>
          <w:rFonts w:ascii="Times New Roman" w:hAnsi="Times New Roman"/>
          <w:b/>
          <w:bCs/>
          <w:iCs/>
          <w:noProof/>
          <w:sz w:val="24"/>
          <w:szCs w:val="24"/>
        </w:rPr>
        <w:t>7</w:t>
      </w:r>
      <w:r w:rsidR="0044253E" w:rsidRPr="004D1E36">
        <w:rPr>
          <w:rFonts w:ascii="Times New Roman" w:hAnsi="Times New Roman"/>
          <w:b/>
          <w:bCs/>
          <w:iCs/>
          <w:noProof/>
          <w:sz w:val="24"/>
          <w:szCs w:val="24"/>
        </w:rPr>
        <w:t xml:space="preserve"> </w:t>
      </w:r>
      <w:r w:rsidR="0044253E" w:rsidRPr="004D1E36">
        <w:rPr>
          <w:rFonts w:ascii="Times New Roman" w:hAnsi="Times New Roman"/>
          <w:iCs/>
          <w:noProof/>
          <w:sz w:val="24"/>
          <w:szCs w:val="24"/>
        </w:rPr>
        <w:t>punkte pateiktas vertinimo rekomendacijas</w:t>
      </w:r>
      <w:r w:rsidR="0044253E" w:rsidRPr="004D1E36">
        <w:rPr>
          <w:rFonts w:ascii="Times New Roman" w:hAnsi="Times New Roman"/>
          <w:bCs/>
          <w:iCs/>
          <w:noProof/>
          <w:sz w:val="24"/>
          <w:szCs w:val="24"/>
        </w:rPr>
        <w:t xml:space="preserve">) </w:t>
      </w:r>
      <w:r w:rsidR="0044253E" w:rsidRPr="004D1E36">
        <w:rPr>
          <w:rFonts w:ascii="Times New Roman" w:eastAsia="Times New Roman" w:hAnsi="Times New Roman"/>
          <w:color w:val="000000"/>
          <w:sz w:val="24"/>
          <w:szCs w:val="24"/>
          <w:lang w:val="af-ZA" w:eastAsia="af-ZA"/>
        </w:rPr>
        <w:t>nustatomos ekspertiniu vertinimu.</w:t>
      </w:r>
      <w:r w:rsidR="0044253E" w:rsidRPr="004D1E36">
        <w:rPr>
          <w:rFonts w:ascii="Times New Roman" w:hAnsi="Times New Roman"/>
          <w:bCs/>
          <w:iCs/>
          <w:noProof/>
          <w:sz w:val="24"/>
          <w:szCs w:val="24"/>
          <w:lang w:val="pt-PT"/>
        </w:rPr>
        <w:t xml:space="preserve"> </w:t>
      </w:r>
      <w:r w:rsidR="005065B8" w:rsidRPr="004D1E36">
        <w:rPr>
          <w:rFonts w:ascii="Times New Roman" w:hAnsi="Times New Roman"/>
          <w:bCs/>
          <w:iCs/>
          <w:noProof/>
          <w:sz w:val="24"/>
          <w:szCs w:val="24"/>
          <w:lang w:val="pt-PT"/>
        </w:rPr>
        <w:t xml:space="preserve">Kiekvienas </w:t>
      </w:r>
      <w:r w:rsidR="00A62173" w:rsidRPr="004D1E36">
        <w:rPr>
          <w:rFonts w:ascii="Times New Roman" w:hAnsi="Times New Roman"/>
          <w:bCs/>
          <w:iCs/>
          <w:noProof/>
          <w:sz w:val="24"/>
          <w:szCs w:val="24"/>
          <w:lang w:val="pt-PT"/>
        </w:rPr>
        <w:t>Vertinimo k</w:t>
      </w:r>
      <w:r w:rsidR="00A62173" w:rsidRPr="004D1E36">
        <w:rPr>
          <w:rFonts w:ascii="Times New Roman" w:hAnsi="Times New Roman"/>
          <w:bCs/>
          <w:iCs/>
          <w:noProof/>
          <w:sz w:val="24"/>
          <w:szCs w:val="24"/>
        </w:rPr>
        <w:t>omisijos nar</w:t>
      </w:r>
      <w:r w:rsidR="005065B8" w:rsidRPr="004D1E36">
        <w:rPr>
          <w:rFonts w:ascii="Times New Roman" w:hAnsi="Times New Roman"/>
          <w:bCs/>
          <w:iCs/>
          <w:noProof/>
          <w:sz w:val="24"/>
          <w:szCs w:val="24"/>
        </w:rPr>
        <w:t>ys</w:t>
      </w:r>
      <w:r w:rsidR="00A62173" w:rsidRPr="004D1E36">
        <w:rPr>
          <w:rFonts w:ascii="Times New Roman" w:hAnsi="Times New Roman"/>
          <w:bCs/>
          <w:iCs/>
          <w:noProof/>
          <w:sz w:val="24"/>
          <w:szCs w:val="24"/>
        </w:rPr>
        <w:t xml:space="preserve"> ekspertiniu būdu balais</w:t>
      </w:r>
      <w:r w:rsidR="00785BAC" w:rsidRPr="004D1E36">
        <w:rPr>
          <w:rFonts w:ascii="Times New Roman" w:hAnsi="Times New Roman"/>
          <w:bCs/>
          <w:iCs/>
          <w:noProof/>
          <w:sz w:val="24"/>
          <w:szCs w:val="24"/>
        </w:rPr>
        <w:t xml:space="preserve"> </w:t>
      </w:r>
      <w:r w:rsidR="00A62173" w:rsidRPr="004D1E36">
        <w:rPr>
          <w:rFonts w:ascii="Times New Roman" w:hAnsi="Times New Roman"/>
          <w:bCs/>
          <w:iCs/>
          <w:noProof/>
          <w:sz w:val="24"/>
          <w:szCs w:val="24"/>
        </w:rPr>
        <w:t>įvertin</w:t>
      </w:r>
      <w:r w:rsidR="004228F8" w:rsidRPr="004D1E36">
        <w:rPr>
          <w:rFonts w:ascii="Times New Roman" w:hAnsi="Times New Roman"/>
          <w:bCs/>
          <w:iCs/>
          <w:noProof/>
          <w:sz w:val="24"/>
          <w:szCs w:val="24"/>
        </w:rPr>
        <w:t>s</w:t>
      </w:r>
      <w:r w:rsidR="00A62173" w:rsidRPr="004D1E36">
        <w:rPr>
          <w:rFonts w:ascii="Times New Roman" w:hAnsi="Times New Roman"/>
          <w:bCs/>
          <w:iCs/>
          <w:noProof/>
          <w:sz w:val="24"/>
          <w:szCs w:val="24"/>
        </w:rPr>
        <w:t xml:space="preserve"> kiekvieno tiekėjo projekte konkursui pateikt</w:t>
      </w:r>
      <w:r w:rsidR="004D1E36">
        <w:rPr>
          <w:rFonts w:ascii="Times New Roman" w:hAnsi="Times New Roman"/>
          <w:bCs/>
          <w:iCs/>
          <w:noProof/>
          <w:sz w:val="24"/>
          <w:szCs w:val="24"/>
        </w:rPr>
        <w:t xml:space="preserve">ų </w:t>
      </w:r>
      <w:r w:rsidR="004D1E36" w:rsidRPr="004D1E36">
        <w:rPr>
          <w:rFonts w:ascii="Times New Roman" w:hAnsi="Times New Roman"/>
          <w:b/>
          <w:iCs/>
          <w:noProof/>
          <w:sz w:val="24"/>
          <w:szCs w:val="24"/>
          <w:u w:val="single"/>
        </w:rPr>
        <w:t>dviejų</w:t>
      </w:r>
      <w:r w:rsidR="005065B8" w:rsidRPr="004D1E36">
        <w:rPr>
          <w:rFonts w:ascii="Times New Roman" w:hAnsi="Times New Roman"/>
          <w:bCs/>
          <w:iCs/>
          <w:noProof/>
          <w:sz w:val="24"/>
          <w:szCs w:val="24"/>
        </w:rPr>
        <w:t xml:space="preserve"> </w:t>
      </w:r>
      <w:r w:rsidR="009A1287" w:rsidRPr="004D1E36">
        <w:rPr>
          <w:rFonts w:ascii="Times New Roman" w:hAnsi="Times New Roman"/>
          <w:bCs/>
          <w:iCs/>
          <w:noProof/>
          <w:sz w:val="24"/>
          <w:szCs w:val="24"/>
        </w:rPr>
        <w:t>rengini</w:t>
      </w:r>
      <w:r w:rsidR="00AF2BBD" w:rsidRPr="004D1E36">
        <w:rPr>
          <w:rFonts w:ascii="Times New Roman" w:hAnsi="Times New Roman"/>
          <w:bCs/>
          <w:iCs/>
          <w:noProof/>
          <w:sz w:val="24"/>
          <w:szCs w:val="24"/>
        </w:rPr>
        <w:t xml:space="preserve">ų </w:t>
      </w:r>
      <w:r w:rsidR="004D1E36">
        <w:rPr>
          <w:rFonts w:ascii="Times New Roman" w:hAnsi="Times New Roman"/>
          <w:bCs/>
          <w:iCs/>
          <w:noProof/>
          <w:sz w:val="24"/>
          <w:szCs w:val="24"/>
        </w:rPr>
        <w:t xml:space="preserve">organizavimo pasiūlymus </w:t>
      </w:r>
      <w:r w:rsidR="00AF2BBD" w:rsidRPr="0066286E">
        <w:rPr>
          <w:rFonts w:ascii="Times New Roman" w:hAnsi="Times New Roman"/>
          <w:b/>
          <w:iCs/>
          <w:noProof/>
          <w:sz w:val="24"/>
          <w:szCs w:val="24"/>
          <w:u w:val="single"/>
        </w:rPr>
        <w:t>(</w:t>
      </w:r>
      <w:r w:rsidR="004D1E36" w:rsidRPr="0066286E">
        <w:rPr>
          <w:rFonts w:ascii="Times New Roman" w:hAnsi="Times New Roman"/>
          <w:b/>
          <w:iCs/>
          <w:noProof/>
          <w:sz w:val="24"/>
          <w:szCs w:val="24"/>
          <w:u w:val="single"/>
        </w:rPr>
        <w:t>pirmo</w:t>
      </w:r>
      <w:r w:rsidR="00AF2BBD" w:rsidRPr="0066286E">
        <w:rPr>
          <w:rFonts w:ascii="Times New Roman" w:hAnsi="Times New Roman"/>
          <w:b/>
          <w:iCs/>
          <w:noProof/>
          <w:sz w:val="24"/>
          <w:szCs w:val="24"/>
          <w:u w:val="single"/>
        </w:rPr>
        <w:t xml:space="preserve"> </w:t>
      </w:r>
      <w:r w:rsidR="004D1E36" w:rsidRPr="0066286E">
        <w:rPr>
          <w:rFonts w:ascii="Times New Roman" w:hAnsi="Times New Roman"/>
          <w:b/>
          <w:iCs/>
          <w:noProof/>
          <w:sz w:val="24"/>
          <w:szCs w:val="24"/>
          <w:u w:val="single"/>
        </w:rPr>
        <w:t xml:space="preserve">ir antro </w:t>
      </w:r>
      <w:r w:rsidR="00AF2BBD" w:rsidRPr="0066286E">
        <w:rPr>
          <w:rFonts w:ascii="Times New Roman" w:hAnsi="Times New Roman"/>
          <w:b/>
          <w:iCs/>
          <w:noProof/>
          <w:sz w:val="24"/>
          <w:szCs w:val="24"/>
          <w:u w:val="single"/>
        </w:rPr>
        <w:t>rengin</w:t>
      </w:r>
      <w:r w:rsidR="00423B29" w:rsidRPr="0066286E">
        <w:rPr>
          <w:rFonts w:ascii="Times New Roman" w:hAnsi="Times New Roman"/>
          <w:b/>
          <w:iCs/>
          <w:noProof/>
          <w:sz w:val="24"/>
          <w:szCs w:val="24"/>
          <w:u w:val="single"/>
        </w:rPr>
        <w:t>io</w:t>
      </w:r>
      <w:r w:rsidR="004D1E36" w:rsidRPr="0066286E">
        <w:rPr>
          <w:rFonts w:ascii="Times New Roman" w:hAnsi="Times New Roman"/>
          <w:b/>
          <w:iCs/>
          <w:noProof/>
          <w:sz w:val="24"/>
          <w:szCs w:val="24"/>
          <w:u w:val="single"/>
        </w:rPr>
        <w:t xml:space="preserve"> organizavimo pasiūlymai</w:t>
      </w:r>
      <w:r w:rsidR="0066286E">
        <w:rPr>
          <w:rFonts w:ascii="Times New Roman" w:hAnsi="Times New Roman"/>
          <w:b/>
          <w:iCs/>
          <w:noProof/>
          <w:sz w:val="24"/>
          <w:szCs w:val="24"/>
          <w:u w:val="single"/>
        </w:rPr>
        <w:t xml:space="preserve"> vertinami atskirai</w:t>
      </w:r>
      <w:r w:rsidR="00FD5825" w:rsidRPr="0066286E">
        <w:rPr>
          <w:rFonts w:ascii="Times New Roman" w:hAnsi="Times New Roman"/>
          <w:b/>
          <w:iCs/>
          <w:noProof/>
          <w:sz w:val="24"/>
          <w:szCs w:val="24"/>
          <w:u w:val="single"/>
        </w:rPr>
        <w:t>)</w:t>
      </w:r>
      <w:r w:rsidR="00FD5825">
        <w:rPr>
          <w:rFonts w:ascii="Times New Roman" w:hAnsi="Times New Roman"/>
          <w:bCs/>
          <w:iCs/>
          <w:noProof/>
          <w:sz w:val="24"/>
          <w:szCs w:val="24"/>
        </w:rPr>
        <w:t xml:space="preserve">, </w:t>
      </w:r>
      <w:r w:rsidR="004D1E36">
        <w:rPr>
          <w:rFonts w:ascii="Times New Roman" w:hAnsi="Times New Roman"/>
          <w:bCs/>
          <w:iCs/>
          <w:noProof/>
          <w:sz w:val="24"/>
          <w:szCs w:val="24"/>
        </w:rPr>
        <w:t>parengt</w:t>
      </w:r>
      <w:r w:rsidR="00FD5825">
        <w:rPr>
          <w:rFonts w:ascii="Times New Roman" w:hAnsi="Times New Roman"/>
          <w:bCs/>
          <w:iCs/>
          <w:noProof/>
          <w:sz w:val="24"/>
          <w:szCs w:val="24"/>
        </w:rPr>
        <w:t>us</w:t>
      </w:r>
      <w:r w:rsidR="004D1E36">
        <w:rPr>
          <w:rFonts w:ascii="Times New Roman" w:hAnsi="Times New Roman"/>
          <w:bCs/>
          <w:iCs/>
          <w:noProof/>
          <w:sz w:val="24"/>
          <w:szCs w:val="24"/>
        </w:rPr>
        <w:t xml:space="preserve"> pagal </w:t>
      </w:r>
      <w:r w:rsidR="00423B29" w:rsidRPr="004D1E36">
        <w:rPr>
          <w:rFonts w:ascii="Times New Roman" w:hAnsi="Times New Roman"/>
          <w:bCs/>
          <w:iCs/>
          <w:noProof/>
          <w:sz w:val="24"/>
          <w:szCs w:val="24"/>
        </w:rPr>
        <w:t>techninės specifikacijos</w:t>
      </w:r>
      <w:r w:rsidR="00FD5825">
        <w:rPr>
          <w:rFonts w:ascii="Times New Roman" w:hAnsi="Times New Roman"/>
          <w:bCs/>
          <w:iCs/>
          <w:noProof/>
          <w:sz w:val="24"/>
          <w:szCs w:val="24"/>
        </w:rPr>
        <w:t xml:space="preserve"> </w:t>
      </w:r>
      <w:r w:rsidR="00FD5825" w:rsidRPr="00FD5825">
        <w:rPr>
          <w:rFonts w:ascii="Times New Roman" w:hAnsi="Times New Roman"/>
          <w:b/>
          <w:iCs/>
          <w:noProof/>
          <w:sz w:val="24"/>
          <w:szCs w:val="24"/>
        </w:rPr>
        <w:t>1</w:t>
      </w:r>
      <w:r w:rsidR="00FD5825">
        <w:rPr>
          <w:rFonts w:ascii="Times New Roman" w:hAnsi="Times New Roman"/>
          <w:bCs/>
          <w:iCs/>
          <w:noProof/>
          <w:sz w:val="24"/>
          <w:szCs w:val="24"/>
        </w:rPr>
        <w:t xml:space="preserve"> priedo</w:t>
      </w:r>
      <w:r w:rsidR="00423B29" w:rsidRPr="004D1E36">
        <w:rPr>
          <w:rFonts w:ascii="Times New Roman" w:hAnsi="Times New Roman"/>
          <w:bCs/>
          <w:iCs/>
          <w:noProof/>
          <w:sz w:val="24"/>
          <w:szCs w:val="24"/>
        </w:rPr>
        <w:t xml:space="preserve"> </w:t>
      </w:r>
      <w:r w:rsidR="004D1E36">
        <w:rPr>
          <w:rFonts w:ascii="Times New Roman" w:hAnsi="Times New Roman"/>
          <w:bCs/>
          <w:iCs/>
          <w:noProof/>
          <w:sz w:val="24"/>
          <w:szCs w:val="24"/>
        </w:rPr>
        <w:t>reikalavimus</w:t>
      </w:r>
      <w:r w:rsidR="00FD5825">
        <w:rPr>
          <w:rFonts w:ascii="Times New Roman" w:hAnsi="Times New Roman"/>
          <w:bCs/>
          <w:iCs/>
          <w:noProof/>
          <w:sz w:val="24"/>
          <w:szCs w:val="24"/>
        </w:rPr>
        <w:t xml:space="preserve"> ir </w:t>
      </w:r>
      <w:r w:rsidR="00665A6E" w:rsidRPr="004D1E36">
        <w:rPr>
          <w:rFonts w:ascii="Times New Roman" w:hAnsi="Times New Roman"/>
          <w:bCs/>
          <w:iCs/>
          <w:noProof/>
          <w:sz w:val="24"/>
          <w:szCs w:val="24"/>
        </w:rPr>
        <w:t xml:space="preserve">pagal </w:t>
      </w:r>
      <w:r w:rsidR="00E01667" w:rsidRPr="004D1E36">
        <w:rPr>
          <w:rFonts w:ascii="Times New Roman" w:hAnsi="Times New Roman"/>
          <w:bCs/>
          <w:iCs/>
          <w:noProof/>
          <w:sz w:val="24"/>
          <w:szCs w:val="24"/>
        </w:rPr>
        <w:t xml:space="preserve">pateiktus </w:t>
      </w:r>
      <w:r w:rsidR="003323FD" w:rsidRPr="004D1E36">
        <w:rPr>
          <w:rFonts w:ascii="Times New Roman" w:hAnsi="Times New Roman"/>
          <w:bCs/>
          <w:iCs/>
          <w:noProof/>
          <w:sz w:val="24"/>
          <w:szCs w:val="24"/>
        </w:rPr>
        <w:t xml:space="preserve">renginių </w:t>
      </w:r>
      <w:r w:rsidR="00FD5825">
        <w:rPr>
          <w:rFonts w:ascii="Times New Roman" w:hAnsi="Times New Roman"/>
          <w:bCs/>
          <w:iCs/>
          <w:noProof/>
          <w:sz w:val="24"/>
          <w:szCs w:val="24"/>
        </w:rPr>
        <w:t xml:space="preserve">organizavimo </w:t>
      </w:r>
      <w:r w:rsidR="003323FD" w:rsidRPr="004D1E36">
        <w:rPr>
          <w:rFonts w:ascii="Times New Roman" w:hAnsi="Times New Roman"/>
          <w:bCs/>
          <w:iCs/>
          <w:noProof/>
          <w:sz w:val="24"/>
          <w:szCs w:val="24"/>
        </w:rPr>
        <w:t>aprašymus (</w:t>
      </w:r>
      <w:r w:rsidR="00665A6E" w:rsidRPr="004D1E36">
        <w:rPr>
          <w:rFonts w:ascii="Times New Roman" w:hAnsi="Times New Roman"/>
          <w:bCs/>
          <w:iCs/>
          <w:noProof/>
          <w:sz w:val="24"/>
          <w:szCs w:val="24"/>
        </w:rPr>
        <w:t xml:space="preserve">konkurso sąlygų </w:t>
      </w:r>
      <w:r w:rsidR="00A11752" w:rsidRPr="004D1E36">
        <w:rPr>
          <w:rFonts w:ascii="Times New Roman" w:hAnsi="Times New Roman"/>
          <w:b/>
          <w:iCs/>
          <w:noProof/>
          <w:sz w:val="24"/>
          <w:szCs w:val="24"/>
        </w:rPr>
        <w:t>6</w:t>
      </w:r>
      <w:r w:rsidR="003030F4">
        <w:rPr>
          <w:rFonts w:ascii="Times New Roman" w:hAnsi="Times New Roman"/>
          <w:b/>
          <w:iCs/>
          <w:noProof/>
          <w:sz w:val="24"/>
          <w:szCs w:val="24"/>
        </w:rPr>
        <w:t>7</w:t>
      </w:r>
      <w:r w:rsidR="00A11752" w:rsidRPr="004D1E36">
        <w:rPr>
          <w:rFonts w:ascii="Times New Roman" w:hAnsi="Times New Roman"/>
          <w:b/>
          <w:iCs/>
          <w:noProof/>
          <w:sz w:val="24"/>
          <w:szCs w:val="24"/>
        </w:rPr>
        <w:t>.1</w:t>
      </w:r>
      <w:r w:rsidR="0066286E">
        <w:rPr>
          <w:rFonts w:ascii="Times New Roman" w:hAnsi="Times New Roman"/>
          <w:b/>
          <w:iCs/>
          <w:noProof/>
          <w:sz w:val="24"/>
          <w:szCs w:val="24"/>
        </w:rPr>
        <w:t xml:space="preserve"> </w:t>
      </w:r>
      <w:r w:rsidR="0066286E" w:rsidRPr="0066286E">
        <w:rPr>
          <w:rFonts w:ascii="Times New Roman" w:hAnsi="Times New Roman"/>
          <w:bCs/>
          <w:iCs/>
          <w:noProof/>
          <w:sz w:val="24"/>
          <w:szCs w:val="24"/>
        </w:rPr>
        <w:t xml:space="preserve">ir </w:t>
      </w:r>
      <w:r w:rsidR="0066286E">
        <w:rPr>
          <w:rFonts w:ascii="Times New Roman" w:hAnsi="Times New Roman"/>
          <w:b/>
          <w:iCs/>
          <w:noProof/>
          <w:sz w:val="24"/>
          <w:szCs w:val="24"/>
        </w:rPr>
        <w:t>6</w:t>
      </w:r>
      <w:r w:rsidR="003030F4">
        <w:rPr>
          <w:rFonts w:ascii="Times New Roman" w:hAnsi="Times New Roman"/>
          <w:b/>
          <w:iCs/>
          <w:noProof/>
          <w:sz w:val="24"/>
          <w:szCs w:val="24"/>
        </w:rPr>
        <w:t>7</w:t>
      </w:r>
      <w:r w:rsidR="0066286E">
        <w:rPr>
          <w:rFonts w:ascii="Times New Roman" w:hAnsi="Times New Roman"/>
          <w:b/>
          <w:iCs/>
          <w:noProof/>
          <w:sz w:val="24"/>
          <w:szCs w:val="24"/>
        </w:rPr>
        <w:t>.2 p.</w:t>
      </w:r>
      <w:r w:rsidR="003323FD" w:rsidRPr="004D1E36">
        <w:rPr>
          <w:rFonts w:ascii="Times New Roman" w:hAnsi="Times New Roman"/>
          <w:bCs/>
          <w:iCs/>
          <w:noProof/>
          <w:sz w:val="24"/>
          <w:szCs w:val="24"/>
        </w:rPr>
        <w:t>):</w:t>
      </w:r>
    </w:p>
    <w:p w14:paraId="0A81B187" w14:textId="250E7BDF" w:rsidR="00681864" w:rsidRPr="00681864" w:rsidRDefault="00A62173" w:rsidP="004D1E36">
      <w:pPr>
        <w:pStyle w:val="Sraopastraipa"/>
        <w:numPr>
          <w:ilvl w:val="1"/>
          <w:numId w:val="51"/>
        </w:numPr>
        <w:ind w:left="0" w:firstLine="567"/>
        <w:jc w:val="both"/>
        <w:rPr>
          <w:rFonts w:ascii="Times New Roman" w:hAnsi="Times New Roman"/>
          <w:bCs/>
          <w:iCs/>
          <w:noProof/>
          <w:sz w:val="24"/>
          <w:szCs w:val="24"/>
        </w:rPr>
      </w:pPr>
      <w:r w:rsidRPr="006E1FCF">
        <w:rPr>
          <w:rStyle w:val="None"/>
          <w:rFonts w:ascii="Times New Roman" w:hAnsi="Times New Roman"/>
          <w:b/>
          <w:bCs/>
          <w:sz w:val="24"/>
          <w:szCs w:val="24"/>
        </w:rPr>
        <w:t>Rekomendacijos Vertinimo komisijos nariams vertinimui</w:t>
      </w:r>
      <w:r w:rsidRPr="006E1FCF">
        <w:rPr>
          <w:rFonts w:ascii="Times New Roman" w:hAnsi="Times New Roman"/>
          <w:b/>
          <w:sz w:val="24"/>
          <w:szCs w:val="24"/>
          <w:lang w:val="en-GB" w:eastAsia="en-US"/>
        </w:rPr>
        <w:t>:</w:t>
      </w:r>
    </w:p>
    <w:tbl>
      <w:tblPr>
        <w:tblW w:w="9639" w:type="dxa"/>
        <w:tblInd w:w="-5" w:type="dxa"/>
        <w:tblLook w:val="04A0" w:firstRow="1" w:lastRow="0" w:firstColumn="1" w:lastColumn="0" w:noHBand="0" w:noVBand="1"/>
      </w:tblPr>
      <w:tblGrid>
        <w:gridCol w:w="566"/>
        <w:gridCol w:w="2400"/>
        <w:gridCol w:w="6673"/>
      </w:tblGrid>
      <w:tr w:rsidR="00684BB8" w:rsidRPr="000E1042" w14:paraId="7A85889B" w14:textId="77777777" w:rsidTr="00684BB8">
        <w:trPr>
          <w:trHeight w:val="144"/>
        </w:trPr>
        <w:tc>
          <w:tcPr>
            <w:tcW w:w="566"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57" w:type="dxa"/>
              <w:bottom w:w="0" w:type="dxa"/>
              <w:right w:w="57" w:type="dxa"/>
            </w:tcMar>
            <w:vAlign w:val="center"/>
            <w:hideMark/>
          </w:tcPr>
          <w:bookmarkEnd w:id="31"/>
          <w:p w14:paraId="6D0A01FD" w14:textId="77777777" w:rsidR="00684BB8" w:rsidRPr="00EE4E6B" w:rsidRDefault="00684BB8" w:rsidP="00EE4E6B">
            <w:pPr>
              <w:jc w:val="center"/>
              <w:rPr>
                <w:rFonts w:ascii="Times New Roman" w:eastAsia="Times New Roman" w:hAnsi="Times New Roman"/>
                <w:sz w:val="24"/>
                <w:szCs w:val="24"/>
                <w:lang w:val="af-ZA" w:eastAsia="af-ZA"/>
              </w:rPr>
            </w:pPr>
            <w:r w:rsidRPr="00EE4E6B">
              <w:rPr>
                <w:rFonts w:ascii="Times New Roman" w:eastAsia="Times New Roman" w:hAnsi="Times New Roman"/>
                <w:b/>
                <w:bCs/>
                <w:sz w:val="24"/>
                <w:szCs w:val="24"/>
                <w:lang w:val="af-ZA" w:eastAsia="af-ZA"/>
              </w:rPr>
              <w:t>Eil. Nr.</w:t>
            </w:r>
          </w:p>
        </w:tc>
        <w:tc>
          <w:tcPr>
            <w:tcW w:w="2400"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57" w:type="dxa"/>
              <w:bottom w:w="0" w:type="dxa"/>
              <w:right w:w="57" w:type="dxa"/>
            </w:tcMar>
            <w:vAlign w:val="center"/>
            <w:hideMark/>
          </w:tcPr>
          <w:p w14:paraId="33FB465D" w14:textId="77777777" w:rsidR="00684BB8" w:rsidRPr="00EE4E6B" w:rsidRDefault="00684BB8" w:rsidP="00EE4E6B">
            <w:pPr>
              <w:jc w:val="center"/>
              <w:rPr>
                <w:rFonts w:ascii="Times New Roman" w:eastAsia="Times New Roman" w:hAnsi="Times New Roman"/>
                <w:sz w:val="24"/>
                <w:szCs w:val="24"/>
                <w:lang w:val="af-ZA" w:eastAsia="af-ZA"/>
              </w:rPr>
            </w:pPr>
            <w:r w:rsidRPr="00EE4E6B">
              <w:rPr>
                <w:rFonts w:ascii="Times New Roman" w:eastAsia="Times New Roman" w:hAnsi="Times New Roman"/>
                <w:b/>
                <w:bCs/>
                <w:sz w:val="24"/>
                <w:szCs w:val="24"/>
                <w:lang w:val="af-ZA" w:eastAsia="af-ZA"/>
              </w:rPr>
              <w:t>Konkurso projekto vertinimo išaiškinimas</w:t>
            </w:r>
          </w:p>
        </w:tc>
        <w:tc>
          <w:tcPr>
            <w:tcW w:w="6673" w:type="dxa"/>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57" w:type="dxa"/>
              <w:bottom w:w="0" w:type="dxa"/>
              <w:right w:w="57" w:type="dxa"/>
            </w:tcMar>
            <w:vAlign w:val="center"/>
            <w:hideMark/>
          </w:tcPr>
          <w:p w14:paraId="49C73693" w14:textId="77777777" w:rsidR="00684BB8" w:rsidRPr="00EE4E6B" w:rsidRDefault="00684BB8" w:rsidP="00EE4E6B">
            <w:pPr>
              <w:jc w:val="center"/>
              <w:rPr>
                <w:rFonts w:ascii="Times New Roman" w:eastAsia="Times New Roman" w:hAnsi="Times New Roman"/>
                <w:sz w:val="24"/>
                <w:szCs w:val="24"/>
                <w:lang w:val="af-ZA" w:eastAsia="af-ZA"/>
              </w:rPr>
            </w:pPr>
            <w:r w:rsidRPr="00EE4E6B">
              <w:rPr>
                <w:rFonts w:ascii="Times New Roman" w:eastAsia="Times New Roman" w:hAnsi="Times New Roman"/>
                <w:b/>
                <w:bCs/>
                <w:sz w:val="24"/>
                <w:szCs w:val="24"/>
                <w:lang w:val="af-ZA" w:eastAsia="af-ZA"/>
              </w:rPr>
              <w:t>Suteikiamų balų aprašymas</w:t>
            </w:r>
          </w:p>
        </w:tc>
      </w:tr>
      <w:tr w:rsidR="00684BB8" w:rsidRPr="000E1042" w14:paraId="1539EEF7" w14:textId="77777777" w:rsidTr="00684BB8">
        <w:trPr>
          <w:trHeight w:val="144"/>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57" w:type="dxa"/>
              <w:bottom w:w="0" w:type="dxa"/>
              <w:right w:w="57" w:type="dxa"/>
            </w:tcMar>
            <w:hideMark/>
          </w:tcPr>
          <w:p w14:paraId="00E677DB" w14:textId="77777777" w:rsidR="00684BB8" w:rsidRDefault="00684BB8" w:rsidP="00C47D0C">
            <w:pPr>
              <w:rPr>
                <w:rFonts w:ascii="Times New Roman" w:eastAsia="Times New Roman" w:hAnsi="Times New Roman"/>
                <w:b/>
                <w:bCs/>
                <w:sz w:val="24"/>
                <w:szCs w:val="24"/>
                <w:lang w:val="af-ZA" w:eastAsia="af-ZA"/>
              </w:rPr>
            </w:pPr>
          </w:p>
          <w:p w14:paraId="156CACF9" w14:textId="7525B40E" w:rsidR="00684BB8" w:rsidRDefault="00684BB8" w:rsidP="00B2181F">
            <w:pPr>
              <w:jc w:val="both"/>
              <w:rPr>
                <w:rFonts w:ascii="Times New Roman" w:eastAsia="Times New Roman" w:hAnsi="Times New Roman"/>
                <w:b/>
                <w:bCs/>
                <w:sz w:val="24"/>
                <w:szCs w:val="24"/>
                <w:lang w:eastAsia="af-ZA"/>
              </w:rPr>
            </w:pPr>
            <w:r w:rsidRPr="00EE4E6B">
              <w:rPr>
                <w:rFonts w:ascii="Times New Roman" w:eastAsia="Times New Roman" w:hAnsi="Times New Roman"/>
                <w:b/>
                <w:bCs/>
                <w:sz w:val="24"/>
                <w:szCs w:val="24"/>
                <w:lang w:val="af-ZA" w:eastAsia="af-ZA"/>
              </w:rPr>
              <w:t>Vertinimo kriterij</w:t>
            </w:r>
            <w:r w:rsidR="00352953">
              <w:rPr>
                <w:rFonts w:ascii="Times New Roman" w:eastAsia="Times New Roman" w:hAnsi="Times New Roman"/>
                <w:b/>
                <w:bCs/>
                <w:sz w:val="24"/>
                <w:szCs w:val="24"/>
                <w:lang w:val="af-ZA" w:eastAsia="af-ZA"/>
              </w:rPr>
              <w:t>ų</w:t>
            </w:r>
            <w:r w:rsidRPr="00EE4E6B">
              <w:rPr>
                <w:rFonts w:ascii="Times New Roman" w:eastAsia="Times New Roman" w:hAnsi="Times New Roman"/>
                <w:b/>
                <w:bCs/>
                <w:sz w:val="24"/>
                <w:szCs w:val="24"/>
                <w:lang w:val="af-ZA" w:eastAsia="af-ZA"/>
              </w:rPr>
              <w:t xml:space="preserve"> K</w:t>
            </w:r>
            <w:r w:rsidRPr="00EE4E6B">
              <w:rPr>
                <w:rFonts w:ascii="Times New Roman" w:eastAsia="Times New Roman" w:hAnsi="Times New Roman"/>
                <w:b/>
                <w:bCs/>
                <w:sz w:val="24"/>
                <w:szCs w:val="24"/>
                <w:vertAlign w:val="subscript"/>
                <w:lang w:val="af-ZA" w:eastAsia="af-ZA"/>
              </w:rPr>
              <w:t>1</w:t>
            </w:r>
            <w:r w:rsidR="00352953">
              <w:rPr>
                <w:rFonts w:ascii="Times New Roman" w:eastAsia="Times New Roman" w:hAnsi="Times New Roman"/>
                <w:b/>
                <w:bCs/>
                <w:sz w:val="24"/>
                <w:szCs w:val="24"/>
                <w:vertAlign w:val="subscript"/>
                <w:lang w:val="af-ZA" w:eastAsia="af-ZA"/>
              </w:rPr>
              <w:t xml:space="preserve"> </w:t>
            </w:r>
            <w:r w:rsidR="00352953">
              <w:rPr>
                <w:rFonts w:ascii="Times New Roman" w:hAnsi="Times New Roman"/>
                <w:bCs/>
                <w:iCs/>
                <w:noProof/>
                <w:sz w:val="24"/>
                <w:szCs w:val="24"/>
              </w:rPr>
              <w:t>ir</w:t>
            </w:r>
            <w:r w:rsidR="00352953" w:rsidRPr="00EE4E6B">
              <w:rPr>
                <w:rFonts w:ascii="Times New Roman" w:eastAsia="Times New Roman" w:hAnsi="Times New Roman"/>
                <w:b/>
                <w:bCs/>
                <w:sz w:val="24"/>
                <w:szCs w:val="24"/>
                <w:lang w:val="af-ZA" w:eastAsia="af-ZA"/>
              </w:rPr>
              <w:t xml:space="preserve"> K</w:t>
            </w:r>
            <w:r w:rsidR="00352953" w:rsidRPr="00352953">
              <w:rPr>
                <w:rFonts w:ascii="Times New Roman" w:eastAsia="Times New Roman" w:hAnsi="Times New Roman"/>
                <w:b/>
                <w:bCs/>
                <w:sz w:val="24"/>
                <w:szCs w:val="24"/>
                <w:vertAlign w:val="subscript"/>
                <w:lang w:val="af-ZA" w:eastAsia="af-ZA"/>
              </w:rPr>
              <w:t>2</w:t>
            </w:r>
            <w:r w:rsidR="00352953">
              <w:rPr>
                <w:rFonts w:ascii="Times New Roman" w:eastAsia="Times New Roman" w:hAnsi="Times New Roman"/>
                <w:b/>
                <w:bCs/>
                <w:sz w:val="24"/>
                <w:szCs w:val="24"/>
                <w:vertAlign w:val="subscript"/>
                <w:lang w:val="af-ZA" w:eastAsia="af-ZA"/>
              </w:rPr>
              <w:t xml:space="preserve"> </w:t>
            </w:r>
            <w:r w:rsidRPr="00EE4E6B">
              <w:rPr>
                <w:rFonts w:ascii="Times New Roman" w:eastAsia="Times New Roman" w:hAnsi="Times New Roman"/>
                <w:b/>
                <w:bCs/>
                <w:sz w:val="24"/>
                <w:szCs w:val="24"/>
                <w:lang w:val="af-ZA" w:eastAsia="af-ZA"/>
              </w:rPr>
              <w:t xml:space="preserve"> </w:t>
            </w:r>
            <w:r w:rsidR="00352953">
              <w:rPr>
                <w:rFonts w:ascii="Times New Roman" w:eastAsia="Times New Roman" w:hAnsi="Times New Roman"/>
                <w:b/>
                <w:bCs/>
                <w:sz w:val="24"/>
                <w:szCs w:val="24"/>
                <w:lang w:val="af-ZA" w:eastAsia="af-ZA"/>
              </w:rPr>
              <w:t>parametrai (P</w:t>
            </w:r>
            <w:r w:rsidR="00352953" w:rsidRPr="00352953">
              <w:rPr>
                <w:rFonts w:ascii="Times New Roman" w:eastAsia="Times New Roman" w:hAnsi="Times New Roman"/>
                <w:b/>
                <w:bCs/>
                <w:sz w:val="24"/>
                <w:szCs w:val="24"/>
                <w:vertAlign w:val="subscript"/>
                <w:lang w:val="af-ZA" w:eastAsia="af-ZA"/>
              </w:rPr>
              <w:t>1.</w:t>
            </w:r>
            <w:r w:rsidR="00352953">
              <w:rPr>
                <w:rFonts w:ascii="Times New Roman" w:eastAsia="Times New Roman" w:hAnsi="Times New Roman"/>
                <w:b/>
                <w:bCs/>
                <w:sz w:val="24"/>
                <w:szCs w:val="24"/>
                <w:vertAlign w:val="subscript"/>
                <w:lang w:val="af-ZA" w:eastAsia="af-ZA"/>
              </w:rPr>
              <w:t>1</w:t>
            </w:r>
            <w:r w:rsidR="00352953" w:rsidRPr="00352953">
              <w:rPr>
                <w:rFonts w:ascii="Times New Roman" w:eastAsia="Times New Roman" w:hAnsi="Times New Roman"/>
                <w:b/>
                <w:bCs/>
                <w:sz w:val="24"/>
                <w:szCs w:val="24"/>
                <w:vertAlign w:val="subscript"/>
                <w:lang w:val="af-ZA" w:eastAsia="af-ZA"/>
              </w:rPr>
              <w:t xml:space="preserve"> </w:t>
            </w:r>
            <w:r w:rsidR="00352953">
              <w:rPr>
                <w:rFonts w:ascii="Times New Roman" w:eastAsia="Times New Roman" w:hAnsi="Times New Roman"/>
                <w:b/>
                <w:bCs/>
                <w:sz w:val="24"/>
                <w:szCs w:val="24"/>
                <w:lang w:val="af-ZA" w:eastAsia="af-ZA"/>
              </w:rPr>
              <w:t>ir P</w:t>
            </w:r>
            <w:r w:rsidR="00352953" w:rsidRPr="00352953">
              <w:rPr>
                <w:rFonts w:ascii="Times New Roman" w:eastAsia="Times New Roman" w:hAnsi="Times New Roman"/>
                <w:b/>
                <w:bCs/>
                <w:sz w:val="24"/>
                <w:szCs w:val="24"/>
                <w:vertAlign w:val="subscript"/>
                <w:lang w:val="af-ZA" w:eastAsia="af-ZA"/>
              </w:rPr>
              <w:t>2.</w:t>
            </w:r>
            <w:r w:rsidR="00352953">
              <w:rPr>
                <w:rFonts w:ascii="Times New Roman" w:eastAsia="Times New Roman" w:hAnsi="Times New Roman"/>
                <w:b/>
                <w:bCs/>
                <w:sz w:val="24"/>
                <w:szCs w:val="24"/>
                <w:vertAlign w:val="subscript"/>
                <w:lang w:val="af-ZA" w:eastAsia="af-ZA"/>
              </w:rPr>
              <w:t>1</w:t>
            </w:r>
            <w:r w:rsidR="00352953">
              <w:rPr>
                <w:rFonts w:ascii="Times New Roman" w:eastAsia="Times New Roman" w:hAnsi="Times New Roman"/>
                <w:b/>
                <w:bCs/>
                <w:sz w:val="24"/>
                <w:szCs w:val="24"/>
                <w:lang w:val="af-ZA" w:eastAsia="af-ZA"/>
              </w:rPr>
              <w:t xml:space="preserve">) </w:t>
            </w:r>
            <w:r w:rsidRPr="00EE4E6B">
              <w:rPr>
                <w:rFonts w:ascii="Times New Roman" w:eastAsia="Times New Roman" w:hAnsi="Times New Roman"/>
                <w:b/>
                <w:bCs/>
                <w:sz w:val="24"/>
                <w:szCs w:val="24"/>
                <w:lang w:val="af-ZA" w:eastAsia="af-ZA"/>
              </w:rPr>
              <w:t>–</w:t>
            </w:r>
            <w:r w:rsidR="00725E60" w:rsidRPr="00725E60">
              <w:t xml:space="preserve"> </w:t>
            </w:r>
            <w:r w:rsidR="00725E60" w:rsidRPr="00725E60">
              <w:rPr>
                <w:rFonts w:ascii="Times New Roman" w:hAnsi="Times New Roman"/>
                <w:b/>
                <w:bCs/>
                <w:sz w:val="24"/>
                <w:szCs w:val="24"/>
              </w:rPr>
              <w:t>Kokybė ir turinio atitiktis</w:t>
            </w:r>
          </w:p>
          <w:p w14:paraId="07DDDEE2" w14:textId="77777777" w:rsidR="00684BB8" w:rsidRPr="00B41F77" w:rsidRDefault="00684BB8" w:rsidP="00B41F77">
            <w:pPr>
              <w:jc w:val="center"/>
              <w:rPr>
                <w:rFonts w:ascii="Times New Roman" w:eastAsia="Times New Roman" w:hAnsi="Times New Roman"/>
                <w:b/>
                <w:bCs/>
                <w:sz w:val="24"/>
                <w:szCs w:val="24"/>
                <w:lang w:eastAsia="af-ZA"/>
              </w:rPr>
            </w:pPr>
          </w:p>
          <w:p w14:paraId="6FD68F07" w14:textId="05348422" w:rsidR="00684BB8" w:rsidRPr="00B41F77" w:rsidRDefault="00684BB8" w:rsidP="00EE4E6B">
            <w:pPr>
              <w:jc w:val="center"/>
              <w:rPr>
                <w:rFonts w:ascii="Times New Roman" w:eastAsia="Times New Roman" w:hAnsi="Times New Roman"/>
                <w:sz w:val="24"/>
                <w:szCs w:val="24"/>
                <w:lang w:eastAsia="af-ZA"/>
              </w:rPr>
            </w:pPr>
          </w:p>
        </w:tc>
      </w:tr>
      <w:tr w:rsidR="00684BB8" w:rsidRPr="000E1042" w14:paraId="76D15817" w14:textId="77777777" w:rsidTr="00684BB8">
        <w:trPr>
          <w:trHeight w:val="144"/>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AE3478" w14:textId="186D4A19" w:rsidR="00684BB8" w:rsidRPr="00EE4E6B" w:rsidRDefault="00684BB8" w:rsidP="00EE4E6B">
            <w:pPr>
              <w:rPr>
                <w:rFonts w:ascii="Times New Roman" w:eastAsia="Times New Roman" w:hAnsi="Times New Roman"/>
                <w:sz w:val="24"/>
                <w:szCs w:val="24"/>
                <w:lang w:val="af-ZA" w:eastAsia="af-ZA"/>
              </w:rPr>
            </w:pPr>
            <w:r>
              <w:rPr>
                <w:rFonts w:ascii="Times New Roman" w:eastAsia="Times New Roman" w:hAnsi="Times New Roman"/>
                <w:sz w:val="24"/>
                <w:szCs w:val="24"/>
                <w:lang w:val="af-ZA" w:eastAsia="af-ZA"/>
              </w:rPr>
              <w:t>1.</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B932F0" w14:textId="77777777" w:rsidR="00684BB8" w:rsidRPr="00EE4E6B" w:rsidRDefault="00684BB8" w:rsidP="00AF13F5">
            <w:pPr>
              <w:jc w:val="center"/>
              <w:rPr>
                <w:rFonts w:ascii="Times New Roman" w:eastAsia="Times New Roman" w:hAnsi="Times New Roman"/>
                <w:sz w:val="24"/>
                <w:szCs w:val="24"/>
                <w:lang w:val="af-ZA" w:eastAsia="af-ZA"/>
              </w:rPr>
            </w:pPr>
            <w:r w:rsidRPr="00EE4E6B">
              <w:rPr>
                <w:rFonts w:ascii="Times New Roman" w:eastAsia="Times New Roman" w:hAnsi="Times New Roman"/>
                <w:b/>
                <w:bCs/>
                <w:sz w:val="24"/>
                <w:szCs w:val="24"/>
                <w:lang w:val="af-ZA" w:eastAsia="af-ZA"/>
              </w:rPr>
              <w:t>Labai gerai</w:t>
            </w:r>
          </w:p>
          <w:p w14:paraId="251FA4D4" w14:textId="6F3C0969" w:rsidR="00684BB8" w:rsidRPr="00EE4E6B" w:rsidRDefault="00684BB8" w:rsidP="00AF13F5">
            <w:pPr>
              <w:jc w:val="center"/>
              <w:rPr>
                <w:rFonts w:ascii="Times New Roman" w:eastAsia="Times New Roman" w:hAnsi="Times New Roman"/>
                <w:b/>
                <w:bCs/>
                <w:sz w:val="24"/>
                <w:szCs w:val="24"/>
                <w:lang w:val="af-ZA" w:eastAsia="af-ZA"/>
              </w:rPr>
            </w:pPr>
            <w:r w:rsidRPr="00EE4E6B">
              <w:rPr>
                <w:rFonts w:ascii="Times New Roman" w:eastAsia="Times New Roman" w:hAnsi="Times New Roman"/>
                <w:sz w:val="24"/>
                <w:szCs w:val="24"/>
                <w:lang w:val="af-ZA" w:eastAsia="af-ZA"/>
              </w:rPr>
              <w:t>(</w:t>
            </w:r>
            <w:r w:rsidR="004D08A9">
              <w:rPr>
                <w:rFonts w:ascii="Times New Roman" w:eastAsia="Times New Roman" w:hAnsi="Times New Roman"/>
                <w:sz w:val="24"/>
                <w:szCs w:val="24"/>
                <w:lang w:val="af-ZA" w:eastAsia="af-ZA"/>
              </w:rPr>
              <w:t>10</w:t>
            </w:r>
            <w:r w:rsidR="002344C1">
              <w:rPr>
                <w:rFonts w:ascii="Times New Roman" w:eastAsia="Times New Roman" w:hAnsi="Times New Roman"/>
                <w:sz w:val="24"/>
                <w:szCs w:val="24"/>
                <w:lang w:val="af-ZA" w:eastAsia="af-ZA"/>
              </w:rPr>
              <w:t>-</w:t>
            </w:r>
            <w:r w:rsidR="004D08A9">
              <w:rPr>
                <w:rFonts w:ascii="Times New Roman" w:eastAsia="Times New Roman" w:hAnsi="Times New Roman"/>
                <w:sz w:val="24"/>
                <w:szCs w:val="24"/>
                <w:lang w:val="af-ZA" w:eastAsia="af-ZA"/>
              </w:rPr>
              <w:t>9</w:t>
            </w:r>
            <w:r w:rsidR="002344C1">
              <w:rPr>
                <w:rFonts w:ascii="Times New Roman" w:eastAsia="Times New Roman" w:hAnsi="Times New Roman"/>
                <w:sz w:val="24"/>
                <w:szCs w:val="24"/>
                <w:lang w:val="af-ZA" w:eastAsia="af-ZA"/>
              </w:rPr>
              <w:t xml:space="preserve"> </w:t>
            </w:r>
            <w:r w:rsidRPr="00EE4E6B">
              <w:rPr>
                <w:rFonts w:ascii="Times New Roman" w:eastAsia="Times New Roman" w:hAnsi="Times New Roman"/>
                <w:sz w:val="24"/>
                <w:szCs w:val="24"/>
                <w:lang w:val="af-ZA" w:eastAsia="af-ZA"/>
              </w:rPr>
              <w:t>bal</w:t>
            </w:r>
            <w:r>
              <w:rPr>
                <w:rFonts w:ascii="Times New Roman" w:eastAsia="Times New Roman" w:hAnsi="Times New Roman"/>
                <w:sz w:val="24"/>
                <w:szCs w:val="24"/>
                <w:lang w:val="af-ZA" w:eastAsia="af-ZA"/>
              </w:rPr>
              <w:t>ų</w:t>
            </w:r>
            <w:r w:rsidRPr="00EE4E6B">
              <w:rPr>
                <w:rFonts w:ascii="Times New Roman" w:eastAsia="Times New Roman" w:hAnsi="Times New Roman"/>
                <w:sz w:val="24"/>
                <w:szCs w:val="24"/>
                <w:lang w:val="af-ZA" w:eastAsia="af-ZA"/>
              </w:rPr>
              <w:t>)</w:t>
            </w:r>
          </w:p>
        </w:tc>
        <w:tc>
          <w:tcPr>
            <w:tcW w:w="66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032C8F" w14:textId="2D95A6DB" w:rsidR="002344C1" w:rsidRPr="00EE4E6B" w:rsidRDefault="00725E60" w:rsidP="00CB4BCB">
            <w:pPr>
              <w:jc w:val="both"/>
              <w:rPr>
                <w:rFonts w:ascii="Times New Roman" w:hAnsi="Times New Roman"/>
                <w:bCs/>
                <w:iCs/>
                <w:sz w:val="24"/>
                <w:szCs w:val="24"/>
                <w:bdr w:val="none" w:sz="0" w:space="0" w:color="auto" w:frame="1"/>
              </w:rPr>
            </w:pPr>
            <w:r w:rsidRPr="00725E60">
              <w:rPr>
                <w:rFonts w:ascii="Times New Roman" w:hAnsi="Times New Roman"/>
                <w:bCs/>
                <w:iCs/>
                <w:sz w:val="24"/>
                <w:szCs w:val="24"/>
                <w:bdr w:val="none" w:sz="0" w:space="0" w:color="auto" w:frame="1"/>
              </w:rPr>
              <w:t>Renginio koncepcija yra išskirtinė, aiškiai pagrįsta ir visiškai atitinka užduoties reikalavimus. Scenarijus yra nuoseklus, detaliai aprašytos veiklos, etapai ir trukmė. Pasiūlymas yra įtikinamas ir parodo labai aukštą renginio kokybės lygį, sukuria aiškų, įsimintiną renginio turinį, kuris puikiai atitinka perkančiosios organizacijos tikslus</w:t>
            </w:r>
            <w:r>
              <w:rPr>
                <w:rFonts w:ascii="Times New Roman" w:hAnsi="Times New Roman"/>
                <w:bCs/>
                <w:iCs/>
                <w:sz w:val="24"/>
                <w:szCs w:val="24"/>
                <w:bdr w:val="none" w:sz="0" w:space="0" w:color="auto" w:frame="1"/>
              </w:rPr>
              <w:t>.</w:t>
            </w:r>
          </w:p>
        </w:tc>
      </w:tr>
      <w:tr w:rsidR="00684BB8" w:rsidRPr="000E1042" w14:paraId="58856846" w14:textId="77777777" w:rsidTr="00684BB8">
        <w:trPr>
          <w:trHeight w:val="144"/>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C15236" w14:textId="77777777" w:rsidR="00684BB8" w:rsidRPr="00EE4E6B" w:rsidRDefault="00684BB8" w:rsidP="00EE4E6B">
            <w:pPr>
              <w:rPr>
                <w:rFonts w:ascii="Times New Roman" w:eastAsia="Times New Roman" w:hAnsi="Times New Roman"/>
                <w:sz w:val="24"/>
                <w:szCs w:val="24"/>
                <w:lang w:val="af-ZA" w:eastAsia="af-ZA"/>
              </w:rPr>
            </w:pPr>
            <w:r w:rsidRPr="00EE4E6B">
              <w:rPr>
                <w:rFonts w:ascii="Times New Roman" w:eastAsia="Times New Roman" w:hAnsi="Times New Roman"/>
                <w:sz w:val="24"/>
                <w:szCs w:val="24"/>
                <w:lang w:val="af-ZA" w:eastAsia="af-ZA"/>
              </w:rPr>
              <w:t>2.</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7B8A74" w14:textId="2192FF78" w:rsidR="00684BB8" w:rsidRPr="00EE4E6B" w:rsidRDefault="00684BB8" w:rsidP="00E604D7">
            <w:pPr>
              <w:jc w:val="center"/>
              <w:rPr>
                <w:rFonts w:ascii="Times New Roman" w:eastAsia="Times New Roman" w:hAnsi="Times New Roman"/>
                <w:sz w:val="24"/>
                <w:szCs w:val="24"/>
                <w:lang w:val="af-ZA" w:eastAsia="af-ZA"/>
              </w:rPr>
            </w:pPr>
            <w:r w:rsidRPr="00EE4E6B">
              <w:rPr>
                <w:rFonts w:ascii="Times New Roman" w:eastAsia="Times New Roman" w:hAnsi="Times New Roman"/>
                <w:b/>
                <w:bCs/>
                <w:sz w:val="24"/>
                <w:szCs w:val="24"/>
                <w:lang w:val="af-ZA" w:eastAsia="af-ZA"/>
              </w:rPr>
              <w:t>Gerai</w:t>
            </w:r>
          </w:p>
          <w:p w14:paraId="3B7B5DC1" w14:textId="2B1EC312" w:rsidR="00684BB8" w:rsidRPr="00EE4E6B" w:rsidRDefault="00684BB8" w:rsidP="00E604D7">
            <w:pPr>
              <w:jc w:val="center"/>
              <w:rPr>
                <w:rFonts w:ascii="Times New Roman" w:eastAsia="Times New Roman" w:hAnsi="Times New Roman"/>
                <w:sz w:val="24"/>
                <w:szCs w:val="24"/>
                <w:lang w:val="af-ZA" w:eastAsia="af-ZA"/>
              </w:rPr>
            </w:pPr>
            <w:r w:rsidRPr="00EE4E6B">
              <w:rPr>
                <w:rFonts w:ascii="Times New Roman" w:eastAsia="Times New Roman" w:hAnsi="Times New Roman"/>
                <w:sz w:val="24"/>
                <w:szCs w:val="24"/>
                <w:lang w:val="af-ZA" w:eastAsia="af-ZA"/>
              </w:rPr>
              <w:t>(</w:t>
            </w:r>
            <w:r w:rsidR="004D08A9">
              <w:rPr>
                <w:rFonts w:ascii="Times New Roman" w:eastAsia="Times New Roman" w:hAnsi="Times New Roman"/>
                <w:sz w:val="24"/>
                <w:szCs w:val="24"/>
                <w:lang w:val="af-ZA" w:eastAsia="af-ZA"/>
              </w:rPr>
              <w:t>8</w:t>
            </w:r>
            <w:r w:rsidRPr="00EE4E6B">
              <w:rPr>
                <w:rFonts w:ascii="Times New Roman" w:eastAsia="Times New Roman" w:hAnsi="Times New Roman"/>
                <w:sz w:val="24"/>
                <w:szCs w:val="24"/>
                <w:lang w:val="af-ZA" w:eastAsia="af-ZA"/>
              </w:rPr>
              <w:t>-</w:t>
            </w:r>
            <w:r w:rsidR="004D08A9">
              <w:rPr>
                <w:rFonts w:ascii="Times New Roman" w:eastAsia="Times New Roman" w:hAnsi="Times New Roman"/>
                <w:sz w:val="24"/>
                <w:szCs w:val="24"/>
                <w:lang w:val="af-ZA" w:eastAsia="af-ZA"/>
              </w:rPr>
              <w:t>7</w:t>
            </w:r>
            <w:r w:rsidRPr="00EE4E6B">
              <w:rPr>
                <w:rFonts w:ascii="Times New Roman" w:eastAsia="Times New Roman" w:hAnsi="Times New Roman"/>
                <w:sz w:val="24"/>
                <w:szCs w:val="24"/>
                <w:lang w:val="af-ZA" w:eastAsia="af-ZA"/>
              </w:rPr>
              <w:t xml:space="preserve"> balai)</w:t>
            </w:r>
          </w:p>
        </w:tc>
        <w:tc>
          <w:tcPr>
            <w:tcW w:w="66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C8983F" w14:textId="2649BD1D" w:rsidR="00684BB8" w:rsidRPr="00B16A82" w:rsidRDefault="00725E60" w:rsidP="007B240E">
            <w:pPr>
              <w:pStyle w:val="Betarp"/>
              <w:jc w:val="both"/>
              <w:rPr>
                <w:bCs/>
                <w:iCs/>
                <w:szCs w:val="24"/>
                <w:highlight w:val="yellow"/>
                <w:bdr w:val="none" w:sz="0" w:space="0" w:color="auto" w:frame="1"/>
              </w:rPr>
            </w:pPr>
            <w:r w:rsidRPr="00725E60">
              <w:rPr>
                <w:bCs/>
                <w:iCs/>
                <w:szCs w:val="24"/>
                <w:bdr w:val="none" w:sz="0" w:space="0" w:color="auto" w:frame="1"/>
              </w:rPr>
              <w:t xml:space="preserve">Renginio koncepcija yra aiški ir pagrįsta, tačiau kai kurios detalės galėtų būti </w:t>
            </w:r>
            <w:r>
              <w:rPr>
                <w:bCs/>
                <w:iCs/>
                <w:szCs w:val="24"/>
                <w:bdr w:val="none" w:sz="0" w:space="0" w:color="auto" w:frame="1"/>
              </w:rPr>
              <w:t xml:space="preserve">labiau </w:t>
            </w:r>
            <w:r w:rsidRPr="00725E60">
              <w:rPr>
                <w:bCs/>
                <w:iCs/>
                <w:szCs w:val="24"/>
                <w:bdr w:val="none" w:sz="0" w:space="0" w:color="auto" w:frame="1"/>
              </w:rPr>
              <w:t xml:space="preserve">išplėtotos arba tiksliau suformuluotos. Scenarijus ir programa atitinka reikalavimus, tačiau </w:t>
            </w:r>
            <w:r w:rsidR="00AF7552">
              <w:rPr>
                <w:bCs/>
                <w:iCs/>
                <w:szCs w:val="24"/>
                <w:bdr w:val="none" w:sz="0" w:space="0" w:color="auto" w:frame="1"/>
              </w:rPr>
              <w:t>yra</w:t>
            </w:r>
            <w:r w:rsidRPr="00725E60">
              <w:rPr>
                <w:bCs/>
                <w:iCs/>
                <w:szCs w:val="24"/>
                <w:bdr w:val="none" w:sz="0" w:space="0" w:color="auto" w:frame="1"/>
              </w:rPr>
              <w:t xml:space="preserve"> mažų spragų arba nepakankamai aiškiai apibrėžtų etapų. Renginys yra geras, tačiau nėra visiškai unikalus arba inovatyvus.</w:t>
            </w:r>
          </w:p>
        </w:tc>
      </w:tr>
      <w:tr w:rsidR="00684BB8" w:rsidRPr="000E1042" w14:paraId="13DCB579" w14:textId="77777777" w:rsidTr="00725E60">
        <w:trPr>
          <w:trHeight w:val="1289"/>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D41171" w14:textId="77777777" w:rsidR="00684BB8" w:rsidRDefault="00684BB8" w:rsidP="00EE4E6B">
            <w:pPr>
              <w:rPr>
                <w:rFonts w:ascii="Times New Roman" w:eastAsia="Times New Roman" w:hAnsi="Times New Roman"/>
                <w:sz w:val="24"/>
                <w:szCs w:val="24"/>
                <w:lang w:val="af-ZA" w:eastAsia="af-ZA"/>
              </w:rPr>
            </w:pPr>
            <w:r w:rsidRPr="00EE4E6B">
              <w:rPr>
                <w:rFonts w:ascii="Times New Roman" w:eastAsia="Times New Roman" w:hAnsi="Times New Roman"/>
                <w:sz w:val="24"/>
                <w:szCs w:val="24"/>
                <w:lang w:val="af-ZA" w:eastAsia="af-ZA"/>
              </w:rPr>
              <w:lastRenderedPageBreak/>
              <w:t>3.</w:t>
            </w:r>
          </w:p>
          <w:p w14:paraId="00852925" w14:textId="77777777" w:rsidR="00684BB8" w:rsidRDefault="00684BB8" w:rsidP="00EE4E6B">
            <w:pPr>
              <w:rPr>
                <w:rFonts w:ascii="Times New Roman" w:eastAsia="Times New Roman" w:hAnsi="Times New Roman"/>
                <w:sz w:val="24"/>
                <w:szCs w:val="24"/>
                <w:lang w:val="af-ZA" w:eastAsia="af-ZA"/>
              </w:rPr>
            </w:pPr>
          </w:p>
          <w:p w14:paraId="75FBF2DA" w14:textId="77777777" w:rsidR="00684BB8" w:rsidRDefault="00684BB8" w:rsidP="00EE4E6B">
            <w:pPr>
              <w:rPr>
                <w:rFonts w:ascii="Times New Roman" w:eastAsia="Times New Roman" w:hAnsi="Times New Roman"/>
                <w:sz w:val="24"/>
                <w:szCs w:val="24"/>
                <w:lang w:val="af-ZA" w:eastAsia="af-ZA"/>
              </w:rPr>
            </w:pPr>
          </w:p>
          <w:p w14:paraId="70B7B821" w14:textId="77777777" w:rsidR="00684BB8" w:rsidRDefault="00684BB8" w:rsidP="00EE4E6B">
            <w:pPr>
              <w:rPr>
                <w:rFonts w:ascii="Times New Roman" w:eastAsia="Times New Roman" w:hAnsi="Times New Roman"/>
                <w:sz w:val="24"/>
                <w:szCs w:val="24"/>
                <w:lang w:val="af-ZA" w:eastAsia="af-ZA"/>
              </w:rPr>
            </w:pPr>
          </w:p>
          <w:p w14:paraId="142EA6E3" w14:textId="2F25C441" w:rsidR="00684BB8" w:rsidRPr="00EE4E6B" w:rsidRDefault="00684BB8" w:rsidP="00EE4E6B">
            <w:pPr>
              <w:rPr>
                <w:rFonts w:ascii="Times New Roman" w:eastAsia="Times New Roman" w:hAnsi="Times New Roman"/>
                <w:sz w:val="24"/>
                <w:szCs w:val="24"/>
                <w:lang w:val="af-ZA" w:eastAsia="af-ZA"/>
              </w:rPr>
            </w:pP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DB66B7" w14:textId="77777777" w:rsidR="00684BB8" w:rsidRPr="00EE4E6B" w:rsidRDefault="00684BB8" w:rsidP="00E604D7">
            <w:pPr>
              <w:jc w:val="center"/>
              <w:rPr>
                <w:rFonts w:ascii="Times New Roman" w:eastAsia="Times New Roman" w:hAnsi="Times New Roman"/>
                <w:b/>
                <w:bCs/>
                <w:sz w:val="24"/>
                <w:szCs w:val="24"/>
                <w:lang w:val="af-ZA" w:eastAsia="af-ZA"/>
              </w:rPr>
            </w:pPr>
            <w:r w:rsidRPr="00EE4E6B">
              <w:rPr>
                <w:rFonts w:ascii="Times New Roman" w:eastAsia="Times New Roman" w:hAnsi="Times New Roman"/>
                <w:b/>
                <w:bCs/>
                <w:sz w:val="24"/>
                <w:szCs w:val="24"/>
                <w:lang w:val="af-ZA" w:eastAsia="af-ZA"/>
              </w:rPr>
              <w:t>Vidutiniškai</w:t>
            </w:r>
          </w:p>
          <w:p w14:paraId="5CC51F0A" w14:textId="3E9B063A" w:rsidR="00684BB8" w:rsidRPr="00EE4E6B" w:rsidRDefault="00684BB8" w:rsidP="00E604D7">
            <w:pPr>
              <w:jc w:val="center"/>
              <w:rPr>
                <w:rFonts w:ascii="Times New Roman" w:eastAsia="Times New Roman" w:hAnsi="Times New Roman"/>
                <w:sz w:val="24"/>
                <w:szCs w:val="24"/>
                <w:lang w:val="af-ZA" w:eastAsia="af-ZA"/>
              </w:rPr>
            </w:pPr>
            <w:r w:rsidRPr="00EE4E6B">
              <w:rPr>
                <w:rFonts w:ascii="Times New Roman" w:eastAsia="Times New Roman" w:hAnsi="Times New Roman"/>
                <w:sz w:val="24"/>
                <w:szCs w:val="24"/>
                <w:lang w:val="af-ZA" w:eastAsia="af-ZA"/>
              </w:rPr>
              <w:t>(</w:t>
            </w:r>
            <w:r w:rsidR="004D08A9">
              <w:rPr>
                <w:rFonts w:ascii="Times New Roman" w:eastAsia="Times New Roman" w:hAnsi="Times New Roman"/>
                <w:sz w:val="24"/>
                <w:szCs w:val="24"/>
                <w:lang w:val="af-ZA" w:eastAsia="af-ZA"/>
              </w:rPr>
              <w:t>6</w:t>
            </w:r>
            <w:r w:rsidRPr="00EE4E6B">
              <w:rPr>
                <w:rFonts w:ascii="Times New Roman" w:eastAsia="Times New Roman" w:hAnsi="Times New Roman"/>
                <w:sz w:val="24"/>
                <w:szCs w:val="24"/>
                <w:lang w:val="af-ZA" w:eastAsia="af-ZA"/>
              </w:rPr>
              <w:t>-</w:t>
            </w:r>
            <w:r w:rsidR="004D08A9">
              <w:rPr>
                <w:rFonts w:ascii="Times New Roman" w:eastAsia="Times New Roman" w:hAnsi="Times New Roman"/>
                <w:sz w:val="24"/>
                <w:szCs w:val="24"/>
                <w:lang w:val="af-ZA" w:eastAsia="af-ZA"/>
              </w:rPr>
              <w:t>5</w:t>
            </w:r>
            <w:r w:rsidRPr="00EE4E6B">
              <w:rPr>
                <w:rFonts w:ascii="Times New Roman" w:eastAsia="Times New Roman" w:hAnsi="Times New Roman"/>
                <w:sz w:val="24"/>
                <w:szCs w:val="24"/>
                <w:lang w:val="af-ZA" w:eastAsia="af-ZA"/>
              </w:rPr>
              <w:t xml:space="preserve"> balai)</w:t>
            </w:r>
          </w:p>
        </w:tc>
        <w:tc>
          <w:tcPr>
            <w:tcW w:w="66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44B4E7" w14:textId="3892D9E5" w:rsidR="00684BB8" w:rsidRPr="00725E60" w:rsidRDefault="00725E60" w:rsidP="00725E60">
            <w:pPr>
              <w:jc w:val="both"/>
              <w:rPr>
                <w:rFonts w:ascii="Times New Roman" w:hAnsi="Times New Roman"/>
                <w:bCs/>
                <w:iCs/>
                <w:sz w:val="24"/>
                <w:szCs w:val="24"/>
                <w:bdr w:val="none" w:sz="0" w:space="0" w:color="auto" w:frame="1"/>
              </w:rPr>
            </w:pPr>
            <w:r w:rsidRPr="00725E60">
              <w:rPr>
                <w:rFonts w:ascii="Times New Roman" w:hAnsi="Times New Roman"/>
                <w:bCs/>
                <w:iCs/>
                <w:sz w:val="24"/>
                <w:szCs w:val="24"/>
                <w:bdr w:val="none" w:sz="0" w:space="0" w:color="auto" w:frame="1"/>
              </w:rPr>
              <w:t>Renginio koncepcija ir scenarijus yra pagrįsti, tačiau trūksta išsamumo arba aiškumo. Programos etapai ir trukmė aprašyti paviršutiniškai arba nevisiškai aiškiai. Renginio turinys nesuteikia didelės vertės, jo originalumas ribotas, tačiau vis dar atitinka pagrindinius reikalavimus.</w:t>
            </w:r>
          </w:p>
        </w:tc>
      </w:tr>
      <w:tr w:rsidR="00684BB8" w:rsidRPr="000E1042" w14:paraId="1C60513B" w14:textId="77777777" w:rsidTr="00684BB8">
        <w:trPr>
          <w:trHeight w:val="144"/>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FE38E6" w14:textId="6C5A925E" w:rsidR="00684BB8" w:rsidRPr="00EE4E6B" w:rsidRDefault="00684BB8" w:rsidP="00EE4E6B">
            <w:pPr>
              <w:rPr>
                <w:rFonts w:ascii="Times New Roman" w:eastAsia="Times New Roman" w:hAnsi="Times New Roman"/>
                <w:sz w:val="24"/>
                <w:szCs w:val="24"/>
                <w:lang w:val="af-ZA" w:eastAsia="af-ZA"/>
              </w:rPr>
            </w:pPr>
            <w:r w:rsidRPr="00EE4E6B">
              <w:rPr>
                <w:rFonts w:ascii="Times New Roman" w:eastAsia="Times New Roman" w:hAnsi="Times New Roman"/>
                <w:sz w:val="24"/>
                <w:szCs w:val="24"/>
                <w:lang w:val="af-ZA" w:eastAsia="af-ZA"/>
              </w:rPr>
              <w:t>4.</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D97F83" w14:textId="77777777" w:rsidR="00684BB8" w:rsidRPr="00EE4E6B" w:rsidRDefault="00684BB8" w:rsidP="007406C1">
            <w:pPr>
              <w:jc w:val="center"/>
              <w:rPr>
                <w:rFonts w:ascii="Times New Roman" w:eastAsia="Times New Roman" w:hAnsi="Times New Roman"/>
                <w:sz w:val="24"/>
                <w:szCs w:val="24"/>
                <w:lang w:val="af-ZA" w:eastAsia="af-ZA"/>
              </w:rPr>
            </w:pPr>
            <w:r w:rsidRPr="00EE4E6B">
              <w:rPr>
                <w:rFonts w:ascii="Times New Roman" w:eastAsia="Times New Roman" w:hAnsi="Times New Roman"/>
                <w:b/>
                <w:bCs/>
                <w:sz w:val="24"/>
                <w:szCs w:val="24"/>
                <w:lang w:val="af-ZA" w:eastAsia="af-ZA"/>
              </w:rPr>
              <w:t>Silpnai</w:t>
            </w:r>
          </w:p>
          <w:p w14:paraId="49FD81A8" w14:textId="22AE6ABE" w:rsidR="00684BB8" w:rsidRPr="00EE4E6B" w:rsidRDefault="00684BB8" w:rsidP="007406C1">
            <w:pPr>
              <w:jc w:val="center"/>
              <w:rPr>
                <w:rFonts w:ascii="Times New Roman" w:eastAsia="Times New Roman" w:hAnsi="Times New Roman"/>
                <w:sz w:val="24"/>
                <w:szCs w:val="24"/>
                <w:lang w:val="af-ZA" w:eastAsia="af-ZA"/>
              </w:rPr>
            </w:pPr>
            <w:r w:rsidRPr="00EE4E6B">
              <w:rPr>
                <w:rFonts w:ascii="Times New Roman" w:eastAsia="Times New Roman" w:hAnsi="Times New Roman"/>
                <w:sz w:val="24"/>
                <w:szCs w:val="24"/>
                <w:lang w:val="af-ZA" w:eastAsia="af-ZA"/>
              </w:rPr>
              <w:t>(4-0 balai)</w:t>
            </w:r>
          </w:p>
        </w:tc>
        <w:tc>
          <w:tcPr>
            <w:tcW w:w="66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63E54C" w14:textId="3CCB6130" w:rsidR="00684BB8" w:rsidRPr="007B240E" w:rsidRDefault="00EB6DB7" w:rsidP="007B240E">
            <w:pPr>
              <w:tabs>
                <w:tab w:val="left" w:pos="252"/>
              </w:tabs>
              <w:jc w:val="both"/>
              <w:rPr>
                <w:rFonts w:ascii="Times New Roman" w:hAnsi="Times New Roman"/>
                <w:sz w:val="24"/>
                <w:szCs w:val="24"/>
              </w:rPr>
            </w:pPr>
            <w:r w:rsidRPr="00EB6DB7">
              <w:rPr>
                <w:rFonts w:ascii="Times New Roman" w:hAnsi="Times New Roman"/>
                <w:sz w:val="24"/>
                <w:szCs w:val="24"/>
              </w:rPr>
              <w:t>Renginio koncepcija ir scenarijus yra neaiškūs arba visiškai neatitinka perkančiosios organizacijos reikalavimų. Pasiūlymas yra nepilnas, prastos kokybės, o renginio idėja neturi aiškaus pagrindimo. Programoje trūksta esminių detalių, o scenarijus nėra nuoseklus.</w:t>
            </w:r>
          </w:p>
        </w:tc>
      </w:tr>
      <w:tr w:rsidR="00684BB8" w:rsidRPr="000E1042" w14:paraId="769DDACE" w14:textId="77777777" w:rsidTr="00684BB8">
        <w:trPr>
          <w:trHeight w:val="144"/>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D5DCE4" w:themeFill="text2" w:themeFillTint="33"/>
            <w:tcMar>
              <w:top w:w="0" w:type="dxa"/>
              <w:left w:w="57" w:type="dxa"/>
              <w:bottom w:w="0" w:type="dxa"/>
              <w:right w:w="57" w:type="dxa"/>
            </w:tcMar>
            <w:hideMark/>
          </w:tcPr>
          <w:p w14:paraId="49BA8F56" w14:textId="77777777" w:rsidR="00684BB8" w:rsidRDefault="00684BB8" w:rsidP="00EE4E6B">
            <w:pPr>
              <w:jc w:val="both"/>
              <w:rPr>
                <w:rFonts w:ascii="Times New Roman" w:eastAsia="Times New Roman" w:hAnsi="Times New Roman"/>
                <w:b/>
                <w:bCs/>
                <w:color w:val="000000"/>
                <w:sz w:val="24"/>
                <w:szCs w:val="24"/>
                <w:lang w:val="af-ZA" w:eastAsia="af-ZA"/>
              </w:rPr>
            </w:pPr>
          </w:p>
          <w:p w14:paraId="6887F930" w14:textId="35BEC92C" w:rsidR="00352953" w:rsidRPr="00352953" w:rsidRDefault="00352953" w:rsidP="00352953">
            <w:pPr>
              <w:rPr>
                <w:rFonts w:ascii="Times New Roman" w:eastAsia="Times New Roman" w:hAnsi="Times New Roman"/>
                <w:b/>
                <w:bCs/>
                <w:sz w:val="24"/>
                <w:szCs w:val="24"/>
                <w:lang w:eastAsia="af-ZA"/>
              </w:rPr>
            </w:pPr>
            <w:r w:rsidRPr="00EE4E6B">
              <w:rPr>
                <w:rFonts w:ascii="Times New Roman" w:eastAsia="Times New Roman" w:hAnsi="Times New Roman"/>
                <w:b/>
                <w:bCs/>
                <w:sz w:val="24"/>
                <w:szCs w:val="24"/>
                <w:lang w:val="af-ZA" w:eastAsia="af-ZA"/>
              </w:rPr>
              <w:t>Vertinimo kriterij</w:t>
            </w:r>
            <w:r>
              <w:rPr>
                <w:rFonts w:ascii="Times New Roman" w:eastAsia="Times New Roman" w:hAnsi="Times New Roman"/>
                <w:b/>
                <w:bCs/>
                <w:sz w:val="24"/>
                <w:szCs w:val="24"/>
                <w:lang w:val="af-ZA" w:eastAsia="af-ZA"/>
              </w:rPr>
              <w:t>ų</w:t>
            </w:r>
            <w:r w:rsidRPr="00EE4E6B">
              <w:rPr>
                <w:rFonts w:ascii="Times New Roman" w:eastAsia="Times New Roman" w:hAnsi="Times New Roman"/>
                <w:b/>
                <w:bCs/>
                <w:sz w:val="24"/>
                <w:szCs w:val="24"/>
                <w:lang w:val="af-ZA" w:eastAsia="af-ZA"/>
              </w:rPr>
              <w:t xml:space="preserve"> K</w:t>
            </w:r>
            <w:r w:rsidRPr="00EE4E6B">
              <w:rPr>
                <w:rFonts w:ascii="Times New Roman" w:eastAsia="Times New Roman" w:hAnsi="Times New Roman"/>
                <w:b/>
                <w:bCs/>
                <w:sz w:val="24"/>
                <w:szCs w:val="24"/>
                <w:vertAlign w:val="subscript"/>
                <w:lang w:val="af-ZA" w:eastAsia="af-ZA"/>
              </w:rPr>
              <w:t>1</w:t>
            </w:r>
            <w:r>
              <w:rPr>
                <w:rFonts w:ascii="Times New Roman" w:eastAsia="Times New Roman" w:hAnsi="Times New Roman"/>
                <w:b/>
                <w:bCs/>
                <w:sz w:val="24"/>
                <w:szCs w:val="24"/>
                <w:vertAlign w:val="subscript"/>
                <w:lang w:val="af-ZA" w:eastAsia="af-ZA"/>
              </w:rPr>
              <w:t xml:space="preserve"> </w:t>
            </w:r>
            <w:r>
              <w:rPr>
                <w:rFonts w:ascii="Times New Roman" w:hAnsi="Times New Roman"/>
                <w:bCs/>
                <w:iCs/>
                <w:noProof/>
                <w:sz w:val="24"/>
                <w:szCs w:val="24"/>
              </w:rPr>
              <w:t>ir</w:t>
            </w:r>
            <w:r w:rsidRPr="00EE4E6B">
              <w:rPr>
                <w:rFonts w:ascii="Times New Roman" w:eastAsia="Times New Roman" w:hAnsi="Times New Roman"/>
                <w:b/>
                <w:bCs/>
                <w:sz w:val="24"/>
                <w:szCs w:val="24"/>
                <w:lang w:val="af-ZA" w:eastAsia="af-ZA"/>
              </w:rPr>
              <w:t xml:space="preserve"> K</w:t>
            </w:r>
            <w:r w:rsidRPr="00352953">
              <w:rPr>
                <w:rFonts w:ascii="Times New Roman" w:eastAsia="Times New Roman" w:hAnsi="Times New Roman"/>
                <w:b/>
                <w:bCs/>
                <w:sz w:val="24"/>
                <w:szCs w:val="24"/>
                <w:vertAlign w:val="subscript"/>
                <w:lang w:val="af-ZA" w:eastAsia="af-ZA"/>
              </w:rPr>
              <w:t>2</w:t>
            </w:r>
            <w:r>
              <w:rPr>
                <w:rFonts w:ascii="Times New Roman" w:eastAsia="Times New Roman" w:hAnsi="Times New Roman"/>
                <w:b/>
                <w:bCs/>
                <w:sz w:val="24"/>
                <w:szCs w:val="24"/>
                <w:vertAlign w:val="subscript"/>
                <w:lang w:val="af-ZA" w:eastAsia="af-ZA"/>
              </w:rPr>
              <w:t xml:space="preserve"> </w:t>
            </w:r>
            <w:r w:rsidRPr="00EE4E6B">
              <w:rPr>
                <w:rFonts w:ascii="Times New Roman" w:eastAsia="Times New Roman" w:hAnsi="Times New Roman"/>
                <w:b/>
                <w:bCs/>
                <w:sz w:val="24"/>
                <w:szCs w:val="24"/>
                <w:lang w:val="af-ZA" w:eastAsia="af-ZA"/>
              </w:rPr>
              <w:t xml:space="preserve"> </w:t>
            </w:r>
            <w:r>
              <w:rPr>
                <w:rFonts w:ascii="Times New Roman" w:eastAsia="Times New Roman" w:hAnsi="Times New Roman"/>
                <w:b/>
                <w:bCs/>
                <w:sz w:val="24"/>
                <w:szCs w:val="24"/>
                <w:lang w:val="af-ZA" w:eastAsia="af-ZA"/>
              </w:rPr>
              <w:t>parametrai (P</w:t>
            </w:r>
            <w:r w:rsidRPr="00352953">
              <w:rPr>
                <w:rFonts w:ascii="Times New Roman" w:eastAsia="Times New Roman" w:hAnsi="Times New Roman"/>
                <w:b/>
                <w:bCs/>
                <w:sz w:val="24"/>
                <w:szCs w:val="24"/>
                <w:vertAlign w:val="subscript"/>
                <w:lang w:val="af-ZA" w:eastAsia="af-ZA"/>
              </w:rPr>
              <w:t xml:space="preserve">1.2 </w:t>
            </w:r>
            <w:r>
              <w:rPr>
                <w:rFonts w:ascii="Times New Roman" w:eastAsia="Times New Roman" w:hAnsi="Times New Roman"/>
                <w:b/>
                <w:bCs/>
                <w:sz w:val="24"/>
                <w:szCs w:val="24"/>
                <w:lang w:val="af-ZA" w:eastAsia="af-ZA"/>
              </w:rPr>
              <w:t>ir P</w:t>
            </w:r>
            <w:r w:rsidRPr="00352953">
              <w:rPr>
                <w:rFonts w:ascii="Times New Roman" w:eastAsia="Times New Roman" w:hAnsi="Times New Roman"/>
                <w:b/>
                <w:bCs/>
                <w:sz w:val="24"/>
                <w:szCs w:val="24"/>
                <w:vertAlign w:val="subscript"/>
                <w:lang w:val="af-ZA" w:eastAsia="af-ZA"/>
              </w:rPr>
              <w:t>2.2</w:t>
            </w:r>
            <w:r>
              <w:rPr>
                <w:rFonts w:ascii="Times New Roman" w:eastAsia="Times New Roman" w:hAnsi="Times New Roman"/>
                <w:b/>
                <w:bCs/>
                <w:sz w:val="24"/>
                <w:szCs w:val="24"/>
                <w:lang w:val="af-ZA" w:eastAsia="af-ZA"/>
              </w:rPr>
              <w:t xml:space="preserve">) </w:t>
            </w:r>
            <w:r w:rsidRPr="00EE4E6B">
              <w:rPr>
                <w:rFonts w:ascii="Times New Roman" w:eastAsia="Times New Roman" w:hAnsi="Times New Roman"/>
                <w:b/>
                <w:bCs/>
                <w:sz w:val="24"/>
                <w:szCs w:val="24"/>
                <w:lang w:val="af-ZA" w:eastAsia="af-ZA"/>
              </w:rPr>
              <w:t xml:space="preserve">– </w:t>
            </w:r>
            <w:r w:rsidRPr="00352953">
              <w:rPr>
                <w:rFonts w:ascii="Times New Roman" w:eastAsia="SimSun" w:hAnsi="Times New Roman"/>
                <w:b/>
                <w:bCs/>
                <w:sz w:val="24"/>
                <w:szCs w:val="24"/>
              </w:rPr>
              <w:t>Organizavimas ir valdymas</w:t>
            </w:r>
          </w:p>
          <w:p w14:paraId="14263715" w14:textId="77777777" w:rsidR="00684BB8" w:rsidRDefault="00684BB8" w:rsidP="00EE4E6B">
            <w:pPr>
              <w:jc w:val="both"/>
              <w:rPr>
                <w:rFonts w:ascii="Times New Roman" w:hAnsi="Times New Roman"/>
                <w:b/>
                <w:bCs/>
                <w:sz w:val="24"/>
                <w:szCs w:val="24"/>
              </w:rPr>
            </w:pPr>
          </w:p>
          <w:p w14:paraId="3618F5E3" w14:textId="0528624D" w:rsidR="00684BB8" w:rsidRPr="00C47D0C" w:rsidRDefault="00684BB8" w:rsidP="00EE4E6B">
            <w:pPr>
              <w:jc w:val="both"/>
              <w:rPr>
                <w:rFonts w:ascii="Times New Roman" w:eastAsia="Times New Roman" w:hAnsi="Times New Roman"/>
                <w:strike/>
                <w:color w:val="000000"/>
                <w:sz w:val="24"/>
                <w:szCs w:val="24"/>
                <w:u w:color="000000"/>
                <w:bdr w:val="none" w:sz="0" w:space="0" w:color="auto" w:frame="1"/>
                <w:lang w:eastAsia="lt-LT"/>
              </w:rPr>
            </w:pPr>
          </w:p>
        </w:tc>
      </w:tr>
      <w:tr w:rsidR="00684BB8" w:rsidRPr="000E1042" w14:paraId="7FC21DF5" w14:textId="77777777" w:rsidTr="00684BB8">
        <w:trPr>
          <w:trHeight w:val="144"/>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9ABC34" w14:textId="1990EDAB" w:rsidR="00684BB8" w:rsidRPr="00EE4E6B" w:rsidRDefault="00684BB8" w:rsidP="00C47D0C">
            <w:pPr>
              <w:rPr>
                <w:rFonts w:ascii="Times New Roman" w:eastAsia="Times New Roman" w:hAnsi="Times New Roman"/>
                <w:sz w:val="24"/>
                <w:szCs w:val="24"/>
                <w:lang w:val="af-ZA" w:eastAsia="af-ZA"/>
              </w:rPr>
            </w:pPr>
            <w:r>
              <w:rPr>
                <w:rFonts w:ascii="Times New Roman" w:eastAsia="Times New Roman" w:hAnsi="Times New Roman"/>
                <w:color w:val="000000"/>
                <w:sz w:val="24"/>
                <w:szCs w:val="24"/>
                <w:lang w:val="af-ZA" w:eastAsia="af-ZA"/>
              </w:rPr>
              <w:t>5</w:t>
            </w:r>
            <w:r w:rsidRPr="00EE4E6B">
              <w:rPr>
                <w:rFonts w:ascii="Times New Roman" w:eastAsia="Times New Roman" w:hAnsi="Times New Roman"/>
                <w:color w:val="000000"/>
                <w:sz w:val="24"/>
                <w:szCs w:val="24"/>
                <w:lang w:val="af-ZA" w:eastAsia="af-ZA"/>
              </w:rPr>
              <w:t>.</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AD01850" w14:textId="77777777" w:rsidR="00684BB8" w:rsidRPr="00EE4E6B" w:rsidRDefault="00684BB8" w:rsidP="00C47D0C">
            <w:pPr>
              <w:jc w:val="center"/>
              <w:rPr>
                <w:rFonts w:ascii="Times New Roman" w:eastAsia="Times New Roman" w:hAnsi="Times New Roman"/>
                <w:sz w:val="24"/>
                <w:szCs w:val="24"/>
                <w:lang w:val="af-ZA" w:eastAsia="af-ZA"/>
              </w:rPr>
            </w:pPr>
            <w:r w:rsidRPr="00EE4E6B">
              <w:rPr>
                <w:rFonts w:ascii="Times New Roman" w:eastAsia="Times New Roman" w:hAnsi="Times New Roman"/>
                <w:b/>
                <w:bCs/>
                <w:sz w:val="24"/>
                <w:szCs w:val="24"/>
                <w:lang w:val="af-ZA" w:eastAsia="af-ZA"/>
              </w:rPr>
              <w:t>Labai gerai</w:t>
            </w:r>
          </w:p>
          <w:p w14:paraId="138BF920" w14:textId="615EDE59" w:rsidR="00684BB8" w:rsidRPr="00C47D0C" w:rsidRDefault="004D08A9" w:rsidP="00C47D0C">
            <w:pPr>
              <w:jc w:val="center"/>
              <w:rPr>
                <w:rFonts w:ascii="Times New Roman" w:eastAsia="Times New Roman" w:hAnsi="Times New Roman"/>
                <w:sz w:val="24"/>
                <w:szCs w:val="24"/>
                <w:lang w:val="af-ZA" w:eastAsia="af-ZA"/>
              </w:rPr>
            </w:pPr>
            <w:r>
              <w:rPr>
                <w:rFonts w:ascii="Times New Roman" w:eastAsia="Times New Roman" w:hAnsi="Times New Roman"/>
                <w:sz w:val="24"/>
                <w:szCs w:val="24"/>
                <w:lang w:val="af-ZA" w:eastAsia="af-ZA"/>
              </w:rPr>
              <w:t>(10</w:t>
            </w:r>
            <w:r w:rsidR="00BD3E2E">
              <w:rPr>
                <w:rFonts w:ascii="Times New Roman" w:eastAsia="Times New Roman" w:hAnsi="Times New Roman"/>
                <w:sz w:val="24"/>
                <w:szCs w:val="24"/>
                <w:lang w:val="af-ZA" w:eastAsia="af-ZA"/>
              </w:rPr>
              <w:t>-</w:t>
            </w:r>
            <w:r>
              <w:rPr>
                <w:rFonts w:ascii="Times New Roman" w:eastAsia="Times New Roman" w:hAnsi="Times New Roman"/>
                <w:sz w:val="24"/>
                <w:szCs w:val="24"/>
                <w:lang w:val="af-ZA" w:eastAsia="af-ZA"/>
              </w:rPr>
              <w:t xml:space="preserve">9 </w:t>
            </w:r>
            <w:r w:rsidR="00684BB8" w:rsidRPr="00C47D0C">
              <w:rPr>
                <w:rFonts w:ascii="Times New Roman" w:eastAsia="Times New Roman" w:hAnsi="Times New Roman"/>
                <w:sz w:val="24"/>
                <w:szCs w:val="24"/>
                <w:lang w:val="af-ZA" w:eastAsia="af-ZA"/>
              </w:rPr>
              <w:t>balų)</w:t>
            </w:r>
          </w:p>
        </w:tc>
        <w:tc>
          <w:tcPr>
            <w:tcW w:w="66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7FDECAE" w14:textId="77777777" w:rsidR="002D286F" w:rsidRDefault="007B240E" w:rsidP="00A042C5">
            <w:pPr>
              <w:autoSpaceDE w:val="0"/>
              <w:contextualSpacing/>
              <w:jc w:val="both"/>
              <w:rPr>
                <w:rFonts w:ascii="Times New Roman" w:eastAsia="Times New Roman" w:hAnsi="Times New Roman"/>
                <w:sz w:val="24"/>
                <w:szCs w:val="24"/>
              </w:rPr>
            </w:pPr>
            <w:r>
              <w:rPr>
                <w:rFonts w:ascii="Times New Roman" w:eastAsia="Times New Roman" w:hAnsi="Times New Roman"/>
                <w:sz w:val="24"/>
                <w:szCs w:val="24"/>
              </w:rPr>
              <w:t>Pateikta</w:t>
            </w:r>
            <w:r w:rsidR="00BD3E2E" w:rsidRPr="00BD3E2E">
              <w:rPr>
                <w:rFonts w:ascii="Times New Roman" w:eastAsia="Times New Roman" w:hAnsi="Times New Roman"/>
                <w:sz w:val="24"/>
                <w:szCs w:val="24"/>
              </w:rPr>
              <w:t xml:space="preserve"> labai aiški, išsami ir logišk</w:t>
            </w:r>
            <w:r>
              <w:rPr>
                <w:rFonts w:ascii="Times New Roman" w:eastAsia="Times New Roman" w:hAnsi="Times New Roman"/>
                <w:sz w:val="24"/>
                <w:szCs w:val="24"/>
              </w:rPr>
              <w:t>a</w:t>
            </w:r>
            <w:r w:rsidR="00BD3E2E" w:rsidRPr="00BD3E2E">
              <w:rPr>
                <w:rFonts w:ascii="Times New Roman" w:eastAsia="Times New Roman" w:hAnsi="Times New Roman"/>
                <w:sz w:val="24"/>
                <w:szCs w:val="24"/>
              </w:rPr>
              <w:t xml:space="preserve"> organizavimo struktūr</w:t>
            </w:r>
            <w:r>
              <w:rPr>
                <w:rFonts w:ascii="Times New Roman" w:eastAsia="Times New Roman" w:hAnsi="Times New Roman"/>
                <w:sz w:val="24"/>
                <w:szCs w:val="24"/>
              </w:rPr>
              <w:t>a</w:t>
            </w:r>
            <w:r w:rsidR="00BD3E2E" w:rsidRPr="00BD3E2E">
              <w:rPr>
                <w:rFonts w:ascii="Times New Roman" w:eastAsia="Times New Roman" w:hAnsi="Times New Roman"/>
                <w:sz w:val="24"/>
                <w:szCs w:val="24"/>
              </w:rPr>
              <w:t xml:space="preserve">, kurioje visi komandos nariai turi aiškias atsakomybes, ir tai yra nuosekliai pagrįsta. Komandos funkcijos ir atsakomybės pateikiamos labai detaliai, apibrėžiant, kas už ką atsakingas, kokios bus jų užduotys prieš renginį, jo metu ir po jo. </w:t>
            </w:r>
          </w:p>
          <w:p w14:paraId="2541DEFB" w14:textId="717A1423" w:rsidR="00684BB8" w:rsidRDefault="00BD3E2E" w:rsidP="00A042C5">
            <w:pPr>
              <w:autoSpaceDE w:val="0"/>
              <w:contextualSpacing/>
              <w:jc w:val="both"/>
              <w:rPr>
                <w:rFonts w:ascii="Times New Roman" w:eastAsia="Times New Roman" w:hAnsi="Times New Roman"/>
                <w:sz w:val="24"/>
                <w:szCs w:val="24"/>
              </w:rPr>
            </w:pPr>
            <w:r w:rsidRPr="00BD3E2E">
              <w:rPr>
                <w:rFonts w:ascii="Times New Roman" w:eastAsia="Times New Roman" w:hAnsi="Times New Roman"/>
                <w:sz w:val="24"/>
                <w:szCs w:val="24"/>
              </w:rPr>
              <w:t>Pateik</w:t>
            </w:r>
            <w:r w:rsidR="002D286F">
              <w:rPr>
                <w:rFonts w:ascii="Times New Roman" w:eastAsia="Times New Roman" w:hAnsi="Times New Roman"/>
                <w:sz w:val="24"/>
                <w:szCs w:val="24"/>
              </w:rPr>
              <w:t>ta</w:t>
            </w:r>
            <w:r w:rsidRPr="00BD3E2E">
              <w:rPr>
                <w:rFonts w:ascii="Times New Roman" w:eastAsia="Times New Roman" w:hAnsi="Times New Roman"/>
                <w:sz w:val="24"/>
                <w:szCs w:val="24"/>
              </w:rPr>
              <w:t xml:space="preserve"> išsami rizikų analizė, kurioje išsamiai aprašomi galimi rizikos veiksniai ir aiškūs sprendimai, kaip šie rizikos veiksniai bus suvaldyt</w:t>
            </w:r>
            <w:r w:rsidR="002D286F">
              <w:rPr>
                <w:rFonts w:ascii="Times New Roman" w:eastAsia="Times New Roman" w:hAnsi="Times New Roman"/>
                <w:sz w:val="24"/>
                <w:szCs w:val="24"/>
              </w:rPr>
              <w:t>i</w:t>
            </w:r>
            <w:r w:rsidRPr="00BD3E2E">
              <w:rPr>
                <w:rFonts w:ascii="Times New Roman" w:eastAsia="Times New Roman" w:hAnsi="Times New Roman"/>
                <w:sz w:val="24"/>
                <w:szCs w:val="24"/>
              </w:rPr>
              <w:t>.</w:t>
            </w:r>
            <w:r w:rsidR="00AF7552">
              <w:rPr>
                <w:rFonts w:ascii="Times New Roman" w:eastAsia="Times New Roman" w:hAnsi="Times New Roman"/>
                <w:sz w:val="24"/>
                <w:szCs w:val="24"/>
              </w:rPr>
              <w:t xml:space="preserve"> </w:t>
            </w:r>
            <w:r w:rsidRPr="00BD3E2E">
              <w:rPr>
                <w:rFonts w:ascii="Times New Roman" w:eastAsia="Times New Roman" w:hAnsi="Times New Roman"/>
                <w:sz w:val="24"/>
                <w:szCs w:val="24"/>
              </w:rPr>
              <w:t>Rizikų valdymo planas yra labai detaliai parengtas, įtraukiant prevencines priemones.</w:t>
            </w:r>
          </w:p>
          <w:p w14:paraId="7BE0F273" w14:textId="56B696D4" w:rsidR="00AF7552" w:rsidRPr="00A042C5" w:rsidRDefault="00AF7552" w:rsidP="00A042C5">
            <w:pPr>
              <w:autoSpaceDE w:val="0"/>
              <w:contextualSpacing/>
              <w:jc w:val="both"/>
              <w:rPr>
                <w:rFonts w:ascii="Times New Roman" w:eastAsia="Times New Roman" w:hAnsi="Times New Roman"/>
                <w:sz w:val="24"/>
                <w:szCs w:val="24"/>
              </w:rPr>
            </w:pPr>
            <w:r w:rsidRPr="00AF7552">
              <w:rPr>
                <w:rFonts w:ascii="Times New Roman" w:eastAsia="Times New Roman" w:hAnsi="Times New Roman"/>
                <w:sz w:val="24"/>
                <w:szCs w:val="24"/>
              </w:rPr>
              <w:t xml:space="preserve">Renginio vieta parinkta idealiai, atitinka </w:t>
            </w:r>
            <w:r w:rsidR="00122FB3">
              <w:rPr>
                <w:rFonts w:ascii="Times New Roman" w:eastAsia="Times New Roman" w:hAnsi="Times New Roman"/>
                <w:sz w:val="24"/>
                <w:szCs w:val="24"/>
              </w:rPr>
              <w:t xml:space="preserve">renginio svarbą ir </w:t>
            </w:r>
            <w:r w:rsidRPr="00AF7552">
              <w:rPr>
                <w:rFonts w:ascii="Times New Roman" w:eastAsia="Times New Roman" w:hAnsi="Times New Roman"/>
                <w:sz w:val="24"/>
                <w:szCs w:val="24"/>
              </w:rPr>
              <w:t xml:space="preserve">visus reikalavimus </w:t>
            </w:r>
            <w:r w:rsidR="002D286F">
              <w:rPr>
                <w:rFonts w:ascii="Times New Roman" w:eastAsia="Times New Roman" w:hAnsi="Times New Roman"/>
                <w:sz w:val="24"/>
                <w:szCs w:val="24"/>
              </w:rPr>
              <w:t>nustatytus techninė</w:t>
            </w:r>
            <w:r w:rsidR="002B2595">
              <w:rPr>
                <w:rFonts w:ascii="Times New Roman" w:eastAsia="Times New Roman" w:hAnsi="Times New Roman"/>
                <w:sz w:val="24"/>
                <w:szCs w:val="24"/>
              </w:rPr>
              <w:t>s</w:t>
            </w:r>
            <w:r w:rsidR="002D286F">
              <w:rPr>
                <w:rFonts w:ascii="Times New Roman" w:eastAsia="Times New Roman" w:hAnsi="Times New Roman"/>
                <w:sz w:val="24"/>
                <w:szCs w:val="24"/>
              </w:rPr>
              <w:t xml:space="preserve"> specifi</w:t>
            </w:r>
            <w:r w:rsidR="002B2595">
              <w:rPr>
                <w:rFonts w:ascii="Times New Roman" w:eastAsia="Times New Roman" w:hAnsi="Times New Roman"/>
                <w:sz w:val="24"/>
                <w:szCs w:val="24"/>
              </w:rPr>
              <w:t>kacijos 1</w:t>
            </w:r>
            <w:r w:rsidR="002D286F">
              <w:rPr>
                <w:rFonts w:ascii="Times New Roman" w:eastAsia="Times New Roman" w:hAnsi="Times New Roman"/>
                <w:sz w:val="24"/>
                <w:szCs w:val="24"/>
              </w:rPr>
              <w:t xml:space="preserve"> priede</w:t>
            </w:r>
            <w:r w:rsidR="00122FB3">
              <w:rPr>
                <w:rFonts w:ascii="Times New Roman" w:eastAsia="Times New Roman" w:hAnsi="Times New Roman"/>
                <w:sz w:val="24"/>
                <w:szCs w:val="24"/>
              </w:rPr>
              <w:t>.</w:t>
            </w:r>
            <w:r w:rsidRPr="00AF7552">
              <w:rPr>
                <w:rFonts w:ascii="Times New Roman" w:eastAsia="Times New Roman" w:hAnsi="Times New Roman"/>
                <w:sz w:val="24"/>
                <w:szCs w:val="24"/>
              </w:rPr>
              <w:t xml:space="preserve"> </w:t>
            </w:r>
          </w:p>
        </w:tc>
      </w:tr>
      <w:tr w:rsidR="00684BB8" w:rsidRPr="000E1042" w14:paraId="0C4E7365" w14:textId="77777777" w:rsidTr="00684BB8">
        <w:trPr>
          <w:trHeight w:val="144"/>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50F069" w14:textId="10EACFCE" w:rsidR="00684BB8" w:rsidRPr="00EE4E6B" w:rsidRDefault="00684BB8" w:rsidP="00C47D0C">
            <w:pPr>
              <w:rPr>
                <w:rFonts w:ascii="Times New Roman" w:eastAsia="Times New Roman" w:hAnsi="Times New Roman"/>
                <w:color w:val="000000"/>
                <w:sz w:val="24"/>
                <w:szCs w:val="24"/>
                <w:lang w:val="af-ZA" w:eastAsia="af-ZA"/>
              </w:rPr>
            </w:pPr>
            <w:r>
              <w:rPr>
                <w:rFonts w:ascii="Times New Roman" w:eastAsia="Times New Roman" w:hAnsi="Times New Roman"/>
                <w:color w:val="000000"/>
                <w:sz w:val="24"/>
                <w:szCs w:val="24"/>
                <w:lang w:val="af-ZA" w:eastAsia="af-ZA"/>
              </w:rPr>
              <w:t>6.</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382314" w14:textId="77777777" w:rsidR="00684BB8" w:rsidRPr="00C47D0C" w:rsidRDefault="00684BB8" w:rsidP="00C47D0C">
            <w:pPr>
              <w:jc w:val="center"/>
              <w:rPr>
                <w:rFonts w:ascii="Times New Roman" w:eastAsia="Times New Roman" w:hAnsi="Times New Roman"/>
                <w:sz w:val="24"/>
                <w:szCs w:val="24"/>
                <w:lang w:val="af-ZA" w:eastAsia="af-ZA"/>
              </w:rPr>
            </w:pPr>
            <w:r w:rsidRPr="00C47D0C">
              <w:rPr>
                <w:rFonts w:ascii="Times New Roman" w:eastAsia="Times New Roman" w:hAnsi="Times New Roman"/>
                <w:b/>
                <w:bCs/>
                <w:color w:val="000000"/>
                <w:sz w:val="24"/>
                <w:szCs w:val="24"/>
                <w:lang w:val="af-ZA" w:eastAsia="af-ZA"/>
              </w:rPr>
              <w:t>Gerai</w:t>
            </w:r>
          </w:p>
          <w:p w14:paraId="4523A970" w14:textId="4096E324" w:rsidR="00684BB8" w:rsidRPr="00C47D0C" w:rsidRDefault="00684BB8" w:rsidP="00C47D0C">
            <w:pPr>
              <w:jc w:val="center"/>
              <w:rPr>
                <w:rFonts w:ascii="Times New Roman" w:eastAsia="Times New Roman" w:hAnsi="Times New Roman"/>
                <w:b/>
                <w:bCs/>
                <w:color w:val="000000"/>
                <w:sz w:val="24"/>
                <w:szCs w:val="24"/>
                <w:lang w:val="af-ZA" w:eastAsia="af-ZA"/>
              </w:rPr>
            </w:pPr>
            <w:r w:rsidRPr="00C47D0C">
              <w:rPr>
                <w:rFonts w:ascii="Times New Roman" w:eastAsia="Times New Roman" w:hAnsi="Times New Roman"/>
                <w:color w:val="000000"/>
                <w:sz w:val="24"/>
                <w:szCs w:val="24"/>
                <w:lang w:val="af-ZA" w:eastAsia="af-ZA"/>
              </w:rPr>
              <w:t>(</w:t>
            </w:r>
            <w:r w:rsidR="004D08A9">
              <w:rPr>
                <w:rFonts w:ascii="Times New Roman" w:eastAsia="Times New Roman" w:hAnsi="Times New Roman"/>
                <w:color w:val="000000"/>
                <w:sz w:val="24"/>
                <w:szCs w:val="24"/>
                <w:lang w:val="af-ZA" w:eastAsia="af-ZA"/>
              </w:rPr>
              <w:t>8-7</w:t>
            </w:r>
            <w:r w:rsidRPr="00C47D0C">
              <w:rPr>
                <w:rFonts w:ascii="Times New Roman" w:eastAsia="Times New Roman" w:hAnsi="Times New Roman"/>
                <w:color w:val="000000"/>
                <w:sz w:val="24"/>
                <w:szCs w:val="24"/>
                <w:lang w:val="af-ZA" w:eastAsia="af-ZA"/>
              </w:rPr>
              <w:t xml:space="preserve"> balai)</w:t>
            </w:r>
          </w:p>
        </w:tc>
        <w:tc>
          <w:tcPr>
            <w:tcW w:w="66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903B9CB" w14:textId="3BE49B08" w:rsidR="002D286F" w:rsidRDefault="00A042C5" w:rsidP="00A042C5">
            <w:pPr>
              <w:tabs>
                <w:tab w:val="left" w:pos="252"/>
              </w:tabs>
              <w:jc w:val="both"/>
              <w:rPr>
                <w:rFonts w:ascii="Times New Roman" w:hAnsi="Times New Roman"/>
                <w:sz w:val="24"/>
                <w:szCs w:val="24"/>
              </w:rPr>
            </w:pPr>
            <w:r>
              <w:rPr>
                <w:rFonts w:ascii="Times New Roman" w:hAnsi="Times New Roman"/>
                <w:sz w:val="24"/>
                <w:szCs w:val="24"/>
                <w:lang w:val="af-ZA"/>
              </w:rPr>
              <w:t>P</w:t>
            </w:r>
            <w:proofErr w:type="spellStart"/>
            <w:r w:rsidR="00BD3E2E" w:rsidRPr="00BD3E2E">
              <w:rPr>
                <w:rFonts w:ascii="Times New Roman" w:hAnsi="Times New Roman"/>
                <w:sz w:val="24"/>
                <w:szCs w:val="24"/>
              </w:rPr>
              <w:t>ateik</w:t>
            </w:r>
            <w:r>
              <w:rPr>
                <w:rFonts w:ascii="Times New Roman" w:hAnsi="Times New Roman"/>
                <w:sz w:val="24"/>
                <w:szCs w:val="24"/>
              </w:rPr>
              <w:t>ta</w:t>
            </w:r>
            <w:proofErr w:type="spellEnd"/>
            <w:r>
              <w:rPr>
                <w:rFonts w:ascii="Times New Roman" w:hAnsi="Times New Roman"/>
                <w:sz w:val="24"/>
                <w:szCs w:val="24"/>
              </w:rPr>
              <w:t xml:space="preserve"> </w:t>
            </w:r>
            <w:r w:rsidR="00BD3E2E" w:rsidRPr="00BD3E2E">
              <w:rPr>
                <w:rFonts w:ascii="Times New Roman" w:hAnsi="Times New Roman"/>
                <w:sz w:val="24"/>
                <w:szCs w:val="24"/>
              </w:rPr>
              <w:t>aiški organizavimo struktūr</w:t>
            </w:r>
            <w:r>
              <w:rPr>
                <w:rFonts w:ascii="Times New Roman" w:hAnsi="Times New Roman"/>
                <w:sz w:val="24"/>
                <w:szCs w:val="24"/>
              </w:rPr>
              <w:t xml:space="preserve">a </w:t>
            </w:r>
            <w:r w:rsidR="00BD3E2E" w:rsidRPr="00BD3E2E">
              <w:rPr>
                <w:rFonts w:ascii="Times New Roman" w:hAnsi="Times New Roman"/>
                <w:sz w:val="24"/>
                <w:szCs w:val="24"/>
              </w:rPr>
              <w:t xml:space="preserve">su atsakomybės pasiskirstymu, tačiau </w:t>
            </w:r>
            <w:r>
              <w:rPr>
                <w:rFonts w:ascii="Times New Roman" w:hAnsi="Times New Roman"/>
                <w:sz w:val="24"/>
                <w:szCs w:val="24"/>
              </w:rPr>
              <w:t>trūksta</w:t>
            </w:r>
            <w:r w:rsidR="00BD3E2E" w:rsidRPr="00BD3E2E">
              <w:rPr>
                <w:rFonts w:ascii="Times New Roman" w:hAnsi="Times New Roman"/>
                <w:sz w:val="24"/>
                <w:szCs w:val="24"/>
              </w:rPr>
              <w:t xml:space="preserve"> kai kurių detalių, o atsakomybės paskirstymas nėra labai išsamiai išnagrinėtas. Komandos narių funkcijos yra aprašytos, tačiau trūk</w:t>
            </w:r>
            <w:r w:rsidR="008425DA">
              <w:rPr>
                <w:rFonts w:ascii="Times New Roman" w:hAnsi="Times New Roman"/>
                <w:sz w:val="24"/>
                <w:szCs w:val="24"/>
              </w:rPr>
              <w:t>sta</w:t>
            </w:r>
            <w:r w:rsidR="00BD3E2E" w:rsidRPr="00BD3E2E">
              <w:rPr>
                <w:rFonts w:ascii="Times New Roman" w:hAnsi="Times New Roman"/>
                <w:sz w:val="24"/>
                <w:szCs w:val="24"/>
              </w:rPr>
              <w:t xml:space="preserve"> detalumo, pavyzdžiui, kaip bus reaguojama į nestandartines situacijas arba kokios priemonės bus naudojamos siekiant užtikrinti sklandų darbą renginio metu. </w:t>
            </w:r>
          </w:p>
          <w:p w14:paraId="7F12406C" w14:textId="7DC77C97" w:rsidR="00684BB8" w:rsidRDefault="00BD3E2E" w:rsidP="00A042C5">
            <w:pPr>
              <w:tabs>
                <w:tab w:val="left" w:pos="252"/>
              </w:tabs>
              <w:jc w:val="both"/>
              <w:rPr>
                <w:rFonts w:ascii="Times New Roman" w:hAnsi="Times New Roman"/>
                <w:sz w:val="24"/>
                <w:szCs w:val="24"/>
              </w:rPr>
            </w:pPr>
            <w:r w:rsidRPr="00BD3E2E">
              <w:rPr>
                <w:rFonts w:ascii="Times New Roman" w:hAnsi="Times New Roman"/>
                <w:sz w:val="24"/>
                <w:szCs w:val="24"/>
              </w:rPr>
              <w:t xml:space="preserve">Rizikų valdymo strategija yra pateikta, tačiau šiek tiek bendro pobūdžio ir </w:t>
            </w:r>
            <w:r w:rsidR="00A042C5">
              <w:rPr>
                <w:rFonts w:ascii="Times New Roman" w:hAnsi="Times New Roman"/>
                <w:sz w:val="24"/>
                <w:szCs w:val="24"/>
              </w:rPr>
              <w:t>nesuteikia</w:t>
            </w:r>
            <w:r w:rsidRPr="00BD3E2E">
              <w:rPr>
                <w:rFonts w:ascii="Times New Roman" w:hAnsi="Times New Roman"/>
                <w:sz w:val="24"/>
                <w:szCs w:val="24"/>
              </w:rPr>
              <w:t xml:space="preserve"> visiško pasitikėjimo tiekėj</w:t>
            </w:r>
            <w:r w:rsidR="00A042C5">
              <w:rPr>
                <w:rFonts w:ascii="Times New Roman" w:hAnsi="Times New Roman"/>
                <w:sz w:val="24"/>
                <w:szCs w:val="24"/>
              </w:rPr>
              <w:t>o</w:t>
            </w:r>
            <w:r w:rsidRPr="00BD3E2E">
              <w:rPr>
                <w:rFonts w:ascii="Times New Roman" w:hAnsi="Times New Roman"/>
                <w:sz w:val="24"/>
                <w:szCs w:val="24"/>
              </w:rPr>
              <w:t xml:space="preserve"> gebėjimu efektyviai suvaldyti neplanines situacijas. </w:t>
            </w:r>
          </w:p>
          <w:p w14:paraId="0427F77F" w14:textId="35C52F4A" w:rsidR="00AF7552" w:rsidRPr="00A042C5" w:rsidRDefault="00AF7552" w:rsidP="00A042C5">
            <w:pPr>
              <w:tabs>
                <w:tab w:val="left" w:pos="252"/>
              </w:tabs>
              <w:jc w:val="both"/>
              <w:rPr>
                <w:rFonts w:ascii="Times New Roman" w:hAnsi="Times New Roman"/>
                <w:sz w:val="24"/>
                <w:szCs w:val="24"/>
              </w:rPr>
            </w:pPr>
            <w:r w:rsidRPr="00AF7552">
              <w:rPr>
                <w:rFonts w:ascii="Times New Roman" w:hAnsi="Times New Roman"/>
                <w:sz w:val="24"/>
                <w:szCs w:val="24"/>
              </w:rPr>
              <w:t>Renginio organizavimas yra gerai paruoštas, tačiau gali būti nedidelių trūkumų vietos pasirinkime.</w:t>
            </w:r>
          </w:p>
        </w:tc>
      </w:tr>
      <w:tr w:rsidR="00684BB8" w:rsidRPr="000E1042" w14:paraId="638022BA" w14:textId="77777777" w:rsidTr="00684BB8">
        <w:trPr>
          <w:trHeight w:val="144"/>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A40FCA" w14:textId="1C266867" w:rsidR="00684BB8" w:rsidRPr="00EE4E6B" w:rsidRDefault="00684BB8" w:rsidP="00C47D0C">
            <w:pPr>
              <w:rPr>
                <w:rFonts w:ascii="Times New Roman" w:eastAsia="Times New Roman" w:hAnsi="Times New Roman"/>
                <w:color w:val="000000"/>
                <w:sz w:val="24"/>
                <w:szCs w:val="24"/>
                <w:lang w:val="af-ZA" w:eastAsia="af-ZA"/>
              </w:rPr>
            </w:pPr>
            <w:r w:rsidRPr="00EE4E6B">
              <w:rPr>
                <w:rFonts w:ascii="Times New Roman" w:eastAsia="Times New Roman" w:hAnsi="Times New Roman"/>
                <w:color w:val="000000"/>
                <w:sz w:val="24"/>
                <w:szCs w:val="24"/>
                <w:lang w:val="af-ZA" w:eastAsia="af-ZA"/>
              </w:rPr>
              <w:t>7.</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DC152D" w14:textId="77777777" w:rsidR="00684BB8" w:rsidRPr="00E530E9" w:rsidRDefault="00684BB8" w:rsidP="00C47D0C">
            <w:pPr>
              <w:pStyle w:val="Sraopastraipa"/>
              <w:ind w:left="360"/>
              <w:rPr>
                <w:rFonts w:ascii="Times New Roman" w:eastAsia="Times New Roman" w:hAnsi="Times New Roman"/>
                <w:b/>
                <w:bCs/>
                <w:color w:val="000000"/>
                <w:sz w:val="24"/>
                <w:szCs w:val="24"/>
                <w:lang w:val="af-ZA" w:eastAsia="af-ZA"/>
              </w:rPr>
            </w:pPr>
            <w:r w:rsidRPr="00E530E9">
              <w:rPr>
                <w:rFonts w:ascii="Times New Roman" w:eastAsia="Times New Roman" w:hAnsi="Times New Roman"/>
                <w:b/>
                <w:bCs/>
                <w:color w:val="000000"/>
                <w:sz w:val="24"/>
                <w:szCs w:val="24"/>
                <w:lang w:val="af-ZA" w:eastAsia="af-ZA"/>
              </w:rPr>
              <w:t>Vidutiniškai</w:t>
            </w:r>
          </w:p>
          <w:p w14:paraId="3BFE7EF7" w14:textId="0619D50B" w:rsidR="00684BB8" w:rsidRPr="00E530E9" w:rsidRDefault="00684BB8" w:rsidP="00C47D0C">
            <w:pPr>
              <w:pStyle w:val="Sraopastraipa"/>
              <w:ind w:left="360"/>
              <w:rPr>
                <w:rFonts w:ascii="Times New Roman" w:eastAsia="Times New Roman" w:hAnsi="Times New Roman"/>
                <w:color w:val="000000"/>
                <w:sz w:val="24"/>
                <w:szCs w:val="24"/>
                <w:lang w:val="af-ZA" w:eastAsia="af-ZA"/>
              </w:rPr>
            </w:pPr>
            <w:r w:rsidRPr="00E530E9">
              <w:rPr>
                <w:rFonts w:ascii="Times New Roman" w:eastAsia="Times New Roman" w:hAnsi="Times New Roman"/>
                <w:color w:val="000000"/>
                <w:sz w:val="24"/>
                <w:szCs w:val="24"/>
                <w:lang w:val="af-ZA" w:eastAsia="af-ZA"/>
              </w:rPr>
              <w:t>(6-5 balai)</w:t>
            </w:r>
          </w:p>
        </w:tc>
        <w:tc>
          <w:tcPr>
            <w:tcW w:w="667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471B1F0" w14:textId="77777777" w:rsidR="002D286F" w:rsidRDefault="00A042C5" w:rsidP="00A042C5">
            <w:pPr>
              <w:tabs>
                <w:tab w:val="left" w:pos="252"/>
              </w:tabs>
              <w:jc w:val="both"/>
              <w:rPr>
                <w:rFonts w:ascii="Times New Roman" w:hAnsi="Times New Roman"/>
                <w:sz w:val="24"/>
                <w:szCs w:val="24"/>
              </w:rPr>
            </w:pPr>
            <w:r>
              <w:rPr>
                <w:rFonts w:ascii="Times New Roman" w:hAnsi="Times New Roman"/>
                <w:sz w:val="24"/>
                <w:szCs w:val="24"/>
              </w:rPr>
              <w:t>Pateikti</w:t>
            </w:r>
            <w:r w:rsidR="00BD3E2E" w:rsidRPr="00BD3E2E">
              <w:rPr>
                <w:rFonts w:ascii="Times New Roman" w:hAnsi="Times New Roman"/>
                <w:sz w:val="24"/>
                <w:szCs w:val="24"/>
              </w:rPr>
              <w:t xml:space="preserve"> pagrindini</w:t>
            </w:r>
            <w:r>
              <w:rPr>
                <w:rFonts w:ascii="Times New Roman" w:hAnsi="Times New Roman"/>
                <w:sz w:val="24"/>
                <w:szCs w:val="24"/>
              </w:rPr>
              <w:t>ai</w:t>
            </w:r>
            <w:r w:rsidR="00BD3E2E" w:rsidRPr="00BD3E2E">
              <w:rPr>
                <w:rFonts w:ascii="Times New Roman" w:hAnsi="Times New Roman"/>
                <w:sz w:val="24"/>
                <w:szCs w:val="24"/>
              </w:rPr>
              <w:t xml:space="preserve"> organizavimo ir valdymo princip</w:t>
            </w:r>
            <w:r>
              <w:rPr>
                <w:rFonts w:ascii="Times New Roman" w:hAnsi="Times New Roman"/>
                <w:sz w:val="24"/>
                <w:szCs w:val="24"/>
              </w:rPr>
              <w:t>ai</w:t>
            </w:r>
            <w:r w:rsidR="00BD3E2E" w:rsidRPr="00BD3E2E">
              <w:rPr>
                <w:rFonts w:ascii="Times New Roman" w:hAnsi="Times New Roman"/>
                <w:sz w:val="24"/>
                <w:szCs w:val="24"/>
              </w:rPr>
              <w:t xml:space="preserve">, tačiau struktūra nėra aiški ir išsami. Atsakomybės aprašymas paviršutiniškas ir neaiškus, nesudaro įspūdžio apie aiškų funkcijų pasiskirstymą. </w:t>
            </w:r>
          </w:p>
          <w:p w14:paraId="2CB1D071" w14:textId="4EFB9436" w:rsidR="00684BB8" w:rsidRDefault="00BD3E2E" w:rsidP="00A042C5">
            <w:pPr>
              <w:tabs>
                <w:tab w:val="left" w:pos="252"/>
              </w:tabs>
              <w:jc w:val="both"/>
              <w:rPr>
                <w:rFonts w:ascii="Times New Roman" w:hAnsi="Times New Roman"/>
                <w:sz w:val="24"/>
                <w:szCs w:val="24"/>
              </w:rPr>
            </w:pPr>
            <w:r w:rsidRPr="00BD3E2E">
              <w:rPr>
                <w:rFonts w:ascii="Times New Roman" w:hAnsi="Times New Roman"/>
                <w:sz w:val="24"/>
                <w:szCs w:val="24"/>
              </w:rPr>
              <w:t xml:space="preserve">Rizikų valdymas aprašytas tik paviršutiniškai, nenurodant, kaip bus suvaldytos konkrečios situacijos ir kokių priemonių imtasi, kad rizikos būtų sumažintos. </w:t>
            </w:r>
          </w:p>
          <w:p w14:paraId="2D59A79E" w14:textId="3B9FB31C" w:rsidR="00AF7552" w:rsidRPr="00A042C5" w:rsidRDefault="00AF7552" w:rsidP="00A042C5">
            <w:pPr>
              <w:tabs>
                <w:tab w:val="left" w:pos="252"/>
              </w:tabs>
              <w:jc w:val="both"/>
              <w:rPr>
                <w:rFonts w:ascii="Times New Roman" w:hAnsi="Times New Roman"/>
                <w:sz w:val="24"/>
                <w:szCs w:val="24"/>
              </w:rPr>
            </w:pPr>
            <w:r>
              <w:rPr>
                <w:rFonts w:ascii="Times New Roman" w:hAnsi="Times New Roman"/>
                <w:sz w:val="24"/>
                <w:szCs w:val="24"/>
              </w:rPr>
              <w:t>R</w:t>
            </w:r>
            <w:r w:rsidRPr="00AF7552">
              <w:rPr>
                <w:rFonts w:ascii="Times New Roman" w:hAnsi="Times New Roman"/>
                <w:sz w:val="24"/>
                <w:szCs w:val="24"/>
              </w:rPr>
              <w:t>enginio organizavimas yra aprašytas, tačiau trūksta aiškumo arba kai kurių svarbių elementų (pvz., vietos pasiūlymas ne</w:t>
            </w:r>
            <w:r w:rsidR="00BB061E">
              <w:rPr>
                <w:rFonts w:ascii="Times New Roman" w:hAnsi="Times New Roman"/>
                <w:sz w:val="24"/>
                <w:szCs w:val="24"/>
              </w:rPr>
              <w:t>a</w:t>
            </w:r>
            <w:r w:rsidRPr="00AF7552">
              <w:rPr>
                <w:rFonts w:ascii="Times New Roman" w:hAnsi="Times New Roman"/>
                <w:sz w:val="24"/>
                <w:szCs w:val="24"/>
              </w:rPr>
              <w:t>ti</w:t>
            </w:r>
            <w:r w:rsidR="00BB061E">
              <w:rPr>
                <w:rFonts w:ascii="Times New Roman" w:hAnsi="Times New Roman"/>
                <w:sz w:val="24"/>
                <w:szCs w:val="24"/>
              </w:rPr>
              <w:t>ti</w:t>
            </w:r>
            <w:r w:rsidRPr="00AF7552">
              <w:rPr>
                <w:rFonts w:ascii="Times New Roman" w:hAnsi="Times New Roman"/>
                <w:sz w:val="24"/>
                <w:szCs w:val="24"/>
              </w:rPr>
              <w:t>nka reikalavim</w:t>
            </w:r>
            <w:r w:rsidR="00BB061E">
              <w:rPr>
                <w:rFonts w:ascii="Times New Roman" w:hAnsi="Times New Roman"/>
                <w:sz w:val="24"/>
                <w:szCs w:val="24"/>
              </w:rPr>
              <w:t xml:space="preserve">ų </w:t>
            </w:r>
            <w:r w:rsidRPr="00AF7552">
              <w:rPr>
                <w:rFonts w:ascii="Times New Roman" w:hAnsi="Times New Roman"/>
                <w:sz w:val="24"/>
                <w:szCs w:val="24"/>
              </w:rPr>
              <w:t>arba yra nepakankamai pagrįst</w:t>
            </w:r>
            <w:r w:rsidR="00BB061E">
              <w:rPr>
                <w:rFonts w:ascii="Times New Roman" w:hAnsi="Times New Roman"/>
                <w:sz w:val="24"/>
                <w:szCs w:val="24"/>
              </w:rPr>
              <w:t>a</w:t>
            </w:r>
            <w:r w:rsidRPr="00AF7552">
              <w:rPr>
                <w:rFonts w:ascii="Times New Roman" w:hAnsi="Times New Roman"/>
                <w:sz w:val="24"/>
                <w:szCs w:val="24"/>
              </w:rPr>
              <w:t>).</w:t>
            </w:r>
          </w:p>
        </w:tc>
      </w:tr>
      <w:tr w:rsidR="00684BB8" w:rsidRPr="000E1042" w14:paraId="0425CB98" w14:textId="77777777" w:rsidTr="00684BB8">
        <w:trPr>
          <w:trHeight w:val="144"/>
        </w:trPr>
        <w:tc>
          <w:tcPr>
            <w:tcW w:w="566"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55044DB1" w14:textId="3245B81E" w:rsidR="00684BB8" w:rsidRPr="00EE4E6B" w:rsidRDefault="00684BB8" w:rsidP="00C47D0C">
            <w:pPr>
              <w:rPr>
                <w:rFonts w:ascii="Times New Roman" w:eastAsia="Times New Roman" w:hAnsi="Times New Roman"/>
                <w:sz w:val="24"/>
                <w:szCs w:val="24"/>
                <w:lang w:val="af-ZA" w:eastAsia="af-ZA"/>
              </w:rPr>
            </w:pPr>
            <w:r w:rsidRPr="00EE4E6B">
              <w:rPr>
                <w:rFonts w:ascii="Times New Roman" w:eastAsia="Times New Roman" w:hAnsi="Times New Roman"/>
                <w:color w:val="000000"/>
                <w:sz w:val="24"/>
                <w:szCs w:val="24"/>
                <w:lang w:val="af-ZA" w:eastAsia="af-ZA"/>
              </w:rPr>
              <w:t>8.</w:t>
            </w:r>
          </w:p>
        </w:tc>
        <w:tc>
          <w:tcPr>
            <w:tcW w:w="2400"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21256BB9" w14:textId="7482EE3A" w:rsidR="00684BB8" w:rsidRPr="00E530E9" w:rsidRDefault="004D08A9" w:rsidP="00C47D0C">
            <w:pPr>
              <w:pStyle w:val="Sraopastraipa"/>
              <w:ind w:left="360"/>
              <w:rPr>
                <w:rFonts w:ascii="Times New Roman" w:eastAsia="Times New Roman" w:hAnsi="Times New Roman"/>
                <w:sz w:val="24"/>
                <w:szCs w:val="24"/>
                <w:lang w:val="af-ZA" w:eastAsia="af-ZA"/>
              </w:rPr>
            </w:pPr>
            <w:r>
              <w:rPr>
                <w:rFonts w:ascii="Times New Roman" w:eastAsia="Times New Roman" w:hAnsi="Times New Roman"/>
                <w:b/>
                <w:bCs/>
                <w:color w:val="000000"/>
                <w:sz w:val="24"/>
                <w:szCs w:val="24"/>
                <w:lang w:val="af-ZA" w:eastAsia="af-ZA"/>
              </w:rPr>
              <w:t xml:space="preserve">   </w:t>
            </w:r>
            <w:r w:rsidR="00684BB8" w:rsidRPr="00E530E9">
              <w:rPr>
                <w:rFonts w:ascii="Times New Roman" w:eastAsia="Times New Roman" w:hAnsi="Times New Roman"/>
                <w:b/>
                <w:bCs/>
                <w:color w:val="000000"/>
                <w:sz w:val="24"/>
                <w:szCs w:val="24"/>
                <w:lang w:val="af-ZA" w:eastAsia="af-ZA"/>
              </w:rPr>
              <w:t>Silpnai</w:t>
            </w:r>
          </w:p>
          <w:p w14:paraId="33A26BAE" w14:textId="44B563EA" w:rsidR="00684BB8" w:rsidRPr="00E530E9" w:rsidRDefault="00684BB8" w:rsidP="00C47D0C">
            <w:pPr>
              <w:pStyle w:val="Sraopastraipa"/>
              <w:ind w:left="360"/>
              <w:rPr>
                <w:rFonts w:ascii="Times New Roman" w:eastAsia="Times New Roman" w:hAnsi="Times New Roman"/>
                <w:sz w:val="24"/>
                <w:szCs w:val="24"/>
                <w:lang w:val="af-ZA" w:eastAsia="af-ZA"/>
              </w:rPr>
            </w:pPr>
            <w:r w:rsidRPr="00E530E9">
              <w:rPr>
                <w:rFonts w:ascii="Times New Roman" w:eastAsia="Times New Roman" w:hAnsi="Times New Roman"/>
                <w:color w:val="000000"/>
                <w:sz w:val="24"/>
                <w:szCs w:val="24"/>
                <w:lang w:val="af-ZA" w:eastAsia="af-ZA"/>
              </w:rPr>
              <w:t>(4-0 balai)</w:t>
            </w:r>
          </w:p>
        </w:tc>
        <w:tc>
          <w:tcPr>
            <w:tcW w:w="6673"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vAlign w:val="center"/>
            <w:hideMark/>
          </w:tcPr>
          <w:p w14:paraId="5270F5E0" w14:textId="77777777" w:rsidR="002D286F" w:rsidRDefault="00A042C5" w:rsidP="00A042C5">
            <w:pPr>
              <w:tabs>
                <w:tab w:val="left" w:pos="252"/>
              </w:tabs>
              <w:jc w:val="both"/>
              <w:rPr>
                <w:rFonts w:ascii="Times New Roman" w:hAnsi="Times New Roman"/>
                <w:sz w:val="24"/>
                <w:szCs w:val="24"/>
              </w:rPr>
            </w:pPr>
            <w:r>
              <w:rPr>
                <w:rFonts w:ascii="Times New Roman" w:hAnsi="Times New Roman"/>
                <w:sz w:val="24"/>
                <w:szCs w:val="24"/>
              </w:rPr>
              <w:t>Nepateikta</w:t>
            </w:r>
            <w:r w:rsidR="00BD3E2E" w:rsidRPr="00BD3E2E">
              <w:rPr>
                <w:rFonts w:ascii="Times New Roman" w:hAnsi="Times New Roman"/>
                <w:sz w:val="24"/>
                <w:szCs w:val="24"/>
              </w:rPr>
              <w:t xml:space="preserve"> aiški organizavimo struktūr</w:t>
            </w:r>
            <w:r>
              <w:rPr>
                <w:rFonts w:ascii="Times New Roman" w:hAnsi="Times New Roman"/>
                <w:sz w:val="24"/>
                <w:szCs w:val="24"/>
              </w:rPr>
              <w:t>a</w:t>
            </w:r>
            <w:r w:rsidR="00BD3E2E" w:rsidRPr="00BD3E2E">
              <w:rPr>
                <w:rFonts w:ascii="Times New Roman" w:hAnsi="Times New Roman"/>
                <w:sz w:val="24"/>
                <w:szCs w:val="24"/>
              </w:rPr>
              <w:t xml:space="preserve">, atsakomybės pasiskirstymas nėra apibrėžtas arba </w:t>
            </w:r>
            <w:r>
              <w:rPr>
                <w:rFonts w:ascii="Times New Roman" w:hAnsi="Times New Roman"/>
                <w:sz w:val="24"/>
                <w:szCs w:val="24"/>
              </w:rPr>
              <w:t xml:space="preserve">jo </w:t>
            </w:r>
            <w:r w:rsidR="00BD3E2E" w:rsidRPr="00BD3E2E">
              <w:rPr>
                <w:rFonts w:ascii="Times New Roman" w:hAnsi="Times New Roman"/>
                <w:sz w:val="24"/>
                <w:szCs w:val="24"/>
              </w:rPr>
              <w:t xml:space="preserve">visiškai trūksta. Komandos funkcijos ir atsakomybės nėra aiškiai nurodytos, nesukuriama pasitikėjimo, kad renginio komanda sugebės efektyviai organizuoti ir valdyti renginį. </w:t>
            </w:r>
          </w:p>
          <w:p w14:paraId="07743B7B" w14:textId="38C40141" w:rsidR="00684BB8" w:rsidRDefault="00BD3E2E" w:rsidP="00A042C5">
            <w:pPr>
              <w:tabs>
                <w:tab w:val="left" w:pos="252"/>
              </w:tabs>
              <w:jc w:val="both"/>
              <w:rPr>
                <w:rFonts w:ascii="Times New Roman" w:hAnsi="Times New Roman"/>
                <w:sz w:val="24"/>
                <w:szCs w:val="24"/>
              </w:rPr>
            </w:pPr>
            <w:r w:rsidRPr="00BD3E2E">
              <w:rPr>
                <w:rFonts w:ascii="Times New Roman" w:hAnsi="Times New Roman"/>
                <w:sz w:val="24"/>
                <w:szCs w:val="24"/>
              </w:rPr>
              <w:t xml:space="preserve">Rizikų valdymas visiškai neaprašytas arba pateikiamas nepakankamai išsamiai. </w:t>
            </w:r>
          </w:p>
          <w:p w14:paraId="7909B305" w14:textId="5F2B6354" w:rsidR="00AF7552" w:rsidRPr="00A042C5" w:rsidRDefault="00E64E10" w:rsidP="00A042C5">
            <w:pPr>
              <w:tabs>
                <w:tab w:val="left" w:pos="252"/>
              </w:tabs>
              <w:jc w:val="both"/>
              <w:rPr>
                <w:rFonts w:ascii="Times New Roman" w:hAnsi="Times New Roman"/>
                <w:sz w:val="24"/>
                <w:szCs w:val="24"/>
              </w:rPr>
            </w:pPr>
            <w:r w:rsidRPr="00E64E10">
              <w:rPr>
                <w:rFonts w:ascii="Times New Roman" w:hAnsi="Times New Roman"/>
                <w:sz w:val="24"/>
                <w:szCs w:val="24"/>
              </w:rPr>
              <w:lastRenderedPageBreak/>
              <w:t xml:space="preserve">Renginio organizavimas yra prastas, trūksta svarbių detalių apie </w:t>
            </w:r>
            <w:r w:rsidR="00C83E8C">
              <w:rPr>
                <w:rFonts w:ascii="Times New Roman" w:hAnsi="Times New Roman"/>
                <w:sz w:val="24"/>
                <w:szCs w:val="24"/>
              </w:rPr>
              <w:t>renginį.</w:t>
            </w:r>
          </w:p>
        </w:tc>
      </w:tr>
      <w:tr w:rsidR="00684BB8" w:rsidRPr="00684BB8" w14:paraId="57EEBC21" w14:textId="4BF01BD0" w:rsidTr="00684BB8">
        <w:trPr>
          <w:trHeight w:val="485"/>
        </w:trPr>
        <w:tc>
          <w:tcPr>
            <w:tcW w:w="9639"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tcMar>
              <w:top w:w="0" w:type="dxa"/>
              <w:left w:w="57" w:type="dxa"/>
              <w:bottom w:w="0" w:type="dxa"/>
              <w:right w:w="57" w:type="dxa"/>
            </w:tcMar>
            <w:hideMark/>
          </w:tcPr>
          <w:p w14:paraId="0326A5D0" w14:textId="77777777" w:rsidR="00684BB8" w:rsidRDefault="00684BB8" w:rsidP="00C47D0C">
            <w:pPr>
              <w:jc w:val="both"/>
              <w:rPr>
                <w:rFonts w:ascii="Times New Roman" w:eastAsia="Times New Roman" w:hAnsi="Times New Roman"/>
                <w:b/>
                <w:bCs/>
                <w:color w:val="000000"/>
                <w:sz w:val="24"/>
                <w:szCs w:val="24"/>
                <w:lang w:val="af-ZA" w:eastAsia="af-ZA"/>
              </w:rPr>
            </w:pPr>
          </w:p>
          <w:p w14:paraId="3900349A" w14:textId="7BC3CC23" w:rsidR="00684BB8" w:rsidRPr="00EE4E6B" w:rsidRDefault="00352953" w:rsidP="00C47D0C">
            <w:pPr>
              <w:jc w:val="both"/>
              <w:rPr>
                <w:rFonts w:ascii="Times New Roman" w:eastAsia="Times New Roman" w:hAnsi="Times New Roman"/>
                <w:sz w:val="24"/>
                <w:szCs w:val="24"/>
                <w:lang w:val="af-ZA" w:eastAsia="af-ZA"/>
              </w:rPr>
            </w:pPr>
            <w:r w:rsidRPr="00EE4E6B">
              <w:rPr>
                <w:rFonts w:ascii="Times New Roman" w:eastAsia="Times New Roman" w:hAnsi="Times New Roman"/>
                <w:b/>
                <w:bCs/>
                <w:sz w:val="24"/>
                <w:szCs w:val="24"/>
                <w:lang w:val="af-ZA" w:eastAsia="af-ZA"/>
              </w:rPr>
              <w:t>Vertinimo kriterij</w:t>
            </w:r>
            <w:r>
              <w:rPr>
                <w:rFonts w:ascii="Times New Roman" w:eastAsia="Times New Roman" w:hAnsi="Times New Roman"/>
                <w:b/>
                <w:bCs/>
                <w:sz w:val="24"/>
                <w:szCs w:val="24"/>
                <w:lang w:val="af-ZA" w:eastAsia="af-ZA"/>
              </w:rPr>
              <w:t>ų</w:t>
            </w:r>
            <w:r w:rsidRPr="00EE4E6B">
              <w:rPr>
                <w:rFonts w:ascii="Times New Roman" w:eastAsia="Times New Roman" w:hAnsi="Times New Roman"/>
                <w:b/>
                <w:bCs/>
                <w:sz w:val="24"/>
                <w:szCs w:val="24"/>
                <w:lang w:val="af-ZA" w:eastAsia="af-ZA"/>
              </w:rPr>
              <w:t xml:space="preserve"> K</w:t>
            </w:r>
            <w:r w:rsidRPr="00EE4E6B">
              <w:rPr>
                <w:rFonts w:ascii="Times New Roman" w:eastAsia="Times New Roman" w:hAnsi="Times New Roman"/>
                <w:b/>
                <w:bCs/>
                <w:sz w:val="24"/>
                <w:szCs w:val="24"/>
                <w:vertAlign w:val="subscript"/>
                <w:lang w:val="af-ZA" w:eastAsia="af-ZA"/>
              </w:rPr>
              <w:t>1</w:t>
            </w:r>
            <w:r>
              <w:rPr>
                <w:rFonts w:ascii="Times New Roman" w:eastAsia="Times New Roman" w:hAnsi="Times New Roman"/>
                <w:b/>
                <w:bCs/>
                <w:sz w:val="24"/>
                <w:szCs w:val="24"/>
                <w:vertAlign w:val="subscript"/>
                <w:lang w:val="af-ZA" w:eastAsia="af-ZA"/>
              </w:rPr>
              <w:t xml:space="preserve"> </w:t>
            </w:r>
            <w:r>
              <w:rPr>
                <w:rFonts w:ascii="Times New Roman" w:hAnsi="Times New Roman"/>
                <w:bCs/>
                <w:iCs/>
                <w:noProof/>
                <w:sz w:val="24"/>
                <w:szCs w:val="24"/>
              </w:rPr>
              <w:t>ir</w:t>
            </w:r>
            <w:r w:rsidRPr="00EE4E6B">
              <w:rPr>
                <w:rFonts w:ascii="Times New Roman" w:eastAsia="Times New Roman" w:hAnsi="Times New Roman"/>
                <w:b/>
                <w:bCs/>
                <w:sz w:val="24"/>
                <w:szCs w:val="24"/>
                <w:lang w:val="af-ZA" w:eastAsia="af-ZA"/>
              </w:rPr>
              <w:t xml:space="preserve"> K</w:t>
            </w:r>
            <w:r w:rsidRPr="00352953">
              <w:rPr>
                <w:rFonts w:ascii="Times New Roman" w:eastAsia="Times New Roman" w:hAnsi="Times New Roman"/>
                <w:b/>
                <w:bCs/>
                <w:sz w:val="24"/>
                <w:szCs w:val="24"/>
                <w:vertAlign w:val="subscript"/>
                <w:lang w:val="af-ZA" w:eastAsia="af-ZA"/>
              </w:rPr>
              <w:t>2</w:t>
            </w:r>
            <w:r>
              <w:rPr>
                <w:rFonts w:ascii="Times New Roman" w:eastAsia="Times New Roman" w:hAnsi="Times New Roman"/>
                <w:b/>
                <w:bCs/>
                <w:sz w:val="24"/>
                <w:szCs w:val="24"/>
                <w:vertAlign w:val="subscript"/>
                <w:lang w:val="af-ZA" w:eastAsia="af-ZA"/>
              </w:rPr>
              <w:t xml:space="preserve"> </w:t>
            </w:r>
            <w:r>
              <w:rPr>
                <w:rFonts w:ascii="Times New Roman" w:eastAsia="Times New Roman" w:hAnsi="Times New Roman"/>
                <w:b/>
                <w:bCs/>
                <w:sz w:val="24"/>
                <w:szCs w:val="24"/>
                <w:lang w:val="af-ZA" w:eastAsia="af-ZA"/>
              </w:rPr>
              <w:t>parametrai (P</w:t>
            </w:r>
            <w:r w:rsidRPr="00352953">
              <w:rPr>
                <w:rFonts w:ascii="Times New Roman" w:eastAsia="Times New Roman" w:hAnsi="Times New Roman"/>
                <w:b/>
                <w:bCs/>
                <w:sz w:val="24"/>
                <w:szCs w:val="24"/>
                <w:vertAlign w:val="subscript"/>
                <w:lang w:val="af-ZA" w:eastAsia="af-ZA"/>
              </w:rPr>
              <w:t>1.</w:t>
            </w:r>
            <w:r>
              <w:rPr>
                <w:rFonts w:ascii="Times New Roman" w:eastAsia="Times New Roman" w:hAnsi="Times New Roman"/>
                <w:b/>
                <w:bCs/>
                <w:sz w:val="24"/>
                <w:szCs w:val="24"/>
                <w:vertAlign w:val="subscript"/>
                <w:lang w:val="af-ZA" w:eastAsia="af-ZA"/>
              </w:rPr>
              <w:t>3</w:t>
            </w:r>
            <w:r w:rsidRPr="00352953">
              <w:rPr>
                <w:rFonts w:ascii="Times New Roman" w:eastAsia="Times New Roman" w:hAnsi="Times New Roman"/>
                <w:b/>
                <w:bCs/>
                <w:sz w:val="24"/>
                <w:szCs w:val="24"/>
                <w:vertAlign w:val="subscript"/>
                <w:lang w:val="af-ZA" w:eastAsia="af-ZA"/>
              </w:rPr>
              <w:t xml:space="preserve"> </w:t>
            </w:r>
            <w:r>
              <w:rPr>
                <w:rFonts w:ascii="Times New Roman" w:eastAsia="Times New Roman" w:hAnsi="Times New Roman"/>
                <w:b/>
                <w:bCs/>
                <w:sz w:val="24"/>
                <w:szCs w:val="24"/>
                <w:lang w:val="af-ZA" w:eastAsia="af-ZA"/>
              </w:rPr>
              <w:t>ir P</w:t>
            </w:r>
            <w:r w:rsidRPr="00352953">
              <w:rPr>
                <w:rFonts w:ascii="Times New Roman" w:eastAsia="Times New Roman" w:hAnsi="Times New Roman"/>
                <w:b/>
                <w:bCs/>
                <w:sz w:val="24"/>
                <w:szCs w:val="24"/>
                <w:vertAlign w:val="subscript"/>
                <w:lang w:val="af-ZA" w:eastAsia="af-ZA"/>
              </w:rPr>
              <w:t>2.</w:t>
            </w:r>
            <w:r>
              <w:rPr>
                <w:rFonts w:ascii="Times New Roman" w:eastAsia="Times New Roman" w:hAnsi="Times New Roman"/>
                <w:b/>
                <w:bCs/>
                <w:sz w:val="24"/>
                <w:szCs w:val="24"/>
                <w:vertAlign w:val="subscript"/>
                <w:lang w:val="af-ZA" w:eastAsia="af-ZA"/>
              </w:rPr>
              <w:t>3</w:t>
            </w:r>
            <w:r>
              <w:rPr>
                <w:rFonts w:ascii="Times New Roman" w:eastAsia="Times New Roman" w:hAnsi="Times New Roman"/>
                <w:b/>
                <w:bCs/>
                <w:sz w:val="24"/>
                <w:szCs w:val="24"/>
                <w:lang w:val="af-ZA" w:eastAsia="af-ZA"/>
              </w:rPr>
              <w:t xml:space="preserve">) </w:t>
            </w:r>
            <w:r w:rsidRPr="00EE4E6B">
              <w:rPr>
                <w:rFonts w:ascii="Times New Roman" w:eastAsia="Times New Roman" w:hAnsi="Times New Roman"/>
                <w:b/>
                <w:bCs/>
                <w:sz w:val="24"/>
                <w:szCs w:val="24"/>
                <w:lang w:val="af-ZA" w:eastAsia="af-ZA"/>
              </w:rPr>
              <w:t xml:space="preserve">– </w:t>
            </w:r>
            <w:r w:rsidR="00725E60" w:rsidRPr="00725E60">
              <w:rPr>
                <w:rFonts w:ascii="Times New Roman" w:eastAsia="SimSun" w:hAnsi="Times New Roman"/>
                <w:b/>
                <w:bCs/>
                <w:sz w:val="24"/>
                <w:szCs w:val="24"/>
              </w:rPr>
              <w:t>Kūrybiškumas ir vizualinis patrauklumas</w:t>
            </w:r>
          </w:p>
        </w:tc>
      </w:tr>
      <w:tr w:rsidR="00684BB8" w:rsidRPr="000E1042" w14:paraId="059C082E" w14:textId="77777777" w:rsidTr="00684BB8">
        <w:trPr>
          <w:trHeight w:val="144"/>
        </w:trPr>
        <w:tc>
          <w:tcPr>
            <w:tcW w:w="5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D7F895C" w14:textId="052D26B9" w:rsidR="00684BB8" w:rsidRPr="00EE4E6B" w:rsidRDefault="00684BB8" w:rsidP="000B47AB">
            <w:pPr>
              <w:rPr>
                <w:rFonts w:ascii="Times New Roman" w:eastAsia="Times New Roman" w:hAnsi="Times New Roman"/>
                <w:color w:val="000000"/>
                <w:sz w:val="24"/>
                <w:szCs w:val="24"/>
                <w:lang w:val="af-ZA" w:eastAsia="af-ZA"/>
              </w:rPr>
            </w:pPr>
            <w:r>
              <w:rPr>
                <w:rFonts w:ascii="Times New Roman" w:eastAsia="Times New Roman" w:hAnsi="Times New Roman"/>
                <w:color w:val="000000"/>
                <w:sz w:val="24"/>
                <w:szCs w:val="24"/>
                <w:lang w:val="af-ZA" w:eastAsia="af-ZA"/>
              </w:rPr>
              <w:t>9.</w:t>
            </w:r>
          </w:p>
        </w:tc>
        <w:tc>
          <w:tcPr>
            <w:tcW w:w="24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24BBB24" w14:textId="77777777" w:rsidR="00684BB8" w:rsidRPr="00EE4E6B" w:rsidRDefault="00684BB8" w:rsidP="000B47AB">
            <w:pPr>
              <w:jc w:val="center"/>
              <w:rPr>
                <w:rFonts w:ascii="Times New Roman" w:eastAsia="Times New Roman" w:hAnsi="Times New Roman"/>
                <w:sz w:val="24"/>
                <w:szCs w:val="24"/>
                <w:lang w:val="af-ZA" w:eastAsia="af-ZA"/>
              </w:rPr>
            </w:pPr>
            <w:r w:rsidRPr="00EE4E6B">
              <w:rPr>
                <w:rFonts w:ascii="Times New Roman" w:eastAsia="Times New Roman" w:hAnsi="Times New Roman"/>
                <w:b/>
                <w:bCs/>
                <w:sz w:val="24"/>
                <w:szCs w:val="24"/>
                <w:lang w:val="af-ZA" w:eastAsia="af-ZA"/>
              </w:rPr>
              <w:t>Labai gerai</w:t>
            </w:r>
          </w:p>
          <w:p w14:paraId="70C53F59" w14:textId="27A650F2" w:rsidR="00684BB8" w:rsidRPr="000B47AB" w:rsidRDefault="00684BB8" w:rsidP="000B47AB">
            <w:pPr>
              <w:jc w:val="center"/>
              <w:rPr>
                <w:rFonts w:ascii="Times New Roman" w:eastAsia="Times New Roman" w:hAnsi="Times New Roman"/>
                <w:b/>
                <w:bCs/>
                <w:sz w:val="24"/>
                <w:szCs w:val="24"/>
                <w:lang w:val="af-ZA" w:eastAsia="af-ZA"/>
              </w:rPr>
            </w:pPr>
            <w:r w:rsidRPr="000B47AB">
              <w:rPr>
                <w:rFonts w:ascii="Times New Roman" w:eastAsia="Times New Roman" w:hAnsi="Times New Roman"/>
                <w:sz w:val="24"/>
                <w:szCs w:val="24"/>
                <w:lang w:val="af-ZA" w:eastAsia="af-ZA"/>
              </w:rPr>
              <w:t>(</w:t>
            </w:r>
            <w:r w:rsidR="004D08A9">
              <w:rPr>
                <w:rFonts w:ascii="Times New Roman" w:eastAsia="Times New Roman" w:hAnsi="Times New Roman"/>
                <w:sz w:val="24"/>
                <w:szCs w:val="24"/>
                <w:lang w:val="af-ZA" w:eastAsia="af-ZA"/>
              </w:rPr>
              <w:t>10</w:t>
            </w:r>
            <w:r w:rsidR="00675E2E">
              <w:rPr>
                <w:rFonts w:ascii="Times New Roman" w:eastAsia="Times New Roman" w:hAnsi="Times New Roman"/>
                <w:sz w:val="24"/>
                <w:szCs w:val="24"/>
                <w:lang w:val="af-ZA" w:eastAsia="af-ZA"/>
              </w:rPr>
              <w:t>-</w:t>
            </w:r>
            <w:r w:rsidR="004D08A9">
              <w:rPr>
                <w:rFonts w:ascii="Times New Roman" w:eastAsia="Times New Roman" w:hAnsi="Times New Roman"/>
                <w:sz w:val="24"/>
                <w:szCs w:val="24"/>
                <w:lang w:val="af-ZA" w:eastAsia="af-ZA"/>
              </w:rPr>
              <w:t xml:space="preserve">9 </w:t>
            </w:r>
            <w:r w:rsidRPr="000B47AB">
              <w:rPr>
                <w:rFonts w:ascii="Times New Roman" w:eastAsia="Times New Roman" w:hAnsi="Times New Roman"/>
                <w:sz w:val="24"/>
                <w:szCs w:val="24"/>
                <w:lang w:val="af-ZA" w:eastAsia="af-ZA"/>
              </w:rPr>
              <w:t>balų)</w:t>
            </w:r>
          </w:p>
        </w:tc>
        <w:tc>
          <w:tcPr>
            <w:tcW w:w="667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5388C742" w14:textId="427DA30E" w:rsidR="000C6C90" w:rsidRPr="000C6C90" w:rsidRDefault="000C6C90" w:rsidP="00E64E10">
            <w:pPr>
              <w:jc w:val="both"/>
              <w:rPr>
                <w:rFonts w:ascii="Times New Roman" w:hAnsi="Times New Roman"/>
                <w:color w:val="FF0000"/>
                <w:sz w:val="24"/>
                <w:szCs w:val="24"/>
              </w:rPr>
            </w:pPr>
            <w:r w:rsidRPr="000C6C90">
              <w:rPr>
                <w:rFonts w:ascii="Times New Roman" w:eastAsia="Times New Roman" w:hAnsi="Times New Roman"/>
                <w:b/>
                <w:bCs/>
                <w:color w:val="FF0000"/>
                <w:sz w:val="24"/>
                <w:szCs w:val="24"/>
                <w:lang w:val="af-ZA" w:eastAsia="af-ZA"/>
              </w:rPr>
              <w:t>K</w:t>
            </w:r>
            <w:r w:rsidRPr="000C6C90">
              <w:rPr>
                <w:rFonts w:ascii="Times New Roman" w:eastAsia="Times New Roman" w:hAnsi="Times New Roman"/>
                <w:b/>
                <w:bCs/>
                <w:color w:val="FF0000"/>
                <w:sz w:val="24"/>
                <w:szCs w:val="24"/>
                <w:vertAlign w:val="subscript"/>
                <w:lang w:val="af-ZA" w:eastAsia="af-ZA"/>
              </w:rPr>
              <w:t xml:space="preserve">1 </w:t>
            </w:r>
            <w:r w:rsidRPr="000C6C90">
              <w:rPr>
                <w:rFonts w:ascii="Times New Roman" w:hAnsi="Times New Roman"/>
                <w:bCs/>
                <w:iCs/>
                <w:noProof/>
                <w:color w:val="FF0000"/>
                <w:sz w:val="24"/>
                <w:szCs w:val="24"/>
              </w:rPr>
              <w:t xml:space="preserve">parametro </w:t>
            </w:r>
            <w:r w:rsidRPr="000C6C90">
              <w:rPr>
                <w:rFonts w:ascii="Times New Roman" w:eastAsia="Times New Roman" w:hAnsi="Times New Roman"/>
                <w:b/>
                <w:bCs/>
                <w:color w:val="FF0000"/>
                <w:sz w:val="24"/>
                <w:szCs w:val="24"/>
                <w:lang w:val="af-ZA" w:eastAsia="af-ZA"/>
              </w:rPr>
              <w:t>(P</w:t>
            </w:r>
            <w:r w:rsidRPr="000C6C90">
              <w:rPr>
                <w:rFonts w:ascii="Times New Roman" w:eastAsia="Times New Roman" w:hAnsi="Times New Roman"/>
                <w:b/>
                <w:bCs/>
                <w:color w:val="FF0000"/>
                <w:sz w:val="24"/>
                <w:szCs w:val="24"/>
                <w:vertAlign w:val="subscript"/>
                <w:lang w:val="af-ZA" w:eastAsia="af-ZA"/>
              </w:rPr>
              <w:t>1.3</w:t>
            </w:r>
            <w:r w:rsidRPr="000C6C90">
              <w:rPr>
                <w:rFonts w:ascii="Times New Roman" w:eastAsia="Times New Roman" w:hAnsi="Times New Roman"/>
                <w:b/>
                <w:bCs/>
                <w:color w:val="FF0000"/>
                <w:sz w:val="24"/>
                <w:szCs w:val="24"/>
                <w:lang w:val="af-ZA" w:eastAsia="af-ZA"/>
              </w:rPr>
              <w:t>) vertinimui:</w:t>
            </w:r>
          </w:p>
          <w:p w14:paraId="5E1C5767" w14:textId="67DE3AF5" w:rsidR="00684BB8" w:rsidRDefault="00EB6DB7" w:rsidP="00E64E10">
            <w:pPr>
              <w:jc w:val="both"/>
              <w:rPr>
                <w:rFonts w:ascii="Times New Roman" w:hAnsi="Times New Roman"/>
                <w:sz w:val="24"/>
                <w:szCs w:val="24"/>
              </w:rPr>
            </w:pPr>
            <w:r w:rsidRPr="00E64E10">
              <w:rPr>
                <w:rFonts w:ascii="Times New Roman" w:hAnsi="Times New Roman"/>
                <w:sz w:val="24"/>
                <w:szCs w:val="24"/>
              </w:rPr>
              <w:t xml:space="preserve">Pasiūlytas renginio vizualinis sprendimas ir kūrybiniai elementai yra išskirtiniai ir novatoriški. Scenos apipavidalinimas ir </w:t>
            </w:r>
            <w:r w:rsidR="00A31ED1">
              <w:rPr>
                <w:rFonts w:ascii="Times New Roman" w:hAnsi="Times New Roman"/>
                <w:sz w:val="24"/>
                <w:szCs w:val="24"/>
              </w:rPr>
              <w:t>vietos</w:t>
            </w:r>
            <w:r w:rsidRPr="00E64E10">
              <w:rPr>
                <w:rFonts w:ascii="Times New Roman" w:hAnsi="Times New Roman"/>
                <w:sz w:val="24"/>
                <w:szCs w:val="24"/>
              </w:rPr>
              <w:t xml:space="preserve"> dizainas yra labai originalūs, puikiai atitinka renginio temą ir tikslus. Muzikini</w:t>
            </w:r>
            <w:r w:rsidR="00A31ED1">
              <w:rPr>
                <w:rFonts w:ascii="Times New Roman" w:hAnsi="Times New Roman"/>
                <w:sz w:val="24"/>
                <w:szCs w:val="24"/>
              </w:rPr>
              <w:t>s</w:t>
            </w:r>
            <w:r w:rsidRPr="00E64E10">
              <w:rPr>
                <w:rFonts w:ascii="Times New Roman" w:hAnsi="Times New Roman"/>
                <w:sz w:val="24"/>
                <w:szCs w:val="24"/>
              </w:rPr>
              <w:t xml:space="preserve"> ir </w:t>
            </w:r>
            <w:r w:rsidR="00A31ED1">
              <w:rPr>
                <w:rFonts w:ascii="Times New Roman" w:hAnsi="Times New Roman"/>
                <w:sz w:val="24"/>
                <w:szCs w:val="24"/>
              </w:rPr>
              <w:t xml:space="preserve">(ar) </w:t>
            </w:r>
            <w:r w:rsidRPr="00E64E10">
              <w:rPr>
                <w:rFonts w:ascii="Times New Roman" w:hAnsi="Times New Roman"/>
                <w:sz w:val="24"/>
                <w:szCs w:val="24"/>
              </w:rPr>
              <w:t>menini</w:t>
            </w:r>
            <w:r w:rsidR="00A31ED1">
              <w:rPr>
                <w:rFonts w:ascii="Times New Roman" w:hAnsi="Times New Roman"/>
                <w:sz w:val="24"/>
                <w:szCs w:val="24"/>
              </w:rPr>
              <w:t xml:space="preserve">s </w:t>
            </w:r>
            <w:r w:rsidRPr="00E64E10">
              <w:rPr>
                <w:rFonts w:ascii="Times New Roman" w:hAnsi="Times New Roman"/>
                <w:sz w:val="24"/>
                <w:szCs w:val="24"/>
              </w:rPr>
              <w:t>pasirodyma</w:t>
            </w:r>
            <w:r w:rsidR="00A31ED1">
              <w:rPr>
                <w:rFonts w:ascii="Times New Roman" w:hAnsi="Times New Roman"/>
                <w:sz w:val="24"/>
                <w:szCs w:val="24"/>
              </w:rPr>
              <w:t>s</w:t>
            </w:r>
            <w:r w:rsidRPr="00E64E10">
              <w:rPr>
                <w:rFonts w:ascii="Times New Roman" w:hAnsi="Times New Roman"/>
                <w:sz w:val="24"/>
                <w:szCs w:val="24"/>
              </w:rPr>
              <w:t xml:space="preserve"> yra aukšto lygio, suteikia šventinę atmosferą ir yra pritaikyt</w:t>
            </w:r>
            <w:r w:rsidR="00BD2BAE">
              <w:rPr>
                <w:rFonts w:ascii="Times New Roman" w:hAnsi="Times New Roman"/>
                <w:sz w:val="24"/>
                <w:szCs w:val="24"/>
              </w:rPr>
              <w:t xml:space="preserve">as </w:t>
            </w:r>
            <w:r w:rsidR="00E64E10">
              <w:rPr>
                <w:rFonts w:ascii="Times New Roman" w:hAnsi="Times New Roman"/>
                <w:sz w:val="24"/>
                <w:szCs w:val="24"/>
              </w:rPr>
              <w:t>tikslinei</w:t>
            </w:r>
            <w:r w:rsidRPr="00E64E10">
              <w:rPr>
                <w:rFonts w:ascii="Times New Roman" w:hAnsi="Times New Roman"/>
                <w:sz w:val="24"/>
                <w:szCs w:val="24"/>
              </w:rPr>
              <w:t xml:space="preserve"> auditorijai. Pasiūlymas nustato aukštą kūrybiškumo ir vizualinio patrauklumo kartelę.</w:t>
            </w:r>
          </w:p>
          <w:p w14:paraId="454BBBF1" w14:textId="686EE2D0" w:rsidR="000C6C90" w:rsidRPr="000C6C90" w:rsidRDefault="000C6C90" w:rsidP="00E64E10">
            <w:pPr>
              <w:jc w:val="both"/>
              <w:rPr>
                <w:rFonts w:ascii="Times New Roman" w:hAnsi="Times New Roman"/>
                <w:color w:val="FF0000"/>
                <w:sz w:val="24"/>
                <w:szCs w:val="24"/>
              </w:rPr>
            </w:pPr>
            <w:r w:rsidRPr="000C6C90">
              <w:rPr>
                <w:rFonts w:ascii="Times New Roman" w:eastAsia="Times New Roman" w:hAnsi="Times New Roman"/>
                <w:b/>
                <w:bCs/>
                <w:color w:val="FF0000"/>
                <w:sz w:val="24"/>
                <w:szCs w:val="24"/>
                <w:lang w:val="af-ZA" w:eastAsia="af-ZA"/>
              </w:rPr>
              <w:t>K</w:t>
            </w:r>
            <w:r w:rsidRPr="000C6C90">
              <w:rPr>
                <w:rFonts w:ascii="Times New Roman" w:eastAsia="Times New Roman" w:hAnsi="Times New Roman"/>
                <w:b/>
                <w:bCs/>
                <w:color w:val="FF0000"/>
                <w:sz w:val="24"/>
                <w:szCs w:val="24"/>
                <w:vertAlign w:val="subscript"/>
                <w:lang w:val="af-ZA" w:eastAsia="af-ZA"/>
              </w:rPr>
              <w:t xml:space="preserve">2 </w:t>
            </w:r>
            <w:r w:rsidRPr="000C6C90">
              <w:rPr>
                <w:rFonts w:ascii="Times New Roman" w:hAnsi="Times New Roman"/>
                <w:bCs/>
                <w:iCs/>
                <w:noProof/>
                <w:color w:val="FF0000"/>
                <w:sz w:val="24"/>
                <w:szCs w:val="24"/>
              </w:rPr>
              <w:t xml:space="preserve">parametro </w:t>
            </w:r>
            <w:r w:rsidRPr="000C6C90">
              <w:rPr>
                <w:rFonts w:ascii="Times New Roman" w:eastAsia="Times New Roman" w:hAnsi="Times New Roman"/>
                <w:b/>
                <w:bCs/>
                <w:color w:val="FF0000"/>
                <w:sz w:val="24"/>
                <w:szCs w:val="24"/>
                <w:lang w:val="af-ZA" w:eastAsia="af-ZA"/>
              </w:rPr>
              <w:t>(P</w:t>
            </w:r>
            <w:r w:rsidRPr="000C6C90">
              <w:rPr>
                <w:rFonts w:ascii="Times New Roman" w:eastAsia="Times New Roman" w:hAnsi="Times New Roman"/>
                <w:b/>
                <w:bCs/>
                <w:color w:val="FF0000"/>
                <w:sz w:val="24"/>
                <w:szCs w:val="24"/>
                <w:vertAlign w:val="subscript"/>
                <w:lang w:val="af-ZA" w:eastAsia="af-ZA"/>
              </w:rPr>
              <w:t>2.3</w:t>
            </w:r>
            <w:r w:rsidRPr="000C6C90">
              <w:rPr>
                <w:rFonts w:ascii="Times New Roman" w:eastAsia="Times New Roman" w:hAnsi="Times New Roman"/>
                <w:b/>
                <w:bCs/>
                <w:color w:val="FF0000"/>
                <w:sz w:val="24"/>
                <w:szCs w:val="24"/>
                <w:lang w:val="af-ZA" w:eastAsia="af-ZA"/>
              </w:rPr>
              <w:t>) vertinimui:</w:t>
            </w:r>
          </w:p>
          <w:p w14:paraId="5A1C2A9F" w14:textId="713DF03D" w:rsidR="000C6C90" w:rsidRPr="000C6C90" w:rsidRDefault="000C6C90" w:rsidP="00E64E10">
            <w:pPr>
              <w:jc w:val="both"/>
              <w:rPr>
                <w:rFonts w:ascii="Times New Roman" w:hAnsi="Times New Roman"/>
                <w:sz w:val="24"/>
                <w:szCs w:val="24"/>
              </w:rPr>
            </w:pPr>
            <w:r w:rsidRPr="000C6C90">
              <w:rPr>
                <w:rFonts w:ascii="Times New Roman" w:hAnsi="Times New Roman"/>
                <w:sz w:val="24"/>
                <w:szCs w:val="24"/>
              </w:rPr>
              <w:t>Aktyvios veiklos yra įvairios, įtraukiant vis</w:t>
            </w:r>
            <w:r w:rsidR="00F11A95">
              <w:rPr>
                <w:rFonts w:ascii="Times New Roman" w:hAnsi="Times New Roman"/>
                <w:sz w:val="24"/>
                <w:szCs w:val="24"/>
              </w:rPr>
              <w:t>a</w:t>
            </w:r>
            <w:r w:rsidRPr="000C6C90">
              <w:rPr>
                <w:rFonts w:ascii="Times New Roman" w:hAnsi="Times New Roman"/>
                <w:sz w:val="24"/>
                <w:szCs w:val="24"/>
              </w:rPr>
              <w:t>s amžiaus grupes ir tiksliai pritaikytos kiekvienai jų.</w:t>
            </w:r>
            <w:r w:rsidR="00BC1C56">
              <w:rPr>
                <w:rFonts w:ascii="Times New Roman" w:hAnsi="Times New Roman"/>
                <w:sz w:val="24"/>
                <w:szCs w:val="24"/>
              </w:rPr>
              <w:t xml:space="preserve"> </w:t>
            </w:r>
            <w:r w:rsidRPr="000C6C90">
              <w:rPr>
                <w:rFonts w:ascii="Times New Roman" w:hAnsi="Times New Roman"/>
                <w:sz w:val="24"/>
                <w:szCs w:val="24"/>
              </w:rPr>
              <w:t>Vizualiniai elementai ir renginio dizainas yra išskirtiniai sukuria patrauklią ir įtraukiančią aplinką. Pasiūlymas labai gerai atitinka renginio tikslus ir skatina dalyvavimą bei džiaugsmą.</w:t>
            </w:r>
          </w:p>
        </w:tc>
      </w:tr>
      <w:tr w:rsidR="00684BB8" w:rsidRPr="000E1042" w14:paraId="22BA7E06" w14:textId="77777777" w:rsidTr="00684BB8">
        <w:trPr>
          <w:trHeight w:val="144"/>
        </w:trPr>
        <w:tc>
          <w:tcPr>
            <w:tcW w:w="56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398E851" w14:textId="05A2C28F" w:rsidR="00684BB8" w:rsidRPr="00EE4E6B" w:rsidRDefault="00684BB8" w:rsidP="000B47AB">
            <w:pPr>
              <w:rPr>
                <w:rFonts w:ascii="Times New Roman" w:eastAsia="Times New Roman" w:hAnsi="Times New Roman"/>
                <w:sz w:val="24"/>
                <w:szCs w:val="24"/>
                <w:lang w:val="af-ZA" w:eastAsia="af-ZA"/>
              </w:rPr>
            </w:pPr>
            <w:r w:rsidRPr="00EE4E6B">
              <w:rPr>
                <w:rFonts w:ascii="Times New Roman" w:eastAsia="Times New Roman" w:hAnsi="Times New Roman"/>
                <w:color w:val="000000"/>
                <w:sz w:val="24"/>
                <w:szCs w:val="24"/>
                <w:lang w:val="af-ZA" w:eastAsia="af-ZA"/>
              </w:rPr>
              <w:t>10.</w:t>
            </w:r>
          </w:p>
        </w:tc>
        <w:tc>
          <w:tcPr>
            <w:tcW w:w="240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1C1512FE" w14:textId="17D6A752" w:rsidR="00684BB8" w:rsidRPr="000B47AB" w:rsidRDefault="00684BB8" w:rsidP="000B47AB">
            <w:pPr>
              <w:jc w:val="center"/>
              <w:rPr>
                <w:rFonts w:ascii="Times New Roman" w:eastAsia="Times New Roman" w:hAnsi="Times New Roman"/>
                <w:sz w:val="24"/>
                <w:szCs w:val="24"/>
                <w:lang w:val="af-ZA" w:eastAsia="af-ZA"/>
              </w:rPr>
            </w:pPr>
            <w:r w:rsidRPr="000B47AB">
              <w:rPr>
                <w:rFonts w:ascii="Times New Roman" w:eastAsia="Times New Roman" w:hAnsi="Times New Roman"/>
                <w:b/>
                <w:bCs/>
                <w:color w:val="000000"/>
                <w:sz w:val="24"/>
                <w:szCs w:val="24"/>
                <w:lang w:val="af-ZA" w:eastAsia="af-ZA"/>
              </w:rPr>
              <w:t>Gerai</w:t>
            </w:r>
          </w:p>
          <w:p w14:paraId="6F864A26" w14:textId="67024D34" w:rsidR="00684BB8" w:rsidRPr="000B47AB" w:rsidRDefault="00684BB8" w:rsidP="000B47AB">
            <w:pPr>
              <w:jc w:val="center"/>
              <w:rPr>
                <w:rFonts w:ascii="Times New Roman" w:eastAsia="Times New Roman" w:hAnsi="Times New Roman"/>
                <w:sz w:val="24"/>
                <w:szCs w:val="24"/>
                <w:lang w:val="af-ZA" w:eastAsia="af-ZA"/>
              </w:rPr>
            </w:pPr>
            <w:r w:rsidRPr="000B47AB">
              <w:rPr>
                <w:rFonts w:ascii="Times New Roman" w:eastAsia="Times New Roman" w:hAnsi="Times New Roman"/>
                <w:color w:val="000000"/>
                <w:sz w:val="24"/>
                <w:szCs w:val="24"/>
                <w:lang w:val="af-ZA" w:eastAsia="af-ZA"/>
              </w:rPr>
              <w:t>(</w:t>
            </w:r>
            <w:r w:rsidR="004D08A9">
              <w:rPr>
                <w:rFonts w:ascii="Times New Roman" w:eastAsia="Times New Roman" w:hAnsi="Times New Roman"/>
                <w:color w:val="000000"/>
                <w:sz w:val="24"/>
                <w:szCs w:val="24"/>
                <w:lang w:val="af-ZA" w:eastAsia="af-ZA"/>
              </w:rPr>
              <w:t>8-7</w:t>
            </w:r>
            <w:r w:rsidRPr="000B47AB">
              <w:rPr>
                <w:rFonts w:ascii="Times New Roman" w:eastAsia="Times New Roman" w:hAnsi="Times New Roman"/>
                <w:color w:val="000000"/>
                <w:sz w:val="24"/>
                <w:szCs w:val="24"/>
                <w:lang w:val="af-ZA" w:eastAsia="af-ZA"/>
              </w:rPr>
              <w:t xml:space="preserve"> balai)</w:t>
            </w:r>
          </w:p>
        </w:tc>
        <w:tc>
          <w:tcPr>
            <w:tcW w:w="667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7230CC06" w14:textId="77777777" w:rsidR="000C6C90" w:rsidRDefault="000C6C90" w:rsidP="000C6C90">
            <w:pPr>
              <w:jc w:val="both"/>
              <w:rPr>
                <w:rFonts w:ascii="Times New Roman" w:eastAsia="Times New Roman" w:hAnsi="Times New Roman"/>
                <w:b/>
                <w:bCs/>
                <w:color w:val="FF0000"/>
                <w:sz w:val="24"/>
                <w:szCs w:val="24"/>
                <w:lang w:val="af-ZA" w:eastAsia="af-ZA"/>
              </w:rPr>
            </w:pPr>
            <w:r w:rsidRPr="000C6C90">
              <w:rPr>
                <w:rFonts w:ascii="Times New Roman" w:eastAsia="Times New Roman" w:hAnsi="Times New Roman"/>
                <w:b/>
                <w:bCs/>
                <w:color w:val="FF0000"/>
                <w:sz w:val="24"/>
                <w:szCs w:val="24"/>
                <w:lang w:val="af-ZA" w:eastAsia="af-ZA"/>
              </w:rPr>
              <w:t>K</w:t>
            </w:r>
            <w:r w:rsidRPr="000C6C90">
              <w:rPr>
                <w:rFonts w:ascii="Times New Roman" w:eastAsia="Times New Roman" w:hAnsi="Times New Roman"/>
                <w:b/>
                <w:bCs/>
                <w:color w:val="FF0000"/>
                <w:sz w:val="24"/>
                <w:szCs w:val="24"/>
                <w:vertAlign w:val="subscript"/>
                <w:lang w:val="af-ZA" w:eastAsia="af-ZA"/>
              </w:rPr>
              <w:t xml:space="preserve">1 </w:t>
            </w:r>
            <w:r w:rsidRPr="000C6C90">
              <w:rPr>
                <w:rFonts w:ascii="Times New Roman" w:hAnsi="Times New Roman"/>
                <w:bCs/>
                <w:iCs/>
                <w:noProof/>
                <w:color w:val="FF0000"/>
                <w:sz w:val="24"/>
                <w:szCs w:val="24"/>
              </w:rPr>
              <w:t xml:space="preserve">parametro </w:t>
            </w:r>
            <w:r w:rsidRPr="000C6C90">
              <w:rPr>
                <w:rFonts w:ascii="Times New Roman" w:eastAsia="Times New Roman" w:hAnsi="Times New Roman"/>
                <w:b/>
                <w:bCs/>
                <w:color w:val="FF0000"/>
                <w:sz w:val="24"/>
                <w:szCs w:val="24"/>
                <w:lang w:val="af-ZA" w:eastAsia="af-ZA"/>
              </w:rPr>
              <w:t>(P</w:t>
            </w:r>
            <w:r w:rsidRPr="000C6C90">
              <w:rPr>
                <w:rFonts w:ascii="Times New Roman" w:eastAsia="Times New Roman" w:hAnsi="Times New Roman"/>
                <w:b/>
                <w:bCs/>
                <w:color w:val="FF0000"/>
                <w:sz w:val="24"/>
                <w:szCs w:val="24"/>
                <w:vertAlign w:val="subscript"/>
                <w:lang w:val="af-ZA" w:eastAsia="af-ZA"/>
              </w:rPr>
              <w:t>1.3</w:t>
            </w:r>
            <w:r w:rsidRPr="000C6C90">
              <w:rPr>
                <w:rFonts w:ascii="Times New Roman" w:eastAsia="Times New Roman" w:hAnsi="Times New Roman"/>
                <w:b/>
                <w:bCs/>
                <w:color w:val="FF0000"/>
                <w:sz w:val="24"/>
                <w:szCs w:val="24"/>
                <w:lang w:val="af-ZA" w:eastAsia="af-ZA"/>
              </w:rPr>
              <w:t>) vertinimui:</w:t>
            </w:r>
          </w:p>
          <w:p w14:paraId="076BFCC0" w14:textId="77777777" w:rsidR="00684BB8" w:rsidRDefault="006E282D" w:rsidP="000C6C90">
            <w:pPr>
              <w:jc w:val="both"/>
              <w:rPr>
                <w:rFonts w:ascii="Times New Roman" w:eastAsia="Times New Roman" w:hAnsi="Times New Roman"/>
                <w:sz w:val="24"/>
                <w:szCs w:val="24"/>
                <w:lang w:eastAsia="lt-LT"/>
              </w:rPr>
            </w:pPr>
            <w:r w:rsidRPr="006E282D">
              <w:rPr>
                <w:rFonts w:ascii="Times New Roman" w:eastAsia="Times New Roman" w:hAnsi="Times New Roman"/>
                <w:sz w:val="24"/>
                <w:szCs w:val="24"/>
                <w:lang w:eastAsia="lt-LT"/>
              </w:rPr>
              <w:t xml:space="preserve">Kūrybiškumo lygis yra geras, tačiau kai kurie vizualiniai sprendimai galėtų būti labiau pritaikyti renginio temai arba </w:t>
            </w:r>
            <w:r w:rsidR="00E64E10">
              <w:rPr>
                <w:rFonts w:ascii="Times New Roman" w:eastAsia="Times New Roman" w:hAnsi="Times New Roman"/>
                <w:sz w:val="24"/>
                <w:szCs w:val="24"/>
                <w:lang w:eastAsia="lt-LT"/>
              </w:rPr>
              <w:t>tikslinei</w:t>
            </w:r>
            <w:r w:rsidRPr="006E282D">
              <w:rPr>
                <w:rFonts w:ascii="Times New Roman" w:eastAsia="Times New Roman" w:hAnsi="Times New Roman"/>
                <w:sz w:val="24"/>
                <w:szCs w:val="24"/>
                <w:lang w:eastAsia="lt-LT"/>
              </w:rPr>
              <w:t xml:space="preserve"> auditorijai. </w:t>
            </w:r>
            <w:r w:rsidR="00BD2BAE">
              <w:rPr>
                <w:rFonts w:ascii="Times New Roman" w:eastAsia="Times New Roman" w:hAnsi="Times New Roman"/>
                <w:sz w:val="24"/>
                <w:szCs w:val="24"/>
                <w:lang w:eastAsia="lt-LT"/>
              </w:rPr>
              <w:t>Muzikinio ir (ar)</w:t>
            </w:r>
            <w:r w:rsidRPr="006E282D">
              <w:rPr>
                <w:rFonts w:ascii="Times New Roman" w:eastAsia="Times New Roman" w:hAnsi="Times New Roman"/>
                <w:sz w:val="24"/>
                <w:szCs w:val="24"/>
                <w:lang w:eastAsia="lt-LT"/>
              </w:rPr>
              <w:t xml:space="preserve"> </w:t>
            </w:r>
            <w:r w:rsidR="00BD2BAE">
              <w:rPr>
                <w:rFonts w:ascii="Times New Roman" w:eastAsia="Times New Roman" w:hAnsi="Times New Roman"/>
                <w:sz w:val="24"/>
                <w:szCs w:val="24"/>
                <w:lang w:eastAsia="lt-LT"/>
              </w:rPr>
              <w:t xml:space="preserve">meninio </w:t>
            </w:r>
            <w:r w:rsidRPr="006E282D">
              <w:rPr>
                <w:rFonts w:ascii="Times New Roman" w:eastAsia="Times New Roman" w:hAnsi="Times New Roman"/>
                <w:sz w:val="24"/>
                <w:szCs w:val="24"/>
                <w:lang w:eastAsia="lt-LT"/>
              </w:rPr>
              <w:t>pasirodym</w:t>
            </w:r>
            <w:r w:rsidR="00BD2BAE">
              <w:rPr>
                <w:rFonts w:ascii="Times New Roman" w:eastAsia="Times New Roman" w:hAnsi="Times New Roman"/>
                <w:sz w:val="24"/>
                <w:szCs w:val="24"/>
                <w:lang w:eastAsia="lt-LT"/>
              </w:rPr>
              <w:t>o</w:t>
            </w:r>
            <w:r w:rsidRPr="006E282D">
              <w:rPr>
                <w:rFonts w:ascii="Times New Roman" w:eastAsia="Times New Roman" w:hAnsi="Times New Roman"/>
                <w:sz w:val="24"/>
                <w:szCs w:val="24"/>
                <w:lang w:eastAsia="lt-LT"/>
              </w:rPr>
              <w:t xml:space="preserve"> pasiūlyma</w:t>
            </w:r>
            <w:r w:rsidR="00BD2BAE">
              <w:rPr>
                <w:rFonts w:ascii="Times New Roman" w:eastAsia="Times New Roman" w:hAnsi="Times New Roman"/>
                <w:sz w:val="24"/>
                <w:szCs w:val="24"/>
                <w:lang w:eastAsia="lt-LT"/>
              </w:rPr>
              <w:t xml:space="preserve">s </w:t>
            </w:r>
            <w:r w:rsidRPr="006E282D">
              <w:rPr>
                <w:rFonts w:ascii="Times New Roman" w:eastAsia="Times New Roman" w:hAnsi="Times New Roman"/>
                <w:sz w:val="24"/>
                <w:szCs w:val="24"/>
                <w:lang w:eastAsia="lt-LT"/>
              </w:rPr>
              <w:t>yra tinkam</w:t>
            </w:r>
            <w:r w:rsidR="00BD2BAE">
              <w:rPr>
                <w:rFonts w:ascii="Times New Roman" w:eastAsia="Times New Roman" w:hAnsi="Times New Roman"/>
                <w:sz w:val="24"/>
                <w:szCs w:val="24"/>
                <w:lang w:eastAsia="lt-LT"/>
              </w:rPr>
              <w:t>as</w:t>
            </w:r>
            <w:r w:rsidRPr="006E282D">
              <w:rPr>
                <w:rFonts w:ascii="Times New Roman" w:eastAsia="Times New Roman" w:hAnsi="Times New Roman"/>
                <w:sz w:val="24"/>
                <w:szCs w:val="24"/>
                <w:lang w:eastAsia="lt-LT"/>
              </w:rPr>
              <w:t xml:space="preserve">, tačiau galėtų būti </w:t>
            </w:r>
            <w:r w:rsidR="00BD2BAE">
              <w:rPr>
                <w:rFonts w:ascii="Times New Roman" w:eastAsia="Times New Roman" w:hAnsi="Times New Roman"/>
                <w:sz w:val="24"/>
                <w:szCs w:val="24"/>
                <w:lang w:eastAsia="lt-LT"/>
              </w:rPr>
              <w:t xml:space="preserve">labiau </w:t>
            </w:r>
            <w:r w:rsidRPr="006E282D">
              <w:rPr>
                <w:rFonts w:ascii="Times New Roman" w:eastAsia="Times New Roman" w:hAnsi="Times New Roman"/>
                <w:sz w:val="24"/>
                <w:szCs w:val="24"/>
                <w:lang w:eastAsia="lt-LT"/>
              </w:rPr>
              <w:t>unikal</w:t>
            </w:r>
            <w:r w:rsidR="00BD2BAE">
              <w:rPr>
                <w:rFonts w:ascii="Times New Roman" w:eastAsia="Times New Roman" w:hAnsi="Times New Roman"/>
                <w:sz w:val="24"/>
                <w:szCs w:val="24"/>
                <w:lang w:eastAsia="lt-LT"/>
              </w:rPr>
              <w:t>u</w:t>
            </w:r>
            <w:r w:rsidRPr="006E282D">
              <w:rPr>
                <w:rFonts w:ascii="Times New Roman" w:eastAsia="Times New Roman" w:hAnsi="Times New Roman"/>
                <w:sz w:val="24"/>
                <w:szCs w:val="24"/>
                <w:lang w:eastAsia="lt-LT"/>
              </w:rPr>
              <w:t>s arba novatoriškesni</w:t>
            </w:r>
            <w:r w:rsidR="00BD2BAE">
              <w:rPr>
                <w:rFonts w:ascii="Times New Roman" w:eastAsia="Times New Roman" w:hAnsi="Times New Roman"/>
                <w:sz w:val="24"/>
                <w:szCs w:val="24"/>
                <w:lang w:eastAsia="lt-LT"/>
              </w:rPr>
              <w:t>s</w:t>
            </w:r>
            <w:r w:rsidRPr="006E282D">
              <w:rPr>
                <w:rFonts w:ascii="Times New Roman" w:eastAsia="Times New Roman" w:hAnsi="Times New Roman"/>
                <w:sz w:val="24"/>
                <w:szCs w:val="24"/>
                <w:lang w:eastAsia="lt-LT"/>
              </w:rPr>
              <w:t>. Renginio vizualinis sprendimas atitinka pagrindinius reikalavimus.</w:t>
            </w:r>
          </w:p>
          <w:p w14:paraId="54CC16FC" w14:textId="77777777" w:rsidR="000C6C90" w:rsidRPr="000C6C90" w:rsidRDefault="000C6C90" w:rsidP="000C6C90">
            <w:pPr>
              <w:jc w:val="both"/>
              <w:rPr>
                <w:rFonts w:ascii="Times New Roman" w:hAnsi="Times New Roman"/>
                <w:color w:val="FF0000"/>
                <w:sz w:val="24"/>
                <w:szCs w:val="24"/>
              </w:rPr>
            </w:pPr>
            <w:r w:rsidRPr="000C6C90">
              <w:rPr>
                <w:rFonts w:ascii="Times New Roman" w:eastAsia="Times New Roman" w:hAnsi="Times New Roman"/>
                <w:b/>
                <w:bCs/>
                <w:color w:val="FF0000"/>
                <w:sz w:val="24"/>
                <w:szCs w:val="24"/>
                <w:lang w:val="af-ZA" w:eastAsia="af-ZA"/>
              </w:rPr>
              <w:t>K</w:t>
            </w:r>
            <w:r w:rsidRPr="000C6C90">
              <w:rPr>
                <w:rFonts w:ascii="Times New Roman" w:eastAsia="Times New Roman" w:hAnsi="Times New Roman"/>
                <w:b/>
                <w:bCs/>
                <w:color w:val="FF0000"/>
                <w:sz w:val="24"/>
                <w:szCs w:val="24"/>
                <w:vertAlign w:val="subscript"/>
                <w:lang w:val="af-ZA" w:eastAsia="af-ZA"/>
              </w:rPr>
              <w:t xml:space="preserve">2 </w:t>
            </w:r>
            <w:r w:rsidRPr="000C6C90">
              <w:rPr>
                <w:rFonts w:ascii="Times New Roman" w:hAnsi="Times New Roman"/>
                <w:bCs/>
                <w:iCs/>
                <w:noProof/>
                <w:color w:val="FF0000"/>
                <w:sz w:val="24"/>
                <w:szCs w:val="24"/>
              </w:rPr>
              <w:t xml:space="preserve">parametro </w:t>
            </w:r>
            <w:r w:rsidRPr="000C6C90">
              <w:rPr>
                <w:rFonts w:ascii="Times New Roman" w:eastAsia="Times New Roman" w:hAnsi="Times New Roman"/>
                <w:b/>
                <w:bCs/>
                <w:color w:val="FF0000"/>
                <w:sz w:val="24"/>
                <w:szCs w:val="24"/>
                <w:lang w:val="af-ZA" w:eastAsia="af-ZA"/>
              </w:rPr>
              <w:t>(P</w:t>
            </w:r>
            <w:r w:rsidRPr="000C6C90">
              <w:rPr>
                <w:rFonts w:ascii="Times New Roman" w:eastAsia="Times New Roman" w:hAnsi="Times New Roman"/>
                <w:b/>
                <w:bCs/>
                <w:color w:val="FF0000"/>
                <w:sz w:val="24"/>
                <w:szCs w:val="24"/>
                <w:vertAlign w:val="subscript"/>
                <w:lang w:val="af-ZA" w:eastAsia="af-ZA"/>
              </w:rPr>
              <w:t>2.3</w:t>
            </w:r>
            <w:r w:rsidRPr="000C6C90">
              <w:rPr>
                <w:rFonts w:ascii="Times New Roman" w:eastAsia="Times New Roman" w:hAnsi="Times New Roman"/>
                <w:b/>
                <w:bCs/>
                <w:color w:val="FF0000"/>
                <w:sz w:val="24"/>
                <w:szCs w:val="24"/>
                <w:lang w:val="af-ZA" w:eastAsia="af-ZA"/>
              </w:rPr>
              <w:t>) vertinimui:</w:t>
            </w:r>
          </w:p>
          <w:p w14:paraId="0DD796A2" w14:textId="4D780CE8" w:rsidR="000C6C90" w:rsidRPr="000C6C90" w:rsidRDefault="000C6C90" w:rsidP="000C6C90">
            <w:pPr>
              <w:jc w:val="both"/>
              <w:rPr>
                <w:rFonts w:ascii="Times New Roman" w:eastAsia="Times New Roman" w:hAnsi="Times New Roman"/>
                <w:sz w:val="24"/>
                <w:szCs w:val="24"/>
                <w:lang w:eastAsia="lt-LT"/>
              </w:rPr>
            </w:pPr>
            <w:r w:rsidRPr="000C6C90">
              <w:rPr>
                <w:rFonts w:ascii="Times New Roman" w:eastAsia="Times New Roman" w:hAnsi="Times New Roman"/>
                <w:sz w:val="24"/>
                <w:szCs w:val="24"/>
                <w:lang w:eastAsia="lt-LT"/>
              </w:rPr>
              <w:t>Aktyvios veiklos yra įdomios ir įtraukiamos, tačiau kai kurios veiklos galėtų būti labiau pritaikytos skirtingoms amžiaus grupėms. Renginio dizainas atitinka pagrindinius tikslus, tačiau vizualiniai sprendimai galėtų būti patrauklesni arba novatoriškesni.</w:t>
            </w:r>
          </w:p>
        </w:tc>
      </w:tr>
      <w:tr w:rsidR="00684BB8" w:rsidRPr="000E1042" w14:paraId="79081097" w14:textId="77777777" w:rsidTr="00684BB8">
        <w:trPr>
          <w:trHeight w:val="144"/>
        </w:trPr>
        <w:tc>
          <w:tcPr>
            <w:tcW w:w="56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440DC389" w14:textId="6C433862" w:rsidR="00684BB8" w:rsidRPr="00EE4E6B" w:rsidRDefault="00684BB8" w:rsidP="000B47AB">
            <w:pPr>
              <w:rPr>
                <w:rFonts w:ascii="Times New Roman" w:eastAsia="Times New Roman" w:hAnsi="Times New Roman"/>
                <w:color w:val="000000"/>
                <w:sz w:val="24"/>
                <w:szCs w:val="24"/>
                <w:lang w:val="af-ZA" w:eastAsia="af-ZA"/>
              </w:rPr>
            </w:pPr>
            <w:r w:rsidRPr="00EE4E6B">
              <w:rPr>
                <w:rFonts w:ascii="Times New Roman" w:eastAsia="Times New Roman" w:hAnsi="Times New Roman"/>
                <w:color w:val="000000"/>
                <w:sz w:val="24"/>
                <w:szCs w:val="24"/>
                <w:lang w:val="af-ZA" w:eastAsia="af-ZA"/>
              </w:rPr>
              <w:t>11.</w:t>
            </w:r>
          </w:p>
        </w:tc>
        <w:tc>
          <w:tcPr>
            <w:tcW w:w="2400" w:type="dxa"/>
            <w:tcBorders>
              <w:top w:val="single" w:sz="4" w:space="0" w:color="auto"/>
              <w:left w:val="single" w:sz="4" w:space="0" w:color="000000"/>
              <w:bottom w:val="single" w:sz="4" w:space="0" w:color="000000"/>
              <w:right w:val="single" w:sz="4" w:space="0" w:color="auto"/>
            </w:tcBorders>
            <w:tcMar>
              <w:top w:w="0" w:type="dxa"/>
              <w:left w:w="57" w:type="dxa"/>
              <w:bottom w:w="0" w:type="dxa"/>
              <w:right w:w="57" w:type="dxa"/>
            </w:tcMar>
          </w:tcPr>
          <w:p w14:paraId="2089FD2F" w14:textId="77777777" w:rsidR="004D08A9" w:rsidRDefault="00684BB8" w:rsidP="004D08A9">
            <w:pPr>
              <w:pStyle w:val="Sraopastraipa"/>
              <w:ind w:left="360"/>
              <w:rPr>
                <w:rFonts w:ascii="Times New Roman" w:eastAsia="Times New Roman" w:hAnsi="Times New Roman"/>
                <w:b/>
                <w:bCs/>
                <w:color w:val="000000"/>
                <w:sz w:val="24"/>
                <w:szCs w:val="24"/>
                <w:lang w:val="af-ZA" w:eastAsia="af-ZA"/>
              </w:rPr>
            </w:pPr>
            <w:r w:rsidRPr="00E530E9">
              <w:rPr>
                <w:rFonts w:ascii="Times New Roman" w:eastAsia="Times New Roman" w:hAnsi="Times New Roman"/>
                <w:b/>
                <w:bCs/>
                <w:color w:val="000000"/>
                <w:sz w:val="24"/>
                <w:szCs w:val="24"/>
                <w:lang w:val="af-ZA" w:eastAsia="af-ZA"/>
              </w:rPr>
              <w:t>Vidutiniškai</w:t>
            </w:r>
            <w:r w:rsidR="004D08A9">
              <w:rPr>
                <w:rFonts w:ascii="Times New Roman" w:eastAsia="Times New Roman" w:hAnsi="Times New Roman"/>
                <w:b/>
                <w:bCs/>
                <w:color w:val="000000"/>
                <w:sz w:val="24"/>
                <w:szCs w:val="24"/>
                <w:lang w:val="af-ZA" w:eastAsia="af-ZA"/>
              </w:rPr>
              <w:t xml:space="preserve"> </w:t>
            </w:r>
          </w:p>
          <w:p w14:paraId="5F133922" w14:textId="77C499F5" w:rsidR="00684BB8" w:rsidRPr="004D08A9" w:rsidRDefault="004D08A9" w:rsidP="004D08A9">
            <w:pPr>
              <w:pStyle w:val="Sraopastraipa"/>
              <w:ind w:left="360"/>
              <w:rPr>
                <w:rFonts w:ascii="Times New Roman" w:eastAsia="Times New Roman" w:hAnsi="Times New Roman"/>
                <w:color w:val="000000"/>
                <w:sz w:val="24"/>
                <w:szCs w:val="24"/>
                <w:lang w:val="af-ZA" w:eastAsia="af-ZA"/>
              </w:rPr>
            </w:pPr>
            <w:r>
              <w:rPr>
                <w:rFonts w:ascii="Times New Roman" w:eastAsia="Times New Roman" w:hAnsi="Times New Roman"/>
                <w:color w:val="000000"/>
                <w:sz w:val="24"/>
                <w:szCs w:val="24"/>
                <w:lang w:val="af-ZA" w:eastAsia="af-ZA"/>
              </w:rPr>
              <w:t xml:space="preserve">   </w:t>
            </w:r>
            <w:r w:rsidRPr="004D08A9">
              <w:rPr>
                <w:rFonts w:ascii="Times New Roman" w:eastAsia="Times New Roman" w:hAnsi="Times New Roman"/>
                <w:color w:val="000000"/>
                <w:sz w:val="24"/>
                <w:szCs w:val="24"/>
                <w:lang w:val="af-ZA" w:eastAsia="af-ZA"/>
              </w:rPr>
              <w:t>(6-5 balai)</w:t>
            </w:r>
          </w:p>
        </w:tc>
        <w:tc>
          <w:tcPr>
            <w:tcW w:w="667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6797A4D0" w14:textId="77777777" w:rsidR="000C6C90" w:rsidRDefault="000C6C90" w:rsidP="000C6C90">
            <w:pPr>
              <w:jc w:val="both"/>
              <w:rPr>
                <w:rFonts w:ascii="Times New Roman" w:hAnsi="Times New Roman"/>
                <w:b/>
                <w:bCs/>
                <w:color w:val="FF0000"/>
                <w:sz w:val="24"/>
                <w:szCs w:val="24"/>
                <w:lang w:val="af-ZA" w:eastAsia="af-ZA"/>
              </w:rPr>
            </w:pPr>
            <w:r w:rsidRPr="000C6C90">
              <w:rPr>
                <w:rFonts w:ascii="Times New Roman" w:eastAsia="Times New Roman" w:hAnsi="Times New Roman"/>
                <w:b/>
                <w:bCs/>
                <w:color w:val="FF0000"/>
                <w:sz w:val="24"/>
                <w:szCs w:val="24"/>
                <w:lang w:val="af-ZA" w:eastAsia="af-ZA"/>
              </w:rPr>
              <w:t>K</w:t>
            </w:r>
            <w:r w:rsidRPr="000C6C90">
              <w:rPr>
                <w:rFonts w:ascii="Times New Roman" w:eastAsia="Times New Roman" w:hAnsi="Times New Roman"/>
                <w:b/>
                <w:bCs/>
                <w:color w:val="FF0000"/>
                <w:sz w:val="24"/>
                <w:szCs w:val="24"/>
                <w:vertAlign w:val="subscript"/>
                <w:lang w:val="af-ZA" w:eastAsia="af-ZA"/>
              </w:rPr>
              <w:t xml:space="preserve">1 </w:t>
            </w:r>
            <w:r w:rsidRPr="000C6C90">
              <w:rPr>
                <w:rFonts w:ascii="Times New Roman" w:hAnsi="Times New Roman"/>
                <w:bCs/>
                <w:iCs/>
                <w:noProof/>
                <w:color w:val="FF0000"/>
                <w:sz w:val="24"/>
                <w:szCs w:val="24"/>
              </w:rPr>
              <w:t xml:space="preserve">parametro </w:t>
            </w:r>
            <w:r w:rsidRPr="000C6C90">
              <w:rPr>
                <w:rFonts w:ascii="Times New Roman" w:eastAsia="Times New Roman" w:hAnsi="Times New Roman"/>
                <w:b/>
                <w:bCs/>
                <w:color w:val="FF0000"/>
                <w:sz w:val="24"/>
                <w:szCs w:val="24"/>
                <w:lang w:val="af-ZA" w:eastAsia="af-ZA"/>
              </w:rPr>
              <w:t>(P</w:t>
            </w:r>
            <w:r w:rsidRPr="000C6C90">
              <w:rPr>
                <w:rFonts w:ascii="Times New Roman" w:eastAsia="Times New Roman" w:hAnsi="Times New Roman"/>
                <w:b/>
                <w:bCs/>
                <w:color w:val="FF0000"/>
                <w:sz w:val="24"/>
                <w:szCs w:val="24"/>
                <w:vertAlign w:val="subscript"/>
                <w:lang w:val="af-ZA" w:eastAsia="af-ZA"/>
              </w:rPr>
              <w:t>1.3</w:t>
            </w:r>
            <w:r w:rsidRPr="000C6C90">
              <w:rPr>
                <w:rFonts w:ascii="Times New Roman" w:eastAsia="Times New Roman" w:hAnsi="Times New Roman"/>
                <w:b/>
                <w:bCs/>
                <w:color w:val="FF0000"/>
                <w:sz w:val="24"/>
                <w:szCs w:val="24"/>
                <w:lang w:val="af-ZA" w:eastAsia="af-ZA"/>
              </w:rPr>
              <w:t>) vertinimui:</w:t>
            </w:r>
          </w:p>
          <w:p w14:paraId="29568180" w14:textId="67EED4F4" w:rsidR="00684BB8" w:rsidRDefault="006E282D" w:rsidP="000C6C90">
            <w:pPr>
              <w:jc w:val="both"/>
              <w:rPr>
                <w:rFonts w:ascii="Times New Roman" w:eastAsia="Times New Roman" w:hAnsi="Times New Roman"/>
                <w:b/>
                <w:bCs/>
                <w:sz w:val="24"/>
                <w:szCs w:val="24"/>
                <w:lang w:eastAsia="lt-LT"/>
              </w:rPr>
            </w:pPr>
            <w:r>
              <w:rPr>
                <w:rFonts w:ascii="Times New Roman" w:eastAsia="Times New Roman" w:hAnsi="Times New Roman"/>
                <w:sz w:val="24"/>
                <w:szCs w:val="24"/>
                <w:lang w:eastAsia="lt-LT"/>
              </w:rPr>
              <w:t>P</w:t>
            </w:r>
            <w:r w:rsidRPr="006E282D">
              <w:rPr>
                <w:rFonts w:ascii="Times New Roman" w:eastAsia="Times New Roman" w:hAnsi="Times New Roman"/>
                <w:sz w:val="24"/>
                <w:szCs w:val="24"/>
                <w:lang w:eastAsia="lt-LT"/>
              </w:rPr>
              <w:t>asiūlytas vizualinis sprendimas yra geras, tačiau trūksta originalumo arba vizualiniai elementai nėra pakankamai pritaikyti renginio temai ir tikslams. Muzikini</w:t>
            </w:r>
            <w:r w:rsidR="00BD2BAE">
              <w:rPr>
                <w:rFonts w:ascii="Times New Roman" w:eastAsia="Times New Roman" w:hAnsi="Times New Roman"/>
                <w:sz w:val="24"/>
                <w:szCs w:val="24"/>
                <w:lang w:eastAsia="lt-LT"/>
              </w:rPr>
              <w:t>s</w:t>
            </w:r>
            <w:r w:rsidRPr="006E282D">
              <w:rPr>
                <w:rFonts w:ascii="Times New Roman" w:eastAsia="Times New Roman" w:hAnsi="Times New Roman"/>
                <w:sz w:val="24"/>
                <w:szCs w:val="24"/>
                <w:lang w:eastAsia="lt-LT"/>
              </w:rPr>
              <w:t xml:space="preserve"> ir </w:t>
            </w:r>
            <w:r w:rsidR="00BD2BAE">
              <w:rPr>
                <w:rFonts w:ascii="Times New Roman" w:eastAsia="Times New Roman" w:hAnsi="Times New Roman"/>
                <w:sz w:val="24"/>
                <w:szCs w:val="24"/>
                <w:lang w:eastAsia="lt-LT"/>
              </w:rPr>
              <w:t xml:space="preserve">(ar) </w:t>
            </w:r>
            <w:r w:rsidRPr="006E282D">
              <w:rPr>
                <w:rFonts w:ascii="Times New Roman" w:eastAsia="Times New Roman" w:hAnsi="Times New Roman"/>
                <w:sz w:val="24"/>
                <w:szCs w:val="24"/>
                <w:lang w:eastAsia="lt-LT"/>
              </w:rPr>
              <w:t>menini</w:t>
            </w:r>
            <w:r w:rsidR="00BD2BAE">
              <w:rPr>
                <w:rFonts w:ascii="Times New Roman" w:eastAsia="Times New Roman" w:hAnsi="Times New Roman"/>
                <w:sz w:val="24"/>
                <w:szCs w:val="24"/>
                <w:lang w:eastAsia="lt-LT"/>
              </w:rPr>
              <w:t>s</w:t>
            </w:r>
            <w:r w:rsidRPr="006E282D">
              <w:rPr>
                <w:rFonts w:ascii="Times New Roman" w:eastAsia="Times New Roman" w:hAnsi="Times New Roman"/>
                <w:sz w:val="24"/>
                <w:szCs w:val="24"/>
                <w:lang w:eastAsia="lt-LT"/>
              </w:rPr>
              <w:t xml:space="preserve"> pasirodyma</w:t>
            </w:r>
            <w:r w:rsidR="00BD2BAE">
              <w:rPr>
                <w:rFonts w:ascii="Times New Roman" w:eastAsia="Times New Roman" w:hAnsi="Times New Roman"/>
                <w:sz w:val="24"/>
                <w:szCs w:val="24"/>
                <w:lang w:eastAsia="lt-LT"/>
              </w:rPr>
              <w:t>s</w:t>
            </w:r>
            <w:r w:rsidRPr="006E282D">
              <w:rPr>
                <w:rFonts w:ascii="Times New Roman" w:eastAsia="Times New Roman" w:hAnsi="Times New Roman"/>
                <w:sz w:val="24"/>
                <w:szCs w:val="24"/>
                <w:lang w:eastAsia="lt-LT"/>
              </w:rPr>
              <w:t xml:space="preserve"> </w:t>
            </w:r>
            <w:r w:rsidR="00547E90">
              <w:rPr>
                <w:rFonts w:ascii="Times New Roman" w:eastAsia="Times New Roman" w:hAnsi="Times New Roman"/>
                <w:sz w:val="24"/>
                <w:szCs w:val="24"/>
                <w:lang w:eastAsia="lt-LT"/>
              </w:rPr>
              <w:t>nesuteikia</w:t>
            </w:r>
            <w:r w:rsidRPr="006E282D">
              <w:rPr>
                <w:rFonts w:ascii="Times New Roman" w:eastAsia="Times New Roman" w:hAnsi="Times New Roman"/>
                <w:sz w:val="24"/>
                <w:szCs w:val="24"/>
                <w:lang w:eastAsia="lt-LT"/>
              </w:rPr>
              <w:t xml:space="preserve"> šventin</w:t>
            </w:r>
            <w:r w:rsidR="00547E90">
              <w:rPr>
                <w:rFonts w:ascii="Times New Roman" w:eastAsia="Times New Roman" w:hAnsi="Times New Roman"/>
                <w:sz w:val="24"/>
                <w:szCs w:val="24"/>
                <w:lang w:eastAsia="lt-LT"/>
              </w:rPr>
              <w:t xml:space="preserve">ės atmosferos </w:t>
            </w:r>
            <w:r w:rsidRPr="006E282D">
              <w:rPr>
                <w:rFonts w:ascii="Times New Roman" w:eastAsia="Times New Roman" w:hAnsi="Times New Roman"/>
                <w:sz w:val="24"/>
                <w:szCs w:val="24"/>
                <w:lang w:eastAsia="lt-LT"/>
              </w:rPr>
              <w:t xml:space="preserve">arba ne visiškai atitinka </w:t>
            </w:r>
            <w:r w:rsidR="002D286F">
              <w:rPr>
                <w:rFonts w:ascii="Times New Roman" w:eastAsia="Times New Roman" w:hAnsi="Times New Roman"/>
                <w:sz w:val="24"/>
                <w:szCs w:val="24"/>
                <w:lang w:eastAsia="lt-LT"/>
              </w:rPr>
              <w:t>tikslinės</w:t>
            </w:r>
            <w:r w:rsidRPr="006E282D">
              <w:rPr>
                <w:rFonts w:ascii="Times New Roman" w:eastAsia="Times New Roman" w:hAnsi="Times New Roman"/>
                <w:sz w:val="24"/>
                <w:szCs w:val="24"/>
                <w:lang w:eastAsia="lt-LT"/>
              </w:rPr>
              <w:t xml:space="preserve"> auditorijos poreikius</w:t>
            </w:r>
            <w:r w:rsidR="00034030">
              <w:rPr>
                <w:rFonts w:ascii="Times New Roman" w:eastAsia="Times New Roman" w:hAnsi="Times New Roman"/>
                <w:sz w:val="24"/>
                <w:szCs w:val="24"/>
                <w:lang w:eastAsia="lt-LT"/>
              </w:rPr>
              <w:t>. Trūksta kūrybiškumo.</w:t>
            </w:r>
          </w:p>
          <w:p w14:paraId="76B2E5C9" w14:textId="77777777" w:rsidR="000C6C90" w:rsidRPr="000C6C90" w:rsidRDefault="000C6C90" w:rsidP="000C6C90">
            <w:pPr>
              <w:jc w:val="both"/>
              <w:rPr>
                <w:rFonts w:ascii="Times New Roman" w:hAnsi="Times New Roman"/>
                <w:color w:val="FF0000"/>
                <w:sz w:val="24"/>
                <w:szCs w:val="24"/>
              </w:rPr>
            </w:pPr>
            <w:r w:rsidRPr="000C6C90">
              <w:rPr>
                <w:rFonts w:ascii="Times New Roman" w:eastAsia="Times New Roman" w:hAnsi="Times New Roman"/>
                <w:b/>
                <w:bCs/>
                <w:color w:val="FF0000"/>
                <w:sz w:val="24"/>
                <w:szCs w:val="24"/>
                <w:lang w:val="af-ZA" w:eastAsia="af-ZA"/>
              </w:rPr>
              <w:t>K</w:t>
            </w:r>
            <w:r w:rsidRPr="000C6C90">
              <w:rPr>
                <w:rFonts w:ascii="Times New Roman" w:eastAsia="Times New Roman" w:hAnsi="Times New Roman"/>
                <w:b/>
                <w:bCs/>
                <w:color w:val="FF0000"/>
                <w:sz w:val="24"/>
                <w:szCs w:val="24"/>
                <w:vertAlign w:val="subscript"/>
                <w:lang w:val="af-ZA" w:eastAsia="af-ZA"/>
              </w:rPr>
              <w:t xml:space="preserve">2 </w:t>
            </w:r>
            <w:r w:rsidRPr="000C6C90">
              <w:rPr>
                <w:rFonts w:ascii="Times New Roman" w:hAnsi="Times New Roman"/>
                <w:bCs/>
                <w:iCs/>
                <w:noProof/>
                <w:color w:val="FF0000"/>
                <w:sz w:val="24"/>
                <w:szCs w:val="24"/>
              </w:rPr>
              <w:t xml:space="preserve">parametro </w:t>
            </w:r>
            <w:r w:rsidRPr="000C6C90">
              <w:rPr>
                <w:rFonts w:ascii="Times New Roman" w:eastAsia="Times New Roman" w:hAnsi="Times New Roman"/>
                <w:b/>
                <w:bCs/>
                <w:color w:val="FF0000"/>
                <w:sz w:val="24"/>
                <w:szCs w:val="24"/>
                <w:lang w:val="af-ZA" w:eastAsia="af-ZA"/>
              </w:rPr>
              <w:t>(P</w:t>
            </w:r>
            <w:r w:rsidRPr="000C6C90">
              <w:rPr>
                <w:rFonts w:ascii="Times New Roman" w:eastAsia="Times New Roman" w:hAnsi="Times New Roman"/>
                <w:b/>
                <w:bCs/>
                <w:color w:val="FF0000"/>
                <w:sz w:val="24"/>
                <w:szCs w:val="24"/>
                <w:vertAlign w:val="subscript"/>
                <w:lang w:val="af-ZA" w:eastAsia="af-ZA"/>
              </w:rPr>
              <w:t>2.3</w:t>
            </w:r>
            <w:r w:rsidRPr="000C6C90">
              <w:rPr>
                <w:rFonts w:ascii="Times New Roman" w:eastAsia="Times New Roman" w:hAnsi="Times New Roman"/>
                <w:b/>
                <w:bCs/>
                <w:color w:val="FF0000"/>
                <w:sz w:val="24"/>
                <w:szCs w:val="24"/>
                <w:lang w:val="af-ZA" w:eastAsia="af-ZA"/>
              </w:rPr>
              <w:t>) vertinimui:</w:t>
            </w:r>
          </w:p>
          <w:p w14:paraId="7F83A96F" w14:textId="51BCF17A" w:rsidR="000C6C90" w:rsidRPr="000C6C90" w:rsidRDefault="000C6C90" w:rsidP="000C6C90">
            <w:pPr>
              <w:jc w:val="both"/>
              <w:rPr>
                <w:rFonts w:ascii="Times New Roman" w:hAnsi="Times New Roman"/>
                <w:color w:val="FF0000"/>
                <w:sz w:val="24"/>
                <w:szCs w:val="24"/>
              </w:rPr>
            </w:pPr>
            <w:r w:rsidRPr="000C6C90">
              <w:rPr>
                <w:rFonts w:ascii="Times New Roman" w:hAnsi="Times New Roman"/>
                <w:sz w:val="24"/>
                <w:szCs w:val="24"/>
              </w:rPr>
              <w:t xml:space="preserve">Aktyvios veiklos yra tinkamos, tačiau trūksta kūrybiškumo arba veiklų įvairovės. </w:t>
            </w:r>
            <w:r w:rsidR="00F11A95">
              <w:rPr>
                <w:rFonts w:ascii="Times New Roman" w:hAnsi="Times New Roman"/>
                <w:sz w:val="24"/>
                <w:szCs w:val="24"/>
              </w:rPr>
              <w:t>V</w:t>
            </w:r>
            <w:r w:rsidR="00F11A95" w:rsidRPr="000C6C90">
              <w:rPr>
                <w:rFonts w:ascii="Times New Roman" w:hAnsi="Times New Roman"/>
                <w:sz w:val="24"/>
                <w:szCs w:val="24"/>
              </w:rPr>
              <w:t>eiklos ne visiškai atitinka auditorijos lūkesčius</w:t>
            </w:r>
            <w:r w:rsidR="00F11A95">
              <w:rPr>
                <w:rFonts w:ascii="Times New Roman" w:hAnsi="Times New Roman"/>
                <w:sz w:val="24"/>
                <w:szCs w:val="24"/>
              </w:rPr>
              <w:t>.</w:t>
            </w:r>
            <w:r w:rsidR="00F11A95" w:rsidRPr="000C6C90">
              <w:rPr>
                <w:rFonts w:ascii="Times New Roman" w:hAnsi="Times New Roman"/>
                <w:sz w:val="24"/>
                <w:szCs w:val="24"/>
              </w:rPr>
              <w:t xml:space="preserve"> </w:t>
            </w:r>
            <w:r w:rsidRPr="000C6C90">
              <w:rPr>
                <w:rFonts w:ascii="Times New Roman" w:hAnsi="Times New Roman"/>
                <w:sz w:val="24"/>
                <w:szCs w:val="24"/>
              </w:rPr>
              <w:t>Renginio vizualiniai sprendimai nėra pakankamai įdomūs</w:t>
            </w:r>
            <w:r w:rsidR="00F11A95">
              <w:rPr>
                <w:rFonts w:ascii="Times New Roman" w:hAnsi="Times New Roman"/>
                <w:sz w:val="24"/>
                <w:szCs w:val="24"/>
              </w:rPr>
              <w:t xml:space="preserve"> ir nėra pakankamai pritaikyti renginio temai ir tiksla</w:t>
            </w:r>
            <w:r w:rsidR="00AD2562">
              <w:rPr>
                <w:rFonts w:ascii="Times New Roman" w:hAnsi="Times New Roman"/>
                <w:sz w:val="24"/>
                <w:szCs w:val="24"/>
              </w:rPr>
              <w:t>m</w:t>
            </w:r>
            <w:r w:rsidR="00F11A95">
              <w:rPr>
                <w:rFonts w:ascii="Times New Roman" w:hAnsi="Times New Roman"/>
                <w:sz w:val="24"/>
                <w:szCs w:val="24"/>
              </w:rPr>
              <w:t>s.</w:t>
            </w:r>
            <w:r w:rsidR="00BF49C3">
              <w:rPr>
                <w:rFonts w:ascii="Times New Roman" w:hAnsi="Times New Roman"/>
                <w:sz w:val="24"/>
                <w:szCs w:val="24"/>
              </w:rPr>
              <w:t xml:space="preserve"> </w:t>
            </w:r>
            <w:r w:rsidRPr="000C6C90">
              <w:rPr>
                <w:rFonts w:ascii="Times New Roman" w:hAnsi="Times New Roman"/>
                <w:sz w:val="24"/>
                <w:szCs w:val="24"/>
              </w:rPr>
              <w:t>Bendras įspūdis nėra stiprus.</w:t>
            </w:r>
          </w:p>
        </w:tc>
      </w:tr>
      <w:tr w:rsidR="00684BB8" w:rsidRPr="000E1042" w14:paraId="0FCEE7AA" w14:textId="77777777" w:rsidTr="00684BB8">
        <w:trPr>
          <w:trHeight w:val="558"/>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81765B" w14:textId="24990843" w:rsidR="00684BB8" w:rsidRPr="00EE4E6B" w:rsidRDefault="00684BB8" w:rsidP="000B47AB">
            <w:pPr>
              <w:rPr>
                <w:rFonts w:ascii="Times New Roman" w:eastAsia="Times New Roman" w:hAnsi="Times New Roman"/>
                <w:sz w:val="24"/>
                <w:szCs w:val="24"/>
                <w:lang w:val="af-ZA" w:eastAsia="af-ZA"/>
              </w:rPr>
            </w:pPr>
            <w:r w:rsidRPr="00EE4E6B">
              <w:rPr>
                <w:rFonts w:ascii="Times New Roman" w:eastAsia="Times New Roman" w:hAnsi="Times New Roman"/>
                <w:color w:val="000000"/>
                <w:sz w:val="24"/>
                <w:szCs w:val="24"/>
                <w:lang w:val="af-ZA" w:eastAsia="af-ZA"/>
              </w:rPr>
              <w:t>12.</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A67A84" w14:textId="5E999E4E" w:rsidR="00684BB8" w:rsidRPr="00CD3C68" w:rsidRDefault="004D08A9" w:rsidP="000B47AB">
            <w:pPr>
              <w:pStyle w:val="Sraopastraipa"/>
              <w:ind w:left="360"/>
              <w:rPr>
                <w:rFonts w:ascii="Times New Roman" w:eastAsia="Times New Roman" w:hAnsi="Times New Roman"/>
                <w:sz w:val="24"/>
                <w:szCs w:val="24"/>
                <w:lang w:val="af-ZA" w:eastAsia="af-ZA"/>
              </w:rPr>
            </w:pPr>
            <w:r>
              <w:rPr>
                <w:rFonts w:ascii="Times New Roman" w:eastAsia="Times New Roman" w:hAnsi="Times New Roman"/>
                <w:b/>
                <w:bCs/>
                <w:color w:val="000000"/>
                <w:sz w:val="24"/>
                <w:szCs w:val="24"/>
                <w:lang w:val="af-ZA" w:eastAsia="af-ZA"/>
              </w:rPr>
              <w:t xml:space="preserve">   </w:t>
            </w:r>
            <w:r w:rsidR="00684BB8" w:rsidRPr="00CD3C68">
              <w:rPr>
                <w:rFonts w:ascii="Times New Roman" w:eastAsia="Times New Roman" w:hAnsi="Times New Roman"/>
                <w:b/>
                <w:bCs/>
                <w:color w:val="000000"/>
                <w:sz w:val="24"/>
                <w:szCs w:val="24"/>
                <w:lang w:val="af-ZA" w:eastAsia="af-ZA"/>
              </w:rPr>
              <w:t>Silpnai</w:t>
            </w:r>
          </w:p>
          <w:p w14:paraId="49B704A7" w14:textId="59C6C9A0" w:rsidR="00684BB8" w:rsidRPr="00CD3C68" w:rsidRDefault="009A3458" w:rsidP="000B47AB">
            <w:pPr>
              <w:pStyle w:val="Sraopastraipa"/>
              <w:ind w:left="360"/>
              <w:rPr>
                <w:rFonts w:ascii="Times New Roman" w:eastAsia="Times New Roman" w:hAnsi="Times New Roman"/>
                <w:sz w:val="24"/>
                <w:szCs w:val="24"/>
                <w:lang w:val="af-ZA" w:eastAsia="af-ZA"/>
              </w:rPr>
            </w:pPr>
            <w:r>
              <w:rPr>
                <w:rFonts w:ascii="Times New Roman" w:eastAsia="Times New Roman" w:hAnsi="Times New Roman"/>
                <w:color w:val="000000"/>
                <w:sz w:val="24"/>
                <w:szCs w:val="24"/>
                <w:lang w:val="af-ZA" w:eastAsia="af-ZA"/>
              </w:rPr>
              <w:t xml:space="preserve"> </w:t>
            </w:r>
            <w:r w:rsidR="00684BB8" w:rsidRPr="00CD3C68">
              <w:rPr>
                <w:rFonts w:ascii="Times New Roman" w:eastAsia="Times New Roman" w:hAnsi="Times New Roman"/>
                <w:color w:val="000000"/>
                <w:sz w:val="24"/>
                <w:szCs w:val="24"/>
                <w:lang w:val="af-ZA" w:eastAsia="af-ZA"/>
              </w:rPr>
              <w:t>(4-0 balai)</w:t>
            </w:r>
          </w:p>
        </w:tc>
        <w:tc>
          <w:tcPr>
            <w:tcW w:w="667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hideMark/>
          </w:tcPr>
          <w:p w14:paraId="61DA967D" w14:textId="77777777" w:rsidR="000C6C90" w:rsidRPr="000C6C90" w:rsidRDefault="000C6C90" w:rsidP="000C6C90">
            <w:pPr>
              <w:jc w:val="both"/>
              <w:rPr>
                <w:rFonts w:ascii="Times New Roman" w:hAnsi="Times New Roman"/>
                <w:color w:val="FF0000"/>
                <w:sz w:val="24"/>
                <w:szCs w:val="24"/>
              </w:rPr>
            </w:pPr>
            <w:r w:rsidRPr="000C6C90">
              <w:rPr>
                <w:rFonts w:ascii="Times New Roman" w:eastAsia="Times New Roman" w:hAnsi="Times New Roman"/>
                <w:b/>
                <w:bCs/>
                <w:color w:val="FF0000"/>
                <w:sz w:val="24"/>
                <w:szCs w:val="24"/>
                <w:lang w:val="af-ZA" w:eastAsia="af-ZA"/>
              </w:rPr>
              <w:t>K</w:t>
            </w:r>
            <w:r w:rsidRPr="000C6C90">
              <w:rPr>
                <w:rFonts w:ascii="Times New Roman" w:eastAsia="Times New Roman" w:hAnsi="Times New Roman"/>
                <w:b/>
                <w:bCs/>
                <w:color w:val="FF0000"/>
                <w:sz w:val="24"/>
                <w:szCs w:val="24"/>
                <w:vertAlign w:val="subscript"/>
                <w:lang w:val="af-ZA" w:eastAsia="af-ZA"/>
              </w:rPr>
              <w:t xml:space="preserve">1 </w:t>
            </w:r>
            <w:r w:rsidRPr="000C6C90">
              <w:rPr>
                <w:rFonts w:ascii="Times New Roman" w:hAnsi="Times New Roman"/>
                <w:bCs/>
                <w:iCs/>
                <w:noProof/>
                <w:color w:val="FF0000"/>
                <w:sz w:val="24"/>
                <w:szCs w:val="24"/>
              </w:rPr>
              <w:t xml:space="preserve">parametro </w:t>
            </w:r>
            <w:r w:rsidRPr="000C6C90">
              <w:rPr>
                <w:rFonts w:ascii="Times New Roman" w:eastAsia="Times New Roman" w:hAnsi="Times New Roman"/>
                <w:b/>
                <w:bCs/>
                <w:color w:val="FF0000"/>
                <w:sz w:val="24"/>
                <w:szCs w:val="24"/>
                <w:lang w:val="af-ZA" w:eastAsia="af-ZA"/>
              </w:rPr>
              <w:t>(P</w:t>
            </w:r>
            <w:r w:rsidRPr="000C6C90">
              <w:rPr>
                <w:rFonts w:ascii="Times New Roman" w:eastAsia="Times New Roman" w:hAnsi="Times New Roman"/>
                <w:b/>
                <w:bCs/>
                <w:color w:val="FF0000"/>
                <w:sz w:val="24"/>
                <w:szCs w:val="24"/>
                <w:vertAlign w:val="subscript"/>
                <w:lang w:val="af-ZA" w:eastAsia="af-ZA"/>
              </w:rPr>
              <w:t>1.3</w:t>
            </w:r>
            <w:r w:rsidRPr="000C6C90">
              <w:rPr>
                <w:rFonts w:ascii="Times New Roman" w:eastAsia="Times New Roman" w:hAnsi="Times New Roman"/>
                <w:b/>
                <w:bCs/>
                <w:color w:val="FF0000"/>
                <w:sz w:val="24"/>
                <w:szCs w:val="24"/>
                <w:lang w:val="af-ZA" w:eastAsia="af-ZA"/>
              </w:rPr>
              <w:t>) vertinimui:</w:t>
            </w:r>
          </w:p>
          <w:p w14:paraId="002B5488" w14:textId="77777777" w:rsidR="00684BB8" w:rsidRDefault="00EE2A5D" w:rsidP="002D286F">
            <w:pPr>
              <w:tabs>
                <w:tab w:val="left" w:pos="252"/>
              </w:tabs>
              <w:jc w:val="both"/>
              <w:rPr>
                <w:rFonts w:ascii="Times New Roman" w:hAnsi="Times New Roman"/>
                <w:sz w:val="24"/>
                <w:szCs w:val="24"/>
              </w:rPr>
            </w:pPr>
            <w:r>
              <w:rPr>
                <w:rFonts w:ascii="Times New Roman" w:hAnsi="Times New Roman"/>
                <w:sz w:val="24"/>
                <w:szCs w:val="24"/>
              </w:rPr>
              <w:t>K</w:t>
            </w:r>
            <w:r w:rsidRPr="00EE2A5D">
              <w:rPr>
                <w:rFonts w:ascii="Times New Roman" w:hAnsi="Times New Roman"/>
                <w:sz w:val="24"/>
                <w:szCs w:val="24"/>
              </w:rPr>
              <w:t>ūrybiškumo ir vizualinio patrauklumo trūksta. Renginio dizainas ir pasirodymas nesuderinami su renginio tema ar auditorijos poreikiais. Pasiūlymas atrodo nuobodus, be inovacijų, o vizualiniai sprendimai nesukuria norimos atmosferos.</w:t>
            </w:r>
          </w:p>
          <w:p w14:paraId="19568F85" w14:textId="77777777" w:rsidR="000C6C90" w:rsidRPr="000C6C90" w:rsidRDefault="000C6C90" w:rsidP="000C6C90">
            <w:pPr>
              <w:jc w:val="both"/>
              <w:rPr>
                <w:rFonts w:ascii="Times New Roman" w:hAnsi="Times New Roman"/>
                <w:color w:val="FF0000"/>
                <w:sz w:val="24"/>
                <w:szCs w:val="24"/>
              </w:rPr>
            </w:pPr>
            <w:r w:rsidRPr="000C6C90">
              <w:rPr>
                <w:rFonts w:ascii="Times New Roman" w:eastAsia="Times New Roman" w:hAnsi="Times New Roman"/>
                <w:b/>
                <w:bCs/>
                <w:color w:val="FF0000"/>
                <w:sz w:val="24"/>
                <w:szCs w:val="24"/>
                <w:lang w:val="af-ZA" w:eastAsia="af-ZA"/>
              </w:rPr>
              <w:t>K</w:t>
            </w:r>
            <w:r w:rsidRPr="000C6C90">
              <w:rPr>
                <w:rFonts w:ascii="Times New Roman" w:eastAsia="Times New Roman" w:hAnsi="Times New Roman"/>
                <w:b/>
                <w:bCs/>
                <w:color w:val="FF0000"/>
                <w:sz w:val="24"/>
                <w:szCs w:val="24"/>
                <w:vertAlign w:val="subscript"/>
                <w:lang w:val="af-ZA" w:eastAsia="af-ZA"/>
              </w:rPr>
              <w:t xml:space="preserve">2 </w:t>
            </w:r>
            <w:r w:rsidRPr="000C6C90">
              <w:rPr>
                <w:rFonts w:ascii="Times New Roman" w:hAnsi="Times New Roman"/>
                <w:bCs/>
                <w:iCs/>
                <w:noProof/>
                <w:color w:val="FF0000"/>
                <w:sz w:val="24"/>
                <w:szCs w:val="24"/>
              </w:rPr>
              <w:t xml:space="preserve">parametro </w:t>
            </w:r>
            <w:r w:rsidRPr="000C6C90">
              <w:rPr>
                <w:rFonts w:ascii="Times New Roman" w:eastAsia="Times New Roman" w:hAnsi="Times New Roman"/>
                <w:b/>
                <w:bCs/>
                <w:color w:val="FF0000"/>
                <w:sz w:val="24"/>
                <w:szCs w:val="24"/>
                <w:lang w:val="af-ZA" w:eastAsia="af-ZA"/>
              </w:rPr>
              <w:t>(P</w:t>
            </w:r>
            <w:r w:rsidRPr="000C6C90">
              <w:rPr>
                <w:rFonts w:ascii="Times New Roman" w:eastAsia="Times New Roman" w:hAnsi="Times New Roman"/>
                <w:b/>
                <w:bCs/>
                <w:color w:val="FF0000"/>
                <w:sz w:val="24"/>
                <w:szCs w:val="24"/>
                <w:vertAlign w:val="subscript"/>
                <w:lang w:val="af-ZA" w:eastAsia="af-ZA"/>
              </w:rPr>
              <w:t>2.3</w:t>
            </w:r>
            <w:r w:rsidRPr="000C6C90">
              <w:rPr>
                <w:rFonts w:ascii="Times New Roman" w:eastAsia="Times New Roman" w:hAnsi="Times New Roman"/>
                <w:b/>
                <w:bCs/>
                <w:color w:val="FF0000"/>
                <w:sz w:val="24"/>
                <w:szCs w:val="24"/>
                <w:lang w:val="af-ZA" w:eastAsia="af-ZA"/>
              </w:rPr>
              <w:t>) vertinimui:</w:t>
            </w:r>
          </w:p>
          <w:p w14:paraId="0D3A4753" w14:textId="46ECA239" w:rsidR="000C6C90" w:rsidRPr="000C6C90" w:rsidRDefault="000C6C90" w:rsidP="002D286F">
            <w:pPr>
              <w:tabs>
                <w:tab w:val="left" w:pos="252"/>
              </w:tabs>
              <w:jc w:val="both"/>
              <w:rPr>
                <w:rFonts w:ascii="Times New Roman" w:hAnsi="Times New Roman"/>
                <w:sz w:val="24"/>
                <w:szCs w:val="24"/>
              </w:rPr>
            </w:pPr>
            <w:r w:rsidRPr="000C6C90">
              <w:rPr>
                <w:rFonts w:ascii="Times New Roman" w:hAnsi="Times New Roman"/>
                <w:sz w:val="24"/>
                <w:szCs w:val="24"/>
              </w:rPr>
              <w:t>Aktyvios veiklos yra nuobodžios arba nepakankamai pritaikytos visoms amžiaus grupėms</w:t>
            </w:r>
            <w:r w:rsidR="00BD5ED9">
              <w:rPr>
                <w:rFonts w:ascii="Times New Roman" w:hAnsi="Times New Roman"/>
                <w:sz w:val="24"/>
                <w:szCs w:val="24"/>
              </w:rPr>
              <w:t xml:space="preserve"> arba pateiktos mažiau nei 3 (trys) veiklos</w:t>
            </w:r>
            <w:r w:rsidRPr="000C6C90">
              <w:rPr>
                <w:rFonts w:ascii="Times New Roman" w:hAnsi="Times New Roman"/>
                <w:sz w:val="24"/>
                <w:szCs w:val="24"/>
              </w:rPr>
              <w:t>. Renginio dizainas ir vizualiniai sprendimai neatitinka renginio tikslų, trūksta inovacijų ir originalumo. Pasiūlymas nėra patrauklus ar įtraukiantis.</w:t>
            </w:r>
          </w:p>
        </w:tc>
      </w:tr>
      <w:tr w:rsidR="00725E60" w:rsidRPr="000E1042" w14:paraId="5BE9A308" w14:textId="77777777" w:rsidTr="00A94B2D">
        <w:trPr>
          <w:trHeight w:val="558"/>
        </w:trPr>
        <w:tc>
          <w:tcPr>
            <w:tcW w:w="963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48C1B7A6" w14:textId="77777777" w:rsidR="000D6C7D" w:rsidRDefault="000D6C7D" w:rsidP="000D6C7D">
            <w:pPr>
              <w:tabs>
                <w:tab w:val="left" w:pos="252"/>
              </w:tabs>
              <w:rPr>
                <w:rFonts w:ascii="Times New Roman" w:hAnsi="Times New Roman"/>
                <w:b/>
                <w:bCs/>
                <w:sz w:val="24"/>
                <w:szCs w:val="24"/>
              </w:rPr>
            </w:pPr>
          </w:p>
          <w:p w14:paraId="41373FDA" w14:textId="77777777" w:rsidR="00725E60" w:rsidRDefault="00725E60" w:rsidP="000D6C7D">
            <w:pPr>
              <w:tabs>
                <w:tab w:val="left" w:pos="252"/>
              </w:tabs>
              <w:rPr>
                <w:rFonts w:ascii="Times New Roman" w:hAnsi="Times New Roman"/>
                <w:b/>
                <w:bCs/>
                <w:sz w:val="24"/>
                <w:szCs w:val="24"/>
              </w:rPr>
            </w:pPr>
            <w:r w:rsidRPr="00725E60">
              <w:rPr>
                <w:rFonts w:ascii="Times New Roman" w:hAnsi="Times New Roman"/>
                <w:b/>
                <w:bCs/>
                <w:sz w:val="24"/>
                <w:szCs w:val="24"/>
              </w:rPr>
              <w:t>Vertinimo kriterijų K</w:t>
            </w:r>
            <w:r w:rsidRPr="00E64E10">
              <w:rPr>
                <w:rFonts w:ascii="Times New Roman" w:hAnsi="Times New Roman"/>
                <w:b/>
                <w:bCs/>
                <w:sz w:val="24"/>
                <w:szCs w:val="24"/>
                <w:vertAlign w:val="subscript"/>
              </w:rPr>
              <w:t>1</w:t>
            </w:r>
            <w:r w:rsidRPr="00725E60">
              <w:rPr>
                <w:rFonts w:ascii="Times New Roman" w:hAnsi="Times New Roman"/>
                <w:b/>
                <w:bCs/>
                <w:sz w:val="24"/>
                <w:szCs w:val="24"/>
              </w:rPr>
              <w:t xml:space="preserve"> ir K</w:t>
            </w:r>
            <w:r w:rsidRPr="00E64E10">
              <w:rPr>
                <w:rFonts w:ascii="Times New Roman" w:hAnsi="Times New Roman"/>
                <w:b/>
                <w:bCs/>
                <w:sz w:val="24"/>
                <w:szCs w:val="24"/>
                <w:vertAlign w:val="subscript"/>
              </w:rPr>
              <w:t>2</w:t>
            </w:r>
            <w:r w:rsidRPr="00725E60">
              <w:rPr>
                <w:rFonts w:ascii="Times New Roman" w:hAnsi="Times New Roman"/>
                <w:b/>
                <w:bCs/>
                <w:sz w:val="24"/>
                <w:szCs w:val="24"/>
              </w:rPr>
              <w:t xml:space="preserve"> parametrai (P</w:t>
            </w:r>
            <w:r w:rsidRPr="00E64E10">
              <w:rPr>
                <w:rFonts w:ascii="Times New Roman" w:hAnsi="Times New Roman"/>
                <w:b/>
                <w:bCs/>
                <w:sz w:val="24"/>
                <w:szCs w:val="24"/>
                <w:vertAlign w:val="subscript"/>
              </w:rPr>
              <w:t>1.</w:t>
            </w:r>
            <w:r w:rsidR="00E64E10">
              <w:rPr>
                <w:rFonts w:ascii="Times New Roman" w:hAnsi="Times New Roman"/>
                <w:b/>
                <w:bCs/>
                <w:sz w:val="24"/>
                <w:szCs w:val="24"/>
                <w:vertAlign w:val="subscript"/>
              </w:rPr>
              <w:t>4</w:t>
            </w:r>
            <w:r w:rsidRPr="00E64E10">
              <w:rPr>
                <w:rFonts w:ascii="Times New Roman" w:hAnsi="Times New Roman"/>
                <w:b/>
                <w:bCs/>
                <w:sz w:val="24"/>
                <w:szCs w:val="24"/>
                <w:vertAlign w:val="subscript"/>
              </w:rPr>
              <w:t xml:space="preserve"> </w:t>
            </w:r>
            <w:r w:rsidRPr="00725E60">
              <w:rPr>
                <w:rFonts w:ascii="Times New Roman" w:hAnsi="Times New Roman"/>
                <w:b/>
                <w:bCs/>
                <w:sz w:val="24"/>
                <w:szCs w:val="24"/>
              </w:rPr>
              <w:t>ir</w:t>
            </w:r>
            <w:r w:rsidR="00E64E10">
              <w:rPr>
                <w:rFonts w:ascii="Times New Roman" w:hAnsi="Times New Roman"/>
                <w:b/>
                <w:bCs/>
                <w:sz w:val="24"/>
                <w:szCs w:val="24"/>
              </w:rPr>
              <w:t xml:space="preserve"> </w:t>
            </w:r>
            <w:r w:rsidRPr="00725E60">
              <w:rPr>
                <w:rFonts w:ascii="Times New Roman" w:hAnsi="Times New Roman"/>
                <w:b/>
                <w:bCs/>
                <w:sz w:val="24"/>
                <w:szCs w:val="24"/>
              </w:rPr>
              <w:t>P</w:t>
            </w:r>
            <w:r w:rsidRPr="00E64E10">
              <w:rPr>
                <w:rFonts w:ascii="Times New Roman" w:hAnsi="Times New Roman"/>
                <w:b/>
                <w:bCs/>
                <w:sz w:val="24"/>
                <w:szCs w:val="24"/>
                <w:vertAlign w:val="subscript"/>
              </w:rPr>
              <w:t>2.</w:t>
            </w:r>
            <w:r w:rsidR="00E64E10" w:rsidRPr="00E64E10">
              <w:rPr>
                <w:rFonts w:ascii="Times New Roman" w:hAnsi="Times New Roman"/>
                <w:b/>
                <w:bCs/>
                <w:sz w:val="24"/>
                <w:szCs w:val="24"/>
                <w:vertAlign w:val="subscript"/>
              </w:rPr>
              <w:t>4</w:t>
            </w:r>
            <w:r w:rsidRPr="00725E60">
              <w:rPr>
                <w:rFonts w:ascii="Times New Roman" w:hAnsi="Times New Roman"/>
                <w:b/>
                <w:bCs/>
                <w:sz w:val="24"/>
                <w:szCs w:val="24"/>
              </w:rPr>
              <w:t>) – Tvarumas ir biudžeto valdymas</w:t>
            </w:r>
          </w:p>
          <w:p w14:paraId="02B103C1" w14:textId="6B8AD95D" w:rsidR="000D6C7D" w:rsidRPr="002A01C2" w:rsidRDefault="000D6C7D" w:rsidP="000D6C7D">
            <w:pPr>
              <w:tabs>
                <w:tab w:val="left" w:pos="252"/>
              </w:tabs>
              <w:rPr>
                <w:rFonts w:ascii="Times New Roman" w:hAnsi="Times New Roman"/>
                <w:b/>
                <w:bCs/>
                <w:sz w:val="24"/>
                <w:szCs w:val="24"/>
              </w:rPr>
            </w:pPr>
          </w:p>
        </w:tc>
      </w:tr>
      <w:tr w:rsidR="00725E60" w:rsidRPr="000E1042" w14:paraId="37E4F9E7" w14:textId="77777777" w:rsidTr="00684BB8">
        <w:trPr>
          <w:trHeight w:val="558"/>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E8A19" w14:textId="40C91A4F" w:rsidR="00725E60" w:rsidRPr="00EE4E6B" w:rsidRDefault="004D08A9" w:rsidP="000B47AB">
            <w:pPr>
              <w:rPr>
                <w:rFonts w:ascii="Times New Roman" w:eastAsia="Times New Roman" w:hAnsi="Times New Roman"/>
                <w:color w:val="000000"/>
                <w:sz w:val="24"/>
                <w:szCs w:val="24"/>
                <w:lang w:val="af-ZA" w:eastAsia="af-ZA"/>
              </w:rPr>
            </w:pPr>
            <w:r>
              <w:rPr>
                <w:rFonts w:ascii="Times New Roman" w:eastAsia="Times New Roman" w:hAnsi="Times New Roman"/>
                <w:color w:val="000000"/>
                <w:sz w:val="24"/>
                <w:szCs w:val="24"/>
                <w:lang w:val="af-ZA" w:eastAsia="af-ZA"/>
              </w:rPr>
              <w:t>13.</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C71DAA" w14:textId="77777777" w:rsidR="006E282D" w:rsidRPr="00EE4E6B" w:rsidRDefault="006E282D" w:rsidP="002D286F">
            <w:pPr>
              <w:jc w:val="center"/>
              <w:rPr>
                <w:rFonts w:ascii="Times New Roman" w:eastAsia="Times New Roman" w:hAnsi="Times New Roman"/>
                <w:sz w:val="24"/>
                <w:szCs w:val="24"/>
                <w:lang w:val="af-ZA" w:eastAsia="af-ZA"/>
              </w:rPr>
            </w:pPr>
            <w:r w:rsidRPr="00EE4E6B">
              <w:rPr>
                <w:rFonts w:ascii="Times New Roman" w:eastAsia="Times New Roman" w:hAnsi="Times New Roman"/>
                <w:b/>
                <w:bCs/>
                <w:sz w:val="24"/>
                <w:szCs w:val="24"/>
                <w:lang w:val="af-ZA" w:eastAsia="af-ZA"/>
              </w:rPr>
              <w:t>Labai gerai</w:t>
            </w:r>
          </w:p>
          <w:p w14:paraId="2CB4DA8B" w14:textId="6E65E5EE" w:rsidR="00725E60" w:rsidRPr="00CD3C68" w:rsidRDefault="002D286F" w:rsidP="002D286F">
            <w:pPr>
              <w:pStyle w:val="Sraopastraipa"/>
              <w:ind w:left="0"/>
              <w:rPr>
                <w:rFonts w:ascii="Times New Roman" w:eastAsia="Times New Roman" w:hAnsi="Times New Roman"/>
                <w:b/>
                <w:bCs/>
                <w:color w:val="000000"/>
                <w:sz w:val="24"/>
                <w:szCs w:val="24"/>
                <w:lang w:val="af-ZA" w:eastAsia="af-ZA"/>
              </w:rPr>
            </w:pPr>
            <w:r>
              <w:rPr>
                <w:rFonts w:ascii="Times New Roman" w:eastAsia="Times New Roman" w:hAnsi="Times New Roman"/>
                <w:sz w:val="24"/>
                <w:szCs w:val="24"/>
                <w:lang w:val="af-ZA" w:eastAsia="af-ZA"/>
              </w:rPr>
              <w:t xml:space="preserve">          </w:t>
            </w:r>
            <w:r w:rsidR="006E282D" w:rsidRPr="000B47AB">
              <w:rPr>
                <w:rFonts w:ascii="Times New Roman" w:eastAsia="Times New Roman" w:hAnsi="Times New Roman"/>
                <w:sz w:val="24"/>
                <w:szCs w:val="24"/>
                <w:lang w:val="af-ZA" w:eastAsia="af-ZA"/>
              </w:rPr>
              <w:t>(</w:t>
            </w:r>
            <w:r w:rsidR="004D08A9">
              <w:rPr>
                <w:rFonts w:ascii="Times New Roman" w:eastAsia="Times New Roman" w:hAnsi="Times New Roman"/>
                <w:sz w:val="24"/>
                <w:szCs w:val="24"/>
                <w:lang w:val="af-ZA" w:eastAsia="af-ZA"/>
              </w:rPr>
              <w:t>10</w:t>
            </w:r>
            <w:r w:rsidR="006E282D">
              <w:rPr>
                <w:rFonts w:ascii="Times New Roman" w:eastAsia="Times New Roman" w:hAnsi="Times New Roman"/>
                <w:sz w:val="24"/>
                <w:szCs w:val="24"/>
                <w:lang w:val="af-ZA" w:eastAsia="af-ZA"/>
              </w:rPr>
              <w:t>-</w:t>
            </w:r>
            <w:r w:rsidR="004D08A9">
              <w:rPr>
                <w:rFonts w:ascii="Times New Roman" w:eastAsia="Times New Roman" w:hAnsi="Times New Roman"/>
                <w:sz w:val="24"/>
                <w:szCs w:val="24"/>
                <w:lang w:val="af-ZA" w:eastAsia="af-ZA"/>
              </w:rPr>
              <w:t xml:space="preserve">9 </w:t>
            </w:r>
            <w:r w:rsidR="006E282D" w:rsidRPr="000B47AB">
              <w:rPr>
                <w:rFonts w:ascii="Times New Roman" w:eastAsia="Times New Roman" w:hAnsi="Times New Roman"/>
                <w:sz w:val="24"/>
                <w:szCs w:val="24"/>
                <w:lang w:val="af-ZA" w:eastAsia="af-ZA"/>
              </w:rPr>
              <w:t>balų)</w:t>
            </w:r>
          </w:p>
        </w:tc>
        <w:tc>
          <w:tcPr>
            <w:tcW w:w="667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5A4F02C9" w14:textId="2DA28EED" w:rsidR="00D369F4" w:rsidRDefault="00D369F4" w:rsidP="002D286F">
            <w:pPr>
              <w:jc w:val="both"/>
              <w:rPr>
                <w:rFonts w:ascii="Times New Roman" w:hAnsi="Times New Roman"/>
                <w:sz w:val="24"/>
                <w:szCs w:val="24"/>
              </w:rPr>
            </w:pPr>
            <w:r w:rsidRPr="00D369F4">
              <w:rPr>
                <w:rFonts w:ascii="Times New Roman" w:hAnsi="Times New Roman"/>
                <w:sz w:val="24"/>
                <w:szCs w:val="24"/>
              </w:rPr>
              <w:t xml:space="preserve">Tvarūs sprendimai yra integrali projekto dalis planuojant ir įgyvendinant maitinimo, </w:t>
            </w:r>
            <w:r>
              <w:rPr>
                <w:rFonts w:ascii="Times New Roman" w:hAnsi="Times New Roman"/>
                <w:sz w:val="24"/>
                <w:szCs w:val="24"/>
              </w:rPr>
              <w:t>renginio vietos apipavidalinimo</w:t>
            </w:r>
            <w:r w:rsidRPr="00D369F4">
              <w:rPr>
                <w:rFonts w:ascii="Times New Roman" w:hAnsi="Times New Roman"/>
                <w:sz w:val="24"/>
                <w:szCs w:val="24"/>
              </w:rPr>
              <w:t>, techninės įrangos</w:t>
            </w:r>
            <w:r>
              <w:rPr>
                <w:rFonts w:ascii="Times New Roman" w:hAnsi="Times New Roman"/>
                <w:sz w:val="24"/>
                <w:szCs w:val="24"/>
              </w:rPr>
              <w:t xml:space="preserve">, pasiūlytų veiklų, </w:t>
            </w:r>
            <w:r w:rsidRPr="00E64E10">
              <w:rPr>
                <w:rFonts w:ascii="Times New Roman" w:hAnsi="Times New Roman"/>
                <w:sz w:val="24"/>
                <w:szCs w:val="24"/>
              </w:rPr>
              <w:t>atliekų tvarkym</w:t>
            </w:r>
            <w:r>
              <w:rPr>
                <w:rFonts w:ascii="Times New Roman" w:hAnsi="Times New Roman"/>
                <w:sz w:val="24"/>
                <w:szCs w:val="24"/>
              </w:rPr>
              <w:t>o</w:t>
            </w:r>
            <w:r w:rsidRPr="00E64E10">
              <w:rPr>
                <w:rFonts w:ascii="Times New Roman" w:hAnsi="Times New Roman"/>
                <w:sz w:val="24"/>
                <w:szCs w:val="24"/>
              </w:rPr>
              <w:t xml:space="preserve"> arba energijos taupym</w:t>
            </w:r>
            <w:r>
              <w:rPr>
                <w:rFonts w:ascii="Times New Roman" w:hAnsi="Times New Roman"/>
                <w:sz w:val="24"/>
                <w:szCs w:val="24"/>
              </w:rPr>
              <w:t>o</w:t>
            </w:r>
            <w:r w:rsidRPr="00D369F4">
              <w:rPr>
                <w:rFonts w:ascii="Times New Roman" w:hAnsi="Times New Roman"/>
                <w:sz w:val="24"/>
                <w:szCs w:val="24"/>
              </w:rPr>
              <w:t xml:space="preserve"> ir kt. sprendimus. Siūlomi tvarumo sprendimai yra aiškiai ir išsamiai aprašomi</w:t>
            </w:r>
            <w:r w:rsidR="001F198D">
              <w:rPr>
                <w:rFonts w:ascii="Times New Roman" w:hAnsi="Times New Roman"/>
                <w:sz w:val="24"/>
                <w:szCs w:val="24"/>
              </w:rPr>
              <w:t xml:space="preserve"> </w:t>
            </w:r>
            <w:r w:rsidRPr="00D369F4">
              <w:rPr>
                <w:rFonts w:ascii="Times New Roman" w:hAnsi="Times New Roman"/>
                <w:sz w:val="24"/>
                <w:szCs w:val="24"/>
              </w:rPr>
              <w:t>pasiūlyme. Siūlomi tvarumo sprendimai yra originalūs, novatoriški.</w:t>
            </w:r>
          </w:p>
          <w:p w14:paraId="3130CAE8" w14:textId="0D497BD3" w:rsidR="00725E60" w:rsidRPr="00E64E10" w:rsidRDefault="006E282D" w:rsidP="002D286F">
            <w:pPr>
              <w:jc w:val="both"/>
              <w:rPr>
                <w:rFonts w:ascii="Times New Roman" w:hAnsi="Times New Roman"/>
                <w:sz w:val="24"/>
                <w:szCs w:val="24"/>
              </w:rPr>
            </w:pPr>
            <w:r w:rsidRPr="00E64E10">
              <w:rPr>
                <w:rFonts w:ascii="Times New Roman" w:hAnsi="Times New Roman"/>
                <w:sz w:val="24"/>
                <w:szCs w:val="24"/>
              </w:rPr>
              <w:t xml:space="preserve">Renginio sąmata yra tiksliai parengta, visi pasiūlymai yra pagrįsti ir atitinka numatytą biudžetą. </w:t>
            </w:r>
          </w:p>
        </w:tc>
      </w:tr>
      <w:tr w:rsidR="006E282D" w:rsidRPr="000E1042" w14:paraId="008ACC59" w14:textId="77777777" w:rsidTr="00684BB8">
        <w:trPr>
          <w:trHeight w:val="558"/>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60608C" w14:textId="05C7A5BA" w:rsidR="006E282D" w:rsidRPr="00EE4E6B" w:rsidRDefault="004D08A9" w:rsidP="000B47AB">
            <w:pPr>
              <w:rPr>
                <w:rFonts w:ascii="Times New Roman" w:eastAsia="Times New Roman" w:hAnsi="Times New Roman"/>
                <w:color w:val="000000"/>
                <w:sz w:val="24"/>
                <w:szCs w:val="24"/>
                <w:lang w:val="af-ZA" w:eastAsia="af-ZA"/>
              </w:rPr>
            </w:pPr>
            <w:r>
              <w:rPr>
                <w:rFonts w:ascii="Times New Roman" w:eastAsia="Times New Roman" w:hAnsi="Times New Roman"/>
                <w:color w:val="000000"/>
                <w:sz w:val="24"/>
                <w:szCs w:val="24"/>
                <w:lang w:val="af-ZA" w:eastAsia="af-ZA"/>
              </w:rPr>
              <w:t>14.</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D20D0A" w14:textId="77777777" w:rsidR="006E282D" w:rsidRPr="00C47D0C" w:rsidRDefault="006E282D" w:rsidP="006E282D">
            <w:pPr>
              <w:jc w:val="center"/>
              <w:rPr>
                <w:rFonts w:ascii="Times New Roman" w:eastAsia="Times New Roman" w:hAnsi="Times New Roman"/>
                <w:sz w:val="24"/>
                <w:szCs w:val="24"/>
                <w:lang w:val="af-ZA" w:eastAsia="af-ZA"/>
              </w:rPr>
            </w:pPr>
            <w:r w:rsidRPr="00C47D0C">
              <w:rPr>
                <w:rFonts w:ascii="Times New Roman" w:eastAsia="Times New Roman" w:hAnsi="Times New Roman"/>
                <w:b/>
                <w:bCs/>
                <w:color w:val="000000"/>
                <w:sz w:val="24"/>
                <w:szCs w:val="24"/>
                <w:lang w:val="af-ZA" w:eastAsia="af-ZA"/>
              </w:rPr>
              <w:t>Gerai</w:t>
            </w:r>
          </w:p>
          <w:p w14:paraId="2A649ED2" w14:textId="5CCF77D7" w:rsidR="006E282D" w:rsidRPr="00EE4E6B" w:rsidRDefault="006E282D" w:rsidP="006E282D">
            <w:pPr>
              <w:jc w:val="center"/>
              <w:rPr>
                <w:rFonts w:ascii="Times New Roman" w:eastAsia="Times New Roman" w:hAnsi="Times New Roman"/>
                <w:b/>
                <w:bCs/>
                <w:sz w:val="24"/>
                <w:szCs w:val="24"/>
                <w:lang w:val="af-ZA" w:eastAsia="af-ZA"/>
              </w:rPr>
            </w:pPr>
            <w:r w:rsidRPr="00C47D0C">
              <w:rPr>
                <w:rFonts w:ascii="Times New Roman" w:eastAsia="Times New Roman" w:hAnsi="Times New Roman"/>
                <w:color w:val="000000"/>
                <w:sz w:val="24"/>
                <w:szCs w:val="24"/>
                <w:lang w:val="af-ZA" w:eastAsia="af-ZA"/>
              </w:rPr>
              <w:t>(</w:t>
            </w:r>
            <w:r w:rsidR="004D08A9">
              <w:rPr>
                <w:rFonts w:ascii="Times New Roman" w:eastAsia="Times New Roman" w:hAnsi="Times New Roman"/>
                <w:color w:val="000000"/>
                <w:sz w:val="24"/>
                <w:szCs w:val="24"/>
                <w:lang w:val="af-ZA" w:eastAsia="af-ZA"/>
              </w:rPr>
              <w:t>8-7</w:t>
            </w:r>
            <w:r w:rsidRPr="00C47D0C">
              <w:rPr>
                <w:rFonts w:ascii="Times New Roman" w:eastAsia="Times New Roman" w:hAnsi="Times New Roman"/>
                <w:color w:val="000000"/>
                <w:sz w:val="24"/>
                <w:szCs w:val="24"/>
                <w:lang w:val="af-ZA" w:eastAsia="af-ZA"/>
              </w:rPr>
              <w:t xml:space="preserve"> balai)</w:t>
            </w:r>
          </w:p>
        </w:tc>
        <w:tc>
          <w:tcPr>
            <w:tcW w:w="667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77925CBA" w14:textId="77777777" w:rsidR="00F715A5" w:rsidRDefault="006E282D" w:rsidP="002D286F">
            <w:pPr>
              <w:tabs>
                <w:tab w:val="left" w:pos="252"/>
              </w:tabs>
              <w:jc w:val="both"/>
              <w:rPr>
                <w:rFonts w:ascii="Times New Roman" w:hAnsi="Times New Roman"/>
                <w:sz w:val="24"/>
                <w:szCs w:val="24"/>
              </w:rPr>
            </w:pPr>
            <w:r w:rsidRPr="00E64E10">
              <w:rPr>
                <w:rFonts w:ascii="Times New Roman" w:hAnsi="Times New Roman"/>
                <w:sz w:val="24"/>
                <w:szCs w:val="24"/>
              </w:rPr>
              <w:t>Tvarumo planas yra g</w:t>
            </w:r>
            <w:r w:rsidR="00D369F4">
              <w:rPr>
                <w:rFonts w:ascii="Times New Roman" w:hAnsi="Times New Roman"/>
                <w:sz w:val="24"/>
                <w:szCs w:val="24"/>
              </w:rPr>
              <w:t>erai</w:t>
            </w:r>
            <w:r w:rsidRPr="00E64E10">
              <w:rPr>
                <w:rFonts w:ascii="Times New Roman" w:hAnsi="Times New Roman"/>
                <w:sz w:val="24"/>
                <w:szCs w:val="24"/>
              </w:rPr>
              <w:t xml:space="preserve"> parengtas, tačiau kai kurios detalės galėtų būti išplėtotos </w:t>
            </w:r>
            <w:r w:rsidR="00F715A5">
              <w:rPr>
                <w:rFonts w:ascii="Times New Roman" w:hAnsi="Times New Roman"/>
                <w:sz w:val="24"/>
                <w:szCs w:val="24"/>
              </w:rPr>
              <w:t>daugiau</w:t>
            </w:r>
            <w:r w:rsidRPr="00E64E10">
              <w:rPr>
                <w:rFonts w:ascii="Times New Roman" w:hAnsi="Times New Roman"/>
                <w:sz w:val="24"/>
                <w:szCs w:val="24"/>
              </w:rPr>
              <w:t xml:space="preserve">. </w:t>
            </w:r>
          </w:p>
          <w:p w14:paraId="712DAE76" w14:textId="0BEF54BC" w:rsidR="006E282D" w:rsidRPr="00E64E10" w:rsidRDefault="006E282D" w:rsidP="002D286F">
            <w:pPr>
              <w:tabs>
                <w:tab w:val="left" w:pos="252"/>
              </w:tabs>
              <w:jc w:val="both"/>
              <w:rPr>
                <w:rFonts w:ascii="Times New Roman" w:hAnsi="Times New Roman"/>
                <w:sz w:val="24"/>
                <w:szCs w:val="24"/>
              </w:rPr>
            </w:pPr>
            <w:r w:rsidRPr="00E64E10">
              <w:rPr>
                <w:rFonts w:ascii="Times New Roman" w:hAnsi="Times New Roman"/>
                <w:sz w:val="24"/>
                <w:szCs w:val="24"/>
              </w:rPr>
              <w:t>Sąmata yra gerai sudaryta, tačiau gali būti mažų neatitikimų tarp siūlomų paslaugų ir biudžeto.</w:t>
            </w:r>
          </w:p>
        </w:tc>
      </w:tr>
      <w:tr w:rsidR="006E282D" w:rsidRPr="000E1042" w14:paraId="2E1058EA" w14:textId="77777777" w:rsidTr="00684BB8">
        <w:trPr>
          <w:trHeight w:val="558"/>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A70701" w14:textId="4717EB32" w:rsidR="006E282D" w:rsidRPr="00EE4E6B" w:rsidRDefault="004D08A9" w:rsidP="000B47AB">
            <w:pPr>
              <w:rPr>
                <w:rFonts w:ascii="Times New Roman" w:eastAsia="Times New Roman" w:hAnsi="Times New Roman"/>
                <w:color w:val="000000"/>
                <w:sz w:val="24"/>
                <w:szCs w:val="24"/>
                <w:lang w:val="af-ZA" w:eastAsia="af-ZA"/>
              </w:rPr>
            </w:pPr>
            <w:r>
              <w:rPr>
                <w:rFonts w:ascii="Times New Roman" w:eastAsia="Times New Roman" w:hAnsi="Times New Roman"/>
                <w:color w:val="000000"/>
                <w:sz w:val="24"/>
                <w:szCs w:val="24"/>
                <w:lang w:val="af-ZA" w:eastAsia="af-ZA"/>
              </w:rPr>
              <w:t>15.</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A08E30" w14:textId="77777777" w:rsidR="006E282D" w:rsidRPr="00E530E9" w:rsidRDefault="006E282D" w:rsidP="006E282D">
            <w:pPr>
              <w:pStyle w:val="Sraopastraipa"/>
              <w:ind w:left="360"/>
              <w:rPr>
                <w:rFonts w:ascii="Times New Roman" w:eastAsia="Times New Roman" w:hAnsi="Times New Roman"/>
                <w:b/>
                <w:bCs/>
                <w:color w:val="000000"/>
                <w:sz w:val="24"/>
                <w:szCs w:val="24"/>
                <w:lang w:val="af-ZA" w:eastAsia="af-ZA"/>
              </w:rPr>
            </w:pPr>
            <w:r w:rsidRPr="00E530E9">
              <w:rPr>
                <w:rFonts w:ascii="Times New Roman" w:eastAsia="Times New Roman" w:hAnsi="Times New Roman"/>
                <w:b/>
                <w:bCs/>
                <w:color w:val="000000"/>
                <w:sz w:val="24"/>
                <w:szCs w:val="24"/>
                <w:lang w:val="af-ZA" w:eastAsia="af-ZA"/>
              </w:rPr>
              <w:t>Vidutiniškai</w:t>
            </w:r>
          </w:p>
          <w:p w14:paraId="45C4BF0D" w14:textId="56B9C143" w:rsidR="006E282D" w:rsidRPr="00C47D0C" w:rsidRDefault="006E282D" w:rsidP="006E282D">
            <w:pPr>
              <w:jc w:val="center"/>
              <w:rPr>
                <w:rFonts w:ascii="Times New Roman" w:eastAsia="Times New Roman" w:hAnsi="Times New Roman"/>
                <w:b/>
                <w:bCs/>
                <w:color w:val="000000"/>
                <w:sz w:val="24"/>
                <w:szCs w:val="24"/>
                <w:lang w:val="af-ZA" w:eastAsia="af-ZA"/>
              </w:rPr>
            </w:pPr>
            <w:r>
              <w:rPr>
                <w:rFonts w:ascii="Times New Roman" w:eastAsia="Times New Roman" w:hAnsi="Times New Roman"/>
                <w:color w:val="000000"/>
                <w:sz w:val="24"/>
                <w:szCs w:val="24"/>
                <w:lang w:val="af-ZA" w:eastAsia="af-ZA"/>
              </w:rPr>
              <w:t>(</w:t>
            </w:r>
            <w:r w:rsidR="004D08A9">
              <w:rPr>
                <w:rFonts w:ascii="Times New Roman" w:eastAsia="Times New Roman" w:hAnsi="Times New Roman"/>
                <w:color w:val="000000"/>
                <w:sz w:val="24"/>
                <w:szCs w:val="24"/>
                <w:lang w:val="af-ZA" w:eastAsia="af-ZA"/>
              </w:rPr>
              <w:t>6-5</w:t>
            </w:r>
            <w:r>
              <w:rPr>
                <w:rFonts w:ascii="Times New Roman" w:eastAsia="Times New Roman" w:hAnsi="Times New Roman"/>
                <w:color w:val="000000"/>
                <w:sz w:val="24"/>
                <w:szCs w:val="24"/>
                <w:lang w:val="af-ZA" w:eastAsia="af-ZA"/>
              </w:rPr>
              <w:t xml:space="preserve"> </w:t>
            </w:r>
            <w:r w:rsidRPr="00E530E9">
              <w:rPr>
                <w:rFonts w:ascii="Times New Roman" w:eastAsia="Times New Roman" w:hAnsi="Times New Roman"/>
                <w:color w:val="000000"/>
                <w:sz w:val="24"/>
                <w:szCs w:val="24"/>
                <w:lang w:val="af-ZA" w:eastAsia="af-ZA"/>
              </w:rPr>
              <w:t>balai)</w:t>
            </w:r>
          </w:p>
        </w:tc>
        <w:tc>
          <w:tcPr>
            <w:tcW w:w="667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27E24225" w14:textId="2FB18D90" w:rsidR="006E282D" w:rsidRPr="00E64E10" w:rsidRDefault="006E282D" w:rsidP="002D286F">
            <w:pPr>
              <w:tabs>
                <w:tab w:val="left" w:pos="252"/>
              </w:tabs>
              <w:jc w:val="both"/>
              <w:rPr>
                <w:rFonts w:ascii="Times New Roman" w:hAnsi="Times New Roman"/>
                <w:sz w:val="24"/>
                <w:szCs w:val="24"/>
              </w:rPr>
            </w:pPr>
            <w:r w:rsidRPr="00E64E10">
              <w:rPr>
                <w:rFonts w:ascii="Times New Roman" w:hAnsi="Times New Roman"/>
                <w:sz w:val="24"/>
                <w:szCs w:val="24"/>
              </w:rPr>
              <w:t xml:space="preserve">Tvarumo planas yra paviršutiniškas arba nepakankamai išplėtotas. Biudžetas nėra visiškai tikslus, trūksta detalių apie išlaidas arba jos ne visai atitinka paslaugų pasiūlymus. </w:t>
            </w:r>
          </w:p>
        </w:tc>
      </w:tr>
      <w:tr w:rsidR="006E282D" w:rsidRPr="000E1042" w14:paraId="1B3FDC69" w14:textId="77777777" w:rsidTr="00684BB8">
        <w:trPr>
          <w:trHeight w:val="558"/>
        </w:trPr>
        <w:tc>
          <w:tcPr>
            <w:tcW w:w="56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4E625E" w14:textId="60B8750E" w:rsidR="006E282D" w:rsidRPr="00EE4E6B" w:rsidRDefault="004D08A9" w:rsidP="000B47AB">
            <w:pPr>
              <w:rPr>
                <w:rFonts w:ascii="Times New Roman" w:eastAsia="Times New Roman" w:hAnsi="Times New Roman"/>
                <w:color w:val="000000"/>
                <w:sz w:val="24"/>
                <w:szCs w:val="24"/>
                <w:lang w:val="af-ZA" w:eastAsia="af-ZA"/>
              </w:rPr>
            </w:pPr>
            <w:r>
              <w:rPr>
                <w:rFonts w:ascii="Times New Roman" w:eastAsia="Times New Roman" w:hAnsi="Times New Roman"/>
                <w:color w:val="000000"/>
                <w:sz w:val="24"/>
                <w:szCs w:val="24"/>
                <w:lang w:val="af-ZA" w:eastAsia="af-ZA"/>
              </w:rPr>
              <w:t>16.</w:t>
            </w:r>
          </w:p>
        </w:tc>
        <w:tc>
          <w:tcPr>
            <w:tcW w:w="24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E3FA34" w14:textId="44B2D45C" w:rsidR="006E282D" w:rsidRPr="00CD3C68" w:rsidRDefault="00BA6C3D" w:rsidP="006E282D">
            <w:pPr>
              <w:pStyle w:val="Sraopastraipa"/>
              <w:ind w:left="360"/>
              <w:rPr>
                <w:rFonts w:ascii="Times New Roman" w:eastAsia="Times New Roman" w:hAnsi="Times New Roman"/>
                <w:sz w:val="24"/>
                <w:szCs w:val="24"/>
                <w:lang w:val="af-ZA" w:eastAsia="af-ZA"/>
              </w:rPr>
            </w:pPr>
            <w:r>
              <w:rPr>
                <w:rFonts w:ascii="Times New Roman" w:eastAsia="Times New Roman" w:hAnsi="Times New Roman"/>
                <w:b/>
                <w:bCs/>
                <w:color w:val="000000"/>
                <w:sz w:val="24"/>
                <w:szCs w:val="24"/>
                <w:lang w:val="af-ZA" w:eastAsia="af-ZA"/>
              </w:rPr>
              <w:t xml:space="preserve">    </w:t>
            </w:r>
            <w:r w:rsidR="006E282D" w:rsidRPr="00CD3C68">
              <w:rPr>
                <w:rFonts w:ascii="Times New Roman" w:eastAsia="Times New Roman" w:hAnsi="Times New Roman"/>
                <w:b/>
                <w:bCs/>
                <w:color w:val="000000"/>
                <w:sz w:val="24"/>
                <w:szCs w:val="24"/>
                <w:lang w:val="af-ZA" w:eastAsia="af-ZA"/>
              </w:rPr>
              <w:t>Silpnai</w:t>
            </w:r>
          </w:p>
          <w:p w14:paraId="1620AB8F" w14:textId="104AB9F5" w:rsidR="006E282D" w:rsidRPr="00E530E9" w:rsidRDefault="00BA6C3D" w:rsidP="006E282D">
            <w:pPr>
              <w:pStyle w:val="Sraopastraipa"/>
              <w:ind w:left="360"/>
              <w:rPr>
                <w:rFonts w:ascii="Times New Roman" w:eastAsia="Times New Roman" w:hAnsi="Times New Roman"/>
                <w:b/>
                <w:bCs/>
                <w:color w:val="000000"/>
                <w:sz w:val="24"/>
                <w:szCs w:val="24"/>
                <w:lang w:val="af-ZA" w:eastAsia="af-ZA"/>
              </w:rPr>
            </w:pPr>
            <w:r>
              <w:rPr>
                <w:rFonts w:ascii="Times New Roman" w:eastAsia="Times New Roman" w:hAnsi="Times New Roman"/>
                <w:color w:val="000000"/>
                <w:sz w:val="24"/>
                <w:szCs w:val="24"/>
                <w:lang w:val="af-ZA" w:eastAsia="af-ZA"/>
              </w:rPr>
              <w:t xml:space="preserve">  </w:t>
            </w:r>
            <w:r w:rsidR="006E282D" w:rsidRPr="00CD3C68">
              <w:rPr>
                <w:rFonts w:ascii="Times New Roman" w:eastAsia="Times New Roman" w:hAnsi="Times New Roman"/>
                <w:color w:val="000000"/>
                <w:sz w:val="24"/>
                <w:szCs w:val="24"/>
                <w:lang w:val="af-ZA" w:eastAsia="af-ZA"/>
              </w:rPr>
              <w:t>(4-0 balai)</w:t>
            </w:r>
          </w:p>
        </w:tc>
        <w:tc>
          <w:tcPr>
            <w:tcW w:w="6673"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0" w:type="dxa"/>
              <w:right w:w="57" w:type="dxa"/>
            </w:tcMar>
            <w:vAlign w:val="center"/>
          </w:tcPr>
          <w:p w14:paraId="2D46A755" w14:textId="77777777" w:rsidR="00F715A5" w:rsidRDefault="006E282D" w:rsidP="002D286F">
            <w:pPr>
              <w:tabs>
                <w:tab w:val="left" w:pos="252"/>
              </w:tabs>
              <w:jc w:val="both"/>
              <w:rPr>
                <w:rFonts w:ascii="Times New Roman" w:hAnsi="Times New Roman"/>
                <w:sz w:val="24"/>
                <w:szCs w:val="24"/>
              </w:rPr>
            </w:pPr>
            <w:r w:rsidRPr="00E64E10">
              <w:rPr>
                <w:rFonts w:ascii="Times New Roman" w:hAnsi="Times New Roman"/>
                <w:sz w:val="24"/>
                <w:szCs w:val="24"/>
              </w:rPr>
              <w:t xml:space="preserve">Tvarumo planas nėra pateiktas arba jis yra labai silpnas. </w:t>
            </w:r>
          </w:p>
          <w:p w14:paraId="7E6246B7" w14:textId="0E85082C" w:rsidR="006E282D" w:rsidRPr="00E64E10" w:rsidRDefault="006E282D" w:rsidP="002D286F">
            <w:pPr>
              <w:tabs>
                <w:tab w:val="left" w:pos="252"/>
              </w:tabs>
              <w:jc w:val="both"/>
              <w:rPr>
                <w:rFonts w:ascii="Times New Roman" w:hAnsi="Times New Roman"/>
                <w:sz w:val="24"/>
                <w:szCs w:val="24"/>
              </w:rPr>
            </w:pPr>
            <w:r w:rsidRPr="00E64E10">
              <w:rPr>
                <w:rFonts w:ascii="Times New Roman" w:hAnsi="Times New Roman"/>
                <w:sz w:val="24"/>
                <w:szCs w:val="24"/>
              </w:rPr>
              <w:t xml:space="preserve">Sąmata neatitinka </w:t>
            </w:r>
            <w:r w:rsidR="009E7503">
              <w:rPr>
                <w:rFonts w:ascii="Times New Roman" w:hAnsi="Times New Roman"/>
                <w:sz w:val="24"/>
                <w:szCs w:val="24"/>
              </w:rPr>
              <w:t xml:space="preserve">numatyto biudžeto arba </w:t>
            </w:r>
            <w:r w:rsidRPr="00E64E10">
              <w:rPr>
                <w:rFonts w:ascii="Times New Roman" w:hAnsi="Times New Roman"/>
                <w:sz w:val="24"/>
                <w:szCs w:val="24"/>
              </w:rPr>
              <w:t>trūksta pagrindimo dėl išlaidų</w:t>
            </w:r>
            <w:r w:rsidR="001F198D">
              <w:rPr>
                <w:rFonts w:ascii="Times New Roman" w:hAnsi="Times New Roman"/>
                <w:sz w:val="24"/>
                <w:szCs w:val="24"/>
              </w:rPr>
              <w:t xml:space="preserve"> arba sąmata nėra pateikta</w:t>
            </w:r>
            <w:r w:rsidR="009E7503">
              <w:rPr>
                <w:rFonts w:ascii="Times New Roman" w:hAnsi="Times New Roman"/>
                <w:sz w:val="24"/>
                <w:szCs w:val="24"/>
              </w:rPr>
              <w:t>.</w:t>
            </w:r>
          </w:p>
        </w:tc>
      </w:tr>
    </w:tbl>
    <w:p w14:paraId="65863DA6" w14:textId="77777777" w:rsidR="00A62173" w:rsidRPr="003141CC" w:rsidRDefault="00A62173" w:rsidP="004356E5">
      <w:pPr>
        <w:tabs>
          <w:tab w:val="left" w:pos="1134"/>
        </w:tabs>
        <w:ind w:right="-1"/>
        <w:jc w:val="both"/>
        <w:rPr>
          <w:rFonts w:ascii="Times New Roman" w:hAnsi="Times New Roman"/>
          <w:sz w:val="24"/>
          <w:szCs w:val="24"/>
        </w:rPr>
      </w:pPr>
    </w:p>
    <w:p w14:paraId="2BC11558" w14:textId="7AF35EC0" w:rsidR="003141CC" w:rsidRPr="003141CC" w:rsidRDefault="003141CC" w:rsidP="004D1E36">
      <w:pPr>
        <w:pStyle w:val="Sraopastraipa"/>
        <w:numPr>
          <w:ilvl w:val="0"/>
          <w:numId w:val="51"/>
        </w:numPr>
        <w:ind w:left="0" w:firstLine="567"/>
        <w:jc w:val="both"/>
        <w:rPr>
          <w:rFonts w:ascii="Times New Roman" w:eastAsia="Arial Unicode MS" w:hAnsi="Times New Roman"/>
          <w:sz w:val="24"/>
          <w:szCs w:val="24"/>
          <w:u w:color="000000"/>
          <w:bdr w:val="nil"/>
          <w:lang w:eastAsia="lt-LT"/>
        </w:rPr>
      </w:pPr>
      <w:r w:rsidRPr="003141CC">
        <w:rPr>
          <w:rStyle w:val="cf01"/>
          <w:rFonts w:ascii="Times New Roman" w:hAnsi="Times New Roman" w:cs="Times New Roman"/>
          <w:sz w:val="24"/>
          <w:szCs w:val="24"/>
        </w:rPr>
        <w:t>Kriterijų balai apvalinami paliekant 2 (du) skaitmenis po kablelio</w:t>
      </w:r>
      <w:r>
        <w:rPr>
          <w:rStyle w:val="cf01"/>
          <w:rFonts w:ascii="Times New Roman" w:hAnsi="Times New Roman" w:cs="Times New Roman"/>
          <w:sz w:val="24"/>
          <w:szCs w:val="24"/>
        </w:rPr>
        <w:t>.</w:t>
      </w:r>
      <w:r w:rsidRPr="003141CC">
        <w:rPr>
          <w:rFonts w:ascii="Times New Roman" w:eastAsia="Arial Unicode MS" w:hAnsi="Times New Roman"/>
          <w:sz w:val="24"/>
          <w:szCs w:val="24"/>
          <w:u w:color="000000"/>
          <w:bdr w:val="nil"/>
          <w:lang w:eastAsia="lt-LT"/>
        </w:rPr>
        <w:t xml:space="preserve"> </w:t>
      </w:r>
    </w:p>
    <w:p w14:paraId="08477F72" w14:textId="4B197C44" w:rsidR="009669C0" w:rsidRPr="00A10F4D" w:rsidRDefault="009669C0" w:rsidP="004D1E36">
      <w:pPr>
        <w:pStyle w:val="Sraopastraipa"/>
        <w:numPr>
          <w:ilvl w:val="0"/>
          <w:numId w:val="51"/>
        </w:numPr>
        <w:ind w:left="0" w:firstLine="567"/>
        <w:jc w:val="both"/>
        <w:rPr>
          <w:rFonts w:ascii="Times New Roman" w:eastAsia="Arial Unicode MS" w:hAnsi="Times New Roman"/>
          <w:sz w:val="24"/>
          <w:szCs w:val="24"/>
          <w:u w:color="000000"/>
          <w:bdr w:val="nil"/>
          <w:lang w:eastAsia="lt-LT"/>
        </w:rPr>
      </w:pPr>
      <w:r w:rsidRPr="00A10F4D">
        <w:rPr>
          <w:rFonts w:ascii="Times New Roman" w:eastAsia="Arial Unicode MS" w:hAnsi="Times New Roman"/>
          <w:sz w:val="24"/>
          <w:szCs w:val="24"/>
          <w:u w:color="000000"/>
          <w:bdr w:val="nil"/>
          <w:lang w:eastAsia="lt-LT"/>
        </w:rPr>
        <w:t xml:space="preserve">Vertinimo komisija įvertina visus </w:t>
      </w:r>
      <w:r w:rsidR="008C15CA" w:rsidRPr="00A10F4D">
        <w:rPr>
          <w:rFonts w:ascii="Times New Roman" w:eastAsia="Arial Unicode MS" w:hAnsi="Times New Roman"/>
          <w:sz w:val="24"/>
          <w:szCs w:val="24"/>
          <w:u w:color="000000"/>
          <w:bdr w:val="nil"/>
          <w:lang w:eastAsia="lt-LT"/>
        </w:rPr>
        <w:t>projekto pasiūlymus</w:t>
      </w:r>
      <w:r w:rsidRPr="00A10F4D">
        <w:rPr>
          <w:rFonts w:ascii="Times New Roman" w:eastAsia="Arial Unicode MS" w:hAnsi="Times New Roman"/>
          <w:sz w:val="24"/>
          <w:szCs w:val="24"/>
          <w:u w:color="000000"/>
          <w:bdr w:val="nil"/>
          <w:lang w:eastAsia="lt-LT"/>
        </w:rPr>
        <w:t xml:space="preserve">, kurie atitinka konkurso </w:t>
      </w:r>
      <w:r w:rsidR="005E0EB4">
        <w:rPr>
          <w:rFonts w:ascii="Times New Roman" w:eastAsia="Arial Unicode MS" w:hAnsi="Times New Roman"/>
          <w:sz w:val="24"/>
          <w:szCs w:val="24"/>
          <w:u w:color="000000"/>
          <w:bdr w:val="nil"/>
          <w:lang w:eastAsia="lt-LT"/>
        </w:rPr>
        <w:t>sąlygose</w:t>
      </w:r>
      <w:r w:rsidRPr="00A10F4D">
        <w:rPr>
          <w:rFonts w:ascii="Times New Roman" w:eastAsia="Arial Unicode MS" w:hAnsi="Times New Roman"/>
          <w:sz w:val="24"/>
          <w:szCs w:val="24"/>
          <w:u w:color="000000"/>
          <w:bdr w:val="nil"/>
          <w:lang w:eastAsia="lt-LT"/>
        </w:rPr>
        <w:t xml:space="preserve"> išdėstytus reikalavimus.</w:t>
      </w:r>
    </w:p>
    <w:p w14:paraId="211A36B8" w14:textId="0592145F" w:rsidR="00F075C5" w:rsidRPr="00A10F4D" w:rsidRDefault="008C556D" w:rsidP="004D1E36">
      <w:pPr>
        <w:pStyle w:val="Sraopastraipa"/>
        <w:numPr>
          <w:ilvl w:val="0"/>
          <w:numId w:val="51"/>
        </w:numPr>
        <w:ind w:left="0" w:firstLine="567"/>
        <w:jc w:val="both"/>
        <w:rPr>
          <w:rFonts w:ascii="Times New Roman" w:eastAsia="Arial Unicode MS" w:hAnsi="Times New Roman"/>
          <w:sz w:val="24"/>
          <w:szCs w:val="24"/>
          <w:u w:color="000000"/>
          <w:bdr w:val="nil"/>
          <w:lang w:eastAsia="lt-LT"/>
        </w:rPr>
      </w:pPr>
      <w:r w:rsidRPr="00A10F4D">
        <w:rPr>
          <w:rFonts w:ascii="Times New Roman" w:eastAsia="Arial Unicode MS" w:hAnsi="Times New Roman"/>
          <w:sz w:val="24"/>
          <w:szCs w:val="24"/>
          <w:u w:color="000000"/>
          <w:bdr w:val="nil"/>
          <w:lang w:eastAsia="lt-LT"/>
        </w:rPr>
        <w:t>K</w:t>
      </w:r>
      <w:r w:rsidR="003A673E" w:rsidRPr="00A10F4D">
        <w:rPr>
          <w:rFonts w:ascii="Times New Roman" w:eastAsia="Arial Unicode MS" w:hAnsi="Times New Roman"/>
          <w:sz w:val="24"/>
          <w:szCs w:val="24"/>
          <w:u w:color="000000"/>
          <w:bdr w:val="nil"/>
          <w:lang w:eastAsia="lt-LT"/>
        </w:rPr>
        <w:t xml:space="preserve">omisija </w:t>
      </w:r>
      <w:r w:rsidR="00F075C5" w:rsidRPr="00A10F4D">
        <w:rPr>
          <w:rFonts w:ascii="Times New Roman" w:eastAsia="Arial Unicode MS" w:hAnsi="Times New Roman"/>
          <w:sz w:val="24"/>
          <w:szCs w:val="24"/>
          <w:u w:color="000000"/>
          <w:bdr w:val="nil"/>
          <w:lang w:eastAsia="lt-LT"/>
        </w:rPr>
        <w:t xml:space="preserve">vadovaudamasi </w:t>
      </w:r>
      <w:r w:rsidRPr="00A10F4D">
        <w:rPr>
          <w:rFonts w:ascii="Times New Roman" w:eastAsia="Arial Unicode MS" w:hAnsi="Times New Roman"/>
          <w:sz w:val="24"/>
          <w:szCs w:val="24"/>
          <w:u w:color="000000"/>
          <w:bdr w:val="nil"/>
          <w:lang w:eastAsia="lt-LT"/>
        </w:rPr>
        <w:t>Vertinimo k</w:t>
      </w:r>
      <w:r w:rsidR="00F075C5" w:rsidRPr="00A10F4D">
        <w:rPr>
          <w:rFonts w:ascii="Times New Roman" w:eastAsia="Arial Unicode MS" w:hAnsi="Times New Roman"/>
          <w:sz w:val="24"/>
          <w:szCs w:val="24"/>
          <w:u w:color="000000"/>
          <w:bdr w:val="nil"/>
          <w:lang w:eastAsia="lt-LT"/>
        </w:rPr>
        <w:t>omisijos pateiktomis išvadomis apie pateiktų projektų įvertinimą skiria galutinius balus (</w:t>
      </w:r>
      <w:r w:rsidR="007554A8" w:rsidRPr="006E1FCF">
        <w:rPr>
          <w:rFonts w:ascii="Times New Roman" w:eastAsia="Arial Unicode MS" w:hAnsi="Times New Roman"/>
          <w:b/>
          <w:bCs/>
          <w:sz w:val="24"/>
          <w:szCs w:val="24"/>
          <w:u w:color="000000"/>
          <w:bdr w:val="nil"/>
          <w:lang w:eastAsia="lt-LT"/>
        </w:rPr>
        <w:t>T</w:t>
      </w:r>
      <w:r w:rsidR="00F075C5" w:rsidRPr="00A10F4D">
        <w:rPr>
          <w:rFonts w:ascii="Times New Roman" w:eastAsia="Arial Unicode MS" w:hAnsi="Times New Roman"/>
          <w:sz w:val="24"/>
          <w:szCs w:val="24"/>
          <w:u w:color="000000"/>
          <w:bdr w:val="nil"/>
          <w:lang w:eastAsia="lt-LT"/>
        </w:rPr>
        <w:t xml:space="preserve">) ir priima sprendimą dėl preliminarios projektų eilės. </w:t>
      </w:r>
      <w:r w:rsidR="00140C41" w:rsidRPr="00A10F4D">
        <w:rPr>
          <w:rFonts w:ascii="Times New Roman" w:eastAsia="Arial Unicode MS" w:hAnsi="Times New Roman"/>
          <w:sz w:val="24"/>
          <w:szCs w:val="24"/>
          <w:u w:color="000000"/>
          <w:bdr w:val="nil"/>
          <w:lang w:eastAsia="lt-LT"/>
        </w:rPr>
        <w:t>K</w:t>
      </w:r>
      <w:r w:rsidRPr="00A10F4D">
        <w:rPr>
          <w:rFonts w:ascii="Times New Roman" w:eastAsia="Arial Unicode MS" w:hAnsi="Times New Roman"/>
          <w:sz w:val="24"/>
          <w:szCs w:val="24"/>
          <w:u w:color="000000"/>
          <w:bdr w:val="nil"/>
          <w:lang w:eastAsia="lt-LT"/>
        </w:rPr>
        <w:t>omisija</w:t>
      </w:r>
      <w:r w:rsidR="00F075C5" w:rsidRPr="00A10F4D">
        <w:rPr>
          <w:rFonts w:ascii="Times New Roman" w:eastAsia="Arial Unicode MS" w:hAnsi="Times New Roman"/>
          <w:sz w:val="24"/>
          <w:szCs w:val="24"/>
          <w:u w:color="000000"/>
          <w:bdr w:val="nil"/>
          <w:lang w:eastAsia="lt-LT"/>
        </w:rPr>
        <w:t xml:space="preserve"> sudaro preliminarią projektų eilę su devizais, suteiktų vertinimų mažėjimo tvarka. Jeigu pateiktas tik vienas projektas – preliminari projektų eilė nesudaroma. Tais atvejais, kai kelių tiekėjų surinktų balų skaičius yra vienodas, sudarant preliminarią projektų eilę, pirmesnis į šią eilę įrašomas tiekėjas, kurio projektas pateiktas anksčiausiai. </w:t>
      </w:r>
    </w:p>
    <w:p w14:paraId="745E911D" w14:textId="1532696A" w:rsidR="009669C0" w:rsidRPr="00A10F4D" w:rsidRDefault="009669C0" w:rsidP="004D1E36">
      <w:pPr>
        <w:pStyle w:val="Sraopastraipa"/>
        <w:numPr>
          <w:ilvl w:val="0"/>
          <w:numId w:val="51"/>
        </w:numPr>
        <w:ind w:left="0" w:firstLine="567"/>
        <w:jc w:val="both"/>
        <w:rPr>
          <w:rFonts w:ascii="Times New Roman" w:eastAsia="Arial Unicode MS" w:hAnsi="Times New Roman"/>
          <w:sz w:val="24"/>
          <w:szCs w:val="24"/>
          <w:u w:color="000000"/>
          <w:bdr w:val="nil"/>
          <w:lang w:eastAsia="lt-LT"/>
        </w:rPr>
      </w:pPr>
      <w:r w:rsidRPr="00A10F4D">
        <w:rPr>
          <w:rFonts w:ascii="Times New Roman" w:eastAsia="Arial Unicode MS" w:hAnsi="Times New Roman"/>
          <w:sz w:val="24"/>
          <w:szCs w:val="24"/>
          <w:u w:color="000000"/>
          <w:bdr w:val="nil"/>
          <w:lang w:eastAsia="lt-LT"/>
        </w:rPr>
        <w:t>Konkurso Komisija turi teisę atplėšti vokus su devizų šifrais tik sudarius preliminarią projektų eilę.</w:t>
      </w:r>
    </w:p>
    <w:p w14:paraId="6AF2018A" w14:textId="0C08DC5F" w:rsidR="009669C0" w:rsidRPr="00A10F4D" w:rsidRDefault="009669C0" w:rsidP="004D1E36">
      <w:pPr>
        <w:pStyle w:val="Sraopastraipa"/>
        <w:numPr>
          <w:ilvl w:val="0"/>
          <w:numId w:val="51"/>
        </w:numPr>
        <w:ind w:left="0" w:firstLine="567"/>
        <w:jc w:val="both"/>
        <w:rPr>
          <w:rFonts w:ascii="Times New Roman" w:eastAsia="Arial Unicode MS" w:hAnsi="Times New Roman"/>
          <w:sz w:val="24"/>
          <w:szCs w:val="24"/>
          <w:u w:color="000000"/>
          <w:bdr w:val="nil"/>
          <w:lang w:eastAsia="lt-LT"/>
        </w:rPr>
      </w:pPr>
      <w:r w:rsidRPr="00A10F4D">
        <w:rPr>
          <w:rFonts w:ascii="Times New Roman" w:eastAsia="Arial Unicode MS" w:hAnsi="Times New Roman"/>
          <w:sz w:val="24"/>
          <w:szCs w:val="24"/>
          <w:u w:color="000000"/>
          <w:bdr w:val="nil"/>
          <w:lang w:eastAsia="lt-LT"/>
        </w:rPr>
        <w:t xml:space="preserve">Perkančioji organizacija apie Komisijos posėdį, kuriame bus susipažįstama su elektroninėmis priemonėmis gautais </w:t>
      </w:r>
      <w:r w:rsidR="00CF1694" w:rsidRPr="00A10F4D">
        <w:rPr>
          <w:rFonts w:ascii="Times New Roman" w:eastAsia="Arial Unicode MS" w:hAnsi="Times New Roman"/>
          <w:sz w:val="24"/>
          <w:szCs w:val="24"/>
          <w:u w:color="000000"/>
          <w:bdr w:val="nil"/>
          <w:lang w:eastAsia="lt-LT"/>
        </w:rPr>
        <w:t>projekto pasiū</w:t>
      </w:r>
      <w:r w:rsidR="00911658" w:rsidRPr="00A10F4D">
        <w:rPr>
          <w:rFonts w:ascii="Times New Roman" w:eastAsia="Arial Unicode MS" w:hAnsi="Times New Roman"/>
          <w:sz w:val="24"/>
          <w:szCs w:val="24"/>
          <w:u w:color="000000"/>
          <w:bdr w:val="nil"/>
          <w:lang w:eastAsia="lt-LT"/>
        </w:rPr>
        <w:t>lymų</w:t>
      </w:r>
      <w:r w:rsidR="00CF1694" w:rsidRPr="00A10F4D">
        <w:rPr>
          <w:rFonts w:ascii="Times New Roman" w:eastAsia="Arial Unicode MS" w:hAnsi="Times New Roman"/>
          <w:sz w:val="24"/>
          <w:szCs w:val="24"/>
          <w:u w:color="000000"/>
          <w:bdr w:val="nil"/>
          <w:lang w:eastAsia="lt-LT"/>
        </w:rPr>
        <w:t xml:space="preserve"> </w:t>
      </w:r>
      <w:r w:rsidR="00911658" w:rsidRPr="00A10F4D">
        <w:rPr>
          <w:rFonts w:ascii="Times New Roman" w:eastAsia="Arial Unicode MS" w:hAnsi="Times New Roman"/>
          <w:sz w:val="24"/>
          <w:szCs w:val="24"/>
          <w:u w:color="000000"/>
          <w:bdr w:val="nil"/>
          <w:lang w:eastAsia="lt-LT"/>
        </w:rPr>
        <w:t xml:space="preserve">devizų </w:t>
      </w:r>
      <w:r w:rsidRPr="00A10F4D">
        <w:rPr>
          <w:rFonts w:ascii="Times New Roman" w:eastAsia="Arial Unicode MS" w:hAnsi="Times New Roman"/>
          <w:sz w:val="24"/>
          <w:szCs w:val="24"/>
          <w:u w:color="000000"/>
          <w:bdr w:val="nil"/>
          <w:lang w:eastAsia="lt-LT"/>
        </w:rPr>
        <w:t xml:space="preserve">šifrais, ne vėliau kaip prieš </w:t>
      </w:r>
      <w:r w:rsidRPr="00A10F4D">
        <w:rPr>
          <w:rFonts w:ascii="Times New Roman" w:eastAsia="Arial Unicode MS" w:hAnsi="Times New Roman"/>
          <w:b/>
          <w:sz w:val="24"/>
          <w:szCs w:val="24"/>
          <w:u w:color="000000"/>
          <w:bdr w:val="nil"/>
          <w:lang w:eastAsia="lt-LT"/>
        </w:rPr>
        <w:t>2</w:t>
      </w:r>
      <w:r w:rsidRPr="00A10F4D">
        <w:rPr>
          <w:rFonts w:ascii="Times New Roman" w:eastAsia="Arial Unicode MS" w:hAnsi="Times New Roman"/>
          <w:sz w:val="24"/>
          <w:szCs w:val="24"/>
          <w:u w:color="000000"/>
          <w:bdr w:val="nil"/>
          <w:lang w:eastAsia="lt-LT"/>
        </w:rPr>
        <w:t xml:space="preserve"> </w:t>
      </w:r>
      <w:r w:rsidR="00911658" w:rsidRPr="00A10F4D">
        <w:rPr>
          <w:rFonts w:ascii="Times New Roman" w:eastAsia="Arial Unicode MS" w:hAnsi="Times New Roman"/>
          <w:sz w:val="24"/>
          <w:szCs w:val="24"/>
          <w:u w:color="000000"/>
          <w:bdr w:val="nil"/>
          <w:lang w:eastAsia="lt-LT"/>
        </w:rPr>
        <w:t xml:space="preserve">(dvi) </w:t>
      </w:r>
      <w:r w:rsidRPr="00A10F4D">
        <w:rPr>
          <w:rFonts w:ascii="Times New Roman" w:eastAsia="Arial Unicode MS" w:hAnsi="Times New Roman"/>
          <w:sz w:val="24"/>
          <w:szCs w:val="24"/>
          <w:u w:color="000000"/>
          <w:bdr w:val="nil"/>
          <w:lang w:eastAsia="lt-LT"/>
        </w:rPr>
        <w:t>dienas</w:t>
      </w:r>
      <w:r w:rsidR="00775F23" w:rsidRPr="00A10F4D">
        <w:rPr>
          <w:rFonts w:ascii="Times New Roman" w:eastAsia="Arial Unicode MS" w:hAnsi="Times New Roman"/>
          <w:sz w:val="24"/>
          <w:szCs w:val="24"/>
          <w:u w:color="000000"/>
          <w:bdr w:val="nil"/>
          <w:lang w:eastAsia="lt-LT"/>
        </w:rPr>
        <w:t xml:space="preserve"> iki šio posėdžio</w:t>
      </w:r>
      <w:r w:rsidRPr="00A10F4D">
        <w:rPr>
          <w:rFonts w:ascii="Times New Roman" w:eastAsia="Arial Unicode MS" w:hAnsi="Times New Roman"/>
          <w:sz w:val="24"/>
          <w:szCs w:val="24"/>
          <w:u w:color="000000"/>
          <w:bdr w:val="nil"/>
          <w:lang w:eastAsia="lt-LT"/>
        </w:rPr>
        <w:t xml:space="preserve"> raštu CVP IS priemonėmis praneša visiems </w:t>
      </w:r>
      <w:r w:rsidR="009F43AB" w:rsidRPr="00A10F4D">
        <w:rPr>
          <w:rFonts w:ascii="Times New Roman" w:eastAsia="Arial Unicode MS" w:hAnsi="Times New Roman"/>
          <w:sz w:val="24"/>
          <w:szCs w:val="24"/>
          <w:u w:color="000000"/>
          <w:bdr w:val="nil"/>
          <w:lang w:eastAsia="lt-LT"/>
        </w:rPr>
        <w:t xml:space="preserve">projekto pasiūlymus </w:t>
      </w:r>
      <w:r w:rsidRPr="00A10F4D">
        <w:rPr>
          <w:rFonts w:ascii="Times New Roman" w:eastAsia="Arial Unicode MS" w:hAnsi="Times New Roman"/>
          <w:sz w:val="24"/>
          <w:szCs w:val="24"/>
          <w:u w:color="000000"/>
          <w:bdr w:val="nil"/>
          <w:lang w:eastAsia="lt-LT"/>
        </w:rPr>
        <w:t xml:space="preserve">pateikusiems </w:t>
      </w:r>
      <w:r w:rsidR="009F43AB" w:rsidRPr="00A10F4D">
        <w:rPr>
          <w:rFonts w:ascii="Times New Roman" w:eastAsia="Arial Unicode MS" w:hAnsi="Times New Roman"/>
          <w:sz w:val="24"/>
          <w:szCs w:val="24"/>
          <w:u w:color="000000"/>
          <w:bdr w:val="nil"/>
          <w:lang w:eastAsia="lt-LT"/>
        </w:rPr>
        <w:t>dalyviams</w:t>
      </w:r>
      <w:r w:rsidRPr="00A10F4D">
        <w:rPr>
          <w:rFonts w:ascii="Times New Roman" w:eastAsia="Arial Unicode MS" w:hAnsi="Times New Roman"/>
          <w:sz w:val="24"/>
          <w:szCs w:val="24"/>
          <w:u w:color="000000"/>
          <w:bdr w:val="nil"/>
          <w:lang w:eastAsia="lt-LT"/>
        </w:rPr>
        <w:t xml:space="preserve">. Pranešime nurodoma susipažinimo su elektroninėmis priemonėmis gautais </w:t>
      </w:r>
      <w:r w:rsidR="009D1151" w:rsidRPr="00A10F4D">
        <w:rPr>
          <w:rFonts w:ascii="Times New Roman" w:eastAsia="Arial Unicode MS" w:hAnsi="Times New Roman"/>
          <w:sz w:val="24"/>
          <w:szCs w:val="24"/>
          <w:u w:color="000000"/>
          <w:bdr w:val="nil"/>
          <w:lang w:eastAsia="lt-LT"/>
        </w:rPr>
        <w:t xml:space="preserve">projekto pasiūlymų </w:t>
      </w:r>
      <w:r w:rsidRPr="00A10F4D">
        <w:rPr>
          <w:rFonts w:ascii="Times New Roman" w:eastAsia="Arial Unicode MS" w:hAnsi="Times New Roman"/>
          <w:sz w:val="24"/>
          <w:szCs w:val="24"/>
          <w:u w:color="000000"/>
          <w:bdr w:val="nil"/>
          <w:lang w:eastAsia="lt-LT"/>
        </w:rPr>
        <w:t xml:space="preserve">devizų šifrais vieta, diena, valanda ir minutė. Susipažinimo su elektroninėmis priemonėmis gautais </w:t>
      </w:r>
      <w:r w:rsidR="00EE32FD" w:rsidRPr="00A10F4D">
        <w:rPr>
          <w:rFonts w:ascii="Times New Roman" w:eastAsia="Arial Unicode MS" w:hAnsi="Times New Roman"/>
          <w:sz w:val="24"/>
          <w:szCs w:val="24"/>
          <w:u w:color="000000"/>
          <w:bdr w:val="nil"/>
          <w:lang w:eastAsia="lt-LT"/>
        </w:rPr>
        <w:t xml:space="preserve">projekto pasiūlymų </w:t>
      </w:r>
      <w:r w:rsidRPr="00A10F4D">
        <w:rPr>
          <w:rFonts w:ascii="Times New Roman" w:eastAsia="Arial Unicode MS" w:hAnsi="Times New Roman"/>
          <w:sz w:val="24"/>
          <w:szCs w:val="24"/>
          <w:u w:color="000000"/>
          <w:bdr w:val="nil"/>
          <w:lang w:eastAsia="lt-LT"/>
        </w:rPr>
        <w:t>devizų šifrais procedūra vyksta tiekėjams nedalyvaujant.</w:t>
      </w:r>
    </w:p>
    <w:p w14:paraId="5C345275" w14:textId="33690D3B" w:rsidR="008C556D" w:rsidRPr="00C578E7" w:rsidRDefault="009669C0" w:rsidP="004D1E36">
      <w:pPr>
        <w:pStyle w:val="Sraopastraipa"/>
        <w:numPr>
          <w:ilvl w:val="0"/>
          <w:numId w:val="51"/>
        </w:numPr>
        <w:ind w:left="0" w:firstLine="567"/>
        <w:jc w:val="both"/>
        <w:rPr>
          <w:rFonts w:ascii="Times New Roman" w:eastAsia="Arial Unicode MS" w:hAnsi="Times New Roman"/>
          <w:color w:val="000000" w:themeColor="text1"/>
          <w:sz w:val="24"/>
          <w:szCs w:val="24"/>
          <w:u w:color="000000"/>
          <w:bdr w:val="nil"/>
          <w:lang w:eastAsia="lt-LT"/>
        </w:rPr>
      </w:pPr>
      <w:r w:rsidRPr="00A10F4D">
        <w:rPr>
          <w:rFonts w:ascii="Times New Roman" w:eastAsia="Arial Unicode MS" w:hAnsi="Times New Roman"/>
          <w:sz w:val="24"/>
          <w:szCs w:val="24"/>
          <w:u w:color="000000"/>
          <w:bdr w:val="nil"/>
          <w:lang w:eastAsia="lt-LT"/>
        </w:rPr>
        <w:t xml:space="preserve">Susipažinimo su elektroninėmis priemonėmis gautais </w:t>
      </w:r>
      <w:r w:rsidR="004F6BE6" w:rsidRPr="00A10F4D">
        <w:rPr>
          <w:rFonts w:ascii="Times New Roman" w:eastAsia="Arial Unicode MS" w:hAnsi="Times New Roman"/>
          <w:sz w:val="24"/>
          <w:szCs w:val="24"/>
          <w:u w:color="000000"/>
          <w:bdr w:val="nil"/>
          <w:lang w:eastAsia="lt-LT"/>
        </w:rPr>
        <w:t xml:space="preserve">projekto pasiūlymų </w:t>
      </w:r>
      <w:r w:rsidRPr="00A10F4D">
        <w:rPr>
          <w:rFonts w:ascii="Times New Roman" w:eastAsia="Arial Unicode MS" w:hAnsi="Times New Roman"/>
          <w:sz w:val="24"/>
          <w:szCs w:val="24"/>
          <w:u w:color="000000"/>
          <w:bdr w:val="nil"/>
          <w:lang w:eastAsia="lt-LT"/>
        </w:rPr>
        <w:t xml:space="preserve">devizų šifrais procedūrą Komisija įformina atskiru protokolu. Komisija po susipažinimo su </w:t>
      </w:r>
      <w:r w:rsidR="0098642A" w:rsidRPr="00A10F4D">
        <w:rPr>
          <w:rFonts w:ascii="Times New Roman" w:eastAsia="Arial Unicode MS" w:hAnsi="Times New Roman"/>
          <w:sz w:val="24"/>
          <w:szCs w:val="24"/>
          <w:u w:color="000000"/>
          <w:bdr w:val="nil"/>
          <w:lang w:eastAsia="lt-LT"/>
        </w:rPr>
        <w:t xml:space="preserve">projekto pasiūlymų </w:t>
      </w:r>
      <w:r w:rsidRPr="00A10F4D">
        <w:rPr>
          <w:rFonts w:ascii="Times New Roman" w:eastAsia="Arial Unicode MS" w:hAnsi="Times New Roman"/>
          <w:sz w:val="24"/>
          <w:szCs w:val="24"/>
          <w:u w:color="000000"/>
          <w:bdr w:val="nil"/>
          <w:lang w:eastAsia="lt-LT"/>
        </w:rPr>
        <w:t xml:space="preserve">devizų šifrais CVP IS priemonėmis praneša </w:t>
      </w:r>
      <w:r w:rsidR="001C0536" w:rsidRPr="00A10F4D">
        <w:rPr>
          <w:rFonts w:ascii="Times New Roman" w:eastAsia="Arial Unicode MS" w:hAnsi="Times New Roman"/>
          <w:sz w:val="24"/>
          <w:szCs w:val="24"/>
          <w:u w:color="000000"/>
          <w:bdr w:val="nil"/>
          <w:lang w:eastAsia="lt-LT"/>
        </w:rPr>
        <w:t xml:space="preserve">dalyviams </w:t>
      </w:r>
      <w:r w:rsidRPr="00A10F4D">
        <w:rPr>
          <w:rFonts w:ascii="Times New Roman" w:eastAsia="Arial Unicode MS" w:hAnsi="Times New Roman"/>
          <w:sz w:val="24"/>
          <w:szCs w:val="24"/>
          <w:u w:color="000000"/>
          <w:bdr w:val="nil"/>
          <w:lang w:eastAsia="lt-LT"/>
        </w:rPr>
        <w:t xml:space="preserve">apie sudarytą preliminarią </w:t>
      </w:r>
      <w:r w:rsidR="00706733" w:rsidRPr="00A10F4D">
        <w:rPr>
          <w:rFonts w:ascii="Times New Roman" w:eastAsia="Arial Unicode MS" w:hAnsi="Times New Roman"/>
          <w:sz w:val="24"/>
          <w:szCs w:val="24"/>
          <w:u w:color="000000"/>
          <w:bdr w:val="nil"/>
          <w:lang w:eastAsia="lt-LT"/>
        </w:rPr>
        <w:t xml:space="preserve">projekto pasiūlymų </w:t>
      </w:r>
      <w:r w:rsidRPr="00A10F4D">
        <w:rPr>
          <w:rFonts w:ascii="Times New Roman" w:eastAsia="Arial Unicode MS" w:hAnsi="Times New Roman"/>
          <w:sz w:val="24"/>
          <w:szCs w:val="24"/>
          <w:u w:color="000000"/>
          <w:bdr w:val="nil"/>
          <w:lang w:eastAsia="lt-LT"/>
        </w:rPr>
        <w:t xml:space="preserve">eilę ir </w:t>
      </w:r>
      <w:r w:rsidR="00706733" w:rsidRPr="00A10F4D">
        <w:rPr>
          <w:rFonts w:ascii="Times New Roman" w:eastAsia="Arial Unicode MS" w:hAnsi="Times New Roman"/>
          <w:sz w:val="24"/>
          <w:szCs w:val="24"/>
          <w:u w:color="000000"/>
          <w:bdr w:val="nil"/>
          <w:lang w:eastAsia="lt-LT"/>
        </w:rPr>
        <w:t xml:space="preserve">projekto pasiūlymų </w:t>
      </w:r>
      <w:r w:rsidRPr="00A10F4D">
        <w:rPr>
          <w:rFonts w:ascii="Times New Roman" w:eastAsia="Arial Unicode MS" w:hAnsi="Times New Roman"/>
          <w:sz w:val="24"/>
          <w:szCs w:val="24"/>
          <w:u w:color="000000"/>
          <w:bdr w:val="nil"/>
          <w:lang w:eastAsia="lt-LT"/>
        </w:rPr>
        <w:t>devizų šifrus.</w:t>
      </w:r>
    </w:p>
    <w:p w14:paraId="55B64D56" w14:textId="25BE34EF" w:rsidR="009669C0" w:rsidRPr="00C578E7" w:rsidRDefault="009669C0" w:rsidP="004D1E36">
      <w:pPr>
        <w:pStyle w:val="Sraopastraipa"/>
        <w:numPr>
          <w:ilvl w:val="0"/>
          <w:numId w:val="51"/>
        </w:numPr>
        <w:ind w:left="0" w:firstLine="567"/>
        <w:jc w:val="both"/>
        <w:rPr>
          <w:rFonts w:ascii="Times New Roman" w:eastAsia="Arial Unicode MS" w:hAnsi="Times New Roman"/>
          <w:color w:val="000000" w:themeColor="text1"/>
          <w:sz w:val="24"/>
          <w:szCs w:val="24"/>
          <w:u w:color="000000"/>
          <w:bdr w:val="nil"/>
          <w:lang w:eastAsia="lt-LT"/>
        </w:rPr>
      </w:pPr>
      <w:r w:rsidRPr="00C578E7">
        <w:rPr>
          <w:rFonts w:ascii="Times New Roman" w:eastAsia="Arial Unicode MS" w:hAnsi="Times New Roman"/>
          <w:sz w:val="24"/>
          <w:szCs w:val="24"/>
          <w:u w:color="000000"/>
          <w:bdr w:val="nil"/>
          <w:lang w:eastAsia="lt-LT"/>
        </w:rPr>
        <w:t xml:space="preserve">Komisija po susipažinimo su </w:t>
      </w:r>
      <w:r w:rsidR="00706733" w:rsidRPr="00C578E7">
        <w:rPr>
          <w:rFonts w:ascii="Times New Roman" w:eastAsia="Arial Unicode MS" w:hAnsi="Times New Roman"/>
          <w:sz w:val="24"/>
          <w:szCs w:val="24"/>
          <w:u w:color="000000"/>
          <w:bdr w:val="nil"/>
          <w:lang w:eastAsia="lt-LT"/>
        </w:rPr>
        <w:t xml:space="preserve">projekto pasiūlymų </w:t>
      </w:r>
      <w:r w:rsidRPr="00C578E7">
        <w:rPr>
          <w:rFonts w:ascii="Times New Roman" w:eastAsia="Arial Unicode MS" w:hAnsi="Times New Roman"/>
          <w:sz w:val="24"/>
          <w:szCs w:val="24"/>
          <w:u w:color="000000"/>
          <w:bdr w:val="nil"/>
          <w:lang w:eastAsia="lt-LT"/>
        </w:rPr>
        <w:t xml:space="preserve">devizų šifrais ir devizų šifrų paskelbimo tikrina </w:t>
      </w:r>
      <w:r w:rsidR="000024C1" w:rsidRPr="00C578E7">
        <w:rPr>
          <w:rFonts w:ascii="Times New Roman" w:eastAsia="Arial Unicode MS" w:hAnsi="Times New Roman"/>
          <w:sz w:val="24"/>
          <w:szCs w:val="24"/>
          <w:u w:color="000000"/>
          <w:bdr w:val="nil"/>
          <w:lang w:eastAsia="lt-LT"/>
        </w:rPr>
        <w:t xml:space="preserve">dalyvių projekto pasiūlymuose </w:t>
      </w:r>
      <w:r w:rsidR="00A87786">
        <w:rPr>
          <w:rFonts w:ascii="Times New Roman" w:eastAsia="Arial Unicode MS" w:hAnsi="Times New Roman"/>
          <w:sz w:val="24"/>
          <w:szCs w:val="24"/>
          <w:u w:color="000000"/>
          <w:bdr w:val="nil"/>
          <w:lang w:eastAsia="lt-LT"/>
        </w:rPr>
        <w:t xml:space="preserve">(Voke 2) </w:t>
      </w:r>
      <w:r w:rsidRPr="00C578E7">
        <w:rPr>
          <w:rFonts w:ascii="Times New Roman" w:eastAsia="Arial Unicode MS" w:hAnsi="Times New Roman"/>
          <w:sz w:val="24"/>
          <w:szCs w:val="24"/>
          <w:u w:color="000000"/>
          <w:bdr w:val="nil"/>
          <w:lang w:eastAsia="lt-LT"/>
        </w:rPr>
        <w:t xml:space="preserve">pateiktų duomenų atitikimą konkurso </w:t>
      </w:r>
      <w:r w:rsidR="005E0EB4">
        <w:rPr>
          <w:rFonts w:ascii="Times New Roman" w:eastAsia="Arial Unicode MS" w:hAnsi="Times New Roman"/>
          <w:sz w:val="24"/>
          <w:szCs w:val="24"/>
          <w:u w:color="000000"/>
          <w:bdr w:val="nil"/>
          <w:lang w:eastAsia="lt-LT"/>
        </w:rPr>
        <w:t>sąlygose</w:t>
      </w:r>
      <w:r w:rsidRPr="00C578E7">
        <w:rPr>
          <w:rFonts w:ascii="Times New Roman" w:eastAsia="Arial Unicode MS" w:hAnsi="Times New Roman"/>
          <w:sz w:val="24"/>
          <w:szCs w:val="24"/>
          <w:u w:color="000000"/>
          <w:bdr w:val="nil"/>
          <w:lang w:eastAsia="lt-LT"/>
        </w:rPr>
        <w:t xml:space="preserve"> numatytiems reikalavimams. </w:t>
      </w:r>
    </w:p>
    <w:p w14:paraId="4DC1BEB3" w14:textId="0D017378" w:rsidR="009669C0" w:rsidRPr="006D0267" w:rsidRDefault="00C578E7" w:rsidP="004D1E36">
      <w:pPr>
        <w:pStyle w:val="Sraopastraipa"/>
        <w:numPr>
          <w:ilvl w:val="0"/>
          <w:numId w:val="51"/>
        </w:numPr>
        <w:ind w:left="0" w:firstLine="567"/>
        <w:jc w:val="both"/>
        <w:rPr>
          <w:rFonts w:ascii="Times New Roman" w:eastAsia="Arial Unicode MS" w:hAnsi="Times New Roman"/>
          <w:sz w:val="24"/>
          <w:szCs w:val="24"/>
          <w:u w:color="000000"/>
          <w:bdr w:val="nil"/>
          <w:lang w:eastAsia="lt-LT"/>
        </w:rPr>
      </w:pPr>
      <w:r w:rsidRPr="006D0267">
        <w:rPr>
          <w:rFonts w:ascii="Times New Roman" w:eastAsia="Arial Unicode MS" w:hAnsi="Times New Roman"/>
          <w:sz w:val="24"/>
          <w:szCs w:val="24"/>
          <w:u w:color="000000"/>
          <w:bdr w:val="nil"/>
          <w:lang w:eastAsia="lt-LT"/>
        </w:rPr>
        <w:t xml:space="preserve">Jeigu dalyvis pateikė netikslius, neišsamius ar klaidingus dokumentus ar duomenis apie atitiktį konkurso </w:t>
      </w:r>
      <w:r w:rsidR="005E0EB4">
        <w:rPr>
          <w:rFonts w:ascii="Times New Roman" w:eastAsia="Arial Unicode MS" w:hAnsi="Times New Roman"/>
          <w:sz w:val="24"/>
          <w:szCs w:val="24"/>
          <w:u w:color="000000"/>
          <w:bdr w:val="nil"/>
          <w:lang w:eastAsia="lt-LT"/>
        </w:rPr>
        <w:t>sąlygų</w:t>
      </w:r>
      <w:r w:rsidRPr="006D0267">
        <w:rPr>
          <w:rFonts w:ascii="Times New Roman" w:eastAsia="Arial Unicode MS" w:hAnsi="Times New Roman"/>
          <w:sz w:val="24"/>
          <w:szCs w:val="24"/>
          <w:u w:color="000000"/>
          <w:bdr w:val="nil"/>
          <w:lang w:eastAsia="lt-LT"/>
        </w:rPr>
        <w:t xml:space="preserve"> reikalavimams arba šių dokumentų ar duomenų trūksta, perkančioji organizacija gali nepažeisdama lygiateisiškumo ir skaidrumo principų prašyti tiekėją šiuos dokumentus ar duomenis patikslinti, papildyti arba paaiškinti per jos nustatytą protingą terminą. </w:t>
      </w:r>
      <w:r w:rsidRPr="006D0267">
        <w:rPr>
          <w:rFonts w:ascii="Times New Roman" w:eastAsia="Arial Unicode MS" w:hAnsi="Times New Roman"/>
          <w:sz w:val="24"/>
          <w:szCs w:val="24"/>
          <w:u w:color="000000"/>
          <w:bdr w:val="nil"/>
          <w:lang w:eastAsia="lt-LT"/>
        </w:rPr>
        <w:lastRenderedPageBreak/>
        <w:t>Pasiūlymai tikslinami, papildomi arba paaiškinami vadovaujantis Viešųjų pirkimų tarnybos nustatytomis Pasiūlymų patikslinimo, papildymo ar paaiškinimo taisyklėmis</w:t>
      </w:r>
      <w:r w:rsidR="00123D6F" w:rsidRPr="006D0267">
        <w:rPr>
          <w:rStyle w:val="Puslapioinaosnuoroda"/>
          <w:rFonts w:ascii="Times New Roman" w:eastAsia="Arial Unicode MS" w:hAnsi="Times New Roman"/>
          <w:sz w:val="24"/>
          <w:szCs w:val="24"/>
          <w:u w:color="000000"/>
          <w:bdr w:val="nil"/>
          <w:lang w:eastAsia="lt-LT"/>
        </w:rPr>
        <w:footnoteReference w:id="9"/>
      </w:r>
      <w:r w:rsidR="009669C0" w:rsidRPr="006D0267">
        <w:rPr>
          <w:rFonts w:ascii="Times New Roman" w:eastAsia="Arial Unicode MS" w:hAnsi="Times New Roman"/>
          <w:sz w:val="24"/>
          <w:szCs w:val="24"/>
          <w:u w:color="000000"/>
          <w:bdr w:val="nil"/>
          <w:lang w:eastAsia="lt-LT"/>
        </w:rPr>
        <w:t>.</w:t>
      </w:r>
    </w:p>
    <w:p w14:paraId="00EB0DED" w14:textId="77777777" w:rsidR="007D04C1" w:rsidRPr="00A10F4D" w:rsidRDefault="007D04C1" w:rsidP="00A10F4D">
      <w:pPr>
        <w:jc w:val="both"/>
        <w:rPr>
          <w:rFonts w:ascii="Times New Roman" w:eastAsia="Arial Unicode MS" w:hAnsi="Times New Roman"/>
          <w:sz w:val="24"/>
          <w:szCs w:val="24"/>
          <w:u w:color="000000"/>
          <w:bdr w:val="nil"/>
          <w:lang w:eastAsia="lt-LT"/>
        </w:rPr>
      </w:pPr>
    </w:p>
    <w:p w14:paraId="32A695CA" w14:textId="4FE5302F" w:rsidR="009669C0" w:rsidRPr="00EB2EBC" w:rsidRDefault="00ED0317" w:rsidP="00EB2EBC">
      <w:pPr>
        <w:pBdr>
          <w:top w:val="nil"/>
          <w:left w:val="nil"/>
          <w:bottom w:val="nil"/>
          <w:right w:val="nil"/>
          <w:between w:val="nil"/>
          <w:bar w:val="nil"/>
        </w:pBdr>
        <w:jc w:val="center"/>
        <w:outlineLvl w:val="0"/>
        <w:rPr>
          <w:rFonts w:ascii="Times New Roman" w:eastAsia="Arial Unicode MS" w:hAnsi="Times New Roman"/>
          <w:b/>
          <w:bCs/>
          <w:sz w:val="24"/>
          <w:szCs w:val="24"/>
          <w:u w:color="000000"/>
          <w:bdr w:val="nil"/>
          <w:lang w:eastAsia="lt-LT"/>
        </w:rPr>
      </w:pPr>
      <w:bookmarkStart w:id="32" w:name="_Toc74571453"/>
      <w:bookmarkStart w:id="33" w:name="_Toc74571530"/>
      <w:r w:rsidRPr="00EB2EBC">
        <w:rPr>
          <w:rFonts w:ascii="Times New Roman" w:eastAsia="Arial Unicode MS" w:hAnsi="Times New Roman"/>
          <w:b/>
          <w:bCs/>
          <w:sz w:val="24"/>
          <w:szCs w:val="24"/>
          <w:u w:color="000000"/>
          <w:bdr w:val="nil"/>
          <w:lang w:eastAsia="lt-LT"/>
        </w:rPr>
        <w:t xml:space="preserve">Konkurso dalyvio </w:t>
      </w:r>
      <w:r w:rsidR="009669C0" w:rsidRPr="00EB2EBC">
        <w:rPr>
          <w:rFonts w:ascii="Times New Roman" w:eastAsia="Arial Unicode MS" w:hAnsi="Times New Roman"/>
          <w:b/>
          <w:bCs/>
          <w:sz w:val="24"/>
          <w:szCs w:val="24"/>
          <w:u w:color="000000"/>
          <w:bdr w:val="nil"/>
          <w:lang w:eastAsia="lt-LT"/>
        </w:rPr>
        <w:t>pašalinimo pagrindų ir tiekėjo kvalifikacijos atitikties tikrinimas</w:t>
      </w:r>
      <w:bookmarkEnd w:id="32"/>
      <w:bookmarkEnd w:id="33"/>
    </w:p>
    <w:p w14:paraId="3BCD3954" w14:textId="77777777" w:rsidR="009669C0" w:rsidRPr="00807EC4" w:rsidRDefault="009669C0" w:rsidP="009669C0">
      <w:pPr>
        <w:pStyle w:val="Sraopastraipa"/>
        <w:ind w:left="0" w:firstLine="567"/>
        <w:jc w:val="center"/>
        <w:rPr>
          <w:rFonts w:ascii="Times New Roman" w:eastAsia="Arial Unicode MS" w:hAnsi="Times New Roman"/>
          <w:sz w:val="24"/>
          <w:szCs w:val="24"/>
          <w:u w:color="000000"/>
          <w:bdr w:val="nil"/>
          <w:lang w:eastAsia="lt-LT"/>
        </w:rPr>
      </w:pPr>
    </w:p>
    <w:p w14:paraId="4B1D2847" w14:textId="4099A7EA" w:rsidR="009669C0" w:rsidRPr="00A10F4D" w:rsidRDefault="009669C0" w:rsidP="004D1E36">
      <w:pPr>
        <w:pStyle w:val="Sraopastraipa"/>
        <w:numPr>
          <w:ilvl w:val="0"/>
          <w:numId w:val="51"/>
        </w:numPr>
        <w:ind w:left="0" w:firstLine="567"/>
        <w:jc w:val="both"/>
        <w:rPr>
          <w:rFonts w:ascii="Times New Roman" w:eastAsia="Arial Unicode MS" w:hAnsi="Times New Roman"/>
          <w:sz w:val="24"/>
          <w:szCs w:val="24"/>
          <w:u w:color="000000"/>
          <w:bdr w:val="nil"/>
          <w:lang w:eastAsia="lt-LT"/>
        </w:rPr>
      </w:pPr>
      <w:r w:rsidRPr="00A10F4D">
        <w:rPr>
          <w:rFonts w:ascii="Times New Roman" w:eastAsia="Arial Unicode MS" w:hAnsi="Times New Roman"/>
          <w:sz w:val="24"/>
          <w:szCs w:val="24"/>
          <w:u w:color="000000"/>
          <w:bdr w:val="nil"/>
          <w:lang w:eastAsia="lt-LT"/>
        </w:rPr>
        <w:t xml:space="preserve">Jeigu </w:t>
      </w:r>
      <w:r w:rsidR="00E01D30" w:rsidRPr="00A10F4D">
        <w:rPr>
          <w:rFonts w:ascii="Times New Roman" w:eastAsia="Arial Unicode MS" w:hAnsi="Times New Roman"/>
          <w:sz w:val="24"/>
          <w:szCs w:val="24"/>
          <w:u w:color="000000"/>
          <w:bdr w:val="nil"/>
          <w:lang w:eastAsia="lt-LT"/>
        </w:rPr>
        <w:t>dalyvis</w:t>
      </w:r>
      <w:r w:rsidRPr="00A10F4D">
        <w:rPr>
          <w:rFonts w:ascii="Times New Roman" w:eastAsia="Arial Unicode MS" w:hAnsi="Times New Roman"/>
          <w:sz w:val="24"/>
          <w:szCs w:val="24"/>
          <w:u w:color="000000"/>
          <w:bdr w:val="nil"/>
          <w:lang w:eastAsia="lt-LT"/>
        </w:rPr>
        <w:t xml:space="preserve"> nėra pateikęs EBVPD (arba pateikęs tik vieno subjekto EBVPD), Komisija kreipiasi į</w:t>
      </w:r>
      <w:r w:rsidR="008C1BF8" w:rsidRPr="00A10F4D">
        <w:rPr>
          <w:rFonts w:ascii="Times New Roman" w:eastAsia="Arial Unicode MS" w:hAnsi="Times New Roman"/>
          <w:sz w:val="24"/>
          <w:szCs w:val="24"/>
          <w:u w:color="000000"/>
          <w:bdr w:val="nil"/>
          <w:lang w:eastAsia="lt-LT"/>
        </w:rPr>
        <w:t xml:space="preserve"> </w:t>
      </w:r>
      <w:r w:rsidR="00E01D30" w:rsidRPr="00A10F4D">
        <w:rPr>
          <w:rFonts w:ascii="Times New Roman" w:eastAsia="Arial Unicode MS" w:hAnsi="Times New Roman"/>
          <w:sz w:val="24"/>
          <w:szCs w:val="24"/>
          <w:u w:color="000000"/>
          <w:bdr w:val="nil"/>
          <w:lang w:eastAsia="lt-LT"/>
        </w:rPr>
        <w:t>dalyvį</w:t>
      </w:r>
      <w:r w:rsidR="003851AC" w:rsidRPr="00A10F4D">
        <w:rPr>
          <w:rFonts w:ascii="Times New Roman" w:eastAsia="Arial Unicode MS" w:hAnsi="Times New Roman"/>
          <w:sz w:val="24"/>
          <w:szCs w:val="24"/>
          <w:u w:color="000000"/>
          <w:bdr w:val="nil"/>
          <w:lang w:eastAsia="lt-LT"/>
        </w:rPr>
        <w:t xml:space="preserve"> </w:t>
      </w:r>
      <w:r w:rsidRPr="00A10F4D">
        <w:rPr>
          <w:rFonts w:ascii="Times New Roman" w:eastAsia="Arial Unicode MS" w:hAnsi="Times New Roman"/>
          <w:sz w:val="24"/>
          <w:szCs w:val="24"/>
          <w:u w:color="000000"/>
          <w:bdr w:val="nil"/>
          <w:lang w:eastAsia="lt-LT"/>
        </w:rPr>
        <w:t xml:space="preserve">ir prašo šį dokumentą pateikti per protingą terminą. </w:t>
      </w:r>
    </w:p>
    <w:p w14:paraId="389F00B0" w14:textId="5AF10030" w:rsidR="009669C0" w:rsidRPr="00A10F4D" w:rsidRDefault="009669C0" w:rsidP="004D1E36">
      <w:pPr>
        <w:pStyle w:val="Sraopastraipa"/>
        <w:numPr>
          <w:ilvl w:val="0"/>
          <w:numId w:val="51"/>
        </w:numPr>
        <w:ind w:left="0" w:firstLine="567"/>
        <w:jc w:val="both"/>
        <w:rPr>
          <w:rFonts w:ascii="Times New Roman" w:eastAsia="Arial Unicode MS" w:hAnsi="Times New Roman"/>
          <w:sz w:val="24"/>
          <w:szCs w:val="24"/>
          <w:u w:color="000000"/>
          <w:bdr w:val="nil"/>
          <w:lang w:eastAsia="lt-LT"/>
        </w:rPr>
      </w:pPr>
      <w:r w:rsidRPr="00A10F4D">
        <w:rPr>
          <w:rFonts w:ascii="Times New Roman" w:eastAsia="Arial Unicode MS" w:hAnsi="Times New Roman"/>
          <w:sz w:val="24"/>
          <w:szCs w:val="24"/>
          <w:u w:color="000000"/>
          <w:bdr w:val="nil"/>
          <w:lang w:eastAsia="lt-LT"/>
        </w:rPr>
        <w:t xml:space="preserve">Komisija, įvertinusi EBVPD pateiktą informaciją ir, jeigu taikytina, Viešųjų pirkimų </w:t>
      </w:r>
      <w:r w:rsidRPr="00893D95">
        <w:rPr>
          <w:rFonts w:ascii="Times New Roman" w:eastAsia="Arial Unicode MS" w:hAnsi="Times New Roman"/>
          <w:sz w:val="24"/>
          <w:szCs w:val="24"/>
          <w:u w:color="000000"/>
          <w:bdr w:val="nil"/>
          <w:lang w:eastAsia="lt-LT"/>
        </w:rPr>
        <w:t xml:space="preserve">įstatymo </w:t>
      </w:r>
      <w:r w:rsidRPr="00893D95">
        <w:rPr>
          <w:rFonts w:ascii="Times New Roman" w:eastAsia="Arial Unicode MS" w:hAnsi="Times New Roman"/>
          <w:b/>
          <w:sz w:val="24"/>
          <w:szCs w:val="24"/>
          <w:u w:color="000000"/>
          <w:bdr w:val="nil"/>
          <w:lang w:eastAsia="lt-LT"/>
        </w:rPr>
        <w:t>50</w:t>
      </w:r>
      <w:r w:rsidRPr="00893D95">
        <w:rPr>
          <w:rFonts w:ascii="Times New Roman" w:eastAsia="Arial Unicode MS" w:hAnsi="Times New Roman"/>
          <w:sz w:val="24"/>
          <w:szCs w:val="24"/>
          <w:u w:color="000000"/>
          <w:bdr w:val="nil"/>
          <w:lang w:eastAsia="lt-LT"/>
        </w:rPr>
        <w:t xml:space="preserve"> straipsnio </w:t>
      </w:r>
      <w:r w:rsidRPr="00893D95">
        <w:rPr>
          <w:rFonts w:ascii="Times New Roman" w:eastAsia="Arial Unicode MS" w:hAnsi="Times New Roman"/>
          <w:b/>
          <w:sz w:val="24"/>
          <w:szCs w:val="24"/>
          <w:u w:color="000000"/>
          <w:bdr w:val="nil"/>
          <w:lang w:eastAsia="lt-LT"/>
        </w:rPr>
        <w:t>4</w:t>
      </w:r>
      <w:r w:rsidRPr="00893D95">
        <w:rPr>
          <w:rFonts w:ascii="Times New Roman" w:eastAsia="Arial Unicode MS" w:hAnsi="Times New Roman"/>
          <w:sz w:val="24"/>
          <w:szCs w:val="24"/>
          <w:u w:color="000000"/>
          <w:bdr w:val="nil"/>
          <w:lang w:eastAsia="lt-LT"/>
        </w:rPr>
        <w:t xml:space="preserve"> dalyje</w:t>
      </w:r>
      <w:r w:rsidRPr="00A10F4D">
        <w:rPr>
          <w:rFonts w:ascii="Times New Roman" w:eastAsia="Arial Unicode MS" w:hAnsi="Times New Roman"/>
          <w:sz w:val="24"/>
          <w:szCs w:val="24"/>
          <w:u w:color="000000"/>
          <w:bdr w:val="nil"/>
          <w:lang w:eastAsia="lt-LT"/>
        </w:rPr>
        <w:t xml:space="preserve"> nurodytuose dokumentuose pateiktą informaciją, priima sprendimą dėl kiekvieno projekt</w:t>
      </w:r>
      <w:r w:rsidR="00E918FA" w:rsidRPr="00A10F4D">
        <w:rPr>
          <w:rFonts w:ascii="Times New Roman" w:eastAsia="Arial Unicode MS" w:hAnsi="Times New Roman"/>
          <w:sz w:val="24"/>
          <w:szCs w:val="24"/>
          <w:u w:color="000000"/>
          <w:bdr w:val="nil"/>
          <w:lang w:eastAsia="lt-LT"/>
        </w:rPr>
        <w:t>o pasiūlymą</w:t>
      </w:r>
      <w:r w:rsidRPr="00A10F4D">
        <w:rPr>
          <w:rFonts w:ascii="Times New Roman" w:eastAsia="Arial Unicode MS" w:hAnsi="Times New Roman"/>
          <w:sz w:val="24"/>
          <w:szCs w:val="24"/>
          <w:u w:color="000000"/>
          <w:bdr w:val="nil"/>
          <w:lang w:eastAsia="lt-LT"/>
        </w:rPr>
        <w:t xml:space="preserve"> pateikusio </w:t>
      </w:r>
      <w:r w:rsidR="00C951A7" w:rsidRPr="00A10F4D">
        <w:rPr>
          <w:rFonts w:ascii="Times New Roman" w:eastAsia="Arial Unicode MS" w:hAnsi="Times New Roman"/>
          <w:sz w:val="24"/>
          <w:szCs w:val="24"/>
          <w:u w:color="000000"/>
          <w:bdr w:val="nil"/>
          <w:lang w:eastAsia="lt-LT"/>
        </w:rPr>
        <w:t xml:space="preserve">dalyvio </w:t>
      </w:r>
      <w:r w:rsidRPr="00A10F4D">
        <w:rPr>
          <w:rFonts w:ascii="Times New Roman" w:eastAsia="Arial Unicode MS" w:hAnsi="Times New Roman"/>
          <w:sz w:val="24"/>
          <w:szCs w:val="24"/>
          <w:u w:color="000000"/>
          <w:bdr w:val="nil"/>
          <w:lang w:eastAsia="lt-LT"/>
        </w:rPr>
        <w:t xml:space="preserve">atitikties reikalavimams ir kiekvienam iš jų ne vėliau kaip per </w:t>
      </w:r>
      <w:r w:rsidRPr="00A10F4D">
        <w:rPr>
          <w:rFonts w:ascii="Times New Roman" w:eastAsia="Arial Unicode MS" w:hAnsi="Times New Roman"/>
          <w:b/>
          <w:sz w:val="24"/>
          <w:szCs w:val="24"/>
          <w:u w:color="000000"/>
          <w:bdr w:val="nil"/>
          <w:lang w:eastAsia="lt-LT"/>
        </w:rPr>
        <w:t>3</w:t>
      </w:r>
      <w:r w:rsidRPr="00A10F4D">
        <w:rPr>
          <w:rFonts w:ascii="Times New Roman" w:eastAsia="Arial Unicode MS" w:hAnsi="Times New Roman"/>
          <w:sz w:val="24"/>
          <w:szCs w:val="24"/>
          <w:u w:color="000000"/>
          <w:bdr w:val="nil"/>
          <w:lang w:eastAsia="lt-LT"/>
        </w:rPr>
        <w:t xml:space="preserve"> </w:t>
      </w:r>
      <w:r w:rsidR="00C951A7" w:rsidRPr="00A10F4D">
        <w:rPr>
          <w:rFonts w:ascii="Times New Roman" w:eastAsia="Arial Unicode MS" w:hAnsi="Times New Roman"/>
          <w:sz w:val="24"/>
          <w:szCs w:val="24"/>
          <w:u w:color="000000"/>
          <w:bdr w:val="nil"/>
          <w:lang w:eastAsia="lt-LT"/>
        </w:rPr>
        <w:t xml:space="preserve">(tris) </w:t>
      </w:r>
      <w:r w:rsidRPr="00A10F4D">
        <w:rPr>
          <w:rFonts w:ascii="Times New Roman" w:eastAsia="Arial Unicode MS" w:hAnsi="Times New Roman"/>
          <w:sz w:val="24"/>
          <w:szCs w:val="24"/>
          <w:u w:color="000000"/>
          <w:bdr w:val="nil"/>
          <w:lang w:eastAsia="lt-LT"/>
        </w:rPr>
        <w:t xml:space="preserve">darbo dienas raštu praneša apie šio patikrinimo rezultatus, pagrįsdama priimtus sprendimus. Teisę dalyvauti tolesnėse </w:t>
      </w:r>
      <w:r w:rsidR="00C951A7" w:rsidRPr="00A10F4D">
        <w:rPr>
          <w:rFonts w:ascii="Times New Roman" w:eastAsia="Arial Unicode MS" w:hAnsi="Times New Roman"/>
          <w:sz w:val="24"/>
          <w:szCs w:val="24"/>
          <w:u w:color="000000"/>
          <w:bdr w:val="nil"/>
          <w:lang w:eastAsia="lt-LT"/>
        </w:rPr>
        <w:t xml:space="preserve">konkurso </w:t>
      </w:r>
      <w:r w:rsidRPr="00A10F4D">
        <w:rPr>
          <w:rFonts w:ascii="Times New Roman" w:eastAsia="Arial Unicode MS" w:hAnsi="Times New Roman"/>
          <w:sz w:val="24"/>
          <w:szCs w:val="24"/>
          <w:u w:color="000000"/>
          <w:bdr w:val="nil"/>
          <w:lang w:eastAsia="lt-LT"/>
        </w:rPr>
        <w:t xml:space="preserve">procedūrose turi tik tie </w:t>
      </w:r>
      <w:r w:rsidR="0047444C" w:rsidRPr="00A10F4D">
        <w:rPr>
          <w:rFonts w:ascii="Times New Roman" w:eastAsia="Arial Unicode MS" w:hAnsi="Times New Roman"/>
          <w:sz w:val="24"/>
          <w:szCs w:val="24"/>
          <w:u w:color="000000"/>
          <w:bdr w:val="nil"/>
          <w:lang w:eastAsia="lt-LT"/>
        </w:rPr>
        <w:t>dalyviai</w:t>
      </w:r>
      <w:r w:rsidRPr="00A10F4D">
        <w:rPr>
          <w:rFonts w:ascii="Times New Roman" w:eastAsia="Arial Unicode MS" w:hAnsi="Times New Roman"/>
          <w:sz w:val="24"/>
          <w:szCs w:val="24"/>
          <w:u w:color="000000"/>
          <w:bdr w:val="nil"/>
          <w:lang w:eastAsia="lt-LT"/>
        </w:rPr>
        <w:t>, kurie atitinka perkančiosios organizacijos keliamus reikalavimus.</w:t>
      </w:r>
    </w:p>
    <w:p w14:paraId="46EA320F" w14:textId="5D9185CF" w:rsidR="009669C0" w:rsidRPr="00A10F4D" w:rsidRDefault="009669C0" w:rsidP="004D1E36">
      <w:pPr>
        <w:pStyle w:val="Sraopastraipa"/>
        <w:numPr>
          <w:ilvl w:val="0"/>
          <w:numId w:val="51"/>
        </w:numPr>
        <w:ind w:left="0" w:firstLine="567"/>
        <w:jc w:val="both"/>
        <w:rPr>
          <w:rFonts w:ascii="Times New Roman" w:eastAsia="Arial Unicode MS" w:hAnsi="Times New Roman"/>
          <w:sz w:val="24"/>
          <w:szCs w:val="24"/>
          <w:bdr w:val="nil"/>
          <w:lang w:eastAsia="lt-LT"/>
        </w:rPr>
      </w:pPr>
      <w:r w:rsidRPr="00A10F4D">
        <w:rPr>
          <w:rFonts w:ascii="Times New Roman" w:eastAsia="Arial Unicode MS" w:hAnsi="Times New Roman"/>
          <w:sz w:val="24"/>
          <w:szCs w:val="24"/>
          <w:bdr w:val="nil"/>
          <w:lang w:eastAsia="lt-LT"/>
        </w:rPr>
        <w:t xml:space="preserve">Komisija kvalifikaciją patvirtinančių dokumentų reikalauja tik iš to </w:t>
      </w:r>
      <w:r w:rsidR="00E01D30" w:rsidRPr="00A10F4D">
        <w:rPr>
          <w:rFonts w:ascii="Times New Roman" w:eastAsia="Arial Unicode MS" w:hAnsi="Times New Roman"/>
          <w:sz w:val="24"/>
          <w:szCs w:val="24"/>
          <w:bdr w:val="nil"/>
          <w:lang w:eastAsia="lt-LT"/>
        </w:rPr>
        <w:t>dalyvio</w:t>
      </w:r>
      <w:r w:rsidRPr="00A10F4D">
        <w:rPr>
          <w:rFonts w:ascii="Times New Roman" w:eastAsia="Arial Unicode MS" w:hAnsi="Times New Roman"/>
          <w:sz w:val="24"/>
          <w:szCs w:val="24"/>
          <w:bdr w:val="nil"/>
          <w:lang w:eastAsia="lt-LT"/>
        </w:rPr>
        <w:t xml:space="preserve">, kurio </w:t>
      </w:r>
      <w:r w:rsidR="00871BBE" w:rsidRPr="00A10F4D">
        <w:rPr>
          <w:rFonts w:ascii="Times New Roman" w:eastAsia="Arial Unicode MS" w:hAnsi="Times New Roman"/>
          <w:sz w:val="24"/>
          <w:szCs w:val="24"/>
          <w:bdr w:val="nil"/>
          <w:lang w:eastAsia="lt-LT"/>
        </w:rPr>
        <w:t xml:space="preserve">projekto pasiūlymas </w:t>
      </w:r>
      <w:r w:rsidRPr="00A10F4D">
        <w:rPr>
          <w:rFonts w:ascii="Times New Roman" w:eastAsia="Arial Unicode MS" w:hAnsi="Times New Roman"/>
          <w:sz w:val="24"/>
          <w:szCs w:val="24"/>
          <w:bdr w:val="nil"/>
          <w:lang w:eastAsia="lt-LT"/>
        </w:rPr>
        <w:t xml:space="preserve">pagal vertinimo rezultatus galės būti pripažintas </w:t>
      </w:r>
      <w:r w:rsidRPr="00A10F4D">
        <w:rPr>
          <w:rFonts w:ascii="Times New Roman" w:eastAsia="Arial Unicode MS" w:hAnsi="Times New Roman"/>
          <w:b/>
          <w:bCs/>
          <w:sz w:val="24"/>
          <w:szCs w:val="24"/>
          <w:bdr w:val="nil"/>
          <w:lang w:eastAsia="lt-LT"/>
        </w:rPr>
        <w:t>I</w:t>
      </w:r>
      <w:r w:rsidR="00314222" w:rsidRPr="00A10F4D">
        <w:rPr>
          <w:rFonts w:ascii="Times New Roman" w:eastAsia="Arial Unicode MS" w:hAnsi="Times New Roman"/>
          <w:sz w:val="24"/>
          <w:szCs w:val="24"/>
          <w:bdr w:val="nil"/>
          <w:lang w:eastAsia="lt-LT"/>
        </w:rPr>
        <w:t xml:space="preserve"> – </w:t>
      </w:r>
      <w:proofErr w:type="spellStart"/>
      <w:r w:rsidR="00335D11" w:rsidRPr="00A10F4D">
        <w:rPr>
          <w:rFonts w:ascii="Times New Roman" w:eastAsia="Arial Unicode MS" w:hAnsi="Times New Roman"/>
          <w:sz w:val="24"/>
          <w:szCs w:val="24"/>
          <w:bdr w:val="nil"/>
          <w:lang w:eastAsia="lt-LT"/>
        </w:rPr>
        <w:t>os</w:t>
      </w:r>
      <w:proofErr w:type="spellEnd"/>
      <w:r w:rsidR="009A4715">
        <w:rPr>
          <w:rFonts w:ascii="Times New Roman" w:eastAsia="Arial Unicode MS" w:hAnsi="Times New Roman"/>
          <w:sz w:val="24"/>
          <w:szCs w:val="24"/>
          <w:bdr w:val="nil"/>
          <w:lang w:eastAsia="lt-LT"/>
        </w:rPr>
        <w:t xml:space="preserve"> </w:t>
      </w:r>
      <w:r w:rsidRPr="00A10F4D">
        <w:rPr>
          <w:rFonts w:ascii="Times New Roman" w:eastAsia="Arial Unicode MS" w:hAnsi="Times New Roman"/>
          <w:sz w:val="24"/>
          <w:szCs w:val="24"/>
          <w:bdr w:val="nil"/>
          <w:lang w:eastAsia="lt-LT"/>
        </w:rPr>
        <w:t>viet</w:t>
      </w:r>
      <w:r w:rsidR="00335D11" w:rsidRPr="00A10F4D">
        <w:rPr>
          <w:rFonts w:ascii="Times New Roman" w:eastAsia="Arial Unicode MS" w:hAnsi="Times New Roman"/>
          <w:sz w:val="24"/>
          <w:szCs w:val="24"/>
          <w:bdr w:val="nil"/>
          <w:lang w:eastAsia="lt-LT"/>
        </w:rPr>
        <w:t xml:space="preserve">os </w:t>
      </w:r>
      <w:r w:rsidR="009A4715">
        <w:rPr>
          <w:rFonts w:ascii="Times New Roman" w:eastAsia="Arial Unicode MS" w:hAnsi="Times New Roman"/>
          <w:sz w:val="24"/>
          <w:szCs w:val="24"/>
          <w:bdr w:val="nil"/>
          <w:lang w:eastAsia="lt-LT"/>
        </w:rPr>
        <w:t>laimėtoju</w:t>
      </w:r>
      <w:r w:rsidRPr="00A10F4D">
        <w:rPr>
          <w:rFonts w:ascii="Times New Roman" w:eastAsia="Arial Unicode MS" w:hAnsi="Times New Roman"/>
          <w:sz w:val="24"/>
          <w:szCs w:val="24"/>
          <w:bdr w:val="nil"/>
          <w:lang w:eastAsia="lt-LT"/>
        </w:rPr>
        <w:t xml:space="preserve">. </w:t>
      </w:r>
    </w:p>
    <w:p w14:paraId="157E015E" w14:textId="2ED1F5E2" w:rsidR="003552B0" w:rsidRDefault="00E01D30" w:rsidP="004D1E36">
      <w:pPr>
        <w:pStyle w:val="Sraopastraipa"/>
        <w:numPr>
          <w:ilvl w:val="0"/>
          <w:numId w:val="51"/>
        </w:numPr>
        <w:ind w:left="0" w:firstLine="567"/>
        <w:jc w:val="both"/>
        <w:rPr>
          <w:rFonts w:ascii="Times New Roman" w:eastAsia="Arial Unicode MS" w:hAnsi="Times New Roman"/>
          <w:sz w:val="24"/>
          <w:szCs w:val="24"/>
          <w:u w:color="000000"/>
          <w:bdr w:val="nil"/>
          <w:lang w:eastAsia="lt-LT"/>
        </w:rPr>
      </w:pPr>
      <w:r w:rsidRPr="00A10F4D">
        <w:rPr>
          <w:rFonts w:ascii="Times New Roman" w:eastAsia="Arial Unicode MS" w:hAnsi="Times New Roman"/>
          <w:sz w:val="24"/>
          <w:szCs w:val="24"/>
          <w:u w:color="000000"/>
          <w:bdr w:val="nil"/>
          <w:lang w:eastAsia="lt-LT"/>
        </w:rPr>
        <w:t xml:space="preserve">Dalyviui </w:t>
      </w:r>
      <w:r w:rsidR="009669C0" w:rsidRPr="00A10F4D">
        <w:rPr>
          <w:rFonts w:ascii="Times New Roman" w:eastAsia="Arial Unicode MS" w:hAnsi="Times New Roman"/>
          <w:sz w:val="24"/>
          <w:szCs w:val="24"/>
          <w:u w:color="000000"/>
          <w:bdr w:val="nil"/>
          <w:lang w:eastAsia="lt-LT"/>
        </w:rPr>
        <w:t xml:space="preserve">nepateikus konkurso sąlygų </w:t>
      </w:r>
      <w:r w:rsidR="00FA731C">
        <w:rPr>
          <w:rFonts w:ascii="Times New Roman" w:eastAsia="Arial Unicode MS" w:hAnsi="Times New Roman"/>
          <w:b/>
          <w:bCs/>
          <w:sz w:val="24"/>
          <w:szCs w:val="24"/>
          <w:u w:color="000000"/>
          <w:bdr w:val="nil"/>
          <w:lang w:eastAsia="lt-LT"/>
        </w:rPr>
        <w:t>91</w:t>
      </w:r>
      <w:r w:rsidRPr="00A10F4D">
        <w:rPr>
          <w:rFonts w:ascii="Times New Roman" w:eastAsia="Arial Unicode MS" w:hAnsi="Times New Roman"/>
          <w:sz w:val="24"/>
          <w:szCs w:val="24"/>
          <w:u w:color="000000"/>
          <w:bdr w:val="nil"/>
          <w:lang w:eastAsia="lt-LT"/>
        </w:rPr>
        <w:t xml:space="preserve"> </w:t>
      </w:r>
      <w:r w:rsidR="009669C0" w:rsidRPr="00A10F4D">
        <w:rPr>
          <w:rFonts w:ascii="Times New Roman" w:eastAsia="Arial Unicode MS" w:hAnsi="Times New Roman"/>
          <w:sz w:val="24"/>
          <w:szCs w:val="24"/>
          <w:u w:color="000000"/>
          <w:bdr w:val="nil"/>
          <w:lang w:eastAsia="lt-LT"/>
        </w:rPr>
        <w:t xml:space="preserve">punkte nurodytų dokumentų per Komisijos nustatytą terminą, jo </w:t>
      </w:r>
      <w:r w:rsidR="006E022A" w:rsidRPr="00A10F4D">
        <w:rPr>
          <w:rFonts w:ascii="Times New Roman" w:eastAsia="Arial Unicode MS" w:hAnsi="Times New Roman"/>
          <w:sz w:val="24"/>
          <w:szCs w:val="24"/>
          <w:u w:color="000000"/>
          <w:bdr w:val="nil"/>
          <w:lang w:eastAsia="lt-LT"/>
        </w:rPr>
        <w:t xml:space="preserve">projekto pasiūlymas </w:t>
      </w:r>
      <w:r w:rsidR="009669C0" w:rsidRPr="00A10F4D">
        <w:rPr>
          <w:rFonts w:ascii="Times New Roman" w:eastAsia="Arial Unicode MS" w:hAnsi="Times New Roman"/>
          <w:sz w:val="24"/>
          <w:szCs w:val="24"/>
          <w:u w:color="000000"/>
          <w:bdr w:val="nil"/>
          <w:lang w:eastAsia="lt-LT"/>
        </w:rPr>
        <w:t xml:space="preserve">atmetamas ir Komisija kreipiasi į kitą </w:t>
      </w:r>
      <w:r w:rsidR="00930516" w:rsidRPr="00A10F4D">
        <w:rPr>
          <w:rFonts w:ascii="Times New Roman" w:eastAsia="Arial Unicode MS" w:hAnsi="Times New Roman"/>
          <w:sz w:val="24"/>
          <w:szCs w:val="24"/>
          <w:u w:color="000000"/>
          <w:bdr w:val="nil"/>
          <w:lang w:eastAsia="lt-LT"/>
        </w:rPr>
        <w:t>dalyvį</w:t>
      </w:r>
      <w:r w:rsidR="009669C0" w:rsidRPr="00A10F4D">
        <w:rPr>
          <w:rFonts w:ascii="Times New Roman" w:eastAsia="Arial Unicode MS" w:hAnsi="Times New Roman"/>
          <w:sz w:val="24"/>
          <w:szCs w:val="24"/>
          <w:u w:color="000000"/>
          <w:bdr w:val="nil"/>
          <w:lang w:eastAsia="lt-LT"/>
        </w:rPr>
        <w:t xml:space="preserve">, kuris </w:t>
      </w:r>
      <w:r w:rsidR="001E7D43" w:rsidRPr="00A10F4D">
        <w:rPr>
          <w:rFonts w:ascii="Times New Roman" w:eastAsia="Arial Unicode MS" w:hAnsi="Times New Roman"/>
          <w:sz w:val="24"/>
          <w:szCs w:val="24"/>
          <w:u w:color="000000"/>
          <w:bdr w:val="nil"/>
          <w:lang w:eastAsia="lt-LT"/>
        </w:rPr>
        <w:t xml:space="preserve">gali </w:t>
      </w:r>
      <w:r w:rsidR="00725354" w:rsidRPr="00A10F4D">
        <w:rPr>
          <w:rFonts w:ascii="Times New Roman" w:hAnsi="Times New Roman"/>
          <w:color w:val="000000"/>
          <w:sz w:val="24"/>
          <w:szCs w:val="24"/>
        </w:rPr>
        <w:t xml:space="preserve">užimti </w:t>
      </w:r>
      <w:r w:rsidR="00725354" w:rsidRPr="00A10F4D">
        <w:rPr>
          <w:rFonts w:ascii="Times New Roman" w:hAnsi="Times New Roman"/>
          <w:b/>
          <w:bCs/>
          <w:color w:val="000000"/>
          <w:sz w:val="24"/>
          <w:szCs w:val="24"/>
        </w:rPr>
        <w:t>I</w:t>
      </w:r>
      <w:r w:rsidR="00671884">
        <w:rPr>
          <w:rFonts w:ascii="Times New Roman" w:hAnsi="Times New Roman"/>
          <w:color w:val="000000"/>
          <w:sz w:val="24"/>
          <w:szCs w:val="24"/>
        </w:rPr>
        <w:t xml:space="preserve"> </w:t>
      </w:r>
      <w:r w:rsidR="00725354" w:rsidRPr="00A10F4D">
        <w:rPr>
          <w:rFonts w:ascii="Times New Roman" w:hAnsi="Times New Roman"/>
          <w:color w:val="000000"/>
          <w:sz w:val="24"/>
          <w:szCs w:val="24"/>
        </w:rPr>
        <w:t>vietą ir</w:t>
      </w:r>
      <w:r w:rsidR="009669C0" w:rsidRPr="00A10F4D">
        <w:rPr>
          <w:rFonts w:ascii="Times New Roman" w:eastAsia="Arial Unicode MS" w:hAnsi="Times New Roman"/>
          <w:sz w:val="24"/>
          <w:szCs w:val="24"/>
          <w:u w:color="000000"/>
          <w:bdr w:val="nil"/>
          <w:lang w:eastAsia="lt-LT"/>
        </w:rPr>
        <w:t>,</w:t>
      </w:r>
      <w:r w:rsidR="00725354" w:rsidRPr="00A10F4D">
        <w:rPr>
          <w:rFonts w:ascii="Times New Roman" w:eastAsia="Arial Unicode MS" w:hAnsi="Times New Roman"/>
          <w:sz w:val="24"/>
          <w:szCs w:val="24"/>
          <w:u w:color="000000"/>
          <w:bdr w:val="nil"/>
          <w:lang w:eastAsia="lt-LT"/>
        </w:rPr>
        <w:t xml:space="preserve"> </w:t>
      </w:r>
      <w:r w:rsidR="009669C0" w:rsidRPr="00893D95">
        <w:rPr>
          <w:rFonts w:ascii="Times New Roman" w:eastAsia="Arial Unicode MS" w:hAnsi="Times New Roman"/>
          <w:sz w:val="24"/>
          <w:szCs w:val="24"/>
          <w:u w:color="000000"/>
          <w:bdr w:val="nil"/>
          <w:lang w:eastAsia="lt-LT"/>
        </w:rPr>
        <w:t>įvertinusi jo duomenis dėl pašalinimo pagrindų nebuvimo</w:t>
      </w:r>
      <w:r w:rsidR="009669C0" w:rsidRPr="00A10F4D">
        <w:rPr>
          <w:rFonts w:ascii="Times New Roman" w:eastAsia="Arial Unicode MS" w:hAnsi="Times New Roman"/>
          <w:sz w:val="24"/>
          <w:szCs w:val="24"/>
          <w:u w:color="000000"/>
          <w:bdr w:val="nil"/>
          <w:lang w:eastAsia="lt-LT"/>
        </w:rPr>
        <w:t xml:space="preserve"> ir kvalifikacijos, nustato </w:t>
      </w:r>
      <w:r w:rsidR="000A1AD5" w:rsidRPr="00A10F4D">
        <w:rPr>
          <w:rFonts w:ascii="Times New Roman" w:eastAsia="Arial Unicode MS" w:hAnsi="Times New Roman"/>
          <w:sz w:val="24"/>
          <w:szCs w:val="24"/>
          <w:u w:color="000000"/>
          <w:bdr w:val="nil"/>
          <w:lang w:eastAsia="lt-LT"/>
        </w:rPr>
        <w:t xml:space="preserve">projekto pasiūlymų </w:t>
      </w:r>
      <w:r w:rsidR="009669C0" w:rsidRPr="00A10F4D">
        <w:rPr>
          <w:rFonts w:ascii="Times New Roman" w:eastAsia="Arial Unicode MS" w:hAnsi="Times New Roman"/>
          <w:sz w:val="24"/>
          <w:szCs w:val="24"/>
          <w:u w:color="000000"/>
          <w:bdr w:val="nil"/>
          <w:lang w:eastAsia="lt-LT"/>
        </w:rPr>
        <w:t>eilę.</w:t>
      </w:r>
    </w:p>
    <w:p w14:paraId="204F3CE0" w14:textId="30CF9A5B" w:rsidR="00013848" w:rsidRPr="00181C8B" w:rsidRDefault="00013848" w:rsidP="004D1E36">
      <w:pPr>
        <w:pStyle w:val="Sraopastraipa"/>
        <w:numPr>
          <w:ilvl w:val="0"/>
          <w:numId w:val="51"/>
        </w:numPr>
        <w:ind w:left="0" w:firstLine="567"/>
        <w:jc w:val="both"/>
        <w:rPr>
          <w:rFonts w:ascii="Times New Roman" w:eastAsia="Arial Unicode MS" w:hAnsi="Times New Roman"/>
          <w:sz w:val="24"/>
          <w:szCs w:val="24"/>
          <w:u w:color="000000"/>
          <w:bdr w:val="nil"/>
          <w:lang w:eastAsia="lt-LT"/>
        </w:rPr>
      </w:pPr>
      <w:r w:rsidRPr="00181C8B">
        <w:rPr>
          <w:rFonts w:ascii="Times New Roman" w:hAnsi="Times New Roman"/>
          <w:sz w:val="24"/>
          <w:szCs w:val="24"/>
        </w:rPr>
        <w:t>Dalyvių surinkti ekonominio naudingumo balai bus perskaičiuojami, jei dalyvio pasiūlymas, kurio</w:t>
      </w:r>
      <w:r w:rsidR="00181C8B" w:rsidRPr="00181C8B">
        <w:rPr>
          <w:rFonts w:ascii="Times New Roman" w:hAnsi="Times New Roman"/>
          <w:sz w:val="24"/>
          <w:szCs w:val="24"/>
        </w:rPr>
        <w:t xml:space="preserve"> konkurso</w:t>
      </w:r>
      <w:r w:rsidRPr="00181C8B">
        <w:rPr>
          <w:rFonts w:ascii="Times New Roman" w:hAnsi="Times New Roman"/>
          <w:sz w:val="24"/>
          <w:szCs w:val="24"/>
        </w:rPr>
        <w:t xml:space="preserve"> metu nustatyto </w:t>
      </w:r>
      <w:r w:rsidR="00893D95">
        <w:rPr>
          <w:rFonts w:ascii="Times New Roman" w:hAnsi="Times New Roman"/>
          <w:sz w:val="24"/>
          <w:szCs w:val="24"/>
        </w:rPr>
        <w:t>kriterijaus</w:t>
      </w:r>
      <w:r w:rsidRPr="00181C8B">
        <w:rPr>
          <w:rFonts w:ascii="Times New Roman" w:hAnsi="Times New Roman"/>
          <w:sz w:val="24"/>
          <w:szCs w:val="24"/>
        </w:rPr>
        <w:t xml:space="preserve"> reikšmė buvo geriausia ir su ja buvo lyginamos kitų dalyvių </w:t>
      </w:r>
      <w:r w:rsidR="00893D95">
        <w:rPr>
          <w:rFonts w:ascii="Times New Roman" w:hAnsi="Times New Roman"/>
          <w:sz w:val="24"/>
          <w:szCs w:val="24"/>
        </w:rPr>
        <w:t>kriterijų</w:t>
      </w:r>
      <w:r w:rsidRPr="00181C8B">
        <w:rPr>
          <w:rFonts w:ascii="Times New Roman" w:hAnsi="Times New Roman"/>
          <w:sz w:val="24"/>
          <w:szCs w:val="24"/>
        </w:rPr>
        <w:t xml:space="preserve"> reikšmės:</w:t>
      </w:r>
    </w:p>
    <w:p w14:paraId="1ADF2A1B" w14:textId="77777777" w:rsidR="00013848" w:rsidRPr="00181C8B" w:rsidRDefault="00013848" w:rsidP="004D1E36">
      <w:pPr>
        <w:pStyle w:val="Sraopastraipa"/>
        <w:keepNext/>
        <w:numPr>
          <w:ilvl w:val="2"/>
          <w:numId w:val="51"/>
        </w:numPr>
        <w:suppressAutoHyphens/>
        <w:ind w:left="0" w:firstLine="567"/>
        <w:jc w:val="both"/>
        <w:outlineLvl w:val="2"/>
        <w:rPr>
          <w:rFonts w:ascii="Times New Roman" w:hAnsi="Times New Roman"/>
          <w:sz w:val="24"/>
          <w:szCs w:val="24"/>
        </w:rPr>
      </w:pPr>
      <w:r w:rsidRPr="00181C8B">
        <w:rPr>
          <w:rFonts w:ascii="Times New Roman" w:hAnsi="Times New Roman"/>
          <w:sz w:val="24"/>
          <w:szCs w:val="24"/>
        </w:rPr>
        <w:t>yra atmetamas;</w:t>
      </w:r>
    </w:p>
    <w:p w14:paraId="7E5F0148" w14:textId="77777777" w:rsidR="00013848" w:rsidRPr="00181C8B" w:rsidRDefault="00013848" w:rsidP="004D1E36">
      <w:pPr>
        <w:pStyle w:val="Sraopastraipa"/>
        <w:keepNext/>
        <w:numPr>
          <w:ilvl w:val="2"/>
          <w:numId w:val="51"/>
        </w:numPr>
        <w:suppressAutoHyphens/>
        <w:ind w:left="0" w:firstLine="567"/>
        <w:jc w:val="both"/>
        <w:outlineLvl w:val="2"/>
        <w:rPr>
          <w:rFonts w:ascii="Times New Roman" w:hAnsi="Times New Roman"/>
          <w:sz w:val="24"/>
          <w:szCs w:val="24"/>
        </w:rPr>
      </w:pPr>
      <w:r w:rsidRPr="00181C8B">
        <w:rPr>
          <w:rFonts w:ascii="Times New Roman" w:hAnsi="Times New Roman"/>
          <w:sz w:val="24"/>
          <w:szCs w:val="24"/>
        </w:rPr>
        <w:t>dalyvis atšaukia savo pasiūlymą;</w:t>
      </w:r>
    </w:p>
    <w:p w14:paraId="1DC11F32" w14:textId="77777777" w:rsidR="00013848" w:rsidRPr="00181C8B" w:rsidRDefault="00013848" w:rsidP="004D1E36">
      <w:pPr>
        <w:pStyle w:val="Sraopastraipa"/>
        <w:keepNext/>
        <w:numPr>
          <w:ilvl w:val="2"/>
          <w:numId w:val="51"/>
        </w:numPr>
        <w:suppressAutoHyphens/>
        <w:ind w:left="0" w:firstLine="567"/>
        <w:jc w:val="both"/>
        <w:outlineLvl w:val="2"/>
        <w:rPr>
          <w:rFonts w:ascii="Times New Roman" w:hAnsi="Times New Roman"/>
          <w:sz w:val="24"/>
          <w:szCs w:val="24"/>
        </w:rPr>
      </w:pPr>
      <w:r w:rsidRPr="00181C8B">
        <w:rPr>
          <w:rFonts w:ascii="Times New Roman" w:hAnsi="Times New Roman"/>
          <w:sz w:val="24"/>
          <w:szCs w:val="24"/>
        </w:rPr>
        <w:t>dalyvis atsisako sudaryti pirkimo sutartį;</w:t>
      </w:r>
    </w:p>
    <w:p w14:paraId="218F464A" w14:textId="599D87F3" w:rsidR="009669C0" w:rsidRPr="00181C8B" w:rsidRDefault="00013848" w:rsidP="004D1E36">
      <w:pPr>
        <w:pStyle w:val="Sraopastraipa"/>
        <w:keepNext/>
        <w:numPr>
          <w:ilvl w:val="2"/>
          <w:numId w:val="51"/>
        </w:numPr>
        <w:suppressAutoHyphens/>
        <w:ind w:left="0" w:firstLine="567"/>
        <w:jc w:val="both"/>
        <w:outlineLvl w:val="2"/>
        <w:rPr>
          <w:rFonts w:ascii="Times New Roman" w:hAnsi="Times New Roman"/>
          <w:sz w:val="24"/>
          <w:szCs w:val="24"/>
        </w:rPr>
      </w:pPr>
      <w:r w:rsidRPr="00181C8B">
        <w:rPr>
          <w:rFonts w:ascii="Times New Roman" w:hAnsi="Times New Roman"/>
          <w:sz w:val="24"/>
          <w:szCs w:val="24"/>
        </w:rPr>
        <w:t>dalyvis nepateikia pirkimo dokumentuose nustatyto pirkimo sutarties įvykdymo užtikrinimą patvirtinančio dokumento (jei buvo reikalauta) arba neįvykdo kitų pirkimo sutartyje nustatytų jos įsigaliojimo sąlygų.</w:t>
      </w:r>
    </w:p>
    <w:p w14:paraId="10883A63" w14:textId="3272DD20" w:rsidR="009669C0" w:rsidRDefault="009669C0" w:rsidP="004D1E36">
      <w:pPr>
        <w:pStyle w:val="Sraopastraipa"/>
        <w:numPr>
          <w:ilvl w:val="0"/>
          <w:numId w:val="51"/>
        </w:numPr>
        <w:ind w:left="0" w:firstLine="567"/>
        <w:jc w:val="both"/>
        <w:rPr>
          <w:rFonts w:ascii="Times New Roman" w:eastAsia="Arial Unicode MS" w:hAnsi="Times New Roman"/>
          <w:sz w:val="24"/>
          <w:szCs w:val="24"/>
          <w:u w:color="000000"/>
          <w:bdr w:val="nil"/>
          <w:lang w:eastAsia="lt-LT"/>
        </w:rPr>
      </w:pPr>
      <w:r w:rsidRPr="00A10F4D">
        <w:rPr>
          <w:rFonts w:ascii="Times New Roman" w:eastAsia="Arial Unicode MS" w:hAnsi="Times New Roman"/>
          <w:sz w:val="24"/>
          <w:szCs w:val="24"/>
          <w:u w:color="000000"/>
          <w:bdr w:val="nil"/>
          <w:lang w:eastAsia="lt-LT"/>
        </w:rPr>
        <w:t xml:space="preserve">Jei egzistuoja tiekėjo pašalinimo pagrindai, apsivalymą pagrindžiančius dokumentus </w:t>
      </w:r>
      <w:r w:rsidR="00375101" w:rsidRPr="00A10F4D">
        <w:rPr>
          <w:rFonts w:ascii="Times New Roman" w:eastAsia="Arial Unicode MS" w:hAnsi="Times New Roman"/>
          <w:sz w:val="24"/>
          <w:szCs w:val="24"/>
          <w:u w:color="000000"/>
          <w:bdr w:val="nil"/>
          <w:lang w:eastAsia="lt-LT"/>
        </w:rPr>
        <w:t xml:space="preserve">dalyvis </w:t>
      </w:r>
      <w:r w:rsidRPr="00A10F4D">
        <w:rPr>
          <w:rFonts w:ascii="Times New Roman" w:eastAsia="Arial Unicode MS" w:hAnsi="Times New Roman"/>
          <w:sz w:val="24"/>
          <w:szCs w:val="24"/>
          <w:u w:color="000000"/>
          <w:bdr w:val="nil"/>
          <w:lang w:eastAsia="lt-LT"/>
        </w:rPr>
        <w:t>turi pateikti kartu su teikiamais dokumentais pagal EBVPD.</w:t>
      </w:r>
    </w:p>
    <w:p w14:paraId="55348F9A" w14:textId="2D66BE6A" w:rsidR="009669C0" w:rsidRPr="006911CB" w:rsidRDefault="009669C0" w:rsidP="004D1E36">
      <w:pPr>
        <w:pStyle w:val="Sraopastraipa"/>
        <w:numPr>
          <w:ilvl w:val="0"/>
          <w:numId w:val="51"/>
        </w:numPr>
        <w:ind w:left="0" w:firstLine="567"/>
        <w:jc w:val="both"/>
        <w:rPr>
          <w:rFonts w:ascii="Times New Roman" w:eastAsia="Arial Unicode MS" w:hAnsi="Times New Roman"/>
          <w:sz w:val="24"/>
          <w:szCs w:val="24"/>
          <w:u w:color="000000"/>
          <w:bdr w:val="nil"/>
          <w:lang w:eastAsia="lt-LT"/>
        </w:rPr>
      </w:pPr>
      <w:r w:rsidRPr="006911CB">
        <w:rPr>
          <w:rFonts w:ascii="Times New Roman" w:eastAsia="Arial Unicode MS" w:hAnsi="Times New Roman"/>
          <w:sz w:val="24"/>
          <w:szCs w:val="24"/>
          <w:u w:color="000000"/>
          <w:bdr w:val="nil"/>
          <w:lang w:eastAsia="lt-LT"/>
        </w:rPr>
        <w:t xml:space="preserve">Jeigu Komisija nustato, kad </w:t>
      </w:r>
      <w:r w:rsidR="00375101" w:rsidRPr="006911CB">
        <w:rPr>
          <w:rFonts w:ascii="Times New Roman" w:eastAsia="Arial Unicode MS" w:hAnsi="Times New Roman"/>
          <w:sz w:val="24"/>
          <w:szCs w:val="24"/>
          <w:u w:color="000000"/>
          <w:bdr w:val="nil"/>
          <w:lang w:eastAsia="lt-LT"/>
        </w:rPr>
        <w:t>dalyvio</w:t>
      </w:r>
      <w:r w:rsidRPr="006911CB">
        <w:rPr>
          <w:rFonts w:ascii="Times New Roman" w:eastAsia="Arial Unicode MS" w:hAnsi="Times New Roman"/>
          <w:sz w:val="24"/>
          <w:szCs w:val="24"/>
          <w:u w:color="000000"/>
          <w:bdr w:val="nil"/>
          <w:lang w:eastAsia="lt-LT"/>
        </w:rPr>
        <w:t xml:space="preserve"> pateikti pašalinimo pagrindų nebuvimo ir kvalifikacijos duomenys yra neišsamūs arba netikslūs, ji privalo prašyti </w:t>
      </w:r>
      <w:r w:rsidR="00375101" w:rsidRPr="006911CB">
        <w:rPr>
          <w:rFonts w:ascii="Times New Roman" w:eastAsia="Arial Unicode MS" w:hAnsi="Times New Roman"/>
          <w:sz w:val="24"/>
          <w:szCs w:val="24"/>
          <w:u w:color="000000"/>
          <w:bdr w:val="nil"/>
          <w:lang w:eastAsia="lt-LT"/>
        </w:rPr>
        <w:t xml:space="preserve">dalyvio </w:t>
      </w:r>
      <w:r w:rsidRPr="006911CB">
        <w:rPr>
          <w:rFonts w:ascii="Times New Roman" w:eastAsia="Arial Unicode MS" w:hAnsi="Times New Roman"/>
          <w:sz w:val="24"/>
          <w:szCs w:val="24"/>
          <w:u w:color="000000"/>
          <w:bdr w:val="nil"/>
          <w:lang w:eastAsia="lt-LT"/>
        </w:rPr>
        <w:t xml:space="preserve">juos papildyti arba paaiškinti per Komisijos nurodytą terminą. Jeigu Komisijos prašymu tiekėjas nepatikslino pateiktų netikslių ir neišsamių duomenų, Komisija atmeta tokį </w:t>
      </w:r>
      <w:r w:rsidR="004F5D86" w:rsidRPr="006911CB">
        <w:rPr>
          <w:rFonts w:ascii="Times New Roman" w:eastAsia="Arial Unicode MS" w:hAnsi="Times New Roman"/>
          <w:sz w:val="24"/>
          <w:szCs w:val="24"/>
          <w:u w:color="000000"/>
          <w:bdr w:val="nil"/>
          <w:lang w:eastAsia="lt-LT"/>
        </w:rPr>
        <w:t>projekto pasiūlymą</w:t>
      </w:r>
      <w:r w:rsidRPr="006911CB">
        <w:rPr>
          <w:rFonts w:ascii="Times New Roman" w:eastAsia="Arial Unicode MS" w:hAnsi="Times New Roman"/>
          <w:sz w:val="24"/>
          <w:szCs w:val="24"/>
          <w:u w:color="000000"/>
          <w:bdr w:val="nil"/>
          <w:lang w:eastAsia="lt-LT"/>
        </w:rPr>
        <w:t>.</w:t>
      </w:r>
    </w:p>
    <w:p w14:paraId="5C75E428" w14:textId="0B279914" w:rsidR="009669C0" w:rsidRDefault="00A10F4D" w:rsidP="004D1E36">
      <w:pPr>
        <w:pStyle w:val="Sraopastraipa"/>
        <w:numPr>
          <w:ilvl w:val="0"/>
          <w:numId w:val="51"/>
        </w:numPr>
        <w:ind w:left="0" w:firstLine="567"/>
        <w:jc w:val="both"/>
        <w:rPr>
          <w:rFonts w:ascii="Times New Roman" w:eastAsia="Arial Unicode MS" w:hAnsi="Times New Roman"/>
          <w:sz w:val="24"/>
          <w:szCs w:val="24"/>
          <w:u w:color="000000"/>
          <w:bdr w:val="nil"/>
          <w:lang w:eastAsia="lt-LT"/>
        </w:rPr>
      </w:pPr>
      <w:r>
        <w:rPr>
          <w:rFonts w:ascii="Times New Roman" w:eastAsia="Arial Unicode MS" w:hAnsi="Times New Roman"/>
          <w:sz w:val="24"/>
          <w:szCs w:val="24"/>
          <w:u w:color="000000"/>
          <w:bdr w:val="nil"/>
          <w:lang w:eastAsia="lt-LT"/>
        </w:rPr>
        <w:t xml:space="preserve"> </w:t>
      </w:r>
      <w:r w:rsidR="009669C0" w:rsidRPr="00A10F4D">
        <w:rPr>
          <w:rFonts w:ascii="Times New Roman" w:eastAsia="Arial Unicode MS" w:hAnsi="Times New Roman"/>
          <w:sz w:val="24"/>
          <w:szCs w:val="24"/>
          <w:u w:color="000000"/>
          <w:bdr w:val="nil"/>
          <w:lang w:eastAsia="lt-LT"/>
        </w:rPr>
        <w:t xml:space="preserve">Komisija ne vėliau kaip per </w:t>
      </w:r>
      <w:r w:rsidR="00436667">
        <w:rPr>
          <w:rFonts w:ascii="Times New Roman" w:eastAsia="Arial Unicode MS" w:hAnsi="Times New Roman"/>
          <w:b/>
          <w:sz w:val="24"/>
          <w:szCs w:val="24"/>
          <w:u w:color="000000"/>
          <w:bdr w:val="nil"/>
          <w:lang w:eastAsia="lt-LT"/>
        </w:rPr>
        <w:t>3</w:t>
      </w:r>
      <w:r w:rsidR="009669C0" w:rsidRPr="00A10F4D">
        <w:rPr>
          <w:rFonts w:ascii="Times New Roman" w:eastAsia="Arial Unicode MS" w:hAnsi="Times New Roman"/>
          <w:sz w:val="24"/>
          <w:szCs w:val="24"/>
          <w:u w:color="000000"/>
          <w:bdr w:val="nil"/>
          <w:lang w:eastAsia="lt-LT"/>
        </w:rPr>
        <w:t xml:space="preserve"> </w:t>
      </w:r>
      <w:r w:rsidR="004F5D86" w:rsidRPr="00A10F4D">
        <w:rPr>
          <w:rFonts w:ascii="Times New Roman" w:eastAsia="Arial Unicode MS" w:hAnsi="Times New Roman"/>
          <w:sz w:val="24"/>
          <w:szCs w:val="24"/>
          <w:u w:color="000000"/>
          <w:bdr w:val="nil"/>
          <w:lang w:eastAsia="lt-LT"/>
        </w:rPr>
        <w:t>(</w:t>
      </w:r>
      <w:r w:rsidR="00436667">
        <w:rPr>
          <w:rFonts w:ascii="Times New Roman" w:eastAsia="Arial Unicode MS" w:hAnsi="Times New Roman"/>
          <w:sz w:val="24"/>
          <w:szCs w:val="24"/>
          <w:u w:color="000000"/>
          <w:bdr w:val="nil"/>
          <w:lang w:eastAsia="lt-LT"/>
        </w:rPr>
        <w:t>tris</w:t>
      </w:r>
      <w:r w:rsidR="004F5D86" w:rsidRPr="00A10F4D">
        <w:rPr>
          <w:rFonts w:ascii="Times New Roman" w:eastAsia="Arial Unicode MS" w:hAnsi="Times New Roman"/>
          <w:sz w:val="24"/>
          <w:szCs w:val="24"/>
          <w:u w:color="000000"/>
          <w:bdr w:val="nil"/>
          <w:lang w:eastAsia="lt-LT"/>
        </w:rPr>
        <w:t xml:space="preserve">) </w:t>
      </w:r>
      <w:r w:rsidR="009669C0" w:rsidRPr="00A10F4D">
        <w:rPr>
          <w:rFonts w:ascii="Times New Roman" w:eastAsia="Arial Unicode MS" w:hAnsi="Times New Roman"/>
          <w:sz w:val="24"/>
          <w:szCs w:val="24"/>
          <w:u w:color="000000"/>
          <w:bdr w:val="nil"/>
          <w:lang w:eastAsia="lt-LT"/>
        </w:rPr>
        <w:t xml:space="preserve">darbo dienas po </w:t>
      </w:r>
      <w:r w:rsidR="00375101" w:rsidRPr="00A10F4D">
        <w:rPr>
          <w:rFonts w:ascii="Times New Roman" w:eastAsia="Arial Unicode MS" w:hAnsi="Times New Roman"/>
          <w:sz w:val="24"/>
          <w:szCs w:val="24"/>
          <w:u w:color="000000"/>
          <w:bdr w:val="nil"/>
          <w:lang w:eastAsia="lt-LT"/>
        </w:rPr>
        <w:t xml:space="preserve">dalyvių </w:t>
      </w:r>
      <w:r w:rsidR="009669C0" w:rsidRPr="00A10F4D">
        <w:rPr>
          <w:rFonts w:ascii="Times New Roman" w:eastAsia="Arial Unicode MS" w:hAnsi="Times New Roman"/>
          <w:sz w:val="24"/>
          <w:szCs w:val="24"/>
          <w:u w:color="000000"/>
          <w:bdr w:val="nil"/>
          <w:lang w:eastAsia="lt-LT"/>
        </w:rPr>
        <w:t xml:space="preserve">pašalinimo pagrindų nebuvimo ir kvalifikacijos patikrinimo procedūros </w:t>
      </w:r>
      <w:r w:rsidR="0053697D">
        <w:rPr>
          <w:rFonts w:ascii="Times New Roman" w:eastAsia="Arial Unicode MS" w:hAnsi="Times New Roman"/>
          <w:sz w:val="24"/>
          <w:szCs w:val="24"/>
          <w:u w:color="000000"/>
          <w:bdr w:val="nil"/>
          <w:lang w:eastAsia="lt-LT"/>
        </w:rPr>
        <w:t>sprendimo priėmimo</w:t>
      </w:r>
      <w:r w:rsidR="009669C0" w:rsidRPr="00A10F4D">
        <w:rPr>
          <w:rFonts w:ascii="Times New Roman" w:eastAsia="Arial Unicode MS" w:hAnsi="Times New Roman"/>
          <w:sz w:val="24"/>
          <w:szCs w:val="24"/>
          <w:u w:color="000000"/>
          <w:bdr w:val="nil"/>
          <w:lang w:eastAsia="lt-LT"/>
        </w:rPr>
        <w:t xml:space="preserve"> raštu CVP IS priemonėmis praneša kiekvienam dalyviui apie </w:t>
      </w:r>
      <w:r w:rsidR="004F5D86" w:rsidRPr="00A10F4D">
        <w:rPr>
          <w:rFonts w:ascii="Times New Roman" w:eastAsia="Arial Unicode MS" w:hAnsi="Times New Roman"/>
          <w:sz w:val="24"/>
          <w:szCs w:val="24"/>
          <w:u w:color="000000"/>
          <w:bdr w:val="nil"/>
          <w:lang w:eastAsia="lt-LT"/>
        </w:rPr>
        <w:t xml:space="preserve">projekto pasiūlymų </w:t>
      </w:r>
      <w:r w:rsidR="009669C0" w:rsidRPr="00A10F4D">
        <w:rPr>
          <w:rFonts w:ascii="Times New Roman" w:eastAsia="Arial Unicode MS" w:hAnsi="Times New Roman"/>
          <w:sz w:val="24"/>
          <w:szCs w:val="24"/>
          <w:u w:color="000000"/>
          <w:bdr w:val="nil"/>
          <w:lang w:eastAsia="lt-LT"/>
        </w:rPr>
        <w:t>eilę, projekto konkurso laimėtojus ir atidėjimo terminą,</w:t>
      </w:r>
      <w:r w:rsidR="00CC72E0" w:rsidRPr="00CC72E0">
        <w:t xml:space="preserve"> </w:t>
      </w:r>
      <w:r w:rsidR="00CC72E0" w:rsidRPr="00CC72E0">
        <w:rPr>
          <w:rFonts w:ascii="Times New Roman" w:hAnsi="Times New Roman"/>
          <w:sz w:val="24"/>
          <w:szCs w:val="24"/>
        </w:rPr>
        <w:t xml:space="preserve">kuris negali būti trumpesnis kaip </w:t>
      </w:r>
      <w:r w:rsidR="00216FEA">
        <w:rPr>
          <w:rFonts w:ascii="Times New Roman" w:hAnsi="Times New Roman"/>
          <w:b/>
          <w:bCs/>
          <w:sz w:val="24"/>
          <w:szCs w:val="24"/>
        </w:rPr>
        <w:t>10</w:t>
      </w:r>
      <w:r w:rsidR="00CC72E0" w:rsidRPr="00CC72E0">
        <w:rPr>
          <w:rFonts w:ascii="Times New Roman" w:hAnsi="Times New Roman"/>
          <w:sz w:val="24"/>
          <w:szCs w:val="24"/>
        </w:rPr>
        <w:t xml:space="preserve"> dien</w:t>
      </w:r>
      <w:r w:rsidR="00216FEA">
        <w:rPr>
          <w:rFonts w:ascii="Times New Roman" w:hAnsi="Times New Roman"/>
          <w:sz w:val="24"/>
          <w:szCs w:val="24"/>
        </w:rPr>
        <w:t>ų</w:t>
      </w:r>
      <w:r w:rsidR="00CC72E0" w:rsidRPr="00CC72E0">
        <w:rPr>
          <w:rFonts w:ascii="Times New Roman" w:hAnsi="Times New Roman"/>
          <w:sz w:val="24"/>
          <w:szCs w:val="24"/>
        </w:rPr>
        <w:t xml:space="preserve"> nuo pranešimo apie projekto konkurso rezultatus išsiuntimo CVP</w:t>
      </w:r>
      <w:r w:rsidR="00C578E7">
        <w:rPr>
          <w:rFonts w:ascii="Times New Roman" w:hAnsi="Times New Roman"/>
          <w:sz w:val="24"/>
          <w:szCs w:val="24"/>
        </w:rPr>
        <w:t xml:space="preserve"> </w:t>
      </w:r>
      <w:r w:rsidR="00CC72E0" w:rsidRPr="00CC72E0">
        <w:rPr>
          <w:rFonts w:ascii="Times New Roman" w:hAnsi="Times New Roman"/>
          <w:sz w:val="24"/>
          <w:szCs w:val="24"/>
        </w:rPr>
        <w:t>IS priemonėmis dalyviams dienos,</w:t>
      </w:r>
      <w:r w:rsidR="009669C0" w:rsidRPr="00CC72E0">
        <w:rPr>
          <w:rFonts w:ascii="Times New Roman" w:eastAsia="Arial Unicode MS" w:hAnsi="Times New Roman"/>
          <w:sz w:val="24"/>
          <w:szCs w:val="24"/>
          <w:u w:color="000000"/>
          <w:bdr w:val="nil"/>
          <w:lang w:eastAsia="lt-LT"/>
        </w:rPr>
        <w:t xml:space="preserve"> o dalyvio, kurio </w:t>
      </w:r>
      <w:r w:rsidR="0058002E" w:rsidRPr="00CC72E0">
        <w:rPr>
          <w:rFonts w:ascii="Times New Roman" w:eastAsia="Arial Unicode MS" w:hAnsi="Times New Roman"/>
          <w:sz w:val="24"/>
          <w:szCs w:val="24"/>
          <w:u w:color="000000"/>
          <w:bdr w:val="nil"/>
          <w:lang w:eastAsia="lt-LT"/>
        </w:rPr>
        <w:t>projekto</w:t>
      </w:r>
      <w:r w:rsidR="0058002E" w:rsidRPr="00A10F4D">
        <w:rPr>
          <w:rFonts w:ascii="Times New Roman" w:eastAsia="Arial Unicode MS" w:hAnsi="Times New Roman"/>
          <w:sz w:val="24"/>
          <w:szCs w:val="24"/>
          <w:u w:color="000000"/>
          <w:bdr w:val="nil"/>
          <w:lang w:eastAsia="lt-LT"/>
        </w:rPr>
        <w:t xml:space="preserve"> pasiūlymas </w:t>
      </w:r>
      <w:r w:rsidR="009669C0" w:rsidRPr="00A10F4D">
        <w:rPr>
          <w:rFonts w:ascii="Times New Roman" w:eastAsia="Arial Unicode MS" w:hAnsi="Times New Roman"/>
          <w:sz w:val="24"/>
          <w:szCs w:val="24"/>
          <w:u w:color="000000"/>
          <w:bdr w:val="nil"/>
          <w:lang w:eastAsia="lt-LT"/>
        </w:rPr>
        <w:t>neįrašytas į šią eilę, ir projekto atmetimo priežastis. Komisija taip pat kiekvienam dalyviui pateikia jo projekto vertinimo recenziją.</w:t>
      </w:r>
    </w:p>
    <w:p w14:paraId="72E567A4" w14:textId="2F9881E1" w:rsidR="003F1D9B" w:rsidRPr="00FB729A" w:rsidRDefault="003F1D9B" w:rsidP="004D1E36">
      <w:pPr>
        <w:pStyle w:val="Sraopastraipa"/>
        <w:numPr>
          <w:ilvl w:val="0"/>
          <w:numId w:val="51"/>
        </w:numPr>
        <w:ind w:left="0" w:firstLine="567"/>
        <w:jc w:val="both"/>
        <w:rPr>
          <w:rFonts w:ascii="Times New Roman" w:eastAsia="Arial Unicode MS" w:hAnsi="Times New Roman"/>
          <w:sz w:val="24"/>
          <w:szCs w:val="24"/>
          <w:u w:color="000000"/>
          <w:bdr w:val="nil"/>
          <w:lang w:eastAsia="lt-LT"/>
        </w:rPr>
      </w:pPr>
      <w:r w:rsidRPr="00FB729A">
        <w:rPr>
          <w:rFonts w:ascii="Times New Roman" w:eastAsia="Arial Unicode MS" w:hAnsi="Times New Roman"/>
          <w:b/>
          <w:bCs/>
          <w:sz w:val="24"/>
          <w:szCs w:val="24"/>
          <w:u w:val="single"/>
          <w:bdr w:val="nil"/>
          <w:lang w:eastAsia="lt-LT"/>
        </w:rPr>
        <w:t xml:space="preserve">Projekto konkurso laimėtoju bus išrinktas konkurso </w:t>
      </w:r>
      <w:r w:rsidR="005E0EB4">
        <w:rPr>
          <w:rFonts w:ascii="Times New Roman" w:eastAsia="Arial Unicode MS" w:hAnsi="Times New Roman"/>
          <w:b/>
          <w:bCs/>
          <w:sz w:val="24"/>
          <w:szCs w:val="24"/>
          <w:u w:val="single"/>
          <w:bdr w:val="nil"/>
          <w:lang w:eastAsia="lt-LT"/>
        </w:rPr>
        <w:t>sąlygų</w:t>
      </w:r>
      <w:r w:rsidRPr="00FB729A">
        <w:rPr>
          <w:rFonts w:ascii="Times New Roman" w:eastAsia="Arial Unicode MS" w:hAnsi="Times New Roman"/>
          <w:b/>
          <w:bCs/>
          <w:sz w:val="24"/>
          <w:szCs w:val="24"/>
          <w:u w:val="single"/>
          <w:bdr w:val="nil"/>
          <w:lang w:eastAsia="lt-LT"/>
        </w:rPr>
        <w:t xml:space="preserve"> reikalavimus atitinkantis</w:t>
      </w:r>
      <w:r>
        <w:rPr>
          <w:rFonts w:ascii="Times New Roman" w:eastAsia="Arial Unicode MS" w:hAnsi="Times New Roman"/>
          <w:b/>
          <w:bCs/>
          <w:sz w:val="24"/>
          <w:szCs w:val="24"/>
          <w:u w:val="single"/>
          <w:bdr w:val="nil"/>
          <w:lang w:eastAsia="lt-LT"/>
        </w:rPr>
        <w:t>,</w:t>
      </w:r>
      <w:r w:rsidRPr="00FB729A">
        <w:rPr>
          <w:rFonts w:ascii="Times New Roman" w:eastAsia="Arial Unicode MS" w:hAnsi="Times New Roman"/>
          <w:b/>
          <w:bCs/>
          <w:sz w:val="24"/>
          <w:szCs w:val="24"/>
          <w:u w:val="single"/>
          <w:bdr w:val="nil"/>
          <w:lang w:eastAsia="lt-LT"/>
        </w:rPr>
        <w:t xml:space="preserve"> I vietą užėmęs (surinkęs daugiausiai balų), projektas</w:t>
      </w:r>
      <w:r w:rsidRPr="00FB729A">
        <w:rPr>
          <w:rFonts w:ascii="Times New Roman" w:eastAsia="Arial Unicode MS" w:hAnsi="Times New Roman"/>
          <w:b/>
          <w:bCs/>
          <w:sz w:val="24"/>
          <w:szCs w:val="24"/>
          <w:u w:color="000000"/>
          <w:bdr w:val="nil"/>
          <w:lang w:eastAsia="lt-LT"/>
        </w:rPr>
        <w:t xml:space="preserve">. </w:t>
      </w:r>
      <w:r w:rsidRPr="00FB729A">
        <w:rPr>
          <w:rFonts w:ascii="Times New Roman" w:eastAsia="Arial Unicode MS" w:hAnsi="Times New Roman"/>
          <w:sz w:val="24"/>
          <w:szCs w:val="24"/>
          <w:u w:color="000000"/>
          <w:bdr w:val="nil"/>
          <w:lang w:eastAsia="lt-LT"/>
        </w:rPr>
        <w:t xml:space="preserve">Vertinimo komisija gali ir neskirti pirmosios vietos, jeigu mano, kad pateikti projektai atitinka formalius reikalavimus, tačiau, atsižvelgiant į pirkimo dokumentuose nurodytus tikslus, perkančiajai organizacijai yra nepriimtini. </w:t>
      </w:r>
    </w:p>
    <w:p w14:paraId="408B4995" w14:textId="7C6446F2" w:rsidR="008B770B" w:rsidRPr="00216FEA" w:rsidRDefault="003F1D9B" w:rsidP="004D1E36">
      <w:pPr>
        <w:numPr>
          <w:ilvl w:val="0"/>
          <w:numId w:val="51"/>
        </w:numPr>
        <w:pBdr>
          <w:top w:val="nil"/>
          <w:left w:val="nil"/>
          <w:bottom w:val="nil"/>
          <w:right w:val="nil"/>
          <w:between w:val="nil"/>
        </w:pBdr>
        <w:ind w:left="0" w:firstLine="567"/>
        <w:jc w:val="both"/>
        <w:rPr>
          <w:rFonts w:ascii="Times New Roman" w:eastAsia="Times New Roman" w:hAnsi="Times New Roman"/>
          <w:color w:val="000000"/>
          <w:sz w:val="24"/>
          <w:szCs w:val="24"/>
          <w:u w:val="single"/>
        </w:rPr>
      </w:pPr>
      <w:r w:rsidRPr="00671884">
        <w:rPr>
          <w:rFonts w:ascii="Times New Roman" w:hAnsi="Times New Roman"/>
          <w:b/>
          <w:sz w:val="24"/>
          <w:szCs w:val="24"/>
          <w:u w:val="single"/>
        </w:rPr>
        <w:t>Su projekto konkurso I-</w:t>
      </w:r>
      <w:proofErr w:type="spellStart"/>
      <w:r w:rsidRPr="00671884">
        <w:rPr>
          <w:rFonts w:ascii="Times New Roman" w:hAnsi="Times New Roman"/>
          <w:b/>
          <w:sz w:val="24"/>
          <w:szCs w:val="24"/>
          <w:u w:val="single"/>
        </w:rPr>
        <w:t>os</w:t>
      </w:r>
      <w:proofErr w:type="spellEnd"/>
      <w:r w:rsidRPr="00671884">
        <w:rPr>
          <w:rFonts w:ascii="Times New Roman" w:hAnsi="Times New Roman"/>
          <w:b/>
          <w:sz w:val="24"/>
          <w:szCs w:val="24"/>
          <w:u w:val="single"/>
        </w:rPr>
        <w:t xml:space="preserve"> vietos laimėtoju bus sudaroma paslaugų teikimo (projekto </w:t>
      </w:r>
      <w:r w:rsidR="005E2BA9" w:rsidRPr="00671884">
        <w:rPr>
          <w:rFonts w:ascii="Times New Roman" w:hAnsi="Times New Roman"/>
          <w:b/>
          <w:sz w:val="24"/>
          <w:szCs w:val="24"/>
          <w:u w:val="single"/>
        </w:rPr>
        <w:t xml:space="preserve">idėjos </w:t>
      </w:r>
      <w:r w:rsidRPr="00671884">
        <w:rPr>
          <w:rFonts w:ascii="Times New Roman" w:hAnsi="Times New Roman"/>
          <w:b/>
          <w:sz w:val="24"/>
          <w:szCs w:val="24"/>
          <w:u w:val="single"/>
        </w:rPr>
        <w:t xml:space="preserve">įgyvendinimo) sutartis </w:t>
      </w:r>
      <w:r w:rsidR="00CA7B2E" w:rsidRPr="00671884">
        <w:rPr>
          <w:rFonts w:ascii="Times New Roman" w:hAnsi="Times New Roman"/>
          <w:b/>
          <w:sz w:val="24"/>
          <w:szCs w:val="24"/>
          <w:u w:val="single"/>
        </w:rPr>
        <w:t xml:space="preserve">dėl </w:t>
      </w:r>
      <w:r w:rsidR="000D6C7D" w:rsidRPr="000D6C7D">
        <w:rPr>
          <w:rFonts w:ascii="Times New Roman" w:hAnsi="Times New Roman"/>
          <w:b/>
          <w:bCs/>
          <w:sz w:val="24"/>
          <w:szCs w:val="24"/>
          <w:u w:val="single"/>
        </w:rPr>
        <w:t>„Vilnius-Europos žalioji sostinė 2025“</w:t>
      </w:r>
      <w:r w:rsidR="000D6C7D" w:rsidRPr="00C63B78">
        <w:rPr>
          <w:rFonts w:ascii="Times New Roman" w:hAnsi="Times New Roman"/>
          <w:b/>
          <w:bCs/>
          <w:sz w:val="24"/>
          <w:szCs w:val="24"/>
        </w:rPr>
        <w:t xml:space="preserve"> </w:t>
      </w:r>
      <w:r w:rsidR="00671884" w:rsidRPr="00671884">
        <w:rPr>
          <w:rFonts w:ascii="Times New Roman" w:hAnsi="Times New Roman"/>
          <w:b/>
          <w:sz w:val="24"/>
          <w:szCs w:val="24"/>
          <w:u w:val="single"/>
        </w:rPr>
        <w:t xml:space="preserve">renginių organizavimo paslaugų </w:t>
      </w:r>
      <w:r w:rsidRPr="00671884">
        <w:rPr>
          <w:rFonts w:ascii="Times New Roman" w:hAnsi="Times New Roman"/>
          <w:b/>
          <w:sz w:val="24"/>
          <w:szCs w:val="24"/>
          <w:u w:val="single"/>
        </w:rPr>
        <w:t>(</w:t>
      </w:r>
      <w:r w:rsidR="00724295" w:rsidRPr="00671884">
        <w:rPr>
          <w:rFonts w:ascii="Times New Roman" w:hAnsi="Times New Roman"/>
          <w:b/>
          <w:sz w:val="24"/>
          <w:szCs w:val="24"/>
          <w:u w:val="single"/>
        </w:rPr>
        <w:t>konkurso sąlygų</w:t>
      </w:r>
      <w:r w:rsidRPr="00671884">
        <w:rPr>
          <w:rFonts w:ascii="Times New Roman" w:hAnsi="Times New Roman"/>
          <w:b/>
          <w:sz w:val="24"/>
          <w:szCs w:val="24"/>
          <w:u w:val="single"/>
        </w:rPr>
        <w:t xml:space="preserve"> </w:t>
      </w:r>
      <w:r w:rsidR="004A41DD" w:rsidRPr="00671884">
        <w:rPr>
          <w:rFonts w:ascii="Times New Roman" w:hAnsi="Times New Roman"/>
          <w:b/>
          <w:sz w:val="24"/>
          <w:szCs w:val="24"/>
          <w:u w:val="single"/>
        </w:rPr>
        <w:t>4</w:t>
      </w:r>
      <w:r w:rsidRPr="00671884">
        <w:rPr>
          <w:rFonts w:ascii="Times New Roman" w:hAnsi="Times New Roman"/>
          <w:b/>
          <w:sz w:val="24"/>
          <w:szCs w:val="24"/>
          <w:u w:val="single"/>
        </w:rPr>
        <w:t xml:space="preserve"> priedas).</w:t>
      </w:r>
      <w:r w:rsidRPr="00671884">
        <w:rPr>
          <w:rFonts w:ascii="Times New Roman" w:hAnsi="Times New Roman"/>
          <w:b/>
          <w:sz w:val="24"/>
          <w:szCs w:val="24"/>
        </w:rPr>
        <w:t xml:space="preserve"> </w:t>
      </w:r>
      <w:r w:rsidR="00671884" w:rsidRPr="00671884">
        <w:rPr>
          <w:rFonts w:ascii="Times New Roman" w:eastAsia="Times New Roman" w:hAnsi="Times New Roman"/>
          <w:b/>
          <w:color w:val="000000"/>
          <w:sz w:val="24"/>
          <w:szCs w:val="24"/>
          <w:u w:val="single"/>
        </w:rPr>
        <w:t>Konkurso dalyviams prizai ar piniginės premijos neskiriamos.</w:t>
      </w:r>
    </w:p>
    <w:p w14:paraId="60E0BF56" w14:textId="77777777" w:rsidR="00216FEA" w:rsidRPr="005C469A" w:rsidRDefault="00216FEA" w:rsidP="00216FEA">
      <w:pPr>
        <w:pBdr>
          <w:top w:val="nil"/>
          <w:left w:val="nil"/>
          <w:bottom w:val="nil"/>
          <w:right w:val="nil"/>
          <w:between w:val="nil"/>
        </w:pBdr>
        <w:ind w:left="567"/>
        <w:jc w:val="both"/>
        <w:rPr>
          <w:rFonts w:ascii="Times New Roman" w:eastAsia="Times New Roman" w:hAnsi="Times New Roman"/>
          <w:color w:val="000000"/>
          <w:sz w:val="24"/>
          <w:szCs w:val="24"/>
          <w:u w:val="single"/>
        </w:rPr>
      </w:pPr>
    </w:p>
    <w:p w14:paraId="022CC0A8" w14:textId="65F387C1" w:rsidR="009669C0" w:rsidRPr="00EB2EBC" w:rsidRDefault="00860CAC" w:rsidP="00EB2EBC">
      <w:pPr>
        <w:jc w:val="center"/>
        <w:rPr>
          <w:rFonts w:ascii="Times New Roman" w:eastAsia="Arial Unicode MS" w:hAnsi="Times New Roman"/>
          <w:b/>
          <w:sz w:val="24"/>
          <w:szCs w:val="24"/>
          <w:u w:color="000000"/>
          <w:bdr w:val="nil"/>
          <w:lang w:eastAsia="lt-LT"/>
        </w:rPr>
      </w:pPr>
      <w:r w:rsidRPr="00EB2EBC">
        <w:rPr>
          <w:rFonts w:ascii="Times New Roman" w:eastAsia="Arial Unicode MS" w:hAnsi="Times New Roman"/>
          <w:b/>
          <w:sz w:val="24"/>
          <w:szCs w:val="24"/>
          <w:u w:color="000000"/>
          <w:bdr w:val="nil"/>
          <w:lang w:eastAsia="lt-LT"/>
        </w:rPr>
        <w:lastRenderedPageBreak/>
        <w:t xml:space="preserve">Projekto pasiūlymų </w:t>
      </w:r>
      <w:r w:rsidR="009669C0" w:rsidRPr="00EB2EBC">
        <w:rPr>
          <w:rFonts w:ascii="Times New Roman" w:eastAsia="Arial Unicode MS" w:hAnsi="Times New Roman"/>
          <w:b/>
          <w:sz w:val="24"/>
          <w:szCs w:val="24"/>
          <w:u w:color="000000"/>
          <w:bdr w:val="nil"/>
          <w:lang w:eastAsia="lt-LT"/>
        </w:rPr>
        <w:t>atmetimo pagrindai</w:t>
      </w:r>
    </w:p>
    <w:p w14:paraId="09E78D7B" w14:textId="77777777" w:rsidR="009669C0" w:rsidRPr="00807EC4" w:rsidRDefault="009669C0" w:rsidP="00612EA4">
      <w:pPr>
        <w:pStyle w:val="Sraopastraipa"/>
        <w:ind w:left="0" w:firstLine="567"/>
        <w:jc w:val="both"/>
        <w:rPr>
          <w:rFonts w:ascii="Times New Roman" w:eastAsia="Arial Unicode MS" w:hAnsi="Times New Roman"/>
          <w:sz w:val="24"/>
          <w:szCs w:val="24"/>
          <w:u w:color="000000"/>
          <w:bdr w:val="nil"/>
          <w:lang w:eastAsia="lt-LT"/>
        </w:rPr>
      </w:pPr>
    </w:p>
    <w:p w14:paraId="132B4DC1" w14:textId="0DD79842" w:rsidR="009669C0" w:rsidRPr="00A10F4D" w:rsidRDefault="00A10F4D" w:rsidP="004D1E36">
      <w:pPr>
        <w:pStyle w:val="Sraopastraipa"/>
        <w:numPr>
          <w:ilvl w:val="0"/>
          <w:numId w:val="51"/>
        </w:numPr>
        <w:ind w:left="0" w:firstLine="567"/>
        <w:jc w:val="both"/>
        <w:rPr>
          <w:rFonts w:ascii="Times New Roman" w:eastAsia="Arial Unicode MS" w:hAnsi="Times New Roman"/>
          <w:sz w:val="24"/>
          <w:szCs w:val="24"/>
          <w:u w:color="000000"/>
          <w:bdr w:val="nil"/>
          <w:lang w:eastAsia="lt-LT"/>
        </w:rPr>
      </w:pPr>
      <w:r>
        <w:rPr>
          <w:rFonts w:ascii="Times New Roman" w:eastAsia="Arial Unicode MS" w:hAnsi="Times New Roman"/>
          <w:sz w:val="24"/>
          <w:szCs w:val="24"/>
          <w:u w:color="000000"/>
          <w:bdr w:val="nil"/>
          <w:lang w:eastAsia="lt-LT"/>
        </w:rPr>
        <w:t xml:space="preserve"> </w:t>
      </w:r>
      <w:r w:rsidR="009669C0" w:rsidRPr="00A10F4D">
        <w:rPr>
          <w:rFonts w:ascii="Times New Roman" w:eastAsia="Arial Unicode MS" w:hAnsi="Times New Roman"/>
          <w:sz w:val="24"/>
          <w:szCs w:val="24"/>
          <w:u w:color="000000"/>
          <w:bdr w:val="nil"/>
          <w:lang w:eastAsia="lt-LT"/>
        </w:rPr>
        <w:t xml:space="preserve">Komisija atmeta </w:t>
      </w:r>
      <w:r w:rsidR="0095182F" w:rsidRPr="00A10F4D">
        <w:rPr>
          <w:rFonts w:ascii="Times New Roman" w:eastAsia="Arial Unicode MS" w:hAnsi="Times New Roman"/>
          <w:sz w:val="24"/>
          <w:szCs w:val="24"/>
          <w:u w:color="000000"/>
          <w:bdr w:val="nil"/>
          <w:lang w:eastAsia="lt-LT"/>
        </w:rPr>
        <w:t>projekto pasiūlymą</w:t>
      </w:r>
      <w:r w:rsidR="009669C0" w:rsidRPr="00A10F4D">
        <w:rPr>
          <w:rFonts w:ascii="Times New Roman" w:eastAsia="Arial Unicode MS" w:hAnsi="Times New Roman"/>
          <w:sz w:val="24"/>
          <w:szCs w:val="24"/>
          <w:u w:color="000000"/>
          <w:bdr w:val="nil"/>
          <w:lang w:eastAsia="lt-LT"/>
        </w:rPr>
        <w:t>, jeigu:</w:t>
      </w:r>
    </w:p>
    <w:p w14:paraId="7F5293B5" w14:textId="638E7B2D" w:rsidR="009669C0" w:rsidRPr="00A10F4D" w:rsidRDefault="00A10F4D" w:rsidP="004D1E36">
      <w:pPr>
        <w:pStyle w:val="Sraopastraipa"/>
        <w:numPr>
          <w:ilvl w:val="1"/>
          <w:numId w:val="51"/>
        </w:numPr>
        <w:ind w:left="0" w:firstLine="567"/>
        <w:jc w:val="both"/>
        <w:rPr>
          <w:rFonts w:ascii="Times New Roman" w:eastAsia="Arial Unicode MS" w:hAnsi="Times New Roman"/>
          <w:sz w:val="24"/>
          <w:szCs w:val="24"/>
          <w:u w:color="000000"/>
          <w:bdr w:val="nil"/>
          <w:lang w:eastAsia="lt-LT"/>
        </w:rPr>
      </w:pPr>
      <w:r>
        <w:rPr>
          <w:rFonts w:ascii="Times New Roman" w:eastAsia="Arial Unicode MS" w:hAnsi="Times New Roman"/>
          <w:sz w:val="24"/>
          <w:szCs w:val="24"/>
          <w:u w:color="000000"/>
          <w:bdr w:val="nil"/>
          <w:lang w:eastAsia="lt-LT"/>
        </w:rPr>
        <w:t xml:space="preserve"> </w:t>
      </w:r>
      <w:r w:rsidR="0095182F" w:rsidRPr="00A10F4D">
        <w:rPr>
          <w:rFonts w:ascii="Times New Roman" w:eastAsia="Arial Unicode MS" w:hAnsi="Times New Roman"/>
          <w:sz w:val="24"/>
          <w:szCs w:val="24"/>
          <w:u w:color="000000"/>
          <w:bdr w:val="nil"/>
          <w:lang w:eastAsia="lt-LT"/>
        </w:rPr>
        <w:t xml:space="preserve">projekto pasiūlymas </w:t>
      </w:r>
      <w:r w:rsidR="009669C0" w:rsidRPr="00A10F4D">
        <w:rPr>
          <w:rFonts w:ascii="Times New Roman" w:eastAsia="Arial Unicode MS" w:hAnsi="Times New Roman"/>
          <w:sz w:val="24"/>
          <w:szCs w:val="24"/>
          <w:u w:color="000000"/>
          <w:bdr w:val="nil"/>
          <w:lang w:eastAsia="lt-LT"/>
        </w:rPr>
        <w:t xml:space="preserve">gautas po perkančiosios organizacijos nustatyto galutinio </w:t>
      </w:r>
      <w:r w:rsidR="0095182F" w:rsidRPr="00A10F4D">
        <w:rPr>
          <w:rFonts w:ascii="Times New Roman" w:eastAsia="Arial Unicode MS" w:hAnsi="Times New Roman"/>
          <w:sz w:val="24"/>
          <w:szCs w:val="24"/>
          <w:u w:color="000000"/>
          <w:bdr w:val="nil"/>
          <w:lang w:eastAsia="lt-LT"/>
        </w:rPr>
        <w:t xml:space="preserve">projekto pasiūlymų </w:t>
      </w:r>
      <w:r w:rsidR="009669C0" w:rsidRPr="00A10F4D">
        <w:rPr>
          <w:rFonts w:ascii="Times New Roman" w:eastAsia="Arial Unicode MS" w:hAnsi="Times New Roman"/>
          <w:sz w:val="24"/>
          <w:szCs w:val="24"/>
          <w:u w:color="000000"/>
          <w:bdr w:val="nil"/>
          <w:lang w:eastAsia="lt-LT"/>
        </w:rPr>
        <w:t>pateikimo termino pabaigos;</w:t>
      </w:r>
    </w:p>
    <w:p w14:paraId="568BC4A7" w14:textId="1870D6F4" w:rsidR="0023164E" w:rsidRPr="00A10F4D" w:rsidRDefault="00A10F4D" w:rsidP="004D1E36">
      <w:pPr>
        <w:pStyle w:val="Sraopastraipa"/>
        <w:numPr>
          <w:ilvl w:val="1"/>
          <w:numId w:val="51"/>
        </w:numPr>
        <w:ind w:left="0" w:firstLine="567"/>
        <w:jc w:val="both"/>
        <w:rPr>
          <w:rFonts w:ascii="Times New Roman" w:eastAsia="Arial Unicode MS" w:hAnsi="Times New Roman"/>
          <w:sz w:val="24"/>
          <w:szCs w:val="24"/>
          <w:u w:color="000000"/>
          <w:bdr w:val="nil"/>
          <w:lang w:eastAsia="lt-LT"/>
        </w:rPr>
      </w:pPr>
      <w:r>
        <w:rPr>
          <w:rFonts w:ascii="Times New Roman" w:eastAsia="Arial Unicode MS" w:hAnsi="Times New Roman"/>
          <w:sz w:val="24"/>
          <w:szCs w:val="24"/>
          <w:u w:color="000000"/>
          <w:bdr w:val="nil"/>
          <w:lang w:eastAsia="lt-LT"/>
        </w:rPr>
        <w:t xml:space="preserve"> </w:t>
      </w:r>
      <w:r w:rsidR="0023164E" w:rsidRPr="00A10F4D">
        <w:rPr>
          <w:rFonts w:ascii="Times New Roman" w:eastAsia="Arial Unicode MS" w:hAnsi="Times New Roman"/>
          <w:sz w:val="24"/>
          <w:szCs w:val="24"/>
          <w:u w:color="000000"/>
          <w:bdr w:val="nil"/>
          <w:lang w:eastAsia="lt-LT"/>
        </w:rPr>
        <w:t xml:space="preserve">projekto pasiūlymas neatitinka konkurso </w:t>
      </w:r>
      <w:r w:rsidR="005E0EB4">
        <w:rPr>
          <w:rFonts w:ascii="Times New Roman" w:eastAsia="Arial Unicode MS" w:hAnsi="Times New Roman"/>
          <w:sz w:val="24"/>
          <w:szCs w:val="24"/>
          <w:u w:color="000000"/>
          <w:bdr w:val="nil"/>
          <w:lang w:eastAsia="lt-LT"/>
        </w:rPr>
        <w:t>sąlygose</w:t>
      </w:r>
      <w:r w:rsidR="0023164E" w:rsidRPr="00A10F4D">
        <w:rPr>
          <w:rFonts w:ascii="Times New Roman" w:eastAsia="Arial Unicode MS" w:hAnsi="Times New Roman"/>
          <w:sz w:val="24"/>
          <w:szCs w:val="24"/>
          <w:u w:color="000000"/>
          <w:bdr w:val="nil"/>
          <w:lang w:eastAsia="lt-LT"/>
        </w:rPr>
        <w:t xml:space="preserve"> nustatytų  reikalavimų;</w:t>
      </w:r>
    </w:p>
    <w:p w14:paraId="1DF976F6" w14:textId="1365F1D5" w:rsidR="009669C0" w:rsidRPr="00A10F4D" w:rsidRDefault="00A10F4D" w:rsidP="004D1E36">
      <w:pPr>
        <w:pStyle w:val="Sraopastraipa"/>
        <w:numPr>
          <w:ilvl w:val="1"/>
          <w:numId w:val="51"/>
        </w:numPr>
        <w:ind w:left="0" w:firstLine="567"/>
        <w:jc w:val="both"/>
        <w:rPr>
          <w:rFonts w:ascii="Times New Roman" w:eastAsia="Arial Unicode MS" w:hAnsi="Times New Roman"/>
          <w:sz w:val="24"/>
          <w:szCs w:val="24"/>
          <w:u w:color="000000"/>
          <w:bdr w:val="nil"/>
          <w:lang w:eastAsia="lt-LT"/>
        </w:rPr>
      </w:pPr>
      <w:r>
        <w:rPr>
          <w:rFonts w:ascii="Times New Roman" w:eastAsia="Arial Unicode MS" w:hAnsi="Times New Roman"/>
          <w:sz w:val="24"/>
          <w:szCs w:val="24"/>
          <w:u w:color="000000"/>
          <w:bdr w:val="nil"/>
          <w:lang w:eastAsia="lt-LT"/>
        </w:rPr>
        <w:t xml:space="preserve"> </w:t>
      </w:r>
      <w:r w:rsidR="0095182F" w:rsidRPr="00A10F4D">
        <w:rPr>
          <w:rFonts w:ascii="Times New Roman" w:eastAsia="Arial Unicode MS" w:hAnsi="Times New Roman"/>
          <w:sz w:val="24"/>
          <w:szCs w:val="24"/>
          <w:u w:color="000000"/>
          <w:bdr w:val="nil"/>
          <w:lang w:eastAsia="lt-LT"/>
        </w:rPr>
        <w:t xml:space="preserve">projekto pasiūlymas </w:t>
      </w:r>
      <w:r w:rsidR="009669C0" w:rsidRPr="00A10F4D">
        <w:rPr>
          <w:rFonts w:ascii="Times New Roman" w:eastAsia="Arial Unicode MS" w:hAnsi="Times New Roman"/>
          <w:sz w:val="24"/>
          <w:szCs w:val="24"/>
          <w:u w:color="000000"/>
          <w:bdr w:val="nil"/>
          <w:lang w:eastAsia="lt-LT"/>
        </w:rPr>
        <w:t>pateiktas pažeidžiant anonimiškumą;</w:t>
      </w:r>
    </w:p>
    <w:p w14:paraId="2D1BC1E6" w14:textId="3B5D452F" w:rsidR="0023164E" w:rsidRDefault="00A10F4D" w:rsidP="004D1E36">
      <w:pPr>
        <w:pStyle w:val="Sraopastraipa"/>
        <w:numPr>
          <w:ilvl w:val="1"/>
          <w:numId w:val="51"/>
        </w:numPr>
        <w:ind w:left="0" w:firstLine="567"/>
        <w:jc w:val="both"/>
        <w:rPr>
          <w:rFonts w:ascii="Times New Roman" w:eastAsia="Arial Unicode MS" w:hAnsi="Times New Roman"/>
          <w:sz w:val="24"/>
          <w:szCs w:val="24"/>
          <w:u w:color="000000"/>
          <w:bdr w:val="nil"/>
          <w:lang w:eastAsia="lt-LT"/>
        </w:rPr>
      </w:pPr>
      <w:r>
        <w:rPr>
          <w:rFonts w:ascii="Times New Roman" w:eastAsia="Arial Unicode MS" w:hAnsi="Times New Roman"/>
          <w:sz w:val="24"/>
          <w:szCs w:val="24"/>
          <w:u w:color="000000"/>
          <w:bdr w:val="nil"/>
          <w:lang w:eastAsia="lt-LT"/>
        </w:rPr>
        <w:t xml:space="preserve"> </w:t>
      </w:r>
      <w:r w:rsidR="0023164E" w:rsidRPr="00A10F4D">
        <w:rPr>
          <w:rFonts w:ascii="Times New Roman" w:eastAsia="Arial Unicode MS" w:hAnsi="Times New Roman"/>
          <w:sz w:val="24"/>
          <w:szCs w:val="24"/>
          <w:u w:color="000000"/>
          <w:bdr w:val="nil"/>
          <w:lang w:eastAsia="lt-LT"/>
        </w:rPr>
        <w:t xml:space="preserve">siūlomų paslaugų kaina viršija konkurso sąlygų </w:t>
      </w:r>
      <w:r w:rsidR="000C6C90">
        <w:rPr>
          <w:rFonts w:ascii="Times New Roman" w:eastAsia="Arial Unicode MS" w:hAnsi="Times New Roman"/>
          <w:b/>
          <w:sz w:val="24"/>
          <w:szCs w:val="24"/>
          <w:u w:color="000000"/>
          <w:bdr w:val="nil"/>
          <w:lang w:eastAsia="lt-LT"/>
        </w:rPr>
        <w:t>1 priede</w:t>
      </w:r>
      <w:r w:rsidR="0023164E" w:rsidRPr="00A10F4D">
        <w:rPr>
          <w:rFonts w:ascii="Times New Roman" w:eastAsia="Arial Unicode MS" w:hAnsi="Times New Roman"/>
          <w:sz w:val="24"/>
          <w:szCs w:val="24"/>
          <w:u w:color="000000"/>
          <w:bdr w:val="nil"/>
          <w:lang w:eastAsia="lt-LT"/>
        </w:rPr>
        <w:t xml:space="preserve"> nurodytą sumą;</w:t>
      </w:r>
    </w:p>
    <w:p w14:paraId="7346394A" w14:textId="77777777" w:rsidR="00035F23" w:rsidRPr="00035F23" w:rsidRDefault="00035F23" w:rsidP="004D1E36">
      <w:pPr>
        <w:pStyle w:val="Sraopastraipa"/>
        <w:numPr>
          <w:ilvl w:val="1"/>
          <w:numId w:val="51"/>
        </w:numPr>
        <w:ind w:left="0" w:firstLine="567"/>
        <w:jc w:val="both"/>
        <w:rPr>
          <w:rFonts w:ascii="Times New Roman" w:eastAsia="Arial Unicode MS" w:hAnsi="Times New Roman"/>
          <w:sz w:val="24"/>
          <w:szCs w:val="24"/>
          <w:u w:color="000000"/>
          <w:bdr w:val="nil"/>
          <w:lang w:eastAsia="lt-LT"/>
        </w:rPr>
      </w:pPr>
      <w:r w:rsidRPr="00035F23">
        <w:rPr>
          <w:rFonts w:ascii="Times New Roman" w:eastAsia="Arial Unicode MS" w:hAnsi="Times New Roman"/>
          <w:sz w:val="24"/>
          <w:szCs w:val="24"/>
          <w:u w:color="000000"/>
          <w:bdr w:val="nil"/>
          <w:lang w:eastAsia="lt-LT"/>
        </w:rPr>
        <w:t xml:space="preserve">dalyvis turi būti pašalintas vadovaujantis Viešųjų pirkimų įstatymo </w:t>
      </w:r>
      <w:r w:rsidRPr="00576F33">
        <w:rPr>
          <w:rFonts w:ascii="Times New Roman" w:eastAsia="Arial Unicode MS" w:hAnsi="Times New Roman"/>
          <w:b/>
          <w:bCs/>
          <w:sz w:val="24"/>
          <w:szCs w:val="24"/>
          <w:u w:color="000000"/>
          <w:bdr w:val="nil"/>
          <w:lang w:eastAsia="lt-LT"/>
        </w:rPr>
        <w:t>46</w:t>
      </w:r>
      <w:r w:rsidRPr="00035F23">
        <w:rPr>
          <w:rFonts w:ascii="Times New Roman" w:eastAsia="Arial Unicode MS" w:hAnsi="Times New Roman"/>
          <w:sz w:val="24"/>
          <w:szCs w:val="24"/>
          <w:u w:color="000000"/>
          <w:bdr w:val="nil"/>
          <w:lang w:eastAsia="lt-LT"/>
        </w:rPr>
        <w:t xml:space="preserve"> straipsnio nuostatomis;</w:t>
      </w:r>
    </w:p>
    <w:p w14:paraId="6810AE1D" w14:textId="39F088D6" w:rsidR="00035F23" w:rsidRPr="00035F23" w:rsidRDefault="00035F23" w:rsidP="004D1E36">
      <w:pPr>
        <w:pStyle w:val="Sraopastraipa"/>
        <w:numPr>
          <w:ilvl w:val="1"/>
          <w:numId w:val="51"/>
        </w:numPr>
        <w:ind w:left="0" w:firstLine="567"/>
        <w:jc w:val="both"/>
        <w:rPr>
          <w:rFonts w:ascii="Times New Roman" w:eastAsia="Arial Unicode MS" w:hAnsi="Times New Roman"/>
          <w:sz w:val="24"/>
          <w:szCs w:val="24"/>
          <w:u w:color="000000"/>
          <w:bdr w:val="nil"/>
          <w:lang w:eastAsia="lt-LT"/>
        </w:rPr>
      </w:pPr>
      <w:r w:rsidRPr="00035F23">
        <w:rPr>
          <w:rFonts w:ascii="Times New Roman" w:eastAsia="Arial Unicode MS" w:hAnsi="Times New Roman"/>
          <w:sz w:val="24"/>
          <w:szCs w:val="24"/>
          <w:u w:color="000000"/>
          <w:bdr w:val="nil"/>
          <w:lang w:eastAsia="lt-LT"/>
        </w:rPr>
        <w:t>dalyvis neatitinka bent vieno pirkimo dokumentuose nustatyto kvalifikacijos reikalavimo;</w:t>
      </w:r>
    </w:p>
    <w:p w14:paraId="06558254" w14:textId="748B33E0" w:rsidR="009669C0" w:rsidRPr="00035F23" w:rsidRDefault="00035F23" w:rsidP="004D1E36">
      <w:pPr>
        <w:pStyle w:val="Sraopastraipa"/>
        <w:numPr>
          <w:ilvl w:val="1"/>
          <w:numId w:val="51"/>
        </w:numPr>
        <w:ind w:left="0" w:firstLine="567"/>
        <w:jc w:val="both"/>
        <w:rPr>
          <w:rFonts w:ascii="Times New Roman" w:eastAsia="Arial Unicode MS" w:hAnsi="Times New Roman"/>
          <w:sz w:val="24"/>
          <w:szCs w:val="24"/>
          <w:u w:color="000000"/>
          <w:bdr w:val="nil"/>
          <w:lang w:eastAsia="lt-LT"/>
        </w:rPr>
      </w:pPr>
      <w:r w:rsidRPr="00035F23">
        <w:rPr>
          <w:rStyle w:val="cf01"/>
          <w:rFonts w:ascii="Times New Roman" w:hAnsi="Times New Roman" w:cs="Times New Roman"/>
          <w:sz w:val="24"/>
          <w:szCs w:val="24"/>
        </w:rPr>
        <w:t>dalyvis per perkančiosios organizacijos nustatytą terminą nepateikė, nepatikslino, nepapildė, nepaaiškino informacijos</w:t>
      </w:r>
      <w:r w:rsidR="009669C0" w:rsidRPr="00035F23">
        <w:rPr>
          <w:rFonts w:ascii="Times New Roman" w:eastAsia="Arial Unicode MS" w:hAnsi="Times New Roman"/>
          <w:sz w:val="24"/>
          <w:szCs w:val="24"/>
          <w:u w:color="000000"/>
          <w:bdr w:val="nil"/>
          <w:lang w:eastAsia="lt-LT"/>
        </w:rPr>
        <w:t>;</w:t>
      </w:r>
    </w:p>
    <w:p w14:paraId="19758485" w14:textId="14552306" w:rsidR="009669C0" w:rsidRDefault="00671884" w:rsidP="004D1E36">
      <w:pPr>
        <w:pStyle w:val="Sraopastraipa"/>
        <w:numPr>
          <w:ilvl w:val="1"/>
          <w:numId w:val="51"/>
        </w:numPr>
        <w:ind w:left="0" w:firstLine="567"/>
        <w:jc w:val="both"/>
        <w:rPr>
          <w:rFonts w:ascii="Times New Roman" w:eastAsia="Arial Unicode MS" w:hAnsi="Times New Roman"/>
          <w:sz w:val="24"/>
          <w:szCs w:val="24"/>
          <w:u w:color="000000"/>
          <w:bdr w:val="nil"/>
          <w:lang w:eastAsia="lt-LT"/>
        </w:rPr>
      </w:pPr>
      <w:r>
        <w:rPr>
          <w:rFonts w:ascii="Times New Roman" w:eastAsia="Times New Roman" w:hAnsi="Times New Roman"/>
          <w:color w:val="000000"/>
          <w:sz w:val="24"/>
          <w:szCs w:val="24"/>
        </w:rPr>
        <w:t>dalyvis pateikė netikslius, neišsamius ar klaidingus dokumentus ar duomenis apie savo atitiktį konkurso sąlygų reikalavimams (tiekėjo įgaliojimas asmeniui pasirašyti projekto pasiūlymą, jungtinės veiklos sutartis ir dokumentai, nesusiję su konkurso objektu, jo techninėmis charakteristikomis, pirkimo sutarties vykdymo sąlygomis ar kaina) ir, perkančiajai organizacijai prašant, nepatikslino ar nepateikė jų</w:t>
      </w:r>
      <w:r w:rsidR="009669C0" w:rsidRPr="00A10F4D">
        <w:rPr>
          <w:rFonts w:ascii="Times New Roman" w:eastAsia="Arial Unicode MS" w:hAnsi="Times New Roman"/>
          <w:sz w:val="24"/>
          <w:szCs w:val="24"/>
          <w:u w:color="000000"/>
          <w:bdr w:val="nil"/>
          <w:lang w:eastAsia="lt-LT"/>
        </w:rPr>
        <w:t>;</w:t>
      </w:r>
    </w:p>
    <w:p w14:paraId="00843301" w14:textId="2EC0AFCE" w:rsidR="00126ABB" w:rsidRPr="00F01721" w:rsidRDefault="00126ABB" w:rsidP="00F01721">
      <w:pPr>
        <w:pStyle w:val="Sraopastraipa"/>
        <w:numPr>
          <w:ilvl w:val="1"/>
          <w:numId w:val="51"/>
        </w:numPr>
        <w:ind w:left="0" w:firstLine="567"/>
        <w:jc w:val="both"/>
        <w:rPr>
          <w:rFonts w:ascii="Times New Roman" w:eastAsia="Arial Unicode MS" w:hAnsi="Times New Roman"/>
          <w:sz w:val="24"/>
          <w:szCs w:val="24"/>
          <w:u w:color="000000"/>
          <w:bdr w:val="nil"/>
          <w:lang w:eastAsia="lt-LT"/>
        </w:rPr>
      </w:pPr>
      <w:r w:rsidRPr="00F01721">
        <w:rPr>
          <w:rFonts w:ascii="Times New Roman" w:eastAsia="Times New Roman" w:hAnsi="Times New Roman"/>
          <w:color w:val="000000"/>
          <w:sz w:val="24"/>
          <w:szCs w:val="24"/>
        </w:rPr>
        <w:t xml:space="preserve">yra bent viena iš sąlygų ar sąlygos dalių, nurodytų pirkimo sąlygų </w:t>
      </w:r>
      <w:r w:rsidRPr="00F01721">
        <w:rPr>
          <w:rFonts w:ascii="Times New Roman" w:eastAsia="Times New Roman" w:hAnsi="Times New Roman"/>
          <w:b/>
          <w:bCs/>
          <w:color w:val="000000"/>
          <w:sz w:val="24"/>
          <w:szCs w:val="24"/>
        </w:rPr>
        <w:t>III</w:t>
      </w:r>
      <w:r w:rsidRPr="00F01721">
        <w:rPr>
          <w:rFonts w:ascii="Times New Roman" w:eastAsia="Times New Roman" w:hAnsi="Times New Roman"/>
          <w:color w:val="000000"/>
          <w:sz w:val="24"/>
          <w:szCs w:val="24"/>
        </w:rPr>
        <w:t xml:space="preserve"> skyriaus skirsnyje „Viešųjų pirkimų įstatymo </w:t>
      </w:r>
      <w:r w:rsidRPr="00837D5B">
        <w:rPr>
          <w:rFonts w:ascii="Times New Roman" w:eastAsia="Times New Roman" w:hAnsi="Times New Roman"/>
          <w:b/>
          <w:bCs/>
          <w:color w:val="000000"/>
          <w:sz w:val="24"/>
          <w:szCs w:val="24"/>
        </w:rPr>
        <w:t>45</w:t>
      </w:r>
      <w:r w:rsidRPr="00F01721">
        <w:rPr>
          <w:rFonts w:ascii="Times New Roman" w:eastAsia="Times New Roman" w:hAnsi="Times New Roman"/>
          <w:color w:val="000000"/>
          <w:sz w:val="24"/>
          <w:szCs w:val="24"/>
        </w:rPr>
        <w:t xml:space="preserve"> straipsnio </w:t>
      </w:r>
      <w:r w:rsidRPr="00837D5B">
        <w:rPr>
          <w:rFonts w:ascii="Times New Roman" w:eastAsia="Times New Roman" w:hAnsi="Times New Roman"/>
          <w:b/>
          <w:bCs/>
          <w:color w:val="000000"/>
          <w:sz w:val="24"/>
          <w:szCs w:val="24"/>
        </w:rPr>
        <w:t>2</w:t>
      </w:r>
      <w:r w:rsidRPr="00837D5B">
        <w:rPr>
          <w:rFonts w:ascii="Times New Roman" w:eastAsia="Times New Roman" w:hAnsi="Times New Roman"/>
          <w:b/>
          <w:bCs/>
          <w:color w:val="000000"/>
          <w:sz w:val="24"/>
          <w:szCs w:val="24"/>
          <w:vertAlign w:val="superscript"/>
        </w:rPr>
        <w:t>1</w:t>
      </w:r>
      <w:r w:rsidRPr="00F01721">
        <w:rPr>
          <w:rFonts w:ascii="Times New Roman" w:eastAsia="Times New Roman" w:hAnsi="Times New Roman"/>
          <w:color w:val="000000"/>
          <w:sz w:val="24"/>
          <w:szCs w:val="24"/>
        </w:rPr>
        <w:t xml:space="preserve"> dalies nacionalinio saugumo reikalavimai“;</w:t>
      </w:r>
    </w:p>
    <w:p w14:paraId="0EE89102" w14:textId="7F4800DF" w:rsidR="00D24858" w:rsidRPr="00F01721" w:rsidRDefault="00D24858" w:rsidP="00F01721">
      <w:pPr>
        <w:pStyle w:val="Sraopastraipa"/>
        <w:numPr>
          <w:ilvl w:val="1"/>
          <w:numId w:val="51"/>
        </w:numPr>
        <w:ind w:left="0" w:firstLine="567"/>
        <w:jc w:val="both"/>
        <w:rPr>
          <w:rFonts w:ascii="Times New Roman" w:eastAsia="Arial Unicode MS" w:hAnsi="Times New Roman"/>
          <w:sz w:val="24"/>
          <w:szCs w:val="24"/>
          <w:u w:color="000000"/>
          <w:bdr w:val="nil"/>
          <w:lang w:eastAsia="lt-LT"/>
        </w:rPr>
      </w:pPr>
      <w:r w:rsidRPr="00F01721">
        <w:rPr>
          <w:rFonts w:ascii="Times New Roman" w:eastAsia="Arial Unicode MS" w:hAnsi="Times New Roman"/>
          <w:sz w:val="24"/>
          <w:szCs w:val="24"/>
          <w:u w:color="000000"/>
          <w:bdr w:val="nil"/>
          <w:lang w:eastAsia="lt-LT"/>
        </w:rPr>
        <w:t xml:space="preserve">egzistuoja Reglamento </w:t>
      </w:r>
      <w:r w:rsidRPr="00837D5B">
        <w:rPr>
          <w:rFonts w:ascii="Times New Roman" w:eastAsia="Arial Unicode MS" w:hAnsi="Times New Roman"/>
          <w:b/>
          <w:bCs/>
          <w:sz w:val="24"/>
          <w:szCs w:val="24"/>
          <w:u w:color="000000"/>
          <w:bdr w:val="nil"/>
          <w:lang w:eastAsia="lt-LT"/>
        </w:rPr>
        <w:t>5k</w:t>
      </w:r>
      <w:r w:rsidRPr="00F01721">
        <w:rPr>
          <w:rFonts w:ascii="Times New Roman" w:eastAsia="Arial Unicode MS" w:hAnsi="Times New Roman"/>
          <w:sz w:val="24"/>
          <w:szCs w:val="24"/>
          <w:u w:color="000000"/>
          <w:bdr w:val="nil"/>
          <w:lang w:eastAsia="lt-LT"/>
        </w:rPr>
        <w:t xml:space="preserve"> str. </w:t>
      </w:r>
      <w:r w:rsidRPr="00837D5B">
        <w:rPr>
          <w:rFonts w:ascii="Times New Roman" w:eastAsia="Arial Unicode MS" w:hAnsi="Times New Roman"/>
          <w:b/>
          <w:bCs/>
          <w:sz w:val="24"/>
          <w:szCs w:val="24"/>
          <w:u w:color="000000"/>
          <w:bdr w:val="nil"/>
          <w:lang w:eastAsia="lt-LT"/>
        </w:rPr>
        <w:t>1</w:t>
      </w:r>
      <w:r w:rsidRPr="00F01721">
        <w:rPr>
          <w:rFonts w:ascii="Times New Roman" w:eastAsia="Arial Unicode MS" w:hAnsi="Times New Roman"/>
          <w:sz w:val="24"/>
          <w:szCs w:val="24"/>
          <w:u w:color="000000"/>
          <w:bdr w:val="nil"/>
          <w:lang w:eastAsia="lt-LT"/>
        </w:rPr>
        <w:t xml:space="preserve"> d. nurodytos aplinkybės ir nėra taikoma Reglamento </w:t>
      </w:r>
      <w:r w:rsidRPr="00837D5B">
        <w:rPr>
          <w:rFonts w:ascii="Times New Roman" w:eastAsia="Arial Unicode MS" w:hAnsi="Times New Roman"/>
          <w:b/>
          <w:bCs/>
          <w:sz w:val="24"/>
          <w:szCs w:val="24"/>
          <w:u w:color="000000"/>
          <w:bdr w:val="nil"/>
          <w:lang w:eastAsia="lt-LT"/>
        </w:rPr>
        <w:t>5k</w:t>
      </w:r>
      <w:r w:rsidRPr="00F01721">
        <w:rPr>
          <w:rFonts w:ascii="Times New Roman" w:eastAsia="Arial Unicode MS" w:hAnsi="Times New Roman"/>
          <w:sz w:val="24"/>
          <w:szCs w:val="24"/>
          <w:u w:color="000000"/>
          <w:bdr w:val="nil"/>
          <w:lang w:eastAsia="lt-LT"/>
        </w:rPr>
        <w:t xml:space="preserve"> str. </w:t>
      </w:r>
      <w:r w:rsidRPr="00837D5B">
        <w:rPr>
          <w:rFonts w:ascii="Times New Roman" w:eastAsia="Arial Unicode MS" w:hAnsi="Times New Roman"/>
          <w:b/>
          <w:bCs/>
          <w:sz w:val="24"/>
          <w:szCs w:val="24"/>
          <w:u w:color="000000"/>
          <w:bdr w:val="nil"/>
          <w:lang w:eastAsia="lt-LT"/>
        </w:rPr>
        <w:t>2</w:t>
      </w:r>
      <w:r w:rsidRPr="00F01721">
        <w:rPr>
          <w:rFonts w:ascii="Times New Roman" w:eastAsia="Arial Unicode MS" w:hAnsi="Times New Roman"/>
          <w:sz w:val="24"/>
          <w:szCs w:val="24"/>
          <w:u w:color="000000"/>
          <w:bdr w:val="nil"/>
          <w:lang w:eastAsia="lt-LT"/>
        </w:rPr>
        <w:t xml:space="preserve"> d. nustatyta išimtis;</w:t>
      </w:r>
    </w:p>
    <w:p w14:paraId="645CAC0C" w14:textId="27030B6E" w:rsidR="00604C20" w:rsidRDefault="009669C0" w:rsidP="004D1E36">
      <w:pPr>
        <w:pStyle w:val="Sraopastraipa"/>
        <w:numPr>
          <w:ilvl w:val="1"/>
          <w:numId w:val="51"/>
        </w:numPr>
        <w:ind w:left="0" w:firstLine="567"/>
        <w:jc w:val="both"/>
        <w:rPr>
          <w:rFonts w:ascii="Times New Roman" w:eastAsia="Arial Unicode MS" w:hAnsi="Times New Roman"/>
          <w:sz w:val="24"/>
          <w:szCs w:val="24"/>
          <w:u w:color="000000"/>
          <w:bdr w:val="nil"/>
          <w:lang w:eastAsia="lt-LT"/>
        </w:rPr>
      </w:pPr>
      <w:bookmarkStart w:id="34" w:name="_Hlk73440873"/>
      <w:r w:rsidRPr="000C4B74">
        <w:rPr>
          <w:rFonts w:ascii="Times New Roman" w:eastAsia="Arial Unicode MS" w:hAnsi="Times New Roman"/>
          <w:sz w:val="24"/>
          <w:szCs w:val="24"/>
          <w:u w:color="000000"/>
          <w:bdr w:val="nil"/>
          <w:lang w:eastAsia="lt-LT"/>
        </w:rPr>
        <w:t xml:space="preserve">projekto ekspertinio vertinimo kriterijų, bent vieno iš kriterijų  </w:t>
      </w:r>
      <w:r w:rsidR="00785BAC" w:rsidRPr="002E7324">
        <w:rPr>
          <w:rFonts w:ascii="Times New Roman" w:hAnsi="Times New Roman"/>
          <w:b/>
          <w:bCs/>
          <w:sz w:val="24"/>
          <w:szCs w:val="24"/>
          <w:bdr w:val="none" w:sz="0" w:space="0" w:color="auto" w:frame="1"/>
        </w:rPr>
        <w:t>K</w:t>
      </w:r>
      <w:r w:rsidR="00785BAC" w:rsidRPr="002E7324">
        <w:rPr>
          <w:rFonts w:ascii="Times New Roman" w:hAnsi="Times New Roman"/>
          <w:b/>
          <w:bCs/>
          <w:sz w:val="24"/>
          <w:szCs w:val="24"/>
          <w:bdr w:val="none" w:sz="0" w:space="0" w:color="auto" w:frame="1"/>
          <w:vertAlign w:val="subscript"/>
        </w:rPr>
        <w:t>1</w:t>
      </w:r>
      <w:r w:rsidR="00FA731C">
        <w:rPr>
          <w:rFonts w:ascii="Times New Roman" w:hAnsi="Times New Roman"/>
          <w:b/>
          <w:bCs/>
          <w:sz w:val="24"/>
          <w:szCs w:val="24"/>
          <w:bdr w:val="none" w:sz="0" w:space="0" w:color="auto" w:frame="1"/>
        </w:rPr>
        <w:t xml:space="preserve"> ar </w:t>
      </w:r>
      <w:r w:rsidR="00785BAC" w:rsidRPr="002E7324">
        <w:rPr>
          <w:rFonts w:ascii="Times New Roman" w:hAnsi="Times New Roman"/>
          <w:b/>
          <w:bCs/>
          <w:sz w:val="24"/>
          <w:szCs w:val="24"/>
          <w:bdr w:val="none" w:sz="0" w:space="0" w:color="auto" w:frame="1"/>
        </w:rPr>
        <w:t>K</w:t>
      </w:r>
      <w:r w:rsidR="00FA731C">
        <w:rPr>
          <w:rFonts w:ascii="Times New Roman" w:hAnsi="Times New Roman"/>
          <w:b/>
          <w:bCs/>
          <w:sz w:val="24"/>
          <w:szCs w:val="24"/>
          <w:bdr w:val="none" w:sz="0" w:space="0" w:color="auto" w:frame="1"/>
          <w:vertAlign w:val="subscript"/>
        </w:rPr>
        <w:t>2</w:t>
      </w:r>
      <w:r w:rsidR="00785BAC" w:rsidRPr="002E7324">
        <w:rPr>
          <w:rFonts w:ascii="Times New Roman" w:hAnsi="Times New Roman"/>
          <w:sz w:val="24"/>
          <w:szCs w:val="24"/>
          <w:bdr w:val="none" w:sz="0" w:space="0" w:color="auto" w:frame="1"/>
          <w:vertAlign w:val="subscript"/>
        </w:rPr>
        <w:t xml:space="preserve"> </w:t>
      </w:r>
      <w:r w:rsidR="00785BAC" w:rsidRPr="002E7324">
        <w:rPr>
          <w:rFonts w:ascii="Times New Roman" w:hAnsi="Times New Roman"/>
          <w:sz w:val="24"/>
          <w:szCs w:val="24"/>
          <w:bdr w:val="none" w:sz="0" w:space="0" w:color="auto" w:frame="1"/>
        </w:rPr>
        <w:t xml:space="preserve">vertinamo parametro </w:t>
      </w:r>
      <w:r w:rsidR="00FA731C">
        <w:rPr>
          <w:rFonts w:ascii="Times New Roman" w:hAnsi="Times New Roman"/>
          <w:sz w:val="24"/>
          <w:szCs w:val="24"/>
          <w:bdr w:val="none" w:sz="0" w:space="0" w:color="auto" w:frame="1"/>
        </w:rPr>
        <w:t>(</w:t>
      </w:r>
      <w:proofErr w:type="spellStart"/>
      <w:r w:rsidR="00785BAC" w:rsidRPr="002E7324">
        <w:rPr>
          <w:rFonts w:ascii="Times New Roman" w:hAnsi="Times New Roman"/>
          <w:b/>
          <w:bCs/>
          <w:sz w:val="24"/>
          <w:szCs w:val="24"/>
          <w:bdr w:val="none" w:sz="0" w:space="0" w:color="auto" w:frame="1"/>
        </w:rPr>
        <w:t>Rp</w:t>
      </w:r>
      <w:proofErr w:type="spellEnd"/>
      <w:r w:rsidR="00FA731C">
        <w:rPr>
          <w:rFonts w:ascii="Times New Roman" w:hAnsi="Times New Roman"/>
          <w:b/>
          <w:bCs/>
          <w:sz w:val="24"/>
          <w:szCs w:val="24"/>
          <w:bdr w:val="none" w:sz="0" w:space="0" w:color="auto" w:frame="1"/>
        </w:rPr>
        <w:t>)</w:t>
      </w:r>
      <w:r w:rsidR="00C5283B">
        <w:rPr>
          <w:rFonts w:ascii="Times New Roman" w:hAnsi="Times New Roman"/>
          <w:b/>
          <w:bCs/>
          <w:sz w:val="24"/>
          <w:szCs w:val="24"/>
          <w:bdr w:val="none" w:sz="0" w:space="0" w:color="auto" w:frame="1"/>
        </w:rPr>
        <w:t xml:space="preserve"> </w:t>
      </w:r>
      <w:r w:rsidR="00785BAC" w:rsidRPr="002E7324">
        <w:rPr>
          <w:rFonts w:ascii="Times New Roman" w:hAnsi="Times New Roman"/>
          <w:sz w:val="24"/>
          <w:szCs w:val="24"/>
          <w:bdr w:val="none" w:sz="0" w:space="0" w:color="auto" w:frame="1"/>
        </w:rPr>
        <w:t xml:space="preserve">reikšmė yra </w:t>
      </w:r>
      <w:r w:rsidR="00785BAC" w:rsidRPr="002E7324">
        <w:rPr>
          <w:rFonts w:ascii="Times New Roman" w:hAnsi="Times New Roman"/>
          <w:b/>
          <w:bCs/>
          <w:sz w:val="24"/>
          <w:szCs w:val="24"/>
          <w:bdr w:val="none" w:sz="0" w:space="0" w:color="auto" w:frame="1"/>
        </w:rPr>
        <w:t>4</w:t>
      </w:r>
      <w:r w:rsidR="00785BAC" w:rsidRPr="002E7324">
        <w:rPr>
          <w:rFonts w:ascii="Times New Roman" w:hAnsi="Times New Roman"/>
          <w:sz w:val="24"/>
          <w:szCs w:val="24"/>
          <w:bdr w:val="none" w:sz="0" w:space="0" w:color="auto" w:frame="1"/>
        </w:rPr>
        <w:t xml:space="preserve"> ir mažiau balų</w:t>
      </w:r>
      <w:r w:rsidR="00684BB8">
        <w:rPr>
          <w:rFonts w:ascii="Times New Roman" w:eastAsia="Arial Unicode MS" w:hAnsi="Times New Roman"/>
          <w:sz w:val="24"/>
          <w:szCs w:val="24"/>
          <w:u w:color="000000"/>
          <w:bdr w:val="nil"/>
          <w:lang w:eastAsia="lt-LT"/>
        </w:rPr>
        <w:t>.</w:t>
      </w:r>
    </w:p>
    <w:bookmarkEnd w:id="34"/>
    <w:p w14:paraId="6E0770FA" w14:textId="4844B5E0" w:rsidR="009669C0" w:rsidRPr="002339C1" w:rsidRDefault="00335D11" w:rsidP="004D1E36">
      <w:pPr>
        <w:pStyle w:val="Sraopastraipa"/>
        <w:numPr>
          <w:ilvl w:val="0"/>
          <w:numId w:val="51"/>
        </w:numPr>
        <w:ind w:left="0" w:firstLine="567"/>
        <w:jc w:val="both"/>
        <w:rPr>
          <w:rFonts w:ascii="Times New Roman" w:eastAsia="Arial Unicode MS" w:hAnsi="Times New Roman"/>
          <w:bCs/>
          <w:sz w:val="24"/>
          <w:szCs w:val="24"/>
          <w:u w:color="000000"/>
          <w:bdr w:val="nil"/>
          <w:lang w:eastAsia="lt-LT"/>
        </w:rPr>
      </w:pPr>
      <w:r w:rsidRPr="002339C1">
        <w:rPr>
          <w:rFonts w:ascii="Times New Roman" w:eastAsia="Arial Unicode MS" w:hAnsi="Times New Roman"/>
          <w:bCs/>
          <w:sz w:val="24"/>
          <w:szCs w:val="24"/>
          <w:u w:color="000000"/>
          <w:bdr w:val="nil"/>
          <w:lang w:eastAsia="lt-LT"/>
        </w:rPr>
        <w:t>P</w:t>
      </w:r>
      <w:r w:rsidR="009523A5" w:rsidRPr="002339C1">
        <w:rPr>
          <w:rFonts w:ascii="Times New Roman" w:eastAsia="Arial Unicode MS" w:hAnsi="Times New Roman"/>
          <w:bCs/>
          <w:sz w:val="24"/>
          <w:szCs w:val="24"/>
          <w:u w:color="000000"/>
          <w:bdr w:val="nil"/>
          <w:lang w:eastAsia="lt-LT"/>
        </w:rPr>
        <w:t>rojekto pasiūlyma</w:t>
      </w:r>
      <w:r w:rsidR="00CC2BBF" w:rsidRPr="002339C1">
        <w:rPr>
          <w:rFonts w:ascii="Times New Roman" w:eastAsia="Arial Unicode MS" w:hAnsi="Times New Roman"/>
          <w:bCs/>
          <w:sz w:val="24"/>
          <w:szCs w:val="24"/>
          <w:u w:color="000000"/>
          <w:bdr w:val="nil"/>
          <w:lang w:eastAsia="lt-LT"/>
        </w:rPr>
        <w:t>i</w:t>
      </w:r>
      <w:r w:rsidR="009669C0" w:rsidRPr="002339C1">
        <w:rPr>
          <w:rFonts w:ascii="Times New Roman" w:eastAsia="Arial Unicode MS" w:hAnsi="Times New Roman"/>
          <w:bCs/>
          <w:sz w:val="24"/>
          <w:szCs w:val="24"/>
          <w:u w:color="000000"/>
          <w:bdr w:val="nil"/>
          <w:lang w:eastAsia="lt-LT"/>
        </w:rPr>
        <w:t xml:space="preserve">, kurie neišpildo visų konkurso </w:t>
      </w:r>
      <w:r w:rsidR="007B281E" w:rsidRPr="002339C1">
        <w:rPr>
          <w:rFonts w:ascii="Times New Roman" w:eastAsia="Arial Unicode MS" w:hAnsi="Times New Roman"/>
          <w:bCs/>
          <w:sz w:val="24"/>
          <w:szCs w:val="24"/>
          <w:u w:color="000000"/>
          <w:bdr w:val="nil"/>
          <w:lang w:eastAsia="lt-LT"/>
        </w:rPr>
        <w:t>t</w:t>
      </w:r>
      <w:r w:rsidR="009669C0" w:rsidRPr="002339C1">
        <w:rPr>
          <w:rFonts w:ascii="Times New Roman" w:eastAsia="Arial Unicode MS" w:hAnsi="Times New Roman"/>
          <w:bCs/>
          <w:sz w:val="24"/>
          <w:szCs w:val="24"/>
          <w:u w:color="000000"/>
          <w:bdr w:val="nil"/>
          <w:lang w:eastAsia="lt-LT"/>
        </w:rPr>
        <w:t xml:space="preserve">echninėje </w:t>
      </w:r>
      <w:r w:rsidR="003A673E" w:rsidRPr="002339C1">
        <w:rPr>
          <w:rFonts w:ascii="Times New Roman" w:eastAsia="Arial Unicode MS" w:hAnsi="Times New Roman"/>
          <w:bCs/>
          <w:sz w:val="24"/>
          <w:szCs w:val="24"/>
          <w:u w:color="000000"/>
          <w:bdr w:val="nil"/>
          <w:lang w:eastAsia="lt-LT"/>
        </w:rPr>
        <w:t xml:space="preserve">specifikacijoje </w:t>
      </w:r>
      <w:r w:rsidR="009669C0" w:rsidRPr="002339C1">
        <w:rPr>
          <w:rFonts w:ascii="Times New Roman" w:eastAsia="Arial Unicode MS" w:hAnsi="Times New Roman"/>
          <w:bCs/>
          <w:sz w:val="24"/>
          <w:szCs w:val="24"/>
          <w:u w:color="000000"/>
          <w:bdr w:val="nil"/>
          <w:lang w:eastAsia="lt-LT"/>
        </w:rPr>
        <w:t>(</w:t>
      </w:r>
      <w:r w:rsidR="009669C0" w:rsidRPr="002339C1">
        <w:rPr>
          <w:rFonts w:ascii="Times New Roman" w:hAnsi="Times New Roman"/>
          <w:bCs/>
          <w:sz w:val="24"/>
          <w:szCs w:val="24"/>
        </w:rPr>
        <w:t xml:space="preserve">žr. </w:t>
      </w:r>
      <w:r w:rsidR="005E0EB4" w:rsidRPr="002339C1">
        <w:rPr>
          <w:rFonts w:ascii="Times New Roman" w:hAnsi="Times New Roman"/>
          <w:bCs/>
          <w:sz w:val="24"/>
          <w:szCs w:val="24"/>
        </w:rPr>
        <w:t>k</w:t>
      </w:r>
      <w:r w:rsidR="009669C0" w:rsidRPr="002339C1">
        <w:rPr>
          <w:rFonts w:ascii="Times New Roman" w:hAnsi="Times New Roman"/>
          <w:bCs/>
          <w:sz w:val="24"/>
          <w:szCs w:val="24"/>
        </w:rPr>
        <w:t xml:space="preserve">onkurso sąlygų </w:t>
      </w:r>
      <w:r w:rsidR="009669C0" w:rsidRPr="002339C1">
        <w:rPr>
          <w:rFonts w:ascii="Times New Roman" w:hAnsi="Times New Roman"/>
          <w:b/>
          <w:sz w:val="24"/>
          <w:szCs w:val="24"/>
        </w:rPr>
        <w:t xml:space="preserve">6 </w:t>
      </w:r>
      <w:r w:rsidR="009669C0" w:rsidRPr="002339C1">
        <w:rPr>
          <w:rFonts w:ascii="Times New Roman" w:hAnsi="Times New Roman"/>
          <w:bCs/>
          <w:sz w:val="24"/>
          <w:szCs w:val="24"/>
        </w:rPr>
        <w:t xml:space="preserve">priedo „Techninė </w:t>
      </w:r>
      <w:r w:rsidR="003A673E" w:rsidRPr="002339C1">
        <w:rPr>
          <w:rFonts w:ascii="Times New Roman" w:hAnsi="Times New Roman"/>
          <w:bCs/>
          <w:sz w:val="24"/>
          <w:szCs w:val="24"/>
        </w:rPr>
        <w:t>specifikacija</w:t>
      </w:r>
      <w:r w:rsidR="009669C0" w:rsidRPr="002339C1">
        <w:rPr>
          <w:rFonts w:ascii="Times New Roman" w:hAnsi="Times New Roman"/>
          <w:bCs/>
          <w:sz w:val="24"/>
          <w:szCs w:val="24"/>
        </w:rPr>
        <w:t>“) nurodytų reikalavimų, kurie yra rekomendacinio pobūdžio, nebus laikomi neatitinkančiais konkurso sąlygų ir nebus atmetami, tačiau į tai bus atsižvelgiama atliekant pasiūlymų vertinimą.</w:t>
      </w:r>
    </w:p>
    <w:p w14:paraId="7C184CDF" w14:textId="7A2B5A6B" w:rsidR="009669C0" w:rsidRPr="007D4CDF" w:rsidRDefault="009669C0" w:rsidP="004D1E36">
      <w:pPr>
        <w:pStyle w:val="Sraopastraipa"/>
        <w:numPr>
          <w:ilvl w:val="0"/>
          <w:numId w:val="51"/>
        </w:numPr>
        <w:ind w:left="0" w:firstLine="567"/>
        <w:jc w:val="both"/>
        <w:rPr>
          <w:rFonts w:ascii="Times New Roman" w:eastAsia="Arial Unicode MS" w:hAnsi="Times New Roman"/>
          <w:sz w:val="24"/>
          <w:szCs w:val="24"/>
          <w:u w:color="000000"/>
          <w:bdr w:val="nil"/>
          <w:lang w:eastAsia="lt-LT"/>
        </w:rPr>
      </w:pPr>
      <w:r w:rsidRPr="000C4B74">
        <w:rPr>
          <w:rFonts w:ascii="Times New Roman" w:eastAsia="Arial Unicode MS" w:hAnsi="Times New Roman"/>
          <w:sz w:val="24"/>
          <w:szCs w:val="24"/>
          <w:u w:color="000000"/>
          <w:bdr w:val="nil"/>
          <w:lang w:eastAsia="lt-LT"/>
        </w:rPr>
        <w:t>Perkančioji organizacija gali nevertinti viso projekto</w:t>
      </w:r>
      <w:r w:rsidR="00CC2BBF" w:rsidRPr="000C4B74">
        <w:rPr>
          <w:rFonts w:ascii="Times New Roman" w:eastAsia="Arial Unicode MS" w:hAnsi="Times New Roman"/>
          <w:sz w:val="24"/>
          <w:szCs w:val="24"/>
          <w:u w:color="000000"/>
          <w:bdr w:val="nil"/>
          <w:lang w:eastAsia="lt-LT"/>
        </w:rPr>
        <w:t xml:space="preserve"> pasiūlymo</w:t>
      </w:r>
      <w:r w:rsidRPr="000C4B74">
        <w:rPr>
          <w:rFonts w:ascii="Times New Roman" w:eastAsia="Arial Unicode MS" w:hAnsi="Times New Roman"/>
          <w:sz w:val="24"/>
          <w:szCs w:val="24"/>
          <w:u w:color="000000"/>
          <w:bdr w:val="nil"/>
          <w:lang w:eastAsia="lt-LT"/>
        </w:rPr>
        <w:t xml:space="preserve">, jei patikrinusi jo dalį nustato, kad </w:t>
      </w:r>
      <w:r w:rsidR="003C09C7" w:rsidRPr="000C4B74">
        <w:rPr>
          <w:rFonts w:ascii="Times New Roman" w:eastAsia="Arial Unicode MS" w:hAnsi="Times New Roman"/>
          <w:sz w:val="24"/>
          <w:szCs w:val="24"/>
          <w:u w:color="000000"/>
          <w:bdr w:val="nil"/>
          <w:lang w:eastAsia="lt-LT"/>
        </w:rPr>
        <w:t xml:space="preserve">projekto pasiūlymas </w:t>
      </w:r>
      <w:r w:rsidRPr="000C4B74">
        <w:rPr>
          <w:rFonts w:ascii="Times New Roman" w:eastAsia="Arial Unicode MS" w:hAnsi="Times New Roman"/>
          <w:sz w:val="24"/>
          <w:szCs w:val="24"/>
          <w:u w:color="000000"/>
          <w:bdr w:val="nil"/>
          <w:lang w:eastAsia="lt-LT"/>
        </w:rPr>
        <w:t>turi būti atmestas.</w:t>
      </w:r>
    </w:p>
    <w:p w14:paraId="62AE8525" w14:textId="77777777" w:rsidR="00CB7239" w:rsidRPr="007A1816" w:rsidRDefault="00CB7239" w:rsidP="00612EA4">
      <w:pPr>
        <w:ind w:firstLine="567"/>
        <w:rPr>
          <w:rFonts w:ascii="Times New Roman" w:hAnsi="Times New Roman"/>
          <w:sz w:val="24"/>
          <w:szCs w:val="24"/>
        </w:rPr>
      </w:pPr>
    </w:p>
    <w:p w14:paraId="4B49F1A2" w14:textId="7933DE35" w:rsidR="009669C0" w:rsidRPr="00807EC4" w:rsidRDefault="009669C0" w:rsidP="00EB2EBC">
      <w:pPr>
        <w:pStyle w:val="Antrat1"/>
        <w:ind w:right="0"/>
        <w:rPr>
          <w:lang w:eastAsia="en-US"/>
        </w:rPr>
      </w:pPr>
      <w:bookmarkStart w:id="35" w:name="_Toc74571531"/>
      <w:r w:rsidRPr="00807EC4">
        <w:rPr>
          <w:lang w:eastAsia="en-US"/>
        </w:rPr>
        <w:t>VII SKYRIUS</w:t>
      </w:r>
      <w:r w:rsidRPr="00807EC4">
        <w:rPr>
          <w:lang w:eastAsia="en-US"/>
        </w:rPr>
        <w:br/>
        <w:t>GINČŲ NAGRINĖJIMO TVARK</w:t>
      </w:r>
      <w:r w:rsidR="00C26214" w:rsidRPr="00807EC4">
        <w:rPr>
          <w:lang w:eastAsia="en-US"/>
        </w:rPr>
        <w:t>A</w:t>
      </w:r>
      <w:r w:rsidRPr="00807EC4">
        <w:rPr>
          <w:lang w:eastAsia="en-US"/>
        </w:rPr>
        <w:t>,</w:t>
      </w:r>
      <w:bookmarkEnd w:id="35"/>
      <w:r w:rsidRPr="00807EC4">
        <w:rPr>
          <w:lang w:eastAsia="en-US"/>
        </w:rPr>
        <w:t xml:space="preserve"> </w:t>
      </w:r>
      <w:r w:rsidR="00CC72E0">
        <w:t>INFORMACIJA APIE ATIDĖJIMO TERMINO TAIKYMĄ</w:t>
      </w:r>
    </w:p>
    <w:p w14:paraId="001C916C" w14:textId="77777777" w:rsidR="009669C0" w:rsidRPr="00807EC4" w:rsidRDefault="009669C0" w:rsidP="00612EA4">
      <w:pPr>
        <w:ind w:firstLine="567"/>
        <w:rPr>
          <w:rFonts w:ascii="Times New Roman" w:hAnsi="Times New Roman"/>
          <w:sz w:val="24"/>
          <w:szCs w:val="24"/>
        </w:rPr>
      </w:pPr>
    </w:p>
    <w:p w14:paraId="70195A65" w14:textId="77777777" w:rsidR="00F01721" w:rsidRDefault="009669C0" w:rsidP="00F01721">
      <w:pPr>
        <w:pStyle w:val="Sraopastraipa"/>
        <w:numPr>
          <w:ilvl w:val="0"/>
          <w:numId w:val="51"/>
        </w:numPr>
        <w:ind w:left="0" w:firstLine="567"/>
        <w:jc w:val="both"/>
        <w:rPr>
          <w:rFonts w:ascii="Times New Roman" w:eastAsia="Arial Unicode MS" w:hAnsi="Times New Roman"/>
          <w:sz w:val="24"/>
          <w:szCs w:val="24"/>
          <w:u w:color="000000"/>
          <w:bdr w:val="nil"/>
          <w:lang w:eastAsia="lt-LT"/>
        </w:rPr>
      </w:pPr>
      <w:r w:rsidRPr="000C4B74">
        <w:rPr>
          <w:rFonts w:ascii="Times New Roman" w:eastAsia="Arial Unicode MS" w:hAnsi="Times New Roman"/>
          <w:sz w:val="24"/>
          <w:szCs w:val="24"/>
          <w:u w:color="000000"/>
          <w:bdr w:val="nil"/>
          <w:lang w:eastAsia="lt-LT"/>
        </w:rPr>
        <w:t xml:space="preserve">Ginčų nagrinėjimas, žalos atlyginimas, pirkimo sutarties pripažinimas negaliojančia, alternatyvios sankcijos reglamentuojamos Viešųjų pirkimų įstatymo </w:t>
      </w:r>
      <w:r w:rsidRPr="000C4B74">
        <w:rPr>
          <w:rFonts w:ascii="Times New Roman" w:eastAsia="Arial Unicode MS" w:hAnsi="Times New Roman"/>
          <w:b/>
          <w:sz w:val="24"/>
          <w:szCs w:val="24"/>
          <w:u w:color="000000"/>
          <w:bdr w:val="nil"/>
          <w:lang w:eastAsia="lt-LT"/>
        </w:rPr>
        <w:t>VII</w:t>
      </w:r>
      <w:r w:rsidRPr="000C4B74">
        <w:rPr>
          <w:rFonts w:ascii="Times New Roman" w:eastAsia="Arial Unicode MS" w:hAnsi="Times New Roman"/>
          <w:sz w:val="24"/>
          <w:szCs w:val="24"/>
          <w:u w:color="000000"/>
          <w:bdr w:val="nil"/>
          <w:lang w:eastAsia="lt-LT"/>
        </w:rPr>
        <w:t xml:space="preserve"> skyriuje.</w:t>
      </w:r>
    </w:p>
    <w:p w14:paraId="52F2C26D" w14:textId="1E8504E4" w:rsidR="008102F8" w:rsidRPr="00F01721" w:rsidRDefault="00CC72E0" w:rsidP="00F01721">
      <w:pPr>
        <w:pStyle w:val="Sraopastraipa"/>
        <w:numPr>
          <w:ilvl w:val="0"/>
          <w:numId w:val="51"/>
        </w:numPr>
        <w:ind w:left="0" w:firstLine="567"/>
        <w:jc w:val="both"/>
        <w:rPr>
          <w:rFonts w:ascii="Times New Roman" w:eastAsia="Arial Unicode MS" w:hAnsi="Times New Roman"/>
          <w:sz w:val="24"/>
          <w:szCs w:val="24"/>
          <w:u w:color="000000"/>
          <w:bdr w:val="nil"/>
          <w:lang w:eastAsia="lt-LT"/>
        </w:rPr>
      </w:pPr>
      <w:r w:rsidRPr="00F01721">
        <w:rPr>
          <w:rFonts w:ascii="Times New Roman" w:eastAsia="Times New Roman" w:hAnsi="Times New Roman"/>
          <w:sz w:val="24"/>
          <w:szCs w:val="24"/>
        </w:rPr>
        <w:t xml:space="preserve">Pirkimo sutartis turi būti sudaroma nedelsiant, bet ne anksčiau, negu pasibaigė atidėjimo terminas, kuris negali būti trumpesnis kaip </w:t>
      </w:r>
      <w:r w:rsidR="00216FEA" w:rsidRPr="00F01721">
        <w:rPr>
          <w:rFonts w:ascii="Times New Roman" w:eastAsia="Times New Roman" w:hAnsi="Times New Roman"/>
          <w:b/>
          <w:bCs/>
          <w:sz w:val="24"/>
          <w:szCs w:val="24"/>
        </w:rPr>
        <w:t>10</w:t>
      </w:r>
      <w:r w:rsidRPr="00F01721">
        <w:rPr>
          <w:rFonts w:ascii="Times New Roman" w:eastAsia="Times New Roman" w:hAnsi="Times New Roman"/>
          <w:sz w:val="24"/>
          <w:szCs w:val="24"/>
        </w:rPr>
        <w:t xml:space="preserve"> dien</w:t>
      </w:r>
      <w:r w:rsidR="00216FEA" w:rsidRPr="00F01721">
        <w:rPr>
          <w:rFonts w:ascii="Times New Roman" w:eastAsia="Times New Roman" w:hAnsi="Times New Roman"/>
          <w:sz w:val="24"/>
          <w:szCs w:val="24"/>
        </w:rPr>
        <w:t>ų</w:t>
      </w:r>
      <w:r w:rsidRPr="00F01721">
        <w:rPr>
          <w:rFonts w:ascii="Times New Roman" w:eastAsia="Times New Roman" w:hAnsi="Times New Roman"/>
          <w:sz w:val="24"/>
          <w:szCs w:val="24"/>
        </w:rPr>
        <w:t xml:space="preserve">, o jeigu pranešimas apie sprendimą nustatyti laimėjusį pirkimo pasiūlymą nebuvo siunčiamas elektroninėmis priemonėmis, negali būti trumpesnis kaip </w:t>
      </w:r>
      <w:r w:rsidRPr="00F01721">
        <w:rPr>
          <w:rFonts w:ascii="Times New Roman" w:eastAsia="Times New Roman" w:hAnsi="Times New Roman"/>
          <w:b/>
          <w:bCs/>
          <w:sz w:val="24"/>
          <w:szCs w:val="24"/>
        </w:rPr>
        <w:t>15</w:t>
      </w:r>
      <w:r w:rsidRPr="00F01721">
        <w:rPr>
          <w:rFonts w:ascii="Times New Roman" w:eastAsia="Times New Roman" w:hAnsi="Times New Roman"/>
          <w:sz w:val="24"/>
          <w:szCs w:val="24"/>
        </w:rPr>
        <w:t xml:space="preserve"> dienų. Atidėjimo terminas gali būti netaikomas, kai</w:t>
      </w:r>
      <w:r w:rsidR="00430716" w:rsidRPr="00F01721">
        <w:rPr>
          <w:rFonts w:ascii="Times New Roman" w:eastAsia="Times New Roman" w:hAnsi="Times New Roman"/>
          <w:sz w:val="24"/>
          <w:szCs w:val="24"/>
        </w:rPr>
        <w:t xml:space="preserve"> </w:t>
      </w:r>
      <w:r w:rsidRPr="00F01721">
        <w:rPr>
          <w:rFonts w:ascii="Times New Roman" w:eastAsia="Times New Roman" w:hAnsi="Times New Roman"/>
          <w:sz w:val="24"/>
          <w:szCs w:val="24"/>
        </w:rPr>
        <w:t>vienintelis suinteresuotas dalyvis yra tas, su kuriuo sudaroma pirkimo sutartis</w:t>
      </w:r>
      <w:bookmarkStart w:id="36" w:name="_Ref479692361"/>
      <w:bookmarkStart w:id="37" w:name="_Toc483383173"/>
      <w:bookmarkStart w:id="38" w:name="_Toc483914299"/>
      <w:bookmarkStart w:id="39" w:name="_Toc74571533"/>
      <w:bookmarkStart w:id="40" w:name="_Hlk487785566"/>
      <w:r w:rsidR="00F01721" w:rsidRPr="00F01721">
        <w:rPr>
          <w:rFonts w:ascii="Times New Roman" w:eastAsia="Times New Roman" w:hAnsi="Times New Roman"/>
          <w:sz w:val="24"/>
          <w:szCs w:val="24"/>
        </w:rPr>
        <w:t>.</w:t>
      </w:r>
    </w:p>
    <w:p w14:paraId="4CE91F77" w14:textId="77777777" w:rsidR="002339C1" w:rsidRPr="00837D5B" w:rsidRDefault="002339C1" w:rsidP="00837D5B">
      <w:pPr>
        <w:jc w:val="both"/>
        <w:rPr>
          <w:rFonts w:ascii="Times New Roman" w:eastAsia="Arial Unicode MS" w:hAnsi="Times New Roman"/>
          <w:sz w:val="24"/>
          <w:szCs w:val="24"/>
          <w:u w:color="000000"/>
          <w:bdr w:val="nil"/>
          <w:lang w:eastAsia="lt-LT"/>
        </w:rPr>
      </w:pPr>
    </w:p>
    <w:p w14:paraId="194C0A9E" w14:textId="7951954E" w:rsidR="009669C0" w:rsidRPr="00807EC4" w:rsidRDefault="009669C0" w:rsidP="00EB2EBC">
      <w:pPr>
        <w:pStyle w:val="Antrat1"/>
        <w:ind w:right="0"/>
        <w:rPr>
          <w:i/>
        </w:rPr>
      </w:pPr>
      <w:r w:rsidRPr="00807EC4">
        <w:t>VIII SKYRIUS</w:t>
      </w:r>
      <w:r w:rsidRPr="00807EC4">
        <w:br/>
      </w:r>
      <w:bookmarkEnd w:id="36"/>
      <w:bookmarkEnd w:id="37"/>
      <w:bookmarkEnd w:id="38"/>
      <w:r w:rsidRPr="00807EC4">
        <w:rPr>
          <w:rFonts w:eastAsia="Arial Unicode MS"/>
          <w:u w:color="000000"/>
          <w:bdr w:val="nil"/>
          <w:lang w:eastAsia="lt-LT"/>
        </w:rPr>
        <w:t>PIRKIMO SUTARTIES PROJEKTAS</w:t>
      </w:r>
      <w:bookmarkEnd w:id="39"/>
    </w:p>
    <w:bookmarkEnd w:id="40"/>
    <w:p w14:paraId="15400DF7" w14:textId="77777777" w:rsidR="009669C0" w:rsidRPr="00807EC4" w:rsidRDefault="009669C0" w:rsidP="00612EA4">
      <w:pPr>
        <w:pStyle w:val="Pagrindinistekstas"/>
        <w:tabs>
          <w:tab w:val="left" w:pos="993"/>
        </w:tabs>
        <w:ind w:firstLine="567"/>
        <w:jc w:val="center"/>
        <w:rPr>
          <w:rFonts w:ascii="Times New Roman" w:hAnsi="Times New Roman" w:cs="Times New Roman"/>
        </w:rPr>
      </w:pPr>
    </w:p>
    <w:p w14:paraId="2CD48CC5" w14:textId="1BA102D9" w:rsidR="00CC72E0" w:rsidRPr="002007D0" w:rsidRDefault="000C4B74" w:rsidP="004D1E36">
      <w:pPr>
        <w:pStyle w:val="Sraopastraipa"/>
        <w:numPr>
          <w:ilvl w:val="0"/>
          <w:numId w:val="51"/>
        </w:numPr>
        <w:ind w:left="0" w:firstLine="567"/>
        <w:jc w:val="both"/>
        <w:rPr>
          <w:rFonts w:ascii="Times New Roman" w:eastAsia="Arial Unicode MS" w:hAnsi="Times New Roman"/>
          <w:sz w:val="24"/>
          <w:szCs w:val="24"/>
          <w:u w:color="000000"/>
          <w:bdr w:val="nil"/>
          <w:lang w:eastAsia="lt-LT"/>
        </w:rPr>
      </w:pPr>
      <w:r w:rsidRPr="002007D0">
        <w:rPr>
          <w:rFonts w:ascii="Times New Roman" w:eastAsia="Arial Unicode MS" w:hAnsi="Times New Roman"/>
          <w:sz w:val="24"/>
          <w:szCs w:val="24"/>
          <w:u w:color="000000"/>
          <w:bdr w:val="nil"/>
          <w:lang w:eastAsia="lt-LT"/>
        </w:rPr>
        <w:t xml:space="preserve"> </w:t>
      </w:r>
      <w:r w:rsidR="00CC72E0" w:rsidRPr="002007D0">
        <w:rPr>
          <w:rFonts w:ascii="Times New Roman" w:eastAsia="Arial Unicode MS" w:hAnsi="Times New Roman"/>
          <w:sz w:val="24"/>
          <w:szCs w:val="24"/>
          <w:u w:color="000000"/>
          <w:bdr w:val="nil"/>
          <w:lang w:eastAsia="lt-LT"/>
        </w:rPr>
        <w:t xml:space="preserve">Pirkimo sutarties projektas pateikiamas </w:t>
      </w:r>
      <w:r w:rsidR="005E081E">
        <w:rPr>
          <w:rFonts w:ascii="Times New Roman" w:eastAsia="Arial Unicode MS" w:hAnsi="Times New Roman"/>
          <w:sz w:val="24"/>
          <w:szCs w:val="24"/>
          <w:u w:color="000000"/>
          <w:bdr w:val="nil"/>
          <w:lang w:eastAsia="lt-LT"/>
        </w:rPr>
        <w:t>konkurso</w:t>
      </w:r>
      <w:r w:rsidR="00CC72E0" w:rsidRPr="002007D0">
        <w:rPr>
          <w:rFonts w:ascii="Times New Roman" w:eastAsia="Arial Unicode MS" w:hAnsi="Times New Roman"/>
          <w:sz w:val="24"/>
          <w:szCs w:val="24"/>
          <w:u w:color="000000"/>
          <w:bdr w:val="nil"/>
          <w:lang w:eastAsia="lt-LT"/>
        </w:rPr>
        <w:t xml:space="preserve"> sąlygų </w:t>
      </w:r>
      <w:r w:rsidR="00983F69" w:rsidRPr="00430716">
        <w:rPr>
          <w:rFonts w:ascii="Times New Roman" w:eastAsia="Arial Unicode MS" w:hAnsi="Times New Roman"/>
          <w:b/>
          <w:bCs/>
          <w:sz w:val="24"/>
          <w:szCs w:val="24"/>
          <w:u w:color="000000"/>
          <w:bdr w:val="nil"/>
          <w:lang w:eastAsia="lt-LT"/>
        </w:rPr>
        <w:t>4</w:t>
      </w:r>
      <w:r w:rsidR="00CC72E0" w:rsidRPr="00430716">
        <w:rPr>
          <w:rFonts w:ascii="Times New Roman" w:eastAsia="Arial Unicode MS" w:hAnsi="Times New Roman"/>
          <w:b/>
          <w:bCs/>
          <w:sz w:val="24"/>
          <w:szCs w:val="24"/>
          <w:u w:color="000000"/>
          <w:bdr w:val="nil"/>
          <w:lang w:eastAsia="lt-LT"/>
        </w:rPr>
        <w:t xml:space="preserve"> </w:t>
      </w:r>
      <w:r w:rsidR="00CC72E0" w:rsidRPr="002007D0">
        <w:rPr>
          <w:rFonts w:ascii="Times New Roman" w:eastAsia="Arial Unicode MS" w:hAnsi="Times New Roman"/>
          <w:sz w:val="24"/>
          <w:szCs w:val="24"/>
          <w:u w:color="000000"/>
          <w:bdr w:val="nil"/>
          <w:lang w:eastAsia="lt-LT"/>
        </w:rPr>
        <w:t xml:space="preserve">priede. Pirkimo sutarties projekto sąlygos yra privalomos šio </w:t>
      </w:r>
      <w:r w:rsidR="00983F69" w:rsidRPr="002007D0">
        <w:rPr>
          <w:rFonts w:ascii="Times New Roman" w:eastAsia="Arial Unicode MS" w:hAnsi="Times New Roman"/>
          <w:sz w:val="24"/>
          <w:szCs w:val="24"/>
          <w:u w:color="000000"/>
          <w:bdr w:val="nil"/>
          <w:lang w:eastAsia="lt-LT"/>
        </w:rPr>
        <w:t>konkurso</w:t>
      </w:r>
      <w:r w:rsidR="00CC72E0" w:rsidRPr="002007D0">
        <w:rPr>
          <w:rFonts w:ascii="Times New Roman" w:eastAsia="Arial Unicode MS" w:hAnsi="Times New Roman"/>
          <w:sz w:val="24"/>
          <w:szCs w:val="24"/>
          <w:u w:color="000000"/>
          <w:bdr w:val="nil"/>
          <w:lang w:eastAsia="lt-LT"/>
        </w:rPr>
        <w:t xml:space="preserve"> dalyviams ir sudarant pirkimo sutartį su laimėtoju nebus keičiamos. </w:t>
      </w:r>
    </w:p>
    <w:p w14:paraId="38DDDBF6" w14:textId="7F1F5C2A" w:rsidR="004A3A76" w:rsidRDefault="004A3A76" w:rsidP="004D1E36">
      <w:pPr>
        <w:pStyle w:val="Betarp"/>
        <w:numPr>
          <w:ilvl w:val="0"/>
          <w:numId w:val="51"/>
        </w:numPr>
        <w:ind w:left="0" w:firstLine="567"/>
        <w:jc w:val="both"/>
        <w:rPr>
          <w:rStyle w:val="None"/>
          <w:szCs w:val="24"/>
        </w:rPr>
      </w:pPr>
      <w:r w:rsidRPr="002007D0">
        <w:rPr>
          <w:rStyle w:val="None"/>
          <w:szCs w:val="24"/>
        </w:rPr>
        <w:lastRenderedPageBreak/>
        <w:t xml:space="preserve">Perkančioji organizacija sudaryti pirkimo sutartį siūlo tam dalyviui, kurio projektas pripažintas laimėjusiu </w:t>
      </w:r>
      <w:r w:rsidRPr="00430716">
        <w:rPr>
          <w:rStyle w:val="None"/>
          <w:b/>
          <w:bCs/>
          <w:szCs w:val="24"/>
        </w:rPr>
        <w:t>I</w:t>
      </w:r>
      <w:r w:rsidRPr="002007D0">
        <w:rPr>
          <w:rStyle w:val="None"/>
          <w:szCs w:val="24"/>
        </w:rPr>
        <w:t xml:space="preserve"> vietą. Dalyvis bus kviečiamas sudaryti pirkimo sutarties ir jam nurodomas laikas iki kada jis turi sudaryti </w:t>
      </w:r>
      <w:r w:rsidR="000D6309">
        <w:rPr>
          <w:rStyle w:val="None"/>
          <w:szCs w:val="24"/>
        </w:rPr>
        <w:t xml:space="preserve">pirkimo </w:t>
      </w:r>
      <w:r w:rsidRPr="002007D0">
        <w:rPr>
          <w:rStyle w:val="None"/>
          <w:szCs w:val="24"/>
        </w:rPr>
        <w:t>sutartį.</w:t>
      </w:r>
    </w:p>
    <w:p w14:paraId="4E31C3D4" w14:textId="77295A3C" w:rsidR="00E16474" w:rsidRPr="001E51F2" w:rsidRDefault="00E16474" w:rsidP="001E51F2">
      <w:pPr>
        <w:pStyle w:val="Betarp"/>
        <w:numPr>
          <w:ilvl w:val="0"/>
          <w:numId w:val="51"/>
        </w:numPr>
        <w:ind w:left="0" w:firstLine="567"/>
        <w:jc w:val="both"/>
        <w:rPr>
          <w:rStyle w:val="cf01"/>
          <w:rFonts w:ascii="Times New Roman" w:hAnsi="Times New Roman" w:cs="Times New Roman"/>
          <w:sz w:val="24"/>
          <w:szCs w:val="24"/>
        </w:rPr>
      </w:pPr>
      <w:r w:rsidRPr="001E51F2">
        <w:rPr>
          <w:rFonts w:eastAsia="Arial Unicode MS"/>
          <w:szCs w:val="24"/>
          <w:u w:color="000000"/>
          <w:bdr w:val="nil"/>
        </w:rPr>
        <w:t xml:space="preserve">Jeigu dalyvis, kuriam buvo pasiūlyta sudaryti pirkimo sutartį, raštu atsisako ją sudaryti arba iki </w:t>
      </w:r>
      <w:r w:rsidR="00505BF6" w:rsidRPr="001E51F2">
        <w:rPr>
          <w:rFonts w:eastAsia="Arial Unicode MS"/>
          <w:szCs w:val="24"/>
          <w:u w:color="000000"/>
          <w:bdr w:val="nil"/>
        </w:rPr>
        <w:t>perkančiosios organizacijos</w:t>
      </w:r>
      <w:r w:rsidR="009B536D" w:rsidRPr="001E51F2">
        <w:rPr>
          <w:rFonts w:eastAsia="Arial Unicode MS"/>
          <w:szCs w:val="24"/>
          <w:u w:color="000000"/>
          <w:bdr w:val="nil"/>
        </w:rPr>
        <w:t xml:space="preserve"> </w:t>
      </w:r>
      <w:r w:rsidRPr="001E51F2">
        <w:rPr>
          <w:rFonts w:eastAsia="Arial Unicode MS"/>
          <w:szCs w:val="24"/>
          <w:u w:color="000000"/>
          <w:bdr w:val="nil"/>
        </w:rPr>
        <w:t xml:space="preserve">nurodyto laiko nepasirašo pirkimo sutarties, arba atsisako sudaryti pirkimo sutartį Viešųjų pirkimų įstatyme ir pirkimo dokumentuose nustatytomis sąlygomis, laikoma, kad jis atsisakė sudaryti pirkimo sutartį. Tokiu atveju </w:t>
      </w:r>
      <w:r w:rsidR="00505BF6" w:rsidRPr="001E51F2">
        <w:rPr>
          <w:rFonts w:eastAsia="Arial Unicode MS"/>
          <w:szCs w:val="24"/>
          <w:u w:color="000000"/>
          <w:bdr w:val="nil"/>
          <w:lang w:eastAsia="lt-LT"/>
        </w:rPr>
        <w:t>perkančioji organizacija</w:t>
      </w:r>
      <w:r w:rsidR="009B536D" w:rsidRPr="001E51F2">
        <w:rPr>
          <w:rFonts w:eastAsia="Arial Unicode MS"/>
          <w:szCs w:val="24"/>
          <w:u w:color="000000"/>
          <w:bdr w:val="nil"/>
          <w:lang w:eastAsia="lt-LT"/>
        </w:rPr>
        <w:t xml:space="preserve"> </w:t>
      </w:r>
      <w:r w:rsidRPr="001E51F2">
        <w:rPr>
          <w:rStyle w:val="cf01"/>
          <w:rFonts w:ascii="Times New Roman" w:eastAsia="MS Gothic" w:hAnsi="Times New Roman" w:cs="Times New Roman"/>
          <w:sz w:val="24"/>
          <w:szCs w:val="24"/>
        </w:rPr>
        <w:t>gali siūlyti</w:t>
      </w:r>
      <w:r w:rsidR="000C6C90" w:rsidRPr="001E51F2">
        <w:rPr>
          <w:rStyle w:val="cf01"/>
          <w:rFonts w:ascii="Times New Roman" w:eastAsia="MS Gothic" w:hAnsi="Times New Roman" w:cs="Times New Roman"/>
          <w:sz w:val="24"/>
          <w:szCs w:val="24"/>
        </w:rPr>
        <w:t xml:space="preserve"> </w:t>
      </w:r>
      <w:r w:rsidR="001E51F2" w:rsidRPr="001E51F2">
        <w:rPr>
          <w:color w:val="000000"/>
          <w:szCs w:val="24"/>
        </w:rPr>
        <w:t>sudaryti pirkimo sutart</w:t>
      </w:r>
      <w:r w:rsidR="001E51F2" w:rsidRPr="001E51F2">
        <w:rPr>
          <w:rStyle w:val="cf01"/>
          <w:rFonts w:ascii="Times New Roman" w:eastAsia="MS Gothic" w:hAnsi="Times New Roman" w:cs="Times New Roman"/>
          <w:sz w:val="24"/>
          <w:szCs w:val="24"/>
        </w:rPr>
        <w:t xml:space="preserve">į </w:t>
      </w:r>
      <w:r w:rsidRPr="001E51F2">
        <w:rPr>
          <w:rStyle w:val="cf01"/>
          <w:rFonts w:ascii="Times New Roman" w:eastAsia="MS Gothic" w:hAnsi="Times New Roman" w:cs="Times New Roman"/>
          <w:sz w:val="24"/>
          <w:szCs w:val="24"/>
        </w:rPr>
        <w:t>dalyviui</w:t>
      </w:r>
      <w:r w:rsidR="001E51F2" w:rsidRPr="001E51F2">
        <w:rPr>
          <w:rStyle w:val="cf01"/>
          <w:rFonts w:ascii="Times New Roman" w:eastAsia="MS Gothic" w:hAnsi="Times New Roman" w:cs="Times New Roman"/>
          <w:sz w:val="24"/>
          <w:szCs w:val="24"/>
        </w:rPr>
        <w:t xml:space="preserve">, </w:t>
      </w:r>
      <w:r w:rsidR="001E51F2" w:rsidRPr="001E51F2">
        <w:rPr>
          <w:color w:val="000000"/>
          <w:szCs w:val="24"/>
        </w:rPr>
        <w:t xml:space="preserve">kurio projektas pagal nustatytą projektų eilę yra pirmas po dalyvio, atsisakiusio sudaryti pirkimo sutartį, nepateikusio pirkimo sutarties įvykdymo užtikrinimo ar neįvykdžiusio kitų pirkimo sutarties įsigaliojimo sąlygų, jeigu tenkinamos Viešųjų pirkimų įstatymo </w:t>
      </w:r>
      <w:r w:rsidR="001E51F2" w:rsidRPr="001E51F2">
        <w:rPr>
          <w:b/>
          <w:color w:val="000000"/>
          <w:szCs w:val="24"/>
        </w:rPr>
        <w:t>45</w:t>
      </w:r>
      <w:r w:rsidR="001E51F2" w:rsidRPr="001E51F2">
        <w:rPr>
          <w:color w:val="000000"/>
          <w:szCs w:val="24"/>
        </w:rPr>
        <w:t xml:space="preserve"> straipsnio </w:t>
      </w:r>
      <w:r w:rsidR="001E51F2" w:rsidRPr="001E51F2">
        <w:rPr>
          <w:b/>
          <w:color w:val="000000"/>
          <w:szCs w:val="24"/>
        </w:rPr>
        <w:t>1</w:t>
      </w:r>
      <w:r w:rsidR="001E51F2" w:rsidRPr="001E51F2">
        <w:rPr>
          <w:color w:val="000000"/>
          <w:szCs w:val="24"/>
        </w:rPr>
        <w:t xml:space="preserve"> dalyje išdėstytos sąlygos.</w:t>
      </w:r>
    </w:p>
    <w:p w14:paraId="79EE7138" w14:textId="6902711E" w:rsidR="00E16474" w:rsidRDefault="00E16474" w:rsidP="004D1E36">
      <w:pPr>
        <w:pStyle w:val="Sraopastraipa"/>
        <w:numPr>
          <w:ilvl w:val="0"/>
          <w:numId w:val="51"/>
        </w:numPr>
        <w:ind w:left="0" w:firstLine="567"/>
        <w:jc w:val="both"/>
        <w:rPr>
          <w:rStyle w:val="cf01"/>
          <w:rFonts w:ascii="Times New Roman" w:eastAsia="Arial Unicode MS" w:hAnsi="Times New Roman" w:cs="Times New Roman"/>
          <w:sz w:val="24"/>
          <w:szCs w:val="24"/>
          <w:u w:color="000000"/>
          <w:bdr w:val="nil"/>
          <w:lang w:eastAsia="lt-LT"/>
        </w:rPr>
      </w:pPr>
      <w:r w:rsidRPr="00E16474">
        <w:rPr>
          <w:rStyle w:val="cf01"/>
          <w:rFonts w:ascii="Times New Roman" w:eastAsia="Arial Unicode MS" w:hAnsi="Times New Roman" w:cs="Times New Roman"/>
          <w:sz w:val="24"/>
          <w:szCs w:val="24"/>
          <w:u w:color="000000"/>
          <w:bdr w:val="nil"/>
          <w:lang w:eastAsia="lt-LT"/>
        </w:rPr>
        <w:t>Pirkimo sutarties valiuta – eurai. Jei konkursą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projektų pasiūlymų pateikimo termino dieną.</w:t>
      </w:r>
    </w:p>
    <w:p w14:paraId="3BEBC549" w14:textId="77777777" w:rsidR="00D966B0" w:rsidRPr="00060E1C" w:rsidRDefault="00D966B0" w:rsidP="00D966B0">
      <w:pPr>
        <w:pStyle w:val="Sraopastraipa"/>
        <w:ind w:left="567"/>
        <w:jc w:val="both"/>
        <w:rPr>
          <w:rFonts w:ascii="Times New Roman" w:eastAsia="Arial Unicode MS" w:hAnsi="Times New Roman"/>
          <w:sz w:val="24"/>
          <w:szCs w:val="24"/>
          <w:u w:color="000000"/>
          <w:bdr w:val="nil"/>
          <w:lang w:eastAsia="lt-LT"/>
        </w:rPr>
      </w:pPr>
    </w:p>
    <w:p w14:paraId="4B7A761E" w14:textId="77777777" w:rsidR="00E16474" w:rsidRPr="00E16474" w:rsidRDefault="00E16474" w:rsidP="00EB2EBC">
      <w:pPr>
        <w:pStyle w:val="Pagrindinistekstas"/>
        <w:jc w:val="center"/>
        <w:rPr>
          <w:rFonts w:ascii="Times New Roman" w:hAnsi="Times New Roman" w:cs="Times New Roman"/>
        </w:rPr>
      </w:pPr>
      <w:r w:rsidRPr="00E16474">
        <w:rPr>
          <w:rFonts w:ascii="Times New Roman" w:hAnsi="Times New Roman" w:cs="Times New Roman"/>
          <w:b/>
        </w:rPr>
        <w:t>Pirkimo sutarties įvykdymo užtikrinimo reikalavimai</w:t>
      </w:r>
    </w:p>
    <w:p w14:paraId="3A91797D" w14:textId="77777777" w:rsidR="00E16474" w:rsidRPr="00E16474" w:rsidRDefault="00E16474" w:rsidP="00E16474">
      <w:pPr>
        <w:pStyle w:val="Sraopastraipa"/>
        <w:ind w:left="567"/>
        <w:jc w:val="center"/>
        <w:rPr>
          <w:rStyle w:val="None"/>
          <w:rFonts w:ascii="Times New Roman" w:eastAsia="Arial Unicode MS" w:hAnsi="Times New Roman"/>
          <w:sz w:val="24"/>
          <w:szCs w:val="24"/>
          <w:u w:color="000000"/>
          <w:bdr w:val="nil"/>
          <w:lang w:eastAsia="lt-LT"/>
        </w:rPr>
      </w:pPr>
    </w:p>
    <w:p w14:paraId="28D97507" w14:textId="21A38F01" w:rsidR="002007D0" w:rsidRPr="002007D0" w:rsidRDefault="00E16474" w:rsidP="004D1E36">
      <w:pPr>
        <w:pStyle w:val="Betarp"/>
        <w:numPr>
          <w:ilvl w:val="0"/>
          <w:numId w:val="51"/>
        </w:numPr>
        <w:ind w:left="0" w:firstLine="567"/>
        <w:jc w:val="both"/>
        <w:rPr>
          <w:rFonts w:eastAsia="Arial Unicode MS"/>
          <w:szCs w:val="24"/>
          <w:u w:color="000000"/>
          <w:bdr w:val="nil"/>
          <w:lang w:eastAsia="lt-LT"/>
        </w:rPr>
      </w:pPr>
      <w:r w:rsidRPr="00FC5950">
        <w:rPr>
          <w:szCs w:val="24"/>
        </w:rPr>
        <w:t>Pirkimo sutartis bus užtikrinama joje nurodytomis netesybomis</w:t>
      </w:r>
      <w:r>
        <w:rPr>
          <w:rFonts w:eastAsia="Arial Unicode MS"/>
          <w:szCs w:val="24"/>
          <w:u w:color="000000"/>
          <w:bdr w:val="nil"/>
          <w:lang w:eastAsia="lt-LT"/>
        </w:rPr>
        <w:t>.</w:t>
      </w:r>
      <w:r w:rsidR="004A6CC4">
        <w:rPr>
          <w:rFonts w:eastAsia="Arial Unicode MS"/>
          <w:szCs w:val="24"/>
          <w:u w:color="000000"/>
          <w:bdr w:val="nil"/>
          <w:lang w:eastAsia="lt-LT"/>
        </w:rPr>
        <w:t xml:space="preserve"> </w:t>
      </w:r>
      <w:r w:rsidR="00505BF6">
        <w:rPr>
          <w:rFonts w:eastAsia="Arial Unicode MS"/>
          <w:szCs w:val="24"/>
          <w:u w:color="000000"/>
          <w:bdr w:val="nil"/>
          <w:lang w:eastAsia="lt-LT"/>
        </w:rPr>
        <w:t>Perkančioji organizacija</w:t>
      </w:r>
      <w:r w:rsidR="004A6CC4">
        <w:rPr>
          <w:rFonts w:eastAsia="Arial Unicode MS"/>
          <w:szCs w:val="24"/>
          <w:u w:color="000000"/>
          <w:bdr w:val="nil"/>
          <w:lang w:eastAsia="lt-LT"/>
        </w:rPr>
        <w:t xml:space="preserve"> </w:t>
      </w:r>
      <w:r w:rsidR="00FB2989">
        <w:rPr>
          <w:rFonts w:eastAsia="Arial Unicode MS"/>
          <w:szCs w:val="24"/>
          <w:u w:color="000000"/>
          <w:bdr w:val="nil"/>
          <w:lang w:eastAsia="lt-LT"/>
        </w:rPr>
        <w:t xml:space="preserve">taip pat </w:t>
      </w:r>
      <w:r w:rsidR="004A6CC4">
        <w:rPr>
          <w:rFonts w:eastAsia="Arial Unicode MS"/>
          <w:szCs w:val="24"/>
          <w:u w:color="000000"/>
          <w:bdr w:val="nil"/>
          <w:lang w:eastAsia="lt-LT"/>
        </w:rPr>
        <w:t>r</w:t>
      </w:r>
      <w:r w:rsidR="002007D0" w:rsidRPr="002007D0">
        <w:rPr>
          <w:rFonts w:eastAsia="Arial Unicode MS"/>
          <w:szCs w:val="24"/>
          <w:u w:color="000000"/>
          <w:bdr w:val="nil"/>
          <w:lang w:eastAsia="lt-LT"/>
        </w:rPr>
        <w:t>eikalauja, kad paslaugų teikimo laikotarpiui pirkimo sutarties įvykdymas būtų užtikrinamas vienu iš šių būdų:</w:t>
      </w:r>
    </w:p>
    <w:p w14:paraId="1164485B" w14:textId="4D27900F" w:rsidR="00267FAA" w:rsidRPr="00706F7A" w:rsidRDefault="001E51F2" w:rsidP="001E51F2">
      <w:pPr>
        <w:pStyle w:val="Betarp"/>
        <w:numPr>
          <w:ilvl w:val="1"/>
          <w:numId w:val="87"/>
        </w:numPr>
        <w:jc w:val="both"/>
        <w:rPr>
          <w:rFonts w:eastAsia="Arial Unicode MS"/>
          <w:szCs w:val="24"/>
          <w:u w:color="000000"/>
          <w:bdr w:val="nil"/>
          <w:lang w:eastAsia="lt-LT"/>
        </w:rPr>
      </w:pPr>
      <w:r>
        <w:rPr>
          <w:rFonts w:eastAsia="Arial Unicode MS"/>
          <w:bCs/>
          <w:szCs w:val="24"/>
          <w:u w:color="000000"/>
          <w:bdr w:val="nil"/>
          <w:lang w:eastAsia="lt-LT"/>
        </w:rPr>
        <w:t xml:space="preserve"> </w:t>
      </w:r>
      <w:r w:rsidR="00267FAA" w:rsidRPr="00267FAA">
        <w:rPr>
          <w:rFonts w:eastAsia="Arial Unicode MS"/>
          <w:bCs/>
          <w:szCs w:val="24"/>
          <w:u w:color="000000"/>
          <w:bdr w:val="nil"/>
          <w:lang w:eastAsia="lt-LT"/>
        </w:rPr>
        <w:t>besąlygine ir neatšaukiama banko garantija (toliau – garantija);</w:t>
      </w:r>
    </w:p>
    <w:p w14:paraId="4F38776A" w14:textId="36BEB3A6" w:rsidR="00267FAA" w:rsidRPr="00267FAA" w:rsidRDefault="00267FAA" w:rsidP="001E51F2">
      <w:pPr>
        <w:pStyle w:val="Betarp"/>
        <w:numPr>
          <w:ilvl w:val="1"/>
          <w:numId w:val="87"/>
        </w:numPr>
        <w:ind w:left="0" w:firstLine="567"/>
        <w:jc w:val="both"/>
        <w:rPr>
          <w:rFonts w:eastAsia="Arial Unicode MS"/>
          <w:szCs w:val="24"/>
          <w:u w:color="000000"/>
          <w:bdr w:val="nil"/>
          <w:lang w:eastAsia="lt-LT"/>
        </w:rPr>
      </w:pPr>
      <w:r w:rsidRPr="00267FAA">
        <w:rPr>
          <w:rFonts w:eastAsia="Arial Unicode MS"/>
          <w:bCs/>
          <w:szCs w:val="24"/>
          <w:u w:color="000000"/>
          <w:bdr w:val="nil"/>
          <w:lang w:eastAsia="lt-LT"/>
        </w:rPr>
        <w:t>besąlyginiu ir neatšaukiamu draudimo bendrovės laidavimu (toliau – laidavim</w:t>
      </w:r>
      <w:r w:rsidR="00FB2989">
        <w:rPr>
          <w:rFonts w:eastAsia="Arial Unicode MS"/>
          <w:bCs/>
          <w:szCs w:val="24"/>
          <w:u w:color="000000"/>
          <w:bdr w:val="nil"/>
          <w:lang w:eastAsia="lt-LT"/>
        </w:rPr>
        <w:t>o draudimas</w:t>
      </w:r>
      <w:r w:rsidRPr="00267FAA">
        <w:rPr>
          <w:rFonts w:eastAsia="Arial Unicode MS"/>
          <w:bCs/>
          <w:szCs w:val="24"/>
          <w:u w:color="000000"/>
          <w:bdr w:val="nil"/>
          <w:lang w:eastAsia="lt-LT"/>
        </w:rPr>
        <w:t>).</w:t>
      </w:r>
    </w:p>
    <w:p w14:paraId="444A0BBA" w14:textId="298DEABA" w:rsidR="00267FAA" w:rsidRPr="00267FAA" w:rsidRDefault="00267FAA" w:rsidP="001E51F2">
      <w:pPr>
        <w:pStyle w:val="Betarp"/>
        <w:numPr>
          <w:ilvl w:val="0"/>
          <w:numId w:val="87"/>
        </w:numPr>
        <w:ind w:left="0" w:firstLine="567"/>
        <w:jc w:val="both"/>
        <w:rPr>
          <w:rFonts w:eastAsia="Arial Unicode MS"/>
          <w:szCs w:val="24"/>
          <w:u w:color="000000"/>
          <w:bdr w:val="nil"/>
          <w:lang w:eastAsia="lt-LT"/>
        </w:rPr>
      </w:pPr>
      <w:r w:rsidRPr="00267FAA">
        <w:rPr>
          <w:rFonts w:eastAsia="Arial Unicode MS"/>
          <w:szCs w:val="24"/>
          <w:u w:color="000000"/>
          <w:bdr w:val="nil"/>
          <w:lang w:eastAsia="lt-LT"/>
        </w:rPr>
        <w:t xml:space="preserve">Pirkimo sutarties sąlygų įvykdymo užtikrinimo garantijos ir laidavimo draudimo rašto formos pateiktos </w:t>
      </w:r>
      <w:r w:rsidR="00767CD8">
        <w:rPr>
          <w:rFonts w:eastAsia="Arial Unicode MS"/>
          <w:szCs w:val="24"/>
          <w:u w:color="000000"/>
          <w:bdr w:val="nil"/>
          <w:lang w:eastAsia="lt-LT"/>
        </w:rPr>
        <w:t>konkurso</w:t>
      </w:r>
      <w:r w:rsidRPr="00267FAA">
        <w:rPr>
          <w:rFonts w:eastAsia="Arial Unicode MS"/>
          <w:szCs w:val="24"/>
          <w:u w:color="000000"/>
          <w:bdr w:val="nil"/>
          <w:lang w:eastAsia="lt-LT"/>
        </w:rPr>
        <w:t xml:space="preserve"> sąlygų </w:t>
      </w:r>
      <w:r w:rsidRPr="00267FAA">
        <w:rPr>
          <w:rFonts w:eastAsia="Arial Unicode MS"/>
          <w:b/>
          <w:bCs/>
          <w:szCs w:val="24"/>
          <w:u w:color="000000"/>
          <w:bdr w:val="nil"/>
          <w:lang w:eastAsia="lt-LT"/>
        </w:rPr>
        <w:t>5</w:t>
      </w:r>
      <w:r w:rsidRPr="00267FAA">
        <w:rPr>
          <w:rFonts w:eastAsia="Arial Unicode MS"/>
          <w:bCs/>
          <w:szCs w:val="24"/>
          <w:u w:color="000000"/>
          <w:bdr w:val="nil"/>
          <w:lang w:eastAsia="lt-LT"/>
        </w:rPr>
        <w:t xml:space="preserve"> priede</w:t>
      </w:r>
      <w:r w:rsidRPr="00267FAA">
        <w:rPr>
          <w:rFonts w:eastAsia="Arial Unicode MS"/>
          <w:szCs w:val="24"/>
          <w:u w:color="000000"/>
          <w:bdr w:val="nil"/>
          <w:lang w:eastAsia="lt-LT"/>
        </w:rPr>
        <w:t>.</w:t>
      </w:r>
    </w:p>
    <w:p w14:paraId="67B0BFD3" w14:textId="2FA242BA" w:rsidR="00267FAA" w:rsidRPr="00267FAA" w:rsidRDefault="00245574" w:rsidP="001E51F2">
      <w:pPr>
        <w:pStyle w:val="Betarp"/>
        <w:numPr>
          <w:ilvl w:val="0"/>
          <w:numId w:val="87"/>
        </w:numPr>
        <w:ind w:left="0" w:firstLine="567"/>
        <w:jc w:val="both"/>
        <w:rPr>
          <w:rFonts w:eastAsia="Arial Unicode MS"/>
          <w:i/>
          <w:iCs/>
          <w:szCs w:val="24"/>
          <w:u w:color="000000"/>
          <w:bdr w:val="nil"/>
          <w:lang w:eastAsia="lt-LT"/>
        </w:rPr>
      </w:pPr>
      <w:bookmarkStart w:id="41" w:name="_Ref88485151"/>
      <w:r>
        <w:rPr>
          <w:rFonts w:eastAsia="Arial Unicode MS"/>
          <w:szCs w:val="24"/>
          <w:u w:color="000000"/>
          <w:bdr w:val="nil"/>
          <w:lang w:eastAsia="lt-LT"/>
        </w:rPr>
        <w:t>G</w:t>
      </w:r>
      <w:r w:rsidR="00267FAA" w:rsidRPr="00267FAA">
        <w:rPr>
          <w:rFonts w:eastAsia="Arial Unicode MS"/>
          <w:szCs w:val="24"/>
          <w:u w:color="000000"/>
          <w:bdr w:val="nil"/>
          <w:lang w:eastAsia="lt-LT"/>
        </w:rPr>
        <w:t xml:space="preserve">arantijos, laidavimo suma: </w:t>
      </w:r>
      <w:r w:rsidR="00FA722E" w:rsidRPr="005E54CC">
        <w:rPr>
          <w:rFonts w:eastAsia="Arial Unicode MS"/>
          <w:b/>
          <w:bCs/>
          <w:szCs w:val="24"/>
          <w:u w:color="000000"/>
          <w:bdr w:val="nil"/>
          <w:lang w:eastAsia="lt-LT"/>
        </w:rPr>
        <w:t>6</w:t>
      </w:r>
      <w:r w:rsidR="005553B9" w:rsidRPr="005E54CC">
        <w:rPr>
          <w:rFonts w:eastAsia="Arial Unicode MS"/>
          <w:b/>
          <w:bCs/>
          <w:szCs w:val="24"/>
          <w:u w:color="000000"/>
          <w:bdr w:val="nil"/>
          <w:lang w:eastAsia="lt-LT"/>
        </w:rPr>
        <w:t xml:space="preserve">0 </w:t>
      </w:r>
      <w:r w:rsidR="00505BF6" w:rsidRPr="005E54CC">
        <w:rPr>
          <w:rFonts w:eastAsia="Arial Unicode MS"/>
          <w:b/>
          <w:bCs/>
          <w:szCs w:val="24"/>
          <w:u w:color="000000"/>
          <w:bdr w:val="nil"/>
          <w:lang w:eastAsia="lt-LT"/>
        </w:rPr>
        <w:t>000</w:t>
      </w:r>
      <w:r w:rsidR="002007D0" w:rsidRPr="005E54CC">
        <w:rPr>
          <w:rFonts w:eastAsia="Arial Unicode MS"/>
          <w:b/>
          <w:bCs/>
          <w:szCs w:val="24"/>
          <w:u w:color="000000"/>
          <w:bdr w:val="nil"/>
          <w:lang w:eastAsia="lt-LT"/>
        </w:rPr>
        <w:t>,00</w:t>
      </w:r>
      <w:r w:rsidR="002007D0" w:rsidRPr="002007D0">
        <w:rPr>
          <w:rFonts w:eastAsia="Arial Unicode MS"/>
          <w:szCs w:val="24"/>
          <w:u w:color="000000"/>
          <w:bdr w:val="nil"/>
          <w:lang w:eastAsia="lt-LT"/>
        </w:rPr>
        <w:t xml:space="preserve"> </w:t>
      </w:r>
      <w:r w:rsidR="00267FAA" w:rsidRPr="00267FAA">
        <w:rPr>
          <w:rFonts w:eastAsia="Arial Unicode MS"/>
          <w:szCs w:val="24"/>
          <w:u w:color="000000"/>
          <w:bdr w:val="nil"/>
          <w:lang w:eastAsia="lt-LT"/>
        </w:rPr>
        <w:t xml:space="preserve">EUR. </w:t>
      </w:r>
      <w:bookmarkEnd w:id="41"/>
    </w:p>
    <w:p w14:paraId="02BBF904" w14:textId="747D752A" w:rsidR="00267FAA" w:rsidRPr="00267FAA" w:rsidRDefault="00267FAA" w:rsidP="001E51F2">
      <w:pPr>
        <w:pStyle w:val="Betarp"/>
        <w:numPr>
          <w:ilvl w:val="0"/>
          <w:numId w:val="87"/>
        </w:numPr>
        <w:ind w:left="0" w:firstLine="567"/>
        <w:jc w:val="both"/>
        <w:rPr>
          <w:rFonts w:eastAsia="Arial Unicode MS"/>
          <w:szCs w:val="24"/>
          <w:u w:color="000000"/>
          <w:bdr w:val="nil"/>
          <w:lang w:eastAsia="lt-LT"/>
        </w:rPr>
      </w:pPr>
      <w:r w:rsidRPr="00267FAA">
        <w:rPr>
          <w:rFonts w:eastAsia="Arial Unicode MS"/>
          <w:szCs w:val="24"/>
          <w:u w:color="000000"/>
          <w:bdr w:val="nil"/>
          <w:lang w:eastAsia="lt-LT"/>
        </w:rPr>
        <w:t xml:space="preserve">Jei </w:t>
      </w:r>
      <w:r w:rsidR="00505BF6">
        <w:rPr>
          <w:rFonts w:eastAsia="Arial Unicode MS"/>
          <w:szCs w:val="24"/>
          <w:u w:color="000000"/>
          <w:bdr w:val="nil"/>
          <w:lang w:eastAsia="lt-LT"/>
        </w:rPr>
        <w:t>perkančioji organizacija</w:t>
      </w:r>
      <w:r w:rsidRPr="00267FAA">
        <w:rPr>
          <w:rFonts w:eastAsia="Arial Unicode MS"/>
          <w:szCs w:val="24"/>
          <w:u w:color="000000"/>
          <w:bdr w:val="nil"/>
          <w:lang w:eastAsia="lt-LT"/>
        </w:rPr>
        <w:t xml:space="preserve"> pasinaudoja pirkimo sutarties sąlygų įvykdymo užtikrinimu, tiekėjas, siekdamas toliau vykdyti pirkimo sutarties įsipareigojimus, privalo per </w:t>
      </w:r>
      <w:r w:rsidRPr="004A6CC4">
        <w:rPr>
          <w:rFonts w:eastAsia="Arial Unicode MS"/>
          <w:b/>
          <w:bCs/>
          <w:szCs w:val="24"/>
          <w:u w:color="000000"/>
          <w:bdr w:val="nil"/>
          <w:lang w:eastAsia="lt-LT"/>
        </w:rPr>
        <w:t>10</w:t>
      </w:r>
      <w:r w:rsidRPr="00267FAA">
        <w:rPr>
          <w:rFonts w:eastAsia="Arial Unicode MS"/>
          <w:szCs w:val="24"/>
          <w:u w:color="000000"/>
          <w:bdr w:val="nil"/>
          <w:lang w:eastAsia="lt-LT"/>
        </w:rPr>
        <w:t xml:space="preserve"> darbo dienų pateikti naują garantiją (laidavim</w:t>
      </w:r>
      <w:r w:rsidR="00FB2989">
        <w:rPr>
          <w:rFonts w:eastAsia="Arial Unicode MS"/>
          <w:szCs w:val="24"/>
          <w:u w:color="000000"/>
          <w:bdr w:val="nil"/>
          <w:lang w:eastAsia="lt-LT"/>
        </w:rPr>
        <w:t>o draudimą</w:t>
      </w:r>
      <w:r w:rsidRPr="00267FAA">
        <w:rPr>
          <w:rFonts w:eastAsia="Arial Unicode MS"/>
          <w:szCs w:val="24"/>
          <w:u w:color="000000"/>
          <w:bdr w:val="nil"/>
          <w:lang w:eastAsia="lt-LT"/>
        </w:rPr>
        <w:t xml:space="preserve">) </w:t>
      </w:r>
      <w:r w:rsidR="004152BF">
        <w:rPr>
          <w:rFonts w:eastAsia="Arial Unicode MS"/>
          <w:b/>
          <w:bCs/>
          <w:szCs w:val="24"/>
          <w:u w:color="000000"/>
          <w:bdr w:val="nil"/>
          <w:lang w:eastAsia="lt-LT"/>
        </w:rPr>
        <w:t>1</w:t>
      </w:r>
      <w:r w:rsidR="00505BF6">
        <w:rPr>
          <w:rFonts w:eastAsia="Arial Unicode MS"/>
          <w:b/>
          <w:bCs/>
          <w:szCs w:val="24"/>
          <w:u w:color="000000"/>
          <w:bdr w:val="nil"/>
          <w:lang w:eastAsia="lt-LT"/>
        </w:rPr>
        <w:t>1</w:t>
      </w:r>
      <w:r w:rsidR="002F017C">
        <w:rPr>
          <w:rFonts w:eastAsia="Arial Unicode MS"/>
          <w:b/>
          <w:bCs/>
          <w:szCs w:val="24"/>
          <w:u w:color="000000"/>
          <w:bdr w:val="nil"/>
          <w:lang w:eastAsia="lt-LT"/>
        </w:rPr>
        <w:t>3</w:t>
      </w:r>
      <w:r w:rsidRPr="00267FAA">
        <w:rPr>
          <w:rFonts w:eastAsia="Arial Unicode MS"/>
          <w:szCs w:val="24"/>
          <w:u w:color="000000"/>
          <w:bdr w:val="nil"/>
          <w:lang w:eastAsia="lt-LT"/>
        </w:rPr>
        <w:t xml:space="preserve"> punkte nurodytai sumai. Vėlesni pirkimo sutarties ar kitų su ja susijusių dokumentų pakeitimai ar papildymai neturės įtakos tiekėjo įsipareigojimų pagal pirkimo sutarties sąlygų įvykdymo garantija ar laidavim</w:t>
      </w:r>
      <w:r w:rsidR="00FB2989">
        <w:rPr>
          <w:rFonts w:eastAsia="Arial Unicode MS"/>
          <w:szCs w:val="24"/>
          <w:u w:color="000000"/>
          <w:bdr w:val="nil"/>
          <w:lang w:eastAsia="lt-LT"/>
        </w:rPr>
        <w:t>o draudimu</w:t>
      </w:r>
      <w:r w:rsidRPr="00267FAA">
        <w:rPr>
          <w:rFonts w:eastAsia="Arial Unicode MS"/>
          <w:szCs w:val="24"/>
          <w:u w:color="000000"/>
          <w:bdr w:val="nil"/>
          <w:lang w:eastAsia="lt-LT"/>
        </w:rPr>
        <w:t xml:space="preserve"> </w:t>
      </w:r>
      <w:proofErr w:type="spellStart"/>
      <w:r w:rsidRPr="00267FAA">
        <w:rPr>
          <w:rFonts w:eastAsia="Arial Unicode MS"/>
          <w:szCs w:val="24"/>
          <w:u w:color="000000"/>
          <w:bdr w:val="nil"/>
          <w:lang w:eastAsia="lt-LT"/>
        </w:rPr>
        <w:t>vykdytinumui</w:t>
      </w:r>
      <w:proofErr w:type="spellEnd"/>
      <w:r w:rsidRPr="00267FAA">
        <w:rPr>
          <w:rFonts w:eastAsia="Arial Unicode MS"/>
          <w:szCs w:val="24"/>
          <w:u w:color="000000"/>
          <w:bdr w:val="nil"/>
          <w:lang w:eastAsia="lt-LT"/>
        </w:rPr>
        <w:t xml:space="preserve"> ar apimčiai ir neatleis dalyvio nuo pilnutinio įsipareigojimų pagal pirkimo sutarties sąlygų įvykdymo garantija ar laidavim</w:t>
      </w:r>
      <w:r w:rsidR="00FB2989">
        <w:rPr>
          <w:rFonts w:eastAsia="Arial Unicode MS"/>
          <w:szCs w:val="24"/>
          <w:u w:color="000000"/>
          <w:bdr w:val="nil"/>
          <w:lang w:eastAsia="lt-LT"/>
        </w:rPr>
        <w:t>o draudimu</w:t>
      </w:r>
      <w:r w:rsidRPr="00267FAA">
        <w:rPr>
          <w:rFonts w:eastAsia="Arial Unicode MS"/>
          <w:szCs w:val="24"/>
          <w:u w:color="000000"/>
          <w:bdr w:val="nil"/>
          <w:lang w:eastAsia="lt-LT"/>
        </w:rPr>
        <w:t xml:space="preserve"> vykdymo.</w:t>
      </w:r>
    </w:p>
    <w:p w14:paraId="004CCF7F" w14:textId="6476F9CC" w:rsidR="00267FAA" w:rsidRPr="00267FAA" w:rsidRDefault="00267FAA" w:rsidP="001E51F2">
      <w:pPr>
        <w:pStyle w:val="Betarp"/>
        <w:numPr>
          <w:ilvl w:val="0"/>
          <w:numId w:val="87"/>
        </w:numPr>
        <w:ind w:left="0" w:firstLine="567"/>
        <w:jc w:val="both"/>
        <w:rPr>
          <w:rFonts w:eastAsia="Arial Unicode MS"/>
          <w:szCs w:val="24"/>
          <w:u w:color="000000"/>
          <w:bdr w:val="nil"/>
          <w:lang w:eastAsia="lt-LT"/>
        </w:rPr>
      </w:pPr>
      <w:r w:rsidRPr="00267FAA">
        <w:rPr>
          <w:rFonts w:eastAsia="Arial Unicode MS"/>
          <w:szCs w:val="24"/>
          <w:u w:color="000000"/>
          <w:bdr w:val="nil"/>
          <w:lang w:eastAsia="lt-LT"/>
        </w:rPr>
        <w:t>Dalyviui ir garantui (bankui ir draudimo bendrovei) keliami šie pirkimo sutarties sąlygų įvykdymo garantijos (laidavimo</w:t>
      </w:r>
      <w:r w:rsidR="00FB2989">
        <w:rPr>
          <w:rFonts w:eastAsia="Arial Unicode MS"/>
          <w:szCs w:val="24"/>
          <w:u w:color="000000"/>
          <w:bdr w:val="nil"/>
          <w:lang w:eastAsia="lt-LT"/>
        </w:rPr>
        <w:t xml:space="preserve"> draudimo</w:t>
      </w:r>
      <w:r w:rsidRPr="00267FAA">
        <w:rPr>
          <w:rFonts w:eastAsia="Arial Unicode MS"/>
          <w:szCs w:val="24"/>
          <w:u w:color="000000"/>
          <w:bdr w:val="nil"/>
          <w:lang w:eastAsia="lt-LT"/>
        </w:rPr>
        <w:t>) pateikimo, jos turinio ir formos reikalavimai:</w:t>
      </w:r>
    </w:p>
    <w:p w14:paraId="1DC0E1BB" w14:textId="4A6A4F08" w:rsidR="00267FAA" w:rsidRDefault="00267FAA" w:rsidP="001E51F2">
      <w:pPr>
        <w:pStyle w:val="Betarp"/>
        <w:numPr>
          <w:ilvl w:val="1"/>
          <w:numId w:val="87"/>
        </w:numPr>
        <w:ind w:left="0" w:firstLine="567"/>
        <w:jc w:val="both"/>
        <w:rPr>
          <w:rFonts w:eastAsia="Arial Unicode MS"/>
          <w:szCs w:val="24"/>
          <w:u w:color="000000"/>
          <w:bdr w:val="nil"/>
          <w:lang w:eastAsia="lt-LT"/>
        </w:rPr>
      </w:pPr>
      <w:r w:rsidRPr="00267FAA">
        <w:rPr>
          <w:rFonts w:eastAsia="Arial Unicode MS"/>
          <w:szCs w:val="24"/>
          <w:u w:color="000000"/>
          <w:bdr w:val="nil"/>
          <w:lang w:eastAsia="lt-LT"/>
        </w:rPr>
        <w:t xml:space="preserve">dalyvis, kurio pasiūlymas pripažintas laimėjusiu, per </w:t>
      </w:r>
      <w:r w:rsidRPr="00267FAA">
        <w:rPr>
          <w:rFonts w:eastAsia="Arial Unicode MS"/>
          <w:b/>
          <w:bCs/>
          <w:szCs w:val="24"/>
          <w:u w:color="000000"/>
          <w:bdr w:val="nil"/>
          <w:lang w:eastAsia="lt-LT"/>
        </w:rPr>
        <w:t>10</w:t>
      </w:r>
      <w:r w:rsidRPr="00267FAA">
        <w:rPr>
          <w:rFonts w:eastAsia="Arial Unicode MS"/>
          <w:szCs w:val="24"/>
          <w:u w:color="000000"/>
          <w:bdr w:val="nil"/>
          <w:lang w:eastAsia="lt-LT"/>
        </w:rPr>
        <w:t xml:space="preserve"> darbo dienų nuo pirkimo sutarties pasirašymo dienos privalės </w:t>
      </w:r>
      <w:r w:rsidR="004A6CC4">
        <w:rPr>
          <w:rFonts w:eastAsia="Arial Unicode MS"/>
          <w:szCs w:val="24"/>
          <w:u w:color="000000"/>
          <w:bdr w:val="nil"/>
          <w:lang w:eastAsia="lt-LT"/>
        </w:rPr>
        <w:t>Įstaigai</w:t>
      </w:r>
      <w:r w:rsidRPr="00267FAA">
        <w:rPr>
          <w:rFonts w:eastAsia="Arial Unicode MS"/>
          <w:szCs w:val="24"/>
          <w:u w:color="000000"/>
          <w:bdr w:val="nil"/>
          <w:lang w:eastAsia="lt-LT"/>
        </w:rPr>
        <w:t xml:space="preserve"> pateikti deramai įformintą, atitinkančią Lietuvos Respublikos teisės aktų reikalavimus, banko arba draudimo bendrovės besąlygišką ir neatšaukiamą pirkimo sutarties sąlygų įvykdymo garantiją (laidavim</w:t>
      </w:r>
      <w:r w:rsidR="00FB2989">
        <w:rPr>
          <w:rFonts w:eastAsia="Arial Unicode MS"/>
          <w:szCs w:val="24"/>
          <w:u w:color="000000"/>
          <w:bdr w:val="nil"/>
          <w:lang w:eastAsia="lt-LT"/>
        </w:rPr>
        <w:t>o draudimą</w:t>
      </w:r>
      <w:r w:rsidRPr="00267FAA">
        <w:rPr>
          <w:rFonts w:eastAsia="Arial Unicode MS"/>
          <w:szCs w:val="24"/>
          <w:u w:color="000000"/>
          <w:bdr w:val="nil"/>
          <w:lang w:eastAsia="lt-LT"/>
        </w:rPr>
        <w:t xml:space="preserve">), pasirašytą saugiu elektroniniu parašu. </w:t>
      </w:r>
      <w:r w:rsidRPr="00267FAA">
        <w:rPr>
          <w:rFonts w:eastAsia="Arial Unicode MS"/>
          <w:bCs/>
          <w:szCs w:val="24"/>
          <w:u w:color="000000"/>
          <w:bdr w:val="nil"/>
          <w:lang w:eastAsia="lt-LT"/>
        </w:rPr>
        <w:t>Jeigu dalyvis pateikia draudimo bendrovės išduotą pirkimo sutarties sąlygų įvykdymo užtikrinimo galiojimą užtikrinantį dokumentą, tai kartu su pirkimo sutarties sąlygų įvykdymo užtikrinimo laidavimo draudimo raštu dalyvis turi pateikti ir pasirašytą saugiu elektroniniu parašu draudimo liudijimo (poliso) originalą bei mokestinio pavedimo kopiją, kad draudimo įmoka už šį išduotą pirkimo sutarties sąlygų įvykdymo užtikrinimo laidavimo draudimo raštą yra sumokėta</w:t>
      </w:r>
      <w:r w:rsidRPr="00267FAA">
        <w:rPr>
          <w:rFonts w:eastAsia="Arial Unicode MS"/>
          <w:szCs w:val="24"/>
          <w:u w:color="000000"/>
          <w:bdr w:val="nil"/>
          <w:lang w:eastAsia="lt-LT"/>
        </w:rPr>
        <w:t>;</w:t>
      </w:r>
    </w:p>
    <w:p w14:paraId="0BA07BF4" w14:textId="4204311B" w:rsidR="00267FAA" w:rsidRPr="00CC7D52" w:rsidRDefault="00267FAA" w:rsidP="001E51F2">
      <w:pPr>
        <w:pStyle w:val="Betarp"/>
        <w:numPr>
          <w:ilvl w:val="1"/>
          <w:numId w:val="87"/>
        </w:numPr>
        <w:ind w:left="0" w:firstLine="567"/>
        <w:jc w:val="both"/>
        <w:rPr>
          <w:rFonts w:eastAsia="Arial Unicode MS"/>
          <w:szCs w:val="24"/>
          <w:u w:color="000000"/>
          <w:bdr w:val="nil"/>
          <w:lang w:eastAsia="lt-LT"/>
        </w:rPr>
      </w:pPr>
      <w:r w:rsidRPr="00CC7D52">
        <w:rPr>
          <w:rFonts w:eastAsia="Arial Unicode MS"/>
          <w:u w:color="000000"/>
          <w:bdr w:val="nil"/>
          <w:lang w:eastAsia="lt-LT"/>
        </w:rPr>
        <w:t>garantijos (laidavimo</w:t>
      </w:r>
      <w:r w:rsidR="00FB2989" w:rsidRPr="00CC7D52">
        <w:rPr>
          <w:rFonts w:eastAsia="Arial Unicode MS"/>
          <w:u w:color="000000"/>
          <w:bdr w:val="nil"/>
          <w:lang w:eastAsia="lt-LT"/>
        </w:rPr>
        <w:t xml:space="preserve"> draudimo</w:t>
      </w:r>
      <w:r w:rsidRPr="00CC7D52">
        <w:rPr>
          <w:rFonts w:eastAsia="Arial Unicode MS"/>
          <w:u w:color="000000"/>
          <w:bdr w:val="nil"/>
          <w:lang w:eastAsia="lt-LT"/>
        </w:rPr>
        <w:t xml:space="preserve">) galiojimo terminas: </w:t>
      </w:r>
      <w:r w:rsidR="00CC7D52" w:rsidRPr="00CC7D52">
        <w:rPr>
          <w:rFonts w:eastAsia="Calibri"/>
          <w:bCs/>
        </w:rPr>
        <w:t xml:space="preserve">ne trumpiau kaip </w:t>
      </w:r>
      <w:r w:rsidR="00CC7D52" w:rsidRPr="00437ED7">
        <w:rPr>
          <w:rFonts w:eastAsia="Calibri"/>
          <w:b/>
        </w:rPr>
        <w:t xml:space="preserve">13 </w:t>
      </w:r>
      <w:r w:rsidR="00CC7D52" w:rsidRPr="00CC7D52">
        <w:rPr>
          <w:rFonts w:eastAsia="Calibri"/>
          <w:bCs/>
        </w:rPr>
        <w:t>mėn. nuo pirkimo sutarties įsigaliojimo dienos</w:t>
      </w:r>
      <w:r w:rsidR="00CB43C1">
        <w:rPr>
          <w:rFonts w:eastAsia="Calibri"/>
          <w:bCs/>
        </w:rPr>
        <w:t xml:space="preserve">. </w:t>
      </w:r>
      <w:r w:rsidR="00CB43C1">
        <w:rPr>
          <w:rFonts w:eastAsia="Calibri"/>
          <w:bCs/>
          <w:iCs/>
          <w:szCs w:val="24"/>
        </w:rPr>
        <w:t>T</w:t>
      </w:r>
      <w:r w:rsidR="00CB43C1" w:rsidRPr="006A23AD">
        <w:rPr>
          <w:rFonts w:eastAsia="Calibri"/>
          <w:bCs/>
          <w:iCs/>
          <w:szCs w:val="24"/>
        </w:rPr>
        <w:t>uo atveju, kai paslaugų teikimo termino pabaiga yra pratęsiama, taip pat turi būti atitinkamai pratęstas ir banko garantijos (laidavimo draudimo) galiojimo terminas, užtikrinant tiekėjo įsipareigojimų įvykdymą likusiam paslaugų teikimo laikotarpiui</w:t>
      </w:r>
      <w:r w:rsidR="007F382F">
        <w:rPr>
          <w:rFonts w:eastAsia="Calibri"/>
          <w:bCs/>
          <w:iCs/>
          <w:szCs w:val="24"/>
        </w:rPr>
        <w:t>;</w:t>
      </w:r>
    </w:p>
    <w:p w14:paraId="26BFEBA0" w14:textId="3D9F8CCA" w:rsidR="00267FAA" w:rsidRDefault="00267FAA" w:rsidP="001E51F2">
      <w:pPr>
        <w:pStyle w:val="Betarp"/>
        <w:numPr>
          <w:ilvl w:val="1"/>
          <w:numId w:val="87"/>
        </w:numPr>
        <w:ind w:left="0" w:firstLine="567"/>
        <w:jc w:val="both"/>
        <w:rPr>
          <w:rFonts w:eastAsia="Arial Unicode MS"/>
          <w:szCs w:val="24"/>
          <w:u w:color="000000"/>
          <w:bdr w:val="nil"/>
          <w:lang w:eastAsia="lt-LT"/>
        </w:rPr>
      </w:pPr>
      <w:r w:rsidRPr="00267FAA">
        <w:rPr>
          <w:rFonts w:eastAsia="Arial Unicode MS"/>
          <w:szCs w:val="24"/>
          <w:u w:color="000000"/>
          <w:bdr w:val="nil"/>
          <w:lang w:eastAsia="lt-LT"/>
        </w:rPr>
        <w:lastRenderedPageBreak/>
        <w:t>garantijos (laidavimo</w:t>
      </w:r>
      <w:r w:rsidR="00FB2989">
        <w:rPr>
          <w:rFonts w:eastAsia="Arial Unicode MS"/>
          <w:szCs w:val="24"/>
          <w:u w:color="000000"/>
          <w:bdr w:val="nil"/>
          <w:lang w:eastAsia="lt-LT"/>
        </w:rPr>
        <w:t xml:space="preserve"> draudimo</w:t>
      </w:r>
      <w:r w:rsidRPr="00267FAA">
        <w:rPr>
          <w:rFonts w:eastAsia="Arial Unicode MS"/>
          <w:szCs w:val="24"/>
          <w:u w:color="000000"/>
          <w:bdr w:val="nil"/>
          <w:lang w:eastAsia="lt-LT"/>
        </w:rPr>
        <w:t>) dalykas: pirkimo sutarties sąlygų esminiai pažeidimai, taip pat kiti specialiosiose sutarties sąlygose numatyti atvejai;</w:t>
      </w:r>
    </w:p>
    <w:p w14:paraId="6C785836" w14:textId="1E5C9887" w:rsidR="00A5432F" w:rsidRPr="00060E1C" w:rsidRDefault="00267FAA" w:rsidP="001E51F2">
      <w:pPr>
        <w:pStyle w:val="Betarp"/>
        <w:numPr>
          <w:ilvl w:val="1"/>
          <w:numId w:val="87"/>
        </w:numPr>
        <w:ind w:left="0" w:firstLine="567"/>
        <w:jc w:val="both"/>
        <w:rPr>
          <w:rFonts w:eastAsia="Arial Unicode MS"/>
          <w:szCs w:val="24"/>
          <w:u w:color="000000"/>
          <w:bdr w:val="nil"/>
          <w:lang w:eastAsia="lt-LT"/>
        </w:rPr>
      </w:pPr>
      <w:r w:rsidRPr="00267FAA">
        <w:rPr>
          <w:rFonts w:eastAsia="Arial Unicode MS"/>
          <w:szCs w:val="24"/>
          <w:u w:color="000000"/>
          <w:bdr w:val="nil"/>
          <w:lang w:eastAsia="lt-LT"/>
        </w:rPr>
        <w:t>garantijos (laidavimo</w:t>
      </w:r>
      <w:r w:rsidR="00FB2989">
        <w:rPr>
          <w:rFonts w:eastAsia="Arial Unicode MS"/>
          <w:szCs w:val="24"/>
          <w:u w:color="000000"/>
          <w:bdr w:val="nil"/>
          <w:lang w:eastAsia="lt-LT"/>
        </w:rPr>
        <w:t xml:space="preserve"> draudimo</w:t>
      </w:r>
      <w:r w:rsidRPr="00267FAA">
        <w:rPr>
          <w:rFonts w:eastAsia="Arial Unicode MS"/>
          <w:szCs w:val="24"/>
          <w:u w:color="000000"/>
          <w:bdr w:val="nil"/>
          <w:lang w:eastAsia="lt-LT"/>
        </w:rPr>
        <w:t xml:space="preserve">) sumos išmokėjimo sąlygos ir tvarka: per </w:t>
      </w:r>
      <w:r w:rsidRPr="004A6CC4">
        <w:rPr>
          <w:rFonts w:eastAsia="Arial Unicode MS"/>
          <w:b/>
          <w:bCs/>
          <w:szCs w:val="24"/>
          <w:u w:color="000000"/>
          <w:bdr w:val="nil"/>
          <w:lang w:eastAsia="lt-LT"/>
        </w:rPr>
        <w:t>10</w:t>
      </w:r>
      <w:r w:rsidRPr="00267FAA">
        <w:rPr>
          <w:rFonts w:eastAsia="Arial Unicode MS"/>
          <w:szCs w:val="24"/>
          <w:u w:color="000000"/>
          <w:bdr w:val="nil"/>
          <w:lang w:eastAsia="lt-LT"/>
        </w:rPr>
        <w:t xml:space="preserve"> darbo dienų nuo pirmo raštiško </w:t>
      </w:r>
      <w:r w:rsidR="007F382F">
        <w:rPr>
          <w:rFonts w:eastAsia="Arial Unicode MS"/>
          <w:szCs w:val="24"/>
          <w:u w:color="000000"/>
          <w:bdr w:val="nil"/>
          <w:lang w:eastAsia="lt-LT"/>
        </w:rPr>
        <w:t>perkančiosios organizacijos</w:t>
      </w:r>
      <w:r w:rsidRPr="00267FAA">
        <w:rPr>
          <w:rFonts w:eastAsia="Arial Unicode MS"/>
          <w:szCs w:val="24"/>
          <w:u w:color="000000"/>
          <w:bdr w:val="nil"/>
          <w:lang w:eastAsia="lt-LT"/>
        </w:rPr>
        <w:t xml:space="preserve"> pranešimo garantui apie pirkimo sutart</w:t>
      </w:r>
      <w:r w:rsidR="00FB2989">
        <w:rPr>
          <w:rFonts w:eastAsia="Arial Unicode MS"/>
          <w:szCs w:val="24"/>
          <w:u w:color="000000"/>
          <w:bdr w:val="nil"/>
          <w:lang w:eastAsia="lt-LT"/>
        </w:rPr>
        <w:t>ies</w:t>
      </w:r>
      <w:r w:rsidRPr="00267FAA">
        <w:rPr>
          <w:rFonts w:eastAsia="Arial Unicode MS"/>
          <w:szCs w:val="24"/>
          <w:u w:color="000000"/>
          <w:bdr w:val="nil"/>
          <w:lang w:eastAsia="lt-LT"/>
        </w:rPr>
        <w:t xml:space="preserve"> </w:t>
      </w:r>
      <w:r w:rsidR="00FB2989" w:rsidRPr="00FB2989">
        <w:rPr>
          <w:rFonts w:eastAsia="Arial Unicode MS"/>
          <w:szCs w:val="24"/>
          <w:u w:color="000000"/>
          <w:bdr w:val="nil"/>
          <w:lang w:eastAsia="lt-LT"/>
        </w:rPr>
        <w:t>sąlygų esminį (-</w:t>
      </w:r>
      <w:proofErr w:type="spellStart"/>
      <w:r w:rsidR="00FB2989" w:rsidRPr="00FB2989">
        <w:rPr>
          <w:rFonts w:eastAsia="Arial Unicode MS"/>
          <w:szCs w:val="24"/>
          <w:u w:color="000000"/>
          <w:bdr w:val="nil"/>
          <w:lang w:eastAsia="lt-LT"/>
        </w:rPr>
        <w:t>ius</w:t>
      </w:r>
      <w:proofErr w:type="spellEnd"/>
      <w:r w:rsidR="00FB2989" w:rsidRPr="00FB2989">
        <w:rPr>
          <w:rFonts w:eastAsia="Arial Unicode MS"/>
          <w:szCs w:val="24"/>
          <w:u w:color="000000"/>
          <w:bdr w:val="nil"/>
          <w:lang w:eastAsia="lt-LT"/>
        </w:rPr>
        <w:t>) pažeidimą (-</w:t>
      </w:r>
      <w:proofErr w:type="spellStart"/>
      <w:r w:rsidR="00FB2989" w:rsidRPr="00FB2989">
        <w:rPr>
          <w:rFonts w:eastAsia="Arial Unicode MS"/>
          <w:szCs w:val="24"/>
          <w:u w:color="000000"/>
          <w:bdr w:val="nil"/>
          <w:lang w:eastAsia="lt-LT"/>
        </w:rPr>
        <w:t>us</w:t>
      </w:r>
      <w:proofErr w:type="spellEnd"/>
      <w:r w:rsidR="00FB2989" w:rsidRPr="00FB2989">
        <w:rPr>
          <w:rFonts w:eastAsia="Arial Unicode MS"/>
          <w:szCs w:val="24"/>
          <w:u w:color="000000"/>
          <w:bdr w:val="nil"/>
          <w:lang w:eastAsia="lt-LT"/>
        </w:rPr>
        <w:t xml:space="preserve">) ir (ar) kitus specialiosiose sutarties sąlygose numatytus atvejus. Garantas neturi teisės reikalauti, kad </w:t>
      </w:r>
      <w:r w:rsidR="00FB2989">
        <w:rPr>
          <w:rFonts w:eastAsia="Arial Unicode MS"/>
          <w:szCs w:val="24"/>
          <w:u w:color="000000"/>
          <w:bdr w:val="nil"/>
          <w:lang w:eastAsia="lt-LT"/>
        </w:rPr>
        <w:t>Į</w:t>
      </w:r>
      <w:r w:rsidR="007F382F">
        <w:rPr>
          <w:rFonts w:eastAsia="Arial Unicode MS"/>
          <w:szCs w:val="24"/>
          <w:u w:color="000000"/>
          <w:bdr w:val="nil"/>
          <w:lang w:eastAsia="lt-LT"/>
        </w:rPr>
        <w:t>perkančioji organizacija</w:t>
      </w:r>
      <w:r w:rsidR="00FB2989" w:rsidRPr="00FB2989">
        <w:rPr>
          <w:rFonts w:eastAsia="Arial Unicode MS"/>
          <w:szCs w:val="24"/>
          <w:u w:color="000000"/>
          <w:bdr w:val="nil"/>
          <w:lang w:eastAsia="lt-LT"/>
        </w:rPr>
        <w:t xml:space="preserve"> pagrįstų savo reikalavimą. </w:t>
      </w:r>
      <w:r w:rsidR="007F382F">
        <w:rPr>
          <w:rFonts w:eastAsia="Arial Unicode MS"/>
          <w:szCs w:val="24"/>
          <w:u w:color="000000"/>
          <w:bdr w:val="nil"/>
          <w:lang w:eastAsia="lt-LT"/>
        </w:rPr>
        <w:t>Perkančioji organizacija</w:t>
      </w:r>
      <w:r w:rsidR="00FB2989" w:rsidRPr="00FB2989">
        <w:rPr>
          <w:rFonts w:eastAsia="Arial Unicode MS"/>
          <w:szCs w:val="24"/>
          <w:u w:color="000000"/>
          <w:bdr w:val="nil"/>
          <w:lang w:eastAsia="lt-LT"/>
        </w:rPr>
        <w:t xml:space="preserve"> pranešime garantui nurodys, kad garantijos (laidavimo draudimo) suma jai priklauso dėl to, kad tiekėjas pažeidė esminę (-</w:t>
      </w:r>
      <w:proofErr w:type="spellStart"/>
      <w:r w:rsidR="00FB2989" w:rsidRPr="00FB2989">
        <w:rPr>
          <w:rFonts w:eastAsia="Arial Unicode MS"/>
          <w:szCs w:val="24"/>
          <w:u w:color="000000"/>
          <w:bdr w:val="nil"/>
          <w:lang w:eastAsia="lt-LT"/>
        </w:rPr>
        <w:t>es</w:t>
      </w:r>
      <w:proofErr w:type="spellEnd"/>
      <w:r w:rsidR="00FB2989" w:rsidRPr="00FB2989">
        <w:rPr>
          <w:rFonts w:eastAsia="Arial Unicode MS"/>
          <w:szCs w:val="24"/>
          <w:u w:color="000000"/>
          <w:bdr w:val="nil"/>
          <w:lang w:eastAsia="lt-LT"/>
        </w:rPr>
        <w:t>) pirkimo sutarties sąlygą (-</w:t>
      </w:r>
      <w:proofErr w:type="spellStart"/>
      <w:r w:rsidR="00FB2989" w:rsidRPr="00FB2989">
        <w:rPr>
          <w:rFonts w:eastAsia="Arial Unicode MS"/>
          <w:szCs w:val="24"/>
          <w:u w:color="000000"/>
          <w:bdr w:val="nil"/>
          <w:lang w:eastAsia="lt-LT"/>
        </w:rPr>
        <w:t>as</w:t>
      </w:r>
      <w:proofErr w:type="spellEnd"/>
      <w:r w:rsidR="00FB2989" w:rsidRPr="00FB2989">
        <w:rPr>
          <w:rFonts w:eastAsia="Arial Unicode MS"/>
          <w:szCs w:val="24"/>
          <w:u w:color="000000"/>
          <w:bdr w:val="nil"/>
          <w:lang w:eastAsia="lt-LT"/>
        </w:rPr>
        <w:t>) ir (ar) kitus specialiosiose sutarties sąlygose numatytus atvejus</w:t>
      </w:r>
      <w:r w:rsidRPr="00267FAA">
        <w:rPr>
          <w:rFonts w:eastAsia="Arial Unicode MS"/>
          <w:iCs/>
          <w:szCs w:val="24"/>
          <w:u w:color="000000"/>
          <w:bdr w:val="nil"/>
          <w:lang w:eastAsia="lt-LT"/>
        </w:rPr>
        <w:t>.</w:t>
      </w:r>
    </w:p>
    <w:p w14:paraId="3BD1FE59" w14:textId="77777777" w:rsidR="00A5432F" w:rsidRDefault="00A5432F" w:rsidP="00704132">
      <w:pPr>
        <w:jc w:val="center"/>
        <w:rPr>
          <w:rFonts w:ascii="Times New Roman" w:hAnsi="Times New Roman"/>
          <w:b/>
          <w:color w:val="000000" w:themeColor="text1"/>
          <w:sz w:val="24"/>
          <w:szCs w:val="24"/>
        </w:rPr>
      </w:pPr>
    </w:p>
    <w:p w14:paraId="2B9F9B71" w14:textId="1308DA9A" w:rsidR="00D61781" w:rsidRPr="00EB2EBC" w:rsidRDefault="00704132" w:rsidP="00EB2EBC">
      <w:pPr>
        <w:jc w:val="center"/>
        <w:rPr>
          <w:rFonts w:ascii="Times New Roman" w:hAnsi="Times New Roman"/>
          <w:b/>
          <w:color w:val="000000" w:themeColor="text1"/>
          <w:sz w:val="24"/>
          <w:szCs w:val="24"/>
        </w:rPr>
      </w:pPr>
      <w:r w:rsidRPr="00EB2EBC">
        <w:rPr>
          <w:rFonts w:ascii="Times New Roman" w:hAnsi="Times New Roman"/>
          <w:b/>
          <w:color w:val="000000" w:themeColor="text1"/>
          <w:sz w:val="24"/>
          <w:szCs w:val="24"/>
        </w:rPr>
        <w:t>IX</w:t>
      </w:r>
      <w:r w:rsidR="00D61781" w:rsidRPr="00EB2EBC">
        <w:rPr>
          <w:rFonts w:ascii="Times New Roman" w:hAnsi="Times New Roman"/>
          <w:b/>
          <w:color w:val="000000" w:themeColor="text1"/>
          <w:sz w:val="24"/>
          <w:szCs w:val="24"/>
        </w:rPr>
        <w:t xml:space="preserve"> SKYRIUS</w:t>
      </w:r>
    </w:p>
    <w:p w14:paraId="2027469E" w14:textId="20F7E7E8" w:rsidR="00704132" w:rsidRPr="00EB2EBC" w:rsidRDefault="00E54BF6" w:rsidP="00EB2EBC">
      <w:pPr>
        <w:jc w:val="center"/>
        <w:rPr>
          <w:rFonts w:ascii="Times New Roman" w:hAnsi="Times New Roman"/>
          <w:color w:val="000000" w:themeColor="text1"/>
          <w:sz w:val="24"/>
          <w:szCs w:val="24"/>
        </w:rPr>
      </w:pPr>
      <w:r w:rsidRPr="00EB2EBC">
        <w:rPr>
          <w:rFonts w:ascii="Times New Roman" w:hAnsi="Times New Roman"/>
          <w:b/>
          <w:color w:val="000000" w:themeColor="text1"/>
          <w:sz w:val="24"/>
          <w:szCs w:val="24"/>
        </w:rPr>
        <w:t>ASMENS DUOMENŲ TVARKYMAS</w:t>
      </w:r>
    </w:p>
    <w:p w14:paraId="1DCCE62E" w14:textId="77777777" w:rsidR="00704132" w:rsidRPr="00807EC4" w:rsidRDefault="00704132" w:rsidP="00704132">
      <w:pPr>
        <w:pStyle w:val="Betarp"/>
        <w:jc w:val="both"/>
        <w:rPr>
          <w:color w:val="000000" w:themeColor="text1"/>
          <w:szCs w:val="24"/>
        </w:rPr>
      </w:pPr>
    </w:p>
    <w:p w14:paraId="75783EC9" w14:textId="692D32BB" w:rsidR="00505BF6" w:rsidRPr="00505BF6" w:rsidRDefault="00505BF6" w:rsidP="001E51F2">
      <w:pPr>
        <w:pStyle w:val="Sraopastraipa"/>
        <w:numPr>
          <w:ilvl w:val="0"/>
          <w:numId w:val="87"/>
        </w:numPr>
        <w:ind w:left="0" w:firstLine="567"/>
        <w:jc w:val="both"/>
        <w:rPr>
          <w:rFonts w:ascii="Times New Roman" w:hAnsi="Times New Roman"/>
          <w:color w:val="000000" w:themeColor="text1"/>
          <w:sz w:val="24"/>
          <w:szCs w:val="24"/>
        </w:rPr>
      </w:pPr>
      <w:r w:rsidRPr="00505BF6">
        <w:rPr>
          <w:rFonts w:ascii="Times New Roman" w:hAnsi="Times New Roman"/>
          <w:color w:val="000000" w:themeColor="text1"/>
          <w:sz w:val="24"/>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10D9FAE" w14:textId="6BB93779" w:rsidR="00505BF6" w:rsidRPr="00505BF6" w:rsidRDefault="00505BF6" w:rsidP="001E51F2">
      <w:pPr>
        <w:pStyle w:val="Sraopastraipa"/>
        <w:numPr>
          <w:ilvl w:val="0"/>
          <w:numId w:val="87"/>
        </w:numPr>
        <w:ind w:left="0" w:firstLine="567"/>
        <w:jc w:val="both"/>
        <w:rPr>
          <w:rFonts w:ascii="Times New Roman" w:hAnsi="Times New Roman"/>
          <w:color w:val="000000" w:themeColor="text1"/>
          <w:sz w:val="24"/>
          <w:szCs w:val="24"/>
        </w:rPr>
      </w:pPr>
      <w:r w:rsidRPr="00505BF6">
        <w:rPr>
          <w:rFonts w:ascii="Times New Roman" w:hAnsi="Times New Roman"/>
          <w:color w:val="000000" w:themeColor="text1"/>
          <w:sz w:val="24"/>
          <w:szCs w:val="24"/>
        </w:rPr>
        <w:t>Nurodytais pagrindais bus tvarkomi tiesiogiai tiekėjų pateikti asmens duomenys.</w:t>
      </w:r>
    </w:p>
    <w:p w14:paraId="22B39707" w14:textId="23B5FA5A" w:rsidR="00505BF6" w:rsidRPr="00505BF6" w:rsidRDefault="00505BF6" w:rsidP="001E51F2">
      <w:pPr>
        <w:pStyle w:val="Sraopastraipa"/>
        <w:numPr>
          <w:ilvl w:val="0"/>
          <w:numId w:val="87"/>
        </w:numPr>
        <w:ind w:left="0" w:firstLine="567"/>
        <w:jc w:val="both"/>
        <w:rPr>
          <w:rFonts w:ascii="Times New Roman" w:hAnsi="Times New Roman"/>
          <w:color w:val="000000" w:themeColor="text1"/>
          <w:sz w:val="24"/>
          <w:szCs w:val="24"/>
        </w:rPr>
      </w:pPr>
      <w:r w:rsidRPr="00505BF6">
        <w:rPr>
          <w:rFonts w:ascii="Times New Roman" w:hAnsi="Times New Roman"/>
          <w:color w:val="000000" w:themeColor="text1"/>
          <w:sz w:val="24"/>
          <w:szCs w:val="24"/>
        </w:rPr>
        <w:t>Tiekėjų pateikti duomenys bus saugomi teisės aktuose nustatytais terminais.</w:t>
      </w:r>
    </w:p>
    <w:p w14:paraId="5EB59F96" w14:textId="65B480DB" w:rsidR="00505BF6" w:rsidRPr="00505BF6" w:rsidRDefault="00505BF6" w:rsidP="001E51F2">
      <w:pPr>
        <w:pStyle w:val="Sraopastraipa"/>
        <w:numPr>
          <w:ilvl w:val="0"/>
          <w:numId w:val="87"/>
        </w:numPr>
        <w:ind w:left="0" w:firstLine="567"/>
        <w:jc w:val="both"/>
        <w:rPr>
          <w:rFonts w:ascii="Times New Roman" w:hAnsi="Times New Roman"/>
          <w:color w:val="000000" w:themeColor="text1"/>
          <w:sz w:val="24"/>
          <w:szCs w:val="24"/>
        </w:rPr>
      </w:pPr>
      <w:r w:rsidRPr="00505BF6">
        <w:rPr>
          <w:rFonts w:ascii="Times New Roman" w:hAnsi="Times New Roman"/>
          <w:color w:val="000000" w:themeColor="text1"/>
          <w:sz w:val="24"/>
          <w:szCs w:val="24"/>
        </w:rPr>
        <w:t>Įgyvendindami teisės aktuose numatytas pareigas, tiekėjų asmens duomenis teiksime Viešųjų pirkimų tarnybai, teismams, kitoms valstybės ar savivaldybės institucijoms ir kitiems subjektams.</w:t>
      </w:r>
    </w:p>
    <w:p w14:paraId="78B83899" w14:textId="10E1F7CC" w:rsidR="00505BF6" w:rsidRPr="00505BF6" w:rsidRDefault="00505BF6" w:rsidP="001E51F2">
      <w:pPr>
        <w:pStyle w:val="Sraopastraipa"/>
        <w:numPr>
          <w:ilvl w:val="0"/>
          <w:numId w:val="87"/>
        </w:numPr>
        <w:ind w:left="0" w:firstLine="567"/>
        <w:jc w:val="both"/>
        <w:rPr>
          <w:rFonts w:ascii="Times New Roman" w:hAnsi="Times New Roman"/>
          <w:color w:val="000000" w:themeColor="text1"/>
          <w:sz w:val="24"/>
          <w:szCs w:val="24"/>
        </w:rPr>
      </w:pPr>
      <w:r w:rsidRPr="00505BF6">
        <w:rPr>
          <w:rFonts w:ascii="Times New Roman" w:hAnsi="Times New Roman"/>
          <w:color w:val="000000" w:themeColor="text1"/>
          <w:sz w:val="24"/>
          <w:szCs w:val="24"/>
        </w:rPr>
        <w:t>Asmens duomenų tvarkymą perkančiojoje organizacijoje reglamentuoja perkančiosios organizacijos direktoriaus 2024 m. sausio 29 d. įsakymu Nr. 30-157/24 patvirtintos Vilniaus miesto savivaldybės administracijos asmens duomenų tvarkymo taisyklės.</w:t>
      </w:r>
    </w:p>
    <w:p w14:paraId="44DF9AEB" w14:textId="77777777" w:rsidR="00D56BB2" w:rsidRPr="00807EC4" w:rsidRDefault="00D56BB2" w:rsidP="009669C0">
      <w:pPr>
        <w:ind w:firstLine="567"/>
        <w:rPr>
          <w:rFonts w:ascii="Times New Roman" w:hAnsi="Times New Roman"/>
          <w:sz w:val="24"/>
          <w:szCs w:val="24"/>
        </w:rPr>
      </w:pPr>
    </w:p>
    <w:p w14:paraId="5BBB4A2F" w14:textId="3AE3B173" w:rsidR="009669C0" w:rsidRPr="00807EC4" w:rsidRDefault="009669C0" w:rsidP="00EB2EBC">
      <w:pPr>
        <w:pStyle w:val="Antrat1"/>
        <w:rPr>
          <w:i/>
        </w:rPr>
      </w:pPr>
      <w:bookmarkStart w:id="42" w:name="_Toc74571534"/>
      <w:r w:rsidRPr="00807EC4">
        <w:t>X SKYRIUS</w:t>
      </w:r>
      <w:r w:rsidRPr="00807EC4">
        <w:br/>
        <w:t>BAIGIAMOSIOS NUOSTATOS</w:t>
      </w:r>
      <w:bookmarkEnd w:id="42"/>
    </w:p>
    <w:p w14:paraId="3B19CC89" w14:textId="77777777" w:rsidR="009669C0" w:rsidRPr="00807EC4" w:rsidRDefault="009669C0" w:rsidP="009669C0">
      <w:pPr>
        <w:ind w:firstLine="567"/>
        <w:rPr>
          <w:rFonts w:ascii="Times New Roman" w:hAnsi="Times New Roman"/>
          <w:sz w:val="24"/>
          <w:szCs w:val="24"/>
          <w:lang w:eastAsia="x-none"/>
        </w:rPr>
      </w:pPr>
    </w:p>
    <w:p w14:paraId="67C866FA" w14:textId="28C10FC9" w:rsidR="009669C0" w:rsidRDefault="009669C0" w:rsidP="001E51F2">
      <w:pPr>
        <w:pStyle w:val="Sraopastraipa"/>
        <w:numPr>
          <w:ilvl w:val="0"/>
          <w:numId w:val="87"/>
        </w:numPr>
        <w:ind w:left="0" w:firstLine="567"/>
        <w:jc w:val="both"/>
        <w:rPr>
          <w:rFonts w:ascii="Times New Roman" w:eastAsia="Arial Unicode MS" w:hAnsi="Times New Roman"/>
          <w:sz w:val="24"/>
          <w:szCs w:val="24"/>
          <w:u w:color="000000"/>
          <w:bdr w:val="nil"/>
          <w:lang w:eastAsia="lt-LT"/>
        </w:rPr>
      </w:pPr>
      <w:r w:rsidRPr="000C4B74">
        <w:rPr>
          <w:rFonts w:ascii="Times New Roman" w:eastAsia="Arial Unicode MS" w:hAnsi="Times New Roman"/>
          <w:sz w:val="24"/>
          <w:szCs w:val="24"/>
          <w:u w:color="000000"/>
          <w:bdr w:val="nil"/>
          <w:lang w:eastAsia="lt-LT"/>
        </w:rPr>
        <w:t xml:space="preserve">Šio konkurso </w:t>
      </w:r>
      <w:r w:rsidR="005E0EB4">
        <w:rPr>
          <w:rFonts w:ascii="Times New Roman" w:eastAsia="Arial Unicode MS" w:hAnsi="Times New Roman"/>
          <w:sz w:val="24"/>
          <w:szCs w:val="24"/>
          <w:u w:color="000000"/>
          <w:bdr w:val="nil"/>
          <w:lang w:eastAsia="lt-LT"/>
        </w:rPr>
        <w:t>sąlygose</w:t>
      </w:r>
      <w:r w:rsidR="00C83544">
        <w:rPr>
          <w:rFonts w:ascii="Times New Roman" w:eastAsia="Arial Unicode MS" w:hAnsi="Times New Roman"/>
          <w:sz w:val="24"/>
          <w:szCs w:val="24"/>
          <w:u w:color="000000"/>
          <w:bdr w:val="nil"/>
          <w:lang w:eastAsia="lt-LT"/>
        </w:rPr>
        <w:t xml:space="preserve"> </w:t>
      </w:r>
      <w:r w:rsidRPr="000C4B74">
        <w:rPr>
          <w:rFonts w:ascii="Times New Roman" w:eastAsia="Arial Unicode MS" w:hAnsi="Times New Roman"/>
          <w:sz w:val="24"/>
          <w:szCs w:val="24"/>
          <w:u w:color="000000"/>
          <w:bdr w:val="nil"/>
          <w:lang w:eastAsia="lt-LT"/>
        </w:rPr>
        <w:t xml:space="preserve">neaprašytos </w:t>
      </w:r>
      <w:r w:rsidR="00B05E50" w:rsidRPr="000C4B74">
        <w:rPr>
          <w:rFonts w:ascii="Times New Roman" w:eastAsia="Arial Unicode MS" w:hAnsi="Times New Roman"/>
          <w:sz w:val="24"/>
          <w:szCs w:val="24"/>
          <w:u w:color="000000"/>
          <w:bdr w:val="nil"/>
          <w:lang w:eastAsia="lt-LT"/>
        </w:rPr>
        <w:t xml:space="preserve">konkurso </w:t>
      </w:r>
      <w:r w:rsidRPr="000C4B74">
        <w:rPr>
          <w:rFonts w:ascii="Times New Roman" w:eastAsia="Arial Unicode MS" w:hAnsi="Times New Roman"/>
          <w:sz w:val="24"/>
          <w:szCs w:val="24"/>
          <w:u w:color="000000"/>
          <w:bdr w:val="nil"/>
          <w:lang w:eastAsia="lt-LT"/>
        </w:rPr>
        <w:t>procedūros</w:t>
      </w:r>
      <w:r w:rsidR="007066B8">
        <w:rPr>
          <w:rFonts w:ascii="Times New Roman" w:eastAsia="Arial Unicode MS" w:hAnsi="Times New Roman"/>
          <w:sz w:val="24"/>
          <w:szCs w:val="24"/>
          <w:u w:color="000000"/>
          <w:bdr w:val="nil"/>
          <w:lang w:eastAsia="lt-LT"/>
        </w:rPr>
        <w:t xml:space="preserve"> </w:t>
      </w:r>
      <w:r w:rsidRPr="000C4B74">
        <w:rPr>
          <w:rFonts w:ascii="Times New Roman" w:eastAsia="Arial Unicode MS" w:hAnsi="Times New Roman"/>
          <w:sz w:val="24"/>
          <w:szCs w:val="24"/>
          <w:u w:color="000000"/>
          <w:bdr w:val="nil"/>
          <w:lang w:eastAsia="lt-LT"/>
        </w:rPr>
        <w:t>vykdomos vadovaujantis Viešųjų pirkimų įstatymo ir jo įgyvendinamųjų teisės aktų nuostatomis.</w:t>
      </w:r>
    </w:p>
    <w:p w14:paraId="53A9C678" w14:textId="118754EF" w:rsidR="00706F7A" w:rsidRPr="00706F7A" w:rsidRDefault="00612EA4" w:rsidP="001E51F2">
      <w:pPr>
        <w:numPr>
          <w:ilvl w:val="0"/>
          <w:numId w:val="87"/>
        </w:numPr>
        <w:ind w:left="0" w:firstLine="567"/>
        <w:contextualSpacing/>
        <w:jc w:val="both"/>
        <w:rPr>
          <w:rFonts w:ascii="Times New Roman" w:eastAsia="Times New Roman" w:hAnsi="Times New Roman"/>
          <w:sz w:val="24"/>
          <w:szCs w:val="24"/>
        </w:rPr>
      </w:pPr>
      <w:r>
        <w:rPr>
          <w:rFonts w:ascii="Times New Roman" w:eastAsia="Times New Roman" w:hAnsi="Times New Roman"/>
          <w:sz w:val="24"/>
          <w:szCs w:val="24"/>
        </w:rPr>
        <w:t>Konkurso</w:t>
      </w:r>
      <w:r w:rsidR="00706F7A" w:rsidRPr="00893491">
        <w:rPr>
          <w:rFonts w:ascii="Times New Roman" w:eastAsia="Times New Roman" w:hAnsi="Times New Roman"/>
          <w:sz w:val="24"/>
          <w:szCs w:val="24"/>
        </w:rPr>
        <w:t xml:space="preserve"> sąlygų priedai yra neatskiriama šių </w:t>
      </w:r>
      <w:r w:rsidR="00706F7A">
        <w:rPr>
          <w:rFonts w:ascii="Times New Roman" w:eastAsia="Times New Roman" w:hAnsi="Times New Roman"/>
          <w:sz w:val="24"/>
          <w:szCs w:val="24"/>
        </w:rPr>
        <w:t>konkurso</w:t>
      </w:r>
      <w:r w:rsidR="00706F7A" w:rsidRPr="00893491">
        <w:rPr>
          <w:rFonts w:ascii="Times New Roman" w:eastAsia="Times New Roman" w:hAnsi="Times New Roman"/>
          <w:sz w:val="24"/>
          <w:szCs w:val="24"/>
        </w:rPr>
        <w:t xml:space="preserve"> </w:t>
      </w:r>
      <w:r w:rsidR="005E0EB4">
        <w:rPr>
          <w:rFonts w:ascii="Times New Roman" w:eastAsia="Times New Roman" w:hAnsi="Times New Roman"/>
          <w:sz w:val="24"/>
          <w:szCs w:val="24"/>
        </w:rPr>
        <w:t>sąlygų</w:t>
      </w:r>
      <w:r w:rsidR="00706F7A">
        <w:rPr>
          <w:rFonts w:ascii="Times New Roman" w:eastAsia="Times New Roman" w:hAnsi="Times New Roman"/>
          <w:sz w:val="24"/>
          <w:szCs w:val="24"/>
        </w:rPr>
        <w:t xml:space="preserve"> </w:t>
      </w:r>
      <w:r w:rsidR="00706F7A" w:rsidRPr="00893491">
        <w:rPr>
          <w:rFonts w:ascii="Times New Roman" w:eastAsia="Times New Roman" w:hAnsi="Times New Roman"/>
          <w:sz w:val="24"/>
          <w:szCs w:val="24"/>
        </w:rPr>
        <w:t>dalis.</w:t>
      </w:r>
    </w:p>
    <w:p w14:paraId="07F571C4" w14:textId="0EF0F437" w:rsidR="007066B8" w:rsidRPr="007066B8" w:rsidRDefault="007066B8" w:rsidP="001E51F2">
      <w:pPr>
        <w:pStyle w:val="Betarp"/>
        <w:numPr>
          <w:ilvl w:val="0"/>
          <w:numId w:val="87"/>
        </w:numPr>
        <w:ind w:left="0" w:firstLine="567"/>
        <w:jc w:val="both"/>
        <w:rPr>
          <w:lang w:val="pt-PT"/>
        </w:rPr>
      </w:pPr>
      <w:r w:rsidRPr="000509C0">
        <w:t xml:space="preserve">Pirkimui laimėjusį projektą pateikęs </w:t>
      </w:r>
      <w:r>
        <w:t>dalyvis</w:t>
      </w:r>
      <w:r w:rsidRPr="000509C0">
        <w:t xml:space="preserve"> </w:t>
      </w:r>
      <w:r>
        <w:t xml:space="preserve">pirkimo </w:t>
      </w:r>
      <w:r w:rsidRPr="000509C0">
        <w:t xml:space="preserve">sutartimi suteikia </w:t>
      </w:r>
      <w:r w:rsidR="004A6CC4">
        <w:t>Įstaigai</w:t>
      </w:r>
      <w:r w:rsidRPr="000509C0">
        <w:t xml:space="preserve"> išimtines autorių turtines teises, numatytas Lietuvos Respublikos autorių teisių ir gretutinių</w:t>
      </w:r>
      <w:r>
        <w:t xml:space="preserve"> teisių įstatymo </w:t>
      </w:r>
      <w:r w:rsidRPr="00135C07">
        <w:rPr>
          <w:b/>
          <w:bCs/>
        </w:rPr>
        <w:t xml:space="preserve">15 </w:t>
      </w:r>
      <w:r>
        <w:t>straipsnyje</w:t>
      </w:r>
      <w:r w:rsidRPr="000509C0">
        <w:t>. Autorių turtinių teisių galiojimo teritorija – Lietuvos Respublika ir kitos valstybės.</w:t>
      </w:r>
    </w:p>
    <w:p w14:paraId="6E1A1F27" w14:textId="0450FBD3" w:rsidR="007066B8" w:rsidRPr="007066B8" w:rsidRDefault="007066B8" w:rsidP="001E51F2">
      <w:pPr>
        <w:pStyle w:val="Betarp"/>
        <w:numPr>
          <w:ilvl w:val="0"/>
          <w:numId w:val="87"/>
        </w:numPr>
        <w:ind w:left="0" w:firstLine="567"/>
        <w:jc w:val="both"/>
      </w:pPr>
      <w:r w:rsidRPr="007066B8">
        <w:t xml:space="preserve">Konkurso dalyviai yra asmeniškai atsakingi už tai, kad jų konkursui pateiktas projektas nepažeidžia bet kokių trečiųjų šalių intelektinės nuosavybės teisių, ir įsipareigoja apsaugoti </w:t>
      </w:r>
      <w:r w:rsidR="004A6CC4">
        <w:t>Įstaigą</w:t>
      </w:r>
      <w:r w:rsidRPr="007066B8">
        <w:t xml:space="preserve"> nuo bet kokių dėl to atsiradusių trečiųjų asmenų pretenzijų.</w:t>
      </w:r>
    </w:p>
    <w:p w14:paraId="5A122E48" w14:textId="77777777" w:rsidR="00706F7A" w:rsidRPr="001E3084" w:rsidRDefault="00706F7A" w:rsidP="001E51F2">
      <w:pPr>
        <w:pStyle w:val="Sraopastraipa"/>
        <w:numPr>
          <w:ilvl w:val="0"/>
          <w:numId w:val="87"/>
        </w:numPr>
        <w:ind w:left="0" w:firstLine="567"/>
        <w:jc w:val="both"/>
        <w:rPr>
          <w:rFonts w:ascii="Times New Roman" w:eastAsia="Arial Unicode MS" w:hAnsi="Times New Roman"/>
          <w:sz w:val="24"/>
          <w:szCs w:val="24"/>
          <w:u w:color="000000"/>
          <w:bdr w:val="nil"/>
          <w:lang w:eastAsia="lt-LT"/>
        </w:rPr>
      </w:pPr>
      <w:r w:rsidRPr="00732CF7">
        <w:rPr>
          <w:rFonts w:ascii="Times New Roman" w:hAnsi="Times New Roman"/>
          <w:bCs/>
          <w:sz w:val="24"/>
          <w:szCs w:val="24"/>
        </w:rPr>
        <w:t>Nelaimėję projektai n</w:t>
      </w:r>
      <w:r>
        <w:rPr>
          <w:rFonts w:ascii="Times New Roman" w:hAnsi="Times New Roman"/>
          <w:bCs/>
          <w:sz w:val="24"/>
          <w:szCs w:val="24"/>
        </w:rPr>
        <w:t>ebus</w:t>
      </w:r>
      <w:r w:rsidRPr="00732CF7">
        <w:rPr>
          <w:rFonts w:ascii="Times New Roman" w:hAnsi="Times New Roman"/>
          <w:bCs/>
          <w:sz w:val="24"/>
          <w:szCs w:val="24"/>
        </w:rPr>
        <w:t xml:space="preserve"> grąžinami projekto konkurso dalyviams,</w:t>
      </w:r>
      <w:r w:rsidRPr="00732CF7">
        <w:rPr>
          <w:rFonts w:ascii="Times New Roman" w:hAnsi="Times New Roman"/>
          <w:color w:val="0070C0"/>
          <w:sz w:val="24"/>
          <w:szCs w:val="24"/>
        </w:rPr>
        <w:t xml:space="preserve"> </w:t>
      </w:r>
      <w:r w:rsidRPr="00732CF7">
        <w:rPr>
          <w:rFonts w:ascii="Times New Roman" w:hAnsi="Times New Roman"/>
          <w:bCs/>
          <w:sz w:val="24"/>
          <w:szCs w:val="24"/>
        </w:rPr>
        <w:t>nes šie projektai pateikti CVP IS priemonėmis.</w:t>
      </w:r>
    </w:p>
    <w:p w14:paraId="419BF7AF" w14:textId="5FD65EE3" w:rsidR="009669C0" w:rsidRDefault="001E3084" w:rsidP="001E51F2">
      <w:pPr>
        <w:pStyle w:val="Sraopastraipa"/>
        <w:numPr>
          <w:ilvl w:val="0"/>
          <w:numId w:val="87"/>
        </w:numPr>
        <w:ind w:left="0" w:firstLine="567"/>
        <w:jc w:val="both"/>
        <w:rPr>
          <w:rFonts w:ascii="Times New Roman" w:eastAsia="Arial Unicode MS" w:hAnsi="Times New Roman"/>
          <w:sz w:val="24"/>
          <w:szCs w:val="24"/>
          <w:u w:color="000000"/>
          <w:bdr w:val="nil"/>
          <w:lang w:eastAsia="lt-LT"/>
        </w:rPr>
      </w:pPr>
      <w:r w:rsidRPr="001E3084">
        <w:rPr>
          <w:rFonts w:ascii="Times New Roman" w:eastAsia="Arial Unicode MS" w:hAnsi="Times New Roman"/>
          <w:sz w:val="24"/>
          <w:szCs w:val="24"/>
          <w:u w:color="000000"/>
          <w:bdr w:val="nil"/>
          <w:lang w:eastAsia="lt-LT"/>
        </w:rPr>
        <w:t xml:space="preserve">Bet kuriuo metu iki pirkimo sutarties sudarymo </w:t>
      </w:r>
      <w:r w:rsidR="00900D6E">
        <w:rPr>
          <w:rFonts w:ascii="Times New Roman" w:eastAsia="Arial Unicode MS" w:hAnsi="Times New Roman"/>
          <w:sz w:val="24"/>
          <w:szCs w:val="24"/>
          <w:u w:color="000000"/>
          <w:bdr w:val="nil"/>
          <w:lang w:eastAsia="lt-LT"/>
        </w:rPr>
        <w:t>perkančio</w:t>
      </w:r>
      <w:r w:rsidR="005B5343">
        <w:rPr>
          <w:rFonts w:ascii="Times New Roman" w:eastAsia="Arial Unicode MS" w:hAnsi="Times New Roman"/>
          <w:sz w:val="24"/>
          <w:szCs w:val="24"/>
          <w:u w:color="000000"/>
          <w:bdr w:val="nil"/>
          <w:lang w:eastAsia="lt-LT"/>
        </w:rPr>
        <w:t xml:space="preserve">sios </w:t>
      </w:r>
      <w:r w:rsidR="00900D6E">
        <w:rPr>
          <w:rFonts w:ascii="Times New Roman" w:eastAsia="Arial Unicode MS" w:hAnsi="Times New Roman"/>
          <w:sz w:val="24"/>
          <w:szCs w:val="24"/>
          <w:u w:color="000000"/>
          <w:bdr w:val="nil"/>
          <w:lang w:eastAsia="lt-LT"/>
        </w:rPr>
        <w:t>organizacij</w:t>
      </w:r>
      <w:r w:rsidR="005B5343">
        <w:rPr>
          <w:rFonts w:ascii="Times New Roman" w:eastAsia="Arial Unicode MS" w:hAnsi="Times New Roman"/>
          <w:sz w:val="24"/>
          <w:szCs w:val="24"/>
          <w:u w:color="000000"/>
          <w:bdr w:val="nil"/>
          <w:lang w:eastAsia="lt-LT"/>
        </w:rPr>
        <w:t>os</w:t>
      </w:r>
      <w:r w:rsidRPr="001E3084">
        <w:rPr>
          <w:rFonts w:ascii="Times New Roman" w:eastAsia="Arial Unicode MS" w:hAnsi="Times New Roman"/>
          <w:sz w:val="24"/>
          <w:szCs w:val="24"/>
          <w:u w:color="000000"/>
          <w:bdr w:val="nil"/>
          <w:lang w:eastAsia="lt-LT"/>
        </w:rPr>
        <w:t xml:space="preserve"> turi teisę savo iniciatyva nutraukti pradėtas </w:t>
      </w:r>
      <w:r>
        <w:rPr>
          <w:rFonts w:ascii="Times New Roman" w:eastAsia="Arial Unicode MS" w:hAnsi="Times New Roman"/>
          <w:sz w:val="24"/>
          <w:szCs w:val="24"/>
          <w:u w:color="000000"/>
          <w:bdr w:val="nil"/>
          <w:lang w:eastAsia="lt-LT"/>
        </w:rPr>
        <w:t xml:space="preserve">projekto konkurso </w:t>
      </w:r>
      <w:r w:rsidRPr="001E3084">
        <w:rPr>
          <w:rFonts w:ascii="Times New Roman" w:eastAsia="Arial Unicode MS" w:hAnsi="Times New Roman"/>
          <w:sz w:val="24"/>
          <w:szCs w:val="24"/>
          <w:u w:color="000000"/>
          <w:bdr w:val="nil"/>
          <w:lang w:eastAsia="lt-LT"/>
        </w:rPr>
        <w:t xml:space="preserve">procedūras, jeigu atsirado aplinkybių, kurių nebuvo galima numatyti arba pirkimo dokumentuose padaryta esminių klaidų, dėl kurių pirkimas tampa netikslingas ar jį įvykdžius būtų įsigytas </w:t>
      </w:r>
      <w:r w:rsidR="005B5343">
        <w:rPr>
          <w:rFonts w:ascii="Times New Roman" w:eastAsia="Arial Unicode MS" w:hAnsi="Times New Roman"/>
          <w:sz w:val="24"/>
          <w:szCs w:val="24"/>
          <w:u w:color="000000"/>
          <w:bdr w:val="nil"/>
          <w:lang w:eastAsia="lt-LT"/>
        </w:rPr>
        <w:t>perkanči</w:t>
      </w:r>
      <w:r w:rsidR="0007604C">
        <w:rPr>
          <w:rFonts w:ascii="Times New Roman" w:eastAsia="Arial Unicode MS" w:hAnsi="Times New Roman"/>
          <w:sz w:val="24"/>
          <w:szCs w:val="24"/>
          <w:u w:color="000000"/>
          <w:bdr w:val="nil"/>
          <w:lang w:eastAsia="lt-LT"/>
        </w:rPr>
        <w:t>osios</w:t>
      </w:r>
      <w:r w:rsidR="005B5343">
        <w:rPr>
          <w:rFonts w:ascii="Times New Roman" w:eastAsia="Arial Unicode MS" w:hAnsi="Times New Roman"/>
          <w:sz w:val="24"/>
          <w:szCs w:val="24"/>
          <w:u w:color="000000"/>
          <w:bdr w:val="nil"/>
          <w:lang w:eastAsia="lt-LT"/>
        </w:rPr>
        <w:t xml:space="preserve"> organizacij</w:t>
      </w:r>
      <w:r w:rsidR="0007604C">
        <w:rPr>
          <w:rFonts w:ascii="Times New Roman" w:eastAsia="Arial Unicode MS" w:hAnsi="Times New Roman"/>
          <w:sz w:val="24"/>
          <w:szCs w:val="24"/>
          <w:u w:color="000000"/>
          <w:bdr w:val="nil"/>
          <w:lang w:eastAsia="lt-LT"/>
        </w:rPr>
        <w:t>os</w:t>
      </w:r>
      <w:r w:rsidRPr="001E3084">
        <w:rPr>
          <w:rFonts w:ascii="Times New Roman" w:eastAsia="Arial Unicode MS" w:hAnsi="Times New Roman"/>
          <w:sz w:val="24"/>
          <w:szCs w:val="24"/>
          <w:u w:color="000000"/>
          <w:bdr w:val="nil"/>
          <w:lang w:eastAsia="lt-LT"/>
        </w:rPr>
        <w:t xml:space="preserve"> poreiki</w:t>
      </w:r>
      <w:r>
        <w:rPr>
          <w:rFonts w:ascii="Times New Roman" w:eastAsia="Arial Unicode MS" w:hAnsi="Times New Roman"/>
          <w:sz w:val="24"/>
          <w:szCs w:val="24"/>
          <w:u w:color="000000"/>
          <w:bdr w:val="nil"/>
          <w:lang w:eastAsia="lt-LT"/>
        </w:rPr>
        <w:t>ų</w:t>
      </w:r>
      <w:r w:rsidRPr="001E3084">
        <w:rPr>
          <w:rFonts w:ascii="Times New Roman" w:eastAsia="Arial Unicode MS" w:hAnsi="Times New Roman"/>
          <w:sz w:val="24"/>
          <w:szCs w:val="24"/>
          <w:u w:color="000000"/>
          <w:bdr w:val="nil"/>
          <w:lang w:eastAsia="lt-LT"/>
        </w:rPr>
        <w:t xml:space="preserve"> neatitinkantis pirkimo objektas, ir privalo tai padaryti, jeigu buvo pažeisti Viešųjų pirkimų įstatymo 17 straipsnio 1 dalyje nustatyti principai ir atitinkamos padėties negalima ištaisyti.</w:t>
      </w:r>
      <w:r>
        <w:rPr>
          <w:rFonts w:ascii="Times New Roman" w:eastAsia="Arial Unicode MS" w:hAnsi="Times New Roman"/>
          <w:sz w:val="24"/>
          <w:szCs w:val="24"/>
          <w:u w:color="000000"/>
          <w:bdr w:val="nil"/>
          <w:lang w:eastAsia="lt-LT"/>
        </w:rPr>
        <w:t xml:space="preserve"> </w:t>
      </w:r>
      <w:r w:rsidR="005B5343">
        <w:rPr>
          <w:rFonts w:ascii="Times New Roman" w:eastAsia="Arial Unicode MS" w:hAnsi="Times New Roman"/>
          <w:sz w:val="24"/>
          <w:szCs w:val="24"/>
          <w:u w:color="000000"/>
          <w:bdr w:val="nil"/>
          <w:lang w:eastAsia="lt-LT"/>
        </w:rPr>
        <w:t>Perkančiosios organizacijos</w:t>
      </w:r>
      <w:r w:rsidR="009669C0" w:rsidRPr="001E3084">
        <w:rPr>
          <w:rFonts w:ascii="Times New Roman" w:eastAsia="Arial Unicode MS" w:hAnsi="Times New Roman"/>
          <w:sz w:val="24"/>
          <w:szCs w:val="24"/>
          <w:u w:color="000000"/>
          <w:bdr w:val="nil"/>
          <w:lang w:eastAsia="lt-LT"/>
        </w:rPr>
        <w:t>, nutraukusi</w:t>
      </w:r>
      <w:r w:rsidR="005B5343">
        <w:rPr>
          <w:rFonts w:ascii="Times New Roman" w:eastAsia="Arial Unicode MS" w:hAnsi="Times New Roman"/>
          <w:sz w:val="24"/>
          <w:szCs w:val="24"/>
          <w:u w:color="000000"/>
          <w:bdr w:val="nil"/>
          <w:lang w:eastAsia="lt-LT"/>
        </w:rPr>
        <w:t>os</w:t>
      </w:r>
      <w:r w:rsidR="009669C0" w:rsidRPr="001E3084">
        <w:rPr>
          <w:rFonts w:ascii="Times New Roman" w:eastAsia="Arial Unicode MS" w:hAnsi="Times New Roman"/>
          <w:sz w:val="24"/>
          <w:szCs w:val="24"/>
          <w:u w:color="000000"/>
          <w:bdr w:val="nil"/>
          <w:lang w:eastAsia="lt-LT"/>
        </w:rPr>
        <w:t xml:space="preserve"> projekto konkursą, neatlygins patirtų nuostolių ir </w:t>
      </w:r>
      <w:r w:rsidR="00706F7A" w:rsidRPr="001E3084">
        <w:rPr>
          <w:rFonts w:ascii="Times New Roman" w:eastAsia="Arial Unicode MS" w:hAnsi="Times New Roman"/>
          <w:sz w:val="24"/>
          <w:szCs w:val="24"/>
          <w:u w:color="000000"/>
          <w:bdr w:val="nil"/>
          <w:lang w:eastAsia="lt-LT"/>
        </w:rPr>
        <w:t>dalyviams</w:t>
      </w:r>
      <w:r w:rsidR="009669C0" w:rsidRPr="001E3084">
        <w:rPr>
          <w:rFonts w:ascii="Times New Roman" w:eastAsia="Arial Unicode MS" w:hAnsi="Times New Roman"/>
          <w:sz w:val="24"/>
          <w:szCs w:val="24"/>
          <w:u w:color="000000"/>
          <w:bdr w:val="nil"/>
          <w:lang w:eastAsia="lt-LT"/>
        </w:rPr>
        <w:t xml:space="preserve"> kompensacijų nemokės.</w:t>
      </w:r>
    </w:p>
    <w:p w14:paraId="69C9203E" w14:textId="4132C097" w:rsidR="009669C0" w:rsidRPr="005C469A" w:rsidRDefault="0007604C" w:rsidP="001E51F2">
      <w:pPr>
        <w:pStyle w:val="Sraopastraipa"/>
        <w:numPr>
          <w:ilvl w:val="0"/>
          <w:numId w:val="87"/>
        </w:numPr>
        <w:ind w:left="0" w:firstLine="567"/>
        <w:jc w:val="both"/>
        <w:rPr>
          <w:rFonts w:ascii="Times New Roman" w:eastAsia="Arial Unicode MS" w:hAnsi="Times New Roman"/>
          <w:sz w:val="24"/>
          <w:szCs w:val="24"/>
          <w:u w:color="000000"/>
          <w:bdr w:val="nil"/>
          <w:lang w:eastAsia="lt-LT"/>
        </w:rPr>
      </w:pPr>
      <w:r>
        <w:rPr>
          <w:rFonts w:ascii="Times New Roman" w:eastAsia="Arial Unicode MS" w:hAnsi="Times New Roman"/>
          <w:sz w:val="24"/>
          <w:szCs w:val="24"/>
          <w:u w:color="000000"/>
          <w:bdr w:val="nil"/>
          <w:lang w:eastAsia="lt-LT"/>
        </w:rPr>
        <w:lastRenderedPageBreak/>
        <w:t>Perkančiosios organizacijos</w:t>
      </w:r>
      <w:r w:rsidR="004A6CC4" w:rsidRPr="00135C07">
        <w:rPr>
          <w:rFonts w:ascii="Times New Roman" w:eastAsia="Arial Unicode MS" w:hAnsi="Times New Roman"/>
          <w:sz w:val="24"/>
          <w:szCs w:val="24"/>
          <w:u w:color="000000"/>
          <w:bdr w:val="nil"/>
          <w:lang w:eastAsia="lt-LT"/>
        </w:rPr>
        <w:t xml:space="preserve"> d</w:t>
      </w:r>
      <w:r w:rsidR="001E7C38" w:rsidRPr="00135C07">
        <w:rPr>
          <w:rFonts w:ascii="Times New Roman" w:eastAsia="Arial Unicode MS" w:hAnsi="Times New Roman"/>
          <w:sz w:val="24"/>
          <w:szCs w:val="24"/>
          <w:u w:color="000000"/>
          <w:bdr w:val="nil"/>
          <w:lang w:eastAsia="lt-LT"/>
        </w:rPr>
        <w:t xml:space="preserve">arbuotojo, kuris įgaliotas palaikyti tiesioginį ryšį su tiekėjais, kontaktinė informacija: </w:t>
      </w:r>
      <w:r w:rsidRPr="0007604C">
        <w:rPr>
          <w:rFonts w:ascii="Times New Roman" w:eastAsia="Arial Unicode MS" w:hAnsi="Times New Roman"/>
          <w:sz w:val="24"/>
          <w:szCs w:val="24"/>
          <w:u w:color="000000"/>
          <w:bdr w:val="nil"/>
          <w:lang w:eastAsia="lt-LT"/>
        </w:rPr>
        <w:t>Užsienio ryšių ir turizmo skyriaus patarėja Jurga Pociūtė-</w:t>
      </w:r>
      <w:proofErr w:type="spellStart"/>
      <w:r w:rsidRPr="0007604C">
        <w:rPr>
          <w:rFonts w:ascii="Times New Roman" w:eastAsia="Arial Unicode MS" w:hAnsi="Times New Roman"/>
          <w:sz w:val="24"/>
          <w:szCs w:val="24"/>
          <w:u w:color="000000"/>
          <w:bdr w:val="nil"/>
          <w:lang w:eastAsia="lt-LT"/>
        </w:rPr>
        <w:t>Mikūtienė</w:t>
      </w:r>
      <w:proofErr w:type="spellEnd"/>
      <w:r w:rsidRPr="0007604C">
        <w:rPr>
          <w:rFonts w:ascii="Times New Roman" w:eastAsia="Arial Unicode MS" w:hAnsi="Times New Roman"/>
          <w:sz w:val="24"/>
          <w:szCs w:val="24"/>
          <w:u w:color="000000"/>
          <w:bdr w:val="nil"/>
          <w:lang w:eastAsia="lt-LT"/>
        </w:rPr>
        <w:t>, Konstitucijos pr. 3, Vilnius</w:t>
      </w:r>
      <w:r w:rsidR="00187BE8" w:rsidRPr="00135C07">
        <w:rPr>
          <w:rFonts w:ascii="Times New Roman" w:eastAsia="Arial Unicode MS" w:hAnsi="Times New Roman"/>
          <w:sz w:val="24"/>
          <w:szCs w:val="24"/>
          <w:u w:color="000000"/>
          <w:bdr w:val="nil"/>
          <w:lang w:eastAsia="lt-LT"/>
        </w:rPr>
        <w:t>.</w:t>
      </w:r>
    </w:p>
    <w:p w14:paraId="79195727" w14:textId="10F35091" w:rsidR="007F382F" w:rsidRPr="001E51F2" w:rsidRDefault="00E42681" w:rsidP="001E51F2">
      <w:pPr>
        <w:suppressAutoHyphens/>
        <w:jc w:val="center"/>
        <w:rPr>
          <w:rFonts w:ascii="Times New Roman" w:eastAsia="Times New Roman" w:hAnsi="Times New Roman"/>
          <w:sz w:val="24"/>
          <w:szCs w:val="24"/>
        </w:rPr>
      </w:pPr>
      <w:bookmarkStart w:id="43" w:name="_Hlk138876463"/>
      <w:r w:rsidRPr="00264CFF">
        <w:rPr>
          <w:rFonts w:ascii="Times New Roman" w:eastAsia="Times New Roman" w:hAnsi="Times New Roman"/>
          <w:sz w:val="24"/>
          <w:szCs w:val="24"/>
        </w:rPr>
        <w:t>______________________</w:t>
      </w:r>
      <w:bookmarkEnd w:id="43"/>
    </w:p>
    <w:p w14:paraId="4ECC1FB7" w14:textId="77777777" w:rsidR="00FA731C" w:rsidRDefault="00FA731C" w:rsidP="00377183">
      <w:pPr>
        <w:pStyle w:val="Betarp"/>
        <w:jc w:val="right"/>
        <w:rPr>
          <w:szCs w:val="24"/>
        </w:rPr>
      </w:pPr>
    </w:p>
    <w:p w14:paraId="30320138" w14:textId="77777777" w:rsidR="00BC7DA4" w:rsidRDefault="00BC7DA4" w:rsidP="00377183">
      <w:pPr>
        <w:pStyle w:val="Betarp"/>
        <w:jc w:val="right"/>
        <w:rPr>
          <w:szCs w:val="24"/>
        </w:rPr>
      </w:pPr>
    </w:p>
    <w:p w14:paraId="15C93C3F" w14:textId="77777777" w:rsidR="00BC7DA4" w:rsidRDefault="00BC7DA4" w:rsidP="00377183">
      <w:pPr>
        <w:pStyle w:val="Betarp"/>
        <w:jc w:val="right"/>
        <w:rPr>
          <w:szCs w:val="24"/>
        </w:rPr>
      </w:pPr>
    </w:p>
    <w:p w14:paraId="2D597F7B" w14:textId="77777777" w:rsidR="00BC7DA4" w:rsidRDefault="00BC7DA4" w:rsidP="00377183">
      <w:pPr>
        <w:pStyle w:val="Betarp"/>
        <w:jc w:val="right"/>
        <w:rPr>
          <w:szCs w:val="24"/>
        </w:rPr>
      </w:pPr>
    </w:p>
    <w:p w14:paraId="0989219B" w14:textId="77777777" w:rsidR="00BC7DA4" w:rsidRDefault="00BC7DA4" w:rsidP="00377183">
      <w:pPr>
        <w:pStyle w:val="Betarp"/>
        <w:jc w:val="right"/>
        <w:rPr>
          <w:szCs w:val="24"/>
        </w:rPr>
      </w:pPr>
    </w:p>
    <w:p w14:paraId="24B31B19" w14:textId="77777777" w:rsidR="00BC7DA4" w:rsidRDefault="00BC7DA4" w:rsidP="00377183">
      <w:pPr>
        <w:pStyle w:val="Betarp"/>
        <w:jc w:val="right"/>
        <w:rPr>
          <w:szCs w:val="24"/>
        </w:rPr>
      </w:pPr>
    </w:p>
    <w:p w14:paraId="172E5C38" w14:textId="77777777" w:rsidR="00BC7DA4" w:rsidRDefault="00BC7DA4" w:rsidP="00377183">
      <w:pPr>
        <w:pStyle w:val="Betarp"/>
        <w:jc w:val="right"/>
        <w:rPr>
          <w:szCs w:val="24"/>
        </w:rPr>
      </w:pPr>
    </w:p>
    <w:p w14:paraId="2766405F" w14:textId="77777777" w:rsidR="00BC7DA4" w:rsidRDefault="00BC7DA4" w:rsidP="00377183">
      <w:pPr>
        <w:pStyle w:val="Betarp"/>
        <w:jc w:val="right"/>
        <w:rPr>
          <w:szCs w:val="24"/>
        </w:rPr>
      </w:pPr>
    </w:p>
    <w:p w14:paraId="2544D1CD" w14:textId="77777777" w:rsidR="00BC7DA4" w:rsidRDefault="00BC7DA4" w:rsidP="00377183">
      <w:pPr>
        <w:pStyle w:val="Betarp"/>
        <w:jc w:val="right"/>
        <w:rPr>
          <w:szCs w:val="24"/>
        </w:rPr>
      </w:pPr>
    </w:p>
    <w:p w14:paraId="6F0E12D7" w14:textId="77777777" w:rsidR="00BC7DA4" w:rsidRDefault="00BC7DA4" w:rsidP="00377183">
      <w:pPr>
        <w:pStyle w:val="Betarp"/>
        <w:jc w:val="right"/>
        <w:rPr>
          <w:szCs w:val="24"/>
        </w:rPr>
      </w:pPr>
    </w:p>
    <w:p w14:paraId="313B0455" w14:textId="77777777" w:rsidR="00BC7DA4" w:rsidRDefault="00BC7DA4" w:rsidP="00377183">
      <w:pPr>
        <w:pStyle w:val="Betarp"/>
        <w:jc w:val="right"/>
        <w:rPr>
          <w:szCs w:val="24"/>
        </w:rPr>
      </w:pPr>
    </w:p>
    <w:p w14:paraId="711113E8" w14:textId="77777777" w:rsidR="00BC7DA4" w:rsidRDefault="00BC7DA4" w:rsidP="00377183">
      <w:pPr>
        <w:pStyle w:val="Betarp"/>
        <w:jc w:val="right"/>
        <w:rPr>
          <w:szCs w:val="24"/>
        </w:rPr>
      </w:pPr>
    </w:p>
    <w:p w14:paraId="1F3D3A2D" w14:textId="77777777" w:rsidR="00BC7DA4" w:rsidRDefault="00BC7DA4" w:rsidP="00377183">
      <w:pPr>
        <w:pStyle w:val="Betarp"/>
        <w:jc w:val="right"/>
        <w:rPr>
          <w:szCs w:val="24"/>
        </w:rPr>
      </w:pPr>
    </w:p>
    <w:p w14:paraId="562618F8" w14:textId="77777777" w:rsidR="00BC7DA4" w:rsidRDefault="00BC7DA4" w:rsidP="00377183">
      <w:pPr>
        <w:pStyle w:val="Betarp"/>
        <w:jc w:val="right"/>
        <w:rPr>
          <w:szCs w:val="24"/>
        </w:rPr>
      </w:pPr>
    </w:p>
    <w:p w14:paraId="14CD6D3B" w14:textId="77777777" w:rsidR="00BC7DA4" w:rsidRDefault="00BC7DA4" w:rsidP="00377183">
      <w:pPr>
        <w:pStyle w:val="Betarp"/>
        <w:jc w:val="right"/>
        <w:rPr>
          <w:szCs w:val="24"/>
        </w:rPr>
      </w:pPr>
    </w:p>
    <w:p w14:paraId="78CEF5F5" w14:textId="77777777" w:rsidR="00BC7DA4" w:rsidRDefault="00BC7DA4" w:rsidP="00377183">
      <w:pPr>
        <w:pStyle w:val="Betarp"/>
        <w:jc w:val="right"/>
        <w:rPr>
          <w:szCs w:val="24"/>
        </w:rPr>
      </w:pPr>
    </w:p>
    <w:p w14:paraId="1C073263" w14:textId="77777777" w:rsidR="00BC7DA4" w:rsidRDefault="00BC7DA4" w:rsidP="00377183">
      <w:pPr>
        <w:pStyle w:val="Betarp"/>
        <w:jc w:val="right"/>
        <w:rPr>
          <w:szCs w:val="24"/>
        </w:rPr>
      </w:pPr>
    </w:p>
    <w:p w14:paraId="063356AF" w14:textId="77777777" w:rsidR="00B50034" w:rsidRDefault="00B50034" w:rsidP="00377183">
      <w:pPr>
        <w:pStyle w:val="Betarp"/>
        <w:jc w:val="right"/>
        <w:rPr>
          <w:szCs w:val="24"/>
        </w:rPr>
      </w:pPr>
    </w:p>
    <w:p w14:paraId="2F07D991" w14:textId="77777777" w:rsidR="00B50034" w:rsidRDefault="00B50034" w:rsidP="00377183">
      <w:pPr>
        <w:pStyle w:val="Betarp"/>
        <w:jc w:val="right"/>
        <w:rPr>
          <w:szCs w:val="24"/>
        </w:rPr>
      </w:pPr>
    </w:p>
    <w:p w14:paraId="3709CA02" w14:textId="77777777" w:rsidR="00B50034" w:rsidRDefault="00B50034" w:rsidP="00377183">
      <w:pPr>
        <w:pStyle w:val="Betarp"/>
        <w:jc w:val="right"/>
        <w:rPr>
          <w:szCs w:val="24"/>
        </w:rPr>
      </w:pPr>
    </w:p>
    <w:p w14:paraId="0628D957" w14:textId="77777777" w:rsidR="00B50034" w:rsidRDefault="00B50034" w:rsidP="00377183">
      <w:pPr>
        <w:pStyle w:val="Betarp"/>
        <w:jc w:val="right"/>
        <w:rPr>
          <w:szCs w:val="24"/>
        </w:rPr>
      </w:pPr>
    </w:p>
    <w:p w14:paraId="22545C9E" w14:textId="77777777" w:rsidR="002B0E39" w:rsidRDefault="002B0E39" w:rsidP="00377183">
      <w:pPr>
        <w:pStyle w:val="Betarp"/>
        <w:jc w:val="right"/>
        <w:rPr>
          <w:szCs w:val="24"/>
        </w:rPr>
      </w:pPr>
    </w:p>
    <w:p w14:paraId="3EC793CC" w14:textId="77777777" w:rsidR="002B0E39" w:rsidRDefault="002B0E39" w:rsidP="00377183">
      <w:pPr>
        <w:pStyle w:val="Betarp"/>
        <w:jc w:val="right"/>
        <w:rPr>
          <w:szCs w:val="24"/>
        </w:rPr>
      </w:pPr>
    </w:p>
    <w:p w14:paraId="39047D9E" w14:textId="77777777" w:rsidR="002B0E39" w:rsidRDefault="002B0E39" w:rsidP="00377183">
      <w:pPr>
        <w:pStyle w:val="Betarp"/>
        <w:jc w:val="right"/>
        <w:rPr>
          <w:szCs w:val="24"/>
        </w:rPr>
      </w:pPr>
    </w:p>
    <w:p w14:paraId="392BDD3E" w14:textId="77777777" w:rsidR="002B0E39" w:rsidRDefault="002B0E39" w:rsidP="00377183">
      <w:pPr>
        <w:pStyle w:val="Betarp"/>
        <w:jc w:val="right"/>
        <w:rPr>
          <w:szCs w:val="24"/>
        </w:rPr>
      </w:pPr>
    </w:p>
    <w:p w14:paraId="60D5BFF6" w14:textId="77777777" w:rsidR="002B0E39" w:rsidRDefault="002B0E39" w:rsidP="00377183">
      <w:pPr>
        <w:pStyle w:val="Betarp"/>
        <w:jc w:val="right"/>
        <w:rPr>
          <w:szCs w:val="24"/>
        </w:rPr>
      </w:pPr>
    </w:p>
    <w:p w14:paraId="34F32B9E" w14:textId="77777777" w:rsidR="002B0E39" w:rsidRDefault="002B0E39" w:rsidP="00377183">
      <w:pPr>
        <w:pStyle w:val="Betarp"/>
        <w:jc w:val="right"/>
        <w:rPr>
          <w:szCs w:val="24"/>
        </w:rPr>
      </w:pPr>
    </w:p>
    <w:p w14:paraId="0DC6CC3E" w14:textId="77777777" w:rsidR="002B0E39" w:rsidRDefault="002B0E39" w:rsidP="00377183">
      <w:pPr>
        <w:pStyle w:val="Betarp"/>
        <w:jc w:val="right"/>
        <w:rPr>
          <w:szCs w:val="24"/>
        </w:rPr>
      </w:pPr>
    </w:p>
    <w:p w14:paraId="7E39D1A3" w14:textId="77777777" w:rsidR="002B0E39" w:rsidRDefault="002B0E39" w:rsidP="00377183">
      <w:pPr>
        <w:pStyle w:val="Betarp"/>
        <w:jc w:val="right"/>
        <w:rPr>
          <w:szCs w:val="24"/>
        </w:rPr>
      </w:pPr>
    </w:p>
    <w:p w14:paraId="3D39E7C7" w14:textId="77777777" w:rsidR="002B0E39" w:rsidRDefault="002B0E39" w:rsidP="00377183">
      <w:pPr>
        <w:pStyle w:val="Betarp"/>
        <w:jc w:val="right"/>
        <w:rPr>
          <w:szCs w:val="24"/>
        </w:rPr>
      </w:pPr>
    </w:p>
    <w:p w14:paraId="788C36FF" w14:textId="77777777" w:rsidR="002B0E39" w:rsidRDefault="002B0E39" w:rsidP="00377183">
      <w:pPr>
        <w:pStyle w:val="Betarp"/>
        <w:jc w:val="right"/>
        <w:rPr>
          <w:szCs w:val="24"/>
        </w:rPr>
      </w:pPr>
    </w:p>
    <w:p w14:paraId="0A4D1307" w14:textId="77777777" w:rsidR="002B0E39" w:rsidRDefault="002B0E39" w:rsidP="00377183">
      <w:pPr>
        <w:pStyle w:val="Betarp"/>
        <w:jc w:val="right"/>
        <w:rPr>
          <w:szCs w:val="24"/>
        </w:rPr>
      </w:pPr>
    </w:p>
    <w:p w14:paraId="26C63D95" w14:textId="77777777" w:rsidR="002B0E39" w:rsidRDefault="002B0E39" w:rsidP="00377183">
      <w:pPr>
        <w:pStyle w:val="Betarp"/>
        <w:jc w:val="right"/>
        <w:rPr>
          <w:szCs w:val="24"/>
        </w:rPr>
      </w:pPr>
    </w:p>
    <w:p w14:paraId="7B654728" w14:textId="77777777" w:rsidR="002B0E39" w:rsidRDefault="002B0E39" w:rsidP="00377183">
      <w:pPr>
        <w:pStyle w:val="Betarp"/>
        <w:jc w:val="right"/>
        <w:rPr>
          <w:szCs w:val="24"/>
        </w:rPr>
      </w:pPr>
    </w:p>
    <w:p w14:paraId="61EFB76C" w14:textId="77777777" w:rsidR="002B0E39" w:rsidRDefault="002B0E39" w:rsidP="00377183">
      <w:pPr>
        <w:pStyle w:val="Betarp"/>
        <w:jc w:val="right"/>
        <w:rPr>
          <w:szCs w:val="24"/>
        </w:rPr>
      </w:pPr>
    </w:p>
    <w:p w14:paraId="2D859017" w14:textId="77777777" w:rsidR="002B0E39" w:rsidRDefault="002B0E39" w:rsidP="00377183">
      <w:pPr>
        <w:pStyle w:val="Betarp"/>
        <w:jc w:val="right"/>
        <w:rPr>
          <w:szCs w:val="24"/>
        </w:rPr>
      </w:pPr>
    </w:p>
    <w:p w14:paraId="2436BEAF" w14:textId="77777777" w:rsidR="002B0E39" w:rsidRDefault="002B0E39" w:rsidP="00377183">
      <w:pPr>
        <w:pStyle w:val="Betarp"/>
        <w:jc w:val="right"/>
        <w:rPr>
          <w:szCs w:val="24"/>
        </w:rPr>
      </w:pPr>
    </w:p>
    <w:p w14:paraId="5CA7741D" w14:textId="77777777" w:rsidR="002B0E39" w:rsidRDefault="002B0E39" w:rsidP="00377183">
      <w:pPr>
        <w:pStyle w:val="Betarp"/>
        <w:jc w:val="right"/>
        <w:rPr>
          <w:szCs w:val="24"/>
        </w:rPr>
      </w:pPr>
    </w:p>
    <w:p w14:paraId="6DA48759" w14:textId="77777777" w:rsidR="002B0E39" w:rsidRDefault="002B0E39" w:rsidP="00377183">
      <w:pPr>
        <w:pStyle w:val="Betarp"/>
        <w:jc w:val="right"/>
        <w:rPr>
          <w:szCs w:val="24"/>
        </w:rPr>
      </w:pPr>
    </w:p>
    <w:p w14:paraId="23F08F47" w14:textId="77777777" w:rsidR="002B0E39" w:rsidRDefault="002B0E39" w:rsidP="00377183">
      <w:pPr>
        <w:pStyle w:val="Betarp"/>
        <w:jc w:val="right"/>
        <w:rPr>
          <w:szCs w:val="24"/>
        </w:rPr>
      </w:pPr>
    </w:p>
    <w:p w14:paraId="6CD22085" w14:textId="77777777" w:rsidR="002B0E39" w:rsidRDefault="002B0E39" w:rsidP="00377183">
      <w:pPr>
        <w:pStyle w:val="Betarp"/>
        <w:jc w:val="right"/>
        <w:rPr>
          <w:szCs w:val="24"/>
        </w:rPr>
      </w:pPr>
    </w:p>
    <w:p w14:paraId="5084FC13" w14:textId="77777777" w:rsidR="0097225C" w:rsidRDefault="0097225C" w:rsidP="00377183">
      <w:pPr>
        <w:pStyle w:val="Betarp"/>
        <w:jc w:val="right"/>
        <w:rPr>
          <w:szCs w:val="24"/>
        </w:rPr>
      </w:pPr>
    </w:p>
    <w:p w14:paraId="313A141E" w14:textId="77777777" w:rsidR="0097225C" w:rsidRDefault="0097225C" w:rsidP="00377183">
      <w:pPr>
        <w:pStyle w:val="Betarp"/>
        <w:jc w:val="right"/>
        <w:rPr>
          <w:szCs w:val="24"/>
        </w:rPr>
      </w:pPr>
    </w:p>
    <w:p w14:paraId="7291221F" w14:textId="77777777" w:rsidR="0097225C" w:rsidRDefault="0097225C" w:rsidP="00377183">
      <w:pPr>
        <w:pStyle w:val="Betarp"/>
        <w:jc w:val="right"/>
        <w:rPr>
          <w:szCs w:val="24"/>
        </w:rPr>
      </w:pPr>
    </w:p>
    <w:p w14:paraId="0350553B" w14:textId="77777777" w:rsidR="0097225C" w:rsidRDefault="0097225C" w:rsidP="00377183">
      <w:pPr>
        <w:pStyle w:val="Betarp"/>
        <w:jc w:val="right"/>
        <w:rPr>
          <w:szCs w:val="24"/>
        </w:rPr>
      </w:pPr>
    </w:p>
    <w:p w14:paraId="782D3CFF" w14:textId="77777777" w:rsidR="0097225C" w:rsidRDefault="0097225C" w:rsidP="00377183">
      <w:pPr>
        <w:pStyle w:val="Betarp"/>
        <w:jc w:val="right"/>
        <w:rPr>
          <w:szCs w:val="24"/>
        </w:rPr>
      </w:pPr>
    </w:p>
    <w:p w14:paraId="2AAE6018" w14:textId="77777777" w:rsidR="00BC7DA4" w:rsidRDefault="00BC7DA4" w:rsidP="00377183">
      <w:pPr>
        <w:pStyle w:val="Betarp"/>
        <w:jc w:val="right"/>
        <w:rPr>
          <w:szCs w:val="24"/>
        </w:rPr>
      </w:pPr>
    </w:p>
    <w:p w14:paraId="604CAD74" w14:textId="77777777" w:rsidR="008102F8" w:rsidRDefault="008102F8" w:rsidP="00377183">
      <w:pPr>
        <w:pStyle w:val="Betarp"/>
        <w:jc w:val="right"/>
        <w:rPr>
          <w:szCs w:val="24"/>
        </w:rPr>
      </w:pPr>
    </w:p>
    <w:p w14:paraId="1725D2B7" w14:textId="5BF7FE03" w:rsidR="00F7709D" w:rsidRDefault="00F7709D" w:rsidP="00BC7DA4">
      <w:pPr>
        <w:pStyle w:val="Betarp"/>
        <w:jc w:val="right"/>
        <w:rPr>
          <w:szCs w:val="24"/>
        </w:rPr>
      </w:pPr>
      <w:r w:rsidRPr="00033A33">
        <w:rPr>
          <w:szCs w:val="24"/>
        </w:rPr>
        <w:lastRenderedPageBreak/>
        <w:t>Konkurso sąlygų</w:t>
      </w:r>
      <w:r>
        <w:rPr>
          <w:szCs w:val="24"/>
        </w:rPr>
        <w:t xml:space="preserve"> </w:t>
      </w:r>
      <w:r w:rsidRPr="00CD43B6">
        <w:rPr>
          <w:b/>
          <w:szCs w:val="24"/>
          <w:lang w:val="en-US"/>
        </w:rPr>
        <w:t xml:space="preserve">1 </w:t>
      </w:r>
      <w:r>
        <w:rPr>
          <w:szCs w:val="24"/>
        </w:rPr>
        <w:t>priedas</w:t>
      </w:r>
    </w:p>
    <w:p w14:paraId="211170C7" w14:textId="77777777" w:rsidR="00F7709D" w:rsidRDefault="00F7709D" w:rsidP="00F7709D">
      <w:pPr>
        <w:pStyle w:val="Betarp"/>
        <w:jc w:val="both"/>
        <w:rPr>
          <w:szCs w:val="24"/>
        </w:rPr>
      </w:pPr>
    </w:p>
    <w:p w14:paraId="352041E8" w14:textId="77777777" w:rsidR="00F7709D" w:rsidRPr="001871BB" w:rsidRDefault="00F7709D" w:rsidP="00F7709D">
      <w:pPr>
        <w:pStyle w:val="Betarp"/>
        <w:jc w:val="center"/>
        <w:rPr>
          <w:b/>
          <w:szCs w:val="24"/>
        </w:rPr>
      </w:pPr>
      <w:r w:rsidRPr="001871BB">
        <w:rPr>
          <w:b/>
          <w:szCs w:val="24"/>
        </w:rPr>
        <w:t>KAINOS PASIŪLYMAS</w:t>
      </w:r>
    </w:p>
    <w:p w14:paraId="318D434A" w14:textId="77777777" w:rsidR="00F7709D" w:rsidRPr="00805E35" w:rsidRDefault="00F7709D" w:rsidP="00F7709D">
      <w:pPr>
        <w:pStyle w:val="Betarp"/>
        <w:jc w:val="center"/>
        <w:rPr>
          <w:b/>
          <w:color w:val="FF0000"/>
          <w:szCs w:val="24"/>
        </w:rPr>
      </w:pPr>
      <w:r w:rsidRPr="00805E35">
        <w:rPr>
          <w:b/>
          <w:color w:val="FF0000"/>
          <w:szCs w:val="24"/>
        </w:rPr>
        <w:t>(teikiamas pirmame voke)</w:t>
      </w:r>
    </w:p>
    <w:p w14:paraId="135B37D7" w14:textId="77777777" w:rsidR="00F7709D" w:rsidRDefault="00F7709D" w:rsidP="00F7709D">
      <w:pPr>
        <w:pStyle w:val="Betarp"/>
        <w:jc w:val="center"/>
        <w:rPr>
          <w:b/>
          <w:szCs w:val="24"/>
        </w:rPr>
      </w:pPr>
    </w:p>
    <w:p w14:paraId="3A2AC14F" w14:textId="32B7DEB7" w:rsidR="00F7709D" w:rsidRPr="001E51F2" w:rsidRDefault="002213C4" w:rsidP="001E51F2">
      <w:pPr>
        <w:jc w:val="center"/>
        <w:rPr>
          <w:rFonts w:ascii="Times New Roman" w:hAnsi="Times New Roman"/>
          <w:sz w:val="24"/>
          <w:szCs w:val="24"/>
          <w:lang w:eastAsia="en-GB"/>
        </w:rPr>
      </w:pPr>
      <w:r>
        <w:rPr>
          <w:rFonts w:ascii="Times New Roman" w:hAnsi="Times New Roman"/>
          <w:b/>
          <w:sz w:val="24"/>
          <w:szCs w:val="24"/>
        </w:rPr>
        <w:t>„</w:t>
      </w:r>
      <w:r w:rsidRPr="002213C4">
        <w:rPr>
          <w:rFonts w:ascii="Times New Roman" w:hAnsi="Times New Roman"/>
          <w:b/>
          <w:sz w:val="24"/>
          <w:szCs w:val="24"/>
        </w:rPr>
        <w:t>VILNIUS-EUROPOS ŽALIOJI SOSTINĖ 2025</w:t>
      </w:r>
      <w:r>
        <w:rPr>
          <w:rFonts w:ascii="Times New Roman" w:hAnsi="Times New Roman"/>
          <w:b/>
          <w:sz w:val="24"/>
          <w:szCs w:val="24"/>
        </w:rPr>
        <w:t xml:space="preserve">“ </w:t>
      </w:r>
      <w:r w:rsidR="0024595E">
        <w:rPr>
          <w:rFonts w:ascii="Times New Roman" w:hAnsi="Times New Roman"/>
          <w:b/>
          <w:sz w:val="24"/>
          <w:szCs w:val="24"/>
        </w:rPr>
        <w:t xml:space="preserve">RENGINIŲ ORGANIZAVIMO </w:t>
      </w:r>
      <w:r w:rsidR="0024595E" w:rsidRPr="001E51F2">
        <w:rPr>
          <w:rFonts w:ascii="Times New Roman" w:hAnsi="Times New Roman"/>
          <w:b/>
          <w:sz w:val="24"/>
          <w:szCs w:val="24"/>
        </w:rPr>
        <w:t>PASLAUGŲ</w:t>
      </w:r>
      <w:r w:rsidR="001E51F2" w:rsidRPr="001E51F2">
        <w:rPr>
          <w:rFonts w:ascii="Times New Roman" w:hAnsi="Times New Roman"/>
          <w:b/>
          <w:sz w:val="24"/>
          <w:szCs w:val="24"/>
        </w:rPr>
        <w:t xml:space="preserve"> </w:t>
      </w:r>
      <w:r w:rsidR="00F7709D" w:rsidRPr="001E51F2">
        <w:rPr>
          <w:rFonts w:ascii="Times New Roman" w:hAnsi="Times New Roman"/>
          <w:b/>
          <w:sz w:val="24"/>
          <w:szCs w:val="24"/>
        </w:rPr>
        <w:t>ATVIRAM PROJEKTO KONKURSUI</w:t>
      </w:r>
    </w:p>
    <w:p w14:paraId="1546BF3B" w14:textId="77777777" w:rsidR="00F7709D" w:rsidRPr="001871BB" w:rsidRDefault="00F7709D" w:rsidP="00F7709D">
      <w:pPr>
        <w:mirrorIndents/>
        <w:jc w:val="center"/>
        <w:rPr>
          <w:rFonts w:ascii="Times New Roman" w:eastAsiaTheme="minorHAnsi" w:hAnsi="Times New Roman"/>
          <w:b/>
          <w:sz w:val="24"/>
          <w:szCs w:val="24"/>
        </w:rPr>
      </w:pPr>
    </w:p>
    <w:tbl>
      <w:tblPr>
        <w:tblStyle w:val="TableGrid2"/>
        <w:tblW w:w="0" w:type="auto"/>
        <w:tblLayout w:type="fixed"/>
        <w:tblCellMar>
          <w:left w:w="57" w:type="dxa"/>
          <w:right w:w="57" w:type="dxa"/>
        </w:tblCellMar>
        <w:tblLook w:val="04A0" w:firstRow="1" w:lastRow="0" w:firstColumn="1" w:lastColumn="0" w:noHBand="0" w:noVBand="1"/>
      </w:tblPr>
      <w:tblGrid>
        <w:gridCol w:w="3402"/>
        <w:gridCol w:w="2835"/>
        <w:gridCol w:w="3402"/>
      </w:tblGrid>
      <w:tr w:rsidR="00F7709D" w:rsidRPr="001871BB" w14:paraId="7013F2E2" w14:textId="77777777" w:rsidTr="00C63B78">
        <w:tc>
          <w:tcPr>
            <w:tcW w:w="3402" w:type="dxa"/>
            <w:tcBorders>
              <w:top w:val="nil"/>
              <w:left w:val="nil"/>
              <w:bottom w:val="nil"/>
              <w:right w:val="nil"/>
            </w:tcBorders>
          </w:tcPr>
          <w:p w14:paraId="5622F181" w14:textId="77777777" w:rsidR="00F7709D" w:rsidRPr="001871BB" w:rsidRDefault="00F7709D" w:rsidP="00C63B78">
            <w:pPr>
              <w:mirrorIndents/>
              <w:jc w:val="center"/>
              <w:rPr>
                <w:rFonts w:ascii="Times New Roman" w:eastAsiaTheme="minorHAnsi" w:hAnsi="Times New Roman"/>
                <w:sz w:val="24"/>
                <w:szCs w:val="24"/>
              </w:rPr>
            </w:pPr>
          </w:p>
        </w:tc>
        <w:tc>
          <w:tcPr>
            <w:tcW w:w="2835" w:type="dxa"/>
            <w:tcBorders>
              <w:top w:val="nil"/>
              <w:left w:val="nil"/>
              <w:right w:val="nil"/>
            </w:tcBorders>
          </w:tcPr>
          <w:p w14:paraId="1597CF1D" w14:textId="77777777" w:rsidR="00F7709D" w:rsidRPr="001871BB" w:rsidRDefault="00F7709D" w:rsidP="00C63B78">
            <w:pPr>
              <w:mirrorIndents/>
              <w:jc w:val="center"/>
              <w:rPr>
                <w:rFonts w:ascii="Times New Roman" w:eastAsiaTheme="minorHAnsi" w:hAnsi="Times New Roman"/>
                <w:sz w:val="24"/>
                <w:szCs w:val="24"/>
              </w:rPr>
            </w:pPr>
          </w:p>
        </w:tc>
        <w:tc>
          <w:tcPr>
            <w:tcW w:w="3402" w:type="dxa"/>
            <w:tcBorders>
              <w:top w:val="nil"/>
              <w:left w:val="nil"/>
              <w:bottom w:val="nil"/>
              <w:right w:val="nil"/>
            </w:tcBorders>
            <w:vAlign w:val="bottom"/>
          </w:tcPr>
          <w:p w14:paraId="7BF13890" w14:textId="77777777" w:rsidR="00F7709D" w:rsidRPr="001871BB" w:rsidRDefault="00F7709D" w:rsidP="00C63B78">
            <w:pPr>
              <w:mirrorIndents/>
              <w:jc w:val="center"/>
              <w:rPr>
                <w:rFonts w:ascii="Times New Roman" w:eastAsiaTheme="minorHAnsi" w:hAnsi="Times New Roman"/>
                <w:sz w:val="24"/>
                <w:szCs w:val="24"/>
              </w:rPr>
            </w:pPr>
          </w:p>
        </w:tc>
      </w:tr>
      <w:tr w:rsidR="00F7709D" w:rsidRPr="001871BB" w14:paraId="78EF6EB7" w14:textId="77777777" w:rsidTr="00C63B78">
        <w:tc>
          <w:tcPr>
            <w:tcW w:w="3402" w:type="dxa"/>
            <w:tcBorders>
              <w:top w:val="nil"/>
              <w:left w:val="nil"/>
              <w:bottom w:val="nil"/>
              <w:right w:val="nil"/>
            </w:tcBorders>
          </w:tcPr>
          <w:p w14:paraId="4859AAA2" w14:textId="77777777" w:rsidR="00F7709D" w:rsidRPr="001871BB" w:rsidRDefault="00F7709D" w:rsidP="00C63B78">
            <w:pPr>
              <w:mirrorIndents/>
              <w:jc w:val="center"/>
              <w:rPr>
                <w:rFonts w:ascii="Times New Roman" w:eastAsiaTheme="minorHAnsi" w:hAnsi="Times New Roman"/>
                <w:sz w:val="24"/>
                <w:szCs w:val="24"/>
              </w:rPr>
            </w:pPr>
          </w:p>
        </w:tc>
        <w:tc>
          <w:tcPr>
            <w:tcW w:w="2835" w:type="dxa"/>
            <w:tcBorders>
              <w:left w:val="nil"/>
              <w:bottom w:val="nil"/>
              <w:right w:val="nil"/>
            </w:tcBorders>
          </w:tcPr>
          <w:p w14:paraId="32F3DD4C" w14:textId="77777777" w:rsidR="00F7709D" w:rsidRPr="001871BB" w:rsidRDefault="00F7709D" w:rsidP="00C63B78">
            <w:pPr>
              <w:mirrorIndents/>
              <w:jc w:val="center"/>
              <w:rPr>
                <w:rFonts w:ascii="Times New Roman" w:eastAsiaTheme="minorHAnsi" w:hAnsi="Times New Roman"/>
                <w:sz w:val="24"/>
                <w:szCs w:val="24"/>
              </w:rPr>
            </w:pPr>
            <w:r w:rsidRPr="001871BB">
              <w:rPr>
                <w:rFonts w:ascii="Times New Roman" w:eastAsiaTheme="minorHAnsi" w:hAnsi="Times New Roman"/>
                <w:sz w:val="24"/>
                <w:szCs w:val="24"/>
              </w:rPr>
              <w:t>(Data)</w:t>
            </w:r>
          </w:p>
        </w:tc>
        <w:tc>
          <w:tcPr>
            <w:tcW w:w="3402" w:type="dxa"/>
            <w:tcBorders>
              <w:top w:val="nil"/>
              <w:left w:val="nil"/>
              <w:bottom w:val="nil"/>
              <w:right w:val="nil"/>
            </w:tcBorders>
          </w:tcPr>
          <w:p w14:paraId="507D7B49" w14:textId="77777777" w:rsidR="00F7709D" w:rsidRPr="001871BB" w:rsidRDefault="00F7709D" w:rsidP="00C63B78">
            <w:pPr>
              <w:mirrorIndents/>
              <w:jc w:val="center"/>
              <w:rPr>
                <w:rFonts w:ascii="Times New Roman" w:eastAsiaTheme="minorHAnsi" w:hAnsi="Times New Roman"/>
                <w:sz w:val="24"/>
                <w:szCs w:val="24"/>
              </w:rPr>
            </w:pPr>
          </w:p>
        </w:tc>
      </w:tr>
    </w:tbl>
    <w:p w14:paraId="14776276" w14:textId="77777777" w:rsidR="00F7709D" w:rsidRDefault="00F7709D" w:rsidP="00F7709D">
      <w:pPr>
        <w:pStyle w:val="Betarp"/>
        <w:rPr>
          <w:szCs w:val="24"/>
          <w:lang w:val="en-US"/>
        </w:rPr>
      </w:pPr>
    </w:p>
    <w:p w14:paraId="430905A2" w14:textId="77777777" w:rsidR="00F7709D" w:rsidRDefault="00F7709D" w:rsidP="00F7709D">
      <w:pPr>
        <w:pStyle w:val="Betarp"/>
        <w:jc w:val="center"/>
        <w:rPr>
          <w:szCs w:val="24"/>
          <w:lang w:val="en-US"/>
        </w:rPr>
      </w:pPr>
    </w:p>
    <w:tbl>
      <w:tblPr>
        <w:tblStyle w:val="TableGrid3"/>
        <w:tblW w:w="9639" w:type="dxa"/>
        <w:tblLayout w:type="fixed"/>
        <w:tblCellMar>
          <w:left w:w="57" w:type="dxa"/>
          <w:right w:w="57" w:type="dxa"/>
        </w:tblCellMar>
        <w:tblLook w:val="04A0" w:firstRow="1" w:lastRow="0" w:firstColumn="1" w:lastColumn="0" w:noHBand="0" w:noVBand="1"/>
      </w:tblPr>
      <w:tblGrid>
        <w:gridCol w:w="9639"/>
      </w:tblGrid>
      <w:tr w:rsidR="00F7709D" w:rsidRPr="001871BB" w14:paraId="251A0C4D" w14:textId="77777777" w:rsidTr="00C63B78">
        <w:tc>
          <w:tcPr>
            <w:tcW w:w="9639" w:type="dxa"/>
          </w:tcPr>
          <w:p w14:paraId="4C29FD9B" w14:textId="77777777" w:rsidR="00F7709D" w:rsidRDefault="00F7709D" w:rsidP="00C63B78">
            <w:pPr>
              <w:mirrorIndents/>
              <w:jc w:val="center"/>
              <w:rPr>
                <w:rFonts w:ascii="Times New Roman" w:eastAsiaTheme="minorHAnsi" w:hAnsi="Times New Roman"/>
                <w:b/>
                <w:sz w:val="24"/>
                <w:szCs w:val="24"/>
              </w:rPr>
            </w:pPr>
            <w:r w:rsidRPr="001871BB">
              <w:rPr>
                <w:rFonts w:ascii="Times New Roman" w:eastAsiaTheme="minorHAnsi" w:hAnsi="Times New Roman"/>
                <w:b/>
                <w:sz w:val="24"/>
                <w:szCs w:val="24"/>
              </w:rPr>
              <w:t>DEVIZAS</w:t>
            </w:r>
          </w:p>
          <w:p w14:paraId="01F2F06A" w14:textId="77777777" w:rsidR="00F7709D" w:rsidRPr="001871BB" w:rsidRDefault="00F7709D" w:rsidP="00C63B78">
            <w:pPr>
              <w:mirrorIndents/>
              <w:jc w:val="center"/>
              <w:rPr>
                <w:rFonts w:ascii="Times New Roman" w:eastAsiaTheme="minorHAnsi" w:hAnsi="Times New Roman"/>
                <w:b/>
                <w:sz w:val="24"/>
                <w:szCs w:val="24"/>
              </w:rPr>
            </w:pPr>
            <w:r w:rsidRPr="00A24736">
              <w:rPr>
                <w:rFonts w:ascii="Times New Roman" w:eastAsiaTheme="minorHAnsi" w:hAnsi="Times New Roman"/>
                <w:bCs/>
                <w:sz w:val="24"/>
                <w:szCs w:val="24"/>
              </w:rPr>
              <w:t>[</w:t>
            </w:r>
            <w:r w:rsidRPr="00A24736">
              <w:rPr>
                <w:rFonts w:ascii="Times New Roman" w:hAnsi="Times New Roman"/>
                <w:bCs/>
                <w:i/>
                <w:iCs/>
                <w:color w:val="FF0000"/>
                <w:sz w:val="24"/>
                <w:szCs w:val="24"/>
              </w:rPr>
              <w:t>nurodyti projekto devizą</w:t>
            </w:r>
            <w:r w:rsidRPr="00A24736">
              <w:rPr>
                <w:bCs/>
              </w:rPr>
              <w:t>]</w:t>
            </w:r>
          </w:p>
          <w:p w14:paraId="5FFDC276" w14:textId="77777777" w:rsidR="00F7709D" w:rsidRPr="001871BB" w:rsidRDefault="00F7709D" w:rsidP="00C63B78">
            <w:pPr>
              <w:mirrorIndents/>
              <w:rPr>
                <w:rFonts w:ascii="Times New Roman" w:eastAsiaTheme="minorHAnsi" w:hAnsi="Times New Roman"/>
                <w:sz w:val="24"/>
                <w:szCs w:val="24"/>
              </w:rPr>
            </w:pPr>
          </w:p>
        </w:tc>
      </w:tr>
    </w:tbl>
    <w:p w14:paraId="7356B1DF" w14:textId="77777777" w:rsidR="00F7709D" w:rsidRDefault="00F7709D" w:rsidP="00F7709D">
      <w:pPr>
        <w:pStyle w:val="Betarp"/>
        <w:jc w:val="center"/>
        <w:rPr>
          <w:szCs w:val="24"/>
          <w:lang w:val="en-US"/>
        </w:rPr>
      </w:pPr>
    </w:p>
    <w:p w14:paraId="5FF2B84A" w14:textId="77777777" w:rsidR="00F7709D" w:rsidRDefault="00F7709D" w:rsidP="00F7709D">
      <w:pPr>
        <w:pStyle w:val="Betarp"/>
        <w:rPr>
          <w:szCs w:val="24"/>
          <w:lang w:val="en-US"/>
        </w:rPr>
      </w:pPr>
    </w:p>
    <w:p w14:paraId="44DA92D2" w14:textId="75625838" w:rsidR="00D860D4" w:rsidRPr="00D860D4" w:rsidRDefault="00F7709D" w:rsidP="00D860D4">
      <w:pPr>
        <w:pStyle w:val="Betarp"/>
        <w:jc w:val="both"/>
        <w:rPr>
          <w:szCs w:val="24"/>
        </w:rPr>
      </w:pPr>
      <w:r>
        <w:rPr>
          <w:szCs w:val="24"/>
          <w:lang w:val="en-US"/>
        </w:rPr>
        <w:tab/>
      </w:r>
      <w:r w:rsidRPr="00033A33">
        <w:rPr>
          <w:szCs w:val="24"/>
        </w:rPr>
        <w:t xml:space="preserve">Pažymime, kad sutinkame su visomis </w:t>
      </w:r>
      <w:r w:rsidR="005E0EB4">
        <w:rPr>
          <w:szCs w:val="24"/>
        </w:rPr>
        <w:t>pirkimo</w:t>
      </w:r>
      <w:r w:rsidRPr="00033A33">
        <w:rPr>
          <w:szCs w:val="24"/>
        </w:rPr>
        <w:t xml:space="preserve"> dokumentų sąlygomis ir siūlome suteikti ši</w:t>
      </w:r>
      <w:r w:rsidR="00D860D4">
        <w:rPr>
          <w:szCs w:val="24"/>
        </w:rPr>
        <w:t>uo</w:t>
      </w:r>
      <w:r w:rsidRPr="00033A33">
        <w:rPr>
          <w:szCs w:val="24"/>
        </w:rPr>
        <w:t>s p</w:t>
      </w:r>
      <w:r w:rsidR="00D860D4">
        <w:rPr>
          <w:szCs w:val="24"/>
        </w:rPr>
        <w:t>irkimo objekto įkainius</w:t>
      </w:r>
      <w:r w:rsidRPr="00033A33">
        <w:rPr>
          <w:szCs w:val="24"/>
        </w:rPr>
        <w:t>:</w:t>
      </w:r>
    </w:p>
    <w:tbl>
      <w:tblPr>
        <w:tblStyle w:val="Lentelstinklelis13"/>
        <w:tblW w:w="0" w:type="auto"/>
        <w:tblLook w:val="04A0" w:firstRow="1" w:lastRow="0" w:firstColumn="1" w:lastColumn="0" w:noHBand="0" w:noVBand="1"/>
      </w:tblPr>
      <w:tblGrid>
        <w:gridCol w:w="570"/>
        <w:gridCol w:w="2968"/>
        <w:gridCol w:w="851"/>
        <w:gridCol w:w="1701"/>
        <w:gridCol w:w="1701"/>
        <w:gridCol w:w="1836"/>
      </w:tblGrid>
      <w:tr w:rsidR="00D860D4" w:rsidRPr="00D860D4" w14:paraId="375ECD92" w14:textId="77777777" w:rsidTr="001E51F2">
        <w:tc>
          <w:tcPr>
            <w:tcW w:w="570" w:type="dxa"/>
            <w:tcBorders>
              <w:top w:val="single" w:sz="4" w:space="0" w:color="auto"/>
              <w:left w:val="single" w:sz="4" w:space="0" w:color="auto"/>
              <w:bottom w:val="single" w:sz="4" w:space="0" w:color="auto"/>
              <w:right w:val="single" w:sz="4" w:space="0" w:color="auto"/>
            </w:tcBorders>
          </w:tcPr>
          <w:p w14:paraId="103F4A26" w14:textId="77777777" w:rsidR="00D860D4" w:rsidRPr="00D860D4" w:rsidRDefault="00D860D4" w:rsidP="00D860D4">
            <w:pPr>
              <w:jc w:val="both"/>
              <w:rPr>
                <w:rFonts w:ascii="Times New Roman" w:eastAsia="Times New Roman" w:hAnsi="Times New Roman"/>
                <w:b/>
                <w:bCs/>
                <w:sz w:val="24"/>
                <w:szCs w:val="20"/>
              </w:rPr>
            </w:pPr>
            <w:r w:rsidRPr="00D860D4">
              <w:rPr>
                <w:rFonts w:ascii="Times New Roman" w:eastAsia="Times New Roman" w:hAnsi="Times New Roman"/>
                <w:b/>
                <w:bCs/>
                <w:sz w:val="24"/>
                <w:szCs w:val="20"/>
              </w:rPr>
              <w:t xml:space="preserve">Eil. </w:t>
            </w:r>
            <w:proofErr w:type="spellStart"/>
            <w:r w:rsidRPr="00D860D4">
              <w:rPr>
                <w:rFonts w:ascii="Times New Roman" w:eastAsia="Times New Roman" w:hAnsi="Times New Roman"/>
                <w:b/>
                <w:bCs/>
                <w:sz w:val="24"/>
                <w:szCs w:val="20"/>
              </w:rPr>
              <w:t>nr.</w:t>
            </w:r>
            <w:proofErr w:type="spellEnd"/>
          </w:p>
        </w:tc>
        <w:tc>
          <w:tcPr>
            <w:tcW w:w="2968" w:type="dxa"/>
            <w:tcBorders>
              <w:top w:val="single" w:sz="4" w:space="0" w:color="auto"/>
              <w:left w:val="single" w:sz="4" w:space="0" w:color="auto"/>
              <w:bottom w:val="single" w:sz="4" w:space="0" w:color="auto"/>
              <w:right w:val="single" w:sz="4" w:space="0" w:color="auto"/>
            </w:tcBorders>
          </w:tcPr>
          <w:p w14:paraId="670C4EB2" w14:textId="77777777" w:rsidR="00D860D4" w:rsidRPr="00D860D4" w:rsidRDefault="00D860D4" w:rsidP="00D860D4">
            <w:pPr>
              <w:jc w:val="center"/>
              <w:rPr>
                <w:rFonts w:ascii="Times New Roman" w:eastAsia="Times New Roman" w:hAnsi="Times New Roman"/>
                <w:b/>
                <w:bCs/>
                <w:sz w:val="24"/>
                <w:szCs w:val="20"/>
              </w:rPr>
            </w:pPr>
            <w:r w:rsidRPr="00D860D4">
              <w:rPr>
                <w:rFonts w:ascii="Times New Roman" w:eastAsia="Times New Roman" w:hAnsi="Times New Roman"/>
                <w:b/>
                <w:bCs/>
                <w:sz w:val="24"/>
                <w:szCs w:val="20"/>
              </w:rPr>
              <w:t>Pavadinimas</w:t>
            </w:r>
          </w:p>
        </w:tc>
        <w:tc>
          <w:tcPr>
            <w:tcW w:w="851" w:type="dxa"/>
            <w:tcBorders>
              <w:top w:val="single" w:sz="4" w:space="0" w:color="auto"/>
              <w:left w:val="single" w:sz="4" w:space="0" w:color="auto"/>
              <w:bottom w:val="single" w:sz="4" w:space="0" w:color="auto"/>
              <w:right w:val="single" w:sz="4" w:space="0" w:color="auto"/>
            </w:tcBorders>
          </w:tcPr>
          <w:p w14:paraId="5E33FA06" w14:textId="77777777" w:rsidR="00D860D4" w:rsidRPr="00D860D4" w:rsidRDefault="00D860D4" w:rsidP="00D860D4">
            <w:pPr>
              <w:jc w:val="center"/>
              <w:rPr>
                <w:rFonts w:ascii="Times New Roman" w:eastAsia="Times New Roman" w:hAnsi="Times New Roman"/>
                <w:b/>
                <w:bCs/>
                <w:sz w:val="24"/>
                <w:szCs w:val="20"/>
              </w:rPr>
            </w:pPr>
            <w:r w:rsidRPr="00D860D4">
              <w:rPr>
                <w:rFonts w:ascii="Times New Roman" w:eastAsia="Times New Roman" w:hAnsi="Times New Roman"/>
                <w:b/>
                <w:bCs/>
                <w:sz w:val="24"/>
                <w:szCs w:val="20"/>
              </w:rPr>
              <w:t>Mato vnt.</w:t>
            </w:r>
          </w:p>
        </w:tc>
        <w:tc>
          <w:tcPr>
            <w:tcW w:w="1701" w:type="dxa"/>
            <w:tcBorders>
              <w:top w:val="single" w:sz="4" w:space="0" w:color="auto"/>
              <w:left w:val="single" w:sz="4" w:space="0" w:color="auto"/>
              <w:bottom w:val="single" w:sz="4" w:space="0" w:color="auto"/>
              <w:right w:val="single" w:sz="4" w:space="0" w:color="auto"/>
            </w:tcBorders>
          </w:tcPr>
          <w:p w14:paraId="0B0B9F96" w14:textId="77777777" w:rsidR="00D860D4" w:rsidRPr="00D860D4" w:rsidRDefault="00D860D4" w:rsidP="00D860D4">
            <w:pPr>
              <w:jc w:val="center"/>
              <w:rPr>
                <w:rFonts w:ascii="Times New Roman" w:eastAsia="Times New Roman" w:hAnsi="Times New Roman"/>
                <w:b/>
                <w:bCs/>
                <w:sz w:val="24"/>
                <w:szCs w:val="20"/>
              </w:rPr>
            </w:pPr>
            <w:r w:rsidRPr="00D860D4">
              <w:rPr>
                <w:rFonts w:ascii="Times New Roman" w:eastAsia="Times New Roman" w:hAnsi="Times New Roman"/>
                <w:b/>
                <w:bCs/>
                <w:sz w:val="24"/>
                <w:szCs w:val="20"/>
              </w:rPr>
              <w:t>Preliminari apimtis*</w:t>
            </w:r>
          </w:p>
        </w:tc>
        <w:tc>
          <w:tcPr>
            <w:tcW w:w="1701" w:type="dxa"/>
            <w:tcBorders>
              <w:top w:val="single" w:sz="4" w:space="0" w:color="auto"/>
              <w:left w:val="single" w:sz="4" w:space="0" w:color="auto"/>
              <w:bottom w:val="single" w:sz="4" w:space="0" w:color="auto"/>
              <w:right w:val="single" w:sz="4" w:space="0" w:color="auto"/>
            </w:tcBorders>
          </w:tcPr>
          <w:p w14:paraId="57F5E414" w14:textId="77777777" w:rsidR="00D860D4" w:rsidRPr="00D860D4" w:rsidRDefault="00D860D4" w:rsidP="00D860D4">
            <w:pPr>
              <w:jc w:val="center"/>
              <w:rPr>
                <w:rFonts w:ascii="Times New Roman" w:eastAsia="Times New Roman" w:hAnsi="Times New Roman"/>
                <w:b/>
                <w:bCs/>
                <w:sz w:val="24"/>
                <w:szCs w:val="20"/>
              </w:rPr>
            </w:pPr>
            <w:r w:rsidRPr="00D860D4">
              <w:rPr>
                <w:rFonts w:ascii="Times New Roman" w:eastAsia="Times New Roman" w:hAnsi="Times New Roman"/>
                <w:b/>
                <w:bCs/>
                <w:sz w:val="24"/>
                <w:szCs w:val="20"/>
              </w:rPr>
              <w:t>Vnt. įkainis Eur be PVM</w:t>
            </w:r>
          </w:p>
        </w:tc>
        <w:tc>
          <w:tcPr>
            <w:tcW w:w="1836" w:type="dxa"/>
            <w:tcBorders>
              <w:top w:val="single" w:sz="4" w:space="0" w:color="auto"/>
              <w:left w:val="single" w:sz="4" w:space="0" w:color="auto"/>
              <w:bottom w:val="single" w:sz="4" w:space="0" w:color="auto"/>
              <w:right w:val="single" w:sz="4" w:space="0" w:color="auto"/>
            </w:tcBorders>
          </w:tcPr>
          <w:p w14:paraId="0F3BC203" w14:textId="77777777" w:rsidR="00D860D4" w:rsidRPr="00D860D4" w:rsidRDefault="00D860D4" w:rsidP="00D860D4">
            <w:pPr>
              <w:jc w:val="center"/>
              <w:rPr>
                <w:rFonts w:ascii="Times New Roman" w:eastAsia="Times New Roman" w:hAnsi="Times New Roman"/>
                <w:b/>
                <w:bCs/>
                <w:sz w:val="24"/>
                <w:szCs w:val="20"/>
              </w:rPr>
            </w:pPr>
            <w:r w:rsidRPr="00D860D4">
              <w:rPr>
                <w:rFonts w:ascii="Times New Roman" w:eastAsia="Times New Roman" w:hAnsi="Times New Roman"/>
                <w:b/>
                <w:bCs/>
                <w:sz w:val="24"/>
                <w:szCs w:val="20"/>
              </w:rPr>
              <w:t>Preliminari kaina Eur be PVM</w:t>
            </w:r>
          </w:p>
          <w:p w14:paraId="028EB267" w14:textId="77777777" w:rsidR="00D860D4" w:rsidRPr="00D860D4" w:rsidRDefault="00D860D4" w:rsidP="00D860D4">
            <w:pPr>
              <w:jc w:val="center"/>
              <w:rPr>
                <w:rFonts w:ascii="Times New Roman" w:eastAsia="Times New Roman" w:hAnsi="Times New Roman"/>
                <w:b/>
                <w:bCs/>
                <w:sz w:val="24"/>
                <w:szCs w:val="20"/>
              </w:rPr>
            </w:pPr>
          </w:p>
        </w:tc>
      </w:tr>
      <w:tr w:rsidR="00D860D4" w:rsidRPr="00D860D4" w14:paraId="3BA6B785" w14:textId="77777777" w:rsidTr="001E51F2">
        <w:tc>
          <w:tcPr>
            <w:tcW w:w="570" w:type="dxa"/>
            <w:tcBorders>
              <w:top w:val="single" w:sz="4" w:space="0" w:color="auto"/>
              <w:left w:val="single" w:sz="4" w:space="0" w:color="auto"/>
              <w:bottom w:val="single" w:sz="4" w:space="0" w:color="auto"/>
              <w:right w:val="single" w:sz="4" w:space="0" w:color="auto"/>
            </w:tcBorders>
          </w:tcPr>
          <w:p w14:paraId="4B011DB4" w14:textId="77777777" w:rsidR="00D860D4" w:rsidRPr="00D860D4" w:rsidRDefault="00D860D4" w:rsidP="00D860D4">
            <w:pPr>
              <w:jc w:val="both"/>
              <w:rPr>
                <w:rFonts w:ascii="Times New Roman" w:eastAsia="Times New Roman" w:hAnsi="Times New Roman"/>
                <w:i/>
                <w:iCs/>
                <w:sz w:val="24"/>
                <w:szCs w:val="20"/>
              </w:rPr>
            </w:pPr>
            <w:r w:rsidRPr="00D860D4">
              <w:rPr>
                <w:rFonts w:ascii="Times New Roman" w:eastAsia="Times New Roman" w:hAnsi="Times New Roman"/>
                <w:i/>
                <w:iCs/>
                <w:sz w:val="24"/>
                <w:szCs w:val="20"/>
              </w:rPr>
              <w:t>1</w:t>
            </w:r>
          </w:p>
        </w:tc>
        <w:tc>
          <w:tcPr>
            <w:tcW w:w="2968" w:type="dxa"/>
            <w:tcBorders>
              <w:top w:val="single" w:sz="4" w:space="0" w:color="auto"/>
              <w:left w:val="single" w:sz="4" w:space="0" w:color="auto"/>
              <w:bottom w:val="single" w:sz="4" w:space="0" w:color="auto"/>
              <w:right w:val="single" w:sz="4" w:space="0" w:color="auto"/>
            </w:tcBorders>
          </w:tcPr>
          <w:p w14:paraId="04DD4DB3" w14:textId="77777777" w:rsidR="00D860D4" w:rsidRPr="00D860D4" w:rsidRDefault="00D860D4" w:rsidP="00D860D4">
            <w:pPr>
              <w:jc w:val="center"/>
              <w:rPr>
                <w:rFonts w:ascii="Times New Roman" w:eastAsia="Times New Roman" w:hAnsi="Times New Roman"/>
                <w:i/>
                <w:iCs/>
                <w:sz w:val="24"/>
                <w:szCs w:val="20"/>
              </w:rPr>
            </w:pPr>
            <w:r w:rsidRPr="00D860D4">
              <w:rPr>
                <w:rFonts w:ascii="Times New Roman" w:eastAsia="Times New Roman" w:hAnsi="Times New Roman"/>
                <w:i/>
                <w:iCs/>
                <w:sz w:val="24"/>
                <w:szCs w:val="20"/>
              </w:rPr>
              <w:t>2</w:t>
            </w:r>
          </w:p>
        </w:tc>
        <w:tc>
          <w:tcPr>
            <w:tcW w:w="851" w:type="dxa"/>
            <w:tcBorders>
              <w:top w:val="single" w:sz="4" w:space="0" w:color="auto"/>
              <w:left w:val="single" w:sz="4" w:space="0" w:color="auto"/>
              <w:bottom w:val="single" w:sz="4" w:space="0" w:color="auto"/>
              <w:right w:val="single" w:sz="4" w:space="0" w:color="auto"/>
            </w:tcBorders>
          </w:tcPr>
          <w:p w14:paraId="38FA6E32" w14:textId="77777777" w:rsidR="00D860D4" w:rsidRPr="00D860D4" w:rsidRDefault="00D860D4" w:rsidP="00D860D4">
            <w:pPr>
              <w:jc w:val="center"/>
              <w:rPr>
                <w:rFonts w:ascii="Times New Roman" w:eastAsia="Times New Roman" w:hAnsi="Times New Roman"/>
                <w:i/>
                <w:iCs/>
                <w:sz w:val="24"/>
                <w:szCs w:val="20"/>
              </w:rPr>
            </w:pPr>
            <w:r w:rsidRPr="00D860D4">
              <w:rPr>
                <w:rFonts w:ascii="Times New Roman" w:eastAsia="Times New Roman" w:hAnsi="Times New Roman"/>
                <w:i/>
                <w:iCs/>
                <w:sz w:val="24"/>
                <w:szCs w:val="20"/>
              </w:rPr>
              <w:t>3</w:t>
            </w:r>
          </w:p>
        </w:tc>
        <w:tc>
          <w:tcPr>
            <w:tcW w:w="1701" w:type="dxa"/>
            <w:tcBorders>
              <w:top w:val="single" w:sz="4" w:space="0" w:color="auto"/>
              <w:left w:val="single" w:sz="4" w:space="0" w:color="auto"/>
              <w:bottom w:val="single" w:sz="4" w:space="0" w:color="auto"/>
              <w:right w:val="single" w:sz="4" w:space="0" w:color="auto"/>
            </w:tcBorders>
          </w:tcPr>
          <w:p w14:paraId="7A624768" w14:textId="77777777" w:rsidR="00D860D4" w:rsidRPr="00D860D4" w:rsidRDefault="00D860D4" w:rsidP="00D860D4">
            <w:pPr>
              <w:jc w:val="center"/>
              <w:rPr>
                <w:rFonts w:ascii="Times New Roman" w:eastAsia="Times New Roman" w:hAnsi="Times New Roman"/>
                <w:i/>
                <w:iCs/>
                <w:sz w:val="24"/>
                <w:szCs w:val="20"/>
              </w:rPr>
            </w:pPr>
            <w:r w:rsidRPr="00D860D4">
              <w:rPr>
                <w:rFonts w:ascii="Times New Roman" w:eastAsia="Times New Roman" w:hAnsi="Times New Roman"/>
                <w:i/>
                <w:iCs/>
                <w:sz w:val="24"/>
                <w:szCs w:val="20"/>
              </w:rPr>
              <w:t>4</w:t>
            </w:r>
          </w:p>
        </w:tc>
        <w:tc>
          <w:tcPr>
            <w:tcW w:w="1701" w:type="dxa"/>
            <w:tcBorders>
              <w:top w:val="single" w:sz="4" w:space="0" w:color="auto"/>
              <w:left w:val="single" w:sz="4" w:space="0" w:color="auto"/>
              <w:bottom w:val="single" w:sz="4" w:space="0" w:color="auto"/>
              <w:right w:val="single" w:sz="4" w:space="0" w:color="auto"/>
            </w:tcBorders>
          </w:tcPr>
          <w:p w14:paraId="275A596B" w14:textId="77777777" w:rsidR="00D860D4" w:rsidRPr="00D860D4" w:rsidRDefault="00D860D4" w:rsidP="00D860D4">
            <w:pPr>
              <w:jc w:val="center"/>
              <w:rPr>
                <w:rFonts w:ascii="Times New Roman" w:eastAsia="Times New Roman" w:hAnsi="Times New Roman"/>
                <w:i/>
                <w:iCs/>
                <w:sz w:val="24"/>
                <w:szCs w:val="20"/>
              </w:rPr>
            </w:pPr>
            <w:r w:rsidRPr="00D860D4">
              <w:rPr>
                <w:rFonts w:ascii="Times New Roman" w:eastAsia="Times New Roman" w:hAnsi="Times New Roman"/>
                <w:i/>
                <w:iCs/>
                <w:sz w:val="24"/>
                <w:szCs w:val="20"/>
              </w:rPr>
              <w:t>5</w:t>
            </w:r>
          </w:p>
        </w:tc>
        <w:tc>
          <w:tcPr>
            <w:tcW w:w="1836" w:type="dxa"/>
            <w:tcBorders>
              <w:top w:val="single" w:sz="4" w:space="0" w:color="auto"/>
              <w:left w:val="single" w:sz="4" w:space="0" w:color="auto"/>
              <w:bottom w:val="single" w:sz="4" w:space="0" w:color="auto"/>
              <w:right w:val="single" w:sz="4" w:space="0" w:color="auto"/>
            </w:tcBorders>
          </w:tcPr>
          <w:p w14:paraId="5025226E" w14:textId="77777777" w:rsidR="00D860D4" w:rsidRPr="00D860D4" w:rsidRDefault="00D860D4" w:rsidP="00D860D4">
            <w:pPr>
              <w:jc w:val="center"/>
              <w:rPr>
                <w:rFonts w:ascii="Times New Roman" w:eastAsia="Times New Roman" w:hAnsi="Times New Roman"/>
                <w:i/>
                <w:iCs/>
                <w:sz w:val="24"/>
                <w:szCs w:val="20"/>
                <w:lang w:val="en-US"/>
              </w:rPr>
            </w:pPr>
            <w:r w:rsidRPr="00D860D4">
              <w:rPr>
                <w:rFonts w:ascii="Times New Roman" w:eastAsia="Times New Roman" w:hAnsi="Times New Roman"/>
                <w:i/>
                <w:iCs/>
                <w:sz w:val="24"/>
                <w:szCs w:val="20"/>
              </w:rPr>
              <w:t>6=4x5</w:t>
            </w:r>
          </w:p>
        </w:tc>
      </w:tr>
      <w:tr w:rsidR="00D860D4" w:rsidRPr="00D860D4" w14:paraId="1DAB6F4E" w14:textId="77777777" w:rsidTr="001E51F2">
        <w:tc>
          <w:tcPr>
            <w:tcW w:w="570" w:type="dxa"/>
            <w:tcBorders>
              <w:top w:val="single" w:sz="4" w:space="0" w:color="auto"/>
              <w:left w:val="single" w:sz="4" w:space="0" w:color="auto"/>
              <w:bottom w:val="single" w:sz="4" w:space="0" w:color="auto"/>
              <w:right w:val="single" w:sz="4" w:space="0" w:color="auto"/>
            </w:tcBorders>
          </w:tcPr>
          <w:p w14:paraId="05DB2FD4" w14:textId="77777777" w:rsidR="00D860D4" w:rsidRPr="00D860D4" w:rsidRDefault="00D860D4" w:rsidP="00D860D4">
            <w:pPr>
              <w:jc w:val="both"/>
              <w:rPr>
                <w:rFonts w:ascii="Times New Roman" w:eastAsia="Times New Roman" w:hAnsi="Times New Roman"/>
                <w:sz w:val="24"/>
                <w:szCs w:val="20"/>
              </w:rPr>
            </w:pPr>
            <w:r w:rsidRPr="00D860D4">
              <w:rPr>
                <w:rFonts w:ascii="Times New Roman" w:eastAsia="Times New Roman" w:hAnsi="Times New Roman"/>
                <w:sz w:val="24"/>
                <w:szCs w:val="20"/>
              </w:rPr>
              <w:t>1.</w:t>
            </w:r>
          </w:p>
        </w:tc>
        <w:tc>
          <w:tcPr>
            <w:tcW w:w="2968" w:type="dxa"/>
            <w:tcBorders>
              <w:top w:val="single" w:sz="4" w:space="0" w:color="auto"/>
              <w:left w:val="single" w:sz="4" w:space="0" w:color="auto"/>
              <w:bottom w:val="single" w:sz="4" w:space="0" w:color="auto"/>
              <w:right w:val="single" w:sz="4" w:space="0" w:color="auto"/>
            </w:tcBorders>
          </w:tcPr>
          <w:p w14:paraId="44C68892" w14:textId="77777777" w:rsidR="00D860D4" w:rsidRPr="00D860D4" w:rsidRDefault="00D860D4" w:rsidP="00D860D4">
            <w:pPr>
              <w:jc w:val="both"/>
              <w:rPr>
                <w:rFonts w:ascii="Times New Roman" w:eastAsia="Times New Roman" w:hAnsi="Times New Roman"/>
                <w:sz w:val="24"/>
                <w:szCs w:val="24"/>
              </w:rPr>
            </w:pPr>
            <w:r w:rsidRPr="00D860D4">
              <w:rPr>
                <w:rFonts w:ascii="Times New Roman" w:eastAsia="Times New Roman" w:hAnsi="Times New Roman"/>
                <w:sz w:val="24"/>
                <w:szCs w:val="24"/>
              </w:rPr>
              <w:t>Projektų vadovo paslaugos</w:t>
            </w:r>
          </w:p>
        </w:tc>
        <w:tc>
          <w:tcPr>
            <w:tcW w:w="851" w:type="dxa"/>
            <w:tcBorders>
              <w:top w:val="single" w:sz="4" w:space="0" w:color="auto"/>
              <w:left w:val="single" w:sz="4" w:space="0" w:color="auto"/>
              <w:bottom w:val="single" w:sz="4" w:space="0" w:color="auto"/>
              <w:right w:val="single" w:sz="4" w:space="0" w:color="auto"/>
            </w:tcBorders>
          </w:tcPr>
          <w:p w14:paraId="0F72177E" w14:textId="77777777" w:rsidR="00D860D4" w:rsidRPr="00D860D4" w:rsidRDefault="00D860D4" w:rsidP="00D860D4">
            <w:pPr>
              <w:jc w:val="center"/>
              <w:rPr>
                <w:rFonts w:ascii="Times New Roman" w:eastAsia="Times New Roman" w:hAnsi="Times New Roman"/>
                <w:sz w:val="24"/>
                <w:szCs w:val="24"/>
              </w:rPr>
            </w:pPr>
            <w:r w:rsidRPr="00D860D4">
              <w:rPr>
                <w:rFonts w:ascii="Times New Roman" w:eastAsia="Times New Roman" w:hAnsi="Times New Roman"/>
                <w:sz w:val="24"/>
                <w:szCs w:val="24"/>
              </w:rPr>
              <w:t>val.</w:t>
            </w:r>
          </w:p>
        </w:tc>
        <w:tc>
          <w:tcPr>
            <w:tcW w:w="1701" w:type="dxa"/>
            <w:tcBorders>
              <w:top w:val="single" w:sz="4" w:space="0" w:color="auto"/>
              <w:left w:val="single" w:sz="4" w:space="0" w:color="auto"/>
              <w:bottom w:val="single" w:sz="4" w:space="0" w:color="auto"/>
              <w:right w:val="single" w:sz="4" w:space="0" w:color="auto"/>
            </w:tcBorders>
          </w:tcPr>
          <w:p w14:paraId="26FBF712" w14:textId="00FDE495" w:rsidR="00D860D4" w:rsidRPr="00D860D4" w:rsidRDefault="001E51F2" w:rsidP="00D860D4">
            <w:pPr>
              <w:jc w:val="center"/>
              <w:rPr>
                <w:rFonts w:ascii="Times New Roman" w:eastAsia="Times New Roman" w:hAnsi="Times New Roman"/>
                <w:sz w:val="24"/>
                <w:szCs w:val="24"/>
              </w:rPr>
            </w:pPr>
            <w:r>
              <w:rPr>
                <w:rFonts w:ascii="Times New Roman" w:eastAsia="Times New Roman" w:hAnsi="Times New Roman"/>
                <w:sz w:val="24"/>
                <w:szCs w:val="24"/>
              </w:rPr>
              <w:t>2000</w:t>
            </w:r>
          </w:p>
        </w:tc>
        <w:tc>
          <w:tcPr>
            <w:tcW w:w="1701" w:type="dxa"/>
            <w:tcBorders>
              <w:top w:val="single" w:sz="4" w:space="0" w:color="auto"/>
              <w:left w:val="single" w:sz="4" w:space="0" w:color="auto"/>
              <w:bottom w:val="single" w:sz="4" w:space="0" w:color="auto"/>
              <w:right w:val="single" w:sz="4" w:space="0" w:color="auto"/>
            </w:tcBorders>
          </w:tcPr>
          <w:p w14:paraId="2B422D28" w14:textId="77777777" w:rsidR="00D860D4" w:rsidRPr="00D860D4" w:rsidRDefault="00D860D4" w:rsidP="00D860D4">
            <w:pPr>
              <w:jc w:val="both"/>
              <w:rPr>
                <w:rFonts w:ascii="Times New Roman" w:eastAsia="Times New Roman" w:hAnsi="Times New Roman"/>
                <w:sz w:val="24"/>
                <w:szCs w:val="20"/>
              </w:rPr>
            </w:pPr>
          </w:p>
        </w:tc>
        <w:tc>
          <w:tcPr>
            <w:tcW w:w="1836" w:type="dxa"/>
            <w:tcBorders>
              <w:top w:val="single" w:sz="4" w:space="0" w:color="auto"/>
              <w:left w:val="single" w:sz="4" w:space="0" w:color="auto"/>
              <w:bottom w:val="single" w:sz="4" w:space="0" w:color="auto"/>
              <w:right w:val="single" w:sz="4" w:space="0" w:color="auto"/>
            </w:tcBorders>
          </w:tcPr>
          <w:p w14:paraId="24CB132D" w14:textId="77777777" w:rsidR="00D860D4" w:rsidRPr="00D860D4" w:rsidRDefault="00D860D4" w:rsidP="00D860D4">
            <w:pPr>
              <w:jc w:val="both"/>
              <w:rPr>
                <w:rFonts w:ascii="Times New Roman" w:eastAsia="Times New Roman" w:hAnsi="Times New Roman"/>
                <w:sz w:val="24"/>
                <w:szCs w:val="20"/>
              </w:rPr>
            </w:pPr>
          </w:p>
        </w:tc>
      </w:tr>
      <w:tr w:rsidR="00D860D4" w:rsidRPr="00D860D4" w14:paraId="544638B8" w14:textId="77777777" w:rsidTr="001E51F2">
        <w:tc>
          <w:tcPr>
            <w:tcW w:w="570" w:type="dxa"/>
            <w:tcBorders>
              <w:top w:val="single" w:sz="4" w:space="0" w:color="auto"/>
            </w:tcBorders>
          </w:tcPr>
          <w:p w14:paraId="54D9C187" w14:textId="77777777" w:rsidR="00D860D4" w:rsidRPr="00D860D4" w:rsidRDefault="00D860D4" w:rsidP="00D860D4">
            <w:pPr>
              <w:jc w:val="both"/>
              <w:rPr>
                <w:rFonts w:ascii="Times New Roman" w:eastAsia="Times New Roman" w:hAnsi="Times New Roman"/>
                <w:sz w:val="24"/>
                <w:szCs w:val="20"/>
              </w:rPr>
            </w:pPr>
            <w:r w:rsidRPr="00D860D4">
              <w:rPr>
                <w:rFonts w:ascii="Times New Roman" w:eastAsia="Times New Roman" w:hAnsi="Times New Roman"/>
                <w:sz w:val="24"/>
                <w:szCs w:val="20"/>
              </w:rPr>
              <w:t>2.</w:t>
            </w:r>
          </w:p>
        </w:tc>
        <w:tc>
          <w:tcPr>
            <w:tcW w:w="2968" w:type="dxa"/>
            <w:tcBorders>
              <w:top w:val="single" w:sz="4" w:space="0" w:color="auto"/>
            </w:tcBorders>
          </w:tcPr>
          <w:p w14:paraId="40E228BE" w14:textId="51C1AD71" w:rsidR="00D860D4" w:rsidRPr="00D860D4" w:rsidRDefault="00D860D4" w:rsidP="00D860D4">
            <w:pPr>
              <w:jc w:val="both"/>
              <w:rPr>
                <w:rFonts w:ascii="Times New Roman" w:eastAsia="Times New Roman" w:hAnsi="Times New Roman"/>
                <w:sz w:val="24"/>
                <w:szCs w:val="24"/>
              </w:rPr>
            </w:pPr>
            <w:r>
              <w:rPr>
                <w:rFonts w:ascii="Times New Roman" w:eastAsia="Times New Roman" w:hAnsi="Times New Roman"/>
                <w:sz w:val="24"/>
                <w:szCs w:val="24"/>
              </w:rPr>
              <w:t>Kūrybos vadovo</w:t>
            </w:r>
            <w:r w:rsidRPr="00D860D4">
              <w:rPr>
                <w:rFonts w:ascii="Times New Roman" w:eastAsia="Times New Roman" w:hAnsi="Times New Roman"/>
                <w:sz w:val="24"/>
                <w:szCs w:val="24"/>
              </w:rPr>
              <w:t xml:space="preserve"> paslaugos </w:t>
            </w:r>
          </w:p>
        </w:tc>
        <w:tc>
          <w:tcPr>
            <w:tcW w:w="851" w:type="dxa"/>
            <w:tcBorders>
              <w:top w:val="single" w:sz="4" w:space="0" w:color="auto"/>
              <w:right w:val="single" w:sz="4" w:space="0" w:color="auto"/>
            </w:tcBorders>
          </w:tcPr>
          <w:p w14:paraId="3F41CC8D" w14:textId="77777777" w:rsidR="00D860D4" w:rsidRPr="00D860D4" w:rsidRDefault="00D860D4" w:rsidP="00D860D4">
            <w:pPr>
              <w:jc w:val="center"/>
              <w:rPr>
                <w:rFonts w:ascii="Times New Roman" w:eastAsia="Times New Roman" w:hAnsi="Times New Roman"/>
                <w:sz w:val="24"/>
                <w:szCs w:val="24"/>
              </w:rPr>
            </w:pPr>
            <w:r w:rsidRPr="00D860D4">
              <w:rPr>
                <w:rFonts w:ascii="Times New Roman" w:eastAsia="Times New Roman" w:hAnsi="Times New Roman"/>
                <w:sz w:val="24"/>
                <w:szCs w:val="24"/>
              </w:rPr>
              <w:t>val.</w:t>
            </w:r>
          </w:p>
        </w:tc>
        <w:tc>
          <w:tcPr>
            <w:tcW w:w="1701" w:type="dxa"/>
            <w:tcBorders>
              <w:top w:val="single" w:sz="4" w:space="0" w:color="auto"/>
              <w:left w:val="single" w:sz="4" w:space="0" w:color="auto"/>
              <w:bottom w:val="single" w:sz="4" w:space="0" w:color="auto"/>
              <w:right w:val="single" w:sz="4" w:space="0" w:color="auto"/>
            </w:tcBorders>
          </w:tcPr>
          <w:p w14:paraId="5A511AA8" w14:textId="7F215EE3" w:rsidR="00D860D4" w:rsidRPr="00D860D4" w:rsidRDefault="001E51F2" w:rsidP="00D860D4">
            <w:pPr>
              <w:jc w:val="center"/>
              <w:rPr>
                <w:rFonts w:ascii="Times New Roman" w:eastAsia="Times New Roman" w:hAnsi="Times New Roman"/>
                <w:sz w:val="24"/>
                <w:szCs w:val="24"/>
              </w:rPr>
            </w:pPr>
            <w:r>
              <w:rPr>
                <w:rFonts w:ascii="Times New Roman" w:eastAsia="Times New Roman" w:hAnsi="Times New Roman"/>
                <w:sz w:val="24"/>
                <w:szCs w:val="24"/>
              </w:rPr>
              <w:t>600</w:t>
            </w:r>
          </w:p>
        </w:tc>
        <w:tc>
          <w:tcPr>
            <w:tcW w:w="1701" w:type="dxa"/>
            <w:tcBorders>
              <w:top w:val="single" w:sz="4" w:space="0" w:color="auto"/>
              <w:left w:val="single" w:sz="4" w:space="0" w:color="auto"/>
              <w:bottom w:val="single" w:sz="4" w:space="0" w:color="auto"/>
              <w:right w:val="single" w:sz="4" w:space="0" w:color="auto"/>
            </w:tcBorders>
          </w:tcPr>
          <w:p w14:paraId="74788C46" w14:textId="77777777" w:rsidR="00D860D4" w:rsidRPr="00D860D4" w:rsidRDefault="00D860D4" w:rsidP="00D860D4">
            <w:pPr>
              <w:jc w:val="both"/>
              <w:rPr>
                <w:rFonts w:ascii="Times New Roman" w:eastAsia="Times New Roman" w:hAnsi="Times New Roman"/>
                <w:sz w:val="24"/>
                <w:szCs w:val="20"/>
              </w:rPr>
            </w:pPr>
          </w:p>
        </w:tc>
        <w:tc>
          <w:tcPr>
            <w:tcW w:w="1836" w:type="dxa"/>
            <w:tcBorders>
              <w:top w:val="single" w:sz="4" w:space="0" w:color="auto"/>
              <w:left w:val="single" w:sz="4" w:space="0" w:color="auto"/>
            </w:tcBorders>
          </w:tcPr>
          <w:p w14:paraId="4FAA5330" w14:textId="77777777" w:rsidR="00D860D4" w:rsidRPr="00D860D4" w:rsidRDefault="00D860D4" w:rsidP="00D860D4">
            <w:pPr>
              <w:jc w:val="both"/>
              <w:rPr>
                <w:rFonts w:ascii="Times New Roman" w:eastAsia="Times New Roman" w:hAnsi="Times New Roman"/>
                <w:sz w:val="24"/>
                <w:szCs w:val="20"/>
              </w:rPr>
            </w:pPr>
          </w:p>
        </w:tc>
      </w:tr>
      <w:tr w:rsidR="00D860D4" w:rsidRPr="00D860D4" w14:paraId="26FA4DB2" w14:textId="77777777" w:rsidTr="001E51F2">
        <w:tc>
          <w:tcPr>
            <w:tcW w:w="570" w:type="dxa"/>
          </w:tcPr>
          <w:p w14:paraId="24FAD458" w14:textId="77777777" w:rsidR="00D860D4" w:rsidRPr="00D860D4" w:rsidRDefault="00D860D4" w:rsidP="00D860D4">
            <w:pPr>
              <w:jc w:val="both"/>
              <w:rPr>
                <w:rFonts w:ascii="Times New Roman" w:eastAsia="Times New Roman" w:hAnsi="Times New Roman"/>
                <w:sz w:val="24"/>
                <w:szCs w:val="20"/>
              </w:rPr>
            </w:pPr>
            <w:r w:rsidRPr="00D860D4">
              <w:rPr>
                <w:rFonts w:ascii="Times New Roman" w:eastAsia="Times New Roman" w:hAnsi="Times New Roman"/>
                <w:sz w:val="24"/>
                <w:szCs w:val="20"/>
              </w:rPr>
              <w:t>3.</w:t>
            </w:r>
          </w:p>
        </w:tc>
        <w:tc>
          <w:tcPr>
            <w:tcW w:w="2968" w:type="dxa"/>
          </w:tcPr>
          <w:p w14:paraId="45B10438" w14:textId="225D7EE3" w:rsidR="00D860D4" w:rsidRPr="00D860D4" w:rsidRDefault="00D860D4" w:rsidP="00D860D4">
            <w:pPr>
              <w:jc w:val="both"/>
              <w:rPr>
                <w:rFonts w:ascii="Times New Roman" w:eastAsia="Times New Roman" w:hAnsi="Times New Roman"/>
                <w:sz w:val="24"/>
                <w:szCs w:val="24"/>
              </w:rPr>
            </w:pPr>
            <w:r w:rsidRPr="00D860D4">
              <w:rPr>
                <w:rFonts w:ascii="Times New Roman" w:eastAsia="Times New Roman" w:hAnsi="Times New Roman"/>
                <w:sz w:val="24"/>
                <w:szCs w:val="24"/>
                <w:lang w:eastAsia="zh-CN"/>
              </w:rPr>
              <w:t>Projektų / renginių vadovo asistento paslaugos</w:t>
            </w:r>
          </w:p>
        </w:tc>
        <w:tc>
          <w:tcPr>
            <w:tcW w:w="851" w:type="dxa"/>
          </w:tcPr>
          <w:p w14:paraId="32FBA06D" w14:textId="77777777" w:rsidR="00D860D4" w:rsidRPr="00D860D4" w:rsidRDefault="00D860D4" w:rsidP="00D860D4">
            <w:pPr>
              <w:jc w:val="center"/>
              <w:rPr>
                <w:rFonts w:ascii="Times New Roman" w:eastAsia="Times New Roman" w:hAnsi="Times New Roman"/>
                <w:sz w:val="24"/>
                <w:szCs w:val="24"/>
              </w:rPr>
            </w:pPr>
            <w:r w:rsidRPr="00D860D4">
              <w:rPr>
                <w:rFonts w:ascii="Times New Roman" w:eastAsia="Times New Roman" w:hAnsi="Times New Roman"/>
                <w:sz w:val="24"/>
                <w:szCs w:val="24"/>
              </w:rPr>
              <w:t>val.</w:t>
            </w:r>
          </w:p>
        </w:tc>
        <w:tc>
          <w:tcPr>
            <w:tcW w:w="1701" w:type="dxa"/>
          </w:tcPr>
          <w:p w14:paraId="7A464565" w14:textId="3B8CFBF7" w:rsidR="00D860D4" w:rsidRPr="00D860D4" w:rsidRDefault="001E51F2" w:rsidP="00D860D4">
            <w:pPr>
              <w:jc w:val="center"/>
              <w:rPr>
                <w:rFonts w:ascii="Times New Roman" w:eastAsia="Times New Roman" w:hAnsi="Times New Roman"/>
                <w:sz w:val="24"/>
                <w:szCs w:val="24"/>
              </w:rPr>
            </w:pPr>
            <w:r>
              <w:rPr>
                <w:rFonts w:ascii="Times New Roman" w:eastAsia="Times New Roman" w:hAnsi="Times New Roman"/>
                <w:sz w:val="24"/>
                <w:szCs w:val="24"/>
              </w:rPr>
              <w:t>2000</w:t>
            </w:r>
          </w:p>
        </w:tc>
        <w:tc>
          <w:tcPr>
            <w:tcW w:w="1701" w:type="dxa"/>
          </w:tcPr>
          <w:p w14:paraId="74E11EB0" w14:textId="77777777" w:rsidR="00D860D4" w:rsidRPr="00D860D4" w:rsidRDefault="00D860D4" w:rsidP="00D860D4">
            <w:pPr>
              <w:jc w:val="both"/>
              <w:rPr>
                <w:rFonts w:ascii="Times New Roman" w:eastAsia="Times New Roman" w:hAnsi="Times New Roman"/>
                <w:sz w:val="24"/>
                <w:szCs w:val="20"/>
              </w:rPr>
            </w:pPr>
          </w:p>
        </w:tc>
        <w:tc>
          <w:tcPr>
            <w:tcW w:w="1836" w:type="dxa"/>
          </w:tcPr>
          <w:p w14:paraId="7B632E76" w14:textId="77777777" w:rsidR="00D860D4" w:rsidRPr="00D860D4" w:rsidRDefault="00D860D4" w:rsidP="00D860D4">
            <w:pPr>
              <w:jc w:val="both"/>
              <w:rPr>
                <w:rFonts w:ascii="Times New Roman" w:eastAsia="Times New Roman" w:hAnsi="Times New Roman"/>
                <w:sz w:val="24"/>
                <w:szCs w:val="20"/>
              </w:rPr>
            </w:pPr>
          </w:p>
        </w:tc>
      </w:tr>
      <w:tr w:rsidR="00F959A8" w:rsidRPr="00D860D4" w14:paraId="725EC11D" w14:textId="77777777" w:rsidTr="001E51F2">
        <w:tc>
          <w:tcPr>
            <w:tcW w:w="570" w:type="dxa"/>
          </w:tcPr>
          <w:p w14:paraId="4E418305" w14:textId="2451D4C2" w:rsidR="00F959A8" w:rsidRPr="00D860D4" w:rsidRDefault="00F959A8" w:rsidP="00D860D4">
            <w:pPr>
              <w:jc w:val="both"/>
              <w:rPr>
                <w:rFonts w:ascii="Times New Roman" w:eastAsia="Times New Roman" w:hAnsi="Times New Roman"/>
                <w:sz w:val="24"/>
                <w:szCs w:val="20"/>
              </w:rPr>
            </w:pPr>
            <w:r>
              <w:rPr>
                <w:rFonts w:ascii="Times New Roman" w:eastAsia="Times New Roman" w:hAnsi="Times New Roman"/>
                <w:sz w:val="24"/>
                <w:szCs w:val="20"/>
              </w:rPr>
              <w:t>4.</w:t>
            </w:r>
          </w:p>
        </w:tc>
        <w:tc>
          <w:tcPr>
            <w:tcW w:w="2968" w:type="dxa"/>
          </w:tcPr>
          <w:p w14:paraId="424C3D3E" w14:textId="56AD0FCC" w:rsidR="00F959A8" w:rsidRPr="00D860D4" w:rsidRDefault="00F959A8" w:rsidP="00D860D4">
            <w:pPr>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Fotografo paslaugos</w:t>
            </w:r>
          </w:p>
        </w:tc>
        <w:tc>
          <w:tcPr>
            <w:tcW w:w="851" w:type="dxa"/>
          </w:tcPr>
          <w:p w14:paraId="01D658FB" w14:textId="1FCB6001" w:rsidR="00F959A8" w:rsidRPr="00D860D4" w:rsidRDefault="001E51F2" w:rsidP="00D860D4">
            <w:pPr>
              <w:jc w:val="center"/>
              <w:rPr>
                <w:rFonts w:ascii="Times New Roman" w:eastAsia="Times New Roman" w:hAnsi="Times New Roman"/>
                <w:sz w:val="24"/>
                <w:szCs w:val="24"/>
              </w:rPr>
            </w:pPr>
            <w:r>
              <w:rPr>
                <w:rFonts w:ascii="Times New Roman" w:eastAsia="Times New Roman" w:hAnsi="Times New Roman"/>
                <w:sz w:val="24"/>
                <w:szCs w:val="24"/>
              </w:rPr>
              <w:t>val.</w:t>
            </w:r>
          </w:p>
        </w:tc>
        <w:tc>
          <w:tcPr>
            <w:tcW w:w="1701" w:type="dxa"/>
          </w:tcPr>
          <w:p w14:paraId="1720466A" w14:textId="47492B7C" w:rsidR="00F959A8" w:rsidRDefault="001E51F2" w:rsidP="00D860D4">
            <w:pPr>
              <w:jc w:val="center"/>
              <w:rPr>
                <w:rFonts w:ascii="Times New Roman" w:eastAsia="Times New Roman" w:hAnsi="Times New Roman"/>
                <w:sz w:val="24"/>
                <w:szCs w:val="24"/>
              </w:rPr>
            </w:pPr>
            <w:r>
              <w:rPr>
                <w:rFonts w:ascii="Times New Roman" w:eastAsia="Times New Roman" w:hAnsi="Times New Roman"/>
                <w:sz w:val="24"/>
                <w:szCs w:val="24"/>
              </w:rPr>
              <w:t>200</w:t>
            </w:r>
          </w:p>
        </w:tc>
        <w:tc>
          <w:tcPr>
            <w:tcW w:w="1701" w:type="dxa"/>
          </w:tcPr>
          <w:p w14:paraId="4C3A10F3" w14:textId="77777777" w:rsidR="00F959A8" w:rsidRPr="00D860D4" w:rsidRDefault="00F959A8" w:rsidP="00D860D4">
            <w:pPr>
              <w:jc w:val="both"/>
              <w:rPr>
                <w:rFonts w:ascii="Times New Roman" w:eastAsia="Times New Roman" w:hAnsi="Times New Roman"/>
                <w:sz w:val="24"/>
                <w:szCs w:val="20"/>
              </w:rPr>
            </w:pPr>
          </w:p>
        </w:tc>
        <w:tc>
          <w:tcPr>
            <w:tcW w:w="1836" w:type="dxa"/>
          </w:tcPr>
          <w:p w14:paraId="6AA90CD9" w14:textId="77777777" w:rsidR="00F959A8" w:rsidRPr="00D860D4" w:rsidRDefault="00F959A8" w:rsidP="00D860D4">
            <w:pPr>
              <w:jc w:val="both"/>
              <w:rPr>
                <w:rFonts w:ascii="Times New Roman" w:eastAsia="Times New Roman" w:hAnsi="Times New Roman"/>
                <w:sz w:val="24"/>
                <w:szCs w:val="20"/>
              </w:rPr>
            </w:pPr>
          </w:p>
        </w:tc>
      </w:tr>
      <w:tr w:rsidR="001E51F2" w:rsidRPr="00D860D4" w14:paraId="6EF07EE3" w14:textId="77777777" w:rsidTr="001E51F2">
        <w:tc>
          <w:tcPr>
            <w:tcW w:w="570" w:type="dxa"/>
          </w:tcPr>
          <w:p w14:paraId="40C4B42B" w14:textId="280CB1BC" w:rsidR="001E51F2" w:rsidRDefault="001E51F2" w:rsidP="00D860D4">
            <w:pPr>
              <w:jc w:val="both"/>
              <w:rPr>
                <w:rFonts w:ascii="Times New Roman" w:eastAsia="Times New Roman" w:hAnsi="Times New Roman"/>
                <w:sz w:val="24"/>
                <w:szCs w:val="20"/>
              </w:rPr>
            </w:pPr>
            <w:r>
              <w:rPr>
                <w:rFonts w:ascii="Times New Roman" w:eastAsia="Times New Roman" w:hAnsi="Times New Roman"/>
                <w:sz w:val="24"/>
                <w:szCs w:val="20"/>
              </w:rPr>
              <w:t xml:space="preserve">5. </w:t>
            </w:r>
          </w:p>
        </w:tc>
        <w:tc>
          <w:tcPr>
            <w:tcW w:w="2968" w:type="dxa"/>
          </w:tcPr>
          <w:p w14:paraId="5540AA24" w14:textId="350289BE" w:rsidR="001E51F2" w:rsidRDefault="001E51F2" w:rsidP="00D860D4">
            <w:pPr>
              <w:jc w:val="both"/>
              <w:rPr>
                <w:rFonts w:ascii="Times New Roman" w:eastAsia="Times New Roman" w:hAnsi="Times New Roman"/>
                <w:sz w:val="24"/>
                <w:szCs w:val="24"/>
                <w:lang w:eastAsia="zh-CN"/>
              </w:rPr>
            </w:pPr>
            <w:proofErr w:type="spellStart"/>
            <w:r>
              <w:rPr>
                <w:rFonts w:ascii="Times New Roman" w:eastAsia="Times New Roman" w:hAnsi="Times New Roman"/>
                <w:sz w:val="24"/>
                <w:szCs w:val="24"/>
                <w:lang w:eastAsia="zh-CN"/>
              </w:rPr>
              <w:t>Video</w:t>
            </w:r>
            <w:proofErr w:type="spellEnd"/>
            <w:r>
              <w:rPr>
                <w:rFonts w:ascii="Times New Roman" w:eastAsia="Times New Roman" w:hAnsi="Times New Roman"/>
                <w:sz w:val="24"/>
                <w:szCs w:val="24"/>
                <w:lang w:eastAsia="zh-CN"/>
              </w:rPr>
              <w:t xml:space="preserve"> operatoriaus paslaugos</w:t>
            </w:r>
          </w:p>
        </w:tc>
        <w:tc>
          <w:tcPr>
            <w:tcW w:w="851" w:type="dxa"/>
          </w:tcPr>
          <w:p w14:paraId="2CCBFCB9" w14:textId="0452A314" w:rsidR="001E51F2" w:rsidRDefault="001E51F2" w:rsidP="00D860D4">
            <w:pPr>
              <w:jc w:val="center"/>
              <w:rPr>
                <w:rFonts w:ascii="Times New Roman" w:eastAsia="Times New Roman" w:hAnsi="Times New Roman"/>
                <w:sz w:val="24"/>
                <w:szCs w:val="24"/>
              </w:rPr>
            </w:pPr>
            <w:r>
              <w:rPr>
                <w:rFonts w:ascii="Times New Roman" w:eastAsia="Times New Roman" w:hAnsi="Times New Roman"/>
                <w:sz w:val="24"/>
                <w:szCs w:val="24"/>
              </w:rPr>
              <w:t>val.</w:t>
            </w:r>
          </w:p>
        </w:tc>
        <w:tc>
          <w:tcPr>
            <w:tcW w:w="1701" w:type="dxa"/>
          </w:tcPr>
          <w:p w14:paraId="28AB1049" w14:textId="337F1A28" w:rsidR="001E51F2" w:rsidRDefault="001E51F2" w:rsidP="00D860D4">
            <w:pPr>
              <w:jc w:val="center"/>
              <w:rPr>
                <w:rFonts w:ascii="Times New Roman" w:eastAsia="Times New Roman" w:hAnsi="Times New Roman"/>
                <w:sz w:val="24"/>
                <w:szCs w:val="24"/>
              </w:rPr>
            </w:pPr>
            <w:r>
              <w:rPr>
                <w:rFonts w:ascii="Times New Roman" w:eastAsia="Times New Roman" w:hAnsi="Times New Roman"/>
                <w:sz w:val="24"/>
                <w:szCs w:val="24"/>
              </w:rPr>
              <w:t>200</w:t>
            </w:r>
          </w:p>
        </w:tc>
        <w:tc>
          <w:tcPr>
            <w:tcW w:w="1701" w:type="dxa"/>
          </w:tcPr>
          <w:p w14:paraId="459C9A82" w14:textId="77777777" w:rsidR="001E51F2" w:rsidRPr="00D860D4" w:rsidRDefault="001E51F2" w:rsidP="00D860D4">
            <w:pPr>
              <w:jc w:val="both"/>
              <w:rPr>
                <w:rFonts w:ascii="Times New Roman" w:eastAsia="Times New Roman" w:hAnsi="Times New Roman"/>
                <w:sz w:val="24"/>
                <w:szCs w:val="20"/>
              </w:rPr>
            </w:pPr>
          </w:p>
        </w:tc>
        <w:tc>
          <w:tcPr>
            <w:tcW w:w="1836" w:type="dxa"/>
          </w:tcPr>
          <w:p w14:paraId="23E04CD6" w14:textId="77777777" w:rsidR="001E51F2" w:rsidRPr="00D860D4" w:rsidRDefault="001E51F2" w:rsidP="00D860D4">
            <w:pPr>
              <w:jc w:val="both"/>
              <w:rPr>
                <w:rFonts w:ascii="Times New Roman" w:eastAsia="Times New Roman" w:hAnsi="Times New Roman"/>
                <w:sz w:val="24"/>
                <w:szCs w:val="20"/>
              </w:rPr>
            </w:pPr>
          </w:p>
        </w:tc>
      </w:tr>
      <w:tr w:rsidR="00F959A8" w:rsidRPr="00D860D4" w14:paraId="22FA5206" w14:textId="77777777" w:rsidTr="001E51F2">
        <w:tc>
          <w:tcPr>
            <w:tcW w:w="570" w:type="dxa"/>
          </w:tcPr>
          <w:p w14:paraId="610F3125" w14:textId="74E190F0" w:rsidR="00F959A8" w:rsidRPr="00D860D4" w:rsidRDefault="00F959A8" w:rsidP="00D860D4">
            <w:pPr>
              <w:jc w:val="both"/>
              <w:rPr>
                <w:rFonts w:ascii="Times New Roman" w:eastAsia="Times New Roman" w:hAnsi="Times New Roman"/>
                <w:sz w:val="24"/>
                <w:szCs w:val="20"/>
              </w:rPr>
            </w:pPr>
            <w:r>
              <w:rPr>
                <w:rFonts w:ascii="Times New Roman" w:eastAsia="Times New Roman" w:hAnsi="Times New Roman"/>
                <w:sz w:val="24"/>
                <w:szCs w:val="20"/>
              </w:rPr>
              <w:t>6.</w:t>
            </w:r>
          </w:p>
        </w:tc>
        <w:tc>
          <w:tcPr>
            <w:tcW w:w="2968" w:type="dxa"/>
          </w:tcPr>
          <w:p w14:paraId="1EDD513A" w14:textId="5AC4F4B5" w:rsidR="00F959A8" w:rsidRDefault="00F959A8" w:rsidP="001E51F2">
            <w:pPr>
              <w:jc w:val="both"/>
              <w:rPr>
                <w:rFonts w:ascii="Times New Roman" w:eastAsia="Times New Roman" w:hAnsi="Times New Roman"/>
                <w:sz w:val="24"/>
                <w:szCs w:val="24"/>
                <w:lang w:eastAsia="zh-CN"/>
              </w:rPr>
            </w:pPr>
            <w:proofErr w:type="spellStart"/>
            <w:r>
              <w:rPr>
                <w:rFonts w:ascii="Times New Roman" w:eastAsia="Times New Roman" w:hAnsi="Times New Roman"/>
                <w:sz w:val="24"/>
                <w:szCs w:val="24"/>
                <w:lang w:eastAsia="zh-CN"/>
              </w:rPr>
              <w:t>Video</w:t>
            </w:r>
            <w:proofErr w:type="spellEnd"/>
            <w:r>
              <w:rPr>
                <w:rFonts w:ascii="Times New Roman" w:eastAsia="Times New Roman" w:hAnsi="Times New Roman"/>
                <w:sz w:val="24"/>
                <w:szCs w:val="24"/>
                <w:lang w:eastAsia="zh-CN"/>
              </w:rPr>
              <w:t xml:space="preserve"> montuotojo paslaugos</w:t>
            </w:r>
          </w:p>
        </w:tc>
        <w:tc>
          <w:tcPr>
            <w:tcW w:w="851" w:type="dxa"/>
          </w:tcPr>
          <w:p w14:paraId="2B81F06B" w14:textId="7E5FAEC5" w:rsidR="00F959A8" w:rsidRPr="00D860D4" w:rsidRDefault="001E51F2" w:rsidP="00D860D4">
            <w:pPr>
              <w:jc w:val="center"/>
              <w:rPr>
                <w:rFonts w:ascii="Times New Roman" w:eastAsia="Times New Roman" w:hAnsi="Times New Roman"/>
                <w:sz w:val="24"/>
                <w:szCs w:val="24"/>
              </w:rPr>
            </w:pPr>
            <w:r>
              <w:rPr>
                <w:rFonts w:ascii="Times New Roman" w:eastAsia="Times New Roman" w:hAnsi="Times New Roman"/>
                <w:sz w:val="24"/>
                <w:szCs w:val="24"/>
              </w:rPr>
              <w:t>val.</w:t>
            </w:r>
          </w:p>
        </w:tc>
        <w:tc>
          <w:tcPr>
            <w:tcW w:w="1701" w:type="dxa"/>
          </w:tcPr>
          <w:p w14:paraId="32F10440" w14:textId="0BC28009" w:rsidR="00F959A8" w:rsidRDefault="001E51F2" w:rsidP="00D860D4">
            <w:pPr>
              <w:jc w:val="center"/>
              <w:rPr>
                <w:rFonts w:ascii="Times New Roman" w:eastAsia="Times New Roman" w:hAnsi="Times New Roman"/>
                <w:sz w:val="24"/>
                <w:szCs w:val="24"/>
              </w:rPr>
            </w:pPr>
            <w:r>
              <w:rPr>
                <w:rFonts w:ascii="Times New Roman" w:eastAsia="Times New Roman" w:hAnsi="Times New Roman"/>
                <w:sz w:val="24"/>
                <w:szCs w:val="24"/>
              </w:rPr>
              <w:t>200</w:t>
            </w:r>
          </w:p>
        </w:tc>
        <w:tc>
          <w:tcPr>
            <w:tcW w:w="1701" w:type="dxa"/>
          </w:tcPr>
          <w:p w14:paraId="633CDABF" w14:textId="77777777" w:rsidR="00F959A8" w:rsidRPr="00D860D4" w:rsidRDefault="00F959A8" w:rsidP="00D860D4">
            <w:pPr>
              <w:jc w:val="both"/>
              <w:rPr>
                <w:rFonts w:ascii="Times New Roman" w:eastAsia="Times New Roman" w:hAnsi="Times New Roman"/>
                <w:sz w:val="24"/>
                <w:szCs w:val="20"/>
              </w:rPr>
            </w:pPr>
          </w:p>
        </w:tc>
        <w:tc>
          <w:tcPr>
            <w:tcW w:w="1836" w:type="dxa"/>
          </w:tcPr>
          <w:p w14:paraId="30A0C6E0" w14:textId="77777777" w:rsidR="00F959A8" w:rsidRPr="00D860D4" w:rsidRDefault="00F959A8" w:rsidP="00D860D4">
            <w:pPr>
              <w:jc w:val="both"/>
              <w:rPr>
                <w:rFonts w:ascii="Times New Roman" w:eastAsia="Times New Roman" w:hAnsi="Times New Roman"/>
                <w:sz w:val="24"/>
                <w:szCs w:val="20"/>
              </w:rPr>
            </w:pPr>
          </w:p>
        </w:tc>
      </w:tr>
      <w:tr w:rsidR="00D860D4" w:rsidRPr="00D860D4" w14:paraId="7ABC2DA4" w14:textId="77777777" w:rsidTr="001E51F2">
        <w:tc>
          <w:tcPr>
            <w:tcW w:w="570" w:type="dxa"/>
          </w:tcPr>
          <w:p w14:paraId="0C97533B" w14:textId="787FFFD8" w:rsidR="00D860D4" w:rsidRPr="00D860D4" w:rsidRDefault="001E51F2" w:rsidP="00D860D4">
            <w:pPr>
              <w:jc w:val="both"/>
              <w:rPr>
                <w:rFonts w:ascii="Times New Roman" w:eastAsia="Times New Roman" w:hAnsi="Times New Roman"/>
                <w:sz w:val="24"/>
                <w:szCs w:val="20"/>
              </w:rPr>
            </w:pPr>
            <w:r>
              <w:rPr>
                <w:rFonts w:ascii="Times New Roman" w:eastAsia="Times New Roman" w:hAnsi="Times New Roman"/>
                <w:sz w:val="24"/>
                <w:szCs w:val="20"/>
              </w:rPr>
              <w:t>7</w:t>
            </w:r>
            <w:r w:rsidR="00D860D4">
              <w:rPr>
                <w:rFonts w:ascii="Times New Roman" w:eastAsia="Times New Roman" w:hAnsi="Times New Roman"/>
                <w:sz w:val="24"/>
                <w:szCs w:val="20"/>
              </w:rPr>
              <w:t>.</w:t>
            </w:r>
          </w:p>
        </w:tc>
        <w:tc>
          <w:tcPr>
            <w:tcW w:w="2968" w:type="dxa"/>
          </w:tcPr>
          <w:p w14:paraId="2460C864" w14:textId="02D86B2F" w:rsidR="00D860D4" w:rsidRPr="00D860D4" w:rsidRDefault="00D860D4" w:rsidP="001E51F2">
            <w:pPr>
              <w:rPr>
                <w:rFonts w:ascii="Times New Roman" w:eastAsia="Times New Roman" w:hAnsi="Times New Roman"/>
                <w:sz w:val="24"/>
                <w:szCs w:val="24"/>
                <w:lang w:eastAsia="zh-CN"/>
              </w:rPr>
            </w:pPr>
            <w:r w:rsidRPr="00D860D4">
              <w:rPr>
                <w:rFonts w:ascii="Times New Roman" w:hAnsi="Times New Roman"/>
                <w:sz w:val="24"/>
                <w:szCs w:val="24"/>
              </w:rPr>
              <w:t>Dizainerio-maketuotojo paslaugos</w:t>
            </w:r>
          </w:p>
        </w:tc>
        <w:tc>
          <w:tcPr>
            <w:tcW w:w="851" w:type="dxa"/>
          </w:tcPr>
          <w:p w14:paraId="2FF46285" w14:textId="13E27FE0" w:rsidR="00D860D4" w:rsidRPr="00D860D4" w:rsidRDefault="00D860D4" w:rsidP="00D860D4">
            <w:pPr>
              <w:jc w:val="center"/>
              <w:rPr>
                <w:rFonts w:ascii="Times New Roman" w:eastAsia="Times New Roman" w:hAnsi="Times New Roman"/>
                <w:sz w:val="24"/>
                <w:szCs w:val="24"/>
              </w:rPr>
            </w:pPr>
            <w:r>
              <w:rPr>
                <w:rFonts w:ascii="Times New Roman" w:eastAsia="Times New Roman" w:hAnsi="Times New Roman"/>
                <w:sz w:val="24"/>
                <w:szCs w:val="24"/>
              </w:rPr>
              <w:t>val.</w:t>
            </w:r>
          </w:p>
        </w:tc>
        <w:tc>
          <w:tcPr>
            <w:tcW w:w="1701" w:type="dxa"/>
          </w:tcPr>
          <w:p w14:paraId="4D745904" w14:textId="2ECDE56C" w:rsidR="00D860D4" w:rsidRDefault="001E51F2" w:rsidP="00D860D4">
            <w:pPr>
              <w:jc w:val="center"/>
              <w:rPr>
                <w:rFonts w:ascii="Times New Roman" w:eastAsia="Times New Roman" w:hAnsi="Times New Roman"/>
                <w:sz w:val="24"/>
                <w:szCs w:val="24"/>
              </w:rPr>
            </w:pPr>
            <w:r>
              <w:rPr>
                <w:rFonts w:ascii="Times New Roman" w:eastAsia="Times New Roman" w:hAnsi="Times New Roman"/>
                <w:sz w:val="24"/>
                <w:szCs w:val="24"/>
              </w:rPr>
              <w:t>400</w:t>
            </w:r>
          </w:p>
        </w:tc>
        <w:tc>
          <w:tcPr>
            <w:tcW w:w="1701" w:type="dxa"/>
          </w:tcPr>
          <w:p w14:paraId="0387B9FC" w14:textId="77777777" w:rsidR="00D860D4" w:rsidRPr="00D860D4" w:rsidRDefault="00D860D4" w:rsidP="00D860D4">
            <w:pPr>
              <w:jc w:val="both"/>
              <w:rPr>
                <w:rFonts w:ascii="Times New Roman" w:eastAsia="Times New Roman" w:hAnsi="Times New Roman"/>
                <w:sz w:val="24"/>
                <w:szCs w:val="20"/>
              </w:rPr>
            </w:pPr>
          </w:p>
        </w:tc>
        <w:tc>
          <w:tcPr>
            <w:tcW w:w="1836" w:type="dxa"/>
          </w:tcPr>
          <w:p w14:paraId="08F6AF9F" w14:textId="77777777" w:rsidR="00D860D4" w:rsidRPr="00D860D4" w:rsidRDefault="00D860D4" w:rsidP="00D860D4">
            <w:pPr>
              <w:jc w:val="both"/>
              <w:rPr>
                <w:rFonts w:ascii="Times New Roman" w:eastAsia="Times New Roman" w:hAnsi="Times New Roman"/>
                <w:sz w:val="24"/>
                <w:szCs w:val="20"/>
              </w:rPr>
            </w:pPr>
          </w:p>
        </w:tc>
      </w:tr>
      <w:tr w:rsidR="00D860D4" w:rsidRPr="00D860D4" w14:paraId="16489EFB" w14:textId="77777777" w:rsidTr="001E51F2">
        <w:tc>
          <w:tcPr>
            <w:tcW w:w="570" w:type="dxa"/>
          </w:tcPr>
          <w:p w14:paraId="28463131" w14:textId="122FE27B" w:rsidR="00D860D4" w:rsidRDefault="001E51F2" w:rsidP="00D860D4">
            <w:pPr>
              <w:jc w:val="both"/>
              <w:rPr>
                <w:rFonts w:ascii="Times New Roman" w:eastAsia="Times New Roman" w:hAnsi="Times New Roman"/>
                <w:sz w:val="24"/>
                <w:szCs w:val="20"/>
              </w:rPr>
            </w:pPr>
            <w:r>
              <w:rPr>
                <w:rFonts w:ascii="Times New Roman" w:eastAsia="Times New Roman" w:hAnsi="Times New Roman"/>
                <w:sz w:val="24"/>
                <w:szCs w:val="20"/>
              </w:rPr>
              <w:t>8</w:t>
            </w:r>
            <w:r w:rsidR="00D860D4">
              <w:rPr>
                <w:rFonts w:ascii="Times New Roman" w:eastAsia="Times New Roman" w:hAnsi="Times New Roman"/>
                <w:sz w:val="24"/>
                <w:szCs w:val="20"/>
              </w:rPr>
              <w:t>.</w:t>
            </w:r>
          </w:p>
        </w:tc>
        <w:tc>
          <w:tcPr>
            <w:tcW w:w="2968" w:type="dxa"/>
          </w:tcPr>
          <w:p w14:paraId="27D9E803" w14:textId="5AD1759A" w:rsidR="00D860D4" w:rsidRPr="00D860D4" w:rsidRDefault="00D860D4" w:rsidP="00D860D4">
            <w:pPr>
              <w:jc w:val="both"/>
              <w:rPr>
                <w:rFonts w:ascii="Times New Roman" w:hAnsi="Times New Roman"/>
                <w:sz w:val="24"/>
                <w:szCs w:val="24"/>
              </w:rPr>
            </w:pPr>
            <w:r w:rsidRPr="00D860D4">
              <w:rPr>
                <w:rFonts w:ascii="Times New Roman" w:hAnsi="Times New Roman"/>
                <w:sz w:val="24"/>
                <w:szCs w:val="24"/>
              </w:rPr>
              <w:t>Tekstų kūrėjo paslaugos</w:t>
            </w:r>
          </w:p>
        </w:tc>
        <w:tc>
          <w:tcPr>
            <w:tcW w:w="851" w:type="dxa"/>
          </w:tcPr>
          <w:p w14:paraId="6DA6924E" w14:textId="5DA8AAD3" w:rsidR="00D860D4" w:rsidRPr="00D860D4" w:rsidRDefault="00476FE1" w:rsidP="00D860D4">
            <w:pPr>
              <w:jc w:val="center"/>
              <w:rPr>
                <w:rFonts w:ascii="Times New Roman" w:eastAsia="Times New Roman" w:hAnsi="Times New Roman"/>
                <w:sz w:val="24"/>
                <w:szCs w:val="24"/>
              </w:rPr>
            </w:pPr>
            <w:r>
              <w:rPr>
                <w:rFonts w:ascii="Times New Roman" w:eastAsia="Times New Roman" w:hAnsi="Times New Roman"/>
                <w:sz w:val="24"/>
                <w:szCs w:val="24"/>
              </w:rPr>
              <w:t>v</w:t>
            </w:r>
            <w:r w:rsidR="00D860D4">
              <w:rPr>
                <w:rFonts w:ascii="Times New Roman" w:eastAsia="Times New Roman" w:hAnsi="Times New Roman"/>
                <w:sz w:val="24"/>
                <w:szCs w:val="24"/>
              </w:rPr>
              <w:t>al.</w:t>
            </w:r>
          </w:p>
        </w:tc>
        <w:tc>
          <w:tcPr>
            <w:tcW w:w="1701" w:type="dxa"/>
          </w:tcPr>
          <w:p w14:paraId="2A47A4A9" w14:textId="7518D8A5" w:rsidR="00D860D4" w:rsidRDefault="001E51F2" w:rsidP="00D860D4">
            <w:pPr>
              <w:jc w:val="center"/>
              <w:rPr>
                <w:rFonts w:ascii="Times New Roman" w:eastAsia="Times New Roman" w:hAnsi="Times New Roman"/>
                <w:sz w:val="24"/>
                <w:szCs w:val="24"/>
              </w:rPr>
            </w:pPr>
            <w:r>
              <w:rPr>
                <w:rFonts w:ascii="Times New Roman" w:eastAsia="Times New Roman" w:hAnsi="Times New Roman"/>
                <w:sz w:val="24"/>
                <w:szCs w:val="24"/>
              </w:rPr>
              <w:t>400</w:t>
            </w:r>
          </w:p>
        </w:tc>
        <w:tc>
          <w:tcPr>
            <w:tcW w:w="1701" w:type="dxa"/>
          </w:tcPr>
          <w:p w14:paraId="1984B7A5" w14:textId="77777777" w:rsidR="00D860D4" w:rsidRPr="00D860D4" w:rsidRDefault="00D860D4" w:rsidP="00D860D4">
            <w:pPr>
              <w:jc w:val="both"/>
              <w:rPr>
                <w:rFonts w:ascii="Times New Roman" w:eastAsia="Times New Roman" w:hAnsi="Times New Roman"/>
                <w:sz w:val="24"/>
                <w:szCs w:val="20"/>
              </w:rPr>
            </w:pPr>
          </w:p>
        </w:tc>
        <w:tc>
          <w:tcPr>
            <w:tcW w:w="1836" w:type="dxa"/>
          </w:tcPr>
          <w:p w14:paraId="1385FD07" w14:textId="77777777" w:rsidR="00D860D4" w:rsidRPr="00D860D4" w:rsidRDefault="00D860D4" w:rsidP="00D860D4">
            <w:pPr>
              <w:jc w:val="both"/>
              <w:rPr>
                <w:rFonts w:ascii="Times New Roman" w:eastAsia="Times New Roman" w:hAnsi="Times New Roman"/>
                <w:sz w:val="24"/>
                <w:szCs w:val="20"/>
              </w:rPr>
            </w:pPr>
          </w:p>
        </w:tc>
      </w:tr>
      <w:tr w:rsidR="00D860D4" w:rsidRPr="00D860D4" w14:paraId="4721EFBB" w14:textId="77777777" w:rsidTr="001E51F2">
        <w:tc>
          <w:tcPr>
            <w:tcW w:w="7791" w:type="dxa"/>
            <w:gridSpan w:val="5"/>
          </w:tcPr>
          <w:p w14:paraId="6B835DA2" w14:textId="77777777" w:rsidR="00D860D4" w:rsidRPr="00D860D4" w:rsidRDefault="00D860D4" w:rsidP="00D860D4">
            <w:pPr>
              <w:jc w:val="right"/>
              <w:rPr>
                <w:rFonts w:ascii="Times New Roman" w:eastAsia="Times New Roman" w:hAnsi="Times New Roman"/>
                <w:sz w:val="24"/>
                <w:szCs w:val="20"/>
              </w:rPr>
            </w:pPr>
            <w:r w:rsidRPr="00D860D4">
              <w:rPr>
                <w:rFonts w:ascii="Times New Roman" w:eastAsia="Times New Roman" w:hAnsi="Times New Roman"/>
                <w:b/>
                <w:sz w:val="24"/>
                <w:szCs w:val="24"/>
              </w:rPr>
              <w:t>Bendra preliminari pasiūlymo kaina, EUR be PVM</w:t>
            </w:r>
          </w:p>
        </w:tc>
        <w:tc>
          <w:tcPr>
            <w:tcW w:w="1836" w:type="dxa"/>
          </w:tcPr>
          <w:p w14:paraId="29AC03FE" w14:textId="77777777" w:rsidR="00D860D4" w:rsidRPr="00D860D4" w:rsidRDefault="00D860D4" w:rsidP="00D860D4">
            <w:pPr>
              <w:jc w:val="both"/>
              <w:rPr>
                <w:rFonts w:ascii="Times New Roman" w:eastAsia="Times New Roman" w:hAnsi="Times New Roman"/>
                <w:sz w:val="24"/>
                <w:szCs w:val="20"/>
              </w:rPr>
            </w:pPr>
          </w:p>
        </w:tc>
      </w:tr>
      <w:tr w:rsidR="00D860D4" w:rsidRPr="00D860D4" w14:paraId="14743A34" w14:textId="77777777" w:rsidTr="001E51F2">
        <w:tc>
          <w:tcPr>
            <w:tcW w:w="7791" w:type="dxa"/>
            <w:gridSpan w:val="5"/>
          </w:tcPr>
          <w:p w14:paraId="7BF6A535" w14:textId="77777777" w:rsidR="00D860D4" w:rsidRPr="00D860D4" w:rsidRDefault="00D860D4" w:rsidP="00D860D4">
            <w:pPr>
              <w:jc w:val="right"/>
              <w:rPr>
                <w:rFonts w:ascii="Times New Roman" w:eastAsia="Times New Roman" w:hAnsi="Times New Roman"/>
                <w:b/>
                <w:sz w:val="24"/>
                <w:szCs w:val="24"/>
              </w:rPr>
            </w:pPr>
            <w:r w:rsidRPr="00D860D4">
              <w:rPr>
                <w:rFonts w:ascii="Times New Roman" w:eastAsia="Times New Roman" w:hAnsi="Times New Roman"/>
                <w:b/>
                <w:sz w:val="24"/>
                <w:szCs w:val="24"/>
              </w:rPr>
              <w:t>PVM, EUR</w:t>
            </w:r>
          </w:p>
        </w:tc>
        <w:tc>
          <w:tcPr>
            <w:tcW w:w="1836" w:type="dxa"/>
          </w:tcPr>
          <w:p w14:paraId="402CDF03" w14:textId="77777777" w:rsidR="00D860D4" w:rsidRPr="00D860D4" w:rsidRDefault="00D860D4" w:rsidP="00D860D4">
            <w:pPr>
              <w:jc w:val="both"/>
              <w:rPr>
                <w:rFonts w:ascii="Times New Roman" w:eastAsia="Times New Roman" w:hAnsi="Times New Roman"/>
                <w:sz w:val="24"/>
                <w:szCs w:val="20"/>
              </w:rPr>
            </w:pPr>
          </w:p>
        </w:tc>
      </w:tr>
      <w:tr w:rsidR="00D860D4" w:rsidRPr="00D860D4" w14:paraId="61FE58FE" w14:textId="77777777" w:rsidTr="001E51F2">
        <w:tc>
          <w:tcPr>
            <w:tcW w:w="7791" w:type="dxa"/>
            <w:gridSpan w:val="5"/>
          </w:tcPr>
          <w:p w14:paraId="49E994A3" w14:textId="591487B8" w:rsidR="00D860D4" w:rsidRPr="00D860D4" w:rsidRDefault="00D860D4" w:rsidP="00D860D4">
            <w:pPr>
              <w:jc w:val="right"/>
              <w:rPr>
                <w:rFonts w:ascii="Times New Roman" w:eastAsia="Times New Roman" w:hAnsi="Times New Roman"/>
                <w:b/>
                <w:sz w:val="24"/>
                <w:szCs w:val="24"/>
              </w:rPr>
            </w:pPr>
            <w:r w:rsidRPr="00D860D4">
              <w:rPr>
                <w:rFonts w:ascii="Times New Roman" w:hAnsi="Times New Roman"/>
                <w:b/>
                <w:sz w:val="24"/>
                <w:szCs w:val="24"/>
              </w:rPr>
              <w:t>Bendra preliminari pasiūlymo kaina, Eur su PVM (pasiūlymų palyginimui)*</w:t>
            </w:r>
            <w:r w:rsidR="005422B0">
              <w:rPr>
                <w:rFonts w:ascii="Times New Roman" w:hAnsi="Times New Roman"/>
                <w:b/>
                <w:sz w:val="24"/>
                <w:szCs w:val="24"/>
              </w:rPr>
              <w:t>*</w:t>
            </w:r>
          </w:p>
        </w:tc>
        <w:tc>
          <w:tcPr>
            <w:tcW w:w="1836" w:type="dxa"/>
          </w:tcPr>
          <w:p w14:paraId="20F81073" w14:textId="77777777" w:rsidR="00D860D4" w:rsidRPr="00D860D4" w:rsidRDefault="00D860D4" w:rsidP="00D860D4">
            <w:pPr>
              <w:jc w:val="center"/>
              <w:rPr>
                <w:rFonts w:ascii="Times New Roman" w:eastAsia="Times New Roman" w:hAnsi="Times New Roman"/>
                <w:bCs/>
                <w:sz w:val="24"/>
                <w:szCs w:val="24"/>
              </w:rPr>
            </w:pPr>
            <w:r w:rsidRPr="00D860D4">
              <w:rPr>
                <w:rFonts w:ascii="Times New Roman" w:eastAsia="Times New Roman" w:hAnsi="Times New Roman"/>
                <w:bCs/>
                <w:sz w:val="24"/>
                <w:szCs w:val="24"/>
              </w:rPr>
              <w:t>......................</w:t>
            </w:r>
          </w:p>
          <w:p w14:paraId="679BE072" w14:textId="77777777" w:rsidR="00D860D4" w:rsidRPr="00D860D4" w:rsidRDefault="00D860D4" w:rsidP="00D860D4">
            <w:pPr>
              <w:jc w:val="center"/>
              <w:rPr>
                <w:rFonts w:ascii="Times New Roman" w:eastAsia="Times New Roman" w:hAnsi="Times New Roman"/>
                <w:sz w:val="24"/>
                <w:szCs w:val="20"/>
              </w:rPr>
            </w:pPr>
            <w:r w:rsidRPr="00D860D4">
              <w:rPr>
                <w:rFonts w:ascii="Times New Roman" w:eastAsia="Times New Roman" w:hAnsi="Times New Roman"/>
                <w:bCs/>
                <w:sz w:val="24"/>
                <w:szCs w:val="24"/>
              </w:rPr>
              <w:t>(skaičiais ir žodžiais)</w:t>
            </w:r>
          </w:p>
        </w:tc>
      </w:tr>
    </w:tbl>
    <w:p w14:paraId="414CDC87" w14:textId="70392CF0" w:rsidR="00F7709D" w:rsidRPr="00476FE1" w:rsidRDefault="00D860D4" w:rsidP="00476FE1">
      <w:pPr>
        <w:spacing w:after="160" w:line="259" w:lineRule="auto"/>
        <w:jc w:val="both"/>
        <w:rPr>
          <w:rFonts w:ascii="Times New Roman" w:hAnsi="Times New Roman"/>
          <w:i/>
          <w:color w:val="000000"/>
          <w:sz w:val="20"/>
          <w:szCs w:val="20"/>
        </w:rPr>
      </w:pPr>
      <w:r w:rsidRPr="00D860D4">
        <w:rPr>
          <w:rFonts w:ascii="Times New Roman" w:hAnsi="Times New Roman"/>
          <w:i/>
          <w:color w:val="000000"/>
          <w:sz w:val="20"/>
          <w:szCs w:val="20"/>
        </w:rPr>
        <w:t xml:space="preserve">* Perkančioji organizacija 12 mėn. paslaugų teikimo laikotarpiu </w:t>
      </w:r>
      <w:r w:rsidRPr="00D860D4">
        <w:rPr>
          <w:rFonts w:ascii="Times New Roman" w:hAnsi="Times New Roman"/>
          <w:b/>
          <w:i/>
          <w:color w:val="000000"/>
          <w:sz w:val="20"/>
          <w:szCs w:val="20"/>
        </w:rPr>
        <w:t>neįsipareigoja</w:t>
      </w:r>
      <w:r w:rsidRPr="00D860D4">
        <w:rPr>
          <w:rFonts w:ascii="Times New Roman" w:hAnsi="Times New Roman"/>
          <w:i/>
          <w:color w:val="000000"/>
          <w:sz w:val="20"/>
          <w:szCs w:val="20"/>
        </w:rPr>
        <w:t xml:space="preserve"> įsigyti nurodytos visos preliminarios paslaugų apimties</w:t>
      </w:r>
      <w:r w:rsidR="00CF546E">
        <w:rPr>
          <w:rFonts w:ascii="Times New Roman" w:hAnsi="Times New Roman"/>
          <w:i/>
          <w:color w:val="000000"/>
          <w:sz w:val="20"/>
          <w:szCs w:val="20"/>
        </w:rPr>
        <w:t xml:space="preserve">. </w:t>
      </w:r>
      <w:r w:rsidRPr="00D860D4">
        <w:rPr>
          <w:rFonts w:ascii="Times New Roman" w:hAnsi="Times New Roman"/>
          <w:i/>
          <w:color w:val="000000"/>
          <w:sz w:val="20"/>
          <w:szCs w:val="20"/>
        </w:rPr>
        <w:t xml:space="preserve">Nurodytos apimtys gali kisti (didėti arba mažėti). Maksimali per visą 12 mėn. paslaugų teikimo laikotarpį perkamų paslaugų apimtis </w:t>
      </w:r>
      <w:r w:rsidR="005422B0" w:rsidRPr="005422B0">
        <w:rPr>
          <w:rFonts w:ascii="Times New Roman" w:eastAsia="SimSun" w:hAnsi="Times New Roman"/>
          <w:bCs/>
          <w:i/>
          <w:iCs/>
          <w:sz w:val="20"/>
          <w:szCs w:val="20"/>
          <w:lang w:eastAsia="zh-CN"/>
        </w:rPr>
        <w:t>1 452 000,00 EUR</w:t>
      </w:r>
      <w:r w:rsidR="005422B0" w:rsidRPr="00B52B66">
        <w:rPr>
          <w:rFonts w:ascii="Times New Roman" w:eastAsia="SimSun" w:hAnsi="Times New Roman"/>
          <w:bCs/>
          <w:sz w:val="24"/>
          <w:szCs w:val="24"/>
          <w:lang w:eastAsia="zh-CN"/>
        </w:rPr>
        <w:t xml:space="preserve"> </w:t>
      </w:r>
      <w:r w:rsidRPr="00D860D4">
        <w:rPr>
          <w:rFonts w:ascii="Times New Roman" w:hAnsi="Times New Roman"/>
          <w:i/>
          <w:color w:val="000000"/>
          <w:sz w:val="20"/>
          <w:szCs w:val="20"/>
        </w:rPr>
        <w:t xml:space="preserve">įskaitant visus </w:t>
      </w:r>
      <w:r w:rsidRPr="001A429F">
        <w:rPr>
          <w:rFonts w:ascii="Times New Roman" w:hAnsi="Times New Roman"/>
          <w:i/>
          <w:color w:val="000000"/>
          <w:sz w:val="20"/>
          <w:szCs w:val="20"/>
        </w:rPr>
        <w:t>mokesčius.</w:t>
      </w:r>
      <w:r w:rsidR="001A429F" w:rsidRPr="001A429F">
        <w:rPr>
          <w:rFonts w:ascii="Times New Roman" w:hAnsi="Times New Roman"/>
          <w:i/>
          <w:color w:val="000000"/>
          <w:sz w:val="20"/>
          <w:szCs w:val="20"/>
        </w:rPr>
        <w:t xml:space="preserve"> </w:t>
      </w:r>
      <w:r w:rsidR="001A429F" w:rsidRPr="001A429F">
        <w:rPr>
          <w:rFonts w:ascii="Times New Roman" w:eastAsia="Times New Roman" w:hAnsi="Times New Roman"/>
          <w:i/>
          <w:iCs/>
          <w:sz w:val="20"/>
          <w:szCs w:val="20"/>
        </w:rPr>
        <w:t>Į šią sumą</w:t>
      </w:r>
      <w:r w:rsidR="009A2BE7">
        <w:rPr>
          <w:rFonts w:ascii="Times New Roman" w:eastAsia="Times New Roman" w:hAnsi="Times New Roman"/>
          <w:i/>
          <w:iCs/>
          <w:sz w:val="20"/>
          <w:szCs w:val="20"/>
        </w:rPr>
        <w:t xml:space="preserve"> (</w:t>
      </w:r>
      <w:r w:rsidR="009A2BE7">
        <w:rPr>
          <w:rFonts w:ascii="Times New Roman" w:hAnsi="Times New Roman"/>
          <w:i/>
          <w:color w:val="000000"/>
          <w:sz w:val="20"/>
          <w:szCs w:val="20"/>
        </w:rPr>
        <w:t>m</w:t>
      </w:r>
      <w:r w:rsidR="009A2BE7" w:rsidRPr="00D860D4">
        <w:rPr>
          <w:rFonts w:ascii="Times New Roman" w:hAnsi="Times New Roman"/>
          <w:i/>
          <w:color w:val="000000"/>
          <w:sz w:val="20"/>
          <w:szCs w:val="20"/>
        </w:rPr>
        <w:t>aksimal</w:t>
      </w:r>
      <w:r w:rsidR="009A2BE7">
        <w:rPr>
          <w:rFonts w:ascii="Times New Roman" w:hAnsi="Times New Roman"/>
          <w:i/>
          <w:color w:val="000000"/>
          <w:sz w:val="20"/>
          <w:szCs w:val="20"/>
        </w:rPr>
        <w:t>ią</w:t>
      </w:r>
      <w:r w:rsidR="009A2BE7" w:rsidRPr="00D860D4">
        <w:rPr>
          <w:rFonts w:ascii="Times New Roman" w:hAnsi="Times New Roman"/>
          <w:i/>
          <w:color w:val="000000"/>
          <w:sz w:val="20"/>
          <w:szCs w:val="20"/>
        </w:rPr>
        <w:t xml:space="preserve"> per visą 12 mėn. paslaugų teikimo laikotarpį perkamų paslaugų apimt</w:t>
      </w:r>
      <w:r w:rsidR="009A2BE7">
        <w:rPr>
          <w:rFonts w:ascii="Times New Roman" w:hAnsi="Times New Roman"/>
          <w:i/>
          <w:color w:val="000000"/>
          <w:sz w:val="20"/>
          <w:szCs w:val="20"/>
        </w:rPr>
        <w:t>į)</w:t>
      </w:r>
      <w:r w:rsidR="001A429F" w:rsidRPr="001A429F">
        <w:rPr>
          <w:rFonts w:ascii="Times New Roman" w:eastAsia="Times New Roman" w:hAnsi="Times New Roman"/>
          <w:i/>
          <w:iCs/>
          <w:sz w:val="20"/>
          <w:szCs w:val="20"/>
        </w:rPr>
        <w:t xml:space="preserve"> įskaitytos ir </w:t>
      </w:r>
      <w:r w:rsidR="005422B0">
        <w:rPr>
          <w:rFonts w:ascii="Times New Roman" w:eastAsia="Times New Roman" w:hAnsi="Times New Roman"/>
          <w:i/>
          <w:iCs/>
          <w:sz w:val="20"/>
          <w:szCs w:val="20"/>
        </w:rPr>
        <w:t>tiekėjo</w:t>
      </w:r>
      <w:r w:rsidR="001A429F" w:rsidRPr="001A429F">
        <w:rPr>
          <w:rFonts w:ascii="Times New Roman" w:eastAsia="Times New Roman" w:hAnsi="Times New Roman"/>
          <w:i/>
          <w:iCs/>
          <w:sz w:val="20"/>
          <w:szCs w:val="20"/>
        </w:rPr>
        <w:t xml:space="preserve"> patiriamos </w:t>
      </w:r>
      <w:r w:rsidR="001A429F">
        <w:rPr>
          <w:rFonts w:ascii="Times New Roman" w:eastAsia="Times New Roman" w:hAnsi="Times New Roman"/>
          <w:i/>
          <w:iCs/>
          <w:sz w:val="20"/>
          <w:szCs w:val="20"/>
        </w:rPr>
        <w:t>s</w:t>
      </w:r>
      <w:r w:rsidR="001A429F" w:rsidRPr="001A429F">
        <w:rPr>
          <w:rFonts w:ascii="Times New Roman" w:eastAsia="Times New Roman" w:hAnsi="Times New Roman"/>
          <w:i/>
          <w:iCs/>
          <w:sz w:val="20"/>
          <w:szCs w:val="20"/>
        </w:rPr>
        <w:t>utarties</w:t>
      </w:r>
      <w:r w:rsidR="009A2BE7">
        <w:rPr>
          <w:rFonts w:ascii="Times New Roman" w:eastAsia="Times New Roman" w:hAnsi="Times New Roman"/>
          <w:i/>
          <w:iCs/>
          <w:sz w:val="20"/>
          <w:szCs w:val="20"/>
        </w:rPr>
        <w:t xml:space="preserve"> (konkurso sąlygų 4.2 priedo)</w:t>
      </w:r>
      <w:r w:rsidR="001A429F" w:rsidRPr="001A429F">
        <w:rPr>
          <w:rFonts w:ascii="Times New Roman" w:eastAsia="Times New Roman" w:hAnsi="Times New Roman"/>
          <w:i/>
          <w:iCs/>
          <w:sz w:val="20"/>
          <w:szCs w:val="20"/>
        </w:rPr>
        <w:t xml:space="preserve"> 2.2.2 punkte nurodytos </w:t>
      </w:r>
      <w:r w:rsidR="00971478">
        <w:rPr>
          <w:rFonts w:ascii="Times New Roman" w:eastAsia="Times New Roman" w:hAnsi="Times New Roman"/>
          <w:i/>
          <w:iCs/>
          <w:sz w:val="20"/>
          <w:szCs w:val="20"/>
        </w:rPr>
        <w:t xml:space="preserve">Nenumatytos </w:t>
      </w:r>
      <w:r w:rsidR="001A429F" w:rsidRPr="001A429F">
        <w:rPr>
          <w:rFonts w:ascii="Times New Roman" w:eastAsia="Times New Roman" w:hAnsi="Times New Roman"/>
          <w:i/>
          <w:iCs/>
          <w:sz w:val="20"/>
          <w:szCs w:val="20"/>
        </w:rPr>
        <w:t>išlaidos.</w:t>
      </w:r>
    </w:p>
    <w:p w14:paraId="3CB50E72" w14:textId="58BE9A65" w:rsidR="00F7709D" w:rsidRPr="00381310" w:rsidRDefault="005422B0" w:rsidP="00F7709D">
      <w:pPr>
        <w:pStyle w:val="Betarp"/>
        <w:jc w:val="both"/>
        <w:rPr>
          <w:color w:val="FF0000"/>
          <w:szCs w:val="24"/>
        </w:rPr>
      </w:pPr>
      <w:r w:rsidRPr="005422B0">
        <w:rPr>
          <w:color w:val="FF0000"/>
          <w:szCs w:val="24"/>
        </w:rPr>
        <w:t>**</w:t>
      </w:r>
      <w:r w:rsidR="00F7709D" w:rsidRPr="005422B0">
        <w:rPr>
          <w:color w:val="FF0000"/>
          <w:szCs w:val="24"/>
        </w:rPr>
        <w:t>Dalyvio si</w:t>
      </w:r>
      <w:r w:rsidR="00F7709D" w:rsidRPr="005422B0">
        <w:rPr>
          <w:rFonts w:hint="eastAsia"/>
          <w:color w:val="FF0000"/>
          <w:szCs w:val="24"/>
        </w:rPr>
        <w:t>ū</w:t>
      </w:r>
      <w:r w:rsidR="00F7709D" w:rsidRPr="005422B0">
        <w:rPr>
          <w:color w:val="FF0000"/>
          <w:szCs w:val="24"/>
        </w:rPr>
        <w:t>loma paslaugų kaina negali viršyti</w:t>
      </w:r>
      <w:r w:rsidRPr="005422B0">
        <w:rPr>
          <w:color w:val="FF0000"/>
          <w:szCs w:val="24"/>
        </w:rPr>
        <w:t xml:space="preserve"> </w:t>
      </w:r>
      <w:r w:rsidR="003629DC" w:rsidRPr="005422B0">
        <w:rPr>
          <w:rFonts w:eastAsia="Calibri"/>
          <w:b/>
          <w:bCs/>
          <w:iCs/>
          <w:color w:val="FF0000"/>
          <w:szCs w:val="24"/>
        </w:rPr>
        <w:t>200</w:t>
      </w:r>
      <w:r w:rsidRPr="005422B0">
        <w:rPr>
          <w:rFonts w:eastAsia="Calibri"/>
          <w:b/>
          <w:bCs/>
          <w:iCs/>
          <w:color w:val="FF0000"/>
          <w:szCs w:val="24"/>
        </w:rPr>
        <w:t> </w:t>
      </w:r>
      <w:r w:rsidR="003629DC" w:rsidRPr="005422B0">
        <w:rPr>
          <w:rFonts w:eastAsia="Calibri"/>
          <w:b/>
          <w:bCs/>
          <w:iCs/>
          <w:color w:val="FF0000"/>
          <w:szCs w:val="24"/>
        </w:rPr>
        <w:t>000</w:t>
      </w:r>
      <w:r w:rsidRPr="005422B0">
        <w:rPr>
          <w:rFonts w:eastAsia="Calibri"/>
          <w:b/>
          <w:bCs/>
          <w:iCs/>
          <w:color w:val="FF0000"/>
          <w:szCs w:val="24"/>
        </w:rPr>
        <w:t xml:space="preserve">,00 </w:t>
      </w:r>
      <w:r w:rsidR="00F7709D" w:rsidRPr="005422B0">
        <w:rPr>
          <w:b/>
          <w:bCs/>
          <w:iCs/>
          <w:color w:val="FF0000"/>
          <w:szCs w:val="24"/>
        </w:rPr>
        <w:t>E</w:t>
      </w:r>
      <w:r w:rsidRPr="005422B0">
        <w:rPr>
          <w:b/>
          <w:bCs/>
          <w:iCs/>
          <w:color w:val="FF0000"/>
          <w:szCs w:val="24"/>
        </w:rPr>
        <w:t>ur</w:t>
      </w:r>
      <w:r w:rsidR="00F7709D" w:rsidRPr="005422B0">
        <w:rPr>
          <w:color w:val="FF0000"/>
          <w:szCs w:val="24"/>
        </w:rPr>
        <w:t xml:space="preserve"> </w:t>
      </w:r>
      <w:r w:rsidR="00F7709D" w:rsidRPr="005422B0">
        <w:rPr>
          <w:rFonts w:hint="eastAsia"/>
          <w:color w:val="FF0000"/>
          <w:szCs w:val="24"/>
        </w:rPr>
        <w:t>į</w:t>
      </w:r>
      <w:r w:rsidR="00F7709D" w:rsidRPr="005422B0">
        <w:rPr>
          <w:color w:val="FF0000"/>
          <w:szCs w:val="24"/>
        </w:rPr>
        <w:t>skaitant visus mokes</w:t>
      </w:r>
      <w:r w:rsidR="00F7709D" w:rsidRPr="005422B0">
        <w:rPr>
          <w:rFonts w:hint="eastAsia"/>
          <w:color w:val="FF0000"/>
          <w:szCs w:val="24"/>
        </w:rPr>
        <w:t>č</w:t>
      </w:r>
      <w:r w:rsidR="00F7709D" w:rsidRPr="005422B0">
        <w:rPr>
          <w:color w:val="FF0000"/>
          <w:szCs w:val="24"/>
        </w:rPr>
        <w:t xml:space="preserve">ius, priešingu atveju </w:t>
      </w:r>
      <w:r w:rsidR="00F7709D" w:rsidRPr="005422B0">
        <w:rPr>
          <w:b/>
          <w:bCs/>
          <w:color w:val="FF0000"/>
          <w:szCs w:val="24"/>
        </w:rPr>
        <w:t>projekto pasiūlymas bus atmestas ir toliau nevertinamas</w:t>
      </w:r>
      <w:r w:rsidR="00F7709D" w:rsidRPr="005422B0">
        <w:rPr>
          <w:color w:val="FF0000"/>
          <w:szCs w:val="24"/>
        </w:rPr>
        <w:t>.</w:t>
      </w:r>
    </w:p>
    <w:p w14:paraId="3D0D40FB" w14:textId="77777777" w:rsidR="00F959A8" w:rsidRPr="00BE2985" w:rsidRDefault="00F959A8" w:rsidP="00F7709D">
      <w:pPr>
        <w:pStyle w:val="Betarp"/>
        <w:jc w:val="both"/>
        <w:rPr>
          <w:szCs w:val="24"/>
        </w:rPr>
      </w:pPr>
    </w:p>
    <w:p w14:paraId="2BFFF688" w14:textId="43FAF76E" w:rsidR="00F7709D" w:rsidRPr="009A2BE7" w:rsidRDefault="00F7709D" w:rsidP="00F7709D">
      <w:pPr>
        <w:pStyle w:val="Betarp"/>
        <w:jc w:val="both"/>
        <w:rPr>
          <w:szCs w:val="24"/>
        </w:rPr>
      </w:pPr>
      <w:r w:rsidRPr="00BE2985">
        <w:rPr>
          <w:szCs w:val="24"/>
        </w:rPr>
        <w:tab/>
        <w:t xml:space="preserve">Į siūlomą kainą įskaityti visi tiekėjo mokami mokesčiai </w:t>
      </w:r>
      <w:r w:rsidRPr="00434574">
        <w:rPr>
          <w:szCs w:val="24"/>
        </w:rPr>
        <w:t>ir visos tiekėjo patiriamos su pirkimo sutarties vykdymu susijusios išlaidos</w:t>
      </w:r>
      <w:r w:rsidR="009A2BE7">
        <w:rPr>
          <w:szCs w:val="24"/>
        </w:rPr>
        <w:t xml:space="preserve">, išskyrus </w:t>
      </w:r>
      <w:r w:rsidR="009A2BE7" w:rsidRPr="009A2BE7">
        <w:rPr>
          <w:szCs w:val="24"/>
        </w:rPr>
        <w:t>tiekėjo patiriam</w:t>
      </w:r>
      <w:r w:rsidR="009A2BE7">
        <w:rPr>
          <w:szCs w:val="24"/>
        </w:rPr>
        <w:t>a</w:t>
      </w:r>
      <w:r w:rsidR="009A2BE7" w:rsidRPr="009A2BE7">
        <w:rPr>
          <w:szCs w:val="24"/>
        </w:rPr>
        <w:t>s sutarties</w:t>
      </w:r>
      <w:r w:rsidR="009A2BE7">
        <w:rPr>
          <w:szCs w:val="24"/>
        </w:rPr>
        <w:t xml:space="preserve"> (konkurso sąlygų 4.2 priede)</w:t>
      </w:r>
      <w:r w:rsidR="009A2BE7" w:rsidRPr="009A2BE7">
        <w:rPr>
          <w:szCs w:val="24"/>
        </w:rPr>
        <w:t xml:space="preserve"> 2.2.2 punkte nurodyt</w:t>
      </w:r>
      <w:r w:rsidR="009A2BE7">
        <w:rPr>
          <w:szCs w:val="24"/>
        </w:rPr>
        <w:t>a</w:t>
      </w:r>
      <w:r w:rsidR="009A2BE7" w:rsidRPr="009A2BE7">
        <w:rPr>
          <w:szCs w:val="24"/>
        </w:rPr>
        <w:t>s Papildom</w:t>
      </w:r>
      <w:r w:rsidR="009A2BE7">
        <w:rPr>
          <w:szCs w:val="24"/>
        </w:rPr>
        <w:t>a</w:t>
      </w:r>
      <w:r w:rsidR="009A2BE7" w:rsidRPr="009A2BE7">
        <w:rPr>
          <w:szCs w:val="24"/>
        </w:rPr>
        <w:t>s išlaid</w:t>
      </w:r>
      <w:r w:rsidR="009A2BE7">
        <w:rPr>
          <w:szCs w:val="24"/>
        </w:rPr>
        <w:t>a</w:t>
      </w:r>
      <w:r w:rsidR="009A2BE7" w:rsidRPr="009A2BE7">
        <w:rPr>
          <w:szCs w:val="24"/>
        </w:rPr>
        <w:t>s</w:t>
      </w:r>
      <w:r w:rsidRPr="009A2BE7">
        <w:rPr>
          <w:szCs w:val="24"/>
        </w:rPr>
        <w:t>.</w:t>
      </w:r>
    </w:p>
    <w:p w14:paraId="15A184B8" w14:textId="77777777" w:rsidR="00F7709D" w:rsidRDefault="00F7709D" w:rsidP="00F7709D">
      <w:pPr>
        <w:pStyle w:val="Betarp"/>
        <w:jc w:val="both"/>
        <w:rPr>
          <w:szCs w:val="24"/>
        </w:rPr>
      </w:pPr>
      <w:r w:rsidRPr="00BE2985">
        <w:rPr>
          <w:szCs w:val="24"/>
        </w:rPr>
        <w:tab/>
      </w:r>
    </w:p>
    <w:p w14:paraId="6A3184DD" w14:textId="77777777" w:rsidR="005422B0" w:rsidRDefault="005422B0" w:rsidP="00F7709D">
      <w:pPr>
        <w:pStyle w:val="Betarp"/>
        <w:jc w:val="both"/>
        <w:rPr>
          <w:szCs w:val="24"/>
        </w:rPr>
      </w:pPr>
    </w:p>
    <w:p w14:paraId="706D3AFE" w14:textId="77777777" w:rsidR="00F7709D" w:rsidRPr="00560421" w:rsidRDefault="00F7709D" w:rsidP="00F7709D">
      <w:pPr>
        <w:pStyle w:val="Betarp"/>
        <w:jc w:val="both"/>
        <w:rPr>
          <w:b/>
          <w:szCs w:val="24"/>
        </w:rPr>
      </w:pPr>
      <w:r w:rsidRPr="00560421">
        <w:rPr>
          <w:b/>
          <w:szCs w:val="24"/>
        </w:rPr>
        <w:t xml:space="preserve">Pastabos: </w:t>
      </w:r>
    </w:p>
    <w:p w14:paraId="297D0C4C" w14:textId="77777777" w:rsidR="00F7709D" w:rsidRPr="00560421" w:rsidRDefault="00F7709D" w:rsidP="00F7709D">
      <w:pPr>
        <w:pStyle w:val="Betarp"/>
        <w:jc w:val="both"/>
        <w:rPr>
          <w:szCs w:val="24"/>
        </w:rPr>
      </w:pPr>
      <w:r w:rsidRPr="00560421">
        <w:rPr>
          <w:szCs w:val="24"/>
        </w:rPr>
        <w:tab/>
        <w:t xml:space="preserve">- tiekėjo, tiekėjų grupės partnerių ir subtiekėjų bendra numatomų teikti paslaugų vertė turi apimti </w:t>
      </w:r>
      <w:r>
        <w:rPr>
          <w:szCs w:val="24"/>
        </w:rPr>
        <w:t>visą</w:t>
      </w:r>
      <w:r w:rsidRPr="00560421">
        <w:rPr>
          <w:szCs w:val="24"/>
        </w:rPr>
        <w:t xml:space="preserve"> pasiūlymo kainą Eur su PVM;</w:t>
      </w:r>
    </w:p>
    <w:p w14:paraId="3D4D9A59" w14:textId="77777777" w:rsidR="00F7709D" w:rsidRPr="00560421" w:rsidRDefault="00F7709D" w:rsidP="00F7709D">
      <w:pPr>
        <w:pStyle w:val="Betarp"/>
        <w:jc w:val="both"/>
        <w:rPr>
          <w:szCs w:val="24"/>
        </w:rPr>
      </w:pPr>
      <w:r w:rsidRPr="00560421">
        <w:rPr>
          <w:szCs w:val="24"/>
        </w:rPr>
        <w:tab/>
        <w:t>- tais atvejais, kai pagal galiojančius teisės aktus tiekėjui nereikia mokėti PVM, jis nurodo kainas be PVM, atitinkamos skilties nepildo ir nurodo priežastis, dėl kurių PVM nemoka.</w:t>
      </w:r>
    </w:p>
    <w:p w14:paraId="652720E5" w14:textId="77777777" w:rsidR="00F7709D" w:rsidRPr="00560421" w:rsidRDefault="00F7709D" w:rsidP="00F7709D">
      <w:pPr>
        <w:pStyle w:val="Betarp"/>
        <w:jc w:val="both"/>
        <w:rPr>
          <w:szCs w:val="24"/>
        </w:rPr>
      </w:pPr>
    </w:p>
    <w:p w14:paraId="2925E5DB" w14:textId="77777777" w:rsidR="00F7709D" w:rsidRPr="00F7709D" w:rsidRDefault="00F7709D" w:rsidP="00F7709D">
      <w:pPr>
        <w:pStyle w:val="Betarp"/>
        <w:jc w:val="both"/>
        <w:rPr>
          <w:szCs w:val="24"/>
        </w:rPr>
      </w:pPr>
      <w:r w:rsidRPr="00560421">
        <w:rPr>
          <w:szCs w:val="24"/>
        </w:rPr>
        <w:tab/>
      </w:r>
      <w:r w:rsidRPr="00F7709D">
        <w:rPr>
          <w:szCs w:val="24"/>
        </w:rPr>
        <w:t>Siūlomos paslaugos visiškai atitinka konkurso sąlygose nurodytus reikalavimus.</w:t>
      </w:r>
    </w:p>
    <w:p w14:paraId="2DEFD548" w14:textId="77777777" w:rsidR="00F7709D" w:rsidRPr="00F7709D" w:rsidRDefault="00F7709D" w:rsidP="00F7709D">
      <w:pPr>
        <w:pStyle w:val="Betarp"/>
        <w:jc w:val="both"/>
        <w:rPr>
          <w:szCs w:val="24"/>
        </w:rPr>
      </w:pPr>
    </w:p>
    <w:p w14:paraId="64D5F303" w14:textId="77777777" w:rsidR="00F7709D" w:rsidRPr="00F7709D" w:rsidRDefault="00F7709D" w:rsidP="00F7709D">
      <w:pPr>
        <w:pStyle w:val="Betarp"/>
        <w:jc w:val="both"/>
        <w:rPr>
          <w:szCs w:val="24"/>
        </w:rPr>
      </w:pPr>
      <w:r w:rsidRPr="00F7709D">
        <w:rPr>
          <w:szCs w:val="24"/>
        </w:rPr>
        <w:tab/>
        <w:t>Pasiūlymas galioja iki konkurso sąlygose nurodyto termino pabaigos.</w:t>
      </w:r>
    </w:p>
    <w:p w14:paraId="7DE460E0" w14:textId="77777777" w:rsidR="00F7709D" w:rsidRPr="00F7709D" w:rsidRDefault="00F7709D" w:rsidP="00DC5BC7">
      <w:pPr>
        <w:suppressAutoHyphens/>
        <w:jc w:val="both"/>
        <w:rPr>
          <w:rFonts w:ascii="Times New Roman" w:eastAsia="Times New Roman" w:hAnsi="Times New Roman"/>
          <w:sz w:val="24"/>
          <w:szCs w:val="24"/>
          <w:lang w:val="pl-PL"/>
        </w:rPr>
      </w:pPr>
    </w:p>
    <w:p w14:paraId="61DB44D0" w14:textId="77777777" w:rsidR="00F7709D" w:rsidRDefault="00F7709D" w:rsidP="00DC5BC7">
      <w:pPr>
        <w:suppressAutoHyphens/>
        <w:jc w:val="both"/>
        <w:rPr>
          <w:rFonts w:ascii="Times New Roman" w:eastAsia="Times New Roman" w:hAnsi="Times New Roman"/>
          <w:sz w:val="24"/>
          <w:szCs w:val="24"/>
        </w:rPr>
      </w:pPr>
    </w:p>
    <w:p w14:paraId="49AC608D" w14:textId="1E5E0058" w:rsidR="002818F6" w:rsidRDefault="002818F6" w:rsidP="002818F6">
      <w:pPr>
        <w:suppressAutoHyphens/>
        <w:jc w:val="center"/>
        <w:rPr>
          <w:rFonts w:ascii="Times New Roman" w:eastAsia="Times New Roman" w:hAnsi="Times New Roman"/>
          <w:sz w:val="24"/>
          <w:szCs w:val="24"/>
        </w:rPr>
      </w:pPr>
      <w:r w:rsidRPr="00264CFF">
        <w:rPr>
          <w:rFonts w:ascii="Times New Roman" w:eastAsia="Times New Roman" w:hAnsi="Times New Roman"/>
          <w:sz w:val="24"/>
          <w:szCs w:val="24"/>
        </w:rPr>
        <w:t>____________________</w:t>
      </w:r>
    </w:p>
    <w:p w14:paraId="7500D12B" w14:textId="77777777" w:rsidR="002818F6" w:rsidRDefault="002818F6" w:rsidP="002818F6">
      <w:pPr>
        <w:suppressAutoHyphens/>
        <w:jc w:val="both"/>
        <w:rPr>
          <w:rFonts w:ascii="Times New Roman" w:eastAsia="Times New Roman" w:hAnsi="Times New Roman"/>
          <w:sz w:val="24"/>
          <w:szCs w:val="24"/>
        </w:rPr>
      </w:pPr>
    </w:p>
    <w:p w14:paraId="7A6D19F3" w14:textId="77777777" w:rsidR="00F7709D" w:rsidRDefault="00F7709D" w:rsidP="00DC5BC7">
      <w:pPr>
        <w:suppressAutoHyphens/>
        <w:jc w:val="both"/>
        <w:rPr>
          <w:rFonts w:ascii="Times New Roman" w:eastAsia="Times New Roman" w:hAnsi="Times New Roman"/>
          <w:sz w:val="24"/>
          <w:szCs w:val="24"/>
        </w:rPr>
      </w:pPr>
    </w:p>
    <w:p w14:paraId="2423010D" w14:textId="77777777" w:rsidR="00F7709D" w:rsidRDefault="00F7709D" w:rsidP="00DC5BC7">
      <w:pPr>
        <w:suppressAutoHyphens/>
        <w:jc w:val="both"/>
        <w:rPr>
          <w:rFonts w:ascii="Times New Roman" w:eastAsia="Times New Roman" w:hAnsi="Times New Roman"/>
          <w:sz w:val="24"/>
          <w:szCs w:val="24"/>
        </w:rPr>
      </w:pPr>
    </w:p>
    <w:p w14:paraId="5A4461A3" w14:textId="77777777" w:rsidR="007D4CDF" w:rsidRDefault="007D4CDF" w:rsidP="00DC5BC7">
      <w:pPr>
        <w:suppressAutoHyphens/>
        <w:jc w:val="both"/>
        <w:rPr>
          <w:rFonts w:ascii="Times New Roman" w:eastAsia="Times New Roman" w:hAnsi="Times New Roman"/>
          <w:sz w:val="24"/>
          <w:szCs w:val="24"/>
        </w:rPr>
      </w:pPr>
    </w:p>
    <w:p w14:paraId="08CC3C9E" w14:textId="77777777" w:rsidR="00476FE1" w:rsidRDefault="00476FE1" w:rsidP="00DC5BC7">
      <w:pPr>
        <w:suppressAutoHyphens/>
        <w:jc w:val="both"/>
        <w:rPr>
          <w:rFonts w:ascii="Times New Roman" w:eastAsia="Times New Roman" w:hAnsi="Times New Roman"/>
          <w:sz w:val="24"/>
          <w:szCs w:val="24"/>
        </w:rPr>
      </w:pPr>
    </w:p>
    <w:p w14:paraId="521001C3" w14:textId="77777777" w:rsidR="00476FE1" w:rsidRDefault="00476FE1" w:rsidP="00DC5BC7">
      <w:pPr>
        <w:suppressAutoHyphens/>
        <w:jc w:val="both"/>
        <w:rPr>
          <w:rFonts w:ascii="Times New Roman" w:eastAsia="Times New Roman" w:hAnsi="Times New Roman"/>
          <w:sz w:val="24"/>
          <w:szCs w:val="24"/>
        </w:rPr>
      </w:pPr>
    </w:p>
    <w:p w14:paraId="37D087B8" w14:textId="77777777" w:rsidR="00476FE1" w:rsidRDefault="00476FE1" w:rsidP="00DC5BC7">
      <w:pPr>
        <w:suppressAutoHyphens/>
        <w:jc w:val="both"/>
        <w:rPr>
          <w:rFonts w:ascii="Times New Roman" w:eastAsia="Times New Roman" w:hAnsi="Times New Roman"/>
          <w:sz w:val="24"/>
          <w:szCs w:val="24"/>
        </w:rPr>
      </w:pPr>
    </w:p>
    <w:p w14:paraId="75BC8357" w14:textId="77777777" w:rsidR="00476FE1" w:rsidRDefault="00476FE1" w:rsidP="00DC5BC7">
      <w:pPr>
        <w:suppressAutoHyphens/>
        <w:jc w:val="both"/>
        <w:rPr>
          <w:rFonts w:ascii="Times New Roman" w:eastAsia="Times New Roman" w:hAnsi="Times New Roman"/>
          <w:sz w:val="24"/>
          <w:szCs w:val="24"/>
        </w:rPr>
      </w:pPr>
    </w:p>
    <w:p w14:paraId="2C99CC66" w14:textId="77777777" w:rsidR="00476FE1" w:rsidRDefault="00476FE1" w:rsidP="00DC5BC7">
      <w:pPr>
        <w:suppressAutoHyphens/>
        <w:jc w:val="both"/>
        <w:rPr>
          <w:rFonts w:ascii="Times New Roman" w:eastAsia="Times New Roman" w:hAnsi="Times New Roman"/>
          <w:sz w:val="24"/>
          <w:szCs w:val="24"/>
        </w:rPr>
      </w:pPr>
    </w:p>
    <w:p w14:paraId="61B77811" w14:textId="77777777" w:rsidR="00476FE1" w:rsidRDefault="00476FE1" w:rsidP="00DC5BC7">
      <w:pPr>
        <w:suppressAutoHyphens/>
        <w:jc w:val="both"/>
        <w:rPr>
          <w:rFonts w:ascii="Times New Roman" w:eastAsia="Times New Roman" w:hAnsi="Times New Roman"/>
          <w:sz w:val="24"/>
          <w:szCs w:val="24"/>
        </w:rPr>
      </w:pPr>
    </w:p>
    <w:p w14:paraId="6E91040F" w14:textId="77777777" w:rsidR="00476FE1" w:rsidRDefault="00476FE1" w:rsidP="00DC5BC7">
      <w:pPr>
        <w:suppressAutoHyphens/>
        <w:jc w:val="both"/>
        <w:rPr>
          <w:rFonts w:ascii="Times New Roman" w:eastAsia="Times New Roman" w:hAnsi="Times New Roman"/>
          <w:sz w:val="24"/>
          <w:szCs w:val="24"/>
        </w:rPr>
      </w:pPr>
    </w:p>
    <w:p w14:paraId="0FA5F650" w14:textId="77777777" w:rsidR="00476FE1" w:rsidRDefault="00476FE1" w:rsidP="00DC5BC7">
      <w:pPr>
        <w:suppressAutoHyphens/>
        <w:jc w:val="both"/>
        <w:rPr>
          <w:rFonts w:ascii="Times New Roman" w:eastAsia="Times New Roman" w:hAnsi="Times New Roman"/>
          <w:sz w:val="24"/>
          <w:szCs w:val="24"/>
        </w:rPr>
      </w:pPr>
    </w:p>
    <w:p w14:paraId="75904809" w14:textId="77777777" w:rsidR="00476FE1" w:rsidRDefault="00476FE1" w:rsidP="00DC5BC7">
      <w:pPr>
        <w:suppressAutoHyphens/>
        <w:jc w:val="both"/>
        <w:rPr>
          <w:rFonts w:ascii="Times New Roman" w:eastAsia="Times New Roman" w:hAnsi="Times New Roman"/>
          <w:sz w:val="24"/>
          <w:szCs w:val="24"/>
        </w:rPr>
      </w:pPr>
    </w:p>
    <w:p w14:paraId="1CC507A7" w14:textId="77777777" w:rsidR="00476FE1" w:rsidRDefault="00476FE1" w:rsidP="00DC5BC7">
      <w:pPr>
        <w:suppressAutoHyphens/>
        <w:jc w:val="both"/>
        <w:rPr>
          <w:rFonts w:ascii="Times New Roman" w:eastAsia="Times New Roman" w:hAnsi="Times New Roman"/>
          <w:sz w:val="24"/>
          <w:szCs w:val="24"/>
        </w:rPr>
      </w:pPr>
    </w:p>
    <w:p w14:paraId="5AFDA30C" w14:textId="77777777" w:rsidR="00476FE1" w:rsidRDefault="00476FE1" w:rsidP="00DC5BC7">
      <w:pPr>
        <w:suppressAutoHyphens/>
        <w:jc w:val="both"/>
        <w:rPr>
          <w:rFonts w:ascii="Times New Roman" w:eastAsia="Times New Roman" w:hAnsi="Times New Roman"/>
          <w:sz w:val="24"/>
          <w:szCs w:val="24"/>
        </w:rPr>
      </w:pPr>
    </w:p>
    <w:p w14:paraId="6CC5D0D7" w14:textId="77777777" w:rsidR="00476FE1" w:rsidRDefault="00476FE1" w:rsidP="00DC5BC7">
      <w:pPr>
        <w:suppressAutoHyphens/>
        <w:jc w:val="both"/>
        <w:rPr>
          <w:rFonts w:ascii="Times New Roman" w:eastAsia="Times New Roman" w:hAnsi="Times New Roman"/>
          <w:sz w:val="24"/>
          <w:szCs w:val="24"/>
        </w:rPr>
      </w:pPr>
    </w:p>
    <w:p w14:paraId="671F00F4" w14:textId="77777777" w:rsidR="000C70E4" w:rsidRDefault="000C70E4" w:rsidP="00DC5BC7">
      <w:pPr>
        <w:suppressAutoHyphens/>
        <w:jc w:val="both"/>
        <w:rPr>
          <w:rFonts w:ascii="Times New Roman" w:eastAsia="Times New Roman" w:hAnsi="Times New Roman"/>
          <w:sz w:val="24"/>
          <w:szCs w:val="24"/>
        </w:rPr>
      </w:pPr>
    </w:p>
    <w:p w14:paraId="2DFA4D47" w14:textId="77777777" w:rsidR="000C70E4" w:rsidRDefault="000C70E4" w:rsidP="00DC5BC7">
      <w:pPr>
        <w:suppressAutoHyphens/>
        <w:jc w:val="both"/>
        <w:rPr>
          <w:rFonts w:ascii="Times New Roman" w:eastAsia="Times New Roman" w:hAnsi="Times New Roman"/>
          <w:sz w:val="24"/>
          <w:szCs w:val="24"/>
        </w:rPr>
      </w:pPr>
    </w:p>
    <w:p w14:paraId="439B790E" w14:textId="77777777" w:rsidR="000C70E4" w:rsidRDefault="000C70E4" w:rsidP="00DC5BC7">
      <w:pPr>
        <w:suppressAutoHyphens/>
        <w:jc w:val="both"/>
        <w:rPr>
          <w:rFonts w:ascii="Times New Roman" w:eastAsia="Times New Roman" w:hAnsi="Times New Roman"/>
          <w:sz w:val="24"/>
          <w:szCs w:val="24"/>
        </w:rPr>
      </w:pPr>
    </w:p>
    <w:p w14:paraId="4A0E567F" w14:textId="77777777" w:rsidR="000C70E4" w:rsidRDefault="000C70E4" w:rsidP="00DC5BC7">
      <w:pPr>
        <w:suppressAutoHyphens/>
        <w:jc w:val="both"/>
        <w:rPr>
          <w:rFonts w:ascii="Times New Roman" w:eastAsia="Times New Roman" w:hAnsi="Times New Roman"/>
          <w:sz w:val="24"/>
          <w:szCs w:val="24"/>
        </w:rPr>
      </w:pPr>
    </w:p>
    <w:p w14:paraId="1620492B" w14:textId="77777777" w:rsidR="000C70E4" w:rsidRDefault="000C70E4" w:rsidP="00DC5BC7">
      <w:pPr>
        <w:suppressAutoHyphens/>
        <w:jc w:val="both"/>
        <w:rPr>
          <w:rFonts w:ascii="Times New Roman" w:eastAsia="Times New Roman" w:hAnsi="Times New Roman"/>
          <w:sz w:val="24"/>
          <w:szCs w:val="24"/>
        </w:rPr>
      </w:pPr>
    </w:p>
    <w:p w14:paraId="7511CF21" w14:textId="77777777" w:rsidR="000C70E4" w:rsidRDefault="000C70E4" w:rsidP="00DC5BC7">
      <w:pPr>
        <w:suppressAutoHyphens/>
        <w:jc w:val="both"/>
        <w:rPr>
          <w:rFonts w:ascii="Times New Roman" w:eastAsia="Times New Roman" w:hAnsi="Times New Roman"/>
          <w:sz w:val="24"/>
          <w:szCs w:val="24"/>
        </w:rPr>
      </w:pPr>
    </w:p>
    <w:p w14:paraId="1C3C9B96" w14:textId="77777777" w:rsidR="000C70E4" w:rsidRDefault="000C70E4" w:rsidP="00DC5BC7">
      <w:pPr>
        <w:suppressAutoHyphens/>
        <w:jc w:val="both"/>
        <w:rPr>
          <w:rFonts w:ascii="Times New Roman" w:eastAsia="Times New Roman" w:hAnsi="Times New Roman"/>
          <w:sz w:val="24"/>
          <w:szCs w:val="24"/>
        </w:rPr>
      </w:pPr>
    </w:p>
    <w:p w14:paraId="3ED725D3" w14:textId="77777777" w:rsidR="000C70E4" w:rsidRDefault="000C70E4" w:rsidP="00DC5BC7">
      <w:pPr>
        <w:suppressAutoHyphens/>
        <w:jc w:val="both"/>
        <w:rPr>
          <w:rFonts w:ascii="Times New Roman" w:eastAsia="Times New Roman" w:hAnsi="Times New Roman"/>
          <w:sz w:val="24"/>
          <w:szCs w:val="24"/>
        </w:rPr>
      </w:pPr>
    </w:p>
    <w:p w14:paraId="5E7F1F7C" w14:textId="77777777" w:rsidR="000C70E4" w:rsidRDefault="000C70E4" w:rsidP="00DC5BC7">
      <w:pPr>
        <w:suppressAutoHyphens/>
        <w:jc w:val="both"/>
        <w:rPr>
          <w:rFonts w:ascii="Times New Roman" w:eastAsia="Times New Roman" w:hAnsi="Times New Roman"/>
          <w:sz w:val="24"/>
          <w:szCs w:val="24"/>
        </w:rPr>
      </w:pPr>
    </w:p>
    <w:p w14:paraId="4E18B232" w14:textId="77777777" w:rsidR="000C70E4" w:rsidRDefault="000C70E4" w:rsidP="00DC5BC7">
      <w:pPr>
        <w:suppressAutoHyphens/>
        <w:jc w:val="both"/>
        <w:rPr>
          <w:rFonts w:ascii="Times New Roman" w:eastAsia="Times New Roman" w:hAnsi="Times New Roman"/>
          <w:sz w:val="24"/>
          <w:szCs w:val="24"/>
        </w:rPr>
      </w:pPr>
    </w:p>
    <w:p w14:paraId="50D31798" w14:textId="77777777" w:rsidR="000C70E4" w:rsidRDefault="000C70E4" w:rsidP="00DC5BC7">
      <w:pPr>
        <w:suppressAutoHyphens/>
        <w:jc w:val="both"/>
        <w:rPr>
          <w:rFonts w:ascii="Times New Roman" w:eastAsia="Times New Roman" w:hAnsi="Times New Roman"/>
          <w:sz w:val="24"/>
          <w:szCs w:val="24"/>
        </w:rPr>
      </w:pPr>
    </w:p>
    <w:p w14:paraId="3B1C94E7" w14:textId="77777777" w:rsidR="000C70E4" w:rsidRDefault="000C70E4" w:rsidP="00DC5BC7">
      <w:pPr>
        <w:suppressAutoHyphens/>
        <w:jc w:val="both"/>
        <w:rPr>
          <w:rFonts w:ascii="Times New Roman" w:eastAsia="Times New Roman" w:hAnsi="Times New Roman"/>
          <w:sz w:val="24"/>
          <w:szCs w:val="24"/>
        </w:rPr>
      </w:pPr>
    </w:p>
    <w:p w14:paraId="735C4EF3" w14:textId="77777777" w:rsidR="000C70E4" w:rsidRDefault="000C70E4" w:rsidP="00DC5BC7">
      <w:pPr>
        <w:suppressAutoHyphens/>
        <w:jc w:val="both"/>
        <w:rPr>
          <w:rFonts w:ascii="Times New Roman" w:eastAsia="Times New Roman" w:hAnsi="Times New Roman"/>
          <w:sz w:val="24"/>
          <w:szCs w:val="24"/>
        </w:rPr>
      </w:pPr>
    </w:p>
    <w:p w14:paraId="3D599AF2" w14:textId="77777777" w:rsidR="000C70E4" w:rsidRDefault="000C70E4" w:rsidP="00DC5BC7">
      <w:pPr>
        <w:suppressAutoHyphens/>
        <w:jc w:val="both"/>
        <w:rPr>
          <w:rFonts w:ascii="Times New Roman" w:eastAsia="Times New Roman" w:hAnsi="Times New Roman"/>
          <w:sz w:val="24"/>
          <w:szCs w:val="24"/>
        </w:rPr>
      </w:pPr>
    </w:p>
    <w:p w14:paraId="7CD16280" w14:textId="77777777" w:rsidR="000C70E4" w:rsidRDefault="000C70E4" w:rsidP="00DC5BC7">
      <w:pPr>
        <w:suppressAutoHyphens/>
        <w:jc w:val="both"/>
        <w:rPr>
          <w:rFonts w:ascii="Times New Roman" w:eastAsia="Times New Roman" w:hAnsi="Times New Roman"/>
          <w:sz w:val="24"/>
          <w:szCs w:val="24"/>
        </w:rPr>
      </w:pPr>
    </w:p>
    <w:p w14:paraId="6EBA6697" w14:textId="77777777" w:rsidR="000C70E4" w:rsidRDefault="000C70E4" w:rsidP="00DC5BC7">
      <w:pPr>
        <w:suppressAutoHyphens/>
        <w:jc w:val="both"/>
        <w:rPr>
          <w:rFonts w:ascii="Times New Roman" w:eastAsia="Times New Roman" w:hAnsi="Times New Roman"/>
          <w:sz w:val="24"/>
          <w:szCs w:val="24"/>
        </w:rPr>
      </w:pPr>
    </w:p>
    <w:p w14:paraId="640278A5" w14:textId="77777777" w:rsidR="000C70E4" w:rsidRDefault="000C70E4" w:rsidP="00DC5BC7">
      <w:pPr>
        <w:suppressAutoHyphens/>
        <w:jc w:val="both"/>
        <w:rPr>
          <w:rFonts w:ascii="Times New Roman" w:eastAsia="Times New Roman" w:hAnsi="Times New Roman"/>
          <w:sz w:val="24"/>
          <w:szCs w:val="24"/>
        </w:rPr>
      </w:pPr>
    </w:p>
    <w:p w14:paraId="711C306C" w14:textId="77777777" w:rsidR="000C70E4" w:rsidRDefault="000C70E4" w:rsidP="00DC5BC7">
      <w:pPr>
        <w:suppressAutoHyphens/>
        <w:jc w:val="both"/>
        <w:rPr>
          <w:rFonts w:ascii="Times New Roman" w:eastAsia="Times New Roman" w:hAnsi="Times New Roman"/>
          <w:sz w:val="24"/>
          <w:szCs w:val="24"/>
        </w:rPr>
      </w:pPr>
    </w:p>
    <w:p w14:paraId="36AB2FCD" w14:textId="77777777" w:rsidR="000C70E4" w:rsidRDefault="000C70E4" w:rsidP="00DC5BC7">
      <w:pPr>
        <w:suppressAutoHyphens/>
        <w:jc w:val="both"/>
        <w:rPr>
          <w:rFonts w:ascii="Times New Roman" w:eastAsia="Times New Roman" w:hAnsi="Times New Roman"/>
          <w:sz w:val="24"/>
          <w:szCs w:val="24"/>
        </w:rPr>
      </w:pPr>
    </w:p>
    <w:p w14:paraId="4D63C5E3" w14:textId="77777777" w:rsidR="000C70E4" w:rsidRDefault="000C70E4" w:rsidP="00DC5BC7">
      <w:pPr>
        <w:suppressAutoHyphens/>
        <w:jc w:val="both"/>
        <w:rPr>
          <w:rFonts w:ascii="Times New Roman" w:eastAsia="Times New Roman" w:hAnsi="Times New Roman"/>
          <w:sz w:val="24"/>
          <w:szCs w:val="24"/>
        </w:rPr>
      </w:pPr>
    </w:p>
    <w:p w14:paraId="54FF8A58" w14:textId="77777777" w:rsidR="000C70E4" w:rsidRDefault="000C70E4" w:rsidP="00DC5BC7">
      <w:pPr>
        <w:suppressAutoHyphens/>
        <w:jc w:val="both"/>
        <w:rPr>
          <w:rFonts w:ascii="Times New Roman" w:eastAsia="Times New Roman" w:hAnsi="Times New Roman"/>
          <w:sz w:val="24"/>
          <w:szCs w:val="24"/>
        </w:rPr>
      </w:pPr>
    </w:p>
    <w:p w14:paraId="3C1A7F2A" w14:textId="77777777" w:rsidR="006519D5" w:rsidRDefault="006519D5" w:rsidP="00DC5BC7">
      <w:pPr>
        <w:suppressAutoHyphens/>
        <w:jc w:val="both"/>
        <w:rPr>
          <w:rFonts w:ascii="Times New Roman" w:eastAsia="Times New Roman" w:hAnsi="Times New Roman"/>
          <w:sz w:val="24"/>
          <w:szCs w:val="24"/>
        </w:rPr>
      </w:pPr>
    </w:p>
    <w:p w14:paraId="3E24DD08" w14:textId="77777777" w:rsidR="005422B0" w:rsidRDefault="005422B0" w:rsidP="00DC5BC7">
      <w:pPr>
        <w:suppressAutoHyphens/>
        <w:jc w:val="both"/>
        <w:rPr>
          <w:rFonts w:ascii="Times New Roman" w:eastAsia="Times New Roman" w:hAnsi="Times New Roman"/>
          <w:sz w:val="24"/>
          <w:szCs w:val="24"/>
        </w:rPr>
      </w:pPr>
    </w:p>
    <w:p w14:paraId="7A63F5EA" w14:textId="77777777" w:rsidR="0024595E" w:rsidRDefault="0024595E" w:rsidP="0024595E">
      <w:pPr>
        <w:jc w:val="right"/>
        <w:rPr>
          <w:rFonts w:ascii="Times New Roman" w:eastAsia="Times New Roman" w:hAnsi="Times New Roman"/>
          <w:sz w:val="24"/>
          <w:szCs w:val="24"/>
        </w:rPr>
      </w:pPr>
      <w:r>
        <w:rPr>
          <w:rFonts w:ascii="Times New Roman" w:eastAsia="Times New Roman" w:hAnsi="Times New Roman"/>
          <w:sz w:val="24"/>
          <w:szCs w:val="24"/>
        </w:rPr>
        <w:lastRenderedPageBreak/>
        <w:t>Konkurso sąlygų</w:t>
      </w:r>
      <w:r>
        <w:rPr>
          <w:rFonts w:ascii="Times New Roman" w:eastAsia="Times New Roman" w:hAnsi="Times New Roman"/>
          <w:b/>
          <w:sz w:val="24"/>
          <w:szCs w:val="24"/>
        </w:rPr>
        <w:t xml:space="preserve"> 2</w:t>
      </w:r>
      <w:r>
        <w:rPr>
          <w:rFonts w:ascii="Times New Roman" w:eastAsia="Times New Roman" w:hAnsi="Times New Roman"/>
          <w:sz w:val="24"/>
          <w:szCs w:val="24"/>
        </w:rPr>
        <w:t xml:space="preserve"> priedas</w:t>
      </w:r>
    </w:p>
    <w:p w14:paraId="67DE0685" w14:textId="77777777" w:rsidR="0024595E" w:rsidRDefault="0024595E" w:rsidP="0024595E">
      <w:pPr>
        <w:jc w:val="both"/>
        <w:rPr>
          <w:rFonts w:ascii="Times New Roman" w:eastAsia="Times New Roman" w:hAnsi="Times New Roman"/>
          <w:sz w:val="24"/>
          <w:szCs w:val="24"/>
        </w:rPr>
      </w:pPr>
    </w:p>
    <w:p w14:paraId="4BAD078A" w14:textId="77777777" w:rsidR="0024595E" w:rsidRDefault="0024595E" w:rsidP="0024595E">
      <w:pPr>
        <w:jc w:val="center"/>
        <w:rPr>
          <w:rFonts w:ascii="Times New Roman" w:eastAsia="Times New Roman" w:hAnsi="Times New Roman"/>
          <w:b/>
          <w:sz w:val="24"/>
          <w:szCs w:val="24"/>
        </w:rPr>
      </w:pPr>
      <w:r>
        <w:rPr>
          <w:rFonts w:ascii="Times New Roman" w:eastAsia="Times New Roman" w:hAnsi="Times New Roman"/>
          <w:b/>
          <w:sz w:val="24"/>
          <w:szCs w:val="24"/>
        </w:rPr>
        <w:t>DALYVIO DEVIZO ŠIFRAS</w:t>
      </w:r>
    </w:p>
    <w:p w14:paraId="48071033" w14:textId="77777777" w:rsidR="0024595E" w:rsidRDefault="0024595E" w:rsidP="0024595E">
      <w:pPr>
        <w:jc w:val="center"/>
        <w:rPr>
          <w:rFonts w:ascii="Times New Roman" w:eastAsia="Times New Roman" w:hAnsi="Times New Roman"/>
          <w:b/>
          <w:color w:val="FF0000"/>
          <w:sz w:val="24"/>
          <w:szCs w:val="24"/>
        </w:rPr>
      </w:pPr>
      <w:r>
        <w:rPr>
          <w:rFonts w:ascii="Times New Roman" w:eastAsia="Times New Roman" w:hAnsi="Times New Roman"/>
          <w:b/>
          <w:color w:val="FF0000"/>
          <w:sz w:val="24"/>
          <w:szCs w:val="24"/>
        </w:rPr>
        <w:t>(teikiamas antrame voke)</w:t>
      </w:r>
    </w:p>
    <w:p w14:paraId="520550EA" w14:textId="77777777" w:rsidR="0024595E" w:rsidRDefault="0024595E" w:rsidP="0024595E">
      <w:pPr>
        <w:jc w:val="center"/>
        <w:rPr>
          <w:rFonts w:ascii="Times New Roman" w:eastAsia="Times New Roman" w:hAnsi="Times New Roman"/>
          <w:b/>
          <w:sz w:val="24"/>
          <w:szCs w:val="24"/>
        </w:rPr>
      </w:pPr>
    </w:p>
    <w:p w14:paraId="30FDF96D" w14:textId="4E22DB28" w:rsidR="0024595E" w:rsidRDefault="00116AAD" w:rsidP="0024595E">
      <w:pPr>
        <w:jc w:val="center"/>
        <w:rPr>
          <w:rFonts w:ascii="Times New Roman" w:eastAsia="Times New Roman" w:hAnsi="Times New Roman"/>
          <w:b/>
          <w:sz w:val="24"/>
          <w:szCs w:val="24"/>
        </w:rPr>
      </w:pPr>
      <w:r>
        <w:rPr>
          <w:rFonts w:ascii="Times New Roman" w:hAnsi="Times New Roman"/>
          <w:b/>
          <w:sz w:val="24"/>
          <w:szCs w:val="24"/>
        </w:rPr>
        <w:t>„</w:t>
      </w:r>
      <w:r w:rsidRPr="002213C4">
        <w:rPr>
          <w:rFonts w:ascii="Times New Roman" w:hAnsi="Times New Roman"/>
          <w:b/>
          <w:sz w:val="24"/>
          <w:szCs w:val="24"/>
        </w:rPr>
        <w:t>VILNIUS-EUROPOS ŽALIOJI SOSTINĖ 2025</w:t>
      </w:r>
      <w:r>
        <w:rPr>
          <w:rFonts w:ascii="Times New Roman" w:hAnsi="Times New Roman"/>
          <w:b/>
          <w:sz w:val="24"/>
          <w:szCs w:val="24"/>
        </w:rPr>
        <w:t xml:space="preserve">“ </w:t>
      </w:r>
      <w:r w:rsidR="001D524E">
        <w:rPr>
          <w:rFonts w:ascii="Times New Roman" w:eastAsia="Times New Roman" w:hAnsi="Times New Roman"/>
          <w:b/>
          <w:sz w:val="24"/>
          <w:szCs w:val="24"/>
        </w:rPr>
        <w:t>RENGINIŲ</w:t>
      </w:r>
      <w:r w:rsidR="0024595E">
        <w:rPr>
          <w:rFonts w:ascii="Times New Roman" w:eastAsia="Times New Roman" w:hAnsi="Times New Roman"/>
          <w:b/>
          <w:sz w:val="24"/>
          <w:szCs w:val="24"/>
        </w:rPr>
        <w:t xml:space="preserve"> ORGANIZAVIMO PASLAUGŲ ATVIRAM PROJEKTO KONKURSUI</w:t>
      </w:r>
      <w:r w:rsidR="001D524E">
        <w:rPr>
          <w:rFonts w:ascii="Times New Roman" w:eastAsia="Times New Roman" w:hAnsi="Times New Roman"/>
          <w:b/>
          <w:sz w:val="24"/>
          <w:szCs w:val="24"/>
        </w:rPr>
        <w:t xml:space="preserve"> </w:t>
      </w:r>
    </w:p>
    <w:p w14:paraId="6B445BA4" w14:textId="77777777" w:rsidR="001D524E" w:rsidRDefault="001D524E" w:rsidP="0024595E">
      <w:pPr>
        <w:jc w:val="center"/>
        <w:rPr>
          <w:rFonts w:ascii="Times New Roman" w:eastAsia="Times New Roman" w:hAnsi="Times New Roman"/>
          <w:b/>
          <w:sz w:val="24"/>
          <w:szCs w:val="24"/>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835"/>
        <w:gridCol w:w="3402"/>
      </w:tblGrid>
      <w:tr w:rsidR="001D524E" w:rsidRPr="001D524E" w14:paraId="2451176D" w14:textId="77777777" w:rsidTr="00C63B78">
        <w:tc>
          <w:tcPr>
            <w:tcW w:w="3402" w:type="dxa"/>
            <w:tcBorders>
              <w:top w:val="nil"/>
              <w:left w:val="nil"/>
              <w:bottom w:val="nil"/>
              <w:right w:val="nil"/>
            </w:tcBorders>
          </w:tcPr>
          <w:p w14:paraId="4EE643B0" w14:textId="77777777" w:rsidR="001D524E" w:rsidRPr="001D524E" w:rsidRDefault="001D524E" w:rsidP="001D524E">
            <w:pPr>
              <w:jc w:val="center"/>
              <w:rPr>
                <w:rFonts w:ascii="Times New Roman" w:eastAsia="Times New Roman" w:hAnsi="Times New Roman"/>
                <w:sz w:val="24"/>
                <w:szCs w:val="24"/>
              </w:rPr>
            </w:pPr>
          </w:p>
        </w:tc>
        <w:tc>
          <w:tcPr>
            <w:tcW w:w="2835" w:type="dxa"/>
            <w:tcBorders>
              <w:top w:val="nil"/>
              <w:left w:val="nil"/>
              <w:right w:val="nil"/>
            </w:tcBorders>
          </w:tcPr>
          <w:p w14:paraId="72BF87B5" w14:textId="77777777" w:rsidR="001D524E" w:rsidRPr="001D524E" w:rsidRDefault="001D524E" w:rsidP="001D524E">
            <w:pPr>
              <w:jc w:val="center"/>
              <w:rPr>
                <w:rFonts w:ascii="Times New Roman" w:eastAsia="Times New Roman" w:hAnsi="Times New Roman"/>
                <w:sz w:val="24"/>
                <w:szCs w:val="24"/>
              </w:rPr>
            </w:pPr>
          </w:p>
        </w:tc>
        <w:tc>
          <w:tcPr>
            <w:tcW w:w="3402" w:type="dxa"/>
            <w:tcBorders>
              <w:top w:val="nil"/>
              <w:left w:val="nil"/>
              <w:bottom w:val="nil"/>
              <w:right w:val="nil"/>
            </w:tcBorders>
            <w:vAlign w:val="bottom"/>
          </w:tcPr>
          <w:p w14:paraId="38C6239D" w14:textId="77777777" w:rsidR="001D524E" w:rsidRPr="001D524E" w:rsidRDefault="001D524E" w:rsidP="001D524E">
            <w:pPr>
              <w:jc w:val="center"/>
              <w:rPr>
                <w:rFonts w:ascii="Times New Roman" w:eastAsia="Times New Roman" w:hAnsi="Times New Roman"/>
                <w:sz w:val="24"/>
                <w:szCs w:val="24"/>
              </w:rPr>
            </w:pPr>
          </w:p>
        </w:tc>
      </w:tr>
      <w:tr w:rsidR="001D524E" w:rsidRPr="001D524E" w14:paraId="2B5EE05C" w14:textId="77777777" w:rsidTr="00C63B78">
        <w:tc>
          <w:tcPr>
            <w:tcW w:w="3402" w:type="dxa"/>
            <w:tcBorders>
              <w:top w:val="nil"/>
              <w:left w:val="nil"/>
              <w:bottom w:val="nil"/>
              <w:right w:val="nil"/>
            </w:tcBorders>
          </w:tcPr>
          <w:p w14:paraId="55FC7ED2" w14:textId="77777777" w:rsidR="001D524E" w:rsidRPr="001D524E" w:rsidRDefault="001D524E" w:rsidP="001D524E">
            <w:pPr>
              <w:jc w:val="center"/>
              <w:rPr>
                <w:rFonts w:ascii="Times New Roman" w:eastAsia="Times New Roman" w:hAnsi="Times New Roman"/>
                <w:sz w:val="24"/>
                <w:szCs w:val="24"/>
              </w:rPr>
            </w:pPr>
          </w:p>
        </w:tc>
        <w:tc>
          <w:tcPr>
            <w:tcW w:w="2835" w:type="dxa"/>
            <w:tcBorders>
              <w:left w:val="nil"/>
              <w:bottom w:val="nil"/>
              <w:right w:val="nil"/>
            </w:tcBorders>
          </w:tcPr>
          <w:p w14:paraId="529A3067" w14:textId="77777777" w:rsidR="001D524E" w:rsidRPr="001D524E" w:rsidRDefault="001D524E" w:rsidP="001D524E">
            <w:pPr>
              <w:jc w:val="center"/>
              <w:rPr>
                <w:rFonts w:ascii="Times New Roman" w:eastAsia="Times New Roman" w:hAnsi="Times New Roman"/>
                <w:sz w:val="24"/>
                <w:szCs w:val="24"/>
              </w:rPr>
            </w:pPr>
            <w:r w:rsidRPr="001D524E">
              <w:rPr>
                <w:rFonts w:ascii="Times New Roman" w:eastAsia="Times New Roman" w:hAnsi="Times New Roman"/>
                <w:sz w:val="24"/>
                <w:szCs w:val="24"/>
              </w:rPr>
              <w:t>(Data)</w:t>
            </w:r>
          </w:p>
        </w:tc>
        <w:tc>
          <w:tcPr>
            <w:tcW w:w="3402" w:type="dxa"/>
            <w:tcBorders>
              <w:top w:val="nil"/>
              <w:left w:val="nil"/>
              <w:bottom w:val="nil"/>
              <w:right w:val="nil"/>
            </w:tcBorders>
          </w:tcPr>
          <w:p w14:paraId="003FD1C3" w14:textId="77777777" w:rsidR="001D524E" w:rsidRPr="001D524E" w:rsidRDefault="001D524E" w:rsidP="001D524E">
            <w:pPr>
              <w:jc w:val="center"/>
              <w:rPr>
                <w:rFonts w:ascii="Times New Roman" w:eastAsia="Times New Roman" w:hAnsi="Times New Roman"/>
                <w:sz w:val="24"/>
                <w:szCs w:val="24"/>
              </w:rPr>
            </w:pPr>
          </w:p>
        </w:tc>
      </w:tr>
    </w:tbl>
    <w:p w14:paraId="71D1FDF1" w14:textId="77777777" w:rsidR="001D524E" w:rsidRPr="001D524E" w:rsidRDefault="001D524E" w:rsidP="001D524E">
      <w:pPr>
        <w:jc w:val="center"/>
        <w:rPr>
          <w:rFonts w:ascii="Times New Roman" w:eastAsia="Times New Roman" w:hAnsi="Times New Roman"/>
          <w:sz w:val="24"/>
          <w:szCs w:val="24"/>
        </w:rPr>
      </w:pPr>
    </w:p>
    <w:p w14:paraId="2007EA95" w14:textId="77777777" w:rsidR="001D524E" w:rsidRPr="001D524E" w:rsidRDefault="001D524E" w:rsidP="001D524E">
      <w:pPr>
        <w:jc w:val="center"/>
        <w:rPr>
          <w:rFonts w:ascii="Times New Roman" w:eastAsia="Times New Roman" w:hAnsi="Times New Roman"/>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57"/>
        <w:gridCol w:w="4682"/>
      </w:tblGrid>
      <w:tr w:rsidR="001D524E" w:rsidRPr="001D524E" w14:paraId="325C843B" w14:textId="77777777" w:rsidTr="00B13549">
        <w:tc>
          <w:tcPr>
            <w:tcW w:w="4957" w:type="dxa"/>
            <w:vAlign w:val="center"/>
          </w:tcPr>
          <w:p w14:paraId="6ABF1C7C" w14:textId="77777777" w:rsidR="001D524E" w:rsidRPr="001D524E" w:rsidRDefault="001D524E" w:rsidP="001D524E">
            <w:pPr>
              <w:jc w:val="center"/>
              <w:rPr>
                <w:rFonts w:ascii="Times New Roman" w:eastAsia="Times New Roman" w:hAnsi="Times New Roman"/>
                <w:b/>
                <w:sz w:val="24"/>
                <w:szCs w:val="24"/>
              </w:rPr>
            </w:pPr>
          </w:p>
          <w:p w14:paraId="40B4B064" w14:textId="77777777" w:rsidR="001D524E" w:rsidRPr="001D524E" w:rsidRDefault="001D524E" w:rsidP="001D524E">
            <w:pPr>
              <w:jc w:val="center"/>
              <w:rPr>
                <w:rFonts w:ascii="Times New Roman" w:eastAsia="Times New Roman" w:hAnsi="Times New Roman"/>
                <w:b/>
                <w:sz w:val="24"/>
                <w:szCs w:val="24"/>
              </w:rPr>
            </w:pPr>
            <w:r w:rsidRPr="001D524E">
              <w:rPr>
                <w:rFonts w:ascii="Times New Roman" w:eastAsia="Times New Roman" w:hAnsi="Times New Roman"/>
                <w:b/>
                <w:sz w:val="24"/>
                <w:szCs w:val="24"/>
              </w:rPr>
              <w:t>Dalyvio devizas</w:t>
            </w:r>
          </w:p>
          <w:p w14:paraId="6EDFC305" w14:textId="77777777" w:rsidR="001D524E" w:rsidRPr="001D524E" w:rsidRDefault="001D524E" w:rsidP="001D524E">
            <w:pPr>
              <w:jc w:val="center"/>
              <w:rPr>
                <w:rFonts w:ascii="Times New Roman" w:eastAsia="Times New Roman" w:hAnsi="Times New Roman"/>
                <w:b/>
                <w:sz w:val="24"/>
                <w:szCs w:val="24"/>
              </w:rPr>
            </w:pPr>
          </w:p>
        </w:tc>
        <w:tc>
          <w:tcPr>
            <w:tcW w:w="4682" w:type="dxa"/>
            <w:vAlign w:val="center"/>
          </w:tcPr>
          <w:p w14:paraId="194976BA" w14:textId="77777777" w:rsidR="001D524E" w:rsidRPr="001D524E" w:rsidRDefault="001D524E" w:rsidP="001D524E">
            <w:pPr>
              <w:jc w:val="center"/>
              <w:rPr>
                <w:rFonts w:ascii="Times New Roman" w:eastAsia="Times New Roman" w:hAnsi="Times New Roman"/>
                <w:b/>
                <w:sz w:val="24"/>
                <w:szCs w:val="24"/>
              </w:rPr>
            </w:pPr>
          </w:p>
        </w:tc>
      </w:tr>
    </w:tbl>
    <w:p w14:paraId="224989ED" w14:textId="77777777" w:rsidR="001D524E" w:rsidRPr="001D524E" w:rsidRDefault="001D524E" w:rsidP="001D524E">
      <w:pPr>
        <w:jc w:val="center"/>
        <w:rPr>
          <w:rFonts w:ascii="Times New Roman" w:eastAsia="Times New Roman" w:hAnsi="Times New Roman"/>
          <w:sz w:val="24"/>
          <w:szCs w:val="24"/>
        </w:rPr>
      </w:pPr>
    </w:p>
    <w:p w14:paraId="7E10D5DE" w14:textId="77777777" w:rsidR="00533BD9" w:rsidRDefault="00533BD9" w:rsidP="001D524E">
      <w:pPr>
        <w:rPr>
          <w:rFonts w:ascii="Times New Roman" w:hAnsi="Times New Roman"/>
          <w:sz w:val="24"/>
          <w:szCs w:val="24"/>
        </w:rPr>
      </w:pPr>
    </w:p>
    <w:p w14:paraId="110E3DEB" w14:textId="75871BD1" w:rsidR="0024595E" w:rsidRPr="001D524E" w:rsidRDefault="001D524E" w:rsidP="0024595E">
      <w:pPr>
        <w:ind w:firstLine="567"/>
        <w:jc w:val="both"/>
        <w:rPr>
          <w:rFonts w:ascii="Times New Roman" w:eastAsia="Times New Roman" w:hAnsi="Times New Roman"/>
          <w:b/>
          <w:bCs/>
          <w:sz w:val="24"/>
          <w:szCs w:val="20"/>
        </w:rPr>
      </w:pPr>
      <w:r w:rsidRPr="001D524E">
        <w:rPr>
          <w:rFonts w:ascii="Times New Roman" w:eastAsia="Times New Roman" w:hAnsi="Times New Roman"/>
          <w:b/>
          <w:bCs/>
          <w:sz w:val="24"/>
          <w:szCs w:val="20"/>
        </w:rPr>
        <w:t>Dalyvio rekvizitai:</w:t>
      </w:r>
    </w:p>
    <w:tbl>
      <w:tblPr>
        <w:tblStyle w:val="Lentelstinklelis7"/>
        <w:tblW w:w="0" w:type="auto"/>
        <w:tblLook w:val="04A0" w:firstRow="1" w:lastRow="0" w:firstColumn="1" w:lastColumn="0" w:noHBand="0" w:noVBand="1"/>
      </w:tblPr>
      <w:tblGrid>
        <w:gridCol w:w="4815"/>
        <w:gridCol w:w="4812"/>
      </w:tblGrid>
      <w:tr w:rsidR="0024595E" w:rsidRPr="001D524E" w14:paraId="6489F31B" w14:textId="77777777" w:rsidTr="001D524E">
        <w:tc>
          <w:tcPr>
            <w:tcW w:w="4815" w:type="dxa"/>
            <w:tcBorders>
              <w:top w:val="single" w:sz="4" w:space="0" w:color="auto"/>
              <w:left w:val="single" w:sz="4" w:space="0" w:color="auto"/>
              <w:bottom w:val="single" w:sz="4" w:space="0" w:color="auto"/>
              <w:right w:val="single" w:sz="4" w:space="0" w:color="auto"/>
            </w:tcBorders>
          </w:tcPr>
          <w:p w14:paraId="6A6A29E0" w14:textId="77777777" w:rsidR="0024595E" w:rsidRPr="001D524E" w:rsidRDefault="0024595E" w:rsidP="00C63B78">
            <w:pPr>
              <w:jc w:val="both"/>
              <w:rPr>
                <w:rFonts w:ascii="Times New Roman" w:hAnsi="Times New Roman"/>
                <w:sz w:val="24"/>
                <w:szCs w:val="24"/>
                <w:lang w:eastAsia="en-US"/>
              </w:rPr>
            </w:pPr>
            <w:bookmarkStart w:id="44" w:name="_Hlk174688485"/>
            <w:r w:rsidRPr="001D524E">
              <w:rPr>
                <w:rFonts w:ascii="Times New Roman" w:eastAsia="SimSun" w:hAnsi="Times New Roman"/>
                <w:sz w:val="24"/>
                <w:szCs w:val="24"/>
              </w:rPr>
              <w:t xml:space="preserve">Dalyvio (kiekvieno tiekėjų grupės partnerio) pavadinimas (-ai) ir juridinio asmens kodas (-ai), fizinio asmens verslo pažymėjimo numeris ar pan. </w:t>
            </w:r>
          </w:p>
        </w:tc>
        <w:tc>
          <w:tcPr>
            <w:tcW w:w="4812" w:type="dxa"/>
          </w:tcPr>
          <w:p w14:paraId="05D5577C" w14:textId="77777777" w:rsidR="0024595E" w:rsidRPr="001D524E" w:rsidRDefault="0024595E" w:rsidP="00C63B78">
            <w:pPr>
              <w:jc w:val="both"/>
              <w:rPr>
                <w:rFonts w:ascii="Times New Roman" w:hAnsi="Times New Roman"/>
                <w:sz w:val="24"/>
                <w:szCs w:val="24"/>
                <w:lang w:eastAsia="en-US"/>
              </w:rPr>
            </w:pPr>
          </w:p>
        </w:tc>
      </w:tr>
      <w:tr w:rsidR="0024595E" w:rsidRPr="001D524E" w14:paraId="04128766" w14:textId="77777777" w:rsidTr="001D524E">
        <w:tc>
          <w:tcPr>
            <w:tcW w:w="4815" w:type="dxa"/>
            <w:tcBorders>
              <w:top w:val="single" w:sz="4" w:space="0" w:color="auto"/>
              <w:left w:val="single" w:sz="4" w:space="0" w:color="auto"/>
              <w:bottom w:val="single" w:sz="4" w:space="0" w:color="auto"/>
              <w:right w:val="single" w:sz="4" w:space="0" w:color="auto"/>
            </w:tcBorders>
          </w:tcPr>
          <w:p w14:paraId="1B404274" w14:textId="77777777" w:rsidR="0024595E" w:rsidRPr="001D524E" w:rsidRDefault="0024595E" w:rsidP="00C63B78">
            <w:pPr>
              <w:jc w:val="both"/>
              <w:rPr>
                <w:rFonts w:ascii="Times New Roman" w:hAnsi="Times New Roman"/>
                <w:sz w:val="24"/>
                <w:szCs w:val="24"/>
                <w:lang w:eastAsia="en-US"/>
              </w:rPr>
            </w:pPr>
            <w:r w:rsidRPr="001D524E">
              <w:rPr>
                <w:rFonts w:ascii="Times New Roman" w:eastAsia="SimSun" w:hAnsi="Times New Roman"/>
                <w:sz w:val="24"/>
                <w:szCs w:val="24"/>
              </w:rPr>
              <w:t>Dalyvio (kiekvieno tiekėjų grupės partnerio) registracijos šalis (-</w:t>
            </w:r>
            <w:proofErr w:type="spellStart"/>
            <w:r w:rsidRPr="001D524E">
              <w:rPr>
                <w:rFonts w:ascii="Times New Roman" w:eastAsia="SimSun" w:hAnsi="Times New Roman"/>
                <w:sz w:val="24"/>
                <w:szCs w:val="24"/>
              </w:rPr>
              <w:t>ys</w:t>
            </w:r>
            <w:proofErr w:type="spellEnd"/>
            <w:r w:rsidRPr="001D524E">
              <w:rPr>
                <w:rFonts w:ascii="Times New Roman" w:eastAsia="SimSun" w:hAnsi="Times New Roman"/>
                <w:sz w:val="24"/>
                <w:szCs w:val="24"/>
              </w:rPr>
              <w:t>) ir adresas (-ai), o jei fizinis asmuo – nuolatinės gyvenamosios vietos šalis, adresas ir pilietybė (-ės)</w:t>
            </w:r>
          </w:p>
        </w:tc>
        <w:tc>
          <w:tcPr>
            <w:tcW w:w="4812" w:type="dxa"/>
          </w:tcPr>
          <w:p w14:paraId="0B422859" w14:textId="77777777" w:rsidR="0024595E" w:rsidRPr="001D524E" w:rsidRDefault="0024595E" w:rsidP="00C63B78">
            <w:pPr>
              <w:jc w:val="both"/>
              <w:rPr>
                <w:rFonts w:ascii="Times New Roman" w:hAnsi="Times New Roman"/>
                <w:sz w:val="24"/>
                <w:szCs w:val="24"/>
                <w:lang w:eastAsia="en-US"/>
              </w:rPr>
            </w:pPr>
          </w:p>
        </w:tc>
      </w:tr>
      <w:tr w:rsidR="0024595E" w:rsidRPr="001D524E" w14:paraId="1B2718DB" w14:textId="77777777" w:rsidTr="001D524E">
        <w:tc>
          <w:tcPr>
            <w:tcW w:w="4815" w:type="dxa"/>
            <w:tcBorders>
              <w:top w:val="single" w:sz="4" w:space="0" w:color="auto"/>
              <w:left w:val="single" w:sz="4" w:space="0" w:color="auto"/>
              <w:bottom w:val="single" w:sz="4" w:space="0" w:color="auto"/>
              <w:right w:val="single" w:sz="4" w:space="0" w:color="auto"/>
            </w:tcBorders>
          </w:tcPr>
          <w:p w14:paraId="55E0F5D9" w14:textId="77777777" w:rsidR="0024595E" w:rsidRPr="001D524E" w:rsidRDefault="0024595E" w:rsidP="00C63B78">
            <w:pPr>
              <w:jc w:val="both"/>
              <w:rPr>
                <w:rFonts w:ascii="Times New Roman" w:hAnsi="Times New Roman"/>
                <w:sz w:val="24"/>
                <w:szCs w:val="24"/>
                <w:lang w:eastAsia="en-US"/>
              </w:rPr>
            </w:pPr>
            <w:r w:rsidRPr="001D524E">
              <w:rPr>
                <w:rFonts w:ascii="Times New Roman" w:hAnsi="Times New Roman"/>
                <w:sz w:val="24"/>
                <w:szCs w:val="24"/>
                <w:lang w:eastAsia="en-US"/>
              </w:rPr>
              <w:t>Ar dalyvis (kiekvienas tiekėjų grupės partneris) turi kontroliuojantį (-</w:t>
            </w:r>
            <w:proofErr w:type="spellStart"/>
            <w:r w:rsidRPr="001D524E">
              <w:rPr>
                <w:rFonts w:ascii="Times New Roman" w:hAnsi="Times New Roman"/>
                <w:sz w:val="24"/>
                <w:szCs w:val="24"/>
                <w:lang w:eastAsia="en-US"/>
              </w:rPr>
              <w:t>čius</w:t>
            </w:r>
            <w:proofErr w:type="spellEnd"/>
            <w:r w:rsidRPr="001D524E">
              <w:rPr>
                <w:rFonts w:ascii="Times New Roman" w:hAnsi="Times New Roman"/>
                <w:sz w:val="24"/>
                <w:szCs w:val="24"/>
                <w:lang w:eastAsia="en-US"/>
              </w:rPr>
              <w:t>) asmenį (-</w:t>
            </w:r>
            <w:proofErr w:type="spellStart"/>
            <w:r w:rsidRPr="001D524E">
              <w:rPr>
                <w:rFonts w:ascii="Times New Roman" w:hAnsi="Times New Roman"/>
                <w:sz w:val="24"/>
                <w:szCs w:val="24"/>
                <w:lang w:eastAsia="en-US"/>
              </w:rPr>
              <w:t>is</w:t>
            </w:r>
            <w:proofErr w:type="spellEnd"/>
            <w:r w:rsidRPr="001D524E">
              <w:rPr>
                <w:rFonts w:ascii="Times New Roman" w:hAnsi="Times New Roman"/>
                <w:sz w:val="24"/>
                <w:szCs w:val="24"/>
                <w:lang w:eastAsia="en-US"/>
              </w:rPr>
              <w:t>)</w:t>
            </w:r>
            <w:r w:rsidRPr="001D524E">
              <w:rPr>
                <w:rFonts w:ascii="Times New Roman" w:hAnsi="Times New Roman"/>
                <w:sz w:val="24"/>
                <w:szCs w:val="24"/>
                <w:vertAlign w:val="superscript"/>
                <w:lang w:eastAsia="en-US"/>
              </w:rPr>
              <w:footnoteReference w:id="10"/>
            </w:r>
            <w:r w:rsidRPr="001D524E">
              <w:rPr>
                <w:rFonts w:ascii="Times New Roman" w:hAnsi="Times New Roman"/>
                <w:sz w:val="24"/>
                <w:szCs w:val="24"/>
                <w:lang w:eastAsia="en-US"/>
              </w:rPr>
              <w:t>?</w:t>
            </w:r>
          </w:p>
          <w:p w14:paraId="32445C9A" w14:textId="77777777" w:rsidR="0024595E" w:rsidRPr="001D524E" w:rsidRDefault="0024595E" w:rsidP="00C63B78">
            <w:pPr>
              <w:jc w:val="both"/>
              <w:rPr>
                <w:rFonts w:ascii="Times New Roman" w:hAnsi="Times New Roman"/>
                <w:sz w:val="24"/>
                <w:szCs w:val="24"/>
                <w:lang w:eastAsia="en-US"/>
              </w:rPr>
            </w:pPr>
            <w:r w:rsidRPr="001D524E">
              <w:rPr>
                <w:rFonts w:ascii="Times New Roman" w:hAnsi="Times New Roman"/>
                <w:sz w:val="24"/>
                <w:szCs w:val="24"/>
                <w:lang w:eastAsia="en-US"/>
              </w:rPr>
              <w:t>(nurodoma kiekvienam tiekėjų grupės partneriui atskirai)</w:t>
            </w:r>
          </w:p>
          <w:p w14:paraId="03A14076" w14:textId="77777777" w:rsidR="0024595E" w:rsidRPr="001D524E" w:rsidRDefault="0024595E" w:rsidP="00C63B78">
            <w:pPr>
              <w:jc w:val="both"/>
              <w:rPr>
                <w:rFonts w:ascii="Times New Roman" w:hAnsi="Times New Roman"/>
                <w:sz w:val="24"/>
                <w:szCs w:val="24"/>
                <w:lang w:eastAsia="en-US"/>
              </w:rPr>
            </w:pPr>
          </w:p>
          <w:p w14:paraId="5C32B167" w14:textId="77777777" w:rsidR="0024595E" w:rsidRPr="001D524E" w:rsidRDefault="0024595E" w:rsidP="00C63B78">
            <w:pPr>
              <w:jc w:val="both"/>
              <w:rPr>
                <w:rFonts w:ascii="Times New Roman" w:eastAsia="SimSun" w:hAnsi="Times New Roman"/>
                <w:sz w:val="24"/>
                <w:szCs w:val="24"/>
              </w:rPr>
            </w:pPr>
            <w:r w:rsidRPr="001D524E">
              <w:rPr>
                <w:rFonts w:ascii="Times New Roman" w:hAnsi="Times New Roman"/>
                <w:sz w:val="24"/>
                <w:szCs w:val="24"/>
                <w:lang w:eastAsia="en-US"/>
              </w:rPr>
              <w:t xml:space="preserve">Jei ne, nurodomas pagrindimas </w:t>
            </w:r>
            <w:r w:rsidRPr="001D524E">
              <w:rPr>
                <w:rFonts w:ascii="Times New Roman" w:hAnsi="Times New Roman"/>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2" w:type="dxa"/>
          </w:tcPr>
          <w:p w14:paraId="1FCCA1A6" w14:textId="77777777" w:rsidR="0024595E" w:rsidRPr="001D524E" w:rsidRDefault="0024595E" w:rsidP="00C63B78">
            <w:pPr>
              <w:jc w:val="both"/>
              <w:rPr>
                <w:rFonts w:ascii="Times New Roman" w:hAnsi="Times New Roman"/>
                <w:sz w:val="24"/>
                <w:szCs w:val="24"/>
                <w:lang w:eastAsia="en-US"/>
              </w:rPr>
            </w:pPr>
            <w:r w:rsidRPr="001D524E">
              <w:rPr>
                <w:rFonts w:ascii="Times New Roman" w:hAnsi="Times New Roman"/>
                <w:sz w:val="24"/>
                <w:szCs w:val="24"/>
                <w:lang w:eastAsia="en-US"/>
              </w:rPr>
              <w:t>[pavadinimas]</w:t>
            </w:r>
          </w:p>
          <w:p w14:paraId="08621FFF" w14:textId="77777777" w:rsidR="0024595E" w:rsidRPr="001D524E" w:rsidRDefault="00000000" w:rsidP="00C63B78">
            <w:pPr>
              <w:jc w:val="both"/>
              <w:rPr>
                <w:rFonts w:ascii="Times New Roman" w:hAnsi="Times New Roman"/>
                <w:sz w:val="24"/>
                <w:szCs w:val="24"/>
                <w:lang w:eastAsia="en-US"/>
              </w:rPr>
            </w:pPr>
            <w:sdt>
              <w:sdtPr>
                <w:rPr>
                  <w:rFonts w:ascii="Times New Roman" w:hAnsi="Times New Roman"/>
                  <w:sz w:val="24"/>
                  <w:szCs w:val="24"/>
                </w:rPr>
                <w:id w:val="640704100"/>
                <w14:checkbox>
                  <w14:checked w14:val="0"/>
                  <w14:checkedState w14:val="2612" w14:font="MS Gothic"/>
                  <w14:uncheckedState w14:val="2610" w14:font="MS Gothic"/>
                </w14:checkbox>
              </w:sdtPr>
              <w:sdtContent>
                <w:r w:rsidR="0024595E" w:rsidRPr="001D524E">
                  <w:rPr>
                    <w:rFonts w:ascii="Segoe UI Symbol" w:hAnsi="Segoe UI Symbol" w:cs="Segoe UI Symbol"/>
                    <w:sz w:val="24"/>
                    <w:szCs w:val="24"/>
                    <w:lang w:eastAsia="en-US"/>
                  </w:rPr>
                  <w:t>☐</w:t>
                </w:r>
              </w:sdtContent>
            </w:sdt>
            <w:r w:rsidR="0024595E" w:rsidRPr="001D524E" w:rsidDel="006642C4">
              <w:rPr>
                <w:rFonts w:ascii="Times New Roman" w:hAnsi="Times New Roman"/>
                <w:sz w:val="24"/>
                <w:szCs w:val="24"/>
                <w:lang w:eastAsia="en-US"/>
              </w:rPr>
              <w:t xml:space="preserve"> </w:t>
            </w:r>
            <w:r w:rsidR="0024595E" w:rsidRPr="001D524E">
              <w:rPr>
                <w:rFonts w:ascii="Times New Roman" w:hAnsi="Times New Roman"/>
                <w:sz w:val="24"/>
                <w:szCs w:val="24"/>
                <w:lang w:eastAsia="en-US"/>
              </w:rPr>
              <w:t>Taip</w:t>
            </w:r>
          </w:p>
          <w:p w14:paraId="37722013" w14:textId="77777777" w:rsidR="0024595E" w:rsidRPr="001D524E" w:rsidRDefault="00000000" w:rsidP="00C63B78">
            <w:pPr>
              <w:jc w:val="both"/>
              <w:rPr>
                <w:rFonts w:ascii="Times New Roman" w:hAnsi="Times New Roman"/>
                <w:sz w:val="24"/>
                <w:szCs w:val="24"/>
                <w:lang w:eastAsia="en-US"/>
              </w:rPr>
            </w:pPr>
            <w:sdt>
              <w:sdtPr>
                <w:rPr>
                  <w:rFonts w:ascii="Times New Roman" w:hAnsi="Times New Roman"/>
                  <w:sz w:val="24"/>
                  <w:szCs w:val="24"/>
                </w:rPr>
                <w:id w:val="97841830"/>
                <w14:checkbox>
                  <w14:checked w14:val="0"/>
                  <w14:checkedState w14:val="2612" w14:font="MS Gothic"/>
                  <w14:uncheckedState w14:val="2610" w14:font="MS Gothic"/>
                </w14:checkbox>
              </w:sdtPr>
              <w:sdtContent>
                <w:r w:rsidR="0024595E" w:rsidRPr="001D524E">
                  <w:rPr>
                    <w:rFonts w:ascii="Segoe UI Symbol" w:hAnsi="Segoe UI Symbol" w:cs="Segoe UI Symbol"/>
                    <w:sz w:val="24"/>
                    <w:szCs w:val="24"/>
                    <w:lang w:eastAsia="en-US"/>
                  </w:rPr>
                  <w:t>☐</w:t>
                </w:r>
              </w:sdtContent>
            </w:sdt>
            <w:r w:rsidR="0024595E" w:rsidRPr="001D524E" w:rsidDel="006642C4">
              <w:rPr>
                <w:rFonts w:ascii="Times New Roman" w:hAnsi="Times New Roman"/>
                <w:sz w:val="24"/>
                <w:szCs w:val="24"/>
                <w:lang w:eastAsia="en-US"/>
              </w:rPr>
              <w:t xml:space="preserve"> </w:t>
            </w:r>
            <w:r w:rsidR="0024595E" w:rsidRPr="001D524E">
              <w:rPr>
                <w:rFonts w:ascii="Times New Roman" w:hAnsi="Times New Roman"/>
                <w:sz w:val="24"/>
                <w:szCs w:val="24"/>
                <w:lang w:eastAsia="en-US"/>
              </w:rPr>
              <w:t>Ne [pagrindimas]</w:t>
            </w:r>
          </w:p>
          <w:p w14:paraId="304559B6" w14:textId="77777777" w:rsidR="0024595E" w:rsidRPr="001D524E" w:rsidRDefault="0024595E" w:rsidP="00C63B78">
            <w:pPr>
              <w:jc w:val="both"/>
              <w:rPr>
                <w:rFonts w:ascii="Times New Roman" w:hAnsi="Times New Roman"/>
                <w:sz w:val="24"/>
                <w:szCs w:val="24"/>
                <w:lang w:eastAsia="en-US"/>
              </w:rPr>
            </w:pPr>
          </w:p>
          <w:p w14:paraId="6F8F68AA" w14:textId="77777777" w:rsidR="0024595E" w:rsidRPr="001D524E" w:rsidRDefault="0024595E" w:rsidP="00C63B78">
            <w:pPr>
              <w:jc w:val="both"/>
              <w:rPr>
                <w:rFonts w:ascii="Times New Roman" w:hAnsi="Times New Roman"/>
                <w:sz w:val="24"/>
                <w:szCs w:val="24"/>
                <w:lang w:eastAsia="en-US"/>
              </w:rPr>
            </w:pPr>
          </w:p>
          <w:p w14:paraId="6BAF41E2" w14:textId="77777777" w:rsidR="0024595E" w:rsidRPr="001D524E" w:rsidRDefault="0024595E" w:rsidP="00C63B78">
            <w:pPr>
              <w:jc w:val="both"/>
              <w:rPr>
                <w:rFonts w:ascii="Times New Roman" w:hAnsi="Times New Roman"/>
                <w:sz w:val="24"/>
                <w:szCs w:val="24"/>
                <w:lang w:eastAsia="en-US"/>
              </w:rPr>
            </w:pPr>
            <w:r w:rsidRPr="001D524E">
              <w:rPr>
                <w:rFonts w:ascii="Times New Roman" w:hAnsi="Times New Roman"/>
                <w:sz w:val="24"/>
                <w:szCs w:val="24"/>
                <w:lang w:eastAsia="en-US"/>
              </w:rPr>
              <w:t>[pavadinimas]</w:t>
            </w:r>
          </w:p>
          <w:p w14:paraId="3D7F6C52" w14:textId="77777777" w:rsidR="0024595E" w:rsidRPr="001D524E" w:rsidRDefault="00000000" w:rsidP="00C63B78">
            <w:pPr>
              <w:jc w:val="both"/>
              <w:rPr>
                <w:rFonts w:ascii="Times New Roman" w:hAnsi="Times New Roman"/>
                <w:sz w:val="24"/>
                <w:szCs w:val="24"/>
                <w:lang w:eastAsia="en-US"/>
              </w:rPr>
            </w:pPr>
            <w:sdt>
              <w:sdtPr>
                <w:rPr>
                  <w:rFonts w:ascii="Times New Roman" w:hAnsi="Times New Roman"/>
                  <w:sz w:val="24"/>
                  <w:szCs w:val="24"/>
                </w:rPr>
                <w:id w:val="-1544586917"/>
                <w14:checkbox>
                  <w14:checked w14:val="0"/>
                  <w14:checkedState w14:val="2612" w14:font="MS Gothic"/>
                  <w14:uncheckedState w14:val="2610" w14:font="MS Gothic"/>
                </w14:checkbox>
              </w:sdtPr>
              <w:sdtContent>
                <w:r w:rsidR="0024595E" w:rsidRPr="001D524E">
                  <w:rPr>
                    <w:rFonts w:ascii="Segoe UI Symbol" w:hAnsi="Segoe UI Symbol" w:cs="Segoe UI Symbol"/>
                    <w:sz w:val="24"/>
                    <w:szCs w:val="24"/>
                    <w:lang w:eastAsia="en-US"/>
                  </w:rPr>
                  <w:t>☐</w:t>
                </w:r>
              </w:sdtContent>
            </w:sdt>
            <w:r w:rsidR="0024595E" w:rsidRPr="001D524E" w:rsidDel="006642C4">
              <w:rPr>
                <w:rFonts w:ascii="Times New Roman" w:hAnsi="Times New Roman"/>
                <w:sz w:val="24"/>
                <w:szCs w:val="24"/>
                <w:lang w:eastAsia="en-US"/>
              </w:rPr>
              <w:t xml:space="preserve"> </w:t>
            </w:r>
            <w:r w:rsidR="0024595E" w:rsidRPr="001D524E">
              <w:rPr>
                <w:rFonts w:ascii="Times New Roman" w:hAnsi="Times New Roman"/>
                <w:sz w:val="24"/>
                <w:szCs w:val="24"/>
                <w:lang w:eastAsia="en-US"/>
              </w:rPr>
              <w:t>Taip</w:t>
            </w:r>
          </w:p>
          <w:p w14:paraId="5C6B4AF2" w14:textId="77777777" w:rsidR="0024595E" w:rsidRPr="001D524E" w:rsidRDefault="00000000" w:rsidP="00C63B78">
            <w:pPr>
              <w:jc w:val="both"/>
              <w:rPr>
                <w:rFonts w:ascii="Times New Roman" w:hAnsi="Times New Roman"/>
                <w:sz w:val="24"/>
                <w:szCs w:val="24"/>
                <w:lang w:eastAsia="en-US"/>
              </w:rPr>
            </w:pPr>
            <w:sdt>
              <w:sdtPr>
                <w:rPr>
                  <w:rFonts w:ascii="Times New Roman" w:hAnsi="Times New Roman"/>
                  <w:sz w:val="24"/>
                  <w:szCs w:val="24"/>
                </w:rPr>
                <w:id w:val="-78606763"/>
                <w:placeholder>
                  <w:docPart w:val="373A801856E6471CB77BE356DC2DD16C"/>
                </w:placeholder>
                <w14:checkbox>
                  <w14:checked w14:val="0"/>
                  <w14:checkedState w14:val="2612" w14:font="MS Gothic"/>
                  <w14:uncheckedState w14:val="2610" w14:font="MS Gothic"/>
                </w14:checkbox>
              </w:sdtPr>
              <w:sdtContent>
                <w:r w:rsidR="0024595E" w:rsidRPr="001D524E">
                  <w:rPr>
                    <w:rFonts w:ascii="Segoe UI Symbol" w:eastAsia="MS Gothic" w:hAnsi="Segoe UI Symbol" w:cs="Segoe UI Symbol"/>
                    <w:sz w:val="24"/>
                    <w:szCs w:val="24"/>
                    <w:lang w:eastAsia="en-US"/>
                  </w:rPr>
                  <w:t>☐</w:t>
                </w:r>
              </w:sdtContent>
            </w:sdt>
            <w:r w:rsidR="0024595E" w:rsidRPr="001D524E" w:rsidDel="006642C4">
              <w:rPr>
                <w:rFonts w:ascii="Times New Roman" w:hAnsi="Times New Roman"/>
                <w:sz w:val="24"/>
                <w:szCs w:val="24"/>
                <w:lang w:eastAsia="en-US"/>
              </w:rPr>
              <w:t xml:space="preserve"> </w:t>
            </w:r>
            <w:r w:rsidR="0024595E" w:rsidRPr="001D524E">
              <w:rPr>
                <w:rFonts w:ascii="Times New Roman" w:hAnsi="Times New Roman"/>
                <w:sz w:val="24"/>
                <w:szCs w:val="24"/>
                <w:lang w:eastAsia="en-US"/>
              </w:rPr>
              <w:t>Ne [pagrindimas]</w:t>
            </w:r>
          </w:p>
        </w:tc>
      </w:tr>
      <w:tr w:rsidR="0024595E" w:rsidRPr="001D524E" w14:paraId="192B96E1" w14:textId="77777777" w:rsidTr="001D524E">
        <w:tc>
          <w:tcPr>
            <w:tcW w:w="4815" w:type="dxa"/>
            <w:tcBorders>
              <w:top w:val="single" w:sz="4" w:space="0" w:color="auto"/>
              <w:left w:val="single" w:sz="4" w:space="0" w:color="auto"/>
              <w:bottom w:val="single" w:sz="4" w:space="0" w:color="auto"/>
              <w:right w:val="single" w:sz="4" w:space="0" w:color="auto"/>
            </w:tcBorders>
          </w:tcPr>
          <w:p w14:paraId="45F15576" w14:textId="77777777" w:rsidR="0024595E" w:rsidRPr="001D524E" w:rsidRDefault="0024595E" w:rsidP="00C63B78">
            <w:pPr>
              <w:jc w:val="both"/>
              <w:rPr>
                <w:rFonts w:ascii="Times New Roman" w:hAnsi="Times New Roman"/>
                <w:sz w:val="24"/>
                <w:szCs w:val="24"/>
                <w:lang w:eastAsia="en-US"/>
              </w:rPr>
            </w:pPr>
            <w:r w:rsidRPr="001D524E">
              <w:rPr>
                <w:rFonts w:ascii="Times New Roman" w:hAnsi="Times New Roman"/>
                <w:sz w:val="24"/>
                <w:szCs w:val="24"/>
                <w:lang w:eastAsia="en-US"/>
              </w:rPr>
              <w:t>Dalyvį (kiekvieną tiekėjų grupės partnerį) kontroliuojančio (-</w:t>
            </w:r>
            <w:proofErr w:type="spellStart"/>
            <w:r w:rsidRPr="001D524E">
              <w:rPr>
                <w:rFonts w:ascii="Times New Roman" w:hAnsi="Times New Roman"/>
                <w:sz w:val="24"/>
                <w:szCs w:val="24"/>
                <w:lang w:eastAsia="en-US"/>
              </w:rPr>
              <w:t>ių</w:t>
            </w:r>
            <w:proofErr w:type="spellEnd"/>
            <w:r w:rsidRPr="001D524E">
              <w:rPr>
                <w:rFonts w:ascii="Times New Roman" w:hAnsi="Times New Roman"/>
                <w:sz w:val="24"/>
                <w:szCs w:val="24"/>
                <w:lang w:eastAsia="en-US"/>
              </w:rPr>
              <w:t xml:space="preserve">) asmens (-ų) pavadinimas </w:t>
            </w:r>
            <w:r w:rsidRPr="001D524E">
              <w:rPr>
                <w:rFonts w:ascii="Times New Roman" w:hAnsi="Times New Roman"/>
                <w:sz w:val="24"/>
                <w:szCs w:val="24"/>
                <w:lang w:eastAsia="en-US"/>
              </w:rPr>
              <w:lastRenderedPageBreak/>
              <w:t>(-ai) (tuo atveju, jei kontroliuojantis (-</w:t>
            </w:r>
            <w:proofErr w:type="spellStart"/>
            <w:r w:rsidRPr="001D524E">
              <w:rPr>
                <w:rFonts w:ascii="Times New Roman" w:hAnsi="Times New Roman"/>
                <w:sz w:val="24"/>
                <w:szCs w:val="24"/>
                <w:lang w:eastAsia="en-US"/>
              </w:rPr>
              <w:t>ys</w:t>
            </w:r>
            <w:proofErr w:type="spellEnd"/>
            <w:r w:rsidRPr="001D524E">
              <w:rPr>
                <w:rFonts w:ascii="Times New Roman" w:hAnsi="Times New Roman"/>
                <w:sz w:val="24"/>
                <w:szCs w:val="24"/>
                <w:lang w:eastAsia="en-US"/>
              </w:rPr>
              <w:t>) asmuo (-</w:t>
            </w:r>
            <w:proofErr w:type="spellStart"/>
            <w:r w:rsidRPr="001D524E">
              <w:rPr>
                <w:rFonts w:ascii="Times New Roman" w:hAnsi="Times New Roman"/>
                <w:sz w:val="24"/>
                <w:szCs w:val="24"/>
                <w:lang w:eastAsia="en-US"/>
              </w:rPr>
              <w:t>ys</w:t>
            </w:r>
            <w:proofErr w:type="spellEnd"/>
            <w:r w:rsidRPr="001D524E">
              <w:rPr>
                <w:rFonts w:ascii="Times New Roman" w:hAnsi="Times New Roman"/>
                <w:sz w:val="24"/>
                <w:szCs w:val="24"/>
                <w:lang w:eastAsia="en-US"/>
              </w:rPr>
              <w:t>) yra juridinis (-</w:t>
            </w:r>
            <w:proofErr w:type="spellStart"/>
            <w:r w:rsidRPr="001D524E">
              <w:rPr>
                <w:rFonts w:ascii="Times New Roman" w:hAnsi="Times New Roman"/>
                <w:sz w:val="24"/>
                <w:szCs w:val="24"/>
                <w:lang w:eastAsia="en-US"/>
              </w:rPr>
              <w:t>iai</w:t>
            </w:r>
            <w:proofErr w:type="spellEnd"/>
            <w:r w:rsidRPr="001D524E">
              <w:rPr>
                <w:rFonts w:ascii="Times New Roman" w:hAnsi="Times New Roman"/>
                <w:sz w:val="24"/>
                <w:szCs w:val="24"/>
                <w:lang w:eastAsia="en-US"/>
              </w:rPr>
              <w:t>) asmuo (-</w:t>
            </w:r>
            <w:proofErr w:type="spellStart"/>
            <w:r w:rsidRPr="001D524E">
              <w:rPr>
                <w:rFonts w:ascii="Times New Roman" w:hAnsi="Times New Roman"/>
                <w:sz w:val="24"/>
                <w:szCs w:val="24"/>
                <w:lang w:eastAsia="en-US"/>
              </w:rPr>
              <w:t>ys</w:t>
            </w:r>
            <w:proofErr w:type="spellEnd"/>
            <w:r w:rsidRPr="001D524E">
              <w:rPr>
                <w:rFonts w:ascii="Times New Roman" w:hAnsi="Times New Roman"/>
                <w:sz w:val="24"/>
                <w:szCs w:val="24"/>
                <w:lang w:eastAsia="en-US"/>
              </w:rPr>
              <w:t>) arba</w:t>
            </w:r>
          </w:p>
          <w:p w14:paraId="566869C8" w14:textId="77777777" w:rsidR="0024595E" w:rsidRPr="001D524E" w:rsidRDefault="0024595E" w:rsidP="00C63B78">
            <w:pPr>
              <w:jc w:val="both"/>
              <w:rPr>
                <w:rFonts w:ascii="Times New Roman" w:eastAsia="SimSun" w:hAnsi="Times New Roman"/>
                <w:sz w:val="24"/>
                <w:szCs w:val="24"/>
              </w:rPr>
            </w:pPr>
            <w:r w:rsidRPr="001D524E">
              <w:rPr>
                <w:rFonts w:ascii="Times New Roman" w:hAnsi="Times New Roman"/>
                <w:sz w:val="24"/>
                <w:szCs w:val="24"/>
                <w:lang w:eastAsia="en-US"/>
              </w:rPr>
              <w:t>vardas (-ai) pavardė (-ės) (tuo atveju, jei kontroliuojantis asmuo yra fizinis asmuo)</w:t>
            </w:r>
            <w:r w:rsidRPr="001D524E">
              <w:rPr>
                <w:rFonts w:ascii="Times New Roman" w:hAnsi="Times New Roman"/>
                <w:sz w:val="24"/>
                <w:szCs w:val="24"/>
                <w:vertAlign w:val="superscript"/>
                <w:lang w:eastAsia="en-US"/>
              </w:rPr>
              <w:footnoteReference w:id="11"/>
            </w:r>
          </w:p>
        </w:tc>
        <w:tc>
          <w:tcPr>
            <w:tcW w:w="4812" w:type="dxa"/>
          </w:tcPr>
          <w:p w14:paraId="7EAEF64B" w14:textId="77777777" w:rsidR="0024595E" w:rsidRPr="001D524E" w:rsidRDefault="0024595E" w:rsidP="00C63B78">
            <w:pPr>
              <w:jc w:val="both"/>
              <w:rPr>
                <w:rFonts w:ascii="Times New Roman" w:hAnsi="Times New Roman"/>
                <w:sz w:val="24"/>
                <w:szCs w:val="24"/>
                <w:lang w:eastAsia="en-US"/>
              </w:rPr>
            </w:pPr>
          </w:p>
        </w:tc>
      </w:tr>
      <w:tr w:rsidR="0024595E" w:rsidRPr="001D524E" w14:paraId="1A9ECB7C" w14:textId="77777777" w:rsidTr="001D524E">
        <w:tc>
          <w:tcPr>
            <w:tcW w:w="4815" w:type="dxa"/>
            <w:tcBorders>
              <w:top w:val="single" w:sz="4" w:space="0" w:color="auto"/>
              <w:left w:val="single" w:sz="4" w:space="0" w:color="auto"/>
              <w:bottom w:val="single" w:sz="4" w:space="0" w:color="auto"/>
              <w:right w:val="single" w:sz="4" w:space="0" w:color="auto"/>
            </w:tcBorders>
          </w:tcPr>
          <w:p w14:paraId="3848047D" w14:textId="77777777" w:rsidR="0024595E" w:rsidRPr="001D524E" w:rsidRDefault="0024595E" w:rsidP="00C63B78">
            <w:pPr>
              <w:jc w:val="both"/>
              <w:rPr>
                <w:rFonts w:ascii="Times New Roman" w:hAnsi="Times New Roman"/>
                <w:sz w:val="24"/>
                <w:szCs w:val="24"/>
                <w:lang w:eastAsia="en-US"/>
              </w:rPr>
            </w:pPr>
            <w:r w:rsidRPr="001D524E">
              <w:rPr>
                <w:rFonts w:ascii="Times New Roman" w:hAnsi="Times New Roman"/>
                <w:sz w:val="24"/>
                <w:szCs w:val="24"/>
                <w:lang w:eastAsia="en-US"/>
              </w:rPr>
              <w:t>Dalyvio (kiekvieno tiekėjų grupės partnerio) kontroliuojančio (-</w:t>
            </w:r>
            <w:proofErr w:type="spellStart"/>
            <w:r w:rsidRPr="001D524E">
              <w:rPr>
                <w:rFonts w:ascii="Times New Roman" w:hAnsi="Times New Roman"/>
                <w:sz w:val="24"/>
                <w:szCs w:val="24"/>
                <w:lang w:eastAsia="en-US"/>
              </w:rPr>
              <w:t>ių</w:t>
            </w:r>
            <w:proofErr w:type="spellEnd"/>
            <w:r w:rsidRPr="001D524E">
              <w:rPr>
                <w:rFonts w:ascii="Times New Roman" w:hAnsi="Times New Roman"/>
                <w:sz w:val="24"/>
                <w:szCs w:val="24"/>
                <w:lang w:eastAsia="en-US"/>
              </w:rPr>
              <w:t>) asmens (-ų) registracijos šalis (-</w:t>
            </w:r>
            <w:proofErr w:type="spellStart"/>
            <w:r w:rsidRPr="001D524E">
              <w:rPr>
                <w:rFonts w:ascii="Times New Roman" w:hAnsi="Times New Roman"/>
                <w:sz w:val="24"/>
                <w:szCs w:val="24"/>
                <w:lang w:eastAsia="en-US"/>
              </w:rPr>
              <w:t>ys</w:t>
            </w:r>
            <w:proofErr w:type="spellEnd"/>
            <w:r w:rsidRPr="001D524E">
              <w:rPr>
                <w:rFonts w:ascii="Times New Roman" w:hAnsi="Times New Roman"/>
                <w:sz w:val="24"/>
                <w:szCs w:val="24"/>
                <w:lang w:eastAsia="en-US"/>
              </w:rPr>
              <w:t>) (tuo atveju, jei kontroliuojantis asmuo yra juridinis asmuo) arba</w:t>
            </w:r>
          </w:p>
          <w:p w14:paraId="3DE10594" w14:textId="77777777" w:rsidR="0024595E" w:rsidRPr="001D524E" w:rsidRDefault="0024595E" w:rsidP="00C63B78">
            <w:pPr>
              <w:jc w:val="both"/>
              <w:rPr>
                <w:rFonts w:ascii="Times New Roman" w:eastAsia="SimSun" w:hAnsi="Times New Roman"/>
                <w:sz w:val="24"/>
                <w:szCs w:val="24"/>
              </w:rPr>
            </w:pPr>
            <w:r w:rsidRPr="001D524E">
              <w:rPr>
                <w:rFonts w:ascii="Times New Roman" w:hAnsi="Times New Roman"/>
                <w:sz w:val="24"/>
                <w:szCs w:val="24"/>
                <w:lang w:eastAsia="en-US"/>
              </w:rPr>
              <w:t>nuolatinės gyvenamosios vietos šalis, pilietybė (-ės) (tuo atveju, jei kontroliuojantis asmuo yra fizinis asmuo)</w:t>
            </w:r>
          </w:p>
        </w:tc>
        <w:tc>
          <w:tcPr>
            <w:tcW w:w="4812" w:type="dxa"/>
          </w:tcPr>
          <w:p w14:paraId="7C9FD441" w14:textId="77777777" w:rsidR="0024595E" w:rsidRPr="001D524E" w:rsidRDefault="0024595E" w:rsidP="00C63B78">
            <w:pPr>
              <w:jc w:val="both"/>
              <w:rPr>
                <w:rFonts w:ascii="Times New Roman" w:hAnsi="Times New Roman"/>
                <w:sz w:val="24"/>
                <w:szCs w:val="24"/>
                <w:lang w:eastAsia="en-US"/>
              </w:rPr>
            </w:pPr>
          </w:p>
        </w:tc>
      </w:tr>
      <w:tr w:rsidR="0024595E" w:rsidRPr="001D524E" w14:paraId="1769B6D8" w14:textId="77777777" w:rsidTr="001D524E">
        <w:tc>
          <w:tcPr>
            <w:tcW w:w="4815" w:type="dxa"/>
            <w:tcBorders>
              <w:top w:val="single" w:sz="4" w:space="0" w:color="auto"/>
              <w:left w:val="single" w:sz="4" w:space="0" w:color="auto"/>
              <w:bottom w:val="single" w:sz="4" w:space="0" w:color="auto"/>
              <w:right w:val="single" w:sz="4" w:space="0" w:color="auto"/>
            </w:tcBorders>
          </w:tcPr>
          <w:p w14:paraId="58F10FEA" w14:textId="77777777" w:rsidR="0024595E" w:rsidRPr="001D524E" w:rsidRDefault="0024595E" w:rsidP="00C63B78">
            <w:pPr>
              <w:jc w:val="both"/>
              <w:rPr>
                <w:rFonts w:ascii="Times New Roman" w:hAnsi="Times New Roman"/>
                <w:sz w:val="24"/>
                <w:szCs w:val="24"/>
                <w:lang w:eastAsia="en-US"/>
              </w:rPr>
            </w:pPr>
            <w:r w:rsidRPr="001D524E">
              <w:rPr>
                <w:rFonts w:ascii="Times New Roman" w:eastAsia="SimSun" w:hAnsi="Times New Roman"/>
                <w:sz w:val="24"/>
                <w:szCs w:val="24"/>
              </w:rPr>
              <w:t>Dalyvio (tiekėjų grupės partnerių) įgaliotas asmuo pasirašyti pasiūlymą</w:t>
            </w:r>
          </w:p>
        </w:tc>
        <w:tc>
          <w:tcPr>
            <w:tcW w:w="4812" w:type="dxa"/>
          </w:tcPr>
          <w:p w14:paraId="32FC62DE" w14:textId="77777777" w:rsidR="0024595E" w:rsidRPr="001D524E" w:rsidRDefault="0024595E" w:rsidP="00C63B78">
            <w:pPr>
              <w:jc w:val="both"/>
              <w:rPr>
                <w:rFonts w:ascii="Times New Roman" w:hAnsi="Times New Roman"/>
                <w:sz w:val="24"/>
                <w:szCs w:val="24"/>
                <w:lang w:eastAsia="en-US"/>
              </w:rPr>
            </w:pPr>
          </w:p>
        </w:tc>
      </w:tr>
      <w:tr w:rsidR="0024595E" w:rsidRPr="001D524E" w14:paraId="05D79996" w14:textId="77777777" w:rsidTr="001D524E">
        <w:tc>
          <w:tcPr>
            <w:tcW w:w="4815" w:type="dxa"/>
            <w:tcBorders>
              <w:top w:val="single" w:sz="4" w:space="0" w:color="auto"/>
              <w:left w:val="single" w:sz="4" w:space="0" w:color="auto"/>
              <w:bottom w:val="single" w:sz="4" w:space="0" w:color="auto"/>
              <w:right w:val="single" w:sz="4" w:space="0" w:color="auto"/>
            </w:tcBorders>
          </w:tcPr>
          <w:p w14:paraId="4D9827ED" w14:textId="77777777" w:rsidR="0024595E" w:rsidRPr="001D524E" w:rsidRDefault="0024595E" w:rsidP="00C63B78">
            <w:pPr>
              <w:jc w:val="both"/>
              <w:rPr>
                <w:rFonts w:ascii="Times New Roman" w:hAnsi="Times New Roman"/>
                <w:sz w:val="24"/>
                <w:szCs w:val="24"/>
                <w:lang w:eastAsia="en-US"/>
              </w:rPr>
            </w:pPr>
            <w:r w:rsidRPr="001D524E">
              <w:rPr>
                <w:rFonts w:ascii="Times New Roman" w:eastAsia="SimSun" w:hAnsi="Times New Roman"/>
                <w:sz w:val="24"/>
                <w:szCs w:val="24"/>
              </w:rPr>
              <w:t>Dalyvio (tiekėjų grupės partnerių) įgaliotas asmuo bendrauti pateikto pasiūlymo klausimais</w:t>
            </w:r>
          </w:p>
        </w:tc>
        <w:tc>
          <w:tcPr>
            <w:tcW w:w="4812" w:type="dxa"/>
          </w:tcPr>
          <w:p w14:paraId="6140966C" w14:textId="77777777" w:rsidR="0024595E" w:rsidRPr="001D524E" w:rsidRDefault="0024595E" w:rsidP="00C63B78">
            <w:pPr>
              <w:jc w:val="both"/>
              <w:rPr>
                <w:rFonts w:ascii="Times New Roman" w:hAnsi="Times New Roman"/>
                <w:sz w:val="24"/>
                <w:szCs w:val="24"/>
                <w:lang w:eastAsia="en-US"/>
              </w:rPr>
            </w:pPr>
          </w:p>
        </w:tc>
      </w:tr>
      <w:tr w:rsidR="0024595E" w:rsidRPr="001D524E" w14:paraId="3C34190E" w14:textId="77777777" w:rsidTr="001D524E">
        <w:tc>
          <w:tcPr>
            <w:tcW w:w="4815" w:type="dxa"/>
            <w:tcBorders>
              <w:top w:val="single" w:sz="4" w:space="0" w:color="auto"/>
              <w:left w:val="single" w:sz="4" w:space="0" w:color="auto"/>
              <w:bottom w:val="single" w:sz="4" w:space="0" w:color="auto"/>
              <w:right w:val="single" w:sz="4" w:space="0" w:color="auto"/>
            </w:tcBorders>
          </w:tcPr>
          <w:p w14:paraId="3B2BB5A2" w14:textId="77777777" w:rsidR="0024595E" w:rsidRPr="001D524E" w:rsidRDefault="0024595E" w:rsidP="00C63B78">
            <w:pPr>
              <w:jc w:val="both"/>
              <w:rPr>
                <w:rFonts w:ascii="Times New Roman" w:hAnsi="Times New Roman"/>
                <w:sz w:val="24"/>
                <w:szCs w:val="24"/>
                <w:lang w:eastAsia="en-US"/>
              </w:rPr>
            </w:pPr>
            <w:r w:rsidRPr="001D524E">
              <w:rPr>
                <w:rFonts w:ascii="Times New Roman" w:eastAsia="SimSun" w:hAnsi="Times New Roman"/>
                <w:sz w:val="24"/>
                <w:szCs w:val="24"/>
              </w:rPr>
              <w:t>Dalyvio (kiekvieno tiekėjų grupės partnerio) vadovo vardas (-ai) ir pavardė (-ės)</w:t>
            </w:r>
          </w:p>
        </w:tc>
        <w:tc>
          <w:tcPr>
            <w:tcW w:w="4812" w:type="dxa"/>
          </w:tcPr>
          <w:p w14:paraId="16E3CCCA" w14:textId="77777777" w:rsidR="0024595E" w:rsidRPr="001D524E" w:rsidRDefault="0024595E" w:rsidP="00C63B78">
            <w:pPr>
              <w:jc w:val="both"/>
              <w:rPr>
                <w:rFonts w:ascii="Times New Roman" w:hAnsi="Times New Roman"/>
                <w:sz w:val="24"/>
                <w:szCs w:val="24"/>
                <w:lang w:eastAsia="en-US"/>
              </w:rPr>
            </w:pPr>
          </w:p>
        </w:tc>
      </w:tr>
      <w:tr w:rsidR="0024595E" w:rsidRPr="001D524E" w14:paraId="6D830F40" w14:textId="77777777" w:rsidTr="001D524E">
        <w:tc>
          <w:tcPr>
            <w:tcW w:w="4815" w:type="dxa"/>
            <w:tcBorders>
              <w:top w:val="single" w:sz="4" w:space="0" w:color="auto"/>
              <w:left w:val="single" w:sz="4" w:space="0" w:color="auto"/>
              <w:bottom w:val="single" w:sz="4" w:space="0" w:color="auto"/>
              <w:right w:val="single" w:sz="4" w:space="0" w:color="auto"/>
            </w:tcBorders>
          </w:tcPr>
          <w:p w14:paraId="35B2065A" w14:textId="77777777" w:rsidR="0024595E" w:rsidRPr="001D524E" w:rsidRDefault="0024595E" w:rsidP="00C63B78">
            <w:pPr>
              <w:jc w:val="both"/>
              <w:rPr>
                <w:rFonts w:ascii="Times New Roman" w:hAnsi="Times New Roman"/>
                <w:sz w:val="24"/>
                <w:szCs w:val="24"/>
                <w:lang w:eastAsia="en-US"/>
              </w:rPr>
            </w:pPr>
            <w:r w:rsidRPr="001D524E">
              <w:rPr>
                <w:rFonts w:ascii="Times New Roman" w:eastAsia="SimSun" w:hAnsi="Times New Roman"/>
                <w:sz w:val="24"/>
                <w:szCs w:val="24"/>
              </w:rPr>
              <w:t>Asmens (-ų), turinčio (-</w:t>
            </w:r>
            <w:proofErr w:type="spellStart"/>
            <w:r w:rsidRPr="001D524E">
              <w:rPr>
                <w:rFonts w:ascii="Times New Roman" w:eastAsia="SimSun" w:hAnsi="Times New Roman"/>
                <w:sz w:val="24"/>
                <w:szCs w:val="24"/>
              </w:rPr>
              <w:t>ių</w:t>
            </w:r>
            <w:proofErr w:type="spellEnd"/>
            <w:r w:rsidRPr="001D524E">
              <w:rPr>
                <w:rFonts w:ascii="Times New Roman" w:eastAsia="SimSun" w:hAnsi="Times New Roman"/>
                <w:sz w:val="24"/>
                <w:szCs w:val="24"/>
              </w:rPr>
              <w:t>) teisę surašyti ir pasirašyti dalyvio (kiekvieno tiekėjų grupės partnerio) finansinės apskaitos dokumentus</w:t>
            </w:r>
            <w:r w:rsidRPr="001D524E">
              <w:rPr>
                <w:rFonts w:ascii="Times New Roman" w:eastAsia="SimSun" w:hAnsi="Times New Roman"/>
                <w:sz w:val="24"/>
                <w:szCs w:val="24"/>
                <w:vertAlign w:val="superscript"/>
              </w:rPr>
              <w:footnoteReference w:id="12"/>
            </w:r>
            <w:r w:rsidRPr="001D524E">
              <w:rPr>
                <w:rFonts w:ascii="Times New Roman" w:eastAsia="SimSun" w:hAnsi="Times New Roman"/>
                <w:sz w:val="24"/>
                <w:szCs w:val="24"/>
              </w:rPr>
              <w:t>, vardas (-ai) ir pavardė (-ės)</w:t>
            </w:r>
          </w:p>
        </w:tc>
        <w:tc>
          <w:tcPr>
            <w:tcW w:w="4812" w:type="dxa"/>
          </w:tcPr>
          <w:p w14:paraId="09AA837D" w14:textId="77777777" w:rsidR="0024595E" w:rsidRPr="001D524E" w:rsidRDefault="0024595E" w:rsidP="00C63B78">
            <w:pPr>
              <w:jc w:val="both"/>
              <w:rPr>
                <w:rFonts w:ascii="Times New Roman" w:hAnsi="Times New Roman"/>
                <w:sz w:val="24"/>
                <w:szCs w:val="24"/>
                <w:lang w:eastAsia="en-US"/>
              </w:rPr>
            </w:pPr>
          </w:p>
        </w:tc>
      </w:tr>
      <w:bookmarkEnd w:id="44"/>
    </w:tbl>
    <w:p w14:paraId="788017BD" w14:textId="77777777" w:rsidR="0024595E" w:rsidRDefault="0024595E" w:rsidP="0024595E">
      <w:pPr>
        <w:jc w:val="both"/>
        <w:rPr>
          <w:rFonts w:ascii="Times New Roman" w:eastAsia="Times New Roman" w:hAnsi="Times New Roman"/>
          <w:sz w:val="24"/>
          <w:szCs w:val="20"/>
        </w:rPr>
      </w:pPr>
    </w:p>
    <w:p w14:paraId="651B95F5" w14:textId="77777777" w:rsidR="0024595E" w:rsidRPr="004B5287" w:rsidRDefault="0024595E" w:rsidP="0024595E">
      <w:pPr>
        <w:ind w:firstLine="567"/>
        <w:jc w:val="both"/>
        <w:rPr>
          <w:rFonts w:ascii="Times New Roman" w:eastAsia="Aptos" w:hAnsi="Times New Roman"/>
          <w:bCs/>
          <w:kern w:val="2"/>
          <w:sz w:val="24"/>
          <w:szCs w:val="24"/>
          <w14:ligatures w14:val="standardContextual"/>
        </w:rPr>
      </w:pPr>
      <w:r w:rsidRPr="004B5287">
        <w:rPr>
          <w:rFonts w:ascii="Times New Roman" w:eastAsia="SimSun" w:hAnsi="Times New Roman"/>
          <w:bCs/>
          <w:sz w:val="24"/>
        </w:rPr>
        <w:t>Žinomi subtiekėjai, kurie bus pasitelkti vykdant pirkimo sutartį ir kurių pajėgumais nesiremiama įrodinėjant kvalifikacijos atitikties:</w:t>
      </w:r>
    </w:p>
    <w:tbl>
      <w:tblPr>
        <w:tblStyle w:val="Lentelstinklelis4"/>
        <w:tblW w:w="0" w:type="auto"/>
        <w:tblInd w:w="0" w:type="dxa"/>
        <w:tblLook w:val="04A0" w:firstRow="1" w:lastRow="0" w:firstColumn="1" w:lastColumn="0" w:noHBand="0" w:noVBand="1"/>
      </w:tblPr>
      <w:tblGrid>
        <w:gridCol w:w="3849"/>
        <w:gridCol w:w="1926"/>
        <w:gridCol w:w="1926"/>
        <w:gridCol w:w="1926"/>
      </w:tblGrid>
      <w:tr w:rsidR="0024595E" w:rsidRPr="004B5287" w14:paraId="39FFAB61" w14:textId="77777777" w:rsidTr="00C63B78">
        <w:tc>
          <w:tcPr>
            <w:tcW w:w="3850" w:type="dxa"/>
          </w:tcPr>
          <w:p w14:paraId="6E54D236" w14:textId="77777777" w:rsidR="0024595E" w:rsidRPr="004B5287" w:rsidRDefault="0024595E" w:rsidP="00C63B78">
            <w:pPr>
              <w:jc w:val="both"/>
              <w:rPr>
                <w:rFonts w:ascii="Times New Roman" w:hAnsi="Times New Roman"/>
                <w:sz w:val="24"/>
                <w:szCs w:val="24"/>
              </w:rPr>
            </w:pPr>
            <w:r w:rsidRPr="004B5287">
              <w:rPr>
                <w:rFonts w:ascii="Times New Roman" w:hAnsi="Times New Roman"/>
                <w:sz w:val="24"/>
                <w:szCs w:val="24"/>
              </w:rPr>
              <w:t>Subtiekėjo pavadinimas, juridinio asmens kodas</w:t>
            </w:r>
            <w:r w:rsidRPr="008F03CA">
              <w:rPr>
                <w:rFonts w:ascii="Times New Roman" w:hAnsi="Times New Roman"/>
                <w:sz w:val="24"/>
                <w:szCs w:val="24"/>
              </w:rPr>
              <w:t xml:space="preserve">, fizinio asmens verslo pažymėjimo </w:t>
            </w:r>
            <w:r>
              <w:rPr>
                <w:rFonts w:ascii="Times New Roman" w:hAnsi="Times New Roman"/>
                <w:sz w:val="24"/>
                <w:szCs w:val="24"/>
              </w:rPr>
              <w:t>numeris</w:t>
            </w:r>
            <w:r w:rsidRPr="008F03CA">
              <w:rPr>
                <w:rFonts w:ascii="Times New Roman" w:hAnsi="Times New Roman"/>
                <w:sz w:val="24"/>
                <w:szCs w:val="24"/>
              </w:rPr>
              <w:t xml:space="preserve"> ar pan.</w:t>
            </w:r>
          </w:p>
        </w:tc>
        <w:tc>
          <w:tcPr>
            <w:tcW w:w="1926" w:type="dxa"/>
          </w:tcPr>
          <w:p w14:paraId="47114546" w14:textId="77777777" w:rsidR="0024595E" w:rsidRPr="004B5287" w:rsidRDefault="0024595E" w:rsidP="00C63B78">
            <w:pPr>
              <w:rPr>
                <w:rFonts w:ascii="Times New Roman" w:hAnsi="Times New Roman"/>
                <w:sz w:val="24"/>
                <w:szCs w:val="24"/>
              </w:rPr>
            </w:pPr>
          </w:p>
        </w:tc>
        <w:tc>
          <w:tcPr>
            <w:tcW w:w="1926" w:type="dxa"/>
          </w:tcPr>
          <w:p w14:paraId="7C9B5861" w14:textId="77777777" w:rsidR="0024595E" w:rsidRPr="004B5287" w:rsidRDefault="0024595E" w:rsidP="00C63B78">
            <w:pPr>
              <w:rPr>
                <w:rFonts w:ascii="Times New Roman" w:hAnsi="Times New Roman"/>
                <w:sz w:val="24"/>
                <w:szCs w:val="24"/>
              </w:rPr>
            </w:pPr>
          </w:p>
        </w:tc>
        <w:tc>
          <w:tcPr>
            <w:tcW w:w="1926" w:type="dxa"/>
          </w:tcPr>
          <w:p w14:paraId="6E9A8C27" w14:textId="77777777" w:rsidR="0024595E" w:rsidRPr="004B5287" w:rsidRDefault="0024595E" w:rsidP="00C63B78">
            <w:pPr>
              <w:rPr>
                <w:rFonts w:ascii="Times New Roman" w:hAnsi="Times New Roman"/>
                <w:sz w:val="24"/>
                <w:szCs w:val="24"/>
              </w:rPr>
            </w:pPr>
          </w:p>
        </w:tc>
      </w:tr>
      <w:tr w:rsidR="0024595E" w:rsidRPr="004B5287" w14:paraId="25CF2F8D" w14:textId="77777777" w:rsidTr="00C63B78">
        <w:tc>
          <w:tcPr>
            <w:tcW w:w="3850" w:type="dxa"/>
          </w:tcPr>
          <w:p w14:paraId="205E81C8" w14:textId="77777777" w:rsidR="0024595E" w:rsidRPr="004B5287" w:rsidRDefault="0024595E" w:rsidP="00C63B78">
            <w:pPr>
              <w:jc w:val="both"/>
              <w:rPr>
                <w:rFonts w:ascii="Times New Roman" w:hAnsi="Times New Roman"/>
                <w:sz w:val="24"/>
                <w:szCs w:val="24"/>
              </w:rPr>
            </w:pPr>
            <w:r w:rsidRPr="004B5287">
              <w:rPr>
                <w:rFonts w:ascii="Times New Roman" w:hAnsi="Times New Roman"/>
                <w:sz w:val="24"/>
                <w:szCs w:val="24"/>
              </w:rPr>
              <w:t>Subtiekėjo registracijos šalis</w:t>
            </w:r>
            <w:r w:rsidRPr="008F03CA">
              <w:rPr>
                <w:rFonts w:ascii="Times New Roman" w:hAnsi="Times New Roman"/>
                <w:sz w:val="24"/>
                <w:szCs w:val="24"/>
              </w:rPr>
              <w:t>, o jei fizinis asmuo – nuolatinės gyvenamosios vietos šalis, adresas ir pilietybė (-ės)</w:t>
            </w:r>
          </w:p>
        </w:tc>
        <w:tc>
          <w:tcPr>
            <w:tcW w:w="1926" w:type="dxa"/>
          </w:tcPr>
          <w:p w14:paraId="64A58B74" w14:textId="77777777" w:rsidR="0024595E" w:rsidRPr="004B5287" w:rsidRDefault="0024595E" w:rsidP="00C63B78">
            <w:pPr>
              <w:rPr>
                <w:rFonts w:ascii="Times New Roman" w:hAnsi="Times New Roman"/>
                <w:sz w:val="24"/>
                <w:szCs w:val="24"/>
              </w:rPr>
            </w:pPr>
          </w:p>
        </w:tc>
        <w:tc>
          <w:tcPr>
            <w:tcW w:w="1926" w:type="dxa"/>
          </w:tcPr>
          <w:p w14:paraId="3DE3CB04" w14:textId="77777777" w:rsidR="0024595E" w:rsidRPr="004B5287" w:rsidRDefault="0024595E" w:rsidP="00C63B78">
            <w:pPr>
              <w:rPr>
                <w:rFonts w:ascii="Times New Roman" w:hAnsi="Times New Roman"/>
                <w:sz w:val="24"/>
                <w:szCs w:val="24"/>
              </w:rPr>
            </w:pPr>
          </w:p>
        </w:tc>
        <w:tc>
          <w:tcPr>
            <w:tcW w:w="1926" w:type="dxa"/>
          </w:tcPr>
          <w:p w14:paraId="66F0252D" w14:textId="77777777" w:rsidR="0024595E" w:rsidRPr="004B5287" w:rsidRDefault="0024595E" w:rsidP="00C63B78">
            <w:pPr>
              <w:rPr>
                <w:rFonts w:ascii="Times New Roman" w:hAnsi="Times New Roman"/>
                <w:sz w:val="24"/>
                <w:szCs w:val="24"/>
              </w:rPr>
            </w:pPr>
          </w:p>
        </w:tc>
      </w:tr>
      <w:tr w:rsidR="0024595E" w:rsidRPr="004B5287" w14:paraId="23EC868B" w14:textId="77777777" w:rsidTr="00C63B78">
        <w:tc>
          <w:tcPr>
            <w:tcW w:w="3850" w:type="dxa"/>
          </w:tcPr>
          <w:p w14:paraId="186005E6" w14:textId="77777777" w:rsidR="0024595E" w:rsidRPr="004B5287" w:rsidRDefault="0024595E" w:rsidP="00C63B78">
            <w:pPr>
              <w:jc w:val="both"/>
              <w:rPr>
                <w:rFonts w:ascii="Times New Roman" w:hAnsi="Times New Roman"/>
                <w:sz w:val="24"/>
                <w:szCs w:val="24"/>
              </w:rPr>
            </w:pPr>
            <w:r w:rsidRPr="004B5287">
              <w:rPr>
                <w:rFonts w:ascii="Times New Roman" w:hAnsi="Times New Roman"/>
                <w:sz w:val="24"/>
                <w:szCs w:val="24"/>
              </w:rPr>
              <w:t>Subtiekėją kontroliuojančio (-</w:t>
            </w:r>
            <w:proofErr w:type="spellStart"/>
            <w:r w:rsidRPr="004B5287">
              <w:rPr>
                <w:rFonts w:ascii="Times New Roman" w:hAnsi="Times New Roman"/>
                <w:sz w:val="24"/>
                <w:szCs w:val="24"/>
              </w:rPr>
              <w:t>ių</w:t>
            </w:r>
            <w:proofErr w:type="spellEnd"/>
            <w:r w:rsidRPr="004B5287">
              <w:rPr>
                <w:rFonts w:ascii="Times New Roman" w:hAnsi="Times New Roman"/>
                <w:sz w:val="24"/>
                <w:szCs w:val="24"/>
              </w:rPr>
              <w:t>) asmens (-ų)  pavadinimas (-ai) arba vardas pavardė. Nesant kontroliuojančio asmens, čia nurodomas pagrindimas</w:t>
            </w:r>
          </w:p>
        </w:tc>
        <w:tc>
          <w:tcPr>
            <w:tcW w:w="1926" w:type="dxa"/>
          </w:tcPr>
          <w:p w14:paraId="36CEFB95" w14:textId="77777777" w:rsidR="0024595E" w:rsidRPr="004B5287" w:rsidRDefault="0024595E" w:rsidP="00C63B78">
            <w:pPr>
              <w:rPr>
                <w:rFonts w:ascii="Times New Roman" w:hAnsi="Times New Roman"/>
                <w:sz w:val="24"/>
                <w:szCs w:val="24"/>
              </w:rPr>
            </w:pPr>
          </w:p>
        </w:tc>
        <w:tc>
          <w:tcPr>
            <w:tcW w:w="1926" w:type="dxa"/>
          </w:tcPr>
          <w:p w14:paraId="3D96515B" w14:textId="77777777" w:rsidR="0024595E" w:rsidRPr="004B5287" w:rsidRDefault="0024595E" w:rsidP="00C63B78">
            <w:pPr>
              <w:rPr>
                <w:rFonts w:ascii="Times New Roman" w:hAnsi="Times New Roman"/>
                <w:sz w:val="24"/>
                <w:szCs w:val="24"/>
              </w:rPr>
            </w:pPr>
          </w:p>
        </w:tc>
        <w:tc>
          <w:tcPr>
            <w:tcW w:w="1926" w:type="dxa"/>
          </w:tcPr>
          <w:p w14:paraId="4ABBDBD0" w14:textId="77777777" w:rsidR="0024595E" w:rsidRPr="004B5287" w:rsidRDefault="0024595E" w:rsidP="00C63B78">
            <w:pPr>
              <w:rPr>
                <w:rFonts w:ascii="Times New Roman" w:hAnsi="Times New Roman"/>
                <w:sz w:val="24"/>
                <w:szCs w:val="24"/>
              </w:rPr>
            </w:pPr>
          </w:p>
        </w:tc>
      </w:tr>
      <w:tr w:rsidR="0024595E" w:rsidRPr="004B5287" w14:paraId="0F78A2AC" w14:textId="77777777" w:rsidTr="00C63B78">
        <w:tc>
          <w:tcPr>
            <w:tcW w:w="3850" w:type="dxa"/>
          </w:tcPr>
          <w:p w14:paraId="43F23D04" w14:textId="77777777" w:rsidR="0024595E" w:rsidRPr="004B5287" w:rsidRDefault="0024595E" w:rsidP="00C63B78">
            <w:pPr>
              <w:jc w:val="both"/>
              <w:rPr>
                <w:rFonts w:ascii="Times New Roman" w:hAnsi="Times New Roman"/>
                <w:sz w:val="24"/>
                <w:szCs w:val="24"/>
              </w:rPr>
            </w:pPr>
            <w:r w:rsidRPr="004B5287">
              <w:rPr>
                <w:rFonts w:ascii="Times New Roman" w:hAnsi="Times New Roman"/>
                <w:sz w:val="24"/>
                <w:szCs w:val="24"/>
              </w:rPr>
              <w:t>Subtiekėją kontroliuojančio (-</w:t>
            </w:r>
            <w:proofErr w:type="spellStart"/>
            <w:r w:rsidRPr="004B5287">
              <w:rPr>
                <w:rFonts w:ascii="Times New Roman" w:hAnsi="Times New Roman"/>
                <w:sz w:val="24"/>
                <w:szCs w:val="24"/>
              </w:rPr>
              <w:t>ių</w:t>
            </w:r>
            <w:proofErr w:type="spellEnd"/>
            <w:r w:rsidRPr="004B5287">
              <w:rPr>
                <w:rFonts w:ascii="Times New Roman" w:hAnsi="Times New Roman"/>
                <w:sz w:val="24"/>
                <w:szCs w:val="24"/>
              </w:rPr>
              <w:t>) asmens (-ų) registracijos šalis (-</w:t>
            </w:r>
            <w:proofErr w:type="spellStart"/>
            <w:r w:rsidRPr="004B5287">
              <w:rPr>
                <w:rFonts w:ascii="Times New Roman" w:hAnsi="Times New Roman"/>
                <w:sz w:val="24"/>
                <w:szCs w:val="24"/>
              </w:rPr>
              <w:t>ys</w:t>
            </w:r>
            <w:proofErr w:type="spellEnd"/>
            <w:r w:rsidRPr="004B5287">
              <w:rPr>
                <w:rFonts w:ascii="Times New Roman" w:hAnsi="Times New Roman"/>
                <w:sz w:val="24"/>
                <w:szCs w:val="24"/>
              </w:rPr>
              <w:t>) arba nuolatinės gyvenamosios vietos ir pilietybės (-</w:t>
            </w:r>
            <w:proofErr w:type="spellStart"/>
            <w:r w:rsidRPr="004B5287">
              <w:rPr>
                <w:rFonts w:ascii="Times New Roman" w:hAnsi="Times New Roman"/>
                <w:sz w:val="24"/>
                <w:szCs w:val="24"/>
              </w:rPr>
              <w:t>ių</w:t>
            </w:r>
            <w:proofErr w:type="spellEnd"/>
            <w:r w:rsidRPr="004B5287">
              <w:rPr>
                <w:rFonts w:ascii="Times New Roman" w:hAnsi="Times New Roman"/>
                <w:sz w:val="24"/>
                <w:szCs w:val="24"/>
              </w:rPr>
              <w:t>) šalys</w:t>
            </w:r>
          </w:p>
        </w:tc>
        <w:tc>
          <w:tcPr>
            <w:tcW w:w="1926" w:type="dxa"/>
          </w:tcPr>
          <w:p w14:paraId="3F1B96F9" w14:textId="77777777" w:rsidR="0024595E" w:rsidRPr="004B5287" w:rsidRDefault="0024595E" w:rsidP="00C63B78">
            <w:pPr>
              <w:rPr>
                <w:rFonts w:ascii="Times New Roman" w:hAnsi="Times New Roman"/>
                <w:sz w:val="24"/>
                <w:szCs w:val="24"/>
              </w:rPr>
            </w:pPr>
          </w:p>
        </w:tc>
        <w:tc>
          <w:tcPr>
            <w:tcW w:w="1926" w:type="dxa"/>
          </w:tcPr>
          <w:p w14:paraId="207BA41A" w14:textId="77777777" w:rsidR="0024595E" w:rsidRPr="004B5287" w:rsidRDefault="0024595E" w:rsidP="00C63B78">
            <w:pPr>
              <w:rPr>
                <w:rFonts w:ascii="Times New Roman" w:hAnsi="Times New Roman"/>
                <w:sz w:val="24"/>
                <w:szCs w:val="24"/>
              </w:rPr>
            </w:pPr>
          </w:p>
        </w:tc>
        <w:tc>
          <w:tcPr>
            <w:tcW w:w="1926" w:type="dxa"/>
          </w:tcPr>
          <w:p w14:paraId="42534486" w14:textId="77777777" w:rsidR="0024595E" w:rsidRPr="004B5287" w:rsidRDefault="0024595E" w:rsidP="00C63B78">
            <w:pPr>
              <w:rPr>
                <w:rFonts w:ascii="Times New Roman" w:hAnsi="Times New Roman"/>
                <w:sz w:val="24"/>
                <w:szCs w:val="24"/>
              </w:rPr>
            </w:pPr>
          </w:p>
        </w:tc>
      </w:tr>
      <w:tr w:rsidR="0024595E" w:rsidRPr="004B5287" w14:paraId="13969BF3" w14:textId="77777777" w:rsidTr="00C63B78">
        <w:tc>
          <w:tcPr>
            <w:tcW w:w="3850" w:type="dxa"/>
          </w:tcPr>
          <w:p w14:paraId="220559BB" w14:textId="77777777" w:rsidR="0024595E" w:rsidRPr="004B5287" w:rsidRDefault="0024595E" w:rsidP="00C63B78">
            <w:pPr>
              <w:jc w:val="both"/>
              <w:rPr>
                <w:rFonts w:ascii="Times New Roman" w:hAnsi="Times New Roman"/>
                <w:sz w:val="24"/>
                <w:szCs w:val="24"/>
              </w:rPr>
            </w:pPr>
            <w:r w:rsidRPr="004B5287">
              <w:rPr>
                <w:rFonts w:ascii="Times New Roman" w:hAnsi="Times New Roman"/>
                <w:sz w:val="24"/>
                <w:szCs w:val="24"/>
              </w:rPr>
              <w:t>Subtiekėjui perduodamų sutartinių įsipareigojimų dalis procentais nuo pasiūlymo kainos ar suma (EUR su PVM)</w:t>
            </w:r>
          </w:p>
        </w:tc>
        <w:tc>
          <w:tcPr>
            <w:tcW w:w="1926" w:type="dxa"/>
          </w:tcPr>
          <w:p w14:paraId="42502C15" w14:textId="77777777" w:rsidR="0024595E" w:rsidRPr="004B5287" w:rsidRDefault="0024595E" w:rsidP="00C63B78">
            <w:pPr>
              <w:rPr>
                <w:rFonts w:ascii="Times New Roman" w:hAnsi="Times New Roman"/>
                <w:sz w:val="24"/>
                <w:szCs w:val="24"/>
              </w:rPr>
            </w:pPr>
          </w:p>
        </w:tc>
        <w:tc>
          <w:tcPr>
            <w:tcW w:w="1926" w:type="dxa"/>
          </w:tcPr>
          <w:p w14:paraId="18B7F09B" w14:textId="77777777" w:rsidR="0024595E" w:rsidRPr="004B5287" w:rsidRDefault="0024595E" w:rsidP="00C63B78">
            <w:pPr>
              <w:rPr>
                <w:rFonts w:ascii="Times New Roman" w:hAnsi="Times New Roman"/>
                <w:sz w:val="24"/>
                <w:szCs w:val="24"/>
              </w:rPr>
            </w:pPr>
          </w:p>
        </w:tc>
        <w:tc>
          <w:tcPr>
            <w:tcW w:w="1926" w:type="dxa"/>
          </w:tcPr>
          <w:p w14:paraId="63962F04" w14:textId="77777777" w:rsidR="0024595E" w:rsidRPr="004B5287" w:rsidRDefault="0024595E" w:rsidP="00C63B78">
            <w:pPr>
              <w:rPr>
                <w:rFonts w:ascii="Times New Roman" w:hAnsi="Times New Roman"/>
                <w:sz w:val="24"/>
                <w:szCs w:val="24"/>
              </w:rPr>
            </w:pPr>
          </w:p>
        </w:tc>
      </w:tr>
    </w:tbl>
    <w:p w14:paraId="13E9778C" w14:textId="77777777" w:rsidR="0024595E" w:rsidRPr="004B5287" w:rsidRDefault="0024595E" w:rsidP="0024595E">
      <w:pPr>
        <w:rPr>
          <w:rFonts w:ascii="Times New Roman" w:eastAsia="Aptos" w:hAnsi="Times New Roman"/>
          <w:kern w:val="2"/>
          <w:sz w:val="24"/>
          <w:szCs w:val="24"/>
          <w14:ligatures w14:val="standardContextual"/>
        </w:rPr>
      </w:pPr>
    </w:p>
    <w:p w14:paraId="7E9BE729" w14:textId="77777777" w:rsidR="0024595E" w:rsidRPr="004B5287" w:rsidRDefault="0024595E" w:rsidP="0024595E">
      <w:pPr>
        <w:ind w:firstLine="567"/>
        <w:jc w:val="both"/>
        <w:rPr>
          <w:rFonts w:ascii="Times New Roman" w:eastAsia="Aptos" w:hAnsi="Times New Roman"/>
          <w:bCs/>
          <w:kern w:val="2"/>
          <w:sz w:val="24"/>
          <w:szCs w:val="24"/>
          <w14:ligatures w14:val="standardContextual"/>
        </w:rPr>
      </w:pPr>
      <w:r w:rsidRPr="004B5287">
        <w:rPr>
          <w:rFonts w:ascii="Times New Roman" w:eastAsia="SimSun" w:hAnsi="Times New Roman"/>
          <w:bCs/>
          <w:sz w:val="24"/>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49"/>
        <w:gridCol w:w="1926"/>
        <w:gridCol w:w="1926"/>
        <w:gridCol w:w="1926"/>
      </w:tblGrid>
      <w:tr w:rsidR="0024595E" w:rsidRPr="004B5287" w14:paraId="5138DD89" w14:textId="77777777" w:rsidTr="00C63B78">
        <w:tc>
          <w:tcPr>
            <w:tcW w:w="3850" w:type="dxa"/>
          </w:tcPr>
          <w:p w14:paraId="3DFFFDAA" w14:textId="77777777" w:rsidR="0024595E" w:rsidRPr="004B5287" w:rsidRDefault="0024595E" w:rsidP="00C63B78">
            <w:pPr>
              <w:jc w:val="both"/>
              <w:rPr>
                <w:rFonts w:ascii="Times New Roman" w:hAnsi="Times New Roman"/>
                <w:sz w:val="24"/>
                <w:szCs w:val="24"/>
              </w:rPr>
            </w:pPr>
            <w:r w:rsidRPr="004B5287">
              <w:rPr>
                <w:rFonts w:ascii="Times New Roman" w:hAnsi="Times New Roman"/>
                <w:sz w:val="24"/>
                <w:szCs w:val="24"/>
              </w:rPr>
              <w:t xml:space="preserve">Pasitelkiamo ūkio subjekto statusas: subtiekėjas; finansinio ir ekonominio pajėgumo atitikčiai pasitelkiamas </w:t>
            </w:r>
            <w:r w:rsidRPr="004B5287">
              <w:rPr>
                <w:rFonts w:ascii="Times New Roman" w:hAnsi="Times New Roman"/>
                <w:sz w:val="24"/>
                <w:szCs w:val="24"/>
              </w:rPr>
              <w:lastRenderedPageBreak/>
              <w:t>subjektas; techninio pajėgumo atitikčiai pasitelkiamas subjektas</w:t>
            </w:r>
            <w:r>
              <w:rPr>
                <w:rFonts w:ascii="Times New Roman" w:hAnsi="Times New Roman"/>
                <w:sz w:val="24"/>
                <w:szCs w:val="24"/>
              </w:rPr>
              <w:t xml:space="preserve">; </w:t>
            </w:r>
            <w:proofErr w:type="spellStart"/>
            <w:r>
              <w:rPr>
                <w:rFonts w:ascii="Times New Roman" w:hAnsi="Times New Roman"/>
                <w:sz w:val="24"/>
                <w:szCs w:val="24"/>
              </w:rPr>
              <w:t>kvazisubtiekėjas</w:t>
            </w:r>
            <w:proofErr w:type="spellEnd"/>
          </w:p>
        </w:tc>
        <w:tc>
          <w:tcPr>
            <w:tcW w:w="1926" w:type="dxa"/>
          </w:tcPr>
          <w:p w14:paraId="20B340A5" w14:textId="77777777" w:rsidR="0024595E" w:rsidRPr="004B5287" w:rsidRDefault="0024595E" w:rsidP="00C63B78">
            <w:pPr>
              <w:rPr>
                <w:rFonts w:ascii="Times New Roman" w:hAnsi="Times New Roman"/>
                <w:sz w:val="24"/>
                <w:szCs w:val="24"/>
              </w:rPr>
            </w:pPr>
          </w:p>
        </w:tc>
        <w:tc>
          <w:tcPr>
            <w:tcW w:w="1926" w:type="dxa"/>
          </w:tcPr>
          <w:p w14:paraId="17C3C446" w14:textId="77777777" w:rsidR="0024595E" w:rsidRPr="004B5287" w:rsidRDefault="0024595E" w:rsidP="00C63B78">
            <w:pPr>
              <w:rPr>
                <w:rFonts w:ascii="Times New Roman" w:hAnsi="Times New Roman"/>
                <w:sz w:val="24"/>
                <w:szCs w:val="24"/>
              </w:rPr>
            </w:pPr>
          </w:p>
        </w:tc>
        <w:tc>
          <w:tcPr>
            <w:tcW w:w="1926" w:type="dxa"/>
          </w:tcPr>
          <w:p w14:paraId="4C4D6C19" w14:textId="77777777" w:rsidR="0024595E" w:rsidRPr="004B5287" w:rsidRDefault="0024595E" w:rsidP="00C63B78">
            <w:pPr>
              <w:rPr>
                <w:rFonts w:ascii="Times New Roman" w:hAnsi="Times New Roman"/>
                <w:sz w:val="24"/>
                <w:szCs w:val="24"/>
              </w:rPr>
            </w:pPr>
          </w:p>
        </w:tc>
      </w:tr>
      <w:tr w:rsidR="0024595E" w:rsidRPr="004B5287" w14:paraId="75AE71BA" w14:textId="77777777" w:rsidTr="00C63B78">
        <w:tc>
          <w:tcPr>
            <w:tcW w:w="3850" w:type="dxa"/>
          </w:tcPr>
          <w:p w14:paraId="0D97C48A" w14:textId="77777777" w:rsidR="0024595E" w:rsidRPr="004B5287" w:rsidRDefault="0024595E" w:rsidP="00C63B78">
            <w:pPr>
              <w:jc w:val="both"/>
              <w:rPr>
                <w:rFonts w:ascii="Times New Roman" w:hAnsi="Times New Roman"/>
                <w:sz w:val="24"/>
                <w:szCs w:val="24"/>
              </w:rPr>
            </w:pPr>
            <w:r w:rsidRPr="004B5287">
              <w:rPr>
                <w:rFonts w:ascii="Times New Roman" w:hAnsi="Times New Roman"/>
                <w:sz w:val="24"/>
                <w:szCs w:val="24"/>
              </w:rPr>
              <w:t>Ūkio subjekto pavadinimas, juridinio asmens kodas</w:t>
            </w:r>
            <w:r w:rsidRPr="008F03CA">
              <w:rPr>
                <w:rFonts w:ascii="Times New Roman" w:hAnsi="Times New Roman"/>
                <w:sz w:val="24"/>
                <w:szCs w:val="24"/>
              </w:rPr>
              <w:t xml:space="preserve">, fizinio asmens verslo pažymėjimo </w:t>
            </w:r>
            <w:r>
              <w:rPr>
                <w:rFonts w:ascii="Times New Roman" w:hAnsi="Times New Roman"/>
                <w:sz w:val="24"/>
                <w:szCs w:val="24"/>
              </w:rPr>
              <w:t>numeris</w:t>
            </w:r>
            <w:r w:rsidRPr="008F03CA">
              <w:rPr>
                <w:rFonts w:ascii="Times New Roman" w:hAnsi="Times New Roman"/>
                <w:sz w:val="24"/>
                <w:szCs w:val="24"/>
              </w:rPr>
              <w:t xml:space="preserve"> ar pan.</w:t>
            </w:r>
          </w:p>
        </w:tc>
        <w:tc>
          <w:tcPr>
            <w:tcW w:w="1926" w:type="dxa"/>
          </w:tcPr>
          <w:p w14:paraId="125B879A" w14:textId="77777777" w:rsidR="0024595E" w:rsidRPr="004B5287" w:rsidRDefault="0024595E" w:rsidP="00C63B78">
            <w:pPr>
              <w:rPr>
                <w:rFonts w:ascii="Times New Roman" w:hAnsi="Times New Roman"/>
                <w:sz w:val="24"/>
                <w:szCs w:val="24"/>
              </w:rPr>
            </w:pPr>
          </w:p>
        </w:tc>
        <w:tc>
          <w:tcPr>
            <w:tcW w:w="1926" w:type="dxa"/>
          </w:tcPr>
          <w:p w14:paraId="5C6DCB87" w14:textId="77777777" w:rsidR="0024595E" w:rsidRPr="004B5287" w:rsidRDefault="0024595E" w:rsidP="00C63B78">
            <w:pPr>
              <w:rPr>
                <w:rFonts w:ascii="Times New Roman" w:hAnsi="Times New Roman"/>
                <w:sz w:val="24"/>
                <w:szCs w:val="24"/>
              </w:rPr>
            </w:pPr>
          </w:p>
        </w:tc>
        <w:tc>
          <w:tcPr>
            <w:tcW w:w="1926" w:type="dxa"/>
          </w:tcPr>
          <w:p w14:paraId="7B25D6CD" w14:textId="77777777" w:rsidR="0024595E" w:rsidRPr="004B5287" w:rsidRDefault="0024595E" w:rsidP="00C63B78">
            <w:pPr>
              <w:rPr>
                <w:rFonts w:ascii="Times New Roman" w:hAnsi="Times New Roman"/>
                <w:sz w:val="24"/>
                <w:szCs w:val="24"/>
              </w:rPr>
            </w:pPr>
          </w:p>
        </w:tc>
      </w:tr>
      <w:tr w:rsidR="0024595E" w:rsidRPr="00836917" w14:paraId="652CC6FC" w14:textId="77777777" w:rsidTr="00C63B78">
        <w:tc>
          <w:tcPr>
            <w:tcW w:w="3850" w:type="dxa"/>
          </w:tcPr>
          <w:p w14:paraId="404DE521" w14:textId="77777777" w:rsidR="0024595E" w:rsidRPr="004B5287" w:rsidRDefault="0024595E" w:rsidP="00C63B78">
            <w:pPr>
              <w:jc w:val="both"/>
              <w:rPr>
                <w:rFonts w:ascii="Times New Roman" w:hAnsi="Times New Roman"/>
                <w:sz w:val="24"/>
                <w:szCs w:val="24"/>
              </w:rPr>
            </w:pPr>
            <w:r w:rsidRPr="004B5287">
              <w:rPr>
                <w:rFonts w:ascii="Times New Roman" w:hAnsi="Times New Roman"/>
                <w:sz w:val="24"/>
                <w:szCs w:val="24"/>
              </w:rPr>
              <w:t>Ūkio subjekto registracijos šalis</w:t>
            </w:r>
            <w:r w:rsidRPr="008F03CA">
              <w:rPr>
                <w:rFonts w:ascii="Times New Roman" w:hAnsi="Times New Roman"/>
                <w:sz w:val="24"/>
                <w:szCs w:val="24"/>
              </w:rPr>
              <w:t>, o jei fizinis asmuo – nuolatinės gyvenamosios vietos šalis, adresas ir pilietybė (-ės)</w:t>
            </w:r>
          </w:p>
        </w:tc>
        <w:tc>
          <w:tcPr>
            <w:tcW w:w="1926" w:type="dxa"/>
          </w:tcPr>
          <w:p w14:paraId="075C06DF" w14:textId="77777777" w:rsidR="0024595E" w:rsidRPr="004B5287" w:rsidRDefault="0024595E" w:rsidP="00C63B78">
            <w:pPr>
              <w:rPr>
                <w:rFonts w:ascii="Times New Roman" w:hAnsi="Times New Roman"/>
                <w:sz w:val="24"/>
                <w:szCs w:val="24"/>
              </w:rPr>
            </w:pPr>
          </w:p>
        </w:tc>
        <w:tc>
          <w:tcPr>
            <w:tcW w:w="1926" w:type="dxa"/>
          </w:tcPr>
          <w:p w14:paraId="7080515B" w14:textId="77777777" w:rsidR="0024595E" w:rsidRPr="004B5287" w:rsidRDefault="0024595E" w:rsidP="00C63B78">
            <w:pPr>
              <w:rPr>
                <w:rFonts w:ascii="Times New Roman" w:hAnsi="Times New Roman"/>
                <w:sz w:val="24"/>
                <w:szCs w:val="24"/>
              </w:rPr>
            </w:pPr>
          </w:p>
        </w:tc>
        <w:tc>
          <w:tcPr>
            <w:tcW w:w="1926" w:type="dxa"/>
          </w:tcPr>
          <w:p w14:paraId="05BE00AE" w14:textId="77777777" w:rsidR="0024595E" w:rsidRPr="004B5287" w:rsidRDefault="0024595E" w:rsidP="00C63B78">
            <w:pPr>
              <w:rPr>
                <w:rFonts w:ascii="Times New Roman" w:hAnsi="Times New Roman"/>
                <w:sz w:val="24"/>
                <w:szCs w:val="24"/>
              </w:rPr>
            </w:pPr>
          </w:p>
        </w:tc>
      </w:tr>
      <w:tr w:rsidR="0024595E" w:rsidRPr="00836917" w14:paraId="4A64A9DD" w14:textId="77777777" w:rsidTr="00C63B78">
        <w:tc>
          <w:tcPr>
            <w:tcW w:w="3850" w:type="dxa"/>
          </w:tcPr>
          <w:p w14:paraId="01DA9F19" w14:textId="77777777" w:rsidR="0024595E" w:rsidRPr="004B5287" w:rsidRDefault="0024595E" w:rsidP="00C63B78">
            <w:pPr>
              <w:jc w:val="both"/>
              <w:rPr>
                <w:rFonts w:ascii="Times New Roman" w:hAnsi="Times New Roman"/>
                <w:sz w:val="24"/>
                <w:szCs w:val="24"/>
              </w:rPr>
            </w:pPr>
            <w:r w:rsidRPr="004B5287">
              <w:rPr>
                <w:rFonts w:ascii="Times New Roman" w:hAnsi="Times New Roman"/>
                <w:sz w:val="24"/>
                <w:szCs w:val="24"/>
              </w:rPr>
              <w:t>Ūkio subjektą kontroliuojančio (-</w:t>
            </w:r>
            <w:proofErr w:type="spellStart"/>
            <w:r w:rsidRPr="004B5287">
              <w:rPr>
                <w:rFonts w:ascii="Times New Roman" w:hAnsi="Times New Roman"/>
                <w:sz w:val="24"/>
                <w:szCs w:val="24"/>
              </w:rPr>
              <w:t>ių</w:t>
            </w:r>
            <w:proofErr w:type="spellEnd"/>
            <w:r w:rsidRPr="004B5287">
              <w:rPr>
                <w:rFonts w:ascii="Times New Roman" w:hAnsi="Times New Roman"/>
                <w:sz w:val="24"/>
                <w:szCs w:val="24"/>
              </w:rPr>
              <w:t>) asmens (-ų)  pavadinimas (-ai) arba vardas pavardė. Nesant kontroliuojančio asmens, čia nurodomas pagrindimas</w:t>
            </w:r>
          </w:p>
        </w:tc>
        <w:tc>
          <w:tcPr>
            <w:tcW w:w="1926" w:type="dxa"/>
          </w:tcPr>
          <w:p w14:paraId="3B1624A0" w14:textId="77777777" w:rsidR="0024595E" w:rsidRPr="004B5287" w:rsidRDefault="0024595E" w:rsidP="00C63B78">
            <w:pPr>
              <w:rPr>
                <w:rFonts w:ascii="Times New Roman" w:hAnsi="Times New Roman"/>
                <w:sz w:val="24"/>
                <w:szCs w:val="24"/>
              </w:rPr>
            </w:pPr>
          </w:p>
        </w:tc>
        <w:tc>
          <w:tcPr>
            <w:tcW w:w="1926" w:type="dxa"/>
          </w:tcPr>
          <w:p w14:paraId="5B87DDDA" w14:textId="77777777" w:rsidR="0024595E" w:rsidRPr="004B5287" w:rsidRDefault="0024595E" w:rsidP="00C63B78">
            <w:pPr>
              <w:rPr>
                <w:rFonts w:ascii="Times New Roman" w:hAnsi="Times New Roman"/>
                <w:sz w:val="24"/>
                <w:szCs w:val="24"/>
              </w:rPr>
            </w:pPr>
          </w:p>
        </w:tc>
        <w:tc>
          <w:tcPr>
            <w:tcW w:w="1926" w:type="dxa"/>
          </w:tcPr>
          <w:p w14:paraId="0656C8DE" w14:textId="77777777" w:rsidR="0024595E" w:rsidRPr="004B5287" w:rsidRDefault="0024595E" w:rsidP="00C63B78">
            <w:pPr>
              <w:rPr>
                <w:rFonts w:ascii="Times New Roman" w:hAnsi="Times New Roman"/>
                <w:sz w:val="24"/>
                <w:szCs w:val="24"/>
              </w:rPr>
            </w:pPr>
          </w:p>
        </w:tc>
      </w:tr>
      <w:tr w:rsidR="0024595E" w:rsidRPr="00836917" w14:paraId="5BC9AC77" w14:textId="77777777" w:rsidTr="00C63B78">
        <w:tc>
          <w:tcPr>
            <w:tcW w:w="3850" w:type="dxa"/>
          </w:tcPr>
          <w:p w14:paraId="12D56C7D" w14:textId="77777777" w:rsidR="0024595E" w:rsidRPr="004B5287" w:rsidRDefault="0024595E" w:rsidP="00C63B78">
            <w:pPr>
              <w:jc w:val="both"/>
              <w:rPr>
                <w:rFonts w:ascii="Times New Roman" w:hAnsi="Times New Roman"/>
                <w:sz w:val="24"/>
                <w:szCs w:val="24"/>
              </w:rPr>
            </w:pPr>
            <w:r w:rsidRPr="004B5287">
              <w:rPr>
                <w:rFonts w:ascii="Times New Roman" w:hAnsi="Times New Roman"/>
                <w:sz w:val="24"/>
                <w:szCs w:val="24"/>
              </w:rPr>
              <w:t>Ūkio subjektą kontroliuojančio (-</w:t>
            </w:r>
            <w:proofErr w:type="spellStart"/>
            <w:r w:rsidRPr="004B5287">
              <w:rPr>
                <w:rFonts w:ascii="Times New Roman" w:hAnsi="Times New Roman"/>
                <w:sz w:val="24"/>
                <w:szCs w:val="24"/>
              </w:rPr>
              <w:t>ių</w:t>
            </w:r>
            <w:proofErr w:type="spellEnd"/>
            <w:r w:rsidRPr="004B5287">
              <w:rPr>
                <w:rFonts w:ascii="Times New Roman" w:hAnsi="Times New Roman"/>
                <w:sz w:val="24"/>
                <w:szCs w:val="24"/>
              </w:rPr>
              <w:t>) asmens (-ų) registracijos šalis (-</w:t>
            </w:r>
            <w:proofErr w:type="spellStart"/>
            <w:r w:rsidRPr="004B5287">
              <w:rPr>
                <w:rFonts w:ascii="Times New Roman" w:hAnsi="Times New Roman"/>
                <w:sz w:val="24"/>
                <w:szCs w:val="24"/>
              </w:rPr>
              <w:t>ys</w:t>
            </w:r>
            <w:proofErr w:type="spellEnd"/>
            <w:r w:rsidRPr="004B5287">
              <w:rPr>
                <w:rFonts w:ascii="Times New Roman" w:hAnsi="Times New Roman"/>
                <w:sz w:val="24"/>
                <w:szCs w:val="24"/>
              </w:rPr>
              <w:t>) arba nuolatinės gyvenamosios vietos ir pilietybės (-</w:t>
            </w:r>
            <w:proofErr w:type="spellStart"/>
            <w:r w:rsidRPr="004B5287">
              <w:rPr>
                <w:rFonts w:ascii="Times New Roman" w:hAnsi="Times New Roman"/>
                <w:sz w:val="24"/>
                <w:szCs w:val="24"/>
              </w:rPr>
              <w:t>ių</w:t>
            </w:r>
            <w:proofErr w:type="spellEnd"/>
            <w:r w:rsidRPr="004B5287">
              <w:rPr>
                <w:rFonts w:ascii="Times New Roman" w:hAnsi="Times New Roman"/>
                <w:sz w:val="24"/>
                <w:szCs w:val="24"/>
              </w:rPr>
              <w:t>) šalys</w:t>
            </w:r>
          </w:p>
        </w:tc>
        <w:tc>
          <w:tcPr>
            <w:tcW w:w="1926" w:type="dxa"/>
          </w:tcPr>
          <w:p w14:paraId="20AFABCA" w14:textId="77777777" w:rsidR="0024595E" w:rsidRPr="004B5287" w:rsidRDefault="0024595E" w:rsidP="00C63B78">
            <w:pPr>
              <w:rPr>
                <w:rFonts w:ascii="Times New Roman" w:hAnsi="Times New Roman"/>
                <w:sz w:val="24"/>
                <w:szCs w:val="24"/>
              </w:rPr>
            </w:pPr>
          </w:p>
        </w:tc>
        <w:tc>
          <w:tcPr>
            <w:tcW w:w="1926" w:type="dxa"/>
          </w:tcPr>
          <w:p w14:paraId="0E5E1697" w14:textId="77777777" w:rsidR="0024595E" w:rsidRPr="004B5287" w:rsidRDefault="0024595E" w:rsidP="00C63B78">
            <w:pPr>
              <w:rPr>
                <w:rFonts w:ascii="Times New Roman" w:hAnsi="Times New Roman"/>
                <w:sz w:val="24"/>
                <w:szCs w:val="24"/>
              </w:rPr>
            </w:pPr>
          </w:p>
        </w:tc>
        <w:tc>
          <w:tcPr>
            <w:tcW w:w="1926" w:type="dxa"/>
          </w:tcPr>
          <w:p w14:paraId="4A9546CB" w14:textId="77777777" w:rsidR="0024595E" w:rsidRPr="004B5287" w:rsidRDefault="0024595E" w:rsidP="00C63B78">
            <w:pPr>
              <w:rPr>
                <w:rFonts w:ascii="Times New Roman" w:hAnsi="Times New Roman"/>
                <w:sz w:val="24"/>
                <w:szCs w:val="24"/>
              </w:rPr>
            </w:pPr>
          </w:p>
        </w:tc>
      </w:tr>
      <w:tr w:rsidR="0024595E" w:rsidRPr="00836917" w14:paraId="3EFA8AC3" w14:textId="77777777" w:rsidTr="00C63B78">
        <w:tc>
          <w:tcPr>
            <w:tcW w:w="3850" w:type="dxa"/>
          </w:tcPr>
          <w:p w14:paraId="62EA3F73" w14:textId="77777777" w:rsidR="0024595E" w:rsidRPr="004B5287" w:rsidRDefault="0024595E" w:rsidP="00C63B78">
            <w:pPr>
              <w:jc w:val="both"/>
              <w:rPr>
                <w:rFonts w:ascii="Times New Roman" w:hAnsi="Times New Roman"/>
                <w:sz w:val="24"/>
                <w:szCs w:val="24"/>
              </w:rPr>
            </w:pPr>
            <w:r w:rsidRPr="004B5287">
              <w:rPr>
                <w:rFonts w:ascii="Times New Roman" w:hAnsi="Times New Roman"/>
                <w:sz w:val="24"/>
                <w:szCs w:val="24"/>
              </w:rPr>
              <w:t>Ūkio subjektui perduodamų sutartinių įsipareigojimų dalis procentais nuo pasiūlymo kainos ar suma (EUR su PVM)</w:t>
            </w:r>
          </w:p>
        </w:tc>
        <w:tc>
          <w:tcPr>
            <w:tcW w:w="1926" w:type="dxa"/>
          </w:tcPr>
          <w:p w14:paraId="4F910009" w14:textId="77777777" w:rsidR="0024595E" w:rsidRPr="004B5287" w:rsidRDefault="0024595E" w:rsidP="00C63B78">
            <w:pPr>
              <w:rPr>
                <w:rFonts w:ascii="Times New Roman" w:hAnsi="Times New Roman"/>
                <w:sz w:val="24"/>
                <w:szCs w:val="24"/>
              </w:rPr>
            </w:pPr>
          </w:p>
        </w:tc>
        <w:tc>
          <w:tcPr>
            <w:tcW w:w="1926" w:type="dxa"/>
          </w:tcPr>
          <w:p w14:paraId="08BB2A45" w14:textId="77777777" w:rsidR="0024595E" w:rsidRPr="004B5287" w:rsidRDefault="0024595E" w:rsidP="00C63B78">
            <w:pPr>
              <w:rPr>
                <w:rFonts w:ascii="Times New Roman" w:hAnsi="Times New Roman"/>
                <w:sz w:val="24"/>
                <w:szCs w:val="24"/>
              </w:rPr>
            </w:pPr>
          </w:p>
        </w:tc>
        <w:tc>
          <w:tcPr>
            <w:tcW w:w="1926" w:type="dxa"/>
          </w:tcPr>
          <w:p w14:paraId="0F515A1C" w14:textId="77777777" w:rsidR="0024595E" w:rsidRPr="004B5287" w:rsidRDefault="0024595E" w:rsidP="00C63B78">
            <w:pPr>
              <w:rPr>
                <w:rFonts w:ascii="Times New Roman" w:hAnsi="Times New Roman"/>
                <w:sz w:val="24"/>
                <w:szCs w:val="24"/>
              </w:rPr>
            </w:pPr>
          </w:p>
        </w:tc>
      </w:tr>
    </w:tbl>
    <w:p w14:paraId="7F925E52" w14:textId="77777777" w:rsidR="0024595E" w:rsidRDefault="0024595E" w:rsidP="00F7709D">
      <w:pPr>
        <w:jc w:val="right"/>
        <w:rPr>
          <w:rFonts w:ascii="Times New Roman" w:hAnsi="Times New Roman"/>
          <w:sz w:val="24"/>
          <w:szCs w:val="24"/>
        </w:rPr>
      </w:pPr>
    </w:p>
    <w:p w14:paraId="0C9EF38E" w14:textId="77777777" w:rsidR="001D524E" w:rsidRDefault="001D524E" w:rsidP="001D524E">
      <w:pPr>
        <w:jc w:val="both"/>
        <w:rPr>
          <w:rFonts w:ascii="Times New Roman" w:eastAsia="Times New Roman" w:hAnsi="Times New Roman"/>
          <w:sz w:val="24"/>
          <w:szCs w:val="24"/>
        </w:rPr>
      </w:pPr>
      <w:r>
        <w:rPr>
          <w:rFonts w:ascii="Times New Roman" w:eastAsia="Times New Roman" w:hAnsi="Times New Roman"/>
          <w:sz w:val="24"/>
          <w:szCs w:val="24"/>
        </w:rPr>
        <w:t>Kartu su pasiūlymu pateikiami šie dokumentai:</w:t>
      </w:r>
    </w:p>
    <w:p w14:paraId="48F253F8" w14:textId="77777777" w:rsidR="001D524E" w:rsidRDefault="001D524E" w:rsidP="001D524E">
      <w:pPr>
        <w:jc w:val="both"/>
        <w:rPr>
          <w:rFonts w:ascii="Times New Roman" w:eastAsia="Times New Roman" w:hAnsi="Times New Roman"/>
          <w:sz w:val="24"/>
          <w:szCs w:val="24"/>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8935"/>
      </w:tblGrid>
      <w:tr w:rsidR="001D524E" w:rsidRPr="001D524E" w14:paraId="4DF3E660" w14:textId="77777777" w:rsidTr="002E15E7">
        <w:tc>
          <w:tcPr>
            <w:tcW w:w="704" w:type="dxa"/>
          </w:tcPr>
          <w:p w14:paraId="138C3294" w14:textId="77777777" w:rsidR="001D524E" w:rsidRPr="001D524E" w:rsidRDefault="001D524E" w:rsidP="00C63B78">
            <w:pPr>
              <w:jc w:val="center"/>
              <w:rPr>
                <w:rFonts w:ascii="Times New Roman" w:hAnsi="Times New Roman"/>
                <w:b/>
                <w:sz w:val="24"/>
                <w:szCs w:val="24"/>
              </w:rPr>
            </w:pPr>
            <w:r w:rsidRPr="001D524E">
              <w:rPr>
                <w:rFonts w:ascii="Times New Roman" w:hAnsi="Times New Roman"/>
                <w:b/>
                <w:sz w:val="24"/>
                <w:szCs w:val="24"/>
              </w:rPr>
              <w:t>Eil. Nr.</w:t>
            </w:r>
          </w:p>
        </w:tc>
        <w:tc>
          <w:tcPr>
            <w:tcW w:w="8935" w:type="dxa"/>
            <w:vAlign w:val="center"/>
          </w:tcPr>
          <w:p w14:paraId="047D174F" w14:textId="77777777" w:rsidR="001D524E" w:rsidRPr="001D524E" w:rsidRDefault="001D524E" w:rsidP="00C63B78">
            <w:pPr>
              <w:jc w:val="center"/>
              <w:rPr>
                <w:rFonts w:ascii="Times New Roman" w:hAnsi="Times New Roman"/>
                <w:b/>
                <w:sz w:val="24"/>
                <w:szCs w:val="24"/>
              </w:rPr>
            </w:pPr>
            <w:r w:rsidRPr="001D524E">
              <w:rPr>
                <w:rFonts w:ascii="Times New Roman" w:hAnsi="Times New Roman"/>
                <w:b/>
                <w:sz w:val="24"/>
                <w:szCs w:val="24"/>
              </w:rPr>
              <w:t>Dokumentų pavadinimai</w:t>
            </w:r>
          </w:p>
        </w:tc>
      </w:tr>
      <w:tr w:rsidR="001D524E" w:rsidRPr="001D524E" w14:paraId="1BD7E0BA" w14:textId="77777777" w:rsidTr="002E15E7">
        <w:tc>
          <w:tcPr>
            <w:tcW w:w="704" w:type="dxa"/>
          </w:tcPr>
          <w:p w14:paraId="20D9BEF4" w14:textId="36D3EA97" w:rsidR="001D524E" w:rsidRPr="001D524E" w:rsidRDefault="008D217E" w:rsidP="00C63B78">
            <w:pPr>
              <w:jc w:val="center"/>
              <w:rPr>
                <w:rFonts w:ascii="Times New Roman" w:hAnsi="Times New Roman"/>
                <w:sz w:val="24"/>
                <w:szCs w:val="24"/>
              </w:rPr>
            </w:pPr>
            <w:r>
              <w:rPr>
                <w:rFonts w:ascii="Times New Roman" w:hAnsi="Times New Roman"/>
                <w:sz w:val="24"/>
                <w:szCs w:val="24"/>
              </w:rPr>
              <w:t>1.</w:t>
            </w:r>
          </w:p>
        </w:tc>
        <w:tc>
          <w:tcPr>
            <w:tcW w:w="8935" w:type="dxa"/>
            <w:vAlign w:val="center"/>
          </w:tcPr>
          <w:p w14:paraId="5C7F5474" w14:textId="5E80CCF4" w:rsidR="001D524E" w:rsidRPr="001D524E" w:rsidRDefault="008D217E" w:rsidP="008D217E">
            <w:pPr>
              <w:rPr>
                <w:rFonts w:ascii="Times New Roman" w:hAnsi="Times New Roman"/>
                <w:sz w:val="24"/>
                <w:szCs w:val="24"/>
              </w:rPr>
            </w:pPr>
            <w:r w:rsidRPr="008D217E">
              <w:rPr>
                <w:rFonts w:ascii="Times New Roman" w:hAnsi="Times New Roman"/>
                <w:sz w:val="24"/>
                <w:szCs w:val="24"/>
              </w:rPr>
              <w:t>Užpildytas ir pasirašytas EBVPD.</w:t>
            </w:r>
          </w:p>
        </w:tc>
      </w:tr>
      <w:tr w:rsidR="001D524E" w:rsidRPr="001D524E" w14:paraId="1085FC1D" w14:textId="77777777" w:rsidTr="002E15E7">
        <w:tc>
          <w:tcPr>
            <w:tcW w:w="704" w:type="dxa"/>
          </w:tcPr>
          <w:p w14:paraId="43D4F957" w14:textId="77777777" w:rsidR="001D524E" w:rsidRPr="001D524E" w:rsidRDefault="001D524E" w:rsidP="00C63B78">
            <w:pPr>
              <w:jc w:val="center"/>
              <w:rPr>
                <w:rFonts w:ascii="Times New Roman" w:hAnsi="Times New Roman"/>
                <w:sz w:val="24"/>
                <w:szCs w:val="24"/>
              </w:rPr>
            </w:pPr>
          </w:p>
        </w:tc>
        <w:tc>
          <w:tcPr>
            <w:tcW w:w="8935" w:type="dxa"/>
            <w:vAlign w:val="center"/>
          </w:tcPr>
          <w:p w14:paraId="5C6E5A2B" w14:textId="77777777" w:rsidR="001D524E" w:rsidRPr="001D524E" w:rsidRDefault="001D524E" w:rsidP="00C63B78">
            <w:pPr>
              <w:jc w:val="center"/>
              <w:rPr>
                <w:rFonts w:ascii="Times New Roman" w:hAnsi="Times New Roman"/>
                <w:sz w:val="24"/>
                <w:szCs w:val="24"/>
              </w:rPr>
            </w:pPr>
          </w:p>
        </w:tc>
      </w:tr>
      <w:tr w:rsidR="001D524E" w:rsidRPr="001D524E" w14:paraId="0BB3BB55" w14:textId="77777777" w:rsidTr="002E15E7">
        <w:tc>
          <w:tcPr>
            <w:tcW w:w="704" w:type="dxa"/>
          </w:tcPr>
          <w:p w14:paraId="7F25ABDD" w14:textId="77777777" w:rsidR="001D524E" w:rsidRPr="001D524E" w:rsidRDefault="001D524E" w:rsidP="00C63B78">
            <w:pPr>
              <w:jc w:val="center"/>
              <w:rPr>
                <w:rFonts w:ascii="Times New Roman" w:hAnsi="Times New Roman"/>
                <w:sz w:val="24"/>
                <w:szCs w:val="24"/>
              </w:rPr>
            </w:pPr>
          </w:p>
        </w:tc>
        <w:tc>
          <w:tcPr>
            <w:tcW w:w="8935" w:type="dxa"/>
            <w:vAlign w:val="center"/>
          </w:tcPr>
          <w:p w14:paraId="633F3A7D" w14:textId="77777777" w:rsidR="001D524E" w:rsidRPr="001D524E" w:rsidRDefault="001D524E" w:rsidP="00C63B78">
            <w:pPr>
              <w:jc w:val="center"/>
              <w:rPr>
                <w:rFonts w:ascii="Times New Roman" w:hAnsi="Times New Roman"/>
                <w:sz w:val="24"/>
                <w:szCs w:val="24"/>
              </w:rPr>
            </w:pPr>
          </w:p>
        </w:tc>
      </w:tr>
    </w:tbl>
    <w:p w14:paraId="09267144" w14:textId="77777777" w:rsidR="001D524E" w:rsidRDefault="001D524E" w:rsidP="001D524E">
      <w:pPr>
        <w:jc w:val="both"/>
        <w:rPr>
          <w:rFonts w:ascii="Times New Roman" w:eastAsia="Times New Roman" w:hAnsi="Times New Roman"/>
          <w:sz w:val="24"/>
          <w:szCs w:val="24"/>
        </w:rPr>
      </w:pPr>
    </w:p>
    <w:p w14:paraId="22D3F8D3" w14:textId="77777777" w:rsidR="001D524E" w:rsidRDefault="001D524E" w:rsidP="001D524E">
      <w:pPr>
        <w:jc w:val="both"/>
        <w:rPr>
          <w:rFonts w:ascii="Times New Roman" w:eastAsia="Times New Roman" w:hAnsi="Times New Roman"/>
          <w:sz w:val="24"/>
          <w:szCs w:val="24"/>
        </w:rPr>
      </w:pPr>
      <w:r>
        <w:rPr>
          <w:rFonts w:ascii="Times New Roman" w:eastAsia="Times New Roman" w:hAnsi="Times New Roman"/>
          <w:sz w:val="24"/>
          <w:szCs w:val="24"/>
        </w:rPr>
        <w:tab/>
        <w:t>Šiame pasiūlyme yra pateikta konfidenciali informacija:</w:t>
      </w:r>
    </w:p>
    <w:p w14:paraId="38FD7631" w14:textId="77777777" w:rsidR="001D524E" w:rsidRDefault="001D524E" w:rsidP="001D524E">
      <w:pPr>
        <w:jc w:val="both"/>
        <w:rPr>
          <w:rFonts w:ascii="Times New Roman" w:eastAsia="Times New Roman" w:hAnsi="Times New Roman"/>
          <w:sz w:val="24"/>
          <w:szCs w:val="24"/>
        </w:rPr>
      </w:pPr>
    </w:p>
    <w:tbl>
      <w:tblPr>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698"/>
        <w:gridCol w:w="3402"/>
        <w:gridCol w:w="2835"/>
      </w:tblGrid>
      <w:tr w:rsidR="001D524E" w:rsidRPr="001D524E" w14:paraId="22325947" w14:textId="77777777" w:rsidTr="002E15E7">
        <w:trPr>
          <w:trHeight w:val="838"/>
        </w:trPr>
        <w:tc>
          <w:tcPr>
            <w:tcW w:w="704" w:type="dxa"/>
            <w:vAlign w:val="center"/>
          </w:tcPr>
          <w:p w14:paraId="6EAC10D6" w14:textId="77777777" w:rsidR="001D524E" w:rsidRPr="001D524E" w:rsidRDefault="001D524E" w:rsidP="00C63B78">
            <w:pPr>
              <w:jc w:val="center"/>
              <w:rPr>
                <w:rFonts w:ascii="Times New Roman" w:hAnsi="Times New Roman"/>
                <w:b/>
                <w:sz w:val="24"/>
                <w:szCs w:val="24"/>
              </w:rPr>
            </w:pPr>
            <w:r w:rsidRPr="001D524E">
              <w:rPr>
                <w:rFonts w:ascii="Times New Roman" w:hAnsi="Times New Roman"/>
                <w:b/>
                <w:sz w:val="24"/>
                <w:szCs w:val="24"/>
              </w:rPr>
              <w:t>Eil. Nr.</w:t>
            </w:r>
          </w:p>
        </w:tc>
        <w:tc>
          <w:tcPr>
            <w:tcW w:w="2698" w:type="dxa"/>
            <w:vAlign w:val="center"/>
          </w:tcPr>
          <w:p w14:paraId="5A0ED62E" w14:textId="77777777" w:rsidR="001D524E" w:rsidRPr="001D524E" w:rsidRDefault="001D524E" w:rsidP="00C63B78">
            <w:pPr>
              <w:jc w:val="center"/>
              <w:rPr>
                <w:rFonts w:ascii="Times New Roman" w:hAnsi="Times New Roman"/>
                <w:b/>
                <w:sz w:val="24"/>
                <w:szCs w:val="24"/>
              </w:rPr>
            </w:pPr>
            <w:r w:rsidRPr="001D524E">
              <w:rPr>
                <w:rFonts w:ascii="Times New Roman" w:hAnsi="Times New Roman"/>
                <w:b/>
                <w:sz w:val="24"/>
                <w:szCs w:val="24"/>
              </w:rPr>
              <w:t>Pateikto dokumento pavadinimas</w:t>
            </w:r>
          </w:p>
        </w:tc>
        <w:tc>
          <w:tcPr>
            <w:tcW w:w="3402" w:type="dxa"/>
            <w:vAlign w:val="center"/>
          </w:tcPr>
          <w:p w14:paraId="063B870B" w14:textId="77777777" w:rsidR="001D524E" w:rsidRPr="001D524E" w:rsidRDefault="001D524E" w:rsidP="00C63B78">
            <w:pPr>
              <w:jc w:val="center"/>
              <w:rPr>
                <w:rFonts w:ascii="Times New Roman" w:hAnsi="Times New Roman"/>
                <w:b/>
                <w:sz w:val="24"/>
                <w:szCs w:val="24"/>
              </w:rPr>
            </w:pPr>
            <w:r w:rsidRPr="001D524E">
              <w:rPr>
                <w:rFonts w:ascii="Times New Roman" w:hAnsi="Times New Roman"/>
                <w:b/>
                <w:sz w:val="24"/>
                <w:szCs w:val="24"/>
              </w:rPr>
              <w:t>Dokumente esanti konfidenciali informacija</w:t>
            </w:r>
            <w:r w:rsidRPr="001D524E">
              <w:rPr>
                <w:rFonts w:ascii="Times New Roman" w:hAnsi="Times New Roman"/>
                <w:b/>
                <w:sz w:val="24"/>
                <w:szCs w:val="24"/>
                <w:vertAlign w:val="superscript"/>
              </w:rPr>
              <w:footnoteReference w:id="13"/>
            </w:r>
            <w:r w:rsidRPr="001D524E">
              <w:rPr>
                <w:rFonts w:ascii="Times New Roman" w:hAnsi="Times New Roman"/>
                <w:b/>
                <w:sz w:val="24"/>
                <w:szCs w:val="24"/>
              </w:rPr>
              <w:t xml:space="preserve"> (nurodoma dokumento dalis / puslapis, kuriame yra konfidenciali informacija)</w:t>
            </w:r>
          </w:p>
        </w:tc>
        <w:tc>
          <w:tcPr>
            <w:tcW w:w="2835" w:type="dxa"/>
            <w:vAlign w:val="center"/>
          </w:tcPr>
          <w:p w14:paraId="34B86CCA" w14:textId="77777777" w:rsidR="001D524E" w:rsidRPr="001D524E" w:rsidRDefault="001D524E" w:rsidP="00C63B78">
            <w:pPr>
              <w:jc w:val="center"/>
              <w:rPr>
                <w:rFonts w:ascii="Times New Roman" w:hAnsi="Times New Roman"/>
                <w:b/>
                <w:sz w:val="24"/>
                <w:szCs w:val="24"/>
              </w:rPr>
            </w:pPr>
            <w:r w:rsidRPr="001D524E">
              <w:rPr>
                <w:rFonts w:ascii="Times New Roman" w:hAnsi="Times New Roman"/>
                <w:b/>
                <w:sz w:val="24"/>
                <w:szCs w:val="24"/>
              </w:rPr>
              <w:t>Konfidencialios informacijos pagrindimas (paaiškinama, kuo remiantis nurodytas dokumentas ar jo dalis yra konfidencialūs)*</w:t>
            </w:r>
          </w:p>
        </w:tc>
      </w:tr>
      <w:tr w:rsidR="001D524E" w:rsidRPr="001D524E" w14:paraId="220B456C" w14:textId="77777777" w:rsidTr="002E15E7">
        <w:tc>
          <w:tcPr>
            <w:tcW w:w="704" w:type="dxa"/>
            <w:vAlign w:val="center"/>
          </w:tcPr>
          <w:p w14:paraId="0097AEBF" w14:textId="77777777" w:rsidR="001D524E" w:rsidRPr="001D524E" w:rsidRDefault="001D524E" w:rsidP="00C63B78">
            <w:pPr>
              <w:jc w:val="center"/>
              <w:rPr>
                <w:rFonts w:ascii="Times New Roman" w:hAnsi="Times New Roman"/>
                <w:sz w:val="24"/>
                <w:szCs w:val="24"/>
              </w:rPr>
            </w:pPr>
          </w:p>
        </w:tc>
        <w:tc>
          <w:tcPr>
            <w:tcW w:w="2698" w:type="dxa"/>
            <w:vAlign w:val="center"/>
          </w:tcPr>
          <w:p w14:paraId="56178078" w14:textId="77777777" w:rsidR="001D524E" w:rsidRPr="001D524E" w:rsidRDefault="001D524E" w:rsidP="00C63B78">
            <w:pPr>
              <w:jc w:val="center"/>
              <w:rPr>
                <w:rFonts w:ascii="Times New Roman" w:hAnsi="Times New Roman"/>
                <w:sz w:val="24"/>
                <w:szCs w:val="24"/>
              </w:rPr>
            </w:pPr>
          </w:p>
        </w:tc>
        <w:tc>
          <w:tcPr>
            <w:tcW w:w="3402" w:type="dxa"/>
            <w:vAlign w:val="center"/>
          </w:tcPr>
          <w:p w14:paraId="5EA86671" w14:textId="77777777" w:rsidR="001D524E" w:rsidRPr="001D524E" w:rsidRDefault="001D524E" w:rsidP="00C63B78">
            <w:pPr>
              <w:jc w:val="center"/>
              <w:rPr>
                <w:rFonts w:ascii="Times New Roman" w:hAnsi="Times New Roman"/>
                <w:sz w:val="24"/>
                <w:szCs w:val="24"/>
              </w:rPr>
            </w:pPr>
          </w:p>
        </w:tc>
        <w:tc>
          <w:tcPr>
            <w:tcW w:w="2835" w:type="dxa"/>
            <w:vAlign w:val="center"/>
          </w:tcPr>
          <w:p w14:paraId="7D6EE31A" w14:textId="77777777" w:rsidR="001D524E" w:rsidRPr="001D524E" w:rsidRDefault="001D524E" w:rsidP="00C63B78">
            <w:pPr>
              <w:jc w:val="center"/>
              <w:rPr>
                <w:rFonts w:ascii="Times New Roman" w:hAnsi="Times New Roman"/>
                <w:sz w:val="24"/>
                <w:szCs w:val="24"/>
              </w:rPr>
            </w:pPr>
          </w:p>
        </w:tc>
      </w:tr>
      <w:tr w:rsidR="001D524E" w:rsidRPr="001D524E" w14:paraId="338A7535" w14:textId="77777777" w:rsidTr="002E15E7">
        <w:tc>
          <w:tcPr>
            <w:tcW w:w="704" w:type="dxa"/>
            <w:vAlign w:val="center"/>
          </w:tcPr>
          <w:p w14:paraId="25730625" w14:textId="77777777" w:rsidR="001D524E" w:rsidRPr="001D524E" w:rsidRDefault="001D524E" w:rsidP="00C63B78">
            <w:pPr>
              <w:jc w:val="center"/>
              <w:rPr>
                <w:rFonts w:ascii="Times New Roman" w:hAnsi="Times New Roman"/>
                <w:sz w:val="24"/>
                <w:szCs w:val="24"/>
              </w:rPr>
            </w:pPr>
          </w:p>
        </w:tc>
        <w:tc>
          <w:tcPr>
            <w:tcW w:w="2698" w:type="dxa"/>
            <w:vAlign w:val="center"/>
          </w:tcPr>
          <w:p w14:paraId="48BF7EFA" w14:textId="77777777" w:rsidR="001D524E" w:rsidRPr="001D524E" w:rsidRDefault="001D524E" w:rsidP="00C63B78">
            <w:pPr>
              <w:jc w:val="center"/>
              <w:rPr>
                <w:rFonts w:ascii="Times New Roman" w:hAnsi="Times New Roman"/>
                <w:sz w:val="24"/>
                <w:szCs w:val="24"/>
              </w:rPr>
            </w:pPr>
          </w:p>
        </w:tc>
        <w:tc>
          <w:tcPr>
            <w:tcW w:w="3402" w:type="dxa"/>
            <w:vAlign w:val="center"/>
          </w:tcPr>
          <w:p w14:paraId="757705DF" w14:textId="77777777" w:rsidR="001D524E" w:rsidRPr="001D524E" w:rsidRDefault="001D524E" w:rsidP="00C63B78">
            <w:pPr>
              <w:jc w:val="center"/>
              <w:rPr>
                <w:rFonts w:ascii="Times New Roman" w:hAnsi="Times New Roman"/>
                <w:sz w:val="24"/>
                <w:szCs w:val="24"/>
              </w:rPr>
            </w:pPr>
          </w:p>
        </w:tc>
        <w:tc>
          <w:tcPr>
            <w:tcW w:w="2835" w:type="dxa"/>
            <w:vAlign w:val="center"/>
          </w:tcPr>
          <w:p w14:paraId="72294008" w14:textId="77777777" w:rsidR="001D524E" w:rsidRPr="001D524E" w:rsidRDefault="001D524E" w:rsidP="00C63B78">
            <w:pPr>
              <w:jc w:val="center"/>
              <w:rPr>
                <w:rFonts w:ascii="Times New Roman" w:hAnsi="Times New Roman"/>
                <w:sz w:val="24"/>
                <w:szCs w:val="24"/>
              </w:rPr>
            </w:pPr>
          </w:p>
        </w:tc>
      </w:tr>
      <w:tr w:rsidR="001D524E" w:rsidRPr="001D524E" w14:paraId="0BE955C2" w14:textId="77777777" w:rsidTr="002E15E7">
        <w:tc>
          <w:tcPr>
            <w:tcW w:w="704" w:type="dxa"/>
            <w:vAlign w:val="center"/>
          </w:tcPr>
          <w:p w14:paraId="61BF474C" w14:textId="77777777" w:rsidR="001D524E" w:rsidRPr="001D524E" w:rsidRDefault="001D524E" w:rsidP="00C63B78">
            <w:pPr>
              <w:jc w:val="center"/>
              <w:rPr>
                <w:rFonts w:ascii="Times New Roman" w:hAnsi="Times New Roman"/>
                <w:sz w:val="24"/>
                <w:szCs w:val="24"/>
              </w:rPr>
            </w:pPr>
          </w:p>
        </w:tc>
        <w:tc>
          <w:tcPr>
            <w:tcW w:w="2698" w:type="dxa"/>
            <w:vAlign w:val="center"/>
          </w:tcPr>
          <w:p w14:paraId="021F0EAC" w14:textId="77777777" w:rsidR="001D524E" w:rsidRPr="001D524E" w:rsidRDefault="001D524E" w:rsidP="00C63B78">
            <w:pPr>
              <w:jc w:val="center"/>
              <w:rPr>
                <w:rFonts w:ascii="Times New Roman" w:hAnsi="Times New Roman"/>
                <w:sz w:val="24"/>
                <w:szCs w:val="24"/>
              </w:rPr>
            </w:pPr>
          </w:p>
        </w:tc>
        <w:tc>
          <w:tcPr>
            <w:tcW w:w="3402" w:type="dxa"/>
            <w:vAlign w:val="center"/>
          </w:tcPr>
          <w:p w14:paraId="7C828AB6" w14:textId="77777777" w:rsidR="001D524E" w:rsidRPr="001D524E" w:rsidRDefault="001D524E" w:rsidP="00C63B78">
            <w:pPr>
              <w:jc w:val="center"/>
              <w:rPr>
                <w:rFonts w:ascii="Times New Roman" w:hAnsi="Times New Roman"/>
                <w:sz w:val="24"/>
                <w:szCs w:val="24"/>
              </w:rPr>
            </w:pPr>
          </w:p>
        </w:tc>
        <w:tc>
          <w:tcPr>
            <w:tcW w:w="2835" w:type="dxa"/>
            <w:vAlign w:val="center"/>
          </w:tcPr>
          <w:p w14:paraId="37106B18" w14:textId="77777777" w:rsidR="001D524E" w:rsidRPr="001D524E" w:rsidRDefault="001D524E" w:rsidP="00C63B78">
            <w:pPr>
              <w:jc w:val="center"/>
              <w:rPr>
                <w:rFonts w:ascii="Times New Roman" w:hAnsi="Times New Roman"/>
                <w:sz w:val="24"/>
                <w:szCs w:val="24"/>
              </w:rPr>
            </w:pPr>
          </w:p>
        </w:tc>
      </w:tr>
    </w:tbl>
    <w:p w14:paraId="118BA562" w14:textId="77777777" w:rsidR="001D524E" w:rsidRDefault="001D524E" w:rsidP="001D524E">
      <w:pPr>
        <w:jc w:val="both"/>
        <w:rPr>
          <w:rFonts w:ascii="Times New Roman" w:eastAsia="Times New Roman" w:hAnsi="Times New Roman"/>
          <w:sz w:val="20"/>
          <w:szCs w:val="20"/>
        </w:rPr>
      </w:pPr>
      <w:r>
        <w:rPr>
          <w:rFonts w:ascii="Times New Roman" w:eastAsia="Times New Roman" w:hAnsi="Times New Roman"/>
          <w:sz w:val="24"/>
          <w:szCs w:val="24"/>
        </w:rPr>
        <w:tab/>
        <w:t xml:space="preserve">* </w:t>
      </w:r>
      <w:r>
        <w:rPr>
          <w:rFonts w:ascii="Times New Roman" w:eastAsia="Times New Roman" w:hAnsi="Times New Roman"/>
          <w:sz w:val="20"/>
          <w:szCs w:val="20"/>
        </w:rPr>
        <w:t>Pastaba. Pildyti tuomet, jei bus pateikta konfidenciali informacija. Jei dalyvis šios lentelės neužpildo ir (ar) failo (bylos) pavadinime nenurodo „konfidencialu“, perkančioji organizacija laiko, kad jo pateiktame pasiūlyme nėra konfidencialios informacijos.</w:t>
      </w:r>
    </w:p>
    <w:p w14:paraId="35545307" w14:textId="77777777" w:rsidR="001D524E" w:rsidRDefault="001D524E" w:rsidP="001D524E">
      <w:pPr>
        <w:jc w:val="both"/>
        <w:rPr>
          <w:rFonts w:ascii="Times New Roman" w:eastAsia="Times New Roman" w:hAnsi="Times New Roman"/>
          <w:sz w:val="24"/>
          <w:szCs w:val="24"/>
        </w:rPr>
      </w:pPr>
    </w:p>
    <w:p w14:paraId="38FE3E0B" w14:textId="77777777" w:rsidR="001D524E" w:rsidRDefault="001D524E" w:rsidP="00F7709D">
      <w:pPr>
        <w:jc w:val="right"/>
        <w:rPr>
          <w:rFonts w:ascii="Times New Roman" w:hAnsi="Times New Roman"/>
          <w:sz w:val="24"/>
          <w:szCs w:val="24"/>
        </w:rPr>
      </w:pPr>
    </w:p>
    <w:p w14:paraId="445DDDF0" w14:textId="77777777" w:rsidR="001D524E" w:rsidRPr="004B5287" w:rsidRDefault="001D524E" w:rsidP="001D524E">
      <w:pPr>
        <w:suppressAutoHyphens/>
        <w:ind w:firstLine="567"/>
        <w:jc w:val="both"/>
        <w:rPr>
          <w:rFonts w:ascii="Times New Roman" w:eastAsia="Times New Roman" w:hAnsi="Times New Roman"/>
          <w:sz w:val="24"/>
          <w:szCs w:val="24"/>
        </w:rPr>
      </w:pPr>
      <w:bookmarkStart w:id="46" w:name="_Hlk174696172"/>
      <w:r w:rsidRPr="004B5287">
        <w:rPr>
          <w:rFonts w:ascii="Times New Roman" w:hAnsi="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hAnsi="Times New Roman"/>
          <w:sz w:val="24"/>
          <w:szCs w:val="24"/>
          <w:vertAlign w:val="superscript"/>
        </w:rPr>
        <w:t>1</w:t>
      </w:r>
      <w:r w:rsidRPr="004B5287">
        <w:rPr>
          <w:rFonts w:ascii="Times New Roman" w:hAnsi="Times New Roman"/>
          <w:sz w:val="24"/>
          <w:szCs w:val="24"/>
        </w:rPr>
        <w:t xml:space="preserve"> dalyje.</w:t>
      </w:r>
    </w:p>
    <w:bookmarkEnd w:id="46"/>
    <w:p w14:paraId="55A5B6D5" w14:textId="77777777" w:rsidR="001D524E" w:rsidRDefault="001D524E" w:rsidP="001D524E">
      <w:pPr>
        <w:suppressAutoHyphens/>
        <w:ind w:firstLine="567"/>
        <w:jc w:val="both"/>
        <w:rPr>
          <w:rFonts w:ascii="Times New Roman" w:eastAsia="Times New Roman" w:hAnsi="Times New Roman"/>
          <w:sz w:val="24"/>
          <w:szCs w:val="20"/>
        </w:rPr>
      </w:pPr>
    </w:p>
    <w:p w14:paraId="42D1A72F" w14:textId="77777777" w:rsidR="003E3650" w:rsidRPr="003E3650" w:rsidRDefault="003E3650" w:rsidP="003E3650">
      <w:pPr>
        <w:suppressAutoHyphens/>
        <w:ind w:firstLine="567"/>
        <w:jc w:val="both"/>
        <w:rPr>
          <w:rFonts w:ascii="Times New Roman" w:eastAsia="Times New Roman" w:hAnsi="Times New Roman"/>
          <w:sz w:val="24"/>
          <w:szCs w:val="24"/>
        </w:rPr>
      </w:pPr>
      <w:r w:rsidRPr="003E3650">
        <w:rPr>
          <w:rFonts w:ascii="Times New Roman" w:eastAsia="Times New Roman" w:hAnsi="Times New Roman"/>
          <w:sz w:val="24"/>
          <w:szCs w:val="24"/>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0007995C" w14:textId="77777777" w:rsidR="003E3650" w:rsidRPr="003E3650" w:rsidRDefault="003E3650" w:rsidP="003E3650">
      <w:pPr>
        <w:suppressAutoHyphens/>
        <w:ind w:firstLine="567"/>
        <w:jc w:val="both"/>
        <w:rPr>
          <w:rFonts w:ascii="Times New Roman" w:eastAsia="Times New Roman" w:hAnsi="Times New Roman"/>
          <w:sz w:val="24"/>
          <w:szCs w:val="20"/>
        </w:rPr>
      </w:pPr>
      <w:r w:rsidRPr="003E3650">
        <w:rPr>
          <w:rFonts w:ascii="Times New Roman" w:eastAsia="Times New Roman" w:hAnsi="Times New Roman"/>
          <w:sz w:val="24"/>
          <w:szCs w:val="24"/>
        </w:rPr>
        <w:t>a) Rusijos pilietis, fizinis ar juridinis</w:t>
      </w:r>
      <w:r w:rsidRPr="003E3650">
        <w:rPr>
          <w:rFonts w:ascii="Times New Roman" w:eastAsia="Times New Roman" w:hAnsi="Times New Roman"/>
          <w:sz w:val="24"/>
          <w:szCs w:val="20"/>
        </w:rPr>
        <w:t xml:space="preserve"> asmuo, subjektas ar organizacija, įsisteigęs Rusijoje;</w:t>
      </w:r>
    </w:p>
    <w:p w14:paraId="3E930563" w14:textId="77777777" w:rsidR="003E3650" w:rsidRPr="003E3650" w:rsidRDefault="003E3650" w:rsidP="003E3650">
      <w:pPr>
        <w:suppressAutoHyphens/>
        <w:ind w:firstLine="567"/>
        <w:jc w:val="both"/>
        <w:rPr>
          <w:rFonts w:ascii="Times New Roman" w:eastAsia="Times New Roman" w:hAnsi="Times New Roman"/>
          <w:sz w:val="24"/>
          <w:szCs w:val="20"/>
        </w:rPr>
      </w:pPr>
      <w:r w:rsidRPr="003E3650">
        <w:rPr>
          <w:rFonts w:ascii="Times New Roman" w:eastAsia="Times New Roman" w:hAnsi="Times New Roman"/>
          <w:sz w:val="24"/>
          <w:szCs w:val="20"/>
        </w:rPr>
        <w:t>b) juridinis asmuo, subjektas ar organizacija, kuriuose daugiau kaip 50 proc. nuosavybės teisių tiesiogiai ar netiesiogiai priklauso a punkte nurodytam subjektui;</w:t>
      </w:r>
    </w:p>
    <w:p w14:paraId="29426BD4" w14:textId="77777777" w:rsidR="003E3650" w:rsidRPr="003E3650" w:rsidRDefault="003E3650" w:rsidP="003E3650">
      <w:pPr>
        <w:suppressAutoHyphens/>
        <w:ind w:firstLine="567"/>
        <w:jc w:val="both"/>
        <w:rPr>
          <w:rFonts w:ascii="Times New Roman" w:eastAsia="Times New Roman" w:hAnsi="Times New Roman"/>
          <w:sz w:val="24"/>
          <w:szCs w:val="20"/>
        </w:rPr>
      </w:pPr>
      <w:r w:rsidRPr="003E3650">
        <w:rPr>
          <w:rFonts w:ascii="Times New Roman" w:eastAsia="Times New Roman" w:hAnsi="Times New Roman"/>
          <w:sz w:val="24"/>
          <w:szCs w:val="20"/>
        </w:rPr>
        <w:t>c) fizinis ar juridinis asmuo, subjektas ar organizacija, veikiantys a arba b punkte nurodyto subjekto vardu ar jo nurodymu.</w:t>
      </w:r>
    </w:p>
    <w:p w14:paraId="22551201" w14:textId="77777777" w:rsidR="003E3650" w:rsidRPr="00956628" w:rsidRDefault="003E3650" w:rsidP="001D524E">
      <w:pPr>
        <w:suppressAutoHyphens/>
        <w:ind w:firstLine="567"/>
        <w:jc w:val="both"/>
        <w:rPr>
          <w:rFonts w:ascii="Times New Roman" w:eastAsia="Times New Roman" w:hAnsi="Times New Roman"/>
          <w:sz w:val="24"/>
          <w:szCs w:val="20"/>
        </w:rPr>
      </w:pPr>
    </w:p>
    <w:p w14:paraId="5163DE6C" w14:textId="77777777" w:rsidR="001D524E" w:rsidRPr="00191CC4" w:rsidRDefault="001D524E" w:rsidP="001D524E">
      <w:pPr>
        <w:suppressAutoHyphens/>
        <w:ind w:firstLine="567"/>
        <w:jc w:val="both"/>
        <w:rPr>
          <w:rFonts w:ascii="Times New Roman" w:eastAsia="Times New Roman" w:hAnsi="Times New Roman"/>
          <w:sz w:val="24"/>
          <w:szCs w:val="20"/>
        </w:rPr>
      </w:pPr>
      <w:r w:rsidRPr="00191CC4">
        <w:rPr>
          <w:rFonts w:ascii="Times New Roman" w:eastAsia="Times New Roman" w:hAnsi="Times New Roman"/>
          <w:sz w:val="24"/>
          <w:szCs w:val="20"/>
        </w:rPr>
        <w:t>Jeigu kvalifikacija dėl teisės verstis atitinkama veikla nebuvo tikrinama arba tikrinama ne visa apimtimi, įsipareigojame perkančiajai organizacijai, kad pirkimo sutartį vykdys tik tokią teisę turintys asmenys.</w:t>
      </w:r>
    </w:p>
    <w:p w14:paraId="7F58B54A" w14:textId="77777777" w:rsidR="001D524E" w:rsidRPr="00191CC4" w:rsidRDefault="001D524E" w:rsidP="001D524E">
      <w:pPr>
        <w:suppressAutoHyphens/>
        <w:ind w:firstLine="567"/>
        <w:jc w:val="both"/>
        <w:rPr>
          <w:rFonts w:ascii="Times New Roman" w:eastAsia="Times New Roman" w:hAnsi="Times New Roman"/>
          <w:sz w:val="24"/>
          <w:szCs w:val="20"/>
        </w:rPr>
      </w:pPr>
    </w:p>
    <w:p w14:paraId="092FD2D8" w14:textId="77777777" w:rsidR="001D524E" w:rsidRPr="00191CC4" w:rsidRDefault="001D524E" w:rsidP="001D524E">
      <w:pPr>
        <w:suppressAutoHyphens/>
        <w:ind w:firstLine="567"/>
        <w:jc w:val="both"/>
        <w:rPr>
          <w:rFonts w:ascii="Times New Roman" w:eastAsia="Times New Roman" w:hAnsi="Times New Roman"/>
          <w:sz w:val="24"/>
          <w:szCs w:val="20"/>
        </w:rPr>
      </w:pPr>
      <w:r w:rsidRPr="00191CC4">
        <w:rPr>
          <w:rFonts w:ascii="Times New Roman" w:eastAsia="Times New Roman" w:hAnsi="Times New Roman"/>
          <w:sz w:val="24"/>
          <w:szCs w:val="20"/>
        </w:rPr>
        <w:t>Pasiūlymas galioja iki pirkimo dokumentuose nurodyto termino pabaigos.</w:t>
      </w:r>
    </w:p>
    <w:p w14:paraId="0AB85ECC" w14:textId="77777777" w:rsidR="001D524E" w:rsidRDefault="001D524E" w:rsidP="001D524E">
      <w:pPr>
        <w:suppressAutoHyphens/>
        <w:ind w:right="-2"/>
        <w:jc w:val="both"/>
        <w:rPr>
          <w:rFonts w:ascii="Times New Roman" w:eastAsia="Times New Roman" w:hAnsi="Times New Roman"/>
          <w:sz w:val="24"/>
          <w:szCs w:val="20"/>
        </w:rPr>
      </w:pPr>
    </w:p>
    <w:p w14:paraId="5E195FAC" w14:textId="77777777" w:rsidR="001D524E" w:rsidRDefault="001D524E" w:rsidP="001D524E">
      <w:pPr>
        <w:suppressAutoHyphens/>
        <w:ind w:right="-2"/>
        <w:jc w:val="both"/>
        <w:rPr>
          <w:rFonts w:ascii="Times New Roman" w:eastAsia="Times New Roman" w:hAnsi="Times New Roman"/>
          <w:sz w:val="24"/>
          <w:szCs w:val="20"/>
        </w:rPr>
      </w:pPr>
    </w:p>
    <w:p w14:paraId="0E781FBB" w14:textId="77777777" w:rsidR="001D524E" w:rsidRDefault="001D524E" w:rsidP="001D524E">
      <w:pPr>
        <w:suppressAutoHyphens/>
        <w:ind w:right="-2"/>
        <w:jc w:val="both"/>
        <w:rPr>
          <w:rFonts w:ascii="Times New Roman" w:eastAsia="Times New Roman" w:hAnsi="Times New Roman"/>
          <w:sz w:val="24"/>
          <w:szCs w:val="20"/>
        </w:rPr>
      </w:pPr>
    </w:p>
    <w:p w14:paraId="3165FF08" w14:textId="77777777" w:rsidR="001D524E" w:rsidRPr="00191CC4" w:rsidRDefault="001D524E" w:rsidP="001D524E">
      <w:pPr>
        <w:suppressAutoHyphens/>
        <w:ind w:right="-2"/>
        <w:jc w:val="both"/>
        <w:rPr>
          <w:rFonts w:ascii="Times New Roman" w:eastAsia="Times New Roman" w:hAnsi="Times New Roman"/>
          <w:sz w:val="24"/>
          <w:szCs w:val="20"/>
        </w:rPr>
      </w:pPr>
      <w:r w:rsidRPr="00191CC4">
        <w:rPr>
          <w:rFonts w:ascii="Times New Roman" w:eastAsia="Times New Roman" w:hAnsi="Times New Roman"/>
          <w:sz w:val="24"/>
          <w:szCs w:val="20"/>
        </w:rPr>
        <w:t>__________________________</w:t>
      </w:r>
      <w:r w:rsidRPr="00191CC4">
        <w:rPr>
          <w:rFonts w:ascii="Times New Roman" w:eastAsia="Times New Roman" w:hAnsi="Times New Roman"/>
          <w:sz w:val="24"/>
          <w:szCs w:val="20"/>
        </w:rPr>
        <w:tab/>
        <w:t>__________</w:t>
      </w:r>
      <w:r w:rsidRPr="00191CC4">
        <w:rPr>
          <w:rFonts w:ascii="Times New Roman" w:eastAsia="Times New Roman" w:hAnsi="Times New Roman"/>
          <w:sz w:val="24"/>
          <w:szCs w:val="20"/>
        </w:rPr>
        <w:tab/>
      </w:r>
      <w:r w:rsidRPr="00191CC4">
        <w:rPr>
          <w:rFonts w:ascii="Times New Roman" w:eastAsia="Times New Roman" w:hAnsi="Times New Roman"/>
          <w:sz w:val="24"/>
          <w:szCs w:val="20"/>
        </w:rPr>
        <w:tab/>
        <w:t>__________________________</w:t>
      </w:r>
    </w:p>
    <w:p w14:paraId="30F5B54B" w14:textId="77777777" w:rsidR="001D524E" w:rsidRDefault="001D524E" w:rsidP="001D524E">
      <w:pPr>
        <w:suppressAutoHyphens/>
        <w:jc w:val="both"/>
        <w:rPr>
          <w:rFonts w:ascii="Times New Roman" w:eastAsia="Times New Roman" w:hAnsi="Times New Roman"/>
          <w:i/>
          <w:sz w:val="24"/>
          <w:szCs w:val="20"/>
        </w:rPr>
      </w:pPr>
      <w:r w:rsidRPr="00191CC4">
        <w:rPr>
          <w:rFonts w:ascii="Times New Roman" w:eastAsia="Times New Roman" w:hAnsi="Times New Roman"/>
          <w:i/>
          <w:sz w:val="24"/>
          <w:szCs w:val="20"/>
        </w:rPr>
        <w:t>Dalyvis  arba jo  įgaliotas asmuo</w:t>
      </w:r>
      <w:r w:rsidRPr="00191CC4">
        <w:rPr>
          <w:rFonts w:ascii="Times New Roman" w:eastAsia="Times New Roman" w:hAnsi="Times New Roman"/>
          <w:i/>
          <w:sz w:val="24"/>
          <w:szCs w:val="20"/>
        </w:rPr>
        <w:tab/>
        <w:t>parašas</w:t>
      </w:r>
      <w:r w:rsidRPr="00191CC4">
        <w:rPr>
          <w:rFonts w:ascii="Times New Roman" w:eastAsia="Times New Roman" w:hAnsi="Times New Roman"/>
          <w:i/>
          <w:sz w:val="24"/>
          <w:szCs w:val="20"/>
        </w:rPr>
        <w:tab/>
      </w:r>
      <w:r w:rsidRPr="00191CC4">
        <w:rPr>
          <w:rFonts w:ascii="Times New Roman" w:eastAsia="Times New Roman" w:hAnsi="Times New Roman"/>
          <w:i/>
          <w:sz w:val="24"/>
          <w:szCs w:val="20"/>
        </w:rPr>
        <w:tab/>
        <w:t>vardas ir pavardė</w:t>
      </w:r>
      <w:r w:rsidRPr="00191CC4">
        <w:rPr>
          <w:rFonts w:ascii="Times New Roman" w:eastAsia="Times New Roman" w:hAnsi="Times New Roman"/>
          <w:i/>
          <w:sz w:val="24"/>
          <w:szCs w:val="20"/>
        </w:rPr>
        <w:tab/>
      </w:r>
    </w:p>
    <w:p w14:paraId="5D38BA7D" w14:textId="77777777" w:rsidR="001D524E" w:rsidRDefault="001D524E" w:rsidP="001D524E">
      <w:pPr>
        <w:suppressAutoHyphens/>
        <w:rPr>
          <w:rFonts w:ascii="Times New Roman" w:eastAsia="Times New Roman" w:hAnsi="Times New Roman"/>
          <w:sz w:val="24"/>
          <w:szCs w:val="20"/>
        </w:rPr>
      </w:pPr>
    </w:p>
    <w:p w14:paraId="645728BF" w14:textId="77777777" w:rsidR="001D524E" w:rsidRDefault="001D524E" w:rsidP="001D524E">
      <w:pPr>
        <w:suppressAutoHyphens/>
        <w:rPr>
          <w:rFonts w:ascii="Times New Roman" w:eastAsia="Times New Roman" w:hAnsi="Times New Roman"/>
          <w:sz w:val="24"/>
          <w:szCs w:val="20"/>
        </w:rPr>
      </w:pPr>
    </w:p>
    <w:p w14:paraId="7EC31155" w14:textId="77777777" w:rsidR="001D524E" w:rsidRDefault="001D524E" w:rsidP="001D524E">
      <w:pPr>
        <w:suppressAutoHyphens/>
        <w:rPr>
          <w:rFonts w:ascii="Times New Roman" w:eastAsia="Times New Roman" w:hAnsi="Times New Roman"/>
          <w:sz w:val="24"/>
          <w:szCs w:val="20"/>
        </w:rPr>
      </w:pPr>
    </w:p>
    <w:p w14:paraId="1C7CE3F1" w14:textId="77777777" w:rsidR="001D524E" w:rsidRDefault="001D524E" w:rsidP="001D524E">
      <w:pPr>
        <w:suppressAutoHyphens/>
        <w:rPr>
          <w:rFonts w:ascii="Times New Roman" w:eastAsia="Times New Roman" w:hAnsi="Times New Roman"/>
          <w:sz w:val="24"/>
          <w:szCs w:val="20"/>
        </w:rPr>
      </w:pPr>
    </w:p>
    <w:p w14:paraId="0D8A8C0B" w14:textId="77777777" w:rsidR="0024595E" w:rsidRDefault="0024595E" w:rsidP="001D524E">
      <w:pPr>
        <w:rPr>
          <w:rFonts w:ascii="Times New Roman" w:hAnsi="Times New Roman"/>
          <w:sz w:val="24"/>
          <w:szCs w:val="24"/>
        </w:rPr>
      </w:pPr>
    </w:p>
    <w:p w14:paraId="715B815B" w14:textId="77777777" w:rsidR="0024595E" w:rsidRDefault="0024595E" w:rsidP="00F7709D">
      <w:pPr>
        <w:jc w:val="right"/>
        <w:rPr>
          <w:rFonts w:ascii="Times New Roman" w:hAnsi="Times New Roman"/>
          <w:sz w:val="24"/>
          <w:szCs w:val="24"/>
        </w:rPr>
      </w:pPr>
    </w:p>
    <w:p w14:paraId="54137535" w14:textId="77777777" w:rsidR="008D217E" w:rsidRDefault="008D217E" w:rsidP="00F7709D">
      <w:pPr>
        <w:jc w:val="right"/>
        <w:rPr>
          <w:rFonts w:ascii="Times New Roman" w:hAnsi="Times New Roman"/>
          <w:sz w:val="24"/>
          <w:szCs w:val="24"/>
        </w:rPr>
      </w:pPr>
    </w:p>
    <w:p w14:paraId="342B7D99" w14:textId="77777777" w:rsidR="008D217E" w:rsidRDefault="008D217E" w:rsidP="00F7709D">
      <w:pPr>
        <w:jc w:val="right"/>
        <w:rPr>
          <w:rFonts w:ascii="Times New Roman" w:hAnsi="Times New Roman"/>
          <w:sz w:val="24"/>
          <w:szCs w:val="24"/>
        </w:rPr>
      </w:pPr>
    </w:p>
    <w:p w14:paraId="1942C5DC" w14:textId="77777777" w:rsidR="008D217E" w:rsidRDefault="008D217E" w:rsidP="00F7709D">
      <w:pPr>
        <w:jc w:val="right"/>
        <w:rPr>
          <w:rFonts w:ascii="Times New Roman" w:hAnsi="Times New Roman"/>
          <w:sz w:val="24"/>
          <w:szCs w:val="24"/>
        </w:rPr>
      </w:pPr>
    </w:p>
    <w:p w14:paraId="6031CCDC" w14:textId="77777777" w:rsidR="008D217E" w:rsidRDefault="008D217E" w:rsidP="00F7709D">
      <w:pPr>
        <w:jc w:val="right"/>
        <w:rPr>
          <w:rFonts w:ascii="Times New Roman" w:hAnsi="Times New Roman"/>
          <w:sz w:val="24"/>
          <w:szCs w:val="24"/>
        </w:rPr>
      </w:pPr>
    </w:p>
    <w:p w14:paraId="496FC225" w14:textId="77777777" w:rsidR="008D217E" w:rsidRDefault="008D217E" w:rsidP="00F7709D">
      <w:pPr>
        <w:jc w:val="right"/>
        <w:rPr>
          <w:rFonts w:ascii="Times New Roman" w:hAnsi="Times New Roman"/>
          <w:sz w:val="24"/>
          <w:szCs w:val="24"/>
        </w:rPr>
      </w:pPr>
    </w:p>
    <w:p w14:paraId="16500CBA" w14:textId="77777777" w:rsidR="008D217E" w:rsidRDefault="008D217E" w:rsidP="00F7709D">
      <w:pPr>
        <w:jc w:val="right"/>
        <w:rPr>
          <w:rFonts w:ascii="Times New Roman" w:hAnsi="Times New Roman"/>
          <w:sz w:val="24"/>
          <w:szCs w:val="24"/>
        </w:rPr>
      </w:pPr>
    </w:p>
    <w:p w14:paraId="1008B466" w14:textId="77777777" w:rsidR="008D217E" w:rsidRDefault="008D217E" w:rsidP="00F7709D">
      <w:pPr>
        <w:jc w:val="right"/>
        <w:rPr>
          <w:rFonts w:ascii="Times New Roman" w:hAnsi="Times New Roman"/>
          <w:sz w:val="24"/>
          <w:szCs w:val="24"/>
        </w:rPr>
      </w:pPr>
    </w:p>
    <w:p w14:paraId="6A2B218F" w14:textId="77777777" w:rsidR="008D217E" w:rsidRDefault="008D217E" w:rsidP="00F7709D">
      <w:pPr>
        <w:jc w:val="right"/>
        <w:rPr>
          <w:rFonts w:ascii="Times New Roman" w:hAnsi="Times New Roman"/>
          <w:sz w:val="24"/>
          <w:szCs w:val="24"/>
        </w:rPr>
      </w:pPr>
    </w:p>
    <w:p w14:paraId="653F478B" w14:textId="77777777" w:rsidR="008D217E" w:rsidRDefault="008D217E" w:rsidP="00F7709D">
      <w:pPr>
        <w:jc w:val="right"/>
        <w:rPr>
          <w:rFonts w:ascii="Times New Roman" w:hAnsi="Times New Roman"/>
          <w:sz w:val="24"/>
          <w:szCs w:val="24"/>
        </w:rPr>
      </w:pPr>
    </w:p>
    <w:p w14:paraId="2A84ED64" w14:textId="77777777" w:rsidR="008D217E" w:rsidRDefault="008D217E" w:rsidP="00F7709D">
      <w:pPr>
        <w:jc w:val="right"/>
        <w:rPr>
          <w:rFonts w:ascii="Times New Roman" w:hAnsi="Times New Roman"/>
          <w:sz w:val="24"/>
          <w:szCs w:val="24"/>
        </w:rPr>
      </w:pPr>
    </w:p>
    <w:p w14:paraId="6CA7692C" w14:textId="77777777" w:rsidR="008D217E" w:rsidRDefault="008D217E" w:rsidP="00F7709D">
      <w:pPr>
        <w:jc w:val="right"/>
        <w:rPr>
          <w:rFonts w:ascii="Times New Roman" w:hAnsi="Times New Roman"/>
          <w:sz w:val="24"/>
          <w:szCs w:val="24"/>
        </w:rPr>
      </w:pPr>
    </w:p>
    <w:p w14:paraId="16D5C1EA" w14:textId="77777777" w:rsidR="008D217E" w:rsidRDefault="008D217E" w:rsidP="00F7709D">
      <w:pPr>
        <w:jc w:val="right"/>
        <w:rPr>
          <w:rFonts w:ascii="Times New Roman" w:hAnsi="Times New Roman"/>
          <w:sz w:val="24"/>
          <w:szCs w:val="24"/>
        </w:rPr>
      </w:pPr>
    </w:p>
    <w:p w14:paraId="5025153C" w14:textId="77777777" w:rsidR="008D217E" w:rsidRDefault="008D217E" w:rsidP="00F7709D">
      <w:pPr>
        <w:jc w:val="right"/>
        <w:rPr>
          <w:rFonts w:ascii="Times New Roman" w:hAnsi="Times New Roman"/>
          <w:sz w:val="24"/>
          <w:szCs w:val="24"/>
        </w:rPr>
      </w:pPr>
    </w:p>
    <w:p w14:paraId="4A0B8809" w14:textId="77777777" w:rsidR="00FC4276" w:rsidRDefault="00FC4276" w:rsidP="00FC4276">
      <w:pPr>
        <w:rPr>
          <w:rFonts w:ascii="Times New Roman" w:hAnsi="Times New Roman"/>
          <w:sz w:val="24"/>
          <w:szCs w:val="24"/>
        </w:rPr>
      </w:pPr>
    </w:p>
    <w:p w14:paraId="4CB2E533" w14:textId="77777777" w:rsidR="00F01721" w:rsidRDefault="00F01721" w:rsidP="00FC4276">
      <w:pPr>
        <w:rPr>
          <w:rFonts w:ascii="Times New Roman" w:hAnsi="Times New Roman"/>
          <w:sz w:val="24"/>
          <w:szCs w:val="24"/>
        </w:rPr>
      </w:pPr>
    </w:p>
    <w:p w14:paraId="251B1731" w14:textId="77777777" w:rsidR="002339C1" w:rsidRDefault="002339C1" w:rsidP="00FC4276">
      <w:pPr>
        <w:rPr>
          <w:rFonts w:ascii="Times New Roman" w:hAnsi="Times New Roman"/>
          <w:sz w:val="24"/>
          <w:szCs w:val="24"/>
        </w:rPr>
      </w:pPr>
    </w:p>
    <w:p w14:paraId="3B3DCA0B" w14:textId="77777777" w:rsidR="002339C1" w:rsidRDefault="002339C1" w:rsidP="00FC4276">
      <w:pPr>
        <w:rPr>
          <w:rFonts w:ascii="Times New Roman" w:hAnsi="Times New Roman"/>
          <w:sz w:val="24"/>
          <w:szCs w:val="24"/>
        </w:rPr>
      </w:pPr>
    </w:p>
    <w:p w14:paraId="6F9FCD03" w14:textId="77777777" w:rsidR="002339C1" w:rsidRDefault="002339C1" w:rsidP="00FC4276">
      <w:pPr>
        <w:rPr>
          <w:rFonts w:ascii="Times New Roman" w:hAnsi="Times New Roman"/>
          <w:sz w:val="24"/>
          <w:szCs w:val="24"/>
        </w:rPr>
      </w:pPr>
    </w:p>
    <w:p w14:paraId="100EBA8C" w14:textId="77777777" w:rsidR="0024595E" w:rsidRPr="0024595E" w:rsidRDefault="0024595E" w:rsidP="0024595E">
      <w:pPr>
        <w:jc w:val="right"/>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lastRenderedPageBreak/>
        <w:t xml:space="preserve">Konkurso sąlygų </w:t>
      </w:r>
      <w:r w:rsidRPr="0024595E">
        <w:rPr>
          <w:rFonts w:ascii="Times New Roman" w:eastAsia="Times New Roman" w:hAnsi="Times New Roman"/>
          <w:b/>
          <w:sz w:val="24"/>
          <w:szCs w:val="24"/>
          <w:lang w:eastAsia="lt-LT"/>
        </w:rPr>
        <w:t>4.1</w:t>
      </w:r>
      <w:r w:rsidRPr="0024595E">
        <w:rPr>
          <w:rFonts w:ascii="Times New Roman" w:eastAsia="Times New Roman" w:hAnsi="Times New Roman"/>
          <w:sz w:val="24"/>
          <w:szCs w:val="24"/>
          <w:lang w:eastAsia="lt-LT"/>
        </w:rPr>
        <w:t xml:space="preserve"> priedas</w:t>
      </w:r>
    </w:p>
    <w:p w14:paraId="20173B51" w14:textId="77777777" w:rsidR="0024595E" w:rsidRPr="0024595E" w:rsidRDefault="0024595E" w:rsidP="0024595E">
      <w:pPr>
        <w:jc w:val="right"/>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Projektas</w:t>
      </w:r>
    </w:p>
    <w:p w14:paraId="364B5D94" w14:textId="77777777" w:rsidR="0024595E" w:rsidRPr="0024595E" w:rsidRDefault="0024595E" w:rsidP="0024595E">
      <w:pPr>
        <w:jc w:val="center"/>
        <w:rPr>
          <w:rFonts w:ascii="Times New Roman" w:eastAsia="Times New Roman" w:hAnsi="Times New Roman"/>
          <w:b/>
          <w:sz w:val="24"/>
          <w:szCs w:val="24"/>
          <w:lang w:eastAsia="lt-LT"/>
        </w:rPr>
      </w:pPr>
    </w:p>
    <w:p w14:paraId="0451D7BA" w14:textId="77777777" w:rsidR="0024595E" w:rsidRPr="0024595E" w:rsidRDefault="0024595E" w:rsidP="0024595E">
      <w:pPr>
        <w:jc w:val="center"/>
        <w:rPr>
          <w:rFonts w:ascii="Times New Roman" w:eastAsia="Times New Roman" w:hAnsi="Times New Roman"/>
          <w:b/>
          <w:sz w:val="24"/>
          <w:szCs w:val="24"/>
          <w:lang w:eastAsia="lt-LT"/>
        </w:rPr>
      </w:pPr>
      <w:bookmarkStart w:id="47" w:name="_heading=h.1hmsyys" w:colFirst="0" w:colLast="0"/>
      <w:bookmarkEnd w:id="47"/>
      <w:r w:rsidRPr="0024595E">
        <w:rPr>
          <w:rFonts w:ascii="Times New Roman" w:eastAsia="Times New Roman" w:hAnsi="Times New Roman"/>
          <w:b/>
          <w:sz w:val="24"/>
          <w:szCs w:val="24"/>
          <w:lang w:eastAsia="lt-LT"/>
        </w:rPr>
        <w:t>PASLAUGŲ</w:t>
      </w:r>
      <w:r w:rsidRPr="0024595E">
        <w:rPr>
          <w:rFonts w:ascii="Times New Roman" w:eastAsia="Times New Roman" w:hAnsi="Times New Roman"/>
          <w:sz w:val="24"/>
          <w:szCs w:val="24"/>
          <w:lang w:eastAsia="lt-LT"/>
        </w:rPr>
        <w:t xml:space="preserve"> </w:t>
      </w:r>
      <w:r w:rsidRPr="0024595E">
        <w:rPr>
          <w:rFonts w:ascii="Times New Roman" w:eastAsia="Times New Roman" w:hAnsi="Times New Roman"/>
          <w:b/>
          <w:sz w:val="24"/>
          <w:szCs w:val="24"/>
          <w:lang w:eastAsia="lt-LT"/>
        </w:rPr>
        <w:t>PIRKIMO SUTARTIES</w:t>
      </w:r>
    </w:p>
    <w:p w14:paraId="52CDAFB2"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mallCaps/>
          <w:sz w:val="24"/>
          <w:szCs w:val="24"/>
          <w:lang w:eastAsia="lt-LT"/>
        </w:rPr>
        <w:t xml:space="preserve">BENDROSIOS </w:t>
      </w:r>
      <w:r w:rsidRPr="0024595E">
        <w:rPr>
          <w:rFonts w:ascii="Times New Roman" w:eastAsia="Times New Roman" w:hAnsi="Times New Roman"/>
          <w:b/>
          <w:sz w:val="24"/>
          <w:szCs w:val="24"/>
          <w:lang w:eastAsia="lt-LT"/>
        </w:rPr>
        <w:t>SĄLYGOS</w:t>
      </w:r>
    </w:p>
    <w:p w14:paraId="37DA1130" w14:textId="77777777" w:rsidR="0024595E" w:rsidRPr="0024595E" w:rsidRDefault="0024595E" w:rsidP="0024595E">
      <w:pPr>
        <w:rPr>
          <w:rFonts w:ascii="Times New Roman" w:eastAsia="Times New Roman" w:hAnsi="Times New Roman"/>
          <w:sz w:val="24"/>
          <w:szCs w:val="24"/>
          <w:lang w:eastAsia="lt-LT"/>
        </w:rPr>
      </w:pPr>
    </w:p>
    <w:p w14:paraId="43D229E4" w14:textId="77777777" w:rsidR="0024595E" w:rsidRPr="0024595E" w:rsidRDefault="0024595E" w:rsidP="0024595E">
      <w:pPr>
        <w:jc w:val="center"/>
        <w:rPr>
          <w:rFonts w:ascii="Times New Roman" w:eastAsia="Times New Roman" w:hAnsi="Times New Roman"/>
          <w:b/>
          <w:sz w:val="24"/>
          <w:szCs w:val="24"/>
          <w:lang w:eastAsia="lt-LT"/>
        </w:rPr>
      </w:pPr>
      <w:r w:rsidRPr="0024595E">
        <w:rPr>
          <w:rFonts w:ascii="Times New Roman" w:eastAsia="Times New Roman" w:hAnsi="Times New Roman"/>
          <w:b/>
          <w:sz w:val="24"/>
          <w:szCs w:val="24"/>
          <w:lang w:eastAsia="lt-LT"/>
        </w:rPr>
        <w:t>I. PAGRINDINĖS SĄVOKOS</w:t>
      </w:r>
    </w:p>
    <w:p w14:paraId="709DE64B" w14:textId="77777777" w:rsidR="0024595E" w:rsidRPr="0024595E" w:rsidRDefault="0024595E" w:rsidP="0024595E">
      <w:pPr>
        <w:rPr>
          <w:rFonts w:ascii="Times New Roman" w:eastAsia="Times New Roman" w:hAnsi="Times New Roman"/>
          <w:b/>
          <w:sz w:val="24"/>
          <w:szCs w:val="24"/>
          <w:lang w:eastAsia="lt-LT"/>
        </w:rPr>
      </w:pPr>
    </w:p>
    <w:p w14:paraId="7498BC9C" w14:textId="77777777" w:rsidR="0024595E" w:rsidRPr="0024595E" w:rsidRDefault="0024595E">
      <w:pPr>
        <w:numPr>
          <w:ilvl w:val="1"/>
          <w:numId w:val="30"/>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Pagrindinės paslaugų pirkimo sutarties bendrųjų sąlygų (toliau – Bendrosios sutarties sąlygos) sąvokos:</w:t>
      </w:r>
    </w:p>
    <w:p w14:paraId="2288A622" w14:textId="77777777" w:rsidR="0024595E" w:rsidRPr="0024595E" w:rsidRDefault="0024595E">
      <w:pPr>
        <w:numPr>
          <w:ilvl w:val="2"/>
          <w:numId w:val="30"/>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 xml:space="preserve">pirkimo sutartis </w:t>
      </w:r>
      <w:r w:rsidRPr="0024595E">
        <w:rPr>
          <w:rFonts w:ascii="Times New Roman" w:eastAsia="Times New Roman" w:hAnsi="Times New Roman"/>
          <w:sz w:val="24"/>
          <w:szCs w:val="24"/>
          <w:lang w:eastAsia="lt-LT"/>
        </w:rPr>
        <w:t>(toliau vadinama – Sutartis)</w:t>
      </w:r>
      <w:r w:rsidRPr="0024595E">
        <w:rPr>
          <w:rFonts w:ascii="Times New Roman" w:eastAsia="Times New Roman" w:hAnsi="Times New Roman"/>
          <w:b/>
          <w:sz w:val="24"/>
          <w:szCs w:val="24"/>
          <w:lang w:eastAsia="lt-LT"/>
        </w:rPr>
        <w:t xml:space="preserve"> </w:t>
      </w:r>
      <w:r w:rsidRPr="0024595E">
        <w:rPr>
          <w:rFonts w:ascii="Times New Roman" w:eastAsia="Times New Roman" w:hAnsi="Times New Roman"/>
          <w:sz w:val="24"/>
          <w:szCs w:val="24"/>
          <w:lang w:eastAsia="lt-LT"/>
        </w:rPr>
        <w:t>– ši Sutartis susideda iš 3.1 punkte išvardintų dokumentų;</w:t>
      </w:r>
    </w:p>
    <w:p w14:paraId="6F5A2AC2" w14:textId="77777777" w:rsidR="0024595E" w:rsidRPr="0024595E" w:rsidRDefault="0024595E">
      <w:pPr>
        <w:numPr>
          <w:ilvl w:val="2"/>
          <w:numId w:val="30"/>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Klientas</w:t>
      </w:r>
      <w:r w:rsidRPr="0024595E">
        <w:rPr>
          <w:rFonts w:ascii="Times New Roman" w:eastAsia="Times New Roman" w:hAnsi="Times New Roman"/>
          <w:sz w:val="24"/>
          <w:szCs w:val="24"/>
          <w:lang w:eastAsia="lt-LT"/>
        </w:rPr>
        <w:t xml:space="preserve"> – Vilniaus miesto savivaldybės administracija, perkanti paslaugų pirkimo sutarties specialiosiose sąlygose (toliau vadinama – Specialiosios sutarties sąlygos) nurodytas paslaugas iš Paslaugų teikėjo;</w:t>
      </w:r>
    </w:p>
    <w:p w14:paraId="71274E75" w14:textId="77777777" w:rsidR="0024595E" w:rsidRPr="0024595E" w:rsidRDefault="0024595E">
      <w:pPr>
        <w:numPr>
          <w:ilvl w:val="2"/>
          <w:numId w:val="30"/>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Paslaugų teikėjas</w:t>
      </w:r>
      <w:r w:rsidRPr="0024595E">
        <w:rPr>
          <w:rFonts w:ascii="Times New Roman" w:eastAsia="Times New Roman" w:hAnsi="Times New Roman"/>
          <w:sz w:val="24"/>
          <w:szCs w:val="24"/>
          <w:lang w:eastAsia="lt-LT"/>
        </w:rPr>
        <w:t xml:space="preserve"> – viešąjį pirkimą laimėjęs ūkio subjektas – fizinis asmuo, privatusis ar viešasis </w:t>
      </w:r>
      <w:r w:rsidRPr="0024595E">
        <w:rPr>
          <w:rFonts w:ascii="Times New Roman" w:eastAsia="Times New Roman" w:hAnsi="Times New Roman"/>
          <w:color w:val="000000"/>
          <w:sz w:val="24"/>
          <w:szCs w:val="24"/>
          <w:lang w:eastAsia="lt-LT"/>
        </w:rPr>
        <w:t>juridinis asmuo, kita organizacija ir jų padalinys arba tokių asmenų grupė, įskaitant laikinas ūkio subjektų asociacijas, teikiantis paslaugas, pagal Sutartį;</w:t>
      </w:r>
    </w:p>
    <w:p w14:paraId="0BF9D39F" w14:textId="77777777" w:rsidR="0024595E" w:rsidRPr="0024595E" w:rsidRDefault="0024595E">
      <w:pPr>
        <w:numPr>
          <w:ilvl w:val="2"/>
          <w:numId w:val="30"/>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 xml:space="preserve">Šalis </w:t>
      </w:r>
      <w:r w:rsidRPr="0024595E">
        <w:rPr>
          <w:rFonts w:ascii="Times New Roman" w:eastAsia="Times New Roman" w:hAnsi="Times New Roman"/>
          <w:sz w:val="24"/>
          <w:szCs w:val="24"/>
          <w:lang w:eastAsia="lt-LT"/>
        </w:rPr>
        <w:t xml:space="preserve">– Klientas arba Paslaugų teikėjas, kiekvienas atskirai. </w:t>
      </w:r>
      <w:r w:rsidRPr="0024595E">
        <w:rPr>
          <w:rFonts w:ascii="Times New Roman" w:eastAsia="Times New Roman" w:hAnsi="Times New Roman"/>
          <w:b/>
          <w:sz w:val="24"/>
          <w:szCs w:val="24"/>
          <w:lang w:eastAsia="lt-LT"/>
        </w:rPr>
        <w:t>Šalys</w:t>
      </w:r>
      <w:r w:rsidRPr="0024595E">
        <w:rPr>
          <w:rFonts w:ascii="Times New Roman" w:eastAsia="Times New Roman" w:hAnsi="Times New Roman"/>
          <w:sz w:val="24"/>
          <w:szCs w:val="24"/>
          <w:lang w:eastAsia="lt-LT"/>
        </w:rPr>
        <w:t xml:space="preserve"> – Klientas ir Paslaugų teikėjas abu kartu;</w:t>
      </w:r>
    </w:p>
    <w:p w14:paraId="0A382AA5" w14:textId="77777777" w:rsidR="0024595E" w:rsidRPr="0024595E" w:rsidRDefault="0024595E">
      <w:pPr>
        <w:numPr>
          <w:ilvl w:val="2"/>
          <w:numId w:val="30"/>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 xml:space="preserve">trečioji šalis </w:t>
      </w:r>
      <w:r w:rsidRPr="0024595E">
        <w:rPr>
          <w:rFonts w:ascii="Times New Roman" w:eastAsia="Times New Roman" w:hAnsi="Times New Roman"/>
          <w:sz w:val="24"/>
          <w:szCs w:val="24"/>
          <w:lang w:eastAsia="lt-LT"/>
        </w:rPr>
        <w:t>– bet kuris fizinis arba juridinis asmuo, kuris nėra Sutarties šalis;</w:t>
      </w:r>
    </w:p>
    <w:p w14:paraId="27C8B20B" w14:textId="77777777" w:rsidR="0024595E" w:rsidRPr="0024595E" w:rsidRDefault="0024595E">
      <w:pPr>
        <w:numPr>
          <w:ilvl w:val="2"/>
          <w:numId w:val="30"/>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Kliento patalpos</w:t>
      </w:r>
      <w:r w:rsidRPr="0024595E">
        <w:rPr>
          <w:rFonts w:ascii="Times New Roman" w:eastAsia="Times New Roman" w:hAnsi="Times New Roman"/>
          <w:sz w:val="24"/>
          <w:szCs w:val="24"/>
          <w:lang w:eastAsia="lt-LT"/>
        </w:rPr>
        <w:t xml:space="preserve"> – Klientui nuosavybės teise priklausantis, nuomojamas ar kitu pagrindu naudojamas pastatas;</w:t>
      </w:r>
    </w:p>
    <w:p w14:paraId="59630904" w14:textId="77777777" w:rsidR="0024595E" w:rsidRPr="0024595E" w:rsidRDefault="0024595E">
      <w:pPr>
        <w:numPr>
          <w:ilvl w:val="2"/>
          <w:numId w:val="30"/>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techninė specifikacija</w:t>
      </w:r>
      <w:r w:rsidRPr="0024595E">
        <w:rPr>
          <w:rFonts w:ascii="Times New Roman" w:eastAsia="Times New Roman" w:hAnsi="Times New Roman"/>
          <w:sz w:val="24"/>
          <w:szCs w:val="24"/>
          <w:lang w:eastAsia="lt-LT"/>
        </w:rPr>
        <w:t xml:space="preserve"> – dokumentas, kuriame nustatyti Paslaugoms taikomi reikalavimai;</w:t>
      </w:r>
    </w:p>
    <w:p w14:paraId="475DC10F" w14:textId="77777777" w:rsidR="0024595E" w:rsidRPr="0024595E" w:rsidRDefault="0024595E">
      <w:pPr>
        <w:numPr>
          <w:ilvl w:val="2"/>
          <w:numId w:val="30"/>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 xml:space="preserve">Paslaugos </w:t>
      </w:r>
      <w:r w:rsidRPr="0024595E">
        <w:rPr>
          <w:rFonts w:ascii="Times New Roman" w:eastAsia="Times New Roman" w:hAnsi="Times New Roman"/>
          <w:sz w:val="24"/>
          <w:szCs w:val="24"/>
          <w:lang w:eastAsia="lt-LT"/>
        </w:rPr>
        <w:t>– Specialiosios sutarties sąlygose nurodytos, Paslaugų teikėjo parduodamos ir Kliento perkamos, paslaugos.</w:t>
      </w:r>
    </w:p>
    <w:p w14:paraId="72C437C9" w14:textId="77777777" w:rsidR="0024595E" w:rsidRPr="0024595E" w:rsidRDefault="0024595E">
      <w:pPr>
        <w:numPr>
          <w:ilvl w:val="1"/>
          <w:numId w:val="30"/>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Jeigu Sutartyje nenurodyta kitaip, kitos Sutartyje vartojamos sąvokos atitinka pirkimo dokumentuose ir Viešųjų pirkimų įstatyme vartojamas sąvokas. </w:t>
      </w:r>
    </w:p>
    <w:p w14:paraId="6C9D03F7" w14:textId="77777777" w:rsidR="0024595E" w:rsidRPr="0024595E" w:rsidRDefault="0024595E">
      <w:pPr>
        <w:numPr>
          <w:ilvl w:val="1"/>
          <w:numId w:val="30"/>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Jei pateikiamos nuorodos į teisės aktus, turi būti taikomos aktualios teisės aktų redakcijos, jeigu nenurodyta kitaip.</w:t>
      </w:r>
    </w:p>
    <w:p w14:paraId="5EAE14F0" w14:textId="77777777" w:rsidR="0024595E" w:rsidRPr="0024595E" w:rsidRDefault="0024595E" w:rsidP="0024595E">
      <w:pPr>
        <w:jc w:val="both"/>
        <w:rPr>
          <w:rFonts w:ascii="Times New Roman" w:eastAsia="Times New Roman" w:hAnsi="Times New Roman"/>
          <w:sz w:val="24"/>
          <w:szCs w:val="24"/>
          <w:lang w:eastAsia="lt-LT"/>
        </w:rPr>
      </w:pPr>
    </w:p>
    <w:p w14:paraId="57661EEA"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II. BENDRŲJŲ SUTARTIES SĄLYGŲ TAIKYMAS</w:t>
      </w:r>
    </w:p>
    <w:p w14:paraId="03BCEE26" w14:textId="77777777" w:rsidR="0024595E" w:rsidRPr="0024595E" w:rsidRDefault="0024595E" w:rsidP="0024595E">
      <w:pPr>
        <w:jc w:val="both"/>
        <w:rPr>
          <w:rFonts w:ascii="Times New Roman" w:eastAsia="Times New Roman" w:hAnsi="Times New Roman"/>
          <w:sz w:val="24"/>
          <w:szCs w:val="24"/>
          <w:lang w:eastAsia="lt-LT"/>
        </w:rPr>
      </w:pPr>
    </w:p>
    <w:p w14:paraId="0208D3F1" w14:textId="77777777" w:rsidR="0024595E" w:rsidRPr="0024595E" w:rsidRDefault="0024595E">
      <w:pPr>
        <w:numPr>
          <w:ilvl w:val="1"/>
          <w:numId w:val="32"/>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Bendrosios sutarties sąlygos taikomos Kliento vykdomiems Paslaugų pirkimams, jeigu Šalys raštu nesutaria kitaip.</w:t>
      </w:r>
    </w:p>
    <w:p w14:paraId="27B77781" w14:textId="77777777" w:rsidR="0024595E" w:rsidRPr="0024595E" w:rsidRDefault="0024595E">
      <w:pPr>
        <w:numPr>
          <w:ilvl w:val="1"/>
          <w:numId w:val="32"/>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Atsižvelgiant į pirkimų pobūdį ir mastą, vadovaujantis Sutarties nuostatomis kiekvienam atskiram Paslaugų pirkimui taikomos Specialiosios sutarties sąlygos.</w:t>
      </w:r>
    </w:p>
    <w:p w14:paraId="4470571F" w14:textId="77777777" w:rsidR="0024595E" w:rsidRPr="0024595E" w:rsidRDefault="0024595E">
      <w:pPr>
        <w:numPr>
          <w:ilvl w:val="1"/>
          <w:numId w:val="32"/>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Esant prieštaravimams ar neatitikimams tarp Bendrųjų sutarties sąlygų ir Specialiųjų sutarties sąlygų, pastarosios yra viršesnės.</w:t>
      </w:r>
    </w:p>
    <w:p w14:paraId="24CB2724" w14:textId="77777777" w:rsidR="0024595E" w:rsidRPr="0024595E" w:rsidRDefault="0024595E" w:rsidP="0024595E">
      <w:pPr>
        <w:jc w:val="both"/>
        <w:rPr>
          <w:rFonts w:ascii="Times New Roman" w:eastAsia="Times New Roman" w:hAnsi="Times New Roman"/>
          <w:sz w:val="24"/>
          <w:szCs w:val="24"/>
          <w:lang w:eastAsia="lt-LT"/>
        </w:rPr>
      </w:pPr>
    </w:p>
    <w:p w14:paraId="20A9529E"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III. SUTARTIES SUDĖTIS IR ĮSIGALIOJIMAS</w:t>
      </w:r>
    </w:p>
    <w:p w14:paraId="1AD33644" w14:textId="77777777" w:rsidR="0024595E" w:rsidRPr="0024595E" w:rsidRDefault="0024595E" w:rsidP="0024595E">
      <w:pPr>
        <w:jc w:val="both"/>
        <w:rPr>
          <w:rFonts w:ascii="Times New Roman" w:eastAsia="Times New Roman" w:hAnsi="Times New Roman"/>
          <w:sz w:val="24"/>
          <w:szCs w:val="24"/>
          <w:lang w:eastAsia="lt-LT"/>
        </w:rPr>
      </w:pPr>
    </w:p>
    <w:p w14:paraId="33D59164" w14:textId="77777777" w:rsidR="0024595E" w:rsidRPr="0024595E" w:rsidRDefault="0024595E">
      <w:pPr>
        <w:numPr>
          <w:ilvl w:val="1"/>
          <w:numId w:val="33"/>
        </w:numPr>
        <w:ind w:firstLine="567"/>
        <w:jc w:val="both"/>
        <w:rPr>
          <w:rFonts w:ascii="Times New Roman" w:eastAsia="Times New Roman" w:hAnsi="Times New Roman"/>
          <w:sz w:val="24"/>
          <w:szCs w:val="24"/>
          <w:lang w:eastAsia="lt-LT"/>
        </w:rPr>
      </w:pPr>
      <w:bookmarkStart w:id="48" w:name="_heading=h.41mghml" w:colFirst="0" w:colLast="0"/>
      <w:bookmarkEnd w:id="48"/>
      <w:r w:rsidRPr="0024595E">
        <w:rPr>
          <w:rFonts w:ascii="Times New Roman" w:eastAsia="Times New Roman" w:hAnsi="Times New Roman"/>
          <w:sz w:val="24"/>
          <w:szCs w:val="24"/>
          <w:lang w:eastAsia="lt-LT"/>
        </w:rPr>
        <w:t>Ši Sutartis yra vientisas ir nedalomas dokumentas, kurį sudaro dokumentai, kurie ginčo atveju, taikomi tokia prioriteto tvarka:</w:t>
      </w:r>
    </w:p>
    <w:p w14:paraId="23377622" w14:textId="77777777" w:rsidR="0024595E" w:rsidRPr="0024595E" w:rsidRDefault="0024595E">
      <w:pPr>
        <w:numPr>
          <w:ilvl w:val="2"/>
          <w:numId w:val="33"/>
        </w:num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Specialiosios sutarties sąlygos (su priedais, jeigu jie pridedami);</w:t>
      </w:r>
    </w:p>
    <w:p w14:paraId="21BBB0CC" w14:textId="77777777" w:rsidR="0024595E" w:rsidRPr="0024595E" w:rsidRDefault="0024595E">
      <w:pPr>
        <w:numPr>
          <w:ilvl w:val="2"/>
          <w:numId w:val="33"/>
        </w:num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Bendrosios sutarties sąlygos (su priedais, jeigu jie pridedami);</w:t>
      </w:r>
    </w:p>
    <w:p w14:paraId="387A4FA9" w14:textId="77777777" w:rsidR="0024595E" w:rsidRPr="0024595E" w:rsidRDefault="0024595E">
      <w:pPr>
        <w:numPr>
          <w:ilvl w:val="2"/>
          <w:numId w:val="33"/>
        </w:num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pirkimo dokumentai;</w:t>
      </w:r>
    </w:p>
    <w:p w14:paraId="474EE029" w14:textId="77777777" w:rsidR="0024595E" w:rsidRPr="0024595E" w:rsidRDefault="0024595E">
      <w:pPr>
        <w:numPr>
          <w:ilvl w:val="2"/>
          <w:numId w:val="33"/>
        </w:num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Sutarties pakeitimai;</w:t>
      </w:r>
    </w:p>
    <w:p w14:paraId="37FA4F99" w14:textId="77777777" w:rsidR="0024595E" w:rsidRPr="0024595E" w:rsidRDefault="0024595E">
      <w:pPr>
        <w:numPr>
          <w:ilvl w:val="2"/>
          <w:numId w:val="33"/>
        </w:num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teikėjo pasiūlymas.</w:t>
      </w:r>
    </w:p>
    <w:p w14:paraId="18CC7E18" w14:textId="77777777" w:rsidR="0024595E" w:rsidRPr="0024595E" w:rsidRDefault="0024595E">
      <w:pPr>
        <w:numPr>
          <w:ilvl w:val="1"/>
          <w:numId w:val="33"/>
        </w:num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Šalims pasirašius Sutartį, ši Sutartis laikoma sudaryta ir įsigalioja, kai Šalys pasirašo Sutartį ir, jei taikoma, Paslaugų teikėjas pateikia pirkimo dokumentų reikalavimus atitinkantį </w:t>
      </w:r>
      <w:r w:rsidRPr="0024595E">
        <w:rPr>
          <w:rFonts w:ascii="Times New Roman" w:eastAsia="Times New Roman" w:hAnsi="Times New Roman"/>
          <w:sz w:val="24"/>
          <w:szCs w:val="24"/>
          <w:lang w:eastAsia="lt-LT"/>
        </w:rPr>
        <w:lastRenderedPageBreak/>
        <w:t>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w:t>
      </w:r>
    </w:p>
    <w:p w14:paraId="780E2C91" w14:textId="77777777" w:rsidR="0024595E" w:rsidRPr="0024595E" w:rsidRDefault="0024595E">
      <w:pPr>
        <w:numPr>
          <w:ilvl w:val="1"/>
          <w:numId w:val="33"/>
        </w:num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Sutarčiai, iš jos kylantiems Šalių santykiams bei jų aiškinimui taikoma Lietuvos Respublikos teisė.</w:t>
      </w:r>
    </w:p>
    <w:p w14:paraId="52D0AC50" w14:textId="77777777" w:rsidR="0024595E" w:rsidRPr="0024595E" w:rsidRDefault="0024595E">
      <w:pPr>
        <w:numPr>
          <w:ilvl w:val="1"/>
          <w:numId w:val="33"/>
        </w:num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Paslaugų kiekis, terminai, kaina/įkainiai nustatyti Specialiosiose sutarties sąlygose. </w:t>
      </w:r>
    </w:p>
    <w:p w14:paraId="2A6F59CC" w14:textId="77777777" w:rsidR="0024595E" w:rsidRPr="0024595E" w:rsidRDefault="0024595E" w:rsidP="0024595E">
      <w:pPr>
        <w:jc w:val="both"/>
        <w:rPr>
          <w:rFonts w:ascii="Times New Roman" w:eastAsia="Times New Roman" w:hAnsi="Times New Roman"/>
          <w:sz w:val="24"/>
          <w:szCs w:val="24"/>
          <w:lang w:eastAsia="lt-LT"/>
        </w:rPr>
      </w:pPr>
    </w:p>
    <w:p w14:paraId="0CD4ADB2"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IV. ŠALIŲ PAREIŠKIMAI IR GARANTIJOS</w:t>
      </w:r>
    </w:p>
    <w:p w14:paraId="56183D2F" w14:textId="77777777" w:rsidR="0024595E" w:rsidRPr="0024595E" w:rsidRDefault="0024595E" w:rsidP="0024595E">
      <w:pPr>
        <w:jc w:val="both"/>
        <w:rPr>
          <w:rFonts w:ascii="Times New Roman" w:eastAsia="Times New Roman" w:hAnsi="Times New Roman"/>
          <w:sz w:val="24"/>
          <w:szCs w:val="24"/>
          <w:lang w:eastAsia="lt-LT"/>
        </w:rPr>
      </w:pPr>
    </w:p>
    <w:p w14:paraId="7AF024C3" w14:textId="77777777" w:rsidR="0024595E" w:rsidRPr="0024595E" w:rsidRDefault="0024595E">
      <w:pPr>
        <w:numPr>
          <w:ilvl w:val="1"/>
          <w:numId w:val="34"/>
        </w:numPr>
        <w:ind w:left="0" w:firstLine="567"/>
        <w:jc w:val="both"/>
        <w:rPr>
          <w:rFonts w:ascii="Times New Roman" w:eastAsia="Times New Roman" w:hAnsi="Times New Roman"/>
          <w:sz w:val="24"/>
          <w:szCs w:val="24"/>
          <w:lang w:eastAsia="lt-LT"/>
        </w:rPr>
      </w:pPr>
      <w:bookmarkStart w:id="49" w:name="_heading=h.2grqrue" w:colFirst="0" w:colLast="0"/>
      <w:bookmarkEnd w:id="49"/>
      <w:r w:rsidRPr="0024595E">
        <w:rPr>
          <w:rFonts w:ascii="Times New Roman" w:eastAsia="Times New Roman" w:hAnsi="Times New Roman"/>
          <w:sz w:val="24"/>
          <w:szCs w:val="24"/>
          <w:lang w:eastAsia="lt-LT"/>
        </w:rPr>
        <w:t>Kiekviena iš Šalių pareiškia ir garantuoja kitai Šaliai, kad:</w:t>
      </w:r>
    </w:p>
    <w:p w14:paraId="69BF543C" w14:textId="77777777" w:rsidR="0024595E" w:rsidRPr="0024595E" w:rsidRDefault="0024595E">
      <w:pPr>
        <w:numPr>
          <w:ilvl w:val="2"/>
          <w:numId w:val="34"/>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Sutartį sudarė turėdamos tikslą realizuoti jos nuostatas bei galėdamos realiai įvykdyti Sutartyje nurodytus įsipareigojimus;</w:t>
      </w:r>
    </w:p>
    <w:p w14:paraId="6C0F6453" w14:textId="77777777" w:rsidR="0024595E" w:rsidRPr="0024595E" w:rsidRDefault="0024595E">
      <w:pPr>
        <w:numPr>
          <w:ilvl w:val="2"/>
          <w:numId w:val="34"/>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Sutartį sudarė nepažeisdamos ir neturėdamos tikslo pažeisti Lietuvos Respublikos teisės aktų bei jų veiklą reglamentuojančių dokumentų bei sutartinių įsipareigojimų.</w:t>
      </w:r>
    </w:p>
    <w:p w14:paraId="2588BEE3" w14:textId="77777777" w:rsidR="0024595E" w:rsidRPr="0024595E" w:rsidRDefault="0024595E">
      <w:pPr>
        <w:numPr>
          <w:ilvl w:val="1"/>
          <w:numId w:val="34"/>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teikėjas pareiškia ir garantuoja, kad:</w:t>
      </w:r>
    </w:p>
    <w:p w14:paraId="0A0FD253" w14:textId="77777777" w:rsidR="0024595E" w:rsidRPr="0024595E" w:rsidRDefault="0024595E">
      <w:pPr>
        <w:numPr>
          <w:ilvl w:val="2"/>
          <w:numId w:val="34"/>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1C04750C" w14:textId="77777777" w:rsidR="0024595E" w:rsidRPr="0024595E" w:rsidRDefault="0024595E">
      <w:pPr>
        <w:numPr>
          <w:ilvl w:val="2"/>
          <w:numId w:val="34"/>
        </w:numPr>
        <w:ind w:left="0" w:firstLine="567"/>
        <w:jc w:val="both"/>
        <w:rPr>
          <w:rFonts w:ascii="Times New Roman" w:eastAsia="Times New Roman" w:hAnsi="Times New Roman"/>
          <w:sz w:val="24"/>
          <w:szCs w:val="24"/>
          <w:lang w:eastAsia="lt-LT"/>
        </w:rPr>
      </w:pPr>
      <w:bookmarkStart w:id="50" w:name="_heading=h.vx1227" w:colFirst="0" w:colLast="0"/>
      <w:bookmarkEnd w:id="50"/>
      <w:r w:rsidRPr="0024595E">
        <w:rPr>
          <w:rFonts w:ascii="Times New Roman" w:eastAsia="Times New Roman" w:hAnsi="Times New Roman"/>
          <w:sz w:val="24"/>
          <w:szCs w:val="24"/>
          <w:lang w:eastAsia="lt-LT"/>
        </w:rPr>
        <w:t>turi visas licencijas, leidimus, atestatus, kvalifikacinius pažymėjimus, taip pat visą kitą reikiamą kvalifikaciją ir kompetenciją Paslaugoms suteikti ir įsipareigojimams, numatytiems Sutartyje, vykdyti;</w:t>
      </w:r>
    </w:p>
    <w:p w14:paraId="720B1E5B" w14:textId="77777777" w:rsidR="0024595E" w:rsidRPr="0024595E" w:rsidRDefault="0024595E">
      <w:pPr>
        <w:numPr>
          <w:ilvl w:val="2"/>
          <w:numId w:val="34"/>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turi visas technines, intelektualines, fizines bei bet kokias kitas galimybes ir savybes, reikalingas ir leidžiančias jam deramai vykdyti Sutarties sąlygas;</w:t>
      </w:r>
    </w:p>
    <w:p w14:paraId="2F987076" w14:textId="77777777" w:rsidR="0024595E" w:rsidRPr="0024595E" w:rsidRDefault="0024595E">
      <w:pPr>
        <w:numPr>
          <w:ilvl w:val="2"/>
          <w:numId w:val="34"/>
        </w:numPr>
        <w:ind w:left="0" w:firstLine="567"/>
        <w:jc w:val="both"/>
        <w:rPr>
          <w:rFonts w:ascii="Times New Roman" w:eastAsia="Times New Roman" w:hAnsi="Times New Roman"/>
          <w:sz w:val="24"/>
          <w:szCs w:val="24"/>
          <w:lang w:eastAsia="lt-LT"/>
        </w:rPr>
      </w:pPr>
      <w:bookmarkStart w:id="51" w:name="_heading=h.3fwokq0" w:colFirst="0" w:colLast="0"/>
      <w:bookmarkEnd w:id="51"/>
      <w:r w:rsidRPr="0024595E">
        <w:rPr>
          <w:rFonts w:ascii="Times New Roman" w:eastAsia="Times New Roman" w:hAnsi="Times New Roman"/>
          <w:sz w:val="24"/>
          <w:szCs w:val="24"/>
          <w:lang w:eastAsia="lt-LT"/>
        </w:rPr>
        <w:t>neturi jokių įsiskolinimų ar įsipareigojimų tretiesiems asmenims, kurie kliudytų tinkamai vykdyti šia Sutartimi prisiimtus įsipareigojimus, ir įsipareigoja neprisiimti tokių įsipareigojimų visu Sutarties galiojimo laikotarpiu.</w:t>
      </w:r>
    </w:p>
    <w:p w14:paraId="061F2BD3" w14:textId="77777777" w:rsidR="0024595E" w:rsidRPr="0024595E" w:rsidRDefault="0024595E">
      <w:pPr>
        <w:numPr>
          <w:ilvl w:val="1"/>
          <w:numId w:val="34"/>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Pasikeitus aplinkybėms, nurodytoms Bendrųjų sutarties sąlygų 4.2.2, 4.2.4 papunkčiuose, Šalis įsipareigoja apie tai raštu informuoti kitą Šalį ne vėliau kaip per 3 (tris) kalendorines dienas nuo aplinkybių pasikeitimo.</w:t>
      </w:r>
    </w:p>
    <w:p w14:paraId="74E0DFAB" w14:textId="77777777" w:rsidR="0024595E" w:rsidRPr="0024595E" w:rsidRDefault="0024595E">
      <w:pPr>
        <w:numPr>
          <w:ilvl w:val="1"/>
          <w:numId w:val="34"/>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Šalys pareiškia ir garantuoja, kad kiekvienas Bendrųjų sutarties sąlygų 4.1 punkte nurodytų pareiškimų Sutarties sudarymo dieną yra tikras ir teisingas.</w:t>
      </w:r>
    </w:p>
    <w:p w14:paraId="71F18ECA" w14:textId="77777777" w:rsidR="0024595E" w:rsidRPr="0024595E" w:rsidRDefault="0024595E" w:rsidP="0024595E">
      <w:pPr>
        <w:jc w:val="both"/>
        <w:rPr>
          <w:rFonts w:ascii="Times New Roman" w:eastAsia="Times New Roman" w:hAnsi="Times New Roman"/>
          <w:sz w:val="24"/>
          <w:szCs w:val="24"/>
          <w:lang w:eastAsia="lt-LT"/>
        </w:rPr>
      </w:pPr>
    </w:p>
    <w:p w14:paraId="5AFFDC55" w14:textId="77777777" w:rsidR="0024595E" w:rsidRPr="0024595E" w:rsidRDefault="0024595E" w:rsidP="0024595E">
      <w:pPr>
        <w:jc w:val="center"/>
        <w:rPr>
          <w:rFonts w:ascii="Times New Roman" w:eastAsia="Times New Roman" w:hAnsi="Times New Roman"/>
          <w:b/>
          <w:sz w:val="24"/>
          <w:szCs w:val="24"/>
          <w:lang w:eastAsia="lt-LT"/>
        </w:rPr>
      </w:pPr>
      <w:r w:rsidRPr="0024595E">
        <w:rPr>
          <w:rFonts w:ascii="Times New Roman" w:eastAsia="Times New Roman" w:hAnsi="Times New Roman"/>
          <w:b/>
          <w:sz w:val="24"/>
          <w:szCs w:val="24"/>
          <w:lang w:eastAsia="lt-LT"/>
        </w:rPr>
        <w:t>V. PASLAUGŲ TEIKĖJO TEISĖS IR PAREIGOS</w:t>
      </w:r>
    </w:p>
    <w:p w14:paraId="24B499F3" w14:textId="77777777" w:rsidR="0024595E" w:rsidRPr="0024595E" w:rsidRDefault="0024595E" w:rsidP="0024595E">
      <w:pPr>
        <w:jc w:val="both"/>
        <w:rPr>
          <w:rFonts w:ascii="Times New Roman" w:eastAsia="Times New Roman" w:hAnsi="Times New Roman"/>
          <w:sz w:val="24"/>
          <w:szCs w:val="24"/>
          <w:lang w:eastAsia="lt-LT"/>
        </w:rPr>
      </w:pPr>
    </w:p>
    <w:p w14:paraId="3F82B66D" w14:textId="77777777" w:rsidR="0024595E" w:rsidRPr="0024595E" w:rsidRDefault="0024595E">
      <w:pPr>
        <w:numPr>
          <w:ilvl w:val="1"/>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teikėjas įsipareigoja:</w:t>
      </w:r>
    </w:p>
    <w:p w14:paraId="149D4173" w14:textId="77777777" w:rsidR="0024595E" w:rsidRPr="0024595E" w:rsidRDefault="0024595E">
      <w:pPr>
        <w:numPr>
          <w:ilvl w:val="2"/>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6FE4A80D" w14:textId="77777777" w:rsidR="0024595E" w:rsidRPr="0024595E" w:rsidRDefault="0024595E">
      <w:pPr>
        <w:numPr>
          <w:ilvl w:val="2"/>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(su)teikti Paslaugas, atitinkančias Sutartyje ir jos prieduose nurodytus reikalavimus;</w:t>
      </w:r>
    </w:p>
    <w:p w14:paraId="320FDB4E" w14:textId="77777777" w:rsidR="0024595E" w:rsidRPr="0024595E" w:rsidRDefault="0024595E">
      <w:pPr>
        <w:numPr>
          <w:ilvl w:val="2"/>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255D1E6C" w14:textId="77777777" w:rsidR="0024595E" w:rsidRPr="0024595E" w:rsidRDefault="0024595E">
      <w:pPr>
        <w:numPr>
          <w:ilvl w:val="2"/>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vykdant Sutartį taikyti priemones, nurodytas aprašant atitiktį Kliento nustatytiems pasiūlymo ekonominio naudingumo vertinimo kriterijams (jeigu jie buvo numatyti), bei laikytis kitų techniniame pasiūlyme nurodytų įsipareigojimų.</w:t>
      </w:r>
    </w:p>
    <w:p w14:paraId="0064DBF9" w14:textId="77777777" w:rsidR="0024595E" w:rsidRPr="0024595E" w:rsidRDefault="0024595E">
      <w:pPr>
        <w:numPr>
          <w:ilvl w:val="2"/>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lastRenderedPageBreak/>
        <w:t>užtikrinti iš Kliento Sutarties vykdymo metu gautos ir su Sutarties vykdymu susijusios informacijos konfidencialumą ir apsaugą;</w:t>
      </w:r>
    </w:p>
    <w:p w14:paraId="38577E8E" w14:textId="77777777" w:rsidR="0024595E" w:rsidRPr="0024595E" w:rsidRDefault="0024595E">
      <w:pPr>
        <w:numPr>
          <w:ilvl w:val="2"/>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per Kliento nustatytą terminą savo lėšomis atlyginti Kliento visus nuostolius ar žalą, susidariusius dėl Paslaugų teikėjo netinkamo Sutarties įvykdymo arba nevykdymo;</w:t>
      </w:r>
    </w:p>
    <w:p w14:paraId="0F9ECFAD" w14:textId="77777777" w:rsidR="0024595E" w:rsidRPr="0024595E" w:rsidRDefault="0024595E">
      <w:pPr>
        <w:numPr>
          <w:ilvl w:val="2"/>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nutraukus Sutartį dėl Paslaugų teikėjo kaltės, atlyginti Klientui visus jo patirtus nuostolius, įskaitant, bet neapsiribojant kainų skirtumą, susidarantį Klientui įsigyjant trūkstamas Paslaugas iš Trečiosios šalies;</w:t>
      </w:r>
    </w:p>
    <w:p w14:paraId="5A91E9A7" w14:textId="77777777" w:rsidR="0024595E" w:rsidRPr="0024595E" w:rsidRDefault="0024595E">
      <w:pPr>
        <w:numPr>
          <w:ilvl w:val="2"/>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2ABD8249" w14:textId="77777777" w:rsidR="0024595E" w:rsidRPr="0024595E" w:rsidRDefault="0024595E">
      <w:pPr>
        <w:numPr>
          <w:ilvl w:val="2"/>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informuoti Vilniaus miesto bendruomenę Paslaugų teikimo vietoje tiksliai nurodant sutartinių įsipareigojimų vykdymo terminus (jei perkamos Paslaugos teikiamos viešose vietose). Jei Paslaugų suteikimo vieta nėra konkreti, tai tuomet Paslaugų teikimo terminai turi būti nurodyti Kliento interneto svetainėje;</w:t>
      </w:r>
    </w:p>
    <w:p w14:paraId="433C0376" w14:textId="77777777" w:rsidR="0024595E" w:rsidRPr="0024595E" w:rsidRDefault="0024595E">
      <w:pPr>
        <w:numPr>
          <w:ilvl w:val="2"/>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705D90A5" w14:textId="77777777" w:rsidR="0024595E" w:rsidRPr="0024595E" w:rsidRDefault="0024595E">
      <w:pPr>
        <w:numPr>
          <w:ilvl w:val="2"/>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Klientui</w:t>
      </w:r>
      <w:r w:rsidRPr="0024595E">
        <w:rPr>
          <w:rFonts w:ascii="Times New Roman" w:eastAsia="Times New Roman" w:hAnsi="Times New Roman"/>
          <w:color w:val="000000"/>
          <w:sz w:val="24"/>
          <w:szCs w:val="24"/>
          <w:lang w:eastAsia="lt-LT"/>
        </w:rPr>
        <w:t xml:space="preserve"> raštu paprašius, grąžinti visus iš Kliento gautus Sutarčiai vykdyti reikalingus dokumentus;</w:t>
      </w:r>
    </w:p>
    <w:p w14:paraId="5082EE6B" w14:textId="77777777" w:rsidR="0024595E" w:rsidRPr="0024595E" w:rsidRDefault="0024595E">
      <w:pPr>
        <w:numPr>
          <w:ilvl w:val="2"/>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operatyviai bei savo sąskaita pašalinti visus pastebėtus teikiamų Paslaugų trūkumus ir netikslumus ir savo kompetencijos ribose išspręsti visus su tuo susijusius klausimus bei problemas;</w:t>
      </w:r>
    </w:p>
    <w:p w14:paraId="4A016F0A" w14:textId="77777777" w:rsidR="0024595E" w:rsidRPr="0024595E" w:rsidRDefault="0024595E">
      <w:pPr>
        <w:numPr>
          <w:ilvl w:val="2"/>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tinkamai vykdyti kitus įsipareigojimus, numatytus Sutartyje, jos prieduose ir galiojančiuose Lietuvos Respublikos teisės aktuose;</w:t>
      </w:r>
    </w:p>
    <w:p w14:paraId="340DA940" w14:textId="77777777" w:rsidR="0024595E" w:rsidRPr="0024595E" w:rsidRDefault="0024595E">
      <w:pPr>
        <w:numPr>
          <w:ilvl w:val="2"/>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0B22D532" w14:textId="77777777" w:rsidR="0024595E" w:rsidRPr="0024595E" w:rsidRDefault="0024595E">
      <w:pPr>
        <w:numPr>
          <w:ilvl w:val="2"/>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savo sąskaita atlyginti nuostolius Klientui ir tretiesiems asmenims, kurie atsirado dėl netinkamo Sutarties vykdymo ar jos nevykdymo;</w:t>
      </w:r>
    </w:p>
    <w:p w14:paraId="52598394" w14:textId="77777777" w:rsidR="0024595E" w:rsidRPr="0024595E" w:rsidRDefault="0024595E">
      <w:pPr>
        <w:numPr>
          <w:ilvl w:val="2"/>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4F19A93E" w14:textId="77777777" w:rsidR="0024595E" w:rsidRPr="0024595E" w:rsidRDefault="0024595E">
      <w:pPr>
        <w:numPr>
          <w:ilvl w:val="2"/>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teikiant Paslaugas laikytis šių aplinkos apsaugos reikalavimų: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267E9F9E" w14:textId="77777777" w:rsidR="0024595E" w:rsidRPr="0024595E" w:rsidRDefault="0024595E">
      <w:pPr>
        <w:numPr>
          <w:ilvl w:val="2"/>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62BE400C" w14:textId="77777777" w:rsidR="0024595E" w:rsidRPr="0024595E" w:rsidRDefault="0024595E">
      <w:pPr>
        <w:numPr>
          <w:ilvl w:val="1"/>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teikėjas turi teisę gauti apmokėjimą už Paslaugas su sąlyga, kad jis tinkamai vykdo šią Sutartį.</w:t>
      </w:r>
    </w:p>
    <w:p w14:paraId="37ABE96C" w14:textId="77777777" w:rsidR="0024595E" w:rsidRPr="0024595E" w:rsidRDefault="0024595E">
      <w:pPr>
        <w:numPr>
          <w:ilvl w:val="1"/>
          <w:numId w:val="35"/>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teikėjas turi kitas teises, numatytas Sutartyje ir Lietuvos Respublikos galiojančiuose teisės aktuose.</w:t>
      </w:r>
    </w:p>
    <w:p w14:paraId="59269EA3" w14:textId="77777777" w:rsidR="0024595E" w:rsidRPr="0024595E" w:rsidRDefault="0024595E" w:rsidP="0024595E">
      <w:pPr>
        <w:jc w:val="both"/>
        <w:rPr>
          <w:rFonts w:ascii="Times New Roman" w:eastAsia="Times New Roman" w:hAnsi="Times New Roman"/>
          <w:sz w:val="24"/>
          <w:szCs w:val="24"/>
          <w:lang w:eastAsia="lt-LT"/>
        </w:rPr>
      </w:pPr>
    </w:p>
    <w:p w14:paraId="39A0BB37" w14:textId="77777777" w:rsidR="0024595E" w:rsidRPr="0024595E" w:rsidRDefault="0024595E" w:rsidP="0024595E">
      <w:pPr>
        <w:jc w:val="center"/>
        <w:rPr>
          <w:rFonts w:ascii="Times New Roman" w:eastAsia="Times New Roman" w:hAnsi="Times New Roman"/>
          <w:b/>
          <w:sz w:val="24"/>
          <w:szCs w:val="24"/>
          <w:lang w:eastAsia="lt-LT"/>
        </w:rPr>
      </w:pPr>
    </w:p>
    <w:p w14:paraId="663B0B50" w14:textId="77777777" w:rsidR="0024595E" w:rsidRPr="0024595E" w:rsidRDefault="0024595E" w:rsidP="0024595E">
      <w:pPr>
        <w:jc w:val="center"/>
        <w:rPr>
          <w:rFonts w:ascii="Times New Roman" w:eastAsia="Times New Roman" w:hAnsi="Times New Roman"/>
          <w:b/>
          <w:sz w:val="24"/>
          <w:szCs w:val="24"/>
          <w:lang w:eastAsia="lt-LT"/>
        </w:rPr>
      </w:pPr>
      <w:r w:rsidRPr="0024595E">
        <w:rPr>
          <w:rFonts w:ascii="Times New Roman" w:eastAsia="Times New Roman" w:hAnsi="Times New Roman"/>
          <w:b/>
          <w:sz w:val="24"/>
          <w:szCs w:val="24"/>
          <w:lang w:eastAsia="lt-LT"/>
        </w:rPr>
        <w:lastRenderedPageBreak/>
        <w:t>VI. KLIENTO TEISĖS IR PAREIGOS</w:t>
      </w:r>
    </w:p>
    <w:p w14:paraId="022DF035" w14:textId="77777777" w:rsidR="0024595E" w:rsidRPr="0024595E" w:rsidRDefault="0024595E" w:rsidP="0024595E">
      <w:pPr>
        <w:jc w:val="both"/>
        <w:rPr>
          <w:rFonts w:ascii="Times New Roman" w:eastAsia="Times New Roman" w:hAnsi="Times New Roman"/>
          <w:sz w:val="24"/>
          <w:szCs w:val="24"/>
          <w:lang w:eastAsia="lt-LT"/>
        </w:rPr>
      </w:pPr>
    </w:p>
    <w:p w14:paraId="3764C333" w14:textId="77777777" w:rsidR="0024595E" w:rsidRPr="0024595E" w:rsidRDefault="0024595E">
      <w:pPr>
        <w:numPr>
          <w:ilvl w:val="1"/>
          <w:numId w:val="36"/>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Klientas įsipareigoja:</w:t>
      </w:r>
    </w:p>
    <w:p w14:paraId="2FA139DF" w14:textId="77777777" w:rsidR="0024595E" w:rsidRPr="0024595E" w:rsidRDefault="0024595E">
      <w:pPr>
        <w:numPr>
          <w:ilvl w:val="2"/>
          <w:numId w:val="36"/>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priimti Šalių sutartu laiku suteiktas Paslaugas, jeigu jos atitinka Sutarties ir Paslaugoms taikomus kitus kokybės reikalavimus;</w:t>
      </w:r>
    </w:p>
    <w:p w14:paraId="5735EF49" w14:textId="77777777" w:rsidR="0024595E" w:rsidRPr="0024595E" w:rsidRDefault="0024595E">
      <w:pPr>
        <w:numPr>
          <w:ilvl w:val="2"/>
          <w:numId w:val="36"/>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jeigu tai įmanoma pagal Paslaugų pobūdį, priėmimo metu patikrinti suteiktas Paslaugas bei Sutartyje nustatytomis sąlygomis pasirašyti perdavimo-priėmimo dokumentus;</w:t>
      </w:r>
    </w:p>
    <w:p w14:paraId="4B29A41A" w14:textId="77777777" w:rsidR="0024595E" w:rsidRPr="0024595E" w:rsidRDefault="0024595E">
      <w:pPr>
        <w:numPr>
          <w:ilvl w:val="2"/>
          <w:numId w:val="36"/>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sumokėti Sutarties kainą Sutartyje nustatyta tvarka ir terminais;</w:t>
      </w:r>
    </w:p>
    <w:p w14:paraId="17895875" w14:textId="77777777" w:rsidR="0024595E" w:rsidRPr="0024595E" w:rsidRDefault="0024595E">
      <w:pPr>
        <w:numPr>
          <w:ilvl w:val="2"/>
          <w:numId w:val="36"/>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bendradarbiauti, suteikti Paslaugų teikėjui visą turimą informaciją ir (ar) dokumentus, būtinus tinkamam Sutarties vykdymui;</w:t>
      </w:r>
    </w:p>
    <w:p w14:paraId="0B134045" w14:textId="77777777" w:rsidR="0024595E" w:rsidRPr="0024595E" w:rsidRDefault="0024595E">
      <w:pPr>
        <w:numPr>
          <w:ilvl w:val="2"/>
          <w:numId w:val="36"/>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teikti atsakymus į Paslaugų teikėjo klausimus, susijusius su Paslaugų teikimu;</w:t>
      </w:r>
    </w:p>
    <w:p w14:paraId="7C9560A5" w14:textId="77777777" w:rsidR="0024595E" w:rsidRPr="0024595E" w:rsidRDefault="0024595E">
      <w:pPr>
        <w:numPr>
          <w:ilvl w:val="2"/>
          <w:numId w:val="36"/>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tinkamai vykdyti kitus įsipareigojimus, numatytus Sutartyje ir Lietuvos Respublikos galiojančiuose teisės aktuose;</w:t>
      </w:r>
    </w:p>
    <w:p w14:paraId="09A98205" w14:textId="77777777" w:rsidR="0024595E" w:rsidRPr="0024595E" w:rsidRDefault="0024595E">
      <w:pPr>
        <w:numPr>
          <w:ilvl w:val="2"/>
          <w:numId w:val="36"/>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Klientas turi teisę vienašališkai įskaityti priskaičiuotas netesybas iš Paslaugų teikėjui mokėtinų sumų.</w:t>
      </w:r>
    </w:p>
    <w:p w14:paraId="46EDB8D5" w14:textId="77777777" w:rsidR="0024595E" w:rsidRPr="0024595E" w:rsidRDefault="0024595E">
      <w:pPr>
        <w:numPr>
          <w:ilvl w:val="1"/>
          <w:numId w:val="36"/>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Klientas turi teisę sustabdyti mokėjimus Paslaugų teikėjui, jeigu Paslaugų teikėjas nevykdo arba netinkamai vykdo bet kokius Sutartimi prisiimtus ar teisės aktuose numatytus įsipareigojimus, iki kol šie įsipareigojimai bus tinkamai įvykdyti.</w:t>
      </w:r>
    </w:p>
    <w:p w14:paraId="28D89401" w14:textId="77777777" w:rsidR="0024595E" w:rsidRPr="0024595E" w:rsidRDefault="0024595E">
      <w:pPr>
        <w:numPr>
          <w:ilvl w:val="1"/>
          <w:numId w:val="36"/>
        </w:numPr>
        <w:ind w:left="0" w:firstLine="567"/>
        <w:jc w:val="both"/>
        <w:rPr>
          <w:rFonts w:ascii="Times New Roman" w:eastAsia="Times New Roman" w:hAnsi="Times New Roman"/>
          <w:sz w:val="24"/>
          <w:szCs w:val="24"/>
          <w:lang w:eastAsia="lt-LT"/>
        </w:rPr>
      </w:pPr>
      <w:bookmarkStart w:id="52" w:name="_heading=h.1v1yuxt" w:colFirst="0" w:colLast="0"/>
      <w:bookmarkEnd w:id="52"/>
      <w:r w:rsidRPr="0024595E">
        <w:rPr>
          <w:rFonts w:ascii="Times New Roman" w:eastAsia="Times New Roman" w:hAnsi="Times New Roman"/>
          <w:sz w:val="24"/>
          <w:szCs w:val="24"/>
          <w:lang w:eastAsia="lt-LT"/>
        </w:rPr>
        <w:t>Klientas turi kitas teises, numatytas Sutartyje ir Lietuvos Respublikos galiojančiuose teisės aktuose.</w:t>
      </w:r>
    </w:p>
    <w:p w14:paraId="17B2AEED" w14:textId="77777777" w:rsidR="0024595E" w:rsidRPr="0024595E" w:rsidRDefault="0024595E" w:rsidP="0024595E">
      <w:pPr>
        <w:jc w:val="both"/>
        <w:rPr>
          <w:rFonts w:ascii="Times New Roman" w:eastAsia="Times New Roman" w:hAnsi="Times New Roman"/>
          <w:sz w:val="24"/>
          <w:szCs w:val="24"/>
          <w:lang w:eastAsia="lt-LT"/>
        </w:rPr>
      </w:pPr>
    </w:p>
    <w:p w14:paraId="3CED754B"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VII. KAINA, KAINOS PERSKAIČIAVIMAS, APMOKĖJIMO TVARKA</w:t>
      </w:r>
    </w:p>
    <w:p w14:paraId="7CB984C0" w14:textId="77777777" w:rsidR="0024595E" w:rsidRPr="0024595E" w:rsidRDefault="0024595E" w:rsidP="0024595E">
      <w:pPr>
        <w:jc w:val="both"/>
        <w:rPr>
          <w:rFonts w:ascii="Times New Roman" w:eastAsia="Times New Roman" w:hAnsi="Times New Roman"/>
          <w:sz w:val="24"/>
          <w:szCs w:val="24"/>
          <w:lang w:eastAsia="lt-LT"/>
        </w:rPr>
      </w:pPr>
    </w:p>
    <w:p w14:paraId="7426B707" w14:textId="77777777" w:rsidR="0024595E" w:rsidRPr="0024595E" w:rsidRDefault="0024595E">
      <w:pPr>
        <w:numPr>
          <w:ilvl w:val="1"/>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Sutarties kaina (įkainiai) (toliau Bendrosiose sutarties sąlygose vadinama – Sutarties kaina) bei kainodaros taisyklės nustatytos Specialiosiose sutarties sąlygose.</w:t>
      </w:r>
    </w:p>
    <w:p w14:paraId="0C487C5C" w14:textId="77777777" w:rsidR="0024595E" w:rsidRPr="0024595E" w:rsidRDefault="0024595E">
      <w:pPr>
        <w:numPr>
          <w:ilvl w:val="1"/>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Visą riziką dėl Sutarties kainos padidėjimo prisiima Paslaugų teikėjas. Sutarties kaina </w:t>
      </w:r>
      <w:r w:rsidRPr="0024595E">
        <w:rPr>
          <w:rFonts w:ascii="Times New Roman" w:eastAsia="Times New Roman" w:hAnsi="Times New Roman"/>
          <w:color w:val="000000"/>
          <w:sz w:val="24"/>
          <w:szCs w:val="24"/>
          <w:lang w:eastAsia="lt-LT"/>
        </w:rPr>
        <w:t>apima visas tiesiogines ir netiesiogines išlaidas,</w:t>
      </w:r>
      <w:r w:rsidRPr="0024595E">
        <w:rPr>
          <w:rFonts w:ascii="Times New Roman" w:eastAsia="Times New Roman" w:hAnsi="Times New Roman"/>
          <w:sz w:val="24"/>
          <w:szCs w:val="24"/>
          <w:lang w:eastAsia="lt-LT"/>
        </w:rPr>
        <w:t xml:space="preserve"> susijusias su Paslaugų teikimu. Sutarties kainai įtakos negali turėti Paslaugų teikimo terminų pažeidimai, darbo užmokesčio ir kitų panašių išlaidų išaugimas.</w:t>
      </w:r>
    </w:p>
    <w:p w14:paraId="53D78FCA" w14:textId="77777777" w:rsidR="0024595E" w:rsidRPr="0024595E" w:rsidRDefault="0024595E">
      <w:pPr>
        <w:numPr>
          <w:ilvl w:val="1"/>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0FB42555" w14:textId="77777777" w:rsidR="0024595E" w:rsidRPr="0024595E" w:rsidRDefault="0024595E">
      <w:pPr>
        <w:numPr>
          <w:ilvl w:val="1"/>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Šalys susitaria ir sutinka, kad Sutarties kaina (įkainiai) dėl pasikeitusių mokesčių perskaičiuojama tokia tvarka:</w:t>
      </w:r>
    </w:p>
    <w:p w14:paraId="0D08E567" w14:textId="77777777" w:rsidR="0024595E" w:rsidRPr="0024595E" w:rsidRDefault="0024595E">
      <w:pPr>
        <w:numPr>
          <w:ilvl w:val="2"/>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mokestis, kuriam pasikeitus perskaičiuojama Sutarties kaina (įkainiai): pridėtinės vertės mokestis (PVM). Pasikeitus kitiems mokesčiams, Sutarties kaina (įkainiai) nebus perskaičiuojama;</w:t>
      </w:r>
    </w:p>
    <w:p w14:paraId="29556AC0" w14:textId="77777777" w:rsidR="0024595E" w:rsidRPr="0024595E" w:rsidRDefault="0024595E">
      <w:pPr>
        <w:numPr>
          <w:ilvl w:val="2"/>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perskaičiavimas atliekamas įsigaliojus Lietuvos Respublikos pridėtinės vertės mokesčio įstatymo pakeitimo įstatymui, pagal kurį keičiasi PVM mokesčio tarifas; </w:t>
      </w:r>
    </w:p>
    <w:p w14:paraId="4CED026B" w14:textId="77777777" w:rsidR="0024595E" w:rsidRPr="0024595E" w:rsidRDefault="0024595E">
      <w:pPr>
        <w:numPr>
          <w:ilvl w:val="2"/>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perskaičiavimo formulė: pasikeitus PVM tarifo dydžiui Sutarties kainoje (įkainiuose) esantis PVM tarifas nesuteiktoms paslaugoms keičiamas (mažinamas ar didinamas) pagal Lietuvos Respublikos teisės aktus;</w:t>
      </w:r>
    </w:p>
    <w:p w14:paraId="3B82A554" w14:textId="77777777" w:rsidR="0024595E" w:rsidRPr="0024595E" w:rsidRDefault="0024595E">
      <w:pPr>
        <w:numPr>
          <w:ilvl w:val="2"/>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Sutarties kainos (įkainių) pakeitimas įforminamas papildomu šalių susitarimu;</w:t>
      </w:r>
    </w:p>
    <w:p w14:paraId="1E0D54EB" w14:textId="77777777" w:rsidR="0024595E" w:rsidRPr="0024595E" w:rsidRDefault="0024595E">
      <w:pPr>
        <w:numPr>
          <w:ilvl w:val="2"/>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perskaičiuota Sutarties kaina (įkainiai) pradedama taikyti nuo Lietuvos Respublikos pridėtinės vertės mokesčio įstatymo pakeitimo įstatymo, pagal kurį keičiasi šio mokesčio tarifas, nurodytos tarifo įsigaliojimo dienos.</w:t>
      </w:r>
    </w:p>
    <w:p w14:paraId="007F8734" w14:textId="77777777" w:rsidR="0024595E" w:rsidRPr="0024595E" w:rsidRDefault="0024595E">
      <w:pPr>
        <w:numPr>
          <w:ilvl w:val="1"/>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Klientas numato tiesioginio atsiskaitymo galimybę su Sutartyje nurodytais subteikėjais tokiomis sąlygomis:</w:t>
      </w:r>
    </w:p>
    <w:p w14:paraId="37728279" w14:textId="77777777" w:rsidR="0024595E" w:rsidRPr="0024595E" w:rsidRDefault="0024595E">
      <w:pPr>
        <w:numPr>
          <w:ilvl w:val="2"/>
          <w:numId w:val="7"/>
        </w:numPr>
        <w:ind w:left="0" w:firstLine="567"/>
        <w:jc w:val="both"/>
        <w:rPr>
          <w:rFonts w:ascii="Times New Roman" w:eastAsia="Times New Roman" w:hAnsi="Times New Roman"/>
          <w:sz w:val="24"/>
          <w:szCs w:val="24"/>
          <w:lang w:eastAsia="lt-LT"/>
        </w:rPr>
      </w:pPr>
      <w:bookmarkStart w:id="53" w:name="_heading=h.4f1mdlm" w:colFirst="0" w:colLast="0"/>
      <w:bookmarkEnd w:id="53"/>
      <w:r w:rsidRPr="0024595E">
        <w:rPr>
          <w:rFonts w:ascii="Times New Roman" w:eastAsia="Times New Roman" w:hAnsi="Times New Roman"/>
          <w:sz w:val="24"/>
          <w:szCs w:val="24"/>
          <w:lang w:eastAsia="lt-LT"/>
        </w:rPr>
        <w:t xml:space="preserve">sudarius Sutartį, Paslaugų teikėjas ne vėliau negu Sutartis pradedama vykdyti, įsipareigoja Klientui raštu pateikti tuo metu žinomų subteikėjų pavadinimus, kontaktinius duomenis </w:t>
      </w:r>
      <w:r w:rsidRPr="0024595E">
        <w:rPr>
          <w:rFonts w:ascii="Times New Roman" w:eastAsia="Times New Roman" w:hAnsi="Times New Roman"/>
          <w:sz w:val="24"/>
          <w:szCs w:val="24"/>
          <w:lang w:eastAsia="lt-LT"/>
        </w:rPr>
        <w:lastRenderedPageBreak/>
        <w:t>ir jų atstovus. Klientas taip pat reikalauja, kad Paslaugų teikėjas informuotų apie minėtos informacijos pasikeitimus Sutarties vykdymo metu, taip pat apie naujus subteikėjus, kuriuos jis ketina pasitelkti vėliau;</w:t>
      </w:r>
    </w:p>
    <w:p w14:paraId="3F0438B8" w14:textId="77777777" w:rsidR="0024595E" w:rsidRPr="0024595E" w:rsidRDefault="0024595E">
      <w:pPr>
        <w:numPr>
          <w:ilvl w:val="2"/>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Klientas ne vėliau kaip per 3 (tris) darbo dienas nuo Bendrųjų sutarties sąlygų 7.5.1 punkte nurodytos informacijos gavimo dienos raštu informuoja subteikėjus apie tiesioginio atsiskaitymo galimybę;</w:t>
      </w:r>
    </w:p>
    <w:p w14:paraId="2000CB34" w14:textId="77777777" w:rsidR="0024595E" w:rsidRPr="0024595E" w:rsidRDefault="0024595E">
      <w:pPr>
        <w:numPr>
          <w:ilvl w:val="2"/>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w:t>
      </w:r>
      <w:proofErr w:type="spellStart"/>
      <w:r w:rsidRPr="0024595E">
        <w:rPr>
          <w:rFonts w:ascii="Times New Roman" w:eastAsia="Times New Roman" w:hAnsi="Times New Roman"/>
          <w:sz w:val="24"/>
          <w:szCs w:val="24"/>
          <w:lang w:eastAsia="lt-LT"/>
        </w:rPr>
        <w:t>subtiekimo</w:t>
      </w:r>
      <w:proofErr w:type="spellEnd"/>
      <w:r w:rsidRPr="0024595E">
        <w:rPr>
          <w:rFonts w:ascii="Times New Roman" w:eastAsia="Times New Roman" w:hAnsi="Times New Roman"/>
          <w:sz w:val="24"/>
          <w:szCs w:val="24"/>
          <w:lang w:eastAsia="lt-LT"/>
        </w:rPr>
        <w:t xml:space="preserve"> sutartyje nustatytus reikalavimus. Trišalėje sutartyje atsiskaitymo su subteikėju tvarka bus nustatoma vadovaujantis Sutartyje numatyta atsiskaitymo tvarka;</w:t>
      </w:r>
    </w:p>
    <w:p w14:paraId="598053FE" w14:textId="77777777" w:rsidR="0024595E" w:rsidRPr="0024595E" w:rsidRDefault="0024595E">
      <w:pPr>
        <w:numPr>
          <w:ilvl w:val="2"/>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teikėjas turi teisę prieštarauti nepagrįstiems mokėjimams, pateikdamas raštišką tokio prieštaravimo Klientui ir subteikėjui pagrindimą;</w:t>
      </w:r>
    </w:p>
    <w:p w14:paraId="2B2329C4" w14:textId="77777777" w:rsidR="0024595E" w:rsidRPr="0024595E" w:rsidRDefault="0024595E">
      <w:pPr>
        <w:numPr>
          <w:ilvl w:val="2"/>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tiesioginio atsiskaitymo su subteikėjais galimybė nekeičia Paslaugų teikėjo atsakomybės dėl Sutarties įvykdymo.</w:t>
      </w:r>
    </w:p>
    <w:p w14:paraId="7F060CA8" w14:textId="77777777" w:rsidR="0024595E" w:rsidRPr="0024595E" w:rsidRDefault="0024595E">
      <w:pPr>
        <w:numPr>
          <w:ilvl w:val="1"/>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w:t>
      </w:r>
    </w:p>
    <w:p w14:paraId="26207BAC" w14:textId="77777777" w:rsidR="0024595E" w:rsidRPr="0024595E" w:rsidRDefault="0024595E">
      <w:pPr>
        <w:numPr>
          <w:ilvl w:val="1"/>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Vykdant Sutartį, sąskaitos faktūros priimamos ir apdorojamos vadovaujantis Lietuvos Respublikos finansinės apskaitos įstatymo 6 straipsnio 4 dalimi, išskyrus Viešųjų pirkimų įstatymo 22 straipsnio 12 dalyje nustatytus atvejus.</w:t>
      </w:r>
    </w:p>
    <w:p w14:paraId="47354C07" w14:textId="77777777" w:rsidR="0024595E" w:rsidRPr="0024595E" w:rsidRDefault="0024595E">
      <w:pPr>
        <w:numPr>
          <w:ilvl w:val="1"/>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Sutarties kaina (įkainiai) be PVM pagal bendro kainų lygio kitimą bus perskaičiuojama (-i) tokia tvarka:</w:t>
      </w:r>
    </w:p>
    <w:p w14:paraId="62B27A83" w14:textId="77777777" w:rsidR="0024595E" w:rsidRPr="0024595E" w:rsidRDefault="0024595E">
      <w:pPr>
        <w:numPr>
          <w:ilvl w:val="2"/>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duomenys, kuriais remiamasi vertinant kainų (įkainių) lygio kitimą: BĮ Valstybės duomenų agentūros Oficialiosios statistikos portalo svetainėje (</w:t>
      </w:r>
      <w:hyperlink r:id="rId29">
        <w:r w:rsidRPr="0024595E">
          <w:rPr>
            <w:rFonts w:ascii="Times New Roman" w:eastAsia="Times New Roman" w:hAnsi="Times New Roman"/>
            <w:color w:val="0000FF"/>
            <w:sz w:val="24"/>
            <w:szCs w:val="24"/>
            <w:u w:val="single"/>
            <w:lang w:eastAsia="lt-LT"/>
          </w:rPr>
          <w:t>https://osp.stat.gov.lt/</w:t>
        </w:r>
      </w:hyperlink>
      <w:r w:rsidRPr="0024595E">
        <w:rPr>
          <w:rFonts w:ascii="Times New Roman" w:eastAsia="Times New Roman" w:hAnsi="Times New Roman"/>
          <w:sz w:val="24"/>
          <w:szCs w:val="24"/>
          <w:lang w:eastAsia="lt-LT"/>
        </w:rPr>
        <w:t>) skelbiamas indeksas;</w:t>
      </w:r>
    </w:p>
    <w:p w14:paraId="7412E8DA" w14:textId="77777777" w:rsidR="0024595E" w:rsidRPr="0024595E" w:rsidRDefault="0024595E">
      <w:pPr>
        <w:numPr>
          <w:ilvl w:val="2"/>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perskaičiavimo formulė:</w:t>
      </w:r>
    </w:p>
    <w:p w14:paraId="147BD74D"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 xml:space="preserve">P = </w:t>
      </w:r>
      <w:proofErr w:type="spellStart"/>
      <w:r w:rsidRPr="0024595E">
        <w:rPr>
          <w:rFonts w:ascii="Times New Roman" w:eastAsia="Times New Roman" w:hAnsi="Times New Roman"/>
          <w:b/>
          <w:sz w:val="24"/>
          <w:szCs w:val="24"/>
          <w:lang w:eastAsia="lt-LT"/>
        </w:rPr>
        <w:t>Ln</w:t>
      </w:r>
      <w:proofErr w:type="spellEnd"/>
      <w:r w:rsidRPr="0024595E">
        <w:rPr>
          <w:rFonts w:ascii="Times New Roman" w:eastAsia="Times New Roman" w:hAnsi="Times New Roman"/>
          <w:b/>
          <w:sz w:val="24"/>
          <w:szCs w:val="24"/>
          <w:lang w:eastAsia="lt-LT"/>
        </w:rPr>
        <w:t>/</w:t>
      </w:r>
      <w:proofErr w:type="spellStart"/>
      <w:r w:rsidRPr="0024595E">
        <w:rPr>
          <w:rFonts w:ascii="Times New Roman" w:eastAsia="Times New Roman" w:hAnsi="Times New Roman"/>
          <w:b/>
          <w:sz w:val="24"/>
          <w:szCs w:val="24"/>
          <w:lang w:eastAsia="lt-LT"/>
        </w:rPr>
        <w:t>Lo</w:t>
      </w:r>
      <w:proofErr w:type="spellEnd"/>
      <w:r w:rsidRPr="0024595E">
        <w:rPr>
          <w:rFonts w:ascii="Times New Roman" w:eastAsia="Times New Roman" w:hAnsi="Times New Roman"/>
          <w:b/>
          <w:sz w:val="24"/>
          <w:szCs w:val="24"/>
          <w:lang w:eastAsia="lt-LT"/>
        </w:rPr>
        <w:t>;</w:t>
      </w:r>
    </w:p>
    <w:p w14:paraId="6DFF7239"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čia:</w:t>
      </w:r>
    </w:p>
    <w:p w14:paraId="7BCDD8F5"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P</w:t>
      </w:r>
      <w:r w:rsidRPr="0024595E">
        <w:rPr>
          <w:rFonts w:ascii="Times New Roman" w:eastAsia="Times New Roman" w:hAnsi="Times New Roman"/>
          <w:sz w:val="24"/>
          <w:szCs w:val="24"/>
          <w:lang w:eastAsia="lt-LT"/>
        </w:rPr>
        <w:t xml:space="preserve"> – pataisymo daugiklis. Pataisymo daugiklis skaičiuojamas keturių skaitmenų po kablelio tikslumu;</w:t>
      </w:r>
    </w:p>
    <w:p w14:paraId="230930B5" w14:textId="77777777" w:rsidR="0024595E" w:rsidRPr="0024595E" w:rsidRDefault="0024595E" w:rsidP="0024595E">
      <w:pPr>
        <w:ind w:firstLine="567"/>
        <w:jc w:val="both"/>
        <w:rPr>
          <w:rFonts w:ascii="Times New Roman" w:eastAsia="Times New Roman" w:hAnsi="Times New Roman"/>
          <w:sz w:val="24"/>
          <w:szCs w:val="24"/>
          <w:lang w:eastAsia="lt-LT"/>
        </w:rPr>
      </w:pPr>
      <w:proofErr w:type="spellStart"/>
      <w:r w:rsidRPr="0024595E">
        <w:rPr>
          <w:rFonts w:ascii="Times New Roman" w:eastAsia="Times New Roman" w:hAnsi="Times New Roman"/>
          <w:b/>
          <w:sz w:val="24"/>
          <w:szCs w:val="24"/>
          <w:lang w:eastAsia="lt-LT"/>
        </w:rPr>
        <w:t>Ln</w:t>
      </w:r>
      <w:proofErr w:type="spellEnd"/>
      <w:r w:rsidRPr="0024595E">
        <w:rPr>
          <w:rFonts w:ascii="Times New Roman" w:eastAsia="Times New Roman" w:hAnsi="Times New Roman"/>
          <w:sz w:val="24"/>
          <w:szCs w:val="24"/>
          <w:lang w:eastAsia="lt-LT"/>
        </w:rPr>
        <w:t xml:space="preserve"> – n mėnesio kainos indeksas (perskaičiavimo metu skelbiamas naujausias indeksas);</w:t>
      </w:r>
    </w:p>
    <w:p w14:paraId="329E536A" w14:textId="77777777" w:rsidR="0024595E" w:rsidRPr="0024595E" w:rsidRDefault="0024595E" w:rsidP="0024595E">
      <w:pPr>
        <w:keepNext/>
        <w:tabs>
          <w:tab w:val="right" w:pos="9214"/>
        </w:tabs>
        <w:ind w:firstLine="567"/>
        <w:jc w:val="both"/>
        <w:rPr>
          <w:rFonts w:ascii="Times New Roman" w:eastAsia="Times New Roman" w:hAnsi="Times New Roman"/>
          <w:sz w:val="24"/>
          <w:szCs w:val="24"/>
          <w:lang w:eastAsia="lt-LT"/>
        </w:rPr>
      </w:pPr>
      <w:proofErr w:type="spellStart"/>
      <w:r w:rsidRPr="0024595E">
        <w:rPr>
          <w:rFonts w:ascii="Times New Roman" w:eastAsia="Times New Roman" w:hAnsi="Times New Roman"/>
          <w:b/>
          <w:sz w:val="24"/>
          <w:szCs w:val="24"/>
          <w:lang w:eastAsia="lt-LT"/>
        </w:rPr>
        <w:t>Lo</w:t>
      </w:r>
      <w:proofErr w:type="spellEnd"/>
      <w:r w:rsidRPr="0024595E">
        <w:rPr>
          <w:rFonts w:ascii="Times New Roman" w:eastAsia="Times New Roman" w:hAnsi="Times New Roman"/>
          <w:b/>
          <w:sz w:val="24"/>
          <w:szCs w:val="24"/>
          <w:lang w:eastAsia="lt-LT"/>
        </w:rPr>
        <w:t xml:space="preserve"> </w:t>
      </w:r>
      <w:r w:rsidRPr="0024595E">
        <w:rPr>
          <w:rFonts w:ascii="Times New Roman" w:eastAsia="Times New Roman" w:hAnsi="Times New Roman"/>
          <w:sz w:val="24"/>
          <w:szCs w:val="24"/>
          <w:lang w:eastAsia="lt-LT"/>
        </w:rPr>
        <w:t>– bazinės kainos indeksas (pasiūlymų pateikimo termino pabaigos indeksas, o jei įkainiai jau buvo perskaičiuoti – perskaičiavimui taikytas paskutinis indeksas);</w:t>
      </w:r>
    </w:p>
    <w:p w14:paraId="7EF2E42B" w14:textId="77777777" w:rsidR="0024595E" w:rsidRPr="0024595E" w:rsidRDefault="0024595E" w:rsidP="0024595E">
      <w:pPr>
        <w:keepNext/>
        <w:tabs>
          <w:tab w:val="right" w:pos="9214"/>
        </w:tabs>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Perskaičiavimo metu galiojantys Sutarties įkainiai perskaičiuojami padauginant juos iš pataisymo daugiklio P;</w:t>
      </w:r>
    </w:p>
    <w:p w14:paraId="47283D95" w14:textId="77777777" w:rsidR="0024595E" w:rsidRPr="0024595E" w:rsidRDefault="0024595E">
      <w:pPr>
        <w:numPr>
          <w:ilvl w:val="2"/>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perskaičiuotos kainos (įkainių) įforminimas: kainos (įkainių) perskaičiavimas įforminamas dvišaliu Kliento ir Paslaugų teikėjo pasirašomu papildomu susitarimu. Nei viena iš Šalių neturi </w:t>
      </w:r>
      <w:proofErr w:type="spellStart"/>
      <w:r w:rsidRPr="0024595E">
        <w:rPr>
          <w:rFonts w:ascii="Times New Roman" w:eastAsia="Times New Roman" w:hAnsi="Times New Roman"/>
          <w:sz w:val="24"/>
          <w:szCs w:val="24"/>
          <w:lang w:eastAsia="lt-LT"/>
        </w:rPr>
        <w:t>teisės</w:t>
      </w:r>
      <w:proofErr w:type="spellEnd"/>
      <w:r w:rsidRPr="0024595E">
        <w:rPr>
          <w:rFonts w:ascii="Times New Roman" w:eastAsia="Times New Roman" w:hAnsi="Times New Roman"/>
          <w:sz w:val="24"/>
          <w:szCs w:val="24"/>
          <w:lang w:eastAsia="lt-LT"/>
        </w:rPr>
        <w:t xml:space="preserve"> atsisakyti pasirašyti tokio susitarimo be </w:t>
      </w:r>
      <w:proofErr w:type="spellStart"/>
      <w:r w:rsidRPr="0024595E">
        <w:rPr>
          <w:rFonts w:ascii="Times New Roman" w:eastAsia="Times New Roman" w:hAnsi="Times New Roman"/>
          <w:sz w:val="24"/>
          <w:szCs w:val="24"/>
          <w:lang w:eastAsia="lt-LT"/>
        </w:rPr>
        <w:t>pagrįstu</w:t>
      </w:r>
      <w:proofErr w:type="spellEnd"/>
      <w:r w:rsidRPr="0024595E">
        <w:rPr>
          <w:rFonts w:ascii="Times New Roman" w:eastAsia="Times New Roman" w:hAnsi="Times New Roman"/>
          <w:sz w:val="24"/>
          <w:szCs w:val="24"/>
          <w:lang w:eastAsia="lt-LT"/>
        </w:rPr>
        <w:t xml:space="preserve">̨ </w:t>
      </w:r>
      <w:proofErr w:type="spellStart"/>
      <w:r w:rsidRPr="0024595E">
        <w:rPr>
          <w:rFonts w:ascii="Times New Roman" w:eastAsia="Times New Roman" w:hAnsi="Times New Roman"/>
          <w:sz w:val="24"/>
          <w:szCs w:val="24"/>
          <w:lang w:eastAsia="lt-LT"/>
        </w:rPr>
        <w:t>priežasčiu</w:t>
      </w:r>
      <w:proofErr w:type="spellEnd"/>
      <w:r w:rsidRPr="0024595E">
        <w:rPr>
          <w:rFonts w:ascii="Times New Roman" w:eastAsia="Times New Roman" w:hAnsi="Times New Roman"/>
          <w:sz w:val="24"/>
          <w:szCs w:val="24"/>
          <w:lang w:eastAsia="lt-LT"/>
        </w:rPr>
        <w:t>̨. Prie Sutarties kainos perskaičiavimo yra būtina pridėti šiuos Sutarties šalių įgaliotų atstovų pasirašytus priedus: kainos Eur be PVM perskaičiavimą pagrindžiančius dokumentus, skaičiavimą pagrindžiančius dokumentus;</w:t>
      </w:r>
    </w:p>
    <w:p w14:paraId="6DCF4F9F" w14:textId="77777777" w:rsidR="0024595E" w:rsidRPr="0024595E" w:rsidRDefault="0024595E">
      <w:pPr>
        <w:numPr>
          <w:ilvl w:val="2"/>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kaina Eur be PVM laikoma </w:t>
      </w:r>
      <w:proofErr w:type="spellStart"/>
      <w:r w:rsidRPr="0024595E">
        <w:rPr>
          <w:rFonts w:ascii="Times New Roman" w:eastAsia="Times New Roman" w:hAnsi="Times New Roman"/>
          <w:sz w:val="24"/>
          <w:szCs w:val="24"/>
          <w:lang w:eastAsia="lt-LT"/>
        </w:rPr>
        <w:t>perskaičiuota</w:t>
      </w:r>
      <w:proofErr w:type="spellEnd"/>
      <w:r w:rsidRPr="0024595E">
        <w:rPr>
          <w:rFonts w:ascii="Times New Roman" w:eastAsia="Times New Roman" w:hAnsi="Times New Roman"/>
          <w:sz w:val="24"/>
          <w:szCs w:val="24"/>
          <w:lang w:eastAsia="lt-LT"/>
        </w:rPr>
        <w:t xml:space="preserve">, kai Sutarties Šalys pasirašo </w:t>
      </w:r>
      <w:proofErr w:type="spellStart"/>
      <w:r w:rsidRPr="0024595E">
        <w:rPr>
          <w:rFonts w:ascii="Times New Roman" w:eastAsia="Times New Roman" w:hAnsi="Times New Roman"/>
          <w:sz w:val="24"/>
          <w:szCs w:val="24"/>
          <w:lang w:eastAsia="lt-LT"/>
        </w:rPr>
        <w:t>susitarima</w:t>
      </w:r>
      <w:proofErr w:type="spellEnd"/>
      <w:r w:rsidRPr="0024595E">
        <w:rPr>
          <w:rFonts w:ascii="Times New Roman" w:eastAsia="Times New Roman" w:hAnsi="Times New Roman"/>
          <w:sz w:val="24"/>
          <w:szCs w:val="24"/>
          <w:lang w:eastAsia="lt-LT"/>
        </w:rPr>
        <w:t xml:space="preserve">̨ </w:t>
      </w:r>
      <w:proofErr w:type="spellStart"/>
      <w:r w:rsidRPr="0024595E">
        <w:rPr>
          <w:rFonts w:ascii="Times New Roman" w:eastAsia="Times New Roman" w:hAnsi="Times New Roman"/>
          <w:sz w:val="24"/>
          <w:szCs w:val="24"/>
          <w:lang w:eastAsia="lt-LT"/>
        </w:rPr>
        <w:t>dėl</w:t>
      </w:r>
      <w:proofErr w:type="spellEnd"/>
      <w:r w:rsidRPr="0024595E">
        <w:rPr>
          <w:rFonts w:ascii="Times New Roman" w:eastAsia="Times New Roman" w:hAnsi="Times New Roman"/>
          <w:sz w:val="24"/>
          <w:szCs w:val="24"/>
          <w:lang w:eastAsia="lt-LT"/>
        </w:rPr>
        <w:t xml:space="preserve"> kainos </w:t>
      </w:r>
      <w:proofErr w:type="spellStart"/>
      <w:r w:rsidRPr="0024595E">
        <w:rPr>
          <w:rFonts w:ascii="Times New Roman" w:eastAsia="Times New Roman" w:hAnsi="Times New Roman"/>
          <w:sz w:val="24"/>
          <w:szCs w:val="24"/>
          <w:lang w:eastAsia="lt-LT"/>
        </w:rPr>
        <w:t>perskaičiavimo</w:t>
      </w:r>
      <w:proofErr w:type="spellEnd"/>
      <w:r w:rsidRPr="0024595E">
        <w:rPr>
          <w:rFonts w:ascii="Times New Roman" w:eastAsia="Times New Roman" w:hAnsi="Times New Roman"/>
          <w:sz w:val="24"/>
          <w:szCs w:val="24"/>
          <w:lang w:eastAsia="lt-LT"/>
        </w:rPr>
        <w:t>. Perskaičiuota kaina (įkainiai) pradedama (-i) taikyti nuo kitos dienos po susitarimo dėl Sutarties kainos perskaičiavimo pasirašymo;</w:t>
      </w:r>
    </w:p>
    <w:p w14:paraId="452E8671" w14:textId="77777777" w:rsidR="0024595E" w:rsidRPr="0024595E" w:rsidRDefault="0024595E">
      <w:pPr>
        <w:numPr>
          <w:ilvl w:val="2"/>
          <w:numId w:val="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24595E">
        <w:rPr>
          <w:rFonts w:ascii="Times New Roman" w:eastAsia="Times New Roman" w:hAnsi="Times New Roman"/>
          <w:sz w:val="24"/>
          <w:szCs w:val="24"/>
          <w:lang w:eastAsia="lt-LT"/>
        </w:rPr>
        <w:t>Lo</w:t>
      </w:r>
      <w:proofErr w:type="spellEnd"/>
      <w:r w:rsidRPr="0024595E">
        <w:rPr>
          <w:rFonts w:ascii="Times New Roman" w:eastAsia="Times New Roman" w:hAnsi="Times New Roman"/>
          <w:sz w:val="24"/>
          <w:szCs w:val="24"/>
          <w:lang w:eastAsia="lt-LT"/>
        </w:rPr>
        <w:t xml:space="preserve">) ir jo datą, n mėnesio kainos </w:t>
      </w:r>
      <w:r w:rsidRPr="0024595E">
        <w:rPr>
          <w:rFonts w:ascii="Times New Roman" w:eastAsia="Times New Roman" w:hAnsi="Times New Roman"/>
          <w:sz w:val="24"/>
          <w:szCs w:val="24"/>
          <w:lang w:eastAsia="lt-LT"/>
        </w:rPr>
        <w:lastRenderedPageBreak/>
        <w:t>indeksą (</w:t>
      </w:r>
      <w:proofErr w:type="spellStart"/>
      <w:r w:rsidRPr="0024595E">
        <w:rPr>
          <w:rFonts w:ascii="Times New Roman" w:eastAsia="Times New Roman" w:hAnsi="Times New Roman"/>
          <w:sz w:val="24"/>
          <w:szCs w:val="24"/>
          <w:lang w:eastAsia="lt-LT"/>
        </w:rPr>
        <w:t>Ln</w:t>
      </w:r>
      <w:proofErr w:type="spellEnd"/>
      <w:r w:rsidRPr="0024595E">
        <w:rPr>
          <w:rFonts w:ascii="Times New Roman" w:eastAsia="Times New Roman" w:hAnsi="Times New Roman"/>
          <w:sz w:val="24"/>
          <w:szCs w:val="24"/>
          <w:lang w:eastAsia="lt-LT"/>
        </w:rPr>
        <w:t>) ir jo datą, pataisymo daugiklį (P), perskaičiuotą fiksuotos kainos sumą arba perskaičiuotus fiksuotus įkainius, perskaičiuotą pradinės Sutarties vertę ir kitą perskaičiavimui reikšmingą informaciją;</w:t>
      </w:r>
    </w:p>
    <w:p w14:paraId="24E8644F" w14:textId="77777777" w:rsidR="0024595E" w:rsidRPr="0024595E" w:rsidRDefault="0024595E">
      <w:pPr>
        <w:numPr>
          <w:ilvl w:val="2"/>
          <w:numId w:val="7"/>
        </w:numPr>
        <w:ind w:left="0" w:firstLine="567"/>
        <w:jc w:val="both"/>
        <w:rPr>
          <w:rFonts w:ascii="Times New Roman" w:eastAsia="Times New Roman" w:hAnsi="Times New Roman"/>
          <w:sz w:val="24"/>
          <w:szCs w:val="24"/>
          <w:lang w:eastAsia="lt-LT"/>
        </w:rPr>
      </w:pPr>
      <w:bookmarkStart w:id="54" w:name="_heading=h.2u6wntf" w:colFirst="0" w:colLast="0"/>
      <w:bookmarkEnd w:id="54"/>
      <w:r w:rsidRPr="0024595E">
        <w:rPr>
          <w:rFonts w:ascii="Times New Roman" w:eastAsia="Times New Roman" w:hAnsi="Times New Roman"/>
          <w:sz w:val="24"/>
          <w:szCs w:val="24"/>
          <w:lang w:eastAsia="lt-LT"/>
        </w:rPr>
        <w:t>perskaičiuota kaina (įkainiai) taikoma tik nesuteiktoms Paslaugoms, dėl kurių nėra pasirašyti perdavimo-priėmimo aktai;</w:t>
      </w:r>
    </w:p>
    <w:p w14:paraId="025CFA94" w14:textId="77777777" w:rsidR="0024595E" w:rsidRPr="0024595E" w:rsidRDefault="0024595E">
      <w:pPr>
        <w:numPr>
          <w:ilvl w:val="2"/>
          <w:numId w:val="7"/>
        </w:numPr>
        <w:ind w:left="0" w:firstLine="567"/>
        <w:jc w:val="both"/>
        <w:rPr>
          <w:rFonts w:ascii="Times New Roman" w:eastAsia="Times New Roman" w:hAnsi="Times New Roman"/>
          <w:sz w:val="24"/>
          <w:szCs w:val="24"/>
          <w:lang w:eastAsia="lt-LT"/>
        </w:rPr>
      </w:pPr>
      <w:bookmarkStart w:id="55" w:name="_heading=h.19c6y18" w:colFirst="0" w:colLast="0"/>
      <w:bookmarkEnd w:id="55"/>
      <w:r w:rsidRPr="0024595E">
        <w:rPr>
          <w:rFonts w:ascii="Times New Roman" w:eastAsia="Times New Roman" w:hAnsi="Times New Roman"/>
          <w:sz w:val="24"/>
          <w:szCs w:val="24"/>
          <w:lang w:eastAsia="lt-LT"/>
        </w:rPr>
        <w:t>jeigu Paslaugos vėluoja dėl priežasčių, dėl kurių Paslaugų teikėjas neįgyja teisės į Paslaugų teikimo terminų pratęsimą, uždelstų Paslaugų kaina (įkainiai) neperskaičiuojami dėl kainų lygio kilimo, bet turi būti perskaičiuojami dėl kainų lygio kritimo.</w:t>
      </w:r>
    </w:p>
    <w:p w14:paraId="4405A501" w14:textId="77777777" w:rsidR="0024595E" w:rsidRPr="0024595E" w:rsidRDefault="0024595E">
      <w:pPr>
        <w:numPr>
          <w:ilvl w:val="1"/>
          <w:numId w:val="7"/>
        </w:numPr>
        <w:ind w:left="0" w:firstLine="567"/>
        <w:jc w:val="both"/>
        <w:rPr>
          <w:rFonts w:ascii="Times New Roman" w:eastAsia="Times New Roman" w:hAnsi="Times New Roman"/>
          <w:sz w:val="24"/>
          <w:szCs w:val="24"/>
          <w:lang w:eastAsia="lt-LT"/>
        </w:rPr>
      </w:pPr>
      <w:bookmarkStart w:id="56" w:name="_heading=h.3tbugp1" w:colFirst="0" w:colLast="0"/>
      <w:bookmarkEnd w:id="56"/>
      <w:r w:rsidRPr="0024595E">
        <w:rPr>
          <w:rFonts w:ascii="Times New Roman" w:eastAsia="Times New Roman" w:hAnsi="Times New Roman"/>
          <w:sz w:val="24"/>
          <w:szCs w:val="24"/>
          <w:lang w:eastAsia="lt-LT"/>
        </w:rPr>
        <w:t>Paslaugų teikėjui gali būti mokamas avansas. Konkretus avanso dydis nustatomas Specialiosiose sutarties sąlygose. Paslaugų teikėjui išmokėto avanso suma išskaičiuojama iš pirmiausiai mokėtinų sumų. Reikalavimai avanso užtikrinimui nustatyti Bendrųjų sutarties sąlygų VIII skyriuje „Sutarties įvykdymo užtikrinimas“.</w:t>
      </w:r>
      <w:r w:rsidRPr="0024595E">
        <w:rPr>
          <w:rFonts w:ascii="Times New Roman" w:eastAsia="Times New Roman" w:hAnsi="Times New Roman"/>
          <w:sz w:val="24"/>
          <w:szCs w:val="24"/>
          <w:shd w:val="clear" w:color="auto" w:fill="D3D3D3"/>
          <w:lang w:eastAsia="lt-LT"/>
        </w:rPr>
        <w:t xml:space="preserve"> </w:t>
      </w:r>
    </w:p>
    <w:p w14:paraId="2797FBC5" w14:textId="77777777" w:rsidR="0024595E" w:rsidRPr="0024595E" w:rsidRDefault="0024595E" w:rsidP="0024595E">
      <w:pPr>
        <w:jc w:val="both"/>
        <w:rPr>
          <w:rFonts w:ascii="Times New Roman" w:eastAsia="Times New Roman" w:hAnsi="Times New Roman"/>
          <w:sz w:val="24"/>
          <w:szCs w:val="24"/>
          <w:lang w:eastAsia="lt-LT"/>
        </w:rPr>
      </w:pPr>
    </w:p>
    <w:p w14:paraId="0CA28E55"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VIII. SUTARTIES ĮVYKDYMO UŽTIKRINIMAS</w:t>
      </w:r>
    </w:p>
    <w:p w14:paraId="533B1D95" w14:textId="77777777" w:rsidR="0024595E" w:rsidRPr="0024595E" w:rsidRDefault="0024595E" w:rsidP="0024595E">
      <w:pPr>
        <w:jc w:val="both"/>
        <w:rPr>
          <w:rFonts w:ascii="Times New Roman" w:eastAsia="Times New Roman" w:hAnsi="Times New Roman"/>
          <w:sz w:val="24"/>
          <w:szCs w:val="24"/>
          <w:lang w:eastAsia="lt-LT"/>
        </w:rPr>
      </w:pPr>
    </w:p>
    <w:p w14:paraId="1DEABAA4" w14:textId="77777777" w:rsidR="0024595E" w:rsidRPr="0024595E" w:rsidRDefault="0024595E">
      <w:pPr>
        <w:numPr>
          <w:ilvl w:val="1"/>
          <w:numId w:val="8"/>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Sutarties įvykdymas turi būti užtikrinamas užstatu, besąlygine ir neatšaukiama banko garantija arba besąlyginiu ir neatšaukiamu draudimo bendrovės laidavimo draudimu (toliau – laidavimo draudimas). Sutarties įvykdymo užtikrinimo konkretus dydis ir būdas yra numatytas Specialiosiose sutarties sąlygose.</w:t>
      </w:r>
    </w:p>
    <w:p w14:paraId="5106F36E" w14:textId="77777777" w:rsidR="0024595E" w:rsidRPr="0024595E" w:rsidRDefault="0024595E">
      <w:pPr>
        <w:numPr>
          <w:ilvl w:val="1"/>
          <w:numId w:val="8"/>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teikėjas ne vėliau kaip per 10 (dešimt) darbo dienų nuo Sutarties pasirašymo dienos privalo pateikti Klientui Specialiosiose sutarties sąlygose nurodytos sumos dydžio Sutarties įvykdymo užtikrinimą.</w:t>
      </w:r>
    </w:p>
    <w:p w14:paraId="12B5923D" w14:textId="77777777" w:rsidR="0024595E" w:rsidRPr="0024595E" w:rsidRDefault="0024595E">
      <w:pPr>
        <w:numPr>
          <w:ilvl w:val="1"/>
          <w:numId w:val="8"/>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5AB7E861" w14:textId="77777777" w:rsidR="0024595E" w:rsidRPr="0024595E" w:rsidRDefault="0024595E">
      <w:pPr>
        <w:numPr>
          <w:ilvl w:val="1"/>
          <w:numId w:val="8"/>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Jeigu Paslaugų teikėjas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24595E">
        <w:rPr>
          <w:rFonts w:ascii="Times New Roman" w:eastAsia="Times New Roman" w:hAnsi="Times New Roman"/>
          <w:sz w:val="24"/>
          <w:szCs w:val="24"/>
          <w:lang w:eastAsia="lt-LT"/>
        </w:rPr>
        <w:t>Luminor</w:t>
      </w:r>
      <w:proofErr w:type="spellEnd"/>
      <w:r w:rsidRPr="0024595E">
        <w:rPr>
          <w:rFonts w:ascii="Times New Roman" w:eastAsia="Times New Roman" w:hAnsi="Times New Roman"/>
          <w:sz w:val="24"/>
          <w:szCs w:val="24"/>
          <w:lang w:eastAsia="lt-LT"/>
        </w:rPr>
        <w:t xml:space="preserve"> Bank AS Lietuvos skyriaus banke.</w:t>
      </w:r>
    </w:p>
    <w:p w14:paraId="5C5AB03F" w14:textId="77777777" w:rsidR="0024595E" w:rsidRPr="0024595E" w:rsidRDefault="0024595E">
      <w:pPr>
        <w:numPr>
          <w:ilvl w:val="1"/>
          <w:numId w:val="8"/>
        </w:numPr>
        <w:ind w:left="0" w:firstLine="567"/>
        <w:jc w:val="both"/>
        <w:rPr>
          <w:rFonts w:ascii="Times New Roman" w:eastAsia="Times New Roman" w:hAnsi="Times New Roman"/>
          <w:sz w:val="24"/>
          <w:szCs w:val="24"/>
          <w:lang w:eastAsia="lt-LT"/>
        </w:rPr>
      </w:pPr>
      <w:bookmarkStart w:id="57" w:name="_heading=h.28h4qwu" w:colFirst="0" w:colLast="0"/>
      <w:bookmarkEnd w:id="57"/>
      <w:r w:rsidRPr="0024595E">
        <w:rPr>
          <w:rFonts w:ascii="Times New Roman" w:eastAsia="Times New Roman" w:hAnsi="Times New Roman"/>
          <w:sz w:val="24"/>
          <w:szCs w:val="24"/>
          <w:lang w:eastAsia="lt-LT"/>
        </w:rPr>
        <w:t>Jeigu Paslaugų teikėjas Sutarties vykdymą užtikrina banko garantija ar laidavimo draudimu, Sutarties įvykdymo užtikrinimo dokumentas turi būti parengtas pagal pirkimo dokumentuose pateiktą formą tokiomis sąlygomis:</w:t>
      </w:r>
    </w:p>
    <w:p w14:paraId="1E284704" w14:textId="77777777" w:rsidR="0024595E" w:rsidRPr="0024595E" w:rsidRDefault="0024595E">
      <w:pPr>
        <w:numPr>
          <w:ilvl w:val="2"/>
          <w:numId w:val="8"/>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teikėjas privalo pateikti atitinkančią Lietuvos Respublikos teisės aktų reikalavimus, banko arba draudimo bendrovės besąlygišką ir neatšaukiamą Sutarties sąlygų įvykdymo garantiją (laidavimo draudimą), pasirašytą saugiu elektroniniu parašu.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p>
    <w:p w14:paraId="0A392E09" w14:textId="77777777" w:rsidR="0024595E" w:rsidRPr="0024595E" w:rsidRDefault="0024595E">
      <w:pPr>
        <w:numPr>
          <w:ilvl w:val="2"/>
          <w:numId w:val="8"/>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garantas – bankas arba draudimo bendrovė;</w:t>
      </w:r>
    </w:p>
    <w:p w14:paraId="4EA7D0FB" w14:textId="77777777" w:rsidR="0024595E" w:rsidRPr="0024595E" w:rsidRDefault="0024595E">
      <w:pPr>
        <w:numPr>
          <w:ilvl w:val="2"/>
          <w:numId w:val="8"/>
        </w:numPr>
        <w:ind w:left="0" w:firstLine="567"/>
        <w:jc w:val="both"/>
        <w:rPr>
          <w:rFonts w:ascii="Times New Roman" w:eastAsia="Times New Roman" w:hAnsi="Times New Roman"/>
          <w:sz w:val="24"/>
          <w:szCs w:val="24"/>
          <w:lang w:eastAsia="lt-LT"/>
        </w:rPr>
      </w:pPr>
      <w:bookmarkStart w:id="58" w:name="_heading=h.nmf14n" w:colFirst="0" w:colLast="0"/>
      <w:bookmarkEnd w:id="58"/>
      <w:r w:rsidRPr="0024595E">
        <w:rPr>
          <w:rFonts w:ascii="Times New Roman" w:eastAsia="Times New Roman" w:hAnsi="Times New Roman"/>
          <w:sz w:val="24"/>
          <w:szCs w:val="24"/>
          <w:lang w:eastAsia="lt-LT"/>
        </w:rPr>
        <w:t>garantijos (laidavimo draudimo) dalykas: Klientas turi teisę pasinaudoti garantija (laidavimo draudimu) dėl to, kad Paslaugų teikėjas pažeidė esminę (-</w:t>
      </w:r>
      <w:proofErr w:type="spellStart"/>
      <w:r w:rsidRPr="0024595E">
        <w:rPr>
          <w:rFonts w:ascii="Times New Roman" w:eastAsia="Times New Roman" w:hAnsi="Times New Roman"/>
          <w:sz w:val="24"/>
          <w:szCs w:val="24"/>
          <w:lang w:eastAsia="lt-LT"/>
        </w:rPr>
        <w:t>es</w:t>
      </w:r>
      <w:proofErr w:type="spellEnd"/>
      <w:r w:rsidRPr="0024595E">
        <w:rPr>
          <w:rFonts w:ascii="Times New Roman" w:eastAsia="Times New Roman" w:hAnsi="Times New Roman"/>
          <w:sz w:val="24"/>
          <w:szCs w:val="24"/>
          <w:lang w:eastAsia="lt-LT"/>
        </w:rPr>
        <w:t>) Sutarties sąlygą (-</w:t>
      </w:r>
      <w:proofErr w:type="spellStart"/>
      <w:r w:rsidRPr="0024595E">
        <w:rPr>
          <w:rFonts w:ascii="Times New Roman" w:eastAsia="Times New Roman" w:hAnsi="Times New Roman"/>
          <w:sz w:val="24"/>
          <w:szCs w:val="24"/>
          <w:lang w:eastAsia="lt-LT"/>
        </w:rPr>
        <w:t>as</w:t>
      </w:r>
      <w:proofErr w:type="spellEnd"/>
      <w:r w:rsidRPr="0024595E">
        <w:rPr>
          <w:rFonts w:ascii="Times New Roman" w:eastAsia="Times New Roman" w:hAnsi="Times New Roman"/>
          <w:sz w:val="24"/>
          <w:szCs w:val="24"/>
          <w:lang w:eastAsia="lt-LT"/>
        </w:rPr>
        <w:t>) ir (ar) kitus Specialiosiose sutarties sąlygose numatytus atvejus;</w:t>
      </w:r>
    </w:p>
    <w:p w14:paraId="1709127D" w14:textId="77777777" w:rsidR="0024595E" w:rsidRPr="0024595E" w:rsidRDefault="0024595E">
      <w:pPr>
        <w:numPr>
          <w:ilvl w:val="2"/>
          <w:numId w:val="8"/>
        </w:numPr>
        <w:ind w:left="0" w:firstLine="567"/>
        <w:jc w:val="both"/>
        <w:rPr>
          <w:rFonts w:ascii="Times New Roman" w:eastAsia="Times New Roman" w:hAnsi="Times New Roman"/>
          <w:sz w:val="24"/>
          <w:szCs w:val="24"/>
          <w:lang w:eastAsia="lt-LT"/>
        </w:rPr>
      </w:pPr>
      <w:bookmarkStart w:id="59" w:name="_heading=h.37m2jsg" w:colFirst="0" w:colLast="0"/>
      <w:bookmarkEnd w:id="59"/>
      <w:r w:rsidRPr="0024595E">
        <w:rPr>
          <w:rFonts w:ascii="Times New Roman" w:eastAsia="Times New Roman" w:hAnsi="Times New Roman"/>
          <w:sz w:val="24"/>
          <w:szCs w:val="24"/>
          <w:lang w:eastAsia="lt-LT"/>
        </w:rPr>
        <w:t>garantijos (laidavimo draudimo) sumos išmokėjimo sąlygos ir tvarka: per 10 (dešimt) darbo dienų nuo pirmo raštiško Kliento pranešimo bankui ar draudimo bendrovei apie Paslaugų teikėjo padarytą esminį (-</w:t>
      </w:r>
      <w:proofErr w:type="spellStart"/>
      <w:r w:rsidRPr="0024595E">
        <w:rPr>
          <w:rFonts w:ascii="Times New Roman" w:eastAsia="Times New Roman" w:hAnsi="Times New Roman"/>
          <w:sz w:val="24"/>
          <w:szCs w:val="24"/>
          <w:lang w:eastAsia="lt-LT"/>
        </w:rPr>
        <w:t>ius</w:t>
      </w:r>
      <w:proofErr w:type="spellEnd"/>
      <w:r w:rsidRPr="0024595E">
        <w:rPr>
          <w:rFonts w:ascii="Times New Roman" w:eastAsia="Times New Roman" w:hAnsi="Times New Roman"/>
          <w:sz w:val="24"/>
          <w:szCs w:val="24"/>
          <w:lang w:eastAsia="lt-LT"/>
        </w:rPr>
        <w:t>) pažeidimą (-</w:t>
      </w:r>
      <w:proofErr w:type="spellStart"/>
      <w:r w:rsidRPr="0024595E">
        <w:rPr>
          <w:rFonts w:ascii="Times New Roman" w:eastAsia="Times New Roman" w:hAnsi="Times New Roman"/>
          <w:sz w:val="24"/>
          <w:szCs w:val="24"/>
          <w:lang w:eastAsia="lt-LT"/>
        </w:rPr>
        <w:t>us</w:t>
      </w:r>
      <w:proofErr w:type="spellEnd"/>
      <w:r w:rsidRPr="0024595E">
        <w:rPr>
          <w:rFonts w:ascii="Times New Roman" w:eastAsia="Times New Roman" w:hAnsi="Times New Roman"/>
          <w:sz w:val="24"/>
          <w:szCs w:val="24"/>
          <w:lang w:eastAsia="lt-LT"/>
        </w:rPr>
        <w:t>) ir (ar) kitus Specialiosiose sutarties sąlygose numatytus atvejus. Bankas arba draudimo bendrovė neturi teisės reikalauti, kad Klientas pagrįstų savo reikalavimą. Klientas pranešime bankui arba draudimo bendrovei nurodys, kad garantijos (laidavimo draudimo) suma jam priklauso dėl to, kad Paslaugų teikėjas pažeidė esminę (-</w:t>
      </w:r>
      <w:proofErr w:type="spellStart"/>
      <w:r w:rsidRPr="0024595E">
        <w:rPr>
          <w:rFonts w:ascii="Times New Roman" w:eastAsia="Times New Roman" w:hAnsi="Times New Roman"/>
          <w:sz w:val="24"/>
          <w:szCs w:val="24"/>
          <w:lang w:eastAsia="lt-LT"/>
        </w:rPr>
        <w:t>es</w:t>
      </w:r>
      <w:proofErr w:type="spellEnd"/>
      <w:r w:rsidRPr="0024595E">
        <w:rPr>
          <w:rFonts w:ascii="Times New Roman" w:eastAsia="Times New Roman" w:hAnsi="Times New Roman"/>
          <w:sz w:val="24"/>
          <w:szCs w:val="24"/>
          <w:lang w:eastAsia="lt-LT"/>
        </w:rPr>
        <w:t>) Sutarties sąlygą (-</w:t>
      </w:r>
      <w:proofErr w:type="spellStart"/>
      <w:r w:rsidRPr="0024595E">
        <w:rPr>
          <w:rFonts w:ascii="Times New Roman" w:eastAsia="Times New Roman" w:hAnsi="Times New Roman"/>
          <w:sz w:val="24"/>
          <w:szCs w:val="24"/>
          <w:lang w:eastAsia="lt-LT"/>
        </w:rPr>
        <w:t>as</w:t>
      </w:r>
      <w:proofErr w:type="spellEnd"/>
      <w:r w:rsidRPr="0024595E">
        <w:rPr>
          <w:rFonts w:ascii="Times New Roman" w:eastAsia="Times New Roman" w:hAnsi="Times New Roman"/>
          <w:sz w:val="24"/>
          <w:szCs w:val="24"/>
          <w:lang w:eastAsia="lt-LT"/>
        </w:rPr>
        <w:t>) ir (ar) kitus Specialiosiose sutarties sąlygose numatytus atvejus.</w:t>
      </w:r>
    </w:p>
    <w:p w14:paraId="52170F10" w14:textId="77777777" w:rsidR="0024595E" w:rsidRPr="0024595E" w:rsidRDefault="0024595E">
      <w:pPr>
        <w:numPr>
          <w:ilvl w:val="1"/>
          <w:numId w:val="8"/>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lastRenderedPageBreak/>
        <w:t>Nepaisant Bendrųjų sutarties sąlygų 8.5 punkto nuostatų, Paslaugų teikėjas atlygina Klientui dėl Paslaugų teikėjo kaltės atsiradusius nuostolius dėl esminių Sutarties sąlygų pažeidimo ir (ar) kitais Specialiosiose sutarties sąlygose numatytais atvejais.</w:t>
      </w:r>
    </w:p>
    <w:p w14:paraId="59A9C7DB" w14:textId="77777777" w:rsidR="0024595E" w:rsidRPr="0024595E" w:rsidRDefault="0024595E">
      <w:pPr>
        <w:numPr>
          <w:ilvl w:val="1"/>
          <w:numId w:val="8"/>
        </w:numPr>
        <w:ind w:left="0" w:firstLine="567"/>
        <w:jc w:val="both"/>
        <w:rPr>
          <w:rFonts w:ascii="Times New Roman" w:eastAsia="Times New Roman" w:hAnsi="Times New Roman"/>
          <w:sz w:val="24"/>
          <w:szCs w:val="24"/>
          <w:lang w:eastAsia="lt-LT"/>
        </w:rPr>
      </w:pPr>
      <w:bookmarkStart w:id="60" w:name="_heading=h.1mrcu09" w:colFirst="0" w:colLast="0"/>
      <w:bookmarkEnd w:id="60"/>
      <w:r w:rsidRPr="0024595E">
        <w:rPr>
          <w:rFonts w:ascii="Times New Roman" w:eastAsia="Times New Roman" w:hAnsi="Times New Roman"/>
          <w:sz w:val="24"/>
          <w:szCs w:val="24"/>
          <w:lang w:eastAsia="lt-LT"/>
        </w:rPr>
        <w:t xml:space="preserve">Tuo atveju, kai Paslaugų teikimo terminas yra pratęsiamas ar sustabdomas, Sutarties įvykdymo užtikrinimas užstatu paliekamas Kliento sąskaitoje, užtikrinant Paslaugų teikėjo sutartinių įsipareigojimų vykdymą likusiam Paslaugų teikimo laikotarpiui </w:t>
      </w:r>
      <w:r w:rsidRPr="0024595E">
        <w:rPr>
          <w:rFonts w:ascii="Times New Roman" w:eastAsia="Times New Roman" w:hAnsi="Times New Roman"/>
          <w:i/>
          <w:sz w:val="24"/>
          <w:szCs w:val="24"/>
          <w:lang w:eastAsia="lt-LT"/>
        </w:rPr>
        <w:t>(taikoma, kai Sutarties įvykdymas užtikrinamas užstatu)</w:t>
      </w:r>
      <w:r w:rsidRPr="0024595E">
        <w:rPr>
          <w:rFonts w:ascii="Times New Roman" w:eastAsia="Times New Roman" w:hAnsi="Times New Roman"/>
          <w:sz w:val="24"/>
          <w:szCs w:val="24"/>
          <w:lang w:eastAsia="lt-LT"/>
        </w:rPr>
        <w:t>.</w:t>
      </w:r>
    </w:p>
    <w:p w14:paraId="6164FDBD" w14:textId="77777777" w:rsidR="0024595E" w:rsidRPr="0024595E" w:rsidRDefault="0024595E">
      <w:pPr>
        <w:numPr>
          <w:ilvl w:val="1"/>
          <w:numId w:val="8"/>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Tuo atveju, kai Paslaugų teikimo terminas yra pratęsiamas ar sustabdomas, taip pat turi būti atitinkamai pratęstas ir banko garantijos (laidavimo draudimo) galiojimo terminas, užtikrinant Paslaugų reikėjo įsipareigojimų įvykdymą likusiam Paslaugų teikimo laikotarpiui </w:t>
      </w:r>
      <w:r w:rsidRPr="0024595E">
        <w:rPr>
          <w:rFonts w:ascii="Times New Roman" w:eastAsia="Times New Roman" w:hAnsi="Times New Roman"/>
          <w:i/>
          <w:sz w:val="24"/>
          <w:szCs w:val="24"/>
          <w:lang w:eastAsia="lt-LT"/>
        </w:rPr>
        <w:t>(taikoma, kai Sutarties įvykdymas užtikrinamas banko garantija arba laidavimo draudimu)</w:t>
      </w:r>
      <w:r w:rsidRPr="0024595E">
        <w:rPr>
          <w:rFonts w:ascii="Times New Roman" w:eastAsia="Times New Roman" w:hAnsi="Times New Roman"/>
          <w:sz w:val="24"/>
          <w:szCs w:val="24"/>
          <w:lang w:eastAsia="lt-LT"/>
        </w:rPr>
        <w:t>.</w:t>
      </w:r>
    </w:p>
    <w:p w14:paraId="7A672C0D" w14:textId="77777777" w:rsidR="0024595E" w:rsidRPr="0024595E" w:rsidRDefault="0024595E">
      <w:pPr>
        <w:numPr>
          <w:ilvl w:val="1"/>
          <w:numId w:val="8"/>
        </w:numPr>
        <w:ind w:left="0" w:firstLine="567"/>
        <w:jc w:val="both"/>
        <w:rPr>
          <w:rFonts w:ascii="Times New Roman" w:eastAsia="Times New Roman" w:hAnsi="Times New Roman"/>
          <w:sz w:val="24"/>
          <w:szCs w:val="24"/>
          <w:lang w:eastAsia="lt-LT"/>
        </w:rPr>
      </w:pPr>
      <w:bookmarkStart w:id="61" w:name="_heading=h.46r0co2" w:colFirst="0" w:colLast="0"/>
      <w:bookmarkEnd w:id="61"/>
      <w:r w:rsidRPr="0024595E">
        <w:rPr>
          <w:rFonts w:ascii="Times New Roman" w:eastAsia="Times New Roman" w:hAnsi="Times New Roman"/>
          <w:sz w:val="24"/>
          <w:szCs w:val="24"/>
          <w:lang w:eastAsia="lt-LT"/>
        </w:rPr>
        <w:t>Jei Paslaugų teikimo terminas yra ilgesnis negu 2 metai, Paslaugų teikėjas turi teisę pateikti 25 mėnesius galiojantį Sutarties įvykdymo užtikrinimą, tačiau privalo pratęsti šį užtikrinimo galiojimo terminą 8.10 punkte nustatyta tvarka.</w:t>
      </w:r>
    </w:p>
    <w:p w14:paraId="6311DA3E" w14:textId="77777777" w:rsidR="0024595E" w:rsidRPr="0024595E" w:rsidRDefault="0024595E">
      <w:pPr>
        <w:numPr>
          <w:ilvl w:val="1"/>
          <w:numId w:val="8"/>
        </w:numPr>
        <w:ind w:left="0" w:firstLine="567"/>
        <w:jc w:val="both"/>
        <w:rPr>
          <w:rFonts w:ascii="Times New Roman" w:eastAsia="Times New Roman" w:hAnsi="Times New Roman"/>
          <w:sz w:val="24"/>
          <w:szCs w:val="24"/>
          <w:lang w:eastAsia="lt-LT"/>
        </w:rPr>
      </w:pPr>
      <w:bookmarkStart w:id="62" w:name="_heading=h.2lwamvv" w:colFirst="0" w:colLast="0"/>
      <w:bookmarkEnd w:id="62"/>
      <w:r w:rsidRPr="0024595E">
        <w:rPr>
          <w:rFonts w:ascii="Times New Roman" w:eastAsia="Times New Roman" w:hAnsi="Times New Roman"/>
          <w:sz w:val="24"/>
          <w:szCs w:val="24"/>
          <w:lang w:eastAsia="lt-LT"/>
        </w:rPr>
        <w:t>Tuo atveju, kai Sutarties vykdymo metu iki Sutarties įvykdymo užtikrinimo (garantijos ar laidavimo draudimo) galiojimo pabaigos lieka ne mažiau kaip 10 (dešimt) darbo dienų, Paslaugų teikėjas įsipareigoja pateikti Klientui pratęstą arba naują Sutarties įvykdymo užtikrinimą patvirtinantį dokumentą.</w:t>
      </w:r>
    </w:p>
    <w:p w14:paraId="3EEE6F8A" w14:textId="77777777" w:rsidR="0024595E" w:rsidRPr="0024595E" w:rsidRDefault="0024595E">
      <w:pPr>
        <w:numPr>
          <w:ilvl w:val="1"/>
          <w:numId w:val="8"/>
        </w:numPr>
        <w:ind w:left="0" w:firstLine="567"/>
        <w:jc w:val="both"/>
        <w:rPr>
          <w:rFonts w:ascii="Times New Roman" w:eastAsia="Times New Roman" w:hAnsi="Times New Roman"/>
          <w:sz w:val="24"/>
          <w:szCs w:val="24"/>
          <w:lang w:eastAsia="lt-LT"/>
        </w:rPr>
      </w:pPr>
      <w:bookmarkStart w:id="63" w:name="_heading=h.111kx3o" w:colFirst="0" w:colLast="0"/>
      <w:bookmarkEnd w:id="63"/>
      <w:r w:rsidRPr="0024595E">
        <w:rPr>
          <w:rFonts w:ascii="Times New Roman" w:eastAsia="Times New Roman" w:hAnsi="Times New Roman"/>
          <w:sz w:val="24"/>
          <w:szCs w:val="24"/>
          <w:lang w:eastAsia="lt-LT"/>
        </w:rPr>
        <w:t xml:space="preserve">Jei Klientas pasinaudoja Sutarties sąlygų įvykdymo užtikrinimu, Paslaugų teikėjas, siekdamas toliau vykdyti Sutarties įsipareigojimus, privalo per 10 (dešimt) darbo dienų pervesti naują užstatą ar pateikti naują banko garantiją (laidavimo draudimą) šiame Sutarties skyriuje nustatytomis sąlygomis. Vėlesni Sutarties ar kitų su ja susijusių dokumentų pakeitimai ar papildymai neturės įtakos Paslaugų teikėjo įsipareigojimų pagal Sutarties sąlygų įvykdymo užstatu, banko garantija ar laidavimo draudimu </w:t>
      </w:r>
      <w:proofErr w:type="spellStart"/>
      <w:r w:rsidRPr="0024595E">
        <w:rPr>
          <w:rFonts w:ascii="Times New Roman" w:eastAsia="Times New Roman" w:hAnsi="Times New Roman"/>
          <w:sz w:val="24"/>
          <w:szCs w:val="24"/>
          <w:lang w:eastAsia="lt-LT"/>
        </w:rPr>
        <w:t>vykdytinumui</w:t>
      </w:r>
      <w:proofErr w:type="spellEnd"/>
      <w:r w:rsidRPr="0024595E">
        <w:rPr>
          <w:rFonts w:ascii="Times New Roman" w:eastAsia="Times New Roman" w:hAnsi="Times New Roman"/>
          <w:sz w:val="24"/>
          <w:szCs w:val="24"/>
          <w:lang w:eastAsia="lt-LT"/>
        </w:rPr>
        <w:t xml:space="preserve"> ar apimčiai ir neatleis Paslaugų teikėjo nuo pilnutinio įsipareigojimų pagal Sutarties sąlygų įvykdymo užstatu, banko garantija ar laidavimo draudimu vykdymo.</w:t>
      </w:r>
    </w:p>
    <w:p w14:paraId="5C39D401" w14:textId="77777777" w:rsidR="0024595E" w:rsidRPr="0024595E" w:rsidRDefault="0024595E">
      <w:pPr>
        <w:numPr>
          <w:ilvl w:val="1"/>
          <w:numId w:val="8"/>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color w:val="000000"/>
          <w:sz w:val="24"/>
          <w:szCs w:val="24"/>
          <w:lang w:eastAsia="lt-LT"/>
        </w:rPr>
        <w:t>Jei Paslaugų teikėjas šio skyriaus 8.8–8.11 punktuose nustatytais atvejais ir terminais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31870028" w14:textId="77777777" w:rsidR="0024595E" w:rsidRPr="0024595E" w:rsidRDefault="0024595E">
      <w:pPr>
        <w:numPr>
          <w:ilvl w:val="1"/>
          <w:numId w:val="8"/>
        </w:numPr>
        <w:ind w:left="0" w:firstLine="567"/>
        <w:jc w:val="both"/>
        <w:rPr>
          <w:rFonts w:ascii="Times New Roman" w:eastAsia="Times New Roman" w:hAnsi="Times New Roman"/>
          <w:sz w:val="24"/>
          <w:szCs w:val="24"/>
          <w:lang w:eastAsia="lt-LT"/>
        </w:rPr>
      </w:pPr>
      <w:bookmarkStart w:id="64" w:name="_heading=h.3l18frh" w:colFirst="0" w:colLast="0"/>
      <w:bookmarkEnd w:id="64"/>
      <w:r w:rsidRPr="0024595E">
        <w:rPr>
          <w:rFonts w:ascii="Times New Roman" w:eastAsia="Times New Roman" w:hAnsi="Times New Roman"/>
          <w:sz w:val="24"/>
          <w:szCs w:val="24"/>
          <w:lang w:eastAsia="lt-LT"/>
        </w:rPr>
        <w:t>Sutarties įvykdymo užtikrinimas grąžinamas gavus rašytinį Paslaugų teikėjo prašymą per 30 (trisdešimt) kalendorinių dienų, jeigu Paslaugų teikėjas tinkamai ir laiku įvykdė visus sutartinius įsipareigojimus.</w:t>
      </w:r>
    </w:p>
    <w:p w14:paraId="231DD78C" w14:textId="77777777" w:rsidR="0024595E" w:rsidRPr="0024595E" w:rsidRDefault="0024595E" w:rsidP="0024595E">
      <w:pPr>
        <w:jc w:val="both"/>
        <w:rPr>
          <w:rFonts w:ascii="Times New Roman" w:eastAsia="Times New Roman" w:hAnsi="Times New Roman"/>
          <w:i/>
          <w:color w:val="FF0000"/>
          <w:sz w:val="24"/>
          <w:szCs w:val="24"/>
          <w:lang w:eastAsia="lt-LT"/>
        </w:rPr>
      </w:pPr>
      <w:r w:rsidRPr="0024595E">
        <w:rPr>
          <w:rFonts w:ascii="Times New Roman" w:eastAsia="Times New Roman" w:hAnsi="Times New Roman"/>
          <w:i/>
          <w:color w:val="FF0000"/>
          <w:sz w:val="24"/>
          <w:szCs w:val="24"/>
          <w:lang w:eastAsia="lt-LT"/>
        </w:rPr>
        <w:t>Jeigu Paslaugų teikėjui gali būti išmokamas avansas ir prašoma avanso grąžinimo užtikrinimo garantijos:</w:t>
      </w:r>
    </w:p>
    <w:p w14:paraId="4AE2E79B" w14:textId="77777777" w:rsidR="0024595E" w:rsidRPr="0024595E" w:rsidRDefault="0024595E">
      <w:pPr>
        <w:numPr>
          <w:ilvl w:val="1"/>
          <w:numId w:val="8"/>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teikėjas, norėdamas gauti avansą, kreipdamasis dėl avanso išmokėjimo, kartu su išankstinio mokėjimo sąskaita, turi pateikti Klientui avanso užtikrinimą ne mažesnei kaip prašomo avanso dydžio sumai – banko garantiją arba draudimo bendrovės laidavimo draudimą (kartu su pasiūlymo laidavimo draudimo raštu turi būti pateiktas laidavimo draudimo liudijimas (polisas) su nuoroda į taisykles, kurių pagrindu buvo nustatytos draudimo</w:t>
      </w:r>
      <w:r w:rsidRPr="0024595E">
        <w:rPr>
          <w:rFonts w:ascii="Times New Roman" w:eastAsia="Times New Roman" w:hAnsi="Times New Roman"/>
          <w:sz w:val="24"/>
          <w:szCs w:val="24"/>
          <w:highlight w:val="white"/>
          <w:lang w:eastAsia="lt-LT"/>
        </w:rPr>
        <w:t xml:space="preserve"> sąlygos bei mokestinio </w:t>
      </w:r>
      <w:r w:rsidRPr="0024595E">
        <w:rPr>
          <w:rFonts w:ascii="Times New Roman" w:eastAsia="Times New Roman" w:hAnsi="Times New Roman"/>
          <w:sz w:val="24"/>
          <w:szCs w:val="24"/>
          <w:lang w:eastAsia="lt-LT"/>
        </w:rPr>
        <w:t>pavedimo, patvirtinančio draudimo polise nurodytos draudimo įmokos apmokėjimą, kopija).</w:t>
      </w:r>
    </w:p>
    <w:p w14:paraId="7DDC05AA" w14:textId="77777777" w:rsidR="0024595E" w:rsidRPr="0024595E" w:rsidRDefault="0024595E">
      <w:pPr>
        <w:numPr>
          <w:ilvl w:val="1"/>
          <w:numId w:val="8"/>
        </w:numPr>
        <w:ind w:left="0" w:firstLine="567"/>
        <w:jc w:val="both"/>
        <w:rPr>
          <w:rFonts w:ascii="Times New Roman" w:eastAsia="Times New Roman" w:hAnsi="Times New Roman"/>
          <w:sz w:val="24"/>
          <w:szCs w:val="24"/>
          <w:lang w:eastAsia="lt-LT"/>
        </w:rPr>
      </w:pPr>
      <w:bookmarkStart w:id="65" w:name="_heading=h.206ipza" w:colFirst="0" w:colLast="0"/>
      <w:bookmarkEnd w:id="65"/>
      <w:r w:rsidRPr="0024595E">
        <w:rPr>
          <w:rFonts w:ascii="Times New Roman" w:eastAsia="Times New Roman" w:hAnsi="Times New Roman"/>
          <w:sz w:val="24"/>
          <w:szCs w:val="24"/>
          <w:lang w:eastAsia="lt-LT"/>
        </w:rPr>
        <w:t>Avanso užtikrinimu garantas (laiduotojas) privalo neatšaukiamai ir besąlygiškai įsipareigoti ne vėliau kaip per 10 (dešimt) darbo dienų nuo raštiško pranešimo iš Kliento gavimo 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p>
    <w:p w14:paraId="7CD23B39" w14:textId="77777777" w:rsidR="0024595E" w:rsidRPr="0024595E" w:rsidRDefault="0024595E">
      <w:pPr>
        <w:numPr>
          <w:ilvl w:val="1"/>
          <w:numId w:val="8"/>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lastRenderedPageBreak/>
        <w:t>Jeigu Paslaugų teikėjui buvo išmokėtas avansas ir Paslaugų teikėjas vėluoja suteikti Paslaugas, jis, papildomai prie pagal Sutarties 9.3 punktą mokėtinų sumų, turi mokėti 10 procentų dydžio metines palūkanas už vėlavimo laiką nuo jam išmokėtos avanso sumos, bet ne ilgiau kaip už 1 (vieną) mėnesį.</w:t>
      </w:r>
    </w:p>
    <w:p w14:paraId="2836EC46" w14:textId="77777777" w:rsidR="0024595E" w:rsidRPr="0024595E" w:rsidRDefault="0024595E">
      <w:pPr>
        <w:numPr>
          <w:ilvl w:val="1"/>
          <w:numId w:val="8"/>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Nutraukus Sutartį Paslaugų teikėjas privalo grąžinti Klientui gautą avansą per 7 (septynias) darbo dienas (jeigu dalis Paslaugų suteikta – grąžinama ta avanso dalis, kuri viršija suteiktų Paslaugų kainą). Jei Paslaugų teikėjas negrąžina gauto avanso, Klientas pasinaudoja avanso užtikrinimu.</w:t>
      </w:r>
    </w:p>
    <w:p w14:paraId="5E1308ED"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IX. ŠALIŲ ATSAKOMYBĖ</w:t>
      </w:r>
    </w:p>
    <w:p w14:paraId="1B4A6196" w14:textId="77777777" w:rsidR="0024595E" w:rsidRPr="0024595E" w:rsidRDefault="0024595E" w:rsidP="0024595E">
      <w:pPr>
        <w:jc w:val="both"/>
        <w:rPr>
          <w:rFonts w:ascii="Times New Roman" w:eastAsia="Times New Roman" w:hAnsi="Times New Roman"/>
          <w:sz w:val="24"/>
          <w:szCs w:val="24"/>
          <w:lang w:eastAsia="lt-LT"/>
        </w:rPr>
      </w:pPr>
    </w:p>
    <w:p w14:paraId="0F8E8A24" w14:textId="77777777" w:rsidR="0024595E" w:rsidRPr="0024595E" w:rsidRDefault="0024595E">
      <w:pPr>
        <w:numPr>
          <w:ilvl w:val="1"/>
          <w:numId w:val="9"/>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A5647F7" w14:textId="77777777" w:rsidR="0024595E" w:rsidRPr="0024595E" w:rsidRDefault="0024595E">
      <w:pPr>
        <w:numPr>
          <w:ilvl w:val="1"/>
          <w:numId w:val="9"/>
        </w:numPr>
        <w:ind w:left="0" w:firstLine="567"/>
        <w:jc w:val="both"/>
        <w:rPr>
          <w:rFonts w:ascii="Times New Roman" w:eastAsia="Times New Roman" w:hAnsi="Times New Roman"/>
          <w:sz w:val="24"/>
          <w:szCs w:val="24"/>
          <w:lang w:eastAsia="lt-LT"/>
        </w:rPr>
      </w:pPr>
      <w:bookmarkStart w:id="66" w:name="_heading=h.4k668n3" w:colFirst="0" w:colLast="0"/>
      <w:bookmarkEnd w:id="66"/>
      <w:r w:rsidRPr="0024595E">
        <w:rPr>
          <w:rFonts w:ascii="Times New Roman" w:eastAsia="Times New Roman" w:hAnsi="Times New Roman"/>
          <w:sz w:val="24"/>
          <w:szCs w:val="24"/>
          <w:lang w:eastAsia="lt-LT"/>
        </w:rPr>
        <w:t>Uždelsus laiku atsiskaityti už suteiktas Paslaugas, Klientas Paslaugų teikėjui reikalaujant moka 0,02 proc. delspinigius nuo laiku neapmokėtos sumos už kiekvieną vėlavimo dieną. Šalys susitaria, kad šiuo atveju palūkanos nemokamos.</w:t>
      </w:r>
    </w:p>
    <w:p w14:paraId="0B13B41D" w14:textId="77777777" w:rsidR="0024595E" w:rsidRPr="0024595E" w:rsidRDefault="0024595E">
      <w:pPr>
        <w:numPr>
          <w:ilvl w:val="1"/>
          <w:numId w:val="9"/>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Kiekvienu atveju Paslaugų teikėjui praleidus bet kurios pareigos įvykdymo terminą, nustatytą Sutartyje, Paslaugų teikėjas moka Klientui 0,02 proc. delspinigius nuo nesuteiktų Paslaugų vertės už kiekvieną uždelstą dieną. Delspinigiai skaičiuojami iki baudos skyrimo, jei Specialiosiose sutarties sąlygose už sutartinių įsipareigojimų neįvykdymą ar netinkamą vykdymą yra numatytos baudos. </w:t>
      </w:r>
    </w:p>
    <w:p w14:paraId="0DF166CC" w14:textId="77777777" w:rsidR="0024595E" w:rsidRPr="0024595E" w:rsidRDefault="0024595E">
      <w:pPr>
        <w:numPr>
          <w:ilvl w:val="1"/>
          <w:numId w:val="9"/>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Delspinigių sumokėjimas neatleidžia Šalių nuo pareigos vykdyti Sutartyje prisiimtus įsipareigojimus.</w:t>
      </w:r>
    </w:p>
    <w:p w14:paraId="010164AC" w14:textId="77777777" w:rsidR="0024595E" w:rsidRPr="0024595E" w:rsidRDefault="0024595E">
      <w:pPr>
        <w:numPr>
          <w:ilvl w:val="1"/>
          <w:numId w:val="9"/>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teikėjui pagal Sutartį priskaičiuoti delspinigiai ir (ar) baudos  gali būti išskaičiuojami iš Kliento mokėtinų sumų Paslaugų teikėjui.</w:t>
      </w:r>
    </w:p>
    <w:p w14:paraId="2D7FD5AE" w14:textId="77777777" w:rsidR="0024595E" w:rsidRPr="0024595E" w:rsidRDefault="0024595E">
      <w:pPr>
        <w:numPr>
          <w:ilvl w:val="1"/>
          <w:numId w:val="9"/>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Šalys susitaria, kad kilus teisminiam ginčui dėl atsiskaitymo už suteiktas Paslaugas, Paslaugų teikėjas gali reikalauti priteisti ne didesnes kaip 5 (penkių) procentų metines palūkanas nuo nesumokėtos sumos, kaip tai numatyta Lietuvos Respublikos civilinio kodekso  6.210 str. 1 d.</w:t>
      </w:r>
    </w:p>
    <w:p w14:paraId="1C353AB9" w14:textId="77777777" w:rsidR="0024595E" w:rsidRPr="0024595E" w:rsidRDefault="0024595E">
      <w:pPr>
        <w:numPr>
          <w:ilvl w:val="1"/>
          <w:numId w:val="9"/>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411A8743" w14:textId="77777777" w:rsidR="0024595E" w:rsidRPr="0024595E" w:rsidRDefault="0024595E">
      <w:pPr>
        <w:numPr>
          <w:ilvl w:val="1"/>
          <w:numId w:val="9"/>
        </w:numPr>
        <w:ind w:left="0" w:firstLine="567"/>
        <w:jc w:val="both"/>
        <w:rPr>
          <w:rFonts w:ascii="Times New Roman" w:eastAsia="Times New Roman" w:hAnsi="Times New Roman"/>
          <w:sz w:val="24"/>
          <w:szCs w:val="24"/>
          <w:lang w:eastAsia="lt-LT"/>
        </w:rPr>
      </w:pPr>
      <w:bookmarkStart w:id="67" w:name="_heading=h.2zbgiuw" w:colFirst="0" w:colLast="0"/>
      <w:bookmarkEnd w:id="67"/>
      <w:r w:rsidRPr="0024595E">
        <w:rPr>
          <w:rFonts w:ascii="Times New Roman" w:eastAsia="Times New Roman" w:hAnsi="Times New Roman"/>
          <w:sz w:val="24"/>
          <w:szCs w:val="24"/>
          <w:lang w:eastAsia="lt-LT"/>
        </w:rPr>
        <w:t>Specialiosiose sutarties sąlygose gali būti numatytos papildomos sankcijos (baudos) už netinkamą sutartinių įsipareigojimų vykdymą ar nevykdymą.</w:t>
      </w:r>
    </w:p>
    <w:p w14:paraId="31C3F270" w14:textId="77777777" w:rsidR="0024595E" w:rsidRPr="0024595E" w:rsidRDefault="0024595E" w:rsidP="0024595E">
      <w:pPr>
        <w:jc w:val="both"/>
        <w:rPr>
          <w:rFonts w:ascii="Times New Roman" w:eastAsia="Times New Roman" w:hAnsi="Times New Roman"/>
          <w:sz w:val="24"/>
          <w:szCs w:val="24"/>
          <w:lang w:eastAsia="lt-LT"/>
        </w:rPr>
      </w:pPr>
    </w:p>
    <w:p w14:paraId="453893CB"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X. SUBTEIKĖJAI</w:t>
      </w:r>
      <w:r w:rsidRPr="0024595E">
        <w:rPr>
          <w:rFonts w:ascii="Times New Roman" w:eastAsia="Times New Roman" w:hAnsi="Times New Roman"/>
          <w:i/>
          <w:color w:val="000000"/>
          <w:sz w:val="24"/>
          <w:szCs w:val="24"/>
          <w:lang w:eastAsia="lt-LT"/>
        </w:rPr>
        <w:t xml:space="preserve"> </w:t>
      </w:r>
      <w:r w:rsidRPr="0024595E">
        <w:rPr>
          <w:rFonts w:ascii="Times New Roman" w:eastAsia="Times New Roman" w:hAnsi="Times New Roman"/>
          <w:b/>
          <w:sz w:val="24"/>
          <w:szCs w:val="24"/>
          <w:lang w:eastAsia="lt-LT"/>
        </w:rPr>
        <w:t>IR JŲ KEITIMO TVARKA</w:t>
      </w:r>
    </w:p>
    <w:p w14:paraId="268ABC2C" w14:textId="77777777" w:rsidR="0024595E" w:rsidRPr="0024595E" w:rsidRDefault="0024595E" w:rsidP="0024595E">
      <w:pPr>
        <w:jc w:val="both"/>
        <w:rPr>
          <w:rFonts w:ascii="Times New Roman" w:eastAsia="Times New Roman" w:hAnsi="Times New Roman"/>
          <w:sz w:val="24"/>
          <w:szCs w:val="24"/>
          <w:lang w:eastAsia="lt-LT"/>
        </w:rPr>
      </w:pPr>
    </w:p>
    <w:p w14:paraId="3361AD44" w14:textId="77777777" w:rsidR="0024595E" w:rsidRPr="0024595E" w:rsidRDefault="0024595E">
      <w:pPr>
        <w:numPr>
          <w:ilvl w:val="1"/>
          <w:numId w:val="31"/>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Sutarčiai vykdyti pasitelkiami (jeigu tokie yra) subteikėjai nurodomi Specialiosiose sutarties sąlygose.</w:t>
      </w:r>
    </w:p>
    <w:p w14:paraId="4540D5E8" w14:textId="77777777" w:rsidR="0024595E" w:rsidRPr="0024595E" w:rsidRDefault="0024595E">
      <w:pPr>
        <w:numPr>
          <w:ilvl w:val="1"/>
          <w:numId w:val="31"/>
        </w:numPr>
        <w:ind w:left="0" w:firstLine="567"/>
        <w:jc w:val="both"/>
        <w:rPr>
          <w:rFonts w:ascii="Times New Roman" w:eastAsia="Times New Roman" w:hAnsi="Times New Roman"/>
          <w:sz w:val="24"/>
          <w:szCs w:val="24"/>
          <w:lang w:eastAsia="lt-LT"/>
        </w:rPr>
      </w:pPr>
      <w:bookmarkStart w:id="68" w:name="_heading=h.1egqt2p" w:colFirst="0" w:colLast="0"/>
      <w:bookmarkEnd w:id="68"/>
      <w:r w:rsidRPr="0024595E">
        <w:rPr>
          <w:rFonts w:ascii="Times New Roman" w:eastAsia="Times New Roman" w:hAnsi="Times New Roman"/>
          <w:sz w:val="24"/>
          <w:szCs w:val="24"/>
          <w:lang w:eastAsia="lt-LT"/>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635AF4B4" w14:textId="77777777" w:rsidR="0024595E" w:rsidRPr="0024595E" w:rsidRDefault="0024595E">
      <w:pPr>
        <w:numPr>
          <w:ilvl w:val="1"/>
          <w:numId w:val="31"/>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Klientas reikalauja, kad kartu su informacija apie naujus subteikėjus (kai jų pajėgumais remiamasi kvalifikacijai pagrįsti) būtų pateikti jų pašalinimo pagrindų nebuvimo ir atitiktį kvalifikaciniams reikalavimams (jei jie buvo keliami) patvirtinantys dokumentai. Anksčiau minėti dokumentai pateikiami tai dienai, kai Paslaugų teikėjas kreipiasi į Klientą su prašymu pakeisti subteikėjus.</w:t>
      </w:r>
    </w:p>
    <w:p w14:paraId="336A8BE9" w14:textId="77777777" w:rsidR="0024595E" w:rsidRPr="0024595E" w:rsidRDefault="0024595E">
      <w:pPr>
        <w:numPr>
          <w:ilvl w:val="1"/>
          <w:numId w:val="31"/>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Jei Sutartyje keičiami subteikėjai, kurių pajėgumais kvalifikacijai pagrįsti rėmėsi Paslaugų teikėjas, kartu su informacija apie naujus subteikėjus turi būti pateikti naujo subteikėjo </w:t>
      </w:r>
      <w:r w:rsidRPr="0024595E">
        <w:rPr>
          <w:rFonts w:ascii="Times New Roman" w:eastAsia="Times New Roman" w:hAnsi="Times New Roman"/>
          <w:sz w:val="24"/>
          <w:szCs w:val="24"/>
          <w:lang w:eastAsia="lt-LT"/>
        </w:rPr>
        <w:lastRenderedPageBreak/>
        <w:t>pašalinimo pagrindų nebuvimą ir atitiktį kvalifikaciniams reikalavimams patvirtinantys dokumentai. Anksčiau minėti dokumentai pateikiami tai dienai, kai Paslaugų teikėjas kreipiasi į Klientą su prašymu pakeisti subteikėjus. Klientas reikalauja, kad naujo subteikėjo kvalifikacija būtų ne žemesnė nei buvo reikalaujama pirkimo dokumentuose.</w:t>
      </w:r>
    </w:p>
    <w:p w14:paraId="1986406A" w14:textId="77777777" w:rsidR="0024595E" w:rsidRPr="0024595E" w:rsidRDefault="0024595E">
      <w:pPr>
        <w:numPr>
          <w:ilvl w:val="1"/>
          <w:numId w:val="31"/>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Tais atvejais, kai kvalifikacijai pagrįsti Paslaugų teikėjas nesiremia subteikėjų pajėgumais, Klientas netikrina šių subteikėjų pašalinimo pagrindų.</w:t>
      </w:r>
    </w:p>
    <w:p w14:paraId="4E61E305" w14:textId="77777777" w:rsidR="0024595E" w:rsidRPr="0024595E" w:rsidRDefault="0024595E">
      <w:pPr>
        <w:numPr>
          <w:ilvl w:val="1"/>
          <w:numId w:val="31"/>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1C4F1FB8" w14:textId="77777777" w:rsidR="0024595E" w:rsidRPr="0024595E" w:rsidRDefault="0024595E" w:rsidP="0024595E">
      <w:pPr>
        <w:ind w:left="480"/>
        <w:jc w:val="both"/>
        <w:rPr>
          <w:rFonts w:ascii="Times New Roman" w:eastAsia="Times New Roman" w:hAnsi="Times New Roman"/>
          <w:i/>
          <w:color w:val="FF0000"/>
          <w:sz w:val="24"/>
          <w:szCs w:val="24"/>
          <w:highlight w:val="lightGray"/>
          <w:lang w:eastAsia="lt-LT"/>
        </w:rPr>
      </w:pPr>
      <w:r w:rsidRPr="0024595E">
        <w:rPr>
          <w:rFonts w:ascii="Times New Roman" w:eastAsia="Times New Roman" w:hAnsi="Times New Roman"/>
          <w:i/>
          <w:color w:val="FF0000"/>
          <w:sz w:val="24"/>
          <w:szCs w:val="24"/>
          <w:highlight w:val="lightGray"/>
          <w:lang w:eastAsia="lt-LT"/>
        </w:rPr>
        <w:t>Jei buvo keliami kvalifikacijos reikalavimai specialistams:</w:t>
      </w:r>
    </w:p>
    <w:p w14:paraId="228094B6" w14:textId="77777777" w:rsidR="0024595E" w:rsidRPr="0024595E" w:rsidRDefault="0024595E">
      <w:pPr>
        <w:numPr>
          <w:ilvl w:val="1"/>
          <w:numId w:val="31"/>
        </w:numPr>
        <w:ind w:left="0" w:firstLine="567"/>
        <w:jc w:val="both"/>
        <w:rPr>
          <w:rFonts w:ascii="Times New Roman" w:eastAsia="Times New Roman" w:hAnsi="Times New Roman"/>
          <w:sz w:val="24"/>
          <w:szCs w:val="24"/>
          <w:lang w:eastAsia="lt-LT"/>
        </w:rPr>
      </w:pPr>
      <w:bookmarkStart w:id="69" w:name="_heading=h.3ygebqi" w:colFirst="0" w:colLast="0"/>
      <w:bookmarkEnd w:id="69"/>
      <w:r w:rsidRPr="0024595E">
        <w:rPr>
          <w:rFonts w:ascii="Times New Roman" w:eastAsia="Times New Roman" w:hAnsi="Times New Roman"/>
          <w:sz w:val="24"/>
          <w:szCs w:val="24"/>
          <w:lang w:eastAsia="lt-LT"/>
        </w:rPr>
        <w:t>Specialisto keitimas ar naujo skyrimas galimas, tik esant vienai iš šių priežasčių:</w:t>
      </w:r>
    </w:p>
    <w:p w14:paraId="39D5CCCE" w14:textId="77777777" w:rsidR="0024595E" w:rsidRPr="0024595E" w:rsidRDefault="0024595E">
      <w:pPr>
        <w:numPr>
          <w:ilvl w:val="2"/>
          <w:numId w:val="31"/>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Sutartyje numatytas specialistas atleidžiamas, atsistatydina iš pareigų, išeina iš darbo, negali eiti savo pareigų dėl ligos ar traumos;</w:t>
      </w:r>
    </w:p>
    <w:p w14:paraId="5A1EC7A3" w14:textId="77777777" w:rsidR="0024595E" w:rsidRPr="0024595E" w:rsidRDefault="0024595E">
      <w:pPr>
        <w:numPr>
          <w:ilvl w:val="2"/>
          <w:numId w:val="31"/>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siekiant tinkamai ir laiku įvykdyti Sutartį būtina padidinti Paslaugų teikimo spartą;</w:t>
      </w:r>
    </w:p>
    <w:p w14:paraId="69DD9905" w14:textId="77777777" w:rsidR="0024595E" w:rsidRPr="0024595E" w:rsidRDefault="0024595E">
      <w:pPr>
        <w:numPr>
          <w:ilvl w:val="2"/>
          <w:numId w:val="31"/>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esant kitoms nenumatytoms pagrįstoms aplinkybėms.</w:t>
      </w:r>
    </w:p>
    <w:p w14:paraId="754448BA" w14:textId="77777777" w:rsidR="0024595E" w:rsidRPr="0024595E" w:rsidRDefault="0024595E">
      <w:pPr>
        <w:numPr>
          <w:ilvl w:val="1"/>
          <w:numId w:val="31"/>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Bendrųjų sutarties sąlygų 10.7 punkte nurodytu atveju Paslaugų teikėjas privalo pateikti Kliento atstovui – atsakingam Sutarties vykdytojui:</w:t>
      </w:r>
    </w:p>
    <w:p w14:paraId="57A707B2" w14:textId="77777777" w:rsidR="0024595E" w:rsidRPr="0024595E" w:rsidRDefault="0024595E">
      <w:pPr>
        <w:numPr>
          <w:ilvl w:val="2"/>
          <w:numId w:val="31"/>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pagrįstą prašymą, pridedant jį pagrindžiančius dokumentus; </w:t>
      </w:r>
    </w:p>
    <w:p w14:paraId="3DDF28E2" w14:textId="77777777" w:rsidR="0024595E" w:rsidRPr="0024595E" w:rsidRDefault="0024595E">
      <w:pPr>
        <w:numPr>
          <w:ilvl w:val="2"/>
          <w:numId w:val="31"/>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naujo specialisto dokumentus, įrodančius, kad jo kvalifikacija atitinka pirkimo dokumentuose nustatytus minimalius kvalifikacijos reikalavimus, keliamus specialistui;</w:t>
      </w:r>
    </w:p>
    <w:p w14:paraId="35302B30" w14:textId="77777777" w:rsidR="0024595E" w:rsidRPr="0024595E" w:rsidRDefault="0024595E">
      <w:pPr>
        <w:numPr>
          <w:ilvl w:val="2"/>
          <w:numId w:val="31"/>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naujo specialisto paskyrimas įforminamas Paslaugų teikėjo įmonės vadovo įsakymu, kurio kopija pateikiama Kliento atstovui – atsakingam Sutarties vykdytojui.</w:t>
      </w:r>
    </w:p>
    <w:p w14:paraId="13F5960D" w14:textId="77777777" w:rsidR="0024595E" w:rsidRPr="0024595E" w:rsidRDefault="0024595E" w:rsidP="0024595E">
      <w:pPr>
        <w:jc w:val="both"/>
        <w:rPr>
          <w:rFonts w:ascii="Times New Roman" w:eastAsia="Times New Roman" w:hAnsi="Times New Roman"/>
          <w:sz w:val="24"/>
          <w:szCs w:val="24"/>
          <w:lang w:eastAsia="lt-LT"/>
        </w:rPr>
      </w:pPr>
    </w:p>
    <w:p w14:paraId="4F8A1A62"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XI. NENUGALIMOS JĖGOS APLINKYBĖS (</w:t>
      </w:r>
      <w:r w:rsidRPr="0024595E">
        <w:rPr>
          <w:rFonts w:ascii="Times New Roman" w:eastAsia="Times New Roman" w:hAnsi="Times New Roman"/>
          <w:b/>
          <w:i/>
          <w:sz w:val="24"/>
          <w:szCs w:val="24"/>
          <w:lang w:eastAsia="lt-LT"/>
        </w:rPr>
        <w:t>FORCE MAJEURE</w:t>
      </w:r>
      <w:r w:rsidRPr="0024595E">
        <w:rPr>
          <w:rFonts w:ascii="Times New Roman" w:eastAsia="Times New Roman" w:hAnsi="Times New Roman"/>
          <w:b/>
          <w:sz w:val="24"/>
          <w:szCs w:val="24"/>
          <w:lang w:eastAsia="lt-LT"/>
        </w:rPr>
        <w:t>)</w:t>
      </w:r>
    </w:p>
    <w:p w14:paraId="0022FB25" w14:textId="77777777" w:rsidR="0024595E" w:rsidRPr="0024595E" w:rsidRDefault="0024595E" w:rsidP="0024595E">
      <w:pPr>
        <w:jc w:val="both"/>
        <w:rPr>
          <w:rFonts w:ascii="Times New Roman" w:eastAsia="Times New Roman" w:hAnsi="Times New Roman"/>
          <w:sz w:val="24"/>
          <w:szCs w:val="24"/>
          <w:lang w:eastAsia="lt-LT"/>
        </w:rPr>
      </w:pPr>
    </w:p>
    <w:p w14:paraId="5909703D" w14:textId="77777777" w:rsidR="0024595E" w:rsidRPr="0024595E" w:rsidRDefault="0024595E" w:rsidP="0024595E">
      <w:pPr>
        <w:numPr>
          <w:ilvl w:val="1"/>
          <w:numId w:val="0"/>
        </w:num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5A23BE09" w14:textId="77777777" w:rsidR="0024595E" w:rsidRPr="0024595E" w:rsidRDefault="0024595E" w:rsidP="0024595E">
      <w:pPr>
        <w:numPr>
          <w:ilvl w:val="1"/>
          <w:numId w:val="0"/>
        </w:num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Nenugalima jėga (</w:t>
      </w:r>
      <w:r w:rsidRPr="0024595E">
        <w:rPr>
          <w:rFonts w:ascii="Times New Roman" w:eastAsia="Times New Roman" w:hAnsi="Times New Roman"/>
          <w:i/>
          <w:sz w:val="24"/>
          <w:szCs w:val="24"/>
          <w:lang w:eastAsia="lt-LT"/>
        </w:rPr>
        <w:t>force majeure</w:t>
      </w:r>
      <w:r w:rsidRPr="0024595E">
        <w:rPr>
          <w:rFonts w:ascii="Times New Roman" w:eastAsia="Times New Roman" w:hAnsi="Times New Roman"/>
          <w:sz w:val="24"/>
          <w:szCs w:val="24"/>
          <w:lang w:eastAsia="lt-LT"/>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24595E">
        <w:rPr>
          <w:rFonts w:ascii="Times New Roman" w:eastAsia="Times New Roman" w:hAnsi="Times New Roman"/>
          <w:i/>
          <w:sz w:val="24"/>
          <w:szCs w:val="24"/>
          <w:lang w:eastAsia="lt-LT"/>
        </w:rPr>
        <w:t>force majeure</w:t>
      </w:r>
      <w:r w:rsidRPr="0024595E">
        <w:rPr>
          <w:rFonts w:ascii="Times New Roman" w:eastAsia="Times New Roman" w:hAnsi="Times New Roman"/>
          <w:sz w:val="24"/>
          <w:szCs w:val="24"/>
          <w:lang w:eastAsia="lt-LT"/>
        </w:rPr>
        <w:t>) taip pat nelaikoma tai, kad rinkoje nėra reikalingų prievolei vykdyti prekių, Šalis neturi reikiamų finansinių išteklių arba šalies kontrahentai pažeidžia savo prievoles.</w:t>
      </w:r>
    </w:p>
    <w:p w14:paraId="283E3A62" w14:textId="77777777" w:rsidR="0024595E" w:rsidRPr="0024595E" w:rsidRDefault="0024595E" w:rsidP="0024595E">
      <w:pPr>
        <w:jc w:val="both"/>
        <w:rPr>
          <w:rFonts w:ascii="Times New Roman" w:eastAsia="Times New Roman" w:hAnsi="Times New Roman"/>
          <w:sz w:val="24"/>
          <w:szCs w:val="24"/>
          <w:lang w:eastAsia="lt-LT"/>
        </w:rPr>
      </w:pPr>
    </w:p>
    <w:p w14:paraId="765296A4"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XII. KONFIDENCIALUMO ĮSIPAREIGOJIMAI</w:t>
      </w:r>
    </w:p>
    <w:p w14:paraId="596A1800" w14:textId="77777777" w:rsidR="0024595E" w:rsidRPr="0024595E" w:rsidRDefault="0024595E" w:rsidP="0024595E">
      <w:pPr>
        <w:jc w:val="both"/>
        <w:rPr>
          <w:rFonts w:ascii="Times New Roman" w:eastAsia="Times New Roman" w:hAnsi="Times New Roman"/>
          <w:sz w:val="24"/>
          <w:szCs w:val="24"/>
          <w:lang w:eastAsia="lt-LT"/>
        </w:rPr>
      </w:pPr>
    </w:p>
    <w:p w14:paraId="56278CBE" w14:textId="77777777" w:rsidR="0024595E" w:rsidRPr="0024595E" w:rsidRDefault="0024595E">
      <w:pPr>
        <w:numPr>
          <w:ilvl w:val="1"/>
          <w:numId w:val="10"/>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color w:val="000000"/>
          <w:sz w:val="24"/>
          <w:szCs w:val="24"/>
          <w:lang w:eastAsia="lt-LT"/>
        </w:rPr>
        <w:t>Sutarties Šalims yra žinoma, kad ši Sutartis yra vieša, išskyrus joje esančią konfidencialią informaciją. Konfidencialia informacija laikoma tik tokia informacija, kurios</w:t>
      </w:r>
      <w:r w:rsidRPr="0024595E">
        <w:rPr>
          <w:rFonts w:ascii="Times New Roman" w:eastAsia="Times New Roman" w:hAnsi="Times New Roman"/>
          <w:color w:val="000000"/>
          <w:sz w:val="24"/>
          <w:szCs w:val="24"/>
          <w:highlight w:val="white"/>
          <w:lang w:eastAsia="lt-LT"/>
        </w:rPr>
        <w:t xml:space="preserve"> atskleidimas prieštarautų teisės aktams.</w:t>
      </w:r>
    </w:p>
    <w:p w14:paraId="464F3F92" w14:textId="77777777" w:rsidR="0024595E" w:rsidRPr="0024595E" w:rsidRDefault="0024595E" w:rsidP="0024595E">
      <w:pPr>
        <w:jc w:val="center"/>
        <w:rPr>
          <w:rFonts w:ascii="Times New Roman" w:eastAsia="Times New Roman" w:hAnsi="Times New Roman"/>
          <w:b/>
          <w:sz w:val="24"/>
          <w:szCs w:val="24"/>
          <w:lang w:eastAsia="lt-LT"/>
        </w:rPr>
      </w:pPr>
      <w:r w:rsidRPr="0024595E">
        <w:rPr>
          <w:rFonts w:ascii="Times New Roman" w:eastAsia="Times New Roman" w:hAnsi="Times New Roman"/>
          <w:b/>
          <w:sz w:val="24"/>
          <w:szCs w:val="24"/>
          <w:lang w:eastAsia="lt-LT"/>
        </w:rPr>
        <w:t>XIII. GINČŲ NAGRINĖJIMO TVARKA</w:t>
      </w:r>
    </w:p>
    <w:p w14:paraId="6946A91D" w14:textId="77777777" w:rsidR="0024595E" w:rsidRPr="0024595E" w:rsidRDefault="0024595E" w:rsidP="0024595E">
      <w:pPr>
        <w:jc w:val="both"/>
        <w:rPr>
          <w:rFonts w:ascii="Times New Roman" w:eastAsia="Times New Roman" w:hAnsi="Times New Roman"/>
          <w:sz w:val="24"/>
          <w:szCs w:val="24"/>
          <w:lang w:eastAsia="lt-LT"/>
        </w:rPr>
      </w:pPr>
    </w:p>
    <w:p w14:paraId="56D2BF03" w14:textId="77777777" w:rsidR="0024595E" w:rsidRPr="0024595E" w:rsidRDefault="0024595E">
      <w:pPr>
        <w:numPr>
          <w:ilvl w:val="1"/>
          <w:numId w:val="1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Sutarčiai ir visoms iš  Sutarties atsirandančioms teisėms ir pareigoms taikomi Lietuvos Respublikos įstatymai bei kiti norminiai teisės aktai. Sutartis sudaryta ir turi būti aiškinama vadovaujantis Lietuvos Respublikos teise.</w:t>
      </w:r>
    </w:p>
    <w:p w14:paraId="6DF6AB22" w14:textId="77777777" w:rsidR="0024595E" w:rsidRPr="0024595E" w:rsidRDefault="0024595E">
      <w:pPr>
        <w:numPr>
          <w:ilvl w:val="1"/>
          <w:numId w:val="1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lastRenderedPageBreak/>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2B101769" w14:textId="77777777" w:rsidR="0024595E" w:rsidRPr="0024595E" w:rsidRDefault="0024595E" w:rsidP="0024595E">
      <w:pPr>
        <w:jc w:val="both"/>
        <w:rPr>
          <w:rFonts w:ascii="Times New Roman" w:eastAsia="Times New Roman" w:hAnsi="Times New Roman"/>
          <w:sz w:val="24"/>
          <w:szCs w:val="24"/>
          <w:lang w:eastAsia="lt-LT"/>
        </w:rPr>
      </w:pPr>
    </w:p>
    <w:p w14:paraId="235EEBE4"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XIV. ASMENS DUOMENŲ TVARKYMAS</w:t>
      </w:r>
    </w:p>
    <w:p w14:paraId="0B8C4E04" w14:textId="77777777" w:rsidR="0024595E" w:rsidRPr="0024595E" w:rsidRDefault="0024595E" w:rsidP="0024595E">
      <w:pPr>
        <w:jc w:val="both"/>
        <w:rPr>
          <w:rFonts w:ascii="Times New Roman" w:eastAsia="Times New Roman" w:hAnsi="Times New Roman"/>
          <w:sz w:val="24"/>
          <w:szCs w:val="24"/>
          <w:lang w:eastAsia="lt-LT"/>
        </w:rPr>
      </w:pPr>
    </w:p>
    <w:p w14:paraId="2099AE2C" w14:textId="77777777" w:rsidR="0024595E" w:rsidRPr="0024595E" w:rsidRDefault="0024595E">
      <w:pPr>
        <w:numPr>
          <w:ilvl w:val="1"/>
          <w:numId w:val="2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2BB82BC" w14:textId="77777777" w:rsidR="0024595E" w:rsidRPr="0024595E" w:rsidRDefault="0024595E">
      <w:pPr>
        <w:numPr>
          <w:ilvl w:val="1"/>
          <w:numId w:val="27"/>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2E933B58" w14:textId="77777777" w:rsidR="0024595E" w:rsidRPr="0024595E" w:rsidRDefault="0024595E" w:rsidP="0024595E">
      <w:pPr>
        <w:jc w:val="both"/>
        <w:rPr>
          <w:rFonts w:ascii="Times New Roman" w:eastAsia="Times New Roman" w:hAnsi="Times New Roman"/>
          <w:sz w:val="24"/>
          <w:szCs w:val="24"/>
          <w:lang w:eastAsia="lt-LT"/>
        </w:rPr>
      </w:pPr>
    </w:p>
    <w:p w14:paraId="615858A9"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XV. GARANTIJA</w:t>
      </w:r>
    </w:p>
    <w:p w14:paraId="154E465B" w14:textId="77777777" w:rsidR="0024595E" w:rsidRPr="0024595E" w:rsidRDefault="0024595E" w:rsidP="0024595E">
      <w:pPr>
        <w:jc w:val="both"/>
        <w:rPr>
          <w:rFonts w:ascii="Times New Roman" w:eastAsia="Times New Roman" w:hAnsi="Times New Roman"/>
          <w:sz w:val="24"/>
          <w:szCs w:val="24"/>
          <w:lang w:eastAsia="lt-LT"/>
        </w:rPr>
      </w:pPr>
    </w:p>
    <w:p w14:paraId="76EDC74E" w14:textId="77777777" w:rsidR="0024595E" w:rsidRPr="0024595E" w:rsidRDefault="0024595E">
      <w:pPr>
        <w:numPr>
          <w:ilvl w:val="1"/>
          <w:numId w:val="11"/>
        </w:numPr>
        <w:ind w:left="0" w:firstLine="567"/>
        <w:jc w:val="both"/>
        <w:rPr>
          <w:rFonts w:ascii="Times New Roman" w:eastAsia="Times New Roman" w:hAnsi="Times New Roman"/>
          <w:sz w:val="24"/>
          <w:szCs w:val="24"/>
          <w:lang w:eastAsia="lt-LT"/>
        </w:rPr>
      </w:pPr>
      <w:bookmarkStart w:id="70" w:name="_heading=h.2dlolyb" w:colFirst="0" w:colLast="0"/>
      <w:bookmarkEnd w:id="70"/>
      <w:r w:rsidRPr="0024595E">
        <w:rPr>
          <w:rFonts w:ascii="Times New Roman" w:eastAsia="Times New Roman" w:hAnsi="Times New Roman"/>
          <w:sz w:val="24"/>
          <w:szCs w:val="24"/>
          <w:lang w:eastAsia="lt-LT"/>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p>
    <w:p w14:paraId="1B03E8A9" w14:textId="77777777" w:rsidR="0024595E" w:rsidRPr="0024595E" w:rsidRDefault="0024595E">
      <w:pPr>
        <w:numPr>
          <w:ilvl w:val="1"/>
          <w:numId w:val="11"/>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Paslaugoms (jei tai įmanoma pagal jų pobūdį) suteikiama konkreti garantija nurodoma Specialiosiose sutarties sąlygose.</w:t>
      </w:r>
    </w:p>
    <w:p w14:paraId="00014F79" w14:textId="77777777" w:rsidR="0024595E" w:rsidRPr="0024595E" w:rsidRDefault="0024595E">
      <w:pPr>
        <w:numPr>
          <w:ilvl w:val="1"/>
          <w:numId w:val="11"/>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4D5291A6" w14:textId="77777777" w:rsidR="0024595E" w:rsidRPr="0024595E" w:rsidRDefault="0024595E">
      <w:pPr>
        <w:numPr>
          <w:ilvl w:val="1"/>
          <w:numId w:val="11"/>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73AA6C16" w14:textId="77777777" w:rsidR="0024595E" w:rsidRPr="0024595E" w:rsidRDefault="0024595E" w:rsidP="0024595E">
      <w:pPr>
        <w:jc w:val="both"/>
        <w:rPr>
          <w:rFonts w:ascii="Times New Roman" w:eastAsia="Times New Roman" w:hAnsi="Times New Roman"/>
          <w:sz w:val="24"/>
          <w:szCs w:val="24"/>
          <w:lang w:eastAsia="lt-LT"/>
        </w:rPr>
      </w:pPr>
    </w:p>
    <w:p w14:paraId="6C018D70"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XVI. PAKEITIMAI. KIEKIO (APIMTIES) KEITIMO SĄLYGOS</w:t>
      </w:r>
    </w:p>
    <w:p w14:paraId="129BEEDC" w14:textId="77777777" w:rsidR="0024595E" w:rsidRPr="0024595E" w:rsidRDefault="0024595E" w:rsidP="0024595E">
      <w:pPr>
        <w:jc w:val="both"/>
        <w:rPr>
          <w:rFonts w:ascii="Times New Roman" w:eastAsia="Times New Roman" w:hAnsi="Times New Roman"/>
          <w:sz w:val="24"/>
          <w:szCs w:val="24"/>
          <w:lang w:eastAsia="lt-LT"/>
        </w:rPr>
      </w:pPr>
    </w:p>
    <w:p w14:paraId="03273A6D" w14:textId="77777777" w:rsidR="0024595E" w:rsidRPr="0024595E" w:rsidRDefault="0024595E">
      <w:pPr>
        <w:numPr>
          <w:ilvl w:val="1"/>
          <w:numId w:val="15"/>
        </w:numPr>
        <w:ind w:left="0" w:firstLine="709"/>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Sutartis jos galiojimo laikotarpiu gali būti keičiama neatliekant naujos pirkimo procedūros pagal Viešųjų pirkimų įstatymo 89 straipsnio nuostatas.</w:t>
      </w:r>
    </w:p>
    <w:p w14:paraId="12F92C89" w14:textId="77777777" w:rsidR="0024595E" w:rsidRPr="0024595E" w:rsidRDefault="0024595E">
      <w:pPr>
        <w:numPr>
          <w:ilvl w:val="1"/>
          <w:numId w:val="15"/>
        </w:numPr>
        <w:ind w:left="0" w:firstLine="709"/>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 Pakeitimais negali būti ženkliai išplečiama Sutarties apimtis į Sutartį įtraukiant paslaugas, kurios nebuvo numatytos pradinėje sutartyje.</w:t>
      </w:r>
    </w:p>
    <w:p w14:paraId="7C2E3B71" w14:textId="77777777" w:rsidR="0024595E" w:rsidRPr="0024595E" w:rsidRDefault="0024595E">
      <w:pPr>
        <w:numPr>
          <w:ilvl w:val="1"/>
          <w:numId w:val="15"/>
        </w:numPr>
        <w:ind w:left="0" w:firstLine="709"/>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kiekio (apimties) pakeitimai gali būti atliekami šiais atvejais:</w:t>
      </w:r>
    </w:p>
    <w:p w14:paraId="14AB4D53" w14:textId="77777777" w:rsidR="0024595E" w:rsidRPr="0024595E" w:rsidRDefault="0024595E">
      <w:pPr>
        <w:numPr>
          <w:ilvl w:val="2"/>
          <w:numId w:val="16"/>
        </w:numPr>
        <w:ind w:left="0" w:firstLine="709"/>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kai techninėje specifikacijoje/kitame dokumente nurodytos Paslaugos dėl objektyvių priežasčių tampa nebereikalingos;</w:t>
      </w:r>
    </w:p>
    <w:p w14:paraId="0AC21297" w14:textId="77777777" w:rsidR="0024595E" w:rsidRPr="0024595E" w:rsidRDefault="0024595E">
      <w:pPr>
        <w:numPr>
          <w:ilvl w:val="2"/>
          <w:numId w:val="16"/>
        </w:numPr>
        <w:ind w:left="0" w:firstLine="709"/>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lastRenderedPageBreak/>
        <w:t>kai nėra skiriamas pakankamas finansavimas Paslaugoms apmokėti;</w:t>
      </w:r>
    </w:p>
    <w:p w14:paraId="524FEF7D" w14:textId="77777777" w:rsidR="0024595E" w:rsidRPr="0024595E" w:rsidRDefault="0024595E">
      <w:pPr>
        <w:numPr>
          <w:ilvl w:val="2"/>
          <w:numId w:val="16"/>
        </w:numPr>
        <w:ind w:left="0" w:firstLine="709"/>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kai dėl paaiškėjusių techninių priežasčių ir aplinkybių tam tikras Paslaugas pirkti tampa neracionalu;</w:t>
      </w:r>
    </w:p>
    <w:p w14:paraId="5FA376EF" w14:textId="77777777" w:rsidR="0024595E" w:rsidRPr="0024595E" w:rsidRDefault="0024595E">
      <w:pPr>
        <w:numPr>
          <w:ilvl w:val="2"/>
          <w:numId w:val="16"/>
        </w:numPr>
        <w:ind w:left="0" w:firstLine="709"/>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kai atsiranda būtinybė įsigyti papildomų paslaugų ar paslaugų neteikti dėl aplinkybių, kurių protingas ir apdairus Klientas negalėjo numatyti, bet iš esmės nesikeičia Paslaugų pobūdis.</w:t>
      </w:r>
    </w:p>
    <w:p w14:paraId="1D169794" w14:textId="77777777" w:rsidR="0024595E" w:rsidRPr="0024595E" w:rsidRDefault="0024595E">
      <w:pPr>
        <w:numPr>
          <w:ilvl w:val="1"/>
          <w:numId w:val="16"/>
        </w:numPr>
        <w:ind w:left="0" w:firstLine="709"/>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06C1B9B3" w14:textId="77777777" w:rsidR="0024595E" w:rsidRPr="0024595E" w:rsidRDefault="0024595E">
      <w:pPr>
        <w:numPr>
          <w:ilvl w:val="1"/>
          <w:numId w:val="16"/>
        </w:numPr>
        <w:ind w:left="0" w:firstLine="709"/>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50FDAC97" w14:textId="77777777" w:rsidR="0024595E" w:rsidRPr="0024595E" w:rsidRDefault="0024595E">
      <w:pPr>
        <w:numPr>
          <w:ilvl w:val="1"/>
          <w:numId w:val="16"/>
        </w:numPr>
        <w:ind w:left="0" w:firstLine="709"/>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2ED30F46" w14:textId="77777777" w:rsidR="0024595E" w:rsidRPr="0024595E" w:rsidRDefault="0024595E">
      <w:pPr>
        <w:numPr>
          <w:ilvl w:val="1"/>
          <w:numId w:val="16"/>
        </w:numPr>
        <w:ind w:left="0" w:firstLine="709"/>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Atsisakomų arba įsigyjamų papildomų paslaugų kainos apskaičiuojamos vadovaujantis Viešųjų pirkimų tarnybos direktoriaus 2019 m. sausio 24 d. įsakymu Nr. 1S-13 patvirtintos Kainodaros taisyklių nustatymo metodikos 56 punkto nuostatomis.</w:t>
      </w:r>
    </w:p>
    <w:p w14:paraId="71FDB1EA" w14:textId="77777777" w:rsidR="0024595E" w:rsidRPr="0024595E" w:rsidRDefault="0024595E">
      <w:pPr>
        <w:numPr>
          <w:ilvl w:val="1"/>
          <w:numId w:val="16"/>
        </w:numPr>
        <w:ind w:left="0" w:firstLine="709"/>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Kiti Sutarties pakeitimai atliekami vadovaujantis Viešųjų pirkimų įstatymo 89 straipsnio 1 dalies 2–5 punktų ir 89 straipsnio 2 dalies nuostatomis.</w:t>
      </w:r>
    </w:p>
    <w:p w14:paraId="2C9F54C5" w14:textId="77777777" w:rsidR="0024595E" w:rsidRPr="0024595E" w:rsidRDefault="0024595E">
      <w:pPr>
        <w:numPr>
          <w:ilvl w:val="1"/>
          <w:numId w:val="16"/>
        </w:numPr>
        <w:ind w:left="0" w:firstLine="709"/>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Taikant fiksuoto įkainio kainodarą ir esant poreikiui, Klientas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7783DFA8" w14:textId="77777777" w:rsidR="0024595E" w:rsidRPr="0024595E" w:rsidRDefault="0024595E">
      <w:pPr>
        <w:numPr>
          <w:ilvl w:val="1"/>
          <w:numId w:val="16"/>
        </w:numPr>
        <w:ind w:left="0" w:firstLine="567"/>
        <w:jc w:val="both"/>
        <w:rPr>
          <w:rFonts w:ascii="Times New Roman" w:eastAsia="Times New Roman" w:hAnsi="Times New Roman"/>
          <w:sz w:val="24"/>
          <w:szCs w:val="24"/>
          <w:lang w:eastAsia="lt-LT"/>
        </w:rPr>
      </w:pPr>
      <w:bookmarkStart w:id="71" w:name="_heading=h.sqyw64" w:colFirst="0" w:colLast="0"/>
      <w:bookmarkEnd w:id="71"/>
      <w:r w:rsidRPr="0024595E">
        <w:rPr>
          <w:rFonts w:ascii="Times New Roman" w:eastAsia="Times New Roman" w:hAnsi="Times New Roman"/>
          <w:sz w:val="24"/>
          <w:szCs w:val="24"/>
          <w:lang w:eastAsia="lt-LT"/>
        </w:rPr>
        <w:t>Susitarimai dėl peržiūros ir (ar) kiekio (apimties) keitimo turi būti įforminami raštu, pagrįsti dokumentais, Šalių suderinti ir laikomi sudėtine Sutarties dalimi. 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p>
    <w:p w14:paraId="192824EC" w14:textId="77777777" w:rsidR="0024595E" w:rsidRPr="0024595E" w:rsidRDefault="0024595E" w:rsidP="0024595E">
      <w:pPr>
        <w:jc w:val="center"/>
        <w:rPr>
          <w:rFonts w:ascii="Times New Roman" w:eastAsia="Times New Roman" w:hAnsi="Times New Roman"/>
          <w:b/>
          <w:sz w:val="24"/>
          <w:szCs w:val="24"/>
          <w:lang w:eastAsia="lt-LT"/>
        </w:rPr>
      </w:pPr>
    </w:p>
    <w:p w14:paraId="341D32FF"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XVII. STABDYMAS</w:t>
      </w:r>
    </w:p>
    <w:p w14:paraId="5F3A427E" w14:textId="77777777" w:rsidR="0024595E" w:rsidRPr="0024595E" w:rsidRDefault="0024595E" w:rsidP="0024595E">
      <w:pPr>
        <w:jc w:val="both"/>
        <w:rPr>
          <w:rFonts w:ascii="Times New Roman" w:eastAsia="Times New Roman" w:hAnsi="Times New Roman"/>
          <w:sz w:val="24"/>
          <w:szCs w:val="24"/>
          <w:lang w:eastAsia="lt-LT"/>
        </w:rPr>
      </w:pPr>
    </w:p>
    <w:p w14:paraId="5915BE27" w14:textId="77777777" w:rsidR="0024595E" w:rsidRPr="0024595E" w:rsidRDefault="0024595E">
      <w:pPr>
        <w:numPr>
          <w:ilvl w:val="1"/>
          <w:numId w:val="29"/>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322CCAF7" w14:textId="77777777" w:rsidR="0024595E" w:rsidRPr="0024595E" w:rsidRDefault="0024595E">
      <w:pPr>
        <w:numPr>
          <w:ilvl w:val="1"/>
          <w:numId w:val="29"/>
        </w:numPr>
        <w:ind w:left="0" w:firstLine="567"/>
        <w:jc w:val="both"/>
        <w:rPr>
          <w:rFonts w:ascii="Times New Roman" w:eastAsia="Times New Roman" w:hAnsi="Times New Roman"/>
          <w:sz w:val="24"/>
          <w:szCs w:val="24"/>
          <w:lang w:eastAsia="lt-LT"/>
        </w:rPr>
      </w:pPr>
      <w:bookmarkStart w:id="72" w:name="_heading=h.3cqmetx" w:colFirst="0" w:colLast="0"/>
      <w:bookmarkEnd w:id="72"/>
      <w:r w:rsidRPr="0024595E">
        <w:rPr>
          <w:rFonts w:ascii="Times New Roman" w:eastAsia="Times New Roman" w:hAnsi="Times New Roman"/>
          <w:sz w:val="24"/>
          <w:szCs w:val="24"/>
          <w:lang w:eastAsia="lt-LT"/>
        </w:rPr>
        <w:t>Paslaugų ar jų dalies teikimo terminas gali būti sustabdomas įskaitant, bet neapsiribojant, šiomis aplinkybėms:</w:t>
      </w:r>
    </w:p>
    <w:p w14:paraId="7B7335AD" w14:textId="77777777" w:rsidR="0024595E" w:rsidRPr="0024595E" w:rsidRDefault="0024595E">
      <w:pPr>
        <w:numPr>
          <w:ilvl w:val="2"/>
          <w:numId w:val="29"/>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Klientas neturi galimybės vykdyti savo įsipareigojimų pagal Sutartį;</w:t>
      </w:r>
    </w:p>
    <w:p w14:paraId="0DDF26C9" w14:textId="77777777" w:rsidR="0024595E" w:rsidRPr="0024595E" w:rsidRDefault="0024595E">
      <w:pPr>
        <w:numPr>
          <w:ilvl w:val="2"/>
          <w:numId w:val="29"/>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dėl bet kokio vėlavimo, kliūčių ar trukdymų, sukeltų arba priskiriamų Klientui arba Trečiajai šaliai, Trečiosios šalies neveikimo arba netinkamo veikimo;</w:t>
      </w:r>
    </w:p>
    <w:p w14:paraId="44DFA717" w14:textId="77777777" w:rsidR="0024595E" w:rsidRPr="0024595E" w:rsidRDefault="0024595E">
      <w:pPr>
        <w:numPr>
          <w:ilvl w:val="2"/>
          <w:numId w:val="29"/>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būtinas papildomas laikas įvykdyti papildomų paslaugų viešąjį pirkimą;</w:t>
      </w:r>
    </w:p>
    <w:p w14:paraId="5319EE6D" w14:textId="77777777" w:rsidR="0024595E" w:rsidRPr="0024595E" w:rsidRDefault="0024595E">
      <w:pPr>
        <w:numPr>
          <w:ilvl w:val="2"/>
          <w:numId w:val="29"/>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lastRenderedPageBreak/>
        <w:t>išskirtinai nepalankios gamtinės sąlygos (taikoma Paslaugoms, kurių teikimui daro įtaką gamtinės sąlygos);</w:t>
      </w:r>
    </w:p>
    <w:p w14:paraId="24DCB9F8" w14:textId="77777777" w:rsidR="0024595E" w:rsidRPr="0024595E" w:rsidRDefault="0024595E">
      <w:pPr>
        <w:numPr>
          <w:ilvl w:val="2"/>
          <w:numId w:val="29"/>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fizinės kliūtys arba kitos nei klimatinės fizinės sąlygos, su kuriomis, teikiant Paslaugas, ir tų kliūčių ar sąlygų Paslaugų teikėjas nebūtų galėjęs pagrįstai numatyti;</w:t>
      </w:r>
    </w:p>
    <w:p w14:paraId="42D727ED" w14:textId="77777777" w:rsidR="0024595E" w:rsidRPr="0024595E" w:rsidRDefault="0024595E">
      <w:pPr>
        <w:numPr>
          <w:ilvl w:val="2"/>
          <w:numId w:val="29"/>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532377DA" w14:textId="77777777" w:rsidR="0024595E" w:rsidRPr="0024595E" w:rsidRDefault="0024595E">
      <w:pPr>
        <w:numPr>
          <w:ilvl w:val="1"/>
          <w:numId w:val="29"/>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Jeigu Paslaugų ar jų dalies suteikimo terminas stabdomas Kliento iniciatyva, tokiu atveju Klientas, raštu nurodęs atsiradusias aplinkybes pagal Sutarties 17.2 punktą ir įspėjęs Paslaugų teikėją prieš 3 (tris) darbo dienas, stabdo visų Paslaugų arba jų dalies teikimą nurodydamas (jeigu įmanoma) sustabdymo trukmę dienomis.</w:t>
      </w:r>
    </w:p>
    <w:p w14:paraId="12B9CE59" w14:textId="77777777" w:rsidR="0024595E" w:rsidRPr="0024595E" w:rsidRDefault="0024595E">
      <w:pPr>
        <w:numPr>
          <w:ilvl w:val="1"/>
          <w:numId w:val="29"/>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7D2DF23D" w14:textId="77777777" w:rsidR="0024595E" w:rsidRPr="0024595E" w:rsidRDefault="0024595E">
      <w:pPr>
        <w:numPr>
          <w:ilvl w:val="1"/>
          <w:numId w:val="29"/>
        </w:numPr>
        <w:ind w:left="0" w:firstLine="567"/>
        <w:jc w:val="both"/>
        <w:rPr>
          <w:rFonts w:ascii="Times New Roman" w:eastAsia="Times New Roman" w:hAnsi="Times New Roman"/>
          <w:sz w:val="24"/>
          <w:szCs w:val="24"/>
          <w:lang w:eastAsia="lt-LT"/>
        </w:rPr>
      </w:pPr>
      <w:bookmarkStart w:id="73" w:name="_heading=h.1rvwp1q" w:colFirst="0" w:colLast="0"/>
      <w:bookmarkEnd w:id="73"/>
      <w:r w:rsidRPr="0024595E">
        <w:rPr>
          <w:rFonts w:ascii="Times New Roman" w:eastAsia="Times New Roman" w:hAnsi="Times New Roman"/>
          <w:sz w:val="24"/>
          <w:szCs w:val="24"/>
          <w:lang w:eastAsia="lt-LT"/>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Paslaugų teikimo termino pratęsimo.</w:t>
      </w:r>
    </w:p>
    <w:p w14:paraId="66B2FA0E" w14:textId="77777777" w:rsidR="0024595E" w:rsidRPr="0024595E" w:rsidRDefault="0024595E">
      <w:pPr>
        <w:numPr>
          <w:ilvl w:val="1"/>
          <w:numId w:val="29"/>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Bendras Paslaugų ar jų dalies teikimo sustabdymo terminas negali būti ilgesnis nei nurodytas Specialiosiose sutarties sąlygose. 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7B2FDA80" w14:textId="77777777" w:rsidR="0024595E" w:rsidRPr="0024595E" w:rsidRDefault="0024595E">
      <w:pPr>
        <w:numPr>
          <w:ilvl w:val="1"/>
          <w:numId w:val="29"/>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75DE6485" w14:textId="77777777" w:rsidR="0024595E" w:rsidRPr="0024595E" w:rsidRDefault="0024595E" w:rsidP="0024595E">
      <w:pPr>
        <w:jc w:val="both"/>
        <w:rPr>
          <w:rFonts w:ascii="Times New Roman" w:eastAsia="Times New Roman" w:hAnsi="Times New Roman"/>
          <w:sz w:val="24"/>
          <w:szCs w:val="24"/>
          <w:lang w:eastAsia="lt-LT"/>
        </w:rPr>
      </w:pPr>
    </w:p>
    <w:p w14:paraId="6FC3449D"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XVIII. INTELEKTINĖS NUOSAVYBĖS TEISĖS</w:t>
      </w:r>
    </w:p>
    <w:p w14:paraId="312C3671" w14:textId="77777777" w:rsidR="0024595E" w:rsidRPr="0024595E" w:rsidRDefault="0024595E" w:rsidP="0024595E">
      <w:pPr>
        <w:jc w:val="both"/>
        <w:rPr>
          <w:rFonts w:ascii="Times New Roman" w:eastAsia="Times New Roman" w:hAnsi="Times New Roman"/>
          <w:sz w:val="24"/>
          <w:szCs w:val="24"/>
          <w:lang w:eastAsia="lt-LT"/>
        </w:rPr>
      </w:pPr>
    </w:p>
    <w:p w14:paraId="08316D30" w14:textId="77777777" w:rsidR="0024595E" w:rsidRPr="0024595E" w:rsidRDefault="0024595E">
      <w:pPr>
        <w:numPr>
          <w:ilvl w:val="1"/>
          <w:numId w:val="12"/>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6B367FA2" w14:textId="77777777" w:rsidR="0024595E" w:rsidRPr="0024595E" w:rsidRDefault="0024595E">
      <w:pPr>
        <w:numPr>
          <w:ilvl w:val="1"/>
          <w:numId w:val="12"/>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24CB68B5" w14:textId="77777777" w:rsidR="0024595E" w:rsidRPr="0024595E" w:rsidRDefault="0024595E">
      <w:pPr>
        <w:numPr>
          <w:ilvl w:val="1"/>
          <w:numId w:val="12"/>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Autorių turtinės teisės į Paslaugas Klientui pereina nuo perdavimo-priėmimo akto pasirašymo momento.</w:t>
      </w:r>
    </w:p>
    <w:p w14:paraId="2A7CAF2A" w14:textId="77777777" w:rsidR="0024595E" w:rsidRPr="0024595E" w:rsidRDefault="0024595E">
      <w:pPr>
        <w:numPr>
          <w:ilvl w:val="1"/>
          <w:numId w:val="12"/>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teikėjas įsipareigoja atlyginti Klientui nuostolius, patirtus dėl Trečiosios šalies ieškinių dėl patentinių, prekių ženklų, autorių ir gretutinių teisių pažeidimų, kylančių dėl Sutarties vykdymo.</w:t>
      </w:r>
    </w:p>
    <w:p w14:paraId="0C5895B5" w14:textId="77777777" w:rsidR="0024595E" w:rsidRPr="0024595E" w:rsidRDefault="0024595E">
      <w:pPr>
        <w:numPr>
          <w:ilvl w:val="1"/>
          <w:numId w:val="12"/>
        </w:numPr>
        <w:ind w:left="0" w:firstLine="567"/>
        <w:jc w:val="both"/>
        <w:rPr>
          <w:rFonts w:ascii="Times New Roman" w:eastAsia="Times New Roman" w:hAnsi="Times New Roman"/>
          <w:sz w:val="24"/>
          <w:szCs w:val="24"/>
          <w:lang w:eastAsia="lt-LT"/>
        </w:rPr>
      </w:pPr>
      <w:bookmarkStart w:id="74" w:name="_heading=h.4bvk7pj" w:colFirst="0" w:colLast="0"/>
      <w:bookmarkEnd w:id="74"/>
      <w:r w:rsidRPr="0024595E">
        <w:rPr>
          <w:rFonts w:ascii="Times New Roman" w:eastAsia="Times New Roman" w:hAnsi="Times New Roman"/>
          <w:sz w:val="24"/>
          <w:szCs w:val="24"/>
          <w:lang w:eastAsia="lt-LT"/>
        </w:rPr>
        <w:lastRenderedPageBreak/>
        <w:t>Paslaugų teikėjas nedelsdamas praneša Klientui apie tai, kad jam yra pateiktas ieškinys ar bet koks kitas reikalavimas dėl bet kokių su Sutartimi susijusių autorių teisių ir intelektinės nuosavybės teisės pažeidimo ar įtariamo pažeidimo.</w:t>
      </w:r>
    </w:p>
    <w:p w14:paraId="3D74041D" w14:textId="77777777" w:rsidR="0024595E" w:rsidRPr="0024595E" w:rsidRDefault="0024595E" w:rsidP="0024595E">
      <w:pPr>
        <w:jc w:val="both"/>
        <w:rPr>
          <w:rFonts w:ascii="Times New Roman" w:eastAsia="Times New Roman" w:hAnsi="Times New Roman"/>
          <w:sz w:val="24"/>
          <w:szCs w:val="24"/>
          <w:lang w:eastAsia="lt-LT"/>
        </w:rPr>
      </w:pPr>
    </w:p>
    <w:p w14:paraId="26CEB1B1"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XIX. SUTARTIES NUTRAUKIMAS</w:t>
      </w:r>
    </w:p>
    <w:p w14:paraId="62838F04" w14:textId="77777777" w:rsidR="0024595E" w:rsidRPr="0024595E" w:rsidRDefault="0024595E" w:rsidP="0024595E">
      <w:pPr>
        <w:jc w:val="both"/>
        <w:rPr>
          <w:rFonts w:ascii="Times New Roman" w:eastAsia="Times New Roman" w:hAnsi="Times New Roman"/>
          <w:sz w:val="24"/>
          <w:szCs w:val="24"/>
          <w:lang w:eastAsia="lt-LT"/>
        </w:rPr>
      </w:pPr>
    </w:p>
    <w:p w14:paraId="6C1283BD" w14:textId="77777777" w:rsidR="0024595E" w:rsidRPr="0024595E" w:rsidRDefault="0024595E">
      <w:pPr>
        <w:numPr>
          <w:ilvl w:val="1"/>
          <w:numId w:val="13"/>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Sutartis gali būti nutraukta abiejų Šalių rašytiniu susitarimu;</w:t>
      </w:r>
    </w:p>
    <w:p w14:paraId="1D54CA18" w14:textId="77777777" w:rsidR="0024595E" w:rsidRPr="0024595E" w:rsidRDefault="0024595E">
      <w:pPr>
        <w:numPr>
          <w:ilvl w:val="1"/>
          <w:numId w:val="13"/>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Klientas, įspėjęs Paslaugų teikėją prieš 15 dienų, turi teisę vienašališkai nutraukti Sutartį:</w:t>
      </w:r>
    </w:p>
    <w:p w14:paraId="58D9CBDD" w14:textId="77777777" w:rsidR="0024595E" w:rsidRPr="0024595E" w:rsidRDefault="0024595E">
      <w:pPr>
        <w:numPr>
          <w:ilvl w:val="2"/>
          <w:numId w:val="13"/>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366ED2A0" w14:textId="77777777" w:rsidR="0024595E" w:rsidRPr="0024595E" w:rsidRDefault="0024595E">
      <w:pPr>
        <w:numPr>
          <w:ilvl w:val="2"/>
          <w:numId w:val="13"/>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Lietuvos Respublikos viešųjų pirkimų įstatymo 90 str. nurodytais atvejais ir tvarka;</w:t>
      </w:r>
    </w:p>
    <w:p w14:paraId="549308D5" w14:textId="77777777" w:rsidR="0024595E" w:rsidRPr="0024595E" w:rsidRDefault="0024595E">
      <w:pPr>
        <w:numPr>
          <w:ilvl w:val="2"/>
          <w:numId w:val="13"/>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kai Lietuvos Respublikos Vyriausybė Nacionaliniam saugumui užtikrinti svarbių objektų apsaugos įstatymo nustatyta tvarka priima sprendimą, patvirtinantį, kad Sutartis neatitinka nacionalinio saugumo interesų.</w:t>
      </w:r>
    </w:p>
    <w:p w14:paraId="27C6C2E0" w14:textId="77777777" w:rsidR="0024595E" w:rsidRPr="0024595E" w:rsidRDefault="0024595E">
      <w:pPr>
        <w:numPr>
          <w:ilvl w:val="1"/>
          <w:numId w:val="13"/>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Klientas taip pat gali nutraukti Sutartį ir kitais Lietuvos Respublikos teisės aktuose nustatytais atvejais, įskaitant Lietuvos Respublikos civilinio kodekso 6.721 str. numatytą atvejį.</w:t>
      </w:r>
    </w:p>
    <w:p w14:paraId="0F2EC9A5" w14:textId="77777777" w:rsidR="0024595E" w:rsidRPr="0024595E" w:rsidRDefault="0024595E" w:rsidP="0024595E">
      <w:pPr>
        <w:jc w:val="both"/>
        <w:rPr>
          <w:rFonts w:ascii="Times New Roman" w:eastAsia="Times New Roman" w:hAnsi="Times New Roman"/>
          <w:sz w:val="24"/>
          <w:szCs w:val="24"/>
          <w:lang w:eastAsia="lt-LT"/>
        </w:rPr>
      </w:pPr>
    </w:p>
    <w:p w14:paraId="10FA703F" w14:textId="77777777" w:rsidR="0024595E" w:rsidRPr="0024595E" w:rsidRDefault="0024595E" w:rsidP="0024595E">
      <w:pPr>
        <w:jc w:val="center"/>
        <w:rPr>
          <w:rFonts w:ascii="Times New Roman" w:eastAsia="Times New Roman" w:hAnsi="Times New Roman"/>
          <w:b/>
          <w:sz w:val="24"/>
          <w:szCs w:val="24"/>
          <w:lang w:eastAsia="lt-LT"/>
        </w:rPr>
      </w:pPr>
      <w:r w:rsidRPr="0024595E">
        <w:rPr>
          <w:rFonts w:ascii="Times New Roman" w:eastAsia="Times New Roman" w:hAnsi="Times New Roman"/>
          <w:b/>
          <w:sz w:val="24"/>
          <w:szCs w:val="24"/>
          <w:lang w:eastAsia="lt-LT"/>
        </w:rPr>
        <w:t>XX. BAIGIAMOSIOS NUOSTATOS</w:t>
      </w:r>
    </w:p>
    <w:p w14:paraId="72B0E84A" w14:textId="77777777" w:rsidR="0024595E" w:rsidRPr="0024595E" w:rsidRDefault="0024595E" w:rsidP="0024595E">
      <w:pPr>
        <w:jc w:val="both"/>
        <w:rPr>
          <w:rFonts w:ascii="Times New Roman" w:eastAsia="Times New Roman" w:hAnsi="Times New Roman"/>
          <w:sz w:val="24"/>
          <w:szCs w:val="24"/>
          <w:lang w:eastAsia="lt-LT"/>
        </w:rPr>
      </w:pPr>
    </w:p>
    <w:p w14:paraId="07CC630F" w14:textId="77777777" w:rsidR="0024595E" w:rsidRPr="0024595E" w:rsidRDefault="0024595E">
      <w:pPr>
        <w:numPr>
          <w:ilvl w:val="1"/>
          <w:numId w:val="14"/>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Šalys, vykdydamos Sutarties įsipareigojimus, vadovaujasi Lietuvos Respublikos įstatymais, kitais teisės aktais bei 3.1 punkte išvardintais dokumentais.</w:t>
      </w:r>
    </w:p>
    <w:p w14:paraId="4700F9CF" w14:textId="77777777" w:rsidR="0024595E" w:rsidRPr="0024595E" w:rsidRDefault="0024595E">
      <w:pPr>
        <w:numPr>
          <w:ilvl w:val="1"/>
          <w:numId w:val="14"/>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0B7C5F5B" w14:textId="77777777" w:rsidR="0024595E" w:rsidRPr="0024595E" w:rsidRDefault="0024595E">
      <w:pPr>
        <w:numPr>
          <w:ilvl w:val="1"/>
          <w:numId w:val="14"/>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D62E1C7" w14:textId="77777777" w:rsidR="0024595E" w:rsidRPr="0024595E" w:rsidRDefault="0024595E">
      <w:pPr>
        <w:numPr>
          <w:ilvl w:val="1"/>
          <w:numId w:val="14"/>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Sutarčiai, iš jos kylantiems Šalių santykiams bei jų aiškinimui taikoma Lietuvos Respublikos teisė.</w:t>
      </w:r>
    </w:p>
    <w:p w14:paraId="157C6038" w14:textId="77777777" w:rsidR="0024595E" w:rsidRPr="0024595E" w:rsidRDefault="0024595E">
      <w:pPr>
        <w:numPr>
          <w:ilvl w:val="1"/>
          <w:numId w:val="14"/>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Sutartis sudaryta lietuvių kalba. Šalys sutaria, kad elektroniniu parašu pasirašytas Sutarties egzempliorius turi originalaus dokumento galią.</w:t>
      </w:r>
    </w:p>
    <w:p w14:paraId="5F83FE69" w14:textId="77777777" w:rsidR="0024595E" w:rsidRPr="0024595E" w:rsidRDefault="0024595E">
      <w:pPr>
        <w:numPr>
          <w:ilvl w:val="1"/>
          <w:numId w:val="14"/>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Visus kitus klausimus, kurie neaptarti Sutartyje, reguliuoja Lietuvos Respublikos teisės aktai.</w:t>
      </w:r>
    </w:p>
    <w:p w14:paraId="65C3F994" w14:textId="77777777" w:rsidR="0024595E" w:rsidRPr="0024595E" w:rsidRDefault="0024595E">
      <w:pPr>
        <w:numPr>
          <w:ilvl w:val="1"/>
          <w:numId w:val="14"/>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Sutarties Šalys, keisdamos Bendrųjų sutarties sąlygų nuostatas, apie tai nurodo Specialiosiose sutarties sąlygose.</w:t>
      </w:r>
    </w:p>
    <w:p w14:paraId="2A4A9123" w14:textId="77777777" w:rsidR="0024595E" w:rsidRPr="0024595E" w:rsidRDefault="0024595E" w:rsidP="0024595E">
      <w:pPr>
        <w:ind w:firstLine="312"/>
        <w:jc w:val="both"/>
        <w:rPr>
          <w:rFonts w:ascii="Times New Roman" w:eastAsia="Times New Roman" w:hAnsi="Times New Roman"/>
          <w:sz w:val="24"/>
          <w:szCs w:val="24"/>
          <w:lang w:eastAsia="lt-LT"/>
        </w:rPr>
      </w:pPr>
    </w:p>
    <w:p w14:paraId="09AEB48C" w14:textId="77777777" w:rsidR="0024595E" w:rsidRPr="0024595E" w:rsidRDefault="0024595E" w:rsidP="0024595E">
      <w:pPr>
        <w:ind w:firstLine="312"/>
        <w:jc w:val="center"/>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________________________</w:t>
      </w:r>
    </w:p>
    <w:p w14:paraId="0E51279E" w14:textId="77777777" w:rsidR="0024595E" w:rsidRPr="0024595E" w:rsidRDefault="0024595E" w:rsidP="0024595E">
      <w:pPr>
        <w:ind w:firstLine="312"/>
        <w:jc w:val="center"/>
        <w:rPr>
          <w:rFonts w:ascii="Times New Roman" w:eastAsia="Times New Roman" w:hAnsi="Times New Roman"/>
          <w:sz w:val="24"/>
          <w:szCs w:val="24"/>
          <w:lang w:eastAsia="lt-LT"/>
        </w:rPr>
      </w:pPr>
    </w:p>
    <w:p w14:paraId="5A699A2F" w14:textId="77777777" w:rsidR="0024595E" w:rsidRPr="0024595E" w:rsidRDefault="0024595E" w:rsidP="0024595E">
      <w:pPr>
        <w:jc w:val="center"/>
        <w:rPr>
          <w:rFonts w:ascii="Times New Roman" w:eastAsia="Times New Roman" w:hAnsi="Times New Roman"/>
          <w:sz w:val="24"/>
          <w:szCs w:val="24"/>
          <w:lang w:eastAsia="lt-LT"/>
        </w:rPr>
      </w:pPr>
    </w:p>
    <w:p w14:paraId="204CE959" w14:textId="77777777" w:rsidR="0024595E" w:rsidRPr="0024595E" w:rsidRDefault="0024595E" w:rsidP="0024595E">
      <w:pPr>
        <w:jc w:val="center"/>
        <w:rPr>
          <w:rFonts w:ascii="Times New Roman" w:eastAsia="Times New Roman" w:hAnsi="Times New Roman"/>
          <w:sz w:val="24"/>
          <w:szCs w:val="24"/>
          <w:lang w:eastAsia="lt-LT"/>
        </w:rPr>
      </w:pPr>
    </w:p>
    <w:p w14:paraId="41A0C0DE" w14:textId="77777777" w:rsidR="0024595E" w:rsidRPr="0024595E" w:rsidRDefault="0024595E" w:rsidP="0024595E">
      <w:pPr>
        <w:jc w:val="center"/>
        <w:rPr>
          <w:rFonts w:ascii="Times New Roman" w:eastAsia="Times New Roman" w:hAnsi="Times New Roman"/>
          <w:sz w:val="24"/>
          <w:szCs w:val="24"/>
          <w:lang w:eastAsia="lt-LT"/>
        </w:rPr>
      </w:pPr>
    </w:p>
    <w:p w14:paraId="4F13CDB4" w14:textId="77777777" w:rsidR="0024595E" w:rsidRPr="0024595E" w:rsidRDefault="0024595E" w:rsidP="0024595E">
      <w:pPr>
        <w:jc w:val="center"/>
        <w:rPr>
          <w:rFonts w:ascii="Times New Roman" w:eastAsia="Times New Roman" w:hAnsi="Times New Roman"/>
          <w:sz w:val="24"/>
          <w:szCs w:val="24"/>
          <w:lang w:eastAsia="lt-LT"/>
        </w:rPr>
      </w:pPr>
    </w:p>
    <w:p w14:paraId="45C7500D" w14:textId="77777777" w:rsidR="0024595E" w:rsidRPr="0024595E" w:rsidRDefault="0024595E" w:rsidP="0024595E">
      <w:pPr>
        <w:jc w:val="center"/>
        <w:rPr>
          <w:rFonts w:ascii="Times New Roman" w:eastAsia="Times New Roman" w:hAnsi="Times New Roman"/>
          <w:sz w:val="24"/>
          <w:szCs w:val="24"/>
          <w:lang w:eastAsia="lt-LT"/>
        </w:rPr>
      </w:pPr>
    </w:p>
    <w:p w14:paraId="0A56DE83" w14:textId="77777777" w:rsidR="0024595E" w:rsidRPr="0024595E" w:rsidRDefault="0024595E" w:rsidP="0024595E">
      <w:pPr>
        <w:jc w:val="right"/>
        <w:rPr>
          <w:rFonts w:ascii="Times New Roman" w:eastAsia="Times New Roman" w:hAnsi="Times New Roman"/>
          <w:sz w:val="24"/>
          <w:szCs w:val="24"/>
          <w:lang w:eastAsia="lt-LT"/>
        </w:rPr>
      </w:pPr>
    </w:p>
    <w:p w14:paraId="41A30E9F" w14:textId="77777777" w:rsidR="0024595E" w:rsidRPr="0024595E" w:rsidRDefault="0024595E" w:rsidP="0024595E">
      <w:pPr>
        <w:jc w:val="right"/>
        <w:rPr>
          <w:rFonts w:ascii="Times New Roman" w:eastAsia="Times New Roman" w:hAnsi="Times New Roman"/>
          <w:sz w:val="24"/>
          <w:szCs w:val="24"/>
          <w:lang w:eastAsia="lt-LT"/>
        </w:rPr>
      </w:pPr>
    </w:p>
    <w:p w14:paraId="2774CB18" w14:textId="77777777" w:rsidR="0024595E" w:rsidRPr="0024595E" w:rsidRDefault="0024595E" w:rsidP="0024595E">
      <w:pPr>
        <w:jc w:val="right"/>
        <w:rPr>
          <w:rFonts w:ascii="Times New Roman" w:eastAsia="Times New Roman" w:hAnsi="Times New Roman"/>
          <w:sz w:val="24"/>
          <w:szCs w:val="24"/>
          <w:lang w:eastAsia="lt-LT"/>
        </w:rPr>
      </w:pPr>
    </w:p>
    <w:p w14:paraId="46A02FAF" w14:textId="77777777" w:rsidR="0024595E" w:rsidRPr="0024595E" w:rsidRDefault="0024595E" w:rsidP="0024595E">
      <w:pPr>
        <w:jc w:val="right"/>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lastRenderedPageBreak/>
        <w:t xml:space="preserve">Pirkimo sąlygų </w:t>
      </w:r>
      <w:r w:rsidRPr="0024595E">
        <w:rPr>
          <w:rFonts w:ascii="Times New Roman" w:eastAsia="Times New Roman" w:hAnsi="Times New Roman"/>
          <w:b/>
          <w:sz w:val="24"/>
          <w:szCs w:val="24"/>
          <w:lang w:eastAsia="lt-LT"/>
        </w:rPr>
        <w:t>4.2</w:t>
      </w:r>
      <w:r w:rsidRPr="0024595E">
        <w:rPr>
          <w:rFonts w:ascii="Times New Roman" w:eastAsia="Times New Roman" w:hAnsi="Times New Roman"/>
          <w:sz w:val="24"/>
          <w:szCs w:val="24"/>
          <w:lang w:eastAsia="lt-LT"/>
        </w:rPr>
        <w:t xml:space="preserve"> priedas</w:t>
      </w:r>
    </w:p>
    <w:p w14:paraId="0A522FDC" w14:textId="77777777" w:rsidR="0024595E" w:rsidRPr="0024595E" w:rsidRDefault="0024595E" w:rsidP="0024595E">
      <w:pPr>
        <w:jc w:val="right"/>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Projektas</w:t>
      </w:r>
    </w:p>
    <w:p w14:paraId="0E02B1E3" w14:textId="77777777" w:rsidR="0024595E" w:rsidRPr="0024595E" w:rsidRDefault="0024595E" w:rsidP="0024595E">
      <w:pPr>
        <w:rPr>
          <w:rFonts w:ascii="Times New Roman" w:eastAsia="Times New Roman" w:hAnsi="Times New Roman"/>
          <w:sz w:val="24"/>
          <w:szCs w:val="24"/>
          <w:lang w:eastAsia="lt-LT"/>
        </w:rPr>
      </w:pPr>
    </w:p>
    <w:p w14:paraId="186F1654" w14:textId="77777777" w:rsidR="0024595E" w:rsidRPr="0024595E" w:rsidRDefault="0024595E" w:rsidP="0024595E">
      <w:pPr>
        <w:jc w:val="center"/>
        <w:rPr>
          <w:rFonts w:ascii="Times New Roman" w:eastAsia="Times New Roman" w:hAnsi="Times New Roman"/>
          <w:b/>
          <w:sz w:val="24"/>
          <w:szCs w:val="24"/>
          <w:lang w:eastAsia="lt-LT"/>
        </w:rPr>
      </w:pPr>
      <w:bookmarkStart w:id="75" w:name="_heading=h.2r0uhxc" w:colFirst="0" w:colLast="0"/>
      <w:bookmarkEnd w:id="75"/>
      <w:r w:rsidRPr="0024595E">
        <w:rPr>
          <w:rFonts w:ascii="Times New Roman" w:eastAsia="Times New Roman" w:hAnsi="Times New Roman"/>
          <w:b/>
          <w:sz w:val="24"/>
          <w:szCs w:val="24"/>
          <w:lang w:eastAsia="lt-LT"/>
        </w:rPr>
        <w:t>PASLAUGŲ PIRKIMO SUTARTIES</w:t>
      </w:r>
    </w:p>
    <w:p w14:paraId="78B84537" w14:textId="77777777" w:rsidR="0024595E" w:rsidRPr="0024595E" w:rsidRDefault="0024595E" w:rsidP="0024595E">
      <w:pPr>
        <w:jc w:val="center"/>
        <w:rPr>
          <w:rFonts w:ascii="Times New Roman" w:eastAsia="Times New Roman" w:hAnsi="Times New Roman"/>
          <w:b/>
          <w:sz w:val="24"/>
          <w:szCs w:val="24"/>
          <w:lang w:eastAsia="lt-LT"/>
        </w:rPr>
      </w:pPr>
      <w:r w:rsidRPr="0024595E">
        <w:rPr>
          <w:rFonts w:ascii="Times New Roman" w:eastAsia="Times New Roman" w:hAnsi="Times New Roman"/>
          <w:b/>
          <w:sz w:val="24"/>
          <w:szCs w:val="24"/>
          <w:lang w:eastAsia="lt-LT"/>
        </w:rPr>
        <w:t>SPECIALIOSIOS SĄLYGOS</w:t>
      </w:r>
    </w:p>
    <w:p w14:paraId="504451BB"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 xml:space="preserve"> </w:t>
      </w:r>
    </w:p>
    <w:p w14:paraId="68004B6C"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20____-____-____ Nr. ___________</w:t>
      </w:r>
    </w:p>
    <w:p w14:paraId="6E5A5BED"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Vilnius</w:t>
      </w:r>
    </w:p>
    <w:p w14:paraId="1B85904E" w14:textId="77777777" w:rsidR="0024595E" w:rsidRPr="0024595E" w:rsidRDefault="0024595E" w:rsidP="0024595E">
      <w:pPr>
        <w:jc w:val="center"/>
        <w:rPr>
          <w:rFonts w:ascii="Times New Roman" w:eastAsia="Times New Roman" w:hAnsi="Times New Roman"/>
          <w:sz w:val="24"/>
          <w:szCs w:val="24"/>
          <w:lang w:eastAsia="lt-LT"/>
        </w:rPr>
      </w:pPr>
    </w:p>
    <w:p w14:paraId="6DFDC7E4" w14:textId="37F6805D"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Vilniaus miesto savivaldybės administracija, esanti Konstitucijos pr. 3, Vilnius (kodas 188710061) (toliau – Klientas), atstovaujama ............. </w:t>
      </w:r>
      <w:r w:rsidRPr="0024595E">
        <w:rPr>
          <w:rFonts w:ascii="Times New Roman" w:eastAsia="Times New Roman" w:hAnsi="Times New Roman"/>
          <w:i/>
          <w:color w:val="FF0000"/>
          <w:sz w:val="24"/>
          <w:szCs w:val="24"/>
          <w:highlight w:val="lightGray"/>
          <w:lang w:eastAsia="lt-LT"/>
        </w:rPr>
        <w:t>(įrašyti)</w:t>
      </w:r>
      <w:r w:rsidRPr="0024595E">
        <w:rPr>
          <w:rFonts w:ascii="Times New Roman" w:eastAsia="Times New Roman" w:hAnsi="Times New Roman"/>
          <w:sz w:val="24"/>
          <w:szCs w:val="24"/>
          <w:lang w:eastAsia="lt-LT"/>
        </w:rPr>
        <w:t xml:space="preserve">, veikiančio(s) pagal ................ </w:t>
      </w:r>
      <w:r w:rsidRPr="0024595E">
        <w:rPr>
          <w:rFonts w:ascii="Times New Roman" w:eastAsia="Times New Roman" w:hAnsi="Times New Roman"/>
          <w:color w:val="FF0000"/>
          <w:sz w:val="24"/>
          <w:szCs w:val="24"/>
          <w:lang w:eastAsia="lt-LT"/>
        </w:rPr>
        <w:t>(</w:t>
      </w:r>
      <w:r w:rsidRPr="0024595E">
        <w:rPr>
          <w:rFonts w:ascii="Times New Roman" w:eastAsia="Times New Roman" w:hAnsi="Times New Roman"/>
          <w:i/>
          <w:color w:val="FF0000"/>
          <w:sz w:val="24"/>
          <w:szCs w:val="24"/>
          <w:highlight w:val="lightGray"/>
          <w:lang w:eastAsia="lt-LT"/>
        </w:rPr>
        <w:t>įrašyti)</w:t>
      </w:r>
      <w:r w:rsidRPr="0024595E">
        <w:rPr>
          <w:rFonts w:ascii="Times New Roman" w:eastAsia="Times New Roman" w:hAnsi="Times New Roman"/>
          <w:sz w:val="24"/>
          <w:szCs w:val="24"/>
          <w:highlight w:val="lightGray"/>
          <w:lang w:eastAsia="lt-LT"/>
        </w:rPr>
        <w:t>,</w:t>
      </w:r>
      <w:r w:rsidRPr="0024595E">
        <w:rPr>
          <w:rFonts w:ascii="Times New Roman" w:eastAsia="Times New Roman" w:hAnsi="Times New Roman"/>
          <w:sz w:val="24"/>
          <w:szCs w:val="24"/>
          <w:lang w:eastAsia="lt-LT"/>
        </w:rPr>
        <w:t xml:space="preserve"> ir .................... </w:t>
      </w:r>
      <w:r w:rsidRPr="0024595E">
        <w:rPr>
          <w:rFonts w:ascii="Times New Roman" w:eastAsia="Times New Roman" w:hAnsi="Times New Roman"/>
          <w:i/>
          <w:color w:val="FF0000"/>
          <w:sz w:val="24"/>
          <w:szCs w:val="24"/>
          <w:highlight w:val="lightGray"/>
          <w:lang w:eastAsia="lt-LT"/>
        </w:rPr>
        <w:t>(įrašyti sutarties šalies pavadinimą, teisinę formą)</w:t>
      </w:r>
      <w:r w:rsidRPr="0024595E">
        <w:rPr>
          <w:rFonts w:ascii="Times New Roman" w:eastAsia="Times New Roman" w:hAnsi="Times New Roman"/>
          <w:color w:val="FF0000"/>
          <w:sz w:val="24"/>
          <w:szCs w:val="24"/>
          <w:highlight w:val="lightGray"/>
          <w:lang w:eastAsia="lt-LT"/>
        </w:rPr>
        <w:t>,</w:t>
      </w:r>
      <w:r w:rsidRPr="0024595E">
        <w:rPr>
          <w:rFonts w:ascii="Times New Roman" w:eastAsia="Times New Roman" w:hAnsi="Times New Roman"/>
          <w:color w:val="FF0000"/>
          <w:sz w:val="24"/>
          <w:szCs w:val="24"/>
          <w:lang w:eastAsia="lt-LT"/>
        </w:rPr>
        <w:t xml:space="preserve"> </w:t>
      </w:r>
      <w:r w:rsidRPr="0024595E">
        <w:rPr>
          <w:rFonts w:ascii="Times New Roman" w:eastAsia="Times New Roman" w:hAnsi="Times New Roman"/>
          <w:sz w:val="24"/>
          <w:szCs w:val="24"/>
          <w:lang w:eastAsia="lt-LT"/>
        </w:rPr>
        <w:t>juridinio asmens kodas ................ (</w:t>
      </w:r>
      <w:r w:rsidRPr="0024595E">
        <w:rPr>
          <w:rFonts w:ascii="Times New Roman" w:eastAsia="Times New Roman" w:hAnsi="Times New Roman"/>
          <w:i/>
          <w:color w:val="FF0000"/>
          <w:sz w:val="24"/>
          <w:szCs w:val="24"/>
          <w:highlight w:val="lightGray"/>
          <w:lang w:eastAsia="lt-LT"/>
        </w:rPr>
        <w:t>įrašyti)</w:t>
      </w:r>
      <w:r w:rsidRPr="0024595E">
        <w:rPr>
          <w:rFonts w:ascii="Times New Roman" w:eastAsia="Times New Roman" w:hAnsi="Times New Roman"/>
          <w:sz w:val="24"/>
          <w:szCs w:val="24"/>
          <w:lang w:eastAsia="lt-LT"/>
        </w:rPr>
        <w:t>, kurios registruota buveinė yra ............... (</w:t>
      </w:r>
      <w:r w:rsidRPr="0024595E">
        <w:rPr>
          <w:rFonts w:ascii="Times New Roman" w:eastAsia="Times New Roman" w:hAnsi="Times New Roman"/>
          <w:i/>
          <w:color w:val="FF0000"/>
          <w:sz w:val="24"/>
          <w:szCs w:val="24"/>
          <w:highlight w:val="lightGray"/>
          <w:lang w:eastAsia="lt-LT"/>
        </w:rPr>
        <w:t>įrašyti adresą</w:t>
      </w:r>
      <w:r w:rsidRPr="0024595E">
        <w:rPr>
          <w:rFonts w:ascii="Times New Roman" w:eastAsia="Times New Roman" w:hAnsi="Times New Roman"/>
          <w:i/>
          <w:sz w:val="24"/>
          <w:szCs w:val="24"/>
          <w:highlight w:val="lightGray"/>
          <w:lang w:eastAsia="lt-LT"/>
        </w:rPr>
        <w:t>)</w:t>
      </w:r>
      <w:r w:rsidRPr="0024595E">
        <w:rPr>
          <w:rFonts w:ascii="Times New Roman" w:eastAsia="Times New Roman" w:hAnsi="Times New Roman"/>
          <w:sz w:val="24"/>
          <w:szCs w:val="24"/>
          <w:lang w:eastAsia="lt-LT"/>
        </w:rPr>
        <w:t>, duomenys apie įmonę kaupiami ir saugomi Lietuvos Respublikos juridinių asmenų registre, atstovaujama ...................... (</w:t>
      </w:r>
      <w:r w:rsidRPr="0024595E">
        <w:rPr>
          <w:rFonts w:ascii="Times New Roman" w:eastAsia="Times New Roman" w:hAnsi="Times New Roman"/>
          <w:i/>
          <w:color w:val="FF0000"/>
          <w:sz w:val="24"/>
          <w:szCs w:val="24"/>
          <w:highlight w:val="lightGray"/>
          <w:lang w:eastAsia="lt-LT"/>
        </w:rPr>
        <w:t>įrašyti pareigas, vardą, pavardę</w:t>
      </w:r>
      <w:r w:rsidRPr="0024595E">
        <w:rPr>
          <w:rFonts w:ascii="Times New Roman" w:eastAsia="Times New Roman" w:hAnsi="Times New Roman"/>
          <w:i/>
          <w:sz w:val="24"/>
          <w:szCs w:val="24"/>
          <w:highlight w:val="lightGray"/>
          <w:lang w:eastAsia="lt-LT"/>
        </w:rPr>
        <w:t>)</w:t>
      </w:r>
      <w:r w:rsidRPr="0024595E">
        <w:rPr>
          <w:rFonts w:ascii="Times New Roman" w:eastAsia="Times New Roman" w:hAnsi="Times New Roman"/>
          <w:sz w:val="24"/>
          <w:szCs w:val="24"/>
          <w:lang w:eastAsia="lt-LT"/>
        </w:rPr>
        <w:t>, veikiančio(s) pagal bendrovės įstatus, patvirtintus .................. (</w:t>
      </w:r>
      <w:r w:rsidRPr="0024595E">
        <w:rPr>
          <w:rFonts w:ascii="Times New Roman" w:eastAsia="Times New Roman" w:hAnsi="Times New Roman"/>
          <w:i/>
          <w:color w:val="FF0000"/>
          <w:sz w:val="24"/>
          <w:szCs w:val="24"/>
          <w:highlight w:val="lightGray"/>
          <w:lang w:eastAsia="lt-LT"/>
        </w:rPr>
        <w:t>įrašyti dokumento pavadinimą, datą ir numerį</w:t>
      </w:r>
      <w:r w:rsidRPr="0024595E">
        <w:rPr>
          <w:rFonts w:ascii="Times New Roman" w:eastAsia="Times New Roman" w:hAnsi="Times New Roman"/>
          <w:i/>
          <w:sz w:val="24"/>
          <w:szCs w:val="24"/>
          <w:highlight w:val="lightGray"/>
          <w:lang w:eastAsia="lt-LT"/>
        </w:rPr>
        <w:t>)</w:t>
      </w:r>
      <w:r w:rsidRPr="0024595E">
        <w:rPr>
          <w:rFonts w:ascii="Times New Roman" w:eastAsia="Times New Roman" w:hAnsi="Times New Roman"/>
          <w:i/>
          <w:sz w:val="24"/>
          <w:szCs w:val="24"/>
          <w:lang w:eastAsia="lt-LT"/>
        </w:rPr>
        <w:t xml:space="preserve"> </w:t>
      </w:r>
      <w:r w:rsidRPr="0024595E">
        <w:rPr>
          <w:rFonts w:ascii="Times New Roman" w:eastAsia="Times New Roman" w:hAnsi="Times New Roman"/>
          <w:sz w:val="24"/>
          <w:szCs w:val="24"/>
          <w:lang w:eastAsia="lt-LT"/>
        </w:rPr>
        <w:t>ir įregistruotus Lietuvos Respublikos juridinių asmenų registre</w:t>
      </w:r>
      <w:r w:rsidRPr="0024595E">
        <w:rPr>
          <w:rFonts w:ascii="Times New Roman" w:eastAsia="Times New Roman" w:hAnsi="Times New Roman"/>
          <w:i/>
          <w:sz w:val="24"/>
          <w:szCs w:val="24"/>
          <w:lang w:eastAsia="lt-LT"/>
        </w:rPr>
        <w:t xml:space="preserve"> (</w:t>
      </w:r>
      <w:r w:rsidRPr="0024595E">
        <w:rPr>
          <w:rFonts w:ascii="Times New Roman" w:eastAsia="Times New Roman" w:hAnsi="Times New Roman"/>
          <w:i/>
          <w:color w:val="FF0000"/>
          <w:sz w:val="24"/>
          <w:szCs w:val="24"/>
          <w:highlight w:val="lightGray"/>
          <w:lang w:eastAsia="lt-LT"/>
        </w:rPr>
        <w:t>jei tai ūkio subjektų grupė – atitinkami duomenys apie kiekvieną partnerį</w:t>
      </w:r>
      <w:r w:rsidRPr="0024595E">
        <w:rPr>
          <w:rFonts w:ascii="Times New Roman" w:eastAsia="Times New Roman" w:hAnsi="Times New Roman"/>
          <w:i/>
          <w:color w:val="000000"/>
          <w:sz w:val="24"/>
          <w:szCs w:val="24"/>
          <w:highlight w:val="lightGray"/>
          <w:lang w:eastAsia="lt-LT"/>
        </w:rPr>
        <w:t>)</w:t>
      </w:r>
      <w:r w:rsidRPr="0024595E">
        <w:rPr>
          <w:rFonts w:ascii="Times New Roman" w:eastAsia="Times New Roman" w:hAnsi="Times New Roman"/>
          <w:color w:val="000000"/>
          <w:sz w:val="24"/>
          <w:szCs w:val="24"/>
          <w:lang w:eastAsia="lt-LT"/>
        </w:rPr>
        <w:t xml:space="preserve"> </w:t>
      </w:r>
      <w:r w:rsidRPr="0024595E">
        <w:rPr>
          <w:rFonts w:ascii="Times New Roman" w:eastAsia="Times New Roman" w:hAnsi="Times New Roman"/>
          <w:sz w:val="24"/>
          <w:szCs w:val="24"/>
          <w:lang w:eastAsia="lt-LT"/>
        </w:rPr>
        <w:t xml:space="preserve">(toliau – Paslaugų teikėjas), sutartyje Klientas ir Paslaugų teikėjas vadinami Šalimis, o kiekvienas atskirai – Šalimi, vadovaujantis </w:t>
      </w:r>
      <w:r w:rsidR="008D217E">
        <w:rPr>
          <w:rFonts w:ascii="Times New Roman" w:eastAsia="Times New Roman" w:hAnsi="Times New Roman"/>
          <w:sz w:val="24"/>
          <w:szCs w:val="24"/>
          <w:lang w:eastAsia="lt-LT"/>
        </w:rPr>
        <w:t>supaprastinto</w:t>
      </w:r>
      <w:r w:rsidRPr="0024595E">
        <w:rPr>
          <w:rFonts w:ascii="Times New Roman" w:eastAsia="Times New Roman" w:hAnsi="Times New Roman"/>
          <w:sz w:val="24"/>
          <w:szCs w:val="24"/>
          <w:lang w:eastAsia="lt-LT"/>
        </w:rPr>
        <w:t xml:space="preserve"> atviro projekto konkurso</w:t>
      </w:r>
      <w:r w:rsidRPr="0024595E">
        <w:rPr>
          <w:rFonts w:ascii="Times New Roman" w:eastAsia="Times New Roman" w:hAnsi="Times New Roman"/>
          <w:i/>
          <w:sz w:val="24"/>
          <w:szCs w:val="24"/>
          <w:lang w:eastAsia="lt-LT"/>
        </w:rPr>
        <w:t xml:space="preserve"> </w:t>
      </w:r>
      <w:r w:rsidRPr="0024595E">
        <w:rPr>
          <w:rFonts w:ascii="Times New Roman" w:eastAsia="Times New Roman" w:hAnsi="Times New Roman"/>
          <w:sz w:val="24"/>
          <w:szCs w:val="24"/>
          <w:lang w:eastAsia="lt-LT"/>
        </w:rPr>
        <w:t>būdu atlikto viešojo pirkimo</w:t>
      </w:r>
      <w:r w:rsidRPr="0024595E">
        <w:rPr>
          <w:rFonts w:ascii="Times New Roman" w:eastAsia="Times New Roman" w:hAnsi="Times New Roman"/>
          <w:i/>
          <w:sz w:val="24"/>
          <w:szCs w:val="24"/>
          <w:lang w:eastAsia="lt-LT"/>
        </w:rPr>
        <w:t xml:space="preserve"> </w:t>
      </w:r>
      <w:r w:rsidRPr="0024595E">
        <w:rPr>
          <w:rFonts w:ascii="Times New Roman" w:eastAsia="Times New Roman" w:hAnsi="Times New Roman"/>
          <w:sz w:val="24"/>
          <w:szCs w:val="24"/>
          <w:lang w:eastAsia="lt-LT"/>
        </w:rPr>
        <w:t>„</w:t>
      </w:r>
      <w:r w:rsidR="007F382F" w:rsidRPr="007F382F">
        <w:rPr>
          <w:rFonts w:ascii="Times New Roman" w:eastAsia="Times New Roman" w:hAnsi="Times New Roman"/>
          <w:sz w:val="24"/>
          <w:szCs w:val="24"/>
          <w:lang w:eastAsia="lt-LT"/>
        </w:rPr>
        <w:t>Vilnius-Europos žalioji sostinė 2025</w:t>
      </w:r>
      <w:r w:rsidR="007F382F">
        <w:rPr>
          <w:rFonts w:ascii="Times New Roman" w:eastAsia="Times New Roman" w:hAnsi="Times New Roman"/>
          <w:sz w:val="24"/>
          <w:szCs w:val="24"/>
          <w:lang w:eastAsia="lt-LT"/>
        </w:rPr>
        <w:t>“</w:t>
      </w:r>
      <w:r w:rsidR="007F382F" w:rsidRPr="007F382F">
        <w:rPr>
          <w:rFonts w:ascii="Times New Roman" w:eastAsia="Times New Roman" w:hAnsi="Times New Roman"/>
          <w:sz w:val="24"/>
          <w:szCs w:val="24"/>
          <w:lang w:eastAsia="lt-LT"/>
        </w:rPr>
        <w:t xml:space="preserve"> </w:t>
      </w:r>
      <w:r w:rsidR="007F382F">
        <w:rPr>
          <w:rFonts w:ascii="Times New Roman" w:eastAsia="Times New Roman" w:hAnsi="Times New Roman"/>
          <w:sz w:val="24"/>
          <w:szCs w:val="24"/>
          <w:lang w:eastAsia="lt-LT"/>
        </w:rPr>
        <w:t>r</w:t>
      </w:r>
      <w:r w:rsidRPr="0024595E">
        <w:rPr>
          <w:rFonts w:ascii="Times New Roman" w:eastAsia="Times New Roman" w:hAnsi="Times New Roman"/>
          <w:sz w:val="24"/>
          <w:szCs w:val="24"/>
          <w:lang w:eastAsia="lt-LT"/>
        </w:rPr>
        <w:t>enginių organizavimo paslaugos“</w:t>
      </w:r>
      <w:r w:rsidRPr="0024595E">
        <w:rPr>
          <w:rFonts w:ascii="Times New Roman" w:eastAsia="Times New Roman" w:hAnsi="Times New Roman"/>
          <w:i/>
          <w:color w:val="FF0000"/>
          <w:sz w:val="24"/>
          <w:szCs w:val="24"/>
          <w:lang w:eastAsia="lt-LT"/>
        </w:rPr>
        <w:t xml:space="preserve"> </w:t>
      </w:r>
      <w:r w:rsidRPr="0024595E">
        <w:rPr>
          <w:rFonts w:ascii="Times New Roman" w:eastAsia="Times New Roman" w:hAnsi="Times New Roman"/>
          <w:sz w:val="24"/>
          <w:szCs w:val="24"/>
          <w:lang w:eastAsia="lt-LT"/>
        </w:rPr>
        <w:t xml:space="preserve">(pirkimo </w:t>
      </w:r>
      <w:r w:rsidR="000C70E4">
        <w:rPr>
          <w:rFonts w:ascii="Times New Roman" w:eastAsia="Times New Roman" w:hAnsi="Times New Roman"/>
          <w:sz w:val="24"/>
          <w:szCs w:val="24"/>
          <w:lang w:eastAsia="lt-LT"/>
        </w:rPr>
        <w:t>ID</w:t>
      </w:r>
      <w:r w:rsidRPr="0024595E">
        <w:rPr>
          <w:rFonts w:ascii="Times New Roman" w:eastAsia="Times New Roman" w:hAnsi="Times New Roman"/>
          <w:sz w:val="24"/>
          <w:szCs w:val="24"/>
          <w:lang w:eastAsia="lt-LT"/>
        </w:rPr>
        <w:t xml:space="preserve"> – </w:t>
      </w:r>
      <w:r w:rsidRPr="0024595E">
        <w:rPr>
          <w:rFonts w:ascii="Times New Roman" w:eastAsia="Times New Roman" w:hAnsi="Times New Roman"/>
          <w:i/>
          <w:sz w:val="24"/>
          <w:szCs w:val="24"/>
          <w:lang w:eastAsia="lt-LT"/>
        </w:rPr>
        <w:t xml:space="preserve">........... </w:t>
      </w:r>
      <w:r w:rsidRPr="0024595E">
        <w:rPr>
          <w:rFonts w:ascii="Times New Roman" w:eastAsia="Times New Roman" w:hAnsi="Times New Roman"/>
          <w:i/>
          <w:color w:val="FF0000"/>
          <w:sz w:val="24"/>
          <w:szCs w:val="24"/>
          <w:lang w:eastAsia="lt-LT"/>
        </w:rPr>
        <w:t>(</w:t>
      </w:r>
      <w:r w:rsidRPr="0024595E">
        <w:rPr>
          <w:rFonts w:ascii="Times New Roman" w:eastAsia="Times New Roman" w:hAnsi="Times New Roman"/>
          <w:i/>
          <w:color w:val="FF0000"/>
          <w:sz w:val="24"/>
          <w:szCs w:val="24"/>
          <w:highlight w:val="lightGray"/>
          <w:lang w:eastAsia="lt-LT"/>
        </w:rPr>
        <w:t>įrašyti pirkimo numerį)</w:t>
      </w:r>
      <w:r w:rsidRPr="0024595E">
        <w:rPr>
          <w:rFonts w:ascii="Times New Roman" w:eastAsia="Times New Roman" w:hAnsi="Times New Roman"/>
          <w:i/>
          <w:color w:val="FF0000"/>
          <w:sz w:val="24"/>
          <w:szCs w:val="24"/>
          <w:lang w:eastAsia="lt-LT"/>
        </w:rPr>
        <w:t xml:space="preserve">) </w:t>
      </w:r>
      <w:r w:rsidRPr="0024595E">
        <w:rPr>
          <w:rFonts w:ascii="Times New Roman" w:eastAsia="Times New Roman" w:hAnsi="Times New Roman"/>
          <w:sz w:val="24"/>
          <w:szCs w:val="24"/>
          <w:lang w:eastAsia="lt-LT"/>
        </w:rPr>
        <w:t>(toliau – pirkimas) sąlygomis bei Paslaugų teikėjo pateiktu pasiūlymu susitarė ir sudarė šią paslaugų teikimo sutartį (toliau –</w:t>
      </w:r>
      <w:r w:rsidRPr="0024595E">
        <w:rPr>
          <w:rFonts w:ascii="Times New Roman" w:eastAsia="Times New Roman" w:hAnsi="Times New Roman"/>
          <w:b/>
          <w:sz w:val="24"/>
          <w:szCs w:val="24"/>
          <w:lang w:eastAsia="lt-LT"/>
        </w:rPr>
        <w:t xml:space="preserve"> </w:t>
      </w:r>
      <w:r w:rsidRPr="0024595E">
        <w:rPr>
          <w:rFonts w:ascii="Times New Roman" w:eastAsia="Times New Roman" w:hAnsi="Times New Roman"/>
          <w:sz w:val="24"/>
          <w:szCs w:val="24"/>
          <w:lang w:eastAsia="lt-LT"/>
        </w:rPr>
        <w:t>Sutartis).</w:t>
      </w:r>
    </w:p>
    <w:p w14:paraId="3BEA6193" w14:textId="77777777" w:rsidR="0024595E" w:rsidRPr="0024595E" w:rsidRDefault="0024595E" w:rsidP="0024595E">
      <w:pPr>
        <w:jc w:val="both"/>
        <w:rPr>
          <w:rFonts w:ascii="Times New Roman" w:eastAsia="Times New Roman" w:hAnsi="Times New Roman"/>
          <w:sz w:val="24"/>
          <w:szCs w:val="24"/>
          <w:lang w:eastAsia="lt-LT"/>
        </w:rPr>
      </w:pPr>
    </w:p>
    <w:p w14:paraId="29AE2609" w14:textId="77777777" w:rsidR="0024595E" w:rsidRPr="0024595E" w:rsidRDefault="0024595E" w:rsidP="0024595E">
      <w:pPr>
        <w:jc w:val="center"/>
        <w:rPr>
          <w:rFonts w:ascii="Times New Roman" w:eastAsia="Times New Roman" w:hAnsi="Times New Roman"/>
          <w:sz w:val="24"/>
          <w:szCs w:val="24"/>
          <w:lang w:eastAsia="lt-LT"/>
        </w:rPr>
      </w:pPr>
      <w:bookmarkStart w:id="76" w:name="_heading=h.1664s55" w:colFirst="0" w:colLast="0"/>
      <w:bookmarkEnd w:id="76"/>
      <w:r w:rsidRPr="0024595E">
        <w:rPr>
          <w:rFonts w:ascii="Times New Roman" w:eastAsia="Times New Roman" w:hAnsi="Times New Roman"/>
          <w:b/>
          <w:sz w:val="24"/>
          <w:szCs w:val="24"/>
          <w:lang w:eastAsia="lt-LT"/>
        </w:rPr>
        <w:t xml:space="preserve">I. </w:t>
      </w:r>
      <w:r w:rsidRPr="0024595E">
        <w:rPr>
          <w:rFonts w:ascii="Times New Roman" w:eastAsia="Times New Roman" w:hAnsi="Times New Roman"/>
          <w:b/>
          <w:smallCaps/>
          <w:sz w:val="24"/>
          <w:szCs w:val="24"/>
          <w:lang w:eastAsia="lt-LT"/>
        </w:rPr>
        <w:t>SUTARTIES DALYKAS</w:t>
      </w:r>
    </w:p>
    <w:p w14:paraId="18F5F4C0" w14:textId="77777777" w:rsidR="0024595E" w:rsidRPr="0024595E" w:rsidRDefault="0024595E" w:rsidP="0024595E">
      <w:pPr>
        <w:tabs>
          <w:tab w:val="left" w:pos="669"/>
        </w:tabs>
        <w:jc w:val="both"/>
        <w:rPr>
          <w:rFonts w:ascii="Times New Roman" w:eastAsia="Times New Roman" w:hAnsi="Times New Roman"/>
          <w:sz w:val="24"/>
          <w:szCs w:val="24"/>
          <w:lang w:eastAsia="lt-LT"/>
        </w:rPr>
      </w:pPr>
    </w:p>
    <w:p w14:paraId="2EBB162F" w14:textId="59389FC0" w:rsidR="0024595E" w:rsidRPr="0024595E" w:rsidRDefault="0024595E">
      <w:pPr>
        <w:numPr>
          <w:ilvl w:val="1"/>
          <w:numId w:val="18"/>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Sutarties dalykas yra</w:t>
      </w:r>
      <w:r w:rsidRPr="0024595E">
        <w:rPr>
          <w:rFonts w:ascii="Times New Roman" w:eastAsia="Times New Roman" w:hAnsi="Times New Roman"/>
          <w:b/>
          <w:sz w:val="24"/>
          <w:szCs w:val="24"/>
          <w:lang w:eastAsia="lt-LT"/>
        </w:rPr>
        <w:t xml:space="preserve"> </w:t>
      </w:r>
      <w:r w:rsidR="007F382F" w:rsidRPr="00CF546E">
        <w:rPr>
          <w:rFonts w:ascii="Times New Roman" w:eastAsia="Times New Roman" w:hAnsi="Times New Roman"/>
          <w:bCs/>
          <w:sz w:val="24"/>
          <w:szCs w:val="24"/>
          <w:lang w:eastAsia="lt-LT"/>
        </w:rPr>
        <w:t>„</w:t>
      </w:r>
      <w:r w:rsidR="007F382F" w:rsidRPr="007F382F">
        <w:rPr>
          <w:rFonts w:ascii="Times New Roman" w:eastAsia="Times New Roman" w:hAnsi="Times New Roman"/>
          <w:bCs/>
          <w:sz w:val="24"/>
          <w:szCs w:val="24"/>
          <w:lang w:eastAsia="lt-LT"/>
        </w:rPr>
        <w:t>Vilnius-Europos žalioji sostinė 2025</w:t>
      </w:r>
      <w:r w:rsidR="007F382F">
        <w:rPr>
          <w:rFonts w:ascii="Times New Roman" w:eastAsia="Times New Roman" w:hAnsi="Times New Roman"/>
          <w:bCs/>
          <w:sz w:val="24"/>
          <w:szCs w:val="24"/>
          <w:lang w:eastAsia="lt-LT"/>
        </w:rPr>
        <w:t>“</w:t>
      </w:r>
      <w:r w:rsidR="007F382F" w:rsidRPr="007F382F">
        <w:rPr>
          <w:rFonts w:ascii="Times New Roman" w:eastAsia="Times New Roman" w:hAnsi="Times New Roman"/>
          <w:b/>
          <w:sz w:val="24"/>
          <w:szCs w:val="24"/>
          <w:lang w:eastAsia="lt-LT"/>
        </w:rPr>
        <w:t xml:space="preserve"> </w:t>
      </w:r>
      <w:r w:rsidRPr="0024595E">
        <w:rPr>
          <w:rFonts w:ascii="Times New Roman" w:eastAsia="Times New Roman" w:hAnsi="Times New Roman"/>
          <w:sz w:val="24"/>
          <w:szCs w:val="24"/>
          <w:lang w:eastAsia="lt-LT"/>
        </w:rPr>
        <w:t>renginių</w:t>
      </w:r>
      <w:r w:rsidR="00696664">
        <w:rPr>
          <w:rFonts w:ascii="Times New Roman" w:eastAsia="Times New Roman" w:hAnsi="Times New Roman"/>
          <w:sz w:val="24"/>
          <w:szCs w:val="24"/>
          <w:lang w:eastAsia="lt-LT"/>
        </w:rPr>
        <w:t xml:space="preserve"> </w:t>
      </w:r>
      <w:r w:rsidRPr="0024595E">
        <w:rPr>
          <w:rFonts w:ascii="Times New Roman" w:eastAsia="Times New Roman" w:hAnsi="Times New Roman"/>
          <w:sz w:val="24"/>
          <w:szCs w:val="24"/>
          <w:lang w:eastAsia="lt-LT"/>
        </w:rPr>
        <w:t>organizavimo paslaugos</w:t>
      </w:r>
      <w:r w:rsidRPr="0024595E">
        <w:rPr>
          <w:rFonts w:ascii="Times New Roman" w:eastAsia="Times New Roman" w:hAnsi="Times New Roman"/>
          <w:b/>
          <w:sz w:val="24"/>
          <w:szCs w:val="24"/>
          <w:lang w:eastAsia="lt-LT"/>
        </w:rPr>
        <w:t xml:space="preserve"> </w:t>
      </w:r>
      <w:r w:rsidRPr="0024595E">
        <w:rPr>
          <w:rFonts w:ascii="Times New Roman" w:eastAsia="Times New Roman" w:hAnsi="Times New Roman"/>
          <w:sz w:val="24"/>
          <w:szCs w:val="24"/>
          <w:lang w:eastAsia="lt-LT"/>
        </w:rPr>
        <w:t>(toliau – Paslaugos).</w:t>
      </w:r>
    </w:p>
    <w:p w14:paraId="5A4ED7E6" w14:textId="77777777" w:rsidR="0024595E" w:rsidRDefault="0024595E">
      <w:pPr>
        <w:numPr>
          <w:ilvl w:val="1"/>
          <w:numId w:val="18"/>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teikėjas įsipareigoja Sutartyje nustatytomis sąlygomis, laikydamasis teisės aktuose įtvirtintų reikalavimų ir geriausios praktikos, suteikti Klientui Paslaugas, kurių detalus aprašymas, jų kokybė nustatyti techninėje specifikacijoje (Sutarties 1 priede) ir pasiūlyme (Sutarties 2 priede), o Klientas įsipareigoja Sutartyje nustatytomis sąlygomis priimti Paslaugas ir apmokėti už jas Sutartyje nustatytomis sąlygomis ir terminais.</w:t>
      </w:r>
    </w:p>
    <w:p w14:paraId="1AB29C6F" w14:textId="77777777" w:rsidR="00437ED7" w:rsidRPr="00437ED7" w:rsidRDefault="00437ED7">
      <w:pPr>
        <w:numPr>
          <w:ilvl w:val="1"/>
          <w:numId w:val="18"/>
        </w:numPr>
        <w:ind w:left="0" w:firstLine="567"/>
        <w:jc w:val="both"/>
        <w:rPr>
          <w:rFonts w:ascii="Times New Roman" w:eastAsia="Times New Roman" w:hAnsi="Times New Roman"/>
          <w:sz w:val="24"/>
          <w:szCs w:val="24"/>
          <w:lang w:eastAsia="lt-LT"/>
        </w:rPr>
      </w:pPr>
      <w:r w:rsidRPr="00437ED7">
        <w:rPr>
          <w:rFonts w:ascii="Times New Roman" w:eastAsia="Times New Roman" w:hAnsi="Times New Roman"/>
          <w:sz w:val="24"/>
          <w:szCs w:val="24"/>
        </w:rPr>
        <w:t xml:space="preserve">Perkamų Paslaugų apimtis: </w:t>
      </w:r>
    </w:p>
    <w:tbl>
      <w:tblPr>
        <w:tblStyle w:val="Lentelstinklelis2"/>
        <w:tblW w:w="0" w:type="auto"/>
        <w:tblLook w:val="04A0" w:firstRow="1" w:lastRow="0" w:firstColumn="1" w:lastColumn="0" w:noHBand="0" w:noVBand="1"/>
      </w:tblPr>
      <w:tblGrid>
        <w:gridCol w:w="594"/>
        <w:gridCol w:w="5774"/>
        <w:gridCol w:w="851"/>
        <w:gridCol w:w="2408"/>
      </w:tblGrid>
      <w:tr w:rsidR="00437ED7" w:rsidRPr="00C0643B" w14:paraId="22854F83" w14:textId="77777777" w:rsidTr="00DE43B8">
        <w:trPr>
          <w:trHeight w:val="346"/>
        </w:trPr>
        <w:tc>
          <w:tcPr>
            <w:tcW w:w="594" w:type="dxa"/>
            <w:vAlign w:val="center"/>
          </w:tcPr>
          <w:p w14:paraId="512819DA" w14:textId="77777777" w:rsidR="00437ED7" w:rsidRPr="00C0643B" w:rsidRDefault="00437ED7" w:rsidP="00C63B78">
            <w:pPr>
              <w:jc w:val="center"/>
              <w:rPr>
                <w:rFonts w:ascii="Times New Roman" w:hAnsi="Times New Roman"/>
                <w:b/>
                <w:sz w:val="24"/>
                <w:szCs w:val="24"/>
              </w:rPr>
            </w:pPr>
            <w:bookmarkStart w:id="77" w:name="_Hlk180496919"/>
            <w:r w:rsidRPr="00C0643B">
              <w:rPr>
                <w:rFonts w:ascii="Times New Roman" w:hAnsi="Times New Roman"/>
                <w:b/>
                <w:sz w:val="24"/>
                <w:szCs w:val="24"/>
              </w:rPr>
              <w:t xml:space="preserve">Eil. </w:t>
            </w:r>
            <w:proofErr w:type="spellStart"/>
            <w:r w:rsidRPr="00C0643B">
              <w:rPr>
                <w:rFonts w:ascii="Times New Roman" w:hAnsi="Times New Roman"/>
                <w:b/>
                <w:sz w:val="24"/>
                <w:szCs w:val="24"/>
              </w:rPr>
              <w:t>nr.</w:t>
            </w:r>
            <w:proofErr w:type="spellEnd"/>
          </w:p>
        </w:tc>
        <w:tc>
          <w:tcPr>
            <w:tcW w:w="5774" w:type="dxa"/>
            <w:vAlign w:val="center"/>
          </w:tcPr>
          <w:p w14:paraId="0A749DA2" w14:textId="77777777" w:rsidR="00437ED7" w:rsidRPr="00C0643B" w:rsidRDefault="00437ED7" w:rsidP="00C63B78">
            <w:pPr>
              <w:jc w:val="center"/>
              <w:rPr>
                <w:rFonts w:ascii="Times New Roman" w:hAnsi="Times New Roman"/>
                <w:b/>
                <w:sz w:val="24"/>
                <w:szCs w:val="24"/>
              </w:rPr>
            </w:pPr>
            <w:r w:rsidRPr="00C0643B">
              <w:rPr>
                <w:rFonts w:ascii="Times New Roman" w:hAnsi="Times New Roman"/>
                <w:b/>
                <w:sz w:val="24"/>
                <w:szCs w:val="24"/>
              </w:rPr>
              <w:t>Paslaugų pavadinimas</w:t>
            </w:r>
          </w:p>
        </w:tc>
        <w:tc>
          <w:tcPr>
            <w:tcW w:w="851" w:type="dxa"/>
            <w:vAlign w:val="center"/>
          </w:tcPr>
          <w:p w14:paraId="36D016BC" w14:textId="77777777" w:rsidR="00437ED7" w:rsidRPr="00C0643B" w:rsidRDefault="00437ED7" w:rsidP="00C63B78">
            <w:pPr>
              <w:jc w:val="center"/>
              <w:rPr>
                <w:rFonts w:ascii="Times New Roman" w:hAnsi="Times New Roman"/>
                <w:b/>
                <w:sz w:val="24"/>
                <w:szCs w:val="24"/>
              </w:rPr>
            </w:pPr>
            <w:r w:rsidRPr="00C0643B">
              <w:rPr>
                <w:rFonts w:ascii="Times New Roman" w:hAnsi="Times New Roman"/>
                <w:b/>
                <w:sz w:val="24"/>
                <w:szCs w:val="24"/>
              </w:rPr>
              <w:t>Mato vnt.</w:t>
            </w:r>
          </w:p>
        </w:tc>
        <w:tc>
          <w:tcPr>
            <w:tcW w:w="2408" w:type="dxa"/>
            <w:vAlign w:val="center"/>
          </w:tcPr>
          <w:p w14:paraId="6804FDB1" w14:textId="77777777" w:rsidR="00437ED7" w:rsidRPr="00C0643B" w:rsidRDefault="00437ED7" w:rsidP="00C63B78">
            <w:pPr>
              <w:suppressAutoHyphens/>
              <w:jc w:val="center"/>
              <w:rPr>
                <w:rFonts w:ascii="Times New Roman" w:hAnsi="Times New Roman"/>
                <w:b/>
                <w:sz w:val="24"/>
              </w:rPr>
            </w:pPr>
            <w:r w:rsidRPr="00C0643B">
              <w:rPr>
                <w:rFonts w:ascii="Times New Roman" w:hAnsi="Times New Roman"/>
                <w:b/>
                <w:sz w:val="24"/>
              </w:rPr>
              <w:t>Preliminari paslaugų apimtis</w:t>
            </w:r>
          </w:p>
        </w:tc>
      </w:tr>
      <w:tr w:rsidR="00DE43B8" w:rsidRPr="00C0643B" w14:paraId="75702629" w14:textId="77777777" w:rsidTr="00DE43B8">
        <w:tc>
          <w:tcPr>
            <w:tcW w:w="594" w:type="dxa"/>
            <w:vAlign w:val="center"/>
          </w:tcPr>
          <w:p w14:paraId="6F4810C1" w14:textId="77777777" w:rsidR="00DE43B8" w:rsidRPr="00C0643B" w:rsidRDefault="00DE43B8" w:rsidP="00DE43B8">
            <w:pPr>
              <w:suppressAutoHyphens/>
              <w:jc w:val="center"/>
              <w:rPr>
                <w:rFonts w:ascii="Times New Roman" w:hAnsi="Times New Roman"/>
                <w:sz w:val="24"/>
                <w:szCs w:val="24"/>
              </w:rPr>
            </w:pPr>
            <w:r w:rsidRPr="00C0643B">
              <w:rPr>
                <w:rFonts w:ascii="Times New Roman" w:hAnsi="Times New Roman"/>
                <w:sz w:val="24"/>
                <w:szCs w:val="24"/>
              </w:rPr>
              <w:t>1.</w:t>
            </w:r>
          </w:p>
        </w:tc>
        <w:tc>
          <w:tcPr>
            <w:tcW w:w="5774" w:type="dxa"/>
            <w:vAlign w:val="center"/>
          </w:tcPr>
          <w:p w14:paraId="3AB7B6D9" w14:textId="77777777" w:rsidR="00DE43B8" w:rsidRPr="00C0643B" w:rsidRDefault="00DE43B8" w:rsidP="00DE43B8">
            <w:pPr>
              <w:jc w:val="both"/>
              <w:rPr>
                <w:rFonts w:ascii="Times New Roman" w:hAnsi="Times New Roman"/>
                <w:sz w:val="24"/>
                <w:szCs w:val="24"/>
              </w:rPr>
            </w:pPr>
            <w:r w:rsidRPr="00C0643B">
              <w:rPr>
                <w:rFonts w:ascii="Times New Roman" w:hAnsi="Times New Roman"/>
                <w:sz w:val="24"/>
                <w:szCs w:val="24"/>
              </w:rPr>
              <w:t>Projektų vadovo paslaugos</w:t>
            </w:r>
          </w:p>
        </w:tc>
        <w:tc>
          <w:tcPr>
            <w:tcW w:w="851" w:type="dxa"/>
            <w:vAlign w:val="center"/>
          </w:tcPr>
          <w:p w14:paraId="34EE6AB0" w14:textId="77777777" w:rsidR="00DE43B8" w:rsidRPr="00C0643B" w:rsidRDefault="00DE43B8" w:rsidP="00DE43B8">
            <w:pPr>
              <w:jc w:val="center"/>
              <w:rPr>
                <w:rFonts w:ascii="Times New Roman" w:hAnsi="Times New Roman"/>
                <w:sz w:val="24"/>
                <w:szCs w:val="24"/>
              </w:rPr>
            </w:pPr>
            <w:r w:rsidRPr="00C0643B">
              <w:rPr>
                <w:rFonts w:ascii="Times New Roman" w:hAnsi="Times New Roman"/>
                <w:sz w:val="24"/>
                <w:szCs w:val="24"/>
              </w:rPr>
              <w:t>val.</w:t>
            </w:r>
          </w:p>
        </w:tc>
        <w:tc>
          <w:tcPr>
            <w:tcW w:w="2408" w:type="dxa"/>
          </w:tcPr>
          <w:p w14:paraId="397FC332" w14:textId="5E73DBB5" w:rsidR="00DE43B8" w:rsidRPr="00DE43B8" w:rsidRDefault="00DE43B8" w:rsidP="00DE43B8">
            <w:pPr>
              <w:jc w:val="center"/>
              <w:rPr>
                <w:rFonts w:ascii="Times New Roman" w:hAnsi="Times New Roman"/>
                <w:sz w:val="24"/>
                <w:szCs w:val="24"/>
              </w:rPr>
            </w:pPr>
            <w:r w:rsidRPr="00DE43B8">
              <w:rPr>
                <w:rFonts w:ascii="Times New Roman" w:hAnsi="Times New Roman"/>
                <w:sz w:val="24"/>
                <w:szCs w:val="24"/>
              </w:rPr>
              <w:t>2000</w:t>
            </w:r>
          </w:p>
        </w:tc>
      </w:tr>
      <w:tr w:rsidR="00DE43B8" w:rsidRPr="00C0643B" w14:paraId="21BE2633" w14:textId="77777777" w:rsidTr="00DE43B8">
        <w:tc>
          <w:tcPr>
            <w:tcW w:w="594" w:type="dxa"/>
            <w:vAlign w:val="center"/>
          </w:tcPr>
          <w:p w14:paraId="55448844" w14:textId="76815EC7" w:rsidR="00DE43B8" w:rsidRPr="00C0643B" w:rsidRDefault="00DE43B8" w:rsidP="00DE43B8">
            <w:pPr>
              <w:suppressAutoHyphens/>
              <w:jc w:val="center"/>
              <w:rPr>
                <w:rFonts w:ascii="Times New Roman" w:hAnsi="Times New Roman"/>
                <w:sz w:val="24"/>
                <w:szCs w:val="24"/>
              </w:rPr>
            </w:pPr>
            <w:r w:rsidRPr="00C0643B">
              <w:rPr>
                <w:rFonts w:ascii="Times New Roman" w:hAnsi="Times New Roman"/>
                <w:sz w:val="24"/>
                <w:szCs w:val="24"/>
              </w:rPr>
              <w:t>2.</w:t>
            </w:r>
          </w:p>
        </w:tc>
        <w:tc>
          <w:tcPr>
            <w:tcW w:w="5774" w:type="dxa"/>
            <w:vAlign w:val="center"/>
          </w:tcPr>
          <w:p w14:paraId="412C74B7" w14:textId="737FBA6A" w:rsidR="00DE43B8" w:rsidRPr="00C0643B" w:rsidRDefault="00DE43B8" w:rsidP="00DE43B8">
            <w:pPr>
              <w:jc w:val="both"/>
              <w:rPr>
                <w:rFonts w:ascii="Times New Roman" w:hAnsi="Times New Roman"/>
                <w:sz w:val="24"/>
                <w:szCs w:val="24"/>
              </w:rPr>
            </w:pPr>
            <w:r w:rsidRPr="00C0643B">
              <w:rPr>
                <w:rFonts w:ascii="Times New Roman" w:hAnsi="Times New Roman"/>
                <w:sz w:val="24"/>
                <w:szCs w:val="24"/>
              </w:rPr>
              <w:t>Kūrybos vadovo paslaugos</w:t>
            </w:r>
          </w:p>
        </w:tc>
        <w:tc>
          <w:tcPr>
            <w:tcW w:w="851" w:type="dxa"/>
            <w:vAlign w:val="center"/>
          </w:tcPr>
          <w:p w14:paraId="61866C6A" w14:textId="6D89190D" w:rsidR="00DE43B8" w:rsidRPr="00C0643B" w:rsidRDefault="00DE43B8" w:rsidP="00DE43B8">
            <w:pPr>
              <w:jc w:val="center"/>
              <w:rPr>
                <w:rFonts w:ascii="Times New Roman" w:hAnsi="Times New Roman"/>
                <w:sz w:val="24"/>
                <w:szCs w:val="24"/>
              </w:rPr>
            </w:pPr>
            <w:r w:rsidRPr="00C0643B">
              <w:rPr>
                <w:rFonts w:ascii="Times New Roman" w:hAnsi="Times New Roman"/>
                <w:sz w:val="24"/>
                <w:szCs w:val="24"/>
              </w:rPr>
              <w:t xml:space="preserve">val. </w:t>
            </w:r>
          </w:p>
        </w:tc>
        <w:tc>
          <w:tcPr>
            <w:tcW w:w="2408" w:type="dxa"/>
          </w:tcPr>
          <w:p w14:paraId="7CFA19D6" w14:textId="01613D12" w:rsidR="00DE43B8" w:rsidRPr="00DE43B8" w:rsidRDefault="00DE43B8" w:rsidP="00DE43B8">
            <w:pPr>
              <w:jc w:val="center"/>
              <w:rPr>
                <w:rFonts w:ascii="Times New Roman" w:hAnsi="Times New Roman"/>
                <w:sz w:val="24"/>
                <w:szCs w:val="24"/>
              </w:rPr>
            </w:pPr>
            <w:r w:rsidRPr="00DE43B8">
              <w:rPr>
                <w:rFonts w:ascii="Times New Roman" w:hAnsi="Times New Roman"/>
                <w:sz w:val="24"/>
                <w:szCs w:val="24"/>
              </w:rPr>
              <w:t>600</w:t>
            </w:r>
          </w:p>
        </w:tc>
      </w:tr>
      <w:tr w:rsidR="00DE43B8" w:rsidRPr="00C0643B" w14:paraId="4D475DF8" w14:textId="77777777" w:rsidTr="00DE43B8">
        <w:tc>
          <w:tcPr>
            <w:tcW w:w="594" w:type="dxa"/>
            <w:vAlign w:val="center"/>
          </w:tcPr>
          <w:p w14:paraId="6A74DA4B" w14:textId="3EBCD00E" w:rsidR="00DE43B8" w:rsidRPr="00C0643B" w:rsidRDefault="00DE43B8" w:rsidP="00DE43B8">
            <w:pPr>
              <w:suppressAutoHyphens/>
              <w:jc w:val="center"/>
              <w:rPr>
                <w:rFonts w:ascii="Times New Roman" w:hAnsi="Times New Roman"/>
                <w:sz w:val="24"/>
                <w:szCs w:val="24"/>
              </w:rPr>
            </w:pPr>
            <w:r w:rsidRPr="00C0643B">
              <w:rPr>
                <w:rFonts w:ascii="Times New Roman" w:hAnsi="Times New Roman"/>
                <w:sz w:val="24"/>
                <w:szCs w:val="24"/>
              </w:rPr>
              <w:t>3.</w:t>
            </w:r>
          </w:p>
        </w:tc>
        <w:tc>
          <w:tcPr>
            <w:tcW w:w="5774" w:type="dxa"/>
            <w:vAlign w:val="center"/>
          </w:tcPr>
          <w:p w14:paraId="1FE76290" w14:textId="15BFE00F" w:rsidR="00DE43B8" w:rsidRPr="00C0643B" w:rsidRDefault="00DE43B8" w:rsidP="00DE43B8">
            <w:pPr>
              <w:jc w:val="both"/>
              <w:rPr>
                <w:rFonts w:ascii="Times New Roman" w:hAnsi="Times New Roman"/>
                <w:sz w:val="24"/>
                <w:szCs w:val="24"/>
              </w:rPr>
            </w:pPr>
            <w:r w:rsidRPr="00C0643B">
              <w:rPr>
                <w:rFonts w:ascii="Times New Roman" w:hAnsi="Times New Roman"/>
                <w:sz w:val="24"/>
                <w:szCs w:val="24"/>
              </w:rPr>
              <w:t xml:space="preserve">Projektų/renginių vadovo asistento paslaugos </w:t>
            </w:r>
          </w:p>
        </w:tc>
        <w:tc>
          <w:tcPr>
            <w:tcW w:w="851" w:type="dxa"/>
            <w:vAlign w:val="center"/>
          </w:tcPr>
          <w:p w14:paraId="0ABCF6B2" w14:textId="77777777" w:rsidR="00DE43B8" w:rsidRPr="00C0643B" w:rsidRDefault="00DE43B8" w:rsidP="00DE43B8">
            <w:pPr>
              <w:jc w:val="center"/>
              <w:rPr>
                <w:rFonts w:ascii="Times New Roman" w:hAnsi="Times New Roman"/>
                <w:sz w:val="24"/>
                <w:szCs w:val="24"/>
              </w:rPr>
            </w:pPr>
            <w:r w:rsidRPr="00C0643B">
              <w:rPr>
                <w:rFonts w:ascii="Times New Roman" w:hAnsi="Times New Roman"/>
                <w:sz w:val="24"/>
                <w:szCs w:val="24"/>
              </w:rPr>
              <w:t>val.</w:t>
            </w:r>
          </w:p>
        </w:tc>
        <w:tc>
          <w:tcPr>
            <w:tcW w:w="2408" w:type="dxa"/>
          </w:tcPr>
          <w:p w14:paraId="0E50CFFA" w14:textId="1C816EBD" w:rsidR="00DE43B8" w:rsidRPr="00DE43B8" w:rsidRDefault="00DE43B8" w:rsidP="00DE43B8">
            <w:pPr>
              <w:jc w:val="center"/>
              <w:rPr>
                <w:rFonts w:ascii="Times New Roman" w:hAnsi="Times New Roman"/>
                <w:sz w:val="24"/>
                <w:szCs w:val="24"/>
                <w:lang w:val="en-US"/>
              </w:rPr>
            </w:pPr>
            <w:r w:rsidRPr="00DE43B8">
              <w:rPr>
                <w:rFonts w:ascii="Times New Roman" w:hAnsi="Times New Roman"/>
                <w:sz w:val="24"/>
                <w:szCs w:val="24"/>
              </w:rPr>
              <w:t>2000</w:t>
            </w:r>
          </w:p>
        </w:tc>
      </w:tr>
      <w:tr w:rsidR="00DE43B8" w:rsidRPr="00C0643B" w14:paraId="6EC3628F" w14:textId="77777777" w:rsidTr="00DE43B8">
        <w:tc>
          <w:tcPr>
            <w:tcW w:w="594" w:type="dxa"/>
            <w:vAlign w:val="center"/>
          </w:tcPr>
          <w:p w14:paraId="2F0D9843" w14:textId="663C9DBC" w:rsidR="00DE43B8" w:rsidRPr="00FC4276" w:rsidRDefault="00DE43B8" w:rsidP="00DE43B8">
            <w:pPr>
              <w:suppressAutoHyphens/>
              <w:jc w:val="center"/>
              <w:rPr>
                <w:rFonts w:ascii="Times New Roman" w:hAnsi="Times New Roman"/>
                <w:sz w:val="24"/>
                <w:szCs w:val="24"/>
              </w:rPr>
            </w:pPr>
            <w:r>
              <w:rPr>
                <w:rFonts w:ascii="Times New Roman" w:hAnsi="Times New Roman"/>
                <w:sz w:val="24"/>
                <w:szCs w:val="24"/>
              </w:rPr>
              <w:t>4,</w:t>
            </w:r>
          </w:p>
        </w:tc>
        <w:tc>
          <w:tcPr>
            <w:tcW w:w="5774" w:type="dxa"/>
            <w:vAlign w:val="center"/>
          </w:tcPr>
          <w:p w14:paraId="37970840" w14:textId="212A684F" w:rsidR="00DE43B8" w:rsidRPr="00C0643B" w:rsidRDefault="00DE43B8" w:rsidP="00DE43B8">
            <w:pPr>
              <w:jc w:val="both"/>
              <w:rPr>
                <w:rFonts w:ascii="Times New Roman" w:hAnsi="Times New Roman"/>
                <w:sz w:val="24"/>
                <w:szCs w:val="24"/>
              </w:rPr>
            </w:pPr>
            <w:r>
              <w:rPr>
                <w:rFonts w:ascii="Times New Roman" w:hAnsi="Times New Roman"/>
                <w:sz w:val="24"/>
                <w:szCs w:val="24"/>
              </w:rPr>
              <w:t>Fotografo paslaugos</w:t>
            </w:r>
          </w:p>
        </w:tc>
        <w:tc>
          <w:tcPr>
            <w:tcW w:w="851" w:type="dxa"/>
            <w:vAlign w:val="center"/>
          </w:tcPr>
          <w:p w14:paraId="382444C9" w14:textId="65191A85" w:rsidR="00DE43B8" w:rsidRPr="00C0643B" w:rsidRDefault="00DE43B8" w:rsidP="00DE43B8">
            <w:pPr>
              <w:jc w:val="center"/>
              <w:rPr>
                <w:rFonts w:ascii="Times New Roman" w:hAnsi="Times New Roman"/>
                <w:sz w:val="24"/>
                <w:szCs w:val="24"/>
              </w:rPr>
            </w:pPr>
            <w:r>
              <w:rPr>
                <w:rFonts w:ascii="Times New Roman" w:hAnsi="Times New Roman"/>
                <w:sz w:val="24"/>
                <w:szCs w:val="24"/>
              </w:rPr>
              <w:t>val.</w:t>
            </w:r>
          </w:p>
        </w:tc>
        <w:tc>
          <w:tcPr>
            <w:tcW w:w="2408" w:type="dxa"/>
          </w:tcPr>
          <w:p w14:paraId="626F9C13" w14:textId="1499AAF5" w:rsidR="00DE43B8" w:rsidRPr="00DE43B8" w:rsidRDefault="00DE43B8" w:rsidP="00DE43B8">
            <w:pPr>
              <w:jc w:val="center"/>
              <w:rPr>
                <w:rFonts w:ascii="Times New Roman" w:hAnsi="Times New Roman"/>
                <w:sz w:val="24"/>
                <w:szCs w:val="24"/>
              </w:rPr>
            </w:pPr>
            <w:r w:rsidRPr="00DE43B8">
              <w:rPr>
                <w:rFonts w:ascii="Times New Roman" w:hAnsi="Times New Roman"/>
                <w:sz w:val="24"/>
                <w:szCs w:val="24"/>
              </w:rPr>
              <w:t>200</w:t>
            </w:r>
          </w:p>
        </w:tc>
      </w:tr>
      <w:tr w:rsidR="00DE43B8" w:rsidRPr="00C0643B" w14:paraId="0AC90C73" w14:textId="77777777" w:rsidTr="00DE43B8">
        <w:tc>
          <w:tcPr>
            <w:tcW w:w="594" w:type="dxa"/>
            <w:vAlign w:val="center"/>
          </w:tcPr>
          <w:p w14:paraId="6A483975" w14:textId="7E2C108A" w:rsidR="00DE43B8" w:rsidRPr="00FC4276" w:rsidRDefault="00DE43B8" w:rsidP="00DE43B8">
            <w:pPr>
              <w:suppressAutoHyphens/>
              <w:rPr>
                <w:rFonts w:ascii="Times New Roman" w:hAnsi="Times New Roman"/>
                <w:sz w:val="24"/>
                <w:szCs w:val="24"/>
              </w:rPr>
            </w:pPr>
            <w:r>
              <w:rPr>
                <w:rFonts w:ascii="Times New Roman" w:hAnsi="Times New Roman"/>
                <w:sz w:val="24"/>
                <w:szCs w:val="24"/>
              </w:rPr>
              <w:t xml:space="preserve">  </w:t>
            </w:r>
            <w:r w:rsidRPr="00FC4276">
              <w:rPr>
                <w:rFonts w:ascii="Times New Roman" w:hAnsi="Times New Roman"/>
                <w:sz w:val="24"/>
                <w:szCs w:val="24"/>
              </w:rPr>
              <w:t>5.</w:t>
            </w:r>
          </w:p>
        </w:tc>
        <w:tc>
          <w:tcPr>
            <w:tcW w:w="5774" w:type="dxa"/>
            <w:vAlign w:val="center"/>
          </w:tcPr>
          <w:p w14:paraId="6FD121D5" w14:textId="6FE6489B" w:rsidR="00DE43B8" w:rsidRDefault="00DE43B8" w:rsidP="00DE43B8">
            <w:pPr>
              <w:jc w:val="both"/>
              <w:rPr>
                <w:rFonts w:ascii="Times New Roman" w:hAnsi="Times New Roman"/>
                <w:sz w:val="24"/>
                <w:szCs w:val="24"/>
              </w:rPr>
            </w:pPr>
            <w:proofErr w:type="spellStart"/>
            <w:r>
              <w:rPr>
                <w:rFonts w:ascii="Times New Roman" w:hAnsi="Times New Roman"/>
                <w:sz w:val="24"/>
                <w:szCs w:val="24"/>
              </w:rPr>
              <w:t>Video</w:t>
            </w:r>
            <w:proofErr w:type="spellEnd"/>
            <w:r>
              <w:rPr>
                <w:rFonts w:ascii="Times New Roman" w:hAnsi="Times New Roman"/>
                <w:sz w:val="24"/>
                <w:szCs w:val="24"/>
              </w:rPr>
              <w:t xml:space="preserve"> operatoriaus paslaugos</w:t>
            </w:r>
          </w:p>
        </w:tc>
        <w:tc>
          <w:tcPr>
            <w:tcW w:w="851" w:type="dxa"/>
            <w:vAlign w:val="center"/>
          </w:tcPr>
          <w:p w14:paraId="450BCA89" w14:textId="363865C1" w:rsidR="00DE43B8" w:rsidRDefault="00DE43B8" w:rsidP="00DE43B8">
            <w:pPr>
              <w:jc w:val="center"/>
              <w:rPr>
                <w:rFonts w:ascii="Times New Roman" w:hAnsi="Times New Roman"/>
                <w:sz w:val="24"/>
                <w:szCs w:val="24"/>
              </w:rPr>
            </w:pPr>
            <w:r>
              <w:rPr>
                <w:rFonts w:ascii="Times New Roman" w:hAnsi="Times New Roman"/>
                <w:sz w:val="24"/>
                <w:szCs w:val="24"/>
              </w:rPr>
              <w:t>val.</w:t>
            </w:r>
          </w:p>
        </w:tc>
        <w:tc>
          <w:tcPr>
            <w:tcW w:w="2408" w:type="dxa"/>
          </w:tcPr>
          <w:p w14:paraId="7065C1CF" w14:textId="4B1A7CB3" w:rsidR="00DE43B8" w:rsidRPr="00DE43B8" w:rsidRDefault="00DE43B8" w:rsidP="00DE43B8">
            <w:pPr>
              <w:jc w:val="center"/>
              <w:rPr>
                <w:rFonts w:ascii="Times New Roman" w:hAnsi="Times New Roman"/>
                <w:sz w:val="24"/>
                <w:szCs w:val="24"/>
              </w:rPr>
            </w:pPr>
            <w:r w:rsidRPr="00DE43B8">
              <w:rPr>
                <w:rFonts w:ascii="Times New Roman" w:hAnsi="Times New Roman"/>
                <w:sz w:val="24"/>
                <w:szCs w:val="24"/>
              </w:rPr>
              <w:t>200</w:t>
            </w:r>
          </w:p>
        </w:tc>
      </w:tr>
      <w:tr w:rsidR="00DE43B8" w:rsidRPr="00C0643B" w14:paraId="7CFD63C3" w14:textId="77777777" w:rsidTr="00DE43B8">
        <w:tc>
          <w:tcPr>
            <w:tcW w:w="594" w:type="dxa"/>
            <w:vAlign w:val="center"/>
          </w:tcPr>
          <w:p w14:paraId="2DF8B542" w14:textId="4C16491E" w:rsidR="00DE43B8" w:rsidRPr="00FC4276" w:rsidRDefault="00DE43B8" w:rsidP="00DE43B8">
            <w:pPr>
              <w:suppressAutoHyphens/>
              <w:rPr>
                <w:rFonts w:ascii="Times New Roman" w:hAnsi="Times New Roman"/>
                <w:sz w:val="24"/>
                <w:szCs w:val="24"/>
              </w:rPr>
            </w:pPr>
            <w:r>
              <w:rPr>
                <w:rFonts w:ascii="Times New Roman" w:hAnsi="Times New Roman"/>
                <w:sz w:val="24"/>
                <w:szCs w:val="24"/>
              </w:rPr>
              <w:t xml:space="preserve">  </w:t>
            </w:r>
            <w:r w:rsidRPr="00FC4276">
              <w:rPr>
                <w:rFonts w:ascii="Times New Roman" w:hAnsi="Times New Roman"/>
                <w:sz w:val="24"/>
                <w:szCs w:val="24"/>
              </w:rPr>
              <w:t>6.</w:t>
            </w:r>
          </w:p>
        </w:tc>
        <w:tc>
          <w:tcPr>
            <w:tcW w:w="5774" w:type="dxa"/>
            <w:vAlign w:val="center"/>
          </w:tcPr>
          <w:p w14:paraId="394E8110" w14:textId="30091698" w:rsidR="00DE43B8" w:rsidRDefault="00DE43B8" w:rsidP="00DE43B8">
            <w:pPr>
              <w:jc w:val="both"/>
              <w:rPr>
                <w:rFonts w:ascii="Times New Roman" w:hAnsi="Times New Roman"/>
                <w:sz w:val="24"/>
                <w:szCs w:val="24"/>
              </w:rPr>
            </w:pPr>
            <w:proofErr w:type="spellStart"/>
            <w:r>
              <w:rPr>
                <w:rFonts w:ascii="Times New Roman" w:hAnsi="Times New Roman"/>
                <w:sz w:val="24"/>
                <w:szCs w:val="24"/>
              </w:rPr>
              <w:t>Video</w:t>
            </w:r>
            <w:proofErr w:type="spellEnd"/>
            <w:r>
              <w:rPr>
                <w:rFonts w:ascii="Times New Roman" w:hAnsi="Times New Roman"/>
                <w:sz w:val="24"/>
                <w:szCs w:val="24"/>
              </w:rPr>
              <w:t xml:space="preserve"> montuotojo paslaugos</w:t>
            </w:r>
          </w:p>
        </w:tc>
        <w:tc>
          <w:tcPr>
            <w:tcW w:w="851" w:type="dxa"/>
            <w:vAlign w:val="center"/>
          </w:tcPr>
          <w:p w14:paraId="13BA25B9" w14:textId="4DBEFEF1" w:rsidR="00DE43B8" w:rsidRDefault="00DE43B8" w:rsidP="00DE43B8">
            <w:pPr>
              <w:jc w:val="center"/>
              <w:rPr>
                <w:rFonts w:ascii="Times New Roman" w:hAnsi="Times New Roman"/>
                <w:sz w:val="24"/>
                <w:szCs w:val="24"/>
              </w:rPr>
            </w:pPr>
            <w:r>
              <w:rPr>
                <w:rFonts w:ascii="Times New Roman" w:hAnsi="Times New Roman"/>
                <w:sz w:val="24"/>
                <w:szCs w:val="24"/>
              </w:rPr>
              <w:t>val.</w:t>
            </w:r>
          </w:p>
        </w:tc>
        <w:tc>
          <w:tcPr>
            <w:tcW w:w="2408" w:type="dxa"/>
          </w:tcPr>
          <w:p w14:paraId="6745D4B0" w14:textId="64EA14A8" w:rsidR="00DE43B8" w:rsidRPr="00DE43B8" w:rsidRDefault="00DE43B8" w:rsidP="00DE43B8">
            <w:pPr>
              <w:jc w:val="center"/>
              <w:rPr>
                <w:rFonts w:ascii="Times New Roman" w:hAnsi="Times New Roman"/>
                <w:sz w:val="24"/>
                <w:szCs w:val="24"/>
              </w:rPr>
            </w:pPr>
            <w:r w:rsidRPr="00DE43B8">
              <w:rPr>
                <w:rFonts w:ascii="Times New Roman" w:hAnsi="Times New Roman"/>
                <w:sz w:val="24"/>
                <w:szCs w:val="24"/>
              </w:rPr>
              <w:t>200</w:t>
            </w:r>
          </w:p>
        </w:tc>
      </w:tr>
      <w:tr w:rsidR="00DE43B8" w:rsidRPr="00C0643B" w14:paraId="12317E86" w14:textId="77777777" w:rsidTr="00DE43B8">
        <w:tc>
          <w:tcPr>
            <w:tcW w:w="594" w:type="dxa"/>
            <w:vAlign w:val="center"/>
          </w:tcPr>
          <w:p w14:paraId="45ECDD1E" w14:textId="2176B76D" w:rsidR="00DE43B8" w:rsidRPr="00C0643B" w:rsidRDefault="00DE43B8" w:rsidP="00DE43B8">
            <w:pPr>
              <w:rPr>
                <w:rFonts w:ascii="Times New Roman" w:hAnsi="Times New Roman"/>
                <w:sz w:val="24"/>
                <w:szCs w:val="24"/>
              </w:rPr>
            </w:pPr>
            <w:r>
              <w:rPr>
                <w:rFonts w:ascii="Times New Roman" w:hAnsi="Times New Roman"/>
                <w:sz w:val="24"/>
                <w:szCs w:val="24"/>
              </w:rPr>
              <w:t xml:space="preserve">  7</w:t>
            </w:r>
            <w:r w:rsidRPr="00C0643B">
              <w:rPr>
                <w:rFonts w:ascii="Times New Roman" w:hAnsi="Times New Roman"/>
                <w:sz w:val="24"/>
                <w:szCs w:val="24"/>
              </w:rPr>
              <w:t>.</w:t>
            </w:r>
          </w:p>
        </w:tc>
        <w:tc>
          <w:tcPr>
            <w:tcW w:w="5774" w:type="dxa"/>
            <w:vAlign w:val="center"/>
          </w:tcPr>
          <w:p w14:paraId="2AEBA290" w14:textId="77777777" w:rsidR="00DE43B8" w:rsidRPr="00C0643B" w:rsidRDefault="00DE43B8" w:rsidP="00DE43B8">
            <w:pPr>
              <w:tabs>
                <w:tab w:val="left" w:pos="709"/>
              </w:tabs>
              <w:jc w:val="both"/>
              <w:rPr>
                <w:rFonts w:ascii="Times New Roman" w:hAnsi="Times New Roman"/>
                <w:sz w:val="24"/>
                <w:szCs w:val="24"/>
              </w:rPr>
            </w:pPr>
            <w:r w:rsidRPr="00C0643B">
              <w:rPr>
                <w:rFonts w:ascii="Times New Roman" w:hAnsi="Times New Roman"/>
                <w:sz w:val="24"/>
                <w:szCs w:val="24"/>
              </w:rPr>
              <w:t>Dizainerio-maketuotojo paslaugos</w:t>
            </w:r>
          </w:p>
        </w:tc>
        <w:tc>
          <w:tcPr>
            <w:tcW w:w="851" w:type="dxa"/>
            <w:vAlign w:val="center"/>
          </w:tcPr>
          <w:p w14:paraId="2CC83FE9" w14:textId="77777777" w:rsidR="00DE43B8" w:rsidRPr="00C0643B" w:rsidRDefault="00DE43B8" w:rsidP="00DE43B8">
            <w:pPr>
              <w:jc w:val="center"/>
              <w:rPr>
                <w:rFonts w:ascii="Times New Roman" w:hAnsi="Times New Roman"/>
                <w:sz w:val="24"/>
                <w:szCs w:val="24"/>
              </w:rPr>
            </w:pPr>
            <w:r w:rsidRPr="00C0643B">
              <w:rPr>
                <w:rFonts w:ascii="Times New Roman" w:hAnsi="Times New Roman"/>
                <w:sz w:val="24"/>
                <w:szCs w:val="24"/>
              </w:rPr>
              <w:t>val.</w:t>
            </w:r>
          </w:p>
        </w:tc>
        <w:tc>
          <w:tcPr>
            <w:tcW w:w="2408" w:type="dxa"/>
          </w:tcPr>
          <w:p w14:paraId="1948A011" w14:textId="16E2EE01" w:rsidR="00DE43B8" w:rsidRPr="00DE43B8" w:rsidRDefault="00DE43B8" w:rsidP="00DE43B8">
            <w:pPr>
              <w:jc w:val="center"/>
              <w:rPr>
                <w:rFonts w:ascii="Times New Roman" w:hAnsi="Times New Roman"/>
                <w:sz w:val="24"/>
                <w:szCs w:val="24"/>
              </w:rPr>
            </w:pPr>
            <w:r w:rsidRPr="00DE43B8">
              <w:rPr>
                <w:rFonts w:ascii="Times New Roman" w:hAnsi="Times New Roman"/>
                <w:sz w:val="24"/>
                <w:szCs w:val="24"/>
              </w:rPr>
              <w:t>400</w:t>
            </w:r>
          </w:p>
        </w:tc>
      </w:tr>
      <w:tr w:rsidR="00DE43B8" w:rsidRPr="00C0643B" w14:paraId="47688000" w14:textId="77777777" w:rsidTr="00DE43B8">
        <w:tc>
          <w:tcPr>
            <w:tcW w:w="594" w:type="dxa"/>
            <w:vAlign w:val="center"/>
          </w:tcPr>
          <w:p w14:paraId="33F3B7AD" w14:textId="3CEB88E8" w:rsidR="00DE43B8" w:rsidRPr="00C0643B" w:rsidRDefault="00DE43B8" w:rsidP="00DE43B8">
            <w:pPr>
              <w:rPr>
                <w:rFonts w:ascii="Times New Roman" w:hAnsi="Times New Roman"/>
                <w:sz w:val="24"/>
                <w:szCs w:val="24"/>
              </w:rPr>
            </w:pPr>
            <w:r>
              <w:rPr>
                <w:rFonts w:ascii="Times New Roman" w:hAnsi="Times New Roman"/>
                <w:sz w:val="24"/>
                <w:szCs w:val="24"/>
              </w:rPr>
              <w:t xml:space="preserve">  8</w:t>
            </w:r>
            <w:r w:rsidRPr="00C0643B">
              <w:rPr>
                <w:rFonts w:ascii="Times New Roman" w:hAnsi="Times New Roman"/>
                <w:sz w:val="24"/>
                <w:szCs w:val="24"/>
              </w:rPr>
              <w:t>.</w:t>
            </w:r>
          </w:p>
        </w:tc>
        <w:tc>
          <w:tcPr>
            <w:tcW w:w="5774" w:type="dxa"/>
            <w:vAlign w:val="center"/>
          </w:tcPr>
          <w:p w14:paraId="27DA461C" w14:textId="6A02C33C" w:rsidR="00DE43B8" w:rsidRPr="00C0643B" w:rsidRDefault="00DE43B8" w:rsidP="00DE43B8">
            <w:pPr>
              <w:tabs>
                <w:tab w:val="left" w:pos="709"/>
              </w:tabs>
              <w:jc w:val="both"/>
              <w:rPr>
                <w:rFonts w:ascii="Times New Roman" w:hAnsi="Times New Roman"/>
                <w:sz w:val="24"/>
                <w:szCs w:val="24"/>
              </w:rPr>
            </w:pPr>
            <w:r w:rsidRPr="00C0643B">
              <w:rPr>
                <w:rFonts w:ascii="Times New Roman" w:hAnsi="Times New Roman"/>
                <w:sz w:val="24"/>
                <w:szCs w:val="24"/>
              </w:rPr>
              <w:t>Tekstų kūrėjų paslaugos</w:t>
            </w:r>
          </w:p>
        </w:tc>
        <w:tc>
          <w:tcPr>
            <w:tcW w:w="851" w:type="dxa"/>
            <w:vAlign w:val="center"/>
          </w:tcPr>
          <w:p w14:paraId="7BC066FA" w14:textId="70CF1C52" w:rsidR="00DE43B8" w:rsidRPr="00C0643B" w:rsidRDefault="00DE43B8" w:rsidP="00DE43B8">
            <w:pPr>
              <w:jc w:val="center"/>
              <w:rPr>
                <w:rFonts w:ascii="Times New Roman" w:hAnsi="Times New Roman"/>
                <w:sz w:val="24"/>
                <w:szCs w:val="24"/>
              </w:rPr>
            </w:pPr>
            <w:r w:rsidRPr="00C0643B">
              <w:rPr>
                <w:rFonts w:ascii="Times New Roman" w:hAnsi="Times New Roman"/>
                <w:sz w:val="24"/>
                <w:szCs w:val="24"/>
              </w:rPr>
              <w:t>val.</w:t>
            </w:r>
          </w:p>
        </w:tc>
        <w:tc>
          <w:tcPr>
            <w:tcW w:w="2408" w:type="dxa"/>
          </w:tcPr>
          <w:p w14:paraId="1F3B779D" w14:textId="6BB16B1D" w:rsidR="00DE43B8" w:rsidRPr="00DE43B8" w:rsidRDefault="00DE43B8" w:rsidP="00DE43B8">
            <w:pPr>
              <w:jc w:val="center"/>
              <w:rPr>
                <w:rFonts w:ascii="Times New Roman" w:hAnsi="Times New Roman"/>
                <w:sz w:val="24"/>
                <w:szCs w:val="24"/>
              </w:rPr>
            </w:pPr>
            <w:r w:rsidRPr="00DE43B8">
              <w:rPr>
                <w:rFonts w:ascii="Times New Roman" w:hAnsi="Times New Roman"/>
                <w:sz w:val="24"/>
                <w:szCs w:val="24"/>
              </w:rPr>
              <w:t>400</w:t>
            </w:r>
          </w:p>
        </w:tc>
      </w:tr>
    </w:tbl>
    <w:bookmarkEnd w:id="77"/>
    <w:p w14:paraId="0FCFA610" w14:textId="55C47BF4" w:rsidR="00437ED7" w:rsidRPr="001D468F" w:rsidRDefault="00437ED7" w:rsidP="00437ED7">
      <w:pPr>
        <w:suppressAutoHyphens/>
        <w:autoSpaceDN w:val="0"/>
        <w:jc w:val="both"/>
        <w:textAlignment w:val="baseline"/>
        <w:rPr>
          <w:rFonts w:ascii="Times New Roman" w:eastAsia="Times New Roman" w:hAnsi="Times New Roman"/>
          <w:i/>
          <w:iCs/>
          <w:sz w:val="24"/>
          <w:szCs w:val="24"/>
        </w:rPr>
      </w:pPr>
      <w:r>
        <w:rPr>
          <w:rFonts w:ascii="Times New Roman" w:eastAsia="Times New Roman" w:hAnsi="Times New Roman"/>
          <w:i/>
          <w:iCs/>
          <w:sz w:val="24"/>
          <w:szCs w:val="24"/>
        </w:rPr>
        <w:t>*</w:t>
      </w:r>
      <w:r w:rsidRPr="00E001C9">
        <w:rPr>
          <w:rFonts w:ascii="Times New Roman" w:eastAsia="Times New Roman" w:hAnsi="Times New Roman"/>
          <w:i/>
          <w:iCs/>
          <w:sz w:val="24"/>
          <w:szCs w:val="24"/>
        </w:rPr>
        <w:t xml:space="preserve">Lentelėje nurodytos </w:t>
      </w:r>
      <w:r>
        <w:rPr>
          <w:rFonts w:ascii="Times New Roman" w:eastAsia="Times New Roman" w:hAnsi="Times New Roman"/>
          <w:i/>
          <w:iCs/>
          <w:sz w:val="24"/>
          <w:szCs w:val="24"/>
        </w:rPr>
        <w:t xml:space="preserve">Paslaugų </w:t>
      </w:r>
      <w:r w:rsidRPr="00E001C9">
        <w:rPr>
          <w:rFonts w:ascii="Times New Roman" w:eastAsia="Times New Roman" w:hAnsi="Times New Roman"/>
          <w:i/>
          <w:iCs/>
          <w:sz w:val="24"/>
          <w:szCs w:val="24"/>
        </w:rPr>
        <w:t xml:space="preserve">apimtys yra preliminarios ir gali kisti (didėti arba mažėti). Klientas Paslaugų teikimo laikotarpiu neįsipareigoja įsigyti visos lentelėje nurodytos preliminarios Paslaugų apimties arba pasiekti </w:t>
      </w:r>
      <w:r w:rsidRPr="00DD3D5C">
        <w:rPr>
          <w:rFonts w:ascii="Times New Roman" w:eastAsia="Times New Roman" w:hAnsi="Times New Roman"/>
          <w:i/>
          <w:iCs/>
          <w:sz w:val="24"/>
          <w:szCs w:val="24"/>
        </w:rPr>
        <w:t>maksimali</w:t>
      </w:r>
      <w:r w:rsidR="00CF546E">
        <w:rPr>
          <w:rFonts w:ascii="Times New Roman" w:eastAsia="Times New Roman" w:hAnsi="Times New Roman"/>
          <w:i/>
          <w:iCs/>
          <w:sz w:val="24"/>
          <w:szCs w:val="24"/>
        </w:rPr>
        <w:t>ą</w:t>
      </w:r>
      <w:r w:rsidRPr="00DD3D5C">
        <w:rPr>
          <w:rFonts w:ascii="Times New Roman" w:eastAsia="Times New Roman" w:hAnsi="Times New Roman"/>
          <w:i/>
          <w:iCs/>
          <w:sz w:val="24"/>
          <w:szCs w:val="24"/>
        </w:rPr>
        <w:t xml:space="preserve"> Paslaugų apimt</w:t>
      </w:r>
      <w:r w:rsidR="00CF546E">
        <w:rPr>
          <w:rFonts w:ascii="Times New Roman" w:eastAsia="Times New Roman" w:hAnsi="Times New Roman"/>
          <w:i/>
          <w:iCs/>
          <w:sz w:val="24"/>
          <w:szCs w:val="24"/>
        </w:rPr>
        <w:t>į</w:t>
      </w:r>
      <w:r w:rsidRPr="00DD3D5C">
        <w:rPr>
          <w:rFonts w:ascii="Times New Roman" w:eastAsia="Times New Roman" w:hAnsi="Times New Roman"/>
          <w:i/>
          <w:iCs/>
          <w:sz w:val="24"/>
          <w:szCs w:val="24"/>
        </w:rPr>
        <w:t>.</w:t>
      </w:r>
      <w:r w:rsidR="00024B85" w:rsidRPr="00DD3D5C">
        <w:rPr>
          <w:rFonts w:ascii="Times New Roman" w:eastAsia="Times New Roman" w:hAnsi="Times New Roman"/>
          <w:i/>
          <w:iCs/>
          <w:sz w:val="24"/>
          <w:szCs w:val="24"/>
        </w:rPr>
        <w:t xml:space="preserve"> </w:t>
      </w:r>
      <w:r w:rsidR="00DD3D5C" w:rsidRPr="00DD3D5C">
        <w:rPr>
          <w:rFonts w:ascii="Times New Roman" w:eastAsia="Times New Roman" w:hAnsi="Times New Roman"/>
          <w:i/>
          <w:iCs/>
          <w:sz w:val="24"/>
          <w:szCs w:val="24"/>
        </w:rPr>
        <w:t xml:space="preserve">Taip pat, </w:t>
      </w:r>
      <w:r w:rsidR="00DD3D5C" w:rsidRPr="00DD3D5C">
        <w:rPr>
          <w:rFonts w:ascii="Times New Roman" w:hAnsi="Times New Roman"/>
          <w:i/>
          <w:color w:val="000000"/>
          <w:sz w:val="24"/>
          <w:szCs w:val="24"/>
        </w:rPr>
        <w:t xml:space="preserve">Klientas </w:t>
      </w:r>
      <w:r w:rsidR="00024B85" w:rsidRPr="00DD3D5C">
        <w:rPr>
          <w:rStyle w:val="Numatytasispastraiposriftas1"/>
          <w:rFonts w:ascii="Times New Roman" w:hAnsi="Times New Roman"/>
          <w:i/>
          <w:sz w:val="24"/>
          <w:szCs w:val="24"/>
        </w:rPr>
        <w:t>neįsipareigoja nupirkti visų  nurodytų specialistų paslaugų, t</w:t>
      </w:r>
      <w:r w:rsidR="00DD3D5C" w:rsidRPr="00DD3D5C">
        <w:rPr>
          <w:rStyle w:val="Numatytasispastraiposriftas1"/>
          <w:rFonts w:ascii="Times New Roman" w:hAnsi="Times New Roman"/>
          <w:i/>
          <w:sz w:val="24"/>
          <w:szCs w:val="24"/>
        </w:rPr>
        <w:t xml:space="preserve"> </w:t>
      </w:r>
      <w:r w:rsidR="00024B85" w:rsidRPr="00DD3D5C">
        <w:rPr>
          <w:rStyle w:val="Numatytasispastraiposriftas1"/>
          <w:rFonts w:ascii="Times New Roman" w:hAnsi="Times New Roman"/>
          <w:i/>
          <w:sz w:val="24"/>
          <w:szCs w:val="24"/>
        </w:rPr>
        <w:t>.y. skirtos lėšos gali būti naudojamos pagal organizuojamų renginių specialistų poreikį</w:t>
      </w:r>
      <w:r w:rsidR="00DD3D5C" w:rsidRPr="00DD3D5C">
        <w:rPr>
          <w:rFonts w:ascii="Times New Roman" w:eastAsia="Times New Roman" w:hAnsi="Times New Roman"/>
          <w:i/>
          <w:iCs/>
          <w:sz w:val="24"/>
          <w:szCs w:val="24"/>
        </w:rPr>
        <w:t xml:space="preserve">. </w:t>
      </w:r>
      <w:r w:rsidRPr="00DD3D5C">
        <w:rPr>
          <w:rFonts w:ascii="Times New Roman" w:eastAsia="Times New Roman" w:hAnsi="Times New Roman"/>
          <w:i/>
          <w:iCs/>
          <w:sz w:val="24"/>
          <w:szCs w:val="24"/>
        </w:rPr>
        <w:t xml:space="preserve">Maksimali per visą 12 mėn. Paslaugų teikimo laikotarpį perkamų paslaugų </w:t>
      </w:r>
      <w:r w:rsidRPr="00CF546E">
        <w:rPr>
          <w:rFonts w:ascii="Times New Roman" w:eastAsia="Times New Roman" w:hAnsi="Times New Roman"/>
          <w:sz w:val="24"/>
          <w:szCs w:val="24"/>
        </w:rPr>
        <w:t xml:space="preserve">apimtis </w:t>
      </w:r>
      <w:r w:rsidR="00CF546E" w:rsidRPr="00CF546E">
        <w:rPr>
          <w:rFonts w:ascii="Times New Roman" w:eastAsia="SimSun" w:hAnsi="Times New Roman"/>
          <w:bCs/>
          <w:i/>
          <w:iCs/>
          <w:sz w:val="24"/>
          <w:szCs w:val="24"/>
          <w:lang w:eastAsia="zh-CN"/>
        </w:rPr>
        <w:t xml:space="preserve">1 452 000,00 </w:t>
      </w:r>
      <w:r w:rsidRPr="00DD3D5C">
        <w:rPr>
          <w:rFonts w:ascii="Times New Roman" w:eastAsia="Times New Roman" w:hAnsi="Times New Roman"/>
          <w:i/>
          <w:iCs/>
          <w:sz w:val="24"/>
          <w:szCs w:val="24"/>
        </w:rPr>
        <w:t xml:space="preserve">Eur įskaitant visus mokesčius. Į šią sumą įskaitytos ir Paslaugų teikėjo patiriamos </w:t>
      </w:r>
      <w:r w:rsidRPr="005F6E4A">
        <w:rPr>
          <w:rFonts w:ascii="Times New Roman" w:eastAsia="Times New Roman" w:hAnsi="Times New Roman"/>
          <w:i/>
          <w:iCs/>
          <w:sz w:val="24"/>
          <w:szCs w:val="24"/>
        </w:rPr>
        <w:t>Sutarties 2.2</w:t>
      </w:r>
      <w:r w:rsidR="005F6E4A" w:rsidRPr="005F6E4A">
        <w:rPr>
          <w:rFonts w:ascii="Times New Roman" w:eastAsia="Times New Roman" w:hAnsi="Times New Roman"/>
          <w:i/>
          <w:iCs/>
          <w:sz w:val="24"/>
          <w:szCs w:val="24"/>
        </w:rPr>
        <w:t>.2</w:t>
      </w:r>
      <w:r w:rsidRPr="005F6E4A">
        <w:rPr>
          <w:rFonts w:ascii="Times New Roman" w:eastAsia="Times New Roman" w:hAnsi="Times New Roman"/>
          <w:i/>
          <w:iCs/>
          <w:sz w:val="24"/>
          <w:szCs w:val="24"/>
        </w:rPr>
        <w:t xml:space="preserve"> punkte</w:t>
      </w:r>
      <w:r w:rsidRPr="00DD3D5C">
        <w:rPr>
          <w:rFonts w:ascii="Times New Roman" w:eastAsia="Times New Roman" w:hAnsi="Times New Roman"/>
          <w:i/>
          <w:iCs/>
          <w:sz w:val="24"/>
          <w:szCs w:val="24"/>
        </w:rPr>
        <w:t xml:space="preserve"> nurodytos </w:t>
      </w:r>
      <w:r w:rsidR="00971478">
        <w:rPr>
          <w:rFonts w:ascii="Times New Roman" w:eastAsia="Times New Roman" w:hAnsi="Times New Roman"/>
          <w:i/>
          <w:iCs/>
          <w:sz w:val="24"/>
          <w:szCs w:val="24"/>
        </w:rPr>
        <w:t>Nenumatytos</w:t>
      </w:r>
      <w:r w:rsidRPr="00DD3D5C">
        <w:rPr>
          <w:rFonts w:ascii="Times New Roman" w:eastAsia="Times New Roman" w:hAnsi="Times New Roman"/>
          <w:i/>
          <w:iCs/>
          <w:sz w:val="24"/>
          <w:szCs w:val="24"/>
        </w:rPr>
        <w:t xml:space="preserve"> išlaidos.</w:t>
      </w:r>
    </w:p>
    <w:p w14:paraId="2C225CF3" w14:textId="77777777" w:rsidR="00437ED7" w:rsidRPr="00713EBF" w:rsidRDefault="00437ED7" w:rsidP="00437ED7">
      <w:pPr>
        <w:suppressAutoHyphens/>
        <w:autoSpaceDN w:val="0"/>
        <w:jc w:val="both"/>
        <w:textAlignment w:val="baseline"/>
        <w:rPr>
          <w:rFonts w:ascii="Times New Roman" w:hAnsi="Times New Roman"/>
          <w:i/>
          <w:iCs/>
          <w:sz w:val="24"/>
          <w:szCs w:val="24"/>
        </w:rPr>
      </w:pPr>
    </w:p>
    <w:p w14:paraId="3D54A567" w14:textId="01781BEA" w:rsidR="00437ED7" w:rsidRPr="00476FE1" w:rsidRDefault="00437ED7">
      <w:pPr>
        <w:pStyle w:val="Sraopastraipa"/>
        <w:numPr>
          <w:ilvl w:val="1"/>
          <w:numId w:val="18"/>
        </w:numPr>
        <w:suppressAutoHyphens/>
        <w:autoSpaceDN w:val="0"/>
        <w:ind w:left="0" w:firstLine="567"/>
        <w:jc w:val="both"/>
        <w:textAlignment w:val="baseline"/>
        <w:rPr>
          <w:rFonts w:ascii="Times New Roman" w:eastAsia="Times New Roman" w:hAnsi="Times New Roman"/>
          <w:sz w:val="24"/>
          <w:szCs w:val="24"/>
        </w:rPr>
      </w:pPr>
      <w:r w:rsidRPr="00476FE1">
        <w:rPr>
          <w:rFonts w:ascii="Times New Roman" w:eastAsia="Times New Roman" w:hAnsi="Times New Roman"/>
          <w:sz w:val="24"/>
          <w:szCs w:val="24"/>
          <w:lang w:eastAsia="en-US"/>
        </w:rPr>
        <w:lastRenderedPageBreak/>
        <w:t>Paslaugų teikimo terminai</w:t>
      </w:r>
      <w:r w:rsidRPr="00476FE1">
        <w:rPr>
          <w:rFonts w:ascii="Times New Roman" w:hAnsi="Times New Roman"/>
          <w:bCs/>
          <w:sz w:val="24"/>
          <w:szCs w:val="24"/>
        </w:rPr>
        <w:t xml:space="preserve">: </w:t>
      </w:r>
      <w:r w:rsidR="009F4047">
        <w:rPr>
          <w:rFonts w:ascii="Times New Roman" w:eastAsia="SimSun" w:hAnsi="Times New Roman"/>
          <w:bCs/>
          <w:sz w:val="24"/>
          <w:szCs w:val="24"/>
          <w:lang w:eastAsia="zh-CN"/>
        </w:rPr>
        <w:t>P</w:t>
      </w:r>
      <w:r w:rsidR="009F4047" w:rsidRPr="00B52B66">
        <w:rPr>
          <w:rFonts w:ascii="Times New Roman" w:eastAsia="SimSun" w:hAnsi="Times New Roman"/>
          <w:bCs/>
          <w:sz w:val="24"/>
          <w:szCs w:val="24"/>
          <w:lang w:eastAsia="zh-CN"/>
        </w:rPr>
        <w:t xml:space="preserve">aslaugos teikiamos </w:t>
      </w:r>
      <w:r w:rsidR="00884250">
        <w:rPr>
          <w:rFonts w:ascii="Times New Roman" w:eastAsia="SimSun" w:hAnsi="Times New Roman"/>
          <w:bCs/>
          <w:sz w:val="24"/>
          <w:szCs w:val="24"/>
          <w:lang w:eastAsia="zh-CN"/>
        </w:rPr>
        <w:t>kol bus suteikta maksimali Paslaugų apimtis (1</w:t>
      </w:r>
      <w:r w:rsidR="003E3650">
        <w:rPr>
          <w:rFonts w:ascii="Times New Roman" w:eastAsia="SimSun" w:hAnsi="Times New Roman"/>
          <w:bCs/>
          <w:sz w:val="24"/>
          <w:szCs w:val="24"/>
          <w:lang w:eastAsia="zh-CN"/>
        </w:rPr>
        <w:t xml:space="preserve"> </w:t>
      </w:r>
      <w:r w:rsidR="00884250">
        <w:rPr>
          <w:rFonts w:ascii="Times New Roman" w:eastAsia="SimSun" w:hAnsi="Times New Roman"/>
          <w:bCs/>
          <w:sz w:val="24"/>
          <w:szCs w:val="24"/>
          <w:lang w:eastAsia="zh-CN"/>
        </w:rPr>
        <w:t xml:space="preserve">452 000,00 EUR įskaitant visus mokesčius), bet ne ilgiau kaip </w:t>
      </w:r>
      <w:r w:rsidR="009F4047">
        <w:rPr>
          <w:rFonts w:ascii="Times New Roman" w:eastAsia="SimSun" w:hAnsi="Times New Roman"/>
          <w:bCs/>
          <w:sz w:val="24"/>
          <w:szCs w:val="24"/>
          <w:lang w:eastAsia="zh-CN"/>
        </w:rPr>
        <w:t xml:space="preserve">12 mėnesių nuo Sutarties įsigaliojimo dienos. Jei per 12 mėnesių nuo Sutarties įsigaliojimo dienos </w:t>
      </w:r>
      <w:r w:rsidR="009F4047" w:rsidRPr="00B52B66">
        <w:rPr>
          <w:rFonts w:ascii="Times New Roman" w:eastAsia="SimSun" w:hAnsi="Times New Roman"/>
          <w:bCs/>
          <w:sz w:val="24"/>
          <w:szCs w:val="24"/>
          <w:lang w:eastAsia="zh-CN"/>
        </w:rPr>
        <w:t xml:space="preserve">maksimali </w:t>
      </w:r>
      <w:r w:rsidR="009F4047">
        <w:rPr>
          <w:rFonts w:ascii="Times New Roman" w:eastAsia="SimSun" w:hAnsi="Times New Roman"/>
          <w:bCs/>
          <w:sz w:val="24"/>
          <w:szCs w:val="24"/>
          <w:lang w:eastAsia="zh-CN"/>
        </w:rPr>
        <w:t>P</w:t>
      </w:r>
      <w:r w:rsidR="009F4047" w:rsidRPr="00B52B66">
        <w:rPr>
          <w:rFonts w:ascii="Times New Roman" w:eastAsia="SimSun" w:hAnsi="Times New Roman"/>
          <w:bCs/>
          <w:sz w:val="24"/>
          <w:szCs w:val="24"/>
          <w:lang w:eastAsia="zh-CN"/>
        </w:rPr>
        <w:t xml:space="preserve">aslaugų apimtis </w:t>
      </w:r>
      <w:r w:rsidR="009F4047">
        <w:rPr>
          <w:rFonts w:ascii="Times New Roman" w:eastAsia="SimSun" w:hAnsi="Times New Roman"/>
          <w:bCs/>
          <w:sz w:val="24"/>
          <w:szCs w:val="24"/>
          <w:lang w:eastAsia="zh-CN"/>
        </w:rPr>
        <w:t xml:space="preserve">išnaudota nebus, Paslaugų teikimo terminas gali būti pratęstas iki kol bus išnaudota maksimali Paslaugų apimtis, </w:t>
      </w:r>
      <w:r w:rsidR="009F4047" w:rsidRPr="00B52B66">
        <w:rPr>
          <w:rFonts w:ascii="Times New Roman" w:eastAsia="SimSun" w:hAnsi="Times New Roman"/>
          <w:bCs/>
          <w:sz w:val="24"/>
          <w:szCs w:val="24"/>
          <w:lang w:eastAsia="zh-CN"/>
        </w:rPr>
        <w:t>bet ne ilgiau kaip 12 mėn</w:t>
      </w:r>
      <w:r w:rsidR="009F4047">
        <w:rPr>
          <w:rFonts w:ascii="Times New Roman" w:eastAsia="SimSun" w:hAnsi="Times New Roman"/>
          <w:bCs/>
          <w:sz w:val="24"/>
          <w:szCs w:val="24"/>
          <w:lang w:eastAsia="zh-CN"/>
        </w:rPr>
        <w:t>esių</w:t>
      </w:r>
      <w:r w:rsidRPr="00476FE1">
        <w:rPr>
          <w:rFonts w:ascii="Times New Roman" w:eastAsia="Times New Roman" w:hAnsi="Times New Roman"/>
          <w:sz w:val="24"/>
          <w:szCs w:val="24"/>
          <w:lang w:eastAsia="en-US"/>
        </w:rPr>
        <w:t>.</w:t>
      </w:r>
      <w:r w:rsidRPr="00476FE1">
        <w:rPr>
          <w:rFonts w:ascii="Times New Roman" w:hAnsi="Times New Roman"/>
          <w:sz w:val="24"/>
          <w:szCs w:val="24"/>
          <w:lang w:eastAsia="en-US"/>
        </w:rPr>
        <w:t xml:space="preserve"> </w:t>
      </w:r>
      <w:r w:rsidR="00DE43B8">
        <w:rPr>
          <w:rFonts w:ascii="Times New Roman" w:hAnsi="Times New Roman"/>
          <w:sz w:val="24"/>
          <w:szCs w:val="24"/>
          <w:lang w:eastAsia="en-US"/>
        </w:rPr>
        <w:t xml:space="preserve">Bendras Paslaugų teikimo terminas </w:t>
      </w:r>
      <w:r w:rsidR="00DE43B8">
        <w:rPr>
          <w:rFonts w:ascii="Times New Roman" w:eastAsia="SimSun" w:hAnsi="Times New Roman"/>
          <w:bCs/>
          <w:sz w:val="24"/>
          <w:szCs w:val="24"/>
          <w:lang w:eastAsia="zh-CN"/>
        </w:rPr>
        <w:t xml:space="preserve">pagal sudarytą Sutartį </w:t>
      </w:r>
      <w:r w:rsidR="00DE43B8">
        <w:rPr>
          <w:rFonts w:ascii="Times New Roman" w:hAnsi="Times New Roman"/>
          <w:sz w:val="24"/>
          <w:szCs w:val="24"/>
          <w:lang w:eastAsia="en-US"/>
        </w:rPr>
        <w:t xml:space="preserve">negali būti ilgesnis kaip 24 mėnesiai nuo Sutarties įsigaliojimo dienos. </w:t>
      </w:r>
      <w:r w:rsidR="00BC6A6A" w:rsidRPr="00476FE1">
        <w:rPr>
          <w:rFonts w:ascii="Times New Roman" w:eastAsia="Times New Roman" w:hAnsi="Times New Roman"/>
          <w:sz w:val="24"/>
          <w:szCs w:val="24"/>
          <w:lang w:eastAsia="en-US"/>
        </w:rPr>
        <w:t>Konkretūs renginiai turi vykti Kliento užsakyme nurodytu terminu (konkrečia data ir valand</w:t>
      </w:r>
      <w:r w:rsidR="00126174">
        <w:rPr>
          <w:rFonts w:ascii="Times New Roman" w:eastAsia="Times New Roman" w:hAnsi="Times New Roman"/>
          <w:sz w:val="24"/>
          <w:szCs w:val="24"/>
          <w:lang w:eastAsia="en-US"/>
        </w:rPr>
        <w:t>a</w:t>
      </w:r>
      <w:r w:rsidR="00BC6A6A" w:rsidRPr="00476FE1">
        <w:rPr>
          <w:rFonts w:ascii="Times New Roman" w:eastAsia="Times New Roman" w:hAnsi="Times New Roman"/>
          <w:sz w:val="24"/>
          <w:szCs w:val="24"/>
          <w:lang w:eastAsia="en-US"/>
        </w:rPr>
        <w:t>).</w:t>
      </w:r>
    </w:p>
    <w:p w14:paraId="349BF40E" w14:textId="27E125B1" w:rsidR="00494D8E" w:rsidRPr="00476FE1" w:rsidRDefault="0024595E">
      <w:pPr>
        <w:pStyle w:val="Sraopastraipa"/>
        <w:numPr>
          <w:ilvl w:val="1"/>
          <w:numId w:val="18"/>
        </w:numPr>
        <w:suppressAutoHyphens/>
        <w:autoSpaceDN w:val="0"/>
        <w:ind w:left="0" w:firstLine="567"/>
        <w:jc w:val="both"/>
        <w:textAlignment w:val="baseline"/>
        <w:rPr>
          <w:rFonts w:ascii="Times New Roman" w:hAnsi="Times New Roman"/>
          <w:sz w:val="24"/>
          <w:szCs w:val="24"/>
          <w:lang w:val="sv-SE"/>
        </w:rPr>
      </w:pPr>
      <w:r w:rsidRPr="00437ED7">
        <w:rPr>
          <w:rFonts w:ascii="Times New Roman" w:eastAsia="Times New Roman" w:hAnsi="Times New Roman"/>
          <w:sz w:val="24"/>
          <w:szCs w:val="24"/>
          <w:lang w:eastAsia="lt-LT"/>
        </w:rPr>
        <w:t>Bendrųjų sutarties sąlygų  XVII skyrius „Sutarties stabdymas“ netaikomas.</w:t>
      </w:r>
    </w:p>
    <w:p w14:paraId="41F1AA4C" w14:textId="77777777" w:rsidR="000C62AE" w:rsidRPr="000C62AE" w:rsidRDefault="000C62AE">
      <w:pPr>
        <w:numPr>
          <w:ilvl w:val="1"/>
          <w:numId w:val="18"/>
        </w:numPr>
        <w:ind w:left="0" w:firstLine="567"/>
        <w:jc w:val="both"/>
        <w:rPr>
          <w:rFonts w:ascii="Times New Roman" w:eastAsia="Times New Roman" w:hAnsi="Times New Roman"/>
          <w:sz w:val="24"/>
          <w:szCs w:val="24"/>
          <w:lang w:eastAsia="lt-LT"/>
        </w:rPr>
      </w:pPr>
      <w:r w:rsidRPr="000C62AE">
        <w:rPr>
          <w:rFonts w:ascii="Times New Roman" w:hAnsi="Times New Roman"/>
          <w:sz w:val="24"/>
          <w:szCs w:val="24"/>
        </w:rPr>
        <w:t xml:space="preserve">Paslaugų teikėjas Paslaugų teikimo metu įsipareigoja taikyti aplinkos apsaugos kriterijus: </w:t>
      </w:r>
    </w:p>
    <w:p w14:paraId="64A065E1" w14:textId="1F5A3CC0" w:rsidR="000C62AE" w:rsidRPr="000C62AE" w:rsidRDefault="000C62AE" w:rsidP="000C62AE">
      <w:pPr>
        <w:ind w:firstLine="567"/>
        <w:jc w:val="both"/>
        <w:rPr>
          <w:rFonts w:ascii="Times New Roman" w:eastAsia="Times New Roman" w:hAnsi="Times New Roman"/>
          <w:sz w:val="24"/>
          <w:szCs w:val="24"/>
          <w:lang w:eastAsia="lt-LT"/>
        </w:rPr>
      </w:pPr>
      <w:r w:rsidRPr="000C62AE">
        <w:rPr>
          <w:rFonts w:ascii="Times New Roman" w:hAnsi="Times New Roman"/>
          <w:sz w:val="24"/>
          <w:szCs w:val="24"/>
        </w:rPr>
        <w:t>1.</w:t>
      </w:r>
      <w:r w:rsidR="009F4047">
        <w:rPr>
          <w:rFonts w:ascii="Times New Roman" w:hAnsi="Times New Roman"/>
          <w:sz w:val="24"/>
          <w:szCs w:val="24"/>
        </w:rPr>
        <w:t>6</w:t>
      </w:r>
      <w:r w:rsidRPr="000C62AE">
        <w:rPr>
          <w:rFonts w:ascii="Times New Roman" w:hAnsi="Times New Roman"/>
          <w:sz w:val="24"/>
          <w:szCs w:val="24"/>
        </w:rPr>
        <w:t xml:space="preserve">.1. tuo atveju, jei Paslaugų teikėjas Paslaugų teikimo metu renginyje rašys, spausdins ar kopijuos, jis įsipareigoja naudoti Lietuvos Respublikos aplinkos ministro 2011 m. birželio 28 d. įsakymu Nr. D1-508 „Dėl Aplinkos apsaugos kriterijų taikymo, vykdant žaliuosius pirkimus, tvarkos aprašo patvirtinimo“ (toliau – Aprašas) patvirtintame Produktų, kurių viešiesiems pirkimams ir pirkimams taikytini aplinkos apsaugos kriterijai, sąraše nurodytus produktus – popierių ir jo gaminius, t. y. tokiu atveju turi būti naudojamas minimaliuosius aplinkos apsaugos kriterijus, patvirtintus Apraše, atitinkantis perdirbtas popierius; </w:t>
      </w:r>
    </w:p>
    <w:p w14:paraId="1CAA0165" w14:textId="234CBC35" w:rsidR="00103A1E" w:rsidRDefault="000C62AE" w:rsidP="000C62AE">
      <w:pPr>
        <w:ind w:firstLine="567"/>
        <w:jc w:val="both"/>
        <w:rPr>
          <w:rFonts w:ascii="Times New Roman" w:hAnsi="Times New Roman"/>
          <w:sz w:val="24"/>
          <w:szCs w:val="24"/>
        </w:rPr>
      </w:pPr>
      <w:r w:rsidRPr="000C62AE">
        <w:rPr>
          <w:rFonts w:ascii="Times New Roman" w:hAnsi="Times New Roman"/>
          <w:sz w:val="24"/>
          <w:szCs w:val="24"/>
        </w:rPr>
        <w:t>1.</w:t>
      </w:r>
      <w:r w:rsidR="009F4047">
        <w:rPr>
          <w:rFonts w:ascii="Times New Roman" w:hAnsi="Times New Roman"/>
          <w:sz w:val="24"/>
          <w:szCs w:val="24"/>
        </w:rPr>
        <w:t>6</w:t>
      </w:r>
      <w:r w:rsidRPr="000C62AE">
        <w:rPr>
          <w:rFonts w:ascii="Times New Roman" w:hAnsi="Times New Roman"/>
          <w:sz w:val="24"/>
          <w:szCs w:val="24"/>
        </w:rPr>
        <w:t xml:space="preserve">.2. atliekos, susidariusios paslaugų teikimo metu, turi būti rūšiuojamos jų susidarymo vietoje; </w:t>
      </w:r>
    </w:p>
    <w:p w14:paraId="41A6E176" w14:textId="268FEAA3" w:rsidR="00103A1E" w:rsidRPr="000C62AE" w:rsidRDefault="00103A1E" w:rsidP="00103A1E">
      <w:pPr>
        <w:ind w:firstLine="567"/>
        <w:jc w:val="both"/>
        <w:rPr>
          <w:rFonts w:ascii="Times New Roman" w:hAnsi="Times New Roman"/>
          <w:sz w:val="24"/>
          <w:szCs w:val="24"/>
        </w:rPr>
      </w:pPr>
      <w:r>
        <w:rPr>
          <w:rFonts w:ascii="Times New Roman" w:hAnsi="Times New Roman"/>
          <w:sz w:val="24"/>
          <w:szCs w:val="24"/>
        </w:rPr>
        <w:t>1.</w:t>
      </w:r>
      <w:r w:rsidR="009F4047">
        <w:rPr>
          <w:rFonts w:ascii="Times New Roman" w:hAnsi="Times New Roman"/>
          <w:sz w:val="24"/>
          <w:szCs w:val="24"/>
        </w:rPr>
        <w:t>6</w:t>
      </w:r>
      <w:r>
        <w:rPr>
          <w:rFonts w:ascii="Times New Roman" w:hAnsi="Times New Roman"/>
          <w:sz w:val="24"/>
          <w:szCs w:val="24"/>
        </w:rPr>
        <w:t>.3. a</w:t>
      </w:r>
      <w:r w:rsidRPr="00103A1E">
        <w:rPr>
          <w:rFonts w:ascii="Times New Roman" w:hAnsi="Times New Roman"/>
          <w:sz w:val="24"/>
          <w:szCs w:val="24"/>
        </w:rPr>
        <w:t>tliekoms rinkti naudojami atliekų maišai tur</w:t>
      </w:r>
      <w:r>
        <w:rPr>
          <w:rFonts w:ascii="Times New Roman" w:hAnsi="Times New Roman"/>
          <w:sz w:val="24"/>
          <w:szCs w:val="24"/>
        </w:rPr>
        <w:t>i</w:t>
      </w:r>
      <w:r w:rsidRPr="00103A1E">
        <w:rPr>
          <w:rFonts w:ascii="Times New Roman" w:hAnsi="Times New Roman"/>
          <w:sz w:val="24"/>
          <w:szCs w:val="24"/>
        </w:rPr>
        <w:t xml:space="preserve"> būti biologiškai skaidūs (kompostuojami)</w:t>
      </w:r>
      <w:r>
        <w:rPr>
          <w:rFonts w:ascii="Times New Roman" w:hAnsi="Times New Roman"/>
          <w:sz w:val="24"/>
          <w:szCs w:val="24"/>
        </w:rPr>
        <w:t>;</w:t>
      </w:r>
    </w:p>
    <w:p w14:paraId="1EB03A32" w14:textId="1C7734AD" w:rsidR="000C62AE" w:rsidRDefault="000C62AE" w:rsidP="000C62AE">
      <w:pPr>
        <w:ind w:firstLine="567"/>
        <w:jc w:val="both"/>
        <w:rPr>
          <w:rFonts w:ascii="Times New Roman" w:hAnsi="Times New Roman"/>
          <w:sz w:val="24"/>
          <w:szCs w:val="24"/>
        </w:rPr>
      </w:pPr>
      <w:r w:rsidRPr="000C62AE">
        <w:rPr>
          <w:rFonts w:ascii="Times New Roman" w:hAnsi="Times New Roman"/>
          <w:sz w:val="24"/>
          <w:szCs w:val="24"/>
        </w:rPr>
        <w:t>1.</w:t>
      </w:r>
      <w:r w:rsidR="009F4047">
        <w:rPr>
          <w:rFonts w:ascii="Times New Roman" w:hAnsi="Times New Roman"/>
          <w:sz w:val="24"/>
          <w:szCs w:val="24"/>
        </w:rPr>
        <w:t>6</w:t>
      </w:r>
      <w:r w:rsidRPr="000C62AE">
        <w:rPr>
          <w:rFonts w:ascii="Times New Roman" w:hAnsi="Times New Roman"/>
          <w:sz w:val="24"/>
          <w:szCs w:val="24"/>
        </w:rPr>
        <w:t>.</w:t>
      </w:r>
      <w:r w:rsidR="00103A1E">
        <w:rPr>
          <w:rFonts w:ascii="Times New Roman" w:hAnsi="Times New Roman"/>
          <w:sz w:val="24"/>
          <w:szCs w:val="24"/>
        </w:rPr>
        <w:t>4</w:t>
      </w:r>
      <w:r w:rsidRPr="000C62AE">
        <w:rPr>
          <w:rFonts w:ascii="Times New Roman" w:hAnsi="Times New Roman"/>
          <w:sz w:val="24"/>
          <w:szCs w:val="24"/>
        </w:rPr>
        <w:t xml:space="preserve">. jeigu bus naudojama </w:t>
      </w:r>
      <w:proofErr w:type="spellStart"/>
      <w:r w:rsidRPr="000C62AE">
        <w:rPr>
          <w:rFonts w:ascii="Times New Roman" w:hAnsi="Times New Roman"/>
          <w:sz w:val="24"/>
          <w:szCs w:val="24"/>
        </w:rPr>
        <w:t>dal</w:t>
      </w:r>
      <w:r w:rsidR="00E717FE">
        <w:rPr>
          <w:rFonts w:ascii="Times New Roman" w:hAnsi="Times New Roman"/>
          <w:sz w:val="24"/>
          <w:szCs w:val="24"/>
        </w:rPr>
        <w:t>o</w:t>
      </w:r>
      <w:r w:rsidRPr="000C62AE">
        <w:rPr>
          <w:rFonts w:ascii="Times New Roman" w:hAnsi="Times New Roman"/>
          <w:sz w:val="24"/>
          <w:szCs w:val="24"/>
        </w:rPr>
        <w:t>moji</w:t>
      </w:r>
      <w:proofErr w:type="spellEnd"/>
      <w:r w:rsidRPr="000C62AE">
        <w:rPr>
          <w:rFonts w:ascii="Times New Roman" w:hAnsi="Times New Roman"/>
          <w:sz w:val="24"/>
          <w:szCs w:val="24"/>
        </w:rPr>
        <w:t xml:space="preserve"> medžiaga, ji gali būti išsiųsta renginio dalyviams elektroniniu paštu prieš renginį arba atspausdinta ant abiejų lapo pusių ir padalinta renginio dalyviams renginio metu</w:t>
      </w:r>
      <w:r>
        <w:rPr>
          <w:rFonts w:ascii="Times New Roman" w:hAnsi="Times New Roman"/>
          <w:sz w:val="24"/>
          <w:szCs w:val="24"/>
        </w:rPr>
        <w:t>;</w:t>
      </w:r>
    </w:p>
    <w:p w14:paraId="24CD1284" w14:textId="230852E6" w:rsidR="00652835" w:rsidRPr="000C62AE" w:rsidRDefault="00652835" w:rsidP="000C62AE">
      <w:pPr>
        <w:ind w:firstLine="567"/>
        <w:jc w:val="both"/>
        <w:rPr>
          <w:rFonts w:ascii="Times New Roman" w:eastAsia="Times New Roman" w:hAnsi="Times New Roman"/>
          <w:sz w:val="24"/>
          <w:szCs w:val="24"/>
          <w:lang w:eastAsia="lt-LT"/>
        </w:rPr>
      </w:pPr>
      <w:r>
        <w:rPr>
          <w:rFonts w:ascii="Times New Roman" w:hAnsi="Times New Roman"/>
          <w:sz w:val="24"/>
          <w:szCs w:val="24"/>
        </w:rPr>
        <w:t>1.6.5. Paslaugų teikėjo pasiūlyme pateikti tvarumo sprendimai, kurie turės būti taikomi priklausomai nuo renginio temos, koncepcijos;</w:t>
      </w:r>
    </w:p>
    <w:p w14:paraId="345B0188" w14:textId="4C036E23" w:rsidR="0024595E" w:rsidRPr="0024595E" w:rsidRDefault="000C62AE" w:rsidP="000C62AE">
      <w:pPr>
        <w:ind w:firstLine="567"/>
        <w:jc w:val="both"/>
        <w:rPr>
          <w:rFonts w:ascii="Times New Roman" w:eastAsia="Times New Roman" w:hAnsi="Times New Roman"/>
          <w:sz w:val="24"/>
          <w:szCs w:val="24"/>
          <w:lang w:eastAsia="lt-LT"/>
        </w:rPr>
      </w:pPr>
      <w:r w:rsidRPr="000C62AE">
        <w:rPr>
          <w:rFonts w:ascii="Times New Roman" w:eastAsia="Times New Roman" w:hAnsi="Times New Roman"/>
          <w:sz w:val="24"/>
          <w:szCs w:val="24"/>
          <w:lang w:eastAsia="lt-LT"/>
        </w:rPr>
        <w:t>1.</w:t>
      </w:r>
      <w:r w:rsidR="009F4047">
        <w:rPr>
          <w:rFonts w:ascii="Times New Roman" w:eastAsia="Times New Roman" w:hAnsi="Times New Roman"/>
          <w:sz w:val="24"/>
          <w:szCs w:val="24"/>
          <w:lang w:eastAsia="lt-LT"/>
        </w:rPr>
        <w:t>6</w:t>
      </w:r>
      <w:r w:rsidRPr="000C62AE">
        <w:rPr>
          <w:rFonts w:ascii="Times New Roman" w:eastAsia="Times New Roman" w:hAnsi="Times New Roman"/>
          <w:sz w:val="24"/>
          <w:szCs w:val="24"/>
          <w:lang w:eastAsia="lt-LT"/>
        </w:rPr>
        <w:t>.</w:t>
      </w:r>
      <w:r w:rsidR="00652835">
        <w:rPr>
          <w:rFonts w:ascii="Times New Roman" w:eastAsia="Times New Roman" w:hAnsi="Times New Roman"/>
          <w:sz w:val="24"/>
          <w:szCs w:val="24"/>
          <w:lang w:eastAsia="lt-LT"/>
        </w:rPr>
        <w:t>6</w:t>
      </w:r>
      <w:r w:rsidRPr="000C62AE">
        <w:rPr>
          <w:rFonts w:ascii="Times New Roman" w:eastAsia="Times New Roman" w:hAnsi="Times New Roman"/>
          <w:sz w:val="24"/>
          <w:szCs w:val="24"/>
          <w:lang w:eastAsia="lt-LT"/>
        </w:rPr>
        <w:t xml:space="preserve">. </w:t>
      </w:r>
      <w:r w:rsidR="0024595E" w:rsidRPr="0024595E">
        <w:rPr>
          <w:rFonts w:ascii="Times New Roman" w:eastAsia="Times New Roman" w:hAnsi="Times New Roman"/>
          <w:sz w:val="24"/>
          <w:szCs w:val="24"/>
          <w:lang w:eastAsia="lt-LT"/>
        </w:rPr>
        <w:t xml:space="preserve">Paslaugų teikimo metu Kliento už </w:t>
      </w:r>
      <w:r w:rsidR="009F4047">
        <w:rPr>
          <w:rFonts w:ascii="Times New Roman" w:eastAsia="Times New Roman" w:hAnsi="Times New Roman"/>
          <w:sz w:val="24"/>
          <w:szCs w:val="24"/>
          <w:lang w:eastAsia="lt-LT"/>
        </w:rPr>
        <w:t>S</w:t>
      </w:r>
      <w:r w:rsidR="0024595E" w:rsidRPr="0024595E">
        <w:rPr>
          <w:rFonts w:ascii="Times New Roman" w:eastAsia="Times New Roman" w:hAnsi="Times New Roman"/>
          <w:sz w:val="24"/>
          <w:szCs w:val="24"/>
          <w:lang w:eastAsia="lt-LT"/>
        </w:rPr>
        <w:t>utarties vykdymą atsakingas asmuo tikrins, ar yra laikomasi aplinkos apsaugos reikalavimų ir (arba) prašys pateikti tai įrodančius dokumentus. Paslaugų teikėjas ne vėliau kaip per 2 darbo dienas nuo šiame punkte nurodyto prašymo gavimo dienos turi pateikti prašomus dokumentus.</w:t>
      </w:r>
    </w:p>
    <w:p w14:paraId="225692ED" w14:textId="77777777" w:rsidR="0024595E" w:rsidRPr="0024595E" w:rsidRDefault="0024595E">
      <w:pPr>
        <w:numPr>
          <w:ilvl w:val="1"/>
          <w:numId w:val="18"/>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teikėjas įsipareigoja teikti Klientui visą reikalingą informaciją, susijusią su Paslaugų darbų organizavimu. Klientui raštu pareikalavus, per jo nustatytą terminą pateikti jam visą turimą nurodytą informaciją, susijusią su Sutarties vykdymu, arba ataskaitą apie teikiamų Paslaugų eigą.</w:t>
      </w:r>
    </w:p>
    <w:p w14:paraId="76B23B19" w14:textId="02DFFCB7" w:rsidR="0024595E" w:rsidRPr="0024595E" w:rsidRDefault="0024595E">
      <w:pPr>
        <w:numPr>
          <w:ilvl w:val="1"/>
          <w:numId w:val="18"/>
        </w:numPr>
        <w:pBdr>
          <w:top w:val="nil"/>
          <w:left w:val="nil"/>
          <w:bottom w:val="nil"/>
          <w:right w:val="nil"/>
          <w:between w:val="nil"/>
        </w:pBdr>
        <w:ind w:left="0" w:firstLine="567"/>
        <w:jc w:val="both"/>
        <w:rPr>
          <w:rFonts w:ascii="Times New Roman" w:eastAsia="Times New Roman" w:hAnsi="Times New Roman"/>
          <w:color w:val="000000"/>
          <w:sz w:val="24"/>
          <w:szCs w:val="24"/>
          <w:lang w:eastAsia="lt-LT"/>
        </w:rPr>
      </w:pPr>
      <w:r w:rsidRPr="0024595E">
        <w:rPr>
          <w:rFonts w:ascii="Times New Roman" w:eastAsia="Times New Roman" w:hAnsi="Times New Roman"/>
          <w:color w:val="000000"/>
          <w:sz w:val="24"/>
          <w:szCs w:val="24"/>
          <w:lang w:eastAsia="lt-LT"/>
        </w:rPr>
        <w:t xml:space="preserve">Paslaugų teikėjas privalo įsigyti ir per 5 darbo dienas nuo Sutarties įsigaliojimo Klientui pateikti renginio organizatoriaus civilinės atsakomybės draudimą. Draudimo apsauga taikoma rizikoms susijusiomis su </w:t>
      </w:r>
      <w:r w:rsidR="00476FE1">
        <w:rPr>
          <w:rFonts w:ascii="Times New Roman" w:eastAsia="Times New Roman" w:hAnsi="Times New Roman"/>
          <w:color w:val="000000"/>
          <w:sz w:val="24"/>
          <w:szCs w:val="24"/>
          <w:lang w:eastAsia="lt-LT"/>
        </w:rPr>
        <w:t>renginio organizatoriaus</w:t>
      </w:r>
      <w:r w:rsidRPr="0024595E">
        <w:rPr>
          <w:rFonts w:ascii="Times New Roman" w:eastAsia="Times New Roman" w:hAnsi="Times New Roman"/>
          <w:color w:val="000000"/>
          <w:sz w:val="24"/>
          <w:szCs w:val="24"/>
          <w:lang w:eastAsia="lt-LT"/>
        </w:rPr>
        <w:t xml:space="preserve">, renginio vadovo ir panašias pareigas turinčių asmenų (įskaitant ir Paslaugų teikėjo samdomų subteikėjų) civiline atsakomybe prieš trečiuosius asmenis už jų turtui ir (ar) sveikatai (gyvybei) padarytą žalą Paslaugų teikimo metu. Draudimo suma visoms nurodytoms rizikoms turi būti ne mažesnė nei </w:t>
      </w:r>
      <w:r w:rsidRPr="00652835">
        <w:rPr>
          <w:rFonts w:ascii="Times New Roman" w:eastAsia="Times New Roman" w:hAnsi="Times New Roman"/>
          <w:color w:val="000000"/>
          <w:sz w:val="24"/>
          <w:szCs w:val="24"/>
          <w:lang w:eastAsia="lt-LT"/>
        </w:rPr>
        <w:t>100</w:t>
      </w:r>
      <w:r w:rsidR="00476FE1" w:rsidRPr="00652835">
        <w:rPr>
          <w:rFonts w:ascii="Times New Roman" w:eastAsia="Times New Roman" w:hAnsi="Times New Roman"/>
          <w:color w:val="000000"/>
          <w:sz w:val="24"/>
          <w:szCs w:val="24"/>
          <w:lang w:eastAsia="lt-LT"/>
        </w:rPr>
        <w:t> </w:t>
      </w:r>
      <w:r w:rsidRPr="00652835">
        <w:rPr>
          <w:rFonts w:ascii="Times New Roman" w:eastAsia="Times New Roman" w:hAnsi="Times New Roman"/>
          <w:color w:val="000000"/>
          <w:sz w:val="24"/>
          <w:szCs w:val="24"/>
          <w:lang w:eastAsia="lt-LT"/>
        </w:rPr>
        <w:t>000</w:t>
      </w:r>
      <w:r w:rsidR="00476FE1">
        <w:rPr>
          <w:rFonts w:ascii="Times New Roman" w:eastAsia="Times New Roman" w:hAnsi="Times New Roman"/>
          <w:color w:val="000000"/>
          <w:sz w:val="24"/>
          <w:szCs w:val="24"/>
          <w:lang w:eastAsia="lt-LT"/>
        </w:rPr>
        <w:t>,00</w:t>
      </w:r>
      <w:r w:rsidRPr="0024595E">
        <w:rPr>
          <w:rFonts w:ascii="Times New Roman" w:eastAsia="Times New Roman" w:hAnsi="Times New Roman"/>
          <w:color w:val="000000"/>
          <w:sz w:val="24"/>
          <w:szCs w:val="24"/>
          <w:lang w:eastAsia="lt-LT"/>
        </w:rPr>
        <w:t xml:space="preserve"> Eur sumai.</w:t>
      </w:r>
    </w:p>
    <w:p w14:paraId="2E922E96" w14:textId="77777777" w:rsidR="0024595E" w:rsidRPr="0024595E" w:rsidRDefault="0024595E">
      <w:pPr>
        <w:numPr>
          <w:ilvl w:val="1"/>
          <w:numId w:val="18"/>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Kitos Paslaugų teikimo sąlygos, kiek nėra aptartos Sutartyje, yra nustatytos pirkimo dokumentuose, techninėje specifikacijoje (Sutarties 1 priede) ir yra Sutarties Šalims privalomos.</w:t>
      </w:r>
    </w:p>
    <w:p w14:paraId="3911F7C0" w14:textId="77777777" w:rsidR="0024595E" w:rsidRPr="0024595E" w:rsidRDefault="0024595E" w:rsidP="0024595E">
      <w:pPr>
        <w:jc w:val="both"/>
        <w:rPr>
          <w:rFonts w:ascii="Times New Roman" w:eastAsia="Times New Roman" w:hAnsi="Times New Roman"/>
          <w:sz w:val="24"/>
          <w:szCs w:val="24"/>
          <w:lang w:eastAsia="lt-LT"/>
        </w:rPr>
      </w:pPr>
    </w:p>
    <w:p w14:paraId="015A50A1" w14:textId="35560426"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 xml:space="preserve">II. PASLAUGŲ KAINA </w:t>
      </w:r>
    </w:p>
    <w:p w14:paraId="00D3D5BB" w14:textId="77777777" w:rsidR="0024595E" w:rsidRPr="0024595E" w:rsidRDefault="0024595E" w:rsidP="0024595E">
      <w:pPr>
        <w:jc w:val="both"/>
        <w:rPr>
          <w:rFonts w:ascii="Times New Roman" w:eastAsia="Times New Roman" w:hAnsi="Times New Roman"/>
          <w:sz w:val="24"/>
          <w:szCs w:val="24"/>
          <w:lang w:eastAsia="lt-LT"/>
        </w:rPr>
      </w:pPr>
    </w:p>
    <w:p w14:paraId="59BB24F9" w14:textId="52B89AFE" w:rsidR="0024595E" w:rsidRDefault="0024595E">
      <w:pPr>
        <w:numPr>
          <w:ilvl w:val="1"/>
          <w:numId w:val="23"/>
        </w:numPr>
        <w:pBdr>
          <w:top w:val="nil"/>
          <w:left w:val="nil"/>
          <w:bottom w:val="nil"/>
          <w:right w:val="nil"/>
          <w:between w:val="nil"/>
        </w:pBdr>
        <w:ind w:left="0" w:firstLine="567"/>
        <w:jc w:val="both"/>
        <w:rPr>
          <w:rFonts w:ascii="Times New Roman" w:eastAsia="Times New Roman" w:hAnsi="Times New Roman"/>
          <w:color w:val="000000"/>
          <w:sz w:val="24"/>
          <w:szCs w:val="24"/>
          <w:lang w:eastAsia="lt-LT"/>
        </w:rPr>
      </w:pPr>
      <w:r w:rsidRPr="0024595E">
        <w:rPr>
          <w:rFonts w:ascii="Times New Roman" w:eastAsia="Times New Roman" w:hAnsi="Times New Roman"/>
          <w:color w:val="000000"/>
          <w:sz w:val="24"/>
          <w:szCs w:val="24"/>
          <w:lang w:eastAsia="lt-LT"/>
        </w:rPr>
        <w:t xml:space="preserve"> Pradinės Sutarties vertė – ............................. (Eur be PVM). Sutartyje nurodytų Paslaugų įkainiai:</w:t>
      </w:r>
    </w:p>
    <w:tbl>
      <w:tblPr>
        <w:tblStyle w:val="Lentelstinklelis23"/>
        <w:tblW w:w="0" w:type="auto"/>
        <w:tblLook w:val="04A0" w:firstRow="1" w:lastRow="0" w:firstColumn="1" w:lastColumn="0" w:noHBand="0" w:noVBand="1"/>
      </w:tblPr>
      <w:tblGrid>
        <w:gridCol w:w="592"/>
        <w:gridCol w:w="4365"/>
        <w:gridCol w:w="1133"/>
        <w:gridCol w:w="3537"/>
      </w:tblGrid>
      <w:tr w:rsidR="00476FE1" w:rsidRPr="00476FE1" w14:paraId="4971932A" w14:textId="77777777" w:rsidTr="00652835">
        <w:trPr>
          <w:trHeight w:val="346"/>
        </w:trPr>
        <w:tc>
          <w:tcPr>
            <w:tcW w:w="592" w:type="dxa"/>
            <w:vAlign w:val="center"/>
          </w:tcPr>
          <w:p w14:paraId="665DEFED" w14:textId="77777777" w:rsidR="00476FE1" w:rsidRPr="00476FE1" w:rsidRDefault="00476FE1" w:rsidP="00476FE1">
            <w:pPr>
              <w:jc w:val="center"/>
              <w:rPr>
                <w:rFonts w:ascii="Times New Roman" w:eastAsia="Times New Roman" w:hAnsi="Times New Roman"/>
                <w:b/>
                <w:sz w:val="24"/>
                <w:szCs w:val="24"/>
              </w:rPr>
            </w:pPr>
            <w:r w:rsidRPr="00476FE1">
              <w:rPr>
                <w:rFonts w:ascii="Times New Roman" w:eastAsia="Times New Roman" w:hAnsi="Times New Roman"/>
                <w:b/>
                <w:sz w:val="24"/>
                <w:szCs w:val="24"/>
              </w:rPr>
              <w:t xml:space="preserve">Eil. </w:t>
            </w:r>
            <w:proofErr w:type="spellStart"/>
            <w:r w:rsidRPr="00476FE1">
              <w:rPr>
                <w:rFonts w:ascii="Times New Roman" w:eastAsia="Times New Roman" w:hAnsi="Times New Roman"/>
                <w:b/>
                <w:sz w:val="24"/>
                <w:szCs w:val="24"/>
              </w:rPr>
              <w:t>nr.</w:t>
            </w:r>
            <w:proofErr w:type="spellEnd"/>
          </w:p>
        </w:tc>
        <w:tc>
          <w:tcPr>
            <w:tcW w:w="4365" w:type="dxa"/>
            <w:vAlign w:val="center"/>
          </w:tcPr>
          <w:p w14:paraId="3CCA3DD3" w14:textId="77777777" w:rsidR="00476FE1" w:rsidRPr="00652835" w:rsidRDefault="00476FE1" w:rsidP="00476FE1">
            <w:pPr>
              <w:jc w:val="center"/>
              <w:rPr>
                <w:rFonts w:ascii="Times New Roman" w:eastAsia="Times New Roman" w:hAnsi="Times New Roman"/>
                <w:b/>
                <w:sz w:val="24"/>
                <w:szCs w:val="24"/>
              </w:rPr>
            </w:pPr>
            <w:r w:rsidRPr="00652835">
              <w:rPr>
                <w:rFonts w:ascii="Times New Roman" w:eastAsia="Times New Roman" w:hAnsi="Times New Roman"/>
                <w:b/>
                <w:sz w:val="24"/>
                <w:szCs w:val="24"/>
              </w:rPr>
              <w:t>Paslaugų pavadinimas</w:t>
            </w:r>
          </w:p>
        </w:tc>
        <w:tc>
          <w:tcPr>
            <w:tcW w:w="1133" w:type="dxa"/>
            <w:vAlign w:val="center"/>
          </w:tcPr>
          <w:p w14:paraId="35B2A29E" w14:textId="6EEC1998" w:rsidR="00476FE1" w:rsidRPr="00476FE1" w:rsidRDefault="00476FE1" w:rsidP="00476FE1">
            <w:pPr>
              <w:jc w:val="center"/>
              <w:rPr>
                <w:rFonts w:ascii="Times New Roman" w:eastAsia="Times New Roman" w:hAnsi="Times New Roman"/>
                <w:b/>
                <w:sz w:val="24"/>
                <w:szCs w:val="24"/>
              </w:rPr>
            </w:pPr>
            <w:r w:rsidRPr="00476FE1">
              <w:rPr>
                <w:rFonts w:ascii="Times New Roman" w:eastAsia="Times New Roman" w:hAnsi="Times New Roman"/>
                <w:b/>
                <w:sz w:val="24"/>
                <w:szCs w:val="24"/>
              </w:rPr>
              <w:t>Mato v</w:t>
            </w:r>
            <w:r w:rsidR="00281E8D">
              <w:rPr>
                <w:rFonts w:ascii="Times New Roman" w:eastAsia="Times New Roman" w:hAnsi="Times New Roman"/>
                <w:b/>
                <w:sz w:val="24"/>
                <w:szCs w:val="24"/>
              </w:rPr>
              <w:t>ienetas</w:t>
            </w:r>
          </w:p>
        </w:tc>
        <w:tc>
          <w:tcPr>
            <w:tcW w:w="3537" w:type="dxa"/>
            <w:vAlign w:val="center"/>
          </w:tcPr>
          <w:p w14:paraId="21154E82" w14:textId="63501607" w:rsidR="00476FE1" w:rsidRPr="00476FE1" w:rsidRDefault="00476FE1" w:rsidP="00476FE1">
            <w:pPr>
              <w:suppressAutoHyphens/>
              <w:jc w:val="center"/>
              <w:rPr>
                <w:rFonts w:ascii="Times New Roman" w:eastAsia="Times New Roman" w:hAnsi="Times New Roman"/>
                <w:b/>
                <w:sz w:val="24"/>
                <w:szCs w:val="20"/>
              </w:rPr>
            </w:pPr>
            <w:r w:rsidRPr="00476FE1">
              <w:rPr>
                <w:rFonts w:ascii="Times New Roman" w:eastAsia="Times New Roman" w:hAnsi="Times New Roman"/>
                <w:b/>
                <w:sz w:val="24"/>
                <w:szCs w:val="20"/>
              </w:rPr>
              <w:t>Mato</w:t>
            </w:r>
            <w:r w:rsidR="00281E8D">
              <w:rPr>
                <w:rFonts w:ascii="Times New Roman" w:eastAsia="Times New Roman" w:hAnsi="Times New Roman"/>
                <w:b/>
                <w:sz w:val="24"/>
                <w:szCs w:val="20"/>
              </w:rPr>
              <w:t xml:space="preserve"> </w:t>
            </w:r>
            <w:r w:rsidRPr="00476FE1">
              <w:rPr>
                <w:rFonts w:ascii="Times New Roman" w:eastAsia="Times New Roman" w:hAnsi="Times New Roman"/>
                <w:b/>
                <w:sz w:val="24"/>
                <w:szCs w:val="20"/>
              </w:rPr>
              <w:t>vieneto įkainis, Eur be PVM</w:t>
            </w:r>
          </w:p>
        </w:tc>
      </w:tr>
      <w:tr w:rsidR="00652835" w:rsidRPr="00476FE1" w14:paraId="345B5076" w14:textId="77777777" w:rsidTr="00652835">
        <w:tc>
          <w:tcPr>
            <w:tcW w:w="592" w:type="dxa"/>
            <w:vAlign w:val="center"/>
          </w:tcPr>
          <w:p w14:paraId="2527861B" w14:textId="77777777" w:rsidR="00652835" w:rsidRPr="00476FE1" w:rsidRDefault="00652835" w:rsidP="00652835">
            <w:pPr>
              <w:suppressAutoHyphens/>
              <w:jc w:val="center"/>
              <w:rPr>
                <w:rFonts w:ascii="Times New Roman" w:eastAsia="Times New Roman" w:hAnsi="Times New Roman"/>
                <w:sz w:val="24"/>
                <w:szCs w:val="24"/>
              </w:rPr>
            </w:pPr>
            <w:r w:rsidRPr="00476FE1">
              <w:rPr>
                <w:rFonts w:ascii="Times New Roman" w:eastAsia="Times New Roman" w:hAnsi="Times New Roman"/>
                <w:sz w:val="24"/>
                <w:szCs w:val="24"/>
              </w:rPr>
              <w:t>1.</w:t>
            </w:r>
          </w:p>
        </w:tc>
        <w:tc>
          <w:tcPr>
            <w:tcW w:w="4365" w:type="dxa"/>
            <w:tcBorders>
              <w:top w:val="single" w:sz="4" w:space="0" w:color="auto"/>
              <w:left w:val="single" w:sz="4" w:space="0" w:color="auto"/>
              <w:bottom w:val="single" w:sz="4" w:space="0" w:color="auto"/>
              <w:right w:val="single" w:sz="4" w:space="0" w:color="auto"/>
            </w:tcBorders>
          </w:tcPr>
          <w:p w14:paraId="78507719" w14:textId="3B15BC58" w:rsidR="00652835" w:rsidRPr="00652835" w:rsidRDefault="00652835" w:rsidP="00652835">
            <w:pPr>
              <w:jc w:val="both"/>
              <w:rPr>
                <w:rFonts w:ascii="Times New Roman" w:eastAsia="Times New Roman" w:hAnsi="Times New Roman"/>
                <w:sz w:val="24"/>
                <w:szCs w:val="24"/>
              </w:rPr>
            </w:pPr>
            <w:r w:rsidRPr="00652835">
              <w:rPr>
                <w:rFonts w:ascii="Times New Roman" w:hAnsi="Times New Roman"/>
                <w:sz w:val="24"/>
                <w:szCs w:val="24"/>
              </w:rPr>
              <w:t>Projektų vadovo paslaugos</w:t>
            </w:r>
          </w:p>
        </w:tc>
        <w:tc>
          <w:tcPr>
            <w:tcW w:w="1133" w:type="dxa"/>
            <w:vAlign w:val="center"/>
          </w:tcPr>
          <w:p w14:paraId="41F5EA40" w14:textId="77777777" w:rsidR="00652835" w:rsidRPr="00476FE1" w:rsidRDefault="00652835" w:rsidP="00652835">
            <w:pPr>
              <w:jc w:val="center"/>
              <w:rPr>
                <w:rFonts w:ascii="Times New Roman" w:eastAsia="Times New Roman" w:hAnsi="Times New Roman"/>
                <w:sz w:val="24"/>
                <w:szCs w:val="24"/>
              </w:rPr>
            </w:pPr>
            <w:r w:rsidRPr="00476FE1">
              <w:rPr>
                <w:rFonts w:ascii="Times New Roman" w:eastAsia="Times New Roman" w:hAnsi="Times New Roman"/>
                <w:sz w:val="24"/>
                <w:szCs w:val="24"/>
              </w:rPr>
              <w:t>val.</w:t>
            </w:r>
          </w:p>
        </w:tc>
        <w:tc>
          <w:tcPr>
            <w:tcW w:w="3537" w:type="dxa"/>
            <w:vAlign w:val="center"/>
          </w:tcPr>
          <w:p w14:paraId="12286FF2" w14:textId="77777777" w:rsidR="00652835" w:rsidRPr="00476FE1" w:rsidRDefault="00652835" w:rsidP="00652835">
            <w:pPr>
              <w:jc w:val="center"/>
              <w:rPr>
                <w:rFonts w:ascii="Times New Roman" w:eastAsia="Times New Roman" w:hAnsi="Times New Roman"/>
                <w:sz w:val="24"/>
                <w:szCs w:val="24"/>
              </w:rPr>
            </w:pPr>
          </w:p>
        </w:tc>
      </w:tr>
      <w:tr w:rsidR="00652835" w:rsidRPr="00476FE1" w14:paraId="3CD46F01" w14:textId="77777777" w:rsidTr="00652835">
        <w:tc>
          <w:tcPr>
            <w:tcW w:w="592" w:type="dxa"/>
            <w:vAlign w:val="center"/>
          </w:tcPr>
          <w:p w14:paraId="2E2A8587" w14:textId="77777777" w:rsidR="00652835" w:rsidRPr="00476FE1" w:rsidRDefault="00652835" w:rsidP="00652835">
            <w:pPr>
              <w:suppressAutoHyphens/>
              <w:jc w:val="center"/>
              <w:rPr>
                <w:rFonts w:ascii="Times New Roman" w:eastAsia="Times New Roman" w:hAnsi="Times New Roman"/>
                <w:sz w:val="24"/>
                <w:szCs w:val="24"/>
              </w:rPr>
            </w:pPr>
            <w:r w:rsidRPr="00476FE1">
              <w:rPr>
                <w:rFonts w:ascii="Times New Roman" w:eastAsia="Times New Roman" w:hAnsi="Times New Roman"/>
                <w:sz w:val="24"/>
                <w:szCs w:val="24"/>
              </w:rPr>
              <w:t>2.</w:t>
            </w:r>
          </w:p>
        </w:tc>
        <w:tc>
          <w:tcPr>
            <w:tcW w:w="4365" w:type="dxa"/>
            <w:tcBorders>
              <w:top w:val="single" w:sz="4" w:space="0" w:color="auto"/>
            </w:tcBorders>
          </w:tcPr>
          <w:p w14:paraId="30514A89" w14:textId="05CAECC1" w:rsidR="00652835" w:rsidRPr="00652835" w:rsidRDefault="00652835" w:rsidP="00652835">
            <w:pPr>
              <w:jc w:val="both"/>
              <w:rPr>
                <w:rFonts w:ascii="Times New Roman" w:eastAsia="Times New Roman" w:hAnsi="Times New Roman"/>
                <w:sz w:val="24"/>
                <w:szCs w:val="24"/>
              </w:rPr>
            </w:pPr>
            <w:r w:rsidRPr="00652835">
              <w:rPr>
                <w:rFonts w:ascii="Times New Roman" w:hAnsi="Times New Roman"/>
                <w:sz w:val="24"/>
                <w:szCs w:val="24"/>
              </w:rPr>
              <w:t>Kūrybos vadovo paslaugos</w:t>
            </w:r>
          </w:p>
        </w:tc>
        <w:tc>
          <w:tcPr>
            <w:tcW w:w="1133" w:type="dxa"/>
            <w:vAlign w:val="center"/>
          </w:tcPr>
          <w:p w14:paraId="39A52FFA" w14:textId="77777777" w:rsidR="00652835" w:rsidRPr="00476FE1" w:rsidRDefault="00652835" w:rsidP="00652835">
            <w:pPr>
              <w:jc w:val="center"/>
              <w:rPr>
                <w:rFonts w:ascii="Times New Roman" w:eastAsia="Times New Roman" w:hAnsi="Times New Roman"/>
                <w:sz w:val="24"/>
                <w:szCs w:val="24"/>
              </w:rPr>
            </w:pPr>
            <w:r w:rsidRPr="00476FE1">
              <w:rPr>
                <w:rFonts w:ascii="Times New Roman" w:eastAsia="Times New Roman" w:hAnsi="Times New Roman"/>
                <w:sz w:val="24"/>
                <w:szCs w:val="24"/>
              </w:rPr>
              <w:t>val.</w:t>
            </w:r>
          </w:p>
        </w:tc>
        <w:tc>
          <w:tcPr>
            <w:tcW w:w="3537" w:type="dxa"/>
            <w:vAlign w:val="center"/>
          </w:tcPr>
          <w:p w14:paraId="112E6B3B" w14:textId="77777777" w:rsidR="00652835" w:rsidRPr="00476FE1" w:rsidRDefault="00652835" w:rsidP="00652835">
            <w:pPr>
              <w:jc w:val="center"/>
              <w:rPr>
                <w:rFonts w:ascii="Times New Roman" w:eastAsia="Times New Roman" w:hAnsi="Times New Roman"/>
                <w:sz w:val="24"/>
                <w:szCs w:val="24"/>
              </w:rPr>
            </w:pPr>
          </w:p>
        </w:tc>
      </w:tr>
      <w:tr w:rsidR="00652835" w:rsidRPr="00476FE1" w14:paraId="0C50E35A" w14:textId="77777777" w:rsidTr="00652835">
        <w:tc>
          <w:tcPr>
            <w:tcW w:w="592" w:type="dxa"/>
            <w:vAlign w:val="center"/>
          </w:tcPr>
          <w:p w14:paraId="3CB35886" w14:textId="77777777" w:rsidR="00652835" w:rsidRPr="00476FE1" w:rsidRDefault="00652835" w:rsidP="00652835">
            <w:pPr>
              <w:jc w:val="center"/>
              <w:rPr>
                <w:rFonts w:ascii="Times New Roman" w:eastAsia="Times New Roman" w:hAnsi="Times New Roman"/>
                <w:sz w:val="24"/>
                <w:szCs w:val="24"/>
              </w:rPr>
            </w:pPr>
            <w:r w:rsidRPr="00476FE1">
              <w:rPr>
                <w:rFonts w:ascii="Times New Roman" w:eastAsia="Times New Roman" w:hAnsi="Times New Roman"/>
                <w:sz w:val="24"/>
                <w:szCs w:val="24"/>
              </w:rPr>
              <w:t>3.</w:t>
            </w:r>
          </w:p>
        </w:tc>
        <w:tc>
          <w:tcPr>
            <w:tcW w:w="4365" w:type="dxa"/>
          </w:tcPr>
          <w:p w14:paraId="4757DA61" w14:textId="15FB9215" w:rsidR="00652835" w:rsidRPr="00652835" w:rsidRDefault="00652835" w:rsidP="00652835">
            <w:pPr>
              <w:tabs>
                <w:tab w:val="left" w:pos="709"/>
              </w:tabs>
              <w:jc w:val="both"/>
              <w:rPr>
                <w:rFonts w:ascii="Times New Roman" w:hAnsi="Times New Roman"/>
                <w:sz w:val="24"/>
                <w:szCs w:val="24"/>
              </w:rPr>
            </w:pPr>
            <w:r w:rsidRPr="00652835">
              <w:rPr>
                <w:rFonts w:ascii="Times New Roman" w:hAnsi="Times New Roman"/>
                <w:sz w:val="24"/>
                <w:szCs w:val="24"/>
              </w:rPr>
              <w:t xml:space="preserve">Projektų/renginių vadovo asistento paslaugos </w:t>
            </w:r>
          </w:p>
        </w:tc>
        <w:tc>
          <w:tcPr>
            <w:tcW w:w="1133" w:type="dxa"/>
            <w:vAlign w:val="center"/>
          </w:tcPr>
          <w:p w14:paraId="1061A2F1" w14:textId="77777777" w:rsidR="00652835" w:rsidRPr="00476FE1" w:rsidRDefault="00652835" w:rsidP="00652835">
            <w:pPr>
              <w:jc w:val="center"/>
              <w:rPr>
                <w:rFonts w:ascii="Times New Roman" w:eastAsia="Times New Roman" w:hAnsi="Times New Roman"/>
                <w:sz w:val="24"/>
                <w:szCs w:val="24"/>
              </w:rPr>
            </w:pPr>
            <w:r w:rsidRPr="00476FE1">
              <w:rPr>
                <w:rFonts w:ascii="Times New Roman" w:eastAsia="Times New Roman" w:hAnsi="Times New Roman"/>
                <w:sz w:val="24"/>
                <w:szCs w:val="24"/>
              </w:rPr>
              <w:t>val.</w:t>
            </w:r>
          </w:p>
        </w:tc>
        <w:tc>
          <w:tcPr>
            <w:tcW w:w="3537" w:type="dxa"/>
            <w:vAlign w:val="center"/>
          </w:tcPr>
          <w:p w14:paraId="0CB4BA04" w14:textId="77777777" w:rsidR="00652835" w:rsidRPr="00476FE1" w:rsidRDefault="00652835" w:rsidP="00652835">
            <w:pPr>
              <w:jc w:val="center"/>
              <w:rPr>
                <w:rFonts w:ascii="Times New Roman" w:eastAsia="Times New Roman" w:hAnsi="Times New Roman"/>
                <w:sz w:val="24"/>
                <w:szCs w:val="24"/>
              </w:rPr>
            </w:pPr>
          </w:p>
        </w:tc>
      </w:tr>
      <w:tr w:rsidR="00652835" w:rsidRPr="00476FE1" w14:paraId="4E5D3561" w14:textId="77777777" w:rsidTr="00652835">
        <w:tc>
          <w:tcPr>
            <w:tcW w:w="592" w:type="dxa"/>
            <w:vAlign w:val="center"/>
          </w:tcPr>
          <w:p w14:paraId="46B975E9" w14:textId="08E32BE5" w:rsidR="00652835" w:rsidRPr="00476FE1" w:rsidRDefault="00652835" w:rsidP="00652835">
            <w:pPr>
              <w:jc w:val="center"/>
              <w:rPr>
                <w:rFonts w:ascii="Times New Roman" w:eastAsia="Times New Roman" w:hAnsi="Times New Roman"/>
                <w:sz w:val="24"/>
                <w:szCs w:val="24"/>
              </w:rPr>
            </w:pPr>
            <w:r>
              <w:rPr>
                <w:rFonts w:ascii="Times New Roman" w:eastAsia="Times New Roman" w:hAnsi="Times New Roman"/>
                <w:sz w:val="24"/>
                <w:szCs w:val="24"/>
              </w:rPr>
              <w:lastRenderedPageBreak/>
              <w:t>4.</w:t>
            </w:r>
          </w:p>
        </w:tc>
        <w:tc>
          <w:tcPr>
            <w:tcW w:w="4365" w:type="dxa"/>
          </w:tcPr>
          <w:p w14:paraId="53ED3EF7" w14:textId="3996E399" w:rsidR="00652835" w:rsidRPr="00652835" w:rsidRDefault="00652835" w:rsidP="00652835">
            <w:pPr>
              <w:tabs>
                <w:tab w:val="left" w:pos="709"/>
              </w:tabs>
              <w:jc w:val="both"/>
              <w:rPr>
                <w:rFonts w:ascii="Times New Roman" w:hAnsi="Times New Roman"/>
                <w:sz w:val="24"/>
                <w:szCs w:val="24"/>
              </w:rPr>
            </w:pPr>
            <w:r w:rsidRPr="00652835">
              <w:rPr>
                <w:rFonts w:ascii="Times New Roman" w:hAnsi="Times New Roman"/>
                <w:sz w:val="24"/>
                <w:szCs w:val="24"/>
              </w:rPr>
              <w:t>Fotografo paslaugos</w:t>
            </w:r>
          </w:p>
        </w:tc>
        <w:tc>
          <w:tcPr>
            <w:tcW w:w="1133" w:type="dxa"/>
            <w:vAlign w:val="center"/>
          </w:tcPr>
          <w:p w14:paraId="4F9562F8" w14:textId="3C5FEB9C" w:rsidR="00652835" w:rsidRPr="00476FE1" w:rsidRDefault="00652835" w:rsidP="00652835">
            <w:pPr>
              <w:jc w:val="center"/>
              <w:rPr>
                <w:rFonts w:ascii="Times New Roman" w:eastAsia="Times New Roman" w:hAnsi="Times New Roman"/>
                <w:sz w:val="24"/>
                <w:szCs w:val="24"/>
              </w:rPr>
            </w:pPr>
            <w:r>
              <w:rPr>
                <w:rFonts w:ascii="Times New Roman" w:eastAsia="Times New Roman" w:hAnsi="Times New Roman"/>
                <w:sz w:val="24"/>
                <w:szCs w:val="24"/>
              </w:rPr>
              <w:t>val.</w:t>
            </w:r>
          </w:p>
        </w:tc>
        <w:tc>
          <w:tcPr>
            <w:tcW w:w="3537" w:type="dxa"/>
            <w:vAlign w:val="center"/>
          </w:tcPr>
          <w:p w14:paraId="3102AABF" w14:textId="77777777" w:rsidR="00652835" w:rsidRPr="00476FE1" w:rsidRDefault="00652835" w:rsidP="00652835">
            <w:pPr>
              <w:jc w:val="center"/>
              <w:rPr>
                <w:rFonts w:ascii="Times New Roman" w:eastAsia="Times New Roman" w:hAnsi="Times New Roman"/>
                <w:sz w:val="24"/>
                <w:szCs w:val="24"/>
              </w:rPr>
            </w:pPr>
          </w:p>
        </w:tc>
      </w:tr>
      <w:tr w:rsidR="00652835" w:rsidRPr="00476FE1" w14:paraId="40D462EA" w14:textId="77777777" w:rsidTr="00652835">
        <w:tc>
          <w:tcPr>
            <w:tcW w:w="592" w:type="dxa"/>
            <w:vAlign w:val="center"/>
          </w:tcPr>
          <w:p w14:paraId="4D6DFEFF" w14:textId="3A595B07" w:rsidR="00652835" w:rsidRPr="00476FE1" w:rsidRDefault="00652835" w:rsidP="00652835">
            <w:pPr>
              <w:jc w:val="center"/>
              <w:rPr>
                <w:rFonts w:ascii="Times New Roman" w:eastAsia="Times New Roman" w:hAnsi="Times New Roman"/>
                <w:sz w:val="24"/>
                <w:szCs w:val="24"/>
              </w:rPr>
            </w:pPr>
            <w:r>
              <w:rPr>
                <w:rFonts w:ascii="Times New Roman" w:eastAsia="Times New Roman" w:hAnsi="Times New Roman"/>
                <w:sz w:val="24"/>
                <w:szCs w:val="24"/>
              </w:rPr>
              <w:t>5.</w:t>
            </w:r>
          </w:p>
        </w:tc>
        <w:tc>
          <w:tcPr>
            <w:tcW w:w="4365" w:type="dxa"/>
          </w:tcPr>
          <w:p w14:paraId="0FDC64DE" w14:textId="3D292FC6" w:rsidR="00652835" w:rsidRPr="00652835" w:rsidRDefault="00652835" w:rsidP="00652835">
            <w:pPr>
              <w:tabs>
                <w:tab w:val="left" w:pos="709"/>
              </w:tabs>
              <w:jc w:val="both"/>
              <w:rPr>
                <w:rFonts w:ascii="Times New Roman" w:hAnsi="Times New Roman"/>
                <w:sz w:val="24"/>
                <w:szCs w:val="24"/>
              </w:rPr>
            </w:pPr>
            <w:proofErr w:type="spellStart"/>
            <w:r w:rsidRPr="00652835">
              <w:rPr>
                <w:rFonts w:ascii="Times New Roman" w:hAnsi="Times New Roman"/>
                <w:sz w:val="24"/>
                <w:szCs w:val="24"/>
              </w:rPr>
              <w:t>Video</w:t>
            </w:r>
            <w:proofErr w:type="spellEnd"/>
            <w:r w:rsidRPr="00652835">
              <w:rPr>
                <w:rFonts w:ascii="Times New Roman" w:hAnsi="Times New Roman"/>
                <w:sz w:val="24"/>
                <w:szCs w:val="24"/>
              </w:rPr>
              <w:t xml:space="preserve"> operatoriaus paslaugos</w:t>
            </w:r>
          </w:p>
        </w:tc>
        <w:tc>
          <w:tcPr>
            <w:tcW w:w="1133" w:type="dxa"/>
            <w:vAlign w:val="center"/>
          </w:tcPr>
          <w:p w14:paraId="15163F2A" w14:textId="1B411FB1" w:rsidR="00652835" w:rsidRPr="00476FE1" w:rsidRDefault="00652835" w:rsidP="00652835">
            <w:pPr>
              <w:jc w:val="center"/>
              <w:rPr>
                <w:rFonts w:ascii="Times New Roman" w:eastAsia="Times New Roman" w:hAnsi="Times New Roman"/>
                <w:sz w:val="24"/>
                <w:szCs w:val="24"/>
              </w:rPr>
            </w:pPr>
            <w:r>
              <w:rPr>
                <w:rFonts w:ascii="Times New Roman" w:eastAsia="Times New Roman" w:hAnsi="Times New Roman"/>
                <w:sz w:val="24"/>
                <w:szCs w:val="24"/>
              </w:rPr>
              <w:t>val.</w:t>
            </w:r>
          </w:p>
        </w:tc>
        <w:tc>
          <w:tcPr>
            <w:tcW w:w="3537" w:type="dxa"/>
            <w:vAlign w:val="center"/>
          </w:tcPr>
          <w:p w14:paraId="1181EFAC" w14:textId="77777777" w:rsidR="00652835" w:rsidRPr="00476FE1" w:rsidRDefault="00652835" w:rsidP="00652835">
            <w:pPr>
              <w:jc w:val="center"/>
              <w:rPr>
                <w:rFonts w:ascii="Times New Roman" w:eastAsia="Times New Roman" w:hAnsi="Times New Roman"/>
                <w:sz w:val="24"/>
                <w:szCs w:val="24"/>
              </w:rPr>
            </w:pPr>
          </w:p>
        </w:tc>
      </w:tr>
      <w:tr w:rsidR="00652835" w:rsidRPr="00476FE1" w14:paraId="0CF6D610" w14:textId="77777777" w:rsidTr="00652835">
        <w:tc>
          <w:tcPr>
            <w:tcW w:w="592" w:type="dxa"/>
            <w:vAlign w:val="center"/>
          </w:tcPr>
          <w:p w14:paraId="796C5A46" w14:textId="415260D7" w:rsidR="00652835" w:rsidRDefault="00652835" w:rsidP="00652835">
            <w:pPr>
              <w:jc w:val="center"/>
              <w:rPr>
                <w:rFonts w:ascii="Times New Roman" w:eastAsia="Times New Roman" w:hAnsi="Times New Roman"/>
                <w:sz w:val="24"/>
                <w:szCs w:val="24"/>
              </w:rPr>
            </w:pPr>
            <w:r>
              <w:rPr>
                <w:rFonts w:ascii="Times New Roman" w:eastAsia="Times New Roman" w:hAnsi="Times New Roman"/>
                <w:sz w:val="24"/>
                <w:szCs w:val="24"/>
              </w:rPr>
              <w:t>6.</w:t>
            </w:r>
          </w:p>
        </w:tc>
        <w:tc>
          <w:tcPr>
            <w:tcW w:w="4365" w:type="dxa"/>
          </w:tcPr>
          <w:p w14:paraId="4CD01C86" w14:textId="701A965E" w:rsidR="00652835" w:rsidRPr="00652835" w:rsidRDefault="00652835" w:rsidP="00652835">
            <w:pPr>
              <w:tabs>
                <w:tab w:val="left" w:pos="709"/>
              </w:tabs>
              <w:jc w:val="both"/>
              <w:rPr>
                <w:rFonts w:ascii="Times New Roman" w:hAnsi="Times New Roman"/>
                <w:sz w:val="24"/>
                <w:szCs w:val="24"/>
              </w:rPr>
            </w:pPr>
            <w:proofErr w:type="spellStart"/>
            <w:r w:rsidRPr="00652835">
              <w:rPr>
                <w:rFonts w:ascii="Times New Roman" w:hAnsi="Times New Roman"/>
                <w:sz w:val="24"/>
                <w:szCs w:val="24"/>
              </w:rPr>
              <w:t>Video</w:t>
            </w:r>
            <w:proofErr w:type="spellEnd"/>
            <w:r w:rsidRPr="00652835">
              <w:rPr>
                <w:rFonts w:ascii="Times New Roman" w:hAnsi="Times New Roman"/>
                <w:sz w:val="24"/>
                <w:szCs w:val="24"/>
              </w:rPr>
              <w:t xml:space="preserve"> montuotojo paslaugos</w:t>
            </w:r>
          </w:p>
        </w:tc>
        <w:tc>
          <w:tcPr>
            <w:tcW w:w="1133" w:type="dxa"/>
            <w:vAlign w:val="center"/>
          </w:tcPr>
          <w:p w14:paraId="66E32C80" w14:textId="2F1C0716" w:rsidR="00652835" w:rsidRDefault="00BC7DA4" w:rsidP="00652835">
            <w:pPr>
              <w:jc w:val="center"/>
              <w:rPr>
                <w:rFonts w:ascii="Times New Roman" w:eastAsia="Times New Roman" w:hAnsi="Times New Roman"/>
                <w:sz w:val="24"/>
                <w:szCs w:val="24"/>
              </w:rPr>
            </w:pPr>
            <w:r>
              <w:rPr>
                <w:rFonts w:ascii="Times New Roman" w:eastAsia="Times New Roman" w:hAnsi="Times New Roman"/>
                <w:sz w:val="24"/>
                <w:szCs w:val="24"/>
              </w:rPr>
              <w:t>val.</w:t>
            </w:r>
          </w:p>
        </w:tc>
        <w:tc>
          <w:tcPr>
            <w:tcW w:w="3537" w:type="dxa"/>
            <w:vAlign w:val="center"/>
          </w:tcPr>
          <w:p w14:paraId="342F12F3" w14:textId="77777777" w:rsidR="00652835" w:rsidRPr="00476FE1" w:rsidRDefault="00652835" w:rsidP="00652835">
            <w:pPr>
              <w:jc w:val="center"/>
              <w:rPr>
                <w:rFonts w:ascii="Times New Roman" w:eastAsia="Times New Roman" w:hAnsi="Times New Roman"/>
                <w:sz w:val="24"/>
                <w:szCs w:val="24"/>
              </w:rPr>
            </w:pPr>
          </w:p>
        </w:tc>
      </w:tr>
      <w:tr w:rsidR="00652835" w:rsidRPr="00476FE1" w14:paraId="17DA1910" w14:textId="77777777" w:rsidTr="00652835">
        <w:tc>
          <w:tcPr>
            <w:tcW w:w="592" w:type="dxa"/>
            <w:vAlign w:val="center"/>
          </w:tcPr>
          <w:p w14:paraId="0BE8C917" w14:textId="154FA3CA" w:rsidR="00652835" w:rsidRDefault="00652835" w:rsidP="00652835">
            <w:pPr>
              <w:jc w:val="center"/>
              <w:rPr>
                <w:rFonts w:ascii="Times New Roman" w:eastAsia="Times New Roman" w:hAnsi="Times New Roman"/>
                <w:sz w:val="24"/>
                <w:szCs w:val="24"/>
              </w:rPr>
            </w:pPr>
            <w:r>
              <w:rPr>
                <w:rFonts w:ascii="Times New Roman" w:eastAsia="Times New Roman" w:hAnsi="Times New Roman"/>
                <w:sz w:val="24"/>
                <w:szCs w:val="24"/>
              </w:rPr>
              <w:t>7.</w:t>
            </w:r>
          </w:p>
        </w:tc>
        <w:tc>
          <w:tcPr>
            <w:tcW w:w="4365" w:type="dxa"/>
          </w:tcPr>
          <w:p w14:paraId="7C771ED7" w14:textId="47079360" w:rsidR="00652835" w:rsidRPr="00652835" w:rsidRDefault="00652835" w:rsidP="00652835">
            <w:pPr>
              <w:tabs>
                <w:tab w:val="left" w:pos="709"/>
              </w:tabs>
              <w:jc w:val="both"/>
              <w:rPr>
                <w:rFonts w:ascii="Times New Roman" w:hAnsi="Times New Roman"/>
                <w:sz w:val="24"/>
                <w:szCs w:val="24"/>
              </w:rPr>
            </w:pPr>
            <w:r w:rsidRPr="00652835">
              <w:rPr>
                <w:rFonts w:ascii="Times New Roman" w:hAnsi="Times New Roman"/>
                <w:sz w:val="24"/>
                <w:szCs w:val="24"/>
              </w:rPr>
              <w:t>Dizainerio-maketuotojo paslaugos</w:t>
            </w:r>
          </w:p>
        </w:tc>
        <w:tc>
          <w:tcPr>
            <w:tcW w:w="1133" w:type="dxa"/>
            <w:vAlign w:val="center"/>
          </w:tcPr>
          <w:p w14:paraId="00E713BF" w14:textId="57C35A45" w:rsidR="00652835" w:rsidRDefault="00BC7DA4" w:rsidP="00652835">
            <w:pPr>
              <w:jc w:val="center"/>
              <w:rPr>
                <w:rFonts w:ascii="Times New Roman" w:eastAsia="Times New Roman" w:hAnsi="Times New Roman"/>
                <w:sz w:val="24"/>
                <w:szCs w:val="24"/>
              </w:rPr>
            </w:pPr>
            <w:r>
              <w:rPr>
                <w:rFonts w:ascii="Times New Roman" w:eastAsia="Times New Roman" w:hAnsi="Times New Roman"/>
                <w:sz w:val="24"/>
                <w:szCs w:val="24"/>
              </w:rPr>
              <w:t>val.</w:t>
            </w:r>
          </w:p>
        </w:tc>
        <w:tc>
          <w:tcPr>
            <w:tcW w:w="3537" w:type="dxa"/>
            <w:vAlign w:val="center"/>
          </w:tcPr>
          <w:p w14:paraId="3BED40C2" w14:textId="77777777" w:rsidR="00652835" w:rsidRPr="00476FE1" w:rsidRDefault="00652835" w:rsidP="00652835">
            <w:pPr>
              <w:jc w:val="center"/>
              <w:rPr>
                <w:rFonts w:ascii="Times New Roman" w:eastAsia="Times New Roman" w:hAnsi="Times New Roman"/>
                <w:sz w:val="24"/>
                <w:szCs w:val="24"/>
              </w:rPr>
            </w:pPr>
          </w:p>
        </w:tc>
      </w:tr>
      <w:tr w:rsidR="00652835" w:rsidRPr="00476FE1" w14:paraId="49314D09" w14:textId="77777777" w:rsidTr="00652835">
        <w:tc>
          <w:tcPr>
            <w:tcW w:w="592" w:type="dxa"/>
            <w:vAlign w:val="center"/>
          </w:tcPr>
          <w:p w14:paraId="78B2CD2F" w14:textId="591B19B5" w:rsidR="00652835" w:rsidRDefault="00652835" w:rsidP="00652835">
            <w:pPr>
              <w:jc w:val="center"/>
              <w:rPr>
                <w:rFonts w:ascii="Times New Roman" w:eastAsia="Times New Roman" w:hAnsi="Times New Roman"/>
                <w:sz w:val="24"/>
                <w:szCs w:val="24"/>
              </w:rPr>
            </w:pPr>
            <w:r>
              <w:rPr>
                <w:rFonts w:ascii="Times New Roman" w:eastAsia="Times New Roman" w:hAnsi="Times New Roman"/>
                <w:sz w:val="24"/>
                <w:szCs w:val="24"/>
              </w:rPr>
              <w:t>8.</w:t>
            </w:r>
          </w:p>
        </w:tc>
        <w:tc>
          <w:tcPr>
            <w:tcW w:w="4365" w:type="dxa"/>
          </w:tcPr>
          <w:p w14:paraId="7E767656" w14:textId="08ADB434" w:rsidR="00652835" w:rsidRPr="00652835" w:rsidRDefault="00652835" w:rsidP="00652835">
            <w:pPr>
              <w:tabs>
                <w:tab w:val="left" w:pos="709"/>
              </w:tabs>
              <w:jc w:val="both"/>
              <w:rPr>
                <w:rFonts w:ascii="Times New Roman" w:hAnsi="Times New Roman"/>
                <w:sz w:val="24"/>
                <w:szCs w:val="24"/>
              </w:rPr>
            </w:pPr>
            <w:r w:rsidRPr="00652835">
              <w:rPr>
                <w:rFonts w:ascii="Times New Roman" w:hAnsi="Times New Roman"/>
                <w:sz w:val="24"/>
                <w:szCs w:val="24"/>
              </w:rPr>
              <w:t>Tekstų kūrėjų paslaugos</w:t>
            </w:r>
          </w:p>
        </w:tc>
        <w:tc>
          <w:tcPr>
            <w:tcW w:w="1133" w:type="dxa"/>
            <w:vAlign w:val="center"/>
          </w:tcPr>
          <w:p w14:paraId="21A6C199" w14:textId="4DA37546" w:rsidR="00652835" w:rsidRDefault="00BC7DA4" w:rsidP="00652835">
            <w:pPr>
              <w:jc w:val="center"/>
              <w:rPr>
                <w:rFonts w:ascii="Times New Roman" w:eastAsia="Times New Roman" w:hAnsi="Times New Roman"/>
                <w:sz w:val="24"/>
                <w:szCs w:val="24"/>
              </w:rPr>
            </w:pPr>
            <w:r>
              <w:rPr>
                <w:rFonts w:ascii="Times New Roman" w:eastAsia="Times New Roman" w:hAnsi="Times New Roman"/>
                <w:sz w:val="24"/>
                <w:szCs w:val="24"/>
              </w:rPr>
              <w:t>val.</w:t>
            </w:r>
          </w:p>
        </w:tc>
        <w:tc>
          <w:tcPr>
            <w:tcW w:w="3537" w:type="dxa"/>
            <w:vAlign w:val="center"/>
          </w:tcPr>
          <w:p w14:paraId="155DC3E8" w14:textId="77777777" w:rsidR="00652835" w:rsidRPr="00476FE1" w:rsidRDefault="00652835" w:rsidP="00652835">
            <w:pPr>
              <w:jc w:val="center"/>
              <w:rPr>
                <w:rFonts w:ascii="Times New Roman" w:eastAsia="Times New Roman" w:hAnsi="Times New Roman"/>
                <w:sz w:val="24"/>
                <w:szCs w:val="24"/>
              </w:rPr>
            </w:pPr>
          </w:p>
        </w:tc>
      </w:tr>
    </w:tbl>
    <w:p w14:paraId="10764C5D" w14:textId="77777777" w:rsidR="0024595E" w:rsidRPr="0024595E" w:rsidRDefault="0024595E" w:rsidP="00476FE1">
      <w:pPr>
        <w:pBdr>
          <w:top w:val="nil"/>
          <w:left w:val="nil"/>
          <w:bottom w:val="nil"/>
          <w:right w:val="nil"/>
          <w:between w:val="nil"/>
        </w:pBdr>
        <w:jc w:val="both"/>
        <w:rPr>
          <w:rFonts w:ascii="Times New Roman" w:eastAsia="Times New Roman" w:hAnsi="Times New Roman"/>
          <w:color w:val="000000"/>
          <w:sz w:val="24"/>
          <w:szCs w:val="24"/>
          <w:lang w:eastAsia="lt-LT"/>
        </w:rPr>
      </w:pPr>
    </w:p>
    <w:p w14:paraId="255C3DFD" w14:textId="77777777" w:rsidR="0024595E" w:rsidRPr="0024595E" w:rsidRDefault="0024595E">
      <w:pPr>
        <w:numPr>
          <w:ilvl w:val="1"/>
          <w:numId w:val="23"/>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color w:val="000000"/>
          <w:sz w:val="24"/>
          <w:szCs w:val="24"/>
          <w:lang w:eastAsia="lt-LT"/>
        </w:rPr>
        <w:t>Sutartyje ir jos galimiems keitimo atvejams yra pasirinktas šis kainos apskaičiavimo būdų derinys:</w:t>
      </w:r>
    </w:p>
    <w:p w14:paraId="5EC2E135" w14:textId="5831032A" w:rsidR="0024595E" w:rsidRPr="0024595E" w:rsidRDefault="0024595E">
      <w:pPr>
        <w:numPr>
          <w:ilvl w:val="2"/>
          <w:numId w:val="23"/>
        </w:numPr>
        <w:pBdr>
          <w:top w:val="nil"/>
          <w:left w:val="nil"/>
          <w:bottom w:val="nil"/>
          <w:right w:val="nil"/>
          <w:between w:val="nil"/>
        </w:pBdr>
        <w:ind w:left="0" w:firstLine="567"/>
        <w:jc w:val="both"/>
        <w:rPr>
          <w:rFonts w:ascii="Times New Roman" w:eastAsia="Times New Roman" w:hAnsi="Times New Roman"/>
          <w:color w:val="000000"/>
          <w:sz w:val="24"/>
          <w:szCs w:val="24"/>
          <w:lang w:eastAsia="lt-LT"/>
        </w:rPr>
      </w:pPr>
      <w:r w:rsidRPr="0024595E">
        <w:rPr>
          <w:rFonts w:ascii="Times New Roman" w:eastAsia="Times New Roman" w:hAnsi="Times New Roman"/>
          <w:color w:val="000000"/>
          <w:sz w:val="24"/>
          <w:szCs w:val="24"/>
          <w:lang w:eastAsia="lt-LT"/>
        </w:rPr>
        <w:t>už Paslaugas nurodytas Sutarties 2.1 punkto lentelė</w:t>
      </w:r>
      <w:r w:rsidR="004D53FB">
        <w:rPr>
          <w:rFonts w:ascii="Times New Roman" w:eastAsia="Times New Roman" w:hAnsi="Times New Roman"/>
          <w:color w:val="000000"/>
          <w:sz w:val="24"/>
          <w:szCs w:val="24"/>
          <w:lang w:eastAsia="lt-LT"/>
        </w:rPr>
        <w:t xml:space="preserve">je </w:t>
      </w:r>
      <w:r w:rsidRPr="0024595E">
        <w:rPr>
          <w:rFonts w:ascii="Times New Roman" w:eastAsia="Times New Roman" w:hAnsi="Times New Roman"/>
          <w:color w:val="000000"/>
          <w:sz w:val="24"/>
          <w:szCs w:val="24"/>
          <w:lang w:eastAsia="lt-LT"/>
        </w:rPr>
        <w:t xml:space="preserve">bus taikomas fiksuoto </w:t>
      </w:r>
      <w:r w:rsidR="008E1236">
        <w:rPr>
          <w:rFonts w:ascii="Times New Roman" w:eastAsia="Times New Roman" w:hAnsi="Times New Roman"/>
          <w:color w:val="000000"/>
          <w:sz w:val="24"/>
          <w:szCs w:val="24"/>
          <w:lang w:eastAsia="lt-LT"/>
        </w:rPr>
        <w:t>į</w:t>
      </w:r>
      <w:r w:rsidRPr="0024595E">
        <w:rPr>
          <w:rFonts w:ascii="Times New Roman" w:eastAsia="Times New Roman" w:hAnsi="Times New Roman"/>
          <w:color w:val="000000"/>
          <w:sz w:val="24"/>
          <w:szCs w:val="24"/>
          <w:lang w:eastAsia="lt-LT"/>
        </w:rPr>
        <w:t>kain</w:t>
      </w:r>
      <w:r w:rsidR="008E1236">
        <w:rPr>
          <w:rFonts w:ascii="Times New Roman" w:eastAsia="Times New Roman" w:hAnsi="Times New Roman"/>
          <w:color w:val="000000"/>
          <w:sz w:val="24"/>
          <w:szCs w:val="24"/>
          <w:lang w:eastAsia="lt-LT"/>
        </w:rPr>
        <w:t>i</w:t>
      </w:r>
      <w:r w:rsidRPr="0024595E">
        <w:rPr>
          <w:rFonts w:ascii="Times New Roman" w:eastAsia="Times New Roman" w:hAnsi="Times New Roman"/>
          <w:color w:val="000000"/>
          <w:sz w:val="24"/>
          <w:szCs w:val="24"/>
          <w:lang w:eastAsia="lt-LT"/>
        </w:rPr>
        <w:t>o</w:t>
      </w:r>
      <w:r w:rsidR="008E1236">
        <w:rPr>
          <w:rFonts w:ascii="Times New Roman" w:eastAsia="Times New Roman" w:hAnsi="Times New Roman"/>
          <w:color w:val="000000"/>
          <w:sz w:val="24"/>
          <w:szCs w:val="24"/>
          <w:lang w:eastAsia="lt-LT"/>
        </w:rPr>
        <w:t xml:space="preserve"> apskaičiavimo būdas</w:t>
      </w:r>
      <w:r w:rsidRPr="0024595E">
        <w:rPr>
          <w:rFonts w:ascii="Times New Roman" w:eastAsia="Times New Roman" w:hAnsi="Times New Roman"/>
          <w:color w:val="000000"/>
          <w:sz w:val="24"/>
          <w:szCs w:val="24"/>
          <w:lang w:eastAsia="lt-LT"/>
        </w:rPr>
        <w:t xml:space="preserve">; </w:t>
      </w:r>
    </w:p>
    <w:p w14:paraId="3532F2E7" w14:textId="6FD89D96" w:rsidR="00815043" w:rsidRPr="008E1236" w:rsidRDefault="0024595E">
      <w:pPr>
        <w:pStyle w:val="Sraopastraipa"/>
        <w:numPr>
          <w:ilvl w:val="2"/>
          <w:numId w:val="23"/>
        </w:numPr>
        <w:pBdr>
          <w:top w:val="nil"/>
          <w:left w:val="nil"/>
          <w:bottom w:val="nil"/>
          <w:right w:val="nil"/>
          <w:between w:val="nil"/>
        </w:pBdr>
        <w:ind w:left="0" w:firstLine="567"/>
        <w:jc w:val="both"/>
        <w:rPr>
          <w:rFonts w:ascii="Times New Roman" w:eastAsia="Times New Roman" w:hAnsi="Times New Roman"/>
          <w:color w:val="000000"/>
          <w:sz w:val="24"/>
          <w:szCs w:val="24"/>
          <w:lang w:eastAsia="lt-LT"/>
        </w:rPr>
      </w:pPr>
      <w:r w:rsidRPr="008E1236">
        <w:rPr>
          <w:rFonts w:ascii="Times New Roman" w:eastAsia="Times New Roman" w:hAnsi="Times New Roman"/>
          <w:color w:val="000000"/>
          <w:sz w:val="24"/>
          <w:szCs w:val="24"/>
          <w:lang w:eastAsia="lt-LT"/>
        </w:rPr>
        <w:t>Sutarties vykdymo išlaidų atlyginimo kainodara</w:t>
      </w:r>
      <w:r w:rsidR="00815043" w:rsidRPr="008E1236">
        <w:rPr>
          <w:rFonts w:ascii="Times New Roman" w:eastAsia="Times New Roman" w:hAnsi="Times New Roman"/>
          <w:color w:val="000000"/>
          <w:sz w:val="24"/>
          <w:szCs w:val="24"/>
          <w:lang w:eastAsia="lt-LT"/>
        </w:rPr>
        <w:t>, kuri t</w:t>
      </w:r>
      <w:r w:rsidRPr="008E1236">
        <w:rPr>
          <w:rFonts w:ascii="Times New Roman" w:eastAsia="Times New Roman" w:hAnsi="Times New Roman"/>
          <w:color w:val="000000"/>
          <w:sz w:val="24"/>
          <w:szCs w:val="24"/>
          <w:lang w:eastAsia="lt-LT"/>
        </w:rPr>
        <w:t>aikoma</w:t>
      </w:r>
      <w:r w:rsidR="00815043" w:rsidRPr="008E1236">
        <w:rPr>
          <w:rFonts w:ascii="Times New Roman" w:eastAsia="Times New Roman" w:hAnsi="Times New Roman"/>
          <w:color w:val="000000"/>
          <w:sz w:val="24"/>
          <w:szCs w:val="24"/>
          <w:lang w:eastAsia="lt-LT"/>
        </w:rPr>
        <w:t xml:space="preserve"> tuo atveju, jei Paslaugų teikėjas, teikdamas Paslaugas, faktiškai patirs papildomas pagrįstas tiesiogines išlaidas, teikiamas trečiųjų asmenų, tokias kaip, pvz., su renginio organizavimu tiesiogiai susijusios paslaugos ir priemonės, patalpų nuoma, renginio inventorius, dekoracijos, prizai, </w:t>
      </w:r>
      <w:proofErr w:type="spellStart"/>
      <w:r w:rsidR="00815043" w:rsidRPr="008E1236">
        <w:rPr>
          <w:rFonts w:ascii="Times New Roman" w:eastAsia="Times New Roman" w:hAnsi="Times New Roman"/>
          <w:color w:val="000000"/>
          <w:sz w:val="24"/>
          <w:szCs w:val="24"/>
          <w:lang w:eastAsia="lt-LT"/>
        </w:rPr>
        <w:t>dalomoji</w:t>
      </w:r>
      <w:proofErr w:type="spellEnd"/>
      <w:r w:rsidR="00815043" w:rsidRPr="008E1236">
        <w:rPr>
          <w:rFonts w:ascii="Times New Roman" w:eastAsia="Times New Roman" w:hAnsi="Times New Roman"/>
          <w:color w:val="000000"/>
          <w:sz w:val="24"/>
          <w:szCs w:val="24"/>
          <w:lang w:eastAsia="lt-LT"/>
        </w:rPr>
        <w:t xml:space="preserve"> medžiaga, reklaminių priemonių, pakvietimų, plakatų gamyba ir kitos pagal renginio specifiką reikalingos trečiųjų šalių prekės ir (ar) paslaugos (toliau – </w:t>
      </w:r>
      <w:r w:rsidR="00971478">
        <w:rPr>
          <w:rFonts w:ascii="Times New Roman" w:eastAsia="Times New Roman" w:hAnsi="Times New Roman"/>
          <w:color w:val="000000"/>
          <w:sz w:val="24"/>
          <w:szCs w:val="24"/>
          <w:lang w:eastAsia="lt-LT"/>
        </w:rPr>
        <w:t>Nenumatytos</w:t>
      </w:r>
      <w:r w:rsidR="00815043" w:rsidRPr="008E1236">
        <w:rPr>
          <w:rFonts w:ascii="Times New Roman" w:eastAsia="Times New Roman" w:hAnsi="Times New Roman"/>
          <w:color w:val="000000"/>
          <w:sz w:val="24"/>
          <w:szCs w:val="24"/>
          <w:lang w:eastAsia="lt-LT"/>
        </w:rPr>
        <w:t xml:space="preserve"> išlaidos):</w:t>
      </w:r>
    </w:p>
    <w:p w14:paraId="7E9D535E" w14:textId="08626BC7" w:rsidR="00815043" w:rsidRPr="00815043" w:rsidRDefault="00815043" w:rsidP="00815043">
      <w:pPr>
        <w:pBdr>
          <w:top w:val="nil"/>
          <w:left w:val="nil"/>
          <w:bottom w:val="nil"/>
          <w:right w:val="nil"/>
          <w:between w:val="nil"/>
        </w:pBdr>
        <w:ind w:firstLine="567"/>
        <w:jc w:val="both"/>
        <w:rPr>
          <w:rFonts w:ascii="Times New Roman" w:eastAsia="Times New Roman" w:hAnsi="Times New Roman"/>
          <w:color w:val="000000"/>
          <w:sz w:val="24"/>
          <w:szCs w:val="24"/>
          <w:lang w:eastAsia="lt-LT"/>
        </w:rPr>
      </w:pPr>
      <w:r w:rsidRPr="00815043">
        <w:rPr>
          <w:rFonts w:ascii="Times New Roman" w:eastAsia="Times New Roman" w:hAnsi="Times New Roman"/>
          <w:color w:val="000000"/>
          <w:sz w:val="24"/>
          <w:szCs w:val="24"/>
          <w:lang w:eastAsia="lt-LT"/>
        </w:rPr>
        <w:t>2.</w:t>
      </w:r>
      <w:r w:rsidR="008E1236">
        <w:rPr>
          <w:rFonts w:ascii="Times New Roman" w:eastAsia="Times New Roman" w:hAnsi="Times New Roman"/>
          <w:color w:val="000000"/>
          <w:sz w:val="24"/>
          <w:szCs w:val="24"/>
          <w:lang w:eastAsia="lt-LT"/>
        </w:rPr>
        <w:t>2</w:t>
      </w:r>
      <w:r w:rsidRPr="00815043">
        <w:rPr>
          <w:rFonts w:ascii="Times New Roman" w:eastAsia="Times New Roman" w:hAnsi="Times New Roman"/>
          <w:color w:val="000000"/>
          <w:sz w:val="24"/>
          <w:szCs w:val="24"/>
          <w:lang w:eastAsia="lt-LT"/>
        </w:rPr>
        <w:t>.</w:t>
      </w:r>
      <w:r w:rsidR="008E1236">
        <w:rPr>
          <w:rFonts w:ascii="Times New Roman" w:eastAsia="Times New Roman" w:hAnsi="Times New Roman"/>
          <w:color w:val="000000"/>
          <w:sz w:val="24"/>
          <w:szCs w:val="24"/>
          <w:lang w:eastAsia="lt-LT"/>
        </w:rPr>
        <w:t>2.</w:t>
      </w:r>
      <w:r w:rsidRPr="00815043">
        <w:rPr>
          <w:rFonts w:ascii="Times New Roman" w:eastAsia="Times New Roman" w:hAnsi="Times New Roman"/>
          <w:color w:val="000000"/>
          <w:sz w:val="24"/>
          <w:szCs w:val="24"/>
          <w:lang w:eastAsia="lt-LT"/>
        </w:rPr>
        <w:t>1.</w:t>
      </w:r>
      <w:r w:rsidRPr="00815043">
        <w:rPr>
          <w:rFonts w:ascii="Times New Roman" w:eastAsia="Times New Roman" w:hAnsi="Times New Roman"/>
          <w:color w:val="000000"/>
          <w:sz w:val="24"/>
          <w:szCs w:val="24"/>
          <w:lang w:eastAsia="lt-LT"/>
        </w:rPr>
        <w:tab/>
        <w:t>už Papildomas išlaidas bus apmokėta ne didesnėmis nei rinką atitinkančiomis kainomis. Į faktiškai patirtas išlaidas negalės būti įtrauktas Paslaugų teikėjo pelnas</w:t>
      </w:r>
      <w:r>
        <w:rPr>
          <w:rFonts w:ascii="Times New Roman" w:eastAsia="Times New Roman" w:hAnsi="Times New Roman"/>
          <w:color w:val="000000"/>
          <w:sz w:val="24"/>
          <w:szCs w:val="24"/>
          <w:lang w:eastAsia="lt-LT"/>
        </w:rPr>
        <w:t>;</w:t>
      </w:r>
    </w:p>
    <w:p w14:paraId="749439FA" w14:textId="65FA70DC" w:rsidR="00815043" w:rsidRPr="00815043" w:rsidRDefault="00815043" w:rsidP="00815043">
      <w:pPr>
        <w:pBdr>
          <w:top w:val="nil"/>
          <w:left w:val="nil"/>
          <w:bottom w:val="nil"/>
          <w:right w:val="nil"/>
          <w:between w:val="nil"/>
        </w:pBdr>
        <w:ind w:firstLine="567"/>
        <w:jc w:val="both"/>
        <w:rPr>
          <w:rFonts w:ascii="Times New Roman" w:eastAsia="Times New Roman" w:hAnsi="Times New Roman"/>
          <w:color w:val="000000"/>
          <w:sz w:val="24"/>
          <w:szCs w:val="24"/>
          <w:lang w:eastAsia="lt-LT"/>
        </w:rPr>
      </w:pPr>
      <w:r w:rsidRPr="00815043">
        <w:rPr>
          <w:rFonts w:ascii="Times New Roman" w:eastAsia="Times New Roman" w:hAnsi="Times New Roman"/>
          <w:color w:val="000000"/>
          <w:sz w:val="24"/>
          <w:szCs w:val="24"/>
          <w:lang w:eastAsia="lt-LT"/>
        </w:rPr>
        <w:t>2.</w:t>
      </w:r>
      <w:r w:rsidR="008E1236">
        <w:rPr>
          <w:rFonts w:ascii="Times New Roman" w:eastAsia="Times New Roman" w:hAnsi="Times New Roman"/>
          <w:color w:val="000000"/>
          <w:sz w:val="24"/>
          <w:szCs w:val="24"/>
          <w:lang w:eastAsia="lt-LT"/>
        </w:rPr>
        <w:t>2</w:t>
      </w:r>
      <w:r w:rsidRPr="00815043">
        <w:rPr>
          <w:rFonts w:ascii="Times New Roman" w:eastAsia="Times New Roman" w:hAnsi="Times New Roman"/>
          <w:color w:val="000000"/>
          <w:sz w:val="24"/>
          <w:szCs w:val="24"/>
          <w:lang w:eastAsia="lt-LT"/>
        </w:rPr>
        <w:t>.</w:t>
      </w:r>
      <w:r w:rsidR="008E1236">
        <w:rPr>
          <w:rFonts w:ascii="Times New Roman" w:eastAsia="Times New Roman" w:hAnsi="Times New Roman"/>
          <w:color w:val="000000"/>
          <w:sz w:val="24"/>
          <w:szCs w:val="24"/>
          <w:lang w:eastAsia="lt-LT"/>
        </w:rPr>
        <w:t>2.</w:t>
      </w:r>
      <w:r w:rsidRPr="00815043">
        <w:rPr>
          <w:rFonts w:ascii="Times New Roman" w:eastAsia="Times New Roman" w:hAnsi="Times New Roman"/>
          <w:color w:val="000000"/>
          <w:sz w:val="24"/>
          <w:szCs w:val="24"/>
          <w:lang w:eastAsia="lt-LT"/>
        </w:rPr>
        <w:t>2.</w:t>
      </w:r>
      <w:r w:rsidRPr="00815043">
        <w:rPr>
          <w:rFonts w:ascii="Times New Roman" w:eastAsia="Times New Roman" w:hAnsi="Times New Roman"/>
          <w:color w:val="000000"/>
          <w:sz w:val="24"/>
          <w:szCs w:val="24"/>
          <w:lang w:eastAsia="lt-LT"/>
        </w:rPr>
        <w:tab/>
        <w:t>Paslaugų teikėjui, vadovaujantis 2019 m. sausio 24 d. Viešųjų pirkimų tarnybos direktoriaus įsakymu Nr. 1S-13 patvirtinta Kainodaros taisyklių nustatymo metodika, neturi būti sudėtinga šias išlaidas pagrįsti, o Klientui neturi būti sudėtinga patikrinti šių išlaidų pagrįstumą. Išlaidas, kurios susijusios su kitomis Paslaugų teikėjo veiklomis ar Paslaugų teikėjo veiklomis pagal kitus užsakymus, Paslaugų teikėjas apmoka pats;</w:t>
      </w:r>
    </w:p>
    <w:p w14:paraId="7D89F53E" w14:textId="5B0C5C6A" w:rsidR="00281E8D" w:rsidRPr="00815043" w:rsidRDefault="00815043" w:rsidP="00CD1AD9">
      <w:pPr>
        <w:pBdr>
          <w:top w:val="nil"/>
          <w:left w:val="nil"/>
          <w:bottom w:val="nil"/>
          <w:right w:val="nil"/>
          <w:between w:val="nil"/>
        </w:pBdr>
        <w:ind w:firstLine="567"/>
        <w:jc w:val="both"/>
        <w:rPr>
          <w:rFonts w:ascii="Times New Roman" w:eastAsia="Times New Roman" w:hAnsi="Times New Roman"/>
          <w:color w:val="000000"/>
          <w:sz w:val="24"/>
          <w:szCs w:val="24"/>
          <w:lang w:eastAsia="lt-LT"/>
        </w:rPr>
      </w:pPr>
      <w:r w:rsidRPr="00815043">
        <w:rPr>
          <w:rFonts w:ascii="Times New Roman" w:eastAsia="Times New Roman" w:hAnsi="Times New Roman"/>
          <w:color w:val="000000"/>
          <w:sz w:val="24"/>
          <w:szCs w:val="24"/>
          <w:lang w:eastAsia="lt-LT"/>
        </w:rPr>
        <w:t>2.</w:t>
      </w:r>
      <w:r w:rsidR="008E1236">
        <w:rPr>
          <w:rFonts w:ascii="Times New Roman" w:eastAsia="Times New Roman" w:hAnsi="Times New Roman"/>
          <w:color w:val="000000"/>
          <w:sz w:val="24"/>
          <w:szCs w:val="24"/>
          <w:lang w:eastAsia="lt-LT"/>
        </w:rPr>
        <w:t>2</w:t>
      </w:r>
      <w:r w:rsidRPr="00815043">
        <w:rPr>
          <w:rFonts w:ascii="Times New Roman" w:eastAsia="Times New Roman" w:hAnsi="Times New Roman"/>
          <w:color w:val="000000"/>
          <w:sz w:val="24"/>
          <w:szCs w:val="24"/>
          <w:lang w:eastAsia="lt-LT"/>
        </w:rPr>
        <w:t>.</w:t>
      </w:r>
      <w:r w:rsidR="008E1236">
        <w:rPr>
          <w:rFonts w:ascii="Times New Roman" w:eastAsia="Times New Roman" w:hAnsi="Times New Roman"/>
          <w:color w:val="000000"/>
          <w:sz w:val="24"/>
          <w:szCs w:val="24"/>
          <w:lang w:eastAsia="lt-LT"/>
        </w:rPr>
        <w:t>2.</w:t>
      </w:r>
      <w:r w:rsidRPr="00815043">
        <w:rPr>
          <w:rFonts w:ascii="Times New Roman" w:eastAsia="Times New Roman" w:hAnsi="Times New Roman"/>
          <w:color w:val="000000"/>
          <w:sz w:val="24"/>
          <w:szCs w:val="24"/>
          <w:lang w:eastAsia="lt-LT"/>
        </w:rPr>
        <w:t>3.</w:t>
      </w:r>
      <w:r w:rsidRPr="00815043">
        <w:rPr>
          <w:rFonts w:ascii="Times New Roman" w:eastAsia="Times New Roman" w:hAnsi="Times New Roman"/>
          <w:color w:val="000000"/>
          <w:sz w:val="24"/>
          <w:szCs w:val="24"/>
          <w:lang w:eastAsia="lt-LT"/>
        </w:rPr>
        <w:tab/>
        <w:t>Sutarties vykdymo metu priimami Paslaugų teikėjo sprendimai, susiję su faktinėmis išlaidomis, su Klientu turi būti derinami iš anksto</w:t>
      </w:r>
      <w:r w:rsidR="00CD1AD9">
        <w:rPr>
          <w:rFonts w:ascii="Times New Roman" w:eastAsia="Times New Roman" w:hAnsi="Times New Roman"/>
          <w:color w:val="000000"/>
          <w:sz w:val="24"/>
          <w:szCs w:val="24"/>
          <w:lang w:eastAsia="lt-LT"/>
        </w:rPr>
        <w:t>.</w:t>
      </w:r>
    </w:p>
    <w:p w14:paraId="1F499C34" w14:textId="1CCE671A" w:rsidR="0024595E" w:rsidRDefault="0024595E">
      <w:pPr>
        <w:numPr>
          <w:ilvl w:val="1"/>
          <w:numId w:val="23"/>
        </w:numPr>
        <w:pBdr>
          <w:top w:val="nil"/>
          <w:left w:val="nil"/>
          <w:bottom w:val="nil"/>
          <w:right w:val="nil"/>
          <w:between w:val="nil"/>
        </w:pBdr>
        <w:ind w:left="0" w:firstLine="567"/>
        <w:jc w:val="both"/>
        <w:rPr>
          <w:rFonts w:ascii="Times New Roman" w:eastAsia="Times New Roman" w:hAnsi="Times New Roman"/>
          <w:sz w:val="24"/>
          <w:szCs w:val="24"/>
          <w:lang w:eastAsia="lt-LT"/>
        </w:rPr>
      </w:pPr>
      <w:r w:rsidRPr="00815043">
        <w:rPr>
          <w:rFonts w:ascii="Times New Roman" w:eastAsia="Times New Roman" w:hAnsi="Times New Roman"/>
          <w:sz w:val="24"/>
          <w:szCs w:val="24"/>
          <w:lang w:eastAsia="lt-LT"/>
        </w:rPr>
        <w:t xml:space="preserve"> Sutarties 2.</w:t>
      </w:r>
      <w:r w:rsidR="008E1236">
        <w:rPr>
          <w:rFonts w:ascii="Times New Roman" w:eastAsia="Times New Roman" w:hAnsi="Times New Roman"/>
          <w:sz w:val="24"/>
          <w:szCs w:val="24"/>
          <w:lang w:eastAsia="lt-LT"/>
        </w:rPr>
        <w:t>2</w:t>
      </w:r>
      <w:r w:rsidRPr="00815043">
        <w:rPr>
          <w:rFonts w:ascii="Times New Roman" w:eastAsia="Times New Roman" w:hAnsi="Times New Roman"/>
          <w:sz w:val="24"/>
          <w:szCs w:val="24"/>
          <w:lang w:eastAsia="lt-LT"/>
        </w:rPr>
        <w:t xml:space="preserve">.1 </w:t>
      </w:r>
      <w:r w:rsidR="008E1236">
        <w:rPr>
          <w:rFonts w:ascii="Times New Roman" w:eastAsia="Times New Roman" w:hAnsi="Times New Roman"/>
          <w:sz w:val="24"/>
          <w:szCs w:val="24"/>
          <w:lang w:eastAsia="lt-LT"/>
        </w:rPr>
        <w:t>ir</w:t>
      </w:r>
      <w:r w:rsidRPr="00815043">
        <w:rPr>
          <w:rFonts w:ascii="Times New Roman" w:eastAsia="Times New Roman" w:hAnsi="Times New Roman"/>
          <w:sz w:val="24"/>
          <w:szCs w:val="24"/>
          <w:lang w:eastAsia="lt-LT"/>
        </w:rPr>
        <w:t xml:space="preserve"> 2.</w:t>
      </w:r>
      <w:r w:rsidR="008E1236">
        <w:rPr>
          <w:rFonts w:ascii="Times New Roman" w:eastAsia="Times New Roman" w:hAnsi="Times New Roman"/>
          <w:sz w:val="24"/>
          <w:szCs w:val="24"/>
          <w:lang w:eastAsia="lt-LT"/>
        </w:rPr>
        <w:t>2</w:t>
      </w:r>
      <w:r w:rsidRPr="00815043">
        <w:rPr>
          <w:rFonts w:ascii="Times New Roman" w:eastAsia="Times New Roman" w:hAnsi="Times New Roman"/>
          <w:sz w:val="24"/>
          <w:szCs w:val="24"/>
          <w:lang w:eastAsia="lt-LT"/>
        </w:rPr>
        <w:t>.</w:t>
      </w:r>
      <w:r w:rsidR="008E1236">
        <w:rPr>
          <w:rFonts w:ascii="Times New Roman" w:eastAsia="Times New Roman" w:hAnsi="Times New Roman"/>
          <w:sz w:val="24"/>
          <w:szCs w:val="24"/>
          <w:lang w:eastAsia="lt-LT"/>
        </w:rPr>
        <w:t>2</w:t>
      </w:r>
      <w:r w:rsidRPr="00815043">
        <w:rPr>
          <w:rFonts w:ascii="Times New Roman" w:eastAsia="Times New Roman" w:hAnsi="Times New Roman"/>
          <w:sz w:val="24"/>
          <w:szCs w:val="24"/>
          <w:lang w:eastAsia="lt-LT"/>
        </w:rPr>
        <w:t xml:space="preserve"> punktuose nurodyti kainos apskaičiavimo būdai yra viena iš esminių Sutarties sąlygų, kuri negali būti keičiama. </w:t>
      </w:r>
    </w:p>
    <w:p w14:paraId="4C697566" w14:textId="1FBEEEC7" w:rsidR="00472169" w:rsidRDefault="00472169">
      <w:pPr>
        <w:pStyle w:val="Sraopastraipa"/>
        <w:numPr>
          <w:ilvl w:val="1"/>
          <w:numId w:val="23"/>
        </w:numPr>
        <w:suppressAutoHyphens/>
        <w:autoSpaceDN w:val="0"/>
        <w:ind w:left="0" w:firstLine="567"/>
        <w:jc w:val="both"/>
        <w:textAlignment w:val="baseline"/>
        <w:rPr>
          <w:rFonts w:ascii="Times New Roman" w:hAnsi="Times New Roman"/>
          <w:sz w:val="24"/>
          <w:szCs w:val="24"/>
        </w:rPr>
      </w:pPr>
      <w:bookmarkStart w:id="78" w:name="_heading=h.25b2l0r" w:colFirst="0" w:colLast="0"/>
      <w:bookmarkEnd w:id="78"/>
      <w:r w:rsidRPr="00644AE3">
        <w:rPr>
          <w:rFonts w:ascii="Times New Roman" w:hAnsi="Times New Roman"/>
          <w:sz w:val="24"/>
          <w:szCs w:val="24"/>
        </w:rPr>
        <w:t>Paslaugų įkainiai bus perskaičiuojami pagal bendrą kainų lygio kitimą. Peržiūros momentas ir dažnumas: kai indeksas pakis 5 ar daugiau procentų lyginant su bazinės kainos indeksu. Indeksas, kuriuo bus remiamasi vertinant kainų lygio kitimą: BĮ Valstybės duomenų agentūros Oficialiosios statistikos portalo svetainėje (</w:t>
      </w:r>
      <w:hyperlink r:id="rId30" w:history="1">
        <w:r w:rsidRPr="00644AE3">
          <w:rPr>
            <w:rFonts w:ascii="Times New Roman" w:hAnsi="Times New Roman"/>
            <w:color w:val="0563C1"/>
            <w:sz w:val="24"/>
            <w:szCs w:val="24"/>
            <w:u w:val="single"/>
          </w:rPr>
          <w:t>https://osp.stat.gov.lt/</w:t>
        </w:r>
      </w:hyperlink>
      <w:r w:rsidRPr="00644AE3">
        <w:rPr>
          <w:rFonts w:ascii="Times New Roman" w:hAnsi="Times New Roman"/>
          <w:sz w:val="24"/>
          <w:szCs w:val="24"/>
        </w:rPr>
        <w:t>) „Vartotojų kainų indeksai (VKI), kainų pokyčiai, svoriai, vidutinės kainos“ grupėje skelbiamas indeksas – „09 Poilsis ir kultūra“.</w:t>
      </w:r>
    </w:p>
    <w:p w14:paraId="046870E9" w14:textId="77777777" w:rsidR="00281E8D" w:rsidRPr="00644AE3" w:rsidRDefault="00281E8D">
      <w:pPr>
        <w:pStyle w:val="Sraopastraipa"/>
        <w:numPr>
          <w:ilvl w:val="1"/>
          <w:numId w:val="23"/>
        </w:numPr>
        <w:suppressAutoHyphens/>
        <w:autoSpaceDN w:val="0"/>
        <w:ind w:left="0" w:firstLine="567"/>
        <w:jc w:val="both"/>
        <w:textAlignment w:val="baseline"/>
        <w:rPr>
          <w:rFonts w:ascii="Times New Roman" w:hAnsi="Times New Roman"/>
          <w:sz w:val="24"/>
          <w:szCs w:val="24"/>
        </w:rPr>
      </w:pPr>
      <w:r w:rsidRPr="00644AE3">
        <w:rPr>
          <w:rFonts w:ascii="Times New Roman" w:hAnsi="Times New Roman"/>
          <w:sz w:val="24"/>
          <w:szCs w:val="24"/>
        </w:rPr>
        <w:t xml:space="preserve">Bendrųjų sutarties sąlygų 7.9 punktas netaikomas. </w:t>
      </w:r>
    </w:p>
    <w:p w14:paraId="5FBA4898" w14:textId="77777777" w:rsidR="0024595E" w:rsidRPr="0024595E" w:rsidRDefault="0024595E" w:rsidP="0024595E">
      <w:pPr>
        <w:rPr>
          <w:rFonts w:ascii="Times New Roman" w:eastAsia="Times New Roman" w:hAnsi="Times New Roman"/>
          <w:b/>
          <w:sz w:val="24"/>
          <w:szCs w:val="24"/>
          <w:lang w:eastAsia="lt-LT"/>
        </w:rPr>
      </w:pPr>
    </w:p>
    <w:p w14:paraId="087FDCB1" w14:textId="14FA41EA"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 xml:space="preserve">III. </w:t>
      </w:r>
      <w:r w:rsidRPr="0024595E">
        <w:rPr>
          <w:rFonts w:ascii="Times New Roman" w:eastAsia="Times New Roman" w:hAnsi="Times New Roman"/>
          <w:b/>
          <w:smallCaps/>
          <w:sz w:val="24"/>
          <w:szCs w:val="24"/>
          <w:lang w:eastAsia="lt-LT"/>
        </w:rPr>
        <w:t>PASLAUGŲ PRIĖMIMAS</w:t>
      </w:r>
      <w:r w:rsidR="00CD1AD9">
        <w:rPr>
          <w:rFonts w:ascii="Times New Roman" w:eastAsia="Times New Roman" w:hAnsi="Times New Roman"/>
          <w:b/>
          <w:smallCaps/>
          <w:sz w:val="24"/>
          <w:szCs w:val="24"/>
          <w:lang w:eastAsia="lt-LT"/>
        </w:rPr>
        <w:t>, ATSISKAITYMO TVARKA</w:t>
      </w:r>
    </w:p>
    <w:p w14:paraId="2C42343D" w14:textId="77777777" w:rsidR="0024595E" w:rsidRPr="0024595E" w:rsidRDefault="0024595E" w:rsidP="0024595E">
      <w:pPr>
        <w:jc w:val="both"/>
        <w:rPr>
          <w:rFonts w:ascii="Times New Roman" w:eastAsia="Times New Roman" w:hAnsi="Times New Roman"/>
          <w:sz w:val="24"/>
          <w:szCs w:val="24"/>
          <w:lang w:eastAsia="lt-LT"/>
        </w:rPr>
      </w:pPr>
    </w:p>
    <w:p w14:paraId="02DADC02" w14:textId="77777777" w:rsidR="0024595E" w:rsidRPr="0024595E" w:rsidRDefault="0024595E">
      <w:pPr>
        <w:numPr>
          <w:ilvl w:val="1"/>
          <w:numId w:val="19"/>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color w:val="000000"/>
          <w:sz w:val="24"/>
          <w:szCs w:val="24"/>
          <w:lang w:eastAsia="lt-LT"/>
        </w:rPr>
        <w:t>Paslaugų perdavimas ir priėmimas įforminamas perdavimo-priėmimo aktu, kuris pasirašomas Paslaugų teikėjo ir Kliento įgaliotų atstovų, jeigu Paslaugos suteiktos laikantis Sutarties nuostatų. Klientas turi ne vėliau kaip po 5 (penkių) darbo dienų pasirašyti perdavimo-priėmimo aktą arba atmesti Paslaugų teikėjo prašymą pasirašyti perdavimo-priėmimo aktą, nurodydamas savo sprendimo motyvus bei priemones, kurių Paslaugų teikėjas privalo imtis, kad perdavimo-priėmimo aktas būtų pasirašytas. Paslaugų teikėjui ištaisius trūkumus, Paslaugų perdavimo-priėmimo aktas pasirašomas per 3 darbo dienas</w:t>
      </w:r>
      <w:r w:rsidRPr="0024595E">
        <w:rPr>
          <w:rFonts w:ascii="Times New Roman" w:eastAsia="Times New Roman" w:hAnsi="Times New Roman"/>
          <w:sz w:val="24"/>
          <w:szCs w:val="24"/>
          <w:lang w:eastAsia="lt-LT"/>
        </w:rPr>
        <w:t>.</w:t>
      </w:r>
    </w:p>
    <w:p w14:paraId="2136F605" w14:textId="77777777" w:rsidR="0024595E" w:rsidRPr="0024595E" w:rsidRDefault="0024595E">
      <w:pPr>
        <w:numPr>
          <w:ilvl w:val="1"/>
          <w:numId w:val="19"/>
        </w:numPr>
        <w:pBdr>
          <w:top w:val="nil"/>
          <w:left w:val="nil"/>
          <w:bottom w:val="nil"/>
          <w:right w:val="nil"/>
          <w:between w:val="nil"/>
        </w:pBdr>
        <w:ind w:left="0" w:firstLine="567"/>
        <w:jc w:val="both"/>
        <w:rPr>
          <w:rFonts w:ascii="Times New Roman" w:eastAsia="Times New Roman" w:hAnsi="Times New Roman"/>
          <w:color w:val="000000"/>
          <w:sz w:val="24"/>
          <w:szCs w:val="24"/>
          <w:lang w:eastAsia="lt-LT"/>
        </w:rPr>
      </w:pPr>
      <w:r w:rsidRPr="0024595E">
        <w:rPr>
          <w:rFonts w:ascii="Times New Roman" w:eastAsia="Times New Roman" w:hAnsi="Times New Roman"/>
          <w:color w:val="000000"/>
          <w:sz w:val="24"/>
          <w:szCs w:val="24"/>
          <w:lang w:eastAsia="lt-LT"/>
        </w:rPr>
        <w:t xml:space="preserve"> Jeigu Paslaugų teikėjas nepašalina trūkumų pagal Sutarties 3.1 p., Klientas turi teisę reikalauti proporcingai sumažinti Sutarties kainą ar mokėtinas sumas ir mokėti tik už tas Paslaugas ar jų dalį, kurios atitinka Sutartyje nustatytus reikalavimus.</w:t>
      </w:r>
    </w:p>
    <w:p w14:paraId="5488E79F" w14:textId="3E00A2D4" w:rsidR="0024595E" w:rsidRPr="0024595E" w:rsidRDefault="0024595E">
      <w:pPr>
        <w:numPr>
          <w:ilvl w:val="1"/>
          <w:numId w:val="19"/>
        </w:numPr>
        <w:pBdr>
          <w:top w:val="nil"/>
          <w:left w:val="nil"/>
          <w:bottom w:val="nil"/>
          <w:right w:val="nil"/>
          <w:between w:val="nil"/>
        </w:pBdr>
        <w:ind w:left="0" w:firstLine="567"/>
        <w:jc w:val="both"/>
        <w:rPr>
          <w:rFonts w:ascii="Times New Roman" w:eastAsia="Times New Roman" w:hAnsi="Times New Roman"/>
          <w:color w:val="000000"/>
          <w:sz w:val="24"/>
          <w:szCs w:val="24"/>
          <w:lang w:eastAsia="lt-LT"/>
        </w:rPr>
      </w:pPr>
      <w:bookmarkStart w:id="79" w:name="_heading=h.1302m92" w:colFirst="0" w:colLast="0"/>
      <w:bookmarkEnd w:id="79"/>
      <w:r w:rsidRPr="0024595E">
        <w:rPr>
          <w:rFonts w:ascii="Times New Roman" w:eastAsia="Times New Roman" w:hAnsi="Times New Roman"/>
          <w:color w:val="000000"/>
          <w:sz w:val="24"/>
          <w:szCs w:val="24"/>
          <w:lang w:eastAsia="lt-LT"/>
        </w:rPr>
        <w:t xml:space="preserve"> Pastebėjęs Paslaugų teikimo trūkumus, Klientas turi teisę nedelsdamas kreiptis į Paslaugų teikėją dėl Paslaugų ir (ar) Paslaugų rezultato trūkumų pašalinimo, kuriuos Paslaugų teikėjas privalo pašalinti nedelsiant, bet ne vėliau kaip per 2  darbo dienas, o jei Paslaugų teikimo trūkumai pastebėti vykstant renginiams  – trūkumai privalo būti pašalinti ne vėliau kaip per </w:t>
      </w:r>
      <w:r w:rsidR="00472169">
        <w:rPr>
          <w:rFonts w:ascii="Times New Roman" w:eastAsia="Times New Roman" w:hAnsi="Times New Roman"/>
          <w:color w:val="000000"/>
          <w:sz w:val="24"/>
          <w:szCs w:val="24"/>
          <w:lang w:eastAsia="lt-LT"/>
        </w:rPr>
        <w:t>1</w:t>
      </w:r>
      <w:r w:rsidRPr="0024595E">
        <w:rPr>
          <w:rFonts w:ascii="Times New Roman" w:eastAsia="Times New Roman" w:hAnsi="Times New Roman"/>
          <w:color w:val="000000"/>
          <w:sz w:val="24"/>
          <w:szCs w:val="24"/>
          <w:lang w:eastAsia="lt-LT"/>
        </w:rPr>
        <w:t xml:space="preserve"> val.</w:t>
      </w:r>
    </w:p>
    <w:p w14:paraId="232AAC62" w14:textId="4ED7B315" w:rsidR="0024595E" w:rsidRPr="0024595E" w:rsidRDefault="0024595E">
      <w:pPr>
        <w:numPr>
          <w:ilvl w:val="1"/>
          <w:numId w:val="19"/>
        </w:numPr>
        <w:pBdr>
          <w:top w:val="nil"/>
          <w:left w:val="nil"/>
          <w:bottom w:val="nil"/>
          <w:right w:val="nil"/>
          <w:between w:val="nil"/>
        </w:pBdr>
        <w:ind w:left="0" w:firstLine="567"/>
        <w:jc w:val="both"/>
        <w:rPr>
          <w:rFonts w:ascii="Times New Roman" w:eastAsia="Times New Roman" w:hAnsi="Times New Roman"/>
          <w:color w:val="000000"/>
          <w:sz w:val="24"/>
          <w:szCs w:val="24"/>
          <w:lang w:eastAsia="lt-LT"/>
        </w:rPr>
      </w:pPr>
      <w:r w:rsidRPr="0024595E">
        <w:rPr>
          <w:rFonts w:ascii="Times New Roman" w:eastAsia="Times New Roman" w:hAnsi="Times New Roman"/>
          <w:color w:val="000000"/>
          <w:sz w:val="24"/>
          <w:szCs w:val="24"/>
          <w:lang w:eastAsia="lt-LT"/>
        </w:rPr>
        <w:t xml:space="preserve"> Paslaugų teikėjas iki Sutarties 3.3 punkte nustatyto termino nuo Kliento informavimo apie trūkumų nustatym</w:t>
      </w:r>
      <w:r w:rsidR="00CD1AD9">
        <w:rPr>
          <w:rFonts w:ascii="Times New Roman" w:eastAsia="Times New Roman" w:hAnsi="Times New Roman"/>
          <w:color w:val="000000"/>
          <w:sz w:val="24"/>
          <w:szCs w:val="24"/>
          <w:lang w:eastAsia="lt-LT"/>
        </w:rPr>
        <w:t>o</w:t>
      </w:r>
      <w:r w:rsidRPr="0024595E">
        <w:rPr>
          <w:rFonts w:ascii="Times New Roman" w:eastAsia="Times New Roman" w:hAnsi="Times New Roman"/>
          <w:color w:val="000000"/>
          <w:sz w:val="24"/>
          <w:szCs w:val="24"/>
          <w:lang w:eastAsia="lt-LT"/>
        </w:rPr>
        <w:t xml:space="preserve"> privalo savo jėgomis ir lėšomis pašalinti trūkumus, kurie atsirado ne dėl </w:t>
      </w:r>
      <w:r w:rsidRPr="0024595E">
        <w:rPr>
          <w:rFonts w:ascii="Times New Roman" w:eastAsia="Times New Roman" w:hAnsi="Times New Roman"/>
          <w:color w:val="000000"/>
          <w:sz w:val="24"/>
          <w:szCs w:val="24"/>
          <w:lang w:eastAsia="lt-LT"/>
        </w:rPr>
        <w:lastRenderedPageBreak/>
        <w:t>Kliento kaltės/ne dėl trečiųjų asmenų kaltės (išskyrus Paslaugų teikėjo subteikėjus)/ ne dėl force majeure aplinkybių.</w:t>
      </w:r>
    </w:p>
    <w:p w14:paraId="3723FB7A" w14:textId="4516B53C" w:rsidR="0024595E" w:rsidRPr="0024595E" w:rsidRDefault="0024595E">
      <w:pPr>
        <w:numPr>
          <w:ilvl w:val="1"/>
          <w:numId w:val="19"/>
        </w:numPr>
        <w:pBdr>
          <w:top w:val="nil"/>
          <w:left w:val="nil"/>
          <w:bottom w:val="nil"/>
          <w:right w:val="nil"/>
          <w:between w:val="nil"/>
        </w:pBdr>
        <w:ind w:left="0" w:firstLine="567"/>
        <w:jc w:val="both"/>
        <w:rPr>
          <w:rFonts w:ascii="Times New Roman" w:eastAsia="Times New Roman" w:hAnsi="Times New Roman"/>
          <w:color w:val="000000"/>
          <w:sz w:val="24"/>
          <w:szCs w:val="24"/>
          <w:lang w:eastAsia="lt-LT"/>
        </w:rPr>
      </w:pPr>
      <w:r w:rsidRPr="0024595E">
        <w:rPr>
          <w:rFonts w:ascii="Times New Roman" w:eastAsia="Times New Roman" w:hAnsi="Times New Roman"/>
          <w:color w:val="000000"/>
          <w:sz w:val="24"/>
          <w:szCs w:val="24"/>
          <w:lang w:eastAsia="lt-LT"/>
        </w:rPr>
        <w:t>Paslaugų ir (ar) Paslaugų rezultato trūkumais laikomi neatitikimai techninės specifikacijos (1 priedo) reikalavimams</w:t>
      </w:r>
      <w:r w:rsidR="00A82BC0">
        <w:rPr>
          <w:rFonts w:ascii="Times New Roman" w:eastAsia="Times New Roman" w:hAnsi="Times New Roman"/>
          <w:color w:val="000000"/>
          <w:sz w:val="24"/>
          <w:szCs w:val="24"/>
          <w:lang w:eastAsia="lt-LT"/>
        </w:rPr>
        <w:t xml:space="preserve">, </w:t>
      </w:r>
      <w:r w:rsidRPr="0024595E">
        <w:rPr>
          <w:rFonts w:ascii="Times New Roman" w:eastAsia="Times New Roman" w:hAnsi="Times New Roman"/>
          <w:color w:val="000000"/>
          <w:sz w:val="24"/>
          <w:szCs w:val="24"/>
          <w:lang w:eastAsia="lt-LT"/>
        </w:rPr>
        <w:t xml:space="preserve"> </w:t>
      </w:r>
      <w:r w:rsidR="00A82BC0">
        <w:rPr>
          <w:rFonts w:ascii="Times New Roman" w:eastAsia="Times New Roman" w:hAnsi="Times New Roman"/>
          <w:sz w:val="24"/>
          <w:szCs w:val="24"/>
          <w:lang w:eastAsia="lt-LT"/>
        </w:rPr>
        <w:t>ir (ar) Kliento su Paslaugų teikėju suderintame užsakyme</w:t>
      </w:r>
      <w:r w:rsidR="00A82BC0" w:rsidRPr="0024595E">
        <w:rPr>
          <w:rFonts w:ascii="Times New Roman" w:eastAsia="Times New Roman" w:hAnsi="Times New Roman"/>
          <w:color w:val="000000"/>
          <w:sz w:val="24"/>
          <w:szCs w:val="24"/>
          <w:lang w:eastAsia="lt-LT"/>
        </w:rPr>
        <w:t xml:space="preserve"> </w:t>
      </w:r>
      <w:r w:rsidR="00A82BC0">
        <w:rPr>
          <w:rFonts w:ascii="Times New Roman" w:eastAsia="Times New Roman" w:hAnsi="Times New Roman"/>
          <w:color w:val="000000"/>
          <w:sz w:val="24"/>
          <w:szCs w:val="24"/>
          <w:lang w:eastAsia="lt-LT"/>
        </w:rPr>
        <w:t>nurodytiems reikalavimams</w:t>
      </w:r>
      <w:r w:rsidRPr="0024595E">
        <w:rPr>
          <w:rFonts w:ascii="Times New Roman" w:eastAsia="Times New Roman" w:hAnsi="Times New Roman"/>
          <w:color w:val="000000"/>
          <w:sz w:val="24"/>
          <w:szCs w:val="24"/>
          <w:lang w:eastAsia="lt-LT"/>
        </w:rPr>
        <w:t>.</w:t>
      </w:r>
    </w:p>
    <w:p w14:paraId="7A7342EB" w14:textId="77777777" w:rsidR="0024595E" w:rsidRDefault="0024595E">
      <w:pPr>
        <w:numPr>
          <w:ilvl w:val="1"/>
          <w:numId w:val="19"/>
        </w:numPr>
        <w:pBdr>
          <w:top w:val="nil"/>
          <w:left w:val="nil"/>
          <w:bottom w:val="nil"/>
          <w:right w:val="nil"/>
          <w:between w:val="nil"/>
        </w:pBdr>
        <w:ind w:left="0" w:firstLine="567"/>
        <w:jc w:val="both"/>
        <w:rPr>
          <w:rFonts w:ascii="Times New Roman" w:eastAsia="Times New Roman" w:hAnsi="Times New Roman"/>
          <w:color w:val="000000"/>
          <w:sz w:val="24"/>
          <w:szCs w:val="24"/>
          <w:lang w:eastAsia="lt-LT"/>
        </w:rPr>
      </w:pPr>
      <w:bookmarkStart w:id="80" w:name="_heading=h.34g0dwd" w:colFirst="0" w:colLast="0"/>
      <w:bookmarkEnd w:id="80"/>
      <w:r w:rsidRPr="0024595E">
        <w:rPr>
          <w:rFonts w:ascii="Times New Roman" w:eastAsia="Times New Roman" w:hAnsi="Times New Roman"/>
          <w:color w:val="000000"/>
          <w:sz w:val="24"/>
          <w:szCs w:val="24"/>
          <w:lang w:eastAsia="lt-LT"/>
        </w:rPr>
        <w:t xml:space="preserve">Paslaugų teikėjui per Sutarties 3.3 punkte nustatytą terminą nepašalinus nustatytų Paslaugų trūkumų, Klientas turi teisę pašalinti trūkumus savo jėgomis arba pasitelkdamas trečiuosius asmenis, o Paslaugų teikėjas tokiu atveju apmoka Kliento patirtas trūkumų šalinimo išlaidas. </w:t>
      </w:r>
    </w:p>
    <w:p w14:paraId="62D47367" w14:textId="4A654DE7" w:rsidR="007826FD" w:rsidRDefault="007826FD">
      <w:pPr>
        <w:numPr>
          <w:ilvl w:val="1"/>
          <w:numId w:val="19"/>
        </w:numPr>
        <w:pBdr>
          <w:top w:val="nil"/>
          <w:left w:val="nil"/>
          <w:bottom w:val="nil"/>
          <w:right w:val="nil"/>
          <w:between w:val="nil"/>
        </w:pBdr>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sz w:val="24"/>
          <w:szCs w:val="24"/>
        </w:rPr>
        <w:t xml:space="preserve">Klientas sumoka Paslaugų teikėjui </w:t>
      </w:r>
      <w:r w:rsidRPr="00E10FB0">
        <w:rPr>
          <w:rFonts w:ascii="Times New Roman" w:eastAsia="Times New Roman" w:hAnsi="Times New Roman"/>
          <w:sz w:val="24"/>
          <w:szCs w:val="24"/>
        </w:rPr>
        <w:t>už faktiškai suteiktas Paslaugas Bendrųjų sutarties sąlygų 7.6 punkte nustatyta tvarka ir terminais</w:t>
      </w:r>
      <w:r>
        <w:rPr>
          <w:rFonts w:ascii="Times New Roman" w:eastAsia="Times New Roman" w:hAnsi="Times New Roman"/>
          <w:sz w:val="24"/>
          <w:szCs w:val="24"/>
        </w:rPr>
        <w:t>.</w:t>
      </w:r>
    </w:p>
    <w:p w14:paraId="10678567" w14:textId="5F8A3FF5" w:rsidR="00CD1AD9" w:rsidRPr="00CD1AD9" w:rsidRDefault="00CD1AD9">
      <w:pPr>
        <w:numPr>
          <w:ilvl w:val="1"/>
          <w:numId w:val="19"/>
        </w:numPr>
        <w:pBdr>
          <w:top w:val="nil"/>
          <w:left w:val="nil"/>
          <w:bottom w:val="nil"/>
          <w:right w:val="nil"/>
          <w:between w:val="nil"/>
        </w:pBdr>
        <w:ind w:left="0" w:firstLine="567"/>
        <w:jc w:val="both"/>
        <w:rPr>
          <w:rFonts w:ascii="Times New Roman" w:eastAsia="Times New Roman" w:hAnsi="Times New Roman"/>
          <w:color w:val="000000"/>
          <w:sz w:val="24"/>
          <w:szCs w:val="24"/>
          <w:lang w:eastAsia="lt-LT"/>
        </w:rPr>
      </w:pPr>
      <w:r w:rsidRPr="00CD1AD9">
        <w:rPr>
          <w:rFonts w:ascii="Times New Roman" w:eastAsia="SimSun" w:hAnsi="Times New Roman"/>
          <w:sz w:val="24"/>
          <w:szCs w:val="24"/>
          <w:lang w:eastAsia="zh-CN"/>
        </w:rPr>
        <w:t>Paslaugų teikėjas, teikdamas Klientui PVM sąskaitą faktūrą apmokėjimui už Papildomas išlaidas, turi pridėti Papildomas išlaidas pagrindžiančius dokumentus ar šių dokumentų kopijas, patvirtintas Paslaugų teikėjo arba jo įgalioto asmens parašu. Papildomomis išlaidomis laikomos tretiesiems asmenims mokami (-a) įkainiai/kaina. Kli</w:t>
      </w:r>
      <w:r w:rsidR="00012692">
        <w:rPr>
          <w:rFonts w:ascii="Times New Roman" w:eastAsia="SimSun" w:hAnsi="Times New Roman"/>
          <w:sz w:val="24"/>
          <w:szCs w:val="24"/>
          <w:lang w:eastAsia="zh-CN"/>
        </w:rPr>
        <w:t>e</w:t>
      </w:r>
      <w:r w:rsidRPr="00CD1AD9">
        <w:rPr>
          <w:rFonts w:ascii="Times New Roman" w:eastAsia="SimSun" w:hAnsi="Times New Roman"/>
          <w:sz w:val="24"/>
          <w:szCs w:val="24"/>
          <w:lang w:eastAsia="zh-CN"/>
        </w:rPr>
        <w:t>ntas įsipareigoja padengti tik tas Papildomas išlaidas, kurios neabejotinai pagrįstai tiesioginiai patirtos vykdant Sutartį, Paslaugų teikėjui pateikus tokias Papildomas išlaidas patvirtinančius dokumentus, ir kurios prieš pradedant vykdyti Paslaugų užsakymą yra suderintos su Klientu ir jo raštu (pvz., įskaitant, bet neapsiribojant elektroniniu paštu) patvirtintos.</w:t>
      </w:r>
    </w:p>
    <w:p w14:paraId="4DDDEDB3" w14:textId="77777777" w:rsidR="00CD1AD9" w:rsidRPr="0024595E" w:rsidRDefault="00CD1AD9" w:rsidP="007826FD">
      <w:pPr>
        <w:rPr>
          <w:rFonts w:ascii="Times New Roman" w:eastAsia="Times New Roman" w:hAnsi="Times New Roman"/>
          <w:b/>
          <w:sz w:val="24"/>
          <w:szCs w:val="24"/>
          <w:lang w:eastAsia="lt-LT"/>
        </w:rPr>
      </w:pPr>
    </w:p>
    <w:p w14:paraId="1F9EF3D7"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IV. SUTARTIES PRIEVOLIŲ ĮVYKDYMO UŽTIKRINIMAS</w:t>
      </w:r>
    </w:p>
    <w:p w14:paraId="2FFD52E0" w14:textId="77777777" w:rsidR="0024595E" w:rsidRPr="0024595E" w:rsidRDefault="0024595E" w:rsidP="0024595E">
      <w:pPr>
        <w:jc w:val="both"/>
        <w:rPr>
          <w:rFonts w:ascii="Times New Roman" w:eastAsia="Times New Roman" w:hAnsi="Times New Roman"/>
          <w:sz w:val="24"/>
          <w:szCs w:val="24"/>
          <w:lang w:eastAsia="lt-LT"/>
        </w:rPr>
      </w:pPr>
    </w:p>
    <w:p w14:paraId="24613810" w14:textId="3CF9A9F3" w:rsidR="0024595E" w:rsidRPr="0024595E" w:rsidRDefault="0024595E">
      <w:pPr>
        <w:numPr>
          <w:ilvl w:val="1"/>
          <w:numId w:val="24"/>
        </w:numPr>
        <w:ind w:left="0" w:firstLine="567"/>
        <w:jc w:val="both"/>
        <w:rPr>
          <w:rFonts w:ascii="Times New Roman" w:eastAsia="Times New Roman" w:hAnsi="Times New Roman"/>
          <w:sz w:val="24"/>
          <w:szCs w:val="24"/>
          <w:lang w:eastAsia="lt-LT"/>
        </w:rPr>
      </w:pPr>
      <w:bookmarkStart w:id="81" w:name="_heading=h.1jlao46" w:colFirst="0" w:colLast="0"/>
      <w:bookmarkEnd w:id="81"/>
      <w:r w:rsidRPr="0024595E">
        <w:rPr>
          <w:rFonts w:ascii="Times New Roman" w:eastAsia="Times New Roman" w:hAnsi="Times New Roman"/>
          <w:sz w:val="24"/>
          <w:szCs w:val="24"/>
          <w:lang w:eastAsia="lt-LT"/>
        </w:rPr>
        <w:t xml:space="preserve"> Sutarčiai yra taikomas Bendrųjų sutarties sąlygų VIII skyrius „Sutarties įvykdymo užtikrinimas“</w:t>
      </w:r>
      <w:r w:rsidR="00CD1AD9">
        <w:rPr>
          <w:rFonts w:ascii="Times New Roman" w:eastAsia="Times New Roman" w:hAnsi="Times New Roman"/>
          <w:sz w:val="24"/>
          <w:szCs w:val="24"/>
          <w:lang w:eastAsia="lt-LT"/>
        </w:rPr>
        <w:t xml:space="preserve">. </w:t>
      </w:r>
      <w:r w:rsidRPr="0024595E">
        <w:rPr>
          <w:rFonts w:ascii="Times New Roman" w:eastAsia="Times New Roman" w:hAnsi="Times New Roman"/>
          <w:sz w:val="24"/>
          <w:szCs w:val="24"/>
          <w:lang w:eastAsia="lt-LT"/>
        </w:rPr>
        <w:t xml:space="preserve">Sutarties įvykdymo užtikrinimo suma – </w:t>
      </w:r>
      <w:r w:rsidR="00BC7DA4" w:rsidRPr="005E54CC">
        <w:rPr>
          <w:rFonts w:ascii="Times New Roman" w:eastAsia="Times New Roman" w:hAnsi="Times New Roman"/>
          <w:sz w:val="24"/>
          <w:szCs w:val="24"/>
          <w:lang w:eastAsia="lt-LT"/>
        </w:rPr>
        <w:t>6</w:t>
      </w:r>
      <w:r w:rsidR="00652835" w:rsidRPr="005E54CC">
        <w:rPr>
          <w:rFonts w:ascii="Times New Roman" w:eastAsia="Times New Roman" w:hAnsi="Times New Roman"/>
          <w:sz w:val="24"/>
          <w:szCs w:val="24"/>
          <w:lang w:eastAsia="lt-LT"/>
        </w:rPr>
        <w:t>0 000</w:t>
      </w:r>
      <w:r w:rsidRPr="005E54CC">
        <w:rPr>
          <w:rFonts w:ascii="Times New Roman" w:eastAsia="Times New Roman" w:hAnsi="Times New Roman"/>
          <w:sz w:val="24"/>
          <w:szCs w:val="24"/>
          <w:lang w:eastAsia="lt-LT"/>
        </w:rPr>
        <w:t>,00</w:t>
      </w:r>
      <w:r w:rsidRPr="0024595E">
        <w:rPr>
          <w:rFonts w:ascii="Times New Roman" w:eastAsia="Times New Roman" w:hAnsi="Times New Roman"/>
          <w:sz w:val="24"/>
          <w:szCs w:val="24"/>
          <w:lang w:eastAsia="lt-LT"/>
        </w:rPr>
        <w:t xml:space="preserve"> Eur. Sutarties įvykdymo užtikrinimo galiojimo terminas – </w:t>
      </w:r>
      <w:r w:rsidR="00CF56A8">
        <w:rPr>
          <w:rFonts w:ascii="Times New Roman" w:hAnsi="Times New Roman"/>
          <w:sz w:val="24"/>
          <w:szCs w:val="24"/>
        </w:rPr>
        <w:t>13</w:t>
      </w:r>
      <w:r w:rsidR="00CF56A8" w:rsidRPr="00814000">
        <w:rPr>
          <w:rFonts w:ascii="Times New Roman" w:hAnsi="Times New Roman"/>
          <w:sz w:val="24"/>
          <w:szCs w:val="24"/>
        </w:rPr>
        <w:t xml:space="preserve"> mėn. nuo Sutarties įsigaliojimo dienos</w:t>
      </w:r>
      <w:r w:rsidR="00CF56A8">
        <w:rPr>
          <w:rFonts w:ascii="Times New Roman" w:hAnsi="Times New Roman"/>
          <w:sz w:val="24"/>
          <w:szCs w:val="24"/>
        </w:rPr>
        <w:t>.</w:t>
      </w:r>
    </w:p>
    <w:p w14:paraId="6B4F2561" w14:textId="77777777" w:rsidR="0024595E" w:rsidRPr="0024595E" w:rsidRDefault="0024595E" w:rsidP="0024595E">
      <w:pPr>
        <w:jc w:val="both"/>
        <w:rPr>
          <w:rFonts w:ascii="Times New Roman" w:eastAsia="Times New Roman" w:hAnsi="Times New Roman"/>
          <w:sz w:val="24"/>
          <w:szCs w:val="24"/>
          <w:lang w:eastAsia="lt-LT"/>
        </w:rPr>
      </w:pPr>
    </w:p>
    <w:p w14:paraId="5659D99F"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V. ŠALIŲ ATSAKOMYBĖ</w:t>
      </w:r>
    </w:p>
    <w:p w14:paraId="4FFE8B71" w14:textId="77777777" w:rsidR="0024595E" w:rsidRPr="0024595E" w:rsidRDefault="0024595E" w:rsidP="0024595E">
      <w:pPr>
        <w:jc w:val="both"/>
        <w:rPr>
          <w:rFonts w:ascii="Times New Roman" w:eastAsia="Times New Roman" w:hAnsi="Times New Roman"/>
          <w:sz w:val="24"/>
          <w:szCs w:val="24"/>
          <w:lang w:eastAsia="lt-LT"/>
        </w:rPr>
      </w:pPr>
    </w:p>
    <w:p w14:paraId="7338505B" w14:textId="77777777" w:rsidR="0024595E" w:rsidRPr="0024595E" w:rsidRDefault="0024595E">
      <w:pPr>
        <w:numPr>
          <w:ilvl w:val="1"/>
          <w:numId w:val="20"/>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teikėjui Klientas gali skirti šias baudas už Sutarties pažeidimus, padarytus ne dėl Kliento kaltės:</w:t>
      </w:r>
    </w:p>
    <w:p w14:paraId="526F98E3" w14:textId="4A9E533C" w:rsidR="0024595E" w:rsidRDefault="0024595E">
      <w:pPr>
        <w:numPr>
          <w:ilvl w:val="2"/>
          <w:numId w:val="28"/>
        </w:numPr>
        <w:pBdr>
          <w:top w:val="nil"/>
          <w:left w:val="nil"/>
          <w:bottom w:val="nil"/>
          <w:right w:val="nil"/>
          <w:between w:val="nil"/>
        </w:pBdr>
        <w:ind w:left="0" w:firstLine="567"/>
        <w:jc w:val="both"/>
        <w:rPr>
          <w:rFonts w:ascii="Times New Roman" w:eastAsia="Times New Roman" w:hAnsi="Times New Roman"/>
          <w:color w:val="000000"/>
          <w:sz w:val="24"/>
          <w:szCs w:val="24"/>
          <w:lang w:eastAsia="lt-LT"/>
        </w:rPr>
      </w:pPr>
      <w:bookmarkStart w:id="82" w:name="_heading=h.3mzq4wv" w:colFirst="0" w:colLast="0"/>
      <w:bookmarkEnd w:id="82"/>
      <w:r w:rsidRPr="0024595E">
        <w:rPr>
          <w:rFonts w:ascii="Times New Roman" w:eastAsia="Times New Roman" w:hAnsi="Times New Roman"/>
          <w:color w:val="000000"/>
          <w:sz w:val="24"/>
          <w:szCs w:val="24"/>
          <w:lang w:eastAsia="lt-LT"/>
        </w:rPr>
        <w:t xml:space="preserve">Paslaugų teikėjui per </w:t>
      </w:r>
      <w:r w:rsidRPr="0024595E">
        <w:rPr>
          <w:rFonts w:ascii="Times New Roman" w:eastAsia="Times New Roman" w:hAnsi="Times New Roman"/>
          <w:sz w:val="24"/>
          <w:szCs w:val="24"/>
          <w:lang w:eastAsia="lt-LT"/>
        </w:rPr>
        <w:t>Specialiųjų sutarties sąlygų</w:t>
      </w:r>
      <w:r w:rsidRPr="0024595E">
        <w:rPr>
          <w:rFonts w:ascii="Times New Roman" w:eastAsia="Times New Roman" w:hAnsi="Times New Roman"/>
          <w:color w:val="000000"/>
          <w:sz w:val="24"/>
          <w:szCs w:val="24"/>
          <w:lang w:eastAsia="lt-LT"/>
        </w:rPr>
        <w:t xml:space="preserve"> 3.3 punkte nustatytą terminą nepašalinus nustatytų Paslaugų trūkumų, Paslaugų teikėjas moka Klientui </w:t>
      </w:r>
      <w:r w:rsidR="007A511B">
        <w:rPr>
          <w:rFonts w:ascii="Times New Roman" w:eastAsia="Times New Roman" w:hAnsi="Times New Roman"/>
          <w:color w:val="000000"/>
          <w:sz w:val="24"/>
          <w:szCs w:val="24"/>
          <w:lang w:eastAsia="lt-LT"/>
        </w:rPr>
        <w:t>50</w:t>
      </w:r>
      <w:r w:rsidRPr="0024595E">
        <w:rPr>
          <w:rFonts w:ascii="Times New Roman" w:eastAsia="Times New Roman" w:hAnsi="Times New Roman"/>
          <w:color w:val="000000"/>
          <w:sz w:val="24"/>
          <w:szCs w:val="24"/>
          <w:lang w:eastAsia="lt-LT"/>
        </w:rPr>
        <w:t xml:space="preserve"> (</w:t>
      </w:r>
      <w:r w:rsidR="007A511B">
        <w:rPr>
          <w:rFonts w:ascii="Times New Roman" w:eastAsia="Times New Roman" w:hAnsi="Times New Roman"/>
          <w:color w:val="000000"/>
          <w:sz w:val="24"/>
          <w:szCs w:val="24"/>
          <w:lang w:eastAsia="lt-LT"/>
        </w:rPr>
        <w:t>penkiasdešimties</w:t>
      </w:r>
      <w:r w:rsidRPr="0024595E">
        <w:rPr>
          <w:rFonts w:ascii="Times New Roman" w:eastAsia="Times New Roman" w:hAnsi="Times New Roman"/>
          <w:color w:val="000000"/>
          <w:sz w:val="24"/>
          <w:szCs w:val="24"/>
          <w:lang w:eastAsia="lt-LT"/>
        </w:rPr>
        <w:t>) Eur baudą už kiekvieną uždelstą darbo dieną už kiekvieną atvejį, o vykstant renginiams</w:t>
      </w:r>
      <w:r w:rsidR="000C62AE">
        <w:rPr>
          <w:rFonts w:ascii="Times New Roman" w:eastAsia="Times New Roman" w:hAnsi="Times New Roman"/>
          <w:color w:val="000000"/>
          <w:sz w:val="24"/>
          <w:szCs w:val="24"/>
          <w:lang w:eastAsia="lt-LT"/>
        </w:rPr>
        <w:t xml:space="preserve"> </w:t>
      </w:r>
      <w:r w:rsidR="00CB6AD4" w:rsidRPr="0024595E">
        <w:rPr>
          <w:rFonts w:ascii="Times New Roman" w:eastAsia="Times New Roman" w:hAnsi="Times New Roman"/>
          <w:sz w:val="24"/>
          <w:szCs w:val="24"/>
          <w:lang w:eastAsia="lt-LT"/>
        </w:rPr>
        <w:t>–</w:t>
      </w:r>
      <w:r w:rsidRPr="0024595E">
        <w:rPr>
          <w:rFonts w:ascii="Times New Roman" w:eastAsia="Times New Roman" w:hAnsi="Times New Roman"/>
          <w:color w:val="000000"/>
          <w:sz w:val="24"/>
          <w:szCs w:val="24"/>
          <w:lang w:eastAsia="lt-LT"/>
        </w:rPr>
        <w:t xml:space="preserve"> moka Klientui </w:t>
      </w:r>
      <w:r w:rsidR="007A511B">
        <w:rPr>
          <w:rFonts w:ascii="Times New Roman" w:eastAsia="Times New Roman" w:hAnsi="Times New Roman"/>
          <w:color w:val="000000"/>
          <w:sz w:val="24"/>
          <w:szCs w:val="24"/>
          <w:lang w:eastAsia="lt-LT"/>
        </w:rPr>
        <w:t>200</w:t>
      </w:r>
      <w:r w:rsidRPr="0024595E">
        <w:rPr>
          <w:rFonts w:ascii="Times New Roman" w:eastAsia="Times New Roman" w:hAnsi="Times New Roman"/>
          <w:color w:val="000000"/>
          <w:sz w:val="24"/>
          <w:szCs w:val="24"/>
          <w:lang w:eastAsia="lt-LT"/>
        </w:rPr>
        <w:t xml:space="preserve"> (</w:t>
      </w:r>
      <w:r w:rsidR="007A511B">
        <w:rPr>
          <w:rFonts w:ascii="Times New Roman" w:eastAsia="Times New Roman" w:hAnsi="Times New Roman"/>
          <w:color w:val="000000"/>
          <w:sz w:val="24"/>
          <w:szCs w:val="24"/>
          <w:lang w:eastAsia="lt-LT"/>
        </w:rPr>
        <w:t>dviejų šimtų</w:t>
      </w:r>
      <w:r w:rsidRPr="0024595E">
        <w:rPr>
          <w:rFonts w:ascii="Times New Roman" w:eastAsia="Times New Roman" w:hAnsi="Times New Roman"/>
          <w:color w:val="000000"/>
          <w:sz w:val="24"/>
          <w:szCs w:val="24"/>
          <w:lang w:eastAsia="lt-LT"/>
        </w:rPr>
        <w:t>) Eur baudą už kiekvieną uždelstą valandą už kiekvieną atvejį;</w:t>
      </w:r>
    </w:p>
    <w:p w14:paraId="00A33919" w14:textId="0EC7F23E" w:rsidR="00CB6AD4" w:rsidRPr="0024595E" w:rsidRDefault="00CB6AD4">
      <w:pPr>
        <w:numPr>
          <w:ilvl w:val="2"/>
          <w:numId w:val="28"/>
        </w:numPr>
        <w:pBdr>
          <w:top w:val="nil"/>
          <w:left w:val="nil"/>
          <w:bottom w:val="nil"/>
          <w:right w:val="nil"/>
          <w:between w:val="nil"/>
        </w:pBdr>
        <w:ind w:left="0"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Paslaugų teikėjas dėl Paslaugų teikėjo kaltės, įskaitant ir </w:t>
      </w:r>
      <w:r w:rsidRPr="0024595E">
        <w:rPr>
          <w:rFonts w:ascii="Times New Roman" w:eastAsia="Times New Roman" w:hAnsi="Times New Roman"/>
          <w:color w:val="000000"/>
          <w:sz w:val="24"/>
          <w:szCs w:val="24"/>
          <w:lang w:eastAsia="lt-LT"/>
        </w:rPr>
        <w:t>Paslaugų teikėjo subteikėjus</w:t>
      </w:r>
      <w:r>
        <w:rPr>
          <w:rFonts w:ascii="Times New Roman" w:eastAsia="Times New Roman" w:hAnsi="Times New Roman"/>
          <w:color w:val="000000"/>
          <w:sz w:val="24"/>
          <w:szCs w:val="24"/>
          <w:lang w:eastAsia="lt-LT"/>
        </w:rPr>
        <w:t>, vėluoja pradėti renginį iki 1</w:t>
      </w:r>
      <w:r w:rsidR="00A9754B">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 min., moka Klientui </w:t>
      </w:r>
      <w:r w:rsidR="006D2DC2">
        <w:rPr>
          <w:rFonts w:ascii="Times New Roman" w:eastAsia="Times New Roman" w:hAnsi="Times New Roman"/>
          <w:color w:val="000000"/>
          <w:sz w:val="24"/>
          <w:szCs w:val="24"/>
          <w:lang w:eastAsia="lt-LT"/>
        </w:rPr>
        <w:t>100</w:t>
      </w:r>
      <w:r>
        <w:rPr>
          <w:rFonts w:ascii="Times New Roman" w:eastAsia="Times New Roman" w:hAnsi="Times New Roman"/>
          <w:color w:val="000000"/>
          <w:sz w:val="24"/>
          <w:szCs w:val="24"/>
          <w:lang w:eastAsia="lt-LT"/>
        </w:rPr>
        <w:t xml:space="preserve"> </w:t>
      </w:r>
      <w:r w:rsidR="002A3979">
        <w:rPr>
          <w:rFonts w:ascii="Times New Roman" w:eastAsia="Times New Roman" w:hAnsi="Times New Roman"/>
          <w:color w:val="000000"/>
          <w:sz w:val="24"/>
          <w:szCs w:val="24"/>
          <w:lang w:eastAsia="lt-LT"/>
        </w:rPr>
        <w:t>(</w:t>
      </w:r>
      <w:r w:rsidR="006D2DC2">
        <w:rPr>
          <w:rFonts w:ascii="Times New Roman" w:eastAsia="Times New Roman" w:hAnsi="Times New Roman"/>
          <w:color w:val="000000"/>
          <w:sz w:val="24"/>
          <w:szCs w:val="24"/>
          <w:lang w:eastAsia="lt-LT"/>
        </w:rPr>
        <w:t xml:space="preserve">vieno </w:t>
      </w:r>
      <w:r w:rsidR="002A3979">
        <w:rPr>
          <w:rFonts w:ascii="Times New Roman" w:eastAsia="Times New Roman" w:hAnsi="Times New Roman"/>
          <w:color w:val="000000"/>
          <w:sz w:val="24"/>
          <w:szCs w:val="24"/>
          <w:lang w:eastAsia="lt-LT"/>
        </w:rPr>
        <w:t>šimt</w:t>
      </w:r>
      <w:r w:rsidR="006D2DC2">
        <w:rPr>
          <w:rFonts w:ascii="Times New Roman" w:eastAsia="Times New Roman" w:hAnsi="Times New Roman"/>
          <w:color w:val="000000"/>
          <w:sz w:val="24"/>
          <w:szCs w:val="24"/>
          <w:lang w:eastAsia="lt-LT"/>
        </w:rPr>
        <w:t>o</w:t>
      </w:r>
      <w:r w:rsidR="002A3979">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 xml:space="preserve">Eur baudą už kiekvieną nustatytą atvejį, o jei vėlavimas trunka </w:t>
      </w:r>
      <w:r w:rsidR="00BA5027">
        <w:rPr>
          <w:rFonts w:ascii="Times New Roman" w:eastAsia="Times New Roman" w:hAnsi="Times New Roman"/>
          <w:color w:val="000000"/>
          <w:sz w:val="24"/>
          <w:szCs w:val="24"/>
          <w:lang w:eastAsia="lt-LT"/>
        </w:rPr>
        <w:t>ilgiau nei 15 min</w:t>
      </w:r>
      <w:r>
        <w:rPr>
          <w:rFonts w:ascii="Times New Roman" w:eastAsia="Times New Roman" w:hAnsi="Times New Roman"/>
          <w:color w:val="000000"/>
          <w:sz w:val="24"/>
          <w:szCs w:val="24"/>
          <w:lang w:eastAsia="lt-LT"/>
        </w:rPr>
        <w:t xml:space="preserve">., moka Klientui </w:t>
      </w:r>
      <w:r w:rsidR="006D2DC2">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 xml:space="preserve">00 </w:t>
      </w:r>
      <w:r w:rsidR="002A3979">
        <w:rPr>
          <w:rFonts w:ascii="Times New Roman" w:eastAsia="Times New Roman" w:hAnsi="Times New Roman"/>
          <w:color w:val="000000"/>
          <w:sz w:val="24"/>
          <w:szCs w:val="24"/>
          <w:lang w:eastAsia="lt-LT"/>
        </w:rPr>
        <w:t>(</w:t>
      </w:r>
      <w:r w:rsidR="006D2DC2">
        <w:rPr>
          <w:rFonts w:ascii="Times New Roman" w:eastAsia="Times New Roman" w:hAnsi="Times New Roman"/>
          <w:color w:val="000000"/>
          <w:sz w:val="24"/>
          <w:szCs w:val="24"/>
          <w:lang w:eastAsia="lt-LT"/>
        </w:rPr>
        <w:t>dviejų</w:t>
      </w:r>
      <w:r w:rsidR="002A3979">
        <w:rPr>
          <w:rFonts w:ascii="Times New Roman" w:eastAsia="Times New Roman" w:hAnsi="Times New Roman"/>
          <w:color w:val="000000"/>
          <w:sz w:val="24"/>
          <w:szCs w:val="24"/>
          <w:lang w:eastAsia="lt-LT"/>
        </w:rPr>
        <w:t xml:space="preserve"> šimtų) </w:t>
      </w:r>
      <w:r>
        <w:rPr>
          <w:rFonts w:ascii="Times New Roman" w:eastAsia="Times New Roman" w:hAnsi="Times New Roman"/>
          <w:color w:val="000000"/>
          <w:sz w:val="24"/>
          <w:szCs w:val="24"/>
          <w:lang w:eastAsia="lt-LT"/>
        </w:rPr>
        <w:t>Eur baudą už kiekvieną nustatytą atvejį;</w:t>
      </w:r>
    </w:p>
    <w:p w14:paraId="740F09D5" w14:textId="02C6A527" w:rsidR="0024595E" w:rsidRDefault="0024595E">
      <w:pPr>
        <w:numPr>
          <w:ilvl w:val="2"/>
          <w:numId w:val="28"/>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teikėjas ar Paslaugų teikėjo subteikėjai, teikdami Paslaugas nesilaiko darbų saugos taisyklių reikalavimų, Paslaugų teikėjas moka Klientui 100 (vieno šimto) Eur dydžio baudą už kiekvieną nustatytą atvejį;</w:t>
      </w:r>
    </w:p>
    <w:p w14:paraId="7FF9366C" w14:textId="1C054A15" w:rsidR="0024595E" w:rsidRDefault="0024595E">
      <w:pPr>
        <w:numPr>
          <w:ilvl w:val="2"/>
          <w:numId w:val="28"/>
        </w:numPr>
        <w:pBdr>
          <w:top w:val="nil"/>
          <w:left w:val="nil"/>
          <w:bottom w:val="nil"/>
          <w:right w:val="nil"/>
          <w:between w:val="nil"/>
        </w:pBdr>
        <w:ind w:left="0" w:firstLine="567"/>
        <w:jc w:val="both"/>
        <w:rPr>
          <w:rFonts w:ascii="Times New Roman" w:eastAsia="Times New Roman" w:hAnsi="Times New Roman"/>
          <w:color w:val="000000"/>
          <w:sz w:val="24"/>
          <w:szCs w:val="24"/>
          <w:lang w:eastAsia="lt-LT"/>
        </w:rPr>
      </w:pPr>
      <w:r w:rsidRPr="0024595E">
        <w:rPr>
          <w:rFonts w:ascii="Times New Roman" w:eastAsia="Times New Roman" w:hAnsi="Times New Roman"/>
          <w:color w:val="000000"/>
          <w:sz w:val="24"/>
          <w:szCs w:val="24"/>
          <w:lang w:eastAsia="lt-LT"/>
        </w:rPr>
        <w:t>Paslaugų teikėjui neužtikrinus aplinkosaugos reikalavimų (žaliųjų reikalavimų) nustatytų Specialiųjų sutarties sąlygų 1.</w:t>
      </w:r>
      <w:r w:rsidR="009F4047">
        <w:rPr>
          <w:rFonts w:ascii="Times New Roman" w:eastAsia="Times New Roman" w:hAnsi="Times New Roman"/>
          <w:color w:val="000000"/>
          <w:sz w:val="24"/>
          <w:szCs w:val="24"/>
          <w:lang w:eastAsia="lt-LT"/>
        </w:rPr>
        <w:t>6</w:t>
      </w:r>
      <w:r w:rsidRPr="0024595E">
        <w:rPr>
          <w:rFonts w:ascii="Times New Roman" w:eastAsia="Times New Roman" w:hAnsi="Times New Roman"/>
          <w:color w:val="000000"/>
          <w:sz w:val="24"/>
          <w:szCs w:val="24"/>
          <w:lang w:eastAsia="lt-LT"/>
        </w:rPr>
        <w:t xml:space="preserve"> punkte laikymosi, Paslaugų teikėjas moka Klientui 100 (</w:t>
      </w:r>
      <w:r w:rsidR="00B76C93">
        <w:rPr>
          <w:rFonts w:ascii="Times New Roman" w:eastAsia="Times New Roman" w:hAnsi="Times New Roman"/>
          <w:color w:val="000000"/>
          <w:sz w:val="24"/>
          <w:szCs w:val="24"/>
          <w:lang w:eastAsia="lt-LT"/>
        </w:rPr>
        <w:t xml:space="preserve">vieno </w:t>
      </w:r>
      <w:r w:rsidRPr="0024595E">
        <w:rPr>
          <w:rFonts w:ascii="Times New Roman" w:eastAsia="Times New Roman" w:hAnsi="Times New Roman"/>
          <w:color w:val="000000"/>
          <w:sz w:val="24"/>
          <w:szCs w:val="24"/>
          <w:lang w:eastAsia="lt-LT"/>
        </w:rPr>
        <w:t>šimto) Eur baudą už kiekvieną atvejį</w:t>
      </w:r>
      <w:r w:rsidR="008A68CA">
        <w:rPr>
          <w:rFonts w:ascii="Times New Roman" w:eastAsia="Times New Roman" w:hAnsi="Times New Roman"/>
          <w:color w:val="000000"/>
          <w:sz w:val="24"/>
          <w:szCs w:val="24"/>
          <w:lang w:eastAsia="lt-LT"/>
        </w:rPr>
        <w:t>;</w:t>
      </w:r>
    </w:p>
    <w:p w14:paraId="7044328F" w14:textId="4E0E96D1" w:rsidR="00786BA9" w:rsidRPr="00786BA9" w:rsidRDefault="00786BA9" w:rsidP="00786BA9">
      <w:pPr>
        <w:pStyle w:val="Sraopastraipa"/>
        <w:numPr>
          <w:ilvl w:val="2"/>
          <w:numId w:val="28"/>
        </w:numPr>
        <w:ind w:left="0" w:firstLine="567"/>
        <w:jc w:val="both"/>
        <w:rPr>
          <w:rFonts w:ascii="Times New Roman" w:eastAsia="Times New Roman" w:hAnsi="Times New Roman"/>
          <w:color w:val="000000"/>
          <w:sz w:val="24"/>
          <w:szCs w:val="24"/>
          <w:lang w:eastAsia="lt-LT"/>
        </w:rPr>
      </w:pPr>
      <w:r w:rsidRPr="00786BA9">
        <w:rPr>
          <w:rFonts w:ascii="Times New Roman" w:eastAsia="Times New Roman" w:hAnsi="Times New Roman"/>
          <w:color w:val="000000"/>
          <w:sz w:val="24"/>
          <w:szCs w:val="24"/>
          <w:lang w:eastAsia="lt-LT"/>
        </w:rPr>
        <w:t xml:space="preserve">jeigu Klientas dėl Paslaugų teikėjo netinkamo įsipareigojimų vykdymo yra priverstas pirkti brangesnes </w:t>
      </w:r>
      <w:r w:rsidR="007C380A">
        <w:rPr>
          <w:rFonts w:ascii="Times New Roman" w:eastAsia="Times New Roman" w:hAnsi="Times New Roman"/>
          <w:color w:val="000000"/>
          <w:sz w:val="24"/>
          <w:szCs w:val="24"/>
          <w:lang w:eastAsia="lt-LT"/>
        </w:rPr>
        <w:t>paslaugas ar prekes</w:t>
      </w:r>
      <w:r w:rsidRPr="00786BA9">
        <w:rPr>
          <w:rFonts w:ascii="Times New Roman" w:eastAsia="Times New Roman" w:hAnsi="Times New Roman"/>
          <w:color w:val="000000"/>
          <w:sz w:val="24"/>
          <w:szCs w:val="24"/>
          <w:lang w:eastAsia="lt-LT"/>
        </w:rPr>
        <w:t xml:space="preserve"> iš kito tiekėjo, Paslaugų teikėjas atlygina Klientui skirtumą tarp Paslaugų teikėjo siūlomos kainos ir faktinių išlaidų bei, Klientui pareikalavus, moka 0,02 proc. baudą nuo įsigytų Paslaugų vertės (E</w:t>
      </w:r>
      <w:r w:rsidR="00047763">
        <w:rPr>
          <w:rFonts w:ascii="Times New Roman" w:eastAsia="Times New Roman" w:hAnsi="Times New Roman"/>
          <w:color w:val="000000"/>
          <w:sz w:val="24"/>
          <w:szCs w:val="24"/>
          <w:lang w:eastAsia="lt-LT"/>
        </w:rPr>
        <w:t>ur</w:t>
      </w:r>
      <w:r w:rsidRPr="00786BA9">
        <w:rPr>
          <w:rFonts w:ascii="Times New Roman" w:eastAsia="Times New Roman" w:hAnsi="Times New Roman"/>
          <w:color w:val="000000"/>
          <w:sz w:val="24"/>
          <w:szCs w:val="24"/>
          <w:lang w:eastAsia="lt-LT"/>
        </w:rPr>
        <w:t xml:space="preserve"> įskaitant visus mokesčius)</w:t>
      </w:r>
      <w:r>
        <w:rPr>
          <w:rFonts w:ascii="Times New Roman" w:eastAsia="Times New Roman" w:hAnsi="Times New Roman"/>
          <w:color w:val="000000"/>
          <w:sz w:val="24"/>
          <w:szCs w:val="24"/>
          <w:lang w:eastAsia="lt-LT"/>
        </w:rPr>
        <w:t>.</w:t>
      </w:r>
    </w:p>
    <w:p w14:paraId="0AFBD648" w14:textId="48135F23" w:rsidR="0024595E" w:rsidRPr="007826FD" w:rsidRDefault="0024595E">
      <w:pPr>
        <w:numPr>
          <w:ilvl w:val="1"/>
          <w:numId w:val="20"/>
        </w:numPr>
        <w:ind w:left="0" w:firstLine="567"/>
        <w:jc w:val="both"/>
        <w:rPr>
          <w:rFonts w:ascii="Times New Roman" w:eastAsia="Times New Roman" w:hAnsi="Times New Roman"/>
          <w:b/>
          <w:sz w:val="24"/>
          <w:szCs w:val="24"/>
          <w:lang w:eastAsia="lt-LT"/>
        </w:rPr>
      </w:pPr>
      <w:bookmarkStart w:id="83" w:name="_heading=h.43ky6rz" w:colFirst="0" w:colLast="0"/>
      <w:bookmarkEnd w:id="83"/>
      <w:r w:rsidRPr="007826FD">
        <w:rPr>
          <w:rFonts w:ascii="Times New Roman" w:eastAsia="Times New Roman" w:hAnsi="Times New Roman"/>
          <w:sz w:val="24"/>
          <w:szCs w:val="24"/>
          <w:lang w:eastAsia="lt-LT"/>
        </w:rPr>
        <w:t xml:space="preserve">Jei Paslaugų teikėjas nutraukia Sutartį vienašališkai ne dėl Kliento kaltės, Klientas turi teisę pasinaudoti Sutarties įvykdymo užtikrinimu ir Paslaugų teikėjas atlygina Klientui dėl Paslaugų teikėjo kaltės atsiradusius nuostolius kiek jų nepadengia Sutarties įvykdymo užtikrinimas. </w:t>
      </w:r>
    </w:p>
    <w:p w14:paraId="484433F0" w14:textId="77777777" w:rsidR="007826FD" w:rsidRDefault="007826FD" w:rsidP="007826FD">
      <w:pPr>
        <w:ind w:left="567"/>
        <w:jc w:val="both"/>
        <w:rPr>
          <w:rFonts w:ascii="Times New Roman" w:eastAsia="Times New Roman" w:hAnsi="Times New Roman"/>
          <w:b/>
          <w:sz w:val="24"/>
          <w:szCs w:val="24"/>
          <w:lang w:eastAsia="lt-LT"/>
        </w:rPr>
      </w:pPr>
    </w:p>
    <w:p w14:paraId="0CBEAFBB" w14:textId="77777777" w:rsidR="007C380A" w:rsidRPr="007826FD" w:rsidRDefault="007C380A" w:rsidP="007826FD">
      <w:pPr>
        <w:ind w:left="567"/>
        <w:jc w:val="both"/>
        <w:rPr>
          <w:rFonts w:ascii="Times New Roman" w:eastAsia="Times New Roman" w:hAnsi="Times New Roman"/>
          <w:b/>
          <w:sz w:val="24"/>
          <w:szCs w:val="24"/>
          <w:lang w:eastAsia="lt-LT"/>
        </w:rPr>
      </w:pPr>
    </w:p>
    <w:p w14:paraId="7A585016"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lastRenderedPageBreak/>
        <w:t>VI. SUBTEIKĖJAI</w:t>
      </w:r>
    </w:p>
    <w:p w14:paraId="29054438" w14:textId="77777777" w:rsidR="0024595E" w:rsidRPr="0024595E" w:rsidRDefault="0024595E" w:rsidP="0024595E">
      <w:pPr>
        <w:jc w:val="both"/>
        <w:rPr>
          <w:rFonts w:ascii="Times New Roman" w:eastAsia="Times New Roman" w:hAnsi="Times New Roman"/>
          <w:sz w:val="24"/>
          <w:szCs w:val="24"/>
          <w:lang w:eastAsia="lt-LT"/>
        </w:rPr>
      </w:pPr>
    </w:p>
    <w:p w14:paraId="4A16E54B" w14:textId="77777777" w:rsidR="0024595E" w:rsidRPr="0024595E" w:rsidRDefault="0024595E">
      <w:pPr>
        <w:numPr>
          <w:ilvl w:val="1"/>
          <w:numId w:val="25"/>
        </w:numPr>
        <w:ind w:left="0" w:firstLine="567"/>
        <w:jc w:val="both"/>
        <w:rPr>
          <w:rFonts w:ascii="Times New Roman" w:eastAsia="Times New Roman" w:hAnsi="Times New Roman"/>
          <w:sz w:val="24"/>
          <w:szCs w:val="24"/>
          <w:lang w:eastAsia="lt-LT"/>
        </w:rPr>
      </w:pPr>
      <w:bookmarkStart w:id="84" w:name="_heading=h.2iq8gzs" w:colFirst="0" w:colLast="0"/>
      <w:bookmarkEnd w:id="84"/>
      <w:r w:rsidRPr="0024595E">
        <w:rPr>
          <w:rFonts w:ascii="Times New Roman" w:eastAsia="Times New Roman" w:hAnsi="Times New Roman"/>
          <w:sz w:val="24"/>
          <w:szCs w:val="24"/>
          <w:lang w:eastAsia="lt-LT"/>
        </w:rPr>
        <w:t>Sutarčiai vykdyti pasitelkiami šie subteikėjai: (</w:t>
      </w:r>
      <w:r w:rsidRPr="0024595E">
        <w:rPr>
          <w:rFonts w:ascii="Times New Roman" w:eastAsia="Times New Roman" w:hAnsi="Times New Roman"/>
          <w:i/>
          <w:color w:val="000000"/>
          <w:sz w:val="24"/>
          <w:szCs w:val="24"/>
          <w:highlight w:val="lightGray"/>
          <w:lang w:eastAsia="lt-LT"/>
        </w:rPr>
        <w:t>surašyti pasiūlyme nurodytus, subteikėjus, jeigu tokių nėra parašyti žodį „nėra“)</w:t>
      </w:r>
      <w:r w:rsidRPr="0024595E">
        <w:rPr>
          <w:rFonts w:ascii="Times New Roman" w:eastAsia="Times New Roman" w:hAnsi="Times New Roman"/>
          <w:i/>
          <w:sz w:val="24"/>
          <w:szCs w:val="24"/>
          <w:lang w:eastAsia="lt-LT"/>
        </w:rPr>
        <w:t>.</w:t>
      </w:r>
      <w:r w:rsidRPr="0024595E">
        <w:rPr>
          <w:rFonts w:ascii="Times New Roman" w:eastAsia="Times New Roman" w:hAnsi="Times New Roman"/>
          <w:sz w:val="24"/>
          <w:szCs w:val="24"/>
          <w:lang w:eastAsia="lt-LT"/>
        </w:rPr>
        <w:t>  Paslaugų teikėjas įsipareigoja ne vėliau kaip iki Sutarties vykdymo pradžios raštu pranešti Kliento atstovui subteikėjų kontaktinius duomenis ir subteikėjų atstovus.</w:t>
      </w:r>
    </w:p>
    <w:p w14:paraId="6C2EA5EA" w14:textId="77777777" w:rsidR="001B1758" w:rsidRDefault="001B1758" w:rsidP="0024595E">
      <w:pPr>
        <w:jc w:val="center"/>
        <w:rPr>
          <w:rFonts w:ascii="Times New Roman" w:eastAsia="Times New Roman" w:hAnsi="Times New Roman"/>
          <w:b/>
          <w:sz w:val="24"/>
          <w:szCs w:val="24"/>
          <w:lang w:eastAsia="lt-LT"/>
        </w:rPr>
      </w:pPr>
    </w:p>
    <w:p w14:paraId="6B675CFD" w14:textId="49EEE0B0"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b/>
          <w:sz w:val="24"/>
          <w:szCs w:val="24"/>
          <w:lang w:eastAsia="lt-LT"/>
        </w:rPr>
        <w:t>VII. SUTARTIES ESMINIAI PAŽEIDIMAI</w:t>
      </w:r>
    </w:p>
    <w:p w14:paraId="77674194" w14:textId="77777777" w:rsidR="0024595E" w:rsidRPr="0024595E" w:rsidRDefault="0024595E" w:rsidP="0024595E">
      <w:pPr>
        <w:jc w:val="both"/>
        <w:rPr>
          <w:rFonts w:ascii="Times New Roman" w:eastAsia="Times New Roman" w:hAnsi="Times New Roman"/>
          <w:sz w:val="24"/>
          <w:szCs w:val="24"/>
          <w:lang w:eastAsia="lt-LT"/>
        </w:rPr>
      </w:pPr>
    </w:p>
    <w:p w14:paraId="4F4BCBB7" w14:textId="77777777" w:rsidR="0024595E" w:rsidRPr="0024595E" w:rsidRDefault="0024595E">
      <w:pPr>
        <w:numPr>
          <w:ilvl w:val="1"/>
          <w:numId w:val="26"/>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Sutarties esminiu pažeidimu bus laikoma:</w:t>
      </w:r>
    </w:p>
    <w:p w14:paraId="29D31C8D" w14:textId="5B5FD60D" w:rsidR="0024595E" w:rsidRDefault="0024595E">
      <w:pPr>
        <w:numPr>
          <w:ilvl w:val="2"/>
          <w:numId w:val="26"/>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Paslaugų teikėjas </w:t>
      </w:r>
      <w:r w:rsidR="00BC6A6A">
        <w:rPr>
          <w:rFonts w:ascii="Times New Roman" w:eastAsia="Times New Roman" w:hAnsi="Times New Roman"/>
          <w:sz w:val="24"/>
          <w:szCs w:val="24"/>
          <w:lang w:eastAsia="lt-LT"/>
        </w:rPr>
        <w:t xml:space="preserve">ne dėl Kliento kaltės </w:t>
      </w:r>
      <w:r w:rsidRPr="0024595E">
        <w:rPr>
          <w:rFonts w:ascii="Times New Roman" w:eastAsia="Times New Roman" w:hAnsi="Times New Roman"/>
          <w:sz w:val="24"/>
          <w:szCs w:val="24"/>
          <w:lang w:eastAsia="lt-LT"/>
        </w:rPr>
        <w:t>nesuteikia Paslaugų Specialiųjų sutarties sąlygų 1.4 p</w:t>
      </w:r>
      <w:r w:rsidR="00BC6A6A">
        <w:rPr>
          <w:rFonts w:ascii="Times New Roman" w:eastAsia="Times New Roman" w:hAnsi="Times New Roman"/>
          <w:sz w:val="24"/>
          <w:szCs w:val="24"/>
          <w:lang w:eastAsia="lt-LT"/>
        </w:rPr>
        <w:t>.</w:t>
      </w:r>
      <w:r w:rsidRPr="0024595E">
        <w:rPr>
          <w:rFonts w:ascii="Times New Roman" w:eastAsia="Times New Roman" w:hAnsi="Times New Roman"/>
          <w:sz w:val="24"/>
          <w:szCs w:val="24"/>
          <w:lang w:eastAsia="lt-LT"/>
        </w:rPr>
        <w:t xml:space="preserve"> nustatytais terminais</w:t>
      </w:r>
      <w:r w:rsidR="00BC6A6A">
        <w:rPr>
          <w:rFonts w:ascii="Times New Roman" w:eastAsia="Times New Roman" w:hAnsi="Times New Roman"/>
          <w:sz w:val="24"/>
          <w:szCs w:val="24"/>
          <w:lang w:eastAsia="lt-LT"/>
        </w:rPr>
        <w:t xml:space="preserve">, </w:t>
      </w:r>
      <w:proofErr w:type="spellStart"/>
      <w:r w:rsidR="00BC6A6A">
        <w:rPr>
          <w:rFonts w:ascii="Times New Roman" w:eastAsia="Times New Roman" w:hAnsi="Times New Roman"/>
          <w:sz w:val="24"/>
          <w:szCs w:val="24"/>
          <w:lang w:eastAsia="lt-LT"/>
        </w:rPr>
        <w:t>t.y</w:t>
      </w:r>
      <w:proofErr w:type="spellEnd"/>
      <w:r w:rsidR="00BC6A6A">
        <w:rPr>
          <w:rFonts w:ascii="Times New Roman" w:eastAsia="Times New Roman" w:hAnsi="Times New Roman"/>
          <w:sz w:val="24"/>
          <w:szCs w:val="24"/>
          <w:lang w:eastAsia="lt-LT"/>
        </w:rPr>
        <w:t xml:space="preserve">. </w:t>
      </w:r>
      <w:r w:rsidR="00BC6A6A" w:rsidRPr="007826FD">
        <w:rPr>
          <w:rFonts w:ascii="Times New Roman" w:eastAsia="Times New Roman" w:hAnsi="Times New Roman"/>
          <w:sz w:val="24"/>
          <w:szCs w:val="24"/>
        </w:rPr>
        <w:t>konkretus renginys neįvyksta Kliento užsakyme nurodytu terminu</w:t>
      </w:r>
      <w:r w:rsidRPr="0024595E">
        <w:rPr>
          <w:rFonts w:ascii="Times New Roman" w:eastAsia="Times New Roman" w:hAnsi="Times New Roman"/>
          <w:sz w:val="24"/>
          <w:szCs w:val="24"/>
          <w:lang w:eastAsia="lt-LT"/>
        </w:rPr>
        <w:t xml:space="preserve">; </w:t>
      </w:r>
    </w:p>
    <w:p w14:paraId="33CC40F6" w14:textId="47050F68" w:rsidR="00A9754B" w:rsidRPr="00A9754B" w:rsidRDefault="00CB6AD4" w:rsidP="00A9754B">
      <w:pPr>
        <w:numPr>
          <w:ilvl w:val="2"/>
          <w:numId w:val="26"/>
        </w:numPr>
        <w:ind w:left="0" w:firstLine="567"/>
        <w:jc w:val="both"/>
        <w:rPr>
          <w:rFonts w:ascii="Times New Roman" w:eastAsia="Times New Roman" w:hAnsi="Times New Roman"/>
          <w:sz w:val="24"/>
          <w:szCs w:val="24"/>
          <w:lang w:eastAsia="lt-LT"/>
        </w:rPr>
      </w:pPr>
      <w:r w:rsidRPr="00A9754B">
        <w:rPr>
          <w:rFonts w:ascii="Times New Roman" w:eastAsia="Times New Roman" w:hAnsi="Times New Roman"/>
          <w:sz w:val="24"/>
          <w:szCs w:val="24"/>
          <w:lang w:eastAsia="lt-LT"/>
        </w:rPr>
        <w:t xml:space="preserve">Paslaugų teikėjas </w:t>
      </w:r>
      <w:r w:rsidR="00A9754B" w:rsidRPr="00A9754B">
        <w:rPr>
          <w:rFonts w:ascii="Times New Roman" w:eastAsia="Times New Roman" w:hAnsi="Times New Roman"/>
          <w:sz w:val="24"/>
          <w:szCs w:val="24"/>
          <w:lang w:eastAsia="lt-LT"/>
        </w:rPr>
        <w:t xml:space="preserve">ne dėl Kliento kaltės </w:t>
      </w:r>
      <w:r w:rsidRPr="00A9754B">
        <w:rPr>
          <w:rFonts w:ascii="Times New Roman" w:eastAsia="Times New Roman" w:hAnsi="Times New Roman"/>
          <w:color w:val="000000"/>
          <w:sz w:val="24"/>
          <w:szCs w:val="24"/>
          <w:lang w:eastAsia="lt-LT"/>
        </w:rPr>
        <w:t xml:space="preserve">vėluoja </w:t>
      </w:r>
      <w:r w:rsidR="00A9754B" w:rsidRPr="00A9754B">
        <w:rPr>
          <w:rFonts w:ascii="Times New Roman" w:eastAsia="Times New Roman" w:hAnsi="Times New Roman"/>
          <w:color w:val="000000"/>
          <w:sz w:val="24"/>
          <w:szCs w:val="24"/>
          <w:lang w:eastAsia="lt-LT"/>
        </w:rPr>
        <w:t>pradėti</w:t>
      </w:r>
      <w:r w:rsidRPr="00A9754B">
        <w:rPr>
          <w:rFonts w:ascii="Times New Roman" w:eastAsia="Times New Roman" w:hAnsi="Times New Roman"/>
          <w:color w:val="000000"/>
          <w:sz w:val="24"/>
          <w:szCs w:val="24"/>
          <w:lang w:eastAsia="lt-LT"/>
        </w:rPr>
        <w:t xml:space="preserve"> </w:t>
      </w:r>
      <w:r w:rsidR="00A9754B" w:rsidRPr="00A9754B">
        <w:rPr>
          <w:rFonts w:ascii="Times New Roman" w:eastAsia="Times New Roman" w:hAnsi="Times New Roman"/>
          <w:color w:val="000000"/>
          <w:sz w:val="24"/>
          <w:szCs w:val="24"/>
          <w:lang w:eastAsia="lt-LT"/>
        </w:rPr>
        <w:t xml:space="preserve">vesti </w:t>
      </w:r>
      <w:r w:rsidRPr="00A9754B">
        <w:rPr>
          <w:rFonts w:ascii="Times New Roman" w:eastAsia="Times New Roman" w:hAnsi="Times New Roman"/>
          <w:color w:val="000000"/>
          <w:sz w:val="24"/>
          <w:szCs w:val="24"/>
          <w:lang w:eastAsia="lt-LT"/>
        </w:rPr>
        <w:t xml:space="preserve">renginį </w:t>
      </w:r>
      <w:r w:rsidR="00A9754B" w:rsidRPr="00A9754B">
        <w:rPr>
          <w:rFonts w:ascii="Times New Roman" w:eastAsia="Times New Roman" w:hAnsi="Times New Roman"/>
          <w:color w:val="000000"/>
          <w:sz w:val="24"/>
          <w:szCs w:val="24"/>
          <w:lang w:eastAsia="lt-LT"/>
        </w:rPr>
        <w:t xml:space="preserve">ilgiau kaip </w:t>
      </w:r>
      <w:r w:rsidR="00BA5027">
        <w:rPr>
          <w:rFonts w:ascii="Times New Roman" w:eastAsia="Times New Roman" w:hAnsi="Times New Roman"/>
          <w:color w:val="000000"/>
          <w:sz w:val="24"/>
          <w:szCs w:val="24"/>
          <w:lang w:eastAsia="lt-LT"/>
        </w:rPr>
        <w:t>1 val.</w:t>
      </w:r>
      <w:r w:rsidR="00A9754B" w:rsidRPr="00A9754B">
        <w:rPr>
          <w:rFonts w:ascii="Times New Roman" w:eastAsia="Times New Roman" w:hAnsi="Times New Roman"/>
          <w:color w:val="000000"/>
          <w:sz w:val="24"/>
          <w:szCs w:val="24"/>
          <w:lang w:eastAsia="lt-LT"/>
        </w:rPr>
        <w:t xml:space="preserve">. arba </w:t>
      </w:r>
      <w:r w:rsidR="00A9754B" w:rsidRPr="00A9754B">
        <w:rPr>
          <w:rFonts w:ascii="Times New Roman" w:hAnsi="Times New Roman"/>
          <w:sz w:val="24"/>
          <w:szCs w:val="24"/>
        </w:rPr>
        <w:t xml:space="preserve">Paslaugų teikėjas </w:t>
      </w:r>
      <w:r w:rsidR="006B5AD1">
        <w:rPr>
          <w:rFonts w:ascii="Times New Roman" w:hAnsi="Times New Roman"/>
          <w:sz w:val="24"/>
          <w:szCs w:val="24"/>
        </w:rPr>
        <w:t>antrą</w:t>
      </w:r>
      <w:r w:rsidR="00A9754B" w:rsidRPr="00A9754B">
        <w:rPr>
          <w:rFonts w:ascii="Times New Roman" w:hAnsi="Times New Roman"/>
          <w:sz w:val="24"/>
          <w:szCs w:val="24"/>
        </w:rPr>
        <w:t xml:space="preserve"> </w:t>
      </w:r>
      <w:r w:rsidR="001B1758">
        <w:rPr>
          <w:rFonts w:ascii="Times New Roman" w:hAnsi="Times New Roman"/>
          <w:sz w:val="24"/>
          <w:szCs w:val="24"/>
        </w:rPr>
        <w:t>kartą</w:t>
      </w:r>
      <w:r w:rsidR="00A9754B" w:rsidRPr="00A9754B">
        <w:rPr>
          <w:rFonts w:ascii="Times New Roman" w:hAnsi="Times New Roman"/>
          <w:sz w:val="24"/>
          <w:szCs w:val="24"/>
        </w:rPr>
        <w:t xml:space="preserve"> laiku nepradeda vesti renginio;</w:t>
      </w:r>
    </w:p>
    <w:p w14:paraId="282F4099" w14:textId="603C96DF" w:rsidR="00E413E8" w:rsidRPr="0024595E" w:rsidRDefault="00A9754B">
      <w:pPr>
        <w:numPr>
          <w:ilvl w:val="2"/>
          <w:numId w:val="26"/>
        </w:numPr>
        <w:ind w:left="0"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Paslaugų teikėjas </w:t>
      </w:r>
      <w:r w:rsidR="00E413E8">
        <w:rPr>
          <w:rFonts w:ascii="Times New Roman" w:eastAsia="Times New Roman" w:hAnsi="Times New Roman"/>
          <w:sz w:val="24"/>
          <w:szCs w:val="24"/>
          <w:lang w:eastAsia="lt-LT"/>
        </w:rPr>
        <w:t>Paslaug</w:t>
      </w:r>
      <w:r>
        <w:rPr>
          <w:rFonts w:ascii="Times New Roman" w:eastAsia="Times New Roman" w:hAnsi="Times New Roman"/>
          <w:sz w:val="24"/>
          <w:szCs w:val="24"/>
          <w:lang w:eastAsia="lt-LT"/>
        </w:rPr>
        <w:t>a</w:t>
      </w:r>
      <w:r w:rsidR="00E413E8">
        <w:rPr>
          <w:rFonts w:ascii="Times New Roman" w:eastAsia="Times New Roman" w:hAnsi="Times New Roman"/>
          <w:sz w:val="24"/>
          <w:szCs w:val="24"/>
          <w:lang w:eastAsia="lt-LT"/>
        </w:rPr>
        <w:t>s suteik</w:t>
      </w:r>
      <w:r>
        <w:rPr>
          <w:rFonts w:ascii="Times New Roman" w:eastAsia="Times New Roman" w:hAnsi="Times New Roman"/>
          <w:sz w:val="24"/>
          <w:szCs w:val="24"/>
          <w:lang w:eastAsia="lt-LT"/>
        </w:rPr>
        <w:t>ia</w:t>
      </w:r>
      <w:r w:rsidR="00E413E8">
        <w:rPr>
          <w:rFonts w:ascii="Times New Roman" w:eastAsia="Times New Roman" w:hAnsi="Times New Roman"/>
          <w:sz w:val="24"/>
          <w:szCs w:val="24"/>
          <w:lang w:eastAsia="lt-LT"/>
        </w:rPr>
        <w:t xml:space="preserve"> nesilaikant reikalavimų nustatytų techninėje specifikacijoje ir (ar) Kliento su Paslaugų teikėju suderintame užsakyme</w:t>
      </w:r>
      <w:r w:rsidR="00D92082">
        <w:rPr>
          <w:rFonts w:ascii="Times New Roman" w:eastAsia="Times New Roman" w:hAnsi="Times New Roman"/>
          <w:sz w:val="24"/>
          <w:szCs w:val="24"/>
          <w:lang w:eastAsia="lt-LT"/>
        </w:rPr>
        <w:t xml:space="preserve"> ir tai turėjo įtakos </w:t>
      </w:r>
      <w:r w:rsidR="007F1003">
        <w:rPr>
          <w:rFonts w:ascii="Times New Roman" w:eastAsia="Times New Roman" w:hAnsi="Times New Roman"/>
          <w:sz w:val="24"/>
          <w:szCs w:val="24"/>
          <w:lang w:eastAsia="lt-LT"/>
        </w:rPr>
        <w:t xml:space="preserve">pvz., </w:t>
      </w:r>
      <w:r w:rsidR="00D92082">
        <w:rPr>
          <w:rFonts w:ascii="Times New Roman" w:eastAsia="Times New Roman" w:hAnsi="Times New Roman"/>
          <w:sz w:val="24"/>
          <w:szCs w:val="24"/>
          <w:lang w:eastAsia="lt-LT"/>
        </w:rPr>
        <w:t>Kliento reputacijai</w:t>
      </w:r>
      <w:r w:rsidR="007F1003">
        <w:rPr>
          <w:rFonts w:ascii="Times New Roman" w:eastAsia="Times New Roman" w:hAnsi="Times New Roman"/>
          <w:sz w:val="24"/>
          <w:szCs w:val="24"/>
          <w:lang w:eastAsia="lt-LT"/>
        </w:rPr>
        <w:t xml:space="preserve"> ar jo</w:t>
      </w:r>
      <w:r w:rsidR="00D92082">
        <w:rPr>
          <w:rFonts w:ascii="Times New Roman" w:eastAsia="Times New Roman" w:hAnsi="Times New Roman"/>
          <w:sz w:val="24"/>
          <w:szCs w:val="24"/>
          <w:lang w:eastAsia="lt-LT"/>
        </w:rPr>
        <w:t xml:space="preserve"> žinomumui</w:t>
      </w:r>
      <w:r w:rsidR="007F1003">
        <w:rPr>
          <w:rFonts w:ascii="Times New Roman" w:eastAsia="Times New Roman" w:hAnsi="Times New Roman"/>
          <w:sz w:val="24"/>
          <w:szCs w:val="24"/>
          <w:lang w:eastAsia="lt-LT"/>
        </w:rPr>
        <w:t xml:space="preserve">, </w:t>
      </w:r>
      <w:r w:rsidR="00D92082">
        <w:rPr>
          <w:rFonts w:ascii="Times New Roman" w:eastAsia="Times New Roman" w:hAnsi="Times New Roman"/>
          <w:sz w:val="24"/>
          <w:szCs w:val="24"/>
          <w:lang w:eastAsia="lt-LT"/>
        </w:rPr>
        <w:t>renginio dalyvių sveikatai ar saugumui;</w:t>
      </w:r>
    </w:p>
    <w:p w14:paraId="12E37E5E" w14:textId="77777777" w:rsidR="0024595E" w:rsidRPr="0024595E" w:rsidRDefault="0024595E">
      <w:pPr>
        <w:numPr>
          <w:ilvl w:val="2"/>
          <w:numId w:val="26"/>
        </w:numPr>
        <w:pBdr>
          <w:top w:val="nil"/>
          <w:left w:val="nil"/>
          <w:bottom w:val="nil"/>
          <w:right w:val="nil"/>
          <w:between w:val="nil"/>
        </w:pBdr>
        <w:ind w:left="0" w:firstLine="567"/>
        <w:jc w:val="both"/>
        <w:rPr>
          <w:rFonts w:ascii="Times New Roman" w:eastAsia="Times New Roman" w:hAnsi="Times New Roman"/>
          <w:color w:val="000000"/>
          <w:sz w:val="24"/>
          <w:szCs w:val="24"/>
          <w:lang w:eastAsia="lt-LT"/>
        </w:rPr>
      </w:pPr>
      <w:r w:rsidRPr="0024595E">
        <w:rPr>
          <w:rFonts w:ascii="Times New Roman" w:eastAsia="Times New Roman" w:hAnsi="Times New Roman"/>
          <w:color w:val="000000"/>
          <w:sz w:val="24"/>
          <w:szCs w:val="24"/>
          <w:lang w:eastAsia="lt-LT"/>
        </w:rPr>
        <w:t>paaiškėja aplinkybės, patvirtinančios, kad Paslaugų teikėjas neturės galimybės, pajėgumų ar dėl kitų priežasčių negalės tinkamai teikti Paslaugų;</w:t>
      </w:r>
    </w:p>
    <w:p w14:paraId="3C73850F" w14:textId="47240B08" w:rsidR="0024595E" w:rsidRPr="0024595E" w:rsidRDefault="0024595E">
      <w:pPr>
        <w:numPr>
          <w:ilvl w:val="2"/>
          <w:numId w:val="26"/>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teikėjas trečią kartą padaro Specialiųjų sutarties sąlygų 5.1.1, 5.1.</w:t>
      </w:r>
      <w:r w:rsidR="00DE43B8">
        <w:rPr>
          <w:rFonts w:ascii="Times New Roman" w:eastAsia="Times New Roman" w:hAnsi="Times New Roman"/>
          <w:sz w:val="24"/>
          <w:szCs w:val="24"/>
          <w:lang w:eastAsia="lt-LT"/>
        </w:rPr>
        <w:t>3</w:t>
      </w:r>
      <w:r w:rsidR="003A41AE">
        <w:rPr>
          <w:rFonts w:ascii="Times New Roman" w:eastAsia="Times New Roman" w:hAnsi="Times New Roman"/>
          <w:sz w:val="24"/>
          <w:szCs w:val="24"/>
          <w:lang w:eastAsia="lt-LT"/>
        </w:rPr>
        <w:t xml:space="preserve">, </w:t>
      </w:r>
      <w:r w:rsidRPr="0024595E">
        <w:rPr>
          <w:rFonts w:ascii="Times New Roman" w:eastAsia="Times New Roman" w:hAnsi="Times New Roman"/>
          <w:sz w:val="24"/>
          <w:szCs w:val="24"/>
          <w:lang w:eastAsia="lt-LT"/>
        </w:rPr>
        <w:t>5.1.</w:t>
      </w:r>
      <w:r w:rsidR="00DE43B8">
        <w:rPr>
          <w:rFonts w:ascii="Times New Roman" w:eastAsia="Times New Roman" w:hAnsi="Times New Roman"/>
          <w:sz w:val="24"/>
          <w:szCs w:val="24"/>
          <w:lang w:eastAsia="lt-LT"/>
        </w:rPr>
        <w:t>4</w:t>
      </w:r>
      <w:r w:rsidR="003A41AE">
        <w:rPr>
          <w:rFonts w:ascii="Times New Roman" w:eastAsia="Times New Roman" w:hAnsi="Times New Roman"/>
          <w:sz w:val="24"/>
          <w:szCs w:val="24"/>
          <w:lang w:eastAsia="lt-LT"/>
        </w:rPr>
        <w:t xml:space="preserve"> arba 5.1.5</w:t>
      </w:r>
      <w:r w:rsidRPr="0024595E">
        <w:rPr>
          <w:rFonts w:ascii="Times New Roman" w:eastAsia="Times New Roman" w:hAnsi="Times New Roman"/>
          <w:sz w:val="24"/>
          <w:szCs w:val="24"/>
          <w:lang w:eastAsia="lt-LT"/>
        </w:rPr>
        <w:t xml:space="preserve"> punkte nustatytą pažeidimą;</w:t>
      </w:r>
    </w:p>
    <w:p w14:paraId="36C47108" w14:textId="77777777" w:rsidR="0024595E" w:rsidRPr="0024595E" w:rsidRDefault="0024595E">
      <w:pPr>
        <w:numPr>
          <w:ilvl w:val="2"/>
          <w:numId w:val="26"/>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Paslaugų teikėjas be Kliento žinios pasitelkia Sutarčiai vykdyti naują subteikėją ir (ar) kitą specialistą, kurie nebuvo nurodyti Paslaugų teikėjo pasiūlyme, o nauji specialistai ir (ar) subteikėjai nėra suderinti su Klientu ir (ar) neatitinka kvalifikacinių reikalavimų;</w:t>
      </w:r>
    </w:p>
    <w:p w14:paraId="29311EEB" w14:textId="77777777" w:rsidR="0024595E" w:rsidRPr="0024595E" w:rsidRDefault="0024595E">
      <w:pPr>
        <w:numPr>
          <w:ilvl w:val="2"/>
          <w:numId w:val="26"/>
        </w:numPr>
        <w:tabs>
          <w:tab w:val="left" w:pos="1134"/>
          <w:tab w:val="left" w:pos="1418"/>
          <w:tab w:val="left" w:pos="1560"/>
        </w:tabs>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   jeigu Paslaugų teikėjas siekia padidinti Sutarties kainą (t. y. nevykdo Sutarties už Sutartyje nustatytą Paslaugų kainą/įkainius);</w:t>
      </w:r>
    </w:p>
    <w:p w14:paraId="5C7BDD22" w14:textId="77777777" w:rsidR="0024595E" w:rsidRPr="0024595E" w:rsidRDefault="0024595E">
      <w:pPr>
        <w:numPr>
          <w:ilvl w:val="2"/>
          <w:numId w:val="26"/>
        </w:numPr>
        <w:tabs>
          <w:tab w:val="left" w:pos="1134"/>
          <w:tab w:val="left" w:pos="1418"/>
          <w:tab w:val="left" w:pos="1560"/>
        </w:tabs>
        <w:ind w:left="0" w:firstLine="567"/>
        <w:jc w:val="both"/>
        <w:rPr>
          <w:rFonts w:ascii="Times New Roman" w:eastAsia="Times New Roman" w:hAnsi="Times New Roman"/>
          <w:sz w:val="24"/>
          <w:szCs w:val="24"/>
          <w:lang w:eastAsia="lt-LT"/>
        </w:rPr>
      </w:pPr>
      <w:r w:rsidRPr="0024595E">
        <w:rPr>
          <w:rFonts w:ascii="Times New Roman" w:eastAsia="Times New Roman" w:hAnsi="Times New Roman"/>
          <w:i/>
          <w:color w:val="FF0000"/>
          <w:sz w:val="24"/>
          <w:szCs w:val="24"/>
          <w:lang w:eastAsia="lt-LT"/>
        </w:rPr>
        <w:t xml:space="preserve">    </w:t>
      </w:r>
      <w:r w:rsidRPr="0024595E">
        <w:rPr>
          <w:rFonts w:ascii="Times New Roman" w:eastAsia="Times New Roman" w:hAnsi="Times New Roman"/>
          <w:sz w:val="24"/>
          <w:szCs w:val="24"/>
          <w:lang w:eastAsia="lt-LT"/>
        </w:rPr>
        <w:t>Paslaugų teikėjas pažeidžia Sutartyje nustatytus įsipareigojimus dėl konfidencialumo;</w:t>
      </w:r>
    </w:p>
    <w:p w14:paraId="16DF514C" w14:textId="77777777" w:rsidR="0024595E" w:rsidRPr="0024595E" w:rsidRDefault="0024595E">
      <w:pPr>
        <w:numPr>
          <w:ilvl w:val="2"/>
          <w:numId w:val="26"/>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Sutartį vykdo tokios teisės neturintis (-</w:t>
      </w:r>
      <w:proofErr w:type="spellStart"/>
      <w:r w:rsidRPr="0024595E">
        <w:rPr>
          <w:rFonts w:ascii="Times New Roman" w:eastAsia="Times New Roman" w:hAnsi="Times New Roman"/>
          <w:sz w:val="24"/>
          <w:szCs w:val="24"/>
          <w:lang w:eastAsia="lt-LT"/>
        </w:rPr>
        <w:t>ys</w:t>
      </w:r>
      <w:proofErr w:type="spellEnd"/>
      <w:r w:rsidRPr="0024595E">
        <w:rPr>
          <w:rFonts w:ascii="Times New Roman" w:eastAsia="Times New Roman" w:hAnsi="Times New Roman"/>
          <w:sz w:val="24"/>
          <w:szCs w:val="24"/>
          <w:lang w:eastAsia="lt-LT"/>
        </w:rPr>
        <w:t>) asmuo (-</w:t>
      </w:r>
      <w:proofErr w:type="spellStart"/>
      <w:r w:rsidRPr="0024595E">
        <w:rPr>
          <w:rFonts w:ascii="Times New Roman" w:eastAsia="Times New Roman" w:hAnsi="Times New Roman"/>
          <w:sz w:val="24"/>
          <w:szCs w:val="24"/>
          <w:lang w:eastAsia="lt-LT"/>
        </w:rPr>
        <w:t>enys</w:t>
      </w:r>
      <w:proofErr w:type="spellEnd"/>
      <w:r w:rsidRPr="0024595E">
        <w:rPr>
          <w:rFonts w:ascii="Times New Roman" w:eastAsia="Times New Roman" w:hAnsi="Times New Roman"/>
          <w:sz w:val="24"/>
          <w:szCs w:val="24"/>
          <w:lang w:eastAsia="lt-LT"/>
        </w:rPr>
        <w:t>);</w:t>
      </w:r>
    </w:p>
    <w:p w14:paraId="103E9253" w14:textId="77777777" w:rsidR="0024595E" w:rsidRPr="0024595E" w:rsidRDefault="0024595E">
      <w:pPr>
        <w:numPr>
          <w:ilvl w:val="2"/>
          <w:numId w:val="26"/>
        </w:numPr>
        <w:ind w:left="0"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kiti atvejai, kurie atitinka Lietuvos Respublikos civilinio kodekso 6.217 straipsnio 2 dalies kriterijus.</w:t>
      </w:r>
    </w:p>
    <w:p w14:paraId="4B803917" w14:textId="77777777" w:rsidR="0024595E" w:rsidRPr="0024595E" w:rsidRDefault="0024595E">
      <w:pPr>
        <w:numPr>
          <w:ilvl w:val="1"/>
          <w:numId w:val="26"/>
        </w:numPr>
        <w:ind w:left="0" w:firstLine="567"/>
        <w:jc w:val="both"/>
        <w:rPr>
          <w:rFonts w:ascii="Times New Roman" w:eastAsia="Times New Roman" w:hAnsi="Times New Roman"/>
          <w:color w:val="FF0000"/>
          <w:sz w:val="24"/>
          <w:szCs w:val="24"/>
          <w:lang w:eastAsia="lt-LT"/>
        </w:rPr>
      </w:pPr>
      <w:r w:rsidRPr="0024595E">
        <w:rPr>
          <w:rFonts w:ascii="Times New Roman" w:eastAsia="Times New Roman" w:hAnsi="Times New Roman"/>
          <w:sz w:val="24"/>
          <w:szCs w:val="24"/>
          <w:lang w:eastAsia="lt-LT"/>
        </w:rPr>
        <w:t>Nustačius esminį Sutarties pažeidimą, Klientas turi teisę:</w:t>
      </w:r>
    </w:p>
    <w:p w14:paraId="111B1760" w14:textId="77777777" w:rsidR="0024595E" w:rsidRPr="0024595E" w:rsidRDefault="0024595E">
      <w:pPr>
        <w:numPr>
          <w:ilvl w:val="2"/>
          <w:numId w:val="26"/>
        </w:numPr>
        <w:ind w:left="0" w:firstLine="567"/>
        <w:jc w:val="both"/>
        <w:rPr>
          <w:rFonts w:ascii="Times New Roman" w:eastAsia="Times New Roman" w:hAnsi="Times New Roman"/>
          <w:color w:val="FF0000"/>
          <w:sz w:val="24"/>
          <w:szCs w:val="24"/>
          <w:lang w:eastAsia="lt-LT"/>
        </w:rPr>
      </w:pPr>
      <w:r w:rsidRPr="0024595E">
        <w:rPr>
          <w:rFonts w:ascii="Times New Roman" w:eastAsia="Times New Roman" w:hAnsi="Times New Roman"/>
          <w:sz w:val="24"/>
          <w:szCs w:val="24"/>
          <w:lang w:eastAsia="lt-LT"/>
        </w:rPr>
        <w:t>vienašališkai nutraukti Sutartį, įspėjus Paslaugų teikėją prieš 15 (penkiolika) kalendorinių dienų;</w:t>
      </w:r>
    </w:p>
    <w:p w14:paraId="575C868E" w14:textId="77777777" w:rsidR="0024595E" w:rsidRPr="0024595E" w:rsidRDefault="0024595E">
      <w:pPr>
        <w:numPr>
          <w:ilvl w:val="2"/>
          <w:numId w:val="26"/>
        </w:numPr>
        <w:ind w:left="0" w:firstLine="567"/>
        <w:jc w:val="both"/>
        <w:rPr>
          <w:rFonts w:ascii="Times New Roman" w:eastAsia="Times New Roman" w:hAnsi="Times New Roman"/>
          <w:color w:val="FF0000"/>
          <w:sz w:val="24"/>
          <w:szCs w:val="24"/>
          <w:lang w:eastAsia="lt-LT"/>
        </w:rPr>
      </w:pPr>
      <w:r w:rsidRPr="0024595E">
        <w:rPr>
          <w:rFonts w:ascii="Times New Roman" w:eastAsia="Times New Roman" w:hAnsi="Times New Roman"/>
          <w:sz w:val="24"/>
          <w:szCs w:val="24"/>
          <w:lang w:eastAsia="lt-LT"/>
        </w:rPr>
        <w:t>pasinaudoti Sutarties įvykdymo užtikrinimu;</w:t>
      </w:r>
    </w:p>
    <w:p w14:paraId="13A2D6C5" w14:textId="77777777" w:rsidR="0024595E" w:rsidRPr="0024595E" w:rsidRDefault="0024595E">
      <w:pPr>
        <w:numPr>
          <w:ilvl w:val="2"/>
          <w:numId w:val="26"/>
        </w:numPr>
        <w:ind w:left="0" w:firstLine="567"/>
        <w:jc w:val="both"/>
        <w:rPr>
          <w:rFonts w:ascii="Times New Roman" w:eastAsia="Times New Roman" w:hAnsi="Times New Roman"/>
          <w:color w:val="FF0000"/>
          <w:sz w:val="24"/>
          <w:szCs w:val="24"/>
          <w:lang w:eastAsia="lt-LT"/>
        </w:rPr>
      </w:pPr>
      <w:r w:rsidRPr="0024595E">
        <w:rPr>
          <w:rFonts w:ascii="Times New Roman" w:eastAsia="Times New Roman" w:hAnsi="Times New Roman"/>
          <w:sz w:val="24"/>
          <w:szCs w:val="24"/>
          <w:lang w:eastAsia="lt-LT"/>
        </w:rPr>
        <w:t>gali taikyti abu aukščiau išvardytus atvejus.</w:t>
      </w:r>
    </w:p>
    <w:p w14:paraId="1720232D" w14:textId="77777777" w:rsidR="0012537E" w:rsidRDefault="0012537E" w:rsidP="0024595E">
      <w:pPr>
        <w:jc w:val="center"/>
        <w:rPr>
          <w:rFonts w:ascii="Times New Roman" w:eastAsia="Times New Roman" w:hAnsi="Times New Roman"/>
          <w:b/>
          <w:sz w:val="24"/>
          <w:szCs w:val="24"/>
          <w:lang w:eastAsia="lt-LT"/>
        </w:rPr>
      </w:pPr>
    </w:p>
    <w:p w14:paraId="0E146BBF" w14:textId="4C709C11" w:rsidR="0024595E" w:rsidRPr="0024595E" w:rsidRDefault="0024595E" w:rsidP="0024595E">
      <w:pPr>
        <w:jc w:val="center"/>
        <w:rPr>
          <w:rFonts w:ascii="Times New Roman" w:eastAsia="Times New Roman" w:hAnsi="Times New Roman"/>
          <w:color w:val="FF0000"/>
          <w:sz w:val="24"/>
          <w:szCs w:val="24"/>
          <w:lang w:eastAsia="lt-LT"/>
        </w:rPr>
      </w:pPr>
      <w:r w:rsidRPr="0024595E">
        <w:rPr>
          <w:rFonts w:ascii="Times New Roman" w:eastAsia="Times New Roman" w:hAnsi="Times New Roman"/>
          <w:b/>
          <w:sz w:val="24"/>
          <w:szCs w:val="24"/>
          <w:lang w:eastAsia="lt-LT"/>
        </w:rPr>
        <w:t>VIII. GARANTIJA</w:t>
      </w:r>
    </w:p>
    <w:p w14:paraId="4076249A" w14:textId="77777777" w:rsidR="0024595E" w:rsidRPr="0024595E" w:rsidRDefault="0024595E" w:rsidP="0024595E">
      <w:pPr>
        <w:jc w:val="both"/>
        <w:rPr>
          <w:rFonts w:ascii="Times New Roman" w:eastAsia="Times New Roman" w:hAnsi="Times New Roman"/>
          <w:color w:val="FF0000"/>
          <w:sz w:val="24"/>
          <w:szCs w:val="24"/>
          <w:lang w:eastAsia="lt-LT"/>
        </w:rPr>
      </w:pPr>
    </w:p>
    <w:p w14:paraId="0F66F3DA" w14:textId="77777777" w:rsidR="0024595E" w:rsidRPr="0024595E" w:rsidRDefault="0024595E" w:rsidP="0024595E">
      <w:pPr>
        <w:keepNext/>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8.1. Bendrųjų sutarties sąlygų XV skyrius netaikomas. </w:t>
      </w:r>
    </w:p>
    <w:p w14:paraId="1CD46908" w14:textId="77777777" w:rsidR="0024595E" w:rsidRPr="0024595E" w:rsidRDefault="0024595E" w:rsidP="0024595E">
      <w:pPr>
        <w:jc w:val="both"/>
        <w:rPr>
          <w:rFonts w:ascii="Times New Roman" w:eastAsia="Times New Roman" w:hAnsi="Times New Roman"/>
          <w:color w:val="FF0000"/>
          <w:sz w:val="24"/>
          <w:szCs w:val="24"/>
          <w:lang w:eastAsia="lt-LT"/>
        </w:rPr>
      </w:pPr>
    </w:p>
    <w:p w14:paraId="1BCE06E4" w14:textId="77777777" w:rsidR="0024595E" w:rsidRPr="0024595E" w:rsidRDefault="0024595E" w:rsidP="0024595E">
      <w:pPr>
        <w:jc w:val="center"/>
        <w:rPr>
          <w:rFonts w:ascii="Times New Roman" w:eastAsia="Times New Roman" w:hAnsi="Times New Roman"/>
          <w:b/>
          <w:sz w:val="24"/>
          <w:szCs w:val="24"/>
          <w:lang w:eastAsia="lt-LT"/>
        </w:rPr>
      </w:pPr>
      <w:r w:rsidRPr="0024595E">
        <w:rPr>
          <w:rFonts w:ascii="Times New Roman" w:eastAsia="Times New Roman" w:hAnsi="Times New Roman"/>
          <w:b/>
          <w:sz w:val="24"/>
          <w:szCs w:val="24"/>
          <w:lang w:eastAsia="lt-LT"/>
        </w:rPr>
        <w:t>IX. KITOS NUOSTATOS</w:t>
      </w:r>
    </w:p>
    <w:p w14:paraId="49EB0808" w14:textId="77777777" w:rsidR="0024595E" w:rsidRPr="0024595E" w:rsidRDefault="0024595E" w:rsidP="0024595E">
      <w:pPr>
        <w:jc w:val="both"/>
        <w:rPr>
          <w:rFonts w:ascii="Times New Roman" w:eastAsia="Times New Roman" w:hAnsi="Times New Roman"/>
          <w:color w:val="FF0000"/>
          <w:sz w:val="24"/>
          <w:szCs w:val="24"/>
          <w:lang w:eastAsia="lt-LT"/>
        </w:rPr>
      </w:pPr>
    </w:p>
    <w:p w14:paraId="58A00561" w14:textId="77777777" w:rsidR="0024595E" w:rsidRPr="0024595E" w:rsidRDefault="0024595E">
      <w:pPr>
        <w:numPr>
          <w:ilvl w:val="1"/>
          <w:numId w:val="21"/>
        </w:numPr>
        <w:ind w:left="0" w:firstLine="567"/>
        <w:jc w:val="both"/>
        <w:rPr>
          <w:rFonts w:ascii="Times New Roman" w:eastAsia="Times New Roman" w:hAnsi="Times New Roman"/>
          <w:color w:val="FF0000"/>
          <w:sz w:val="24"/>
          <w:szCs w:val="24"/>
          <w:lang w:eastAsia="lt-LT"/>
        </w:rPr>
      </w:pPr>
      <w:r w:rsidRPr="0024595E">
        <w:rPr>
          <w:rFonts w:ascii="Times New Roman" w:eastAsia="Times New Roman" w:hAnsi="Times New Roman"/>
          <w:sz w:val="24"/>
          <w:szCs w:val="24"/>
          <w:lang w:eastAsia="lt-LT"/>
        </w:rPr>
        <w:t>Paslaugų teikėjas Sutarčiai vykdyti skiria atsakingą Sutarties vykdytoją (</w:t>
      </w:r>
      <w:proofErr w:type="spellStart"/>
      <w:r w:rsidRPr="0024595E">
        <w:rPr>
          <w:rFonts w:ascii="Times New Roman" w:eastAsia="Times New Roman" w:hAnsi="Times New Roman"/>
          <w:sz w:val="24"/>
          <w:szCs w:val="24"/>
          <w:lang w:eastAsia="lt-LT"/>
        </w:rPr>
        <w:t>us</w:t>
      </w:r>
      <w:proofErr w:type="spellEnd"/>
      <w:r w:rsidRPr="0024595E">
        <w:rPr>
          <w:rFonts w:ascii="Times New Roman" w:eastAsia="Times New Roman" w:hAnsi="Times New Roman"/>
          <w:sz w:val="24"/>
          <w:szCs w:val="24"/>
          <w:lang w:eastAsia="lt-LT"/>
        </w:rPr>
        <w:t>): ..................................., tel. ............................., el. paštas: ............................ .</w:t>
      </w:r>
    </w:p>
    <w:p w14:paraId="0DFB385A" w14:textId="77777777" w:rsidR="0024595E" w:rsidRPr="0024595E" w:rsidRDefault="0024595E">
      <w:pPr>
        <w:numPr>
          <w:ilvl w:val="1"/>
          <w:numId w:val="21"/>
        </w:numPr>
        <w:ind w:left="0" w:firstLine="567"/>
        <w:jc w:val="both"/>
        <w:rPr>
          <w:rFonts w:ascii="Times New Roman" w:eastAsia="Times New Roman" w:hAnsi="Times New Roman"/>
          <w:color w:val="FF0000"/>
          <w:sz w:val="24"/>
          <w:szCs w:val="24"/>
          <w:lang w:eastAsia="lt-LT"/>
        </w:rPr>
      </w:pPr>
      <w:r w:rsidRPr="0024595E">
        <w:rPr>
          <w:rFonts w:ascii="Times New Roman" w:eastAsia="Times New Roman" w:hAnsi="Times New Roman"/>
          <w:sz w:val="24"/>
          <w:szCs w:val="24"/>
          <w:lang w:eastAsia="lt-LT"/>
        </w:rPr>
        <w:t>Klientas Sutarčiai vykdyti skiria atsakingą Sutarties vykdytoją (-</w:t>
      </w:r>
      <w:proofErr w:type="spellStart"/>
      <w:r w:rsidRPr="0024595E">
        <w:rPr>
          <w:rFonts w:ascii="Times New Roman" w:eastAsia="Times New Roman" w:hAnsi="Times New Roman"/>
          <w:sz w:val="24"/>
          <w:szCs w:val="24"/>
          <w:lang w:eastAsia="lt-LT"/>
        </w:rPr>
        <w:t>us</w:t>
      </w:r>
      <w:proofErr w:type="spellEnd"/>
      <w:r w:rsidRPr="0024595E">
        <w:rPr>
          <w:rFonts w:ascii="Times New Roman" w:eastAsia="Times New Roman" w:hAnsi="Times New Roman"/>
          <w:sz w:val="24"/>
          <w:szCs w:val="24"/>
          <w:lang w:eastAsia="lt-LT"/>
        </w:rPr>
        <w:t>):............................, tel.:........................................., el. paštas:............................... .</w:t>
      </w:r>
    </w:p>
    <w:p w14:paraId="79AD8D90" w14:textId="77777777" w:rsidR="0024595E" w:rsidRPr="0024595E" w:rsidRDefault="0024595E" w:rsidP="0024595E">
      <w:pPr>
        <w:jc w:val="both"/>
        <w:rPr>
          <w:rFonts w:ascii="Times New Roman" w:eastAsia="Times New Roman" w:hAnsi="Times New Roman"/>
          <w:color w:val="FF0000"/>
          <w:sz w:val="24"/>
          <w:szCs w:val="24"/>
          <w:lang w:eastAsia="lt-LT"/>
        </w:rPr>
      </w:pPr>
    </w:p>
    <w:p w14:paraId="121CC859" w14:textId="77777777" w:rsidR="0024595E" w:rsidRPr="0024595E" w:rsidRDefault="0024595E" w:rsidP="0024595E">
      <w:pPr>
        <w:tabs>
          <w:tab w:val="left" w:pos="1276"/>
        </w:tabs>
        <w:jc w:val="center"/>
        <w:rPr>
          <w:rFonts w:ascii="Times New Roman" w:eastAsia="Times New Roman" w:hAnsi="Times New Roman"/>
          <w:b/>
          <w:sz w:val="24"/>
          <w:szCs w:val="24"/>
          <w:lang w:eastAsia="lt-LT"/>
        </w:rPr>
      </w:pPr>
      <w:r w:rsidRPr="0024595E">
        <w:rPr>
          <w:rFonts w:ascii="Times New Roman" w:eastAsia="Times New Roman" w:hAnsi="Times New Roman"/>
          <w:b/>
          <w:sz w:val="24"/>
          <w:szCs w:val="24"/>
          <w:lang w:eastAsia="lt-LT"/>
        </w:rPr>
        <w:t>X. SUTARTIES PRIEDAI</w:t>
      </w:r>
    </w:p>
    <w:p w14:paraId="753EBBB2" w14:textId="77777777" w:rsidR="0024595E" w:rsidRPr="0024595E" w:rsidRDefault="0024595E" w:rsidP="0024595E">
      <w:pPr>
        <w:jc w:val="both"/>
        <w:rPr>
          <w:rFonts w:ascii="Times New Roman" w:eastAsia="Times New Roman" w:hAnsi="Times New Roman"/>
          <w:color w:val="FF0000"/>
          <w:sz w:val="24"/>
          <w:szCs w:val="24"/>
          <w:lang w:eastAsia="lt-LT"/>
        </w:rPr>
      </w:pPr>
    </w:p>
    <w:p w14:paraId="02B392CE" w14:textId="77777777" w:rsidR="0024595E" w:rsidRPr="0024595E" w:rsidRDefault="0024595E">
      <w:pPr>
        <w:numPr>
          <w:ilvl w:val="1"/>
          <w:numId w:val="22"/>
        </w:numPr>
        <w:ind w:left="0" w:firstLine="567"/>
        <w:jc w:val="both"/>
        <w:rPr>
          <w:rFonts w:ascii="Times New Roman" w:eastAsia="Times New Roman" w:hAnsi="Times New Roman"/>
          <w:color w:val="FF0000"/>
          <w:sz w:val="24"/>
          <w:szCs w:val="24"/>
          <w:lang w:eastAsia="lt-LT"/>
        </w:rPr>
      </w:pPr>
      <w:r w:rsidRPr="0024595E">
        <w:rPr>
          <w:rFonts w:ascii="Times New Roman" w:eastAsia="Times New Roman" w:hAnsi="Times New Roman"/>
          <w:sz w:val="24"/>
          <w:szCs w:val="24"/>
          <w:lang w:eastAsia="lt-LT"/>
        </w:rPr>
        <w:t>Techninė specifikacija – 1 priedas;</w:t>
      </w:r>
    </w:p>
    <w:p w14:paraId="3E13951E" w14:textId="791FFCF6" w:rsidR="0024595E" w:rsidRPr="0024595E" w:rsidRDefault="0024595E">
      <w:pPr>
        <w:numPr>
          <w:ilvl w:val="1"/>
          <w:numId w:val="22"/>
        </w:numPr>
        <w:ind w:left="0" w:firstLine="567"/>
        <w:jc w:val="both"/>
        <w:rPr>
          <w:rFonts w:ascii="Times New Roman" w:eastAsia="Times New Roman" w:hAnsi="Times New Roman"/>
          <w:color w:val="FF0000"/>
          <w:sz w:val="24"/>
          <w:szCs w:val="24"/>
          <w:lang w:eastAsia="lt-LT"/>
        </w:rPr>
      </w:pPr>
      <w:r w:rsidRPr="0024595E">
        <w:rPr>
          <w:rFonts w:ascii="Times New Roman" w:eastAsia="Times New Roman" w:hAnsi="Times New Roman"/>
          <w:sz w:val="24"/>
          <w:szCs w:val="24"/>
          <w:lang w:eastAsia="lt-LT"/>
        </w:rPr>
        <w:t>Paslaugų teikėjo pasiūlymas – 2 priedas</w:t>
      </w:r>
      <w:r w:rsidR="007826FD">
        <w:rPr>
          <w:rFonts w:ascii="Times New Roman" w:eastAsia="Times New Roman" w:hAnsi="Times New Roman"/>
          <w:sz w:val="24"/>
          <w:szCs w:val="24"/>
          <w:lang w:eastAsia="lt-LT"/>
        </w:rPr>
        <w:t>.</w:t>
      </w:r>
    </w:p>
    <w:p w14:paraId="62E9B92F" w14:textId="77777777" w:rsidR="0024595E" w:rsidRPr="0024595E" w:rsidRDefault="0024595E" w:rsidP="0024595E">
      <w:pPr>
        <w:jc w:val="both"/>
        <w:rPr>
          <w:rFonts w:ascii="Times New Roman" w:eastAsia="Times New Roman" w:hAnsi="Times New Roman"/>
          <w:color w:val="FF0000"/>
          <w:sz w:val="24"/>
          <w:szCs w:val="24"/>
          <w:lang w:eastAsia="lt-LT"/>
        </w:rPr>
      </w:pPr>
    </w:p>
    <w:p w14:paraId="3B722DFF" w14:textId="77777777" w:rsidR="0024595E" w:rsidRPr="0024595E" w:rsidRDefault="0024595E" w:rsidP="0024595E">
      <w:pPr>
        <w:tabs>
          <w:tab w:val="left" w:pos="720"/>
        </w:tabs>
        <w:jc w:val="center"/>
        <w:rPr>
          <w:rFonts w:ascii="Times New Roman" w:eastAsia="Times New Roman" w:hAnsi="Times New Roman"/>
          <w:b/>
          <w:color w:val="000000"/>
          <w:sz w:val="24"/>
          <w:szCs w:val="24"/>
          <w:lang w:eastAsia="lt-LT"/>
        </w:rPr>
      </w:pPr>
      <w:r w:rsidRPr="0024595E">
        <w:rPr>
          <w:rFonts w:ascii="Times New Roman" w:eastAsia="Times New Roman" w:hAnsi="Times New Roman"/>
          <w:b/>
          <w:color w:val="000000"/>
          <w:sz w:val="24"/>
          <w:szCs w:val="24"/>
          <w:lang w:eastAsia="lt-LT"/>
        </w:rPr>
        <w:lastRenderedPageBreak/>
        <w:t>XI. ŠALIŲ REKVIZITAI IR PARAŠAI</w:t>
      </w:r>
    </w:p>
    <w:p w14:paraId="265B5506" w14:textId="77777777" w:rsidR="0024595E" w:rsidRPr="0024595E" w:rsidRDefault="0024595E" w:rsidP="0024595E">
      <w:pPr>
        <w:tabs>
          <w:tab w:val="left" w:pos="720"/>
        </w:tabs>
        <w:rPr>
          <w:rFonts w:ascii="Times New Roman" w:eastAsia="Times New Roman" w:hAnsi="Times New Roman"/>
          <w:b/>
          <w:color w:val="000000"/>
          <w:sz w:val="24"/>
          <w:szCs w:val="24"/>
          <w:lang w:eastAsia="lt-LT"/>
        </w:rPr>
      </w:pPr>
    </w:p>
    <w:tbl>
      <w:tblPr>
        <w:tblW w:w="9622" w:type="dxa"/>
        <w:tblLayout w:type="fixed"/>
        <w:tblLook w:val="0000" w:firstRow="0" w:lastRow="0" w:firstColumn="0" w:lastColumn="0" w:noHBand="0" w:noVBand="0"/>
      </w:tblPr>
      <w:tblGrid>
        <w:gridCol w:w="4531"/>
        <w:gridCol w:w="426"/>
        <w:gridCol w:w="4665"/>
      </w:tblGrid>
      <w:tr w:rsidR="0024595E" w:rsidRPr="0024595E" w14:paraId="031FD5A4" w14:textId="77777777" w:rsidTr="00C63B78">
        <w:tc>
          <w:tcPr>
            <w:tcW w:w="4531" w:type="dxa"/>
            <w:shd w:val="clear" w:color="auto" w:fill="auto"/>
            <w:tcMar>
              <w:top w:w="0" w:type="dxa"/>
              <w:left w:w="108" w:type="dxa"/>
              <w:bottom w:w="0" w:type="dxa"/>
              <w:right w:w="108" w:type="dxa"/>
            </w:tcMar>
          </w:tcPr>
          <w:p w14:paraId="18D9824D" w14:textId="77777777" w:rsidR="0024595E" w:rsidRPr="0024595E" w:rsidRDefault="0024595E" w:rsidP="0024595E">
            <w:pPr>
              <w:jc w:val="both"/>
              <w:rPr>
                <w:rFonts w:ascii="Times New Roman" w:eastAsia="Times New Roman" w:hAnsi="Times New Roman"/>
                <w:b/>
                <w:color w:val="000000"/>
                <w:sz w:val="24"/>
                <w:szCs w:val="24"/>
                <w:lang w:eastAsia="lt-LT"/>
              </w:rPr>
            </w:pPr>
            <w:r w:rsidRPr="0024595E">
              <w:rPr>
                <w:rFonts w:ascii="Times New Roman" w:eastAsia="Times New Roman" w:hAnsi="Times New Roman"/>
                <w:b/>
                <w:color w:val="000000"/>
                <w:sz w:val="24"/>
                <w:szCs w:val="24"/>
                <w:lang w:eastAsia="lt-LT"/>
              </w:rPr>
              <w:t>Klientas:</w:t>
            </w:r>
          </w:p>
        </w:tc>
        <w:tc>
          <w:tcPr>
            <w:tcW w:w="426" w:type="dxa"/>
            <w:shd w:val="clear" w:color="auto" w:fill="auto"/>
            <w:tcMar>
              <w:top w:w="0" w:type="dxa"/>
              <w:left w:w="108" w:type="dxa"/>
              <w:bottom w:w="0" w:type="dxa"/>
              <w:right w:w="108" w:type="dxa"/>
            </w:tcMar>
          </w:tcPr>
          <w:p w14:paraId="6B688382" w14:textId="77777777" w:rsidR="0024595E" w:rsidRPr="0024595E" w:rsidRDefault="0024595E" w:rsidP="0024595E">
            <w:pPr>
              <w:jc w:val="both"/>
              <w:rPr>
                <w:rFonts w:ascii="Times New Roman" w:eastAsia="Times New Roman" w:hAnsi="Times New Roman"/>
                <w:color w:val="000000"/>
                <w:sz w:val="24"/>
                <w:szCs w:val="24"/>
                <w:lang w:eastAsia="lt-LT"/>
              </w:rPr>
            </w:pPr>
          </w:p>
        </w:tc>
        <w:tc>
          <w:tcPr>
            <w:tcW w:w="4665" w:type="dxa"/>
            <w:shd w:val="clear" w:color="auto" w:fill="auto"/>
            <w:tcMar>
              <w:top w:w="0" w:type="dxa"/>
              <w:left w:w="108" w:type="dxa"/>
              <w:bottom w:w="0" w:type="dxa"/>
              <w:right w:w="108" w:type="dxa"/>
            </w:tcMar>
          </w:tcPr>
          <w:p w14:paraId="238A13A1" w14:textId="77777777" w:rsidR="0024595E" w:rsidRPr="0024595E" w:rsidRDefault="0024595E" w:rsidP="0024595E">
            <w:pPr>
              <w:jc w:val="both"/>
              <w:rPr>
                <w:rFonts w:ascii="Times New Roman" w:eastAsia="Times New Roman" w:hAnsi="Times New Roman"/>
                <w:b/>
                <w:color w:val="000000"/>
                <w:sz w:val="24"/>
                <w:szCs w:val="24"/>
                <w:lang w:eastAsia="lt-LT"/>
              </w:rPr>
            </w:pPr>
            <w:r w:rsidRPr="0024595E">
              <w:rPr>
                <w:rFonts w:ascii="Times New Roman" w:eastAsia="Times New Roman" w:hAnsi="Times New Roman"/>
                <w:b/>
                <w:color w:val="000000"/>
                <w:sz w:val="24"/>
                <w:szCs w:val="24"/>
                <w:lang w:eastAsia="lt-LT"/>
              </w:rPr>
              <w:t>Paslaugų teikėjas:</w:t>
            </w:r>
          </w:p>
        </w:tc>
      </w:tr>
      <w:tr w:rsidR="0024595E" w:rsidRPr="0024595E" w14:paraId="58B40370" w14:textId="77777777" w:rsidTr="00C63B78">
        <w:trPr>
          <w:trHeight w:val="60"/>
        </w:trPr>
        <w:tc>
          <w:tcPr>
            <w:tcW w:w="4531" w:type="dxa"/>
            <w:shd w:val="clear" w:color="auto" w:fill="auto"/>
            <w:tcMar>
              <w:top w:w="0" w:type="dxa"/>
              <w:left w:w="108" w:type="dxa"/>
              <w:bottom w:w="0" w:type="dxa"/>
              <w:right w:w="108" w:type="dxa"/>
            </w:tcMar>
          </w:tcPr>
          <w:p w14:paraId="7753B95C" w14:textId="77777777" w:rsidR="0024595E" w:rsidRPr="0024595E" w:rsidRDefault="0024595E" w:rsidP="0024595E">
            <w:pPr>
              <w:jc w:val="both"/>
              <w:rPr>
                <w:rFonts w:ascii="Times New Roman" w:eastAsia="Times New Roman" w:hAnsi="Times New Roman"/>
                <w:sz w:val="24"/>
                <w:szCs w:val="24"/>
                <w:shd w:val="clear" w:color="auto" w:fill="D3D3D3"/>
                <w:lang w:eastAsia="lt-LT"/>
              </w:rPr>
            </w:pPr>
            <w:r w:rsidRPr="0024595E">
              <w:rPr>
                <w:rFonts w:ascii="Times New Roman" w:eastAsia="Times New Roman" w:hAnsi="Times New Roman"/>
                <w:sz w:val="24"/>
                <w:szCs w:val="24"/>
                <w:shd w:val="clear" w:color="auto" w:fill="D3D3D3"/>
                <w:lang w:eastAsia="lt-LT"/>
              </w:rPr>
              <w:t>Pavadinimas</w:t>
            </w:r>
          </w:p>
          <w:p w14:paraId="61FAF4E2"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shd w:val="clear" w:color="auto" w:fill="D3D3D3"/>
                <w:lang w:eastAsia="lt-LT"/>
              </w:rPr>
              <w:t>Adresas</w:t>
            </w:r>
          </w:p>
          <w:p w14:paraId="7391799C"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Juridinio asmens kodas</w:t>
            </w:r>
          </w:p>
          <w:p w14:paraId="2EF34B03"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PVM mokėtojo kodas</w:t>
            </w:r>
          </w:p>
          <w:p w14:paraId="469176F3"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Banko sąskaitos Nr.</w:t>
            </w:r>
          </w:p>
          <w:p w14:paraId="558D1F58"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shd w:val="clear" w:color="auto" w:fill="D3D3D3"/>
                <w:lang w:eastAsia="lt-LT"/>
              </w:rPr>
              <w:t>Bankas</w:t>
            </w:r>
          </w:p>
          <w:p w14:paraId="21F84F5C"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Banko kodas</w:t>
            </w:r>
          </w:p>
          <w:p w14:paraId="4E092E79"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Tel. Nr.</w:t>
            </w:r>
          </w:p>
          <w:p w14:paraId="5148BEAF"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El. p.</w:t>
            </w:r>
          </w:p>
          <w:p w14:paraId="6EC81A89" w14:textId="77777777" w:rsidR="0024595E" w:rsidRPr="0024595E" w:rsidRDefault="0024595E" w:rsidP="0024595E">
            <w:pPr>
              <w:jc w:val="both"/>
              <w:rPr>
                <w:rFonts w:ascii="Times New Roman" w:eastAsia="Times New Roman" w:hAnsi="Times New Roman"/>
                <w:sz w:val="24"/>
                <w:szCs w:val="24"/>
                <w:shd w:val="clear" w:color="auto" w:fill="D3D3D3"/>
                <w:lang w:eastAsia="lt-LT"/>
              </w:rPr>
            </w:pPr>
            <w:r w:rsidRPr="0024595E">
              <w:rPr>
                <w:rFonts w:ascii="Times New Roman" w:eastAsia="Times New Roman" w:hAnsi="Times New Roman"/>
                <w:sz w:val="24"/>
                <w:szCs w:val="24"/>
                <w:shd w:val="clear" w:color="auto" w:fill="D3D3D3"/>
                <w:lang w:eastAsia="lt-LT"/>
              </w:rPr>
              <w:t>Atstovo vardas, pavardė</w:t>
            </w:r>
          </w:p>
          <w:p w14:paraId="0DAEE73E"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shd w:val="clear" w:color="auto" w:fill="D3D3D3"/>
                <w:lang w:eastAsia="lt-LT"/>
              </w:rPr>
              <w:t>Atstovo pareigos</w:t>
            </w:r>
          </w:p>
          <w:p w14:paraId="09E9F78A"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______________</w:t>
            </w:r>
          </w:p>
          <w:p w14:paraId="6FCA1D94" w14:textId="77777777" w:rsidR="0024595E" w:rsidRPr="0024595E" w:rsidRDefault="0024595E" w:rsidP="0024595E">
            <w:pPr>
              <w:jc w:val="both"/>
              <w:rPr>
                <w:rFonts w:ascii="Times New Roman" w:eastAsia="Times New Roman" w:hAnsi="Times New Roman"/>
                <w:sz w:val="24"/>
                <w:szCs w:val="24"/>
                <w:vertAlign w:val="superscript"/>
                <w:lang w:eastAsia="lt-LT"/>
              </w:rPr>
            </w:pPr>
            <w:r w:rsidRPr="0024595E">
              <w:rPr>
                <w:rFonts w:ascii="Times New Roman" w:eastAsia="Times New Roman" w:hAnsi="Times New Roman"/>
                <w:sz w:val="24"/>
                <w:szCs w:val="24"/>
                <w:vertAlign w:val="superscript"/>
                <w:lang w:eastAsia="lt-LT"/>
              </w:rPr>
              <w:t>(parašas)</w:t>
            </w:r>
          </w:p>
          <w:p w14:paraId="37DDBCAA"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______________</w:t>
            </w:r>
          </w:p>
          <w:p w14:paraId="509B9003" w14:textId="77777777" w:rsidR="0024595E" w:rsidRPr="0024595E" w:rsidRDefault="0024595E" w:rsidP="0024595E">
            <w:pPr>
              <w:jc w:val="both"/>
              <w:rPr>
                <w:rFonts w:ascii="Times New Roman" w:eastAsia="Times New Roman" w:hAnsi="Times New Roman"/>
                <w:sz w:val="24"/>
                <w:szCs w:val="24"/>
                <w:vertAlign w:val="superscript"/>
                <w:lang w:eastAsia="lt-LT"/>
              </w:rPr>
            </w:pPr>
            <w:r w:rsidRPr="0024595E">
              <w:rPr>
                <w:rFonts w:ascii="Times New Roman" w:eastAsia="Times New Roman" w:hAnsi="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7AF09D26" w14:textId="77777777" w:rsidR="0024595E" w:rsidRPr="0024595E" w:rsidRDefault="0024595E" w:rsidP="0024595E">
            <w:pPr>
              <w:jc w:val="both"/>
              <w:rPr>
                <w:rFonts w:ascii="Times New Roman" w:eastAsia="Times New Roman" w:hAnsi="Times New Roman"/>
                <w:sz w:val="24"/>
                <w:szCs w:val="24"/>
                <w:lang w:eastAsia="lt-LT"/>
              </w:rPr>
            </w:pPr>
          </w:p>
        </w:tc>
        <w:tc>
          <w:tcPr>
            <w:tcW w:w="4665" w:type="dxa"/>
            <w:shd w:val="clear" w:color="auto" w:fill="auto"/>
            <w:tcMar>
              <w:top w:w="0" w:type="dxa"/>
              <w:left w:w="108" w:type="dxa"/>
              <w:bottom w:w="0" w:type="dxa"/>
              <w:right w:w="108" w:type="dxa"/>
            </w:tcMar>
          </w:tcPr>
          <w:p w14:paraId="7BC9C7BE" w14:textId="77777777" w:rsidR="0024595E" w:rsidRPr="0024595E" w:rsidRDefault="0024595E" w:rsidP="0024595E">
            <w:pPr>
              <w:jc w:val="both"/>
              <w:rPr>
                <w:rFonts w:ascii="Times New Roman" w:eastAsia="Times New Roman" w:hAnsi="Times New Roman"/>
                <w:sz w:val="24"/>
                <w:szCs w:val="24"/>
                <w:shd w:val="clear" w:color="auto" w:fill="D3D3D3"/>
                <w:lang w:eastAsia="lt-LT"/>
              </w:rPr>
            </w:pPr>
            <w:r w:rsidRPr="0024595E">
              <w:rPr>
                <w:rFonts w:ascii="Times New Roman" w:eastAsia="Times New Roman" w:hAnsi="Times New Roman"/>
                <w:sz w:val="24"/>
                <w:szCs w:val="24"/>
                <w:shd w:val="clear" w:color="auto" w:fill="D3D3D3"/>
                <w:lang w:eastAsia="lt-LT"/>
              </w:rPr>
              <w:t>Pavadinimas</w:t>
            </w:r>
          </w:p>
          <w:p w14:paraId="0700B77E"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shd w:val="clear" w:color="auto" w:fill="D3D3D3"/>
                <w:lang w:eastAsia="lt-LT"/>
              </w:rPr>
              <w:t>Adresas</w:t>
            </w:r>
          </w:p>
          <w:p w14:paraId="418C0CCD"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Juridinio asmens kodas</w:t>
            </w:r>
          </w:p>
          <w:p w14:paraId="34D3FEDF"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PVM mokėtojo kodas</w:t>
            </w:r>
          </w:p>
          <w:p w14:paraId="43E58827"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Banko sąskaitos Nr.</w:t>
            </w:r>
          </w:p>
          <w:p w14:paraId="57A52386"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shd w:val="clear" w:color="auto" w:fill="D3D3D3"/>
                <w:lang w:eastAsia="lt-LT"/>
              </w:rPr>
              <w:t>Bankas</w:t>
            </w:r>
          </w:p>
          <w:p w14:paraId="75509FF9"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Banko kodas</w:t>
            </w:r>
          </w:p>
          <w:p w14:paraId="3115FA8F"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Tel. Nr.</w:t>
            </w:r>
          </w:p>
          <w:p w14:paraId="333A1764"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El. p.</w:t>
            </w:r>
          </w:p>
          <w:p w14:paraId="56A03031" w14:textId="77777777" w:rsidR="0024595E" w:rsidRPr="0024595E" w:rsidRDefault="0024595E" w:rsidP="0024595E">
            <w:pPr>
              <w:jc w:val="both"/>
              <w:rPr>
                <w:rFonts w:ascii="Times New Roman" w:eastAsia="Times New Roman" w:hAnsi="Times New Roman"/>
                <w:sz w:val="24"/>
                <w:szCs w:val="24"/>
                <w:shd w:val="clear" w:color="auto" w:fill="D3D3D3"/>
                <w:lang w:eastAsia="lt-LT"/>
              </w:rPr>
            </w:pPr>
            <w:r w:rsidRPr="0024595E">
              <w:rPr>
                <w:rFonts w:ascii="Times New Roman" w:eastAsia="Times New Roman" w:hAnsi="Times New Roman"/>
                <w:sz w:val="24"/>
                <w:szCs w:val="24"/>
                <w:shd w:val="clear" w:color="auto" w:fill="D3D3D3"/>
                <w:lang w:eastAsia="lt-LT"/>
              </w:rPr>
              <w:t>Atstovo vardas, pavardė</w:t>
            </w:r>
          </w:p>
          <w:p w14:paraId="5A65B1F9"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shd w:val="clear" w:color="auto" w:fill="D3D3D3"/>
                <w:lang w:eastAsia="lt-LT"/>
              </w:rPr>
              <w:t>Atstovo pareigos</w:t>
            </w:r>
          </w:p>
          <w:p w14:paraId="0A69860F"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______________</w:t>
            </w:r>
          </w:p>
          <w:p w14:paraId="0D48B6CF" w14:textId="77777777" w:rsidR="0024595E" w:rsidRPr="0024595E" w:rsidRDefault="0024595E" w:rsidP="0024595E">
            <w:pPr>
              <w:jc w:val="both"/>
              <w:rPr>
                <w:rFonts w:ascii="Times New Roman" w:eastAsia="Times New Roman" w:hAnsi="Times New Roman"/>
                <w:sz w:val="24"/>
                <w:szCs w:val="24"/>
                <w:vertAlign w:val="superscript"/>
                <w:lang w:eastAsia="lt-LT"/>
              </w:rPr>
            </w:pPr>
            <w:r w:rsidRPr="0024595E">
              <w:rPr>
                <w:rFonts w:ascii="Times New Roman" w:eastAsia="Times New Roman" w:hAnsi="Times New Roman"/>
                <w:sz w:val="24"/>
                <w:szCs w:val="24"/>
                <w:vertAlign w:val="superscript"/>
                <w:lang w:eastAsia="lt-LT"/>
              </w:rPr>
              <w:t>(parašas)</w:t>
            </w:r>
          </w:p>
          <w:p w14:paraId="3999D002"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______________</w:t>
            </w:r>
          </w:p>
          <w:p w14:paraId="5CCDA807"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vertAlign w:val="superscript"/>
                <w:lang w:eastAsia="lt-LT"/>
              </w:rPr>
              <w:t>(data)</w:t>
            </w:r>
          </w:p>
        </w:tc>
      </w:tr>
    </w:tbl>
    <w:p w14:paraId="0CF4B2F0" w14:textId="77777777" w:rsidR="0024595E" w:rsidRPr="0024595E" w:rsidRDefault="0024595E" w:rsidP="0024595E">
      <w:pPr>
        <w:rPr>
          <w:rFonts w:ascii="Times New Roman" w:eastAsia="Times New Roman" w:hAnsi="Times New Roman"/>
          <w:sz w:val="24"/>
          <w:szCs w:val="24"/>
          <w:lang w:eastAsia="lt-LT"/>
        </w:rPr>
      </w:pPr>
    </w:p>
    <w:p w14:paraId="22814D19" w14:textId="77777777" w:rsidR="0024595E" w:rsidRPr="0024595E" w:rsidRDefault="0024595E" w:rsidP="0024595E">
      <w:pPr>
        <w:jc w:val="center"/>
        <w:rPr>
          <w:rFonts w:ascii="Times New Roman" w:eastAsia="Times New Roman" w:hAnsi="Times New Roman"/>
          <w:sz w:val="24"/>
          <w:szCs w:val="24"/>
          <w:lang w:eastAsia="lt-LT"/>
        </w:rPr>
      </w:pPr>
    </w:p>
    <w:p w14:paraId="55777C7E" w14:textId="77777777" w:rsidR="0024595E" w:rsidRPr="0024595E" w:rsidRDefault="0024595E" w:rsidP="0024595E">
      <w:pPr>
        <w:jc w:val="center"/>
        <w:rPr>
          <w:rFonts w:ascii="Times New Roman" w:eastAsia="Times New Roman" w:hAnsi="Times New Roman"/>
          <w:sz w:val="24"/>
          <w:szCs w:val="24"/>
          <w:lang w:eastAsia="lt-LT"/>
        </w:rPr>
      </w:pPr>
    </w:p>
    <w:p w14:paraId="43CCA085" w14:textId="77777777" w:rsidR="0024595E" w:rsidRDefault="0024595E" w:rsidP="00570A31">
      <w:pPr>
        <w:rPr>
          <w:rFonts w:ascii="Times New Roman" w:eastAsia="Times New Roman" w:hAnsi="Times New Roman"/>
          <w:sz w:val="24"/>
          <w:szCs w:val="24"/>
          <w:lang w:eastAsia="lt-LT"/>
        </w:rPr>
      </w:pPr>
    </w:p>
    <w:p w14:paraId="657D145D" w14:textId="77777777" w:rsidR="00570A31" w:rsidRDefault="00570A31" w:rsidP="00570A31">
      <w:pPr>
        <w:rPr>
          <w:rFonts w:ascii="Times New Roman" w:eastAsia="Times New Roman" w:hAnsi="Times New Roman"/>
          <w:sz w:val="24"/>
          <w:szCs w:val="24"/>
          <w:lang w:eastAsia="lt-LT"/>
        </w:rPr>
      </w:pPr>
    </w:p>
    <w:p w14:paraId="2C4FBF00" w14:textId="77777777" w:rsidR="008A68CA" w:rsidRDefault="008A68CA" w:rsidP="00570A31">
      <w:pPr>
        <w:rPr>
          <w:rFonts w:ascii="Times New Roman" w:eastAsia="Times New Roman" w:hAnsi="Times New Roman"/>
          <w:sz w:val="24"/>
          <w:szCs w:val="24"/>
          <w:lang w:eastAsia="lt-LT"/>
        </w:rPr>
      </w:pPr>
    </w:p>
    <w:p w14:paraId="7E4148BA" w14:textId="77777777" w:rsidR="008A68CA" w:rsidRDefault="008A68CA" w:rsidP="00570A31">
      <w:pPr>
        <w:rPr>
          <w:rFonts w:ascii="Times New Roman" w:eastAsia="Times New Roman" w:hAnsi="Times New Roman"/>
          <w:sz w:val="24"/>
          <w:szCs w:val="24"/>
          <w:lang w:eastAsia="lt-LT"/>
        </w:rPr>
      </w:pPr>
    </w:p>
    <w:p w14:paraId="1752F3FD" w14:textId="77777777" w:rsidR="008A68CA" w:rsidRDefault="008A68CA" w:rsidP="00570A31">
      <w:pPr>
        <w:rPr>
          <w:rFonts w:ascii="Times New Roman" w:eastAsia="Times New Roman" w:hAnsi="Times New Roman"/>
          <w:sz w:val="24"/>
          <w:szCs w:val="24"/>
          <w:lang w:eastAsia="lt-LT"/>
        </w:rPr>
      </w:pPr>
    </w:p>
    <w:p w14:paraId="5A3A9CCD" w14:textId="77777777" w:rsidR="008A68CA" w:rsidRDefault="008A68CA" w:rsidP="00570A31">
      <w:pPr>
        <w:rPr>
          <w:rFonts w:ascii="Times New Roman" w:eastAsia="Times New Roman" w:hAnsi="Times New Roman"/>
          <w:sz w:val="24"/>
          <w:szCs w:val="24"/>
          <w:lang w:eastAsia="lt-LT"/>
        </w:rPr>
      </w:pPr>
    </w:p>
    <w:p w14:paraId="728737B5" w14:textId="77777777" w:rsidR="008A68CA" w:rsidRDefault="008A68CA" w:rsidP="00570A31">
      <w:pPr>
        <w:rPr>
          <w:rFonts w:ascii="Times New Roman" w:eastAsia="Times New Roman" w:hAnsi="Times New Roman"/>
          <w:sz w:val="24"/>
          <w:szCs w:val="24"/>
          <w:lang w:eastAsia="lt-LT"/>
        </w:rPr>
      </w:pPr>
    </w:p>
    <w:p w14:paraId="3307BEA6" w14:textId="77777777" w:rsidR="008A68CA" w:rsidRDefault="008A68CA" w:rsidP="00570A31">
      <w:pPr>
        <w:rPr>
          <w:rFonts w:ascii="Times New Roman" w:eastAsia="Times New Roman" w:hAnsi="Times New Roman"/>
          <w:sz w:val="24"/>
          <w:szCs w:val="24"/>
          <w:lang w:eastAsia="lt-LT"/>
        </w:rPr>
      </w:pPr>
    </w:p>
    <w:p w14:paraId="1C5B3601" w14:textId="77777777" w:rsidR="008A68CA" w:rsidRDefault="008A68CA" w:rsidP="00570A31">
      <w:pPr>
        <w:rPr>
          <w:rFonts w:ascii="Times New Roman" w:eastAsia="Times New Roman" w:hAnsi="Times New Roman"/>
          <w:sz w:val="24"/>
          <w:szCs w:val="24"/>
          <w:lang w:eastAsia="lt-LT"/>
        </w:rPr>
      </w:pPr>
    </w:p>
    <w:p w14:paraId="3BFF1F7A" w14:textId="77777777" w:rsidR="008A68CA" w:rsidRDefault="008A68CA" w:rsidP="00570A31">
      <w:pPr>
        <w:rPr>
          <w:rFonts w:ascii="Times New Roman" w:eastAsia="Times New Roman" w:hAnsi="Times New Roman"/>
          <w:sz w:val="24"/>
          <w:szCs w:val="24"/>
          <w:lang w:eastAsia="lt-LT"/>
        </w:rPr>
      </w:pPr>
    </w:p>
    <w:p w14:paraId="283F42FC" w14:textId="77777777" w:rsidR="008A68CA" w:rsidRDefault="008A68CA" w:rsidP="00570A31">
      <w:pPr>
        <w:rPr>
          <w:rFonts w:ascii="Times New Roman" w:eastAsia="Times New Roman" w:hAnsi="Times New Roman"/>
          <w:sz w:val="24"/>
          <w:szCs w:val="24"/>
          <w:lang w:eastAsia="lt-LT"/>
        </w:rPr>
      </w:pPr>
    </w:p>
    <w:p w14:paraId="09D2D26B" w14:textId="77777777" w:rsidR="008A68CA" w:rsidRDefault="008A68CA" w:rsidP="00570A31">
      <w:pPr>
        <w:rPr>
          <w:rFonts w:ascii="Times New Roman" w:eastAsia="Times New Roman" w:hAnsi="Times New Roman"/>
          <w:sz w:val="24"/>
          <w:szCs w:val="24"/>
          <w:lang w:eastAsia="lt-LT"/>
        </w:rPr>
      </w:pPr>
    </w:p>
    <w:p w14:paraId="428D4FCC" w14:textId="77777777" w:rsidR="008A68CA" w:rsidRDefault="008A68CA" w:rsidP="00570A31">
      <w:pPr>
        <w:rPr>
          <w:rFonts w:ascii="Times New Roman" w:eastAsia="Times New Roman" w:hAnsi="Times New Roman"/>
          <w:sz w:val="24"/>
          <w:szCs w:val="24"/>
          <w:lang w:eastAsia="lt-LT"/>
        </w:rPr>
      </w:pPr>
    </w:p>
    <w:p w14:paraId="702DACCF" w14:textId="77777777" w:rsidR="008A68CA" w:rsidRDefault="008A68CA" w:rsidP="00570A31">
      <w:pPr>
        <w:rPr>
          <w:rFonts w:ascii="Times New Roman" w:eastAsia="Times New Roman" w:hAnsi="Times New Roman"/>
          <w:sz w:val="24"/>
          <w:szCs w:val="24"/>
          <w:lang w:eastAsia="lt-LT"/>
        </w:rPr>
      </w:pPr>
    </w:p>
    <w:p w14:paraId="22C15D64" w14:textId="77777777" w:rsidR="008A68CA" w:rsidRDefault="008A68CA" w:rsidP="00570A31">
      <w:pPr>
        <w:rPr>
          <w:rFonts w:ascii="Times New Roman" w:eastAsia="Times New Roman" w:hAnsi="Times New Roman"/>
          <w:sz w:val="24"/>
          <w:szCs w:val="24"/>
          <w:lang w:eastAsia="lt-LT"/>
        </w:rPr>
      </w:pPr>
    </w:p>
    <w:p w14:paraId="01B485B9" w14:textId="77777777" w:rsidR="008A68CA" w:rsidRDefault="008A68CA" w:rsidP="00570A31">
      <w:pPr>
        <w:rPr>
          <w:rFonts w:ascii="Times New Roman" w:eastAsia="Times New Roman" w:hAnsi="Times New Roman"/>
          <w:sz w:val="24"/>
          <w:szCs w:val="24"/>
          <w:lang w:eastAsia="lt-LT"/>
        </w:rPr>
      </w:pPr>
    </w:p>
    <w:p w14:paraId="5155AE0A" w14:textId="77777777" w:rsidR="008A68CA" w:rsidRDefault="008A68CA" w:rsidP="00570A31">
      <w:pPr>
        <w:rPr>
          <w:rFonts w:ascii="Times New Roman" w:eastAsia="Times New Roman" w:hAnsi="Times New Roman"/>
          <w:sz w:val="24"/>
          <w:szCs w:val="24"/>
          <w:lang w:eastAsia="lt-LT"/>
        </w:rPr>
      </w:pPr>
    </w:p>
    <w:p w14:paraId="02C1CE0A" w14:textId="77777777" w:rsidR="008A68CA" w:rsidRDefault="008A68CA" w:rsidP="00570A31">
      <w:pPr>
        <w:rPr>
          <w:rFonts w:ascii="Times New Roman" w:eastAsia="Times New Roman" w:hAnsi="Times New Roman"/>
          <w:sz w:val="24"/>
          <w:szCs w:val="24"/>
          <w:lang w:eastAsia="lt-LT"/>
        </w:rPr>
      </w:pPr>
    </w:p>
    <w:p w14:paraId="7D28DC0A" w14:textId="77777777" w:rsidR="008A68CA" w:rsidRDefault="008A68CA" w:rsidP="00570A31">
      <w:pPr>
        <w:rPr>
          <w:rFonts w:ascii="Times New Roman" w:eastAsia="Times New Roman" w:hAnsi="Times New Roman"/>
          <w:sz w:val="24"/>
          <w:szCs w:val="24"/>
          <w:lang w:eastAsia="lt-LT"/>
        </w:rPr>
      </w:pPr>
    </w:p>
    <w:p w14:paraId="2986C598" w14:textId="77777777" w:rsidR="008A68CA" w:rsidRDefault="008A68CA" w:rsidP="00570A31">
      <w:pPr>
        <w:rPr>
          <w:rFonts w:ascii="Times New Roman" w:eastAsia="Times New Roman" w:hAnsi="Times New Roman"/>
          <w:sz w:val="24"/>
          <w:szCs w:val="24"/>
          <w:lang w:eastAsia="lt-LT"/>
        </w:rPr>
      </w:pPr>
    </w:p>
    <w:p w14:paraId="54B56BCE" w14:textId="77777777" w:rsidR="008A68CA" w:rsidRDefault="008A68CA" w:rsidP="00570A31">
      <w:pPr>
        <w:rPr>
          <w:rFonts w:ascii="Times New Roman" w:eastAsia="Times New Roman" w:hAnsi="Times New Roman"/>
          <w:sz w:val="24"/>
          <w:szCs w:val="24"/>
          <w:lang w:eastAsia="lt-LT"/>
        </w:rPr>
      </w:pPr>
    </w:p>
    <w:p w14:paraId="3DE583BD" w14:textId="77777777" w:rsidR="008A68CA" w:rsidRDefault="008A68CA" w:rsidP="00570A31">
      <w:pPr>
        <w:rPr>
          <w:rFonts w:ascii="Times New Roman" w:eastAsia="Times New Roman" w:hAnsi="Times New Roman"/>
          <w:sz w:val="24"/>
          <w:szCs w:val="24"/>
          <w:lang w:eastAsia="lt-LT"/>
        </w:rPr>
      </w:pPr>
    </w:p>
    <w:p w14:paraId="5A8299F6" w14:textId="77777777" w:rsidR="008A68CA" w:rsidRDefault="008A68CA" w:rsidP="00570A31">
      <w:pPr>
        <w:rPr>
          <w:rFonts w:ascii="Times New Roman" w:eastAsia="Times New Roman" w:hAnsi="Times New Roman"/>
          <w:sz w:val="24"/>
          <w:szCs w:val="24"/>
          <w:lang w:eastAsia="lt-LT"/>
        </w:rPr>
      </w:pPr>
    </w:p>
    <w:p w14:paraId="7F23C68D" w14:textId="77777777" w:rsidR="008A68CA" w:rsidRDefault="008A68CA" w:rsidP="00570A31">
      <w:pPr>
        <w:rPr>
          <w:rFonts w:ascii="Times New Roman" w:eastAsia="Times New Roman" w:hAnsi="Times New Roman"/>
          <w:sz w:val="24"/>
          <w:szCs w:val="24"/>
          <w:lang w:eastAsia="lt-LT"/>
        </w:rPr>
      </w:pPr>
    </w:p>
    <w:p w14:paraId="7F8DA4D2" w14:textId="77777777" w:rsidR="008A68CA" w:rsidRDefault="008A68CA" w:rsidP="00570A31">
      <w:pPr>
        <w:rPr>
          <w:rFonts w:ascii="Times New Roman" w:eastAsia="Times New Roman" w:hAnsi="Times New Roman"/>
          <w:sz w:val="24"/>
          <w:szCs w:val="24"/>
          <w:lang w:eastAsia="lt-LT"/>
        </w:rPr>
      </w:pPr>
    </w:p>
    <w:p w14:paraId="24FFD686" w14:textId="77777777" w:rsidR="008A68CA" w:rsidRDefault="008A68CA" w:rsidP="00570A31">
      <w:pPr>
        <w:rPr>
          <w:rFonts w:ascii="Times New Roman" w:eastAsia="Times New Roman" w:hAnsi="Times New Roman"/>
          <w:sz w:val="24"/>
          <w:szCs w:val="24"/>
          <w:lang w:eastAsia="lt-LT"/>
        </w:rPr>
      </w:pPr>
    </w:p>
    <w:p w14:paraId="6F7C50AE" w14:textId="77777777" w:rsidR="008A68CA" w:rsidRDefault="008A68CA" w:rsidP="00570A31">
      <w:pPr>
        <w:rPr>
          <w:rFonts w:ascii="Times New Roman" w:eastAsia="Times New Roman" w:hAnsi="Times New Roman"/>
          <w:sz w:val="24"/>
          <w:szCs w:val="24"/>
          <w:lang w:eastAsia="lt-LT"/>
        </w:rPr>
      </w:pPr>
    </w:p>
    <w:p w14:paraId="400E61D5" w14:textId="77777777" w:rsidR="008A68CA" w:rsidRDefault="008A68CA" w:rsidP="00570A31">
      <w:pPr>
        <w:rPr>
          <w:rFonts w:ascii="Times New Roman" w:eastAsia="Times New Roman" w:hAnsi="Times New Roman"/>
          <w:sz w:val="24"/>
          <w:szCs w:val="24"/>
          <w:lang w:eastAsia="lt-LT"/>
        </w:rPr>
      </w:pPr>
    </w:p>
    <w:p w14:paraId="64A0F0FE" w14:textId="77777777" w:rsidR="008A68CA" w:rsidRDefault="008A68CA" w:rsidP="00570A31">
      <w:pPr>
        <w:rPr>
          <w:rFonts w:ascii="Times New Roman" w:eastAsia="Times New Roman" w:hAnsi="Times New Roman"/>
          <w:sz w:val="24"/>
          <w:szCs w:val="24"/>
          <w:lang w:eastAsia="lt-LT"/>
        </w:rPr>
      </w:pPr>
    </w:p>
    <w:p w14:paraId="7FBD4AE4" w14:textId="77777777" w:rsidR="00D30984" w:rsidRDefault="00D30984" w:rsidP="00DE43B8">
      <w:pPr>
        <w:rPr>
          <w:rFonts w:ascii="Times New Roman" w:eastAsia="Times New Roman" w:hAnsi="Times New Roman"/>
          <w:sz w:val="24"/>
          <w:szCs w:val="24"/>
          <w:lang w:eastAsia="lt-LT"/>
        </w:rPr>
      </w:pPr>
    </w:p>
    <w:p w14:paraId="6439BFC2" w14:textId="77777777" w:rsidR="001A693D" w:rsidRPr="0024595E" w:rsidRDefault="001A693D" w:rsidP="00DE43B8">
      <w:pPr>
        <w:rPr>
          <w:rFonts w:ascii="Times New Roman" w:eastAsia="Times New Roman" w:hAnsi="Times New Roman"/>
          <w:sz w:val="24"/>
          <w:szCs w:val="24"/>
          <w:lang w:eastAsia="lt-LT"/>
        </w:rPr>
      </w:pPr>
    </w:p>
    <w:p w14:paraId="00BD207C" w14:textId="77777777" w:rsidR="0024595E" w:rsidRPr="0024595E" w:rsidRDefault="0024595E" w:rsidP="0024595E">
      <w:pPr>
        <w:jc w:val="right"/>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lastRenderedPageBreak/>
        <w:t xml:space="preserve">Konkurso sąlygų </w:t>
      </w:r>
      <w:r w:rsidRPr="0024595E">
        <w:rPr>
          <w:rFonts w:ascii="Times New Roman" w:eastAsia="Times New Roman" w:hAnsi="Times New Roman"/>
          <w:b/>
          <w:sz w:val="24"/>
          <w:szCs w:val="24"/>
          <w:lang w:eastAsia="lt-LT"/>
        </w:rPr>
        <w:t>5.1</w:t>
      </w:r>
      <w:r w:rsidRPr="0024595E">
        <w:rPr>
          <w:rFonts w:ascii="Times New Roman" w:eastAsia="Times New Roman" w:hAnsi="Times New Roman"/>
          <w:sz w:val="24"/>
          <w:szCs w:val="24"/>
          <w:lang w:eastAsia="lt-LT"/>
        </w:rPr>
        <w:t xml:space="preserve"> priedas</w:t>
      </w:r>
    </w:p>
    <w:p w14:paraId="7293E346" w14:textId="77777777" w:rsidR="0024595E" w:rsidRPr="0024595E" w:rsidRDefault="0024595E" w:rsidP="0024595E">
      <w:pPr>
        <w:jc w:val="center"/>
        <w:rPr>
          <w:rFonts w:ascii="Times New Roman" w:eastAsia="Times New Roman" w:hAnsi="Times New Roman"/>
          <w:sz w:val="24"/>
          <w:szCs w:val="24"/>
          <w:lang w:eastAsia="lt-LT"/>
        </w:rPr>
      </w:pPr>
    </w:p>
    <w:p w14:paraId="2E82F768" w14:textId="77777777" w:rsidR="0024595E" w:rsidRPr="0024595E" w:rsidRDefault="0024595E" w:rsidP="0024595E">
      <w:pPr>
        <w:jc w:val="center"/>
        <w:rPr>
          <w:rFonts w:ascii="Times New Roman" w:eastAsia="Times New Roman" w:hAnsi="Times New Roman"/>
          <w:sz w:val="24"/>
          <w:szCs w:val="24"/>
          <w:lang w:eastAsia="lt-LT"/>
        </w:rPr>
      </w:pPr>
      <w:bookmarkStart w:id="85" w:name="_heading=h.4h042r0" w:colFirst="0" w:colLast="0"/>
      <w:bookmarkEnd w:id="85"/>
      <w:r w:rsidRPr="0024595E">
        <w:rPr>
          <w:rFonts w:ascii="Times New Roman" w:eastAsia="Times New Roman" w:hAnsi="Times New Roman"/>
          <w:sz w:val="24"/>
          <w:szCs w:val="24"/>
          <w:lang w:eastAsia="lt-LT"/>
        </w:rPr>
        <w:t>(pirkimo sutarties sąlygų įvykdymo garantijos forma)</w:t>
      </w:r>
    </w:p>
    <w:p w14:paraId="715A2346" w14:textId="77777777" w:rsidR="0024595E" w:rsidRPr="0024595E" w:rsidRDefault="0024595E" w:rsidP="0024595E">
      <w:pPr>
        <w:jc w:val="both"/>
        <w:rPr>
          <w:rFonts w:ascii="Times New Roman" w:eastAsia="Times New Roman" w:hAnsi="Times New Roman"/>
          <w:sz w:val="24"/>
          <w:szCs w:val="24"/>
          <w:lang w:eastAsia="lt-LT"/>
        </w:rPr>
      </w:pPr>
    </w:p>
    <w:p w14:paraId="2A08341C" w14:textId="77777777" w:rsidR="0024595E" w:rsidRPr="0024595E" w:rsidRDefault="0024595E" w:rsidP="0024595E">
      <w:pPr>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__________________________________________</w:t>
      </w:r>
    </w:p>
    <w:p w14:paraId="17C3DD6E" w14:textId="77777777" w:rsidR="0024595E" w:rsidRPr="0024595E" w:rsidRDefault="0024595E" w:rsidP="0024595E">
      <w:pPr>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Prekių (paslaugų, darbų) gavėjo pavadinimas, kodas, adresas</w:t>
      </w:r>
    </w:p>
    <w:p w14:paraId="501294D5" w14:textId="77777777" w:rsidR="0024595E" w:rsidRPr="0024595E" w:rsidRDefault="0024595E" w:rsidP="0024595E">
      <w:pPr>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(toliau – Garantijos gavėjas)</w:t>
      </w:r>
    </w:p>
    <w:p w14:paraId="73E4A158" w14:textId="77777777" w:rsidR="0024595E" w:rsidRPr="0024595E" w:rsidRDefault="0024595E" w:rsidP="0024595E">
      <w:pPr>
        <w:rPr>
          <w:rFonts w:ascii="Times New Roman" w:eastAsia="Times New Roman" w:hAnsi="Times New Roman"/>
          <w:sz w:val="24"/>
          <w:szCs w:val="24"/>
          <w:lang w:eastAsia="lt-LT"/>
        </w:rPr>
      </w:pPr>
    </w:p>
    <w:p w14:paraId="250E9160" w14:textId="77777777" w:rsidR="0024595E" w:rsidRPr="0024595E" w:rsidRDefault="0024595E" w:rsidP="0024595E">
      <w:pPr>
        <w:jc w:val="center"/>
        <w:rPr>
          <w:rFonts w:ascii="Times New Roman" w:eastAsia="Times New Roman" w:hAnsi="Times New Roman"/>
          <w:b/>
          <w:sz w:val="24"/>
          <w:szCs w:val="24"/>
          <w:lang w:eastAsia="lt-LT"/>
        </w:rPr>
      </w:pPr>
      <w:r w:rsidRPr="0024595E">
        <w:rPr>
          <w:rFonts w:ascii="Times New Roman" w:eastAsia="Times New Roman" w:hAnsi="Times New Roman"/>
          <w:b/>
          <w:sz w:val="24"/>
          <w:szCs w:val="24"/>
          <w:lang w:eastAsia="lt-LT"/>
        </w:rPr>
        <w:t>PIRKIMO SUTARTIES SĄLYGŲ ĮVYKDYMO GARANTIJA</w:t>
      </w:r>
    </w:p>
    <w:p w14:paraId="3AEBD2A3"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20__ m. _____________ ____ d. Nr. ____________</w:t>
      </w:r>
    </w:p>
    <w:p w14:paraId="03FC8AFD" w14:textId="77777777" w:rsidR="0024595E" w:rsidRPr="0024595E" w:rsidRDefault="0024595E" w:rsidP="0024595E">
      <w:pPr>
        <w:jc w:val="center"/>
        <w:rPr>
          <w:lang w:eastAsia="lt-LT"/>
        </w:rPr>
      </w:pPr>
      <w:r w:rsidRPr="0024595E">
        <w:rPr>
          <w:rFonts w:ascii="Times New Roman" w:eastAsia="Times New Roman" w:hAnsi="Times New Roman"/>
          <w:sz w:val="24"/>
          <w:szCs w:val="24"/>
          <w:shd w:val="clear" w:color="auto" w:fill="D9D9D9"/>
          <w:lang w:eastAsia="lt-LT"/>
        </w:rPr>
        <w:t>/miesto pavadinimas/</w:t>
      </w:r>
    </w:p>
    <w:p w14:paraId="0A6CC23D" w14:textId="77777777" w:rsidR="0024595E" w:rsidRPr="0024595E" w:rsidRDefault="0024595E" w:rsidP="0024595E">
      <w:pPr>
        <w:rPr>
          <w:rFonts w:ascii="Times New Roman" w:eastAsia="Times New Roman" w:hAnsi="Times New Roman"/>
          <w:sz w:val="24"/>
          <w:szCs w:val="24"/>
          <w:lang w:eastAsia="lt-LT"/>
        </w:rPr>
      </w:pPr>
    </w:p>
    <w:p w14:paraId="096445BA" w14:textId="77777777" w:rsidR="0024595E" w:rsidRPr="0024595E" w:rsidRDefault="0024595E" w:rsidP="0024595E">
      <w:pPr>
        <w:ind w:firstLine="567"/>
        <w:jc w:val="both"/>
        <w:rPr>
          <w:lang w:eastAsia="lt-LT"/>
        </w:rPr>
      </w:pPr>
      <w:r w:rsidRPr="0024595E">
        <w:rPr>
          <w:rFonts w:ascii="Times New Roman" w:eastAsia="Times New Roman" w:hAnsi="Times New Roman"/>
          <w:sz w:val="24"/>
          <w:szCs w:val="24"/>
          <w:shd w:val="clear" w:color="auto" w:fill="D9D9D9"/>
          <w:lang w:eastAsia="lt-LT"/>
        </w:rPr>
        <w:t>/kliento pavadinimas, adresas/</w:t>
      </w:r>
      <w:r w:rsidRPr="0024595E">
        <w:rPr>
          <w:rFonts w:ascii="Times New Roman" w:eastAsia="Times New Roman" w:hAnsi="Times New Roman"/>
          <w:sz w:val="24"/>
          <w:szCs w:val="24"/>
          <w:lang w:eastAsia="lt-LT"/>
        </w:rPr>
        <w:t xml:space="preserve"> (toliau – Klientas) pranešė, kad laimėjo Garantijos gavėjo) </w:t>
      </w:r>
      <w:r w:rsidRPr="0024595E">
        <w:rPr>
          <w:rFonts w:ascii="Times New Roman" w:eastAsia="Times New Roman" w:hAnsi="Times New Roman"/>
          <w:sz w:val="24"/>
          <w:szCs w:val="24"/>
          <w:shd w:val="clear" w:color="auto" w:fill="D9D9D9"/>
          <w:lang w:eastAsia="lt-LT"/>
        </w:rPr>
        <w:t>/pirkimo pavadinimas/</w:t>
      </w:r>
      <w:r w:rsidRPr="0024595E">
        <w:rPr>
          <w:rFonts w:ascii="Times New Roman" w:eastAsia="Times New Roman" w:hAnsi="Times New Roman"/>
          <w:sz w:val="24"/>
          <w:szCs w:val="24"/>
          <w:lang w:eastAsia="lt-LT"/>
        </w:rPr>
        <w:t xml:space="preserve"> viešąjį pirkimą ir yra pakviestas sudaryti viešojo pirkimo-pardavimo sutartį dėl </w:t>
      </w:r>
      <w:r w:rsidRPr="0024595E">
        <w:rPr>
          <w:rFonts w:ascii="Times New Roman" w:eastAsia="Times New Roman" w:hAnsi="Times New Roman"/>
          <w:sz w:val="24"/>
          <w:szCs w:val="24"/>
          <w:shd w:val="clear" w:color="auto" w:fill="D9D9D9"/>
          <w:lang w:eastAsia="lt-LT"/>
        </w:rPr>
        <w:t>/aprašyti sutarties objektą/</w:t>
      </w:r>
      <w:r w:rsidRPr="0024595E">
        <w:rPr>
          <w:rFonts w:ascii="Times New Roman" w:eastAsia="Times New Roman" w:hAnsi="Times New Roman"/>
          <w:sz w:val="24"/>
          <w:szCs w:val="24"/>
          <w:lang w:eastAsia="lt-LT"/>
        </w:rPr>
        <w:t xml:space="preserve"> (toliau – Sutartis).</w:t>
      </w:r>
    </w:p>
    <w:p w14:paraId="66D3A073" w14:textId="77777777" w:rsidR="0024595E" w:rsidRPr="0024595E" w:rsidRDefault="0024595E" w:rsidP="0024595E">
      <w:pPr>
        <w:ind w:firstLine="567"/>
        <w:jc w:val="both"/>
        <w:rPr>
          <w:rFonts w:ascii="Times New Roman" w:eastAsia="Times New Roman" w:hAnsi="Times New Roman"/>
          <w:sz w:val="24"/>
          <w:szCs w:val="24"/>
          <w:lang w:eastAsia="lt-LT"/>
        </w:rPr>
      </w:pPr>
    </w:p>
    <w:p w14:paraId="5FBF383D" w14:textId="77777777" w:rsidR="0024595E" w:rsidRPr="0024595E" w:rsidRDefault="0024595E" w:rsidP="0024595E">
      <w:pPr>
        <w:ind w:firstLine="567"/>
        <w:jc w:val="both"/>
        <w:rPr>
          <w:lang w:eastAsia="lt-LT"/>
        </w:rPr>
      </w:pPr>
      <w:r w:rsidRPr="0024595E">
        <w:rPr>
          <w:rFonts w:ascii="Times New Roman" w:eastAsia="Times New Roman" w:hAnsi="Times New Roman"/>
          <w:sz w:val="24"/>
          <w:szCs w:val="24"/>
          <w:shd w:val="clear" w:color="auto" w:fill="D9D9D9"/>
          <w:lang w:eastAsia="lt-LT"/>
        </w:rPr>
        <w:t>/pavadinimas/</w:t>
      </w:r>
      <w:r w:rsidRPr="0024595E">
        <w:rPr>
          <w:rFonts w:ascii="Times New Roman" w:eastAsia="Times New Roman" w:hAnsi="Times New Roman"/>
          <w:sz w:val="24"/>
          <w:szCs w:val="24"/>
          <w:lang w:eastAsia="lt-LT"/>
        </w:rPr>
        <w:t xml:space="preserve"> bankas, atstovaujamas </w:t>
      </w:r>
      <w:r w:rsidRPr="0024595E">
        <w:rPr>
          <w:rFonts w:ascii="Times New Roman" w:eastAsia="Times New Roman" w:hAnsi="Times New Roman"/>
          <w:sz w:val="24"/>
          <w:szCs w:val="24"/>
          <w:shd w:val="clear" w:color="auto" w:fill="D9D9D9"/>
          <w:lang w:eastAsia="lt-LT"/>
        </w:rPr>
        <w:t>/banko filialo pavadinimas/</w:t>
      </w:r>
      <w:r w:rsidRPr="0024595E">
        <w:rPr>
          <w:rFonts w:ascii="Times New Roman" w:eastAsia="Times New Roman" w:hAnsi="Times New Roman"/>
          <w:sz w:val="24"/>
          <w:szCs w:val="24"/>
          <w:lang w:eastAsia="lt-LT"/>
        </w:rPr>
        <w:t xml:space="preserve"> filialo, </w:t>
      </w:r>
      <w:r w:rsidRPr="0024595E">
        <w:rPr>
          <w:rFonts w:ascii="Times New Roman" w:eastAsia="Times New Roman" w:hAnsi="Times New Roman"/>
          <w:sz w:val="24"/>
          <w:szCs w:val="24"/>
          <w:shd w:val="clear" w:color="auto" w:fill="D9D9D9"/>
          <w:lang w:eastAsia="lt-LT"/>
        </w:rPr>
        <w:t>/adresas/</w:t>
      </w:r>
      <w:r w:rsidRPr="0024595E">
        <w:rPr>
          <w:rFonts w:ascii="Times New Roman" w:eastAsia="Times New Roman" w:hAnsi="Times New Roman"/>
          <w:sz w:val="24"/>
          <w:szCs w:val="24"/>
          <w:lang w:eastAsia="lt-LT"/>
        </w:rPr>
        <w:t xml:space="preserve"> (toliau – Bankas), šioje garantijoje nustatytomis sąlygomis neatšaukiamai įsipareigoja sumokėti Garantijos gavėjui ne daugiau kaip ____ (</w:t>
      </w:r>
      <w:r w:rsidRPr="0024595E">
        <w:rPr>
          <w:rFonts w:ascii="Times New Roman" w:eastAsia="Times New Roman" w:hAnsi="Times New Roman"/>
          <w:sz w:val="24"/>
          <w:szCs w:val="24"/>
          <w:shd w:val="clear" w:color="auto" w:fill="D9D9D9"/>
          <w:lang w:eastAsia="lt-LT"/>
        </w:rPr>
        <w:t>/suma žodžiais, valiutos pavadinimas/</w:t>
      </w:r>
      <w:r w:rsidRPr="0024595E">
        <w:rPr>
          <w:rFonts w:ascii="Times New Roman" w:eastAsia="Times New Roman" w:hAnsi="Times New Roman"/>
          <w:sz w:val="24"/>
          <w:szCs w:val="24"/>
          <w:lang w:eastAsia="lt-LT"/>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45DD5B8B"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Šis įsipareigojimas privalomas Bankui ir jo teisių perėmėjams. </w:t>
      </w:r>
    </w:p>
    <w:p w14:paraId="580DC61A"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375AEC9"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Reikalavimas mokėti ir visi kiti raštiški pranešimai pagal šią garantiją turi būti siunčiami Bankui el. paštu aukščiau nurodytu Banko el. pašto adresu.</w:t>
      </w:r>
    </w:p>
    <w:p w14:paraId="74BF189A"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Bankas įsipareigoja tik Garantijos gavėjui, todėl ši garantija yra neperleistina ir neįkeistina.</w:t>
      </w:r>
    </w:p>
    <w:p w14:paraId="621FC600"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Šioje garantijoje nurodyta suma atitinkamai sumažės po kiekvieno Banko mokėjimo pagal šią garantiją.</w:t>
      </w:r>
    </w:p>
    <w:p w14:paraId="77FBEA27" w14:textId="77777777" w:rsidR="0024595E" w:rsidRPr="0024595E" w:rsidRDefault="0024595E" w:rsidP="0024595E">
      <w:pPr>
        <w:ind w:firstLine="567"/>
        <w:jc w:val="both"/>
        <w:rPr>
          <w:lang w:eastAsia="lt-LT"/>
        </w:rPr>
      </w:pPr>
      <w:r w:rsidRPr="0024595E">
        <w:rPr>
          <w:rFonts w:ascii="Times New Roman" w:eastAsia="Times New Roman" w:hAnsi="Times New Roman"/>
          <w:sz w:val="24"/>
          <w:szCs w:val="24"/>
          <w:lang w:eastAsia="lt-LT"/>
        </w:rPr>
        <w:t xml:space="preserve">Ši garantija galioja iki </w:t>
      </w:r>
      <w:r w:rsidRPr="0024595E">
        <w:rPr>
          <w:rFonts w:ascii="Times New Roman" w:eastAsia="Times New Roman" w:hAnsi="Times New Roman"/>
          <w:b/>
          <w:i/>
          <w:sz w:val="24"/>
          <w:szCs w:val="24"/>
          <w:lang w:eastAsia="lt-LT"/>
        </w:rPr>
        <w:t>20__ m. ________________ ____ d. imtinai.</w:t>
      </w:r>
    </w:p>
    <w:p w14:paraId="1652D98D"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Visi Banko garantiniai įsipareigojimai Garantijos gavėjui pagal šią garantiją baigiasi, jeigu yra kuri nors iš šių sąlygų:</w:t>
      </w:r>
    </w:p>
    <w:p w14:paraId="0370A19C"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1. sueina garantijoje nustatytas garantijos galiojimo terminas; </w:t>
      </w:r>
    </w:p>
    <w:p w14:paraId="12F497AB"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2. Garantijos gavėjas raštu praneša Bankui, kad atsisako savo teisių pagal šią garantiją.</w:t>
      </w:r>
    </w:p>
    <w:p w14:paraId="4C6B453A"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Bet kokie Garantijos gavėjo reikalavimai mokėti nebus vykdomi, jeigu jie bus gauti aukščiau nurodytu Banko el. pašto adresu pasibaigus garantijos galiojimo laikotarpiui.</w:t>
      </w:r>
    </w:p>
    <w:p w14:paraId="4A4B8E32"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Vėlesni Sutarties ar kitų su ja susijusių dokumentų pakeitimai ar papildymai neturės įtakos Banko įsipareigojimų pagal šią garantiją </w:t>
      </w:r>
      <w:proofErr w:type="spellStart"/>
      <w:r w:rsidRPr="0024595E">
        <w:rPr>
          <w:rFonts w:ascii="Times New Roman" w:eastAsia="Times New Roman" w:hAnsi="Times New Roman"/>
          <w:sz w:val="24"/>
          <w:szCs w:val="24"/>
          <w:lang w:eastAsia="lt-LT"/>
        </w:rPr>
        <w:t>vykdytinumui</w:t>
      </w:r>
      <w:proofErr w:type="spellEnd"/>
      <w:r w:rsidRPr="0024595E">
        <w:rPr>
          <w:rFonts w:ascii="Times New Roman" w:eastAsia="Times New Roman" w:hAnsi="Times New Roman"/>
          <w:sz w:val="24"/>
          <w:szCs w:val="24"/>
          <w:lang w:eastAsia="lt-LT"/>
        </w:rPr>
        <w:t xml:space="preserve"> ir (ar) apimčiai ir neatleis Banko nuo visiško įsipareigojimų pagal šią garantiją vykdymo.</w:t>
      </w:r>
    </w:p>
    <w:p w14:paraId="4F9B02FB"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Šiai garantijai taikomos Bendrosios garantijų taisyklės (</w:t>
      </w:r>
      <w:proofErr w:type="spellStart"/>
      <w:r w:rsidRPr="0024595E">
        <w:rPr>
          <w:rFonts w:ascii="Times New Roman" w:eastAsia="Times New Roman" w:hAnsi="Times New Roman"/>
          <w:sz w:val="24"/>
          <w:szCs w:val="24"/>
          <w:lang w:eastAsia="lt-LT"/>
        </w:rPr>
        <w:t>Uniform</w:t>
      </w:r>
      <w:proofErr w:type="spellEnd"/>
      <w:r w:rsidRPr="0024595E">
        <w:rPr>
          <w:rFonts w:ascii="Times New Roman" w:eastAsia="Times New Roman" w:hAnsi="Times New Roman"/>
          <w:sz w:val="24"/>
          <w:szCs w:val="24"/>
          <w:lang w:eastAsia="lt-LT"/>
        </w:rPr>
        <w:t xml:space="preserve"> </w:t>
      </w:r>
      <w:proofErr w:type="spellStart"/>
      <w:r w:rsidRPr="0024595E">
        <w:rPr>
          <w:rFonts w:ascii="Times New Roman" w:eastAsia="Times New Roman" w:hAnsi="Times New Roman"/>
          <w:sz w:val="24"/>
          <w:szCs w:val="24"/>
          <w:lang w:eastAsia="lt-LT"/>
        </w:rPr>
        <w:t>Rules</w:t>
      </w:r>
      <w:proofErr w:type="spellEnd"/>
      <w:r w:rsidRPr="0024595E">
        <w:rPr>
          <w:rFonts w:ascii="Times New Roman" w:eastAsia="Times New Roman" w:hAnsi="Times New Roman"/>
          <w:sz w:val="24"/>
          <w:szCs w:val="24"/>
          <w:lang w:eastAsia="lt-LT"/>
        </w:rPr>
        <w:t xml:space="preserve"> </w:t>
      </w:r>
      <w:proofErr w:type="spellStart"/>
      <w:r w:rsidRPr="0024595E">
        <w:rPr>
          <w:rFonts w:ascii="Times New Roman" w:eastAsia="Times New Roman" w:hAnsi="Times New Roman"/>
          <w:sz w:val="24"/>
          <w:szCs w:val="24"/>
          <w:lang w:eastAsia="lt-LT"/>
        </w:rPr>
        <w:t>for</w:t>
      </w:r>
      <w:proofErr w:type="spellEnd"/>
      <w:r w:rsidRPr="0024595E">
        <w:rPr>
          <w:rFonts w:ascii="Times New Roman" w:eastAsia="Times New Roman" w:hAnsi="Times New Roman"/>
          <w:sz w:val="24"/>
          <w:szCs w:val="24"/>
          <w:lang w:eastAsia="lt-LT"/>
        </w:rPr>
        <w:t xml:space="preserve"> </w:t>
      </w:r>
      <w:proofErr w:type="spellStart"/>
      <w:r w:rsidRPr="0024595E">
        <w:rPr>
          <w:rFonts w:ascii="Times New Roman" w:eastAsia="Times New Roman" w:hAnsi="Times New Roman"/>
          <w:sz w:val="24"/>
          <w:szCs w:val="24"/>
          <w:lang w:eastAsia="lt-LT"/>
        </w:rPr>
        <w:t>Demand</w:t>
      </w:r>
      <w:proofErr w:type="spellEnd"/>
      <w:r w:rsidRPr="0024595E">
        <w:rPr>
          <w:rFonts w:ascii="Times New Roman" w:eastAsia="Times New Roman" w:hAnsi="Times New Roman"/>
          <w:sz w:val="24"/>
          <w:szCs w:val="24"/>
          <w:lang w:eastAsia="lt-LT"/>
        </w:rPr>
        <w:t xml:space="preserve"> </w:t>
      </w:r>
      <w:proofErr w:type="spellStart"/>
      <w:r w:rsidRPr="0024595E">
        <w:rPr>
          <w:rFonts w:ascii="Times New Roman" w:eastAsia="Times New Roman" w:hAnsi="Times New Roman"/>
          <w:sz w:val="24"/>
          <w:szCs w:val="24"/>
          <w:lang w:eastAsia="lt-LT"/>
        </w:rPr>
        <w:t>Guarantees</w:t>
      </w:r>
      <w:proofErr w:type="spellEnd"/>
      <w:r w:rsidRPr="0024595E">
        <w:rPr>
          <w:rFonts w:ascii="Times New Roman" w:eastAsia="Times New Roman" w:hAnsi="Times New Roman"/>
          <w:sz w:val="24"/>
          <w:szCs w:val="24"/>
          <w:lang w:eastAsia="lt-LT"/>
        </w:rPr>
        <w:t xml:space="preserve"> (URDG) 2010 </w:t>
      </w:r>
      <w:proofErr w:type="spellStart"/>
      <w:r w:rsidRPr="0024595E">
        <w:rPr>
          <w:rFonts w:ascii="Times New Roman" w:eastAsia="Times New Roman" w:hAnsi="Times New Roman"/>
          <w:sz w:val="24"/>
          <w:szCs w:val="24"/>
          <w:lang w:eastAsia="lt-LT"/>
        </w:rPr>
        <w:t>Revision</w:t>
      </w:r>
      <w:proofErr w:type="spellEnd"/>
      <w:r w:rsidRPr="0024595E">
        <w:rPr>
          <w:rFonts w:ascii="Times New Roman" w:eastAsia="Times New Roman" w:hAnsi="Times New Roman"/>
          <w:sz w:val="24"/>
          <w:szCs w:val="24"/>
          <w:lang w:eastAsia="lt-LT"/>
        </w:rPr>
        <w:t xml:space="preserve">, ICC </w:t>
      </w:r>
      <w:proofErr w:type="spellStart"/>
      <w:r w:rsidRPr="0024595E">
        <w:rPr>
          <w:rFonts w:ascii="Times New Roman" w:eastAsia="Times New Roman" w:hAnsi="Times New Roman"/>
          <w:sz w:val="24"/>
          <w:szCs w:val="24"/>
          <w:lang w:eastAsia="lt-LT"/>
        </w:rPr>
        <w:t>Publication</w:t>
      </w:r>
      <w:proofErr w:type="spellEnd"/>
      <w:r w:rsidRPr="0024595E">
        <w:rPr>
          <w:rFonts w:ascii="Times New Roman" w:eastAsia="Times New Roman" w:hAnsi="Times New Roman"/>
          <w:sz w:val="24"/>
          <w:szCs w:val="24"/>
          <w:lang w:eastAsia="lt-LT"/>
        </w:rPr>
        <w:t xml:space="preserve"> No.758) su išimtimis, nustatytomis šioje garantijoje ir (ar) imperatyviose Lietuvos Respublikos teisės aktų normose.</w:t>
      </w:r>
    </w:p>
    <w:p w14:paraId="08CE49D4"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Šalių ginčai sprendžiami Lietuvos Respublikos įstatymų nustatyta tvarka.</w:t>
      </w:r>
    </w:p>
    <w:p w14:paraId="6CF2FA0B" w14:textId="77777777" w:rsidR="0024595E" w:rsidRPr="0024595E" w:rsidRDefault="0024595E" w:rsidP="0024595E">
      <w:pPr>
        <w:ind w:firstLine="567"/>
        <w:jc w:val="both"/>
        <w:rPr>
          <w:rFonts w:ascii="Times New Roman" w:eastAsia="Times New Roman" w:hAnsi="Times New Roman"/>
          <w:sz w:val="24"/>
          <w:szCs w:val="24"/>
          <w:lang w:eastAsia="lt-LT"/>
        </w:rPr>
      </w:pPr>
    </w:p>
    <w:p w14:paraId="406F6265" w14:textId="77777777" w:rsidR="0024595E" w:rsidRPr="0024595E" w:rsidRDefault="0024595E" w:rsidP="0024595E">
      <w:pPr>
        <w:jc w:val="both"/>
        <w:rPr>
          <w:lang w:eastAsia="lt-LT"/>
        </w:rPr>
      </w:pPr>
      <w:r w:rsidRPr="0024595E">
        <w:rPr>
          <w:rFonts w:ascii="Times New Roman" w:eastAsia="Times New Roman" w:hAnsi="Times New Roman"/>
          <w:sz w:val="24"/>
          <w:szCs w:val="24"/>
          <w:shd w:val="clear" w:color="auto" w:fill="D9D9D9"/>
          <w:lang w:eastAsia="lt-LT"/>
        </w:rPr>
        <w:t>/įgalioto asmens pareigos/</w:t>
      </w:r>
      <w:r w:rsidRPr="0024595E">
        <w:rPr>
          <w:rFonts w:ascii="Times New Roman" w:eastAsia="Times New Roman" w:hAnsi="Times New Roman"/>
          <w:sz w:val="24"/>
          <w:szCs w:val="24"/>
          <w:lang w:eastAsia="lt-LT"/>
        </w:rPr>
        <w:tab/>
      </w:r>
      <w:r w:rsidRPr="0024595E">
        <w:rPr>
          <w:rFonts w:ascii="Times New Roman" w:eastAsia="Times New Roman" w:hAnsi="Times New Roman"/>
          <w:sz w:val="24"/>
          <w:szCs w:val="24"/>
          <w:lang w:eastAsia="lt-LT"/>
        </w:rPr>
        <w:tab/>
      </w:r>
      <w:r w:rsidRPr="0024595E">
        <w:rPr>
          <w:rFonts w:ascii="Times New Roman" w:eastAsia="Times New Roman" w:hAnsi="Times New Roman"/>
          <w:sz w:val="24"/>
          <w:szCs w:val="24"/>
          <w:shd w:val="clear" w:color="auto" w:fill="D9D9D9"/>
          <w:lang w:eastAsia="lt-LT"/>
        </w:rPr>
        <w:t>/parašas/</w:t>
      </w:r>
      <w:r w:rsidRPr="0024595E">
        <w:rPr>
          <w:rFonts w:ascii="Times New Roman" w:eastAsia="Times New Roman" w:hAnsi="Times New Roman"/>
          <w:sz w:val="24"/>
          <w:szCs w:val="24"/>
          <w:lang w:eastAsia="lt-LT"/>
        </w:rPr>
        <w:tab/>
      </w:r>
      <w:r w:rsidRPr="0024595E">
        <w:rPr>
          <w:rFonts w:ascii="Times New Roman" w:eastAsia="Times New Roman" w:hAnsi="Times New Roman"/>
          <w:sz w:val="24"/>
          <w:szCs w:val="24"/>
          <w:lang w:eastAsia="lt-LT"/>
        </w:rPr>
        <w:tab/>
      </w:r>
      <w:r w:rsidRPr="0024595E">
        <w:rPr>
          <w:rFonts w:ascii="Times New Roman" w:eastAsia="Times New Roman" w:hAnsi="Times New Roman"/>
          <w:sz w:val="24"/>
          <w:szCs w:val="24"/>
          <w:shd w:val="clear" w:color="auto" w:fill="D9D9D9"/>
          <w:lang w:eastAsia="lt-LT"/>
        </w:rPr>
        <w:t>/vardas ir pavardė/</w:t>
      </w:r>
    </w:p>
    <w:p w14:paraId="0C1E93D6" w14:textId="77777777" w:rsidR="0024595E" w:rsidRPr="0024595E" w:rsidRDefault="0024595E" w:rsidP="0024595E">
      <w:pPr>
        <w:ind w:left="360"/>
        <w:jc w:val="right"/>
        <w:rPr>
          <w:rFonts w:ascii="Times New Roman" w:eastAsia="Times New Roman" w:hAnsi="Times New Roman"/>
          <w:sz w:val="24"/>
          <w:szCs w:val="24"/>
          <w:lang w:eastAsia="lt-LT"/>
        </w:rPr>
      </w:pPr>
      <w:bookmarkStart w:id="86" w:name="_heading=h.2w5ecyt" w:colFirst="0" w:colLast="0"/>
      <w:bookmarkEnd w:id="86"/>
      <w:r w:rsidRPr="0024595E">
        <w:rPr>
          <w:rFonts w:ascii="Times New Roman" w:eastAsia="Times New Roman" w:hAnsi="Times New Roman"/>
          <w:sz w:val="24"/>
          <w:szCs w:val="24"/>
          <w:lang w:eastAsia="lt-LT"/>
        </w:rPr>
        <w:lastRenderedPageBreak/>
        <w:t xml:space="preserve">Konkurso sąlygų </w:t>
      </w:r>
      <w:r w:rsidRPr="0024595E">
        <w:rPr>
          <w:rFonts w:ascii="Times New Roman" w:eastAsia="Times New Roman" w:hAnsi="Times New Roman"/>
          <w:b/>
          <w:sz w:val="24"/>
          <w:szCs w:val="24"/>
          <w:lang w:eastAsia="lt-LT"/>
        </w:rPr>
        <w:t>5.2</w:t>
      </w:r>
      <w:r w:rsidRPr="0024595E">
        <w:rPr>
          <w:rFonts w:ascii="Times New Roman" w:eastAsia="Times New Roman" w:hAnsi="Times New Roman"/>
          <w:sz w:val="24"/>
          <w:szCs w:val="24"/>
          <w:lang w:eastAsia="lt-LT"/>
        </w:rPr>
        <w:t xml:space="preserve"> priedas</w:t>
      </w:r>
    </w:p>
    <w:p w14:paraId="0C1A35BD"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(pirkimo sutarties sąlygų įvykdymo laidavimo draudimo rašto forma)</w:t>
      </w:r>
    </w:p>
    <w:p w14:paraId="648C4197" w14:textId="77777777" w:rsidR="0024595E" w:rsidRPr="0024595E" w:rsidRDefault="0024595E" w:rsidP="0024595E">
      <w:pPr>
        <w:rPr>
          <w:rFonts w:ascii="Times New Roman" w:eastAsia="Times New Roman" w:hAnsi="Times New Roman"/>
          <w:sz w:val="20"/>
          <w:szCs w:val="20"/>
          <w:lang w:eastAsia="lt-LT"/>
        </w:rPr>
      </w:pPr>
    </w:p>
    <w:p w14:paraId="73BD24F4" w14:textId="77777777" w:rsidR="0024595E" w:rsidRPr="0024595E" w:rsidRDefault="0024595E" w:rsidP="0024595E">
      <w:pPr>
        <w:ind w:firstLine="567"/>
        <w:jc w:val="center"/>
        <w:rPr>
          <w:rFonts w:ascii="Times New Roman" w:eastAsia="Times New Roman" w:hAnsi="Times New Roman"/>
          <w:sz w:val="24"/>
          <w:szCs w:val="24"/>
          <w:shd w:val="clear" w:color="auto" w:fill="D9D9D9"/>
          <w:lang w:eastAsia="lt-LT"/>
        </w:rPr>
      </w:pPr>
    </w:p>
    <w:p w14:paraId="3A3FA272" w14:textId="77777777" w:rsidR="0024595E" w:rsidRPr="0024595E" w:rsidRDefault="0024595E" w:rsidP="0024595E">
      <w:pPr>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Vilniaus miesto savivaldybės administracijai</w:t>
      </w:r>
    </w:p>
    <w:p w14:paraId="3647C85B" w14:textId="77777777" w:rsidR="0024595E" w:rsidRPr="0024595E" w:rsidRDefault="0024595E" w:rsidP="0024595E">
      <w:pPr>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Konstitucijos pr. 3, LT-09601 Vilnius</w:t>
      </w:r>
    </w:p>
    <w:p w14:paraId="7ADE15D5" w14:textId="77777777" w:rsidR="0024595E" w:rsidRPr="0024595E" w:rsidRDefault="0024595E" w:rsidP="0024595E">
      <w:pPr>
        <w:ind w:firstLine="567"/>
        <w:rPr>
          <w:rFonts w:ascii="Times New Roman" w:eastAsia="Times New Roman" w:hAnsi="Times New Roman"/>
          <w:sz w:val="24"/>
          <w:szCs w:val="24"/>
          <w:lang w:eastAsia="lt-LT"/>
        </w:rPr>
      </w:pPr>
    </w:p>
    <w:p w14:paraId="34F89739" w14:textId="77777777" w:rsidR="0024595E" w:rsidRPr="0024595E" w:rsidRDefault="0024595E" w:rsidP="0024595E">
      <w:pPr>
        <w:ind w:firstLine="567"/>
        <w:rPr>
          <w:rFonts w:ascii="Times New Roman" w:eastAsia="Times New Roman" w:hAnsi="Times New Roman"/>
          <w:sz w:val="24"/>
          <w:szCs w:val="24"/>
          <w:lang w:eastAsia="lt-LT"/>
        </w:rPr>
      </w:pPr>
    </w:p>
    <w:p w14:paraId="3FCE2F83" w14:textId="77777777" w:rsidR="0024595E" w:rsidRPr="0024595E" w:rsidRDefault="0024595E" w:rsidP="0024595E">
      <w:pPr>
        <w:ind w:firstLine="567"/>
        <w:jc w:val="center"/>
        <w:rPr>
          <w:rFonts w:ascii="Times New Roman" w:eastAsia="Times New Roman" w:hAnsi="Times New Roman"/>
          <w:b/>
          <w:sz w:val="24"/>
          <w:szCs w:val="24"/>
          <w:lang w:eastAsia="lt-LT"/>
        </w:rPr>
      </w:pPr>
      <w:r w:rsidRPr="0024595E">
        <w:rPr>
          <w:rFonts w:ascii="Times New Roman" w:eastAsia="Times New Roman" w:hAnsi="Times New Roman"/>
          <w:b/>
          <w:sz w:val="24"/>
          <w:szCs w:val="24"/>
          <w:lang w:eastAsia="lt-LT"/>
        </w:rPr>
        <w:t>PIRKIMO SUTARTIES SĄLYGŲ ĮVYKDYMO LAIDAVIMO DRAUDIMO RAŠTAS</w:t>
      </w:r>
    </w:p>
    <w:p w14:paraId="64018B34" w14:textId="77777777" w:rsidR="0024595E" w:rsidRPr="0024595E" w:rsidRDefault="0024595E" w:rsidP="0024595E">
      <w:pPr>
        <w:ind w:firstLine="567"/>
        <w:jc w:val="center"/>
        <w:rPr>
          <w:rFonts w:ascii="Times New Roman" w:eastAsia="Times New Roman" w:hAnsi="Times New Roman"/>
          <w:sz w:val="24"/>
          <w:szCs w:val="24"/>
          <w:lang w:eastAsia="lt-LT"/>
        </w:rPr>
      </w:pPr>
    </w:p>
    <w:p w14:paraId="2A464932" w14:textId="77777777" w:rsidR="0024595E" w:rsidRPr="0024595E" w:rsidRDefault="0024595E" w:rsidP="0024595E">
      <w:pPr>
        <w:ind w:firstLine="567"/>
        <w:jc w:val="center"/>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20__ m. _____________ ____ d. Nr. ____________</w:t>
      </w:r>
    </w:p>
    <w:p w14:paraId="6572CDF1" w14:textId="77777777" w:rsidR="0024595E" w:rsidRPr="0024595E" w:rsidRDefault="0024595E" w:rsidP="0024595E">
      <w:pPr>
        <w:ind w:firstLine="567"/>
        <w:jc w:val="center"/>
        <w:rPr>
          <w:rFonts w:ascii="Times New Roman" w:eastAsia="Times New Roman" w:hAnsi="Times New Roman"/>
          <w:sz w:val="24"/>
          <w:szCs w:val="24"/>
          <w:lang w:eastAsia="lt-LT"/>
        </w:rPr>
      </w:pPr>
      <w:r w:rsidRPr="0024595E">
        <w:rPr>
          <w:rFonts w:ascii="Times New Roman" w:eastAsia="Times New Roman" w:hAnsi="Times New Roman"/>
          <w:sz w:val="24"/>
          <w:szCs w:val="24"/>
          <w:highlight w:val="lightGray"/>
          <w:lang w:eastAsia="lt-LT"/>
        </w:rPr>
        <w:t>/miesto pavadinimas/</w:t>
      </w:r>
    </w:p>
    <w:p w14:paraId="00537B09" w14:textId="77777777" w:rsidR="0024595E" w:rsidRPr="0024595E" w:rsidRDefault="0024595E" w:rsidP="0024595E">
      <w:pPr>
        <w:ind w:firstLine="567"/>
        <w:jc w:val="both"/>
        <w:rPr>
          <w:rFonts w:ascii="Times New Roman" w:eastAsia="Times New Roman" w:hAnsi="Times New Roman"/>
          <w:sz w:val="20"/>
          <w:szCs w:val="20"/>
          <w:lang w:eastAsia="lt-LT"/>
        </w:rPr>
      </w:pPr>
    </w:p>
    <w:p w14:paraId="1DA3ABA3"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shd w:val="clear" w:color="auto" w:fill="D9D9D9"/>
          <w:lang w:eastAsia="lt-LT"/>
        </w:rPr>
        <w:t>/Pirkimo sutarties pasirašymo data ir numeris/</w:t>
      </w:r>
    </w:p>
    <w:p w14:paraId="2AFC5BDE"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shd w:val="clear" w:color="auto" w:fill="D9D9D9"/>
          <w:lang w:eastAsia="lt-LT"/>
        </w:rPr>
        <w:t>/Pirkimo sutarties pavadinimas/</w:t>
      </w:r>
      <w:r w:rsidRPr="0024595E">
        <w:rPr>
          <w:rFonts w:ascii="Times New Roman" w:eastAsia="Times New Roman" w:hAnsi="Times New Roman"/>
          <w:i/>
          <w:sz w:val="24"/>
          <w:szCs w:val="24"/>
          <w:lang w:eastAsia="lt-LT"/>
        </w:rPr>
        <w:t xml:space="preserve"> </w:t>
      </w:r>
      <w:r w:rsidRPr="0024595E">
        <w:rPr>
          <w:rFonts w:ascii="Times New Roman" w:eastAsia="Times New Roman" w:hAnsi="Times New Roman"/>
          <w:sz w:val="24"/>
          <w:szCs w:val="24"/>
          <w:lang w:eastAsia="lt-LT"/>
        </w:rPr>
        <w:t>(toliau – Sutartis)</w:t>
      </w:r>
    </w:p>
    <w:p w14:paraId="2E5D18BC" w14:textId="77777777" w:rsidR="0024595E" w:rsidRPr="0024595E" w:rsidRDefault="0024595E" w:rsidP="0024595E">
      <w:pPr>
        <w:ind w:firstLine="567"/>
        <w:jc w:val="both"/>
        <w:rPr>
          <w:rFonts w:ascii="Times New Roman" w:eastAsia="Times New Roman" w:hAnsi="Times New Roman"/>
          <w:sz w:val="24"/>
          <w:szCs w:val="24"/>
          <w:lang w:eastAsia="lt-LT"/>
        </w:rPr>
      </w:pPr>
    </w:p>
    <w:p w14:paraId="448AA9E8" w14:textId="77777777" w:rsidR="0024595E" w:rsidRPr="0024595E" w:rsidRDefault="0024595E" w:rsidP="0024595E">
      <w:pPr>
        <w:ind w:firstLine="567"/>
        <w:jc w:val="both"/>
        <w:rPr>
          <w:rFonts w:ascii="Times New Roman" w:eastAsia="Times New Roman" w:hAnsi="Times New Roman"/>
          <w:sz w:val="24"/>
          <w:szCs w:val="24"/>
          <w:lang w:eastAsia="lt-LT"/>
        </w:rPr>
      </w:pPr>
      <w:bookmarkStart w:id="87" w:name="_heading=h.1baon6m" w:colFirst="0" w:colLast="0"/>
      <w:bookmarkEnd w:id="87"/>
      <w:r w:rsidRPr="0024595E">
        <w:rPr>
          <w:rFonts w:ascii="Times New Roman" w:eastAsia="Times New Roman" w:hAnsi="Times New Roman"/>
          <w:sz w:val="24"/>
          <w:szCs w:val="24"/>
          <w:lang w:eastAsia="lt-LT"/>
        </w:rPr>
        <w:t xml:space="preserve">Šis laidavimo draudimo raštas galioja kartu su draudimo liudijimu (polisu) Nr. </w:t>
      </w:r>
      <w:r w:rsidRPr="0024595E">
        <w:rPr>
          <w:rFonts w:ascii="Times New Roman" w:eastAsia="Times New Roman" w:hAnsi="Times New Roman"/>
          <w:sz w:val="24"/>
          <w:szCs w:val="24"/>
          <w:shd w:val="clear" w:color="auto" w:fill="D9D9D9"/>
          <w:lang w:eastAsia="lt-LT"/>
        </w:rPr>
        <w:t>[įrašykite draudimo sutarties numerį]</w:t>
      </w:r>
      <w:r w:rsidRPr="0024595E">
        <w:rPr>
          <w:rFonts w:ascii="Times New Roman" w:eastAsia="Times New Roman" w:hAnsi="Times New Roman"/>
          <w:sz w:val="24"/>
          <w:szCs w:val="24"/>
          <w:lang w:eastAsia="lt-LT"/>
        </w:rPr>
        <w:t>.</w:t>
      </w:r>
    </w:p>
    <w:p w14:paraId="16A4F94F"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Mums buvo pranešta, kad </w:t>
      </w:r>
      <w:r w:rsidRPr="0024595E">
        <w:rPr>
          <w:rFonts w:ascii="Times New Roman" w:eastAsia="Times New Roman" w:hAnsi="Times New Roman"/>
          <w:sz w:val="24"/>
          <w:szCs w:val="24"/>
          <w:highlight w:val="lightGray"/>
          <w:lang w:eastAsia="lt-LT"/>
        </w:rPr>
        <w:t>[įrašykite viešąjį pirkimą laimėjusio dalyvio pavadinimą; jei tai jungtinė veikla, išvardinkite pilnus ūkio subjektų grupės narių pavadinimus,  nurodydami jungtinės veiklos sutarties datą</w:t>
      </w:r>
      <w:r w:rsidRPr="0024595E">
        <w:rPr>
          <w:rFonts w:ascii="Times New Roman" w:eastAsia="Times New Roman" w:hAnsi="Times New Roman"/>
          <w:sz w:val="24"/>
          <w:szCs w:val="24"/>
          <w:shd w:val="clear" w:color="auto" w:fill="D9D9D9"/>
          <w:lang w:eastAsia="lt-LT"/>
        </w:rPr>
        <w:t>]</w:t>
      </w:r>
      <w:r w:rsidRPr="0024595E">
        <w:rPr>
          <w:rFonts w:ascii="Times New Roman" w:eastAsia="Times New Roman" w:hAnsi="Times New Roman"/>
          <w:sz w:val="24"/>
          <w:szCs w:val="24"/>
          <w:lang w:eastAsia="lt-LT"/>
        </w:rPr>
        <w:t xml:space="preserve"> (toliau – Tiekėjas) yra sudaręs Sutartį, kurioje yra numatyta, kad Tiekėjas privalo pateikti sutarties sąlygų įvykdymo užtikrinimo laidavimo draudimo raštą.</w:t>
      </w:r>
    </w:p>
    <w:p w14:paraId="51FCFEE0" w14:textId="0B712B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Šiuo laidavimo draudimo raštu Tiekėjas ir laiduotojas </w:t>
      </w:r>
      <w:r w:rsidRPr="0024595E">
        <w:rPr>
          <w:rFonts w:ascii="Times New Roman" w:eastAsia="Times New Roman" w:hAnsi="Times New Roman"/>
          <w:sz w:val="24"/>
          <w:szCs w:val="24"/>
          <w:highlight w:val="lightGray"/>
          <w:lang w:eastAsia="lt-LT"/>
        </w:rPr>
        <w:t>[įrašykite laiduotojo pavadinimą, juridinį statusą ir adresą]</w:t>
      </w:r>
      <w:r w:rsidRPr="0024595E">
        <w:rPr>
          <w:rFonts w:ascii="Times New Roman" w:eastAsia="Times New Roman" w:hAnsi="Times New Roman"/>
          <w:sz w:val="24"/>
          <w:szCs w:val="24"/>
          <w:lang w:eastAsia="lt-LT"/>
        </w:rPr>
        <w:t xml:space="preserve">, (toliau – Draudimo bendrovė), neatšaukiamai įsipareigoja Vilniaus miesto savivaldybės administracijai, Konstitucijos pr. 3, Vilnius (toliau – </w:t>
      </w:r>
      <w:r w:rsidR="0012537E">
        <w:rPr>
          <w:rFonts w:ascii="Times New Roman" w:eastAsia="Times New Roman" w:hAnsi="Times New Roman"/>
          <w:sz w:val="24"/>
          <w:szCs w:val="24"/>
          <w:lang w:eastAsia="lt-LT"/>
        </w:rPr>
        <w:t>Klientas</w:t>
      </w:r>
      <w:r w:rsidRPr="0024595E">
        <w:rPr>
          <w:rFonts w:ascii="Times New Roman" w:eastAsia="Times New Roman" w:hAnsi="Times New Roman"/>
          <w:sz w:val="24"/>
          <w:szCs w:val="24"/>
          <w:lang w:eastAsia="lt-LT"/>
        </w:rPr>
        <w:t xml:space="preserve">) </w:t>
      </w:r>
      <w:r w:rsidRPr="0024595E">
        <w:rPr>
          <w:rFonts w:ascii="Times New Roman" w:eastAsia="Times New Roman" w:hAnsi="Times New Roman"/>
          <w:sz w:val="24"/>
          <w:szCs w:val="24"/>
          <w:highlight w:val="lightGray"/>
          <w:lang w:eastAsia="lt-LT"/>
        </w:rPr>
        <w:t>[įrašykite laidavimo sumą skaičiais]</w:t>
      </w:r>
      <w:r w:rsidRPr="0024595E">
        <w:rPr>
          <w:rFonts w:ascii="Times New Roman" w:eastAsia="Times New Roman" w:hAnsi="Times New Roman"/>
          <w:sz w:val="24"/>
          <w:szCs w:val="24"/>
          <w:lang w:eastAsia="lt-LT"/>
        </w:rPr>
        <w:t xml:space="preserve"> (</w:t>
      </w:r>
      <w:r w:rsidRPr="0024595E">
        <w:rPr>
          <w:rFonts w:ascii="Times New Roman" w:eastAsia="Times New Roman" w:hAnsi="Times New Roman"/>
          <w:sz w:val="24"/>
          <w:szCs w:val="24"/>
          <w:highlight w:val="lightGray"/>
          <w:lang w:eastAsia="lt-LT"/>
        </w:rPr>
        <w:t>[įrašykite laidavimo sumą žodžiais ir valiutos pavadinimą]</w:t>
      </w:r>
      <w:r w:rsidRPr="0024595E">
        <w:rPr>
          <w:rFonts w:ascii="Times New Roman" w:eastAsia="Times New Roman" w:hAnsi="Times New Roman"/>
          <w:sz w:val="24"/>
          <w:szCs w:val="24"/>
          <w:lang w:eastAsia="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elektroniniu parašu </w:t>
      </w:r>
      <w:r w:rsidRPr="0024595E">
        <w:rPr>
          <w:rFonts w:ascii="Times New Roman" w:eastAsia="Times New Roman" w:hAnsi="Times New Roman"/>
          <w:sz w:val="24"/>
          <w:szCs w:val="24"/>
          <w:highlight w:val="lightGray"/>
          <w:lang w:eastAsia="lt-LT"/>
        </w:rPr>
        <w:t>[įrašykite laidavimo draudimo rašto išdavimo datą]</w:t>
      </w:r>
      <w:r w:rsidRPr="0024595E">
        <w:rPr>
          <w:rFonts w:ascii="Times New Roman" w:eastAsia="Times New Roman" w:hAnsi="Times New Roman"/>
          <w:sz w:val="24"/>
          <w:szCs w:val="24"/>
          <w:lang w:eastAsia="lt-LT"/>
        </w:rPr>
        <w:t>.</w:t>
      </w:r>
    </w:p>
    <w:p w14:paraId="71CAB389" w14:textId="77777777" w:rsidR="0024595E" w:rsidRPr="0024595E" w:rsidRDefault="0024595E" w:rsidP="0024595E">
      <w:pPr>
        <w:ind w:firstLine="567"/>
        <w:jc w:val="both"/>
        <w:rPr>
          <w:rFonts w:ascii="Times New Roman" w:eastAsia="Times New Roman" w:hAnsi="Times New Roman"/>
          <w:sz w:val="24"/>
          <w:szCs w:val="24"/>
          <w:lang w:eastAsia="lt-LT"/>
        </w:rPr>
      </w:pPr>
    </w:p>
    <w:p w14:paraId="085678A6" w14:textId="64CB1719"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KADANGI Tiekėjas pagal Sutartį su </w:t>
      </w:r>
      <w:r w:rsidR="0012537E">
        <w:rPr>
          <w:rFonts w:ascii="Times New Roman" w:eastAsia="Times New Roman" w:hAnsi="Times New Roman"/>
          <w:sz w:val="24"/>
          <w:szCs w:val="24"/>
          <w:lang w:eastAsia="lt-LT"/>
        </w:rPr>
        <w:t>Klientu</w:t>
      </w:r>
      <w:r w:rsidRPr="0024595E">
        <w:rPr>
          <w:rFonts w:ascii="Times New Roman" w:eastAsia="Times New Roman" w:hAnsi="Times New Roman"/>
          <w:sz w:val="24"/>
          <w:szCs w:val="24"/>
          <w:lang w:eastAsia="lt-LT"/>
        </w:rPr>
        <w:t xml:space="preserve"> įsipareigojo </w:t>
      </w:r>
      <w:r w:rsidRPr="0024595E">
        <w:rPr>
          <w:rFonts w:ascii="Times New Roman" w:eastAsia="Times New Roman" w:hAnsi="Times New Roman"/>
          <w:sz w:val="24"/>
          <w:szCs w:val="24"/>
          <w:highlight w:val="lightGray"/>
          <w:lang w:eastAsia="lt-LT"/>
        </w:rPr>
        <w:t>[tiekti prekes/teikti paslaugas/atlikti darbus – pasirinkite tinkamą variantą]</w:t>
      </w:r>
      <w:r w:rsidRPr="0024595E">
        <w:rPr>
          <w:rFonts w:ascii="Times New Roman" w:eastAsia="Times New Roman" w:hAnsi="Times New Roman"/>
          <w:sz w:val="24"/>
          <w:szCs w:val="24"/>
          <w:lang w:eastAsia="lt-LT"/>
        </w:rPr>
        <w:t xml:space="preserve"> </w:t>
      </w:r>
      <w:r w:rsidR="0012537E">
        <w:rPr>
          <w:rFonts w:ascii="Times New Roman" w:eastAsia="Times New Roman" w:hAnsi="Times New Roman"/>
          <w:sz w:val="24"/>
          <w:szCs w:val="24"/>
          <w:lang w:eastAsia="lt-LT"/>
        </w:rPr>
        <w:t>Klient</w:t>
      </w:r>
      <w:r w:rsidRPr="0024595E">
        <w:rPr>
          <w:rFonts w:ascii="Times New Roman" w:eastAsia="Times New Roman" w:hAnsi="Times New Roman"/>
          <w:sz w:val="24"/>
          <w:szCs w:val="24"/>
          <w:lang w:eastAsia="lt-LT"/>
        </w:rPr>
        <w:t>ui,</w:t>
      </w:r>
    </w:p>
    <w:p w14:paraId="785F1EBD" w14:textId="77777777" w:rsidR="0024595E" w:rsidRPr="0024595E" w:rsidRDefault="0024595E" w:rsidP="0024595E">
      <w:pPr>
        <w:ind w:firstLine="567"/>
        <w:jc w:val="both"/>
        <w:rPr>
          <w:rFonts w:ascii="Times New Roman" w:eastAsia="Times New Roman" w:hAnsi="Times New Roman"/>
          <w:sz w:val="24"/>
          <w:szCs w:val="24"/>
          <w:lang w:eastAsia="lt-LT"/>
        </w:rPr>
      </w:pPr>
    </w:p>
    <w:p w14:paraId="742B3FD4" w14:textId="77777777" w:rsidR="0024595E" w:rsidRPr="0024595E" w:rsidRDefault="0024595E" w:rsidP="0024595E">
      <w:pPr>
        <w:ind w:firstLine="567"/>
        <w:jc w:val="both"/>
        <w:rPr>
          <w:rFonts w:ascii="Times New Roman" w:eastAsia="Times New Roman" w:hAnsi="Times New Roman"/>
          <w:sz w:val="24"/>
          <w:szCs w:val="24"/>
          <w:lang w:eastAsia="lt-LT"/>
        </w:rPr>
      </w:pPr>
      <w:bookmarkStart w:id="88" w:name="_heading=h.3vac5uf" w:colFirst="0" w:colLast="0"/>
      <w:bookmarkEnd w:id="88"/>
      <w:r w:rsidRPr="0024595E">
        <w:rPr>
          <w:rFonts w:ascii="Times New Roman" w:eastAsia="Times New Roman" w:hAnsi="Times New Roman"/>
          <w:sz w:val="24"/>
          <w:szCs w:val="24"/>
          <w:lang w:eastAsia="lt-LT"/>
        </w:rPr>
        <w:t>TODĖL ŠIO LAIDAVIMO DAUDIMO SĄLYGOS YRA TOKIOS:</w:t>
      </w:r>
    </w:p>
    <w:p w14:paraId="3A3C9BEE" w14:textId="5BD11E75"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atlyginami </w:t>
      </w:r>
      <w:r w:rsidR="0012537E">
        <w:rPr>
          <w:rFonts w:ascii="Times New Roman" w:eastAsia="Times New Roman" w:hAnsi="Times New Roman"/>
          <w:sz w:val="24"/>
          <w:szCs w:val="24"/>
          <w:lang w:eastAsia="lt-LT"/>
        </w:rPr>
        <w:t>Kliento</w:t>
      </w:r>
      <w:r w:rsidRPr="0024595E">
        <w:rPr>
          <w:rFonts w:ascii="Times New Roman" w:eastAsia="Times New Roman" w:hAnsi="Times New Roman"/>
          <w:sz w:val="24"/>
          <w:szCs w:val="24"/>
          <w:lang w:eastAsia="lt-LT"/>
        </w:rPr>
        <w:t xml:space="preserve"> patirti nuostoliai dėl Sutarties sąlygų esminio (-</w:t>
      </w:r>
      <w:proofErr w:type="spellStart"/>
      <w:r w:rsidRPr="0024595E">
        <w:rPr>
          <w:rFonts w:ascii="Times New Roman" w:eastAsia="Times New Roman" w:hAnsi="Times New Roman"/>
          <w:sz w:val="24"/>
          <w:szCs w:val="24"/>
          <w:lang w:eastAsia="lt-LT"/>
        </w:rPr>
        <w:t>ių</w:t>
      </w:r>
      <w:proofErr w:type="spellEnd"/>
      <w:r w:rsidRPr="0024595E">
        <w:rPr>
          <w:rFonts w:ascii="Times New Roman" w:eastAsia="Times New Roman" w:hAnsi="Times New Roman"/>
          <w:sz w:val="24"/>
          <w:szCs w:val="24"/>
          <w:lang w:eastAsia="lt-LT"/>
        </w:rPr>
        <w:t>) pažeidimo (-ų) ir (ar) kitų Specialiosiose sutarties sąlygose numatytų atvejų. Draudimo bendrovė neatsako už netesybų, palūkanų sumokėjimą bei Sutarties neįvykdymą ar netinkamą įvykdymą dėl nenugalimos jėgos aplinkybių (</w:t>
      </w:r>
      <w:r w:rsidRPr="0024595E">
        <w:rPr>
          <w:rFonts w:ascii="Times New Roman" w:eastAsia="Times New Roman" w:hAnsi="Times New Roman"/>
          <w:i/>
          <w:sz w:val="24"/>
          <w:szCs w:val="24"/>
          <w:lang w:eastAsia="lt-LT"/>
        </w:rPr>
        <w:t>Force Majeure</w:t>
      </w:r>
      <w:r w:rsidRPr="0024595E">
        <w:rPr>
          <w:rFonts w:ascii="Times New Roman" w:eastAsia="Times New Roman" w:hAnsi="Times New Roman"/>
          <w:sz w:val="24"/>
          <w:szCs w:val="24"/>
          <w:lang w:eastAsia="lt-LT"/>
        </w:rPr>
        <w:t xml:space="preserve">). </w:t>
      </w:r>
    </w:p>
    <w:p w14:paraId="4236D34D" w14:textId="3733F50A"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Draudimo bendrovė besąlygiškai ir neatšaukiamai įsipareigoja atlyginti </w:t>
      </w:r>
      <w:r w:rsidR="0012537E">
        <w:rPr>
          <w:rFonts w:ascii="Times New Roman" w:eastAsia="Times New Roman" w:hAnsi="Times New Roman"/>
          <w:sz w:val="24"/>
          <w:szCs w:val="24"/>
          <w:lang w:eastAsia="lt-LT"/>
        </w:rPr>
        <w:t>Klientui</w:t>
      </w:r>
      <w:r w:rsidRPr="0024595E">
        <w:rPr>
          <w:rFonts w:ascii="Times New Roman" w:eastAsia="Times New Roman" w:hAnsi="Times New Roman"/>
          <w:sz w:val="24"/>
          <w:szCs w:val="24"/>
          <w:lang w:eastAsia="lt-LT"/>
        </w:rPr>
        <w:t xml:space="preserve"> patirtus nuostolius ir per 10 (dešimt) darbo dienų sumokėti </w:t>
      </w:r>
      <w:r w:rsidR="0012537E">
        <w:rPr>
          <w:rFonts w:ascii="Times New Roman" w:eastAsia="Times New Roman" w:hAnsi="Times New Roman"/>
          <w:sz w:val="24"/>
          <w:szCs w:val="24"/>
          <w:lang w:eastAsia="lt-LT"/>
        </w:rPr>
        <w:t>Klient</w:t>
      </w:r>
      <w:r w:rsidRPr="0024595E">
        <w:rPr>
          <w:rFonts w:ascii="Times New Roman" w:eastAsia="Times New Roman" w:hAnsi="Times New Roman"/>
          <w:sz w:val="24"/>
          <w:szCs w:val="24"/>
          <w:lang w:eastAsia="lt-LT"/>
        </w:rPr>
        <w:t xml:space="preserve">ui ne didesnę nei aukščiau nurodytą sumą, gavusi </w:t>
      </w:r>
      <w:r w:rsidR="0012537E">
        <w:rPr>
          <w:rFonts w:ascii="Times New Roman" w:eastAsia="Times New Roman" w:hAnsi="Times New Roman"/>
          <w:sz w:val="24"/>
          <w:szCs w:val="24"/>
          <w:lang w:eastAsia="lt-LT"/>
        </w:rPr>
        <w:t>Kliento</w:t>
      </w:r>
      <w:r w:rsidRPr="0024595E">
        <w:rPr>
          <w:rFonts w:ascii="Times New Roman" w:eastAsia="Times New Roman" w:hAnsi="Times New Roman"/>
          <w:sz w:val="24"/>
          <w:szCs w:val="24"/>
          <w:lang w:eastAsia="lt-LT"/>
        </w:rPr>
        <w:t xml:space="preserve"> pirmą raštišką reikalavimą. </w:t>
      </w:r>
      <w:r w:rsidR="0012537E">
        <w:rPr>
          <w:rFonts w:ascii="Times New Roman" w:eastAsia="Times New Roman" w:hAnsi="Times New Roman"/>
          <w:sz w:val="24"/>
          <w:szCs w:val="24"/>
          <w:lang w:eastAsia="lt-LT"/>
        </w:rPr>
        <w:t>Klientas</w:t>
      </w:r>
      <w:r w:rsidRPr="0024595E">
        <w:rPr>
          <w:rFonts w:ascii="Times New Roman" w:eastAsia="Times New Roman" w:hAnsi="Times New Roman"/>
          <w:sz w:val="24"/>
          <w:szCs w:val="24"/>
          <w:lang w:eastAsia="lt-LT"/>
        </w:rPr>
        <w:t xml:space="preserve"> neprivalo pagrįsti, kurių Sutarties sąlygų Tiekėjas neįvykdė ar jas įvykdė netinkamai, bet turi nurodyti, kurią iš Sutarties sąlygų Tiekėjas pažeidė. </w:t>
      </w:r>
    </w:p>
    <w:p w14:paraId="4C5502A5"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Laiduojama suma atitinkamai bus mažinama pagal šį laidavimo draudimo raštą išmokėtomis sumomis.</w:t>
      </w:r>
    </w:p>
    <w:p w14:paraId="74534D54" w14:textId="7DBBF3F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Draudimo bendrovė įsipareigoja tik </w:t>
      </w:r>
      <w:r w:rsidR="0012537E">
        <w:rPr>
          <w:rFonts w:ascii="Times New Roman" w:eastAsia="Times New Roman" w:hAnsi="Times New Roman"/>
          <w:sz w:val="24"/>
          <w:szCs w:val="24"/>
          <w:lang w:eastAsia="lt-LT"/>
        </w:rPr>
        <w:t>Klient</w:t>
      </w:r>
      <w:r w:rsidRPr="0024595E">
        <w:rPr>
          <w:rFonts w:ascii="Times New Roman" w:eastAsia="Times New Roman" w:hAnsi="Times New Roman"/>
          <w:sz w:val="24"/>
          <w:szCs w:val="24"/>
          <w:lang w:eastAsia="lt-LT"/>
        </w:rPr>
        <w:t>ui, todėl šis laidavimo draudimo raštas yra neperleistinas ir neįkeistinas.</w:t>
      </w:r>
    </w:p>
    <w:p w14:paraId="3ACA841B" w14:textId="5334B640"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Tiekėjui neįvykdžius savo įsipareigojimų pagal Sutartį arba juos įvykdžius netinkamai, </w:t>
      </w:r>
      <w:r w:rsidR="0012537E">
        <w:rPr>
          <w:rFonts w:ascii="Times New Roman" w:eastAsia="Times New Roman" w:hAnsi="Times New Roman"/>
          <w:sz w:val="24"/>
          <w:szCs w:val="24"/>
          <w:lang w:eastAsia="lt-LT"/>
        </w:rPr>
        <w:t>Klient</w:t>
      </w:r>
      <w:r w:rsidRPr="0024595E">
        <w:rPr>
          <w:rFonts w:ascii="Times New Roman" w:eastAsia="Times New Roman" w:hAnsi="Times New Roman"/>
          <w:sz w:val="24"/>
          <w:szCs w:val="24"/>
          <w:lang w:eastAsia="lt-LT"/>
        </w:rPr>
        <w:t>as neprivalo pirmiausia nukreipti išieškojimą dėl patirtų nuostolių atlyginimo į Tiekėjo turtą.</w:t>
      </w:r>
    </w:p>
    <w:p w14:paraId="063ACB91" w14:textId="2F8031CD"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Draudimo bendrovės įsipareigojimai įsigalioja nuo Tiekėjo sumokėtos draudimo įmokos už išduotą laidavimo draudimo raštą dienos, t. y. iki </w:t>
      </w:r>
      <w:r w:rsidRPr="0024595E">
        <w:rPr>
          <w:rFonts w:ascii="Times New Roman" w:eastAsia="Times New Roman" w:hAnsi="Times New Roman"/>
          <w:sz w:val="24"/>
          <w:szCs w:val="24"/>
          <w:highlight w:val="lightGray"/>
          <w:lang w:eastAsia="lt-LT"/>
        </w:rPr>
        <w:t>[įrašykite laidavimo draudimo galiojimo pradžios datą]</w:t>
      </w:r>
      <w:r w:rsidRPr="0024595E">
        <w:rPr>
          <w:rFonts w:ascii="Times New Roman" w:eastAsia="Times New Roman" w:hAnsi="Times New Roman"/>
          <w:sz w:val="24"/>
          <w:szCs w:val="24"/>
          <w:lang w:eastAsia="lt-LT"/>
        </w:rPr>
        <w:t xml:space="preserve"> ir galioja iki </w:t>
      </w:r>
      <w:r w:rsidRPr="0024595E">
        <w:rPr>
          <w:rFonts w:ascii="Times New Roman" w:eastAsia="Times New Roman" w:hAnsi="Times New Roman"/>
          <w:sz w:val="24"/>
          <w:szCs w:val="24"/>
          <w:highlight w:val="lightGray"/>
          <w:lang w:eastAsia="lt-LT"/>
        </w:rPr>
        <w:t>[įrašykite laidavimo draudimo galiojimo datą]</w:t>
      </w:r>
      <w:r w:rsidRPr="0024595E">
        <w:rPr>
          <w:rFonts w:ascii="Times New Roman" w:eastAsia="Times New Roman" w:hAnsi="Times New Roman"/>
          <w:sz w:val="24"/>
          <w:szCs w:val="24"/>
          <w:lang w:eastAsia="lt-LT"/>
        </w:rPr>
        <w:t xml:space="preserve"> imtinai</w:t>
      </w:r>
      <w:r w:rsidRPr="0024595E">
        <w:rPr>
          <w:rFonts w:ascii="Times New Roman" w:eastAsia="Times New Roman" w:hAnsi="Times New Roman"/>
          <w:i/>
          <w:sz w:val="24"/>
          <w:szCs w:val="24"/>
          <w:lang w:eastAsia="lt-LT"/>
        </w:rPr>
        <w:t xml:space="preserve">. </w:t>
      </w:r>
      <w:r w:rsidR="0012537E">
        <w:rPr>
          <w:rFonts w:ascii="Times New Roman" w:eastAsia="Times New Roman" w:hAnsi="Times New Roman"/>
          <w:sz w:val="24"/>
          <w:szCs w:val="24"/>
          <w:lang w:eastAsia="lt-LT"/>
        </w:rPr>
        <w:t>Klient</w:t>
      </w:r>
      <w:r w:rsidRPr="0024595E">
        <w:rPr>
          <w:rFonts w:ascii="Times New Roman" w:eastAsia="Times New Roman" w:hAnsi="Times New Roman"/>
          <w:sz w:val="24"/>
          <w:szCs w:val="24"/>
          <w:lang w:eastAsia="lt-LT"/>
        </w:rPr>
        <w:t>ui nepareiškus reikalavimo per 3 mėnesius po šio laidavimo draudimo rašto pabaigos, jis nustoja galioti ir turi būti grąžintas Draudimo bendrovei.</w:t>
      </w:r>
    </w:p>
    <w:p w14:paraId="18A01F4B" w14:textId="0C42ABAC" w:rsidR="0024595E" w:rsidRPr="0024595E" w:rsidRDefault="0012537E" w:rsidP="0024595E">
      <w:pPr>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Klient</w:t>
      </w:r>
      <w:r w:rsidR="0024595E" w:rsidRPr="0024595E">
        <w:rPr>
          <w:rFonts w:ascii="Times New Roman" w:eastAsia="Times New Roman" w:hAnsi="Times New Roman"/>
          <w:sz w:val="24"/>
          <w:szCs w:val="24"/>
          <w:lang w:eastAsia="lt-LT"/>
        </w:rPr>
        <w:t xml:space="preserve">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Pr>
          <w:rFonts w:ascii="Times New Roman" w:eastAsia="Times New Roman" w:hAnsi="Times New Roman"/>
          <w:sz w:val="24"/>
          <w:szCs w:val="24"/>
          <w:lang w:eastAsia="lt-LT"/>
        </w:rPr>
        <w:t>Klient</w:t>
      </w:r>
      <w:r w:rsidR="0024595E" w:rsidRPr="0024595E">
        <w:rPr>
          <w:rFonts w:ascii="Times New Roman" w:eastAsia="Times New Roman" w:hAnsi="Times New Roman"/>
          <w:sz w:val="24"/>
          <w:szCs w:val="24"/>
          <w:lang w:eastAsia="lt-LT"/>
        </w:rPr>
        <w:t xml:space="preserve">o sutikimą. </w:t>
      </w:r>
    </w:p>
    <w:p w14:paraId="51DD3AC4"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    Išduotam laidavimo draudimo raštui taikytina Lietuvos Respublikos teisė. Šalių ginčai sprendžiami Lietuvos Respublikos įstatymų nustatyta tvarka.</w:t>
      </w:r>
    </w:p>
    <w:p w14:paraId="2F2445B9"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1D939FDA" w14:textId="77777777" w:rsidR="0024595E" w:rsidRPr="0024595E" w:rsidRDefault="0024595E" w:rsidP="0024595E">
      <w:pPr>
        <w:ind w:firstLine="567"/>
        <w:jc w:val="both"/>
        <w:rPr>
          <w:rFonts w:ascii="Times New Roman" w:eastAsia="Times New Roman" w:hAnsi="Times New Roman"/>
          <w:sz w:val="24"/>
          <w:szCs w:val="24"/>
          <w:lang w:eastAsia="lt-LT"/>
        </w:rPr>
      </w:pPr>
    </w:p>
    <w:p w14:paraId="43683946" w14:textId="77777777" w:rsidR="0024595E" w:rsidRPr="0024595E" w:rsidRDefault="0024595E" w:rsidP="0024595E">
      <w:pPr>
        <w:ind w:firstLine="567"/>
        <w:jc w:val="both"/>
        <w:rPr>
          <w:rFonts w:ascii="Times New Roman" w:eastAsia="Times New Roman" w:hAnsi="Times New Roman"/>
          <w:sz w:val="24"/>
          <w:szCs w:val="24"/>
          <w:lang w:eastAsia="lt-LT"/>
        </w:rPr>
      </w:pPr>
    </w:p>
    <w:p w14:paraId="106A0C6C"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Draudimo bendrovė: </w:t>
      </w:r>
      <w:r w:rsidRPr="0024595E">
        <w:rPr>
          <w:rFonts w:ascii="Times New Roman" w:eastAsia="Times New Roman" w:hAnsi="Times New Roman"/>
          <w:sz w:val="24"/>
          <w:szCs w:val="24"/>
          <w:lang w:eastAsia="lt-LT"/>
        </w:rPr>
        <w:tab/>
      </w:r>
      <w:r w:rsidRPr="0024595E">
        <w:rPr>
          <w:rFonts w:ascii="Times New Roman" w:eastAsia="Times New Roman" w:hAnsi="Times New Roman"/>
          <w:sz w:val="24"/>
          <w:szCs w:val="24"/>
          <w:lang w:eastAsia="lt-LT"/>
        </w:rPr>
        <w:tab/>
      </w:r>
      <w:r w:rsidRPr="0024595E">
        <w:rPr>
          <w:rFonts w:ascii="Times New Roman" w:eastAsia="Times New Roman" w:hAnsi="Times New Roman"/>
          <w:sz w:val="24"/>
          <w:szCs w:val="24"/>
          <w:shd w:val="clear" w:color="auto" w:fill="D9D9D9"/>
          <w:lang w:eastAsia="lt-LT"/>
        </w:rPr>
        <w:t>/Draudimo bendrovės pavadinimas/</w:t>
      </w:r>
    </w:p>
    <w:p w14:paraId="4F6B447B" w14:textId="77777777" w:rsidR="0024595E" w:rsidRPr="0024595E" w:rsidRDefault="0024595E" w:rsidP="0024595E">
      <w:pPr>
        <w:tabs>
          <w:tab w:val="right" w:pos="9639"/>
        </w:tabs>
        <w:ind w:firstLine="567"/>
        <w:jc w:val="both"/>
        <w:rPr>
          <w:rFonts w:ascii="Times New Roman" w:eastAsia="Times New Roman" w:hAnsi="Times New Roman"/>
          <w:sz w:val="24"/>
          <w:szCs w:val="24"/>
          <w:lang w:eastAsia="lt-LT"/>
        </w:rPr>
      </w:pPr>
    </w:p>
    <w:p w14:paraId="612EF3D4"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Įgaliotas asmuo:</w:t>
      </w:r>
      <w:r w:rsidRPr="0024595E">
        <w:rPr>
          <w:rFonts w:ascii="Times New Roman" w:eastAsia="Times New Roman" w:hAnsi="Times New Roman"/>
          <w:sz w:val="24"/>
          <w:szCs w:val="24"/>
          <w:lang w:eastAsia="lt-LT"/>
        </w:rPr>
        <w:tab/>
      </w:r>
      <w:r w:rsidRPr="0024595E">
        <w:rPr>
          <w:rFonts w:ascii="Times New Roman" w:eastAsia="Times New Roman" w:hAnsi="Times New Roman"/>
          <w:sz w:val="24"/>
          <w:szCs w:val="24"/>
          <w:shd w:val="clear" w:color="auto" w:fill="D9D9D9"/>
          <w:lang w:eastAsia="lt-LT"/>
        </w:rPr>
        <w:t>/parašas/</w:t>
      </w:r>
      <w:r w:rsidRPr="0024595E">
        <w:rPr>
          <w:rFonts w:ascii="Times New Roman" w:eastAsia="Times New Roman" w:hAnsi="Times New Roman"/>
          <w:sz w:val="24"/>
          <w:szCs w:val="24"/>
          <w:lang w:eastAsia="lt-LT"/>
        </w:rPr>
        <w:tab/>
      </w:r>
      <w:r w:rsidRPr="0024595E">
        <w:rPr>
          <w:rFonts w:ascii="Times New Roman" w:eastAsia="Times New Roman" w:hAnsi="Times New Roman"/>
          <w:sz w:val="24"/>
          <w:szCs w:val="24"/>
          <w:lang w:eastAsia="lt-LT"/>
        </w:rPr>
        <w:tab/>
      </w:r>
      <w:r w:rsidRPr="0024595E">
        <w:rPr>
          <w:rFonts w:ascii="Times New Roman" w:eastAsia="Times New Roman" w:hAnsi="Times New Roman"/>
          <w:sz w:val="24"/>
          <w:szCs w:val="24"/>
          <w:lang w:eastAsia="lt-LT"/>
        </w:rPr>
        <w:tab/>
      </w:r>
      <w:r w:rsidRPr="0024595E">
        <w:rPr>
          <w:rFonts w:ascii="Times New Roman" w:eastAsia="Times New Roman" w:hAnsi="Times New Roman"/>
          <w:sz w:val="24"/>
          <w:szCs w:val="24"/>
          <w:shd w:val="clear" w:color="auto" w:fill="D9D9D9"/>
          <w:lang w:eastAsia="lt-LT"/>
        </w:rPr>
        <w:t>/vardas ir pavardė/</w:t>
      </w:r>
    </w:p>
    <w:p w14:paraId="614D015A" w14:textId="77777777" w:rsidR="0024595E" w:rsidRPr="0024595E" w:rsidRDefault="0024595E" w:rsidP="0024595E">
      <w:pPr>
        <w:ind w:firstLine="567"/>
        <w:jc w:val="both"/>
        <w:rPr>
          <w:rFonts w:ascii="Times New Roman" w:eastAsia="Times New Roman" w:hAnsi="Times New Roman"/>
          <w:sz w:val="24"/>
          <w:szCs w:val="24"/>
          <w:lang w:eastAsia="lt-LT"/>
        </w:rPr>
      </w:pPr>
    </w:p>
    <w:p w14:paraId="6239C4C4" w14:textId="77777777" w:rsidR="0024595E" w:rsidRPr="0024595E" w:rsidRDefault="0024595E" w:rsidP="0024595E">
      <w:pPr>
        <w:ind w:firstLine="567"/>
        <w:jc w:val="both"/>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A.V.</w:t>
      </w:r>
    </w:p>
    <w:p w14:paraId="5D3E82B2" w14:textId="77777777" w:rsidR="0024595E" w:rsidRPr="0024595E" w:rsidRDefault="0024595E" w:rsidP="0024595E">
      <w:pPr>
        <w:rPr>
          <w:rFonts w:ascii="Times New Roman" w:eastAsia="Times New Roman" w:hAnsi="Times New Roman"/>
          <w:sz w:val="24"/>
          <w:szCs w:val="24"/>
          <w:lang w:eastAsia="lt-LT"/>
        </w:rPr>
      </w:pPr>
    </w:p>
    <w:p w14:paraId="4228CB4B" w14:textId="77777777" w:rsidR="0024595E" w:rsidRPr="0024595E" w:rsidRDefault="0024595E" w:rsidP="0024595E">
      <w:pPr>
        <w:rPr>
          <w:rFonts w:ascii="Times New Roman" w:eastAsia="Times New Roman" w:hAnsi="Times New Roman"/>
          <w:sz w:val="24"/>
          <w:szCs w:val="24"/>
          <w:lang w:eastAsia="lt-LT"/>
        </w:rPr>
      </w:pPr>
    </w:p>
    <w:p w14:paraId="320BD3EA" w14:textId="77777777" w:rsidR="0024595E" w:rsidRPr="0024595E" w:rsidRDefault="0024595E" w:rsidP="0024595E">
      <w:pPr>
        <w:rPr>
          <w:rFonts w:ascii="Times New Roman" w:eastAsia="Times New Roman" w:hAnsi="Times New Roman"/>
          <w:sz w:val="24"/>
          <w:szCs w:val="24"/>
          <w:lang w:eastAsia="lt-LT"/>
        </w:rPr>
      </w:pPr>
    </w:p>
    <w:p w14:paraId="0ACD7F6B" w14:textId="77777777" w:rsidR="0024595E" w:rsidRPr="0024595E" w:rsidRDefault="0024595E" w:rsidP="0024595E">
      <w:pPr>
        <w:rPr>
          <w:rFonts w:ascii="Times New Roman" w:eastAsia="Times New Roman" w:hAnsi="Times New Roman"/>
          <w:sz w:val="24"/>
          <w:szCs w:val="24"/>
          <w:lang w:eastAsia="lt-LT"/>
        </w:rPr>
      </w:pPr>
    </w:p>
    <w:p w14:paraId="089DE352" w14:textId="77777777" w:rsidR="0024595E" w:rsidRPr="0024595E" w:rsidRDefault="0024595E" w:rsidP="0024595E">
      <w:pPr>
        <w:rPr>
          <w:rFonts w:ascii="Times New Roman" w:eastAsia="Times New Roman" w:hAnsi="Times New Roman"/>
          <w:sz w:val="24"/>
          <w:szCs w:val="24"/>
          <w:lang w:eastAsia="lt-LT"/>
        </w:rPr>
      </w:pPr>
    </w:p>
    <w:p w14:paraId="2C268427" w14:textId="77777777" w:rsidR="0024595E" w:rsidRPr="0024595E" w:rsidRDefault="0024595E" w:rsidP="0024595E">
      <w:pPr>
        <w:rPr>
          <w:rFonts w:ascii="Times New Roman" w:eastAsia="Times New Roman" w:hAnsi="Times New Roman"/>
          <w:sz w:val="24"/>
          <w:szCs w:val="24"/>
          <w:lang w:eastAsia="lt-LT"/>
        </w:rPr>
      </w:pPr>
    </w:p>
    <w:p w14:paraId="5CA88AF5" w14:textId="77777777" w:rsidR="0024595E" w:rsidRPr="0024595E" w:rsidRDefault="0024595E" w:rsidP="0024595E">
      <w:pPr>
        <w:rPr>
          <w:rFonts w:ascii="Times New Roman" w:eastAsia="Times New Roman" w:hAnsi="Times New Roman"/>
          <w:sz w:val="24"/>
          <w:szCs w:val="24"/>
          <w:lang w:eastAsia="lt-LT"/>
        </w:rPr>
      </w:pPr>
    </w:p>
    <w:p w14:paraId="48E7BB16" w14:textId="77777777" w:rsidR="0024595E" w:rsidRPr="0024595E" w:rsidRDefault="0024595E" w:rsidP="0024595E">
      <w:pPr>
        <w:rPr>
          <w:rFonts w:ascii="Times New Roman" w:eastAsia="Times New Roman" w:hAnsi="Times New Roman"/>
          <w:sz w:val="24"/>
          <w:szCs w:val="24"/>
          <w:lang w:eastAsia="lt-LT"/>
        </w:rPr>
      </w:pPr>
    </w:p>
    <w:p w14:paraId="7D010BE9" w14:textId="77777777" w:rsidR="0024595E" w:rsidRPr="0024595E" w:rsidRDefault="0024595E" w:rsidP="0024595E">
      <w:pPr>
        <w:rPr>
          <w:rFonts w:ascii="Times New Roman" w:eastAsia="Times New Roman" w:hAnsi="Times New Roman"/>
          <w:sz w:val="24"/>
          <w:szCs w:val="24"/>
          <w:lang w:eastAsia="lt-LT"/>
        </w:rPr>
      </w:pPr>
    </w:p>
    <w:p w14:paraId="2C32F071" w14:textId="77777777" w:rsidR="0024595E" w:rsidRPr="0024595E" w:rsidRDefault="0024595E" w:rsidP="0024595E">
      <w:pPr>
        <w:rPr>
          <w:rFonts w:ascii="Times New Roman" w:eastAsia="Times New Roman" w:hAnsi="Times New Roman"/>
          <w:sz w:val="24"/>
          <w:szCs w:val="24"/>
          <w:lang w:eastAsia="lt-LT"/>
        </w:rPr>
      </w:pPr>
    </w:p>
    <w:p w14:paraId="393EF033" w14:textId="77777777" w:rsidR="0024595E" w:rsidRPr="0024595E" w:rsidRDefault="0024595E" w:rsidP="0024595E">
      <w:pPr>
        <w:rPr>
          <w:rFonts w:ascii="Times New Roman" w:eastAsia="Times New Roman" w:hAnsi="Times New Roman"/>
          <w:sz w:val="24"/>
          <w:szCs w:val="24"/>
          <w:lang w:eastAsia="lt-LT"/>
        </w:rPr>
      </w:pPr>
    </w:p>
    <w:p w14:paraId="4F1C4657" w14:textId="77777777" w:rsidR="0024595E" w:rsidRDefault="0024595E" w:rsidP="0024595E">
      <w:pPr>
        <w:rPr>
          <w:rFonts w:ascii="Times New Roman" w:eastAsia="Times New Roman" w:hAnsi="Times New Roman"/>
          <w:sz w:val="24"/>
          <w:szCs w:val="24"/>
          <w:lang w:eastAsia="lt-LT"/>
        </w:rPr>
      </w:pPr>
    </w:p>
    <w:p w14:paraId="7D408F14" w14:textId="77777777" w:rsidR="00B52B66" w:rsidRDefault="00B52B66" w:rsidP="0024595E">
      <w:pPr>
        <w:rPr>
          <w:rFonts w:ascii="Times New Roman" w:eastAsia="Times New Roman" w:hAnsi="Times New Roman"/>
          <w:sz w:val="24"/>
          <w:szCs w:val="24"/>
          <w:lang w:eastAsia="lt-LT"/>
        </w:rPr>
      </w:pPr>
    </w:p>
    <w:p w14:paraId="35C9B1A3" w14:textId="77777777" w:rsidR="00BD1C73" w:rsidRDefault="00BD1C73" w:rsidP="0024595E">
      <w:pPr>
        <w:rPr>
          <w:rFonts w:ascii="Times New Roman" w:eastAsia="Times New Roman" w:hAnsi="Times New Roman"/>
          <w:sz w:val="24"/>
          <w:szCs w:val="24"/>
          <w:lang w:eastAsia="lt-LT"/>
        </w:rPr>
      </w:pPr>
    </w:p>
    <w:p w14:paraId="2F21B1CE" w14:textId="77777777" w:rsidR="00BD1C73" w:rsidRDefault="00BD1C73" w:rsidP="0024595E">
      <w:pPr>
        <w:rPr>
          <w:rFonts w:ascii="Times New Roman" w:eastAsia="Times New Roman" w:hAnsi="Times New Roman"/>
          <w:sz w:val="24"/>
          <w:szCs w:val="24"/>
          <w:lang w:eastAsia="lt-LT"/>
        </w:rPr>
      </w:pPr>
    </w:p>
    <w:p w14:paraId="680C28EC" w14:textId="77777777" w:rsidR="00BD1C73" w:rsidRDefault="00BD1C73" w:rsidP="0024595E">
      <w:pPr>
        <w:rPr>
          <w:rFonts w:ascii="Times New Roman" w:eastAsia="Times New Roman" w:hAnsi="Times New Roman"/>
          <w:sz w:val="24"/>
          <w:szCs w:val="24"/>
          <w:lang w:eastAsia="lt-LT"/>
        </w:rPr>
      </w:pPr>
    </w:p>
    <w:p w14:paraId="29D27A52" w14:textId="77777777" w:rsidR="00BD1C73" w:rsidRDefault="00BD1C73" w:rsidP="0024595E">
      <w:pPr>
        <w:rPr>
          <w:rFonts w:ascii="Times New Roman" w:eastAsia="Times New Roman" w:hAnsi="Times New Roman"/>
          <w:sz w:val="24"/>
          <w:szCs w:val="24"/>
          <w:lang w:eastAsia="lt-LT"/>
        </w:rPr>
      </w:pPr>
    </w:p>
    <w:p w14:paraId="6E849664" w14:textId="77777777" w:rsidR="00BD1C73" w:rsidRDefault="00BD1C73" w:rsidP="0024595E">
      <w:pPr>
        <w:rPr>
          <w:rFonts w:ascii="Times New Roman" w:eastAsia="Times New Roman" w:hAnsi="Times New Roman"/>
          <w:sz w:val="24"/>
          <w:szCs w:val="24"/>
          <w:lang w:eastAsia="lt-LT"/>
        </w:rPr>
      </w:pPr>
    </w:p>
    <w:p w14:paraId="2CAB7AAD" w14:textId="77777777" w:rsidR="00BD1C73" w:rsidRDefault="00BD1C73" w:rsidP="0024595E">
      <w:pPr>
        <w:rPr>
          <w:rFonts w:ascii="Times New Roman" w:eastAsia="Times New Roman" w:hAnsi="Times New Roman"/>
          <w:sz w:val="24"/>
          <w:szCs w:val="24"/>
          <w:lang w:eastAsia="lt-LT"/>
        </w:rPr>
      </w:pPr>
    </w:p>
    <w:p w14:paraId="6AEE6E43" w14:textId="77777777" w:rsidR="00BD1C73" w:rsidRDefault="00BD1C73" w:rsidP="0024595E">
      <w:pPr>
        <w:rPr>
          <w:rFonts w:ascii="Times New Roman" w:eastAsia="Times New Roman" w:hAnsi="Times New Roman"/>
          <w:sz w:val="24"/>
          <w:szCs w:val="24"/>
          <w:lang w:eastAsia="lt-LT"/>
        </w:rPr>
      </w:pPr>
    </w:p>
    <w:p w14:paraId="6B91EFD0" w14:textId="77777777" w:rsidR="00BD1C73" w:rsidRDefault="00BD1C73" w:rsidP="0024595E">
      <w:pPr>
        <w:rPr>
          <w:rFonts w:ascii="Times New Roman" w:eastAsia="Times New Roman" w:hAnsi="Times New Roman"/>
          <w:sz w:val="24"/>
          <w:szCs w:val="24"/>
          <w:lang w:eastAsia="lt-LT"/>
        </w:rPr>
      </w:pPr>
    </w:p>
    <w:p w14:paraId="078F1134" w14:textId="77777777" w:rsidR="00BD1C73" w:rsidRDefault="00BD1C73" w:rsidP="0024595E">
      <w:pPr>
        <w:rPr>
          <w:rFonts w:ascii="Times New Roman" w:eastAsia="Times New Roman" w:hAnsi="Times New Roman"/>
          <w:sz w:val="24"/>
          <w:szCs w:val="24"/>
          <w:lang w:eastAsia="lt-LT"/>
        </w:rPr>
      </w:pPr>
    </w:p>
    <w:p w14:paraId="3CA309FB" w14:textId="77777777" w:rsidR="00BD1C73" w:rsidRDefault="00BD1C73" w:rsidP="0024595E">
      <w:pPr>
        <w:rPr>
          <w:rFonts w:ascii="Times New Roman" w:eastAsia="Times New Roman" w:hAnsi="Times New Roman"/>
          <w:sz w:val="24"/>
          <w:szCs w:val="24"/>
          <w:lang w:eastAsia="lt-LT"/>
        </w:rPr>
      </w:pPr>
    </w:p>
    <w:p w14:paraId="2AE4E1A8" w14:textId="77777777" w:rsidR="00BD1C73" w:rsidRDefault="00BD1C73" w:rsidP="0024595E">
      <w:pPr>
        <w:rPr>
          <w:rFonts w:ascii="Times New Roman" w:eastAsia="Times New Roman" w:hAnsi="Times New Roman"/>
          <w:sz w:val="24"/>
          <w:szCs w:val="24"/>
          <w:lang w:eastAsia="lt-LT"/>
        </w:rPr>
      </w:pPr>
    </w:p>
    <w:p w14:paraId="1EE2EB2B" w14:textId="77777777" w:rsidR="00BD1C73" w:rsidRDefault="00BD1C73" w:rsidP="0024595E">
      <w:pPr>
        <w:rPr>
          <w:rFonts w:ascii="Times New Roman" w:eastAsia="Times New Roman" w:hAnsi="Times New Roman"/>
          <w:sz w:val="24"/>
          <w:szCs w:val="24"/>
          <w:lang w:eastAsia="lt-LT"/>
        </w:rPr>
      </w:pPr>
    </w:p>
    <w:p w14:paraId="6596DFF8" w14:textId="77777777" w:rsidR="00BD1C73" w:rsidRDefault="00BD1C73" w:rsidP="0024595E">
      <w:pPr>
        <w:rPr>
          <w:rFonts w:ascii="Times New Roman" w:eastAsia="Times New Roman" w:hAnsi="Times New Roman"/>
          <w:sz w:val="24"/>
          <w:szCs w:val="24"/>
          <w:lang w:eastAsia="lt-LT"/>
        </w:rPr>
      </w:pPr>
    </w:p>
    <w:p w14:paraId="0AC356B1" w14:textId="77777777" w:rsidR="0024595E" w:rsidRDefault="0024595E" w:rsidP="0024595E">
      <w:pPr>
        <w:rPr>
          <w:rFonts w:ascii="Times New Roman" w:eastAsia="Times New Roman" w:hAnsi="Times New Roman"/>
          <w:sz w:val="24"/>
          <w:szCs w:val="24"/>
          <w:lang w:eastAsia="lt-LT"/>
        </w:rPr>
      </w:pPr>
    </w:p>
    <w:p w14:paraId="640CDDFF" w14:textId="77777777" w:rsidR="00570A31" w:rsidRDefault="00570A31" w:rsidP="0024595E">
      <w:pPr>
        <w:rPr>
          <w:rFonts w:ascii="Times New Roman" w:eastAsia="Times New Roman" w:hAnsi="Times New Roman"/>
          <w:sz w:val="24"/>
          <w:szCs w:val="24"/>
          <w:lang w:eastAsia="lt-LT"/>
        </w:rPr>
      </w:pPr>
    </w:p>
    <w:p w14:paraId="05AF7C8F" w14:textId="77777777" w:rsidR="00570A31" w:rsidRDefault="00570A31" w:rsidP="0024595E">
      <w:pPr>
        <w:rPr>
          <w:rFonts w:ascii="Times New Roman" w:eastAsia="Times New Roman" w:hAnsi="Times New Roman"/>
          <w:sz w:val="24"/>
          <w:szCs w:val="24"/>
          <w:lang w:eastAsia="lt-LT"/>
        </w:rPr>
      </w:pPr>
    </w:p>
    <w:p w14:paraId="11477A11" w14:textId="77777777" w:rsidR="00570A31" w:rsidRDefault="00570A31" w:rsidP="0024595E">
      <w:pPr>
        <w:rPr>
          <w:rFonts w:ascii="Times New Roman" w:eastAsia="Times New Roman" w:hAnsi="Times New Roman"/>
          <w:sz w:val="24"/>
          <w:szCs w:val="24"/>
          <w:lang w:eastAsia="lt-LT"/>
        </w:rPr>
      </w:pPr>
    </w:p>
    <w:p w14:paraId="0E435077" w14:textId="77777777" w:rsidR="00570A31" w:rsidRDefault="00570A31" w:rsidP="0024595E">
      <w:pPr>
        <w:rPr>
          <w:rFonts w:ascii="Times New Roman" w:eastAsia="Times New Roman" w:hAnsi="Times New Roman"/>
          <w:sz w:val="24"/>
          <w:szCs w:val="24"/>
          <w:lang w:eastAsia="lt-LT"/>
        </w:rPr>
      </w:pPr>
    </w:p>
    <w:p w14:paraId="13A69A6D" w14:textId="77777777" w:rsidR="00570A31" w:rsidRDefault="00570A31" w:rsidP="0024595E">
      <w:pPr>
        <w:rPr>
          <w:rFonts w:ascii="Times New Roman" w:eastAsia="Times New Roman" w:hAnsi="Times New Roman"/>
          <w:sz w:val="24"/>
          <w:szCs w:val="24"/>
          <w:lang w:eastAsia="lt-LT"/>
        </w:rPr>
      </w:pPr>
    </w:p>
    <w:p w14:paraId="1A7AF6A9" w14:textId="77777777" w:rsidR="00570A31" w:rsidRDefault="00570A31" w:rsidP="0024595E">
      <w:pPr>
        <w:rPr>
          <w:rFonts w:ascii="Times New Roman" w:eastAsia="Times New Roman" w:hAnsi="Times New Roman"/>
          <w:sz w:val="24"/>
          <w:szCs w:val="24"/>
          <w:lang w:eastAsia="lt-LT"/>
        </w:rPr>
      </w:pPr>
    </w:p>
    <w:p w14:paraId="38F491B8" w14:textId="77777777" w:rsidR="00570A31" w:rsidRPr="0024595E" w:rsidRDefault="00570A31" w:rsidP="0024595E">
      <w:pPr>
        <w:rPr>
          <w:rFonts w:ascii="Times New Roman" w:eastAsia="Times New Roman" w:hAnsi="Times New Roman"/>
          <w:sz w:val="24"/>
          <w:szCs w:val="24"/>
          <w:lang w:eastAsia="lt-LT"/>
        </w:rPr>
      </w:pPr>
    </w:p>
    <w:p w14:paraId="02E18B0A" w14:textId="77777777" w:rsidR="0024595E" w:rsidRPr="0024595E" w:rsidRDefault="0024595E" w:rsidP="0024595E">
      <w:pPr>
        <w:jc w:val="right"/>
        <w:rPr>
          <w:rFonts w:ascii="Times New Roman" w:eastAsia="Times New Roman" w:hAnsi="Times New Roman"/>
          <w:sz w:val="24"/>
          <w:szCs w:val="24"/>
          <w:lang w:eastAsia="lt-LT"/>
        </w:rPr>
      </w:pPr>
      <w:bookmarkStart w:id="89" w:name="_heading=h.2afmg28" w:colFirst="0" w:colLast="0"/>
      <w:bookmarkEnd w:id="89"/>
      <w:r w:rsidRPr="0024595E">
        <w:rPr>
          <w:rFonts w:ascii="Times New Roman" w:eastAsia="Times New Roman" w:hAnsi="Times New Roman"/>
          <w:sz w:val="24"/>
          <w:szCs w:val="24"/>
          <w:lang w:eastAsia="lt-LT"/>
        </w:rPr>
        <w:lastRenderedPageBreak/>
        <w:t xml:space="preserve">Konkurso sąlygų </w:t>
      </w:r>
      <w:r w:rsidRPr="0024595E">
        <w:rPr>
          <w:rFonts w:ascii="Times New Roman" w:eastAsia="Times New Roman" w:hAnsi="Times New Roman"/>
          <w:b/>
          <w:sz w:val="24"/>
          <w:szCs w:val="24"/>
          <w:lang w:eastAsia="lt-LT"/>
        </w:rPr>
        <w:t xml:space="preserve">6 </w:t>
      </w:r>
      <w:r w:rsidRPr="0024595E">
        <w:rPr>
          <w:rFonts w:ascii="Times New Roman" w:eastAsia="Times New Roman" w:hAnsi="Times New Roman"/>
          <w:sz w:val="24"/>
          <w:szCs w:val="24"/>
          <w:lang w:eastAsia="lt-LT"/>
        </w:rPr>
        <w:t>priedas</w:t>
      </w:r>
    </w:p>
    <w:p w14:paraId="51A1BD00" w14:textId="77777777" w:rsidR="00B52B66" w:rsidRPr="00B52B66" w:rsidRDefault="00B52B66" w:rsidP="00B52B66">
      <w:pPr>
        <w:jc w:val="both"/>
        <w:rPr>
          <w:rFonts w:ascii="Times New Roman" w:eastAsia="Times New Roman" w:hAnsi="Times New Roman"/>
          <w:sz w:val="24"/>
          <w:szCs w:val="20"/>
        </w:rPr>
      </w:pPr>
    </w:p>
    <w:p w14:paraId="44DC962C" w14:textId="77777777" w:rsidR="00B52B66" w:rsidRPr="00B52B66" w:rsidRDefault="00B52B66" w:rsidP="00B52B66">
      <w:pPr>
        <w:keepNext/>
        <w:spacing w:line="360" w:lineRule="auto"/>
        <w:jc w:val="center"/>
        <w:outlineLvl w:val="2"/>
        <w:rPr>
          <w:rFonts w:ascii="Times New Roman" w:eastAsia="Times New Roman" w:hAnsi="Times New Roman"/>
          <w:b/>
          <w:sz w:val="24"/>
          <w:szCs w:val="24"/>
        </w:rPr>
      </w:pPr>
      <w:r w:rsidRPr="00B52B66">
        <w:rPr>
          <w:rFonts w:ascii="Times New Roman" w:eastAsia="Times New Roman" w:hAnsi="Times New Roman"/>
          <w:b/>
          <w:sz w:val="24"/>
          <w:szCs w:val="24"/>
        </w:rPr>
        <w:t>TECHNINĖ SPECIFIKACIJA</w:t>
      </w:r>
    </w:p>
    <w:p w14:paraId="5D79E269" w14:textId="77777777" w:rsidR="00B52B66" w:rsidRPr="00B52B66" w:rsidRDefault="00B52B66" w:rsidP="00B52B66">
      <w:pPr>
        <w:keepNext/>
        <w:spacing w:line="360" w:lineRule="auto"/>
        <w:jc w:val="center"/>
        <w:outlineLvl w:val="2"/>
        <w:rPr>
          <w:rFonts w:ascii="Times New Roman" w:eastAsia="Times New Roman" w:hAnsi="Times New Roman"/>
          <w:b/>
          <w:sz w:val="24"/>
          <w:szCs w:val="24"/>
        </w:rPr>
      </w:pPr>
    </w:p>
    <w:p w14:paraId="27EFBA7A" w14:textId="77777777" w:rsidR="00B52B66" w:rsidRPr="00B52B66" w:rsidRDefault="00B52B66">
      <w:pPr>
        <w:numPr>
          <w:ilvl w:val="0"/>
          <w:numId w:val="46"/>
        </w:numPr>
        <w:tabs>
          <w:tab w:val="left" w:pos="720"/>
        </w:tabs>
        <w:spacing w:after="120" w:line="360" w:lineRule="auto"/>
        <w:ind w:left="0" w:firstLine="0"/>
        <w:contextualSpacing/>
        <w:jc w:val="both"/>
        <w:rPr>
          <w:rFonts w:ascii="Times New Roman" w:eastAsia="Times New Roman" w:hAnsi="Times New Roman"/>
          <w:b/>
          <w:sz w:val="24"/>
          <w:szCs w:val="24"/>
        </w:rPr>
      </w:pPr>
      <w:bookmarkStart w:id="90" w:name="_Hlk11149359"/>
      <w:r w:rsidRPr="00B52B66">
        <w:rPr>
          <w:rFonts w:ascii="Times New Roman" w:eastAsia="Times New Roman" w:hAnsi="Times New Roman"/>
          <w:b/>
          <w:sz w:val="24"/>
          <w:szCs w:val="24"/>
        </w:rPr>
        <w:t xml:space="preserve">PIRKIMO OBJEKTAS </w:t>
      </w:r>
    </w:p>
    <w:p w14:paraId="32D1961D" w14:textId="7AFA448A" w:rsidR="00B52B66" w:rsidRPr="00B52B66" w:rsidRDefault="00B52B66" w:rsidP="00E87E5D">
      <w:pPr>
        <w:tabs>
          <w:tab w:val="left" w:pos="720"/>
        </w:tabs>
        <w:ind w:firstLine="567"/>
        <w:jc w:val="both"/>
        <w:rPr>
          <w:rFonts w:ascii="Times New Roman" w:eastAsia="SimSun" w:hAnsi="Times New Roman"/>
          <w:sz w:val="24"/>
          <w:szCs w:val="24"/>
          <w:lang w:eastAsia="zh-CN"/>
        </w:rPr>
      </w:pPr>
      <w:bookmarkStart w:id="91" w:name="_Hlk180413430"/>
      <w:r w:rsidRPr="00B52B66">
        <w:rPr>
          <w:rFonts w:ascii="Times New Roman" w:eastAsia="SimSun" w:hAnsi="Times New Roman"/>
          <w:sz w:val="24"/>
          <w:szCs w:val="24"/>
          <w:lang w:eastAsia="zh-CN"/>
        </w:rPr>
        <w:t>Pirkimo objektas – įvairių renginių</w:t>
      </w:r>
      <w:r w:rsidR="00A05BF9">
        <w:rPr>
          <w:rFonts w:ascii="Times New Roman" w:eastAsia="SimSun" w:hAnsi="Times New Roman"/>
          <w:sz w:val="24"/>
          <w:szCs w:val="24"/>
          <w:lang w:eastAsia="zh-CN"/>
        </w:rPr>
        <w:t xml:space="preserve"> </w:t>
      </w:r>
      <w:r w:rsidR="00A05BF9" w:rsidRPr="00A05BF9">
        <w:rPr>
          <w:rFonts w:ascii="Times New Roman" w:eastAsia="SimSun" w:hAnsi="Times New Roman"/>
          <w:sz w:val="24"/>
          <w:szCs w:val="24"/>
          <w:lang w:eastAsia="zh-CN"/>
        </w:rPr>
        <w:t>(bendruomenių vakarienės, tvarūs piknikai, apdovanojimai, festivaliai, seminarai, dirbtuvės, pristatymai ir kt.)</w:t>
      </w:r>
      <w:r w:rsidRPr="00B52B66">
        <w:rPr>
          <w:rFonts w:ascii="Times New Roman" w:eastAsia="SimSun" w:hAnsi="Times New Roman"/>
          <w:sz w:val="24"/>
          <w:szCs w:val="24"/>
          <w:lang w:eastAsia="zh-CN"/>
        </w:rPr>
        <w:t xml:space="preserve">, skirtų „Vilnius – Europos žalioji sostinė 2025“ projekto pristatymui ir veiklų vykdymui, </w:t>
      </w:r>
      <w:proofErr w:type="spellStart"/>
      <w:r w:rsidRPr="00B52B66">
        <w:rPr>
          <w:rFonts w:ascii="Times New Roman" w:eastAsia="SimSun" w:hAnsi="Times New Roman"/>
          <w:sz w:val="24"/>
          <w:szCs w:val="24"/>
          <w:lang w:eastAsia="zh-CN"/>
        </w:rPr>
        <w:t>edukavimui</w:t>
      </w:r>
      <w:proofErr w:type="spellEnd"/>
      <w:r w:rsidRPr="00B52B66">
        <w:rPr>
          <w:rFonts w:ascii="Times New Roman" w:eastAsia="SimSun" w:hAnsi="Times New Roman"/>
          <w:sz w:val="24"/>
          <w:szCs w:val="24"/>
          <w:lang w:eastAsia="zh-CN"/>
        </w:rPr>
        <w:t xml:space="preserve"> ir komunikavimui su gyventojais apie tvarius sprendimus Vilniaus mieste, reprezentaciniams bendruomenės, verslo, firminio ženklo integracijos tikslams, organizavimo paslaugos (toliau – </w:t>
      </w:r>
      <w:r w:rsidR="00DE43B8">
        <w:rPr>
          <w:rFonts w:ascii="Times New Roman" w:eastAsia="SimSun" w:hAnsi="Times New Roman"/>
          <w:sz w:val="24"/>
          <w:szCs w:val="24"/>
          <w:lang w:eastAsia="zh-CN"/>
        </w:rPr>
        <w:t>p</w:t>
      </w:r>
      <w:r w:rsidRPr="00B52B66">
        <w:rPr>
          <w:rFonts w:ascii="Times New Roman" w:eastAsia="SimSun" w:hAnsi="Times New Roman"/>
          <w:sz w:val="24"/>
          <w:szCs w:val="24"/>
          <w:lang w:eastAsia="zh-CN"/>
        </w:rPr>
        <w:t xml:space="preserve">aslaugos). </w:t>
      </w:r>
    </w:p>
    <w:p w14:paraId="09C867EA" w14:textId="37D4157E" w:rsidR="00B52B66" w:rsidRPr="00B52B66" w:rsidRDefault="00B52B66" w:rsidP="00E87E5D">
      <w:pPr>
        <w:tabs>
          <w:tab w:val="left" w:pos="720"/>
        </w:tabs>
        <w:ind w:firstLine="567"/>
        <w:jc w:val="both"/>
        <w:rPr>
          <w:rFonts w:ascii="Times New Roman" w:eastAsia="SimSun" w:hAnsi="Times New Roman"/>
          <w:sz w:val="24"/>
          <w:szCs w:val="24"/>
          <w:lang w:eastAsia="zh-CN"/>
        </w:rPr>
      </w:pPr>
      <w:r w:rsidRPr="00B52B66">
        <w:rPr>
          <w:rFonts w:ascii="Times New Roman" w:eastAsia="SimSun" w:hAnsi="Times New Roman"/>
          <w:sz w:val="24"/>
          <w:szCs w:val="24"/>
          <w:lang w:eastAsia="zh-CN"/>
        </w:rPr>
        <w:t xml:space="preserve">Renginių dalyvių skaičius </w:t>
      </w:r>
      <w:r w:rsidR="00B415B8">
        <w:rPr>
          <w:rFonts w:ascii="Times New Roman" w:eastAsia="SimSun" w:hAnsi="Times New Roman"/>
          <w:sz w:val="24"/>
          <w:szCs w:val="24"/>
          <w:lang w:eastAsia="zh-CN"/>
        </w:rPr>
        <w:t xml:space="preserve">priklausomai nuo formato gali būti </w:t>
      </w:r>
      <w:r w:rsidR="00B415B8" w:rsidRPr="00B415B8">
        <w:rPr>
          <w:rFonts w:ascii="Times New Roman" w:eastAsia="SimSun" w:hAnsi="Times New Roman"/>
          <w:sz w:val="24"/>
          <w:szCs w:val="24"/>
          <w:lang w:eastAsia="zh-CN"/>
        </w:rPr>
        <w:t>nuo 30 iki 1000 dalyvių.</w:t>
      </w:r>
      <w:r w:rsidRPr="00B52B66">
        <w:rPr>
          <w:rFonts w:ascii="Times New Roman" w:eastAsia="SimSun" w:hAnsi="Times New Roman"/>
          <w:sz w:val="24"/>
          <w:szCs w:val="24"/>
          <w:lang w:eastAsia="zh-CN"/>
        </w:rPr>
        <w:t xml:space="preserve"> </w:t>
      </w:r>
    </w:p>
    <w:p w14:paraId="68472717" w14:textId="71F28424" w:rsidR="00B52B66" w:rsidRPr="008A68CA" w:rsidRDefault="00B52B66" w:rsidP="00E87E5D">
      <w:pPr>
        <w:ind w:firstLine="567"/>
        <w:jc w:val="both"/>
        <w:rPr>
          <w:rFonts w:ascii="Times New Roman" w:eastAsia="Times New Roman" w:hAnsi="Times New Roman"/>
          <w:sz w:val="24"/>
          <w:szCs w:val="24"/>
          <w:highlight w:val="white"/>
          <w:lang w:eastAsia="zh-CN"/>
        </w:rPr>
      </w:pPr>
      <w:r w:rsidRPr="008A68CA">
        <w:rPr>
          <w:rFonts w:ascii="Times New Roman" w:eastAsia="SimSun" w:hAnsi="Times New Roman"/>
          <w:sz w:val="24"/>
          <w:szCs w:val="24"/>
          <w:lang w:eastAsia="zh-CN"/>
        </w:rPr>
        <w:t xml:space="preserve">Renginių vieta: </w:t>
      </w:r>
      <w:r w:rsidR="008A68CA" w:rsidRPr="008A68CA">
        <w:rPr>
          <w:rFonts w:ascii="Times New Roman" w:eastAsia="SimSun" w:hAnsi="Times New Roman"/>
          <w:sz w:val="24"/>
          <w:szCs w:val="24"/>
          <w:lang w:eastAsia="zh-CN"/>
        </w:rPr>
        <w:t xml:space="preserve">gali būti </w:t>
      </w:r>
      <w:r w:rsidR="00B415B8" w:rsidRPr="008A68CA">
        <w:rPr>
          <w:rFonts w:ascii="Times New Roman" w:eastAsia="SimSun" w:hAnsi="Times New Roman"/>
          <w:sz w:val="24"/>
          <w:szCs w:val="24"/>
          <w:lang w:eastAsia="zh-CN"/>
        </w:rPr>
        <w:t xml:space="preserve">lauke </w:t>
      </w:r>
      <w:r w:rsidR="008A68CA" w:rsidRPr="008A68CA">
        <w:rPr>
          <w:rFonts w:ascii="Times New Roman" w:eastAsia="SimSun" w:hAnsi="Times New Roman"/>
          <w:sz w:val="24"/>
          <w:szCs w:val="24"/>
          <w:lang w:eastAsia="zh-CN"/>
        </w:rPr>
        <w:t xml:space="preserve">arba </w:t>
      </w:r>
      <w:r w:rsidR="00B415B8" w:rsidRPr="008A68CA">
        <w:rPr>
          <w:rFonts w:ascii="Times New Roman" w:eastAsia="SimSun" w:hAnsi="Times New Roman"/>
          <w:sz w:val="24"/>
          <w:szCs w:val="24"/>
          <w:lang w:eastAsia="zh-CN"/>
        </w:rPr>
        <w:t>viduje</w:t>
      </w:r>
      <w:r w:rsidR="00DE43B8">
        <w:rPr>
          <w:rFonts w:ascii="Times New Roman" w:eastAsia="SimSun" w:hAnsi="Times New Roman"/>
          <w:sz w:val="24"/>
          <w:szCs w:val="24"/>
          <w:lang w:eastAsia="zh-CN"/>
        </w:rPr>
        <w:t>, Vilniaus mieste.</w:t>
      </w:r>
    </w:p>
    <w:p w14:paraId="7020E8A5" w14:textId="32ACE0E5" w:rsidR="005F3585" w:rsidRDefault="001A429F" w:rsidP="00E87E5D">
      <w:pPr>
        <w:tabs>
          <w:tab w:val="left" w:pos="720"/>
        </w:tabs>
        <w:ind w:firstLine="567"/>
        <w:jc w:val="both"/>
        <w:rPr>
          <w:rFonts w:ascii="Times New Roman" w:eastAsia="Times New Roman" w:hAnsi="Times New Roman"/>
          <w:sz w:val="24"/>
          <w:szCs w:val="24"/>
        </w:rPr>
      </w:pPr>
      <w:r w:rsidRPr="00D712A5">
        <w:rPr>
          <w:rFonts w:ascii="Times New Roman" w:hAnsi="Times New Roman"/>
          <w:sz w:val="24"/>
          <w:szCs w:val="24"/>
        </w:rPr>
        <w:t>Paslaugų teikimo terminai</w:t>
      </w:r>
      <w:r w:rsidRPr="008C01FA">
        <w:rPr>
          <w:rFonts w:ascii="Times New Roman" w:hAnsi="Times New Roman"/>
          <w:sz w:val="24"/>
          <w:szCs w:val="24"/>
        </w:rPr>
        <w:t>:</w:t>
      </w:r>
      <w:r w:rsidRPr="008C01FA">
        <w:rPr>
          <w:rFonts w:ascii="Times New Roman" w:eastAsia="Times New Roman" w:hAnsi="Times New Roman"/>
          <w:color w:val="000000"/>
          <w:sz w:val="24"/>
          <w:szCs w:val="24"/>
        </w:rPr>
        <w:t xml:space="preserve"> </w:t>
      </w:r>
      <w:r w:rsidRPr="00B52B66">
        <w:rPr>
          <w:rFonts w:ascii="Times New Roman" w:eastAsia="SimSun" w:hAnsi="Times New Roman"/>
          <w:bCs/>
          <w:sz w:val="24"/>
          <w:szCs w:val="24"/>
          <w:lang w:eastAsia="zh-CN"/>
        </w:rPr>
        <w:t xml:space="preserve">paslaugos teikiamos </w:t>
      </w:r>
      <w:r w:rsidR="008C68D7">
        <w:rPr>
          <w:rFonts w:ascii="Times New Roman" w:eastAsia="SimSun" w:hAnsi="Times New Roman"/>
          <w:bCs/>
          <w:sz w:val="24"/>
          <w:szCs w:val="24"/>
          <w:lang w:eastAsia="zh-CN"/>
        </w:rPr>
        <w:t xml:space="preserve">kol bus suteikta maksimali paslaugų apimtis (1 452 000,00 EUR įskaitant visus mokesčius), bet ne ilgiau kaip </w:t>
      </w:r>
      <w:r>
        <w:rPr>
          <w:rFonts w:ascii="Times New Roman" w:eastAsia="SimSun" w:hAnsi="Times New Roman"/>
          <w:bCs/>
          <w:sz w:val="24"/>
          <w:szCs w:val="24"/>
          <w:lang w:eastAsia="zh-CN"/>
        </w:rPr>
        <w:t xml:space="preserve">12 mėnesių nuo pirkimo sutarties įsigaliojimo dienos. Jei per 12 mėnesių nuo pirkimo sutarties įsigaliojimo dienos </w:t>
      </w:r>
      <w:r w:rsidRPr="00B52B66">
        <w:rPr>
          <w:rFonts w:ascii="Times New Roman" w:eastAsia="SimSun" w:hAnsi="Times New Roman"/>
          <w:bCs/>
          <w:sz w:val="24"/>
          <w:szCs w:val="24"/>
          <w:lang w:eastAsia="zh-CN"/>
        </w:rPr>
        <w:t xml:space="preserve">maksimali paslaugų apimtis </w:t>
      </w:r>
      <w:r>
        <w:rPr>
          <w:rFonts w:ascii="Times New Roman" w:eastAsia="SimSun" w:hAnsi="Times New Roman"/>
          <w:bCs/>
          <w:sz w:val="24"/>
          <w:szCs w:val="24"/>
          <w:lang w:eastAsia="zh-CN"/>
        </w:rPr>
        <w:t xml:space="preserve">išnaudota nebus, paslaugų teikimo terminas gali būti pratęstas iki kol bus išnaudota maksimali paslaugų apimtis, </w:t>
      </w:r>
      <w:r w:rsidRPr="00B52B66">
        <w:rPr>
          <w:rFonts w:ascii="Times New Roman" w:eastAsia="SimSun" w:hAnsi="Times New Roman"/>
          <w:bCs/>
          <w:sz w:val="24"/>
          <w:szCs w:val="24"/>
          <w:lang w:eastAsia="zh-CN"/>
        </w:rPr>
        <w:t>bet ne ilgiau kaip 12 mėn</w:t>
      </w:r>
      <w:r>
        <w:rPr>
          <w:rFonts w:ascii="Times New Roman" w:eastAsia="SimSun" w:hAnsi="Times New Roman"/>
          <w:bCs/>
          <w:sz w:val="24"/>
          <w:szCs w:val="24"/>
          <w:lang w:eastAsia="zh-CN"/>
        </w:rPr>
        <w:t>esių</w:t>
      </w:r>
      <w:r w:rsidR="00B52B66" w:rsidRPr="00B52B66">
        <w:rPr>
          <w:rFonts w:ascii="Times New Roman" w:eastAsia="SimSun" w:hAnsi="Times New Roman"/>
          <w:bCs/>
          <w:sz w:val="24"/>
          <w:szCs w:val="24"/>
          <w:lang w:eastAsia="zh-CN"/>
        </w:rPr>
        <w:t xml:space="preserve">. </w:t>
      </w:r>
      <w:r w:rsidR="00DE43B8">
        <w:rPr>
          <w:rFonts w:ascii="Times New Roman" w:eastAsia="SimSun" w:hAnsi="Times New Roman"/>
          <w:bCs/>
          <w:sz w:val="24"/>
          <w:szCs w:val="24"/>
          <w:lang w:eastAsia="zh-CN"/>
        </w:rPr>
        <w:t xml:space="preserve">Bendras paslaugų teikimo terminas pagal sudarytą pirkimo sutartį negali būti ilgesnis kaip 24 mėnesiai nuo pirkimo sutarties įsigaliojimo dienos. </w:t>
      </w:r>
      <w:r w:rsidR="005F3585" w:rsidRPr="00476FE1">
        <w:rPr>
          <w:rFonts w:ascii="Times New Roman" w:eastAsia="Times New Roman" w:hAnsi="Times New Roman"/>
          <w:sz w:val="24"/>
          <w:szCs w:val="24"/>
        </w:rPr>
        <w:t>Konkretūs renginiai turi vykti Kliento užsakyme nurodytu terminu (konkrečia data ir valanda (-</w:t>
      </w:r>
      <w:proofErr w:type="spellStart"/>
      <w:r w:rsidR="005F3585" w:rsidRPr="00476FE1">
        <w:rPr>
          <w:rFonts w:ascii="Times New Roman" w:eastAsia="Times New Roman" w:hAnsi="Times New Roman"/>
          <w:sz w:val="24"/>
          <w:szCs w:val="24"/>
        </w:rPr>
        <w:t>omis</w:t>
      </w:r>
      <w:proofErr w:type="spellEnd"/>
      <w:r w:rsidR="005F3585" w:rsidRPr="00476FE1">
        <w:rPr>
          <w:rFonts w:ascii="Times New Roman" w:eastAsia="Times New Roman" w:hAnsi="Times New Roman"/>
          <w:sz w:val="24"/>
          <w:szCs w:val="24"/>
        </w:rPr>
        <w:t>).</w:t>
      </w:r>
    </w:p>
    <w:p w14:paraId="25512872" w14:textId="5249C173" w:rsidR="00B52B66" w:rsidRPr="00A607BF" w:rsidRDefault="00B52B66" w:rsidP="00E87E5D">
      <w:pPr>
        <w:tabs>
          <w:tab w:val="left" w:pos="720"/>
        </w:tabs>
        <w:ind w:firstLine="567"/>
        <w:jc w:val="both"/>
        <w:rPr>
          <w:rFonts w:ascii="Times New Roman" w:eastAsia="SimSun" w:hAnsi="Times New Roman"/>
          <w:bCs/>
          <w:sz w:val="24"/>
          <w:szCs w:val="24"/>
          <w:lang w:eastAsia="zh-CN"/>
        </w:rPr>
      </w:pPr>
      <w:r w:rsidRPr="00B52B66">
        <w:rPr>
          <w:rFonts w:ascii="Times New Roman" w:eastAsia="SimSun" w:hAnsi="Times New Roman"/>
          <w:bCs/>
          <w:sz w:val="24"/>
          <w:szCs w:val="24"/>
          <w:lang w:eastAsia="zh-CN"/>
        </w:rPr>
        <w:t>Šioje techninėje specifikacijoje nurodytos paslaugos bus užsakomos ir perkamos pagal Kliento poreikį.</w:t>
      </w:r>
      <w:r w:rsidR="00284431">
        <w:rPr>
          <w:rFonts w:ascii="Times New Roman" w:eastAsia="SimSun" w:hAnsi="Times New Roman"/>
          <w:bCs/>
          <w:sz w:val="24"/>
          <w:szCs w:val="24"/>
          <w:lang w:eastAsia="zh-CN"/>
        </w:rPr>
        <w:t xml:space="preserve"> </w:t>
      </w:r>
      <w:r w:rsidR="00284431" w:rsidRPr="00284431">
        <w:rPr>
          <w:rFonts w:ascii="Times New Roman" w:eastAsia="SimSun" w:hAnsi="Times New Roman"/>
          <w:bCs/>
          <w:sz w:val="24"/>
          <w:szCs w:val="24"/>
          <w:lang w:eastAsia="zh-CN"/>
        </w:rPr>
        <w:t xml:space="preserve">Tikslesnė informacija apie </w:t>
      </w:r>
      <w:r w:rsidR="00284431">
        <w:rPr>
          <w:rFonts w:ascii="Times New Roman" w:eastAsia="SimSun" w:hAnsi="Times New Roman"/>
          <w:bCs/>
          <w:sz w:val="24"/>
          <w:szCs w:val="24"/>
          <w:lang w:eastAsia="zh-CN"/>
        </w:rPr>
        <w:t xml:space="preserve">konkretaus </w:t>
      </w:r>
      <w:r w:rsidR="00284431" w:rsidRPr="00284431">
        <w:rPr>
          <w:rFonts w:ascii="Times New Roman" w:eastAsia="SimSun" w:hAnsi="Times New Roman"/>
          <w:bCs/>
          <w:sz w:val="24"/>
          <w:szCs w:val="24"/>
          <w:lang w:eastAsia="zh-CN"/>
        </w:rPr>
        <w:t xml:space="preserve">renginio </w:t>
      </w:r>
      <w:r w:rsidR="00284431">
        <w:rPr>
          <w:rFonts w:ascii="Times New Roman" w:eastAsia="SimSun" w:hAnsi="Times New Roman"/>
          <w:bCs/>
          <w:sz w:val="24"/>
          <w:szCs w:val="24"/>
          <w:lang w:eastAsia="zh-CN"/>
        </w:rPr>
        <w:t>organizavimo</w:t>
      </w:r>
      <w:r w:rsidR="00284431" w:rsidRPr="00284431">
        <w:rPr>
          <w:rFonts w:ascii="Times New Roman" w:eastAsia="SimSun" w:hAnsi="Times New Roman"/>
          <w:bCs/>
          <w:sz w:val="24"/>
          <w:szCs w:val="24"/>
          <w:lang w:eastAsia="zh-CN"/>
        </w:rPr>
        <w:t xml:space="preserve"> paslaugas, joms keliamus </w:t>
      </w:r>
      <w:r w:rsidR="00284431">
        <w:rPr>
          <w:rFonts w:ascii="Times New Roman" w:eastAsia="SimSun" w:hAnsi="Times New Roman"/>
          <w:bCs/>
          <w:sz w:val="24"/>
          <w:szCs w:val="24"/>
          <w:lang w:eastAsia="zh-CN"/>
        </w:rPr>
        <w:t>suteikimo</w:t>
      </w:r>
      <w:r w:rsidR="00284431" w:rsidRPr="00284431">
        <w:rPr>
          <w:rFonts w:ascii="Times New Roman" w:eastAsia="SimSun" w:hAnsi="Times New Roman"/>
          <w:bCs/>
          <w:sz w:val="24"/>
          <w:szCs w:val="24"/>
          <w:lang w:eastAsia="zh-CN"/>
        </w:rPr>
        <w:t xml:space="preserve"> terminų, vietos, turinio, techninius</w:t>
      </w:r>
      <w:r w:rsidR="00284431">
        <w:rPr>
          <w:rFonts w:ascii="Times New Roman" w:eastAsia="SimSun" w:hAnsi="Times New Roman"/>
          <w:bCs/>
          <w:sz w:val="24"/>
          <w:szCs w:val="24"/>
          <w:lang w:eastAsia="zh-CN"/>
        </w:rPr>
        <w:t xml:space="preserve"> </w:t>
      </w:r>
      <w:r w:rsidR="00284431" w:rsidRPr="00284431">
        <w:rPr>
          <w:rFonts w:ascii="Times New Roman" w:eastAsia="SimSun" w:hAnsi="Times New Roman"/>
          <w:bCs/>
          <w:sz w:val="24"/>
          <w:szCs w:val="24"/>
          <w:lang w:eastAsia="zh-CN"/>
        </w:rPr>
        <w:t xml:space="preserve">ir kitus reikalavimus bus pateikiama </w:t>
      </w:r>
      <w:r w:rsidR="00DE43B8">
        <w:rPr>
          <w:rFonts w:ascii="Times New Roman" w:eastAsia="SimSun" w:hAnsi="Times New Roman"/>
          <w:bCs/>
          <w:sz w:val="24"/>
          <w:szCs w:val="24"/>
          <w:lang w:eastAsia="zh-CN"/>
        </w:rPr>
        <w:t>p</w:t>
      </w:r>
      <w:r w:rsidR="00284431" w:rsidRPr="00284431">
        <w:rPr>
          <w:rFonts w:ascii="Times New Roman" w:eastAsia="SimSun" w:hAnsi="Times New Roman"/>
          <w:bCs/>
          <w:sz w:val="24"/>
          <w:szCs w:val="24"/>
          <w:lang w:eastAsia="zh-CN"/>
        </w:rPr>
        <w:t>aslaugų užsakymo metu.</w:t>
      </w:r>
      <w:bookmarkEnd w:id="91"/>
    </w:p>
    <w:p w14:paraId="3589565C" w14:textId="77777777" w:rsidR="00B52B66" w:rsidRPr="00B52B66" w:rsidRDefault="00B52B66" w:rsidP="00B52B66">
      <w:pPr>
        <w:tabs>
          <w:tab w:val="left" w:pos="720"/>
        </w:tabs>
        <w:jc w:val="both"/>
        <w:rPr>
          <w:rFonts w:ascii="Times New Roman" w:eastAsia="SimSun" w:hAnsi="Times New Roman"/>
          <w:bCs/>
          <w:sz w:val="24"/>
          <w:szCs w:val="24"/>
          <w:lang w:eastAsia="zh-CN"/>
        </w:rPr>
      </w:pPr>
    </w:p>
    <w:p w14:paraId="70C2E30E" w14:textId="69F21072" w:rsidR="00B52B66" w:rsidRPr="00B52B66" w:rsidRDefault="00B52B66">
      <w:pPr>
        <w:numPr>
          <w:ilvl w:val="0"/>
          <w:numId w:val="46"/>
        </w:numPr>
        <w:tabs>
          <w:tab w:val="left" w:pos="709"/>
        </w:tabs>
        <w:spacing w:after="120" w:line="360" w:lineRule="auto"/>
        <w:ind w:left="0" w:firstLine="0"/>
        <w:contextualSpacing/>
        <w:jc w:val="both"/>
        <w:rPr>
          <w:rFonts w:ascii="Times New Roman" w:hAnsi="Times New Roman"/>
          <w:sz w:val="24"/>
          <w:szCs w:val="24"/>
        </w:rPr>
      </w:pPr>
      <w:r w:rsidRPr="00B52B66">
        <w:rPr>
          <w:rFonts w:ascii="Times New Roman" w:hAnsi="Times New Roman"/>
          <w:b/>
          <w:sz w:val="24"/>
          <w:szCs w:val="24"/>
        </w:rPr>
        <w:t>PASLAUGŲ APIMTIS</w:t>
      </w:r>
    </w:p>
    <w:tbl>
      <w:tblPr>
        <w:tblStyle w:val="Lentelstinklelis22"/>
        <w:tblW w:w="0" w:type="auto"/>
        <w:tblLook w:val="04A0" w:firstRow="1" w:lastRow="0" w:firstColumn="1" w:lastColumn="0" w:noHBand="0" w:noVBand="1"/>
      </w:tblPr>
      <w:tblGrid>
        <w:gridCol w:w="594"/>
        <w:gridCol w:w="5774"/>
        <w:gridCol w:w="851"/>
        <w:gridCol w:w="2408"/>
      </w:tblGrid>
      <w:tr w:rsidR="00B52B66" w:rsidRPr="00B52B66" w14:paraId="3C35E3F4" w14:textId="77777777" w:rsidTr="002F4B74">
        <w:trPr>
          <w:trHeight w:val="346"/>
        </w:trPr>
        <w:tc>
          <w:tcPr>
            <w:tcW w:w="594" w:type="dxa"/>
            <w:vAlign w:val="center"/>
          </w:tcPr>
          <w:p w14:paraId="7F8D95E8" w14:textId="77777777" w:rsidR="00B52B66" w:rsidRPr="00B52B66" w:rsidRDefault="00B52B66" w:rsidP="00B52B66">
            <w:pPr>
              <w:spacing w:line="360" w:lineRule="auto"/>
              <w:jc w:val="both"/>
              <w:rPr>
                <w:rFonts w:ascii="Times New Roman" w:eastAsia="Times New Roman" w:hAnsi="Times New Roman"/>
                <w:b/>
                <w:sz w:val="24"/>
                <w:szCs w:val="24"/>
              </w:rPr>
            </w:pPr>
            <w:r w:rsidRPr="00B52B66">
              <w:rPr>
                <w:rFonts w:ascii="Times New Roman" w:eastAsia="Times New Roman" w:hAnsi="Times New Roman"/>
                <w:b/>
                <w:sz w:val="24"/>
                <w:szCs w:val="24"/>
              </w:rPr>
              <w:t xml:space="preserve">Eil. </w:t>
            </w:r>
            <w:proofErr w:type="spellStart"/>
            <w:r w:rsidRPr="00B52B66">
              <w:rPr>
                <w:rFonts w:ascii="Times New Roman" w:eastAsia="Times New Roman" w:hAnsi="Times New Roman"/>
                <w:b/>
                <w:sz w:val="24"/>
                <w:szCs w:val="24"/>
              </w:rPr>
              <w:t>nr.</w:t>
            </w:r>
            <w:proofErr w:type="spellEnd"/>
          </w:p>
        </w:tc>
        <w:tc>
          <w:tcPr>
            <w:tcW w:w="5774" w:type="dxa"/>
            <w:vAlign w:val="center"/>
          </w:tcPr>
          <w:p w14:paraId="75BCCF01" w14:textId="77777777" w:rsidR="00B52B66" w:rsidRPr="00B52B66" w:rsidRDefault="00B52B66" w:rsidP="00B52B66">
            <w:pPr>
              <w:jc w:val="center"/>
              <w:rPr>
                <w:rFonts w:ascii="Times New Roman" w:eastAsia="Times New Roman" w:hAnsi="Times New Roman"/>
                <w:b/>
                <w:sz w:val="24"/>
                <w:szCs w:val="24"/>
              </w:rPr>
            </w:pPr>
            <w:r w:rsidRPr="00B52B66">
              <w:rPr>
                <w:rFonts w:ascii="Times New Roman" w:eastAsia="Times New Roman" w:hAnsi="Times New Roman"/>
                <w:b/>
                <w:sz w:val="24"/>
                <w:szCs w:val="24"/>
              </w:rPr>
              <w:t>Paslaugų pavadinimas</w:t>
            </w:r>
          </w:p>
        </w:tc>
        <w:tc>
          <w:tcPr>
            <w:tcW w:w="851" w:type="dxa"/>
            <w:vAlign w:val="center"/>
          </w:tcPr>
          <w:p w14:paraId="675E3E97" w14:textId="77777777" w:rsidR="00B52B66" w:rsidRPr="00B52B66" w:rsidRDefault="00B52B66" w:rsidP="00B52B66">
            <w:pPr>
              <w:jc w:val="center"/>
              <w:rPr>
                <w:rFonts w:ascii="Times New Roman" w:eastAsia="Times New Roman" w:hAnsi="Times New Roman"/>
                <w:b/>
                <w:sz w:val="24"/>
                <w:szCs w:val="24"/>
              </w:rPr>
            </w:pPr>
            <w:r w:rsidRPr="00B52B66">
              <w:rPr>
                <w:rFonts w:ascii="Times New Roman" w:eastAsia="Times New Roman" w:hAnsi="Times New Roman"/>
                <w:b/>
                <w:sz w:val="24"/>
                <w:szCs w:val="24"/>
              </w:rPr>
              <w:t>Mato vnt.</w:t>
            </w:r>
          </w:p>
        </w:tc>
        <w:tc>
          <w:tcPr>
            <w:tcW w:w="2408" w:type="dxa"/>
            <w:vAlign w:val="center"/>
          </w:tcPr>
          <w:p w14:paraId="25940FFB" w14:textId="5EF5246C" w:rsidR="00B52B66" w:rsidRPr="00B52B66" w:rsidRDefault="00B52B66" w:rsidP="00B52B66">
            <w:pPr>
              <w:suppressAutoHyphens/>
              <w:jc w:val="center"/>
              <w:rPr>
                <w:rFonts w:ascii="Times New Roman" w:eastAsia="Times New Roman" w:hAnsi="Times New Roman"/>
                <w:b/>
                <w:sz w:val="24"/>
                <w:szCs w:val="24"/>
              </w:rPr>
            </w:pPr>
            <w:r w:rsidRPr="00B52B66">
              <w:rPr>
                <w:rFonts w:ascii="Times New Roman" w:eastAsia="Times New Roman" w:hAnsi="Times New Roman"/>
                <w:b/>
                <w:sz w:val="24"/>
                <w:szCs w:val="24"/>
              </w:rPr>
              <w:t>Preliminari paslaugų apimtis</w:t>
            </w:r>
            <w:r w:rsidR="005F794D">
              <w:rPr>
                <w:rFonts w:ascii="Times New Roman" w:eastAsia="Times New Roman" w:hAnsi="Times New Roman"/>
                <w:b/>
                <w:sz w:val="24"/>
                <w:szCs w:val="24"/>
              </w:rPr>
              <w:t>*</w:t>
            </w:r>
          </w:p>
        </w:tc>
      </w:tr>
      <w:tr w:rsidR="002F4B74" w:rsidRPr="00B52B66" w14:paraId="60DAD923" w14:textId="77777777" w:rsidTr="002F4B74">
        <w:tc>
          <w:tcPr>
            <w:tcW w:w="594" w:type="dxa"/>
            <w:vAlign w:val="center"/>
          </w:tcPr>
          <w:p w14:paraId="7A76E453" w14:textId="77777777" w:rsidR="002F4B74" w:rsidRPr="00B52B66" w:rsidRDefault="002F4B74" w:rsidP="002F4B74">
            <w:pPr>
              <w:suppressAutoHyphens/>
              <w:spacing w:line="360" w:lineRule="auto"/>
              <w:jc w:val="both"/>
              <w:rPr>
                <w:rFonts w:ascii="Times New Roman" w:eastAsia="Times New Roman" w:hAnsi="Times New Roman"/>
                <w:sz w:val="24"/>
                <w:szCs w:val="24"/>
              </w:rPr>
            </w:pPr>
            <w:bookmarkStart w:id="92" w:name="_Hlk182432916"/>
            <w:r w:rsidRPr="00B52B66">
              <w:rPr>
                <w:rFonts w:ascii="Times New Roman" w:eastAsia="Times New Roman" w:hAnsi="Times New Roman"/>
                <w:sz w:val="24"/>
                <w:szCs w:val="24"/>
              </w:rPr>
              <w:t>1.</w:t>
            </w:r>
          </w:p>
        </w:tc>
        <w:tc>
          <w:tcPr>
            <w:tcW w:w="5774" w:type="dxa"/>
            <w:vAlign w:val="center"/>
          </w:tcPr>
          <w:p w14:paraId="3E223871" w14:textId="77777777" w:rsidR="002F4B74" w:rsidRPr="00EA6D4D" w:rsidRDefault="002F4B74" w:rsidP="002F4B74">
            <w:pPr>
              <w:spacing w:line="360" w:lineRule="auto"/>
              <w:jc w:val="both"/>
              <w:rPr>
                <w:rFonts w:ascii="Times New Roman" w:eastAsia="Times New Roman" w:hAnsi="Times New Roman"/>
                <w:sz w:val="24"/>
                <w:szCs w:val="24"/>
              </w:rPr>
            </w:pPr>
            <w:r w:rsidRPr="00EA6D4D">
              <w:rPr>
                <w:rFonts w:ascii="Times New Roman" w:hAnsi="Times New Roman"/>
                <w:sz w:val="24"/>
                <w:szCs w:val="24"/>
              </w:rPr>
              <w:t>Projektų vadovo paslaugos</w:t>
            </w:r>
          </w:p>
        </w:tc>
        <w:tc>
          <w:tcPr>
            <w:tcW w:w="851" w:type="dxa"/>
            <w:vAlign w:val="center"/>
          </w:tcPr>
          <w:p w14:paraId="41DC1D4B" w14:textId="77777777" w:rsidR="002F4B74" w:rsidRPr="00B52B66" w:rsidRDefault="002F4B74" w:rsidP="002F4B74">
            <w:pPr>
              <w:spacing w:line="360" w:lineRule="auto"/>
              <w:jc w:val="center"/>
              <w:rPr>
                <w:rFonts w:ascii="Times New Roman" w:eastAsia="Times New Roman" w:hAnsi="Times New Roman"/>
                <w:sz w:val="24"/>
                <w:szCs w:val="24"/>
              </w:rPr>
            </w:pPr>
            <w:r w:rsidRPr="00B52B66">
              <w:rPr>
                <w:rFonts w:ascii="Times New Roman" w:eastAsia="Times New Roman" w:hAnsi="Times New Roman"/>
                <w:sz w:val="24"/>
                <w:szCs w:val="24"/>
              </w:rPr>
              <w:t>val.</w:t>
            </w:r>
          </w:p>
        </w:tc>
        <w:tc>
          <w:tcPr>
            <w:tcW w:w="2408" w:type="dxa"/>
          </w:tcPr>
          <w:p w14:paraId="345CA2B5" w14:textId="172D1FA8" w:rsidR="002F4B74" w:rsidRPr="00EA6D4D" w:rsidRDefault="00EA6D4D" w:rsidP="002F4B74">
            <w:pPr>
              <w:spacing w:line="360" w:lineRule="auto"/>
              <w:jc w:val="center"/>
              <w:rPr>
                <w:rFonts w:ascii="Times New Roman" w:eastAsia="Times New Roman" w:hAnsi="Times New Roman"/>
                <w:sz w:val="24"/>
                <w:szCs w:val="24"/>
              </w:rPr>
            </w:pPr>
            <w:r w:rsidRPr="00EA6D4D">
              <w:rPr>
                <w:rFonts w:ascii="Times New Roman" w:hAnsi="Times New Roman"/>
                <w:sz w:val="24"/>
                <w:szCs w:val="24"/>
              </w:rPr>
              <w:t>2000</w:t>
            </w:r>
          </w:p>
        </w:tc>
      </w:tr>
      <w:tr w:rsidR="002F4B74" w:rsidRPr="00B52B66" w14:paraId="1234CFCE" w14:textId="77777777" w:rsidTr="002F4B74">
        <w:tc>
          <w:tcPr>
            <w:tcW w:w="594" w:type="dxa"/>
            <w:vAlign w:val="center"/>
          </w:tcPr>
          <w:p w14:paraId="46C8F652" w14:textId="77777777" w:rsidR="002F4B74" w:rsidRPr="00B52B66" w:rsidRDefault="002F4B74" w:rsidP="002F4B74">
            <w:pPr>
              <w:suppressAutoHyphens/>
              <w:spacing w:line="360" w:lineRule="auto"/>
              <w:jc w:val="both"/>
              <w:rPr>
                <w:rFonts w:ascii="Times New Roman" w:eastAsia="Times New Roman" w:hAnsi="Times New Roman"/>
                <w:sz w:val="24"/>
                <w:szCs w:val="24"/>
              </w:rPr>
            </w:pPr>
            <w:r w:rsidRPr="00B52B66">
              <w:rPr>
                <w:rFonts w:ascii="Times New Roman" w:eastAsia="Times New Roman" w:hAnsi="Times New Roman"/>
                <w:sz w:val="24"/>
                <w:szCs w:val="24"/>
              </w:rPr>
              <w:t>2.</w:t>
            </w:r>
          </w:p>
        </w:tc>
        <w:tc>
          <w:tcPr>
            <w:tcW w:w="5774" w:type="dxa"/>
            <w:vAlign w:val="center"/>
          </w:tcPr>
          <w:p w14:paraId="269E8321" w14:textId="77777777" w:rsidR="002F4B74" w:rsidRPr="00EA6D4D" w:rsidRDefault="002F4B74" w:rsidP="002F4B74">
            <w:pPr>
              <w:spacing w:line="360" w:lineRule="auto"/>
              <w:jc w:val="both"/>
              <w:rPr>
                <w:rFonts w:ascii="Times New Roman" w:eastAsia="Times New Roman" w:hAnsi="Times New Roman"/>
                <w:sz w:val="24"/>
                <w:szCs w:val="24"/>
              </w:rPr>
            </w:pPr>
            <w:r w:rsidRPr="00EA6D4D">
              <w:rPr>
                <w:rFonts w:ascii="Times New Roman" w:eastAsia="Times New Roman" w:hAnsi="Times New Roman"/>
                <w:sz w:val="24"/>
                <w:szCs w:val="24"/>
              </w:rPr>
              <w:t xml:space="preserve">Kūrybos vadovo paslaugos </w:t>
            </w:r>
          </w:p>
        </w:tc>
        <w:tc>
          <w:tcPr>
            <w:tcW w:w="851" w:type="dxa"/>
            <w:vAlign w:val="center"/>
          </w:tcPr>
          <w:p w14:paraId="2A194C93" w14:textId="77777777" w:rsidR="002F4B74" w:rsidRPr="00B52B66" w:rsidRDefault="002F4B74" w:rsidP="002F4B74">
            <w:pPr>
              <w:spacing w:line="360" w:lineRule="auto"/>
              <w:jc w:val="center"/>
              <w:rPr>
                <w:rFonts w:ascii="Times New Roman" w:eastAsia="Times New Roman" w:hAnsi="Times New Roman"/>
                <w:sz w:val="24"/>
                <w:szCs w:val="24"/>
              </w:rPr>
            </w:pPr>
            <w:r w:rsidRPr="00B52B66">
              <w:rPr>
                <w:rFonts w:ascii="Times New Roman" w:eastAsia="Times New Roman" w:hAnsi="Times New Roman"/>
                <w:sz w:val="24"/>
                <w:szCs w:val="24"/>
              </w:rPr>
              <w:t>val.</w:t>
            </w:r>
          </w:p>
        </w:tc>
        <w:tc>
          <w:tcPr>
            <w:tcW w:w="2408" w:type="dxa"/>
          </w:tcPr>
          <w:p w14:paraId="279B7719" w14:textId="0DD614F7" w:rsidR="002F4B74" w:rsidRPr="00EA6D4D" w:rsidRDefault="00EA6D4D" w:rsidP="002F4B74">
            <w:pPr>
              <w:spacing w:line="360" w:lineRule="auto"/>
              <w:jc w:val="center"/>
              <w:rPr>
                <w:rFonts w:ascii="Times New Roman" w:eastAsia="Times New Roman" w:hAnsi="Times New Roman"/>
                <w:sz w:val="24"/>
                <w:szCs w:val="24"/>
              </w:rPr>
            </w:pPr>
            <w:r w:rsidRPr="00EA6D4D">
              <w:rPr>
                <w:rFonts w:ascii="Times New Roman" w:hAnsi="Times New Roman"/>
                <w:sz w:val="24"/>
                <w:szCs w:val="24"/>
              </w:rPr>
              <w:t>600</w:t>
            </w:r>
          </w:p>
        </w:tc>
      </w:tr>
      <w:tr w:rsidR="002F4B74" w:rsidRPr="00B52B66" w14:paraId="6C5516A2" w14:textId="77777777" w:rsidTr="002F4B74">
        <w:tc>
          <w:tcPr>
            <w:tcW w:w="594" w:type="dxa"/>
            <w:vAlign w:val="center"/>
          </w:tcPr>
          <w:p w14:paraId="0F14BD86" w14:textId="77777777" w:rsidR="002F4B74" w:rsidRPr="00B52B66" w:rsidRDefault="002F4B74" w:rsidP="002F4B74">
            <w:pPr>
              <w:spacing w:line="360" w:lineRule="auto"/>
              <w:jc w:val="both"/>
              <w:rPr>
                <w:rFonts w:ascii="Times New Roman" w:eastAsia="Times New Roman" w:hAnsi="Times New Roman"/>
                <w:sz w:val="24"/>
                <w:szCs w:val="24"/>
              </w:rPr>
            </w:pPr>
            <w:r w:rsidRPr="00B52B66">
              <w:rPr>
                <w:rFonts w:ascii="Times New Roman" w:eastAsia="Times New Roman" w:hAnsi="Times New Roman"/>
                <w:sz w:val="24"/>
                <w:szCs w:val="24"/>
              </w:rPr>
              <w:t>3.</w:t>
            </w:r>
          </w:p>
        </w:tc>
        <w:tc>
          <w:tcPr>
            <w:tcW w:w="5774" w:type="dxa"/>
            <w:vAlign w:val="center"/>
          </w:tcPr>
          <w:p w14:paraId="29B76D30" w14:textId="77777777" w:rsidR="002F4B74" w:rsidRPr="00EA6D4D" w:rsidRDefault="002F4B74" w:rsidP="002F4B74">
            <w:pPr>
              <w:tabs>
                <w:tab w:val="left" w:pos="709"/>
              </w:tabs>
              <w:spacing w:line="360" w:lineRule="auto"/>
              <w:jc w:val="both"/>
              <w:rPr>
                <w:rFonts w:ascii="Times New Roman" w:hAnsi="Times New Roman"/>
                <w:sz w:val="24"/>
                <w:szCs w:val="24"/>
              </w:rPr>
            </w:pPr>
            <w:r w:rsidRPr="00EA6D4D">
              <w:rPr>
                <w:rFonts w:ascii="Times New Roman" w:eastAsia="Times New Roman" w:hAnsi="Times New Roman"/>
                <w:sz w:val="24"/>
                <w:szCs w:val="24"/>
              </w:rPr>
              <w:t>Projektų / renginių vadovo asistento paslaugos</w:t>
            </w:r>
          </w:p>
        </w:tc>
        <w:tc>
          <w:tcPr>
            <w:tcW w:w="851" w:type="dxa"/>
            <w:vAlign w:val="center"/>
          </w:tcPr>
          <w:p w14:paraId="7CE4840E" w14:textId="77777777" w:rsidR="002F4B74" w:rsidRPr="00B52B66" w:rsidRDefault="002F4B74" w:rsidP="002F4B74">
            <w:pPr>
              <w:spacing w:line="360" w:lineRule="auto"/>
              <w:jc w:val="center"/>
              <w:rPr>
                <w:rFonts w:ascii="Times New Roman" w:eastAsia="Times New Roman" w:hAnsi="Times New Roman"/>
                <w:sz w:val="24"/>
                <w:szCs w:val="24"/>
              </w:rPr>
            </w:pPr>
            <w:r w:rsidRPr="00B52B66">
              <w:rPr>
                <w:rFonts w:ascii="Times New Roman" w:eastAsia="Times New Roman" w:hAnsi="Times New Roman"/>
                <w:sz w:val="24"/>
                <w:szCs w:val="24"/>
              </w:rPr>
              <w:t>val.</w:t>
            </w:r>
          </w:p>
        </w:tc>
        <w:tc>
          <w:tcPr>
            <w:tcW w:w="2408" w:type="dxa"/>
          </w:tcPr>
          <w:p w14:paraId="65AB0113" w14:textId="54B0AB60" w:rsidR="002F4B74" w:rsidRPr="00EA6D4D" w:rsidRDefault="00EA6D4D" w:rsidP="002F4B74">
            <w:pPr>
              <w:spacing w:line="360" w:lineRule="auto"/>
              <w:jc w:val="center"/>
              <w:rPr>
                <w:rFonts w:ascii="Times New Roman" w:eastAsia="Times New Roman" w:hAnsi="Times New Roman"/>
                <w:sz w:val="24"/>
                <w:szCs w:val="24"/>
              </w:rPr>
            </w:pPr>
            <w:r w:rsidRPr="00EA6D4D">
              <w:rPr>
                <w:rFonts w:ascii="Times New Roman" w:hAnsi="Times New Roman"/>
                <w:sz w:val="24"/>
                <w:szCs w:val="24"/>
              </w:rPr>
              <w:t>2000</w:t>
            </w:r>
          </w:p>
        </w:tc>
      </w:tr>
      <w:tr w:rsidR="00EA6D4D" w:rsidRPr="00B52B66" w14:paraId="57F049A4" w14:textId="77777777" w:rsidTr="002F4B74">
        <w:tc>
          <w:tcPr>
            <w:tcW w:w="594" w:type="dxa"/>
            <w:vAlign w:val="center"/>
          </w:tcPr>
          <w:p w14:paraId="27991F4C" w14:textId="02F7B990" w:rsidR="00EA6D4D" w:rsidRPr="00B52B66" w:rsidRDefault="00EA6D4D" w:rsidP="002F4B74">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4. </w:t>
            </w:r>
          </w:p>
        </w:tc>
        <w:tc>
          <w:tcPr>
            <w:tcW w:w="5774" w:type="dxa"/>
            <w:vAlign w:val="center"/>
          </w:tcPr>
          <w:p w14:paraId="3852701D" w14:textId="6539C50F" w:rsidR="00EA6D4D" w:rsidRPr="00EA6D4D" w:rsidRDefault="00EA6D4D" w:rsidP="002F4B74">
            <w:pPr>
              <w:tabs>
                <w:tab w:val="left" w:pos="709"/>
              </w:tabs>
              <w:spacing w:line="360" w:lineRule="auto"/>
              <w:jc w:val="both"/>
              <w:rPr>
                <w:rFonts w:ascii="Times New Roman" w:eastAsia="Times New Roman" w:hAnsi="Times New Roman"/>
                <w:sz w:val="24"/>
                <w:szCs w:val="24"/>
              </w:rPr>
            </w:pPr>
            <w:r w:rsidRPr="00EA6D4D">
              <w:rPr>
                <w:rFonts w:ascii="Times New Roman" w:eastAsia="Times New Roman" w:hAnsi="Times New Roman"/>
                <w:sz w:val="24"/>
                <w:szCs w:val="24"/>
                <w:lang w:eastAsia="zh-CN"/>
              </w:rPr>
              <w:t>Fotografo paslaugos</w:t>
            </w:r>
          </w:p>
        </w:tc>
        <w:tc>
          <w:tcPr>
            <w:tcW w:w="851" w:type="dxa"/>
            <w:vAlign w:val="center"/>
          </w:tcPr>
          <w:p w14:paraId="4DA3E9A4" w14:textId="65EC5135" w:rsidR="00EA6D4D" w:rsidRPr="00B52B66" w:rsidRDefault="00EA6D4D" w:rsidP="002F4B74">
            <w:pPr>
              <w:spacing w:line="360" w:lineRule="auto"/>
              <w:jc w:val="center"/>
              <w:rPr>
                <w:rFonts w:ascii="Times New Roman" w:eastAsia="Times New Roman" w:hAnsi="Times New Roman"/>
                <w:sz w:val="24"/>
                <w:szCs w:val="24"/>
              </w:rPr>
            </w:pPr>
            <w:r>
              <w:rPr>
                <w:rFonts w:ascii="Times New Roman" w:eastAsia="Times New Roman" w:hAnsi="Times New Roman"/>
                <w:sz w:val="24"/>
                <w:szCs w:val="24"/>
              </w:rPr>
              <w:t>val.</w:t>
            </w:r>
          </w:p>
        </w:tc>
        <w:tc>
          <w:tcPr>
            <w:tcW w:w="2408" w:type="dxa"/>
          </w:tcPr>
          <w:p w14:paraId="24472201" w14:textId="33ACD4F5" w:rsidR="00EA6D4D" w:rsidRPr="00EA6D4D" w:rsidRDefault="00EA6D4D" w:rsidP="002F4B74">
            <w:pPr>
              <w:spacing w:line="360" w:lineRule="auto"/>
              <w:jc w:val="center"/>
              <w:rPr>
                <w:rFonts w:ascii="Times New Roman" w:hAnsi="Times New Roman"/>
                <w:sz w:val="24"/>
                <w:szCs w:val="24"/>
              </w:rPr>
            </w:pPr>
            <w:r w:rsidRPr="00EA6D4D">
              <w:rPr>
                <w:rFonts w:ascii="Times New Roman" w:hAnsi="Times New Roman"/>
                <w:sz w:val="24"/>
                <w:szCs w:val="24"/>
              </w:rPr>
              <w:t>200</w:t>
            </w:r>
          </w:p>
        </w:tc>
      </w:tr>
      <w:tr w:rsidR="00EA6D4D" w:rsidRPr="00B52B66" w14:paraId="25D2CE6F" w14:textId="77777777" w:rsidTr="002F4B74">
        <w:tc>
          <w:tcPr>
            <w:tcW w:w="594" w:type="dxa"/>
            <w:vAlign w:val="center"/>
          </w:tcPr>
          <w:p w14:paraId="571DDDD1" w14:textId="7DE18A3B" w:rsidR="00EA6D4D" w:rsidRDefault="00EA6D4D" w:rsidP="002F4B74">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5.</w:t>
            </w:r>
          </w:p>
        </w:tc>
        <w:tc>
          <w:tcPr>
            <w:tcW w:w="5774" w:type="dxa"/>
            <w:vAlign w:val="center"/>
          </w:tcPr>
          <w:p w14:paraId="2FD38A92" w14:textId="026B799D" w:rsidR="00EA6D4D" w:rsidRPr="00EA6D4D" w:rsidRDefault="00EA6D4D" w:rsidP="002F4B74">
            <w:pPr>
              <w:tabs>
                <w:tab w:val="left" w:pos="709"/>
              </w:tabs>
              <w:spacing w:line="360" w:lineRule="auto"/>
              <w:jc w:val="both"/>
              <w:rPr>
                <w:rFonts w:ascii="Times New Roman" w:eastAsia="Times New Roman" w:hAnsi="Times New Roman"/>
                <w:sz w:val="24"/>
                <w:szCs w:val="24"/>
                <w:lang w:eastAsia="zh-CN"/>
              </w:rPr>
            </w:pPr>
            <w:proofErr w:type="spellStart"/>
            <w:r w:rsidRPr="00EA6D4D">
              <w:rPr>
                <w:rFonts w:ascii="Times New Roman" w:eastAsia="Times New Roman" w:hAnsi="Times New Roman"/>
                <w:sz w:val="24"/>
                <w:szCs w:val="24"/>
                <w:lang w:eastAsia="zh-CN"/>
              </w:rPr>
              <w:t>Video</w:t>
            </w:r>
            <w:proofErr w:type="spellEnd"/>
            <w:r w:rsidRPr="00EA6D4D">
              <w:rPr>
                <w:rFonts w:ascii="Times New Roman" w:eastAsia="Times New Roman" w:hAnsi="Times New Roman"/>
                <w:sz w:val="24"/>
                <w:szCs w:val="24"/>
                <w:lang w:eastAsia="zh-CN"/>
              </w:rPr>
              <w:t xml:space="preserve"> operatoriaus paslaugos</w:t>
            </w:r>
          </w:p>
        </w:tc>
        <w:tc>
          <w:tcPr>
            <w:tcW w:w="851" w:type="dxa"/>
            <w:vAlign w:val="center"/>
          </w:tcPr>
          <w:p w14:paraId="6177CF3D" w14:textId="5DE31E9C" w:rsidR="00EA6D4D" w:rsidRDefault="00EA6D4D" w:rsidP="002F4B74">
            <w:pPr>
              <w:spacing w:line="360" w:lineRule="auto"/>
              <w:jc w:val="center"/>
              <w:rPr>
                <w:rFonts w:ascii="Times New Roman" w:eastAsia="Times New Roman" w:hAnsi="Times New Roman"/>
                <w:sz w:val="24"/>
                <w:szCs w:val="24"/>
              </w:rPr>
            </w:pPr>
            <w:r>
              <w:rPr>
                <w:rFonts w:ascii="Times New Roman" w:eastAsia="Times New Roman" w:hAnsi="Times New Roman"/>
                <w:sz w:val="24"/>
                <w:szCs w:val="24"/>
              </w:rPr>
              <w:t>val.</w:t>
            </w:r>
          </w:p>
        </w:tc>
        <w:tc>
          <w:tcPr>
            <w:tcW w:w="2408" w:type="dxa"/>
          </w:tcPr>
          <w:p w14:paraId="4C564CF2" w14:textId="4B402CBC" w:rsidR="00EA6D4D" w:rsidRPr="00EA6D4D" w:rsidRDefault="00EA6D4D" w:rsidP="002F4B74">
            <w:pPr>
              <w:spacing w:line="360" w:lineRule="auto"/>
              <w:jc w:val="center"/>
              <w:rPr>
                <w:rFonts w:ascii="Times New Roman" w:hAnsi="Times New Roman"/>
                <w:sz w:val="24"/>
                <w:szCs w:val="24"/>
              </w:rPr>
            </w:pPr>
            <w:r w:rsidRPr="00EA6D4D">
              <w:rPr>
                <w:rFonts w:ascii="Times New Roman" w:hAnsi="Times New Roman"/>
                <w:sz w:val="24"/>
                <w:szCs w:val="24"/>
              </w:rPr>
              <w:t>200</w:t>
            </w:r>
          </w:p>
        </w:tc>
      </w:tr>
      <w:tr w:rsidR="002F4B74" w:rsidRPr="00B52B66" w14:paraId="1C27BBC7" w14:textId="77777777" w:rsidTr="002F4B74">
        <w:tc>
          <w:tcPr>
            <w:tcW w:w="594" w:type="dxa"/>
            <w:vAlign w:val="center"/>
          </w:tcPr>
          <w:p w14:paraId="175231CD" w14:textId="710B919F" w:rsidR="002F4B74" w:rsidRPr="00B52B66" w:rsidRDefault="00EA6D4D" w:rsidP="002F4B74">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6</w:t>
            </w:r>
            <w:r w:rsidR="002F4B74" w:rsidRPr="00B52B66">
              <w:rPr>
                <w:rFonts w:ascii="Times New Roman" w:eastAsia="Times New Roman" w:hAnsi="Times New Roman"/>
                <w:sz w:val="24"/>
                <w:szCs w:val="24"/>
              </w:rPr>
              <w:t>.</w:t>
            </w:r>
          </w:p>
        </w:tc>
        <w:tc>
          <w:tcPr>
            <w:tcW w:w="5774" w:type="dxa"/>
            <w:vAlign w:val="center"/>
          </w:tcPr>
          <w:p w14:paraId="474D3D25" w14:textId="77777777" w:rsidR="002F4B74" w:rsidRPr="00EA6D4D" w:rsidRDefault="002F4B74" w:rsidP="002F4B74">
            <w:pPr>
              <w:tabs>
                <w:tab w:val="left" w:pos="709"/>
              </w:tabs>
              <w:spacing w:line="360" w:lineRule="auto"/>
              <w:jc w:val="both"/>
              <w:rPr>
                <w:rFonts w:ascii="Times New Roman" w:hAnsi="Times New Roman"/>
                <w:sz w:val="24"/>
                <w:szCs w:val="24"/>
              </w:rPr>
            </w:pPr>
            <w:r w:rsidRPr="00EA6D4D">
              <w:rPr>
                <w:rFonts w:ascii="Times New Roman" w:eastAsia="Times New Roman" w:hAnsi="Times New Roman"/>
                <w:sz w:val="24"/>
                <w:szCs w:val="24"/>
              </w:rPr>
              <w:t>Dizainerio-maketuotojo paslaugos</w:t>
            </w:r>
          </w:p>
        </w:tc>
        <w:tc>
          <w:tcPr>
            <w:tcW w:w="851" w:type="dxa"/>
            <w:vAlign w:val="center"/>
          </w:tcPr>
          <w:p w14:paraId="792F8CB4" w14:textId="77777777" w:rsidR="002F4B74" w:rsidRPr="00B52B66" w:rsidRDefault="002F4B74" w:rsidP="002F4B74">
            <w:pPr>
              <w:spacing w:line="360" w:lineRule="auto"/>
              <w:jc w:val="center"/>
              <w:rPr>
                <w:rFonts w:ascii="Times New Roman" w:eastAsia="Times New Roman" w:hAnsi="Times New Roman"/>
                <w:sz w:val="24"/>
                <w:szCs w:val="24"/>
              </w:rPr>
            </w:pPr>
            <w:r w:rsidRPr="00B52B66">
              <w:rPr>
                <w:rFonts w:ascii="Times New Roman" w:eastAsia="Times New Roman" w:hAnsi="Times New Roman"/>
                <w:sz w:val="24"/>
                <w:szCs w:val="24"/>
              </w:rPr>
              <w:t>val.</w:t>
            </w:r>
          </w:p>
        </w:tc>
        <w:tc>
          <w:tcPr>
            <w:tcW w:w="2408" w:type="dxa"/>
          </w:tcPr>
          <w:p w14:paraId="3035D48C" w14:textId="275D7051" w:rsidR="002F4B74" w:rsidRPr="00EA6D4D" w:rsidRDefault="00EA6D4D" w:rsidP="002F4B74">
            <w:pPr>
              <w:spacing w:line="360" w:lineRule="auto"/>
              <w:jc w:val="center"/>
              <w:rPr>
                <w:rFonts w:ascii="Times New Roman" w:eastAsia="Times New Roman" w:hAnsi="Times New Roman"/>
                <w:sz w:val="24"/>
                <w:szCs w:val="24"/>
              </w:rPr>
            </w:pPr>
            <w:r w:rsidRPr="00EA6D4D">
              <w:rPr>
                <w:rFonts w:ascii="Times New Roman" w:hAnsi="Times New Roman"/>
                <w:sz w:val="24"/>
                <w:szCs w:val="24"/>
              </w:rPr>
              <w:t>100</w:t>
            </w:r>
          </w:p>
        </w:tc>
      </w:tr>
      <w:tr w:rsidR="002F4B74" w:rsidRPr="00B52B66" w14:paraId="43DC24D5" w14:textId="77777777" w:rsidTr="002F4B74">
        <w:tc>
          <w:tcPr>
            <w:tcW w:w="594" w:type="dxa"/>
            <w:vAlign w:val="center"/>
          </w:tcPr>
          <w:p w14:paraId="3B5B8E9F" w14:textId="123F5220" w:rsidR="002F4B74" w:rsidRPr="00B52B66" w:rsidRDefault="00EA6D4D" w:rsidP="002F4B74">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7</w:t>
            </w:r>
            <w:r w:rsidR="002F4B74" w:rsidRPr="00B52B66">
              <w:rPr>
                <w:rFonts w:ascii="Times New Roman" w:eastAsia="Times New Roman" w:hAnsi="Times New Roman"/>
                <w:sz w:val="24"/>
                <w:szCs w:val="24"/>
              </w:rPr>
              <w:t>.</w:t>
            </w:r>
          </w:p>
        </w:tc>
        <w:tc>
          <w:tcPr>
            <w:tcW w:w="5774" w:type="dxa"/>
            <w:vAlign w:val="center"/>
          </w:tcPr>
          <w:p w14:paraId="427B2E9F" w14:textId="77777777" w:rsidR="002F4B74" w:rsidRPr="00EA6D4D" w:rsidRDefault="002F4B74" w:rsidP="002F4B74">
            <w:pPr>
              <w:tabs>
                <w:tab w:val="left" w:pos="709"/>
              </w:tabs>
              <w:spacing w:line="360" w:lineRule="auto"/>
              <w:jc w:val="both"/>
              <w:rPr>
                <w:rFonts w:ascii="Times New Roman" w:eastAsia="Times New Roman" w:hAnsi="Times New Roman"/>
                <w:sz w:val="24"/>
                <w:szCs w:val="24"/>
              </w:rPr>
            </w:pPr>
            <w:r w:rsidRPr="00EA6D4D">
              <w:rPr>
                <w:rFonts w:ascii="Times New Roman" w:eastAsia="Times New Roman" w:hAnsi="Times New Roman"/>
                <w:sz w:val="24"/>
                <w:szCs w:val="24"/>
              </w:rPr>
              <w:t>Tekstų kūrėjo paslaugos</w:t>
            </w:r>
          </w:p>
        </w:tc>
        <w:tc>
          <w:tcPr>
            <w:tcW w:w="851" w:type="dxa"/>
            <w:vAlign w:val="center"/>
          </w:tcPr>
          <w:p w14:paraId="0AB860D5" w14:textId="77777777" w:rsidR="002F4B74" w:rsidRPr="00B52B66" w:rsidRDefault="002F4B74" w:rsidP="002F4B74">
            <w:pPr>
              <w:spacing w:line="360" w:lineRule="auto"/>
              <w:jc w:val="center"/>
              <w:rPr>
                <w:rFonts w:ascii="Times New Roman" w:eastAsia="Times New Roman" w:hAnsi="Times New Roman"/>
                <w:sz w:val="24"/>
                <w:szCs w:val="24"/>
              </w:rPr>
            </w:pPr>
            <w:r w:rsidRPr="00B52B66">
              <w:rPr>
                <w:rFonts w:ascii="Times New Roman" w:eastAsia="Times New Roman" w:hAnsi="Times New Roman"/>
                <w:sz w:val="24"/>
                <w:szCs w:val="24"/>
              </w:rPr>
              <w:t>val.</w:t>
            </w:r>
          </w:p>
        </w:tc>
        <w:tc>
          <w:tcPr>
            <w:tcW w:w="2408" w:type="dxa"/>
          </w:tcPr>
          <w:p w14:paraId="5E678167" w14:textId="75D9D782" w:rsidR="002F4B74" w:rsidRPr="00EA6D4D" w:rsidRDefault="00EA6D4D" w:rsidP="002F4B74">
            <w:pPr>
              <w:spacing w:line="360" w:lineRule="auto"/>
              <w:jc w:val="center"/>
              <w:rPr>
                <w:rFonts w:ascii="Times New Roman" w:eastAsia="Times New Roman" w:hAnsi="Times New Roman"/>
                <w:sz w:val="24"/>
                <w:szCs w:val="24"/>
              </w:rPr>
            </w:pPr>
            <w:r w:rsidRPr="00EA6D4D">
              <w:rPr>
                <w:rFonts w:ascii="Times New Roman" w:hAnsi="Times New Roman"/>
                <w:sz w:val="24"/>
                <w:szCs w:val="24"/>
              </w:rPr>
              <w:t>100</w:t>
            </w:r>
          </w:p>
        </w:tc>
      </w:tr>
    </w:tbl>
    <w:p w14:paraId="2CAFB2EA" w14:textId="22C6253B" w:rsidR="00A607BF" w:rsidRDefault="00B52B66" w:rsidP="00A607BF">
      <w:pPr>
        <w:spacing w:after="160"/>
        <w:jc w:val="both"/>
        <w:rPr>
          <w:rFonts w:ascii="Times New Roman" w:hAnsi="Times New Roman"/>
          <w:i/>
          <w:color w:val="000000"/>
          <w:sz w:val="24"/>
          <w:szCs w:val="24"/>
        </w:rPr>
      </w:pPr>
      <w:bookmarkStart w:id="93" w:name="_Hlk182433128"/>
      <w:bookmarkEnd w:id="92"/>
      <w:r w:rsidRPr="00B52B66">
        <w:rPr>
          <w:rFonts w:ascii="Times New Roman" w:hAnsi="Times New Roman"/>
          <w:i/>
          <w:color w:val="000000"/>
          <w:sz w:val="24"/>
          <w:szCs w:val="24"/>
        </w:rPr>
        <w:t xml:space="preserve">* </w:t>
      </w:r>
      <w:r w:rsidRPr="00B52B66">
        <w:rPr>
          <w:rFonts w:ascii="Times New Roman" w:hAnsi="Times New Roman"/>
          <w:i/>
          <w:sz w:val="24"/>
          <w:szCs w:val="24"/>
          <w:lang w:eastAsia="zh-CN"/>
        </w:rPr>
        <w:t>N</w:t>
      </w:r>
      <w:r w:rsidRPr="00B52B66">
        <w:rPr>
          <w:rFonts w:ascii="Times New Roman" w:hAnsi="Times New Roman"/>
          <w:i/>
          <w:color w:val="000000"/>
          <w:sz w:val="24"/>
          <w:szCs w:val="24"/>
        </w:rPr>
        <w:t>urodytos apimtys yra preliminarios ir gali kisti (didėti arba mažėti). Klientas paslaugų teikimo laikotarpiu neįsipareigoja įsigyti visos techninėje specifikacijoje nurodytos preliminarios paslaugų apimties arba pasiekti maksimali</w:t>
      </w:r>
      <w:r w:rsidR="00DE43B8">
        <w:rPr>
          <w:rFonts w:ascii="Times New Roman" w:hAnsi="Times New Roman"/>
          <w:i/>
          <w:color w:val="000000"/>
          <w:sz w:val="24"/>
          <w:szCs w:val="24"/>
        </w:rPr>
        <w:t>ą</w:t>
      </w:r>
      <w:r w:rsidRPr="00B52B66">
        <w:rPr>
          <w:rFonts w:ascii="Times New Roman" w:hAnsi="Times New Roman"/>
          <w:i/>
          <w:color w:val="000000"/>
          <w:sz w:val="24"/>
          <w:szCs w:val="24"/>
        </w:rPr>
        <w:t xml:space="preserve"> paslaugų apimt</w:t>
      </w:r>
      <w:r w:rsidR="00DE43B8">
        <w:rPr>
          <w:rFonts w:ascii="Times New Roman" w:hAnsi="Times New Roman"/>
          <w:i/>
          <w:color w:val="000000"/>
          <w:sz w:val="24"/>
          <w:szCs w:val="24"/>
        </w:rPr>
        <w:t>į</w:t>
      </w:r>
      <w:r w:rsidRPr="00B52B66">
        <w:rPr>
          <w:rFonts w:ascii="Times New Roman" w:hAnsi="Times New Roman"/>
          <w:i/>
          <w:color w:val="000000"/>
          <w:sz w:val="24"/>
          <w:szCs w:val="24"/>
        </w:rPr>
        <w:t xml:space="preserve">. </w:t>
      </w:r>
      <w:r w:rsidR="0083289B" w:rsidRPr="00DD3D5C">
        <w:rPr>
          <w:rFonts w:ascii="Times New Roman" w:eastAsia="Times New Roman" w:hAnsi="Times New Roman"/>
          <w:i/>
          <w:iCs/>
          <w:sz w:val="24"/>
          <w:szCs w:val="24"/>
        </w:rPr>
        <w:t xml:space="preserve">Taip pat, </w:t>
      </w:r>
      <w:r w:rsidR="0083289B" w:rsidRPr="00DD3D5C">
        <w:rPr>
          <w:rFonts w:ascii="Times New Roman" w:hAnsi="Times New Roman"/>
          <w:i/>
          <w:color w:val="000000"/>
          <w:sz w:val="24"/>
          <w:szCs w:val="24"/>
        </w:rPr>
        <w:t xml:space="preserve">Klientas </w:t>
      </w:r>
      <w:r w:rsidR="0083289B" w:rsidRPr="00DD3D5C">
        <w:rPr>
          <w:rStyle w:val="Numatytasispastraiposriftas1"/>
          <w:rFonts w:ascii="Times New Roman" w:hAnsi="Times New Roman"/>
          <w:i/>
          <w:sz w:val="24"/>
          <w:szCs w:val="24"/>
        </w:rPr>
        <w:t>neįsipareigoja nupirkti visų  nurodytų specialistų paslaugų, t .y. skirtos lėšos gali būti naudojamos pagal organizuojamų renginių specialistų poreikį</w:t>
      </w:r>
      <w:r w:rsidR="0083289B" w:rsidRPr="00DD3D5C">
        <w:rPr>
          <w:rFonts w:ascii="Times New Roman" w:eastAsia="Times New Roman" w:hAnsi="Times New Roman"/>
          <w:i/>
          <w:iCs/>
          <w:sz w:val="24"/>
          <w:szCs w:val="24"/>
        </w:rPr>
        <w:t>.</w:t>
      </w:r>
      <w:r w:rsidR="0083289B">
        <w:rPr>
          <w:rFonts w:ascii="Times New Roman" w:eastAsia="Times New Roman" w:hAnsi="Times New Roman"/>
          <w:i/>
          <w:iCs/>
          <w:sz w:val="24"/>
          <w:szCs w:val="24"/>
        </w:rPr>
        <w:t xml:space="preserve"> </w:t>
      </w:r>
      <w:r w:rsidRPr="00B52B66">
        <w:rPr>
          <w:rFonts w:ascii="Times New Roman" w:hAnsi="Times New Roman"/>
          <w:i/>
          <w:color w:val="000000"/>
          <w:sz w:val="24"/>
          <w:szCs w:val="24"/>
        </w:rPr>
        <w:t xml:space="preserve">Maksimali per visą. paslaugų teikimo laikotarpį perkamų paslaugų apimtis </w:t>
      </w:r>
      <w:r w:rsidRPr="00B52B66">
        <w:rPr>
          <w:rFonts w:ascii="Times New Roman" w:eastAsia="SimSun" w:hAnsi="Times New Roman"/>
          <w:bCs/>
          <w:sz w:val="24"/>
          <w:szCs w:val="24"/>
          <w:lang w:eastAsia="zh-CN"/>
        </w:rPr>
        <w:t>–</w:t>
      </w:r>
      <w:r w:rsidRPr="00B52B66">
        <w:rPr>
          <w:rFonts w:ascii="Times New Roman" w:hAnsi="Times New Roman"/>
          <w:i/>
          <w:color w:val="000000"/>
          <w:sz w:val="24"/>
          <w:szCs w:val="24"/>
        </w:rPr>
        <w:t xml:space="preserve"> </w:t>
      </w:r>
      <w:r w:rsidR="008A68CA" w:rsidRPr="008A68CA">
        <w:rPr>
          <w:rFonts w:ascii="Times New Roman" w:hAnsi="Times New Roman"/>
          <w:i/>
          <w:color w:val="000000"/>
          <w:sz w:val="24"/>
          <w:szCs w:val="24"/>
        </w:rPr>
        <w:t>1 452 000,</w:t>
      </w:r>
      <w:r w:rsidR="008A68CA" w:rsidRPr="00EA6D4D">
        <w:rPr>
          <w:rFonts w:ascii="Times New Roman" w:hAnsi="Times New Roman"/>
          <w:i/>
          <w:color w:val="000000"/>
          <w:sz w:val="24"/>
          <w:szCs w:val="24"/>
        </w:rPr>
        <w:t>00</w:t>
      </w:r>
      <w:r w:rsidR="00EA6D4D">
        <w:rPr>
          <w:rFonts w:ascii="Times New Roman" w:hAnsi="Times New Roman"/>
          <w:i/>
          <w:color w:val="000000"/>
          <w:sz w:val="24"/>
          <w:szCs w:val="24"/>
        </w:rPr>
        <w:t xml:space="preserve"> </w:t>
      </w:r>
      <w:r w:rsidRPr="00EA6D4D">
        <w:rPr>
          <w:rFonts w:ascii="Times New Roman" w:hAnsi="Times New Roman"/>
          <w:i/>
          <w:color w:val="000000"/>
          <w:sz w:val="24"/>
          <w:szCs w:val="24"/>
        </w:rPr>
        <w:t>Eur įskaitant visus mokesčius</w:t>
      </w:r>
      <w:r w:rsidRPr="00B52B66">
        <w:rPr>
          <w:rFonts w:ascii="Times New Roman" w:hAnsi="Times New Roman"/>
          <w:i/>
          <w:color w:val="000000"/>
          <w:sz w:val="24"/>
          <w:szCs w:val="24"/>
        </w:rPr>
        <w:t xml:space="preserve">. Į šią sumą įskaitytos ir Paslaugų teikėjo patiriamos pagrįstos tiesioginės išlaidos, </w:t>
      </w:r>
      <w:r w:rsidRPr="00480DB2">
        <w:rPr>
          <w:rFonts w:ascii="Times New Roman" w:hAnsi="Times New Roman"/>
          <w:i/>
          <w:sz w:val="24"/>
          <w:szCs w:val="24"/>
        </w:rPr>
        <w:t>nurodytos šios techninės specifikacijos 4.1 punkte</w:t>
      </w:r>
      <w:r w:rsidRPr="00480DB2">
        <w:rPr>
          <w:rFonts w:ascii="Times New Roman" w:hAnsi="Times New Roman"/>
          <w:i/>
          <w:color w:val="000000"/>
          <w:sz w:val="24"/>
          <w:szCs w:val="24"/>
        </w:rPr>
        <w:t>.</w:t>
      </w:r>
      <w:r w:rsidRPr="00B52B66">
        <w:rPr>
          <w:rFonts w:ascii="Times New Roman" w:hAnsi="Times New Roman"/>
          <w:i/>
          <w:color w:val="000000"/>
          <w:sz w:val="24"/>
          <w:szCs w:val="24"/>
        </w:rPr>
        <w:t xml:space="preserve"> </w:t>
      </w:r>
      <w:bookmarkEnd w:id="93"/>
    </w:p>
    <w:p w14:paraId="2B6EBBE4" w14:textId="77777777" w:rsidR="00284431" w:rsidRDefault="00284431" w:rsidP="00284431">
      <w:pPr>
        <w:jc w:val="both"/>
        <w:rPr>
          <w:rFonts w:ascii="Times New Roman" w:hAnsi="Times New Roman"/>
          <w:i/>
          <w:color w:val="000000"/>
          <w:sz w:val="24"/>
          <w:szCs w:val="24"/>
        </w:rPr>
      </w:pPr>
    </w:p>
    <w:p w14:paraId="593FEA56" w14:textId="77777777" w:rsidR="00DE43B8" w:rsidRDefault="00DE43B8" w:rsidP="00284431">
      <w:pPr>
        <w:jc w:val="both"/>
        <w:rPr>
          <w:rFonts w:ascii="Times New Roman" w:hAnsi="Times New Roman"/>
          <w:i/>
          <w:color w:val="000000"/>
          <w:sz w:val="24"/>
          <w:szCs w:val="24"/>
        </w:rPr>
      </w:pPr>
    </w:p>
    <w:p w14:paraId="21D512DC" w14:textId="77777777" w:rsidR="00DE43B8" w:rsidRDefault="00DE43B8" w:rsidP="00284431">
      <w:pPr>
        <w:jc w:val="both"/>
        <w:rPr>
          <w:rFonts w:ascii="Times New Roman" w:hAnsi="Times New Roman"/>
          <w:i/>
          <w:color w:val="000000"/>
          <w:sz w:val="24"/>
          <w:szCs w:val="24"/>
        </w:rPr>
      </w:pPr>
    </w:p>
    <w:p w14:paraId="0FF4ECDB" w14:textId="77777777" w:rsidR="00DE43B8" w:rsidRPr="00284431" w:rsidRDefault="00DE43B8" w:rsidP="00284431">
      <w:pPr>
        <w:jc w:val="both"/>
        <w:rPr>
          <w:rFonts w:ascii="Times New Roman" w:hAnsi="Times New Roman"/>
          <w:i/>
          <w:color w:val="000000"/>
          <w:sz w:val="24"/>
          <w:szCs w:val="24"/>
        </w:rPr>
      </w:pPr>
    </w:p>
    <w:p w14:paraId="510EFDF7" w14:textId="049B75C1" w:rsidR="00B52B66" w:rsidRPr="00E87E5D" w:rsidRDefault="00055E55" w:rsidP="00B52B66">
      <w:pPr>
        <w:spacing w:after="160" w:line="259" w:lineRule="auto"/>
        <w:jc w:val="both"/>
        <w:rPr>
          <w:rFonts w:ascii="Times New Roman" w:eastAsia="Times New Roman" w:hAnsi="Times New Roman"/>
          <w:b/>
          <w:bCs/>
          <w:sz w:val="24"/>
          <w:szCs w:val="24"/>
        </w:rPr>
      </w:pPr>
      <w:r w:rsidRPr="00E87E5D">
        <w:rPr>
          <w:rFonts w:ascii="Times New Roman" w:eastAsia="Times New Roman" w:hAnsi="Times New Roman"/>
          <w:b/>
          <w:bCs/>
          <w:sz w:val="24"/>
          <w:szCs w:val="24"/>
        </w:rPr>
        <w:lastRenderedPageBreak/>
        <w:t xml:space="preserve">3.       </w:t>
      </w:r>
      <w:r w:rsidR="00B52B66" w:rsidRPr="00E87E5D">
        <w:rPr>
          <w:rFonts w:ascii="Times New Roman" w:eastAsia="Times New Roman" w:hAnsi="Times New Roman"/>
          <w:b/>
          <w:bCs/>
          <w:sz w:val="24"/>
          <w:szCs w:val="24"/>
        </w:rPr>
        <w:t>REIKALAVIMAI PIRKIMO OBJEKTU</w:t>
      </w:r>
      <w:r w:rsidR="000D413D">
        <w:rPr>
          <w:rFonts w:ascii="Times New Roman" w:eastAsia="Times New Roman" w:hAnsi="Times New Roman"/>
          <w:b/>
          <w:bCs/>
          <w:sz w:val="24"/>
          <w:szCs w:val="24"/>
        </w:rPr>
        <w:t>I</w:t>
      </w:r>
    </w:p>
    <w:p w14:paraId="36D47838" w14:textId="167E6712" w:rsidR="001810BE" w:rsidRPr="00E87E5D" w:rsidRDefault="001810BE" w:rsidP="00E87E5D">
      <w:pPr>
        <w:jc w:val="both"/>
        <w:rPr>
          <w:rFonts w:ascii="Times New Roman" w:hAnsi="Times New Roman"/>
          <w:iCs/>
          <w:sz w:val="24"/>
          <w:szCs w:val="24"/>
        </w:rPr>
      </w:pPr>
      <w:r w:rsidRPr="00E87E5D">
        <w:rPr>
          <w:rFonts w:ascii="Times New Roman" w:hAnsi="Times New Roman"/>
          <w:iCs/>
          <w:sz w:val="24"/>
          <w:szCs w:val="24"/>
        </w:rPr>
        <w:t>3.1.</w:t>
      </w:r>
      <w:r w:rsidRPr="00E87E5D">
        <w:rPr>
          <w:rFonts w:ascii="Times New Roman" w:hAnsi="Times New Roman"/>
          <w:iCs/>
          <w:sz w:val="24"/>
          <w:szCs w:val="24"/>
        </w:rPr>
        <w:tab/>
        <w:t xml:space="preserve">Renginio koncepcijos sukūrimas: idėjos aprašymas su vaizdiniais pavyzdžiais, scenarijaus sukūrimas, priemonių renginio tikslui pasiekti pasiūlymo paruošimas, detalios sąmatos sudarymas ir kt. </w:t>
      </w:r>
    </w:p>
    <w:p w14:paraId="1014CC98" w14:textId="0A44DF1B" w:rsidR="001810BE" w:rsidRPr="00DE43B8" w:rsidRDefault="001810BE" w:rsidP="00E87E5D">
      <w:pPr>
        <w:jc w:val="both"/>
        <w:rPr>
          <w:rFonts w:ascii="Times New Roman" w:hAnsi="Times New Roman"/>
          <w:iCs/>
          <w:sz w:val="24"/>
          <w:szCs w:val="24"/>
        </w:rPr>
      </w:pPr>
      <w:r w:rsidRPr="00E87E5D">
        <w:rPr>
          <w:rFonts w:ascii="Times New Roman" w:hAnsi="Times New Roman"/>
          <w:iCs/>
          <w:sz w:val="24"/>
          <w:szCs w:val="24"/>
        </w:rPr>
        <w:t>3.2.</w:t>
      </w:r>
      <w:r w:rsidRPr="00E87E5D">
        <w:rPr>
          <w:rFonts w:ascii="Times New Roman" w:hAnsi="Times New Roman"/>
          <w:iCs/>
          <w:sz w:val="24"/>
          <w:szCs w:val="24"/>
        </w:rPr>
        <w:tab/>
        <w:t xml:space="preserve">Renginio vedėjų, atlikėjų, dekoratorių, koordinatorių, technikų ir kitų žmogiškųjų resursų, reikalingų renginiui tinkamai įgyvendinti, paieška ir pasiūlymų teikimas pagal numatytą renginio biudžetą. Renginio pranešėjų (įskaitant užsienio pranešėjus) paieška, jų pranešimų kokybės užtikrinimas, turinio priežiūra, esant poreikiui, logistikos,  apgyvendinimo ir maitinimo organizavimas. Supažindinimas su scenarijumi ar programa ir paruošimas renginio programai. Sutarčių su pasirinktais paslaugų teikėjais sudarymas ir administravimas. </w:t>
      </w:r>
    </w:p>
    <w:p w14:paraId="08F9AB4E" w14:textId="0F2FBFD1" w:rsidR="001810BE" w:rsidRPr="00DE43B8" w:rsidRDefault="001810BE" w:rsidP="00E87E5D">
      <w:pPr>
        <w:jc w:val="both"/>
        <w:rPr>
          <w:rFonts w:ascii="Times New Roman" w:hAnsi="Times New Roman"/>
          <w:iCs/>
          <w:sz w:val="24"/>
          <w:szCs w:val="24"/>
        </w:rPr>
      </w:pPr>
      <w:r w:rsidRPr="00DE43B8">
        <w:rPr>
          <w:rFonts w:ascii="Times New Roman" w:hAnsi="Times New Roman"/>
          <w:iCs/>
          <w:sz w:val="24"/>
          <w:szCs w:val="24"/>
        </w:rPr>
        <w:t>3.3.</w:t>
      </w:r>
      <w:r w:rsidRPr="00DE43B8">
        <w:rPr>
          <w:rFonts w:ascii="Times New Roman" w:hAnsi="Times New Roman"/>
          <w:iCs/>
          <w:sz w:val="24"/>
          <w:szCs w:val="24"/>
        </w:rPr>
        <w:tab/>
        <w:t xml:space="preserve">Renginiams tinkamų vietų siūlymas pagal nustatytus kriterijus, suderinimas su </w:t>
      </w:r>
      <w:r w:rsidR="000D413D" w:rsidRPr="00DE43B8">
        <w:rPr>
          <w:rFonts w:ascii="Times New Roman" w:hAnsi="Times New Roman"/>
          <w:iCs/>
          <w:sz w:val="24"/>
          <w:szCs w:val="24"/>
        </w:rPr>
        <w:t>Kliento</w:t>
      </w:r>
      <w:r w:rsidRPr="00DE43B8">
        <w:rPr>
          <w:rFonts w:ascii="Times New Roman" w:hAnsi="Times New Roman"/>
          <w:iCs/>
          <w:sz w:val="24"/>
          <w:szCs w:val="24"/>
        </w:rPr>
        <w:t xml:space="preserve"> atstovu ir vietos nuoma iš trečiųjų asmenų. Detalūs renginio vietos reikalavimai bus pateikiami kiekvieno konkretaus renginio organizavimo paslaugų užsakymo metu. </w:t>
      </w:r>
    </w:p>
    <w:p w14:paraId="6D2D78C5" w14:textId="35DE6076" w:rsidR="001810BE" w:rsidRPr="00DE43B8" w:rsidRDefault="001810BE" w:rsidP="00E87E5D">
      <w:pPr>
        <w:jc w:val="both"/>
        <w:rPr>
          <w:rFonts w:ascii="Times New Roman" w:hAnsi="Times New Roman"/>
          <w:iCs/>
          <w:sz w:val="24"/>
          <w:szCs w:val="24"/>
        </w:rPr>
      </w:pPr>
      <w:r w:rsidRPr="00DE43B8">
        <w:rPr>
          <w:rFonts w:ascii="Times New Roman" w:hAnsi="Times New Roman"/>
          <w:iCs/>
          <w:sz w:val="24"/>
          <w:szCs w:val="24"/>
        </w:rPr>
        <w:t>3.4.</w:t>
      </w:r>
      <w:r w:rsidRPr="00DE43B8">
        <w:rPr>
          <w:rFonts w:ascii="Times New Roman" w:hAnsi="Times New Roman"/>
          <w:iCs/>
          <w:sz w:val="24"/>
          <w:szCs w:val="24"/>
        </w:rPr>
        <w:tab/>
        <w:t xml:space="preserve">Pasirinktos renginio vietos paruošimas ir pritaikymas – užtikrinti, jog vieta yra tinkamai paruošta numatomai veiklai. Renginio techninio įgyvendinimo (įgarsinimo, apšvietimo, vaizdo ir </w:t>
      </w:r>
      <w:proofErr w:type="spellStart"/>
      <w:r w:rsidRPr="00DE43B8">
        <w:rPr>
          <w:rFonts w:ascii="Times New Roman" w:hAnsi="Times New Roman"/>
          <w:iCs/>
          <w:sz w:val="24"/>
          <w:szCs w:val="24"/>
        </w:rPr>
        <w:t>media</w:t>
      </w:r>
      <w:proofErr w:type="spellEnd"/>
      <w:r w:rsidRPr="00DE43B8">
        <w:rPr>
          <w:rFonts w:ascii="Times New Roman" w:hAnsi="Times New Roman"/>
          <w:iCs/>
          <w:sz w:val="24"/>
          <w:szCs w:val="24"/>
        </w:rPr>
        <w:t xml:space="preserve"> įrangos, filmavimo, fotografavimo, vertimo į ir iš užsienio kalbų, reprezentavimo priemonių užsakymo) paslaugų organizavimas. Renginio vietos sutvarkymas po renginio. </w:t>
      </w:r>
    </w:p>
    <w:p w14:paraId="047F0891" w14:textId="2F2756CD" w:rsidR="001810BE" w:rsidRPr="00E87E5D" w:rsidRDefault="001810BE" w:rsidP="00E87E5D">
      <w:pPr>
        <w:jc w:val="both"/>
        <w:rPr>
          <w:rFonts w:ascii="Times New Roman" w:hAnsi="Times New Roman"/>
          <w:iCs/>
          <w:sz w:val="24"/>
          <w:szCs w:val="24"/>
        </w:rPr>
      </w:pPr>
      <w:r w:rsidRPr="00DE43B8">
        <w:rPr>
          <w:rFonts w:ascii="Times New Roman" w:hAnsi="Times New Roman"/>
          <w:iCs/>
          <w:sz w:val="24"/>
          <w:szCs w:val="24"/>
        </w:rPr>
        <w:t>3.5.</w:t>
      </w:r>
      <w:r w:rsidRPr="00DE43B8">
        <w:rPr>
          <w:rFonts w:ascii="Times New Roman" w:hAnsi="Times New Roman"/>
          <w:iCs/>
          <w:sz w:val="24"/>
          <w:szCs w:val="24"/>
        </w:rPr>
        <w:tab/>
        <w:t xml:space="preserve">Maitinimo paslaugų parinkimas ir organizavimas, įskaitant aptarnaujantį personalą. </w:t>
      </w:r>
    </w:p>
    <w:p w14:paraId="187864D7" w14:textId="344005EB" w:rsidR="001810BE" w:rsidRPr="00E87E5D" w:rsidRDefault="001810BE" w:rsidP="00E87E5D">
      <w:pPr>
        <w:jc w:val="both"/>
        <w:rPr>
          <w:rFonts w:ascii="Times New Roman" w:hAnsi="Times New Roman"/>
          <w:iCs/>
          <w:sz w:val="24"/>
          <w:szCs w:val="24"/>
        </w:rPr>
      </w:pPr>
      <w:r w:rsidRPr="00E87E5D">
        <w:rPr>
          <w:rFonts w:ascii="Times New Roman" w:hAnsi="Times New Roman"/>
          <w:iCs/>
          <w:sz w:val="24"/>
          <w:szCs w:val="24"/>
        </w:rPr>
        <w:t>3.6.</w:t>
      </w:r>
      <w:r w:rsidRPr="00E87E5D">
        <w:rPr>
          <w:rFonts w:ascii="Times New Roman" w:hAnsi="Times New Roman"/>
          <w:iCs/>
          <w:sz w:val="24"/>
          <w:szCs w:val="24"/>
        </w:rPr>
        <w:tab/>
        <w:t>Esant poreikiui organizuoti greitosios medicinos pagalbos, gelbėtojų, apsaugos tarnybų ir kt. paslaugas, reikalingas kokybiškam renginio įgyvendinimui.</w:t>
      </w:r>
    </w:p>
    <w:p w14:paraId="5DC14E7E" w14:textId="51C3144E" w:rsidR="001810BE" w:rsidRPr="00E87E5D" w:rsidRDefault="001810BE" w:rsidP="00E87E5D">
      <w:pPr>
        <w:jc w:val="both"/>
        <w:rPr>
          <w:rFonts w:ascii="Times New Roman" w:hAnsi="Times New Roman"/>
          <w:iCs/>
          <w:sz w:val="24"/>
          <w:szCs w:val="24"/>
        </w:rPr>
      </w:pPr>
      <w:r w:rsidRPr="00E87E5D">
        <w:rPr>
          <w:rFonts w:ascii="Times New Roman" w:hAnsi="Times New Roman"/>
          <w:iCs/>
          <w:sz w:val="24"/>
          <w:szCs w:val="24"/>
        </w:rPr>
        <w:t>3.7.</w:t>
      </w:r>
      <w:r w:rsidRPr="00E87E5D">
        <w:rPr>
          <w:rFonts w:ascii="Times New Roman" w:hAnsi="Times New Roman"/>
          <w:iCs/>
          <w:sz w:val="24"/>
          <w:szCs w:val="24"/>
        </w:rPr>
        <w:tab/>
        <w:t>Esant poreikiui organizuoti dalyvių registraciją, išsiųsti dienotvarkę ir priminimus, teikti informaciją dalyviams iki renginių ir jų metu.</w:t>
      </w:r>
    </w:p>
    <w:p w14:paraId="5BED0F10" w14:textId="26FC0495" w:rsidR="001810BE" w:rsidRPr="00E87E5D" w:rsidRDefault="001810BE" w:rsidP="00E87E5D">
      <w:pPr>
        <w:jc w:val="both"/>
        <w:rPr>
          <w:rFonts w:ascii="Times New Roman" w:hAnsi="Times New Roman"/>
          <w:iCs/>
          <w:sz w:val="24"/>
          <w:szCs w:val="24"/>
        </w:rPr>
      </w:pPr>
      <w:r w:rsidRPr="00E87E5D">
        <w:rPr>
          <w:rFonts w:ascii="Times New Roman" w:hAnsi="Times New Roman"/>
          <w:iCs/>
          <w:sz w:val="24"/>
          <w:szCs w:val="24"/>
        </w:rPr>
        <w:t>3.8.</w:t>
      </w:r>
      <w:r w:rsidRPr="00E87E5D">
        <w:rPr>
          <w:rFonts w:ascii="Times New Roman" w:hAnsi="Times New Roman"/>
          <w:iCs/>
          <w:sz w:val="24"/>
          <w:szCs w:val="24"/>
        </w:rPr>
        <w:tab/>
        <w:t>Esant poreikiui paruošti dalyviams reikalingą atributiką ir renginio vaizdines priemones.</w:t>
      </w:r>
    </w:p>
    <w:p w14:paraId="3067CA1B" w14:textId="757DFBF3" w:rsidR="001810BE" w:rsidRPr="00E87E5D" w:rsidRDefault="001810BE" w:rsidP="00E87E5D">
      <w:pPr>
        <w:jc w:val="both"/>
        <w:rPr>
          <w:rFonts w:ascii="Times New Roman" w:hAnsi="Times New Roman"/>
          <w:iCs/>
          <w:sz w:val="24"/>
          <w:szCs w:val="24"/>
        </w:rPr>
      </w:pPr>
      <w:r w:rsidRPr="00E87E5D">
        <w:rPr>
          <w:rFonts w:ascii="Times New Roman" w:hAnsi="Times New Roman"/>
          <w:iCs/>
          <w:sz w:val="24"/>
          <w:szCs w:val="24"/>
        </w:rPr>
        <w:t>3.9.</w:t>
      </w:r>
      <w:r w:rsidRPr="00E87E5D">
        <w:rPr>
          <w:rFonts w:ascii="Times New Roman" w:hAnsi="Times New Roman"/>
          <w:iCs/>
          <w:sz w:val="24"/>
          <w:szCs w:val="24"/>
        </w:rPr>
        <w:tab/>
        <w:t xml:space="preserve">Esant poreikiui po renginio </w:t>
      </w:r>
      <w:r w:rsidR="00236166">
        <w:rPr>
          <w:rFonts w:ascii="Times New Roman" w:hAnsi="Times New Roman"/>
          <w:iCs/>
          <w:sz w:val="24"/>
          <w:szCs w:val="24"/>
        </w:rPr>
        <w:t>Klient</w:t>
      </w:r>
      <w:r w:rsidRPr="00E87E5D">
        <w:rPr>
          <w:rFonts w:ascii="Times New Roman" w:hAnsi="Times New Roman"/>
          <w:iCs/>
          <w:sz w:val="24"/>
          <w:szCs w:val="24"/>
        </w:rPr>
        <w:t>ui teikti pasiūlymus dėl būsimų renginių, dalyvavusių asmenų sąrašus ir atsiliepimus.</w:t>
      </w:r>
    </w:p>
    <w:p w14:paraId="18C139DD" w14:textId="1339B856" w:rsidR="001810BE" w:rsidRPr="00E87E5D" w:rsidRDefault="001810BE" w:rsidP="00E87E5D">
      <w:pPr>
        <w:jc w:val="both"/>
        <w:rPr>
          <w:rFonts w:ascii="Times New Roman" w:hAnsi="Times New Roman"/>
          <w:iCs/>
          <w:sz w:val="24"/>
          <w:szCs w:val="24"/>
        </w:rPr>
      </w:pPr>
      <w:r w:rsidRPr="00E87E5D">
        <w:rPr>
          <w:rFonts w:ascii="Times New Roman" w:hAnsi="Times New Roman"/>
          <w:iCs/>
          <w:sz w:val="24"/>
          <w:szCs w:val="24"/>
        </w:rPr>
        <w:t>3.10.</w:t>
      </w:r>
      <w:r w:rsidRPr="00E87E5D">
        <w:rPr>
          <w:rFonts w:ascii="Times New Roman" w:hAnsi="Times New Roman"/>
          <w:iCs/>
          <w:sz w:val="24"/>
          <w:szCs w:val="24"/>
        </w:rPr>
        <w:tab/>
        <w:t>Esant poreikiui transportavimo paslaugų organizavimo paslaugos.</w:t>
      </w:r>
      <w:r w:rsidR="00236166">
        <w:rPr>
          <w:rFonts w:ascii="Times New Roman" w:hAnsi="Times New Roman"/>
          <w:iCs/>
          <w:sz w:val="24"/>
          <w:szCs w:val="24"/>
        </w:rPr>
        <w:t xml:space="preserve"> </w:t>
      </w:r>
    </w:p>
    <w:p w14:paraId="48E5AC88" w14:textId="40AFCEAD" w:rsidR="001810BE" w:rsidRPr="00E87E5D" w:rsidRDefault="001810BE" w:rsidP="00E87E5D">
      <w:pPr>
        <w:jc w:val="both"/>
        <w:rPr>
          <w:rFonts w:ascii="Times New Roman" w:hAnsi="Times New Roman"/>
          <w:iCs/>
          <w:sz w:val="24"/>
          <w:szCs w:val="24"/>
        </w:rPr>
      </w:pPr>
      <w:r w:rsidRPr="00E87E5D">
        <w:rPr>
          <w:rFonts w:ascii="Times New Roman" w:hAnsi="Times New Roman"/>
          <w:iCs/>
          <w:sz w:val="24"/>
          <w:szCs w:val="24"/>
        </w:rPr>
        <w:t>3.1</w:t>
      </w:r>
      <w:r w:rsidR="001A693D">
        <w:rPr>
          <w:rFonts w:ascii="Times New Roman" w:hAnsi="Times New Roman"/>
          <w:iCs/>
          <w:sz w:val="24"/>
          <w:szCs w:val="24"/>
        </w:rPr>
        <w:t>1</w:t>
      </w:r>
      <w:r w:rsidRPr="00E87E5D">
        <w:rPr>
          <w:rFonts w:ascii="Times New Roman" w:hAnsi="Times New Roman"/>
          <w:iCs/>
          <w:sz w:val="24"/>
          <w:szCs w:val="24"/>
        </w:rPr>
        <w:t>.</w:t>
      </w:r>
      <w:r w:rsidRPr="00E87E5D">
        <w:rPr>
          <w:rFonts w:ascii="Times New Roman" w:hAnsi="Times New Roman"/>
          <w:iCs/>
          <w:sz w:val="24"/>
          <w:szCs w:val="24"/>
        </w:rPr>
        <w:tab/>
      </w:r>
      <w:r w:rsidR="00236166">
        <w:rPr>
          <w:rFonts w:ascii="Times New Roman" w:hAnsi="Times New Roman"/>
          <w:iCs/>
          <w:sz w:val="24"/>
          <w:szCs w:val="24"/>
        </w:rPr>
        <w:t>Paslaugų tei</w:t>
      </w:r>
      <w:r w:rsidRPr="00E87E5D">
        <w:rPr>
          <w:rFonts w:ascii="Times New Roman" w:hAnsi="Times New Roman"/>
          <w:iCs/>
          <w:sz w:val="24"/>
          <w:szCs w:val="24"/>
        </w:rPr>
        <w:t xml:space="preserve">kėjui bus mokama kaina, susidedanti iš dviejų dalių. Viena kainos dalis bus </w:t>
      </w:r>
      <w:r w:rsidR="00236166">
        <w:rPr>
          <w:rFonts w:ascii="Times New Roman" w:hAnsi="Times New Roman"/>
          <w:iCs/>
          <w:sz w:val="24"/>
          <w:szCs w:val="24"/>
        </w:rPr>
        <w:t>Paslaugų tei</w:t>
      </w:r>
      <w:r w:rsidRPr="00E87E5D">
        <w:rPr>
          <w:rFonts w:ascii="Times New Roman" w:hAnsi="Times New Roman"/>
          <w:iCs/>
          <w:sz w:val="24"/>
          <w:szCs w:val="24"/>
        </w:rPr>
        <w:t xml:space="preserve">kėjo pasiūlyti įkainiai, o kitą kainos dalį sudarys </w:t>
      </w:r>
      <w:r w:rsidR="00236166">
        <w:rPr>
          <w:rFonts w:ascii="Times New Roman" w:hAnsi="Times New Roman"/>
          <w:iCs/>
          <w:sz w:val="24"/>
          <w:szCs w:val="24"/>
        </w:rPr>
        <w:t>Paslaugų t</w:t>
      </w:r>
      <w:r w:rsidRPr="00E87E5D">
        <w:rPr>
          <w:rFonts w:ascii="Times New Roman" w:hAnsi="Times New Roman"/>
          <w:iCs/>
          <w:sz w:val="24"/>
          <w:szCs w:val="24"/>
        </w:rPr>
        <w:t>e</w:t>
      </w:r>
      <w:r w:rsidR="00236166">
        <w:rPr>
          <w:rFonts w:ascii="Times New Roman" w:hAnsi="Times New Roman"/>
          <w:iCs/>
          <w:sz w:val="24"/>
          <w:szCs w:val="24"/>
        </w:rPr>
        <w:t>i</w:t>
      </w:r>
      <w:r w:rsidRPr="00E87E5D">
        <w:rPr>
          <w:rFonts w:ascii="Times New Roman" w:hAnsi="Times New Roman"/>
          <w:iCs/>
          <w:sz w:val="24"/>
          <w:szCs w:val="24"/>
        </w:rPr>
        <w:t xml:space="preserve">kėjo </w:t>
      </w:r>
      <w:bookmarkStart w:id="94" w:name="_Hlk188966852"/>
      <w:r w:rsidRPr="00E87E5D">
        <w:rPr>
          <w:rFonts w:ascii="Times New Roman" w:hAnsi="Times New Roman"/>
          <w:iCs/>
          <w:sz w:val="24"/>
          <w:szCs w:val="24"/>
        </w:rPr>
        <w:t xml:space="preserve">faktiškai patiriamos programos priemonėms įgyvendinti pasitelkiamų trečiųjų šalių gamybos ir (arba) įgyvendinimo išlaidos, tiesiogiai susijusios su </w:t>
      </w:r>
      <w:r w:rsidR="00236166">
        <w:rPr>
          <w:rFonts w:ascii="Times New Roman" w:hAnsi="Times New Roman"/>
          <w:iCs/>
          <w:sz w:val="24"/>
          <w:szCs w:val="24"/>
        </w:rPr>
        <w:t>pirkimo s</w:t>
      </w:r>
      <w:r w:rsidRPr="00E87E5D">
        <w:rPr>
          <w:rFonts w:ascii="Times New Roman" w:hAnsi="Times New Roman"/>
          <w:iCs/>
          <w:sz w:val="24"/>
          <w:szCs w:val="24"/>
        </w:rPr>
        <w:t>utarties vykdymu</w:t>
      </w:r>
      <w:bookmarkEnd w:id="94"/>
      <w:r w:rsidR="00236166">
        <w:rPr>
          <w:rFonts w:ascii="Times New Roman" w:hAnsi="Times New Roman"/>
          <w:iCs/>
          <w:sz w:val="24"/>
          <w:szCs w:val="24"/>
        </w:rPr>
        <w:t xml:space="preserve">. </w:t>
      </w:r>
      <w:r w:rsidRPr="00E87E5D">
        <w:rPr>
          <w:rFonts w:ascii="Times New Roman" w:hAnsi="Times New Roman"/>
          <w:iCs/>
          <w:sz w:val="24"/>
          <w:szCs w:val="24"/>
        </w:rPr>
        <w:t xml:space="preserve">Į faktiškai patiriamas išlaidas negali būti įtrauktas </w:t>
      </w:r>
      <w:r w:rsidR="00236166">
        <w:rPr>
          <w:rFonts w:ascii="Times New Roman" w:hAnsi="Times New Roman"/>
          <w:iCs/>
          <w:sz w:val="24"/>
          <w:szCs w:val="24"/>
        </w:rPr>
        <w:t>Paslaugų t</w:t>
      </w:r>
      <w:r w:rsidRPr="00E87E5D">
        <w:rPr>
          <w:rFonts w:ascii="Times New Roman" w:hAnsi="Times New Roman"/>
          <w:iCs/>
          <w:sz w:val="24"/>
          <w:szCs w:val="24"/>
        </w:rPr>
        <w:t>e</w:t>
      </w:r>
      <w:r w:rsidR="00236166">
        <w:rPr>
          <w:rFonts w:ascii="Times New Roman" w:hAnsi="Times New Roman"/>
          <w:iCs/>
          <w:sz w:val="24"/>
          <w:szCs w:val="24"/>
        </w:rPr>
        <w:t>i</w:t>
      </w:r>
      <w:r w:rsidRPr="00E87E5D">
        <w:rPr>
          <w:rFonts w:ascii="Times New Roman" w:hAnsi="Times New Roman"/>
          <w:iCs/>
          <w:sz w:val="24"/>
          <w:szCs w:val="24"/>
        </w:rPr>
        <w:t>kėjo pelnas.</w:t>
      </w:r>
    </w:p>
    <w:p w14:paraId="083D1AE7" w14:textId="7E4A59EE" w:rsidR="001810BE" w:rsidRPr="00E87E5D" w:rsidRDefault="001810BE" w:rsidP="00E87E5D">
      <w:pPr>
        <w:jc w:val="both"/>
        <w:rPr>
          <w:rFonts w:ascii="Times New Roman" w:hAnsi="Times New Roman"/>
          <w:iCs/>
          <w:color w:val="FFFF00"/>
          <w:sz w:val="24"/>
          <w:szCs w:val="24"/>
        </w:rPr>
      </w:pPr>
      <w:r w:rsidRPr="00E87E5D">
        <w:rPr>
          <w:rFonts w:ascii="Times New Roman" w:hAnsi="Times New Roman"/>
          <w:iCs/>
          <w:sz w:val="24"/>
          <w:szCs w:val="24"/>
        </w:rPr>
        <w:t>3.1</w:t>
      </w:r>
      <w:r w:rsidR="001A693D">
        <w:rPr>
          <w:rFonts w:ascii="Times New Roman" w:hAnsi="Times New Roman"/>
          <w:iCs/>
          <w:sz w:val="24"/>
          <w:szCs w:val="24"/>
        </w:rPr>
        <w:t>2</w:t>
      </w:r>
      <w:r w:rsidRPr="00E87E5D">
        <w:rPr>
          <w:rFonts w:ascii="Times New Roman" w:hAnsi="Times New Roman"/>
          <w:iCs/>
          <w:sz w:val="24"/>
          <w:szCs w:val="24"/>
        </w:rPr>
        <w:t>.</w:t>
      </w:r>
      <w:r w:rsidRPr="00E87E5D">
        <w:rPr>
          <w:rFonts w:ascii="Times New Roman" w:hAnsi="Times New Roman"/>
          <w:iCs/>
          <w:sz w:val="24"/>
          <w:szCs w:val="24"/>
        </w:rPr>
        <w:tab/>
      </w:r>
      <w:r w:rsidR="00236166">
        <w:rPr>
          <w:rFonts w:ascii="Times New Roman" w:hAnsi="Times New Roman"/>
          <w:iCs/>
          <w:sz w:val="24"/>
          <w:szCs w:val="24"/>
        </w:rPr>
        <w:t>Paslaugų tei</w:t>
      </w:r>
      <w:r w:rsidRPr="00E87E5D">
        <w:rPr>
          <w:rFonts w:ascii="Times New Roman" w:hAnsi="Times New Roman"/>
          <w:iCs/>
          <w:sz w:val="24"/>
          <w:szCs w:val="24"/>
        </w:rPr>
        <w:t xml:space="preserve">kėjas yra atsakingas už renginio įgyvendinimą nuo idėjos sukūrimo iki gamybos, logistikos organizavimo ir kt., įskaitant programų derinimą su įvairiomis suinteresuotosiomis šalimis iki visiško atsiskaitymo su tiekėjais. </w:t>
      </w:r>
    </w:p>
    <w:p w14:paraId="02568158" w14:textId="25592EC9" w:rsidR="00236166" w:rsidRPr="00236166" w:rsidRDefault="001810BE" w:rsidP="00236166">
      <w:pPr>
        <w:jc w:val="both"/>
        <w:rPr>
          <w:rFonts w:ascii="Times New Roman" w:hAnsi="Times New Roman"/>
          <w:iCs/>
          <w:sz w:val="24"/>
          <w:szCs w:val="24"/>
        </w:rPr>
      </w:pPr>
      <w:r w:rsidRPr="00E87E5D">
        <w:rPr>
          <w:rFonts w:ascii="Times New Roman" w:hAnsi="Times New Roman"/>
          <w:iCs/>
          <w:sz w:val="24"/>
          <w:szCs w:val="24"/>
        </w:rPr>
        <w:t>3.1</w:t>
      </w:r>
      <w:r w:rsidR="001A693D">
        <w:rPr>
          <w:rFonts w:ascii="Times New Roman" w:hAnsi="Times New Roman"/>
          <w:iCs/>
          <w:sz w:val="24"/>
          <w:szCs w:val="24"/>
        </w:rPr>
        <w:t>3</w:t>
      </w:r>
      <w:r w:rsidRPr="00E87E5D">
        <w:rPr>
          <w:rFonts w:ascii="Times New Roman" w:hAnsi="Times New Roman"/>
          <w:iCs/>
          <w:sz w:val="24"/>
          <w:szCs w:val="24"/>
        </w:rPr>
        <w:t>.</w:t>
      </w:r>
      <w:r w:rsidRPr="00E87E5D">
        <w:rPr>
          <w:rFonts w:ascii="Times New Roman" w:hAnsi="Times New Roman"/>
          <w:iCs/>
          <w:sz w:val="24"/>
          <w:szCs w:val="24"/>
        </w:rPr>
        <w:tab/>
      </w:r>
      <w:r w:rsidR="00236166">
        <w:rPr>
          <w:rFonts w:ascii="Times New Roman" w:hAnsi="Times New Roman"/>
          <w:iCs/>
          <w:sz w:val="24"/>
          <w:szCs w:val="24"/>
        </w:rPr>
        <w:t>Paslaugų tei</w:t>
      </w:r>
      <w:r w:rsidRPr="00E87E5D">
        <w:rPr>
          <w:rFonts w:ascii="Times New Roman" w:hAnsi="Times New Roman"/>
          <w:iCs/>
          <w:sz w:val="24"/>
          <w:szCs w:val="24"/>
        </w:rPr>
        <w:t xml:space="preserve">kėjas įsipareigoja užtikrinti </w:t>
      </w:r>
      <w:r w:rsidR="00236166">
        <w:rPr>
          <w:rFonts w:ascii="Times New Roman" w:hAnsi="Times New Roman"/>
          <w:iCs/>
          <w:sz w:val="24"/>
          <w:szCs w:val="24"/>
        </w:rPr>
        <w:t>Kliento</w:t>
      </w:r>
      <w:r w:rsidRPr="00E87E5D">
        <w:rPr>
          <w:rFonts w:ascii="Times New Roman" w:hAnsi="Times New Roman"/>
          <w:iCs/>
          <w:sz w:val="24"/>
          <w:szCs w:val="24"/>
        </w:rPr>
        <w:t xml:space="preserve"> užsakymų konfidencialumą ir neplatinti informacijos bei nesidalinti paslaugų pavyzdžiais</w:t>
      </w:r>
      <w:r w:rsidR="00236166">
        <w:rPr>
          <w:rFonts w:ascii="Times New Roman" w:hAnsi="Times New Roman"/>
          <w:iCs/>
          <w:sz w:val="24"/>
          <w:szCs w:val="24"/>
        </w:rPr>
        <w:t>,</w:t>
      </w:r>
      <w:r w:rsidRPr="00E87E5D">
        <w:rPr>
          <w:rFonts w:ascii="Times New Roman" w:hAnsi="Times New Roman"/>
          <w:iCs/>
          <w:sz w:val="24"/>
          <w:szCs w:val="24"/>
        </w:rPr>
        <w:t xml:space="preserve"> jeigu tai nėra užsakymo vykdymo dalis</w:t>
      </w:r>
      <w:r w:rsidR="00236166">
        <w:rPr>
          <w:rFonts w:ascii="Times New Roman" w:hAnsi="Times New Roman"/>
          <w:iCs/>
          <w:sz w:val="24"/>
          <w:szCs w:val="24"/>
        </w:rPr>
        <w:t>.</w:t>
      </w:r>
    </w:p>
    <w:p w14:paraId="6C10DE14" w14:textId="77777777" w:rsidR="00236166" w:rsidRPr="00B52B66" w:rsidRDefault="00236166" w:rsidP="00B52B66">
      <w:pPr>
        <w:spacing w:after="160" w:line="259" w:lineRule="auto"/>
        <w:jc w:val="both"/>
        <w:rPr>
          <w:rFonts w:ascii="Times New Roman" w:hAnsi="Times New Roman"/>
          <w:i/>
          <w:color w:val="000000"/>
          <w:sz w:val="24"/>
          <w:szCs w:val="24"/>
        </w:rPr>
      </w:pPr>
    </w:p>
    <w:p w14:paraId="4731DE06" w14:textId="77777777" w:rsidR="00B52B66" w:rsidRPr="00B52B66" w:rsidRDefault="00B52B66" w:rsidP="00B52B66">
      <w:pPr>
        <w:tabs>
          <w:tab w:val="left" w:pos="720"/>
        </w:tabs>
        <w:spacing w:after="120" w:line="360" w:lineRule="auto"/>
        <w:jc w:val="both"/>
        <w:rPr>
          <w:rFonts w:ascii="Times New Roman" w:eastAsia="SimSun" w:hAnsi="Times New Roman"/>
          <w:sz w:val="24"/>
          <w:szCs w:val="24"/>
          <w:lang w:eastAsia="zh-CN"/>
        </w:rPr>
      </w:pPr>
      <w:r w:rsidRPr="00236166">
        <w:rPr>
          <w:rFonts w:ascii="Times New Roman" w:eastAsia="SimSun" w:hAnsi="Times New Roman"/>
          <w:b/>
          <w:bCs/>
          <w:sz w:val="24"/>
          <w:szCs w:val="24"/>
          <w:lang w:eastAsia="zh-CN"/>
        </w:rPr>
        <w:t>4.</w:t>
      </w:r>
      <w:r w:rsidRPr="00B52B66">
        <w:rPr>
          <w:rFonts w:ascii="Times New Roman" w:eastAsia="SimSun" w:hAnsi="Times New Roman"/>
          <w:b/>
          <w:bCs/>
          <w:sz w:val="24"/>
          <w:szCs w:val="24"/>
          <w:lang w:eastAsia="zh-CN"/>
        </w:rPr>
        <w:t xml:space="preserve">  PASLAUGŲ UŽSAKYMO, VYKDYMO TVARKA IR TERMINAI</w:t>
      </w:r>
      <w:r w:rsidRPr="00B52B66">
        <w:rPr>
          <w:rFonts w:ascii="Times New Roman" w:eastAsia="SimSun" w:hAnsi="Times New Roman"/>
          <w:sz w:val="24"/>
          <w:szCs w:val="24"/>
          <w:lang w:eastAsia="zh-CN"/>
        </w:rPr>
        <w:t xml:space="preserve"> </w:t>
      </w:r>
    </w:p>
    <w:p w14:paraId="5F1F583B" w14:textId="22EEBB89" w:rsidR="00B52B66" w:rsidRDefault="00B52B66" w:rsidP="006D6E36">
      <w:pPr>
        <w:ind w:firstLine="567"/>
        <w:jc w:val="both"/>
        <w:rPr>
          <w:rFonts w:ascii="Times New Roman" w:eastAsia="SimSun" w:hAnsi="Times New Roman"/>
          <w:sz w:val="24"/>
          <w:szCs w:val="24"/>
          <w:lang w:eastAsia="zh-CN"/>
        </w:rPr>
      </w:pPr>
      <w:r w:rsidRPr="00B52B66">
        <w:rPr>
          <w:rFonts w:ascii="Times New Roman" w:eastAsia="SimSun" w:hAnsi="Times New Roman"/>
          <w:sz w:val="24"/>
          <w:szCs w:val="24"/>
          <w:lang w:eastAsia="zh-CN"/>
        </w:rPr>
        <w:t>4.1.</w:t>
      </w:r>
      <w:r w:rsidRPr="00B52B66">
        <w:rPr>
          <w:rFonts w:ascii="Times New Roman" w:eastAsia="SimSun" w:hAnsi="Times New Roman"/>
          <w:sz w:val="24"/>
          <w:szCs w:val="24"/>
          <w:lang w:eastAsia="zh-CN"/>
        </w:rPr>
        <w:tab/>
        <w:t>Paslaugų teikėjas nuo Kliento užsakymo</w:t>
      </w:r>
      <w:r w:rsidR="00F92D76">
        <w:rPr>
          <w:rFonts w:ascii="Times New Roman" w:eastAsia="SimSun" w:hAnsi="Times New Roman"/>
          <w:sz w:val="24"/>
          <w:szCs w:val="24"/>
          <w:lang w:eastAsia="zh-CN"/>
        </w:rPr>
        <w:t xml:space="preserve"> pateikimo</w:t>
      </w:r>
      <w:r w:rsidRPr="00B52B66">
        <w:rPr>
          <w:rFonts w:ascii="Times New Roman" w:eastAsia="SimSun" w:hAnsi="Times New Roman"/>
          <w:sz w:val="24"/>
          <w:szCs w:val="24"/>
          <w:lang w:eastAsia="zh-CN"/>
        </w:rPr>
        <w:t>, turi pateikti Klientui (ne vėliau kaip per 5 darbo dienas</w:t>
      </w:r>
      <w:r w:rsidR="00F92D76">
        <w:rPr>
          <w:rFonts w:ascii="Times New Roman" w:eastAsia="SimSun" w:hAnsi="Times New Roman"/>
          <w:sz w:val="24"/>
          <w:szCs w:val="24"/>
          <w:lang w:eastAsia="zh-CN"/>
        </w:rPr>
        <w:t>)</w:t>
      </w:r>
      <w:r w:rsidRPr="00B52B66">
        <w:rPr>
          <w:rFonts w:ascii="Times New Roman" w:eastAsia="SimSun" w:hAnsi="Times New Roman"/>
          <w:sz w:val="24"/>
          <w:szCs w:val="24"/>
          <w:lang w:eastAsia="zh-CN"/>
        </w:rPr>
        <w:t xml:space="preserve"> </w:t>
      </w:r>
      <w:r w:rsidR="00F92D76">
        <w:rPr>
          <w:rFonts w:ascii="Times New Roman" w:eastAsia="SimSun" w:hAnsi="Times New Roman"/>
          <w:sz w:val="24"/>
          <w:szCs w:val="24"/>
          <w:lang w:eastAsia="zh-CN"/>
        </w:rPr>
        <w:t xml:space="preserve">parengtą </w:t>
      </w:r>
      <w:r w:rsidRPr="00B52B66">
        <w:rPr>
          <w:rFonts w:ascii="Times New Roman" w:eastAsia="SimSun" w:hAnsi="Times New Roman"/>
          <w:sz w:val="24"/>
          <w:szCs w:val="24"/>
          <w:lang w:eastAsia="zh-CN"/>
        </w:rPr>
        <w:t>paslaugų sąmatą, kurioje būtų nurodyti visi su užsakymo įgyvendinimu susiję Paslaugų teikėjo kaštai, paslaugų detalizacija (terminai ir priemonės) ir su užsakymo vykdymu tiesiogiai susijusios Paslaugų teikėjo išlaidos trečiosioms šalims (</w:t>
      </w:r>
      <w:r w:rsidR="00236166" w:rsidRPr="00E87E5D">
        <w:rPr>
          <w:rFonts w:ascii="Times New Roman" w:hAnsi="Times New Roman"/>
          <w:iCs/>
          <w:sz w:val="24"/>
          <w:szCs w:val="24"/>
        </w:rPr>
        <w:t xml:space="preserve">faktiškai patiriamos programos priemonėms įgyvendinti pasitelkiamų trečiųjų šalių gamybos ir (arba) įgyvendinimo išlaidos, tiesiogiai susijusios su </w:t>
      </w:r>
      <w:r w:rsidR="00236166">
        <w:rPr>
          <w:rFonts w:ascii="Times New Roman" w:hAnsi="Times New Roman"/>
          <w:iCs/>
          <w:sz w:val="24"/>
          <w:szCs w:val="24"/>
        </w:rPr>
        <w:t>pirkimo s</w:t>
      </w:r>
      <w:r w:rsidR="00236166" w:rsidRPr="00E87E5D">
        <w:rPr>
          <w:rFonts w:ascii="Times New Roman" w:hAnsi="Times New Roman"/>
          <w:iCs/>
          <w:sz w:val="24"/>
          <w:szCs w:val="24"/>
        </w:rPr>
        <w:t>utarties vykdymu</w:t>
      </w:r>
      <w:r w:rsidRPr="00B52B66">
        <w:rPr>
          <w:rFonts w:ascii="Times New Roman" w:eastAsia="SimSun" w:hAnsi="Times New Roman"/>
          <w:sz w:val="24"/>
          <w:szCs w:val="24"/>
          <w:lang w:eastAsia="zh-CN"/>
        </w:rPr>
        <w:t xml:space="preserve">). </w:t>
      </w:r>
    </w:p>
    <w:p w14:paraId="38DCB780" w14:textId="445D6370" w:rsidR="006A3FE7" w:rsidRPr="00B52B66" w:rsidRDefault="006A3FE7" w:rsidP="009A145F">
      <w:pPr>
        <w:ind w:firstLine="567"/>
        <w:jc w:val="both"/>
        <w:rPr>
          <w:rFonts w:ascii="Times New Roman" w:eastAsia="SimSun" w:hAnsi="Times New Roman"/>
          <w:sz w:val="24"/>
          <w:szCs w:val="24"/>
          <w:lang w:eastAsia="zh-CN"/>
        </w:rPr>
      </w:pPr>
      <w:r>
        <w:rPr>
          <w:rFonts w:ascii="Times New Roman" w:eastAsia="SimSun" w:hAnsi="Times New Roman"/>
          <w:sz w:val="24"/>
          <w:szCs w:val="24"/>
          <w:lang w:eastAsia="zh-CN"/>
        </w:rPr>
        <w:t xml:space="preserve">4.2. </w:t>
      </w:r>
      <w:r w:rsidRPr="006A3FE7">
        <w:rPr>
          <w:rFonts w:ascii="Times New Roman" w:eastAsia="SimSun" w:hAnsi="Times New Roman"/>
          <w:sz w:val="24"/>
          <w:szCs w:val="24"/>
          <w:lang w:eastAsia="zh-CN"/>
        </w:rPr>
        <w:t xml:space="preserve">Kiekvienam paslaugų užsakymui </w:t>
      </w:r>
      <w:r>
        <w:rPr>
          <w:rFonts w:ascii="Times New Roman" w:eastAsia="SimSun" w:hAnsi="Times New Roman"/>
          <w:sz w:val="24"/>
          <w:szCs w:val="24"/>
          <w:lang w:eastAsia="zh-CN"/>
        </w:rPr>
        <w:t>Paslaugų teikėjas</w:t>
      </w:r>
      <w:r w:rsidRPr="006A3FE7">
        <w:rPr>
          <w:rFonts w:ascii="Times New Roman" w:eastAsia="SimSun" w:hAnsi="Times New Roman"/>
          <w:sz w:val="24"/>
          <w:szCs w:val="24"/>
          <w:lang w:eastAsia="zh-CN"/>
        </w:rPr>
        <w:t xml:space="preserve"> turės pateikti ne</w:t>
      </w:r>
      <w:r>
        <w:rPr>
          <w:rFonts w:ascii="Times New Roman" w:eastAsia="SimSun" w:hAnsi="Times New Roman"/>
          <w:sz w:val="24"/>
          <w:szCs w:val="24"/>
          <w:lang w:eastAsia="zh-CN"/>
        </w:rPr>
        <w:t xml:space="preserve"> </w:t>
      </w:r>
      <w:r w:rsidRPr="006A3FE7">
        <w:rPr>
          <w:rFonts w:ascii="Times New Roman" w:eastAsia="SimSun" w:hAnsi="Times New Roman"/>
          <w:sz w:val="24"/>
          <w:szCs w:val="24"/>
          <w:lang w:eastAsia="zh-CN"/>
        </w:rPr>
        <w:t>mažiau 3 skirtingų trečiųjų šalių kainos pasiūlymus.</w:t>
      </w:r>
      <w:r w:rsidR="00F332AD">
        <w:rPr>
          <w:rFonts w:ascii="Times New Roman" w:eastAsia="SimSun" w:hAnsi="Times New Roman"/>
          <w:sz w:val="24"/>
          <w:szCs w:val="24"/>
          <w:lang w:eastAsia="zh-CN"/>
        </w:rPr>
        <w:t xml:space="preserve"> </w:t>
      </w:r>
      <w:r w:rsidR="00F332AD" w:rsidRPr="00F332AD">
        <w:rPr>
          <w:rFonts w:ascii="Times New Roman" w:eastAsia="SimSun" w:hAnsi="Times New Roman"/>
          <w:sz w:val="24"/>
          <w:szCs w:val="24"/>
          <w:lang w:eastAsia="zh-CN"/>
        </w:rPr>
        <w:t xml:space="preserve">Jeigu </w:t>
      </w:r>
      <w:r w:rsidR="00F332AD">
        <w:rPr>
          <w:rFonts w:ascii="Times New Roman" w:eastAsia="SimSun" w:hAnsi="Times New Roman"/>
          <w:sz w:val="24"/>
          <w:szCs w:val="24"/>
          <w:lang w:eastAsia="zh-CN"/>
        </w:rPr>
        <w:t>Klientas</w:t>
      </w:r>
      <w:r w:rsidR="00F332AD" w:rsidRPr="00F332AD">
        <w:rPr>
          <w:rFonts w:ascii="Times New Roman" w:eastAsia="SimSun" w:hAnsi="Times New Roman"/>
          <w:sz w:val="24"/>
          <w:szCs w:val="24"/>
          <w:lang w:eastAsia="zh-CN"/>
        </w:rPr>
        <w:t xml:space="preserve"> randa kitą trečiąją šalį, galinčią suteikti paslaugas pigiau nei </w:t>
      </w:r>
      <w:r w:rsidR="00F332AD">
        <w:rPr>
          <w:rFonts w:ascii="Times New Roman" w:eastAsia="SimSun" w:hAnsi="Times New Roman"/>
          <w:sz w:val="24"/>
          <w:szCs w:val="24"/>
          <w:lang w:eastAsia="zh-CN"/>
        </w:rPr>
        <w:t>Paslaugų tei</w:t>
      </w:r>
      <w:r w:rsidR="00F332AD" w:rsidRPr="00F332AD">
        <w:rPr>
          <w:rFonts w:ascii="Times New Roman" w:eastAsia="SimSun" w:hAnsi="Times New Roman"/>
          <w:sz w:val="24"/>
          <w:szCs w:val="24"/>
          <w:lang w:eastAsia="zh-CN"/>
        </w:rPr>
        <w:t xml:space="preserve">kėjo siūlomos trečiosios šalys, </w:t>
      </w:r>
      <w:r w:rsidR="00F332AD">
        <w:rPr>
          <w:rFonts w:ascii="Times New Roman" w:eastAsia="SimSun" w:hAnsi="Times New Roman"/>
          <w:sz w:val="24"/>
          <w:szCs w:val="24"/>
          <w:lang w:eastAsia="zh-CN"/>
        </w:rPr>
        <w:t>Klientas</w:t>
      </w:r>
      <w:r w:rsidR="00F332AD" w:rsidRPr="00F332AD">
        <w:rPr>
          <w:rFonts w:ascii="Times New Roman" w:eastAsia="SimSun" w:hAnsi="Times New Roman"/>
          <w:sz w:val="24"/>
          <w:szCs w:val="24"/>
          <w:lang w:eastAsia="zh-CN"/>
        </w:rPr>
        <w:t xml:space="preserve"> turi teisę pareikalauti, kad </w:t>
      </w:r>
      <w:r w:rsidR="00F332AD">
        <w:rPr>
          <w:rFonts w:ascii="Times New Roman" w:eastAsia="SimSun" w:hAnsi="Times New Roman"/>
          <w:sz w:val="24"/>
          <w:szCs w:val="24"/>
          <w:lang w:eastAsia="zh-CN"/>
        </w:rPr>
        <w:t>Paslaugų tei</w:t>
      </w:r>
      <w:r w:rsidR="00F332AD" w:rsidRPr="00F332AD">
        <w:rPr>
          <w:rFonts w:ascii="Times New Roman" w:eastAsia="SimSun" w:hAnsi="Times New Roman"/>
          <w:sz w:val="24"/>
          <w:szCs w:val="24"/>
          <w:lang w:eastAsia="zh-CN"/>
        </w:rPr>
        <w:t xml:space="preserve">kėjas paslaugas įsigytų iš </w:t>
      </w:r>
      <w:r w:rsidR="00F332AD">
        <w:rPr>
          <w:rFonts w:ascii="Times New Roman" w:eastAsia="SimSun" w:hAnsi="Times New Roman"/>
          <w:sz w:val="24"/>
          <w:szCs w:val="24"/>
          <w:lang w:eastAsia="zh-CN"/>
        </w:rPr>
        <w:t xml:space="preserve">Kliento </w:t>
      </w:r>
      <w:r w:rsidR="00F332AD" w:rsidRPr="00F332AD">
        <w:rPr>
          <w:rFonts w:ascii="Times New Roman" w:eastAsia="SimSun" w:hAnsi="Times New Roman"/>
          <w:sz w:val="24"/>
          <w:szCs w:val="24"/>
          <w:lang w:eastAsia="zh-CN"/>
        </w:rPr>
        <w:t xml:space="preserve">nurodytos trečiosios šalies. Tokiu atveju </w:t>
      </w:r>
      <w:r w:rsidR="00F332AD">
        <w:rPr>
          <w:rFonts w:ascii="Times New Roman" w:eastAsia="SimSun" w:hAnsi="Times New Roman"/>
          <w:sz w:val="24"/>
          <w:szCs w:val="24"/>
          <w:lang w:eastAsia="zh-CN"/>
        </w:rPr>
        <w:t>Paslaugų tei</w:t>
      </w:r>
      <w:r w:rsidR="00F332AD" w:rsidRPr="00F332AD">
        <w:rPr>
          <w:rFonts w:ascii="Times New Roman" w:eastAsia="SimSun" w:hAnsi="Times New Roman"/>
          <w:sz w:val="24"/>
          <w:szCs w:val="24"/>
          <w:lang w:eastAsia="zh-CN"/>
        </w:rPr>
        <w:t xml:space="preserve">kėjas neatsako už suteiktų </w:t>
      </w:r>
      <w:r w:rsidR="00F332AD">
        <w:rPr>
          <w:rFonts w:ascii="Times New Roman" w:eastAsia="SimSun" w:hAnsi="Times New Roman"/>
          <w:sz w:val="24"/>
          <w:szCs w:val="24"/>
          <w:lang w:eastAsia="zh-CN"/>
        </w:rPr>
        <w:t>p</w:t>
      </w:r>
      <w:r w:rsidR="00F332AD" w:rsidRPr="00F332AD">
        <w:rPr>
          <w:rFonts w:ascii="Times New Roman" w:eastAsia="SimSun" w:hAnsi="Times New Roman"/>
          <w:sz w:val="24"/>
          <w:szCs w:val="24"/>
          <w:lang w:eastAsia="zh-CN"/>
        </w:rPr>
        <w:t>aslaugų kokybę, bet tiek kiek priklauso nuo jo, stengiasi užtikrinti suteiktų paslaugų kokybę.</w:t>
      </w:r>
    </w:p>
    <w:p w14:paraId="5088B749" w14:textId="114BF7A3" w:rsidR="00B52B66" w:rsidRPr="00F124E6" w:rsidRDefault="00B52B66" w:rsidP="005F794D">
      <w:pPr>
        <w:pStyle w:val="BodyText4"/>
        <w:shd w:val="clear" w:color="auto" w:fill="auto"/>
        <w:tabs>
          <w:tab w:val="left" w:pos="795"/>
        </w:tabs>
        <w:spacing w:before="0" w:line="240" w:lineRule="auto"/>
        <w:ind w:firstLine="567"/>
        <w:rPr>
          <w:rFonts w:ascii="Times New Roman" w:hAnsi="Times New Roman"/>
          <w:sz w:val="24"/>
          <w:szCs w:val="24"/>
          <w:lang w:val="lt-LT" w:eastAsia="zh-CN"/>
        </w:rPr>
      </w:pPr>
      <w:r w:rsidRPr="00F124E6">
        <w:rPr>
          <w:rFonts w:ascii="Times New Roman" w:eastAsia="SimSun" w:hAnsi="Times New Roman"/>
          <w:sz w:val="24"/>
          <w:szCs w:val="24"/>
          <w:lang w:val="lt-LT" w:eastAsia="zh-CN"/>
        </w:rPr>
        <w:lastRenderedPageBreak/>
        <w:t>4.</w:t>
      </w:r>
      <w:r w:rsidR="00F332AD">
        <w:rPr>
          <w:rFonts w:ascii="Times New Roman" w:eastAsia="SimSun" w:hAnsi="Times New Roman"/>
          <w:sz w:val="24"/>
          <w:szCs w:val="24"/>
          <w:lang w:val="lt-LT" w:eastAsia="zh-CN"/>
        </w:rPr>
        <w:t>3</w:t>
      </w:r>
      <w:r w:rsidRPr="00F124E6">
        <w:rPr>
          <w:rFonts w:ascii="Times New Roman" w:eastAsia="SimSun" w:hAnsi="Times New Roman"/>
          <w:sz w:val="24"/>
          <w:szCs w:val="24"/>
          <w:lang w:val="lt-LT" w:eastAsia="zh-CN"/>
        </w:rPr>
        <w:t>.</w:t>
      </w:r>
      <w:r w:rsidRPr="00F124E6">
        <w:rPr>
          <w:rFonts w:ascii="Times New Roman" w:eastAsia="SimSun" w:hAnsi="Times New Roman"/>
          <w:sz w:val="24"/>
          <w:szCs w:val="24"/>
          <w:lang w:val="lt-LT" w:eastAsia="zh-CN"/>
        </w:rPr>
        <w:tab/>
      </w:r>
      <w:r w:rsidRPr="005F794D">
        <w:rPr>
          <w:rFonts w:ascii="Times New Roman" w:eastAsia="SimSun" w:hAnsi="Times New Roman"/>
          <w:sz w:val="24"/>
          <w:szCs w:val="24"/>
          <w:lang w:val="lt-LT" w:eastAsia="zh-CN"/>
        </w:rPr>
        <w:t xml:space="preserve">Užsakymo vykdymas gali būti pradedamas tik gavus raštišką Kliento patvirtinimą (elektroniniu paštu) dėl parengtos paslaugų sąmatos, paslaugų teikimo plano, terminų ir priemonių tinkamumo. </w:t>
      </w:r>
      <w:r w:rsidR="005F794D" w:rsidRPr="005F794D">
        <w:rPr>
          <w:rFonts w:ascii="Times New Roman" w:hAnsi="Times New Roman"/>
          <w:sz w:val="24"/>
          <w:szCs w:val="24"/>
          <w:lang w:val="lt-LT" w:eastAsia="zh-CN"/>
        </w:rPr>
        <w:t xml:space="preserve">Užsakymo įvykdymui reikalingų prekių ar paslaugų įsigijimo išlaidos iš trečiųjų šalių Paslaugų teikėjui bus kompensuojamos tik pagal šalių suderintą ir patvirtintą paslaugų </w:t>
      </w:r>
      <w:r w:rsidR="00F92D76">
        <w:rPr>
          <w:rFonts w:ascii="Times New Roman" w:hAnsi="Times New Roman"/>
          <w:sz w:val="24"/>
          <w:szCs w:val="24"/>
          <w:lang w:val="lt-LT" w:eastAsia="zh-CN"/>
        </w:rPr>
        <w:t xml:space="preserve">suteikimo </w:t>
      </w:r>
      <w:r w:rsidR="005F794D" w:rsidRPr="005F794D">
        <w:rPr>
          <w:rFonts w:ascii="Times New Roman" w:hAnsi="Times New Roman"/>
          <w:sz w:val="24"/>
          <w:szCs w:val="24"/>
          <w:lang w:val="lt-LT" w:eastAsia="zh-CN"/>
        </w:rPr>
        <w:t>sąmatą, Paslaugų teikėjui pateikus PVM sąskaitų faktūrų kopijas už įsigytas prekes ar paslaugas iš trečiųjų šalių.</w:t>
      </w:r>
    </w:p>
    <w:p w14:paraId="27EC3BEB" w14:textId="700A4873" w:rsidR="00B52B66" w:rsidRPr="00B52B66" w:rsidRDefault="00B52B66" w:rsidP="00B52B66">
      <w:pPr>
        <w:tabs>
          <w:tab w:val="left" w:pos="720"/>
        </w:tabs>
        <w:ind w:firstLine="567"/>
        <w:jc w:val="both"/>
        <w:rPr>
          <w:rFonts w:ascii="Times New Roman" w:eastAsia="SimSun" w:hAnsi="Times New Roman"/>
          <w:sz w:val="24"/>
          <w:szCs w:val="24"/>
          <w:lang w:eastAsia="zh-CN"/>
        </w:rPr>
      </w:pPr>
      <w:r w:rsidRPr="00B52B66">
        <w:rPr>
          <w:rFonts w:ascii="Times New Roman" w:eastAsia="SimSun" w:hAnsi="Times New Roman"/>
          <w:sz w:val="24"/>
          <w:szCs w:val="24"/>
          <w:lang w:eastAsia="zh-CN"/>
        </w:rPr>
        <w:t>4.</w:t>
      </w:r>
      <w:r w:rsidR="00F332AD">
        <w:rPr>
          <w:rFonts w:ascii="Times New Roman" w:eastAsia="SimSun" w:hAnsi="Times New Roman"/>
          <w:sz w:val="24"/>
          <w:szCs w:val="24"/>
          <w:lang w:eastAsia="zh-CN"/>
        </w:rPr>
        <w:t>4</w:t>
      </w:r>
      <w:r w:rsidRPr="00B52B66">
        <w:rPr>
          <w:rFonts w:ascii="Times New Roman" w:eastAsia="SimSun" w:hAnsi="Times New Roman"/>
          <w:sz w:val="24"/>
          <w:szCs w:val="24"/>
          <w:lang w:eastAsia="zh-CN"/>
        </w:rPr>
        <w:t>.</w:t>
      </w:r>
      <w:r w:rsidRPr="00B52B66">
        <w:rPr>
          <w:rFonts w:ascii="Times New Roman" w:eastAsia="SimSun" w:hAnsi="Times New Roman"/>
          <w:sz w:val="24"/>
          <w:szCs w:val="24"/>
          <w:lang w:eastAsia="zh-CN"/>
        </w:rPr>
        <w:tab/>
        <w:t>Klientui pageidaujant, Paslaugų teikėjas įsipareigoja, pagal šalių iš anksto suderintą grafiką, Klientui teikti (el. paštu) raštiškas ataskaitas apie tarpinius paslaugų teikimo rezultatus. Paslaugos laikomos tinkamai suteiktomis, kai yra įvykdytos šios sąlygos:</w:t>
      </w:r>
    </w:p>
    <w:p w14:paraId="2CC37C64" w14:textId="3713BDFC" w:rsidR="00B52B66" w:rsidRPr="00B52B66" w:rsidRDefault="00B52B66" w:rsidP="00B52B66">
      <w:pPr>
        <w:tabs>
          <w:tab w:val="left" w:pos="720"/>
        </w:tabs>
        <w:ind w:firstLine="567"/>
        <w:jc w:val="both"/>
        <w:rPr>
          <w:rFonts w:ascii="Times New Roman" w:eastAsia="SimSun" w:hAnsi="Times New Roman"/>
          <w:sz w:val="24"/>
          <w:szCs w:val="24"/>
          <w:lang w:eastAsia="zh-CN"/>
        </w:rPr>
      </w:pPr>
      <w:r w:rsidRPr="00B52B66">
        <w:rPr>
          <w:rFonts w:ascii="Times New Roman" w:eastAsia="SimSun" w:hAnsi="Times New Roman"/>
          <w:sz w:val="24"/>
          <w:szCs w:val="24"/>
          <w:lang w:eastAsia="zh-CN"/>
        </w:rPr>
        <w:t>4.</w:t>
      </w:r>
      <w:r w:rsidR="00F332AD">
        <w:rPr>
          <w:rFonts w:ascii="Times New Roman" w:eastAsia="SimSun" w:hAnsi="Times New Roman"/>
          <w:sz w:val="24"/>
          <w:szCs w:val="24"/>
          <w:lang w:eastAsia="zh-CN"/>
        </w:rPr>
        <w:t>4</w:t>
      </w:r>
      <w:r w:rsidRPr="00B52B66">
        <w:rPr>
          <w:rFonts w:ascii="Times New Roman" w:eastAsia="SimSun" w:hAnsi="Times New Roman"/>
          <w:sz w:val="24"/>
          <w:szCs w:val="24"/>
          <w:lang w:eastAsia="zh-CN"/>
        </w:rPr>
        <w:t>.1.</w:t>
      </w:r>
      <w:r w:rsidRPr="00B52B66">
        <w:rPr>
          <w:rFonts w:ascii="Times New Roman" w:eastAsia="SimSun" w:hAnsi="Times New Roman"/>
          <w:sz w:val="24"/>
          <w:szCs w:val="24"/>
          <w:lang w:eastAsia="zh-CN"/>
        </w:rPr>
        <w:tab/>
        <w:t>užsakymas yra laiku ir kokybiškai (turiniu ir forma) įvykdytas užsakyme ir pirkimo sutartyje nustatytomis sąlygomis ir tvarka;</w:t>
      </w:r>
    </w:p>
    <w:p w14:paraId="6287CFE2" w14:textId="54B26BAD" w:rsidR="00B52B66" w:rsidRPr="00B52B66" w:rsidRDefault="00B52B66" w:rsidP="00B52B66">
      <w:pPr>
        <w:tabs>
          <w:tab w:val="left" w:pos="720"/>
        </w:tabs>
        <w:ind w:firstLine="567"/>
        <w:jc w:val="both"/>
        <w:rPr>
          <w:rFonts w:ascii="Times New Roman" w:eastAsia="SimSun" w:hAnsi="Times New Roman"/>
          <w:sz w:val="24"/>
          <w:szCs w:val="24"/>
          <w:lang w:eastAsia="zh-CN"/>
        </w:rPr>
      </w:pPr>
      <w:r w:rsidRPr="00B52B66">
        <w:rPr>
          <w:rFonts w:ascii="Times New Roman" w:eastAsia="SimSun" w:hAnsi="Times New Roman"/>
          <w:sz w:val="24"/>
          <w:szCs w:val="24"/>
          <w:lang w:eastAsia="zh-CN"/>
        </w:rPr>
        <w:t>4.</w:t>
      </w:r>
      <w:r w:rsidR="00F332AD">
        <w:rPr>
          <w:rFonts w:ascii="Times New Roman" w:eastAsia="SimSun" w:hAnsi="Times New Roman"/>
          <w:sz w:val="24"/>
          <w:szCs w:val="24"/>
          <w:lang w:eastAsia="zh-CN"/>
        </w:rPr>
        <w:t>4</w:t>
      </w:r>
      <w:r w:rsidRPr="00B52B66">
        <w:rPr>
          <w:rFonts w:ascii="Times New Roman" w:eastAsia="SimSun" w:hAnsi="Times New Roman"/>
          <w:sz w:val="24"/>
          <w:szCs w:val="24"/>
          <w:lang w:eastAsia="zh-CN"/>
        </w:rPr>
        <w:t>.2.</w:t>
      </w:r>
      <w:r w:rsidRPr="00B52B66">
        <w:rPr>
          <w:rFonts w:ascii="Times New Roman" w:eastAsia="SimSun" w:hAnsi="Times New Roman"/>
          <w:sz w:val="24"/>
          <w:szCs w:val="24"/>
          <w:lang w:eastAsia="zh-CN"/>
        </w:rPr>
        <w:tab/>
        <w:t>Paslaugų teikėjas pateikia Klientui PVM sąskaitas faktūras pagal suderintą paslaugų sąmatą.</w:t>
      </w:r>
    </w:p>
    <w:p w14:paraId="0F3EFCDA" w14:textId="77777777" w:rsidR="00B52B66" w:rsidRPr="00B52B66" w:rsidRDefault="00B52B66" w:rsidP="00B52B66">
      <w:pPr>
        <w:tabs>
          <w:tab w:val="left" w:pos="720"/>
        </w:tabs>
        <w:ind w:firstLine="567"/>
        <w:jc w:val="both"/>
        <w:rPr>
          <w:rFonts w:ascii="Times New Roman" w:eastAsia="SimSun" w:hAnsi="Times New Roman"/>
          <w:sz w:val="24"/>
          <w:szCs w:val="24"/>
          <w:lang w:eastAsia="zh-CN"/>
        </w:rPr>
      </w:pPr>
    </w:p>
    <w:p w14:paraId="7E76F24F" w14:textId="77777777" w:rsidR="00B52B66" w:rsidRPr="00B52B66" w:rsidRDefault="00B52B66" w:rsidP="00B52B66">
      <w:pPr>
        <w:tabs>
          <w:tab w:val="left" w:pos="720"/>
        </w:tabs>
        <w:spacing w:after="120" w:line="360" w:lineRule="auto"/>
        <w:jc w:val="both"/>
        <w:rPr>
          <w:rFonts w:ascii="Times New Roman" w:eastAsia="SimSun" w:hAnsi="Times New Roman"/>
          <w:b/>
          <w:bCs/>
          <w:sz w:val="24"/>
          <w:szCs w:val="24"/>
          <w:lang w:eastAsia="zh-CN"/>
        </w:rPr>
      </w:pPr>
      <w:r w:rsidRPr="009A145F">
        <w:rPr>
          <w:rFonts w:ascii="Times New Roman" w:eastAsia="SimSun" w:hAnsi="Times New Roman"/>
          <w:b/>
          <w:bCs/>
          <w:sz w:val="24"/>
          <w:szCs w:val="24"/>
          <w:lang w:eastAsia="zh-CN"/>
        </w:rPr>
        <w:t>5.</w:t>
      </w:r>
      <w:r w:rsidRPr="00B52B66">
        <w:rPr>
          <w:rFonts w:ascii="Times New Roman" w:eastAsia="SimSun" w:hAnsi="Times New Roman"/>
          <w:b/>
          <w:bCs/>
          <w:sz w:val="24"/>
          <w:szCs w:val="24"/>
          <w:lang w:eastAsia="zh-CN"/>
        </w:rPr>
        <w:t xml:space="preserve"> PASLAUGŲ TEIKIMO SĄLYGOS </w:t>
      </w:r>
    </w:p>
    <w:p w14:paraId="343ACCF7" w14:textId="77777777" w:rsidR="00B52B66" w:rsidRPr="00B52B66" w:rsidRDefault="00B52B66" w:rsidP="00B52B66">
      <w:pPr>
        <w:tabs>
          <w:tab w:val="left" w:pos="720"/>
        </w:tabs>
        <w:ind w:firstLine="567"/>
        <w:contextualSpacing/>
        <w:jc w:val="both"/>
        <w:rPr>
          <w:rFonts w:ascii="Times New Roman" w:eastAsia="Times New Roman" w:hAnsi="Times New Roman"/>
          <w:sz w:val="24"/>
          <w:szCs w:val="24"/>
        </w:rPr>
      </w:pPr>
      <w:r w:rsidRPr="00B52B66">
        <w:rPr>
          <w:rFonts w:ascii="Times New Roman" w:eastAsia="Times New Roman" w:hAnsi="Times New Roman"/>
          <w:sz w:val="24"/>
          <w:szCs w:val="24"/>
        </w:rPr>
        <w:t>5.1.</w:t>
      </w:r>
      <w:r w:rsidRPr="00B52B66">
        <w:rPr>
          <w:rFonts w:ascii="Times New Roman" w:eastAsia="Times New Roman" w:hAnsi="Times New Roman"/>
          <w:sz w:val="24"/>
          <w:szCs w:val="24"/>
        </w:rPr>
        <w:tab/>
        <w:t>Jei užsakymo vykdymo metu, Klientas padaro esminių užsakymo pakeitimų ar papildymų, su Klientu suderintas paslaugų suteikimo terminas šalių sutarimu gali būti pratęsiamas, o sąmata gali būti atitinkamai koreguojama.</w:t>
      </w:r>
    </w:p>
    <w:p w14:paraId="4ED5FAC5" w14:textId="77777777" w:rsidR="00B52B66" w:rsidRPr="00B52B66" w:rsidRDefault="00B52B66" w:rsidP="00B52B66">
      <w:pPr>
        <w:tabs>
          <w:tab w:val="left" w:pos="720"/>
        </w:tabs>
        <w:ind w:firstLine="567"/>
        <w:contextualSpacing/>
        <w:jc w:val="both"/>
        <w:rPr>
          <w:rFonts w:ascii="Times New Roman" w:eastAsia="Times New Roman" w:hAnsi="Times New Roman"/>
          <w:sz w:val="24"/>
          <w:szCs w:val="24"/>
        </w:rPr>
      </w:pPr>
      <w:r w:rsidRPr="00B52B66">
        <w:rPr>
          <w:rFonts w:ascii="Times New Roman" w:eastAsia="Times New Roman" w:hAnsi="Times New Roman"/>
          <w:sz w:val="24"/>
          <w:szCs w:val="24"/>
        </w:rPr>
        <w:t>5.2.</w:t>
      </w:r>
      <w:r w:rsidRPr="00B52B66">
        <w:rPr>
          <w:rFonts w:ascii="Times New Roman" w:eastAsia="Times New Roman" w:hAnsi="Times New Roman"/>
          <w:sz w:val="24"/>
          <w:szCs w:val="24"/>
        </w:rPr>
        <w:tab/>
        <w:t>Savo sąskaita apsaugoti Klientą nuo bet kokių pretenzijų, nuostolių, atsirandančių dėl Paslaugų teikėjo ar trečiųjų šalių veiksmų ar aplaidumo vykdant užsakymą, tame tarpe dėl bet kokių teisės aktų pažeidimo, neteisėto patentų, prekių ženklų, kitų intelektinės nuosavybės objektų panaudojimo ar bet kokių asmenų teisių pažeidimo.</w:t>
      </w:r>
    </w:p>
    <w:p w14:paraId="020225A5" w14:textId="77777777" w:rsidR="00B52B66" w:rsidRPr="00B52B66" w:rsidRDefault="00B52B66" w:rsidP="00B52B66">
      <w:pPr>
        <w:tabs>
          <w:tab w:val="left" w:pos="720"/>
        </w:tabs>
        <w:ind w:firstLine="567"/>
        <w:contextualSpacing/>
        <w:jc w:val="both"/>
        <w:rPr>
          <w:rFonts w:ascii="Times New Roman" w:eastAsia="Times New Roman" w:hAnsi="Times New Roman"/>
          <w:sz w:val="24"/>
          <w:szCs w:val="24"/>
        </w:rPr>
      </w:pPr>
      <w:r w:rsidRPr="00B52B66">
        <w:rPr>
          <w:rFonts w:ascii="Times New Roman" w:eastAsia="Times New Roman" w:hAnsi="Times New Roman"/>
          <w:sz w:val="24"/>
          <w:szCs w:val="24"/>
        </w:rPr>
        <w:t>5.3.</w:t>
      </w:r>
      <w:r w:rsidRPr="00B52B66">
        <w:rPr>
          <w:rFonts w:ascii="Times New Roman" w:eastAsia="Times New Roman" w:hAnsi="Times New Roman"/>
          <w:sz w:val="24"/>
          <w:szCs w:val="24"/>
        </w:rPr>
        <w:tab/>
        <w:t>Operatyviai informuoti Klientą apie įvykius ir (ar) faktus, turinčius ar galinčius turėti įtakos teikiamų paslaugų kokybei ir tartis dėl tolimesnių veiksmų.</w:t>
      </w:r>
    </w:p>
    <w:p w14:paraId="276AE8C2" w14:textId="77777777" w:rsidR="00B52B66" w:rsidRPr="00B52B66" w:rsidRDefault="00B52B66" w:rsidP="00B52B66">
      <w:pPr>
        <w:tabs>
          <w:tab w:val="left" w:pos="720"/>
        </w:tabs>
        <w:ind w:firstLine="567"/>
        <w:contextualSpacing/>
        <w:jc w:val="both"/>
        <w:rPr>
          <w:rFonts w:ascii="Times New Roman" w:eastAsia="Times New Roman" w:hAnsi="Times New Roman"/>
          <w:sz w:val="24"/>
          <w:szCs w:val="24"/>
        </w:rPr>
      </w:pPr>
      <w:r w:rsidRPr="00B52B66">
        <w:rPr>
          <w:rFonts w:ascii="Times New Roman" w:eastAsia="Times New Roman" w:hAnsi="Times New Roman"/>
          <w:sz w:val="24"/>
          <w:szCs w:val="24"/>
        </w:rPr>
        <w:t>5.4.</w:t>
      </w:r>
      <w:r w:rsidRPr="00B52B66">
        <w:rPr>
          <w:rFonts w:ascii="Times New Roman" w:eastAsia="Times New Roman" w:hAnsi="Times New Roman"/>
          <w:sz w:val="24"/>
          <w:szCs w:val="24"/>
        </w:rPr>
        <w:tab/>
        <w:t>Su trečiosiomis šalimis sudaromose sutartyse ir (ar) susitarimuose nustatyti, kad visos autorių turtinės teisės, atsiradusios siekiant suteikti Klientui paslaugas, priklauso Klientui nuosavybės teise (išskyrus atvejus, kai dėl įstatymų reikalavimų ar kitų nuo trečiosios šalies nepriklausančių aplinkybių to neįmanoma padaryti).</w:t>
      </w:r>
    </w:p>
    <w:p w14:paraId="29BC59CD" w14:textId="6C8EF81B" w:rsidR="00B52B66" w:rsidRDefault="00B52B66" w:rsidP="009A145F">
      <w:pPr>
        <w:tabs>
          <w:tab w:val="left" w:pos="709"/>
        </w:tabs>
        <w:ind w:firstLine="567"/>
        <w:contextualSpacing/>
        <w:jc w:val="both"/>
        <w:rPr>
          <w:rFonts w:ascii="Times New Roman" w:eastAsia="Times New Roman" w:hAnsi="Times New Roman"/>
          <w:sz w:val="24"/>
          <w:szCs w:val="24"/>
        </w:rPr>
      </w:pPr>
      <w:r w:rsidRPr="00B52B66">
        <w:rPr>
          <w:rFonts w:ascii="Times New Roman" w:eastAsia="Times New Roman" w:hAnsi="Times New Roman"/>
          <w:sz w:val="24"/>
          <w:szCs w:val="24"/>
        </w:rPr>
        <w:t>5.5.</w:t>
      </w:r>
      <w:r w:rsidRPr="00B52B66">
        <w:rPr>
          <w:rFonts w:ascii="Times New Roman" w:eastAsia="Times New Roman" w:hAnsi="Times New Roman"/>
          <w:sz w:val="24"/>
          <w:szCs w:val="24"/>
        </w:rPr>
        <w:tab/>
        <w:t>Paslaugų teikėjas visiškai atsako už teikiamas paslaugas (įskaitant trečiųjų šalių paslaugas</w:t>
      </w:r>
      <w:r w:rsidR="009A145F">
        <w:rPr>
          <w:rFonts w:ascii="Times New Roman" w:eastAsia="Times New Roman" w:hAnsi="Times New Roman"/>
          <w:sz w:val="24"/>
          <w:szCs w:val="24"/>
        </w:rPr>
        <w:t>, išskyrus techninės specifikacijos 4.2 p. nurodytą atvejį</w:t>
      </w:r>
      <w:r w:rsidRPr="00B52B66">
        <w:rPr>
          <w:rFonts w:ascii="Times New Roman" w:eastAsia="Times New Roman" w:hAnsi="Times New Roman"/>
          <w:sz w:val="24"/>
          <w:szCs w:val="24"/>
        </w:rPr>
        <w:t>).</w:t>
      </w:r>
      <w:bookmarkEnd w:id="90"/>
    </w:p>
    <w:p w14:paraId="7AEED346" w14:textId="77777777" w:rsidR="009A145F" w:rsidRPr="009A145F" w:rsidRDefault="009A145F" w:rsidP="009A145F">
      <w:pPr>
        <w:tabs>
          <w:tab w:val="left" w:pos="709"/>
        </w:tabs>
        <w:contextualSpacing/>
        <w:jc w:val="both"/>
        <w:rPr>
          <w:rFonts w:ascii="Times New Roman" w:eastAsia="Times New Roman" w:hAnsi="Times New Roman"/>
          <w:sz w:val="24"/>
          <w:szCs w:val="24"/>
        </w:rPr>
      </w:pPr>
    </w:p>
    <w:p w14:paraId="1F590E7C" w14:textId="6E01471F" w:rsidR="00443C00" w:rsidRPr="00443C00" w:rsidRDefault="00443C00">
      <w:pPr>
        <w:pStyle w:val="Sraopastraipa"/>
        <w:numPr>
          <w:ilvl w:val="0"/>
          <w:numId w:val="20"/>
        </w:numPr>
        <w:tabs>
          <w:tab w:val="left" w:pos="709"/>
          <w:tab w:val="left" w:pos="1701"/>
        </w:tabs>
        <w:jc w:val="both"/>
        <w:rPr>
          <w:rFonts w:ascii="Times New Roman" w:hAnsi="Times New Roman"/>
          <w:b/>
          <w:bCs/>
          <w:sz w:val="24"/>
          <w:szCs w:val="24"/>
        </w:rPr>
      </w:pPr>
      <w:r w:rsidRPr="00443C00">
        <w:rPr>
          <w:rFonts w:ascii="Times New Roman" w:eastAsia="Times New Roman" w:hAnsi="Times New Roman"/>
          <w:b/>
          <w:bCs/>
          <w:sz w:val="24"/>
          <w:szCs w:val="24"/>
        </w:rPr>
        <w:t>APLINKOS APSAUGOS REIKALAVIMAI</w:t>
      </w:r>
    </w:p>
    <w:p w14:paraId="5626F15C" w14:textId="77777777" w:rsidR="00443C00" w:rsidRPr="00443C00" w:rsidRDefault="00443C00" w:rsidP="00443C00">
      <w:pPr>
        <w:pStyle w:val="Sraopastraipa"/>
        <w:tabs>
          <w:tab w:val="left" w:pos="709"/>
          <w:tab w:val="left" w:pos="1701"/>
        </w:tabs>
        <w:ind w:left="360"/>
        <w:jc w:val="both"/>
        <w:rPr>
          <w:rFonts w:ascii="Times New Roman" w:hAnsi="Times New Roman"/>
          <w:b/>
          <w:bCs/>
          <w:sz w:val="24"/>
          <w:szCs w:val="24"/>
        </w:rPr>
      </w:pPr>
    </w:p>
    <w:p w14:paraId="38B45656" w14:textId="3F26259A" w:rsidR="00494D8E" w:rsidRPr="00443C00" w:rsidRDefault="00443C00">
      <w:pPr>
        <w:pStyle w:val="Sraopastraipa"/>
        <w:numPr>
          <w:ilvl w:val="1"/>
          <w:numId w:val="20"/>
        </w:numPr>
        <w:tabs>
          <w:tab w:val="left" w:pos="709"/>
          <w:tab w:val="left" w:pos="1701"/>
        </w:tabs>
        <w:ind w:left="0" w:firstLine="567"/>
        <w:jc w:val="both"/>
        <w:rPr>
          <w:rFonts w:ascii="Times New Roman" w:hAnsi="Times New Roman"/>
          <w:sz w:val="24"/>
          <w:szCs w:val="24"/>
        </w:rPr>
      </w:pPr>
      <w:r>
        <w:rPr>
          <w:rFonts w:ascii="Times New Roman" w:eastAsia="Times New Roman" w:hAnsi="Times New Roman"/>
          <w:sz w:val="24"/>
          <w:szCs w:val="24"/>
        </w:rPr>
        <w:t xml:space="preserve"> </w:t>
      </w:r>
      <w:r w:rsidR="00B52B66" w:rsidRPr="00443C00">
        <w:rPr>
          <w:rFonts w:ascii="Times New Roman" w:eastAsia="Times New Roman" w:hAnsi="Times New Roman"/>
          <w:sz w:val="24"/>
          <w:szCs w:val="24"/>
        </w:rPr>
        <w:t xml:space="preserve">Šiame pirkime taikomi aplinkos apsaugos kriterijai (žaliųjų pirkimų reikalavimai). </w:t>
      </w:r>
      <w:r w:rsidR="00B52B66" w:rsidRPr="00443C00">
        <w:rPr>
          <w:rFonts w:ascii="Times New Roman" w:hAnsi="Times New Roman"/>
          <w:sz w:val="24"/>
          <w:szCs w:val="24"/>
        </w:rPr>
        <w:t>Aplinkos apsaugos kriterijai nustatyti pagal Lietuvos Respublikos a</w:t>
      </w:r>
      <w:r w:rsidR="00B52B66" w:rsidRPr="00443C00">
        <w:rPr>
          <w:rFonts w:ascii="Times New Roman" w:hAnsi="Times New Roman"/>
          <w:color w:val="000000"/>
          <w:spacing w:val="2"/>
          <w:sz w:val="24"/>
          <w:szCs w:val="24"/>
          <w:shd w:val="clear" w:color="auto" w:fill="FFFFFF"/>
        </w:rPr>
        <w:t xml:space="preserve">plinkos ministro 2011 m. birželio 28 d. įsakymu Nr. D1-508 patvirtinto </w:t>
      </w:r>
      <w:r w:rsidR="00B52B66" w:rsidRPr="00443C00">
        <w:rPr>
          <w:rFonts w:ascii="Times New Roman" w:hAnsi="Times New Roman"/>
          <w:sz w:val="24"/>
          <w:szCs w:val="24"/>
        </w:rPr>
        <w:t xml:space="preserve">Aplinkos apsaugos kriterijų taikymo, vykdant žaliuosius pirkimus, tvarkos aprašo (aktualios redakcijos) (toliau – Aprašas) 4.4.3 papunktį: </w:t>
      </w:r>
      <w:r w:rsidR="00B52B66" w:rsidRPr="00443C00">
        <w:rPr>
          <w:rFonts w:ascii="Times New Roman" w:hAnsi="Times New Roman"/>
          <w:bCs/>
          <w:sz w:val="24"/>
          <w:szCs w:val="24"/>
        </w:rPr>
        <w:t xml:space="preserve">perkamos nematerialaus pobūdžio (intelektinės) ar kitokios paslaugos, nesusijusios su materialaus objekto sukūrimu, kurių teikimo metu nėra numatomas reikšmingas neigiamas poveikis aplinkai, nesukuriamas taršos šaltinis ir negeneruojamos atliekos (atlikėjų, garso inžinierių, vaizdo inžinierių, renginių vedėjų, scenarijaus rengėjų  ir kt. paslaugos). </w:t>
      </w:r>
    </w:p>
    <w:p w14:paraId="7960FC6E" w14:textId="6A2C2CD4" w:rsidR="00494D8E" w:rsidRPr="00443C00" w:rsidRDefault="00443C00">
      <w:pPr>
        <w:pStyle w:val="Sraopastraipa"/>
        <w:numPr>
          <w:ilvl w:val="1"/>
          <w:numId w:val="20"/>
        </w:numPr>
        <w:tabs>
          <w:tab w:val="left" w:pos="709"/>
          <w:tab w:val="left" w:pos="1701"/>
        </w:tabs>
        <w:ind w:left="0" w:firstLine="567"/>
        <w:jc w:val="both"/>
        <w:rPr>
          <w:rFonts w:ascii="Times New Roman" w:hAnsi="Times New Roman"/>
          <w:sz w:val="24"/>
          <w:szCs w:val="24"/>
        </w:rPr>
      </w:pPr>
      <w:r>
        <w:rPr>
          <w:rFonts w:ascii="Times New Roman" w:hAnsi="Times New Roman"/>
          <w:sz w:val="24"/>
          <w:szCs w:val="24"/>
        </w:rPr>
        <w:t xml:space="preserve"> </w:t>
      </w:r>
      <w:r w:rsidR="00494D8E" w:rsidRPr="00443C00">
        <w:rPr>
          <w:rFonts w:ascii="Times New Roman" w:hAnsi="Times New Roman"/>
          <w:sz w:val="24"/>
          <w:szCs w:val="24"/>
        </w:rPr>
        <w:t xml:space="preserve">Be to, vadovaujantis Aprašo 4.4.4.1 </w:t>
      </w:r>
      <w:r w:rsidR="00C64D36">
        <w:rPr>
          <w:rFonts w:ascii="Times New Roman" w:hAnsi="Times New Roman"/>
          <w:sz w:val="24"/>
          <w:szCs w:val="24"/>
        </w:rPr>
        <w:t xml:space="preserve">ir 4.4.4.3 </w:t>
      </w:r>
      <w:r w:rsidR="00494D8E" w:rsidRPr="00443C00">
        <w:rPr>
          <w:rFonts w:ascii="Times New Roman" w:hAnsi="Times New Roman"/>
          <w:sz w:val="24"/>
          <w:szCs w:val="24"/>
        </w:rPr>
        <w:t>papunkči</w:t>
      </w:r>
      <w:r w:rsidR="00C64D36">
        <w:rPr>
          <w:rFonts w:ascii="Times New Roman" w:hAnsi="Times New Roman"/>
          <w:sz w:val="24"/>
          <w:szCs w:val="24"/>
        </w:rPr>
        <w:t>ais</w:t>
      </w:r>
      <w:r w:rsidR="00494D8E" w:rsidRPr="00443C00">
        <w:rPr>
          <w:rFonts w:ascii="Times New Roman" w:hAnsi="Times New Roman"/>
          <w:sz w:val="24"/>
          <w:szCs w:val="24"/>
        </w:rPr>
        <w:t xml:space="preserve">, pirkdamas renginių organizavimo paslaugas, Klientas savarankiškai nustatė šiuos aplinkos apsaugos kriterijus: </w:t>
      </w:r>
    </w:p>
    <w:p w14:paraId="18C0FAFB" w14:textId="77777777" w:rsidR="00494D8E" w:rsidRDefault="00494D8E" w:rsidP="00443C00">
      <w:pPr>
        <w:tabs>
          <w:tab w:val="left" w:pos="709"/>
          <w:tab w:val="left" w:pos="1701"/>
        </w:tabs>
        <w:ind w:firstLine="567"/>
        <w:contextualSpacing/>
        <w:jc w:val="both"/>
        <w:rPr>
          <w:rFonts w:ascii="Times New Roman" w:hAnsi="Times New Roman"/>
          <w:sz w:val="24"/>
          <w:szCs w:val="24"/>
        </w:rPr>
      </w:pPr>
      <w:r w:rsidRPr="00494D8E">
        <w:rPr>
          <w:rFonts w:ascii="Times New Roman" w:hAnsi="Times New Roman"/>
          <w:sz w:val="24"/>
          <w:szCs w:val="24"/>
        </w:rPr>
        <w:t>– atliekos, susidariusios paslaugų teikimo metu, turi būti rūšiuojamos jų susidarymo vietoje;</w:t>
      </w:r>
    </w:p>
    <w:p w14:paraId="6CD851FB" w14:textId="06ADCBEB" w:rsidR="00C64D36" w:rsidRPr="00C64D36" w:rsidRDefault="00C64D36">
      <w:pPr>
        <w:pStyle w:val="Sraopastraipa"/>
        <w:numPr>
          <w:ilvl w:val="0"/>
          <w:numId w:val="52"/>
        </w:numPr>
        <w:tabs>
          <w:tab w:val="left" w:pos="709"/>
          <w:tab w:val="left" w:pos="1701"/>
        </w:tabs>
        <w:jc w:val="both"/>
        <w:rPr>
          <w:rFonts w:ascii="Times New Roman" w:hAnsi="Times New Roman"/>
          <w:sz w:val="24"/>
          <w:szCs w:val="24"/>
        </w:rPr>
      </w:pPr>
      <w:r>
        <w:rPr>
          <w:rFonts w:ascii="Times New Roman" w:hAnsi="Times New Roman"/>
          <w:sz w:val="24"/>
          <w:szCs w:val="24"/>
        </w:rPr>
        <w:t xml:space="preserve"> </w:t>
      </w:r>
      <w:r w:rsidRPr="00C64D36">
        <w:rPr>
          <w:rFonts w:ascii="Times New Roman" w:hAnsi="Times New Roman"/>
          <w:sz w:val="24"/>
          <w:szCs w:val="24"/>
        </w:rPr>
        <w:t>atliekoms rinkti naudojami atliekų maišai turi būti biologiškai skaidūs (kompostuojami)</w:t>
      </w:r>
      <w:r>
        <w:rPr>
          <w:rFonts w:ascii="Times New Roman" w:hAnsi="Times New Roman"/>
          <w:sz w:val="24"/>
          <w:szCs w:val="24"/>
        </w:rPr>
        <w:t>;</w:t>
      </w:r>
    </w:p>
    <w:p w14:paraId="3E691BC4" w14:textId="19266CB5" w:rsidR="00494D8E" w:rsidRPr="00494D8E" w:rsidRDefault="00494D8E" w:rsidP="00443C00">
      <w:pPr>
        <w:tabs>
          <w:tab w:val="left" w:pos="709"/>
          <w:tab w:val="left" w:pos="1701"/>
        </w:tabs>
        <w:ind w:firstLine="567"/>
        <w:contextualSpacing/>
        <w:jc w:val="both"/>
        <w:rPr>
          <w:rFonts w:ascii="Times New Roman" w:hAnsi="Times New Roman"/>
          <w:sz w:val="24"/>
          <w:szCs w:val="24"/>
        </w:rPr>
      </w:pPr>
      <w:r w:rsidRPr="00494D8E">
        <w:rPr>
          <w:rFonts w:ascii="Times New Roman" w:hAnsi="Times New Roman"/>
          <w:sz w:val="24"/>
          <w:szCs w:val="24"/>
        </w:rPr>
        <w:t xml:space="preserve">–  jeigu bus naudojama </w:t>
      </w:r>
      <w:proofErr w:type="spellStart"/>
      <w:r w:rsidRPr="00494D8E">
        <w:rPr>
          <w:rFonts w:ascii="Times New Roman" w:hAnsi="Times New Roman"/>
          <w:sz w:val="24"/>
          <w:szCs w:val="24"/>
        </w:rPr>
        <w:t>dalomoji</w:t>
      </w:r>
      <w:proofErr w:type="spellEnd"/>
      <w:r w:rsidRPr="00494D8E">
        <w:rPr>
          <w:rFonts w:ascii="Times New Roman" w:hAnsi="Times New Roman"/>
          <w:sz w:val="24"/>
          <w:szCs w:val="24"/>
        </w:rPr>
        <w:t xml:space="preserve"> medžiaga, ji gali būti išsiųsta </w:t>
      </w:r>
      <w:r>
        <w:rPr>
          <w:rFonts w:ascii="Times New Roman" w:hAnsi="Times New Roman"/>
          <w:sz w:val="24"/>
          <w:szCs w:val="24"/>
        </w:rPr>
        <w:t>r</w:t>
      </w:r>
      <w:r w:rsidRPr="00494D8E">
        <w:rPr>
          <w:rFonts w:ascii="Times New Roman" w:hAnsi="Times New Roman"/>
          <w:sz w:val="24"/>
          <w:szCs w:val="24"/>
        </w:rPr>
        <w:t xml:space="preserve">enginio dalyviams elektroniniu paštu prieš </w:t>
      </w:r>
      <w:r>
        <w:rPr>
          <w:rFonts w:ascii="Times New Roman" w:hAnsi="Times New Roman"/>
          <w:sz w:val="24"/>
          <w:szCs w:val="24"/>
        </w:rPr>
        <w:t>r</w:t>
      </w:r>
      <w:r w:rsidRPr="00494D8E">
        <w:rPr>
          <w:rFonts w:ascii="Times New Roman" w:hAnsi="Times New Roman"/>
          <w:sz w:val="24"/>
          <w:szCs w:val="24"/>
        </w:rPr>
        <w:t xml:space="preserve">enginį arba atspausdinta ant abiejų lapo pusių ir padalinta </w:t>
      </w:r>
      <w:r>
        <w:rPr>
          <w:rFonts w:ascii="Times New Roman" w:hAnsi="Times New Roman"/>
          <w:sz w:val="24"/>
          <w:szCs w:val="24"/>
        </w:rPr>
        <w:t>r</w:t>
      </w:r>
      <w:r w:rsidRPr="00494D8E">
        <w:rPr>
          <w:rFonts w:ascii="Times New Roman" w:hAnsi="Times New Roman"/>
          <w:sz w:val="24"/>
          <w:szCs w:val="24"/>
        </w:rPr>
        <w:t xml:space="preserve">enginio dalyviams </w:t>
      </w:r>
      <w:r>
        <w:rPr>
          <w:rFonts w:ascii="Times New Roman" w:hAnsi="Times New Roman"/>
          <w:sz w:val="24"/>
          <w:szCs w:val="24"/>
        </w:rPr>
        <w:t>r</w:t>
      </w:r>
      <w:r w:rsidRPr="00494D8E">
        <w:rPr>
          <w:rFonts w:ascii="Times New Roman" w:hAnsi="Times New Roman"/>
          <w:sz w:val="24"/>
          <w:szCs w:val="24"/>
        </w:rPr>
        <w:t>enginio metu</w:t>
      </w:r>
      <w:r w:rsidR="00C64D36">
        <w:rPr>
          <w:rFonts w:ascii="Times New Roman" w:hAnsi="Times New Roman"/>
          <w:sz w:val="24"/>
          <w:szCs w:val="24"/>
        </w:rPr>
        <w:t>;</w:t>
      </w:r>
    </w:p>
    <w:p w14:paraId="2A160669" w14:textId="591550F7" w:rsidR="00B52B66" w:rsidRPr="00B52B66" w:rsidRDefault="00494D8E" w:rsidP="00443C00">
      <w:pPr>
        <w:tabs>
          <w:tab w:val="left" w:pos="709"/>
          <w:tab w:val="left" w:pos="1701"/>
        </w:tabs>
        <w:ind w:firstLine="567"/>
        <w:contextualSpacing/>
        <w:jc w:val="both"/>
        <w:rPr>
          <w:rFonts w:ascii="Times New Roman" w:eastAsia="Times New Roman" w:hAnsi="Times New Roman"/>
          <w:sz w:val="24"/>
          <w:szCs w:val="24"/>
        </w:rPr>
      </w:pPr>
      <w:r w:rsidRPr="00494D8E">
        <w:rPr>
          <w:rFonts w:ascii="Times New Roman" w:hAnsi="Times New Roman"/>
          <w:sz w:val="24"/>
          <w:szCs w:val="24"/>
        </w:rPr>
        <w:t>– tuo atveju, jei Paslaug</w:t>
      </w:r>
      <w:r>
        <w:rPr>
          <w:rFonts w:ascii="Times New Roman" w:hAnsi="Times New Roman"/>
          <w:sz w:val="24"/>
          <w:szCs w:val="24"/>
        </w:rPr>
        <w:t>ų</w:t>
      </w:r>
      <w:r w:rsidRPr="00494D8E">
        <w:rPr>
          <w:rFonts w:ascii="Times New Roman" w:hAnsi="Times New Roman"/>
          <w:sz w:val="24"/>
          <w:szCs w:val="24"/>
        </w:rPr>
        <w:t xml:space="preserve"> teikėjas paslaugų teikimo metu </w:t>
      </w:r>
      <w:r>
        <w:rPr>
          <w:rFonts w:ascii="Times New Roman" w:hAnsi="Times New Roman"/>
          <w:sz w:val="24"/>
          <w:szCs w:val="24"/>
        </w:rPr>
        <w:t>r</w:t>
      </w:r>
      <w:r w:rsidRPr="00494D8E">
        <w:rPr>
          <w:rFonts w:ascii="Times New Roman" w:hAnsi="Times New Roman"/>
          <w:sz w:val="24"/>
          <w:szCs w:val="24"/>
        </w:rPr>
        <w:t xml:space="preserve">enginyje rašys, spausdins ar kopijuos, jis įsipareigoja naudoti Apraše patvirtintame Produktų, kurių viešiesiems pirkimams ir pirkimams taikytini aplinkos apsaugos kriterijai, sąraše nurodytus produktus – popierių ir jo gaminius, t. y. tokiu </w:t>
      </w:r>
      <w:r w:rsidRPr="00494D8E">
        <w:rPr>
          <w:rFonts w:ascii="Times New Roman" w:hAnsi="Times New Roman"/>
          <w:sz w:val="24"/>
          <w:szCs w:val="24"/>
        </w:rPr>
        <w:lastRenderedPageBreak/>
        <w:t>atveju turi būti naudojamas minimaliuosius aplinkos apsaugos kriterijus, patvirtintus Apraše, atitinkantis perdirbtas popierius</w:t>
      </w:r>
      <w:r w:rsidR="00443C00">
        <w:rPr>
          <w:rFonts w:ascii="Times New Roman" w:hAnsi="Times New Roman"/>
          <w:sz w:val="24"/>
          <w:szCs w:val="24"/>
        </w:rPr>
        <w:t>.</w:t>
      </w:r>
    </w:p>
    <w:p w14:paraId="23F34A4D" w14:textId="77777777" w:rsidR="00A607BF" w:rsidRDefault="00A607BF" w:rsidP="00C64D36">
      <w:pPr>
        <w:rPr>
          <w:rFonts w:ascii="Times New Roman" w:eastAsia="Times New Roman" w:hAnsi="Times New Roman"/>
          <w:sz w:val="24"/>
          <w:szCs w:val="20"/>
        </w:rPr>
      </w:pPr>
    </w:p>
    <w:p w14:paraId="7D5861A1" w14:textId="77777777" w:rsidR="009A145F" w:rsidRDefault="009A145F" w:rsidP="009A145F">
      <w:pPr>
        <w:jc w:val="right"/>
        <w:rPr>
          <w:rFonts w:ascii="Times New Roman" w:eastAsia="Times New Roman" w:hAnsi="Times New Roman"/>
          <w:sz w:val="24"/>
          <w:szCs w:val="20"/>
        </w:rPr>
      </w:pPr>
    </w:p>
    <w:p w14:paraId="145B69E0" w14:textId="699B13ED" w:rsidR="00C64D36" w:rsidRDefault="009A145F" w:rsidP="009A145F">
      <w:pPr>
        <w:jc w:val="right"/>
        <w:rPr>
          <w:rFonts w:ascii="Times New Roman" w:eastAsia="Times New Roman" w:hAnsi="Times New Roman"/>
          <w:sz w:val="24"/>
          <w:szCs w:val="20"/>
        </w:rPr>
      </w:pPr>
      <w:r>
        <w:rPr>
          <w:rFonts w:ascii="Times New Roman" w:eastAsia="Times New Roman" w:hAnsi="Times New Roman"/>
          <w:sz w:val="24"/>
          <w:szCs w:val="20"/>
        </w:rPr>
        <w:t>Techninės specifikacijos 1 priedas</w:t>
      </w:r>
    </w:p>
    <w:p w14:paraId="08255C21" w14:textId="77777777" w:rsidR="009A145F" w:rsidRDefault="009A145F" w:rsidP="009A145F">
      <w:pPr>
        <w:pStyle w:val="Sraopastraipa"/>
        <w:tabs>
          <w:tab w:val="left" w:pos="720"/>
        </w:tabs>
        <w:ind w:left="360"/>
        <w:jc w:val="both"/>
        <w:rPr>
          <w:rFonts w:ascii="Times New Roman" w:eastAsia="SimSun" w:hAnsi="Times New Roman"/>
          <w:b/>
          <w:sz w:val="24"/>
          <w:szCs w:val="24"/>
          <w:lang w:eastAsia="zh-CN"/>
        </w:rPr>
      </w:pPr>
    </w:p>
    <w:p w14:paraId="1074234C" w14:textId="77777777" w:rsidR="009A145F" w:rsidRDefault="009A145F" w:rsidP="009A145F">
      <w:pPr>
        <w:ind w:firstLine="567"/>
        <w:jc w:val="both"/>
        <w:rPr>
          <w:rFonts w:ascii="Times New Roman" w:eastAsia="Times New Roman" w:hAnsi="Times New Roman"/>
          <w:sz w:val="24"/>
          <w:szCs w:val="24"/>
          <w:lang w:eastAsia="lt-LT"/>
        </w:rPr>
      </w:pPr>
    </w:p>
    <w:p w14:paraId="4697C044" w14:textId="6027FF2A" w:rsidR="009A145F" w:rsidRDefault="009A145F" w:rsidP="009A145F">
      <w:pPr>
        <w:ind w:firstLine="567"/>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UŽDUOT</w:t>
      </w:r>
      <w:r w:rsidR="001D4484">
        <w:rPr>
          <w:rFonts w:ascii="Times New Roman" w:eastAsia="Times New Roman" w:hAnsi="Times New Roman"/>
          <w:b/>
          <w:bCs/>
          <w:sz w:val="24"/>
          <w:szCs w:val="24"/>
          <w:lang w:eastAsia="lt-LT"/>
        </w:rPr>
        <w:t>I</w:t>
      </w:r>
      <w:r>
        <w:rPr>
          <w:rFonts w:ascii="Times New Roman" w:eastAsia="Times New Roman" w:hAnsi="Times New Roman"/>
          <w:b/>
          <w:bCs/>
          <w:sz w:val="24"/>
          <w:szCs w:val="24"/>
          <w:lang w:eastAsia="lt-LT"/>
        </w:rPr>
        <w:t xml:space="preserve">S </w:t>
      </w:r>
      <w:r w:rsidR="00480DB2">
        <w:rPr>
          <w:rFonts w:ascii="Times New Roman" w:eastAsia="Times New Roman" w:hAnsi="Times New Roman"/>
          <w:b/>
          <w:bCs/>
          <w:sz w:val="24"/>
          <w:szCs w:val="24"/>
          <w:lang w:eastAsia="lt-LT"/>
        </w:rPr>
        <w:t>KONKURSUI</w:t>
      </w:r>
    </w:p>
    <w:p w14:paraId="03B0B365" w14:textId="77777777" w:rsidR="009A145F" w:rsidRPr="009A145F" w:rsidRDefault="009A145F" w:rsidP="009A145F">
      <w:pPr>
        <w:ind w:firstLine="567"/>
        <w:jc w:val="center"/>
        <w:rPr>
          <w:rFonts w:ascii="Times New Roman" w:eastAsia="Times New Roman" w:hAnsi="Times New Roman"/>
          <w:b/>
          <w:bCs/>
          <w:sz w:val="24"/>
          <w:szCs w:val="24"/>
          <w:lang w:eastAsia="lt-LT"/>
        </w:rPr>
      </w:pPr>
    </w:p>
    <w:p w14:paraId="2FB9F24B" w14:textId="1203E3BF" w:rsidR="009A145F" w:rsidRDefault="009A145F" w:rsidP="009A145F">
      <w:pPr>
        <w:ind w:firstLine="567"/>
        <w:jc w:val="both"/>
        <w:rPr>
          <w:rFonts w:ascii="Times New Roman" w:eastAsia="Times New Roman" w:hAnsi="Times New Roman"/>
          <w:sz w:val="24"/>
          <w:szCs w:val="24"/>
          <w:lang w:eastAsia="lt-LT"/>
        </w:rPr>
      </w:pPr>
      <w:r w:rsidRPr="001E7CCE">
        <w:rPr>
          <w:rFonts w:ascii="Times New Roman" w:eastAsia="Times New Roman" w:hAnsi="Times New Roman"/>
          <w:sz w:val="24"/>
          <w:szCs w:val="24"/>
          <w:lang w:eastAsia="lt-LT"/>
        </w:rPr>
        <w:t>Paslaugų teikėjas</w:t>
      </w:r>
      <w:r>
        <w:rPr>
          <w:rFonts w:ascii="Times New Roman" w:eastAsia="Times New Roman" w:hAnsi="Times New Roman"/>
          <w:sz w:val="24"/>
          <w:szCs w:val="24"/>
          <w:lang w:eastAsia="lt-LT"/>
        </w:rPr>
        <w:t xml:space="preserve"> projekto pasiūlymų vertinimui </w:t>
      </w:r>
      <w:r w:rsidRPr="001E7CCE">
        <w:rPr>
          <w:rFonts w:ascii="Times New Roman" w:eastAsia="Times New Roman" w:hAnsi="Times New Roman"/>
          <w:sz w:val="24"/>
          <w:szCs w:val="24"/>
          <w:lang w:eastAsia="lt-LT"/>
        </w:rPr>
        <w:t>privalo parengti ir pateikti</w:t>
      </w:r>
      <w:r>
        <w:rPr>
          <w:rFonts w:ascii="Times New Roman" w:eastAsia="Times New Roman" w:hAnsi="Times New Roman"/>
          <w:sz w:val="24"/>
          <w:szCs w:val="24"/>
          <w:lang w:eastAsia="lt-LT"/>
        </w:rPr>
        <w:t xml:space="preserve"> </w:t>
      </w:r>
      <w:r w:rsidRPr="001E7CCE">
        <w:rPr>
          <w:rFonts w:ascii="Times New Roman" w:eastAsia="Times New Roman" w:hAnsi="Times New Roman"/>
          <w:sz w:val="24"/>
          <w:szCs w:val="24"/>
          <w:lang w:eastAsia="lt-LT"/>
        </w:rPr>
        <w:t>žemiau nurodyt</w:t>
      </w:r>
      <w:r>
        <w:rPr>
          <w:rFonts w:ascii="Times New Roman" w:eastAsia="Times New Roman" w:hAnsi="Times New Roman"/>
          <w:sz w:val="24"/>
          <w:szCs w:val="24"/>
          <w:lang w:eastAsia="lt-LT"/>
        </w:rPr>
        <w:t>ų</w:t>
      </w:r>
      <w:r w:rsidRPr="001E7CCE">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dviejų </w:t>
      </w:r>
      <w:r w:rsidRPr="001E7CCE">
        <w:rPr>
          <w:rFonts w:ascii="Times New Roman" w:eastAsia="Times New Roman" w:hAnsi="Times New Roman"/>
          <w:sz w:val="24"/>
          <w:szCs w:val="24"/>
          <w:lang w:eastAsia="lt-LT"/>
        </w:rPr>
        <w:t>rengini</w:t>
      </w:r>
      <w:r>
        <w:rPr>
          <w:rFonts w:ascii="Times New Roman" w:eastAsia="Times New Roman" w:hAnsi="Times New Roman"/>
          <w:sz w:val="24"/>
          <w:szCs w:val="24"/>
          <w:lang w:eastAsia="lt-LT"/>
        </w:rPr>
        <w:t>ų</w:t>
      </w:r>
      <w:r w:rsidRPr="001E7CCE">
        <w:rPr>
          <w:rFonts w:ascii="Times New Roman" w:eastAsia="Times New Roman" w:hAnsi="Times New Roman"/>
          <w:sz w:val="24"/>
          <w:szCs w:val="24"/>
          <w:lang w:eastAsia="lt-LT"/>
        </w:rPr>
        <w:t xml:space="preserve"> </w:t>
      </w:r>
      <w:r w:rsidR="0059793E">
        <w:rPr>
          <w:rFonts w:ascii="Times New Roman" w:eastAsia="Times New Roman" w:hAnsi="Times New Roman"/>
          <w:sz w:val="24"/>
          <w:szCs w:val="24"/>
          <w:lang w:eastAsia="lt-LT"/>
        </w:rPr>
        <w:t>organizavimo</w:t>
      </w:r>
      <w:r>
        <w:rPr>
          <w:rFonts w:ascii="Times New Roman" w:eastAsia="Times New Roman" w:hAnsi="Times New Roman"/>
          <w:sz w:val="24"/>
          <w:szCs w:val="24"/>
          <w:lang w:eastAsia="lt-LT"/>
        </w:rPr>
        <w:t xml:space="preserve"> pasiūlymus, </w:t>
      </w:r>
      <w:r w:rsidRPr="001E7CCE">
        <w:rPr>
          <w:rFonts w:ascii="Times New Roman" w:eastAsia="Times New Roman" w:hAnsi="Times New Roman"/>
          <w:sz w:val="24"/>
          <w:szCs w:val="24"/>
          <w:lang w:eastAsia="lt-LT"/>
        </w:rPr>
        <w:t>kuri</w:t>
      </w:r>
      <w:r>
        <w:rPr>
          <w:rFonts w:ascii="Times New Roman" w:eastAsia="Times New Roman" w:hAnsi="Times New Roman"/>
          <w:sz w:val="24"/>
          <w:szCs w:val="24"/>
          <w:lang w:eastAsia="lt-LT"/>
        </w:rPr>
        <w:t>ų</w:t>
      </w:r>
      <w:r w:rsidRPr="001E7CCE">
        <w:rPr>
          <w:rFonts w:ascii="Times New Roman" w:eastAsia="Times New Roman" w:hAnsi="Times New Roman"/>
          <w:sz w:val="24"/>
          <w:szCs w:val="24"/>
          <w:lang w:eastAsia="lt-LT"/>
        </w:rPr>
        <w:t xml:space="preserve"> sudėtis nurodyta konkurso sąlyg</w:t>
      </w:r>
      <w:r>
        <w:rPr>
          <w:rFonts w:ascii="Times New Roman" w:eastAsia="Times New Roman" w:hAnsi="Times New Roman"/>
          <w:sz w:val="24"/>
          <w:szCs w:val="24"/>
          <w:lang w:eastAsia="lt-LT"/>
        </w:rPr>
        <w:t>ose. Pirmam renginiui teikiamo pasiūlymo sudėtis nurodyta konkurso sąlygų</w:t>
      </w:r>
      <w:r w:rsidRPr="001E7CCE">
        <w:rPr>
          <w:rFonts w:ascii="Times New Roman" w:eastAsia="Times New Roman" w:hAnsi="Times New Roman"/>
          <w:sz w:val="24"/>
          <w:szCs w:val="24"/>
          <w:lang w:eastAsia="lt-LT"/>
        </w:rPr>
        <w:t xml:space="preserve"> </w:t>
      </w:r>
      <w:r w:rsidRPr="00EF438D">
        <w:rPr>
          <w:rFonts w:ascii="Times New Roman" w:eastAsia="Times New Roman" w:hAnsi="Times New Roman"/>
          <w:b/>
          <w:bCs/>
          <w:sz w:val="24"/>
          <w:szCs w:val="24"/>
          <w:lang w:eastAsia="lt-LT"/>
        </w:rPr>
        <w:t>6</w:t>
      </w:r>
      <w:r w:rsidR="00E17427" w:rsidRPr="00EF438D">
        <w:rPr>
          <w:rFonts w:ascii="Times New Roman" w:eastAsia="Times New Roman" w:hAnsi="Times New Roman"/>
          <w:b/>
          <w:bCs/>
          <w:sz w:val="24"/>
          <w:szCs w:val="24"/>
          <w:lang w:eastAsia="lt-LT"/>
        </w:rPr>
        <w:t>7</w:t>
      </w:r>
      <w:r w:rsidRPr="00EF438D">
        <w:rPr>
          <w:rFonts w:ascii="Times New Roman" w:eastAsia="Times New Roman" w:hAnsi="Times New Roman"/>
          <w:b/>
          <w:bCs/>
          <w:sz w:val="24"/>
          <w:szCs w:val="24"/>
          <w:lang w:eastAsia="lt-LT"/>
        </w:rPr>
        <w:t>.1</w:t>
      </w:r>
      <w:r>
        <w:rPr>
          <w:rFonts w:ascii="Times New Roman" w:eastAsia="Times New Roman" w:hAnsi="Times New Roman"/>
          <w:sz w:val="24"/>
          <w:szCs w:val="24"/>
          <w:lang w:eastAsia="lt-LT"/>
        </w:rPr>
        <w:t xml:space="preserve"> </w:t>
      </w:r>
      <w:r w:rsidRPr="001E7CCE">
        <w:rPr>
          <w:rFonts w:ascii="Times New Roman" w:eastAsia="Times New Roman" w:hAnsi="Times New Roman"/>
          <w:sz w:val="24"/>
          <w:szCs w:val="24"/>
          <w:lang w:eastAsia="lt-LT"/>
        </w:rPr>
        <w:t>punkte</w:t>
      </w:r>
      <w:r>
        <w:rPr>
          <w:rFonts w:ascii="Times New Roman" w:eastAsia="Times New Roman" w:hAnsi="Times New Roman"/>
          <w:sz w:val="24"/>
          <w:szCs w:val="24"/>
          <w:lang w:eastAsia="lt-LT"/>
        </w:rPr>
        <w:t>,</w:t>
      </w:r>
      <w:r w:rsidR="00480DB2">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antram renginiui </w:t>
      </w:r>
      <w:r w:rsidR="0099434A" w:rsidRPr="001E7CCE">
        <w:rPr>
          <w:rFonts w:ascii="Times New Roman" w:eastAsia="SimSun" w:hAnsi="Times New Roman"/>
          <w:sz w:val="24"/>
          <w:szCs w:val="24"/>
        </w:rPr>
        <w:t>–</w:t>
      </w:r>
      <w:r>
        <w:rPr>
          <w:rFonts w:ascii="Times New Roman" w:eastAsia="Times New Roman" w:hAnsi="Times New Roman"/>
          <w:sz w:val="24"/>
          <w:szCs w:val="24"/>
          <w:lang w:eastAsia="lt-LT"/>
        </w:rPr>
        <w:t xml:space="preserve"> konkurso sąlygų </w:t>
      </w:r>
      <w:r w:rsidRPr="00EF438D">
        <w:rPr>
          <w:rFonts w:ascii="Times New Roman" w:eastAsia="Times New Roman" w:hAnsi="Times New Roman"/>
          <w:b/>
          <w:bCs/>
          <w:sz w:val="24"/>
          <w:szCs w:val="24"/>
          <w:lang w:eastAsia="lt-LT"/>
        </w:rPr>
        <w:t>6</w:t>
      </w:r>
      <w:r w:rsidR="00EF438D">
        <w:rPr>
          <w:rFonts w:ascii="Times New Roman" w:eastAsia="Times New Roman" w:hAnsi="Times New Roman"/>
          <w:b/>
          <w:bCs/>
          <w:sz w:val="24"/>
          <w:szCs w:val="24"/>
          <w:lang w:eastAsia="lt-LT"/>
        </w:rPr>
        <w:t>7</w:t>
      </w:r>
      <w:r w:rsidRPr="00EF438D">
        <w:rPr>
          <w:rFonts w:ascii="Times New Roman" w:eastAsia="Times New Roman" w:hAnsi="Times New Roman"/>
          <w:b/>
          <w:bCs/>
          <w:sz w:val="24"/>
          <w:szCs w:val="24"/>
          <w:lang w:eastAsia="lt-LT"/>
        </w:rPr>
        <w:t>.</w:t>
      </w:r>
      <w:r w:rsidR="00EF438D">
        <w:rPr>
          <w:rFonts w:ascii="Times New Roman" w:eastAsia="Times New Roman" w:hAnsi="Times New Roman"/>
          <w:b/>
          <w:bCs/>
          <w:sz w:val="24"/>
          <w:szCs w:val="24"/>
          <w:lang w:eastAsia="lt-LT"/>
        </w:rPr>
        <w:t>2</w:t>
      </w:r>
      <w:r>
        <w:rPr>
          <w:rFonts w:ascii="Times New Roman" w:eastAsia="Times New Roman" w:hAnsi="Times New Roman"/>
          <w:sz w:val="24"/>
          <w:szCs w:val="24"/>
          <w:lang w:eastAsia="lt-LT"/>
        </w:rPr>
        <w:t xml:space="preserve"> punkte.</w:t>
      </w:r>
    </w:p>
    <w:p w14:paraId="0B90EAE9" w14:textId="303CBA17" w:rsidR="009A145F" w:rsidRDefault="009A145F" w:rsidP="009A145F">
      <w:pPr>
        <w:ind w:firstLine="567"/>
        <w:jc w:val="both"/>
        <w:rPr>
          <w:rFonts w:ascii="Times New Roman" w:eastAsia="Times New Roman" w:hAnsi="Times New Roman"/>
          <w:sz w:val="24"/>
          <w:szCs w:val="24"/>
          <w:lang w:eastAsia="lt-LT"/>
        </w:rPr>
      </w:pPr>
      <w:r w:rsidRPr="00BD2866">
        <w:rPr>
          <w:rFonts w:ascii="Times New Roman" w:eastAsia="Times New Roman" w:hAnsi="Times New Roman"/>
          <w:sz w:val="24"/>
          <w:szCs w:val="24"/>
          <w:lang w:eastAsia="lt-LT"/>
        </w:rPr>
        <w:t xml:space="preserve">Paslaugų teikėjas, laimėjęs konkursą, įsipareigoja išlaikyti </w:t>
      </w:r>
      <w:r w:rsidR="00FC3E3B">
        <w:rPr>
          <w:rFonts w:ascii="Times New Roman" w:eastAsia="Times New Roman" w:hAnsi="Times New Roman"/>
          <w:sz w:val="24"/>
          <w:szCs w:val="24"/>
          <w:lang w:eastAsia="lt-LT"/>
        </w:rPr>
        <w:t xml:space="preserve">žemiau nurodytiems </w:t>
      </w:r>
      <w:r w:rsidRPr="00BD2866">
        <w:rPr>
          <w:rFonts w:ascii="Times New Roman" w:eastAsia="Times New Roman" w:hAnsi="Times New Roman"/>
          <w:sz w:val="24"/>
          <w:szCs w:val="24"/>
          <w:lang w:eastAsia="lt-LT"/>
        </w:rPr>
        <w:t>rengini</w:t>
      </w:r>
      <w:r w:rsidR="00FC3E3B">
        <w:rPr>
          <w:rFonts w:ascii="Times New Roman" w:eastAsia="Times New Roman" w:hAnsi="Times New Roman"/>
          <w:sz w:val="24"/>
          <w:szCs w:val="24"/>
          <w:lang w:eastAsia="lt-LT"/>
        </w:rPr>
        <w:t>ams</w:t>
      </w:r>
      <w:r w:rsidRPr="00BD2866">
        <w:rPr>
          <w:rFonts w:ascii="Times New Roman" w:eastAsia="Times New Roman" w:hAnsi="Times New Roman"/>
          <w:sz w:val="24"/>
          <w:szCs w:val="24"/>
          <w:lang w:eastAsia="lt-LT"/>
        </w:rPr>
        <w:t xml:space="preserve"> </w:t>
      </w:r>
      <w:r w:rsidR="0059793E">
        <w:rPr>
          <w:rFonts w:ascii="Times New Roman" w:eastAsia="Times New Roman" w:hAnsi="Times New Roman"/>
          <w:sz w:val="24"/>
          <w:szCs w:val="24"/>
          <w:lang w:eastAsia="lt-LT"/>
        </w:rPr>
        <w:t xml:space="preserve">pasiūlytą organizavimo </w:t>
      </w:r>
      <w:r w:rsidRPr="00BD2866">
        <w:rPr>
          <w:rFonts w:ascii="Times New Roman" w:eastAsia="Times New Roman" w:hAnsi="Times New Roman"/>
          <w:sz w:val="24"/>
          <w:szCs w:val="24"/>
          <w:lang w:eastAsia="lt-LT"/>
        </w:rPr>
        <w:t>kokybę</w:t>
      </w:r>
      <w:r w:rsidR="0059793E">
        <w:rPr>
          <w:rFonts w:ascii="Times New Roman" w:eastAsia="Times New Roman" w:hAnsi="Times New Roman"/>
          <w:sz w:val="24"/>
          <w:szCs w:val="24"/>
          <w:lang w:eastAsia="lt-LT"/>
        </w:rPr>
        <w:t xml:space="preserve"> </w:t>
      </w:r>
      <w:r w:rsidRPr="00BD2866">
        <w:rPr>
          <w:rFonts w:ascii="Times New Roman" w:eastAsia="Times New Roman" w:hAnsi="Times New Roman"/>
          <w:sz w:val="24"/>
          <w:szCs w:val="24"/>
          <w:lang w:eastAsia="lt-LT"/>
        </w:rPr>
        <w:t>įgyvendin</w:t>
      </w:r>
      <w:r>
        <w:rPr>
          <w:rFonts w:ascii="Times New Roman" w:eastAsia="Times New Roman" w:hAnsi="Times New Roman"/>
          <w:sz w:val="24"/>
          <w:szCs w:val="24"/>
          <w:lang w:eastAsia="lt-LT"/>
        </w:rPr>
        <w:t>ant</w:t>
      </w:r>
      <w:r w:rsidRPr="00BD2866">
        <w:rPr>
          <w:rFonts w:ascii="Times New Roman" w:eastAsia="Times New Roman" w:hAnsi="Times New Roman"/>
          <w:sz w:val="24"/>
          <w:szCs w:val="24"/>
          <w:lang w:eastAsia="lt-LT"/>
        </w:rPr>
        <w:t xml:space="preserve"> visus Kliento pagal užsakymus pateiktus organizuoti renginius.</w:t>
      </w:r>
    </w:p>
    <w:p w14:paraId="1B6DFA92" w14:textId="5849669F" w:rsidR="00FC3E3B" w:rsidRDefault="00FC3E3B" w:rsidP="009A145F">
      <w:pPr>
        <w:ind w:firstLine="567"/>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Pastaba. Žemiau nurodyti renginiai yra pateikti tik tiekėjų pateiktiems projekto pasiūlymams įvertinti ir laimėtojui </w:t>
      </w:r>
      <w:r w:rsidR="001D4484">
        <w:rPr>
          <w:rFonts w:ascii="Times New Roman" w:eastAsia="Times New Roman" w:hAnsi="Times New Roman"/>
          <w:sz w:val="24"/>
          <w:szCs w:val="24"/>
          <w:lang w:eastAsia="lt-LT"/>
        </w:rPr>
        <w:t>nustatyti</w:t>
      </w:r>
      <w:r>
        <w:rPr>
          <w:rFonts w:ascii="Times New Roman" w:eastAsia="Times New Roman" w:hAnsi="Times New Roman"/>
          <w:sz w:val="24"/>
          <w:szCs w:val="24"/>
          <w:lang w:eastAsia="lt-LT"/>
        </w:rPr>
        <w:t>.</w:t>
      </w:r>
      <w:r w:rsidR="001D4484">
        <w:rPr>
          <w:rFonts w:ascii="Times New Roman" w:eastAsia="Times New Roman" w:hAnsi="Times New Roman"/>
          <w:sz w:val="24"/>
          <w:szCs w:val="24"/>
          <w:lang w:eastAsia="lt-LT"/>
        </w:rPr>
        <w:t xml:space="preserve"> Sutarties vykdymo metu Klientas turi teisę keisti reikalavimus </w:t>
      </w:r>
      <w:r w:rsidR="00D53482">
        <w:rPr>
          <w:rFonts w:ascii="Times New Roman" w:eastAsia="Times New Roman" w:hAnsi="Times New Roman"/>
          <w:sz w:val="24"/>
          <w:szCs w:val="24"/>
          <w:lang w:eastAsia="lt-LT"/>
        </w:rPr>
        <w:t xml:space="preserve">žemiau </w:t>
      </w:r>
      <w:r w:rsidR="001D4484">
        <w:rPr>
          <w:rFonts w:ascii="Times New Roman" w:eastAsia="Times New Roman" w:hAnsi="Times New Roman"/>
          <w:sz w:val="24"/>
          <w:szCs w:val="24"/>
          <w:lang w:eastAsia="lt-LT"/>
        </w:rPr>
        <w:t>nurodytiems renginiams ar vykdyti kitą renginį (-</w:t>
      </w:r>
      <w:proofErr w:type="spellStart"/>
      <w:r w:rsidR="001D4484">
        <w:rPr>
          <w:rFonts w:ascii="Times New Roman" w:eastAsia="Times New Roman" w:hAnsi="Times New Roman"/>
          <w:sz w:val="24"/>
          <w:szCs w:val="24"/>
          <w:lang w:eastAsia="lt-LT"/>
        </w:rPr>
        <w:t>ius</w:t>
      </w:r>
      <w:proofErr w:type="spellEnd"/>
      <w:r w:rsidR="001D4484">
        <w:rPr>
          <w:rFonts w:ascii="Times New Roman" w:eastAsia="Times New Roman" w:hAnsi="Times New Roman"/>
          <w:sz w:val="24"/>
          <w:szCs w:val="24"/>
          <w:lang w:eastAsia="lt-LT"/>
        </w:rPr>
        <w:t>).</w:t>
      </w:r>
    </w:p>
    <w:p w14:paraId="02DF8548" w14:textId="77777777" w:rsidR="001E7CCE" w:rsidRPr="001E7CCE" w:rsidRDefault="001E7CCE" w:rsidP="00DB054F">
      <w:pPr>
        <w:jc w:val="both"/>
        <w:rPr>
          <w:rFonts w:ascii="Times New Roman" w:eastAsia="Times New Roman" w:hAnsi="Times New Roman"/>
          <w:sz w:val="24"/>
          <w:szCs w:val="24"/>
          <w:lang w:eastAsia="lt-LT"/>
        </w:rPr>
      </w:pPr>
    </w:p>
    <w:p w14:paraId="338E89E6" w14:textId="7AB42F7C" w:rsidR="001E7CCE" w:rsidRPr="00BC54A7" w:rsidRDefault="00270CBA" w:rsidP="00BC54A7">
      <w:pPr>
        <w:pStyle w:val="Sraopastraipa"/>
        <w:numPr>
          <w:ilvl w:val="0"/>
          <w:numId w:val="86"/>
        </w:numPr>
        <w:jc w:val="both"/>
        <w:rPr>
          <w:rFonts w:ascii="Times New Roman" w:eastAsia="Times New Roman" w:hAnsi="Times New Roman"/>
          <w:b/>
          <w:bCs/>
          <w:sz w:val="24"/>
          <w:szCs w:val="24"/>
          <w:u w:val="single"/>
          <w:lang w:eastAsia="lt-LT"/>
        </w:rPr>
      </w:pPr>
      <w:bookmarkStart w:id="95" w:name="_Hlk187669735"/>
      <w:r>
        <w:rPr>
          <w:rFonts w:ascii="Times New Roman" w:eastAsia="Times New Roman" w:hAnsi="Times New Roman"/>
          <w:b/>
          <w:bCs/>
          <w:sz w:val="24"/>
          <w:szCs w:val="24"/>
          <w:u w:val="single"/>
          <w:lang w:eastAsia="lt-LT"/>
        </w:rPr>
        <w:t>P</w:t>
      </w:r>
      <w:r w:rsidR="001E7CCE" w:rsidRPr="00BC54A7">
        <w:rPr>
          <w:rFonts w:ascii="Times New Roman" w:eastAsia="Times New Roman" w:hAnsi="Times New Roman"/>
          <w:b/>
          <w:bCs/>
          <w:sz w:val="24"/>
          <w:szCs w:val="24"/>
          <w:u w:val="single"/>
          <w:lang w:eastAsia="lt-LT"/>
        </w:rPr>
        <w:t>irm</w:t>
      </w:r>
      <w:r w:rsidR="00BC54A7">
        <w:rPr>
          <w:rFonts w:ascii="Times New Roman" w:eastAsia="Times New Roman" w:hAnsi="Times New Roman"/>
          <w:b/>
          <w:bCs/>
          <w:sz w:val="24"/>
          <w:szCs w:val="24"/>
          <w:u w:val="single"/>
          <w:lang w:eastAsia="lt-LT"/>
        </w:rPr>
        <w:t>o</w:t>
      </w:r>
      <w:r w:rsidR="001E7CCE" w:rsidRPr="00BC54A7">
        <w:rPr>
          <w:rFonts w:ascii="Times New Roman" w:eastAsia="Times New Roman" w:hAnsi="Times New Roman"/>
          <w:b/>
          <w:bCs/>
          <w:sz w:val="24"/>
          <w:szCs w:val="24"/>
          <w:u w:val="single"/>
          <w:lang w:eastAsia="lt-LT"/>
        </w:rPr>
        <w:t xml:space="preserve"> rengin</w:t>
      </w:r>
      <w:r w:rsidR="00BC54A7">
        <w:rPr>
          <w:rFonts w:ascii="Times New Roman" w:eastAsia="Times New Roman" w:hAnsi="Times New Roman"/>
          <w:b/>
          <w:bCs/>
          <w:sz w:val="24"/>
          <w:szCs w:val="24"/>
          <w:u w:val="single"/>
          <w:lang w:eastAsia="lt-LT"/>
        </w:rPr>
        <w:t>io organizavim</w:t>
      </w:r>
      <w:r>
        <w:rPr>
          <w:rFonts w:ascii="Times New Roman" w:eastAsia="Times New Roman" w:hAnsi="Times New Roman"/>
          <w:b/>
          <w:bCs/>
          <w:sz w:val="24"/>
          <w:szCs w:val="24"/>
          <w:u w:val="single"/>
          <w:lang w:eastAsia="lt-LT"/>
        </w:rPr>
        <w:t>o užduoties parengimo reikalavimai</w:t>
      </w:r>
      <w:r w:rsidR="001E7CCE" w:rsidRPr="00BC54A7">
        <w:rPr>
          <w:rFonts w:ascii="Times New Roman" w:eastAsia="Times New Roman" w:hAnsi="Times New Roman"/>
          <w:b/>
          <w:bCs/>
          <w:sz w:val="24"/>
          <w:szCs w:val="24"/>
          <w:u w:val="single"/>
          <w:lang w:eastAsia="lt-LT"/>
        </w:rPr>
        <w:t>:</w:t>
      </w:r>
    </w:p>
    <w:p w14:paraId="32B412CA" w14:textId="77777777" w:rsidR="00196918" w:rsidRPr="007603A3" w:rsidRDefault="00196918" w:rsidP="007603A3">
      <w:pPr>
        <w:ind w:firstLine="567"/>
        <w:jc w:val="both"/>
        <w:rPr>
          <w:rFonts w:ascii="Times New Roman" w:eastAsia="Times New Roman" w:hAnsi="Times New Roman"/>
          <w:b/>
          <w:bCs/>
          <w:sz w:val="24"/>
          <w:szCs w:val="24"/>
          <w:u w:val="single"/>
          <w:lang w:eastAsia="lt-LT"/>
        </w:rPr>
      </w:pPr>
    </w:p>
    <w:bookmarkEnd w:id="95"/>
    <w:p w14:paraId="1F4241BD" w14:textId="323B01FD" w:rsidR="00005C11" w:rsidRPr="007603A3" w:rsidRDefault="00005C11" w:rsidP="007603A3">
      <w:pPr>
        <w:ind w:firstLine="567"/>
        <w:jc w:val="both"/>
        <w:rPr>
          <w:rFonts w:ascii="Times New Roman" w:eastAsia="SimSun" w:hAnsi="Times New Roman"/>
          <w:sz w:val="24"/>
          <w:szCs w:val="24"/>
        </w:rPr>
      </w:pPr>
      <w:r w:rsidRPr="00196918">
        <w:rPr>
          <w:rFonts w:ascii="Times New Roman" w:eastAsia="Times New Roman" w:hAnsi="Times New Roman"/>
          <w:b/>
          <w:bCs/>
          <w:sz w:val="24"/>
          <w:szCs w:val="24"/>
          <w:lang w:eastAsia="lt-LT"/>
        </w:rPr>
        <w:t>Renginio pavadinimas</w:t>
      </w:r>
      <w:r w:rsidRPr="007603A3">
        <w:rPr>
          <w:rFonts w:ascii="Times New Roman" w:eastAsia="Times New Roman" w:hAnsi="Times New Roman"/>
          <w:sz w:val="24"/>
          <w:szCs w:val="24"/>
          <w:lang w:eastAsia="lt-LT"/>
        </w:rPr>
        <w:t xml:space="preserve"> </w:t>
      </w:r>
      <w:r w:rsidRPr="007603A3">
        <w:rPr>
          <w:rFonts w:ascii="Times New Roman" w:eastAsia="SimSun" w:hAnsi="Times New Roman"/>
          <w:sz w:val="24"/>
          <w:szCs w:val="24"/>
        </w:rPr>
        <w:t>–</w:t>
      </w:r>
      <w:r w:rsidR="00DB054F" w:rsidRPr="007603A3">
        <w:rPr>
          <w:rFonts w:ascii="Times New Roman" w:eastAsia="SimSun" w:hAnsi="Times New Roman"/>
          <w:sz w:val="24"/>
          <w:szCs w:val="24"/>
        </w:rPr>
        <w:t xml:space="preserve"> </w:t>
      </w:r>
      <w:r w:rsidR="00176A64" w:rsidRPr="007603A3">
        <w:rPr>
          <w:rFonts w:ascii="Times New Roman" w:eastAsia="SimSun" w:hAnsi="Times New Roman"/>
          <w:sz w:val="24"/>
          <w:szCs w:val="24"/>
        </w:rPr>
        <w:t xml:space="preserve">Europos žaliosios sostinės 2027 m. </w:t>
      </w:r>
      <w:r w:rsidR="00503893" w:rsidRPr="007603A3">
        <w:rPr>
          <w:rFonts w:ascii="Times New Roman" w:eastAsia="SimSun" w:hAnsi="Times New Roman"/>
          <w:sz w:val="24"/>
          <w:szCs w:val="24"/>
        </w:rPr>
        <w:t>apdovanojimų ceremonija</w:t>
      </w:r>
      <w:r w:rsidR="00DB054F" w:rsidRPr="007603A3">
        <w:rPr>
          <w:rFonts w:ascii="Times New Roman" w:eastAsia="SimSun" w:hAnsi="Times New Roman"/>
          <w:sz w:val="24"/>
          <w:szCs w:val="24"/>
        </w:rPr>
        <w:t xml:space="preserve"> </w:t>
      </w:r>
      <w:r w:rsidR="00503893" w:rsidRPr="007603A3">
        <w:rPr>
          <w:rFonts w:ascii="Times New Roman" w:eastAsia="SimSun" w:hAnsi="Times New Roman"/>
          <w:sz w:val="24"/>
          <w:szCs w:val="24"/>
        </w:rPr>
        <w:t>ir šventinė vakarienė</w:t>
      </w:r>
      <w:r w:rsidR="00DB054F" w:rsidRPr="007603A3">
        <w:rPr>
          <w:rFonts w:ascii="Times New Roman" w:eastAsia="SimSun" w:hAnsi="Times New Roman"/>
          <w:sz w:val="24"/>
          <w:szCs w:val="24"/>
        </w:rPr>
        <w:t>.</w:t>
      </w:r>
    </w:p>
    <w:p w14:paraId="04C25D2D" w14:textId="41862547" w:rsidR="00005C11" w:rsidRDefault="00005C11" w:rsidP="007603A3">
      <w:pPr>
        <w:tabs>
          <w:tab w:val="left" w:pos="252"/>
        </w:tabs>
        <w:ind w:firstLine="567"/>
        <w:jc w:val="both"/>
        <w:rPr>
          <w:rFonts w:ascii="Times New Roman" w:eastAsia="SimSun" w:hAnsi="Times New Roman"/>
          <w:sz w:val="24"/>
          <w:szCs w:val="24"/>
        </w:rPr>
      </w:pPr>
      <w:r w:rsidRPr="00196918">
        <w:rPr>
          <w:rFonts w:ascii="Times New Roman" w:eastAsia="SimSun" w:hAnsi="Times New Roman"/>
          <w:b/>
          <w:bCs/>
          <w:sz w:val="24"/>
          <w:szCs w:val="24"/>
        </w:rPr>
        <w:t>Renginio tikslas</w:t>
      </w:r>
      <w:r w:rsidRPr="007603A3">
        <w:rPr>
          <w:rFonts w:ascii="Times New Roman" w:eastAsia="SimSun" w:hAnsi="Times New Roman"/>
          <w:sz w:val="24"/>
          <w:szCs w:val="24"/>
        </w:rPr>
        <w:t xml:space="preserve"> – </w:t>
      </w:r>
      <w:r w:rsidR="004349E0" w:rsidRPr="007603A3">
        <w:rPr>
          <w:rFonts w:ascii="Times New Roman" w:eastAsia="SimSun" w:hAnsi="Times New Roman"/>
          <w:sz w:val="24"/>
          <w:szCs w:val="24"/>
        </w:rPr>
        <w:t xml:space="preserve">paskelbti </w:t>
      </w:r>
      <w:r w:rsidR="00016659" w:rsidRPr="007603A3">
        <w:rPr>
          <w:rFonts w:ascii="Times New Roman" w:eastAsia="SimSun" w:hAnsi="Times New Roman"/>
          <w:sz w:val="24"/>
          <w:szCs w:val="24"/>
        </w:rPr>
        <w:t xml:space="preserve">ir apdovanoti </w:t>
      </w:r>
      <w:r w:rsidR="00503893" w:rsidRPr="007603A3">
        <w:rPr>
          <w:rFonts w:ascii="Times New Roman" w:eastAsia="SimSun" w:hAnsi="Times New Roman"/>
          <w:sz w:val="24"/>
          <w:szCs w:val="24"/>
        </w:rPr>
        <w:t xml:space="preserve">Europos Komisijos išrinktą </w:t>
      </w:r>
      <w:r w:rsidR="00016659" w:rsidRPr="007603A3">
        <w:rPr>
          <w:rFonts w:ascii="Times New Roman" w:eastAsia="SimSun" w:hAnsi="Times New Roman"/>
          <w:sz w:val="24"/>
          <w:szCs w:val="24"/>
        </w:rPr>
        <w:t>Europos žaliosios sostinės 2027 m. laimėtoj</w:t>
      </w:r>
      <w:r w:rsidR="00503893" w:rsidRPr="007603A3">
        <w:rPr>
          <w:rFonts w:ascii="Times New Roman" w:eastAsia="SimSun" w:hAnsi="Times New Roman"/>
          <w:sz w:val="24"/>
          <w:szCs w:val="24"/>
        </w:rPr>
        <w:t>ą</w:t>
      </w:r>
      <w:r w:rsidR="0099434A" w:rsidRPr="007603A3">
        <w:rPr>
          <w:rFonts w:ascii="Times New Roman" w:eastAsia="SimSun" w:hAnsi="Times New Roman"/>
          <w:sz w:val="24"/>
          <w:szCs w:val="24"/>
        </w:rPr>
        <w:t xml:space="preserve"> </w:t>
      </w:r>
      <w:r w:rsidR="00503893" w:rsidRPr="007603A3">
        <w:rPr>
          <w:rFonts w:ascii="Times New Roman" w:eastAsia="SimSun" w:hAnsi="Times New Roman"/>
          <w:sz w:val="24"/>
          <w:szCs w:val="24"/>
        </w:rPr>
        <w:t>bei pristatyti Vilnių kaip Europos žaliąj</w:t>
      </w:r>
      <w:r w:rsidR="00DA6575" w:rsidRPr="007603A3">
        <w:rPr>
          <w:rFonts w:ascii="Times New Roman" w:eastAsia="SimSun" w:hAnsi="Times New Roman"/>
          <w:sz w:val="24"/>
          <w:szCs w:val="24"/>
        </w:rPr>
        <w:t>ą</w:t>
      </w:r>
      <w:r w:rsidR="00503893" w:rsidRPr="007603A3">
        <w:rPr>
          <w:rFonts w:ascii="Times New Roman" w:eastAsia="SimSun" w:hAnsi="Times New Roman"/>
          <w:sz w:val="24"/>
          <w:szCs w:val="24"/>
        </w:rPr>
        <w:t xml:space="preserve"> sostinę 2025. </w:t>
      </w:r>
    </w:p>
    <w:p w14:paraId="72AF1BC1" w14:textId="77777777" w:rsidR="00044FF8" w:rsidRDefault="00196918" w:rsidP="00196918">
      <w:pPr>
        <w:tabs>
          <w:tab w:val="left" w:pos="252"/>
        </w:tabs>
        <w:ind w:firstLine="567"/>
        <w:jc w:val="both"/>
        <w:rPr>
          <w:rFonts w:ascii="Times New Roman" w:eastAsia="SimSun" w:hAnsi="Times New Roman"/>
          <w:sz w:val="24"/>
          <w:szCs w:val="24"/>
        </w:rPr>
      </w:pPr>
      <w:r w:rsidRPr="00196918">
        <w:rPr>
          <w:rFonts w:ascii="Times New Roman" w:eastAsia="SimSun" w:hAnsi="Times New Roman"/>
          <w:b/>
          <w:bCs/>
          <w:sz w:val="24"/>
          <w:szCs w:val="24"/>
        </w:rPr>
        <w:t>Renginio uždaviniai</w:t>
      </w:r>
      <w:r w:rsidR="00044FF8">
        <w:rPr>
          <w:rFonts w:ascii="Times New Roman" w:eastAsia="SimSun" w:hAnsi="Times New Roman"/>
          <w:sz w:val="24"/>
          <w:szCs w:val="24"/>
        </w:rPr>
        <w:t>:</w:t>
      </w:r>
    </w:p>
    <w:p w14:paraId="724F1389" w14:textId="61021212" w:rsidR="00196918" w:rsidRDefault="00196918" w:rsidP="00044FF8">
      <w:pPr>
        <w:pStyle w:val="Sraopastraipa"/>
        <w:numPr>
          <w:ilvl w:val="0"/>
          <w:numId w:val="88"/>
        </w:numPr>
        <w:tabs>
          <w:tab w:val="left" w:pos="252"/>
        </w:tabs>
        <w:jc w:val="both"/>
        <w:rPr>
          <w:rFonts w:ascii="Times New Roman" w:eastAsia="SimSun" w:hAnsi="Times New Roman"/>
          <w:sz w:val="24"/>
          <w:szCs w:val="24"/>
        </w:rPr>
      </w:pPr>
      <w:r w:rsidRPr="00044FF8">
        <w:rPr>
          <w:rFonts w:ascii="Times New Roman" w:eastAsia="SimSun" w:hAnsi="Times New Roman"/>
          <w:sz w:val="24"/>
          <w:szCs w:val="24"/>
        </w:rPr>
        <w:t>paskelbti ir apdovanoti Europos Komisijos išrinktą 2027 metų Europos žaliąją sostinę</w:t>
      </w:r>
      <w:r w:rsidR="00044FF8">
        <w:rPr>
          <w:rFonts w:ascii="Times New Roman" w:eastAsia="SimSun" w:hAnsi="Times New Roman"/>
          <w:sz w:val="24"/>
          <w:szCs w:val="24"/>
        </w:rPr>
        <w:t>;</w:t>
      </w:r>
    </w:p>
    <w:p w14:paraId="62A94869" w14:textId="13DF1644" w:rsidR="00044FF8" w:rsidRPr="00044FF8" w:rsidRDefault="00044FF8" w:rsidP="00044FF8">
      <w:pPr>
        <w:pStyle w:val="Sraopastraipa"/>
        <w:numPr>
          <w:ilvl w:val="0"/>
          <w:numId w:val="88"/>
        </w:numPr>
        <w:tabs>
          <w:tab w:val="left" w:pos="252"/>
        </w:tabs>
        <w:jc w:val="both"/>
        <w:rPr>
          <w:rFonts w:ascii="Times New Roman" w:eastAsia="SimSun" w:hAnsi="Times New Roman"/>
          <w:sz w:val="24"/>
          <w:szCs w:val="24"/>
        </w:rPr>
      </w:pPr>
      <w:r w:rsidRPr="007603A3">
        <w:rPr>
          <w:rFonts w:ascii="Times New Roman" w:eastAsia="SimSun" w:hAnsi="Times New Roman"/>
          <w:sz w:val="24"/>
          <w:szCs w:val="24"/>
        </w:rPr>
        <w:t>pristatyti Vilnių kaip Europos žaliąją sostinę 2025</w:t>
      </w:r>
      <w:r>
        <w:rPr>
          <w:rFonts w:ascii="Times New Roman" w:eastAsia="SimSun" w:hAnsi="Times New Roman"/>
          <w:sz w:val="24"/>
          <w:szCs w:val="24"/>
        </w:rPr>
        <w:t>.</w:t>
      </w:r>
    </w:p>
    <w:p w14:paraId="3C7CF910" w14:textId="23580004" w:rsidR="004170FE" w:rsidRPr="00DA669D" w:rsidRDefault="00005C11" w:rsidP="00DA669D">
      <w:pPr>
        <w:tabs>
          <w:tab w:val="left" w:pos="252"/>
        </w:tabs>
        <w:ind w:firstLine="567"/>
        <w:jc w:val="both"/>
        <w:rPr>
          <w:rFonts w:ascii="Times New Roman" w:eastAsia="SimSun" w:hAnsi="Times New Roman"/>
          <w:sz w:val="24"/>
          <w:szCs w:val="24"/>
          <w:lang w:eastAsia="zh-CN"/>
        </w:rPr>
      </w:pPr>
      <w:r w:rsidRPr="007603A3">
        <w:rPr>
          <w:rFonts w:ascii="Times New Roman" w:eastAsia="SimSun" w:hAnsi="Times New Roman"/>
          <w:sz w:val="24"/>
          <w:szCs w:val="24"/>
        </w:rPr>
        <w:t xml:space="preserve">Informacija apie „Vilnius – Europos žalioji sostinė 2025“: </w:t>
      </w:r>
      <w:hyperlink r:id="rId31" w:history="1">
        <w:r w:rsidRPr="007603A3">
          <w:rPr>
            <w:rFonts w:ascii="Times New Roman" w:eastAsia="SimSun" w:hAnsi="Times New Roman"/>
            <w:color w:val="0000FF"/>
            <w:sz w:val="24"/>
            <w:szCs w:val="24"/>
            <w:u w:val="single"/>
            <w:lang w:eastAsia="zh-CN"/>
          </w:rPr>
          <w:t>www.zaliasvilnius.lt</w:t>
        </w:r>
      </w:hyperlink>
      <w:r w:rsidRPr="007603A3">
        <w:rPr>
          <w:rFonts w:ascii="Times New Roman" w:eastAsia="SimSun" w:hAnsi="Times New Roman"/>
          <w:color w:val="0000FF"/>
          <w:sz w:val="24"/>
          <w:szCs w:val="24"/>
          <w:u w:val="single"/>
          <w:lang w:eastAsia="zh-CN"/>
        </w:rPr>
        <w:t xml:space="preserve"> </w:t>
      </w:r>
      <w:r w:rsidR="0099434A" w:rsidRPr="00D53482">
        <w:rPr>
          <w:rFonts w:ascii="Times New Roman" w:eastAsia="SimSun" w:hAnsi="Times New Roman"/>
          <w:sz w:val="24"/>
          <w:szCs w:val="24"/>
          <w:lang w:eastAsia="zh-CN"/>
        </w:rPr>
        <w:t>.</w:t>
      </w:r>
    </w:p>
    <w:p w14:paraId="0EFD6E64" w14:textId="19FA9042" w:rsidR="004170FE" w:rsidRDefault="004170FE" w:rsidP="007603A3">
      <w:pPr>
        <w:ind w:firstLine="567"/>
        <w:jc w:val="both"/>
        <w:rPr>
          <w:rFonts w:ascii="Times New Roman" w:eastAsia="SimSun" w:hAnsi="Times New Roman"/>
          <w:b/>
          <w:bCs/>
          <w:sz w:val="24"/>
          <w:szCs w:val="24"/>
        </w:rPr>
      </w:pPr>
      <w:r>
        <w:rPr>
          <w:rFonts w:ascii="Times New Roman" w:eastAsia="SimSun" w:hAnsi="Times New Roman"/>
          <w:b/>
          <w:bCs/>
          <w:sz w:val="24"/>
          <w:szCs w:val="24"/>
        </w:rPr>
        <w:t>Renginio aprašymas:</w:t>
      </w:r>
    </w:p>
    <w:p w14:paraId="0AC58FD1" w14:textId="7BC3DD54" w:rsidR="004170FE" w:rsidRPr="007603A3" w:rsidRDefault="004170FE" w:rsidP="004170FE">
      <w:pPr>
        <w:tabs>
          <w:tab w:val="left" w:pos="252"/>
        </w:tabs>
        <w:ind w:firstLine="567"/>
        <w:jc w:val="both"/>
        <w:rPr>
          <w:rFonts w:ascii="Times New Roman" w:eastAsia="SimSun" w:hAnsi="Times New Roman"/>
          <w:sz w:val="24"/>
          <w:szCs w:val="24"/>
        </w:rPr>
      </w:pPr>
      <w:r w:rsidRPr="004170FE">
        <w:rPr>
          <w:rFonts w:ascii="Times New Roman" w:eastAsia="SimSun" w:hAnsi="Times New Roman"/>
          <w:sz w:val="24"/>
          <w:szCs w:val="24"/>
        </w:rPr>
        <w:t>Dalyvių skaičius</w:t>
      </w:r>
      <w:r w:rsidRPr="007603A3">
        <w:rPr>
          <w:rFonts w:ascii="Times New Roman" w:eastAsia="SimSun" w:hAnsi="Times New Roman"/>
          <w:sz w:val="24"/>
          <w:szCs w:val="24"/>
        </w:rPr>
        <w:t xml:space="preserve"> – ne mažiau kaip 300</w:t>
      </w:r>
      <w:r w:rsidR="00044FF8">
        <w:rPr>
          <w:rFonts w:ascii="Times New Roman" w:eastAsia="SimSun" w:hAnsi="Times New Roman"/>
          <w:sz w:val="24"/>
          <w:szCs w:val="24"/>
        </w:rPr>
        <w:t>.</w:t>
      </w:r>
    </w:p>
    <w:p w14:paraId="4E2F7821" w14:textId="29D60DB6" w:rsidR="004170FE" w:rsidRDefault="004170FE" w:rsidP="004170FE">
      <w:pPr>
        <w:ind w:firstLine="567"/>
        <w:jc w:val="both"/>
        <w:rPr>
          <w:rFonts w:ascii="Times New Roman" w:eastAsia="Times New Roman" w:hAnsi="Times New Roman"/>
          <w:sz w:val="24"/>
          <w:szCs w:val="24"/>
        </w:rPr>
      </w:pPr>
      <w:r w:rsidRPr="004170FE">
        <w:rPr>
          <w:rFonts w:ascii="Times New Roman" w:eastAsia="Times New Roman" w:hAnsi="Times New Roman"/>
          <w:sz w:val="24"/>
          <w:szCs w:val="24"/>
        </w:rPr>
        <w:t>Renginio kalba</w:t>
      </w:r>
      <w:r w:rsidR="00044FF8">
        <w:rPr>
          <w:rFonts w:ascii="Times New Roman" w:eastAsia="Times New Roman" w:hAnsi="Times New Roman"/>
          <w:sz w:val="24"/>
          <w:szCs w:val="24"/>
        </w:rPr>
        <w:t xml:space="preserve"> </w:t>
      </w:r>
      <w:r w:rsidR="00044FF8" w:rsidRPr="007603A3">
        <w:rPr>
          <w:rFonts w:ascii="Times New Roman" w:eastAsia="SimSun" w:hAnsi="Times New Roman"/>
          <w:sz w:val="24"/>
          <w:szCs w:val="24"/>
        </w:rPr>
        <w:t>–</w:t>
      </w:r>
      <w:r w:rsidRPr="007603A3">
        <w:rPr>
          <w:rFonts w:ascii="Times New Roman" w:eastAsia="Times New Roman" w:hAnsi="Times New Roman"/>
          <w:sz w:val="24"/>
          <w:szCs w:val="24"/>
        </w:rPr>
        <w:t xml:space="preserve"> anglų kalba. </w:t>
      </w:r>
    </w:p>
    <w:p w14:paraId="06824DC8" w14:textId="240EC785" w:rsidR="0099434A" w:rsidRPr="004170FE" w:rsidRDefault="0099434A" w:rsidP="004170FE">
      <w:pPr>
        <w:ind w:firstLine="567"/>
        <w:jc w:val="both"/>
        <w:rPr>
          <w:rFonts w:ascii="Times New Roman" w:eastAsia="Times New Roman" w:hAnsi="Times New Roman"/>
          <w:sz w:val="24"/>
          <w:szCs w:val="24"/>
        </w:rPr>
      </w:pPr>
      <w:r w:rsidRPr="004170FE">
        <w:rPr>
          <w:rFonts w:ascii="Times New Roman" w:eastAsia="SimSun" w:hAnsi="Times New Roman"/>
          <w:sz w:val="24"/>
          <w:szCs w:val="24"/>
        </w:rPr>
        <w:t>Renginio vieta</w:t>
      </w:r>
      <w:r w:rsidRPr="007603A3">
        <w:rPr>
          <w:rFonts w:ascii="Times New Roman" w:eastAsia="SimSun" w:hAnsi="Times New Roman"/>
          <w:sz w:val="24"/>
          <w:szCs w:val="24"/>
        </w:rPr>
        <w:t xml:space="preserve"> –</w:t>
      </w:r>
      <w:r w:rsidR="00665169">
        <w:rPr>
          <w:rFonts w:ascii="Times New Roman" w:eastAsia="SimSun" w:hAnsi="Times New Roman"/>
          <w:sz w:val="24"/>
          <w:szCs w:val="24"/>
        </w:rPr>
        <w:t xml:space="preserve"> </w:t>
      </w:r>
      <w:r w:rsidRPr="007603A3">
        <w:rPr>
          <w:rFonts w:ascii="Times New Roman" w:hAnsi="Times New Roman"/>
          <w:sz w:val="24"/>
          <w:szCs w:val="24"/>
        </w:rPr>
        <w:t>patalpos turi būti Vilniaus centre/senamiestyje, negali būti viešbučių ar konferencijų centrų salės, turi talpinti ne mažiau kaip 300 svečių, taip pat turi būti numatyta vieta scenai</w:t>
      </w:r>
      <w:r w:rsidR="00814E0C" w:rsidRPr="007603A3">
        <w:rPr>
          <w:rFonts w:ascii="Times New Roman" w:hAnsi="Times New Roman"/>
          <w:sz w:val="24"/>
          <w:szCs w:val="24"/>
        </w:rPr>
        <w:t xml:space="preserve">, </w:t>
      </w:r>
      <w:r w:rsidRPr="007603A3">
        <w:rPr>
          <w:rFonts w:ascii="Times New Roman" w:hAnsi="Times New Roman"/>
          <w:sz w:val="24"/>
          <w:szCs w:val="24"/>
        </w:rPr>
        <w:t xml:space="preserve">maitinimui, patekimas </w:t>
      </w:r>
      <w:r w:rsidR="00862828">
        <w:rPr>
          <w:rFonts w:ascii="Times New Roman" w:hAnsi="Times New Roman"/>
          <w:sz w:val="24"/>
          <w:szCs w:val="24"/>
        </w:rPr>
        <w:t xml:space="preserve">į renginį </w:t>
      </w:r>
      <w:r w:rsidR="00D0292F" w:rsidRPr="007603A3">
        <w:rPr>
          <w:rFonts w:ascii="Times New Roman" w:hAnsi="Times New Roman"/>
          <w:sz w:val="24"/>
          <w:szCs w:val="24"/>
        </w:rPr>
        <w:t xml:space="preserve">ir renginio vieta </w:t>
      </w:r>
      <w:r w:rsidR="00862828">
        <w:rPr>
          <w:rFonts w:ascii="Times New Roman" w:hAnsi="Times New Roman"/>
          <w:sz w:val="24"/>
          <w:szCs w:val="24"/>
        </w:rPr>
        <w:t xml:space="preserve">turi būti </w:t>
      </w:r>
      <w:r w:rsidRPr="007603A3">
        <w:rPr>
          <w:rFonts w:ascii="Times New Roman" w:hAnsi="Times New Roman"/>
          <w:sz w:val="24"/>
          <w:szCs w:val="24"/>
        </w:rPr>
        <w:t>pritaikyta neįgaliesiems</w:t>
      </w:r>
      <w:r w:rsidRPr="007603A3">
        <w:rPr>
          <w:rFonts w:ascii="Times New Roman" w:eastAsia="SimSun" w:hAnsi="Times New Roman"/>
          <w:sz w:val="24"/>
          <w:szCs w:val="24"/>
        </w:rPr>
        <w:t>.</w:t>
      </w:r>
    </w:p>
    <w:p w14:paraId="18519404" w14:textId="77777777" w:rsidR="001A693D" w:rsidRDefault="0081298B" w:rsidP="007603A3">
      <w:pPr>
        <w:tabs>
          <w:tab w:val="left" w:pos="252"/>
        </w:tabs>
        <w:ind w:firstLine="567"/>
        <w:jc w:val="both"/>
        <w:rPr>
          <w:rFonts w:ascii="Times New Roman" w:eastAsia="SimSun" w:hAnsi="Times New Roman"/>
          <w:sz w:val="24"/>
          <w:szCs w:val="24"/>
        </w:rPr>
      </w:pPr>
      <w:r>
        <w:rPr>
          <w:rFonts w:ascii="Times New Roman" w:eastAsia="SimSun" w:hAnsi="Times New Roman"/>
          <w:sz w:val="24"/>
          <w:szCs w:val="24"/>
        </w:rPr>
        <w:t>Renginio data: r</w:t>
      </w:r>
      <w:r w:rsidR="0099434A" w:rsidRPr="00862828">
        <w:rPr>
          <w:rFonts w:ascii="Times New Roman" w:eastAsia="SimSun" w:hAnsi="Times New Roman"/>
          <w:sz w:val="24"/>
          <w:szCs w:val="24"/>
        </w:rPr>
        <w:t>enginys planuojamas</w:t>
      </w:r>
      <w:r w:rsidR="0099434A" w:rsidRPr="007603A3">
        <w:rPr>
          <w:rFonts w:ascii="Times New Roman" w:eastAsia="SimSun" w:hAnsi="Times New Roman"/>
          <w:sz w:val="24"/>
          <w:szCs w:val="24"/>
        </w:rPr>
        <w:t xml:space="preserve"> 2025 m. rugsėjo paskutinę savaitę.</w:t>
      </w:r>
    </w:p>
    <w:p w14:paraId="5BB0B2BE" w14:textId="7A4246D0" w:rsidR="0099434A" w:rsidRPr="007603A3" w:rsidRDefault="001A693D" w:rsidP="007603A3">
      <w:pPr>
        <w:tabs>
          <w:tab w:val="left" w:pos="252"/>
        </w:tabs>
        <w:ind w:firstLine="567"/>
        <w:jc w:val="both"/>
        <w:rPr>
          <w:rFonts w:ascii="Times New Roman" w:eastAsia="SimSun" w:hAnsi="Times New Roman"/>
          <w:sz w:val="24"/>
          <w:szCs w:val="24"/>
        </w:rPr>
      </w:pPr>
      <w:r>
        <w:rPr>
          <w:rFonts w:ascii="Times New Roman" w:eastAsia="SimSun" w:hAnsi="Times New Roman"/>
          <w:sz w:val="24"/>
          <w:szCs w:val="24"/>
        </w:rPr>
        <w:t>Renginio trukmė:</w:t>
      </w:r>
      <w:r w:rsidR="00DA6575" w:rsidRPr="007603A3">
        <w:rPr>
          <w:rFonts w:ascii="Times New Roman" w:eastAsia="SimSun" w:hAnsi="Times New Roman"/>
          <w:sz w:val="24"/>
          <w:szCs w:val="24"/>
        </w:rPr>
        <w:t xml:space="preserve"> </w:t>
      </w:r>
      <w:r w:rsidR="00044FF8" w:rsidRPr="00044FF8">
        <w:rPr>
          <w:rFonts w:ascii="Times New Roman" w:eastAsia="SimSun" w:hAnsi="Times New Roman"/>
          <w:sz w:val="24"/>
          <w:szCs w:val="24"/>
        </w:rPr>
        <w:t>oficiali</w:t>
      </w:r>
      <w:r>
        <w:rPr>
          <w:rFonts w:ascii="Times New Roman" w:eastAsia="SimSun" w:hAnsi="Times New Roman"/>
          <w:sz w:val="24"/>
          <w:szCs w:val="24"/>
        </w:rPr>
        <w:t xml:space="preserve"> </w:t>
      </w:r>
      <w:r w:rsidR="00044FF8" w:rsidRPr="00044FF8">
        <w:rPr>
          <w:rFonts w:ascii="Times New Roman" w:eastAsia="SimSun" w:hAnsi="Times New Roman"/>
          <w:sz w:val="24"/>
          <w:szCs w:val="24"/>
        </w:rPr>
        <w:t>dal</w:t>
      </w:r>
      <w:r>
        <w:rPr>
          <w:rFonts w:ascii="Times New Roman" w:eastAsia="SimSun" w:hAnsi="Times New Roman"/>
          <w:sz w:val="24"/>
          <w:szCs w:val="24"/>
        </w:rPr>
        <w:t xml:space="preserve">is – </w:t>
      </w:r>
      <w:r w:rsidR="00044FF8" w:rsidRPr="00044FF8">
        <w:rPr>
          <w:rFonts w:ascii="Times New Roman" w:eastAsia="SimSun" w:hAnsi="Times New Roman"/>
          <w:sz w:val="24"/>
          <w:szCs w:val="24"/>
        </w:rPr>
        <w:t>1,5 val</w:t>
      </w:r>
      <w:r>
        <w:rPr>
          <w:rFonts w:ascii="Times New Roman" w:eastAsia="SimSun" w:hAnsi="Times New Roman"/>
          <w:sz w:val="24"/>
          <w:szCs w:val="24"/>
        </w:rPr>
        <w:t>., priėmimas po oficialios dalies – 4 val.</w:t>
      </w:r>
    </w:p>
    <w:p w14:paraId="2AF70F59" w14:textId="3D1FDA0A" w:rsidR="00196918" w:rsidRPr="004170FE" w:rsidRDefault="00D00EDE" w:rsidP="007603A3">
      <w:pPr>
        <w:tabs>
          <w:tab w:val="left" w:pos="252"/>
        </w:tabs>
        <w:ind w:firstLine="567"/>
        <w:jc w:val="both"/>
        <w:rPr>
          <w:rFonts w:ascii="Times New Roman" w:eastAsia="SimSun" w:hAnsi="Times New Roman"/>
          <w:b/>
          <w:bCs/>
          <w:sz w:val="24"/>
          <w:szCs w:val="24"/>
        </w:rPr>
      </w:pPr>
      <w:r w:rsidRPr="004170FE">
        <w:rPr>
          <w:rFonts w:ascii="Times New Roman" w:eastAsia="SimSun" w:hAnsi="Times New Roman"/>
          <w:b/>
          <w:bCs/>
          <w:sz w:val="24"/>
          <w:szCs w:val="24"/>
        </w:rPr>
        <w:t>Renginio programa</w:t>
      </w:r>
      <w:r w:rsidR="004170FE" w:rsidRPr="004170FE">
        <w:rPr>
          <w:rFonts w:ascii="Times New Roman" w:eastAsia="SimSun" w:hAnsi="Times New Roman"/>
          <w:b/>
          <w:bCs/>
          <w:sz w:val="24"/>
          <w:szCs w:val="24"/>
        </w:rPr>
        <w:t>. Renginio programa turi apimti</w:t>
      </w:r>
      <w:r w:rsidRPr="004170FE">
        <w:rPr>
          <w:rFonts w:ascii="Times New Roman" w:eastAsia="SimSun" w:hAnsi="Times New Roman"/>
          <w:b/>
          <w:bCs/>
          <w:sz w:val="24"/>
          <w:szCs w:val="24"/>
        </w:rPr>
        <w:t xml:space="preserve">: </w:t>
      </w:r>
    </w:p>
    <w:p w14:paraId="7F2DC2A1" w14:textId="28AC56E1" w:rsidR="00196918" w:rsidRDefault="00D00EDE" w:rsidP="004170FE">
      <w:pPr>
        <w:pStyle w:val="Sraopastraipa"/>
        <w:numPr>
          <w:ilvl w:val="0"/>
          <w:numId w:val="5"/>
        </w:numPr>
        <w:tabs>
          <w:tab w:val="left" w:pos="252"/>
        </w:tabs>
        <w:ind w:left="0" w:firstLine="567"/>
        <w:jc w:val="both"/>
        <w:rPr>
          <w:rFonts w:ascii="Times New Roman" w:eastAsia="SimSun" w:hAnsi="Times New Roman"/>
          <w:sz w:val="24"/>
          <w:szCs w:val="24"/>
        </w:rPr>
      </w:pPr>
      <w:r w:rsidRPr="004170FE">
        <w:rPr>
          <w:rFonts w:ascii="Times New Roman" w:eastAsia="SimSun" w:hAnsi="Times New Roman"/>
          <w:b/>
          <w:bCs/>
          <w:sz w:val="24"/>
          <w:szCs w:val="24"/>
        </w:rPr>
        <w:t>kultūrinę</w:t>
      </w:r>
      <w:r w:rsidR="00E11F4B" w:rsidRPr="004170FE">
        <w:rPr>
          <w:rFonts w:ascii="Times New Roman" w:eastAsia="SimSun" w:hAnsi="Times New Roman"/>
          <w:b/>
          <w:bCs/>
          <w:sz w:val="24"/>
          <w:szCs w:val="24"/>
        </w:rPr>
        <w:t xml:space="preserve"> ir (ar) </w:t>
      </w:r>
      <w:r w:rsidRPr="004170FE">
        <w:rPr>
          <w:rFonts w:ascii="Times New Roman" w:eastAsia="SimSun" w:hAnsi="Times New Roman"/>
          <w:b/>
          <w:bCs/>
          <w:sz w:val="24"/>
          <w:szCs w:val="24"/>
        </w:rPr>
        <w:t>meninę dalį</w:t>
      </w:r>
      <w:r w:rsidR="00DD6F4F" w:rsidRPr="00DD6F4F">
        <w:rPr>
          <w:rFonts w:ascii="Times New Roman" w:eastAsia="SimSun" w:hAnsi="Times New Roman"/>
          <w:sz w:val="24"/>
          <w:szCs w:val="24"/>
        </w:rPr>
        <w:t>: iki 30 min.</w:t>
      </w:r>
      <w:r w:rsidR="00DD6F4F">
        <w:rPr>
          <w:rFonts w:ascii="Times New Roman" w:eastAsia="SimSun" w:hAnsi="Times New Roman"/>
          <w:sz w:val="24"/>
          <w:szCs w:val="24"/>
        </w:rPr>
        <w:t>,</w:t>
      </w:r>
      <w:r w:rsidR="00DD6F4F" w:rsidRPr="00DD6F4F">
        <w:rPr>
          <w:rFonts w:ascii="Times New Roman" w:eastAsia="Times New Roman" w:hAnsi="Times New Roman"/>
          <w:sz w:val="24"/>
          <w:szCs w:val="24"/>
        </w:rPr>
        <w:t xml:space="preserve"> </w:t>
      </w:r>
      <w:r w:rsidR="00DD6F4F" w:rsidRPr="007603A3">
        <w:rPr>
          <w:rFonts w:ascii="Times New Roman" w:eastAsia="Times New Roman" w:hAnsi="Times New Roman"/>
          <w:sz w:val="24"/>
          <w:szCs w:val="24"/>
        </w:rPr>
        <w:t>gali būti su pertraukomis, jei to reikalauja renginio koncepcija. Kultūrinė ir (ar) meninė programa</w:t>
      </w:r>
      <w:r w:rsidR="00DD6F4F" w:rsidRPr="00DD6F4F">
        <w:rPr>
          <w:rFonts w:ascii="Times New Roman" w:eastAsia="SimSun" w:hAnsi="Times New Roman"/>
          <w:sz w:val="24"/>
          <w:szCs w:val="24"/>
        </w:rPr>
        <w:t xml:space="preserve"> </w:t>
      </w:r>
      <w:r w:rsidR="00DD6F4F">
        <w:rPr>
          <w:rFonts w:ascii="Times New Roman" w:eastAsia="SimSun" w:hAnsi="Times New Roman"/>
          <w:sz w:val="24"/>
          <w:szCs w:val="24"/>
        </w:rPr>
        <w:t xml:space="preserve">turi atspindėti </w:t>
      </w:r>
      <w:r w:rsidR="001A693D">
        <w:rPr>
          <w:rFonts w:ascii="Times New Roman" w:eastAsia="SimSun" w:hAnsi="Times New Roman"/>
          <w:sz w:val="24"/>
          <w:szCs w:val="24"/>
        </w:rPr>
        <w:t>renginio tikslą</w:t>
      </w:r>
      <w:r w:rsidR="00DD6F4F">
        <w:rPr>
          <w:rFonts w:ascii="Times New Roman" w:eastAsia="SimSun" w:hAnsi="Times New Roman"/>
          <w:sz w:val="24"/>
          <w:szCs w:val="24"/>
        </w:rPr>
        <w:t>;</w:t>
      </w:r>
    </w:p>
    <w:p w14:paraId="15940E0D" w14:textId="1A4B3D3D" w:rsidR="00DD6F4F" w:rsidRPr="00DD6F4F" w:rsidRDefault="00DD6F4F" w:rsidP="004170FE">
      <w:pPr>
        <w:numPr>
          <w:ilvl w:val="0"/>
          <w:numId w:val="5"/>
        </w:numPr>
        <w:ind w:left="0" w:firstLine="567"/>
        <w:jc w:val="both"/>
        <w:rPr>
          <w:rFonts w:ascii="Times New Roman" w:eastAsia="Times New Roman" w:hAnsi="Times New Roman"/>
          <w:sz w:val="24"/>
          <w:szCs w:val="24"/>
          <w:lang w:eastAsia="lt-LT"/>
        </w:rPr>
      </w:pPr>
      <w:r>
        <w:rPr>
          <w:rFonts w:ascii="Times New Roman" w:eastAsia="Times New Roman" w:hAnsi="Times New Roman"/>
          <w:b/>
          <w:bCs/>
          <w:sz w:val="24"/>
          <w:szCs w:val="24"/>
          <w:lang w:eastAsia="lt-LT"/>
        </w:rPr>
        <w:t>o</w:t>
      </w:r>
      <w:r w:rsidRPr="00DD6F4F">
        <w:rPr>
          <w:rFonts w:ascii="Times New Roman" w:eastAsia="Times New Roman" w:hAnsi="Times New Roman"/>
          <w:b/>
          <w:bCs/>
          <w:sz w:val="24"/>
          <w:szCs w:val="24"/>
          <w:lang w:eastAsia="lt-LT"/>
        </w:rPr>
        <w:t>ficiali</w:t>
      </w:r>
      <w:r>
        <w:rPr>
          <w:rFonts w:ascii="Times New Roman" w:eastAsia="Times New Roman" w:hAnsi="Times New Roman"/>
          <w:b/>
          <w:bCs/>
          <w:sz w:val="24"/>
          <w:szCs w:val="24"/>
          <w:lang w:eastAsia="lt-LT"/>
        </w:rPr>
        <w:t>a</w:t>
      </w:r>
      <w:r w:rsidRPr="00DD6F4F">
        <w:rPr>
          <w:rFonts w:ascii="Times New Roman" w:eastAsia="Times New Roman" w:hAnsi="Times New Roman"/>
          <w:b/>
          <w:bCs/>
          <w:sz w:val="24"/>
          <w:szCs w:val="24"/>
          <w:lang w:eastAsia="lt-LT"/>
        </w:rPr>
        <w:t>s kalb</w:t>
      </w:r>
      <w:r>
        <w:rPr>
          <w:rFonts w:ascii="Times New Roman" w:eastAsia="Times New Roman" w:hAnsi="Times New Roman"/>
          <w:b/>
          <w:bCs/>
          <w:sz w:val="24"/>
          <w:szCs w:val="24"/>
          <w:lang w:eastAsia="lt-LT"/>
        </w:rPr>
        <w:t>a</w:t>
      </w:r>
      <w:r w:rsidRPr="00DD6F4F">
        <w:rPr>
          <w:rFonts w:ascii="Times New Roman" w:eastAsia="Times New Roman" w:hAnsi="Times New Roman"/>
          <w:b/>
          <w:bCs/>
          <w:sz w:val="24"/>
          <w:szCs w:val="24"/>
          <w:lang w:eastAsia="lt-LT"/>
        </w:rPr>
        <w:t>s</w:t>
      </w:r>
      <w:r w:rsidRPr="00DD6F4F">
        <w:rPr>
          <w:rFonts w:ascii="Times New Roman" w:eastAsia="Times New Roman" w:hAnsi="Times New Roman"/>
          <w:sz w:val="24"/>
          <w:szCs w:val="24"/>
          <w:lang w:eastAsia="lt-LT"/>
        </w:rPr>
        <w:t>: sveikinimo kalbos, apdovanojimai.</w:t>
      </w:r>
    </w:p>
    <w:p w14:paraId="78B79283" w14:textId="02166212" w:rsidR="00DD6F4F" w:rsidRDefault="00DD6F4F" w:rsidP="004170FE">
      <w:pPr>
        <w:numPr>
          <w:ilvl w:val="0"/>
          <w:numId w:val="5"/>
        </w:numPr>
        <w:ind w:left="0" w:firstLine="567"/>
        <w:jc w:val="both"/>
        <w:rPr>
          <w:rFonts w:ascii="Times New Roman" w:eastAsia="Times New Roman" w:hAnsi="Times New Roman"/>
          <w:sz w:val="24"/>
          <w:szCs w:val="24"/>
          <w:lang w:eastAsia="lt-LT"/>
        </w:rPr>
      </w:pPr>
      <w:r>
        <w:rPr>
          <w:rFonts w:ascii="Times New Roman" w:eastAsia="Times New Roman" w:hAnsi="Times New Roman"/>
          <w:b/>
          <w:bCs/>
          <w:sz w:val="24"/>
          <w:szCs w:val="24"/>
          <w:lang w:eastAsia="lt-LT"/>
        </w:rPr>
        <w:t>p</w:t>
      </w:r>
      <w:r w:rsidRPr="00DD6F4F">
        <w:rPr>
          <w:rFonts w:ascii="Times New Roman" w:eastAsia="Times New Roman" w:hAnsi="Times New Roman"/>
          <w:b/>
          <w:bCs/>
          <w:sz w:val="24"/>
          <w:szCs w:val="24"/>
          <w:lang w:eastAsia="lt-LT"/>
        </w:rPr>
        <w:t>riėmim</w:t>
      </w:r>
      <w:r>
        <w:rPr>
          <w:rFonts w:ascii="Times New Roman" w:eastAsia="Times New Roman" w:hAnsi="Times New Roman"/>
          <w:b/>
          <w:bCs/>
          <w:sz w:val="24"/>
          <w:szCs w:val="24"/>
          <w:lang w:eastAsia="lt-LT"/>
        </w:rPr>
        <w:t>ą</w:t>
      </w:r>
      <w:r w:rsidRPr="00DD6F4F">
        <w:rPr>
          <w:rFonts w:ascii="Times New Roman" w:eastAsia="Times New Roman" w:hAnsi="Times New Roman"/>
          <w:b/>
          <w:bCs/>
          <w:sz w:val="24"/>
          <w:szCs w:val="24"/>
          <w:lang w:eastAsia="lt-LT"/>
        </w:rPr>
        <w:t xml:space="preserve"> ir vakarien</w:t>
      </w:r>
      <w:r>
        <w:rPr>
          <w:rFonts w:ascii="Times New Roman" w:eastAsia="Times New Roman" w:hAnsi="Times New Roman"/>
          <w:b/>
          <w:bCs/>
          <w:sz w:val="24"/>
          <w:szCs w:val="24"/>
          <w:lang w:eastAsia="lt-LT"/>
        </w:rPr>
        <w:t>ę</w:t>
      </w:r>
      <w:r w:rsidRPr="00DD6F4F">
        <w:rPr>
          <w:rFonts w:ascii="Times New Roman" w:eastAsia="Times New Roman" w:hAnsi="Times New Roman"/>
          <w:sz w:val="24"/>
          <w:szCs w:val="24"/>
          <w:lang w:eastAsia="lt-LT"/>
        </w:rPr>
        <w:t>.</w:t>
      </w:r>
    </w:p>
    <w:p w14:paraId="4B33FFAB" w14:textId="126DF6A3" w:rsidR="004170FE" w:rsidRDefault="004170FE" w:rsidP="0081298B">
      <w:pPr>
        <w:ind w:firstLine="567"/>
        <w:jc w:val="both"/>
        <w:rPr>
          <w:rFonts w:ascii="Times New Roman" w:eastAsia="Times New Roman" w:hAnsi="Times New Roman"/>
          <w:sz w:val="24"/>
          <w:szCs w:val="24"/>
        </w:rPr>
      </w:pPr>
      <w:r>
        <w:rPr>
          <w:rFonts w:ascii="Times New Roman" w:eastAsia="SimSun" w:hAnsi="Times New Roman"/>
          <w:b/>
          <w:bCs/>
          <w:sz w:val="24"/>
          <w:szCs w:val="24"/>
        </w:rPr>
        <w:tab/>
      </w:r>
      <w:r w:rsidRPr="0081298B">
        <w:rPr>
          <w:rFonts w:ascii="Times New Roman" w:eastAsia="SimSun" w:hAnsi="Times New Roman"/>
          <w:sz w:val="24"/>
          <w:szCs w:val="24"/>
        </w:rPr>
        <w:t>Renginio programa</w:t>
      </w:r>
      <w:r w:rsidRPr="004170FE">
        <w:rPr>
          <w:rFonts w:ascii="Times New Roman" w:eastAsia="SimSun" w:hAnsi="Times New Roman"/>
          <w:sz w:val="24"/>
          <w:szCs w:val="24"/>
        </w:rPr>
        <w:t xml:space="preserve"> turi būti pritaikyta tarptautinei auditorijai. </w:t>
      </w:r>
      <w:r w:rsidR="0081298B">
        <w:rPr>
          <w:rFonts w:ascii="Times New Roman" w:eastAsia="SimSun" w:hAnsi="Times New Roman"/>
          <w:sz w:val="24"/>
          <w:szCs w:val="24"/>
        </w:rPr>
        <w:t xml:space="preserve">Paslaugų </w:t>
      </w:r>
      <w:r w:rsidR="0081298B">
        <w:rPr>
          <w:rFonts w:ascii="Times New Roman" w:eastAsia="Times New Roman" w:hAnsi="Times New Roman"/>
          <w:sz w:val="24"/>
          <w:szCs w:val="24"/>
        </w:rPr>
        <w:t>tei</w:t>
      </w:r>
      <w:r w:rsidR="0081298B" w:rsidRPr="007603A3">
        <w:rPr>
          <w:rFonts w:ascii="Times New Roman" w:eastAsia="Times New Roman" w:hAnsi="Times New Roman"/>
          <w:sz w:val="24"/>
          <w:szCs w:val="24"/>
        </w:rPr>
        <w:t>kėjas turės užtikrinti lietuvių ir anglų kalba bendraujantį renginio vedėją, kuris pristatys renginio programą ir svečius.</w:t>
      </w:r>
    </w:p>
    <w:p w14:paraId="067D4CED" w14:textId="7A08E796" w:rsidR="00D0292F" w:rsidRPr="007603A3" w:rsidRDefault="00814E0C" w:rsidP="007603A3">
      <w:pPr>
        <w:ind w:firstLine="567"/>
        <w:jc w:val="both"/>
        <w:rPr>
          <w:rFonts w:ascii="Times New Roman" w:eastAsia="Times New Roman" w:hAnsi="Times New Roman"/>
          <w:sz w:val="24"/>
          <w:szCs w:val="24"/>
        </w:rPr>
      </w:pPr>
      <w:r w:rsidRPr="0081298B">
        <w:rPr>
          <w:rFonts w:ascii="Times New Roman" w:eastAsia="Times New Roman" w:hAnsi="Times New Roman"/>
          <w:b/>
          <w:bCs/>
          <w:sz w:val="24"/>
          <w:szCs w:val="24"/>
        </w:rPr>
        <w:t>T</w:t>
      </w:r>
      <w:r w:rsidR="00D0292F" w:rsidRPr="0081298B">
        <w:rPr>
          <w:rFonts w:ascii="Times New Roman" w:eastAsia="Times New Roman" w:hAnsi="Times New Roman"/>
          <w:b/>
          <w:bCs/>
          <w:sz w:val="24"/>
          <w:szCs w:val="24"/>
        </w:rPr>
        <w:t>echnin</w:t>
      </w:r>
      <w:r w:rsidRPr="0081298B">
        <w:rPr>
          <w:rFonts w:ascii="Times New Roman" w:eastAsia="Times New Roman" w:hAnsi="Times New Roman"/>
          <w:b/>
          <w:bCs/>
          <w:sz w:val="24"/>
          <w:szCs w:val="24"/>
        </w:rPr>
        <w:t>ė</w:t>
      </w:r>
      <w:r w:rsidR="00D0292F" w:rsidRPr="0081298B">
        <w:rPr>
          <w:rFonts w:ascii="Times New Roman" w:eastAsia="Times New Roman" w:hAnsi="Times New Roman"/>
          <w:b/>
          <w:bCs/>
          <w:sz w:val="24"/>
          <w:szCs w:val="24"/>
        </w:rPr>
        <w:t xml:space="preserve"> įrang</w:t>
      </w:r>
      <w:r w:rsidRPr="0081298B">
        <w:rPr>
          <w:rFonts w:ascii="Times New Roman" w:eastAsia="Times New Roman" w:hAnsi="Times New Roman"/>
          <w:b/>
          <w:bCs/>
          <w:sz w:val="24"/>
          <w:szCs w:val="24"/>
        </w:rPr>
        <w:t>a</w:t>
      </w:r>
      <w:r w:rsidR="00D0292F" w:rsidRPr="0081298B">
        <w:rPr>
          <w:rFonts w:ascii="Times New Roman" w:eastAsia="Times New Roman" w:hAnsi="Times New Roman"/>
          <w:b/>
          <w:bCs/>
          <w:sz w:val="24"/>
          <w:szCs w:val="24"/>
        </w:rPr>
        <w:t>:</w:t>
      </w:r>
      <w:r w:rsidR="00D0292F" w:rsidRPr="007603A3">
        <w:rPr>
          <w:rFonts w:ascii="Times New Roman" w:eastAsia="Times New Roman" w:hAnsi="Times New Roman"/>
          <w:sz w:val="24"/>
          <w:szCs w:val="24"/>
        </w:rPr>
        <w:t xml:space="preserve"> Paslaugų teikėjas atsako už visą renginio techninę įrangą (garso sistema, apšvietimas, scenos įranga, vaizdo projekcija ir pan.), užtikrinančia kokybišką renginio vykdymą</w:t>
      </w:r>
      <w:r w:rsidRPr="007603A3">
        <w:rPr>
          <w:rFonts w:ascii="Times New Roman" w:eastAsia="Times New Roman" w:hAnsi="Times New Roman"/>
          <w:sz w:val="24"/>
          <w:szCs w:val="24"/>
        </w:rPr>
        <w:t xml:space="preserve"> ir pasiūlytą renginio koncepciją. </w:t>
      </w:r>
    </w:p>
    <w:p w14:paraId="4B7B27D6" w14:textId="59EE8E53" w:rsidR="00814E0C" w:rsidRPr="00CE0C59" w:rsidRDefault="007603A3" w:rsidP="00CE0C59">
      <w:pPr>
        <w:ind w:firstLine="567"/>
        <w:jc w:val="both"/>
        <w:rPr>
          <w:rFonts w:ascii="Times New Roman" w:hAnsi="Times New Roman"/>
          <w:sz w:val="24"/>
          <w:szCs w:val="24"/>
        </w:rPr>
      </w:pPr>
      <w:r w:rsidRPr="00BD5ED9">
        <w:rPr>
          <w:rFonts w:ascii="Times New Roman" w:hAnsi="Times New Roman"/>
          <w:b/>
          <w:bCs/>
          <w:sz w:val="24"/>
          <w:szCs w:val="24"/>
        </w:rPr>
        <w:t>S</w:t>
      </w:r>
      <w:r w:rsidR="005D1017" w:rsidRPr="00BD5ED9">
        <w:rPr>
          <w:rFonts w:ascii="Times New Roman" w:hAnsi="Times New Roman"/>
          <w:b/>
          <w:bCs/>
          <w:sz w:val="24"/>
          <w:szCs w:val="24"/>
        </w:rPr>
        <w:t xml:space="preserve">cenos </w:t>
      </w:r>
      <w:r w:rsidRPr="00BD5ED9">
        <w:rPr>
          <w:rFonts w:ascii="Times New Roman" w:hAnsi="Times New Roman"/>
          <w:b/>
          <w:bCs/>
          <w:sz w:val="24"/>
          <w:szCs w:val="24"/>
        </w:rPr>
        <w:t xml:space="preserve">ir </w:t>
      </w:r>
      <w:r w:rsidR="005D1017" w:rsidRPr="00BD5ED9">
        <w:rPr>
          <w:rFonts w:ascii="Times New Roman" w:hAnsi="Times New Roman"/>
          <w:b/>
          <w:bCs/>
          <w:sz w:val="24"/>
          <w:szCs w:val="24"/>
        </w:rPr>
        <w:t>renginio vietos apipavidalinimas</w:t>
      </w:r>
      <w:r w:rsidR="005D1017" w:rsidRPr="00CE0C59">
        <w:rPr>
          <w:rFonts w:ascii="Times New Roman" w:hAnsi="Times New Roman"/>
          <w:sz w:val="24"/>
          <w:szCs w:val="24"/>
        </w:rPr>
        <w:t xml:space="preserve">: </w:t>
      </w:r>
      <w:r w:rsidR="00814E0C" w:rsidRPr="00CE0C59">
        <w:rPr>
          <w:rFonts w:ascii="Times New Roman" w:hAnsi="Times New Roman"/>
          <w:sz w:val="24"/>
          <w:szCs w:val="24"/>
        </w:rPr>
        <w:t>Paslaugų teikėjas turės pasirūpinti dekoracijom</w:t>
      </w:r>
      <w:r w:rsidR="0081298B">
        <w:rPr>
          <w:rFonts w:ascii="Times New Roman" w:hAnsi="Times New Roman"/>
          <w:sz w:val="24"/>
          <w:szCs w:val="24"/>
        </w:rPr>
        <w:t>is ir</w:t>
      </w:r>
      <w:r w:rsidR="00814E0C" w:rsidRPr="00CE0C59">
        <w:rPr>
          <w:rFonts w:ascii="Times New Roman" w:hAnsi="Times New Roman"/>
          <w:sz w:val="24"/>
          <w:szCs w:val="24"/>
        </w:rPr>
        <w:t xml:space="preserve"> apipavidalinimu pagal vakaro</w:t>
      </w:r>
      <w:r w:rsidRPr="00CE0C59">
        <w:rPr>
          <w:rFonts w:ascii="Times New Roman" w:hAnsi="Times New Roman"/>
          <w:sz w:val="24"/>
          <w:szCs w:val="24"/>
        </w:rPr>
        <w:t xml:space="preserve"> temą</w:t>
      </w:r>
      <w:r w:rsidR="00814E0C" w:rsidRPr="00CE0C59">
        <w:rPr>
          <w:rFonts w:ascii="Times New Roman" w:hAnsi="Times New Roman"/>
          <w:sz w:val="24"/>
          <w:szCs w:val="24"/>
        </w:rPr>
        <w:t xml:space="preserve"> ir programą. </w:t>
      </w:r>
      <w:r w:rsidR="00814E0C" w:rsidRPr="00CE0C59">
        <w:rPr>
          <w:rFonts w:ascii="Times New Roman" w:eastAsia="Times New Roman" w:hAnsi="Times New Roman"/>
          <w:sz w:val="24"/>
          <w:szCs w:val="24"/>
        </w:rPr>
        <w:t>Renginio dekoracijos turi atitikti tvarumo principus. Turi būti naudojamos perdirbamos medžiagos arba tvarūs sprendimai.</w:t>
      </w:r>
    </w:p>
    <w:p w14:paraId="44ABD74C" w14:textId="42A94BD8" w:rsidR="006A53ED" w:rsidRPr="00CE0C59" w:rsidRDefault="006A53ED" w:rsidP="00CE0C59">
      <w:pPr>
        <w:tabs>
          <w:tab w:val="left" w:pos="851"/>
        </w:tabs>
        <w:ind w:firstLine="567"/>
        <w:jc w:val="both"/>
        <w:rPr>
          <w:rFonts w:ascii="Times New Roman" w:hAnsi="Times New Roman"/>
          <w:sz w:val="24"/>
          <w:szCs w:val="24"/>
        </w:rPr>
      </w:pPr>
      <w:r w:rsidRPr="00BD5ED9">
        <w:rPr>
          <w:rFonts w:ascii="Times New Roman" w:eastAsia="Times New Roman" w:hAnsi="Times New Roman"/>
          <w:b/>
          <w:bCs/>
          <w:sz w:val="24"/>
          <w:szCs w:val="24"/>
        </w:rPr>
        <w:lastRenderedPageBreak/>
        <w:t>Maitinimo reikalavimai</w:t>
      </w:r>
      <w:r w:rsidR="00814E0C" w:rsidRPr="00BD5ED9">
        <w:rPr>
          <w:rFonts w:ascii="Times New Roman" w:eastAsia="Times New Roman" w:hAnsi="Times New Roman"/>
          <w:b/>
          <w:bCs/>
          <w:sz w:val="24"/>
          <w:szCs w:val="24"/>
        </w:rPr>
        <w:t>:</w:t>
      </w:r>
      <w:r w:rsidR="00814E0C" w:rsidRPr="00CE0C59">
        <w:rPr>
          <w:rFonts w:ascii="Times New Roman" w:eastAsia="Times New Roman" w:hAnsi="Times New Roman"/>
          <w:sz w:val="24"/>
          <w:szCs w:val="24"/>
        </w:rPr>
        <w:t xml:space="preserve"> m</w:t>
      </w:r>
      <w:r w:rsidR="00F959A8" w:rsidRPr="00CE0C59">
        <w:rPr>
          <w:rFonts w:ascii="Times New Roman" w:eastAsia="Times New Roman" w:hAnsi="Times New Roman"/>
          <w:sz w:val="24"/>
          <w:szCs w:val="24"/>
        </w:rPr>
        <w:t xml:space="preserve">aitinimas </w:t>
      </w:r>
      <w:proofErr w:type="spellStart"/>
      <w:r w:rsidR="00F959A8" w:rsidRPr="00CE0C59">
        <w:rPr>
          <w:rFonts w:ascii="Times New Roman" w:eastAsia="Times New Roman" w:hAnsi="Times New Roman"/>
          <w:sz w:val="24"/>
          <w:szCs w:val="24"/>
        </w:rPr>
        <w:t>furšetinis</w:t>
      </w:r>
      <w:proofErr w:type="spellEnd"/>
      <w:r w:rsidR="00F959A8" w:rsidRPr="00CE0C59">
        <w:rPr>
          <w:rFonts w:ascii="Times New Roman" w:eastAsia="Times New Roman" w:hAnsi="Times New Roman"/>
          <w:sz w:val="24"/>
          <w:szCs w:val="24"/>
        </w:rPr>
        <w:t>, su šaltais ir karštais užkandžiais, gėrimais</w:t>
      </w:r>
      <w:r w:rsidR="00E11F4B" w:rsidRPr="00CE0C59">
        <w:rPr>
          <w:rFonts w:ascii="Times New Roman" w:eastAsia="Times New Roman" w:hAnsi="Times New Roman"/>
          <w:sz w:val="24"/>
          <w:szCs w:val="24"/>
        </w:rPr>
        <w:t>.</w:t>
      </w:r>
      <w:r w:rsidR="00814E0C" w:rsidRPr="00CE0C59">
        <w:rPr>
          <w:rFonts w:ascii="Times New Roman" w:eastAsia="Times New Roman" w:hAnsi="Times New Roman"/>
          <w:sz w:val="24"/>
          <w:szCs w:val="24"/>
        </w:rPr>
        <w:t xml:space="preserve"> </w:t>
      </w:r>
      <w:r w:rsidR="00503893" w:rsidRPr="00CE0C59">
        <w:rPr>
          <w:rFonts w:ascii="Times New Roman" w:eastAsia="Times New Roman" w:hAnsi="Times New Roman"/>
          <w:sz w:val="24"/>
          <w:szCs w:val="24"/>
        </w:rPr>
        <w:t>Maitinim</w:t>
      </w:r>
      <w:r w:rsidR="007603A3" w:rsidRPr="00CE0C59">
        <w:rPr>
          <w:rFonts w:ascii="Times New Roman" w:eastAsia="Times New Roman" w:hAnsi="Times New Roman"/>
          <w:sz w:val="24"/>
          <w:szCs w:val="24"/>
        </w:rPr>
        <w:t>o</w:t>
      </w:r>
      <w:r w:rsidR="00503893" w:rsidRPr="00CE0C59">
        <w:rPr>
          <w:rFonts w:ascii="Times New Roman" w:eastAsia="Times New Roman" w:hAnsi="Times New Roman"/>
          <w:sz w:val="24"/>
          <w:szCs w:val="24"/>
        </w:rPr>
        <w:t xml:space="preserve"> pateikimas bei meniu parinkimas turi atliepti tvarumo principus. </w:t>
      </w:r>
    </w:p>
    <w:p w14:paraId="3602057C" w14:textId="12F95A3F" w:rsidR="00251990" w:rsidRPr="00CE0C59" w:rsidRDefault="004F44DC" w:rsidP="00CE0C59">
      <w:pPr>
        <w:ind w:firstLine="567"/>
        <w:jc w:val="both"/>
        <w:rPr>
          <w:rFonts w:ascii="Times New Roman" w:eastAsia="Times New Roman" w:hAnsi="Times New Roman"/>
          <w:sz w:val="24"/>
          <w:szCs w:val="24"/>
        </w:rPr>
      </w:pPr>
      <w:r w:rsidRPr="00225AD2">
        <w:rPr>
          <w:rFonts w:ascii="Times New Roman" w:eastAsia="Times New Roman" w:hAnsi="Times New Roman"/>
          <w:b/>
          <w:bCs/>
          <w:sz w:val="24"/>
          <w:szCs w:val="24"/>
        </w:rPr>
        <w:t>Tvarumo iniciatyvos</w:t>
      </w:r>
      <w:r w:rsidRPr="00CE0C59">
        <w:rPr>
          <w:rFonts w:ascii="Times New Roman" w:eastAsia="Times New Roman" w:hAnsi="Times New Roman"/>
          <w:sz w:val="24"/>
          <w:szCs w:val="24"/>
        </w:rPr>
        <w:t xml:space="preserve">: </w:t>
      </w:r>
      <w:r w:rsidR="007603A3" w:rsidRPr="00CE0C59">
        <w:rPr>
          <w:rFonts w:ascii="Times New Roman" w:eastAsia="Times New Roman" w:hAnsi="Times New Roman"/>
          <w:sz w:val="24"/>
          <w:szCs w:val="24"/>
        </w:rPr>
        <w:t>p</w:t>
      </w:r>
      <w:r w:rsidRPr="00CE0C59">
        <w:rPr>
          <w:rFonts w:ascii="Times New Roman" w:eastAsia="Times New Roman" w:hAnsi="Times New Roman"/>
          <w:sz w:val="24"/>
          <w:szCs w:val="24"/>
        </w:rPr>
        <w:t>ateikite pasiūlymus dėl kitų tvarumo iniciatyvų</w:t>
      </w:r>
      <w:r w:rsidR="007603A3" w:rsidRPr="00CE0C59">
        <w:rPr>
          <w:rFonts w:ascii="Times New Roman" w:eastAsia="Times New Roman" w:hAnsi="Times New Roman"/>
          <w:sz w:val="24"/>
          <w:szCs w:val="24"/>
        </w:rPr>
        <w:t xml:space="preserve"> ir </w:t>
      </w:r>
      <w:r w:rsidR="00251990" w:rsidRPr="00CE0C59">
        <w:rPr>
          <w:rFonts w:ascii="Times New Roman" w:eastAsia="Times New Roman" w:hAnsi="Times New Roman"/>
          <w:sz w:val="24"/>
          <w:szCs w:val="24"/>
        </w:rPr>
        <w:t>sprendimus kaip juos integruos</w:t>
      </w:r>
      <w:r w:rsidR="007603A3" w:rsidRPr="00CE0C59">
        <w:rPr>
          <w:rFonts w:ascii="Times New Roman" w:eastAsia="Times New Roman" w:hAnsi="Times New Roman"/>
          <w:sz w:val="24"/>
          <w:szCs w:val="24"/>
        </w:rPr>
        <w:t>ite</w:t>
      </w:r>
      <w:r w:rsidR="00251990" w:rsidRPr="00CE0C59">
        <w:rPr>
          <w:rFonts w:ascii="Times New Roman" w:eastAsia="Times New Roman" w:hAnsi="Times New Roman"/>
          <w:sz w:val="24"/>
          <w:szCs w:val="24"/>
        </w:rPr>
        <w:t xml:space="preserve"> teikiant paslaugas.</w:t>
      </w:r>
    </w:p>
    <w:p w14:paraId="1901B996" w14:textId="54A88F9D" w:rsidR="0081298B" w:rsidRDefault="0081298B" w:rsidP="0081298B">
      <w:pPr>
        <w:tabs>
          <w:tab w:val="left" w:pos="252"/>
        </w:tabs>
        <w:ind w:firstLine="567"/>
        <w:jc w:val="both"/>
        <w:rPr>
          <w:rFonts w:ascii="Times New Roman" w:eastAsia="SimSun" w:hAnsi="Times New Roman"/>
          <w:sz w:val="24"/>
          <w:szCs w:val="24"/>
        </w:rPr>
      </w:pPr>
      <w:r w:rsidRPr="0081298B">
        <w:rPr>
          <w:rFonts w:ascii="Times New Roman" w:eastAsia="SimSun" w:hAnsi="Times New Roman"/>
          <w:b/>
          <w:bCs/>
          <w:sz w:val="24"/>
          <w:szCs w:val="24"/>
        </w:rPr>
        <w:t>Renginiui numatytas biudžetas</w:t>
      </w:r>
      <w:r w:rsidRPr="007603A3">
        <w:rPr>
          <w:rFonts w:ascii="Times New Roman" w:eastAsia="SimSun" w:hAnsi="Times New Roman"/>
          <w:sz w:val="24"/>
          <w:szCs w:val="24"/>
        </w:rPr>
        <w:t xml:space="preserve"> – 1</w:t>
      </w:r>
      <w:r w:rsidR="00D53482">
        <w:rPr>
          <w:rFonts w:ascii="Times New Roman" w:eastAsia="SimSun" w:hAnsi="Times New Roman"/>
          <w:sz w:val="24"/>
          <w:szCs w:val="24"/>
        </w:rPr>
        <w:t>8</w:t>
      </w:r>
      <w:r w:rsidRPr="007603A3">
        <w:rPr>
          <w:rFonts w:ascii="Times New Roman" w:eastAsia="SimSun" w:hAnsi="Times New Roman"/>
          <w:sz w:val="24"/>
          <w:szCs w:val="24"/>
        </w:rPr>
        <w:t xml:space="preserve">0 000,00 Eur </w:t>
      </w:r>
      <w:r w:rsidR="00D53482">
        <w:rPr>
          <w:rFonts w:ascii="Times New Roman" w:eastAsia="SimSun" w:hAnsi="Times New Roman"/>
          <w:sz w:val="24"/>
          <w:szCs w:val="24"/>
        </w:rPr>
        <w:t>įskaitant visus mokesčius</w:t>
      </w:r>
      <w:r w:rsidRPr="007603A3">
        <w:rPr>
          <w:rFonts w:ascii="Times New Roman" w:eastAsia="SimSun" w:hAnsi="Times New Roman"/>
          <w:sz w:val="24"/>
          <w:szCs w:val="24"/>
        </w:rPr>
        <w:t xml:space="preserve">. </w:t>
      </w:r>
    </w:p>
    <w:p w14:paraId="79D8DB17" w14:textId="77777777" w:rsidR="00BD5ED9" w:rsidRPr="007603A3" w:rsidRDefault="00BD5ED9" w:rsidP="0081298B">
      <w:pPr>
        <w:tabs>
          <w:tab w:val="left" w:pos="252"/>
        </w:tabs>
        <w:ind w:firstLine="567"/>
        <w:jc w:val="both"/>
        <w:rPr>
          <w:rFonts w:ascii="Times New Roman" w:eastAsia="SimSun" w:hAnsi="Times New Roman"/>
          <w:sz w:val="24"/>
          <w:szCs w:val="24"/>
        </w:rPr>
      </w:pPr>
    </w:p>
    <w:p w14:paraId="52871713" w14:textId="7F723E45" w:rsidR="004F44DC" w:rsidRPr="00B77D90" w:rsidRDefault="00B77D90" w:rsidP="00B77D90">
      <w:pPr>
        <w:ind w:firstLine="567"/>
        <w:jc w:val="both"/>
        <w:rPr>
          <w:rFonts w:ascii="Times New Roman" w:eastAsia="Times New Roman" w:hAnsi="Times New Roman"/>
          <w:b/>
          <w:bCs/>
          <w:sz w:val="24"/>
          <w:szCs w:val="20"/>
          <w:u w:val="single"/>
        </w:rPr>
      </w:pPr>
      <w:r w:rsidRPr="00B77D90">
        <w:rPr>
          <w:rFonts w:ascii="Times New Roman" w:eastAsia="Times New Roman" w:hAnsi="Times New Roman"/>
          <w:b/>
          <w:bCs/>
          <w:sz w:val="24"/>
          <w:szCs w:val="24"/>
          <w:u w:val="single"/>
          <w:lang w:eastAsia="lt-LT"/>
        </w:rPr>
        <w:t xml:space="preserve">Pirmo renginio organizavimo užduočiai teikiamo pasiūlymo sudėtis </w:t>
      </w:r>
      <w:r>
        <w:rPr>
          <w:rFonts w:ascii="Times New Roman" w:eastAsia="Times New Roman" w:hAnsi="Times New Roman"/>
          <w:b/>
          <w:bCs/>
          <w:sz w:val="24"/>
          <w:szCs w:val="24"/>
          <w:u w:val="single"/>
          <w:lang w:eastAsia="lt-LT"/>
        </w:rPr>
        <w:t xml:space="preserve">pagal aukščiau pateiktus reikalavimus renginiui </w:t>
      </w:r>
      <w:r w:rsidRPr="00B77D90">
        <w:rPr>
          <w:rFonts w:ascii="Times New Roman" w:eastAsia="Times New Roman" w:hAnsi="Times New Roman"/>
          <w:b/>
          <w:bCs/>
          <w:sz w:val="24"/>
          <w:szCs w:val="24"/>
          <w:u w:val="single"/>
          <w:lang w:eastAsia="lt-LT"/>
        </w:rPr>
        <w:t>nurodyta konkurso sąlygų 6</w:t>
      </w:r>
      <w:r w:rsidR="00E17427">
        <w:rPr>
          <w:rFonts w:ascii="Times New Roman" w:eastAsia="Times New Roman" w:hAnsi="Times New Roman"/>
          <w:b/>
          <w:bCs/>
          <w:sz w:val="24"/>
          <w:szCs w:val="24"/>
          <w:u w:val="single"/>
          <w:lang w:eastAsia="lt-LT"/>
        </w:rPr>
        <w:t>7</w:t>
      </w:r>
      <w:r w:rsidRPr="00B77D90">
        <w:rPr>
          <w:rFonts w:ascii="Times New Roman" w:eastAsia="Times New Roman" w:hAnsi="Times New Roman"/>
          <w:b/>
          <w:bCs/>
          <w:sz w:val="24"/>
          <w:szCs w:val="24"/>
          <w:u w:val="single"/>
          <w:lang w:eastAsia="lt-LT"/>
        </w:rPr>
        <w:t>.1 punkte.</w:t>
      </w:r>
    </w:p>
    <w:p w14:paraId="1C9991D6" w14:textId="77777777" w:rsidR="004F44DC" w:rsidRDefault="004F44DC" w:rsidP="00814E0C">
      <w:pPr>
        <w:tabs>
          <w:tab w:val="left" w:pos="851"/>
        </w:tabs>
        <w:jc w:val="both"/>
      </w:pPr>
    </w:p>
    <w:p w14:paraId="31AC1A13" w14:textId="77777777" w:rsidR="00B77D90" w:rsidRPr="00814E0C" w:rsidRDefault="00B77D90" w:rsidP="00814E0C">
      <w:pPr>
        <w:tabs>
          <w:tab w:val="left" w:pos="851"/>
        </w:tabs>
        <w:jc w:val="both"/>
      </w:pPr>
    </w:p>
    <w:p w14:paraId="11718EF7" w14:textId="43FE7222" w:rsidR="00665169" w:rsidRPr="00BC54A7" w:rsidRDefault="00270CBA" w:rsidP="00665169">
      <w:pPr>
        <w:pStyle w:val="Sraopastraipa"/>
        <w:numPr>
          <w:ilvl w:val="0"/>
          <w:numId w:val="86"/>
        </w:numPr>
        <w:jc w:val="both"/>
        <w:rPr>
          <w:rFonts w:ascii="Times New Roman" w:eastAsia="Times New Roman" w:hAnsi="Times New Roman"/>
          <w:b/>
          <w:bCs/>
          <w:sz w:val="24"/>
          <w:szCs w:val="24"/>
          <w:u w:val="single"/>
          <w:lang w:eastAsia="lt-LT"/>
        </w:rPr>
      </w:pPr>
      <w:r>
        <w:rPr>
          <w:rFonts w:ascii="Times New Roman" w:eastAsia="Times New Roman" w:hAnsi="Times New Roman"/>
          <w:b/>
          <w:bCs/>
          <w:sz w:val="24"/>
          <w:szCs w:val="24"/>
          <w:u w:val="single"/>
          <w:lang w:eastAsia="lt-LT"/>
        </w:rPr>
        <w:t>A</w:t>
      </w:r>
      <w:r w:rsidR="00665169">
        <w:rPr>
          <w:rFonts w:ascii="Times New Roman" w:eastAsia="Times New Roman" w:hAnsi="Times New Roman"/>
          <w:b/>
          <w:bCs/>
          <w:sz w:val="24"/>
          <w:szCs w:val="24"/>
          <w:u w:val="single"/>
          <w:lang w:eastAsia="lt-LT"/>
        </w:rPr>
        <w:t>ntro</w:t>
      </w:r>
      <w:r w:rsidR="00665169" w:rsidRPr="00BC54A7">
        <w:rPr>
          <w:rFonts w:ascii="Times New Roman" w:eastAsia="Times New Roman" w:hAnsi="Times New Roman"/>
          <w:b/>
          <w:bCs/>
          <w:sz w:val="24"/>
          <w:szCs w:val="24"/>
          <w:u w:val="single"/>
          <w:lang w:eastAsia="lt-LT"/>
        </w:rPr>
        <w:t xml:space="preserve"> rengin</w:t>
      </w:r>
      <w:r w:rsidR="00665169">
        <w:rPr>
          <w:rFonts w:ascii="Times New Roman" w:eastAsia="Times New Roman" w:hAnsi="Times New Roman"/>
          <w:b/>
          <w:bCs/>
          <w:sz w:val="24"/>
          <w:szCs w:val="24"/>
          <w:u w:val="single"/>
          <w:lang w:eastAsia="lt-LT"/>
        </w:rPr>
        <w:t>io organizavim</w:t>
      </w:r>
      <w:r>
        <w:rPr>
          <w:rFonts w:ascii="Times New Roman" w:eastAsia="Times New Roman" w:hAnsi="Times New Roman"/>
          <w:b/>
          <w:bCs/>
          <w:sz w:val="24"/>
          <w:szCs w:val="24"/>
          <w:u w:val="single"/>
          <w:lang w:eastAsia="lt-LT"/>
        </w:rPr>
        <w:t>o užduoties parengimo reikalavimai</w:t>
      </w:r>
      <w:r w:rsidR="00665169" w:rsidRPr="00BC54A7">
        <w:rPr>
          <w:rFonts w:ascii="Times New Roman" w:eastAsia="Times New Roman" w:hAnsi="Times New Roman"/>
          <w:b/>
          <w:bCs/>
          <w:sz w:val="24"/>
          <w:szCs w:val="24"/>
          <w:u w:val="single"/>
          <w:lang w:eastAsia="lt-LT"/>
        </w:rPr>
        <w:t>:</w:t>
      </w:r>
    </w:p>
    <w:p w14:paraId="0264ABAD" w14:textId="77777777" w:rsidR="00F959A8" w:rsidRDefault="00F959A8" w:rsidP="00F959A8">
      <w:pPr>
        <w:spacing w:line="276" w:lineRule="auto"/>
        <w:jc w:val="both"/>
        <w:rPr>
          <w:rFonts w:ascii="Times New Roman" w:eastAsia="Times New Roman" w:hAnsi="Times New Roman"/>
          <w:b/>
          <w:bCs/>
          <w:sz w:val="24"/>
          <w:szCs w:val="24"/>
          <w:u w:val="single"/>
          <w:lang w:eastAsia="lt-LT"/>
        </w:rPr>
      </w:pPr>
    </w:p>
    <w:p w14:paraId="194FDB35" w14:textId="797E3AD1" w:rsidR="00F959A8" w:rsidRPr="00665169" w:rsidRDefault="00F959A8" w:rsidP="00F959A8">
      <w:pPr>
        <w:spacing w:line="276" w:lineRule="auto"/>
        <w:jc w:val="both"/>
        <w:rPr>
          <w:rFonts w:ascii="Times New Roman" w:eastAsia="SimSun" w:hAnsi="Times New Roman"/>
          <w:strike/>
          <w:sz w:val="24"/>
          <w:szCs w:val="24"/>
        </w:rPr>
      </w:pPr>
      <w:r w:rsidRPr="00665169">
        <w:rPr>
          <w:rFonts w:ascii="Times New Roman" w:eastAsia="Times New Roman" w:hAnsi="Times New Roman"/>
          <w:b/>
          <w:bCs/>
          <w:sz w:val="24"/>
          <w:szCs w:val="24"/>
          <w:lang w:eastAsia="lt-LT"/>
        </w:rPr>
        <w:t>Renginio pavadinimas</w:t>
      </w:r>
      <w:r w:rsidRPr="006D472B">
        <w:rPr>
          <w:rFonts w:ascii="Times New Roman" w:eastAsia="Times New Roman" w:hAnsi="Times New Roman"/>
          <w:sz w:val="24"/>
          <w:szCs w:val="24"/>
          <w:lang w:eastAsia="lt-LT"/>
        </w:rPr>
        <w:t xml:space="preserve"> </w:t>
      </w:r>
      <w:r w:rsidRPr="006D472B">
        <w:rPr>
          <w:rFonts w:ascii="Times New Roman" w:eastAsia="SimSun" w:hAnsi="Times New Roman"/>
          <w:sz w:val="24"/>
          <w:szCs w:val="24"/>
        </w:rPr>
        <w:t xml:space="preserve">– </w:t>
      </w:r>
      <w:bookmarkStart w:id="96" w:name="_Hlk188530092"/>
      <w:r w:rsidR="006D472B">
        <w:rPr>
          <w:rFonts w:ascii="Times New Roman" w:eastAsia="SimSun" w:hAnsi="Times New Roman"/>
          <w:sz w:val="24"/>
          <w:szCs w:val="24"/>
        </w:rPr>
        <w:t>„Vilnius – Europos žalioji sostinė 2025“</w:t>
      </w:r>
      <w:bookmarkEnd w:id="96"/>
      <w:r w:rsidR="00665169">
        <w:rPr>
          <w:rFonts w:ascii="Times New Roman" w:eastAsia="SimSun" w:hAnsi="Times New Roman"/>
          <w:sz w:val="24"/>
          <w:szCs w:val="24"/>
        </w:rPr>
        <w:t xml:space="preserve">. </w:t>
      </w:r>
      <w:r w:rsidR="00AD21D0">
        <w:rPr>
          <w:rFonts w:ascii="Times New Roman" w:eastAsia="SimSun" w:hAnsi="Times New Roman"/>
          <w:sz w:val="24"/>
          <w:szCs w:val="24"/>
        </w:rPr>
        <w:t>Tvarumo festivalis</w:t>
      </w:r>
      <w:r w:rsidR="00665169">
        <w:rPr>
          <w:rFonts w:ascii="Times New Roman" w:eastAsia="SimSun" w:hAnsi="Times New Roman"/>
          <w:sz w:val="24"/>
          <w:szCs w:val="24"/>
        </w:rPr>
        <w:t>.</w:t>
      </w:r>
    </w:p>
    <w:p w14:paraId="3B0F025B" w14:textId="50D0841D" w:rsidR="00F959A8" w:rsidRDefault="00F959A8" w:rsidP="00F959A8">
      <w:pPr>
        <w:tabs>
          <w:tab w:val="left" w:pos="252"/>
        </w:tabs>
        <w:ind w:right="175"/>
        <w:jc w:val="both"/>
        <w:rPr>
          <w:rFonts w:ascii="Times New Roman" w:eastAsia="SimSun" w:hAnsi="Times New Roman"/>
          <w:sz w:val="24"/>
          <w:szCs w:val="24"/>
        </w:rPr>
      </w:pPr>
      <w:r w:rsidRPr="00665169">
        <w:rPr>
          <w:rFonts w:ascii="Times New Roman" w:eastAsia="SimSun" w:hAnsi="Times New Roman"/>
          <w:b/>
          <w:bCs/>
          <w:sz w:val="24"/>
          <w:szCs w:val="24"/>
        </w:rPr>
        <w:t>Renginio tikslas</w:t>
      </w:r>
      <w:r w:rsidRPr="006D472B">
        <w:rPr>
          <w:rFonts w:ascii="Times New Roman" w:eastAsia="SimSun" w:hAnsi="Times New Roman"/>
          <w:sz w:val="24"/>
          <w:szCs w:val="24"/>
        </w:rPr>
        <w:t xml:space="preserve"> – </w:t>
      </w:r>
      <w:r w:rsidR="00BD5ED9">
        <w:rPr>
          <w:rFonts w:ascii="Times New Roman" w:eastAsia="SimSun" w:hAnsi="Times New Roman"/>
          <w:sz w:val="24"/>
          <w:szCs w:val="24"/>
        </w:rPr>
        <w:t xml:space="preserve">pristatyti </w:t>
      </w:r>
      <w:r w:rsidR="006D472B" w:rsidRPr="006D472B">
        <w:rPr>
          <w:rFonts w:ascii="Times New Roman" w:eastAsia="SimSun" w:hAnsi="Times New Roman"/>
          <w:sz w:val="24"/>
          <w:szCs w:val="24"/>
        </w:rPr>
        <w:t>Vilniaus</w:t>
      </w:r>
      <w:r w:rsidR="00665169">
        <w:rPr>
          <w:rFonts w:ascii="Times New Roman" w:eastAsia="SimSun" w:hAnsi="Times New Roman"/>
          <w:sz w:val="24"/>
          <w:szCs w:val="24"/>
        </w:rPr>
        <w:t xml:space="preserve"> </w:t>
      </w:r>
      <w:r w:rsidR="00DB2F34">
        <w:rPr>
          <w:rFonts w:ascii="Times New Roman" w:eastAsia="SimSun" w:hAnsi="Times New Roman"/>
          <w:sz w:val="24"/>
          <w:szCs w:val="24"/>
        </w:rPr>
        <w:t>miesto bendruomenių</w:t>
      </w:r>
      <w:r w:rsidR="00AD21D0">
        <w:rPr>
          <w:rFonts w:ascii="Times New Roman" w:eastAsia="SimSun" w:hAnsi="Times New Roman"/>
          <w:sz w:val="24"/>
          <w:szCs w:val="24"/>
        </w:rPr>
        <w:t>, įmon</w:t>
      </w:r>
      <w:r w:rsidR="00BD5ED9">
        <w:rPr>
          <w:rFonts w:ascii="Times New Roman" w:eastAsia="SimSun" w:hAnsi="Times New Roman"/>
          <w:sz w:val="24"/>
          <w:szCs w:val="24"/>
        </w:rPr>
        <w:t>ių</w:t>
      </w:r>
      <w:r w:rsidR="00AD21D0">
        <w:rPr>
          <w:rFonts w:ascii="Times New Roman" w:eastAsia="SimSun" w:hAnsi="Times New Roman"/>
          <w:sz w:val="24"/>
          <w:szCs w:val="24"/>
        </w:rPr>
        <w:t>, įvairi</w:t>
      </w:r>
      <w:r w:rsidR="00BD5ED9">
        <w:rPr>
          <w:rFonts w:ascii="Times New Roman" w:eastAsia="SimSun" w:hAnsi="Times New Roman"/>
          <w:sz w:val="24"/>
          <w:szCs w:val="24"/>
        </w:rPr>
        <w:t>ų</w:t>
      </w:r>
      <w:r w:rsidR="00AD21D0">
        <w:rPr>
          <w:rFonts w:ascii="Times New Roman" w:eastAsia="SimSun" w:hAnsi="Times New Roman"/>
          <w:sz w:val="24"/>
          <w:szCs w:val="24"/>
        </w:rPr>
        <w:t xml:space="preserve"> organizacij</w:t>
      </w:r>
      <w:r w:rsidR="00BD5ED9">
        <w:rPr>
          <w:rFonts w:ascii="Times New Roman" w:eastAsia="SimSun" w:hAnsi="Times New Roman"/>
          <w:sz w:val="24"/>
          <w:szCs w:val="24"/>
        </w:rPr>
        <w:t>ų</w:t>
      </w:r>
      <w:r w:rsidR="00AD21D0">
        <w:rPr>
          <w:rFonts w:ascii="Times New Roman" w:eastAsia="SimSun" w:hAnsi="Times New Roman"/>
          <w:sz w:val="24"/>
          <w:szCs w:val="24"/>
        </w:rPr>
        <w:t xml:space="preserve"> ir kt. tvarias veiklas, pabendrauti, pasidalinti idėjomis</w:t>
      </w:r>
      <w:r w:rsidR="00665169">
        <w:rPr>
          <w:rFonts w:ascii="Times New Roman" w:eastAsia="SimSun" w:hAnsi="Times New Roman"/>
          <w:sz w:val="24"/>
          <w:szCs w:val="24"/>
        </w:rPr>
        <w:t>.</w:t>
      </w:r>
      <w:r w:rsidR="00AD21D0">
        <w:rPr>
          <w:rFonts w:ascii="Times New Roman" w:eastAsia="SimSun" w:hAnsi="Times New Roman"/>
          <w:sz w:val="24"/>
          <w:szCs w:val="24"/>
        </w:rPr>
        <w:t xml:space="preserve"> </w:t>
      </w:r>
      <w:r w:rsidR="003629DC">
        <w:rPr>
          <w:rFonts w:ascii="Times New Roman" w:eastAsia="SimSun" w:hAnsi="Times New Roman"/>
          <w:sz w:val="24"/>
          <w:szCs w:val="24"/>
        </w:rPr>
        <w:t>Renginio metu taip pat vyk</w:t>
      </w:r>
      <w:r w:rsidR="00BF7EFE">
        <w:rPr>
          <w:rFonts w:ascii="Times New Roman" w:eastAsia="SimSun" w:hAnsi="Times New Roman"/>
          <w:sz w:val="24"/>
          <w:szCs w:val="24"/>
        </w:rPr>
        <w:t>s</w:t>
      </w:r>
      <w:r w:rsidR="003629DC">
        <w:rPr>
          <w:rFonts w:ascii="Times New Roman" w:eastAsia="SimSun" w:hAnsi="Times New Roman"/>
          <w:sz w:val="24"/>
          <w:szCs w:val="24"/>
        </w:rPr>
        <w:t xml:space="preserve"> bendruomenių piknikas ir edukacijos apie aplinkai palankų maistą bei maisto nešvaistymą.</w:t>
      </w:r>
    </w:p>
    <w:p w14:paraId="1FD0BEF9" w14:textId="7948FE6F" w:rsidR="00665169" w:rsidRDefault="00665169" w:rsidP="00F959A8">
      <w:pPr>
        <w:tabs>
          <w:tab w:val="left" w:pos="252"/>
        </w:tabs>
        <w:ind w:right="175"/>
        <w:jc w:val="both"/>
        <w:rPr>
          <w:rFonts w:ascii="Times New Roman" w:eastAsia="SimSun" w:hAnsi="Times New Roman"/>
          <w:sz w:val="24"/>
          <w:szCs w:val="24"/>
        </w:rPr>
      </w:pPr>
      <w:r w:rsidRPr="00FC3AEE">
        <w:rPr>
          <w:rFonts w:ascii="Times New Roman" w:eastAsia="SimSun" w:hAnsi="Times New Roman"/>
          <w:b/>
          <w:bCs/>
          <w:sz w:val="24"/>
          <w:szCs w:val="24"/>
        </w:rPr>
        <w:t>Renginio uždaviniai</w:t>
      </w:r>
      <w:r w:rsidRPr="006D472B">
        <w:rPr>
          <w:rFonts w:ascii="Times New Roman" w:eastAsia="SimSun" w:hAnsi="Times New Roman"/>
          <w:sz w:val="24"/>
          <w:szCs w:val="24"/>
        </w:rPr>
        <w:t xml:space="preserve"> – renginio programa turi būti pritaikyta visoms miesto gyventojų amžiaus grupėms, </w:t>
      </w:r>
      <w:r w:rsidR="00FC3AEE">
        <w:rPr>
          <w:rFonts w:ascii="Times New Roman" w:eastAsia="SimSun" w:hAnsi="Times New Roman"/>
          <w:sz w:val="24"/>
          <w:szCs w:val="24"/>
        </w:rPr>
        <w:t xml:space="preserve">siūlomos </w:t>
      </w:r>
      <w:r w:rsidRPr="006D472B">
        <w:rPr>
          <w:rFonts w:ascii="Times New Roman" w:eastAsia="SimSun" w:hAnsi="Times New Roman"/>
          <w:sz w:val="24"/>
          <w:szCs w:val="24"/>
        </w:rPr>
        <w:t xml:space="preserve">veiklos priderintos </w:t>
      </w:r>
      <w:r w:rsidRPr="00BD5ED9">
        <w:rPr>
          <w:rFonts w:ascii="Times New Roman" w:eastAsia="SimSun" w:hAnsi="Times New Roman"/>
          <w:sz w:val="24"/>
          <w:szCs w:val="24"/>
        </w:rPr>
        <w:t xml:space="preserve">prie </w:t>
      </w:r>
      <w:r w:rsidR="00BD5ED9" w:rsidRPr="00BD5ED9">
        <w:rPr>
          <w:rFonts w:ascii="Times New Roman" w:eastAsia="SimSun" w:hAnsi="Times New Roman"/>
          <w:sz w:val="24"/>
          <w:szCs w:val="24"/>
        </w:rPr>
        <w:t>vi</w:t>
      </w:r>
      <w:r w:rsidR="00BD5ED9">
        <w:rPr>
          <w:rFonts w:ascii="Times New Roman" w:eastAsia="SimSun" w:hAnsi="Times New Roman"/>
          <w:sz w:val="24"/>
          <w:szCs w:val="24"/>
        </w:rPr>
        <w:t>etos</w:t>
      </w:r>
      <w:r w:rsidRPr="006D472B">
        <w:rPr>
          <w:rFonts w:ascii="Times New Roman" w:eastAsia="SimSun" w:hAnsi="Times New Roman"/>
          <w:sz w:val="24"/>
          <w:szCs w:val="24"/>
        </w:rPr>
        <w:t xml:space="preserve"> galimybių ir oro sąlygų</w:t>
      </w:r>
      <w:r>
        <w:rPr>
          <w:rFonts w:ascii="Times New Roman" w:eastAsia="SimSun" w:hAnsi="Times New Roman"/>
          <w:sz w:val="24"/>
          <w:szCs w:val="24"/>
        </w:rPr>
        <w:t xml:space="preserve">, prieinamos judėjimo negalią turintiems asmenims. </w:t>
      </w:r>
    </w:p>
    <w:p w14:paraId="31963F4B" w14:textId="0055EB74" w:rsidR="0012285C" w:rsidRPr="006D472B" w:rsidRDefault="0012285C" w:rsidP="00F959A8">
      <w:pPr>
        <w:tabs>
          <w:tab w:val="left" w:pos="252"/>
        </w:tabs>
        <w:ind w:right="175"/>
        <w:jc w:val="both"/>
        <w:rPr>
          <w:rFonts w:ascii="Times New Roman" w:eastAsia="SimSun" w:hAnsi="Times New Roman"/>
          <w:sz w:val="24"/>
          <w:szCs w:val="24"/>
        </w:rPr>
      </w:pPr>
      <w:r w:rsidRPr="00BD5ED9">
        <w:rPr>
          <w:rFonts w:ascii="Times New Roman" w:eastAsia="SimSun" w:hAnsi="Times New Roman"/>
          <w:sz w:val="24"/>
          <w:szCs w:val="24"/>
        </w:rPr>
        <w:t>Aktyvios veiklos</w:t>
      </w:r>
      <w:r>
        <w:rPr>
          <w:rFonts w:ascii="Times New Roman" w:eastAsia="SimSun" w:hAnsi="Times New Roman"/>
          <w:sz w:val="24"/>
          <w:szCs w:val="24"/>
        </w:rPr>
        <w:t xml:space="preserve"> – pateikti ne mažiau kaip 3 galimas aktyvias veiklas, pritaikytas įvairaus amžiaus dalyviams. Veiklos turi būti susijusios su tvarumo puoselėjimu, gamtos pažinimu ir pan. </w:t>
      </w:r>
    </w:p>
    <w:p w14:paraId="49DA3ADE" w14:textId="1D14841B" w:rsidR="00F959A8" w:rsidRDefault="00F959A8" w:rsidP="00F959A8">
      <w:pPr>
        <w:tabs>
          <w:tab w:val="left" w:pos="252"/>
        </w:tabs>
        <w:ind w:right="175"/>
        <w:jc w:val="both"/>
        <w:rPr>
          <w:rFonts w:ascii="Times New Roman" w:eastAsia="SimSun" w:hAnsi="Times New Roman"/>
          <w:color w:val="0000FF"/>
          <w:sz w:val="24"/>
          <w:szCs w:val="24"/>
          <w:u w:val="single"/>
          <w:lang w:eastAsia="zh-CN"/>
        </w:rPr>
      </w:pPr>
      <w:r w:rsidRPr="006D472B">
        <w:rPr>
          <w:rFonts w:ascii="Times New Roman" w:eastAsia="SimSun" w:hAnsi="Times New Roman"/>
          <w:sz w:val="24"/>
          <w:szCs w:val="24"/>
        </w:rPr>
        <w:t xml:space="preserve">Informacija apie „Vilnius – Europos žalioji sostinė 2025“: </w:t>
      </w:r>
      <w:hyperlink r:id="rId32" w:history="1">
        <w:r w:rsidRPr="006D472B">
          <w:rPr>
            <w:rFonts w:ascii="Times New Roman" w:eastAsia="SimSun" w:hAnsi="Times New Roman"/>
            <w:color w:val="0000FF"/>
            <w:sz w:val="24"/>
            <w:szCs w:val="24"/>
            <w:u w:val="single"/>
            <w:lang w:eastAsia="zh-CN"/>
          </w:rPr>
          <w:t>www.zaliasvilnius.lt</w:t>
        </w:r>
      </w:hyperlink>
      <w:r w:rsidRPr="006D472B">
        <w:rPr>
          <w:rFonts w:ascii="Times New Roman" w:eastAsia="SimSun" w:hAnsi="Times New Roman"/>
          <w:color w:val="0000FF"/>
          <w:sz w:val="24"/>
          <w:szCs w:val="24"/>
          <w:u w:val="single"/>
          <w:lang w:eastAsia="zh-CN"/>
        </w:rPr>
        <w:t xml:space="preserve"> </w:t>
      </w:r>
    </w:p>
    <w:p w14:paraId="078A2B0E" w14:textId="65042CDE" w:rsidR="00665169" w:rsidRDefault="00665169" w:rsidP="00665169">
      <w:pPr>
        <w:jc w:val="both"/>
        <w:rPr>
          <w:rFonts w:ascii="Times New Roman" w:eastAsia="SimSun" w:hAnsi="Times New Roman"/>
          <w:b/>
          <w:bCs/>
          <w:sz w:val="24"/>
          <w:szCs w:val="24"/>
        </w:rPr>
      </w:pPr>
      <w:r>
        <w:rPr>
          <w:rFonts w:ascii="Times New Roman" w:eastAsia="SimSun" w:hAnsi="Times New Roman"/>
          <w:b/>
          <w:bCs/>
          <w:sz w:val="24"/>
          <w:szCs w:val="24"/>
        </w:rPr>
        <w:t>Renginio aprašymas:</w:t>
      </w:r>
    </w:p>
    <w:p w14:paraId="1563D23A" w14:textId="55A1D4B6" w:rsidR="00FC3AEE" w:rsidRDefault="00FC3AEE" w:rsidP="00FC3AEE">
      <w:pPr>
        <w:tabs>
          <w:tab w:val="left" w:pos="252"/>
        </w:tabs>
        <w:ind w:right="175"/>
        <w:jc w:val="both"/>
        <w:rPr>
          <w:rFonts w:ascii="Times New Roman" w:eastAsia="SimSun" w:hAnsi="Times New Roman"/>
          <w:sz w:val="24"/>
          <w:szCs w:val="24"/>
        </w:rPr>
      </w:pPr>
      <w:r>
        <w:rPr>
          <w:rFonts w:ascii="Times New Roman" w:eastAsia="SimSun" w:hAnsi="Times New Roman"/>
          <w:sz w:val="24"/>
          <w:szCs w:val="24"/>
          <w:u w:val="single"/>
        </w:rPr>
        <w:t>D</w:t>
      </w:r>
      <w:r w:rsidRPr="006D472B">
        <w:rPr>
          <w:rFonts w:ascii="Times New Roman" w:eastAsia="SimSun" w:hAnsi="Times New Roman"/>
          <w:sz w:val="24"/>
          <w:szCs w:val="24"/>
          <w:u w:val="single"/>
        </w:rPr>
        <w:t>alyvių skaičius</w:t>
      </w:r>
      <w:r w:rsidRPr="006D472B">
        <w:rPr>
          <w:rFonts w:ascii="Times New Roman" w:eastAsia="SimSun" w:hAnsi="Times New Roman"/>
          <w:sz w:val="24"/>
          <w:szCs w:val="24"/>
        </w:rPr>
        <w:t xml:space="preserve"> – </w:t>
      </w:r>
      <w:r w:rsidRPr="00FC3AEE">
        <w:rPr>
          <w:rFonts w:ascii="Times New Roman" w:eastAsia="SimSun" w:hAnsi="Times New Roman"/>
          <w:sz w:val="24"/>
          <w:szCs w:val="24"/>
        </w:rPr>
        <w:t>ne mažiau kaip 3000</w:t>
      </w:r>
      <w:r w:rsidRPr="006D472B">
        <w:rPr>
          <w:rFonts w:ascii="Times New Roman" w:eastAsia="SimSun" w:hAnsi="Times New Roman"/>
          <w:sz w:val="24"/>
          <w:szCs w:val="24"/>
        </w:rPr>
        <w:t>.</w:t>
      </w:r>
    </w:p>
    <w:p w14:paraId="025B4DD7" w14:textId="76B02B52" w:rsidR="00FC3AEE" w:rsidRPr="00FC3AEE" w:rsidRDefault="00FC3AEE" w:rsidP="00FC3AEE">
      <w:pPr>
        <w:jc w:val="both"/>
        <w:rPr>
          <w:rFonts w:ascii="Times New Roman" w:eastAsia="Times New Roman" w:hAnsi="Times New Roman"/>
          <w:sz w:val="24"/>
          <w:szCs w:val="20"/>
        </w:rPr>
      </w:pPr>
      <w:r w:rsidRPr="00FC3AEE">
        <w:rPr>
          <w:rFonts w:ascii="Times New Roman" w:eastAsia="Times New Roman" w:hAnsi="Times New Roman"/>
          <w:sz w:val="24"/>
          <w:szCs w:val="20"/>
          <w:u w:val="single"/>
        </w:rPr>
        <w:t>Renginio kalba</w:t>
      </w:r>
      <w:r>
        <w:rPr>
          <w:rFonts w:ascii="Times New Roman" w:eastAsia="Times New Roman" w:hAnsi="Times New Roman"/>
          <w:sz w:val="24"/>
          <w:szCs w:val="20"/>
        </w:rPr>
        <w:t xml:space="preserve"> </w:t>
      </w:r>
      <w:r w:rsidRPr="006D472B">
        <w:rPr>
          <w:rFonts w:ascii="Times New Roman" w:eastAsia="SimSun" w:hAnsi="Times New Roman"/>
          <w:sz w:val="24"/>
          <w:szCs w:val="24"/>
        </w:rPr>
        <w:t>–</w:t>
      </w:r>
      <w:r>
        <w:rPr>
          <w:rFonts w:ascii="Times New Roman" w:eastAsia="Times New Roman" w:hAnsi="Times New Roman"/>
          <w:sz w:val="24"/>
          <w:szCs w:val="20"/>
        </w:rPr>
        <w:t xml:space="preserve"> </w:t>
      </w:r>
      <w:r w:rsidRPr="00FC3AEE">
        <w:rPr>
          <w:rFonts w:ascii="Times New Roman" w:eastAsia="Times New Roman" w:hAnsi="Times New Roman"/>
          <w:sz w:val="24"/>
          <w:szCs w:val="20"/>
        </w:rPr>
        <w:t>lietuvių</w:t>
      </w:r>
      <w:r>
        <w:rPr>
          <w:rFonts w:ascii="Times New Roman" w:eastAsia="Times New Roman" w:hAnsi="Times New Roman"/>
          <w:sz w:val="24"/>
          <w:szCs w:val="20"/>
        </w:rPr>
        <w:t>.</w:t>
      </w:r>
      <w:r w:rsidRPr="006D472B">
        <w:rPr>
          <w:rFonts w:ascii="Times New Roman" w:eastAsia="Times New Roman" w:hAnsi="Times New Roman"/>
          <w:sz w:val="24"/>
          <w:szCs w:val="20"/>
        </w:rPr>
        <w:t xml:space="preserve"> </w:t>
      </w:r>
    </w:p>
    <w:p w14:paraId="605FF1C0" w14:textId="5921A04C" w:rsidR="00665169" w:rsidRPr="00665169" w:rsidRDefault="00665169" w:rsidP="00665169">
      <w:pPr>
        <w:spacing w:line="276" w:lineRule="auto"/>
        <w:jc w:val="both"/>
        <w:rPr>
          <w:rFonts w:ascii="Times New Roman" w:eastAsia="Times New Roman" w:hAnsi="Times New Roman"/>
          <w:sz w:val="24"/>
          <w:szCs w:val="24"/>
          <w:lang w:eastAsia="lt-LT"/>
        </w:rPr>
      </w:pPr>
      <w:r w:rsidRPr="00FC3AEE">
        <w:rPr>
          <w:rFonts w:ascii="Times New Roman" w:eastAsia="SimSun" w:hAnsi="Times New Roman"/>
          <w:sz w:val="24"/>
          <w:szCs w:val="24"/>
          <w:u w:val="single"/>
        </w:rPr>
        <w:t>Renginio vieta</w:t>
      </w:r>
      <w:r w:rsidRPr="006D472B">
        <w:rPr>
          <w:rFonts w:ascii="Times New Roman" w:eastAsia="SimSun" w:hAnsi="Times New Roman"/>
          <w:sz w:val="24"/>
          <w:szCs w:val="24"/>
        </w:rPr>
        <w:t xml:space="preserve"> – </w:t>
      </w:r>
      <w:r>
        <w:rPr>
          <w:rFonts w:ascii="Times New Roman" w:eastAsia="SimSun" w:hAnsi="Times New Roman"/>
          <w:sz w:val="24"/>
          <w:szCs w:val="24"/>
        </w:rPr>
        <w:t>r</w:t>
      </w:r>
      <w:r w:rsidRPr="00F52425">
        <w:rPr>
          <w:rFonts w:ascii="Times New Roman" w:hAnsi="Times New Roman"/>
          <w:sz w:val="24"/>
          <w:szCs w:val="24"/>
        </w:rPr>
        <w:t xml:space="preserve">enginys </w:t>
      </w:r>
      <w:r w:rsidR="00FC3AEE">
        <w:rPr>
          <w:rFonts w:ascii="Times New Roman" w:hAnsi="Times New Roman"/>
          <w:sz w:val="24"/>
          <w:szCs w:val="24"/>
        </w:rPr>
        <w:t xml:space="preserve">turi būti </w:t>
      </w:r>
      <w:r w:rsidRPr="00F52425">
        <w:rPr>
          <w:rFonts w:ascii="Times New Roman" w:hAnsi="Times New Roman"/>
          <w:sz w:val="24"/>
          <w:szCs w:val="24"/>
        </w:rPr>
        <w:t>organizuojamas Vilniuje, viešoje vietoje</w:t>
      </w:r>
      <w:r>
        <w:rPr>
          <w:rFonts w:ascii="Times New Roman" w:hAnsi="Times New Roman"/>
          <w:sz w:val="24"/>
          <w:szCs w:val="24"/>
        </w:rPr>
        <w:t>,</w:t>
      </w:r>
      <w:r w:rsidRPr="00F52425">
        <w:rPr>
          <w:rFonts w:ascii="Times New Roman" w:hAnsi="Times New Roman"/>
          <w:sz w:val="24"/>
          <w:szCs w:val="24"/>
        </w:rPr>
        <w:t xml:space="preserve"> pritaikyt</w:t>
      </w:r>
      <w:r>
        <w:rPr>
          <w:rFonts w:ascii="Times New Roman" w:hAnsi="Times New Roman"/>
          <w:sz w:val="24"/>
          <w:szCs w:val="24"/>
        </w:rPr>
        <w:t xml:space="preserve">oje </w:t>
      </w:r>
      <w:r w:rsidRPr="00F52425">
        <w:rPr>
          <w:rFonts w:ascii="Times New Roman" w:hAnsi="Times New Roman"/>
          <w:sz w:val="24"/>
          <w:szCs w:val="24"/>
        </w:rPr>
        <w:t>neįgaliesiems</w:t>
      </w:r>
      <w:r w:rsidR="00FC3AEE">
        <w:rPr>
          <w:rFonts w:ascii="Times New Roman" w:hAnsi="Times New Roman"/>
          <w:sz w:val="24"/>
          <w:szCs w:val="24"/>
        </w:rPr>
        <w:t>.</w:t>
      </w:r>
    </w:p>
    <w:p w14:paraId="5411405F" w14:textId="640D06CF" w:rsidR="00F959A8" w:rsidRPr="006D472B" w:rsidRDefault="00665169" w:rsidP="00F959A8">
      <w:pPr>
        <w:tabs>
          <w:tab w:val="left" w:pos="252"/>
        </w:tabs>
        <w:ind w:right="175"/>
        <w:jc w:val="both"/>
        <w:rPr>
          <w:rFonts w:ascii="Times New Roman" w:eastAsia="SimSun" w:hAnsi="Times New Roman"/>
          <w:sz w:val="24"/>
          <w:szCs w:val="24"/>
        </w:rPr>
      </w:pPr>
      <w:r w:rsidRPr="00FC3AEE">
        <w:rPr>
          <w:rFonts w:ascii="Times New Roman" w:eastAsia="SimSun" w:hAnsi="Times New Roman"/>
          <w:sz w:val="24"/>
          <w:szCs w:val="24"/>
          <w:u w:val="single"/>
        </w:rPr>
        <w:t>Renginio data</w:t>
      </w:r>
      <w:r>
        <w:rPr>
          <w:rFonts w:ascii="Times New Roman" w:eastAsia="SimSun" w:hAnsi="Times New Roman"/>
          <w:sz w:val="24"/>
          <w:szCs w:val="24"/>
        </w:rPr>
        <w:t>: r</w:t>
      </w:r>
      <w:r w:rsidR="00F959A8" w:rsidRPr="006D472B">
        <w:rPr>
          <w:rFonts w:ascii="Times New Roman" w:eastAsia="SimSun" w:hAnsi="Times New Roman"/>
          <w:sz w:val="24"/>
          <w:szCs w:val="24"/>
        </w:rPr>
        <w:t xml:space="preserve">enginys planuojamas 2025 m. </w:t>
      </w:r>
      <w:r w:rsidR="00AD21D0">
        <w:rPr>
          <w:rFonts w:ascii="Times New Roman" w:eastAsia="SimSun" w:hAnsi="Times New Roman"/>
          <w:sz w:val="24"/>
          <w:szCs w:val="24"/>
        </w:rPr>
        <w:t>liepos</w:t>
      </w:r>
      <w:r w:rsidR="00DB2F34">
        <w:rPr>
          <w:rFonts w:ascii="Times New Roman" w:eastAsia="SimSun" w:hAnsi="Times New Roman"/>
          <w:sz w:val="24"/>
          <w:szCs w:val="24"/>
        </w:rPr>
        <w:t xml:space="preserve"> mėn. </w:t>
      </w:r>
      <w:r w:rsidR="00F959A8" w:rsidRPr="006D472B">
        <w:rPr>
          <w:rFonts w:ascii="Times New Roman" w:eastAsia="SimSun" w:hAnsi="Times New Roman"/>
          <w:sz w:val="24"/>
          <w:szCs w:val="24"/>
        </w:rPr>
        <w:t xml:space="preserve"> </w:t>
      </w:r>
    </w:p>
    <w:p w14:paraId="78B298D6" w14:textId="42CE969A" w:rsidR="00F959A8" w:rsidRDefault="00F959A8" w:rsidP="00F959A8">
      <w:pPr>
        <w:tabs>
          <w:tab w:val="left" w:pos="252"/>
        </w:tabs>
        <w:ind w:right="175"/>
        <w:jc w:val="both"/>
        <w:rPr>
          <w:rFonts w:ascii="Times New Roman" w:eastAsia="SimSun" w:hAnsi="Times New Roman"/>
          <w:sz w:val="24"/>
          <w:szCs w:val="24"/>
        </w:rPr>
      </w:pPr>
      <w:r w:rsidRPr="006D472B">
        <w:rPr>
          <w:rFonts w:ascii="Times New Roman" w:eastAsia="SimSun" w:hAnsi="Times New Roman"/>
          <w:sz w:val="24"/>
          <w:szCs w:val="24"/>
          <w:u w:val="single"/>
        </w:rPr>
        <w:t>Renginio trukmė</w:t>
      </w:r>
      <w:r w:rsidRPr="006D472B">
        <w:rPr>
          <w:rFonts w:ascii="Times New Roman" w:eastAsia="SimSun" w:hAnsi="Times New Roman"/>
          <w:sz w:val="24"/>
          <w:szCs w:val="24"/>
        </w:rPr>
        <w:t xml:space="preserve"> – </w:t>
      </w:r>
      <w:r w:rsidR="00AD21D0">
        <w:rPr>
          <w:rFonts w:ascii="Times New Roman" w:eastAsia="SimSun" w:hAnsi="Times New Roman"/>
          <w:sz w:val="24"/>
          <w:szCs w:val="24"/>
        </w:rPr>
        <w:t>1 diena, šeštadienis</w:t>
      </w:r>
      <w:r w:rsidR="00FC3AEE">
        <w:rPr>
          <w:rFonts w:ascii="Times New Roman" w:eastAsia="SimSun" w:hAnsi="Times New Roman"/>
          <w:sz w:val="24"/>
          <w:szCs w:val="24"/>
        </w:rPr>
        <w:t>.</w:t>
      </w:r>
    </w:p>
    <w:p w14:paraId="290817D0" w14:textId="183C102A" w:rsidR="00BF33ED" w:rsidRPr="00D53482" w:rsidRDefault="00BF33ED" w:rsidP="00D53482">
      <w:pPr>
        <w:jc w:val="both"/>
        <w:rPr>
          <w:rFonts w:ascii="Times New Roman" w:eastAsia="Times New Roman" w:hAnsi="Times New Roman"/>
          <w:sz w:val="24"/>
          <w:szCs w:val="24"/>
        </w:rPr>
      </w:pPr>
      <w:r w:rsidRPr="0081298B">
        <w:rPr>
          <w:rFonts w:ascii="Times New Roman" w:eastAsia="Times New Roman" w:hAnsi="Times New Roman"/>
          <w:b/>
          <w:bCs/>
          <w:sz w:val="24"/>
          <w:szCs w:val="24"/>
        </w:rPr>
        <w:t>Techninė įranga:</w:t>
      </w:r>
      <w:r w:rsidRPr="007603A3">
        <w:rPr>
          <w:rFonts w:ascii="Times New Roman" w:eastAsia="Times New Roman" w:hAnsi="Times New Roman"/>
          <w:sz w:val="24"/>
          <w:szCs w:val="24"/>
        </w:rPr>
        <w:t xml:space="preserve"> Paslaugų teikėjas atsako už visą renginio techninę įrangą (garso sistema, apšvietimas, scenos įranga, vaizdo projekcija ir pan.), užtikrinanči</w:t>
      </w:r>
      <w:r w:rsidR="004F7359">
        <w:rPr>
          <w:rFonts w:ascii="Times New Roman" w:eastAsia="Times New Roman" w:hAnsi="Times New Roman"/>
          <w:sz w:val="24"/>
          <w:szCs w:val="24"/>
        </w:rPr>
        <w:t>ą</w:t>
      </w:r>
      <w:r w:rsidRPr="007603A3">
        <w:rPr>
          <w:rFonts w:ascii="Times New Roman" w:eastAsia="Times New Roman" w:hAnsi="Times New Roman"/>
          <w:sz w:val="24"/>
          <w:szCs w:val="24"/>
        </w:rPr>
        <w:t xml:space="preserve"> kokybišką renginio vykdymą ir pasiūlytą renginio koncepciją. </w:t>
      </w:r>
    </w:p>
    <w:p w14:paraId="051ACEAC" w14:textId="2C722BC6" w:rsidR="00BF33ED" w:rsidRPr="00BF33ED" w:rsidRDefault="00EF3B43" w:rsidP="00BF33ED">
      <w:pPr>
        <w:jc w:val="both"/>
        <w:rPr>
          <w:rFonts w:ascii="Times New Roman" w:hAnsi="Times New Roman"/>
          <w:sz w:val="24"/>
          <w:szCs w:val="24"/>
        </w:rPr>
      </w:pPr>
      <w:r>
        <w:rPr>
          <w:rFonts w:ascii="Times New Roman" w:hAnsi="Times New Roman"/>
          <w:b/>
          <w:bCs/>
          <w:sz w:val="24"/>
          <w:szCs w:val="24"/>
        </w:rPr>
        <w:t>R</w:t>
      </w:r>
      <w:r w:rsidR="00BF33ED" w:rsidRPr="00BF33ED">
        <w:rPr>
          <w:rFonts w:ascii="Times New Roman" w:hAnsi="Times New Roman"/>
          <w:b/>
          <w:bCs/>
          <w:sz w:val="24"/>
          <w:szCs w:val="24"/>
        </w:rPr>
        <w:t>enginio vietos apipavidalinimas:</w:t>
      </w:r>
      <w:r w:rsidR="00BF33ED" w:rsidRPr="00CE0C59">
        <w:rPr>
          <w:rFonts w:ascii="Times New Roman" w:hAnsi="Times New Roman"/>
          <w:sz w:val="24"/>
          <w:szCs w:val="24"/>
        </w:rPr>
        <w:t xml:space="preserve"> Paslaugų teikėjas turės pasirūpinti dekoracijom</w:t>
      </w:r>
      <w:r w:rsidR="00BF33ED">
        <w:rPr>
          <w:rFonts w:ascii="Times New Roman" w:hAnsi="Times New Roman"/>
          <w:sz w:val="24"/>
          <w:szCs w:val="24"/>
        </w:rPr>
        <w:t>is ir</w:t>
      </w:r>
      <w:r w:rsidR="00BF33ED" w:rsidRPr="00CE0C59">
        <w:rPr>
          <w:rFonts w:ascii="Times New Roman" w:hAnsi="Times New Roman"/>
          <w:sz w:val="24"/>
          <w:szCs w:val="24"/>
        </w:rPr>
        <w:t xml:space="preserve"> apipavidalinimu pagal </w:t>
      </w:r>
      <w:r w:rsidR="00BF33ED">
        <w:rPr>
          <w:rFonts w:ascii="Times New Roman" w:hAnsi="Times New Roman"/>
          <w:sz w:val="24"/>
          <w:szCs w:val="24"/>
        </w:rPr>
        <w:t>siūlomas veiklas</w:t>
      </w:r>
      <w:r w:rsidR="00BF33ED" w:rsidRPr="00CE0C59">
        <w:rPr>
          <w:rFonts w:ascii="Times New Roman" w:hAnsi="Times New Roman"/>
          <w:sz w:val="24"/>
          <w:szCs w:val="24"/>
        </w:rPr>
        <w:t xml:space="preserve">. </w:t>
      </w:r>
      <w:r w:rsidR="00BF33ED" w:rsidRPr="00CE0C59">
        <w:rPr>
          <w:rFonts w:ascii="Times New Roman" w:eastAsia="Times New Roman" w:hAnsi="Times New Roman"/>
          <w:sz w:val="24"/>
          <w:szCs w:val="24"/>
        </w:rPr>
        <w:t>Renginio dekoracijos turi atitikti tvarumo principus. Turi būti naudojamos perdirbamos medžiagos arba tvarūs sprendimai.</w:t>
      </w:r>
    </w:p>
    <w:p w14:paraId="4122E58E" w14:textId="52C86E79" w:rsidR="00A10534" w:rsidRDefault="00F959A8" w:rsidP="00BF33ED">
      <w:pPr>
        <w:tabs>
          <w:tab w:val="left" w:pos="252"/>
        </w:tabs>
        <w:ind w:right="175"/>
        <w:jc w:val="both"/>
        <w:rPr>
          <w:rFonts w:ascii="Times New Roman" w:eastAsia="SimSun" w:hAnsi="Times New Roman"/>
          <w:sz w:val="24"/>
          <w:szCs w:val="24"/>
        </w:rPr>
      </w:pPr>
      <w:r w:rsidRPr="00BF33ED">
        <w:rPr>
          <w:rFonts w:ascii="Times New Roman" w:eastAsia="SimSun" w:hAnsi="Times New Roman"/>
          <w:b/>
          <w:bCs/>
          <w:sz w:val="24"/>
          <w:szCs w:val="24"/>
        </w:rPr>
        <w:t>Renginiui numatytas biudžetas</w:t>
      </w:r>
      <w:r w:rsidRPr="006D472B">
        <w:rPr>
          <w:rFonts w:ascii="Times New Roman" w:eastAsia="SimSun" w:hAnsi="Times New Roman"/>
          <w:sz w:val="24"/>
          <w:szCs w:val="24"/>
        </w:rPr>
        <w:t xml:space="preserve"> – </w:t>
      </w:r>
      <w:r w:rsidR="00D53482">
        <w:rPr>
          <w:rFonts w:ascii="Times New Roman" w:eastAsia="SimSun" w:hAnsi="Times New Roman"/>
          <w:sz w:val="24"/>
          <w:szCs w:val="24"/>
        </w:rPr>
        <w:t>6</w:t>
      </w:r>
      <w:r w:rsidR="00AD21D0">
        <w:rPr>
          <w:rFonts w:ascii="Times New Roman" w:eastAsia="SimSun" w:hAnsi="Times New Roman"/>
          <w:sz w:val="24"/>
          <w:szCs w:val="24"/>
        </w:rPr>
        <w:t>0 </w:t>
      </w:r>
      <w:r w:rsidR="006D472B">
        <w:rPr>
          <w:rFonts w:ascii="Times New Roman" w:eastAsia="SimSun" w:hAnsi="Times New Roman"/>
          <w:sz w:val="24"/>
          <w:szCs w:val="24"/>
        </w:rPr>
        <w:t>000,00</w:t>
      </w:r>
      <w:r w:rsidR="00FC3AEE">
        <w:rPr>
          <w:rFonts w:ascii="Times New Roman" w:eastAsia="SimSun" w:hAnsi="Times New Roman"/>
          <w:sz w:val="24"/>
          <w:szCs w:val="24"/>
        </w:rPr>
        <w:t xml:space="preserve"> Eur</w:t>
      </w:r>
      <w:r w:rsidR="006D472B">
        <w:rPr>
          <w:rFonts w:ascii="Times New Roman" w:eastAsia="SimSun" w:hAnsi="Times New Roman"/>
          <w:sz w:val="24"/>
          <w:szCs w:val="24"/>
        </w:rPr>
        <w:t xml:space="preserve"> </w:t>
      </w:r>
      <w:r w:rsidR="00D53482">
        <w:rPr>
          <w:rFonts w:ascii="Times New Roman" w:eastAsia="SimSun" w:hAnsi="Times New Roman"/>
          <w:sz w:val="24"/>
          <w:szCs w:val="24"/>
        </w:rPr>
        <w:t>įskaitant visus mokesčius</w:t>
      </w:r>
      <w:r w:rsidR="00FB41A5">
        <w:rPr>
          <w:rFonts w:ascii="Times New Roman" w:eastAsia="SimSun" w:hAnsi="Times New Roman"/>
          <w:sz w:val="24"/>
          <w:szCs w:val="24"/>
        </w:rPr>
        <w:t xml:space="preserve">. </w:t>
      </w:r>
    </w:p>
    <w:p w14:paraId="0C4D874C" w14:textId="77777777" w:rsidR="00EF3B43" w:rsidRDefault="00EF3B43" w:rsidP="00BF33ED">
      <w:pPr>
        <w:tabs>
          <w:tab w:val="left" w:pos="252"/>
        </w:tabs>
        <w:ind w:right="175"/>
        <w:jc w:val="both"/>
        <w:rPr>
          <w:rFonts w:ascii="Times New Roman" w:eastAsia="SimSun" w:hAnsi="Times New Roman"/>
          <w:sz w:val="24"/>
          <w:szCs w:val="24"/>
        </w:rPr>
      </w:pPr>
    </w:p>
    <w:p w14:paraId="29F8B21F" w14:textId="138A16AD" w:rsidR="00B77D90" w:rsidRPr="00B77D90" w:rsidRDefault="00B77D90" w:rsidP="00B77D90">
      <w:pPr>
        <w:ind w:firstLine="567"/>
        <w:jc w:val="both"/>
        <w:rPr>
          <w:rFonts w:ascii="Times New Roman" w:eastAsia="Times New Roman" w:hAnsi="Times New Roman"/>
          <w:b/>
          <w:bCs/>
          <w:sz w:val="24"/>
          <w:szCs w:val="20"/>
          <w:u w:val="single"/>
        </w:rPr>
      </w:pPr>
      <w:r>
        <w:rPr>
          <w:rFonts w:ascii="Times New Roman" w:eastAsia="Times New Roman" w:hAnsi="Times New Roman"/>
          <w:b/>
          <w:bCs/>
          <w:sz w:val="24"/>
          <w:szCs w:val="24"/>
          <w:u w:val="single"/>
          <w:lang w:eastAsia="lt-LT"/>
        </w:rPr>
        <w:t>Antro</w:t>
      </w:r>
      <w:r w:rsidRPr="00B77D90">
        <w:rPr>
          <w:rFonts w:ascii="Times New Roman" w:eastAsia="Times New Roman" w:hAnsi="Times New Roman"/>
          <w:b/>
          <w:bCs/>
          <w:sz w:val="24"/>
          <w:szCs w:val="24"/>
          <w:u w:val="single"/>
          <w:lang w:eastAsia="lt-LT"/>
        </w:rPr>
        <w:t xml:space="preserve"> renginio organizavimo užduočiai teikiamo pasiūlymo sudėtis </w:t>
      </w:r>
      <w:r>
        <w:rPr>
          <w:rFonts w:ascii="Times New Roman" w:eastAsia="Times New Roman" w:hAnsi="Times New Roman"/>
          <w:b/>
          <w:bCs/>
          <w:sz w:val="24"/>
          <w:szCs w:val="24"/>
          <w:u w:val="single"/>
          <w:lang w:eastAsia="lt-LT"/>
        </w:rPr>
        <w:t xml:space="preserve">pagal aukščiau pateiktus reikalavimus renginiui </w:t>
      </w:r>
      <w:r w:rsidRPr="00B77D90">
        <w:rPr>
          <w:rFonts w:ascii="Times New Roman" w:eastAsia="Times New Roman" w:hAnsi="Times New Roman"/>
          <w:b/>
          <w:bCs/>
          <w:sz w:val="24"/>
          <w:szCs w:val="24"/>
          <w:u w:val="single"/>
          <w:lang w:eastAsia="lt-LT"/>
        </w:rPr>
        <w:t>nurodyta konkurso sąlygų 6</w:t>
      </w:r>
      <w:r w:rsidR="00E17427">
        <w:rPr>
          <w:rFonts w:ascii="Times New Roman" w:eastAsia="Times New Roman" w:hAnsi="Times New Roman"/>
          <w:b/>
          <w:bCs/>
          <w:sz w:val="24"/>
          <w:szCs w:val="24"/>
          <w:u w:val="single"/>
          <w:lang w:eastAsia="lt-LT"/>
        </w:rPr>
        <w:t>7</w:t>
      </w:r>
      <w:r w:rsidRPr="00B77D90">
        <w:rPr>
          <w:rFonts w:ascii="Times New Roman" w:eastAsia="Times New Roman" w:hAnsi="Times New Roman"/>
          <w:b/>
          <w:bCs/>
          <w:sz w:val="24"/>
          <w:szCs w:val="24"/>
          <w:u w:val="single"/>
          <w:lang w:eastAsia="lt-LT"/>
        </w:rPr>
        <w:t>.</w:t>
      </w:r>
      <w:r>
        <w:rPr>
          <w:rFonts w:ascii="Times New Roman" w:eastAsia="Times New Roman" w:hAnsi="Times New Roman"/>
          <w:b/>
          <w:bCs/>
          <w:sz w:val="24"/>
          <w:szCs w:val="24"/>
          <w:u w:val="single"/>
          <w:lang w:eastAsia="lt-LT"/>
        </w:rPr>
        <w:t>2</w:t>
      </w:r>
      <w:r w:rsidRPr="00B77D90">
        <w:rPr>
          <w:rFonts w:ascii="Times New Roman" w:eastAsia="Times New Roman" w:hAnsi="Times New Roman"/>
          <w:b/>
          <w:bCs/>
          <w:sz w:val="24"/>
          <w:szCs w:val="24"/>
          <w:u w:val="single"/>
          <w:lang w:eastAsia="lt-LT"/>
        </w:rPr>
        <w:t xml:space="preserve"> punkte.</w:t>
      </w:r>
    </w:p>
    <w:p w14:paraId="75391572" w14:textId="77777777" w:rsidR="00B77D90" w:rsidRDefault="00B77D90" w:rsidP="00BF33ED">
      <w:pPr>
        <w:tabs>
          <w:tab w:val="left" w:pos="252"/>
        </w:tabs>
        <w:ind w:right="175"/>
        <w:jc w:val="both"/>
        <w:rPr>
          <w:rFonts w:ascii="Times New Roman" w:eastAsia="SimSun" w:hAnsi="Times New Roman"/>
          <w:sz w:val="24"/>
          <w:szCs w:val="24"/>
        </w:rPr>
      </w:pPr>
    </w:p>
    <w:p w14:paraId="3C8D09D1" w14:textId="77777777" w:rsidR="00F41605" w:rsidRDefault="00F41605" w:rsidP="00BF33ED">
      <w:pPr>
        <w:tabs>
          <w:tab w:val="left" w:pos="252"/>
        </w:tabs>
        <w:ind w:right="175"/>
        <w:jc w:val="both"/>
        <w:rPr>
          <w:rFonts w:ascii="Times New Roman" w:eastAsia="SimSun" w:hAnsi="Times New Roman"/>
          <w:sz w:val="24"/>
          <w:szCs w:val="24"/>
        </w:rPr>
      </w:pPr>
    </w:p>
    <w:p w14:paraId="5B7383C9" w14:textId="77777777" w:rsidR="00C64D36" w:rsidRDefault="00C64D36" w:rsidP="006563C6">
      <w:pPr>
        <w:jc w:val="center"/>
        <w:rPr>
          <w:rFonts w:ascii="Times New Roman" w:eastAsia="Times New Roman" w:hAnsi="Times New Roman"/>
          <w:sz w:val="24"/>
          <w:szCs w:val="20"/>
        </w:rPr>
      </w:pPr>
      <w:r w:rsidRPr="00B52B66">
        <w:rPr>
          <w:rFonts w:ascii="Times New Roman" w:eastAsia="Times New Roman" w:hAnsi="Times New Roman"/>
          <w:sz w:val="24"/>
          <w:szCs w:val="20"/>
        </w:rPr>
        <w:t>_______________</w:t>
      </w:r>
    </w:p>
    <w:p w14:paraId="60C6922D" w14:textId="77777777" w:rsidR="00A10534" w:rsidRPr="00B52B66" w:rsidRDefault="00A10534" w:rsidP="00A10534">
      <w:pPr>
        <w:jc w:val="both"/>
        <w:rPr>
          <w:rFonts w:ascii="Times New Roman" w:eastAsia="Times New Roman" w:hAnsi="Times New Roman"/>
          <w:sz w:val="24"/>
          <w:szCs w:val="20"/>
        </w:rPr>
      </w:pPr>
    </w:p>
    <w:p w14:paraId="4D1646F4" w14:textId="77777777" w:rsidR="007617F9" w:rsidRDefault="007617F9" w:rsidP="0024595E">
      <w:pPr>
        <w:jc w:val="right"/>
        <w:rPr>
          <w:rFonts w:ascii="Times New Roman" w:eastAsia="Times New Roman" w:hAnsi="Times New Roman"/>
          <w:sz w:val="24"/>
          <w:szCs w:val="24"/>
          <w:lang w:eastAsia="lt-LT"/>
        </w:rPr>
      </w:pPr>
    </w:p>
    <w:p w14:paraId="711F129C" w14:textId="77777777" w:rsidR="007617F9" w:rsidRDefault="007617F9" w:rsidP="00D53482">
      <w:pPr>
        <w:rPr>
          <w:rFonts w:ascii="Times New Roman" w:eastAsia="Times New Roman" w:hAnsi="Times New Roman"/>
          <w:sz w:val="24"/>
          <w:szCs w:val="24"/>
          <w:lang w:eastAsia="lt-LT"/>
        </w:rPr>
        <w:sectPr w:rsidR="007617F9" w:rsidSect="00FA7C78">
          <w:headerReference w:type="default" r:id="rId33"/>
          <w:headerReference w:type="first" r:id="rId34"/>
          <w:pgSz w:w="11906" w:h="16838"/>
          <w:pgMar w:top="1134" w:right="851" w:bottom="1134" w:left="1418" w:header="567" w:footer="567" w:gutter="0"/>
          <w:cols w:space="1296"/>
          <w:titlePg/>
          <w:docGrid w:linePitch="299"/>
        </w:sectPr>
      </w:pPr>
    </w:p>
    <w:p w14:paraId="00732D0D" w14:textId="77777777" w:rsidR="007617F9" w:rsidRDefault="007617F9" w:rsidP="0024595E">
      <w:pPr>
        <w:jc w:val="right"/>
        <w:rPr>
          <w:rFonts w:ascii="Times New Roman" w:eastAsia="Times New Roman" w:hAnsi="Times New Roman"/>
          <w:sz w:val="24"/>
          <w:szCs w:val="24"/>
          <w:lang w:eastAsia="lt-LT"/>
        </w:rPr>
      </w:pPr>
    </w:p>
    <w:p w14:paraId="66C9A599" w14:textId="02E0ADAB" w:rsidR="0024595E" w:rsidRPr="0024595E" w:rsidRDefault="0024595E" w:rsidP="0024595E">
      <w:pPr>
        <w:jc w:val="right"/>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Konkurso sąlygų </w:t>
      </w:r>
      <w:r w:rsidRPr="0024595E">
        <w:rPr>
          <w:rFonts w:ascii="Times New Roman" w:eastAsia="Times New Roman" w:hAnsi="Times New Roman"/>
          <w:b/>
          <w:sz w:val="24"/>
          <w:szCs w:val="24"/>
          <w:lang w:eastAsia="lt-LT"/>
        </w:rPr>
        <w:t>7</w:t>
      </w:r>
      <w:r w:rsidRPr="0024595E">
        <w:rPr>
          <w:rFonts w:ascii="Times New Roman" w:eastAsia="Times New Roman" w:hAnsi="Times New Roman"/>
          <w:sz w:val="24"/>
          <w:szCs w:val="24"/>
          <w:lang w:eastAsia="lt-LT"/>
        </w:rPr>
        <w:t xml:space="preserve"> priedas</w:t>
      </w:r>
    </w:p>
    <w:p w14:paraId="60E2D74A" w14:textId="77777777" w:rsidR="0024595E" w:rsidRPr="0024595E" w:rsidRDefault="0024595E" w:rsidP="0024595E">
      <w:pPr>
        <w:jc w:val="right"/>
        <w:rPr>
          <w:rFonts w:ascii="Times New Roman" w:eastAsia="Times New Roman" w:hAnsi="Times New Roman"/>
          <w:sz w:val="24"/>
          <w:szCs w:val="24"/>
          <w:lang w:eastAsia="lt-LT"/>
        </w:rPr>
      </w:pPr>
    </w:p>
    <w:p w14:paraId="796A239F" w14:textId="5F32A72C" w:rsidR="0024595E" w:rsidRPr="0024595E" w:rsidRDefault="0024595E" w:rsidP="0024595E">
      <w:pPr>
        <w:spacing w:after="120"/>
        <w:jc w:val="center"/>
        <w:rPr>
          <w:rFonts w:ascii="Times New Roman" w:eastAsia="Times New Roman" w:hAnsi="Times New Roman"/>
          <w:b/>
          <w:sz w:val="24"/>
          <w:szCs w:val="24"/>
          <w:lang w:eastAsia="lt-LT"/>
        </w:rPr>
      </w:pPr>
      <w:r w:rsidRPr="0024595E">
        <w:rPr>
          <w:rFonts w:ascii="Times New Roman" w:eastAsia="Times New Roman" w:hAnsi="Times New Roman"/>
          <w:b/>
          <w:sz w:val="24"/>
          <w:szCs w:val="24"/>
          <w:lang w:eastAsia="lt-LT"/>
        </w:rPr>
        <w:t>SUTEIKTŲ RENGINIŲ ORGANIZAVIMO PASLAUGŲ SĄRAŠAS</w:t>
      </w:r>
    </w:p>
    <w:tbl>
      <w:tblPr>
        <w:tblW w:w="14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2"/>
        <w:gridCol w:w="3340"/>
        <w:gridCol w:w="2074"/>
        <w:gridCol w:w="2142"/>
        <w:gridCol w:w="2029"/>
        <w:gridCol w:w="1957"/>
        <w:gridCol w:w="2353"/>
      </w:tblGrid>
      <w:tr w:rsidR="00FF0000" w:rsidRPr="0024595E" w14:paraId="43833065" w14:textId="77777777" w:rsidTr="00FF0000">
        <w:trPr>
          <w:trHeight w:val="3056"/>
        </w:trPr>
        <w:tc>
          <w:tcPr>
            <w:tcW w:w="642" w:type="dxa"/>
          </w:tcPr>
          <w:p w14:paraId="77E5809F" w14:textId="77777777" w:rsidR="00FF0000" w:rsidRPr="0024595E" w:rsidRDefault="00FF0000" w:rsidP="00A2751F">
            <w:pPr>
              <w:jc w:val="center"/>
              <w:rPr>
                <w:rFonts w:ascii="Times New Roman" w:eastAsia="Times New Roman" w:hAnsi="Times New Roman"/>
                <w:b/>
                <w:lang w:eastAsia="lt-LT"/>
              </w:rPr>
            </w:pPr>
            <w:r w:rsidRPr="0024595E">
              <w:rPr>
                <w:rFonts w:ascii="Times New Roman" w:eastAsia="Times New Roman" w:hAnsi="Times New Roman"/>
                <w:b/>
                <w:lang w:eastAsia="lt-LT"/>
              </w:rPr>
              <w:t xml:space="preserve">Eil. </w:t>
            </w:r>
            <w:proofErr w:type="spellStart"/>
            <w:r w:rsidRPr="0024595E">
              <w:rPr>
                <w:rFonts w:ascii="Times New Roman" w:eastAsia="Times New Roman" w:hAnsi="Times New Roman"/>
                <w:b/>
                <w:lang w:eastAsia="lt-LT"/>
              </w:rPr>
              <w:t>nr.</w:t>
            </w:r>
            <w:proofErr w:type="spellEnd"/>
          </w:p>
        </w:tc>
        <w:tc>
          <w:tcPr>
            <w:tcW w:w="3340" w:type="dxa"/>
          </w:tcPr>
          <w:p w14:paraId="3A844953" w14:textId="7CEB32B4" w:rsidR="00FF0000" w:rsidRPr="0024595E" w:rsidRDefault="00FF0000" w:rsidP="00A2751F">
            <w:pPr>
              <w:jc w:val="center"/>
              <w:rPr>
                <w:rFonts w:ascii="Times New Roman" w:eastAsia="Times New Roman" w:hAnsi="Times New Roman"/>
                <w:b/>
                <w:lang w:eastAsia="lt-LT"/>
              </w:rPr>
            </w:pPr>
            <w:r w:rsidRPr="0024595E">
              <w:rPr>
                <w:rFonts w:ascii="Times New Roman" w:eastAsia="Times New Roman" w:hAnsi="Times New Roman"/>
                <w:b/>
                <w:color w:val="000000"/>
                <w:lang w:eastAsia="lt-LT"/>
              </w:rPr>
              <w:t>Sutarties (-</w:t>
            </w:r>
            <w:proofErr w:type="spellStart"/>
            <w:r w:rsidRPr="0024595E">
              <w:rPr>
                <w:rFonts w:ascii="Times New Roman" w:eastAsia="Times New Roman" w:hAnsi="Times New Roman"/>
                <w:b/>
                <w:color w:val="000000"/>
                <w:lang w:eastAsia="lt-LT"/>
              </w:rPr>
              <w:t>čių</w:t>
            </w:r>
            <w:proofErr w:type="spellEnd"/>
            <w:r w:rsidRPr="0024595E">
              <w:rPr>
                <w:rFonts w:ascii="Times New Roman" w:eastAsia="Times New Roman" w:hAnsi="Times New Roman"/>
                <w:b/>
                <w:color w:val="000000"/>
                <w:lang w:eastAsia="lt-LT"/>
              </w:rPr>
              <w:t>), pagal kurią (-</w:t>
            </w:r>
            <w:proofErr w:type="spellStart"/>
            <w:r w:rsidRPr="0024595E">
              <w:rPr>
                <w:rFonts w:ascii="Times New Roman" w:eastAsia="Times New Roman" w:hAnsi="Times New Roman"/>
                <w:b/>
                <w:color w:val="000000"/>
                <w:lang w:eastAsia="lt-LT"/>
              </w:rPr>
              <w:t>ias</w:t>
            </w:r>
            <w:proofErr w:type="spellEnd"/>
            <w:r w:rsidRPr="0024595E">
              <w:rPr>
                <w:rFonts w:ascii="Times New Roman" w:eastAsia="Times New Roman" w:hAnsi="Times New Roman"/>
                <w:b/>
                <w:color w:val="000000"/>
                <w:lang w:eastAsia="lt-LT"/>
              </w:rPr>
              <w:t xml:space="preserve">) buvo suteiktos paslaugos, </w:t>
            </w:r>
            <w:r>
              <w:rPr>
                <w:rFonts w:ascii="Times New Roman" w:eastAsia="Times New Roman" w:hAnsi="Times New Roman"/>
                <w:b/>
                <w:color w:val="000000"/>
                <w:lang w:eastAsia="lt-LT"/>
              </w:rPr>
              <w:t xml:space="preserve">objekto </w:t>
            </w:r>
            <w:r w:rsidRPr="0024595E">
              <w:rPr>
                <w:rFonts w:ascii="Times New Roman" w:eastAsia="Times New Roman" w:hAnsi="Times New Roman"/>
                <w:b/>
                <w:color w:val="000000"/>
                <w:lang w:eastAsia="lt-LT"/>
              </w:rPr>
              <w:t>pavadinimas, registracijos data (-</w:t>
            </w:r>
            <w:proofErr w:type="spellStart"/>
            <w:r w:rsidRPr="0024595E">
              <w:rPr>
                <w:rFonts w:ascii="Times New Roman" w:eastAsia="Times New Roman" w:hAnsi="Times New Roman"/>
                <w:b/>
                <w:color w:val="000000"/>
                <w:lang w:eastAsia="lt-LT"/>
              </w:rPr>
              <w:t>os</w:t>
            </w:r>
            <w:proofErr w:type="spellEnd"/>
            <w:r w:rsidRPr="0024595E">
              <w:rPr>
                <w:rFonts w:ascii="Times New Roman" w:eastAsia="Times New Roman" w:hAnsi="Times New Roman"/>
                <w:b/>
                <w:color w:val="000000"/>
                <w:lang w:eastAsia="lt-LT"/>
              </w:rPr>
              <w:t>) ir registracijos numeris (-</w:t>
            </w:r>
            <w:proofErr w:type="spellStart"/>
            <w:r w:rsidRPr="0024595E">
              <w:rPr>
                <w:rFonts w:ascii="Times New Roman" w:eastAsia="Times New Roman" w:hAnsi="Times New Roman"/>
                <w:b/>
                <w:color w:val="000000"/>
                <w:lang w:eastAsia="lt-LT"/>
              </w:rPr>
              <w:t>iai</w:t>
            </w:r>
            <w:proofErr w:type="spellEnd"/>
            <w:r w:rsidRPr="0024595E">
              <w:rPr>
                <w:rFonts w:ascii="Times New Roman" w:eastAsia="Times New Roman" w:hAnsi="Times New Roman"/>
                <w:b/>
                <w:color w:val="000000"/>
                <w:lang w:eastAsia="lt-LT"/>
              </w:rPr>
              <w:t>)</w:t>
            </w:r>
          </w:p>
        </w:tc>
        <w:tc>
          <w:tcPr>
            <w:tcW w:w="2074" w:type="dxa"/>
          </w:tcPr>
          <w:p w14:paraId="7FFDCED7" w14:textId="77777777" w:rsidR="00FF0000" w:rsidRPr="0024595E" w:rsidRDefault="00FF0000" w:rsidP="00A2751F">
            <w:pPr>
              <w:jc w:val="center"/>
              <w:rPr>
                <w:rFonts w:ascii="Times New Roman" w:eastAsia="Times New Roman" w:hAnsi="Times New Roman"/>
                <w:b/>
                <w:lang w:eastAsia="lt-LT"/>
              </w:rPr>
            </w:pPr>
            <w:r w:rsidRPr="0024595E">
              <w:rPr>
                <w:rFonts w:ascii="Times New Roman" w:eastAsia="Times New Roman" w:hAnsi="Times New Roman"/>
                <w:b/>
                <w:color w:val="000000"/>
                <w:lang w:eastAsia="lt-LT"/>
              </w:rPr>
              <w:t>Nurodoma, pagal 2 stulpelyje nurodytą sutartį, suteiktų paslaugų vertė (EUR be PVM)</w:t>
            </w:r>
          </w:p>
        </w:tc>
        <w:tc>
          <w:tcPr>
            <w:tcW w:w="2142" w:type="dxa"/>
          </w:tcPr>
          <w:p w14:paraId="3EE2C486" w14:textId="64E5F4A0" w:rsidR="00FF0000" w:rsidRPr="0024595E" w:rsidRDefault="00FF0000" w:rsidP="00A2751F">
            <w:pPr>
              <w:jc w:val="center"/>
              <w:rPr>
                <w:rFonts w:ascii="Times New Roman" w:eastAsia="Times New Roman" w:hAnsi="Times New Roman"/>
                <w:b/>
                <w:lang w:eastAsia="lt-LT"/>
              </w:rPr>
            </w:pPr>
            <w:r w:rsidRPr="0024595E">
              <w:rPr>
                <w:rFonts w:ascii="Times New Roman" w:eastAsia="Times New Roman" w:hAnsi="Times New Roman"/>
                <w:b/>
                <w:lang w:eastAsia="lt-LT"/>
              </w:rPr>
              <w:t xml:space="preserve">Paslaugų, suteiktų </w:t>
            </w:r>
            <w:r w:rsidRPr="0024595E">
              <w:rPr>
                <w:rFonts w:ascii="Times New Roman" w:eastAsia="Times New Roman" w:hAnsi="Times New Roman"/>
                <w:b/>
                <w:color w:val="000000"/>
                <w:lang w:eastAsia="lt-LT"/>
              </w:rPr>
              <w:t>pagal 2 stulpelyje nurodytą sutartį,</w:t>
            </w:r>
            <w:r w:rsidRPr="0024595E">
              <w:rPr>
                <w:rFonts w:ascii="Times New Roman" w:eastAsia="Times New Roman" w:hAnsi="Times New Roman"/>
                <w:b/>
                <w:lang w:eastAsia="lt-LT"/>
              </w:rPr>
              <w:t xml:space="preserve"> apibūdinimas </w:t>
            </w:r>
            <w:r w:rsidRPr="0024595E">
              <w:rPr>
                <w:rFonts w:ascii="Times New Roman" w:eastAsia="Times New Roman" w:hAnsi="Times New Roman"/>
                <w:b/>
                <w:color w:val="000000"/>
                <w:lang w:eastAsia="lt-LT"/>
              </w:rPr>
              <w:t xml:space="preserve">(t. y. renginio organizavimo </w:t>
            </w:r>
            <w:r w:rsidRPr="0024595E">
              <w:rPr>
                <w:rFonts w:ascii="Times New Roman" w:eastAsia="Times New Roman" w:hAnsi="Times New Roman"/>
                <w:b/>
                <w:lang w:eastAsia="lt-LT"/>
              </w:rPr>
              <w:t xml:space="preserve"> </w:t>
            </w:r>
            <w:r w:rsidRPr="0024595E">
              <w:rPr>
                <w:rFonts w:ascii="Times New Roman" w:eastAsia="Times New Roman" w:hAnsi="Times New Roman"/>
                <w:b/>
                <w:u w:val="single"/>
                <w:lang w:eastAsia="lt-LT"/>
              </w:rPr>
              <w:t>paslaugų</w:t>
            </w:r>
            <w:r w:rsidRPr="0024595E">
              <w:rPr>
                <w:rFonts w:ascii="Times New Roman" w:eastAsia="Times New Roman" w:hAnsi="Times New Roman"/>
                <w:b/>
                <w:color w:val="000000"/>
                <w:lang w:eastAsia="lt-LT"/>
              </w:rPr>
              <w:t>, atitinkančių konkurso sąlygų 3</w:t>
            </w:r>
            <w:r>
              <w:rPr>
                <w:rFonts w:ascii="Times New Roman" w:eastAsia="Times New Roman" w:hAnsi="Times New Roman"/>
                <w:b/>
                <w:color w:val="000000"/>
                <w:lang w:eastAsia="lt-LT"/>
              </w:rPr>
              <w:t>7</w:t>
            </w:r>
            <w:r w:rsidRPr="0024595E">
              <w:rPr>
                <w:rFonts w:ascii="Times New Roman" w:eastAsia="Times New Roman" w:hAnsi="Times New Roman"/>
                <w:b/>
                <w:color w:val="000000"/>
                <w:lang w:eastAsia="lt-LT"/>
              </w:rPr>
              <w:t>.1 p. reikalavimus)</w:t>
            </w:r>
          </w:p>
        </w:tc>
        <w:tc>
          <w:tcPr>
            <w:tcW w:w="2029" w:type="dxa"/>
          </w:tcPr>
          <w:p w14:paraId="1C9A1628" w14:textId="626D193B" w:rsidR="00FF0000" w:rsidRPr="0024595E" w:rsidRDefault="00FF0000" w:rsidP="00A2751F">
            <w:pPr>
              <w:shd w:val="clear" w:color="auto" w:fill="FFFFFF"/>
              <w:tabs>
                <w:tab w:val="left" w:pos="314"/>
              </w:tabs>
              <w:jc w:val="center"/>
              <w:rPr>
                <w:rFonts w:ascii="Times New Roman" w:eastAsia="Times New Roman" w:hAnsi="Times New Roman"/>
                <w:b/>
                <w:color w:val="000000"/>
                <w:lang w:eastAsia="lt-LT"/>
              </w:rPr>
            </w:pPr>
            <w:r w:rsidRPr="0024595E">
              <w:rPr>
                <w:rFonts w:ascii="Times New Roman" w:eastAsia="Times New Roman" w:hAnsi="Times New Roman"/>
                <w:b/>
                <w:color w:val="000000"/>
                <w:lang w:eastAsia="lt-LT"/>
              </w:rPr>
              <w:t xml:space="preserve">Nurodomos, pagal 2 stulpelyje nurodytą sutartį, </w:t>
            </w:r>
            <w:r>
              <w:rPr>
                <w:rFonts w:ascii="Times New Roman" w:eastAsia="Times New Roman" w:hAnsi="Times New Roman"/>
                <w:b/>
                <w:color w:val="000000"/>
                <w:lang w:eastAsia="lt-LT"/>
              </w:rPr>
              <w:t>4</w:t>
            </w:r>
            <w:r w:rsidRPr="0024595E">
              <w:rPr>
                <w:rFonts w:ascii="Times New Roman" w:eastAsia="Times New Roman" w:hAnsi="Times New Roman"/>
                <w:b/>
                <w:color w:val="000000"/>
                <w:lang w:eastAsia="lt-LT"/>
              </w:rPr>
              <w:t xml:space="preserve"> stulpelyje nurodytų paslaugų teikimo pradžios ir pabaigos datos</w:t>
            </w:r>
          </w:p>
        </w:tc>
        <w:tc>
          <w:tcPr>
            <w:tcW w:w="1957" w:type="dxa"/>
          </w:tcPr>
          <w:p w14:paraId="5E50CF53" w14:textId="6F025E42" w:rsidR="00FF0000" w:rsidRPr="0024595E" w:rsidRDefault="00FF0000" w:rsidP="00A2751F">
            <w:pPr>
              <w:shd w:val="clear" w:color="auto" w:fill="FFFFFF"/>
              <w:tabs>
                <w:tab w:val="left" w:pos="314"/>
              </w:tabs>
              <w:jc w:val="center"/>
              <w:rPr>
                <w:rFonts w:ascii="Times New Roman" w:eastAsia="Times New Roman" w:hAnsi="Times New Roman"/>
                <w:b/>
                <w:color w:val="000000"/>
                <w:lang w:eastAsia="lt-LT"/>
              </w:rPr>
            </w:pPr>
            <w:r w:rsidRPr="0024595E">
              <w:rPr>
                <w:rFonts w:ascii="Times New Roman" w:eastAsia="Times New Roman" w:hAnsi="Times New Roman"/>
                <w:b/>
                <w:color w:val="000000"/>
                <w:lang w:eastAsia="lt-LT"/>
              </w:rPr>
              <w:t xml:space="preserve">Nurodoma, pagal 2 stulpelyje nurodytą sutartį, </w:t>
            </w:r>
            <w:r>
              <w:rPr>
                <w:rFonts w:ascii="Times New Roman" w:eastAsia="Times New Roman" w:hAnsi="Times New Roman"/>
                <w:b/>
                <w:color w:val="000000"/>
                <w:lang w:eastAsia="lt-LT"/>
              </w:rPr>
              <w:t>4</w:t>
            </w:r>
            <w:r w:rsidRPr="0024595E">
              <w:rPr>
                <w:rFonts w:ascii="Times New Roman" w:eastAsia="Times New Roman" w:hAnsi="Times New Roman"/>
                <w:b/>
                <w:color w:val="000000"/>
                <w:lang w:eastAsia="lt-LT"/>
              </w:rPr>
              <w:t xml:space="preserve"> stulpelyje nurodytų paslaugų vieta</w:t>
            </w:r>
          </w:p>
        </w:tc>
        <w:tc>
          <w:tcPr>
            <w:tcW w:w="2353" w:type="dxa"/>
          </w:tcPr>
          <w:p w14:paraId="5D2E9857" w14:textId="77777777" w:rsidR="00FF0000" w:rsidRPr="0024595E" w:rsidRDefault="00FF0000" w:rsidP="00A2751F">
            <w:pPr>
              <w:shd w:val="clear" w:color="auto" w:fill="FFFFFF"/>
              <w:tabs>
                <w:tab w:val="left" w:pos="314"/>
              </w:tabs>
              <w:jc w:val="center"/>
              <w:rPr>
                <w:rFonts w:ascii="Times New Roman" w:eastAsia="Times New Roman" w:hAnsi="Times New Roman"/>
                <w:b/>
                <w:lang w:eastAsia="lt-LT"/>
              </w:rPr>
            </w:pPr>
            <w:r w:rsidRPr="0024595E">
              <w:rPr>
                <w:rFonts w:ascii="Times New Roman" w:eastAsia="Times New Roman" w:hAnsi="Times New Roman"/>
                <w:b/>
                <w:color w:val="000000"/>
                <w:lang w:eastAsia="lt-LT"/>
              </w:rPr>
              <w:t xml:space="preserve">Paslaugų gavėjai </w:t>
            </w:r>
            <w:r w:rsidRPr="0024595E">
              <w:rPr>
                <w:rFonts w:ascii="Times New Roman" w:eastAsia="Times New Roman" w:hAnsi="Times New Roman"/>
                <w:b/>
                <w:lang w:eastAsia="lt-LT"/>
              </w:rPr>
              <w:t xml:space="preserve">(tiek viešieji, tiek privatieji) </w:t>
            </w:r>
            <w:r w:rsidRPr="0024595E">
              <w:rPr>
                <w:rFonts w:ascii="Times New Roman" w:eastAsia="Times New Roman" w:hAnsi="Times New Roman"/>
                <w:b/>
                <w:color w:val="000000"/>
                <w:lang w:eastAsia="lt-LT"/>
              </w:rPr>
              <w:t>bei jų kontaktai, neatsižvelgiant į tai, ar jie yra perkančiosios organizacijos ar ne</w:t>
            </w:r>
          </w:p>
          <w:p w14:paraId="5F971EBD" w14:textId="77777777" w:rsidR="00FF0000" w:rsidRPr="0024595E" w:rsidRDefault="00FF0000" w:rsidP="00A2751F">
            <w:pPr>
              <w:jc w:val="center"/>
              <w:rPr>
                <w:rFonts w:ascii="Times New Roman" w:eastAsia="Times New Roman" w:hAnsi="Times New Roman"/>
                <w:b/>
                <w:lang w:eastAsia="lt-LT"/>
              </w:rPr>
            </w:pPr>
          </w:p>
        </w:tc>
      </w:tr>
      <w:tr w:rsidR="00FF0000" w:rsidRPr="0024595E" w14:paraId="146FBD9B" w14:textId="77777777" w:rsidTr="00FF0000">
        <w:trPr>
          <w:trHeight w:val="251"/>
        </w:trPr>
        <w:tc>
          <w:tcPr>
            <w:tcW w:w="642" w:type="dxa"/>
          </w:tcPr>
          <w:p w14:paraId="1AE47693" w14:textId="77777777" w:rsidR="00FF0000" w:rsidRPr="0024595E" w:rsidRDefault="00FF0000" w:rsidP="00A2751F">
            <w:pPr>
              <w:jc w:val="center"/>
              <w:rPr>
                <w:rFonts w:ascii="Times New Roman" w:eastAsia="Times New Roman" w:hAnsi="Times New Roman"/>
                <w:b/>
                <w:lang w:eastAsia="lt-LT"/>
              </w:rPr>
            </w:pPr>
            <w:r w:rsidRPr="0024595E">
              <w:rPr>
                <w:rFonts w:ascii="Times New Roman" w:eastAsia="Times New Roman" w:hAnsi="Times New Roman"/>
                <w:b/>
                <w:lang w:eastAsia="lt-LT"/>
              </w:rPr>
              <w:t>1</w:t>
            </w:r>
          </w:p>
        </w:tc>
        <w:tc>
          <w:tcPr>
            <w:tcW w:w="3340" w:type="dxa"/>
          </w:tcPr>
          <w:p w14:paraId="49A59DC0" w14:textId="77777777" w:rsidR="00FF0000" w:rsidRPr="0024595E" w:rsidRDefault="00FF0000" w:rsidP="00A2751F">
            <w:pPr>
              <w:jc w:val="center"/>
              <w:rPr>
                <w:rFonts w:ascii="Times New Roman" w:eastAsia="Times New Roman" w:hAnsi="Times New Roman"/>
                <w:b/>
                <w:color w:val="000000"/>
                <w:lang w:eastAsia="lt-LT"/>
              </w:rPr>
            </w:pPr>
            <w:r w:rsidRPr="0024595E">
              <w:rPr>
                <w:rFonts w:ascii="Times New Roman" w:eastAsia="Times New Roman" w:hAnsi="Times New Roman"/>
                <w:b/>
                <w:color w:val="000000"/>
                <w:lang w:eastAsia="lt-LT"/>
              </w:rPr>
              <w:t>2</w:t>
            </w:r>
          </w:p>
        </w:tc>
        <w:tc>
          <w:tcPr>
            <w:tcW w:w="2074" w:type="dxa"/>
          </w:tcPr>
          <w:p w14:paraId="71A19900" w14:textId="77777777" w:rsidR="00FF0000" w:rsidRPr="0024595E" w:rsidRDefault="00FF0000" w:rsidP="00A2751F">
            <w:pPr>
              <w:jc w:val="center"/>
              <w:rPr>
                <w:rFonts w:ascii="Times New Roman" w:eastAsia="Times New Roman" w:hAnsi="Times New Roman"/>
                <w:b/>
                <w:color w:val="000000"/>
                <w:lang w:eastAsia="lt-LT"/>
              </w:rPr>
            </w:pPr>
            <w:r w:rsidRPr="0024595E">
              <w:rPr>
                <w:rFonts w:ascii="Times New Roman" w:eastAsia="Times New Roman" w:hAnsi="Times New Roman"/>
                <w:b/>
                <w:color w:val="000000"/>
                <w:lang w:eastAsia="lt-LT"/>
              </w:rPr>
              <w:t>3</w:t>
            </w:r>
          </w:p>
        </w:tc>
        <w:tc>
          <w:tcPr>
            <w:tcW w:w="2142" w:type="dxa"/>
          </w:tcPr>
          <w:p w14:paraId="09AC5D54" w14:textId="09164D55" w:rsidR="00FF0000" w:rsidRPr="0024595E" w:rsidRDefault="00FF0000" w:rsidP="00A2751F">
            <w:pPr>
              <w:jc w:val="center"/>
              <w:rPr>
                <w:rFonts w:ascii="Times New Roman" w:eastAsia="Times New Roman" w:hAnsi="Times New Roman"/>
                <w:b/>
                <w:lang w:eastAsia="lt-LT"/>
              </w:rPr>
            </w:pPr>
            <w:r>
              <w:rPr>
                <w:rFonts w:ascii="Times New Roman" w:eastAsia="Times New Roman" w:hAnsi="Times New Roman"/>
                <w:b/>
                <w:lang w:eastAsia="lt-LT"/>
              </w:rPr>
              <w:t>4</w:t>
            </w:r>
          </w:p>
        </w:tc>
        <w:tc>
          <w:tcPr>
            <w:tcW w:w="2029" w:type="dxa"/>
          </w:tcPr>
          <w:p w14:paraId="3485141E" w14:textId="490B3A6F" w:rsidR="00FF0000" w:rsidRPr="0024595E" w:rsidRDefault="00FF0000" w:rsidP="00A2751F">
            <w:pPr>
              <w:shd w:val="clear" w:color="auto" w:fill="FFFFFF"/>
              <w:tabs>
                <w:tab w:val="left" w:pos="314"/>
              </w:tabs>
              <w:jc w:val="center"/>
              <w:rPr>
                <w:rFonts w:ascii="Times New Roman" w:eastAsia="Times New Roman" w:hAnsi="Times New Roman"/>
                <w:b/>
                <w:color w:val="000000"/>
                <w:lang w:eastAsia="lt-LT"/>
              </w:rPr>
            </w:pPr>
            <w:r>
              <w:rPr>
                <w:rFonts w:ascii="Times New Roman" w:eastAsia="Times New Roman" w:hAnsi="Times New Roman"/>
                <w:b/>
                <w:color w:val="000000"/>
                <w:lang w:eastAsia="lt-LT"/>
              </w:rPr>
              <w:t>5</w:t>
            </w:r>
          </w:p>
        </w:tc>
        <w:tc>
          <w:tcPr>
            <w:tcW w:w="1957" w:type="dxa"/>
          </w:tcPr>
          <w:p w14:paraId="70618A01" w14:textId="3EC83373" w:rsidR="00FF0000" w:rsidRPr="0024595E" w:rsidRDefault="00FF0000" w:rsidP="00A2751F">
            <w:pPr>
              <w:shd w:val="clear" w:color="auto" w:fill="FFFFFF"/>
              <w:tabs>
                <w:tab w:val="left" w:pos="314"/>
              </w:tabs>
              <w:jc w:val="center"/>
              <w:rPr>
                <w:rFonts w:ascii="Times New Roman" w:eastAsia="Times New Roman" w:hAnsi="Times New Roman"/>
                <w:b/>
                <w:color w:val="000000"/>
                <w:lang w:eastAsia="lt-LT"/>
              </w:rPr>
            </w:pPr>
            <w:r>
              <w:rPr>
                <w:rFonts w:ascii="Times New Roman" w:eastAsia="Times New Roman" w:hAnsi="Times New Roman"/>
                <w:b/>
                <w:color w:val="000000"/>
                <w:lang w:eastAsia="lt-LT"/>
              </w:rPr>
              <w:t>6</w:t>
            </w:r>
          </w:p>
        </w:tc>
        <w:tc>
          <w:tcPr>
            <w:tcW w:w="2353" w:type="dxa"/>
          </w:tcPr>
          <w:p w14:paraId="68F830A9" w14:textId="0EAE919D" w:rsidR="00FF0000" w:rsidRPr="0024595E" w:rsidRDefault="00FF0000" w:rsidP="00A2751F">
            <w:pPr>
              <w:shd w:val="clear" w:color="auto" w:fill="FFFFFF"/>
              <w:tabs>
                <w:tab w:val="left" w:pos="314"/>
              </w:tabs>
              <w:jc w:val="center"/>
              <w:rPr>
                <w:rFonts w:ascii="Times New Roman" w:eastAsia="Times New Roman" w:hAnsi="Times New Roman"/>
                <w:b/>
                <w:color w:val="000000"/>
                <w:lang w:eastAsia="lt-LT"/>
              </w:rPr>
            </w:pPr>
            <w:r>
              <w:rPr>
                <w:rFonts w:ascii="Times New Roman" w:eastAsia="Times New Roman" w:hAnsi="Times New Roman"/>
                <w:b/>
                <w:color w:val="000000"/>
                <w:lang w:eastAsia="lt-LT"/>
              </w:rPr>
              <w:t>7</w:t>
            </w:r>
          </w:p>
        </w:tc>
      </w:tr>
      <w:tr w:rsidR="00FF0000" w:rsidRPr="0024595E" w14:paraId="4944D55D" w14:textId="77777777" w:rsidTr="00FF0000">
        <w:trPr>
          <w:trHeight w:val="4593"/>
        </w:trPr>
        <w:tc>
          <w:tcPr>
            <w:tcW w:w="642" w:type="dxa"/>
          </w:tcPr>
          <w:p w14:paraId="1DC9A09A" w14:textId="77777777" w:rsidR="00FF0000" w:rsidRPr="0024595E" w:rsidRDefault="00FF0000" w:rsidP="00A2751F">
            <w:pPr>
              <w:jc w:val="center"/>
              <w:rPr>
                <w:rFonts w:ascii="Times New Roman" w:eastAsia="Times New Roman" w:hAnsi="Times New Roman"/>
                <w:lang w:eastAsia="lt-LT"/>
              </w:rPr>
            </w:pPr>
            <w:r w:rsidRPr="0024595E">
              <w:rPr>
                <w:rFonts w:ascii="Times New Roman" w:eastAsia="Times New Roman" w:hAnsi="Times New Roman"/>
                <w:lang w:eastAsia="lt-LT"/>
              </w:rPr>
              <w:t xml:space="preserve">1. </w:t>
            </w:r>
          </w:p>
        </w:tc>
        <w:tc>
          <w:tcPr>
            <w:tcW w:w="3340" w:type="dxa"/>
          </w:tcPr>
          <w:p w14:paraId="5B22FDC0" w14:textId="77777777" w:rsidR="00FF0000" w:rsidRPr="0024595E" w:rsidRDefault="00FF0000" w:rsidP="00A2751F">
            <w:pPr>
              <w:jc w:val="both"/>
              <w:rPr>
                <w:rFonts w:ascii="Times New Roman" w:eastAsia="Times New Roman" w:hAnsi="Times New Roman"/>
                <w:color w:val="000000"/>
                <w:lang w:eastAsia="lt-LT"/>
              </w:rPr>
            </w:pPr>
          </w:p>
          <w:p w14:paraId="686D855D"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4CA24016" w14:textId="6C66DA3D" w:rsidR="00FF0000" w:rsidRPr="0024595E" w:rsidRDefault="00FF0000" w:rsidP="00A2751F">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 xml:space="preserve">(nurodomas paslaugų teikimo sutarties </w:t>
            </w:r>
            <w:r>
              <w:rPr>
                <w:rFonts w:ascii="Times New Roman" w:eastAsia="Times New Roman" w:hAnsi="Times New Roman"/>
                <w:i/>
                <w:color w:val="000000"/>
                <w:lang w:eastAsia="lt-LT"/>
              </w:rPr>
              <w:t xml:space="preserve">objekto </w:t>
            </w:r>
            <w:r w:rsidRPr="0024595E">
              <w:rPr>
                <w:rFonts w:ascii="Times New Roman" w:eastAsia="Times New Roman" w:hAnsi="Times New Roman"/>
                <w:i/>
                <w:color w:val="000000"/>
                <w:lang w:eastAsia="lt-LT"/>
              </w:rPr>
              <w:t>pavadinimas)</w:t>
            </w:r>
          </w:p>
          <w:p w14:paraId="07817D23" w14:textId="77777777" w:rsidR="00FF0000" w:rsidRPr="0024595E" w:rsidRDefault="00FF0000" w:rsidP="00A2751F">
            <w:pPr>
              <w:jc w:val="both"/>
              <w:rPr>
                <w:rFonts w:ascii="Times New Roman" w:eastAsia="Times New Roman" w:hAnsi="Times New Roman"/>
                <w:i/>
                <w:color w:val="000000"/>
                <w:lang w:eastAsia="lt-LT"/>
              </w:rPr>
            </w:pPr>
          </w:p>
          <w:p w14:paraId="0DAA65D5"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5D11661B" w14:textId="77777777" w:rsidR="00FF0000" w:rsidRPr="0024595E" w:rsidRDefault="00FF0000" w:rsidP="00A2751F">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 registracijos data)</w:t>
            </w:r>
          </w:p>
          <w:p w14:paraId="7F870FD1" w14:textId="77777777" w:rsidR="00FF0000" w:rsidRPr="0024595E" w:rsidRDefault="00FF0000" w:rsidP="00A2751F">
            <w:pPr>
              <w:jc w:val="both"/>
              <w:rPr>
                <w:rFonts w:ascii="Times New Roman" w:eastAsia="Times New Roman" w:hAnsi="Times New Roman"/>
                <w:i/>
                <w:color w:val="000000"/>
                <w:lang w:eastAsia="lt-LT"/>
              </w:rPr>
            </w:pPr>
          </w:p>
          <w:p w14:paraId="7B76C859"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16F0EF40" w14:textId="77777777" w:rsidR="00FF0000" w:rsidRPr="0024595E" w:rsidRDefault="00FF0000" w:rsidP="00A2751F">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(nurodomas sutarties registracijos numeris)</w:t>
            </w:r>
          </w:p>
        </w:tc>
        <w:tc>
          <w:tcPr>
            <w:tcW w:w="2074" w:type="dxa"/>
          </w:tcPr>
          <w:p w14:paraId="341739E6" w14:textId="77777777" w:rsidR="00FF0000" w:rsidRPr="0024595E" w:rsidRDefault="00FF0000" w:rsidP="00A2751F">
            <w:pPr>
              <w:jc w:val="both"/>
              <w:rPr>
                <w:rFonts w:ascii="Times New Roman" w:eastAsia="Times New Roman" w:hAnsi="Times New Roman"/>
                <w:color w:val="000000"/>
                <w:lang w:eastAsia="lt-LT"/>
              </w:rPr>
            </w:pPr>
          </w:p>
          <w:p w14:paraId="7A15099D"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141EBCCE"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EUR be PVM</w:t>
            </w:r>
          </w:p>
          <w:p w14:paraId="7A3DEC8B" w14:textId="77777777" w:rsidR="00FF0000" w:rsidRPr="0024595E" w:rsidRDefault="00FF0000" w:rsidP="00A2751F">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 suteiktų paslaugų vertė)</w:t>
            </w:r>
          </w:p>
          <w:p w14:paraId="34A89C2A" w14:textId="77777777" w:rsidR="00FF0000" w:rsidRPr="0024595E" w:rsidRDefault="00FF0000" w:rsidP="00A2751F">
            <w:pPr>
              <w:jc w:val="center"/>
              <w:rPr>
                <w:rFonts w:ascii="Times New Roman" w:eastAsia="Times New Roman" w:hAnsi="Times New Roman"/>
                <w:b/>
                <w:i/>
                <w:lang w:eastAsia="lt-LT"/>
              </w:rPr>
            </w:pPr>
          </w:p>
        </w:tc>
        <w:tc>
          <w:tcPr>
            <w:tcW w:w="2142" w:type="dxa"/>
          </w:tcPr>
          <w:p w14:paraId="79783B46" w14:textId="3FC689DD" w:rsidR="00FF0000" w:rsidRPr="0024595E" w:rsidRDefault="00FF0000" w:rsidP="00A2751F">
            <w:pPr>
              <w:jc w:val="both"/>
              <w:rPr>
                <w:rFonts w:ascii="Times New Roman" w:eastAsia="Times New Roman" w:hAnsi="Times New Roman"/>
                <w:color w:val="000000"/>
                <w:lang w:eastAsia="lt-LT"/>
              </w:rPr>
            </w:pPr>
          </w:p>
          <w:p w14:paraId="1486DB40"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1495F29B" w14:textId="77777777" w:rsidR="00FF0000" w:rsidRPr="0024595E" w:rsidRDefault="00FF0000" w:rsidP="00A2751F">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(pateikiamas suteiktų paslaugų apibūdinimas)</w:t>
            </w:r>
          </w:p>
          <w:p w14:paraId="5788DB4E" w14:textId="77777777" w:rsidR="00FF0000" w:rsidRPr="0024595E" w:rsidRDefault="00FF0000" w:rsidP="00A2751F">
            <w:pPr>
              <w:jc w:val="center"/>
              <w:rPr>
                <w:rFonts w:ascii="Times New Roman" w:eastAsia="Times New Roman" w:hAnsi="Times New Roman"/>
                <w:b/>
                <w:i/>
                <w:lang w:eastAsia="lt-LT"/>
              </w:rPr>
            </w:pPr>
          </w:p>
        </w:tc>
        <w:tc>
          <w:tcPr>
            <w:tcW w:w="2029" w:type="dxa"/>
          </w:tcPr>
          <w:p w14:paraId="3852259D" w14:textId="1372DA59" w:rsidR="00FF0000" w:rsidRPr="0024595E" w:rsidRDefault="00FF0000" w:rsidP="00A2751F">
            <w:pPr>
              <w:spacing w:before="120"/>
              <w:jc w:val="both"/>
              <w:rPr>
                <w:rFonts w:ascii="Times New Roman" w:eastAsia="Times New Roman" w:hAnsi="Times New Roman"/>
                <w:i/>
                <w:color w:val="FF0000"/>
                <w:lang w:eastAsia="lt-LT"/>
              </w:rPr>
            </w:pPr>
            <w:r w:rsidRPr="0024595E">
              <w:rPr>
                <w:rFonts w:ascii="Times New Roman" w:eastAsia="Times New Roman" w:hAnsi="Times New Roman"/>
                <w:color w:val="000000"/>
                <w:lang w:eastAsia="lt-LT"/>
              </w:rPr>
              <w:t xml:space="preserve">Pagal 2 stulpelyje nurodytą sutartį </w:t>
            </w:r>
            <w:r>
              <w:rPr>
                <w:rFonts w:ascii="Times New Roman" w:eastAsia="Times New Roman" w:hAnsi="Times New Roman"/>
                <w:color w:val="000000"/>
                <w:lang w:eastAsia="lt-LT"/>
              </w:rPr>
              <w:t>4</w:t>
            </w:r>
            <w:r w:rsidRPr="0024595E">
              <w:rPr>
                <w:rFonts w:ascii="Times New Roman" w:eastAsia="Times New Roman" w:hAnsi="Times New Roman"/>
                <w:color w:val="000000"/>
                <w:lang w:eastAsia="lt-LT"/>
              </w:rPr>
              <w:t xml:space="preserve"> stulpelyje nurodytos paslaugos buvo teiktos nuo </w:t>
            </w:r>
            <w:r w:rsidRPr="0024595E">
              <w:rPr>
                <w:rFonts w:ascii="Times New Roman" w:eastAsia="Times New Roman" w:hAnsi="Times New Roman"/>
                <w:b/>
                <w:color w:val="000000"/>
                <w:lang w:eastAsia="lt-LT"/>
              </w:rPr>
              <w:t xml:space="preserve">20... m. ........ mėn. </w:t>
            </w:r>
            <w:r w:rsidRPr="0024595E">
              <w:rPr>
                <w:rFonts w:ascii="Times New Roman" w:eastAsia="Times New Roman" w:hAnsi="Times New Roman"/>
                <w:i/>
                <w:color w:val="FF0000"/>
                <w:lang w:eastAsia="lt-LT"/>
              </w:rPr>
              <w:t>(nurodoma laikotarpio pradžia)</w:t>
            </w:r>
          </w:p>
          <w:p w14:paraId="4279CF8D" w14:textId="77777777" w:rsidR="00FF0000" w:rsidRPr="0024595E" w:rsidRDefault="00FF0000" w:rsidP="00A2751F">
            <w:pPr>
              <w:jc w:val="both"/>
              <w:rPr>
                <w:rFonts w:ascii="Times New Roman" w:eastAsia="Times New Roman" w:hAnsi="Times New Roman"/>
                <w:b/>
                <w:color w:val="000000"/>
                <w:lang w:eastAsia="lt-LT"/>
              </w:rPr>
            </w:pPr>
            <w:r w:rsidRPr="0024595E">
              <w:rPr>
                <w:rFonts w:ascii="Times New Roman" w:eastAsia="Times New Roman" w:hAnsi="Times New Roman"/>
                <w:b/>
                <w:color w:val="000000"/>
                <w:lang w:eastAsia="lt-LT"/>
              </w:rPr>
              <w:t xml:space="preserve">iki </w:t>
            </w:r>
          </w:p>
          <w:p w14:paraId="561C340E"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b/>
                <w:color w:val="000000"/>
                <w:lang w:eastAsia="lt-LT"/>
              </w:rPr>
              <w:t xml:space="preserve">20.. m. .......... mėn. </w:t>
            </w:r>
            <w:r w:rsidRPr="0024595E">
              <w:rPr>
                <w:rFonts w:ascii="Times New Roman" w:eastAsia="Times New Roman" w:hAnsi="Times New Roman"/>
                <w:i/>
                <w:color w:val="FF0000"/>
                <w:lang w:eastAsia="lt-LT"/>
              </w:rPr>
              <w:t>(nurodoma laikotarpio pabaiga)</w:t>
            </w:r>
          </w:p>
        </w:tc>
        <w:tc>
          <w:tcPr>
            <w:tcW w:w="1957" w:type="dxa"/>
          </w:tcPr>
          <w:p w14:paraId="1305E324" w14:textId="77777777" w:rsidR="00FF0000" w:rsidRPr="0024595E" w:rsidRDefault="00FF0000" w:rsidP="00A2751F">
            <w:pPr>
              <w:jc w:val="both"/>
              <w:rPr>
                <w:rFonts w:ascii="Times New Roman" w:eastAsia="Times New Roman" w:hAnsi="Times New Roman"/>
                <w:color w:val="000000"/>
                <w:lang w:eastAsia="lt-LT"/>
              </w:rPr>
            </w:pPr>
          </w:p>
          <w:p w14:paraId="63E79EB0"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47BFB222" w14:textId="77777777" w:rsidR="00FF0000" w:rsidRPr="0024595E" w:rsidRDefault="00FF0000" w:rsidP="00A2751F">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(nurodama paslaugų suteikimo vieta)</w:t>
            </w:r>
          </w:p>
          <w:p w14:paraId="2021A748" w14:textId="77777777" w:rsidR="00FF0000" w:rsidRPr="0024595E" w:rsidRDefault="00FF0000" w:rsidP="00A2751F">
            <w:pPr>
              <w:jc w:val="both"/>
              <w:rPr>
                <w:rFonts w:ascii="Times New Roman" w:eastAsia="Times New Roman" w:hAnsi="Times New Roman"/>
                <w:color w:val="000000"/>
                <w:lang w:eastAsia="lt-LT"/>
              </w:rPr>
            </w:pPr>
          </w:p>
        </w:tc>
        <w:tc>
          <w:tcPr>
            <w:tcW w:w="2353" w:type="dxa"/>
          </w:tcPr>
          <w:p w14:paraId="461B4255" w14:textId="77777777" w:rsidR="00FF0000" w:rsidRPr="0024595E" w:rsidRDefault="00FF0000" w:rsidP="00A2751F">
            <w:pPr>
              <w:jc w:val="both"/>
              <w:rPr>
                <w:rFonts w:ascii="Times New Roman" w:eastAsia="Times New Roman" w:hAnsi="Times New Roman"/>
                <w:color w:val="000000"/>
                <w:lang w:eastAsia="lt-LT"/>
              </w:rPr>
            </w:pPr>
          </w:p>
          <w:p w14:paraId="1ECC942B"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295CEE91" w14:textId="77777777" w:rsidR="00FF0000" w:rsidRPr="0024595E" w:rsidRDefault="00FF0000" w:rsidP="00A2751F">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(nurodomas paslaugų gavėjo pavadinimas)</w:t>
            </w:r>
          </w:p>
          <w:p w14:paraId="6D390C50" w14:textId="77777777" w:rsidR="00FF0000" w:rsidRPr="0024595E" w:rsidRDefault="00FF0000" w:rsidP="00A2751F">
            <w:pPr>
              <w:jc w:val="both"/>
              <w:rPr>
                <w:rFonts w:ascii="Times New Roman" w:eastAsia="Times New Roman" w:hAnsi="Times New Roman"/>
                <w:color w:val="000000"/>
                <w:lang w:eastAsia="lt-LT"/>
              </w:rPr>
            </w:pPr>
          </w:p>
          <w:p w14:paraId="409A3885" w14:textId="77777777" w:rsidR="00FF0000" w:rsidRPr="0024595E" w:rsidRDefault="00FF0000" w:rsidP="00A2751F">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w:t>
            </w:r>
          </w:p>
          <w:p w14:paraId="7777300A" w14:textId="77777777" w:rsidR="00FF0000" w:rsidRPr="0024595E" w:rsidRDefault="00FF0000" w:rsidP="00A2751F">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(nurodomas paslaugų gavėjo telefono numeris)</w:t>
            </w:r>
          </w:p>
          <w:p w14:paraId="327AD4CA" w14:textId="77777777" w:rsidR="00FF0000" w:rsidRPr="0024595E" w:rsidRDefault="00FF0000" w:rsidP="00A2751F">
            <w:pPr>
              <w:jc w:val="both"/>
              <w:rPr>
                <w:rFonts w:ascii="Times New Roman" w:eastAsia="Times New Roman" w:hAnsi="Times New Roman"/>
                <w:i/>
                <w:color w:val="000000"/>
                <w:lang w:eastAsia="lt-LT"/>
              </w:rPr>
            </w:pPr>
          </w:p>
          <w:p w14:paraId="2D420541" w14:textId="77777777" w:rsidR="00FF0000" w:rsidRPr="0024595E" w:rsidRDefault="00FF0000" w:rsidP="00A2751F">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w:t>
            </w:r>
          </w:p>
          <w:p w14:paraId="58D0471C" w14:textId="77777777" w:rsidR="00FF0000" w:rsidRPr="0024595E" w:rsidRDefault="00FF0000" w:rsidP="00A2751F">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(nurodomas paslaugų gavėjo el. pašto adresas)</w:t>
            </w:r>
          </w:p>
        </w:tc>
      </w:tr>
      <w:tr w:rsidR="00FF0000" w:rsidRPr="0024595E" w14:paraId="4B551AC8" w14:textId="77777777" w:rsidTr="00FF0000">
        <w:trPr>
          <w:trHeight w:val="4593"/>
        </w:trPr>
        <w:tc>
          <w:tcPr>
            <w:tcW w:w="642" w:type="dxa"/>
          </w:tcPr>
          <w:p w14:paraId="70BA229B" w14:textId="77777777" w:rsidR="00FF0000" w:rsidRPr="0024595E" w:rsidRDefault="00FF0000" w:rsidP="00A2751F">
            <w:pPr>
              <w:jc w:val="center"/>
              <w:rPr>
                <w:rFonts w:ascii="Times New Roman" w:eastAsia="Times New Roman" w:hAnsi="Times New Roman"/>
                <w:lang w:eastAsia="lt-LT"/>
              </w:rPr>
            </w:pPr>
            <w:r w:rsidRPr="0024595E">
              <w:rPr>
                <w:rFonts w:ascii="Times New Roman" w:eastAsia="Times New Roman" w:hAnsi="Times New Roman"/>
                <w:lang w:eastAsia="lt-LT"/>
              </w:rPr>
              <w:lastRenderedPageBreak/>
              <w:t>2.</w:t>
            </w:r>
          </w:p>
        </w:tc>
        <w:tc>
          <w:tcPr>
            <w:tcW w:w="3340" w:type="dxa"/>
          </w:tcPr>
          <w:p w14:paraId="2FCE7BA3" w14:textId="77777777" w:rsidR="00FF0000" w:rsidRPr="0024595E" w:rsidRDefault="00FF0000" w:rsidP="00A2751F">
            <w:pPr>
              <w:jc w:val="both"/>
              <w:rPr>
                <w:rFonts w:ascii="Times New Roman" w:eastAsia="Times New Roman" w:hAnsi="Times New Roman"/>
                <w:b/>
                <w:color w:val="FF0000"/>
                <w:u w:val="single"/>
                <w:lang w:eastAsia="lt-LT"/>
              </w:rPr>
            </w:pPr>
            <w:r w:rsidRPr="0024595E">
              <w:rPr>
                <w:rFonts w:ascii="Times New Roman" w:eastAsia="Times New Roman" w:hAnsi="Times New Roman"/>
                <w:b/>
                <w:color w:val="FF0000"/>
                <w:u w:val="single"/>
                <w:lang w:eastAsia="lt-LT"/>
              </w:rPr>
              <w:t>PASTABA: jeigu nereikalinga, šią eilutę išbraukti</w:t>
            </w:r>
          </w:p>
          <w:p w14:paraId="1F69E246"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3C1A6AE6" w14:textId="470D704C" w:rsidR="00FF0000" w:rsidRPr="0024595E" w:rsidRDefault="00FF0000" w:rsidP="00A2751F">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 xml:space="preserve">(nurodomas paslaugų teikimo sutarties </w:t>
            </w:r>
            <w:r w:rsidR="004F4FBB">
              <w:rPr>
                <w:rFonts w:ascii="Times New Roman" w:eastAsia="Times New Roman" w:hAnsi="Times New Roman"/>
                <w:i/>
                <w:color w:val="000000"/>
                <w:lang w:eastAsia="lt-LT"/>
              </w:rPr>
              <w:t xml:space="preserve">objekto </w:t>
            </w:r>
            <w:r w:rsidRPr="0024595E">
              <w:rPr>
                <w:rFonts w:ascii="Times New Roman" w:eastAsia="Times New Roman" w:hAnsi="Times New Roman"/>
                <w:i/>
                <w:color w:val="000000"/>
                <w:lang w:eastAsia="lt-LT"/>
              </w:rPr>
              <w:t>pavadinimas)</w:t>
            </w:r>
          </w:p>
          <w:p w14:paraId="5C83E0BB" w14:textId="77777777" w:rsidR="00FF0000" w:rsidRPr="0024595E" w:rsidRDefault="00FF0000" w:rsidP="00A2751F">
            <w:pPr>
              <w:jc w:val="both"/>
              <w:rPr>
                <w:rFonts w:ascii="Times New Roman" w:eastAsia="Times New Roman" w:hAnsi="Times New Roman"/>
                <w:i/>
                <w:color w:val="000000"/>
                <w:lang w:eastAsia="lt-LT"/>
              </w:rPr>
            </w:pPr>
          </w:p>
          <w:p w14:paraId="4A514458"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2AB7B8B7" w14:textId="77777777" w:rsidR="00FF0000" w:rsidRPr="0024595E" w:rsidRDefault="00FF0000" w:rsidP="00A2751F">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 sutarties registracijos data)</w:t>
            </w:r>
          </w:p>
          <w:p w14:paraId="653608AA" w14:textId="77777777" w:rsidR="00FF0000" w:rsidRPr="0024595E" w:rsidRDefault="00FF0000" w:rsidP="00A2751F">
            <w:pPr>
              <w:jc w:val="both"/>
              <w:rPr>
                <w:rFonts w:ascii="Times New Roman" w:eastAsia="Times New Roman" w:hAnsi="Times New Roman"/>
                <w:i/>
                <w:color w:val="000000"/>
                <w:lang w:eastAsia="lt-LT"/>
              </w:rPr>
            </w:pPr>
          </w:p>
          <w:p w14:paraId="64F746D6"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7D655ADA" w14:textId="77777777" w:rsidR="00FF0000" w:rsidRPr="0024595E" w:rsidRDefault="00FF0000" w:rsidP="00A2751F">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(nurodomas sutarties registracijos numeris)</w:t>
            </w:r>
          </w:p>
          <w:p w14:paraId="345B589A" w14:textId="77777777" w:rsidR="00FF0000" w:rsidRPr="0024595E" w:rsidRDefault="00FF0000" w:rsidP="00A2751F">
            <w:pPr>
              <w:jc w:val="center"/>
              <w:rPr>
                <w:rFonts w:ascii="Times New Roman" w:eastAsia="Times New Roman" w:hAnsi="Times New Roman"/>
                <w:b/>
                <w:i/>
                <w:lang w:eastAsia="lt-LT"/>
              </w:rPr>
            </w:pPr>
          </w:p>
        </w:tc>
        <w:tc>
          <w:tcPr>
            <w:tcW w:w="2074" w:type="dxa"/>
          </w:tcPr>
          <w:p w14:paraId="2F62EC14" w14:textId="77777777" w:rsidR="00FF0000" w:rsidRPr="0024595E" w:rsidRDefault="00FF0000" w:rsidP="00A2751F">
            <w:pPr>
              <w:jc w:val="both"/>
              <w:rPr>
                <w:rFonts w:ascii="Times New Roman" w:eastAsia="Times New Roman" w:hAnsi="Times New Roman"/>
                <w:color w:val="000000"/>
                <w:lang w:eastAsia="lt-LT"/>
              </w:rPr>
            </w:pPr>
          </w:p>
          <w:p w14:paraId="010796D5" w14:textId="77777777" w:rsidR="00FF0000" w:rsidRPr="0024595E" w:rsidRDefault="00FF0000" w:rsidP="00A2751F">
            <w:pPr>
              <w:jc w:val="both"/>
              <w:rPr>
                <w:rFonts w:ascii="Times New Roman" w:eastAsia="Times New Roman" w:hAnsi="Times New Roman"/>
                <w:color w:val="000000"/>
                <w:lang w:eastAsia="lt-LT"/>
              </w:rPr>
            </w:pPr>
          </w:p>
          <w:p w14:paraId="1B321B82"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   EUR be PVM</w:t>
            </w:r>
          </w:p>
          <w:p w14:paraId="6C56118F" w14:textId="77777777" w:rsidR="00FF0000" w:rsidRPr="0024595E" w:rsidRDefault="00FF0000" w:rsidP="00A2751F">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 suteiktų paslaugų vertė)</w:t>
            </w:r>
          </w:p>
          <w:p w14:paraId="3CEC7D4B" w14:textId="77777777" w:rsidR="00FF0000" w:rsidRPr="0024595E" w:rsidRDefault="00FF0000" w:rsidP="00A2751F">
            <w:pPr>
              <w:jc w:val="center"/>
              <w:rPr>
                <w:rFonts w:ascii="Times New Roman" w:eastAsia="Times New Roman" w:hAnsi="Times New Roman"/>
                <w:b/>
                <w:i/>
                <w:lang w:eastAsia="lt-LT"/>
              </w:rPr>
            </w:pPr>
          </w:p>
        </w:tc>
        <w:tc>
          <w:tcPr>
            <w:tcW w:w="2142" w:type="dxa"/>
          </w:tcPr>
          <w:p w14:paraId="389C58F3" w14:textId="27F7C4B1" w:rsidR="00FF0000" w:rsidRPr="0024595E" w:rsidRDefault="00FF0000" w:rsidP="00A2751F">
            <w:pPr>
              <w:jc w:val="both"/>
              <w:rPr>
                <w:rFonts w:ascii="Times New Roman" w:eastAsia="Times New Roman" w:hAnsi="Times New Roman"/>
                <w:color w:val="000000"/>
                <w:lang w:eastAsia="lt-LT"/>
              </w:rPr>
            </w:pPr>
          </w:p>
          <w:p w14:paraId="610D25DC"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507262FB"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i/>
                <w:color w:val="000000"/>
                <w:lang w:eastAsia="lt-LT"/>
              </w:rPr>
              <w:t>(pateikiamas suteiktų paslaugų apibūdinimas)</w:t>
            </w:r>
          </w:p>
          <w:p w14:paraId="4F4C0CE7" w14:textId="77777777" w:rsidR="00FF0000" w:rsidRPr="0024595E" w:rsidRDefault="00FF0000" w:rsidP="00A2751F">
            <w:pPr>
              <w:jc w:val="both"/>
              <w:rPr>
                <w:rFonts w:ascii="Times New Roman" w:eastAsia="Times New Roman" w:hAnsi="Times New Roman"/>
                <w:b/>
                <w:i/>
                <w:lang w:eastAsia="lt-LT"/>
              </w:rPr>
            </w:pPr>
          </w:p>
        </w:tc>
        <w:tc>
          <w:tcPr>
            <w:tcW w:w="2029" w:type="dxa"/>
          </w:tcPr>
          <w:p w14:paraId="3397CBF7" w14:textId="0AD09AF0" w:rsidR="00FF0000" w:rsidRPr="0024595E" w:rsidRDefault="00FF0000" w:rsidP="00A2751F">
            <w:pPr>
              <w:spacing w:before="120"/>
              <w:jc w:val="both"/>
              <w:rPr>
                <w:rFonts w:ascii="Times New Roman" w:eastAsia="Times New Roman" w:hAnsi="Times New Roman"/>
                <w:i/>
                <w:color w:val="FF0000"/>
                <w:lang w:eastAsia="lt-LT"/>
              </w:rPr>
            </w:pPr>
            <w:r w:rsidRPr="0024595E">
              <w:rPr>
                <w:rFonts w:ascii="Times New Roman" w:eastAsia="Times New Roman" w:hAnsi="Times New Roman"/>
                <w:color w:val="000000"/>
                <w:lang w:eastAsia="lt-LT"/>
              </w:rPr>
              <w:t xml:space="preserve">Pagal 2 stulpelyje nurodytą sutartį </w:t>
            </w:r>
            <w:r>
              <w:rPr>
                <w:rFonts w:ascii="Times New Roman" w:eastAsia="Times New Roman" w:hAnsi="Times New Roman"/>
                <w:color w:val="000000"/>
                <w:lang w:eastAsia="lt-LT"/>
              </w:rPr>
              <w:t>4</w:t>
            </w:r>
            <w:r w:rsidRPr="0024595E">
              <w:rPr>
                <w:rFonts w:ascii="Times New Roman" w:eastAsia="Times New Roman" w:hAnsi="Times New Roman"/>
                <w:color w:val="000000"/>
                <w:lang w:eastAsia="lt-LT"/>
              </w:rPr>
              <w:t xml:space="preserve"> stulpelyje nurodytos paslaugos buvo teiktos nuo </w:t>
            </w:r>
            <w:r w:rsidRPr="0024595E">
              <w:rPr>
                <w:rFonts w:ascii="Times New Roman" w:eastAsia="Times New Roman" w:hAnsi="Times New Roman"/>
                <w:b/>
                <w:color w:val="000000"/>
                <w:lang w:eastAsia="lt-LT"/>
              </w:rPr>
              <w:t xml:space="preserve">20... m. ........ mėn. </w:t>
            </w:r>
            <w:r w:rsidRPr="0024595E">
              <w:rPr>
                <w:rFonts w:ascii="Times New Roman" w:eastAsia="Times New Roman" w:hAnsi="Times New Roman"/>
                <w:i/>
                <w:color w:val="FF0000"/>
                <w:lang w:eastAsia="lt-LT"/>
              </w:rPr>
              <w:t>(nurodoma laikotarpio pradžia)</w:t>
            </w:r>
          </w:p>
          <w:p w14:paraId="61789899" w14:textId="77777777" w:rsidR="00FF0000" w:rsidRPr="0024595E" w:rsidRDefault="00FF0000" w:rsidP="00A2751F">
            <w:pPr>
              <w:jc w:val="both"/>
              <w:rPr>
                <w:rFonts w:ascii="Times New Roman" w:eastAsia="Times New Roman" w:hAnsi="Times New Roman"/>
                <w:b/>
                <w:color w:val="000000"/>
                <w:lang w:eastAsia="lt-LT"/>
              </w:rPr>
            </w:pPr>
            <w:r w:rsidRPr="0024595E">
              <w:rPr>
                <w:rFonts w:ascii="Times New Roman" w:eastAsia="Times New Roman" w:hAnsi="Times New Roman"/>
                <w:b/>
                <w:color w:val="000000"/>
                <w:lang w:eastAsia="lt-LT"/>
              </w:rPr>
              <w:t xml:space="preserve">iki </w:t>
            </w:r>
          </w:p>
          <w:p w14:paraId="6A830590"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b/>
                <w:color w:val="000000"/>
                <w:lang w:eastAsia="lt-LT"/>
              </w:rPr>
              <w:t xml:space="preserve">20.. m. .......... mėn. </w:t>
            </w:r>
            <w:r w:rsidRPr="0024595E">
              <w:rPr>
                <w:rFonts w:ascii="Times New Roman" w:eastAsia="Times New Roman" w:hAnsi="Times New Roman"/>
                <w:i/>
                <w:color w:val="FF0000"/>
                <w:lang w:eastAsia="lt-LT"/>
              </w:rPr>
              <w:t>(nurodoma laikotarpio pabaiga)</w:t>
            </w:r>
          </w:p>
        </w:tc>
        <w:tc>
          <w:tcPr>
            <w:tcW w:w="1957" w:type="dxa"/>
          </w:tcPr>
          <w:p w14:paraId="3F79594D" w14:textId="77777777" w:rsidR="00FF0000" w:rsidRPr="0024595E" w:rsidRDefault="00FF0000" w:rsidP="00A2751F">
            <w:pPr>
              <w:jc w:val="both"/>
              <w:rPr>
                <w:rFonts w:ascii="Times New Roman" w:eastAsia="Times New Roman" w:hAnsi="Times New Roman"/>
                <w:color w:val="000000"/>
                <w:lang w:eastAsia="lt-LT"/>
              </w:rPr>
            </w:pPr>
          </w:p>
          <w:p w14:paraId="2D63BFB5"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66BE4956" w14:textId="77777777" w:rsidR="00FF0000" w:rsidRPr="0024595E" w:rsidRDefault="00FF0000" w:rsidP="00A2751F">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(nurodama paslaugų suteikimo vieta)</w:t>
            </w:r>
          </w:p>
          <w:p w14:paraId="2D104621" w14:textId="77777777" w:rsidR="00FF0000" w:rsidRPr="0024595E" w:rsidRDefault="00FF0000" w:rsidP="00A2751F">
            <w:pPr>
              <w:jc w:val="both"/>
              <w:rPr>
                <w:rFonts w:ascii="Times New Roman" w:eastAsia="Times New Roman" w:hAnsi="Times New Roman"/>
                <w:color w:val="000000"/>
                <w:lang w:eastAsia="lt-LT"/>
              </w:rPr>
            </w:pPr>
          </w:p>
        </w:tc>
        <w:tc>
          <w:tcPr>
            <w:tcW w:w="2353" w:type="dxa"/>
          </w:tcPr>
          <w:p w14:paraId="645F2A51" w14:textId="77777777" w:rsidR="00FF0000" w:rsidRPr="0024595E" w:rsidRDefault="00FF0000" w:rsidP="00A2751F">
            <w:pPr>
              <w:jc w:val="both"/>
              <w:rPr>
                <w:rFonts w:ascii="Times New Roman" w:eastAsia="Times New Roman" w:hAnsi="Times New Roman"/>
                <w:color w:val="000000"/>
                <w:lang w:eastAsia="lt-LT"/>
              </w:rPr>
            </w:pPr>
          </w:p>
          <w:p w14:paraId="31E74676"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1086D8F7" w14:textId="77777777" w:rsidR="00FF0000" w:rsidRPr="0024595E" w:rsidRDefault="00FF0000" w:rsidP="00A2751F">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(nurodomas paslaugų gavėjo pavadinimas)</w:t>
            </w:r>
          </w:p>
          <w:p w14:paraId="203E22C5"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0AC8AB66" w14:textId="77777777" w:rsidR="00FF0000" w:rsidRPr="0024595E" w:rsidRDefault="00FF0000" w:rsidP="00A2751F">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(nurodomas paslaugų gavėjo telefono numeris)</w:t>
            </w:r>
          </w:p>
          <w:p w14:paraId="4F6414A3" w14:textId="77777777" w:rsidR="00FF0000" w:rsidRPr="0024595E" w:rsidRDefault="00FF0000" w:rsidP="00A2751F">
            <w:pPr>
              <w:jc w:val="both"/>
              <w:rPr>
                <w:rFonts w:ascii="Times New Roman" w:eastAsia="Times New Roman" w:hAnsi="Times New Roman"/>
                <w:color w:val="000000"/>
                <w:lang w:eastAsia="lt-LT"/>
              </w:rPr>
            </w:pPr>
          </w:p>
          <w:p w14:paraId="4D788DFA" w14:textId="77777777" w:rsidR="00FF0000" w:rsidRPr="0024595E" w:rsidRDefault="00FF0000" w:rsidP="00A2751F">
            <w:pPr>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24EB84B7" w14:textId="77777777" w:rsidR="00FF0000" w:rsidRPr="0024595E" w:rsidRDefault="00FF0000" w:rsidP="00A2751F">
            <w:pPr>
              <w:jc w:val="both"/>
              <w:rPr>
                <w:rFonts w:ascii="Times New Roman" w:eastAsia="Times New Roman" w:hAnsi="Times New Roman"/>
                <w:i/>
                <w:color w:val="000000"/>
                <w:lang w:eastAsia="lt-LT"/>
              </w:rPr>
            </w:pPr>
            <w:r w:rsidRPr="0024595E">
              <w:rPr>
                <w:rFonts w:ascii="Times New Roman" w:eastAsia="Times New Roman" w:hAnsi="Times New Roman"/>
                <w:i/>
                <w:color w:val="000000"/>
                <w:lang w:eastAsia="lt-LT"/>
              </w:rPr>
              <w:t>(nurodomas paslaugų gavėjo el. pašto adresas)</w:t>
            </w:r>
          </w:p>
          <w:p w14:paraId="7A4F3299" w14:textId="77777777" w:rsidR="00FF0000" w:rsidRPr="0024595E" w:rsidRDefault="00FF0000" w:rsidP="00A2751F">
            <w:pPr>
              <w:jc w:val="both"/>
              <w:rPr>
                <w:rFonts w:ascii="Times New Roman" w:eastAsia="Times New Roman" w:hAnsi="Times New Roman"/>
                <w:b/>
                <w:i/>
                <w:lang w:eastAsia="lt-LT"/>
              </w:rPr>
            </w:pPr>
          </w:p>
        </w:tc>
      </w:tr>
      <w:tr w:rsidR="00FF0000" w:rsidRPr="0024595E" w14:paraId="4CE222A2" w14:textId="77777777" w:rsidTr="00FF0000">
        <w:trPr>
          <w:trHeight w:val="251"/>
        </w:trPr>
        <w:tc>
          <w:tcPr>
            <w:tcW w:w="642" w:type="dxa"/>
            <w:vAlign w:val="center"/>
          </w:tcPr>
          <w:p w14:paraId="1AF14699" w14:textId="77777777" w:rsidR="00FF0000" w:rsidRPr="0024595E" w:rsidRDefault="00FF0000" w:rsidP="00A2751F">
            <w:pPr>
              <w:jc w:val="center"/>
              <w:rPr>
                <w:rFonts w:ascii="Times New Roman" w:eastAsia="Times New Roman" w:hAnsi="Times New Roman"/>
                <w:lang w:eastAsia="lt-LT"/>
              </w:rPr>
            </w:pPr>
            <w:r w:rsidRPr="0024595E">
              <w:rPr>
                <w:rFonts w:ascii="Times New Roman" w:eastAsia="Times New Roman" w:hAnsi="Times New Roman"/>
                <w:b/>
                <w:color w:val="FF0000"/>
                <w:u w:val="single"/>
                <w:lang w:eastAsia="lt-LT"/>
              </w:rPr>
              <w:t>......</w:t>
            </w:r>
          </w:p>
        </w:tc>
        <w:tc>
          <w:tcPr>
            <w:tcW w:w="3340" w:type="dxa"/>
            <w:vAlign w:val="center"/>
          </w:tcPr>
          <w:p w14:paraId="352E0A30" w14:textId="77777777" w:rsidR="00FF0000" w:rsidRPr="0024595E" w:rsidRDefault="00FF0000" w:rsidP="00A2751F">
            <w:pPr>
              <w:jc w:val="center"/>
              <w:rPr>
                <w:rFonts w:ascii="Times New Roman" w:eastAsia="Times New Roman" w:hAnsi="Times New Roman"/>
                <w:b/>
                <w:color w:val="FF0000"/>
                <w:u w:val="single"/>
                <w:lang w:eastAsia="lt-LT"/>
              </w:rPr>
            </w:pPr>
            <w:r w:rsidRPr="0024595E">
              <w:rPr>
                <w:rFonts w:ascii="Times New Roman" w:eastAsia="Times New Roman" w:hAnsi="Times New Roman"/>
                <w:b/>
                <w:color w:val="FF0000"/>
                <w:u w:val="single"/>
                <w:lang w:eastAsia="lt-LT"/>
              </w:rPr>
              <w:t>......</w:t>
            </w:r>
          </w:p>
        </w:tc>
        <w:tc>
          <w:tcPr>
            <w:tcW w:w="2074" w:type="dxa"/>
            <w:vAlign w:val="center"/>
          </w:tcPr>
          <w:p w14:paraId="4249AC87" w14:textId="77777777" w:rsidR="00FF0000" w:rsidRPr="0024595E" w:rsidRDefault="00FF0000" w:rsidP="00A2751F">
            <w:pPr>
              <w:jc w:val="center"/>
              <w:rPr>
                <w:rFonts w:ascii="Times New Roman" w:eastAsia="Times New Roman" w:hAnsi="Times New Roman"/>
                <w:color w:val="000000"/>
                <w:lang w:eastAsia="lt-LT"/>
              </w:rPr>
            </w:pPr>
            <w:r w:rsidRPr="0024595E">
              <w:rPr>
                <w:rFonts w:ascii="Times New Roman" w:eastAsia="Times New Roman" w:hAnsi="Times New Roman"/>
                <w:b/>
                <w:color w:val="FF0000"/>
                <w:u w:val="single"/>
                <w:lang w:eastAsia="lt-LT"/>
              </w:rPr>
              <w:t>......</w:t>
            </w:r>
          </w:p>
        </w:tc>
        <w:tc>
          <w:tcPr>
            <w:tcW w:w="2142" w:type="dxa"/>
            <w:vAlign w:val="center"/>
          </w:tcPr>
          <w:p w14:paraId="22D3E1B7" w14:textId="55734D93" w:rsidR="00FF0000" w:rsidRPr="0024595E" w:rsidRDefault="00FF0000" w:rsidP="00A2751F">
            <w:pPr>
              <w:jc w:val="center"/>
              <w:rPr>
                <w:rFonts w:ascii="Times New Roman" w:eastAsia="Times New Roman" w:hAnsi="Times New Roman"/>
                <w:color w:val="000000"/>
                <w:lang w:eastAsia="lt-LT"/>
              </w:rPr>
            </w:pPr>
            <w:r w:rsidRPr="0024595E">
              <w:rPr>
                <w:rFonts w:ascii="Times New Roman" w:eastAsia="Times New Roman" w:hAnsi="Times New Roman"/>
                <w:b/>
                <w:color w:val="FF0000"/>
                <w:u w:val="single"/>
                <w:lang w:eastAsia="lt-LT"/>
              </w:rPr>
              <w:t>......</w:t>
            </w:r>
          </w:p>
        </w:tc>
        <w:tc>
          <w:tcPr>
            <w:tcW w:w="2029" w:type="dxa"/>
          </w:tcPr>
          <w:p w14:paraId="3586F3F6" w14:textId="77777777" w:rsidR="00FF0000" w:rsidRPr="0024595E" w:rsidRDefault="00FF0000" w:rsidP="00A2751F">
            <w:pPr>
              <w:jc w:val="center"/>
              <w:rPr>
                <w:rFonts w:ascii="Times New Roman" w:eastAsia="Times New Roman" w:hAnsi="Times New Roman"/>
                <w:b/>
                <w:color w:val="FF0000"/>
                <w:u w:val="single"/>
                <w:lang w:eastAsia="lt-LT"/>
              </w:rPr>
            </w:pPr>
          </w:p>
        </w:tc>
        <w:tc>
          <w:tcPr>
            <w:tcW w:w="1957" w:type="dxa"/>
          </w:tcPr>
          <w:p w14:paraId="1549ECFA" w14:textId="77777777" w:rsidR="00FF0000" w:rsidRPr="0024595E" w:rsidRDefault="00FF0000" w:rsidP="00A2751F">
            <w:pPr>
              <w:jc w:val="center"/>
              <w:rPr>
                <w:rFonts w:ascii="Times New Roman" w:eastAsia="Times New Roman" w:hAnsi="Times New Roman"/>
                <w:b/>
                <w:color w:val="FF0000"/>
                <w:u w:val="single"/>
                <w:lang w:eastAsia="lt-LT"/>
              </w:rPr>
            </w:pPr>
          </w:p>
        </w:tc>
        <w:tc>
          <w:tcPr>
            <w:tcW w:w="2353" w:type="dxa"/>
            <w:vAlign w:val="center"/>
          </w:tcPr>
          <w:p w14:paraId="5014E6AC" w14:textId="77777777" w:rsidR="00FF0000" w:rsidRPr="0024595E" w:rsidRDefault="00FF0000" w:rsidP="00A2751F">
            <w:pPr>
              <w:jc w:val="center"/>
              <w:rPr>
                <w:rFonts w:ascii="Times New Roman" w:eastAsia="Times New Roman" w:hAnsi="Times New Roman"/>
                <w:color w:val="000000"/>
                <w:lang w:eastAsia="lt-LT"/>
              </w:rPr>
            </w:pPr>
            <w:r w:rsidRPr="0024595E">
              <w:rPr>
                <w:rFonts w:ascii="Times New Roman" w:eastAsia="Times New Roman" w:hAnsi="Times New Roman"/>
                <w:b/>
                <w:color w:val="FF0000"/>
                <w:u w:val="single"/>
                <w:lang w:eastAsia="lt-LT"/>
              </w:rPr>
              <w:t>......</w:t>
            </w:r>
          </w:p>
        </w:tc>
      </w:tr>
    </w:tbl>
    <w:p w14:paraId="1A578C00" w14:textId="77777777" w:rsidR="0024595E" w:rsidRPr="0024595E" w:rsidRDefault="0024595E" w:rsidP="0024595E">
      <w:pPr>
        <w:jc w:val="right"/>
        <w:rPr>
          <w:rFonts w:ascii="Times New Roman" w:eastAsia="Times New Roman" w:hAnsi="Times New Roman"/>
          <w:sz w:val="24"/>
          <w:szCs w:val="24"/>
          <w:lang w:eastAsia="lt-LT"/>
        </w:rPr>
      </w:pPr>
    </w:p>
    <w:p w14:paraId="2BA2AC1A" w14:textId="77777777" w:rsidR="0024595E" w:rsidRPr="0024595E" w:rsidRDefault="0024595E" w:rsidP="0024595E">
      <w:pPr>
        <w:jc w:val="right"/>
        <w:rPr>
          <w:rFonts w:ascii="Times New Roman" w:eastAsia="Times New Roman" w:hAnsi="Times New Roman"/>
          <w:sz w:val="24"/>
          <w:szCs w:val="24"/>
          <w:lang w:eastAsia="lt-LT"/>
        </w:rPr>
      </w:pPr>
    </w:p>
    <w:p w14:paraId="1AB11B98" w14:textId="77777777" w:rsidR="0024595E" w:rsidRPr="0024595E" w:rsidRDefault="0024595E" w:rsidP="0024595E">
      <w:pPr>
        <w:jc w:val="right"/>
        <w:rPr>
          <w:rFonts w:ascii="Times New Roman" w:eastAsia="Times New Roman" w:hAnsi="Times New Roman"/>
          <w:sz w:val="24"/>
          <w:szCs w:val="24"/>
          <w:lang w:eastAsia="lt-LT"/>
        </w:rPr>
      </w:pPr>
    </w:p>
    <w:p w14:paraId="177C47E6" w14:textId="77777777" w:rsidR="0024595E" w:rsidRPr="0024595E" w:rsidRDefault="0024595E" w:rsidP="0024595E">
      <w:pPr>
        <w:jc w:val="both"/>
        <w:rPr>
          <w:rFonts w:ascii="Times New Roman" w:eastAsia="Times New Roman" w:hAnsi="Times New Roman"/>
          <w:i/>
          <w:lang w:eastAsia="lt-LT"/>
        </w:rPr>
      </w:pPr>
      <w:r w:rsidRPr="0024595E">
        <w:rPr>
          <w:rFonts w:ascii="Times New Roman" w:eastAsia="Times New Roman" w:hAnsi="Times New Roman"/>
          <w:b/>
          <w:i/>
          <w:lang w:eastAsia="lt-LT"/>
        </w:rPr>
        <w:t>Pridedamose užsakovų pažymose pateikta informacija turi sutapti su šiame priede pateikta informacija.</w:t>
      </w:r>
    </w:p>
    <w:p w14:paraId="15DF0671" w14:textId="77777777" w:rsidR="0024595E" w:rsidRPr="0024595E" w:rsidRDefault="0024595E" w:rsidP="0024595E">
      <w:pPr>
        <w:jc w:val="right"/>
        <w:rPr>
          <w:rFonts w:ascii="Times New Roman" w:eastAsia="Times New Roman" w:hAnsi="Times New Roman"/>
          <w:sz w:val="24"/>
          <w:szCs w:val="24"/>
          <w:lang w:eastAsia="lt-LT"/>
        </w:rPr>
      </w:pPr>
    </w:p>
    <w:p w14:paraId="2806E642" w14:textId="77777777" w:rsidR="0024595E" w:rsidRPr="0024595E" w:rsidRDefault="0024595E" w:rsidP="0024595E">
      <w:pPr>
        <w:jc w:val="right"/>
        <w:rPr>
          <w:rFonts w:ascii="Times New Roman" w:eastAsia="Times New Roman" w:hAnsi="Times New Roman"/>
          <w:sz w:val="24"/>
          <w:szCs w:val="24"/>
          <w:lang w:eastAsia="lt-LT"/>
        </w:rPr>
      </w:pPr>
    </w:p>
    <w:p w14:paraId="2BBC3736" w14:textId="77777777" w:rsidR="0024595E" w:rsidRPr="0024595E" w:rsidRDefault="0024595E" w:rsidP="0024595E">
      <w:pPr>
        <w:jc w:val="right"/>
        <w:rPr>
          <w:rFonts w:ascii="Times New Roman" w:eastAsia="Times New Roman" w:hAnsi="Times New Roman"/>
          <w:sz w:val="24"/>
          <w:szCs w:val="24"/>
          <w:lang w:eastAsia="lt-LT"/>
        </w:rPr>
      </w:pPr>
    </w:p>
    <w:p w14:paraId="6E9EE629" w14:textId="77777777" w:rsidR="0024595E" w:rsidRPr="0024595E" w:rsidRDefault="0024595E" w:rsidP="0024595E">
      <w:pPr>
        <w:jc w:val="right"/>
        <w:rPr>
          <w:rFonts w:ascii="Times New Roman" w:eastAsia="Times New Roman" w:hAnsi="Times New Roman"/>
          <w:sz w:val="24"/>
          <w:szCs w:val="24"/>
          <w:lang w:eastAsia="lt-LT"/>
        </w:rPr>
      </w:pPr>
    </w:p>
    <w:p w14:paraId="60F0A10A" w14:textId="77777777" w:rsidR="0024595E" w:rsidRPr="0024595E" w:rsidRDefault="0024595E" w:rsidP="0024595E">
      <w:pPr>
        <w:jc w:val="right"/>
        <w:rPr>
          <w:rFonts w:ascii="Times New Roman" w:eastAsia="Times New Roman" w:hAnsi="Times New Roman"/>
          <w:sz w:val="24"/>
          <w:szCs w:val="24"/>
          <w:lang w:eastAsia="lt-LT"/>
        </w:rPr>
      </w:pPr>
    </w:p>
    <w:p w14:paraId="0A5ED713" w14:textId="77777777" w:rsidR="0024595E" w:rsidRPr="0024595E" w:rsidRDefault="0024595E" w:rsidP="0024595E">
      <w:pPr>
        <w:jc w:val="right"/>
        <w:rPr>
          <w:rFonts w:ascii="Times New Roman" w:eastAsia="Times New Roman" w:hAnsi="Times New Roman"/>
          <w:sz w:val="24"/>
          <w:szCs w:val="24"/>
          <w:lang w:eastAsia="lt-LT"/>
        </w:rPr>
      </w:pPr>
    </w:p>
    <w:p w14:paraId="736DB097" w14:textId="77777777" w:rsidR="0024595E" w:rsidRPr="0024595E" w:rsidRDefault="0024595E" w:rsidP="0024595E">
      <w:pPr>
        <w:jc w:val="right"/>
        <w:rPr>
          <w:rFonts w:ascii="Times New Roman" w:eastAsia="Times New Roman" w:hAnsi="Times New Roman"/>
          <w:sz w:val="24"/>
          <w:szCs w:val="24"/>
          <w:lang w:eastAsia="lt-LT"/>
        </w:rPr>
      </w:pPr>
    </w:p>
    <w:p w14:paraId="521C9601" w14:textId="77777777" w:rsidR="0024595E" w:rsidRPr="0024595E" w:rsidRDefault="0024595E" w:rsidP="0024595E">
      <w:pPr>
        <w:jc w:val="right"/>
        <w:rPr>
          <w:rFonts w:ascii="Times New Roman" w:eastAsia="Times New Roman" w:hAnsi="Times New Roman"/>
          <w:sz w:val="24"/>
          <w:szCs w:val="24"/>
          <w:lang w:eastAsia="lt-LT"/>
        </w:rPr>
      </w:pPr>
    </w:p>
    <w:p w14:paraId="2DB375A9" w14:textId="77777777" w:rsidR="0024595E" w:rsidRPr="0024595E" w:rsidRDefault="0024595E" w:rsidP="0024595E">
      <w:pPr>
        <w:jc w:val="right"/>
        <w:rPr>
          <w:rFonts w:ascii="Times New Roman" w:eastAsia="Times New Roman" w:hAnsi="Times New Roman"/>
          <w:sz w:val="24"/>
          <w:szCs w:val="24"/>
          <w:lang w:eastAsia="lt-LT"/>
        </w:rPr>
      </w:pPr>
    </w:p>
    <w:p w14:paraId="58B5B14E" w14:textId="77777777" w:rsidR="0024595E" w:rsidRPr="0024595E" w:rsidRDefault="0024595E" w:rsidP="0024595E">
      <w:pPr>
        <w:jc w:val="right"/>
        <w:rPr>
          <w:rFonts w:ascii="Times New Roman" w:eastAsia="Times New Roman" w:hAnsi="Times New Roman"/>
          <w:sz w:val="24"/>
          <w:szCs w:val="24"/>
          <w:lang w:eastAsia="lt-LT"/>
        </w:rPr>
      </w:pPr>
    </w:p>
    <w:p w14:paraId="4D5FE02A" w14:textId="77777777" w:rsidR="0024595E" w:rsidRPr="0024595E" w:rsidRDefault="0024595E" w:rsidP="0024595E">
      <w:pPr>
        <w:jc w:val="right"/>
        <w:rPr>
          <w:rFonts w:ascii="Times New Roman" w:eastAsia="Times New Roman" w:hAnsi="Times New Roman"/>
          <w:sz w:val="24"/>
          <w:szCs w:val="24"/>
          <w:lang w:eastAsia="lt-LT"/>
        </w:rPr>
      </w:pPr>
    </w:p>
    <w:p w14:paraId="72279B7F" w14:textId="77777777" w:rsidR="0024595E" w:rsidRPr="0024595E" w:rsidRDefault="0024595E" w:rsidP="0024595E">
      <w:pPr>
        <w:rPr>
          <w:rFonts w:ascii="Times New Roman" w:eastAsia="Times New Roman" w:hAnsi="Times New Roman"/>
          <w:sz w:val="24"/>
          <w:szCs w:val="24"/>
          <w:lang w:eastAsia="lt-LT"/>
        </w:rPr>
      </w:pPr>
    </w:p>
    <w:p w14:paraId="74855B15" w14:textId="77777777" w:rsidR="0024595E" w:rsidRPr="0024595E" w:rsidRDefault="0024595E" w:rsidP="0024595E">
      <w:pPr>
        <w:rPr>
          <w:rFonts w:ascii="Times New Roman" w:eastAsia="Times New Roman" w:hAnsi="Times New Roman"/>
          <w:sz w:val="24"/>
          <w:szCs w:val="24"/>
          <w:lang w:eastAsia="lt-LT"/>
        </w:rPr>
      </w:pPr>
    </w:p>
    <w:p w14:paraId="3B042FE3" w14:textId="77777777" w:rsidR="0024595E" w:rsidRPr="0024595E" w:rsidRDefault="0024595E" w:rsidP="0024595E">
      <w:pPr>
        <w:jc w:val="right"/>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lastRenderedPageBreak/>
        <w:t xml:space="preserve">Konkurso sąlygų </w:t>
      </w:r>
      <w:r w:rsidRPr="0024595E">
        <w:rPr>
          <w:rFonts w:ascii="Times New Roman" w:eastAsia="Times New Roman" w:hAnsi="Times New Roman"/>
          <w:b/>
          <w:sz w:val="24"/>
          <w:szCs w:val="24"/>
          <w:lang w:eastAsia="lt-LT"/>
        </w:rPr>
        <w:t>8</w:t>
      </w:r>
      <w:r w:rsidRPr="0024595E">
        <w:rPr>
          <w:rFonts w:ascii="Times New Roman" w:eastAsia="Times New Roman" w:hAnsi="Times New Roman"/>
          <w:sz w:val="24"/>
          <w:szCs w:val="24"/>
          <w:lang w:eastAsia="lt-LT"/>
        </w:rPr>
        <w:t xml:space="preserve"> priedas</w:t>
      </w:r>
    </w:p>
    <w:p w14:paraId="2AADE9AA" w14:textId="77777777" w:rsidR="0024595E" w:rsidRPr="0024595E" w:rsidRDefault="0024595E" w:rsidP="0024595E">
      <w:pPr>
        <w:jc w:val="right"/>
        <w:rPr>
          <w:rFonts w:ascii="Times New Roman" w:eastAsia="Times New Roman" w:hAnsi="Times New Roman"/>
          <w:sz w:val="24"/>
          <w:szCs w:val="24"/>
          <w:lang w:eastAsia="lt-LT"/>
        </w:rPr>
      </w:pPr>
    </w:p>
    <w:p w14:paraId="6CE9DC32" w14:textId="3492C0DE" w:rsidR="0024595E" w:rsidRPr="0024595E" w:rsidRDefault="0024595E" w:rsidP="0024595E">
      <w:pPr>
        <w:jc w:val="center"/>
        <w:rPr>
          <w:rFonts w:ascii="Times New Roman" w:eastAsia="Times New Roman" w:hAnsi="Times New Roman"/>
          <w:b/>
          <w:smallCaps/>
          <w:sz w:val="24"/>
          <w:szCs w:val="24"/>
          <w:lang w:eastAsia="lt-LT"/>
        </w:rPr>
      </w:pPr>
      <w:r w:rsidRPr="0024595E">
        <w:rPr>
          <w:rFonts w:ascii="Times New Roman" w:eastAsia="Times New Roman" w:hAnsi="Times New Roman"/>
          <w:b/>
          <w:sz w:val="24"/>
          <w:szCs w:val="24"/>
          <w:lang w:eastAsia="lt-LT"/>
        </w:rPr>
        <w:t xml:space="preserve">VADOVAUJANČIŲ SPECIALISTŲ, ATSAKINGŲ UŽ PIRKIMO SUTARTIES VYKDYMĄ, SĄRAŠAS </w:t>
      </w:r>
    </w:p>
    <w:p w14:paraId="62B16844" w14:textId="77777777" w:rsidR="0024595E" w:rsidRPr="0024595E" w:rsidRDefault="0024595E" w:rsidP="0024595E">
      <w:pPr>
        <w:jc w:val="center"/>
        <w:rPr>
          <w:rFonts w:ascii="Times New Roman" w:eastAsia="Times New Roman" w:hAnsi="Times New Roman"/>
          <w:b/>
          <w:color w:val="FF0000"/>
          <w:sz w:val="24"/>
          <w:szCs w:val="24"/>
          <w:lang w:eastAsia="lt-LT"/>
        </w:rPr>
      </w:pPr>
      <w:r w:rsidRPr="0024595E">
        <w:rPr>
          <w:rFonts w:ascii="Times New Roman" w:eastAsia="Times New Roman" w:hAnsi="Times New Roman"/>
          <w:b/>
          <w:color w:val="FF0000"/>
          <w:sz w:val="24"/>
          <w:szCs w:val="24"/>
          <w:lang w:eastAsia="lt-LT"/>
        </w:rPr>
        <w:t>(teikiamas antrame voke)</w:t>
      </w:r>
    </w:p>
    <w:p w14:paraId="4AF9ED84" w14:textId="77777777" w:rsidR="0024595E" w:rsidRPr="0024595E" w:rsidRDefault="0024595E" w:rsidP="0024595E">
      <w:pPr>
        <w:jc w:val="center"/>
        <w:rPr>
          <w:rFonts w:ascii="Times New Roman" w:eastAsia="Times New Roman" w:hAnsi="Times New Roman"/>
          <w:b/>
          <w:smallCaps/>
          <w:sz w:val="24"/>
          <w:szCs w:val="24"/>
          <w:lang w:eastAsia="lt-LT"/>
        </w:rPr>
      </w:pPr>
    </w:p>
    <w:p w14:paraId="7119C19C" w14:textId="77777777" w:rsidR="0024595E" w:rsidRPr="0024595E" w:rsidRDefault="0024595E" w:rsidP="0024595E">
      <w:pPr>
        <w:jc w:val="center"/>
        <w:rPr>
          <w:rFonts w:ascii="Times New Roman" w:eastAsia="Times New Roman" w:hAnsi="Times New Roman"/>
          <w:b/>
          <w:smallCaps/>
          <w:sz w:val="24"/>
          <w:szCs w:val="24"/>
          <w:lang w:eastAsia="lt-LT"/>
        </w:rPr>
      </w:pPr>
    </w:p>
    <w:tbl>
      <w:tblPr>
        <w:tblW w:w="14973"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90"/>
        <w:gridCol w:w="3823"/>
        <w:gridCol w:w="5862"/>
        <w:gridCol w:w="3898"/>
      </w:tblGrid>
      <w:tr w:rsidR="0024595E" w:rsidRPr="0024595E" w14:paraId="35935B7F" w14:textId="77777777" w:rsidTr="00C63B78">
        <w:trPr>
          <w:trHeight w:val="1347"/>
        </w:trPr>
        <w:tc>
          <w:tcPr>
            <w:tcW w:w="1390" w:type="dxa"/>
            <w:shd w:val="clear" w:color="auto" w:fill="auto"/>
          </w:tcPr>
          <w:p w14:paraId="042563A7" w14:textId="77777777" w:rsidR="0024595E" w:rsidRPr="0024595E" w:rsidRDefault="0024595E" w:rsidP="0024595E">
            <w:pPr>
              <w:jc w:val="center"/>
              <w:rPr>
                <w:rFonts w:ascii="Times New Roman" w:eastAsia="Times New Roman" w:hAnsi="Times New Roman"/>
                <w:b/>
                <w:sz w:val="24"/>
                <w:szCs w:val="24"/>
                <w:lang w:eastAsia="lt-LT"/>
              </w:rPr>
            </w:pPr>
            <w:r w:rsidRPr="0024595E">
              <w:rPr>
                <w:rFonts w:ascii="Times New Roman" w:eastAsia="Times New Roman" w:hAnsi="Times New Roman"/>
                <w:b/>
                <w:sz w:val="24"/>
                <w:szCs w:val="24"/>
                <w:lang w:eastAsia="lt-LT"/>
              </w:rPr>
              <w:t>Eil.</w:t>
            </w:r>
          </w:p>
          <w:p w14:paraId="296CB963" w14:textId="77777777" w:rsidR="0024595E" w:rsidRPr="0024595E" w:rsidRDefault="0024595E" w:rsidP="0024595E">
            <w:pPr>
              <w:jc w:val="center"/>
              <w:rPr>
                <w:rFonts w:ascii="Times New Roman" w:eastAsia="Times New Roman" w:hAnsi="Times New Roman"/>
                <w:b/>
                <w:sz w:val="24"/>
                <w:szCs w:val="24"/>
                <w:lang w:eastAsia="lt-LT"/>
              </w:rPr>
            </w:pPr>
            <w:r w:rsidRPr="0024595E">
              <w:rPr>
                <w:rFonts w:ascii="Times New Roman" w:eastAsia="Times New Roman" w:hAnsi="Times New Roman"/>
                <w:b/>
                <w:sz w:val="24"/>
                <w:szCs w:val="24"/>
                <w:lang w:eastAsia="lt-LT"/>
              </w:rPr>
              <w:t>Nr.</w:t>
            </w:r>
          </w:p>
        </w:tc>
        <w:tc>
          <w:tcPr>
            <w:tcW w:w="3823" w:type="dxa"/>
            <w:shd w:val="clear" w:color="auto" w:fill="auto"/>
          </w:tcPr>
          <w:p w14:paraId="4B10DBE3" w14:textId="77777777" w:rsidR="0024595E" w:rsidRPr="0024595E" w:rsidRDefault="0024595E" w:rsidP="0024595E">
            <w:pPr>
              <w:jc w:val="center"/>
              <w:rPr>
                <w:rFonts w:ascii="Times New Roman" w:eastAsia="Times New Roman" w:hAnsi="Times New Roman"/>
                <w:b/>
                <w:sz w:val="24"/>
                <w:szCs w:val="24"/>
                <w:lang w:eastAsia="lt-LT"/>
              </w:rPr>
            </w:pPr>
            <w:r w:rsidRPr="0024595E">
              <w:rPr>
                <w:rFonts w:ascii="Times New Roman" w:eastAsia="Times New Roman" w:hAnsi="Times New Roman"/>
                <w:b/>
                <w:smallCaps/>
                <w:sz w:val="24"/>
                <w:szCs w:val="24"/>
                <w:lang w:eastAsia="lt-LT"/>
              </w:rPr>
              <w:t>V</w:t>
            </w:r>
            <w:r w:rsidRPr="0024595E">
              <w:rPr>
                <w:rFonts w:ascii="Times New Roman" w:eastAsia="Times New Roman" w:hAnsi="Times New Roman"/>
                <w:b/>
                <w:sz w:val="24"/>
                <w:szCs w:val="24"/>
                <w:lang w:eastAsia="lt-LT"/>
              </w:rPr>
              <w:t>ardas, pavardė</w:t>
            </w:r>
          </w:p>
        </w:tc>
        <w:tc>
          <w:tcPr>
            <w:tcW w:w="5862" w:type="dxa"/>
            <w:shd w:val="clear" w:color="auto" w:fill="auto"/>
          </w:tcPr>
          <w:p w14:paraId="60D073E5" w14:textId="285F2525" w:rsidR="0024595E" w:rsidRPr="0024595E" w:rsidRDefault="0024595E" w:rsidP="0024595E">
            <w:pPr>
              <w:jc w:val="center"/>
              <w:rPr>
                <w:rFonts w:ascii="Times New Roman" w:eastAsia="Times New Roman" w:hAnsi="Times New Roman"/>
                <w:b/>
                <w:sz w:val="24"/>
                <w:szCs w:val="24"/>
                <w:lang w:eastAsia="lt-LT"/>
              </w:rPr>
            </w:pPr>
            <w:r w:rsidRPr="0024595E">
              <w:rPr>
                <w:rFonts w:ascii="Times New Roman" w:eastAsia="Times New Roman" w:hAnsi="Times New Roman"/>
                <w:b/>
                <w:sz w:val="24"/>
                <w:szCs w:val="24"/>
                <w:lang w:eastAsia="lt-LT"/>
              </w:rPr>
              <w:t xml:space="preserve">Pozicija (pareigos), kuriai siūlomas specialistas </w:t>
            </w:r>
            <w:r w:rsidRPr="0024595E">
              <w:rPr>
                <w:rFonts w:ascii="Times New Roman" w:eastAsia="Times New Roman" w:hAnsi="Times New Roman"/>
                <w:b/>
                <w:sz w:val="24"/>
                <w:szCs w:val="24"/>
                <w:u w:val="single"/>
                <w:lang w:eastAsia="lt-LT"/>
              </w:rPr>
              <w:t>pagal konkurso sąlygų 3</w:t>
            </w:r>
            <w:r w:rsidR="00D1112B">
              <w:rPr>
                <w:rFonts w:ascii="Times New Roman" w:eastAsia="Times New Roman" w:hAnsi="Times New Roman"/>
                <w:b/>
                <w:sz w:val="24"/>
                <w:szCs w:val="24"/>
                <w:u w:val="single"/>
                <w:lang w:eastAsia="lt-LT"/>
              </w:rPr>
              <w:t>7</w:t>
            </w:r>
            <w:r w:rsidRPr="0024595E">
              <w:rPr>
                <w:rFonts w:ascii="Times New Roman" w:eastAsia="Times New Roman" w:hAnsi="Times New Roman"/>
                <w:b/>
                <w:sz w:val="24"/>
                <w:szCs w:val="24"/>
                <w:u w:val="single"/>
                <w:lang w:eastAsia="lt-LT"/>
              </w:rPr>
              <w:t>.2 p. reikalavimus</w:t>
            </w:r>
          </w:p>
        </w:tc>
        <w:tc>
          <w:tcPr>
            <w:tcW w:w="3898" w:type="dxa"/>
            <w:shd w:val="clear" w:color="auto" w:fill="auto"/>
          </w:tcPr>
          <w:p w14:paraId="37FB0FA1" w14:textId="0216EBB0" w:rsidR="0024595E" w:rsidRPr="0024595E" w:rsidRDefault="0024595E" w:rsidP="0024595E">
            <w:pPr>
              <w:jc w:val="center"/>
              <w:rPr>
                <w:rFonts w:ascii="Times New Roman" w:eastAsia="Times New Roman" w:hAnsi="Times New Roman"/>
                <w:b/>
                <w:sz w:val="24"/>
                <w:szCs w:val="24"/>
                <w:lang w:eastAsia="lt-LT"/>
              </w:rPr>
            </w:pPr>
            <w:r w:rsidRPr="0024595E">
              <w:rPr>
                <w:rFonts w:ascii="Times New Roman" w:eastAsia="Times New Roman" w:hAnsi="Times New Roman"/>
                <w:b/>
                <w:sz w:val="24"/>
                <w:szCs w:val="24"/>
                <w:lang w:eastAsia="lt-LT"/>
              </w:rPr>
              <w:t xml:space="preserve">Paslaugų teikimo tiekėjui teisinė forma (darbo sutartis, ketinimų protokolas ar kt.) </w:t>
            </w:r>
          </w:p>
        </w:tc>
      </w:tr>
      <w:tr w:rsidR="0024595E" w:rsidRPr="0024595E" w14:paraId="7D70F1CC" w14:textId="77777777" w:rsidTr="00C63B78">
        <w:trPr>
          <w:trHeight w:val="234"/>
        </w:trPr>
        <w:tc>
          <w:tcPr>
            <w:tcW w:w="1390" w:type="dxa"/>
            <w:shd w:val="clear" w:color="auto" w:fill="auto"/>
          </w:tcPr>
          <w:p w14:paraId="7129DFF7" w14:textId="77777777" w:rsidR="0024595E" w:rsidRPr="0024595E" w:rsidRDefault="0024595E" w:rsidP="0024595E">
            <w:pPr>
              <w:jc w:val="center"/>
              <w:rPr>
                <w:rFonts w:ascii="Times New Roman" w:eastAsia="Times New Roman" w:hAnsi="Times New Roman"/>
                <w:b/>
                <w:i/>
                <w:smallCaps/>
                <w:sz w:val="24"/>
                <w:szCs w:val="24"/>
                <w:lang w:eastAsia="lt-LT"/>
              </w:rPr>
            </w:pPr>
            <w:r w:rsidRPr="0024595E">
              <w:rPr>
                <w:rFonts w:ascii="Times New Roman" w:eastAsia="Times New Roman" w:hAnsi="Times New Roman"/>
                <w:b/>
                <w:i/>
                <w:smallCaps/>
                <w:sz w:val="24"/>
                <w:szCs w:val="24"/>
                <w:lang w:eastAsia="lt-LT"/>
              </w:rPr>
              <w:t>1</w:t>
            </w:r>
          </w:p>
        </w:tc>
        <w:tc>
          <w:tcPr>
            <w:tcW w:w="3823" w:type="dxa"/>
            <w:shd w:val="clear" w:color="auto" w:fill="auto"/>
          </w:tcPr>
          <w:p w14:paraId="6E81F5D9" w14:textId="77777777" w:rsidR="0024595E" w:rsidRPr="0024595E" w:rsidRDefault="0024595E" w:rsidP="0024595E">
            <w:pPr>
              <w:jc w:val="center"/>
              <w:rPr>
                <w:rFonts w:ascii="Times New Roman" w:eastAsia="Times New Roman" w:hAnsi="Times New Roman"/>
                <w:b/>
                <w:i/>
                <w:smallCaps/>
                <w:sz w:val="24"/>
                <w:szCs w:val="24"/>
                <w:lang w:eastAsia="lt-LT"/>
              </w:rPr>
            </w:pPr>
            <w:r w:rsidRPr="0024595E">
              <w:rPr>
                <w:rFonts w:ascii="Times New Roman" w:eastAsia="Times New Roman" w:hAnsi="Times New Roman"/>
                <w:b/>
                <w:i/>
                <w:smallCaps/>
                <w:sz w:val="24"/>
                <w:szCs w:val="24"/>
                <w:lang w:eastAsia="lt-LT"/>
              </w:rPr>
              <w:t>2</w:t>
            </w:r>
          </w:p>
        </w:tc>
        <w:tc>
          <w:tcPr>
            <w:tcW w:w="5862" w:type="dxa"/>
            <w:shd w:val="clear" w:color="auto" w:fill="auto"/>
          </w:tcPr>
          <w:p w14:paraId="0AC16E10" w14:textId="77777777" w:rsidR="0024595E" w:rsidRPr="0024595E" w:rsidRDefault="0024595E" w:rsidP="0024595E">
            <w:pPr>
              <w:jc w:val="center"/>
              <w:rPr>
                <w:rFonts w:ascii="Times New Roman" w:eastAsia="Times New Roman" w:hAnsi="Times New Roman"/>
                <w:b/>
                <w:i/>
                <w:smallCaps/>
                <w:sz w:val="24"/>
                <w:szCs w:val="24"/>
                <w:lang w:eastAsia="lt-LT"/>
              </w:rPr>
            </w:pPr>
            <w:r w:rsidRPr="0024595E">
              <w:rPr>
                <w:rFonts w:ascii="Times New Roman" w:eastAsia="Times New Roman" w:hAnsi="Times New Roman"/>
                <w:b/>
                <w:i/>
                <w:smallCaps/>
                <w:sz w:val="24"/>
                <w:szCs w:val="24"/>
                <w:lang w:eastAsia="lt-LT"/>
              </w:rPr>
              <w:t>3</w:t>
            </w:r>
          </w:p>
        </w:tc>
        <w:tc>
          <w:tcPr>
            <w:tcW w:w="3898" w:type="dxa"/>
            <w:shd w:val="clear" w:color="auto" w:fill="auto"/>
          </w:tcPr>
          <w:p w14:paraId="39A80267" w14:textId="77777777" w:rsidR="0024595E" w:rsidRPr="0024595E" w:rsidRDefault="0024595E" w:rsidP="0024595E">
            <w:pPr>
              <w:jc w:val="center"/>
              <w:rPr>
                <w:rFonts w:ascii="Times New Roman" w:eastAsia="Times New Roman" w:hAnsi="Times New Roman"/>
                <w:b/>
                <w:i/>
                <w:smallCaps/>
                <w:sz w:val="24"/>
                <w:szCs w:val="24"/>
                <w:lang w:eastAsia="lt-LT"/>
              </w:rPr>
            </w:pPr>
            <w:r w:rsidRPr="0024595E">
              <w:rPr>
                <w:rFonts w:ascii="Times New Roman" w:eastAsia="Times New Roman" w:hAnsi="Times New Roman"/>
                <w:b/>
                <w:i/>
                <w:smallCaps/>
                <w:sz w:val="24"/>
                <w:szCs w:val="24"/>
                <w:lang w:eastAsia="lt-LT"/>
              </w:rPr>
              <w:t>4</w:t>
            </w:r>
          </w:p>
        </w:tc>
      </w:tr>
      <w:tr w:rsidR="0024595E" w:rsidRPr="0024595E" w14:paraId="02BC4601" w14:textId="77777777" w:rsidTr="00C63B78">
        <w:trPr>
          <w:trHeight w:val="285"/>
        </w:trPr>
        <w:tc>
          <w:tcPr>
            <w:tcW w:w="1390" w:type="dxa"/>
            <w:shd w:val="clear" w:color="auto" w:fill="auto"/>
          </w:tcPr>
          <w:p w14:paraId="70F90AC7" w14:textId="77777777" w:rsidR="0024595E" w:rsidRPr="0024595E" w:rsidRDefault="0024595E" w:rsidP="0024595E">
            <w:pPr>
              <w:jc w:val="center"/>
              <w:rPr>
                <w:rFonts w:ascii="Times New Roman" w:eastAsia="Times New Roman" w:hAnsi="Times New Roman"/>
                <w:smallCaps/>
                <w:sz w:val="24"/>
                <w:szCs w:val="24"/>
                <w:lang w:eastAsia="lt-LT"/>
              </w:rPr>
            </w:pPr>
            <w:r w:rsidRPr="0024595E">
              <w:rPr>
                <w:rFonts w:ascii="Times New Roman" w:eastAsia="Times New Roman" w:hAnsi="Times New Roman"/>
                <w:smallCaps/>
                <w:sz w:val="24"/>
                <w:szCs w:val="24"/>
                <w:lang w:eastAsia="lt-LT"/>
              </w:rPr>
              <w:t>1</w:t>
            </w:r>
          </w:p>
        </w:tc>
        <w:tc>
          <w:tcPr>
            <w:tcW w:w="3823" w:type="dxa"/>
            <w:shd w:val="clear" w:color="auto" w:fill="auto"/>
          </w:tcPr>
          <w:p w14:paraId="1D1F753F" w14:textId="77777777" w:rsidR="0024595E" w:rsidRPr="0024595E" w:rsidRDefault="0024595E" w:rsidP="0024595E">
            <w:pPr>
              <w:jc w:val="center"/>
              <w:rPr>
                <w:rFonts w:ascii="Times New Roman" w:eastAsia="Times New Roman" w:hAnsi="Times New Roman"/>
                <w:smallCaps/>
                <w:sz w:val="24"/>
                <w:szCs w:val="24"/>
                <w:lang w:eastAsia="lt-LT"/>
              </w:rPr>
            </w:pPr>
          </w:p>
        </w:tc>
        <w:tc>
          <w:tcPr>
            <w:tcW w:w="5862" w:type="dxa"/>
            <w:shd w:val="clear" w:color="auto" w:fill="auto"/>
          </w:tcPr>
          <w:p w14:paraId="5AE1BC97" w14:textId="6C236D7A" w:rsidR="0024595E" w:rsidRPr="0024595E" w:rsidRDefault="008F2766" w:rsidP="0024595E">
            <w:pPr>
              <w:jc w:val="center"/>
              <w:rPr>
                <w:rFonts w:ascii="Times New Roman" w:eastAsia="Times New Roman" w:hAnsi="Times New Roman"/>
                <w:i/>
                <w:smallCaps/>
                <w:sz w:val="24"/>
                <w:szCs w:val="24"/>
                <w:lang w:eastAsia="lt-LT"/>
              </w:rPr>
            </w:pPr>
            <w:r>
              <w:rPr>
                <w:rFonts w:ascii="Times New Roman" w:eastAsia="Times New Roman" w:hAnsi="Times New Roman"/>
                <w:i/>
                <w:sz w:val="24"/>
                <w:szCs w:val="24"/>
                <w:lang w:eastAsia="lt-LT"/>
              </w:rPr>
              <w:t>Projekto</w:t>
            </w:r>
            <w:r w:rsidR="0024595E" w:rsidRPr="0024595E">
              <w:rPr>
                <w:rFonts w:ascii="Times New Roman" w:eastAsia="Times New Roman" w:hAnsi="Times New Roman"/>
                <w:i/>
                <w:sz w:val="24"/>
                <w:szCs w:val="24"/>
                <w:lang w:eastAsia="lt-LT"/>
              </w:rPr>
              <w:t xml:space="preserve"> vadovas</w:t>
            </w:r>
          </w:p>
        </w:tc>
        <w:tc>
          <w:tcPr>
            <w:tcW w:w="3898" w:type="dxa"/>
            <w:shd w:val="clear" w:color="auto" w:fill="auto"/>
          </w:tcPr>
          <w:p w14:paraId="210CCA5E" w14:textId="77777777" w:rsidR="0024595E" w:rsidRPr="0024595E" w:rsidRDefault="0024595E" w:rsidP="0024595E">
            <w:pPr>
              <w:jc w:val="center"/>
              <w:rPr>
                <w:rFonts w:ascii="Times New Roman" w:eastAsia="Times New Roman" w:hAnsi="Times New Roman"/>
                <w:smallCaps/>
                <w:sz w:val="24"/>
                <w:szCs w:val="24"/>
                <w:lang w:eastAsia="lt-LT"/>
              </w:rPr>
            </w:pPr>
          </w:p>
        </w:tc>
      </w:tr>
      <w:tr w:rsidR="0024595E" w:rsidRPr="0024595E" w14:paraId="199E626B" w14:textId="77777777" w:rsidTr="00C63B78">
        <w:trPr>
          <w:trHeight w:val="219"/>
        </w:trPr>
        <w:tc>
          <w:tcPr>
            <w:tcW w:w="1390" w:type="dxa"/>
            <w:shd w:val="clear" w:color="auto" w:fill="auto"/>
          </w:tcPr>
          <w:p w14:paraId="0BD63D47" w14:textId="77777777" w:rsidR="0024595E" w:rsidRPr="0024595E" w:rsidRDefault="0024595E" w:rsidP="0024595E">
            <w:pPr>
              <w:jc w:val="center"/>
              <w:rPr>
                <w:rFonts w:ascii="Times New Roman" w:eastAsia="Times New Roman" w:hAnsi="Times New Roman"/>
                <w:smallCaps/>
                <w:sz w:val="24"/>
                <w:szCs w:val="24"/>
                <w:lang w:eastAsia="lt-LT"/>
              </w:rPr>
            </w:pPr>
            <w:r w:rsidRPr="0024595E">
              <w:rPr>
                <w:rFonts w:ascii="Times New Roman" w:eastAsia="Times New Roman" w:hAnsi="Times New Roman"/>
                <w:smallCaps/>
                <w:sz w:val="24"/>
                <w:szCs w:val="24"/>
                <w:lang w:eastAsia="lt-LT"/>
              </w:rPr>
              <w:t>2</w:t>
            </w:r>
          </w:p>
        </w:tc>
        <w:tc>
          <w:tcPr>
            <w:tcW w:w="3823" w:type="dxa"/>
            <w:shd w:val="clear" w:color="auto" w:fill="auto"/>
          </w:tcPr>
          <w:p w14:paraId="34F98704" w14:textId="77777777" w:rsidR="0024595E" w:rsidRPr="0024595E" w:rsidRDefault="0024595E" w:rsidP="0024595E">
            <w:pPr>
              <w:jc w:val="center"/>
              <w:rPr>
                <w:rFonts w:ascii="Times New Roman" w:eastAsia="Times New Roman" w:hAnsi="Times New Roman"/>
                <w:smallCaps/>
                <w:sz w:val="24"/>
                <w:szCs w:val="24"/>
                <w:lang w:eastAsia="lt-LT"/>
              </w:rPr>
            </w:pPr>
          </w:p>
        </w:tc>
        <w:tc>
          <w:tcPr>
            <w:tcW w:w="5862" w:type="dxa"/>
            <w:shd w:val="clear" w:color="auto" w:fill="auto"/>
          </w:tcPr>
          <w:p w14:paraId="63BD7417" w14:textId="019F785A" w:rsidR="0024595E" w:rsidRPr="0024595E" w:rsidRDefault="008F2766" w:rsidP="0024595E">
            <w:pPr>
              <w:jc w:val="center"/>
              <w:rPr>
                <w:rFonts w:ascii="Times New Roman" w:eastAsia="Times New Roman" w:hAnsi="Times New Roman"/>
                <w:i/>
                <w:sz w:val="24"/>
                <w:szCs w:val="24"/>
                <w:lang w:eastAsia="lt-LT"/>
              </w:rPr>
            </w:pPr>
            <w:r>
              <w:rPr>
                <w:rFonts w:ascii="Times New Roman" w:eastAsia="Times New Roman" w:hAnsi="Times New Roman"/>
                <w:i/>
                <w:sz w:val="24"/>
                <w:szCs w:val="24"/>
                <w:lang w:eastAsia="lt-LT"/>
              </w:rPr>
              <w:t>Kūrybos vadovas</w:t>
            </w:r>
          </w:p>
        </w:tc>
        <w:tc>
          <w:tcPr>
            <w:tcW w:w="3898" w:type="dxa"/>
            <w:shd w:val="clear" w:color="auto" w:fill="auto"/>
          </w:tcPr>
          <w:p w14:paraId="761B8A87" w14:textId="77777777" w:rsidR="0024595E" w:rsidRPr="0024595E" w:rsidRDefault="0024595E" w:rsidP="0024595E">
            <w:pPr>
              <w:jc w:val="center"/>
              <w:rPr>
                <w:rFonts w:ascii="Times New Roman" w:eastAsia="Times New Roman" w:hAnsi="Times New Roman"/>
                <w:smallCaps/>
                <w:sz w:val="24"/>
                <w:szCs w:val="24"/>
                <w:lang w:eastAsia="lt-LT"/>
              </w:rPr>
            </w:pPr>
          </w:p>
        </w:tc>
      </w:tr>
      <w:tr w:rsidR="0024595E" w:rsidRPr="0024595E" w14:paraId="216168A8" w14:textId="77777777" w:rsidTr="00C63B78">
        <w:trPr>
          <w:trHeight w:val="271"/>
        </w:trPr>
        <w:tc>
          <w:tcPr>
            <w:tcW w:w="1390" w:type="dxa"/>
            <w:shd w:val="clear" w:color="auto" w:fill="auto"/>
          </w:tcPr>
          <w:p w14:paraId="6C3262A2" w14:textId="77777777" w:rsidR="0024595E" w:rsidRPr="0024595E" w:rsidRDefault="0024595E" w:rsidP="0024595E">
            <w:pPr>
              <w:jc w:val="center"/>
              <w:rPr>
                <w:rFonts w:ascii="Times New Roman" w:eastAsia="Times New Roman" w:hAnsi="Times New Roman"/>
                <w:smallCaps/>
                <w:sz w:val="24"/>
                <w:szCs w:val="24"/>
                <w:lang w:eastAsia="lt-LT"/>
              </w:rPr>
            </w:pPr>
            <w:r w:rsidRPr="0024595E">
              <w:rPr>
                <w:rFonts w:ascii="Times New Roman" w:eastAsia="Times New Roman" w:hAnsi="Times New Roman"/>
                <w:smallCaps/>
                <w:sz w:val="24"/>
                <w:szCs w:val="24"/>
                <w:lang w:eastAsia="lt-LT"/>
              </w:rPr>
              <w:t>...</w:t>
            </w:r>
          </w:p>
        </w:tc>
        <w:tc>
          <w:tcPr>
            <w:tcW w:w="3823" w:type="dxa"/>
            <w:shd w:val="clear" w:color="auto" w:fill="auto"/>
          </w:tcPr>
          <w:p w14:paraId="63FED0CB" w14:textId="77777777" w:rsidR="0024595E" w:rsidRPr="0024595E" w:rsidRDefault="0024595E" w:rsidP="0024595E">
            <w:pPr>
              <w:jc w:val="center"/>
              <w:rPr>
                <w:rFonts w:ascii="Times New Roman" w:eastAsia="Times New Roman" w:hAnsi="Times New Roman"/>
                <w:smallCaps/>
                <w:sz w:val="24"/>
                <w:szCs w:val="24"/>
                <w:lang w:eastAsia="lt-LT"/>
              </w:rPr>
            </w:pPr>
          </w:p>
        </w:tc>
        <w:tc>
          <w:tcPr>
            <w:tcW w:w="5862" w:type="dxa"/>
            <w:shd w:val="clear" w:color="auto" w:fill="auto"/>
          </w:tcPr>
          <w:p w14:paraId="419CE3F9" w14:textId="77777777" w:rsidR="0024595E" w:rsidRPr="0024595E" w:rsidRDefault="0024595E" w:rsidP="0024595E">
            <w:pPr>
              <w:jc w:val="center"/>
              <w:rPr>
                <w:rFonts w:ascii="Times New Roman" w:eastAsia="Times New Roman" w:hAnsi="Times New Roman"/>
                <w:sz w:val="24"/>
                <w:szCs w:val="24"/>
                <w:lang w:eastAsia="lt-LT"/>
              </w:rPr>
            </w:pPr>
          </w:p>
        </w:tc>
        <w:tc>
          <w:tcPr>
            <w:tcW w:w="3898" w:type="dxa"/>
            <w:shd w:val="clear" w:color="auto" w:fill="auto"/>
          </w:tcPr>
          <w:p w14:paraId="3AE29456" w14:textId="77777777" w:rsidR="0024595E" w:rsidRPr="0024595E" w:rsidRDefault="0024595E" w:rsidP="0024595E">
            <w:pPr>
              <w:jc w:val="center"/>
              <w:rPr>
                <w:rFonts w:ascii="Times New Roman" w:eastAsia="Times New Roman" w:hAnsi="Times New Roman"/>
                <w:smallCaps/>
                <w:sz w:val="24"/>
                <w:szCs w:val="24"/>
                <w:lang w:eastAsia="lt-LT"/>
              </w:rPr>
            </w:pPr>
          </w:p>
        </w:tc>
      </w:tr>
      <w:tr w:rsidR="0024595E" w:rsidRPr="0024595E" w14:paraId="3E78ADF2" w14:textId="77777777" w:rsidTr="00C63B78">
        <w:trPr>
          <w:trHeight w:val="285"/>
        </w:trPr>
        <w:tc>
          <w:tcPr>
            <w:tcW w:w="1390" w:type="dxa"/>
            <w:shd w:val="clear" w:color="auto" w:fill="auto"/>
          </w:tcPr>
          <w:p w14:paraId="30F8BE76" w14:textId="77777777" w:rsidR="0024595E" w:rsidRPr="0024595E" w:rsidRDefault="0024595E" w:rsidP="0024595E">
            <w:pPr>
              <w:jc w:val="center"/>
              <w:rPr>
                <w:rFonts w:ascii="Times New Roman" w:eastAsia="Times New Roman" w:hAnsi="Times New Roman"/>
                <w:smallCaps/>
                <w:sz w:val="24"/>
                <w:szCs w:val="24"/>
                <w:lang w:eastAsia="lt-LT"/>
              </w:rPr>
            </w:pPr>
            <w:r w:rsidRPr="0024595E">
              <w:rPr>
                <w:rFonts w:ascii="Times New Roman" w:eastAsia="Times New Roman" w:hAnsi="Times New Roman"/>
                <w:smallCaps/>
                <w:sz w:val="24"/>
                <w:szCs w:val="24"/>
                <w:lang w:eastAsia="lt-LT"/>
              </w:rPr>
              <w:t>...</w:t>
            </w:r>
          </w:p>
        </w:tc>
        <w:tc>
          <w:tcPr>
            <w:tcW w:w="3823" w:type="dxa"/>
            <w:shd w:val="clear" w:color="auto" w:fill="auto"/>
          </w:tcPr>
          <w:p w14:paraId="51AF8F01" w14:textId="77777777" w:rsidR="0024595E" w:rsidRPr="0024595E" w:rsidRDefault="0024595E" w:rsidP="0024595E">
            <w:pPr>
              <w:jc w:val="center"/>
              <w:rPr>
                <w:rFonts w:ascii="Times New Roman" w:eastAsia="Times New Roman" w:hAnsi="Times New Roman"/>
                <w:smallCaps/>
                <w:sz w:val="24"/>
                <w:szCs w:val="24"/>
                <w:lang w:eastAsia="lt-LT"/>
              </w:rPr>
            </w:pPr>
          </w:p>
        </w:tc>
        <w:tc>
          <w:tcPr>
            <w:tcW w:w="5862" w:type="dxa"/>
            <w:shd w:val="clear" w:color="auto" w:fill="auto"/>
          </w:tcPr>
          <w:p w14:paraId="570E06E8" w14:textId="77777777" w:rsidR="0024595E" w:rsidRPr="0024595E" w:rsidRDefault="0024595E" w:rsidP="0024595E">
            <w:pPr>
              <w:jc w:val="center"/>
              <w:rPr>
                <w:rFonts w:ascii="Times New Roman" w:eastAsia="Times New Roman" w:hAnsi="Times New Roman"/>
                <w:smallCaps/>
                <w:sz w:val="24"/>
                <w:szCs w:val="24"/>
                <w:lang w:eastAsia="lt-LT"/>
              </w:rPr>
            </w:pPr>
          </w:p>
        </w:tc>
        <w:tc>
          <w:tcPr>
            <w:tcW w:w="3898" w:type="dxa"/>
            <w:shd w:val="clear" w:color="auto" w:fill="auto"/>
          </w:tcPr>
          <w:p w14:paraId="502BE18D" w14:textId="77777777" w:rsidR="0024595E" w:rsidRPr="0024595E" w:rsidRDefault="0024595E" w:rsidP="0024595E">
            <w:pPr>
              <w:jc w:val="center"/>
              <w:rPr>
                <w:rFonts w:ascii="Times New Roman" w:eastAsia="Times New Roman" w:hAnsi="Times New Roman"/>
                <w:smallCaps/>
                <w:sz w:val="24"/>
                <w:szCs w:val="24"/>
                <w:lang w:eastAsia="lt-LT"/>
              </w:rPr>
            </w:pPr>
          </w:p>
        </w:tc>
      </w:tr>
    </w:tbl>
    <w:p w14:paraId="36B600F2" w14:textId="2FBA053F" w:rsidR="0024595E" w:rsidRPr="0024595E" w:rsidRDefault="0024595E" w:rsidP="0024595E">
      <w:pPr>
        <w:jc w:val="both"/>
        <w:rPr>
          <w:rFonts w:ascii="Times New Roman" w:eastAsia="Times New Roman" w:hAnsi="Times New Roman"/>
          <w:i/>
          <w:sz w:val="20"/>
          <w:szCs w:val="20"/>
          <w:lang w:eastAsia="lt-LT"/>
        </w:rPr>
      </w:pPr>
      <w:r w:rsidRPr="0024595E">
        <w:rPr>
          <w:rFonts w:ascii="Times New Roman" w:eastAsia="Times New Roman" w:hAnsi="Times New Roman"/>
          <w:b/>
          <w:i/>
          <w:sz w:val="20"/>
          <w:szCs w:val="20"/>
          <w:lang w:eastAsia="lt-LT"/>
        </w:rPr>
        <w:t xml:space="preserve">Pastaba. </w:t>
      </w:r>
      <w:r w:rsidRPr="0024595E">
        <w:rPr>
          <w:rFonts w:ascii="Times New Roman" w:eastAsia="Times New Roman" w:hAnsi="Times New Roman"/>
          <w:i/>
          <w:color w:val="000000"/>
          <w:sz w:val="20"/>
          <w:szCs w:val="20"/>
          <w:highlight w:val="white"/>
          <w:lang w:eastAsia="lt-LT"/>
        </w:rPr>
        <w:t>Tas pats specialistas gali būti siūlomas į abi pirkimo dokumentų 3</w:t>
      </w:r>
      <w:r w:rsidR="00D10533">
        <w:rPr>
          <w:rFonts w:ascii="Times New Roman" w:eastAsia="Times New Roman" w:hAnsi="Times New Roman"/>
          <w:i/>
          <w:color w:val="000000"/>
          <w:sz w:val="20"/>
          <w:szCs w:val="20"/>
          <w:highlight w:val="white"/>
          <w:lang w:eastAsia="lt-LT"/>
        </w:rPr>
        <w:t>7</w:t>
      </w:r>
      <w:r w:rsidRPr="0024595E">
        <w:rPr>
          <w:rFonts w:ascii="Times New Roman" w:eastAsia="Times New Roman" w:hAnsi="Times New Roman"/>
          <w:i/>
          <w:color w:val="000000"/>
          <w:sz w:val="20"/>
          <w:szCs w:val="20"/>
          <w:highlight w:val="white"/>
          <w:lang w:eastAsia="lt-LT"/>
        </w:rPr>
        <w:t>.2.1 ir 3</w:t>
      </w:r>
      <w:r w:rsidR="00D10533">
        <w:rPr>
          <w:rFonts w:ascii="Times New Roman" w:eastAsia="Times New Roman" w:hAnsi="Times New Roman"/>
          <w:i/>
          <w:color w:val="000000"/>
          <w:sz w:val="20"/>
          <w:szCs w:val="20"/>
          <w:highlight w:val="white"/>
          <w:lang w:eastAsia="lt-LT"/>
        </w:rPr>
        <w:t>7</w:t>
      </w:r>
      <w:r w:rsidRPr="0024595E">
        <w:rPr>
          <w:rFonts w:ascii="Times New Roman" w:eastAsia="Times New Roman" w:hAnsi="Times New Roman"/>
          <w:i/>
          <w:color w:val="000000"/>
          <w:sz w:val="20"/>
          <w:szCs w:val="20"/>
          <w:highlight w:val="white"/>
          <w:lang w:eastAsia="lt-LT"/>
        </w:rPr>
        <w:t>.2.2 punktuose nurodytas pozicijas, tačiau tokiu atveju specialistas turi atitikti abiem pozicijoms keliamus nurodytus kvalifikacijos reikalavimus ir pateikti tai įrodančius dokumentus.</w:t>
      </w:r>
    </w:p>
    <w:p w14:paraId="7F4F0A31" w14:textId="77777777" w:rsidR="0024595E" w:rsidRPr="0024595E" w:rsidRDefault="0024595E" w:rsidP="0024595E">
      <w:pPr>
        <w:rPr>
          <w:rFonts w:ascii="Times New Roman" w:eastAsia="Times New Roman" w:hAnsi="Times New Roman"/>
          <w:sz w:val="24"/>
          <w:szCs w:val="24"/>
          <w:lang w:eastAsia="lt-LT"/>
        </w:rPr>
      </w:pPr>
    </w:p>
    <w:p w14:paraId="1647088B" w14:textId="77777777" w:rsidR="0024595E" w:rsidRPr="0024595E" w:rsidRDefault="0024595E" w:rsidP="0024595E">
      <w:pPr>
        <w:jc w:val="both"/>
        <w:rPr>
          <w:rFonts w:ascii="Times New Roman" w:eastAsia="Times New Roman" w:hAnsi="Times New Roman"/>
          <w:sz w:val="24"/>
          <w:szCs w:val="24"/>
          <w:lang w:eastAsia="lt-LT"/>
        </w:rPr>
      </w:pPr>
    </w:p>
    <w:tbl>
      <w:tblPr>
        <w:tblW w:w="14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37"/>
        <w:gridCol w:w="829"/>
        <w:gridCol w:w="6637"/>
      </w:tblGrid>
      <w:tr w:rsidR="0024595E" w:rsidRPr="0024595E" w14:paraId="40AC564D" w14:textId="77777777" w:rsidTr="00C63B78">
        <w:trPr>
          <w:trHeight w:val="276"/>
        </w:trPr>
        <w:tc>
          <w:tcPr>
            <w:tcW w:w="6637" w:type="dxa"/>
            <w:tcBorders>
              <w:top w:val="nil"/>
              <w:left w:val="nil"/>
              <w:right w:val="nil"/>
            </w:tcBorders>
          </w:tcPr>
          <w:p w14:paraId="3E1F7105" w14:textId="77777777" w:rsidR="0024595E" w:rsidRPr="0024595E" w:rsidRDefault="0024595E" w:rsidP="0024595E">
            <w:pPr>
              <w:jc w:val="center"/>
              <w:rPr>
                <w:rFonts w:ascii="Times New Roman" w:eastAsia="Times New Roman" w:hAnsi="Times New Roman"/>
                <w:sz w:val="24"/>
                <w:szCs w:val="24"/>
                <w:lang w:eastAsia="lt-LT"/>
              </w:rPr>
            </w:pPr>
          </w:p>
        </w:tc>
        <w:tc>
          <w:tcPr>
            <w:tcW w:w="829" w:type="dxa"/>
            <w:tcBorders>
              <w:top w:val="nil"/>
              <w:left w:val="nil"/>
              <w:bottom w:val="nil"/>
              <w:right w:val="nil"/>
            </w:tcBorders>
          </w:tcPr>
          <w:p w14:paraId="573FB351" w14:textId="77777777" w:rsidR="0024595E" w:rsidRPr="0024595E" w:rsidRDefault="0024595E" w:rsidP="0024595E">
            <w:pPr>
              <w:jc w:val="center"/>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    </w:t>
            </w:r>
          </w:p>
        </w:tc>
        <w:tc>
          <w:tcPr>
            <w:tcW w:w="6637" w:type="dxa"/>
            <w:tcBorders>
              <w:top w:val="nil"/>
              <w:left w:val="nil"/>
              <w:right w:val="nil"/>
            </w:tcBorders>
          </w:tcPr>
          <w:p w14:paraId="41CF16D9" w14:textId="77777777" w:rsidR="0024595E" w:rsidRPr="0024595E" w:rsidRDefault="0024595E" w:rsidP="0024595E">
            <w:pPr>
              <w:jc w:val="center"/>
              <w:rPr>
                <w:rFonts w:ascii="Times New Roman" w:eastAsia="Times New Roman" w:hAnsi="Times New Roman"/>
                <w:sz w:val="24"/>
                <w:szCs w:val="24"/>
                <w:lang w:eastAsia="lt-LT"/>
              </w:rPr>
            </w:pPr>
          </w:p>
        </w:tc>
      </w:tr>
      <w:tr w:rsidR="0024595E" w:rsidRPr="0024595E" w14:paraId="6FEFD930" w14:textId="77777777" w:rsidTr="00C63B78">
        <w:trPr>
          <w:trHeight w:val="552"/>
        </w:trPr>
        <w:tc>
          <w:tcPr>
            <w:tcW w:w="6637" w:type="dxa"/>
            <w:tcBorders>
              <w:left w:val="nil"/>
              <w:bottom w:val="nil"/>
              <w:right w:val="nil"/>
            </w:tcBorders>
          </w:tcPr>
          <w:p w14:paraId="2E77AF26" w14:textId="77777777" w:rsidR="0024595E" w:rsidRPr="0024595E" w:rsidRDefault="0024595E" w:rsidP="0024595E">
            <w:pPr>
              <w:jc w:val="center"/>
              <w:rPr>
                <w:rFonts w:ascii="Times New Roman" w:eastAsia="Times New Roman" w:hAnsi="Times New Roman"/>
                <w:i/>
                <w:sz w:val="24"/>
                <w:szCs w:val="24"/>
                <w:lang w:eastAsia="lt-LT"/>
              </w:rPr>
            </w:pPr>
            <w:r w:rsidRPr="0024595E">
              <w:rPr>
                <w:rFonts w:ascii="Times New Roman" w:eastAsia="Times New Roman" w:hAnsi="Times New Roman"/>
                <w:i/>
                <w:sz w:val="24"/>
                <w:szCs w:val="24"/>
                <w:lang w:eastAsia="lt-LT"/>
              </w:rPr>
              <w:t>Dalyvio vadovas arba jo įgaliotas asmuo</w:t>
            </w:r>
          </w:p>
          <w:p w14:paraId="40872337" w14:textId="77777777" w:rsidR="0024595E" w:rsidRPr="0024595E" w:rsidRDefault="0024595E" w:rsidP="0024595E">
            <w:pPr>
              <w:jc w:val="center"/>
              <w:rPr>
                <w:rFonts w:ascii="Times New Roman" w:eastAsia="Times New Roman" w:hAnsi="Times New Roman"/>
                <w:i/>
                <w:sz w:val="24"/>
                <w:szCs w:val="24"/>
                <w:lang w:eastAsia="lt-LT"/>
              </w:rPr>
            </w:pPr>
            <w:r w:rsidRPr="0024595E">
              <w:rPr>
                <w:rFonts w:ascii="Times New Roman" w:eastAsia="Times New Roman" w:hAnsi="Times New Roman"/>
                <w:i/>
                <w:sz w:val="24"/>
                <w:szCs w:val="24"/>
                <w:lang w:eastAsia="lt-LT"/>
              </w:rPr>
              <w:t>vardas ir pavardė</w:t>
            </w:r>
          </w:p>
        </w:tc>
        <w:tc>
          <w:tcPr>
            <w:tcW w:w="829" w:type="dxa"/>
            <w:tcBorders>
              <w:top w:val="nil"/>
              <w:left w:val="nil"/>
              <w:bottom w:val="nil"/>
              <w:right w:val="nil"/>
            </w:tcBorders>
          </w:tcPr>
          <w:p w14:paraId="1B5EC9BA" w14:textId="77777777" w:rsidR="0024595E" w:rsidRPr="0024595E" w:rsidRDefault="0024595E" w:rsidP="0024595E">
            <w:pPr>
              <w:jc w:val="center"/>
              <w:rPr>
                <w:rFonts w:ascii="Times New Roman" w:eastAsia="Times New Roman" w:hAnsi="Times New Roman"/>
                <w:i/>
                <w:sz w:val="24"/>
                <w:szCs w:val="24"/>
                <w:lang w:eastAsia="lt-LT"/>
              </w:rPr>
            </w:pPr>
          </w:p>
        </w:tc>
        <w:tc>
          <w:tcPr>
            <w:tcW w:w="6637" w:type="dxa"/>
            <w:tcBorders>
              <w:left w:val="nil"/>
              <w:bottom w:val="nil"/>
              <w:right w:val="nil"/>
            </w:tcBorders>
          </w:tcPr>
          <w:p w14:paraId="1E6DA8C2" w14:textId="77777777" w:rsidR="0024595E" w:rsidRPr="0024595E" w:rsidRDefault="0024595E" w:rsidP="0024595E">
            <w:pPr>
              <w:jc w:val="center"/>
              <w:rPr>
                <w:rFonts w:ascii="Times New Roman" w:eastAsia="Times New Roman" w:hAnsi="Times New Roman"/>
                <w:i/>
                <w:sz w:val="24"/>
                <w:szCs w:val="24"/>
                <w:lang w:eastAsia="lt-LT"/>
              </w:rPr>
            </w:pPr>
            <w:r w:rsidRPr="0024595E">
              <w:rPr>
                <w:rFonts w:ascii="Times New Roman" w:eastAsia="Times New Roman" w:hAnsi="Times New Roman"/>
                <w:i/>
                <w:sz w:val="24"/>
                <w:szCs w:val="24"/>
                <w:lang w:eastAsia="lt-LT"/>
              </w:rPr>
              <w:t>Parašas</w:t>
            </w:r>
          </w:p>
        </w:tc>
      </w:tr>
    </w:tbl>
    <w:p w14:paraId="5F6C07E9" w14:textId="77777777" w:rsidR="0024595E" w:rsidRPr="0024595E" w:rsidRDefault="0024595E" w:rsidP="0024595E">
      <w:pPr>
        <w:rPr>
          <w:rFonts w:ascii="Times New Roman" w:eastAsia="Times New Roman" w:hAnsi="Times New Roman"/>
          <w:sz w:val="24"/>
          <w:szCs w:val="24"/>
          <w:lang w:eastAsia="lt-LT"/>
        </w:rPr>
        <w:sectPr w:rsidR="0024595E" w:rsidRPr="0024595E" w:rsidSect="007617F9">
          <w:pgSz w:w="16838" w:h="11906" w:orient="landscape"/>
          <w:pgMar w:top="1418" w:right="1134" w:bottom="851" w:left="1134" w:header="567" w:footer="567" w:gutter="0"/>
          <w:cols w:space="1296"/>
          <w:titlePg/>
          <w:docGrid w:linePitch="299"/>
        </w:sectPr>
      </w:pPr>
    </w:p>
    <w:p w14:paraId="4E78710D" w14:textId="77777777" w:rsidR="0024595E" w:rsidRPr="0024595E" w:rsidRDefault="0024595E" w:rsidP="0024595E">
      <w:pPr>
        <w:jc w:val="right"/>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lastRenderedPageBreak/>
        <w:t xml:space="preserve">Konkurso sąlygų </w:t>
      </w:r>
      <w:r w:rsidRPr="0024595E">
        <w:rPr>
          <w:rFonts w:ascii="Times New Roman" w:eastAsia="Times New Roman" w:hAnsi="Times New Roman"/>
          <w:b/>
          <w:sz w:val="24"/>
          <w:szCs w:val="24"/>
          <w:lang w:eastAsia="lt-LT"/>
        </w:rPr>
        <w:t>9</w:t>
      </w:r>
      <w:r w:rsidRPr="0024595E">
        <w:rPr>
          <w:rFonts w:ascii="Times New Roman" w:eastAsia="Times New Roman" w:hAnsi="Times New Roman"/>
          <w:sz w:val="24"/>
          <w:szCs w:val="24"/>
          <w:lang w:eastAsia="lt-LT"/>
        </w:rPr>
        <w:t xml:space="preserve"> priedas</w:t>
      </w:r>
    </w:p>
    <w:p w14:paraId="7D95DFC7" w14:textId="77777777" w:rsidR="0024595E" w:rsidRPr="0024595E" w:rsidRDefault="0024595E" w:rsidP="0024595E">
      <w:pPr>
        <w:rPr>
          <w:rFonts w:ascii="Times New Roman" w:eastAsia="Times New Roman" w:hAnsi="Times New Roman"/>
          <w:sz w:val="24"/>
          <w:szCs w:val="24"/>
          <w:lang w:eastAsia="lt-LT"/>
        </w:rPr>
      </w:pPr>
    </w:p>
    <w:p w14:paraId="79B6D03F" w14:textId="77777777" w:rsidR="0024595E" w:rsidRPr="0024595E" w:rsidRDefault="0024595E" w:rsidP="0024595E">
      <w:pPr>
        <w:jc w:val="center"/>
        <w:rPr>
          <w:rFonts w:ascii="Times New Roman" w:eastAsia="Times New Roman" w:hAnsi="Times New Roman"/>
          <w:b/>
          <w:sz w:val="24"/>
          <w:szCs w:val="24"/>
          <w:lang w:eastAsia="lt-LT"/>
        </w:rPr>
      </w:pPr>
      <w:bookmarkStart w:id="97" w:name="_heading=h.pkwqa1" w:colFirst="0" w:colLast="0"/>
      <w:bookmarkEnd w:id="97"/>
    </w:p>
    <w:p w14:paraId="756003EF" w14:textId="77777777" w:rsidR="0024595E" w:rsidRPr="0024595E" w:rsidRDefault="0024595E" w:rsidP="0024595E">
      <w:pPr>
        <w:jc w:val="center"/>
        <w:rPr>
          <w:rFonts w:ascii="Times New Roman" w:eastAsia="Times New Roman" w:hAnsi="Times New Roman"/>
          <w:b/>
          <w:sz w:val="24"/>
          <w:szCs w:val="24"/>
          <w:lang w:eastAsia="lt-LT"/>
        </w:rPr>
      </w:pPr>
      <w:r w:rsidRPr="0024595E">
        <w:rPr>
          <w:rFonts w:ascii="Times New Roman" w:eastAsia="Times New Roman" w:hAnsi="Times New Roman"/>
          <w:b/>
          <w:sz w:val="24"/>
          <w:szCs w:val="24"/>
          <w:lang w:eastAsia="lt-LT"/>
        </w:rPr>
        <w:t>PASLAUGŲ GAVĖJO ARBA UŽSAKOVO ................................................................. PAŽYMA</w:t>
      </w:r>
    </w:p>
    <w:p w14:paraId="7F83DC2F" w14:textId="77777777" w:rsidR="0024595E" w:rsidRPr="0024595E" w:rsidRDefault="0024595E" w:rsidP="0024595E">
      <w:pPr>
        <w:jc w:val="center"/>
        <w:rPr>
          <w:rFonts w:ascii="Times New Roman" w:eastAsia="Times New Roman" w:hAnsi="Times New Roman"/>
          <w:i/>
          <w:sz w:val="20"/>
          <w:szCs w:val="20"/>
          <w:lang w:eastAsia="lt-LT"/>
        </w:rPr>
      </w:pPr>
      <w:r w:rsidRPr="0024595E">
        <w:rPr>
          <w:rFonts w:ascii="Times New Roman" w:eastAsia="Times New Roman" w:hAnsi="Times New Roman"/>
          <w:i/>
          <w:sz w:val="20"/>
          <w:szCs w:val="20"/>
          <w:lang w:eastAsia="lt-LT"/>
        </w:rPr>
        <w:t>(nurodomas Paslaugų gavėjo/Užsakovo pavadinimas)</w:t>
      </w:r>
    </w:p>
    <w:p w14:paraId="00A2FABA" w14:textId="77777777" w:rsidR="0024595E" w:rsidRPr="0024595E" w:rsidRDefault="0024595E" w:rsidP="0024595E">
      <w:pPr>
        <w:jc w:val="center"/>
        <w:rPr>
          <w:rFonts w:ascii="Times New Roman" w:eastAsia="Times New Roman" w:hAnsi="Times New Roman"/>
          <w:b/>
          <w:color w:val="FF0000"/>
          <w:sz w:val="24"/>
          <w:szCs w:val="24"/>
          <w:lang w:eastAsia="lt-LT"/>
        </w:rPr>
      </w:pPr>
    </w:p>
    <w:p w14:paraId="07796A98" w14:textId="77777777" w:rsidR="0024595E" w:rsidRPr="0024595E" w:rsidRDefault="0024595E" w:rsidP="0024595E">
      <w:pPr>
        <w:jc w:val="center"/>
        <w:rPr>
          <w:rFonts w:ascii="Times New Roman" w:eastAsia="Times New Roman" w:hAnsi="Times New Roman"/>
          <w:b/>
          <w:color w:val="FF0000"/>
          <w:sz w:val="24"/>
          <w:szCs w:val="24"/>
          <w:lang w:eastAsia="lt-LT"/>
        </w:rPr>
      </w:pPr>
      <w:r w:rsidRPr="0024595E">
        <w:rPr>
          <w:rFonts w:ascii="Times New Roman" w:eastAsia="Times New Roman" w:hAnsi="Times New Roman"/>
          <w:b/>
          <w:color w:val="FF0000"/>
          <w:sz w:val="24"/>
          <w:szCs w:val="24"/>
          <w:lang w:eastAsia="lt-LT"/>
        </w:rPr>
        <w:t>(teikiamas antrame voke)</w:t>
      </w:r>
    </w:p>
    <w:p w14:paraId="57FB0576" w14:textId="77777777" w:rsidR="0024595E" w:rsidRPr="0024595E" w:rsidRDefault="0024595E" w:rsidP="0024595E">
      <w:pPr>
        <w:rPr>
          <w:rFonts w:ascii="Times New Roman" w:eastAsia="Times New Roman" w:hAnsi="Times New Roman"/>
          <w:b/>
          <w:i/>
          <w:sz w:val="24"/>
          <w:szCs w:val="24"/>
          <w:lang w:eastAsia="lt-LT"/>
        </w:rPr>
      </w:pPr>
    </w:p>
    <w:tbl>
      <w:tblPr>
        <w:tblW w:w="15096" w:type="dxa"/>
        <w:tblInd w:w="-4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9"/>
        <w:gridCol w:w="6062"/>
        <w:gridCol w:w="6315"/>
      </w:tblGrid>
      <w:tr w:rsidR="0024595E" w:rsidRPr="0024595E" w14:paraId="080FF444" w14:textId="77777777" w:rsidTr="00C63B78">
        <w:trPr>
          <w:trHeight w:val="838"/>
        </w:trPr>
        <w:tc>
          <w:tcPr>
            <w:tcW w:w="2719" w:type="dxa"/>
            <w:tcMar>
              <w:top w:w="0" w:type="dxa"/>
              <w:left w:w="108" w:type="dxa"/>
              <w:bottom w:w="0" w:type="dxa"/>
              <w:right w:w="108" w:type="dxa"/>
            </w:tcMar>
          </w:tcPr>
          <w:p w14:paraId="540D66B5" w14:textId="77777777" w:rsidR="0024595E" w:rsidRPr="0024595E" w:rsidRDefault="0024595E" w:rsidP="0024595E">
            <w:pPr>
              <w:spacing w:line="252" w:lineRule="auto"/>
              <w:jc w:val="center"/>
              <w:rPr>
                <w:rFonts w:ascii="Times New Roman" w:eastAsia="Times New Roman" w:hAnsi="Times New Roman"/>
                <w:b/>
                <w:lang w:eastAsia="lt-LT"/>
              </w:rPr>
            </w:pPr>
            <w:r w:rsidRPr="0024595E">
              <w:rPr>
                <w:rFonts w:ascii="Times New Roman" w:eastAsia="Times New Roman" w:hAnsi="Times New Roman"/>
                <w:b/>
                <w:lang w:eastAsia="lt-LT"/>
              </w:rPr>
              <w:t>Specialisto vardas, pavardė</w:t>
            </w:r>
          </w:p>
        </w:tc>
        <w:tc>
          <w:tcPr>
            <w:tcW w:w="6062" w:type="dxa"/>
            <w:tcMar>
              <w:top w:w="0" w:type="dxa"/>
              <w:left w:w="108" w:type="dxa"/>
              <w:bottom w:w="0" w:type="dxa"/>
              <w:right w:w="108" w:type="dxa"/>
            </w:tcMar>
          </w:tcPr>
          <w:p w14:paraId="212A0007" w14:textId="77777777" w:rsidR="0024595E" w:rsidRPr="0024595E" w:rsidRDefault="0024595E" w:rsidP="0024595E">
            <w:pPr>
              <w:spacing w:line="252" w:lineRule="auto"/>
              <w:jc w:val="center"/>
              <w:rPr>
                <w:rFonts w:ascii="Times New Roman" w:eastAsia="Times New Roman" w:hAnsi="Times New Roman"/>
                <w:b/>
                <w:sz w:val="24"/>
                <w:szCs w:val="24"/>
                <w:lang w:eastAsia="lt-LT"/>
              </w:rPr>
            </w:pPr>
            <w:r w:rsidRPr="0024595E">
              <w:rPr>
                <w:rFonts w:ascii="Times New Roman" w:eastAsia="Times New Roman" w:hAnsi="Times New Roman"/>
                <w:b/>
                <w:sz w:val="24"/>
                <w:szCs w:val="24"/>
                <w:lang w:eastAsia="lt-LT"/>
              </w:rPr>
              <w:t>Sutarties, pagal kurią specialistas suteikė paslaugos, reikalaujama informacija</w:t>
            </w:r>
          </w:p>
        </w:tc>
        <w:tc>
          <w:tcPr>
            <w:tcW w:w="6315" w:type="dxa"/>
            <w:tcMar>
              <w:top w:w="0" w:type="dxa"/>
              <w:left w:w="108" w:type="dxa"/>
              <w:bottom w:w="0" w:type="dxa"/>
              <w:right w:w="108" w:type="dxa"/>
            </w:tcMar>
          </w:tcPr>
          <w:p w14:paraId="634FD0F3" w14:textId="77777777" w:rsidR="0024595E" w:rsidRPr="0024595E" w:rsidRDefault="0024595E" w:rsidP="0024595E">
            <w:pPr>
              <w:spacing w:line="252" w:lineRule="auto"/>
              <w:jc w:val="center"/>
              <w:rPr>
                <w:rFonts w:ascii="Times New Roman" w:eastAsia="Times New Roman" w:hAnsi="Times New Roman"/>
                <w:b/>
                <w:lang w:eastAsia="lt-LT"/>
              </w:rPr>
            </w:pPr>
            <w:r w:rsidRPr="0024595E">
              <w:rPr>
                <w:rFonts w:ascii="Times New Roman" w:eastAsia="Times New Roman" w:hAnsi="Times New Roman"/>
                <w:b/>
                <w:sz w:val="24"/>
                <w:szCs w:val="24"/>
                <w:lang w:eastAsia="lt-LT"/>
              </w:rPr>
              <w:t>Suteiktų paslaugų, teiktų pagal 2 stulpelyje nurodytą sutartį, trumpas aprašymas, pareigos ir veiklos (teiktų paslaugų) pobūdis</w:t>
            </w:r>
          </w:p>
        </w:tc>
      </w:tr>
      <w:tr w:rsidR="0024595E" w:rsidRPr="0024595E" w14:paraId="11E17691" w14:textId="77777777" w:rsidTr="00C63B78">
        <w:trPr>
          <w:trHeight w:val="232"/>
        </w:trPr>
        <w:tc>
          <w:tcPr>
            <w:tcW w:w="2719" w:type="dxa"/>
            <w:tcMar>
              <w:top w:w="0" w:type="dxa"/>
              <w:left w:w="108" w:type="dxa"/>
              <w:bottom w:w="0" w:type="dxa"/>
              <w:right w:w="108" w:type="dxa"/>
            </w:tcMar>
          </w:tcPr>
          <w:p w14:paraId="671A7D16" w14:textId="77777777" w:rsidR="0024595E" w:rsidRPr="0024595E" w:rsidRDefault="0024595E" w:rsidP="0024595E">
            <w:pPr>
              <w:spacing w:line="252" w:lineRule="auto"/>
              <w:jc w:val="center"/>
              <w:rPr>
                <w:rFonts w:ascii="Times New Roman" w:eastAsia="Times New Roman" w:hAnsi="Times New Roman"/>
                <w:b/>
                <w:i/>
                <w:smallCaps/>
                <w:lang w:eastAsia="lt-LT"/>
              </w:rPr>
            </w:pPr>
            <w:r w:rsidRPr="0024595E">
              <w:rPr>
                <w:rFonts w:ascii="Times New Roman" w:eastAsia="Times New Roman" w:hAnsi="Times New Roman"/>
                <w:b/>
                <w:i/>
                <w:smallCaps/>
                <w:lang w:eastAsia="lt-LT"/>
              </w:rPr>
              <w:t>1</w:t>
            </w:r>
          </w:p>
        </w:tc>
        <w:tc>
          <w:tcPr>
            <w:tcW w:w="6062" w:type="dxa"/>
            <w:tcMar>
              <w:top w:w="0" w:type="dxa"/>
              <w:left w:w="108" w:type="dxa"/>
              <w:bottom w:w="0" w:type="dxa"/>
              <w:right w:w="108" w:type="dxa"/>
            </w:tcMar>
          </w:tcPr>
          <w:p w14:paraId="7E3DB185" w14:textId="77777777" w:rsidR="0024595E" w:rsidRPr="0024595E" w:rsidRDefault="0024595E" w:rsidP="0024595E">
            <w:pPr>
              <w:spacing w:line="252" w:lineRule="auto"/>
              <w:jc w:val="center"/>
              <w:rPr>
                <w:rFonts w:ascii="Times New Roman" w:eastAsia="Times New Roman" w:hAnsi="Times New Roman"/>
                <w:b/>
                <w:i/>
                <w:smallCaps/>
                <w:lang w:eastAsia="lt-LT"/>
              </w:rPr>
            </w:pPr>
            <w:r w:rsidRPr="0024595E">
              <w:rPr>
                <w:rFonts w:ascii="Times New Roman" w:eastAsia="Times New Roman" w:hAnsi="Times New Roman"/>
                <w:b/>
                <w:i/>
                <w:smallCaps/>
                <w:lang w:eastAsia="lt-LT"/>
              </w:rPr>
              <w:t>2</w:t>
            </w:r>
          </w:p>
        </w:tc>
        <w:tc>
          <w:tcPr>
            <w:tcW w:w="6315" w:type="dxa"/>
            <w:tcMar>
              <w:top w:w="0" w:type="dxa"/>
              <w:left w:w="108" w:type="dxa"/>
              <w:bottom w:w="0" w:type="dxa"/>
              <w:right w:w="108" w:type="dxa"/>
            </w:tcMar>
          </w:tcPr>
          <w:p w14:paraId="1FD0372D" w14:textId="77777777" w:rsidR="0024595E" w:rsidRPr="0024595E" w:rsidRDefault="0024595E" w:rsidP="0024595E">
            <w:pPr>
              <w:spacing w:line="252" w:lineRule="auto"/>
              <w:jc w:val="center"/>
              <w:rPr>
                <w:rFonts w:ascii="Times New Roman" w:eastAsia="Times New Roman" w:hAnsi="Times New Roman"/>
                <w:b/>
                <w:i/>
                <w:smallCaps/>
                <w:lang w:eastAsia="lt-LT"/>
              </w:rPr>
            </w:pPr>
            <w:r w:rsidRPr="0024595E">
              <w:rPr>
                <w:rFonts w:ascii="Times New Roman" w:eastAsia="Times New Roman" w:hAnsi="Times New Roman"/>
                <w:b/>
                <w:i/>
                <w:smallCaps/>
                <w:lang w:eastAsia="lt-LT"/>
              </w:rPr>
              <w:t>3</w:t>
            </w:r>
          </w:p>
        </w:tc>
      </w:tr>
      <w:tr w:rsidR="0024595E" w:rsidRPr="0024595E" w14:paraId="3DBC9582" w14:textId="77777777" w:rsidTr="00C63B78">
        <w:trPr>
          <w:trHeight w:val="3682"/>
        </w:trPr>
        <w:tc>
          <w:tcPr>
            <w:tcW w:w="2719" w:type="dxa"/>
            <w:tcMar>
              <w:top w:w="0" w:type="dxa"/>
              <w:left w:w="108" w:type="dxa"/>
              <w:bottom w:w="0" w:type="dxa"/>
              <w:right w:w="108" w:type="dxa"/>
            </w:tcMar>
          </w:tcPr>
          <w:p w14:paraId="118E5B84" w14:textId="77777777" w:rsidR="0024595E" w:rsidRPr="0024595E" w:rsidRDefault="0024595E" w:rsidP="0024595E">
            <w:pPr>
              <w:spacing w:before="240"/>
              <w:jc w:val="center"/>
              <w:rPr>
                <w:rFonts w:ascii="Times New Roman" w:eastAsia="Times New Roman" w:hAnsi="Times New Roman"/>
                <w:color w:val="000000"/>
                <w:lang w:eastAsia="lt-LT"/>
              </w:rPr>
            </w:pPr>
            <w:r w:rsidRPr="0024595E">
              <w:rPr>
                <w:rFonts w:ascii="Times New Roman" w:eastAsia="Times New Roman" w:hAnsi="Times New Roman"/>
                <w:color w:val="000000"/>
                <w:lang w:eastAsia="lt-LT"/>
              </w:rPr>
              <w:t>...............................</w:t>
            </w:r>
          </w:p>
          <w:p w14:paraId="1D598B55" w14:textId="77777777" w:rsidR="0024595E" w:rsidRPr="0024595E" w:rsidRDefault="0024595E" w:rsidP="0024595E">
            <w:pPr>
              <w:spacing w:line="252" w:lineRule="auto"/>
              <w:jc w:val="center"/>
              <w:rPr>
                <w:rFonts w:ascii="Times New Roman" w:eastAsia="Times New Roman" w:hAnsi="Times New Roman"/>
                <w:smallCaps/>
                <w:lang w:eastAsia="lt-LT"/>
              </w:rPr>
            </w:pPr>
            <w:r w:rsidRPr="0024595E">
              <w:rPr>
                <w:rFonts w:ascii="Times New Roman" w:eastAsia="Times New Roman" w:hAnsi="Times New Roman"/>
                <w:i/>
                <w:color w:val="000000"/>
                <w:lang w:eastAsia="lt-LT"/>
              </w:rPr>
              <w:t>(nurodomas vardas, pavardė)</w:t>
            </w:r>
          </w:p>
        </w:tc>
        <w:tc>
          <w:tcPr>
            <w:tcW w:w="6062" w:type="dxa"/>
            <w:tcMar>
              <w:top w:w="0" w:type="dxa"/>
              <w:left w:w="108" w:type="dxa"/>
              <w:bottom w:w="0" w:type="dxa"/>
              <w:right w:w="108" w:type="dxa"/>
            </w:tcMar>
          </w:tcPr>
          <w:p w14:paraId="0F42EE16" w14:textId="77777777" w:rsidR="0024595E" w:rsidRPr="0024595E" w:rsidRDefault="0024595E" w:rsidP="0024595E">
            <w:pPr>
              <w:spacing w:before="120" w:line="252" w:lineRule="auto"/>
              <w:jc w:val="both"/>
              <w:rPr>
                <w:rFonts w:ascii="Times New Roman" w:eastAsia="Times New Roman" w:hAnsi="Times New Roman"/>
                <w:color w:val="000000"/>
                <w:lang w:eastAsia="lt-LT"/>
              </w:rPr>
            </w:pPr>
            <w:r w:rsidRPr="0024595E">
              <w:rPr>
                <w:rFonts w:ascii="Times New Roman" w:eastAsia="Times New Roman" w:hAnsi="Times New Roman"/>
                <w:color w:val="000000"/>
                <w:lang w:eastAsia="lt-LT"/>
              </w:rPr>
              <w:t xml:space="preserve">.................................. </w:t>
            </w:r>
            <w:r w:rsidRPr="0024595E">
              <w:rPr>
                <w:rFonts w:ascii="Times New Roman" w:eastAsia="Times New Roman" w:hAnsi="Times New Roman"/>
                <w:i/>
                <w:color w:val="000000"/>
                <w:lang w:eastAsia="lt-LT"/>
              </w:rPr>
              <w:t>(nurodomas sutarties objekto pavadinimas)</w:t>
            </w:r>
          </w:p>
          <w:p w14:paraId="15B469EF" w14:textId="77777777" w:rsidR="0024595E" w:rsidRPr="0024595E" w:rsidRDefault="0024595E" w:rsidP="0024595E">
            <w:pPr>
              <w:spacing w:before="120" w:line="252" w:lineRule="auto"/>
              <w:jc w:val="both"/>
              <w:rPr>
                <w:rFonts w:ascii="Times New Roman" w:eastAsia="Times New Roman" w:hAnsi="Times New Roman"/>
                <w:i/>
                <w:color w:val="000000"/>
                <w:lang w:eastAsia="lt-LT"/>
              </w:rPr>
            </w:pPr>
            <w:r w:rsidRPr="0024595E">
              <w:rPr>
                <w:rFonts w:ascii="Times New Roman" w:eastAsia="Times New Roman" w:hAnsi="Times New Roman"/>
                <w:color w:val="000000"/>
                <w:lang w:eastAsia="lt-LT"/>
              </w:rPr>
              <w:t xml:space="preserve">.................................. </w:t>
            </w:r>
            <w:r w:rsidRPr="0024595E">
              <w:rPr>
                <w:rFonts w:ascii="Times New Roman" w:eastAsia="Times New Roman" w:hAnsi="Times New Roman"/>
                <w:i/>
                <w:color w:val="000000"/>
                <w:lang w:eastAsia="lt-LT"/>
              </w:rPr>
              <w:t>(nurodoma paslaugų pagal sutartį suteikimo vieta)</w:t>
            </w:r>
          </w:p>
          <w:p w14:paraId="4550A22F" w14:textId="77777777" w:rsidR="0024595E" w:rsidRPr="0024595E" w:rsidRDefault="0024595E" w:rsidP="0024595E">
            <w:pPr>
              <w:spacing w:line="252" w:lineRule="auto"/>
              <w:jc w:val="both"/>
              <w:rPr>
                <w:rFonts w:ascii="Times New Roman" w:eastAsia="Times New Roman" w:hAnsi="Times New Roman"/>
                <w:i/>
                <w:color w:val="000000"/>
                <w:lang w:eastAsia="lt-LT"/>
              </w:rPr>
            </w:pPr>
            <w:r w:rsidRPr="0024595E">
              <w:rPr>
                <w:rFonts w:ascii="Times New Roman" w:eastAsia="Times New Roman" w:hAnsi="Times New Roman"/>
                <w:color w:val="000000"/>
                <w:lang w:eastAsia="lt-LT"/>
              </w:rPr>
              <w:t xml:space="preserve">.................................. </w:t>
            </w:r>
            <w:r w:rsidRPr="0024595E">
              <w:rPr>
                <w:rFonts w:ascii="Times New Roman" w:eastAsia="Times New Roman" w:hAnsi="Times New Roman"/>
                <w:i/>
                <w:color w:val="000000"/>
                <w:lang w:eastAsia="lt-LT"/>
              </w:rPr>
              <w:t>(nurodomos sutarties pradžios ir pabaigos datos: nuo (metai/mėnuo/diena) – iki (metai/mėnuo/diena)</w:t>
            </w:r>
          </w:p>
          <w:p w14:paraId="416AACEE" w14:textId="101DC04F" w:rsidR="0024595E" w:rsidRPr="0024595E" w:rsidRDefault="0024595E" w:rsidP="0024595E">
            <w:pPr>
              <w:spacing w:before="120" w:line="252" w:lineRule="auto"/>
              <w:jc w:val="both"/>
              <w:rPr>
                <w:rFonts w:ascii="Times New Roman" w:eastAsia="Times New Roman" w:hAnsi="Times New Roman"/>
                <w:b/>
                <w:i/>
                <w:color w:val="FF0000"/>
                <w:u w:val="single"/>
                <w:lang w:eastAsia="lt-LT"/>
              </w:rPr>
            </w:pPr>
            <w:r w:rsidRPr="0024595E">
              <w:rPr>
                <w:rFonts w:ascii="Times New Roman" w:eastAsia="Times New Roman" w:hAnsi="Times New Roman"/>
                <w:color w:val="000000"/>
                <w:lang w:eastAsia="lt-LT"/>
              </w:rPr>
              <w:t xml:space="preserve">................................... </w:t>
            </w:r>
            <w:r w:rsidRPr="0024595E">
              <w:rPr>
                <w:rFonts w:ascii="Times New Roman" w:eastAsia="Times New Roman" w:hAnsi="Times New Roman"/>
                <w:i/>
                <w:color w:val="000000"/>
                <w:lang w:eastAsia="lt-LT"/>
              </w:rPr>
              <w:t xml:space="preserve">(nurodoma suteiktų paslaugų pagal sutartį </w:t>
            </w:r>
            <w:r w:rsidRPr="0024595E">
              <w:rPr>
                <w:rFonts w:ascii="Times New Roman" w:eastAsia="Times New Roman" w:hAnsi="Times New Roman"/>
                <w:i/>
                <w:lang w:eastAsia="lt-LT"/>
              </w:rPr>
              <w:t xml:space="preserve">vertė (Eur be PVM) </w:t>
            </w:r>
          </w:p>
          <w:p w14:paraId="347907B8" w14:textId="6464F527" w:rsidR="0024595E" w:rsidRPr="0024595E" w:rsidRDefault="0024595E" w:rsidP="0024595E">
            <w:pPr>
              <w:spacing w:before="120" w:line="252" w:lineRule="auto"/>
              <w:jc w:val="both"/>
              <w:rPr>
                <w:rFonts w:ascii="Times New Roman" w:eastAsia="Times New Roman" w:hAnsi="Times New Roman"/>
                <w:b/>
                <w:i/>
                <w:color w:val="FF0000"/>
                <w:u w:val="single"/>
                <w:lang w:eastAsia="lt-LT"/>
              </w:rPr>
            </w:pPr>
          </w:p>
        </w:tc>
        <w:tc>
          <w:tcPr>
            <w:tcW w:w="6315" w:type="dxa"/>
            <w:tcMar>
              <w:top w:w="0" w:type="dxa"/>
              <w:left w:w="108" w:type="dxa"/>
              <w:bottom w:w="0" w:type="dxa"/>
              <w:right w:w="108" w:type="dxa"/>
            </w:tcMar>
          </w:tcPr>
          <w:p w14:paraId="2229EED8" w14:textId="77777777" w:rsidR="0024595E" w:rsidRPr="0024595E" w:rsidRDefault="0024595E" w:rsidP="0024595E">
            <w:pPr>
              <w:spacing w:before="120"/>
              <w:jc w:val="both"/>
              <w:rPr>
                <w:rFonts w:ascii="Times New Roman" w:eastAsia="Times New Roman" w:hAnsi="Times New Roman"/>
                <w:lang w:eastAsia="lt-LT"/>
              </w:rPr>
            </w:pPr>
          </w:p>
        </w:tc>
      </w:tr>
    </w:tbl>
    <w:p w14:paraId="06C0692F" w14:textId="77777777" w:rsidR="0024595E" w:rsidRPr="0024595E" w:rsidRDefault="0024595E" w:rsidP="0024595E">
      <w:pPr>
        <w:rPr>
          <w:rFonts w:ascii="Times New Roman" w:eastAsia="Times New Roman" w:hAnsi="Times New Roman"/>
          <w:b/>
          <w:color w:val="FF0000"/>
          <w:sz w:val="24"/>
          <w:szCs w:val="24"/>
          <w:lang w:eastAsia="lt-LT"/>
        </w:rPr>
      </w:pPr>
    </w:p>
    <w:p w14:paraId="1E8FD218" w14:textId="77777777" w:rsidR="0024595E" w:rsidRPr="0024595E" w:rsidRDefault="0024595E" w:rsidP="0024595E">
      <w:pPr>
        <w:rPr>
          <w:rFonts w:ascii="Times New Roman" w:eastAsia="Times New Roman" w:hAnsi="Times New Roman"/>
          <w:b/>
          <w:color w:val="FF0000"/>
          <w:sz w:val="24"/>
          <w:szCs w:val="24"/>
          <w:lang w:eastAsia="lt-LT"/>
        </w:rPr>
      </w:pPr>
    </w:p>
    <w:tbl>
      <w:tblPr>
        <w:tblW w:w="12223" w:type="dxa"/>
        <w:jc w:val="center"/>
        <w:tblLayout w:type="fixed"/>
        <w:tblLook w:val="0400" w:firstRow="0" w:lastRow="0" w:firstColumn="0" w:lastColumn="0" w:noHBand="0" w:noVBand="1"/>
      </w:tblPr>
      <w:tblGrid>
        <w:gridCol w:w="4000"/>
        <w:gridCol w:w="736"/>
        <w:gridCol w:w="2411"/>
        <w:gridCol w:w="854"/>
        <w:gridCol w:w="4222"/>
      </w:tblGrid>
      <w:tr w:rsidR="0024595E" w:rsidRPr="0024595E" w14:paraId="1F20F87E" w14:textId="77777777" w:rsidTr="00C63B78">
        <w:trPr>
          <w:trHeight w:val="875"/>
          <w:jc w:val="center"/>
        </w:trPr>
        <w:tc>
          <w:tcPr>
            <w:tcW w:w="4000" w:type="dxa"/>
            <w:tcBorders>
              <w:top w:val="single" w:sz="4" w:space="0" w:color="000000"/>
              <w:left w:val="nil"/>
              <w:bottom w:val="nil"/>
              <w:right w:val="nil"/>
            </w:tcBorders>
            <w:shd w:val="clear" w:color="auto" w:fill="FFFFFF"/>
          </w:tcPr>
          <w:p w14:paraId="0E7BA808" w14:textId="77777777" w:rsidR="0024595E" w:rsidRPr="0024595E" w:rsidRDefault="0024595E" w:rsidP="0024595E">
            <w:pPr>
              <w:jc w:val="both"/>
              <w:rPr>
                <w:rFonts w:ascii="Times New Roman" w:eastAsia="Times New Roman" w:hAnsi="Times New Roman"/>
                <w:color w:val="000000"/>
                <w:sz w:val="40"/>
                <w:szCs w:val="40"/>
                <w:vertAlign w:val="superscript"/>
                <w:lang w:eastAsia="lt-LT"/>
              </w:rPr>
            </w:pPr>
            <w:r w:rsidRPr="0024595E">
              <w:rPr>
                <w:rFonts w:ascii="Times New Roman" w:eastAsia="Times New Roman" w:hAnsi="Times New Roman"/>
                <w:i/>
                <w:color w:val="000000"/>
                <w:sz w:val="24"/>
                <w:szCs w:val="24"/>
                <w:lang w:eastAsia="lt-LT"/>
              </w:rPr>
              <w:t>Paslaugų gavėjas/Užsakovas arba jo  įgaliotas asmuo</w:t>
            </w:r>
          </w:p>
        </w:tc>
        <w:tc>
          <w:tcPr>
            <w:tcW w:w="736" w:type="dxa"/>
            <w:shd w:val="clear" w:color="auto" w:fill="FFFFFF"/>
          </w:tcPr>
          <w:p w14:paraId="38E9EF0F" w14:textId="77777777" w:rsidR="0024595E" w:rsidRPr="0024595E" w:rsidRDefault="0024595E" w:rsidP="0024595E">
            <w:pPr>
              <w:tabs>
                <w:tab w:val="center" w:pos="4819"/>
                <w:tab w:val="right" w:pos="9638"/>
              </w:tabs>
              <w:ind w:firstLine="851"/>
              <w:jc w:val="center"/>
              <w:rPr>
                <w:rFonts w:ascii="Times New Roman" w:eastAsia="Times New Roman" w:hAnsi="Times New Roman"/>
                <w:color w:val="000000"/>
                <w:sz w:val="24"/>
                <w:szCs w:val="24"/>
                <w:lang w:eastAsia="lt-LT"/>
              </w:rPr>
            </w:pPr>
          </w:p>
        </w:tc>
        <w:tc>
          <w:tcPr>
            <w:tcW w:w="2411" w:type="dxa"/>
            <w:tcBorders>
              <w:top w:val="single" w:sz="4" w:space="0" w:color="000000"/>
              <w:left w:val="nil"/>
              <w:bottom w:val="nil"/>
              <w:right w:val="nil"/>
            </w:tcBorders>
            <w:shd w:val="clear" w:color="auto" w:fill="FFFFFF"/>
          </w:tcPr>
          <w:p w14:paraId="0184D61D" w14:textId="1230C4AD" w:rsidR="0024595E" w:rsidRPr="0024595E" w:rsidRDefault="003F7258" w:rsidP="0024595E">
            <w:pPr>
              <w:jc w:val="center"/>
              <w:rPr>
                <w:rFonts w:ascii="Times New Roman" w:eastAsia="Times New Roman" w:hAnsi="Times New Roman"/>
                <w:color w:val="000000"/>
                <w:sz w:val="24"/>
                <w:szCs w:val="24"/>
                <w:lang w:eastAsia="lt-LT"/>
              </w:rPr>
            </w:pPr>
            <w:r w:rsidRPr="0024595E">
              <w:rPr>
                <w:rFonts w:ascii="Times New Roman" w:eastAsia="Times New Roman" w:hAnsi="Times New Roman"/>
                <w:i/>
                <w:color w:val="000000"/>
                <w:sz w:val="24"/>
                <w:szCs w:val="24"/>
                <w:lang w:eastAsia="lt-LT"/>
              </w:rPr>
              <w:t>P</w:t>
            </w:r>
            <w:r w:rsidR="0024595E" w:rsidRPr="0024595E">
              <w:rPr>
                <w:rFonts w:ascii="Times New Roman" w:eastAsia="Times New Roman" w:hAnsi="Times New Roman"/>
                <w:i/>
                <w:color w:val="000000"/>
                <w:sz w:val="24"/>
                <w:szCs w:val="24"/>
                <w:lang w:eastAsia="lt-LT"/>
              </w:rPr>
              <w:t>arašas</w:t>
            </w:r>
          </w:p>
        </w:tc>
        <w:tc>
          <w:tcPr>
            <w:tcW w:w="854" w:type="dxa"/>
            <w:shd w:val="clear" w:color="auto" w:fill="FFFFFF"/>
          </w:tcPr>
          <w:p w14:paraId="6016CAD5" w14:textId="77777777" w:rsidR="0024595E" w:rsidRPr="0024595E" w:rsidRDefault="0024595E" w:rsidP="0024595E">
            <w:pPr>
              <w:tabs>
                <w:tab w:val="center" w:pos="4819"/>
                <w:tab w:val="right" w:pos="9638"/>
              </w:tabs>
              <w:ind w:firstLine="851"/>
              <w:jc w:val="center"/>
              <w:rPr>
                <w:rFonts w:ascii="Times New Roman" w:eastAsia="Times New Roman" w:hAnsi="Times New Roman"/>
                <w:color w:val="000000"/>
                <w:sz w:val="24"/>
                <w:szCs w:val="24"/>
                <w:lang w:eastAsia="lt-LT"/>
              </w:rPr>
            </w:pPr>
          </w:p>
        </w:tc>
        <w:tc>
          <w:tcPr>
            <w:tcW w:w="4222" w:type="dxa"/>
            <w:tcBorders>
              <w:top w:val="single" w:sz="4" w:space="0" w:color="000000"/>
              <w:left w:val="nil"/>
              <w:bottom w:val="nil"/>
              <w:right w:val="nil"/>
            </w:tcBorders>
            <w:shd w:val="clear" w:color="auto" w:fill="FFFFFF"/>
          </w:tcPr>
          <w:p w14:paraId="65704557" w14:textId="77777777" w:rsidR="0024595E" w:rsidRPr="0024595E" w:rsidRDefault="0024595E" w:rsidP="0024595E">
            <w:pPr>
              <w:ind w:firstLine="851"/>
              <w:jc w:val="both"/>
              <w:rPr>
                <w:rFonts w:ascii="Times New Roman" w:eastAsia="Times New Roman" w:hAnsi="Times New Roman"/>
                <w:color w:val="000000"/>
                <w:sz w:val="24"/>
                <w:szCs w:val="24"/>
                <w:lang w:eastAsia="lt-LT"/>
              </w:rPr>
            </w:pPr>
            <w:r w:rsidRPr="0024595E">
              <w:rPr>
                <w:rFonts w:ascii="Times New Roman" w:eastAsia="Times New Roman" w:hAnsi="Times New Roman"/>
                <w:i/>
                <w:color w:val="000000"/>
                <w:sz w:val="24"/>
                <w:szCs w:val="24"/>
                <w:lang w:eastAsia="lt-LT"/>
              </w:rPr>
              <w:t>vardas ir pavardė</w:t>
            </w:r>
          </w:p>
        </w:tc>
      </w:tr>
    </w:tbl>
    <w:p w14:paraId="4EE9C41A" w14:textId="77777777" w:rsidR="0024595E" w:rsidRPr="0024595E" w:rsidRDefault="0024595E" w:rsidP="0024595E">
      <w:pPr>
        <w:rPr>
          <w:rFonts w:ascii="Times New Roman" w:eastAsia="Times New Roman" w:hAnsi="Times New Roman"/>
          <w:sz w:val="24"/>
          <w:szCs w:val="24"/>
          <w:lang w:eastAsia="lt-LT"/>
        </w:rPr>
        <w:sectPr w:rsidR="0024595E" w:rsidRPr="0024595E" w:rsidSect="007617F9">
          <w:pgSz w:w="16838" w:h="11906" w:orient="landscape"/>
          <w:pgMar w:top="1418" w:right="1134" w:bottom="851" w:left="1134" w:header="567" w:footer="567" w:gutter="0"/>
          <w:cols w:space="1296"/>
          <w:titlePg/>
        </w:sectPr>
      </w:pPr>
    </w:p>
    <w:p w14:paraId="7914FA79" w14:textId="77777777" w:rsidR="0024595E" w:rsidRPr="0024595E" w:rsidRDefault="0024595E" w:rsidP="0024595E">
      <w:pPr>
        <w:rPr>
          <w:rFonts w:ascii="Times New Roman" w:eastAsia="Times New Roman" w:hAnsi="Times New Roman"/>
          <w:sz w:val="24"/>
          <w:szCs w:val="24"/>
          <w:lang w:eastAsia="lt-LT"/>
        </w:rPr>
      </w:pPr>
    </w:p>
    <w:p w14:paraId="34D9FCC7" w14:textId="77777777" w:rsidR="0024595E" w:rsidRPr="0024595E" w:rsidRDefault="0024595E" w:rsidP="0024595E">
      <w:pPr>
        <w:spacing w:after="240"/>
        <w:jc w:val="right"/>
        <w:rPr>
          <w:rFonts w:ascii="Times New Roman" w:eastAsia="Times New Roman" w:hAnsi="Times New Roman"/>
          <w:sz w:val="24"/>
          <w:szCs w:val="24"/>
          <w:lang w:eastAsia="lt-LT"/>
        </w:rPr>
      </w:pPr>
      <w:r w:rsidRPr="0024595E">
        <w:rPr>
          <w:rFonts w:ascii="Times New Roman" w:eastAsia="Times New Roman" w:hAnsi="Times New Roman"/>
          <w:sz w:val="24"/>
          <w:szCs w:val="24"/>
          <w:lang w:eastAsia="lt-LT"/>
        </w:rPr>
        <w:t xml:space="preserve">Konkurso sąlygų </w:t>
      </w:r>
      <w:r w:rsidRPr="0024595E">
        <w:rPr>
          <w:rFonts w:ascii="Times New Roman" w:eastAsia="Times New Roman" w:hAnsi="Times New Roman"/>
          <w:b/>
          <w:sz w:val="24"/>
          <w:szCs w:val="24"/>
          <w:lang w:eastAsia="lt-LT"/>
        </w:rPr>
        <w:t>10</w:t>
      </w:r>
      <w:r w:rsidRPr="0024595E">
        <w:rPr>
          <w:rFonts w:ascii="Times New Roman" w:eastAsia="Times New Roman" w:hAnsi="Times New Roman"/>
          <w:sz w:val="24"/>
          <w:szCs w:val="24"/>
          <w:lang w:eastAsia="lt-LT"/>
        </w:rPr>
        <w:t xml:space="preserve"> priedas</w:t>
      </w:r>
    </w:p>
    <w:p w14:paraId="29C32BD8" w14:textId="77777777" w:rsidR="0024595E" w:rsidRPr="0024595E" w:rsidRDefault="0024595E" w:rsidP="0024595E">
      <w:pPr>
        <w:jc w:val="center"/>
        <w:rPr>
          <w:rFonts w:ascii="Times New Roman" w:eastAsia="Times New Roman" w:hAnsi="Times New Roman"/>
          <w:b/>
          <w:smallCaps/>
          <w:sz w:val="24"/>
          <w:szCs w:val="24"/>
          <w:lang w:eastAsia="lt-LT"/>
        </w:rPr>
      </w:pPr>
      <w:r w:rsidRPr="0024595E">
        <w:rPr>
          <w:rFonts w:ascii="Times New Roman" w:eastAsia="Times New Roman" w:hAnsi="Times New Roman"/>
          <w:b/>
          <w:smallCaps/>
          <w:sz w:val="24"/>
          <w:szCs w:val="24"/>
          <w:lang w:eastAsia="lt-LT"/>
        </w:rPr>
        <w:t>SIŪLOMO SPECIALISTO SUTIKIMAS TEIKTI PASLAUGAS</w:t>
      </w:r>
    </w:p>
    <w:p w14:paraId="3F75D73C" w14:textId="77777777" w:rsidR="0024595E" w:rsidRPr="0024595E" w:rsidRDefault="0024595E" w:rsidP="0024595E">
      <w:pPr>
        <w:pBdr>
          <w:top w:val="nil"/>
          <w:left w:val="nil"/>
          <w:bottom w:val="nil"/>
          <w:right w:val="nil"/>
          <w:between w:val="nil"/>
        </w:pBdr>
        <w:jc w:val="center"/>
        <w:rPr>
          <w:rFonts w:ascii="Times New Roman" w:eastAsia="Times New Roman" w:hAnsi="Times New Roman"/>
          <w:b/>
          <w:color w:val="FF0000"/>
          <w:sz w:val="24"/>
          <w:szCs w:val="24"/>
          <w:lang w:eastAsia="lt-LT"/>
        </w:rPr>
      </w:pPr>
    </w:p>
    <w:p w14:paraId="26CEE381" w14:textId="77777777" w:rsidR="0024595E" w:rsidRPr="0024595E" w:rsidRDefault="0024595E" w:rsidP="0024595E">
      <w:pPr>
        <w:pBdr>
          <w:top w:val="nil"/>
          <w:left w:val="nil"/>
          <w:bottom w:val="nil"/>
          <w:right w:val="nil"/>
          <w:between w:val="nil"/>
        </w:pBdr>
        <w:jc w:val="center"/>
        <w:rPr>
          <w:rFonts w:ascii="Times New Roman" w:eastAsia="Times New Roman" w:hAnsi="Times New Roman"/>
          <w:b/>
          <w:color w:val="FF0000"/>
          <w:sz w:val="24"/>
          <w:szCs w:val="24"/>
          <w:lang w:eastAsia="lt-LT"/>
        </w:rPr>
      </w:pPr>
      <w:r w:rsidRPr="0024595E">
        <w:rPr>
          <w:rFonts w:ascii="Times New Roman" w:eastAsia="Times New Roman" w:hAnsi="Times New Roman"/>
          <w:b/>
          <w:color w:val="FF0000"/>
          <w:sz w:val="24"/>
          <w:szCs w:val="24"/>
          <w:lang w:eastAsia="lt-LT"/>
        </w:rPr>
        <w:t>(teikiamas antrame voke)</w:t>
      </w:r>
    </w:p>
    <w:p w14:paraId="69FA8302" w14:textId="77777777" w:rsidR="0024595E" w:rsidRPr="0024595E" w:rsidRDefault="0024595E" w:rsidP="0024595E">
      <w:pPr>
        <w:pBdr>
          <w:top w:val="nil"/>
          <w:left w:val="nil"/>
          <w:bottom w:val="nil"/>
          <w:right w:val="nil"/>
          <w:between w:val="nil"/>
        </w:pBdr>
        <w:jc w:val="center"/>
        <w:rPr>
          <w:rFonts w:ascii="Times New Roman" w:eastAsia="Times New Roman" w:hAnsi="Times New Roman"/>
          <w:b/>
          <w:color w:val="FF0000"/>
          <w:sz w:val="24"/>
          <w:szCs w:val="24"/>
          <w:lang w:eastAsia="lt-LT"/>
        </w:rPr>
      </w:pPr>
    </w:p>
    <w:p w14:paraId="4A80D7F1" w14:textId="77777777" w:rsidR="0024595E" w:rsidRPr="0024595E" w:rsidRDefault="0024595E" w:rsidP="0024595E">
      <w:pPr>
        <w:pBdr>
          <w:top w:val="nil"/>
          <w:left w:val="nil"/>
          <w:bottom w:val="nil"/>
          <w:right w:val="nil"/>
          <w:between w:val="nil"/>
        </w:pBdr>
        <w:jc w:val="center"/>
        <w:rPr>
          <w:rFonts w:ascii="Times New Roman" w:eastAsia="Times New Roman" w:hAnsi="Times New Roman"/>
          <w:b/>
          <w:color w:val="FF0000"/>
          <w:sz w:val="24"/>
          <w:szCs w:val="24"/>
          <w:lang w:eastAsia="lt-LT"/>
        </w:rPr>
      </w:pPr>
    </w:p>
    <w:p w14:paraId="4BE907D3" w14:textId="33699604" w:rsidR="0024595E" w:rsidRPr="0024595E" w:rsidRDefault="0024595E" w:rsidP="0024595E">
      <w:pPr>
        <w:jc w:val="both"/>
        <w:rPr>
          <w:rFonts w:ascii="Times New Roman" w:eastAsia="Times New Roman" w:hAnsi="Times New Roman"/>
          <w:b/>
          <w:sz w:val="24"/>
          <w:szCs w:val="24"/>
          <w:lang w:eastAsia="lt-LT"/>
        </w:rPr>
      </w:pPr>
      <w:r w:rsidRPr="0024595E">
        <w:rPr>
          <w:rFonts w:ascii="Times New Roman" w:eastAsia="Times New Roman" w:hAnsi="Times New Roman"/>
          <w:sz w:val="24"/>
          <w:szCs w:val="24"/>
          <w:lang w:eastAsia="lt-LT"/>
        </w:rPr>
        <w:t>Aš ..................... (</w:t>
      </w:r>
      <w:r w:rsidRPr="0024595E">
        <w:rPr>
          <w:rFonts w:ascii="Times New Roman" w:eastAsia="Times New Roman" w:hAnsi="Times New Roman"/>
          <w:i/>
          <w:color w:val="FF0000"/>
          <w:sz w:val="24"/>
          <w:szCs w:val="24"/>
          <w:lang w:eastAsia="lt-LT"/>
        </w:rPr>
        <w:t>įrašyti vardą, pavardę</w:t>
      </w:r>
      <w:r w:rsidRPr="0024595E">
        <w:rPr>
          <w:rFonts w:ascii="Times New Roman" w:eastAsia="Times New Roman" w:hAnsi="Times New Roman"/>
          <w:sz w:val="24"/>
          <w:szCs w:val="24"/>
          <w:lang w:eastAsia="lt-LT"/>
        </w:rPr>
        <w:t>), dirbantis ................. (</w:t>
      </w:r>
      <w:r w:rsidRPr="0024595E">
        <w:rPr>
          <w:rFonts w:ascii="Times New Roman" w:eastAsia="Times New Roman" w:hAnsi="Times New Roman"/>
          <w:i/>
          <w:color w:val="FF0000"/>
          <w:sz w:val="24"/>
          <w:szCs w:val="24"/>
          <w:lang w:eastAsia="lt-LT"/>
        </w:rPr>
        <w:t>įrašyti darbovietės pavadinimą</w:t>
      </w:r>
      <w:r w:rsidRPr="0024595E">
        <w:rPr>
          <w:rFonts w:ascii="Times New Roman" w:eastAsia="Times New Roman" w:hAnsi="Times New Roman"/>
          <w:sz w:val="24"/>
          <w:szCs w:val="24"/>
          <w:lang w:eastAsia="lt-LT"/>
        </w:rPr>
        <w:t>) sutinku eiti projekto konkurso „Renginių organizavimo paslaugos“ ................. (</w:t>
      </w:r>
      <w:r w:rsidRPr="0024595E">
        <w:rPr>
          <w:rFonts w:ascii="Times New Roman" w:eastAsia="Times New Roman" w:hAnsi="Times New Roman"/>
          <w:i/>
          <w:color w:val="FF0000"/>
          <w:sz w:val="24"/>
          <w:szCs w:val="24"/>
          <w:lang w:eastAsia="lt-LT"/>
        </w:rPr>
        <w:t>tinkamą palikti: 3</w:t>
      </w:r>
      <w:r w:rsidR="00D1112B">
        <w:rPr>
          <w:rFonts w:ascii="Times New Roman" w:eastAsia="Times New Roman" w:hAnsi="Times New Roman"/>
          <w:i/>
          <w:color w:val="FF0000"/>
          <w:sz w:val="24"/>
          <w:szCs w:val="24"/>
          <w:lang w:eastAsia="lt-LT"/>
        </w:rPr>
        <w:t>7</w:t>
      </w:r>
      <w:r w:rsidRPr="0024595E">
        <w:rPr>
          <w:rFonts w:ascii="Times New Roman" w:eastAsia="Times New Roman" w:hAnsi="Times New Roman"/>
          <w:i/>
          <w:color w:val="FF0000"/>
          <w:sz w:val="24"/>
          <w:szCs w:val="24"/>
          <w:lang w:eastAsia="lt-LT"/>
        </w:rPr>
        <w:t>.2.1 (</w:t>
      </w:r>
      <w:r w:rsidR="00D11C8E">
        <w:rPr>
          <w:rFonts w:ascii="Times New Roman" w:eastAsia="Times New Roman" w:hAnsi="Times New Roman"/>
          <w:i/>
          <w:color w:val="FF0000"/>
          <w:sz w:val="24"/>
          <w:szCs w:val="24"/>
          <w:lang w:eastAsia="lt-LT"/>
        </w:rPr>
        <w:t>projekto</w:t>
      </w:r>
      <w:r w:rsidRPr="0024595E">
        <w:rPr>
          <w:rFonts w:ascii="Times New Roman" w:eastAsia="Times New Roman" w:hAnsi="Times New Roman"/>
          <w:i/>
          <w:color w:val="FF0000"/>
          <w:sz w:val="24"/>
          <w:szCs w:val="24"/>
          <w:lang w:eastAsia="lt-LT"/>
        </w:rPr>
        <w:t xml:space="preserve"> vadovo) arba </w:t>
      </w:r>
      <w:r w:rsidR="00D1112B">
        <w:rPr>
          <w:rFonts w:ascii="Times New Roman" w:eastAsia="Times New Roman" w:hAnsi="Times New Roman"/>
          <w:i/>
          <w:color w:val="FF0000"/>
          <w:sz w:val="24"/>
          <w:szCs w:val="24"/>
          <w:lang w:eastAsia="lt-LT"/>
        </w:rPr>
        <w:t>37</w:t>
      </w:r>
      <w:r w:rsidRPr="0024595E">
        <w:rPr>
          <w:rFonts w:ascii="Times New Roman" w:eastAsia="Times New Roman" w:hAnsi="Times New Roman"/>
          <w:i/>
          <w:color w:val="FF0000"/>
          <w:sz w:val="24"/>
          <w:szCs w:val="24"/>
          <w:lang w:eastAsia="lt-LT"/>
        </w:rPr>
        <w:t>.2.2 (</w:t>
      </w:r>
      <w:r w:rsidR="00D11C8E">
        <w:rPr>
          <w:rFonts w:ascii="Times New Roman" w:eastAsia="Times New Roman" w:hAnsi="Times New Roman"/>
          <w:i/>
          <w:color w:val="FF0000"/>
          <w:sz w:val="24"/>
          <w:szCs w:val="24"/>
          <w:lang w:eastAsia="lt-LT"/>
        </w:rPr>
        <w:t>kūrybos vadovo</w:t>
      </w:r>
      <w:r w:rsidRPr="0024595E">
        <w:rPr>
          <w:rFonts w:ascii="Times New Roman" w:eastAsia="Times New Roman" w:hAnsi="Times New Roman"/>
          <w:i/>
          <w:color w:val="FF0000"/>
          <w:sz w:val="24"/>
          <w:szCs w:val="24"/>
          <w:lang w:eastAsia="lt-LT"/>
        </w:rPr>
        <w:t>)</w:t>
      </w:r>
      <w:r w:rsidRPr="0024595E">
        <w:rPr>
          <w:rFonts w:ascii="Times New Roman" w:eastAsia="Times New Roman" w:hAnsi="Times New Roman"/>
          <w:sz w:val="24"/>
          <w:szCs w:val="24"/>
          <w:lang w:eastAsia="lt-LT"/>
        </w:rPr>
        <w:t xml:space="preserve"> punkte nurodytas pareigas, jei tiekėjas laimės viešąjį pirkimą ir bus pasirašyta pirkimo sutartis.</w:t>
      </w:r>
    </w:p>
    <w:p w14:paraId="45DE0A3C" w14:textId="77777777" w:rsidR="0024595E" w:rsidRPr="0024595E" w:rsidRDefault="0024595E" w:rsidP="0024595E">
      <w:pPr>
        <w:rPr>
          <w:b/>
          <w:sz w:val="24"/>
          <w:szCs w:val="24"/>
          <w:lang w:eastAsia="lt-LT"/>
        </w:rPr>
      </w:pPr>
    </w:p>
    <w:p w14:paraId="7F206D54" w14:textId="3C8418BD" w:rsidR="003F7258" w:rsidRPr="003F7258" w:rsidRDefault="003F7258" w:rsidP="003F7258">
      <w:pPr>
        <w:jc w:val="both"/>
        <w:rPr>
          <w:rFonts w:ascii="Times New Roman" w:eastAsia="Times New Roman" w:hAnsi="Times New Roman"/>
          <w:b/>
          <w:u w:val="single"/>
          <w:lang w:eastAsia="lt-LT"/>
        </w:rPr>
      </w:pPr>
    </w:p>
    <w:p w14:paraId="17EBEF63" w14:textId="372499BE" w:rsidR="0024595E" w:rsidRPr="0024595E" w:rsidRDefault="003F7258" w:rsidP="003F7258">
      <w:pPr>
        <w:jc w:val="both"/>
        <w:rPr>
          <w:rFonts w:ascii="Times New Roman" w:eastAsia="Times New Roman" w:hAnsi="Times New Roman"/>
          <w:b/>
          <w:i/>
          <w:iCs/>
          <w:lang w:eastAsia="lt-LT"/>
        </w:rPr>
      </w:pPr>
      <w:r>
        <w:rPr>
          <w:rFonts w:ascii="Times New Roman" w:eastAsia="Times New Roman" w:hAnsi="Times New Roman"/>
          <w:i/>
          <w:color w:val="00000A"/>
          <w:lang w:eastAsia="lt-LT"/>
        </w:rPr>
        <w:t xml:space="preserve">   </w:t>
      </w:r>
      <w:r w:rsidR="0024595E" w:rsidRPr="0024595E">
        <w:rPr>
          <w:rFonts w:ascii="Times New Roman" w:eastAsia="Times New Roman" w:hAnsi="Times New Roman"/>
          <w:i/>
          <w:color w:val="00000A"/>
          <w:lang w:eastAsia="lt-LT"/>
        </w:rPr>
        <w:t xml:space="preserve"> (specialisto) vardas ir pavardė</w:t>
      </w:r>
      <w:r w:rsidR="0024595E" w:rsidRPr="0024595E">
        <w:rPr>
          <w:rFonts w:ascii="Times New Roman" w:eastAsia="Times New Roman" w:hAnsi="Times New Roman"/>
          <w:lang w:eastAsia="lt-LT"/>
        </w:rPr>
        <w:t xml:space="preserve"> </w:t>
      </w:r>
      <w:r>
        <w:rPr>
          <w:rFonts w:ascii="Times New Roman" w:eastAsia="Times New Roman" w:hAnsi="Times New Roman"/>
          <w:lang w:eastAsia="lt-LT"/>
        </w:rPr>
        <w:t xml:space="preserve">                                                                                    </w:t>
      </w:r>
      <w:r>
        <w:rPr>
          <w:rFonts w:ascii="Times New Roman" w:eastAsia="Times New Roman" w:hAnsi="Times New Roman"/>
          <w:i/>
          <w:iCs/>
          <w:lang w:eastAsia="lt-LT"/>
        </w:rPr>
        <w:t>P</w:t>
      </w:r>
      <w:r w:rsidRPr="003F7258">
        <w:rPr>
          <w:rFonts w:ascii="Times New Roman" w:eastAsia="Times New Roman" w:hAnsi="Times New Roman"/>
          <w:i/>
          <w:iCs/>
          <w:lang w:eastAsia="lt-LT"/>
        </w:rPr>
        <w:t>arašas</w:t>
      </w:r>
    </w:p>
    <w:p w14:paraId="514B71B8" w14:textId="77777777" w:rsidR="0024595E" w:rsidRPr="0024595E" w:rsidRDefault="0024595E" w:rsidP="003F7258">
      <w:pPr>
        <w:rPr>
          <w:lang w:eastAsia="lt-LT"/>
        </w:rPr>
      </w:pPr>
    </w:p>
    <w:p w14:paraId="565687FE" w14:textId="77777777" w:rsidR="0024595E" w:rsidRPr="0024595E" w:rsidRDefault="0024595E" w:rsidP="0024595E">
      <w:pPr>
        <w:tabs>
          <w:tab w:val="left" w:pos="1884"/>
        </w:tabs>
        <w:rPr>
          <w:rFonts w:ascii="Times New Roman" w:eastAsia="Times New Roman" w:hAnsi="Times New Roman"/>
          <w:sz w:val="24"/>
          <w:szCs w:val="24"/>
          <w:lang w:eastAsia="lt-LT"/>
        </w:rPr>
      </w:pPr>
    </w:p>
    <w:p w14:paraId="50AC078B" w14:textId="77777777" w:rsidR="0024595E" w:rsidRPr="0024595E" w:rsidRDefault="0024595E" w:rsidP="0024595E">
      <w:pPr>
        <w:tabs>
          <w:tab w:val="left" w:pos="1884"/>
        </w:tabs>
        <w:rPr>
          <w:rFonts w:ascii="Times New Roman" w:eastAsia="Times New Roman" w:hAnsi="Times New Roman"/>
          <w:sz w:val="24"/>
          <w:szCs w:val="24"/>
          <w:lang w:eastAsia="lt-LT"/>
        </w:rPr>
      </w:pPr>
    </w:p>
    <w:p w14:paraId="72AA4B64" w14:textId="77777777" w:rsidR="0024595E" w:rsidRPr="0024595E" w:rsidRDefault="0024595E" w:rsidP="0024595E">
      <w:pPr>
        <w:tabs>
          <w:tab w:val="left" w:pos="1884"/>
        </w:tabs>
        <w:rPr>
          <w:rFonts w:ascii="Times New Roman" w:eastAsia="Times New Roman" w:hAnsi="Times New Roman"/>
          <w:sz w:val="24"/>
          <w:szCs w:val="24"/>
          <w:lang w:eastAsia="lt-LT"/>
        </w:rPr>
      </w:pPr>
    </w:p>
    <w:p w14:paraId="5E32ECB8" w14:textId="38DCF779" w:rsidR="00496DE2" w:rsidRDefault="00496DE2" w:rsidP="0024595E">
      <w:pPr>
        <w:jc w:val="right"/>
      </w:pPr>
    </w:p>
    <w:p w14:paraId="04B08A09" w14:textId="77777777" w:rsidR="008969B6" w:rsidRDefault="008969B6" w:rsidP="0024595E">
      <w:pPr>
        <w:jc w:val="right"/>
      </w:pPr>
    </w:p>
    <w:p w14:paraId="00507E24" w14:textId="77777777" w:rsidR="008969B6" w:rsidRDefault="008969B6" w:rsidP="0024595E">
      <w:pPr>
        <w:jc w:val="right"/>
      </w:pPr>
    </w:p>
    <w:p w14:paraId="4C0DFB53" w14:textId="77777777" w:rsidR="008969B6" w:rsidRDefault="008969B6" w:rsidP="0024595E">
      <w:pPr>
        <w:jc w:val="right"/>
      </w:pPr>
    </w:p>
    <w:p w14:paraId="00A16F8C" w14:textId="77777777" w:rsidR="008969B6" w:rsidRDefault="008969B6" w:rsidP="0024595E">
      <w:pPr>
        <w:jc w:val="right"/>
      </w:pPr>
    </w:p>
    <w:p w14:paraId="7472B6B3" w14:textId="77777777" w:rsidR="008969B6" w:rsidRDefault="008969B6" w:rsidP="0024595E">
      <w:pPr>
        <w:jc w:val="right"/>
      </w:pPr>
    </w:p>
    <w:p w14:paraId="460FA711" w14:textId="77777777" w:rsidR="008969B6" w:rsidRDefault="008969B6" w:rsidP="0024595E">
      <w:pPr>
        <w:jc w:val="right"/>
      </w:pPr>
    </w:p>
    <w:p w14:paraId="6116E6DE" w14:textId="77777777" w:rsidR="008969B6" w:rsidRDefault="008969B6" w:rsidP="0024595E">
      <w:pPr>
        <w:jc w:val="right"/>
      </w:pPr>
    </w:p>
    <w:p w14:paraId="1175F991" w14:textId="77777777" w:rsidR="008969B6" w:rsidRDefault="008969B6" w:rsidP="0024595E">
      <w:pPr>
        <w:jc w:val="right"/>
      </w:pPr>
    </w:p>
    <w:p w14:paraId="28EDDA60" w14:textId="77777777" w:rsidR="008969B6" w:rsidRDefault="008969B6" w:rsidP="0024595E">
      <w:pPr>
        <w:jc w:val="right"/>
      </w:pPr>
    </w:p>
    <w:p w14:paraId="5F73CD80" w14:textId="77777777" w:rsidR="008969B6" w:rsidRDefault="008969B6" w:rsidP="0024595E">
      <w:pPr>
        <w:jc w:val="right"/>
      </w:pPr>
    </w:p>
    <w:p w14:paraId="1A70F56F" w14:textId="77777777" w:rsidR="008969B6" w:rsidRDefault="008969B6" w:rsidP="0024595E">
      <w:pPr>
        <w:jc w:val="right"/>
      </w:pPr>
    </w:p>
    <w:p w14:paraId="459A9EC3" w14:textId="77777777" w:rsidR="008969B6" w:rsidRDefault="008969B6" w:rsidP="0024595E">
      <w:pPr>
        <w:jc w:val="right"/>
      </w:pPr>
    </w:p>
    <w:p w14:paraId="64F4163B" w14:textId="77777777" w:rsidR="008969B6" w:rsidRDefault="008969B6" w:rsidP="0024595E">
      <w:pPr>
        <w:jc w:val="right"/>
      </w:pPr>
    </w:p>
    <w:p w14:paraId="0C611F43" w14:textId="77777777" w:rsidR="008969B6" w:rsidRDefault="008969B6" w:rsidP="0024595E">
      <w:pPr>
        <w:jc w:val="right"/>
      </w:pPr>
    </w:p>
    <w:p w14:paraId="5D79536C" w14:textId="77777777" w:rsidR="008969B6" w:rsidRDefault="008969B6" w:rsidP="0024595E">
      <w:pPr>
        <w:jc w:val="right"/>
      </w:pPr>
    </w:p>
    <w:p w14:paraId="275C8FF6" w14:textId="77777777" w:rsidR="008969B6" w:rsidRDefault="008969B6" w:rsidP="0024595E">
      <w:pPr>
        <w:jc w:val="right"/>
      </w:pPr>
    </w:p>
    <w:p w14:paraId="1BD1CCF1" w14:textId="78E7A859" w:rsidR="008969B6" w:rsidRPr="00034C30" w:rsidRDefault="008969B6" w:rsidP="008969B6">
      <w:pPr>
        <w:tabs>
          <w:tab w:val="left" w:pos="5529"/>
        </w:tabs>
        <w:jc w:val="right"/>
        <w:rPr>
          <w:rFonts w:ascii="Times New Roman" w:hAnsi="Times New Roman"/>
          <w:bCs/>
          <w:sz w:val="24"/>
          <w:szCs w:val="24"/>
        </w:rPr>
      </w:pPr>
      <w:r w:rsidRPr="00034C30">
        <w:rPr>
          <w:rFonts w:ascii="Times New Roman" w:hAnsi="Times New Roman"/>
          <w:bCs/>
          <w:sz w:val="24"/>
          <w:szCs w:val="24"/>
        </w:rPr>
        <w:lastRenderedPageBreak/>
        <w:t xml:space="preserve">Konkurso sąlygų </w:t>
      </w:r>
      <w:r>
        <w:rPr>
          <w:rFonts w:ascii="Times New Roman" w:hAnsi="Times New Roman"/>
          <w:b/>
          <w:sz w:val="24"/>
          <w:szCs w:val="24"/>
        </w:rPr>
        <w:t xml:space="preserve">11 </w:t>
      </w:r>
      <w:r w:rsidRPr="00034C30">
        <w:rPr>
          <w:rFonts w:ascii="Times New Roman" w:hAnsi="Times New Roman"/>
          <w:bCs/>
          <w:sz w:val="24"/>
          <w:szCs w:val="24"/>
        </w:rPr>
        <w:t>pried</w:t>
      </w:r>
      <w:r>
        <w:rPr>
          <w:rFonts w:ascii="Times New Roman" w:hAnsi="Times New Roman"/>
          <w:bCs/>
          <w:sz w:val="24"/>
          <w:szCs w:val="24"/>
        </w:rPr>
        <w:t>as</w:t>
      </w:r>
    </w:p>
    <w:p w14:paraId="5AAFFEA2" w14:textId="77777777" w:rsidR="008969B6" w:rsidRDefault="008969B6" w:rsidP="008969B6">
      <w:pPr>
        <w:tabs>
          <w:tab w:val="left" w:pos="5529"/>
        </w:tabs>
        <w:jc w:val="right"/>
        <w:rPr>
          <w:rFonts w:ascii="Times New Roman" w:hAnsi="Times New Roman"/>
          <w:b/>
          <w:sz w:val="24"/>
          <w:szCs w:val="24"/>
        </w:rPr>
      </w:pPr>
    </w:p>
    <w:p w14:paraId="2CC878D3" w14:textId="5EA0D2BA" w:rsidR="008969B6" w:rsidRDefault="008969B6" w:rsidP="008969B6">
      <w:pPr>
        <w:tabs>
          <w:tab w:val="left" w:pos="5529"/>
        </w:tabs>
        <w:jc w:val="center"/>
        <w:rPr>
          <w:rFonts w:ascii="Times New Roman" w:hAnsi="Times New Roman"/>
          <w:b/>
          <w:sz w:val="24"/>
          <w:szCs w:val="24"/>
        </w:rPr>
      </w:pPr>
      <w:r>
        <w:rPr>
          <w:rFonts w:ascii="Times New Roman" w:hAnsi="Times New Roman"/>
          <w:b/>
          <w:noProof/>
          <w:sz w:val="24"/>
          <w:szCs w:val="24"/>
        </w:rPr>
        <w:t>SĄMATA</w:t>
      </w:r>
      <w:r w:rsidRPr="00EC4408">
        <w:rPr>
          <w:rFonts w:ascii="Times New Roman" w:hAnsi="Times New Roman"/>
          <w:color w:val="000000"/>
          <w:sz w:val="24"/>
          <w:szCs w:val="24"/>
          <w:u w:color="000000"/>
          <w:bdr w:val="none" w:sz="0" w:space="0" w:color="auto" w:frame="1"/>
        </w:rPr>
        <w:t xml:space="preserve"> </w:t>
      </w:r>
      <w:r w:rsidRPr="00EC4408">
        <w:rPr>
          <w:rFonts w:ascii="Times New Roman" w:hAnsi="Times New Roman"/>
          <w:b/>
          <w:bCs/>
          <w:color w:val="000000"/>
          <w:sz w:val="24"/>
          <w:szCs w:val="24"/>
          <w:u w:color="000000"/>
          <w:bdr w:val="none" w:sz="0" w:space="0" w:color="auto" w:frame="1"/>
        </w:rPr>
        <w:t xml:space="preserve">DĖL </w:t>
      </w:r>
      <w:r w:rsidR="00D53482">
        <w:rPr>
          <w:rFonts w:ascii="Times New Roman" w:hAnsi="Times New Roman"/>
          <w:b/>
          <w:bCs/>
          <w:color w:val="000000"/>
          <w:sz w:val="24"/>
          <w:szCs w:val="24"/>
          <w:u w:color="000000"/>
          <w:bdr w:val="none" w:sz="0" w:space="0" w:color="auto" w:frame="1"/>
        </w:rPr>
        <w:t xml:space="preserve">PIRMO </w:t>
      </w:r>
      <w:r>
        <w:rPr>
          <w:rFonts w:ascii="Times New Roman" w:hAnsi="Times New Roman"/>
          <w:b/>
          <w:bCs/>
          <w:color w:val="000000"/>
          <w:sz w:val="24"/>
          <w:szCs w:val="24"/>
          <w:u w:color="000000"/>
          <w:bdr w:val="none" w:sz="0" w:space="0" w:color="auto" w:frame="1"/>
        </w:rPr>
        <w:t>RENGINIO</w:t>
      </w:r>
      <w:r w:rsidR="00D53482">
        <w:rPr>
          <w:rFonts w:ascii="Times New Roman" w:hAnsi="Times New Roman"/>
          <w:b/>
          <w:bCs/>
          <w:color w:val="000000"/>
          <w:sz w:val="24"/>
          <w:szCs w:val="24"/>
          <w:u w:color="000000"/>
          <w:bdr w:val="none" w:sz="0" w:space="0" w:color="auto" w:frame="1"/>
        </w:rPr>
        <w:t xml:space="preserve"> ORGANIZAVIMO</w:t>
      </w:r>
      <w:r w:rsidRPr="005C6A06">
        <w:rPr>
          <w:rFonts w:ascii="Times New Roman" w:hAnsi="Times New Roman"/>
          <w:b/>
          <w:bCs/>
          <w:color w:val="000000"/>
          <w:sz w:val="24"/>
          <w:szCs w:val="24"/>
          <w:u w:color="000000"/>
          <w:bdr w:val="none" w:sz="0" w:space="0" w:color="auto" w:frame="1"/>
        </w:rPr>
        <w:t xml:space="preserve"> </w:t>
      </w:r>
    </w:p>
    <w:p w14:paraId="21D006AE" w14:textId="77777777" w:rsidR="008969B6" w:rsidRDefault="008969B6" w:rsidP="008969B6">
      <w:pPr>
        <w:pStyle w:val="Betarp"/>
        <w:jc w:val="center"/>
        <w:rPr>
          <w:b/>
          <w:color w:val="FF0000"/>
          <w:szCs w:val="24"/>
        </w:rPr>
      </w:pPr>
    </w:p>
    <w:p w14:paraId="449CF463" w14:textId="77777777" w:rsidR="008969B6" w:rsidRPr="00805E35" w:rsidRDefault="008969B6" w:rsidP="008969B6">
      <w:pPr>
        <w:pStyle w:val="Betarp"/>
        <w:jc w:val="center"/>
        <w:rPr>
          <w:b/>
          <w:color w:val="FF0000"/>
          <w:szCs w:val="24"/>
        </w:rPr>
      </w:pPr>
      <w:r w:rsidRPr="00805E35">
        <w:rPr>
          <w:b/>
          <w:color w:val="FF0000"/>
          <w:szCs w:val="24"/>
        </w:rPr>
        <w:t>(teikiamas pirmame voke)</w:t>
      </w:r>
    </w:p>
    <w:p w14:paraId="54585620" w14:textId="77777777" w:rsidR="008969B6" w:rsidRPr="00893048" w:rsidRDefault="008969B6" w:rsidP="008969B6">
      <w:pPr>
        <w:rPr>
          <w:rFonts w:ascii="Times New Roman" w:hAnsi="Times New Roman"/>
          <w:b/>
          <w:noProof/>
          <w:sz w:val="16"/>
          <w:szCs w:val="16"/>
        </w:rPr>
      </w:pPr>
    </w:p>
    <w:tbl>
      <w:tblPr>
        <w:tblW w:w="511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3166"/>
        <w:gridCol w:w="1188"/>
        <w:gridCol w:w="1531"/>
        <w:gridCol w:w="1683"/>
        <w:gridCol w:w="1534"/>
        <w:gridCol w:w="4768"/>
      </w:tblGrid>
      <w:tr w:rsidR="008969B6" w:rsidRPr="0012383B" w14:paraId="7B86EC27" w14:textId="77777777" w:rsidTr="00524F77">
        <w:trPr>
          <w:trHeight w:val="1122"/>
        </w:trPr>
        <w:tc>
          <w:tcPr>
            <w:tcW w:w="343" w:type="pct"/>
            <w:tcBorders>
              <w:top w:val="single" w:sz="4" w:space="0" w:color="auto"/>
              <w:left w:val="single" w:sz="4" w:space="0" w:color="auto"/>
              <w:right w:val="single" w:sz="4" w:space="0" w:color="auto"/>
            </w:tcBorders>
            <w:vAlign w:val="center"/>
          </w:tcPr>
          <w:p w14:paraId="5BECF37F" w14:textId="77777777" w:rsidR="008969B6" w:rsidRPr="000C6358" w:rsidRDefault="008969B6" w:rsidP="00524F77">
            <w:pPr>
              <w:rPr>
                <w:rFonts w:ascii="Times New Roman" w:eastAsia="Times New Roman" w:hAnsi="Times New Roman"/>
                <w:b/>
                <w:sz w:val="24"/>
                <w:szCs w:val="24"/>
              </w:rPr>
            </w:pPr>
            <w:r w:rsidRPr="000C6358">
              <w:rPr>
                <w:rFonts w:ascii="Times New Roman" w:eastAsia="Times New Roman" w:hAnsi="Times New Roman"/>
                <w:b/>
                <w:sz w:val="24"/>
                <w:szCs w:val="24"/>
              </w:rPr>
              <w:t>Eil. Nr.</w:t>
            </w:r>
          </w:p>
        </w:tc>
        <w:tc>
          <w:tcPr>
            <w:tcW w:w="1063" w:type="pct"/>
            <w:tcBorders>
              <w:top w:val="single" w:sz="4" w:space="0" w:color="auto"/>
              <w:left w:val="single" w:sz="4" w:space="0" w:color="auto"/>
              <w:right w:val="single" w:sz="4" w:space="0" w:color="auto"/>
            </w:tcBorders>
            <w:vAlign w:val="center"/>
          </w:tcPr>
          <w:p w14:paraId="2C46423A" w14:textId="132C2403" w:rsidR="008969B6" w:rsidRPr="000C6358" w:rsidRDefault="008969B6" w:rsidP="00524F77">
            <w:pPr>
              <w:rPr>
                <w:rFonts w:ascii="Times New Roman" w:eastAsia="Times New Roman" w:hAnsi="Times New Roman"/>
                <w:b/>
                <w:sz w:val="24"/>
                <w:szCs w:val="24"/>
              </w:rPr>
            </w:pPr>
            <w:r w:rsidRPr="000C6358">
              <w:rPr>
                <w:rFonts w:ascii="Times New Roman" w:eastAsia="Times New Roman" w:hAnsi="Times New Roman"/>
                <w:b/>
                <w:sz w:val="24"/>
                <w:szCs w:val="24"/>
              </w:rPr>
              <w:t>Paslaugų pavadinimas</w:t>
            </w:r>
          </w:p>
          <w:p w14:paraId="1E6784E9" w14:textId="77777777" w:rsidR="008969B6" w:rsidRPr="000C6358" w:rsidRDefault="008969B6" w:rsidP="00524F77">
            <w:pPr>
              <w:rPr>
                <w:rFonts w:ascii="Times New Roman" w:eastAsia="Times New Roman" w:hAnsi="Times New Roman"/>
                <w:b/>
                <w:sz w:val="24"/>
                <w:szCs w:val="24"/>
              </w:rPr>
            </w:pPr>
          </w:p>
        </w:tc>
        <w:tc>
          <w:tcPr>
            <w:tcW w:w="399" w:type="pct"/>
            <w:tcBorders>
              <w:top w:val="single" w:sz="4" w:space="0" w:color="auto"/>
              <w:left w:val="single" w:sz="4" w:space="0" w:color="auto"/>
              <w:right w:val="single" w:sz="4" w:space="0" w:color="auto"/>
            </w:tcBorders>
          </w:tcPr>
          <w:p w14:paraId="0462B052" w14:textId="77777777" w:rsidR="008969B6" w:rsidRPr="000C6358" w:rsidRDefault="008969B6" w:rsidP="00524F77">
            <w:pPr>
              <w:rPr>
                <w:rFonts w:ascii="Times New Roman" w:eastAsia="Times New Roman" w:hAnsi="Times New Roman"/>
                <w:b/>
                <w:sz w:val="24"/>
                <w:szCs w:val="24"/>
                <w:lang w:eastAsia="lt-LT"/>
              </w:rPr>
            </w:pPr>
          </w:p>
          <w:p w14:paraId="5912ECD0" w14:textId="77777777" w:rsidR="008969B6" w:rsidRPr="000C6358" w:rsidRDefault="008969B6" w:rsidP="00524F77">
            <w:pPr>
              <w:jc w:val="center"/>
              <w:rPr>
                <w:rFonts w:ascii="Times New Roman" w:eastAsia="Times New Roman" w:hAnsi="Times New Roman"/>
                <w:b/>
                <w:sz w:val="24"/>
                <w:szCs w:val="24"/>
                <w:lang w:eastAsia="lt-LT"/>
              </w:rPr>
            </w:pPr>
            <w:r w:rsidRPr="000C6358">
              <w:rPr>
                <w:rFonts w:ascii="Times New Roman" w:eastAsia="Times New Roman" w:hAnsi="Times New Roman"/>
                <w:b/>
                <w:sz w:val="24"/>
                <w:szCs w:val="24"/>
                <w:lang w:eastAsia="lt-LT"/>
              </w:rPr>
              <w:t>Mato vnt.</w:t>
            </w:r>
          </w:p>
        </w:tc>
        <w:tc>
          <w:tcPr>
            <w:tcW w:w="514" w:type="pct"/>
            <w:tcBorders>
              <w:top w:val="single" w:sz="4" w:space="0" w:color="auto"/>
              <w:left w:val="single" w:sz="4" w:space="0" w:color="auto"/>
              <w:right w:val="single" w:sz="4" w:space="0" w:color="auto"/>
            </w:tcBorders>
          </w:tcPr>
          <w:p w14:paraId="4613DC27" w14:textId="77777777" w:rsidR="008969B6" w:rsidRPr="000C6358" w:rsidRDefault="008969B6" w:rsidP="00524F77">
            <w:pPr>
              <w:rPr>
                <w:rFonts w:ascii="Times New Roman" w:eastAsia="Times New Roman" w:hAnsi="Times New Roman"/>
                <w:b/>
                <w:sz w:val="24"/>
                <w:szCs w:val="24"/>
                <w:lang w:eastAsia="lt-LT"/>
              </w:rPr>
            </w:pPr>
          </w:p>
          <w:p w14:paraId="02F18FED" w14:textId="77777777" w:rsidR="008969B6" w:rsidRPr="000C6358" w:rsidRDefault="008969B6" w:rsidP="00524F77">
            <w:pPr>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K</w:t>
            </w:r>
            <w:r w:rsidRPr="000C6358">
              <w:rPr>
                <w:rFonts w:ascii="Times New Roman" w:eastAsia="Times New Roman" w:hAnsi="Times New Roman"/>
                <w:b/>
                <w:sz w:val="24"/>
                <w:szCs w:val="24"/>
                <w:lang w:eastAsia="lt-LT"/>
              </w:rPr>
              <w:t>iekis</w:t>
            </w:r>
          </w:p>
        </w:tc>
        <w:tc>
          <w:tcPr>
            <w:tcW w:w="565" w:type="pct"/>
            <w:tcBorders>
              <w:top w:val="single" w:sz="4" w:space="0" w:color="auto"/>
              <w:left w:val="single" w:sz="4" w:space="0" w:color="auto"/>
              <w:right w:val="single" w:sz="4" w:space="0" w:color="auto"/>
            </w:tcBorders>
          </w:tcPr>
          <w:p w14:paraId="082B1CB7" w14:textId="77777777" w:rsidR="008969B6" w:rsidRPr="000C6358" w:rsidRDefault="008969B6" w:rsidP="00524F77">
            <w:pPr>
              <w:tabs>
                <w:tab w:val="left" w:pos="3464"/>
              </w:tabs>
              <w:jc w:val="center"/>
              <w:rPr>
                <w:rFonts w:ascii="Times New Roman" w:eastAsia="Times New Roman" w:hAnsi="Times New Roman"/>
                <w:b/>
                <w:sz w:val="24"/>
                <w:szCs w:val="24"/>
              </w:rPr>
            </w:pPr>
            <w:r w:rsidRPr="000C6358">
              <w:rPr>
                <w:rFonts w:ascii="Times New Roman" w:eastAsia="Times New Roman" w:hAnsi="Times New Roman"/>
                <w:b/>
                <w:sz w:val="24"/>
                <w:szCs w:val="24"/>
              </w:rPr>
              <w:t>Vieneto įkainis,</w:t>
            </w:r>
          </w:p>
          <w:p w14:paraId="78F95300" w14:textId="77777777" w:rsidR="008969B6" w:rsidRPr="000C6358" w:rsidRDefault="008969B6" w:rsidP="00524F77">
            <w:pPr>
              <w:tabs>
                <w:tab w:val="left" w:pos="3464"/>
              </w:tabs>
              <w:jc w:val="center"/>
              <w:rPr>
                <w:rFonts w:ascii="Times New Roman" w:eastAsia="Times New Roman" w:hAnsi="Times New Roman"/>
                <w:b/>
                <w:sz w:val="24"/>
                <w:szCs w:val="24"/>
              </w:rPr>
            </w:pPr>
            <w:r w:rsidRPr="000C6358">
              <w:rPr>
                <w:rFonts w:ascii="Times New Roman" w:eastAsia="Times New Roman" w:hAnsi="Times New Roman"/>
                <w:b/>
                <w:sz w:val="24"/>
                <w:szCs w:val="24"/>
              </w:rPr>
              <w:t>Eur</w:t>
            </w:r>
          </w:p>
          <w:p w14:paraId="0FF21284" w14:textId="77777777" w:rsidR="008969B6" w:rsidRPr="000C6358" w:rsidRDefault="008969B6" w:rsidP="00524F77">
            <w:pPr>
              <w:tabs>
                <w:tab w:val="left" w:pos="3464"/>
              </w:tabs>
              <w:jc w:val="center"/>
              <w:rPr>
                <w:rFonts w:ascii="Times New Roman" w:eastAsia="Times New Roman" w:hAnsi="Times New Roman"/>
                <w:b/>
                <w:sz w:val="24"/>
                <w:szCs w:val="24"/>
              </w:rPr>
            </w:pPr>
            <w:r w:rsidRPr="000C6358">
              <w:rPr>
                <w:rFonts w:ascii="Times New Roman" w:eastAsia="Times New Roman" w:hAnsi="Times New Roman"/>
                <w:b/>
                <w:sz w:val="24"/>
                <w:szCs w:val="24"/>
              </w:rPr>
              <w:t>(be PVM)</w:t>
            </w:r>
          </w:p>
        </w:tc>
        <w:tc>
          <w:tcPr>
            <w:tcW w:w="514" w:type="pct"/>
            <w:tcBorders>
              <w:top w:val="single" w:sz="4" w:space="0" w:color="auto"/>
              <w:left w:val="single" w:sz="4" w:space="0" w:color="auto"/>
              <w:right w:val="single" w:sz="4" w:space="0" w:color="auto"/>
            </w:tcBorders>
          </w:tcPr>
          <w:p w14:paraId="54BD0F52" w14:textId="77777777" w:rsidR="008969B6" w:rsidRPr="000C6358" w:rsidRDefault="008969B6" w:rsidP="00524F77">
            <w:pPr>
              <w:tabs>
                <w:tab w:val="left" w:pos="3464"/>
              </w:tabs>
              <w:jc w:val="center"/>
              <w:rPr>
                <w:rFonts w:ascii="Times New Roman" w:eastAsia="Times New Roman" w:hAnsi="Times New Roman"/>
                <w:b/>
                <w:sz w:val="24"/>
                <w:szCs w:val="24"/>
              </w:rPr>
            </w:pPr>
            <w:r>
              <w:rPr>
                <w:rFonts w:ascii="Times New Roman" w:eastAsia="Times New Roman" w:hAnsi="Times New Roman"/>
                <w:b/>
                <w:sz w:val="24"/>
                <w:szCs w:val="24"/>
              </w:rPr>
              <w:t xml:space="preserve">Bendra kaina </w:t>
            </w:r>
            <w:r w:rsidRPr="000C6358">
              <w:rPr>
                <w:rFonts w:ascii="Times New Roman" w:eastAsia="Times New Roman" w:hAnsi="Times New Roman"/>
                <w:b/>
                <w:sz w:val="24"/>
                <w:szCs w:val="24"/>
              </w:rPr>
              <w:t>Eur</w:t>
            </w:r>
          </w:p>
          <w:p w14:paraId="74018D8F" w14:textId="77777777" w:rsidR="008969B6" w:rsidRPr="000C6358" w:rsidRDefault="008969B6" w:rsidP="00524F77">
            <w:pPr>
              <w:tabs>
                <w:tab w:val="left" w:pos="3464"/>
              </w:tabs>
              <w:jc w:val="center"/>
              <w:rPr>
                <w:rFonts w:ascii="Times New Roman" w:eastAsia="Times New Roman" w:hAnsi="Times New Roman"/>
                <w:b/>
                <w:sz w:val="24"/>
                <w:szCs w:val="24"/>
              </w:rPr>
            </w:pPr>
            <w:r w:rsidRPr="000C6358">
              <w:rPr>
                <w:rFonts w:ascii="Times New Roman" w:eastAsia="Times New Roman" w:hAnsi="Times New Roman"/>
                <w:b/>
                <w:sz w:val="24"/>
                <w:szCs w:val="24"/>
              </w:rPr>
              <w:t>(</w:t>
            </w:r>
            <w:r>
              <w:rPr>
                <w:rFonts w:ascii="Times New Roman" w:eastAsia="Times New Roman" w:hAnsi="Times New Roman"/>
                <w:b/>
                <w:sz w:val="24"/>
                <w:szCs w:val="24"/>
              </w:rPr>
              <w:t>be PVM)</w:t>
            </w:r>
          </w:p>
        </w:tc>
        <w:tc>
          <w:tcPr>
            <w:tcW w:w="1602" w:type="pct"/>
            <w:tcBorders>
              <w:top w:val="single" w:sz="4" w:space="0" w:color="auto"/>
              <w:left w:val="single" w:sz="4" w:space="0" w:color="auto"/>
              <w:right w:val="single" w:sz="4" w:space="0" w:color="auto"/>
            </w:tcBorders>
          </w:tcPr>
          <w:p w14:paraId="7AA09FCE" w14:textId="77777777" w:rsidR="008969B6" w:rsidRDefault="008969B6" w:rsidP="00524F77">
            <w:pPr>
              <w:tabs>
                <w:tab w:val="left" w:pos="3464"/>
              </w:tabs>
              <w:jc w:val="center"/>
              <w:rPr>
                <w:rFonts w:ascii="Times New Roman" w:eastAsia="Times New Roman" w:hAnsi="Times New Roman"/>
                <w:b/>
                <w:sz w:val="24"/>
                <w:szCs w:val="24"/>
              </w:rPr>
            </w:pPr>
            <w:r>
              <w:rPr>
                <w:rFonts w:ascii="Times New Roman" w:eastAsia="Times New Roman" w:hAnsi="Times New Roman"/>
                <w:b/>
                <w:sz w:val="24"/>
                <w:szCs w:val="24"/>
              </w:rPr>
              <w:t>Pastabos/Komentarai</w:t>
            </w:r>
          </w:p>
          <w:p w14:paraId="7F1FA196" w14:textId="77777777" w:rsidR="008969B6" w:rsidRDefault="008969B6" w:rsidP="00524F77">
            <w:pPr>
              <w:tabs>
                <w:tab w:val="left" w:pos="3464"/>
              </w:tabs>
              <w:jc w:val="center"/>
              <w:rPr>
                <w:rFonts w:ascii="Times New Roman" w:eastAsia="Times New Roman" w:hAnsi="Times New Roman"/>
                <w:b/>
                <w:sz w:val="24"/>
                <w:szCs w:val="24"/>
              </w:rPr>
            </w:pPr>
            <w:r>
              <w:rPr>
                <w:rFonts w:ascii="Times New Roman" w:eastAsia="Times New Roman" w:hAnsi="Times New Roman"/>
                <w:b/>
                <w:sz w:val="24"/>
                <w:szCs w:val="24"/>
              </w:rPr>
              <w:t>(paaiškinančios/pagrindžiančios sąmatos eilutę(-</w:t>
            </w:r>
            <w:proofErr w:type="spellStart"/>
            <w:r>
              <w:rPr>
                <w:rFonts w:ascii="Times New Roman" w:eastAsia="Times New Roman" w:hAnsi="Times New Roman"/>
                <w:b/>
                <w:sz w:val="24"/>
                <w:szCs w:val="24"/>
              </w:rPr>
              <w:t>es</w:t>
            </w:r>
            <w:proofErr w:type="spellEnd"/>
            <w:r>
              <w:rPr>
                <w:rFonts w:ascii="Times New Roman" w:eastAsia="Times New Roman" w:hAnsi="Times New Roman"/>
                <w:b/>
                <w:sz w:val="24"/>
                <w:szCs w:val="24"/>
              </w:rPr>
              <w:t>))</w:t>
            </w:r>
          </w:p>
        </w:tc>
      </w:tr>
      <w:tr w:rsidR="008969B6" w:rsidRPr="0012383B" w14:paraId="3AF131F0" w14:textId="77777777" w:rsidTr="00524F77">
        <w:trPr>
          <w:trHeight w:val="285"/>
        </w:trPr>
        <w:tc>
          <w:tcPr>
            <w:tcW w:w="343" w:type="pct"/>
            <w:tcBorders>
              <w:top w:val="single" w:sz="4" w:space="0" w:color="auto"/>
              <w:left w:val="single" w:sz="4" w:space="0" w:color="auto"/>
              <w:bottom w:val="single" w:sz="4" w:space="0" w:color="auto"/>
              <w:right w:val="single" w:sz="4" w:space="0" w:color="auto"/>
            </w:tcBorders>
            <w:vAlign w:val="center"/>
          </w:tcPr>
          <w:p w14:paraId="021E8D55" w14:textId="77777777" w:rsidR="008969B6" w:rsidRPr="00013418" w:rsidRDefault="008969B6" w:rsidP="00524F77">
            <w:pPr>
              <w:jc w:val="center"/>
              <w:rPr>
                <w:rFonts w:ascii="Times New Roman" w:eastAsia="Times New Roman" w:hAnsi="Times New Roman"/>
                <w:i/>
              </w:rPr>
            </w:pPr>
            <w:r w:rsidRPr="00013418">
              <w:rPr>
                <w:rFonts w:ascii="Times New Roman" w:eastAsia="Times New Roman" w:hAnsi="Times New Roman"/>
                <w:i/>
              </w:rPr>
              <w:t>1</w:t>
            </w:r>
          </w:p>
        </w:tc>
        <w:tc>
          <w:tcPr>
            <w:tcW w:w="1063" w:type="pct"/>
            <w:tcBorders>
              <w:top w:val="single" w:sz="4" w:space="0" w:color="auto"/>
              <w:left w:val="single" w:sz="4" w:space="0" w:color="auto"/>
              <w:bottom w:val="single" w:sz="4" w:space="0" w:color="auto"/>
              <w:right w:val="single" w:sz="4" w:space="0" w:color="auto"/>
            </w:tcBorders>
            <w:vAlign w:val="center"/>
          </w:tcPr>
          <w:p w14:paraId="69209E6A" w14:textId="77777777" w:rsidR="008969B6" w:rsidRPr="00013418" w:rsidRDefault="008969B6" w:rsidP="00524F77">
            <w:pPr>
              <w:shd w:val="clear" w:color="auto" w:fill="FFFFFF"/>
              <w:jc w:val="center"/>
              <w:rPr>
                <w:rFonts w:ascii="Times New Roman" w:eastAsia="Arial Unicode MS" w:hAnsi="Times New Roman"/>
                <w:i/>
              </w:rPr>
            </w:pPr>
            <w:r w:rsidRPr="00013418">
              <w:rPr>
                <w:rFonts w:ascii="Times New Roman" w:eastAsia="Arial Unicode MS" w:hAnsi="Times New Roman"/>
                <w:i/>
              </w:rPr>
              <w:t>2</w:t>
            </w:r>
          </w:p>
        </w:tc>
        <w:tc>
          <w:tcPr>
            <w:tcW w:w="399" w:type="pct"/>
            <w:tcBorders>
              <w:left w:val="single" w:sz="4" w:space="0" w:color="auto"/>
              <w:right w:val="single" w:sz="4" w:space="0" w:color="auto"/>
            </w:tcBorders>
          </w:tcPr>
          <w:p w14:paraId="236A2C9E" w14:textId="77777777" w:rsidR="008969B6" w:rsidRPr="00013418" w:rsidRDefault="008969B6" w:rsidP="00524F77">
            <w:pPr>
              <w:jc w:val="center"/>
              <w:rPr>
                <w:rFonts w:ascii="Times New Roman" w:eastAsia="Times New Roman" w:hAnsi="Times New Roman"/>
                <w:i/>
              </w:rPr>
            </w:pPr>
            <w:r w:rsidRPr="00013418">
              <w:rPr>
                <w:rFonts w:ascii="Times New Roman" w:eastAsia="Times New Roman" w:hAnsi="Times New Roman"/>
                <w:i/>
              </w:rPr>
              <w:t>3</w:t>
            </w:r>
          </w:p>
        </w:tc>
        <w:tc>
          <w:tcPr>
            <w:tcW w:w="514" w:type="pct"/>
            <w:tcBorders>
              <w:left w:val="single" w:sz="4" w:space="0" w:color="auto"/>
              <w:right w:val="single" w:sz="4" w:space="0" w:color="auto"/>
            </w:tcBorders>
          </w:tcPr>
          <w:p w14:paraId="3B3E674A" w14:textId="77777777" w:rsidR="008969B6" w:rsidRPr="00013418" w:rsidRDefault="008969B6" w:rsidP="00524F77">
            <w:pPr>
              <w:jc w:val="center"/>
              <w:rPr>
                <w:rFonts w:ascii="Times New Roman" w:eastAsia="Times New Roman" w:hAnsi="Times New Roman"/>
                <w:i/>
              </w:rPr>
            </w:pPr>
            <w:r w:rsidRPr="00013418">
              <w:rPr>
                <w:rFonts w:ascii="Times New Roman" w:eastAsia="Times New Roman" w:hAnsi="Times New Roman"/>
                <w:i/>
              </w:rPr>
              <w:t>4</w:t>
            </w:r>
          </w:p>
        </w:tc>
        <w:tc>
          <w:tcPr>
            <w:tcW w:w="565" w:type="pct"/>
            <w:tcBorders>
              <w:left w:val="single" w:sz="4" w:space="0" w:color="auto"/>
              <w:right w:val="single" w:sz="4" w:space="0" w:color="auto"/>
            </w:tcBorders>
          </w:tcPr>
          <w:p w14:paraId="640D5D12" w14:textId="77777777" w:rsidR="008969B6" w:rsidRPr="00013418" w:rsidRDefault="008969B6" w:rsidP="00524F77">
            <w:pPr>
              <w:jc w:val="center"/>
              <w:rPr>
                <w:rFonts w:ascii="Times New Roman" w:eastAsia="Times New Roman" w:hAnsi="Times New Roman"/>
                <w:i/>
              </w:rPr>
            </w:pPr>
            <w:r>
              <w:rPr>
                <w:rFonts w:ascii="Times New Roman" w:eastAsia="Times New Roman" w:hAnsi="Times New Roman"/>
                <w:i/>
              </w:rPr>
              <w:t>5</w:t>
            </w:r>
          </w:p>
        </w:tc>
        <w:tc>
          <w:tcPr>
            <w:tcW w:w="514" w:type="pct"/>
            <w:tcBorders>
              <w:left w:val="single" w:sz="4" w:space="0" w:color="auto"/>
              <w:right w:val="single" w:sz="4" w:space="0" w:color="auto"/>
            </w:tcBorders>
          </w:tcPr>
          <w:p w14:paraId="6FB8578C" w14:textId="77777777" w:rsidR="008969B6" w:rsidRPr="006A3A56" w:rsidRDefault="008969B6" w:rsidP="00524F77">
            <w:pPr>
              <w:jc w:val="center"/>
              <w:rPr>
                <w:rFonts w:ascii="Times New Roman" w:eastAsia="Times New Roman" w:hAnsi="Times New Roman"/>
                <w:i/>
                <w:lang w:val="en-US"/>
              </w:rPr>
            </w:pPr>
            <w:r>
              <w:rPr>
                <w:rFonts w:ascii="Times New Roman" w:eastAsia="Times New Roman" w:hAnsi="Times New Roman"/>
                <w:i/>
              </w:rPr>
              <w:t>6</w:t>
            </w:r>
            <w:r>
              <w:rPr>
                <w:rFonts w:ascii="Times New Roman" w:eastAsia="Times New Roman" w:hAnsi="Times New Roman"/>
                <w:i/>
                <w:lang w:val="en-US"/>
              </w:rPr>
              <w:t>=4x5</w:t>
            </w:r>
          </w:p>
        </w:tc>
        <w:tc>
          <w:tcPr>
            <w:tcW w:w="1602" w:type="pct"/>
            <w:tcBorders>
              <w:left w:val="single" w:sz="4" w:space="0" w:color="auto"/>
              <w:right w:val="single" w:sz="4" w:space="0" w:color="auto"/>
            </w:tcBorders>
          </w:tcPr>
          <w:p w14:paraId="0E03982A" w14:textId="77777777" w:rsidR="008969B6" w:rsidRDefault="008969B6" w:rsidP="00524F77">
            <w:pPr>
              <w:jc w:val="center"/>
              <w:rPr>
                <w:rFonts w:ascii="Times New Roman" w:eastAsia="Times New Roman" w:hAnsi="Times New Roman"/>
                <w:i/>
              </w:rPr>
            </w:pPr>
          </w:p>
        </w:tc>
      </w:tr>
      <w:tr w:rsidR="008969B6" w:rsidRPr="0012383B" w14:paraId="7991CA90" w14:textId="77777777" w:rsidTr="00524F77">
        <w:trPr>
          <w:trHeight w:val="441"/>
        </w:trPr>
        <w:tc>
          <w:tcPr>
            <w:tcW w:w="343" w:type="pct"/>
            <w:tcBorders>
              <w:top w:val="single" w:sz="4" w:space="0" w:color="auto"/>
              <w:left w:val="single" w:sz="4" w:space="0" w:color="auto"/>
              <w:bottom w:val="single" w:sz="4" w:space="0" w:color="auto"/>
              <w:right w:val="single" w:sz="4" w:space="0" w:color="auto"/>
            </w:tcBorders>
            <w:vAlign w:val="center"/>
          </w:tcPr>
          <w:p w14:paraId="5215A43F" w14:textId="77777777" w:rsidR="008969B6" w:rsidRPr="004B717F" w:rsidRDefault="008969B6" w:rsidP="00524F77">
            <w:pPr>
              <w:jc w:val="center"/>
              <w:rPr>
                <w:rFonts w:ascii="Times New Roman" w:eastAsia="Times New Roman" w:hAnsi="Times New Roman"/>
              </w:rPr>
            </w:pPr>
            <w:r w:rsidRPr="00F717AC">
              <w:rPr>
                <w:rFonts w:ascii="Times New Roman" w:eastAsia="Times New Roman" w:hAnsi="Times New Roman"/>
                <w:b/>
              </w:rPr>
              <w:t>1</w:t>
            </w:r>
            <w:r>
              <w:rPr>
                <w:rFonts w:ascii="Times New Roman" w:eastAsia="Times New Roman" w:hAnsi="Times New Roman"/>
              </w:rPr>
              <w:t>.</w:t>
            </w:r>
          </w:p>
        </w:tc>
        <w:tc>
          <w:tcPr>
            <w:tcW w:w="3056" w:type="pct"/>
            <w:gridSpan w:val="5"/>
            <w:tcBorders>
              <w:top w:val="single" w:sz="4" w:space="0" w:color="auto"/>
              <w:left w:val="single" w:sz="4" w:space="0" w:color="auto"/>
              <w:bottom w:val="single" w:sz="4" w:space="0" w:color="auto"/>
              <w:right w:val="single" w:sz="4" w:space="0" w:color="auto"/>
            </w:tcBorders>
            <w:vAlign w:val="center"/>
          </w:tcPr>
          <w:p w14:paraId="234AD97C" w14:textId="77777777" w:rsidR="008969B6" w:rsidRDefault="008969B6" w:rsidP="00524F77">
            <w:pPr>
              <w:shd w:val="clear" w:color="auto" w:fill="FFFFFF"/>
              <w:rPr>
                <w:rFonts w:ascii="Times New Roman" w:eastAsia="Times New Roman" w:hAnsi="Times New Roman"/>
                <w:sz w:val="24"/>
              </w:rPr>
            </w:pPr>
          </w:p>
        </w:tc>
        <w:tc>
          <w:tcPr>
            <w:tcW w:w="1602" w:type="pct"/>
            <w:tcBorders>
              <w:top w:val="single" w:sz="4" w:space="0" w:color="auto"/>
              <w:left w:val="single" w:sz="4" w:space="0" w:color="auto"/>
              <w:bottom w:val="single" w:sz="4" w:space="0" w:color="auto"/>
              <w:right w:val="single" w:sz="4" w:space="0" w:color="auto"/>
            </w:tcBorders>
          </w:tcPr>
          <w:p w14:paraId="0986204C" w14:textId="77777777" w:rsidR="008969B6" w:rsidRDefault="008969B6" w:rsidP="00524F77">
            <w:pPr>
              <w:shd w:val="clear" w:color="auto" w:fill="FFFFFF"/>
              <w:rPr>
                <w:rFonts w:ascii="Times New Roman" w:eastAsia="Times New Roman" w:hAnsi="Times New Roman"/>
                <w:sz w:val="24"/>
              </w:rPr>
            </w:pPr>
          </w:p>
        </w:tc>
      </w:tr>
      <w:tr w:rsidR="008969B6" w:rsidRPr="0012383B" w14:paraId="5A526881" w14:textId="77777777" w:rsidTr="00524F77">
        <w:trPr>
          <w:trHeight w:val="449"/>
        </w:trPr>
        <w:tc>
          <w:tcPr>
            <w:tcW w:w="343" w:type="pct"/>
            <w:tcBorders>
              <w:top w:val="single" w:sz="4" w:space="0" w:color="auto"/>
              <w:left w:val="single" w:sz="4" w:space="0" w:color="auto"/>
              <w:bottom w:val="single" w:sz="4" w:space="0" w:color="auto"/>
              <w:right w:val="single" w:sz="4" w:space="0" w:color="auto"/>
            </w:tcBorders>
            <w:vAlign w:val="center"/>
          </w:tcPr>
          <w:p w14:paraId="6914F70A" w14:textId="77777777" w:rsidR="008969B6" w:rsidRPr="004B717F" w:rsidRDefault="008969B6" w:rsidP="00524F77">
            <w:pPr>
              <w:jc w:val="center"/>
              <w:rPr>
                <w:rFonts w:ascii="Times New Roman" w:eastAsia="Times New Roman" w:hAnsi="Times New Roman"/>
              </w:rPr>
            </w:pPr>
            <w:r w:rsidRPr="004B717F">
              <w:rPr>
                <w:rFonts w:ascii="Times New Roman" w:eastAsia="Times New Roman" w:hAnsi="Times New Roman"/>
              </w:rPr>
              <w:t>1.1.</w:t>
            </w:r>
          </w:p>
        </w:tc>
        <w:tc>
          <w:tcPr>
            <w:tcW w:w="1063" w:type="pct"/>
            <w:tcBorders>
              <w:top w:val="single" w:sz="4" w:space="0" w:color="auto"/>
              <w:left w:val="single" w:sz="4" w:space="0" w:color="auto"/>
              <w:bottom w:val="single" w:sz="4" w:space="0" w:color="auto"/>
              <w:right w:val="single" w:sz="4" w:space="0" w:color="auto"/>
            </w:tcBorders>
            <w:vAlign w:val="center"/>
          </w:tcPr>
          <w:p w14:paraId="645616DE" w14:textId="77777777" w:rsidR="008969B6" w:rsidRPr="00674DD2" w:rsidRDefault="008969B6" w:rsidP="00524F77">
            <w:pPr>
              <w:shd w:val="clear" w:color="auto" w:fill="FFFFFF"/>
              <w:rPr>
                <w:rFonts w:ascii="Times New Roman" w:eastAsia="Arial Unicode MS" w:hAnsi="Times New Roman"/>
                <w:sz w:val="20"/>
                <w:szCs w:val="20"/>
              </w:rPr>
            </w:pPr>
          </w:p>
        </w:tc>
        <w:tc>
          <w:tcPr>
            <w:tcW w:w="399" w:type="pct"/>
            <w:tcBorders>
              <w:left w:val="single" w:sz="4" w:space="0" w:color="auto"/>
              <w:right w:val="single" w:sz="4" w:space="0" w:color="auto"/>
            </w:tcBorders>
          </w:tcPr>
          <w:p w14:paraId="55B8337D" w14:textId="77777777" w:rsidR="008969B6" w:rsidRPr="0012383B" w:rsidRDefault="008969B6"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69C3162" w14:textId="77777777" w:rsidR="008969B6" w:rsidRPr="0012383B" w:rsidRDefault="008969B6" w:rsidP="00524F77">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11F3075" w14:textId="77777777" w:rsidR="008969B6" w:rsidRPr="0012383B" w:rsidRDefault="008969B6"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492A04B" w14:textId="77777777" w:rsidR="008969B6" w:rsidRPr="0012383B" w:rsidRDefault="008969B6" w:rsidP="00524F77">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81C2209" w14:textId="77777777" w:rsidR="008969B6" w:rsidRPr="0012383B" w:rsidRDefault="008969B6" w:rsidP="00524F77">
            <w:pPr>
              <w:jc w:val="center"/>
              <w:rPr>
                <w:rFonts w:ascii="Times New Roman" w:eastAsia="Times New Roman" w:hAnsi="Times New Roman"/>
                <w:sz w:val="24"/>
              </w:rPr>
            </w:pPr>
          </w:p>
        </w:tc>
      </w:tr>
      <w:tr w:rsidR="008969B6" w:rsidRPr="0012383B" w14:paraId="1AF242B8" w14:textId="77777777" w:rsidTr="00524F77">
        <w:trPr>
          <w:trHeight w:val="413"/>
        </w:trPr>
        <w:tc>
          <w:tcPr>
            <w:tcW w:w="343" w:type="pct"/>
            <w:tcBorders>
              <w:top w:val="single" w:sz="4" w:space="0" w:color="auto"/>
              <w:left w:val="single" w:sz="4" w:space="0" w:color="auto"/>
              <w:bottom w:val="single" w:sz="4" w:space="0" w:color="auto"/>
              <w:right w:val="single" w:sz="4" w:space="0" w:color="auto"/>
            </w:tcBorders>
            <w:vAlign w:val="center"/>
          </w:tcPr>
          <w:p w14:paraId="26800C05" w14:textId="77777777" w:rsidR="008969B6" w:rsidRPr="004B717F" w:rsidRDefault="008969B6" w:rsidP="00524F77">
            <w:pPr>
              <w:jc w:val="center"/>
              <w:rPr>
                <w:rFonts w:ascii="Times New Roman" w:eastAsia="Times New Roman" w:hAnsi="Times New Roman"/>
              </w:rPr>
            </w:pPr>
            <w:r w:rsidRPr="004B717F">
              <w:rPr>
                <w:rFonts w:ascii="Times New Roman" w:eastAsia="Times New Roman" w:hAnsi="Times New Roman"/>
              </w:rPr>
              <w:t>1.2.</w:t>
            </w:r>
          </w:p>
        </w:tc>
        <w:tc>
          <w:tcPr>
            <w:tcW w:w="1063" w:type="pct"/>
            <w:tcBorders>
              <w:top w:val="single" w:sz="4" w:space="0" w:color="auto"/>
              <w:left w:val="single" w:sz="4" w:space="0" w:color="auto"/>
              <w:bottom w:val="single" w:sz="4" w:space="0" w:color="auto"/>
              <w:right w:val="single" w:sz="4" w:space="0" w:color="auto"/>
            </w:tcBorders>
            <w:vAlign w:val="center"/>
          </w:tcPr>
          <w:p w14:paraId="1959F43C" w14:textId="77777777" w:rsidR="008969B6" w:rsidRPr="0012383B" w:rsidRDefault="008969B6" w:rsidP="00524F77">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2AFB6229" w14:textId="77777777" w:rsidR="008969B6" w:rsidRPr="0012383B" w:rsidRDefault="008969B6"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8F199DC" w14:textId="77777777" w:rsidR="008969B6" w:rsidRPr="0012383B" w:rsidRDefault="008969B6" w:rsidP="00524F77">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37A85408" w14:textId="77777777" w:rsidR="008969B6" w:rsidRPr="0012383B" w:rsidRDefault="008969B6"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FAC78D8" w14:textId="77777777" w:rsidR="008969B6" w:rsidRPr="0012383B" w:rsidRDefault="008969B6" w:rsidP="00524F77">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6A4CA51" w14:textId="77777777" w:rsidR="008969B6" w:rsidRPr="0012383B" w:rsidRDefault="008969B6" w:rsidP="00524F77">
            <w:pPr>
              <w:jc w:val="center"/>
              <w:rPr>
                <w:rFonts w:ascii="Times New Roman" w:eastAsia="Times New Roman" w:hAnsi="Times New Roman"/>
                <w:sz w:val="24"/>
              </w:rPr>
            </w:pPr>
          </w:p>
        </w:tc>
      </w:tr>
      <w:tr w:rsidR="008969B6" w:rsidRPr="0012383B" w14:paraId="793C0D37" w14:textId="77777777" w:rsidTr="00524F77">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5AF656A6" w14:textId="77777777" w:rsidR="008969B6" w:rsidRPr="004B717F" w:rsidRDefault="008969B6" w:rsidP="00524F77">
            <w:pPr>
              <w:jc w:val="center"/>
              <w:rPr>
                <w:rFonts w:ascii="Times New Roman" w:eastAsia="Times New Roman" w:hAnsi="Times New Roman"/>
              </w:rPr>
            </w:pPr>
            <w:r>
              <w:rPr>
                <w:rFonts w:ascii="Times New Roman" w:eastAsia="Times New Roman" w:hAnsi="Times New Roman"/>
              </w:rPr>
              <w:t>1.3.</w:t>
            </w:r>
          </w:p>
        </w:tc>
        <w:tc>
          <w:tcPr>
            <w:tcW w:w="1063" w:type="pct"/>
            <w:tcBorders>
              <w:top w:val="single" w:sz="4" w:space="0" w:color="auto"/>
              <w:left w:val="single" w:sz="4" w:space="0" w:color="auto"/>
              <w:bottom w:val="single" w:sz="4" w:space="0" w:color="auto"/>
              <w:right w:val="single" w:sz="4" w:space="0" w:color="auto"/>
            </w:tcBorders>
            <w:vAlign w:val="center"/>
          </w:tcPr>
          <w:p w14:paraId="3766F4EC" w14:textId="77777777" w:rsidR="008969B6" w:rsidRPr="0012383B" w:rsidRDefault="008969B6" w:rsidP="00524F77">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03CEDAAE" w14:textId="77777777" w:rsidR="008969B6" w:rsidRPr="0012383B" w:rsidRDefault="008969B6"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1A7E9A1" w14:textId="77777777" w:rsidR="008969B6" w:rsidRPr="0012383B" w:rsidRDefault="008969B6" w:rsidP="00524F77">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11BA839B" w14:textId="77777777" w:rsidR="008969B6" w:rsidRPr="0012383B" w:rsidRDefault="008969B6"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B579B0A" w14:textId="77777777" w:rsidR="008969B6" w:rsidRPr="0012383B" w:rsidRDefault="008969B6" w:rsidP="00524F77">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AE39E48" w14:textId="77777777" w:rsidR="008969B6" w:rsidRPr="0012383B" w:rsidRDefault="008969B6" w:rsidP="00524F77">
            <w:pPr>
              <w:jc w:val="center"/>
              <w:rPr>
                <w:rFonts w:ascii="Times New Roman" w:eastAsia="Times New Roman" w:hAnsi="Times New Roman"/>
                <w:sz w:val="24"/>
              </w:rPr>
            </w:pPr>
          </w:p>
        </w:tc>
      </w:tr>
      <w:tr w:rsidR="008969B6" w:rsidRPr="0012383B" w14:paraId="1F1F630A" w14:textId="77777777" w:rsidTr="00524F77">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0FD3E7C0" w14:textId="77777777" w:rsidR="008969B6" w:rsidRPr="004B717F" w:rsidRDefault="008969B6" w:rsidP="00524F77">
            <w:pPr>
              <w:jc w:val="center"/>
              <w:rPr>
                <w:rFonts w:ascii="Times New Roman" w:eastAsia="Times New Roman" w:hAnsi="Times New Roman"/>
              </w:rPr>
            </w:pPr>
            <w:r>
              <w:rPr>
                <w:rFonts w:ascii="Times New Roman" w:eastAsia="Times New Roman" w:hAnsi="Times New Roman"/>
              </w:rPr>
              <w:t>1.4.</w:t>
            </w:r>
          </w:p>
        </w:tc>
        <w:tc>
          <w:tcPr>
            <w:tcW w:w="1063" w:type="pct"/>
            <w:tcBorders>
              <w:top w:val="single" w:sz="4" w:space="0" w:color="auto"/>
              <w:left w:val="single" w:sz="4" w:space="0" w:color="auto"/>
              <w:bottom w:val="single" w:sz="4" w:space="0" w:color="auto"/>
              <w:right w:val="single" w:sz="4" w:space="0" w:color="auto"/>
            </w:tcBorders>
            <w:vAlign w:val="center"/>
          </w:tcPr>
          <w:p w14:paraId="4F6E7276" w14:textId="77777777" w:rsidR="008969B6" w:rsidRPr="0012383B" w:rsidRDefault="008969B6" w:rsidP="00524F77">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5B29FE2B" w14:textId="77777777" w:rsidR="008969B6" w:rsidRPr="0012383B" w:rsidRDefault="008969B6"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508A7A3" w14:textId="77777777" w:rsidR="008969B6" w:rsidRPr="0012383B" w:rsidRDefault="008969B6" w:rsidP="00524F77">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68140742" w14:textId="77777777" w:rsidR="008969B6" w:rsidRPr="0012383B" w:rsidRDefault="008969B6"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367504E" w14:textId="77777777" w:rsidR="008969B6" w:rsidRPr="0012383B" w:rsidRDefault="008969B6" w:rsidP="00524F77">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0D80BEAB" w14:textId="77777777" w:rsidR="008969B6" w:rsidRPr="0012383B" w:rsidRDefault="008969B6" w:rsidP="00524F77">
            <w:pPr>
              <w:jc w:val="center"/>
              <w:rPr>
                <w:rFonts w:ascii="Times New Roman" w:eastAsia="Times New Roman" w:hAnsi="Times New Roman"/>
                <w:sz w:val="24"/>
              </w:rPr>
            </w:pPr>
          </w:p>
        </w:tc>
      </w:tr>
      <w:tr w:rsidR="008969B6" w:rsidRPr="0012383B" w14:paraId="1F45502D" w14:textId="77777777" w:rsidTr="00524F77">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122743F6" w14:textId="77777777" w:rsidR="008969B6" w:rsidRPr="004B717F" w:rsidRDefault="008969B6" w:rsidP="00524F77">
            <w:pPr>
              <w:jc w:val="center"/>
              <w:rPr>
                <w:rFonts w:ascii="Times New Roman" w:eastAsia="Times New Roman" w:hAnsi="Times New Roman"/>
              </w:rPr>
            </w:pPr>
            <w:r>
              <w:rPr>
                <w:rFonts w:ascii="Times New Roman" w:eastAsia="Times New Roman" w:hAnsi="Times New Roman"/>
              </w:rPr>
              <w:t>1.5.</w:t>
            </w:r>
          </w:p>
        </w:tc>
        <w:tc>
          <w:tcPr>
            <w:tcW w:w="1063" w:type="pct"/>
            <w:tcBorders>
              <w:top w:val="single" w:sz="4" w:space="0" w:color="auto"/>
              <w:left w:val="single" w:sz="4" w:space="0" w:color="auto"/>
              <w:bottom w:val="single" w:sz="4" w:space="0" w:color="auto"/>
              <w:right w:val="single" w:sz="4" w:space="0" w:color="auto"/>
            </w:tcBorders>
            <w:vAlign w:val="center"/>
          </w:tcPr>
          <w:p w14:paraId="0766F93B" w14:textId="77777777" w:rsidR="008969B6" w:rsidRPr="0012383B" w:rsidRDefault="008969B6" w:rsidP="00524F77">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1473FD24" w14:textId="77777777" w:rsidR="008969B6" w:rsidRPr="0012383B" w:rsidRDefault="008969B6"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0C3041A" w14:textId="77777777" w:rsidR="008969B6" w:rsidRPr="0012383B" w:rsidRDefault="008969B6" w:rsidP="00524F77">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148131DD" w14:textId="77777777" w:rsidR="008969B6" w:rsidRPr="0012383B" w:rsidRDefault="008969B6"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B62ABA6" w14:textId="77777777" w:rsidR="008969B6" w:rsidRPr="0012383B" w:rsidRDefault="008969B6" w:rsidP="00524F77">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35FDA44" w14:textId="77777777" w:rsidR="008969B6" w:rsidRPr="0012383B" w:rsidRDefault="008969B6" w:rsidP="00524F77">
            <w:pPr>
              <w:jc w:val="center"/>
              <w:rPr>
                <w:rFonts w:ascii="Times New Roman" w:eastAsia="Times New Roman" w:hAnsi="Times New Roman"/>
                <w:sz w:val="24"/>
              </w:rPr>
            </w:pPr>
          </w:p>
        </w:tc>
      </w:tr>
      <w:tr w:rsidR="008969B6" w:rsidRPr="0012383B" w14:paraId="54114EDF" w14:textId="77777777" w:rsidTr="00524F77">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41219049" w14:textId="77777777" w:rsidR="008969B6" w:rsidRDefault="008969B6" w:rsidP="00524F77">
            <w:pPr>
              <w:jc w:val="center"/>
              <w:rPr>
                <w:rFonts w:ascii="Times New Roman" w:eastAsia="Times New Roman" w:hAnsi="Times New Roman"/>
              </w:rPr>
            </w:pPr>
            <w:r w:rsidRPr="004B717F">
              <w:rPr>
                <w:rFonts w:ascii="Times New Roman" w:eastAsia="Times New Roman" w:hAnsi="Times New Roman"/>
              </w:rPr>
              <w:t>1.n.*</w:t>
            </w:r>
          </w:p>
        </w:tc>
        <w:tc>
          <w:tcPr>
            <w:tcW w:w="1063" w:type="pct"/>
            <w:tcBorders>
              <w:top w:val="single" w:sz="4" w:space="0" w:color="auto"/>
              <w:left w:val="single" w:sz="4" w:space="0" w:color="auto"/>
              <w:bottom w:val="single" w:sz="4" w:space="0" w:color="auto"/>
              <w:right w:val="single" w:sz="4" w:space="0" w:color="auto"/>
            </w:tcBorders>
            <w:vAlign w:val="center"/>
          </w:tcPr>
          <w:p w14:paraId="3FA9145D" w14:textId="77777777" w:rsidR="008969B6" w:rsidRPr="0012383B" w:rsidRDefault="008969B6" w:rsidP="00524F77">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547F1770" w14:textId="77777777" w:rsidR="008969B6" w:rsidRPr="0012383B" w:rsidRDefault="008969B6"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AB313DB" w14:textId="77777777" w:rsidR="008969B6" w:rsidRPr="0012383B" w:rsidRDefault="008969B6" w:rsidP="00524F77">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330D8F2D" w14:textId="77777777" w:rsidR="008969B6" w:rsidRPr="0012383B" w:rsidRDefault="008969B6"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A3A8A4A" w14:textId="77777777" w:rsidR="008969B6" w:rsidRPr="0012383B" w:rsidRDefault="008969B6" w:rsidP="00524F77">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2D803AA" w14:textId="77777777" w:rsidR="008969B6" w:rsidRPr="0012383B" w:rsidRDefault="008969B6" w:rsidP="00524F77">
            <w:pPr>
              <w:jc w:val="center"/>
              <w:rPr>
                <w:rFonts w:ascii="Times New Roman" w:eastAsia="Times New Roman" w:hAnsi="Times New Roman"/>
                <w:sz w:val="24"/>
              </w:rPr>
            </w:pPr>
          </w:p>
        </w:tc>
      </w:tr>
      <w:tr w:rsidR="008969B6" w:rsidRPr="0012383B" w14:paraId="5EDCC599" w14:textId="77777777" w:rsidTr="00524F77">
        <w:trPr>
          <w:trHeight w:val="412"/>
        </w:trPr>
        <w:tc>
          <w:tcPr>
            <w:tcW w:w="343" w:type="pct"/>
            <w:tcBorders>
              <w:top w:val="single" w:sz="4" w:space="0" w:color="auto"/>
              <w:left w:val="single" w:sz="4" w:space="0" w:color="auto"/>
              <w:bottom w:val="single" w:sz="4" w:space="0" w:color="auto"/>
              <w:right w:val="single" w:sz="4" w:space="0" w:color="auto"/>
            </w:tcBorders>
            <w:vAlign w:val="center"/>
          </w:tcPr>
          <w:p w14:paraId="370BB11B" w14:textId="77777777" w:rsidR="008969B6" w:rsidRDefault="008969B6" w:rsidP="00524F77">
            <w:pPr>
              <w:jc w:val="center"/>
              <w:rPr>
                <w:rFonts w:ascii="Times New Roman" w:eastAsia="Times New Roman" w:hAnsi="Times New Roman"/>
                <w:sz w:val="24"/>
              </w:rPr>
            </w:pPr>
            <w:r>
              <w:rPr>
                <w:rFonts w:ascii="Times New Roman" w:eastAsia="Times New Roman" w:hAnsi="Times New Roman"/>
                <w:sz w:val="24"/>
              </w:rPr>
              <w:t>...</w:t>
            </w:r>
          </w:p>
        </w:tc>
        <w:tc>
          <w:tcPr>
            <w:tcW w:w="1063" w:type="pct"/>
            <w:tcBorders>
              <w:top w:val="single" w:sz="4" w:space="0" w:color="auto"/>
              <w:left w:val="single" w:sz="4" w:space="0" w:color="auto"/>
              <w:bottom w:val="single" w:sz="4" w:space="0" w:color="auto"/>
              <w:right w:val="single" w:sz="4" w:space="0" w:color="auto"/>
            </w:tcBorders>
            <w:vAlign w:val="center"/>
          </w:tcPr>
          <w:p w14:paraId="56962875" w14:textId="77777777" w:rsidR="008969B6" w:rsidRPr="006060E7" w:rsidRDefault="008969B6" w:rsidP="00524F77">
            <w:pPr>
              <w:shd w:val="clear" w:color="auto" w:fill="FFFFFF"/>
              <w:rPr>
                <w:rFonts w:ascii="Times New Roman" w:eastAsia="Arial Unicode MS" w:hAnsi="Times New Roman"/>
                <w:b/>
                <w:sz w:val="24"/>
              </w:rPr>
            </w:pPr>
          </w:p>
        </w:tc>
        <w:tc>
          <w:tcPr>
            <w:tcW w:w="399" w:type="pct"/>
            <w:tcBorders>
              <w:left w:val="single" w:sz="4" w:space="0" w:color="auto"/>
              <w:right w:val="single" w:sz="4" w:space="0" w:color="auto"/>
            </w:tcBorders>
          </w:tcPr>
          <w:p w14:paraId="599AED90" w14:textId="77777777" w:rsidR="008969B6" w:rsidRPr="0012383B" w:rsidRDefault="008969B6"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7989E15" w14:textId="77777777" w:rsidR="008969B6" w:rsidRPr="0012383B" w:rsidRDefault="008969B6" w:rsidP="00524F77">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24F54D45" w14:textId="77777777" w:rsidR="008969B6" w:rsidRPr="0012383B" w:rsidRDefault="008969B6"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1A20809" w14:textId="77777777" w:rsidR="008969B6" w:rsidRPr="0012383B" w:rsidRDefault="008969B6" w:rsidP="00524F77">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01B3568" w14:textId="77777777" w:rsidR="008969B6" w:rsidRPr="0012383B" w:rsidRDefault="008969B6" w:rsidP="00524F77">
            <w:pPr>
              <w:jc w:val="center"/>
              <w:rPr>
                <w:rFonts w:ascii="Times New Roman" w:eastAsia="Times New Roman" w:hAnsi="Times New Roman"/>
                <w:sz w:val="24"/>
              </w:rPr>
            </w:pPr>
          </w:p>
        </w:tc>
      </w:tr>
      <w:tr w:rsidR="008969B6" w:rsidRPr="0012383B" w14:paraId="6C285907" w14:textId="77777777" w:rsidTr="00524F77">
        <w:trPr>
          <w:trHeight w:val="563"/>
        </w:trPr>
        <w:tc>
          <w:tcPr>
            <w:tcW w:w="343" w:type="pct"/>
            <w:tcBorders>
              <w:top w:val="single" w:sz="4" w:space="0" w:color="auto"/>
              <w:left w:val="single" w:sz="4" w:space="0" w:color="auto"/>
              <w:bottom w:val="single" w:sz="4" w:space="0" w:color="auto"/>
              <w:right w:val="single" w:sz="4" w:space="0" w:color="auto"/>
            </w:tcBorders>
            <w:vAlign w:val="center"/>
          </w:tcPr>
          <w:p w14:paraId="5695714C" w14:textId="77777777" w:rsidR="008969B6" w:rsidRPr="00F717AC" w:rsidRDefault="008969B6" w:rsidP="00524F77">
            <w:pPr>
              <w:jc w:val="center"/>
              <w:rPr>
                <w:rFonts w:ascii="Times New Roman" w:eastAsia="Times New Roman" w:hAnsi="Times New Roman"/>
                <w:b/>
              </w:rPr>
            </w:pPr>
            <w:r w:rsidRPr="00F717AC">
              <w:rPr>
                <w:rFonts w:ascii="Times New Roman" w:eastAsia="Times New Roman" w:hAnsi="Times New Roman"/>
                <w:b/>
              </w:rPr>
              <w:t xml:space="preserve">2. </w:t>
            </w:r>
          </w:p>
        </w:tc>
        <w:tc>
          <w:tcPr>
            <w:tcW w:w="3056" w:type="pct"/>
            <w:gridSpan w:val="5"/>
            <w:tcBorders>
              <w:top w:val="single" w:sz="4" w:space="0" w:color="auto"/>
              <w:left w:val="single" w:sz="4" w:space="0" w:color="auto"/>
              <w:bottom w:val="single" w:sz="4" w:space="0" w:color="auto"/>
              <w:right w:val="single" w:sz="4" w:space="0" w:color="auto"/>
            </w:tcBorders>
            <w:vAlign w:val="center"/>
          </w:tcPr>
          <w:p w14:paraId="3E284DF8" w14:textId="77777777" w:rsidR="008969B6" w:rsidRPr="0012383B" w:rsidRDefault="008969B6" w:rsidP="00524F77">
            <w:pPr>
              <w:shd w:val="clear" w:color="auto" w:fill="FFFFFF"/>
              <w:rPr>
                <w:rFonts w:ascii="Times New Roman" w:eastAsia="Times New Roman" w:hAnsi="Times New Roman"/>
                <w:sz w:val="24"/>
              </w:rPr>
            </w:pPr>
          </w:p>
        </w:tc>
        <w:tc>
          <w:tcPr>
            <w:tcW w:w="1602" w:type="pct"/>
            <w:tcBorders>
              <w:top w:val="single" w:sz="4" w:space="0" w:color="auto"/>
              <w:left w:val="single" w:sz="4" w:space="0" w:color="auto"/>
              <w:bottom w:val="single" w:sz="4" w:space="0" w:color="auto"/>
              <w:right w:val="single" w:sz="4" w:space="0" w:color="auto"/>
            </w:tcBorders>
          </w:tcPr>
          <w:p w14:paraId="2B44095F" w14:textId="77777777" w:rsidR="008969B6" w:rsidRPr="0012383B" w:rsidRDefault="008969B6" w:rsidP="00524F77">
            <w:pPr>
              <w:shd w:val="clear" w:color="auto" w:fill="FFFFFF"/>
              <w:rPr>
                <w:rFonts w:ascii="Times New Roman" w:eastAsia="Times New Roman" w:hAnsi="Times New Roman"/>
                <w:sz w:val="24"/>
              </w:rPr>
            </w:pPr>
          </w:p>
        </w:tc>
      </w:tr>
      <w:tr w:rsidR="008969B6" w:rsidRPr="0012383B" w14:paraId="309F1473" w14:textId="77777777" w:rsidTr="00524F77">
        <w:trPr>
          <w:trHeight w:val="460"/>
        </w:trPr>
        <w:tc>
          <w:tcPr>
            <w:tcW w:w="343" w:type="pct"/>
            <w:tcBorders>
              <w:top w:val="single" w:sz="4" w:space="0" w:color="auto"/>
              <w:left w:val="single" w:sz="4" w:space="0" w:color="auto"/>
              <w:bottom w:val="single" w:sz="4" w:space="0" w:color="auto"/>
              <w:right w:val="single" w:sz="4" w:space="0" w:color="auto"/>
            </w:tcBorders>
            <w:vAlign w:val="center"/>
          </w:tcPr>
          <w:p w14:paraId="62EC4160" w14:textId="77777777" w:rsidR="008969B6" w:rsidRDefault="008969B6" w:rsidP="00524F77">
            <w:pPr>
              <w:jc w:val="center"/>
              <w:rPr>
                <w:rFonts w:ascii="Times New Roman" w:eastAsia="Times New Roman" w:hAnsi="Times New Roman"/>
              </w:rPr>
            </w:pPr>
            <w:r>
              <w:rPr>
                <w:rFonts w:ascii="Times New Roman" w:eastAsia="Times New Roman" w:hAnsi="Times New Roman"/>
              </w:rPr>
              <w:t>2.1.</w:t>
            </w:r>
          </w:p>
        </w:tc>
        <w:tc>
          <w:tcPr>
            <w:tcW w:w="1063" w:type="pct"/>
            <w:tcBorders>
              <w:top w:val="single" w:sz="4" w:space="0" w:color="auto"/>
              <w:left w:val="single" w:sz="4" w:space="0" w:color="auto"/>
              <w:bottom w:val="single" w:sz="4" w:space="0" w:color="auto"/>
              <w:right w:val="single" w:sz="4" w:space="0" w:color="auto"/>
            </w:tcBorders>
            <w:vAlign w:val="center"/>
          </w:tcPr>
          <w:p w14:paraId="1C94E601" w14:textId="77777777" w:rsidR="008969B6" w:rsidRPr="0012383B" w:rsidRDefault="008969B6" w:rsidP="00524F77">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17487DF2" w14:textId="77777777" w:rsidR="008969B6" w:rsidRPr="0012383B" w:rsidRDefault="008969B6"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53146EA0" w14:textId="77777777" w:rsidR="008969B6" w:rsidRPr="0012383B" w:rsidRDefault="008969B6" w:rsidP="00524F77">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51E4D56D" w14:textId="77777777" w:rsidR="008969B6" w:rsidRPr="0012383B" w:rsidRDefault="008969B6"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52DCA69D" w14:textId="77777777" w:rsidR="008969B6" w:rsidRPr="0012383B" w:rsidRDefault="008969B6" w:rsidP="00524F77">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5F0C413" w14:textId="77777777" w:rsidR="008969B6" w:rsidRPr="0012383B" w:rsidRDefault="008969B6" w:rsidP="00524F77">
            <w:pPr>
              <w:jc w:val="center"/>
              <w:rPr>
                <w:rFonts w:ascii="Times New Roman" w:eastAsia="Times New Roman" w:hAnsi="Times New Roman"/>
                <w:sz w:val="24"/>
              </w:rPr>
            </w:pPr>
          </w:p>
        </w:tc>
      </w:tr>
      <w:tr w:rsidR="008969B6" w:rsidRPr="0012383B" w14:paraId="2DC446E3" w14:textId="77777777" w:rsidTr="00524F77">
        <w:trPr>
          <w:trHeight w:val="410"/>
        </w:trPr>
        <w:tc>
          <w:tcPr>
            <w:tcW w:w="343" w:type="pct"/>
            <w:tcBorders>
              <w:top w:val="single" w:sz="4" w:space="0" w:color="auto"/>
              <w:left w:val="single" w:sz="4" w:space="0" w:color="auto"/>
              <w:bottom w:val="single" w:sz="4" w:space="0" w:color="auto"/>
              <w:right w:val="single" w:sz="4" w:space="0" w:color="auto"/>
            </w:tcBorders>
            <w:vAlign w:val="center"/>
          </w:tcPr>
          <w:p w14:paraId="61E049E1" w14:textId="77777777" w:rsidR="008969B6" w:rsidRDefault="008969B6" w:rsidP="00524F77">
            <w:pPr>
              <w:jc w:val="center"/>
              <w:rPr>
                <w:rFonts w:ascii="Times New Roman" w:eastAsia="Times New Roman" w:hAnsi="Times New Roman"/>
              </w:rPr>
            </w:pPr>
            <w:r>
              <w:rPr>
                <w:rFonts w:ascii="Times New Roman" w:eastAsia="Times New Roman" w:hAnsi="Times New Roman"/>
              </w:rPr>
              <w:t>2.2.</w:t>
            </w:r>
          </w:p>
        </w:tc>
        <w:tc>
          <w:tcPr>
            <w:tcW w:w="1063" w:type="pct"/>
            <w:tcBorders>
              <w:top w:val="single" w:sz="4" w:space="0" w:color="auto"/>
              <w:left w:val="single" w:sz="4" w:space="0" w:color="auto"/>
              <w:bottom w:val="single" w:sz="4" w:space="0" w:color="auto"/>
              <w:right w:val="single" w:sz="4" w:space="0" w:color="auto"/>
            </w:tcBorders>
            <w:vAlign w:val="center"/>
          </w:tcPr>
          <w:p w14:paraId="747F2F3A" w14:textId="77777777" w:rsidR="008969B6" w:rsidRPr="0012383B" w:rsidRDefault="008969B6" w:rsidP="00524F77">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4E43B2E4" w14:textId="77777777" w:rsidR="008969B6" w:rsidRPr="0012383B" w:rsidRDefault="008969B6"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632A12F" w14:textId="77777777" w:rsidR="008969B6" w:rsidRPr="0012383B" w:rsidRDefault="008969B6" w:rsidP="00524F77">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2F5E3F13" w14:textId="77777777" w:rsidR="008969B6" w:rsidRPr="0012383B" w:rsidRDefault="008969B6"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DA67BD1" w14:textId="77777777" w:rsidR="008969B6" w:rsidRPr="0012383B" w:rsidRDefault="008969B6" w:rsidP="00524F77">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06E8D872" w14:textId="77777777" w:rsidR="008969B6" w:rsidRPr="0012383B" w:rsidRDefault="008969B6" w:rsidP="00524F77">
            <w:pPr>
              <w:jc w:val="center"/>
              <w:rPr>
                <w:rFonts w:ascii="Times New Roman" w:eastAsia="Times New Roman" w:hAnsi="Times New Roman"/>
                <w:sz w:val="24"/>
              </w:rPr>
            </w:pPr>
          </w:p>
        </w:tc>
      </w:tr>
      <w:tr w:rsidR="008969B6" w:rsidRPr="0012383B" w14:paraId="7213775E" w14:textId="77777777" w:rsidTr="00524F77">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5DE03227" w14:textId="77777777" w:rsidR="008969B6" w:rsidRDefault="008969B6" w:rsidP="00524F77">
            <w:pPr>
              <w:jc w:val="center"/>
              <w:rPr>
                <w:rFonts w:ascii="Times New Roman" w:eastAsia="Times New Roman" w:hAnsi="Times New Roman"/>
              </w:rPr>
            </w:pPr>
            <w:r>
              <w:rPr>
                <w:rFonts w:ascii="Times New Roman" w:eastAsia="Times New Roman" w:hAnsi="Times New Roman"/>
              </w:rPr>
              <w:t>2.3.</w:t>
            </w:r>
          </w:p>
        </w:tc>
        <w:tc>
          <w:tcPr>
            <w:tcW w:w="1063" w:type="pct"/>
            <w:tcBorders>
              <w:top w:val="single" w:sz="4" w:space="0" w:color="auto"/>
              <w:left w:val="single" w:sz="4" w:space="0" w:color="auto"/>
              <w:bottom w:val="single" w:sz="4" w:space="0" w:color="auto"/>
              <w:right w:val="single" w:sz="4" w:space="0" w:color="auto"/>
            </w:tcBorders>
            <w:vAlign w:val="center"/>
          </w:tcPr>
          <w:p w14:paraId="7CF0EB24" w14:textId="77777777" w:rsidR="008969B6" w:rsidRPr="0012383B" w:rsidRDefault="008969B6" w:rsidP="00524F77">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4179B046" w14:textId="77777777" w:rsidR="008969B6" w:rsidRPr="0012383B" w:rsidRDefault="008969B6"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46C525B" w14:textId="77777777" w:rsidR="008969B6" w:rsidRPr="0012383B" w:rsidRDefault="008969B6" w:rsidP="00524F77">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7AA06098" w14:textId="77777777" w:rsidR="008969B6" w:rsidRPr="0012383B" w:rsidRDefault="008969B6"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5A6AB04" w14:textId="77777777" w:rsidR="008969B6" w:rsidRPr="0012383B" w:rsidRDefault="008969B6" w:rsidP="00524F77">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5FBA5C7" w14:textId="77777777" w:rsidR="008969B6" w:rsidRPr="0012383B" w:rsidRDefault="008969B6" w:rsidP="00524F77">
            <w:pPr>
              <w:jc w:val="center"/>
              <w:rPr>
                <w:rFonts w:ascii="Times New Roman" w:eastAsia="Times New Roman" w:hAnsi="Times New Roman"/>
                <w:sz w:val="24"/>
              </w:rPr>
            </w:pPr>
          </w:p>
        </w:tc>
      </w:tr>
      <w:tr w:rsidR="008969B6" w:rsidRPr="0012383B" w14:paraId="74420AEC" w14:textId="77777777" w:rsidTr="00524F77">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6FD73433" w14:textId="77777777" w:rsidR="008969B6" w:rsidRDefault="008969B6" w:rsidP="00524F77">
            <w:pPr>
              <w:jc w:val="center"/>
              <w:rPr>
                <w:rFonts w:ascii="Times New Roman" w:eastAsia="Times New Roman" w:hAnsi="Times New Roman"/>
              </w:rPr>
            </w:pPr>
            <w:r>
              <w:rPr>
                <w:rFonts w:ascii="Times New Roman" w:eastAsia="Times New Roman" w:hAnsi="Times New Roman"/>
              </w:rPr>
              <w:t>2.4.</w:t>
            </w:r>
          </w:p>
        </w:tc>
        <w:tc>
          <w:tcPr>
            <w:tcW w:w="1063" w:type="pct"/>
            <w:tcBorders>
              <w:top w:val="single" w:sz="4" w:space="0" w:color="auto"/>
              <w:left w:val="single" w:sz="4" w:space="0" w:color="auto"/>
              <w:bottom w:val="single" w:sz="4" w:space="0" w:color="auto"/>
              <w:right w:val="single" w:sz="4" w:space="0" w:color="auto"/>
            </w:tcBorders>
            <w:vAlign w:val="center"/>
          </w:tcPr>
          <w:p w14:paraId="2DFA8DD4" w14:textId="77777777" w:rsidR="008969B6" w:rsidRPr="0012383B" w:rsidRDefault="008969B6" w:rsidP="00524F77">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001FB6E4" w14:textId="77777777" w:rsidR="008969B6" w:rsidRPr="0012383B" w:rsidRDefault="008969B6"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5BB7F722" w14:textId="77777777" w:rsidR="008969B6" w:rsidRPr="0012383B" w:rsidRDefault="008969B6" w:rsidP="00524F77">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3B90B6EF" w14:textId="77777777" w:rsidR="008969B6" w:rsidRPr="0012383B" w:rsidRDefault="008969B6"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9C6C00C" w14:textId="77777777" w:rsidR="008969B6" w:rsidRPr="0012383B" w:rsidRDefault="008969B6" w:rsidP="00524F77">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8C2624E" w14:textId="77777777" w:rsidR="008969B6" w:rsidRPr="0012383B" w:rsidRDefault="008969B6" w:rsidP="00524F77">
            <w:pPr>
              <w:jc w:val="center"/>
              <w:rPr>
                <w:rFonts w:ascii="Times New Roman" w:eastAsia="Times New Roman" w:hAnsi="Times New Roman"/>
                <w:sz w:val="24"/>
              </w:rPr>
            </w:pPr>
          </w:p>
        </w:tc>
      </w:tr>
      <w:tr w:rsidR="008969B6" w:rsidRPr="0012383B" w14:paraId="4998BB03" w14:textId="77777777" w:rsidTr="00524F77">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24A9EF9B" w14:textId="77777777" w:rsidR="008969B6" w:rsidRDefault="008969B6" w:rsidP="00524F77">
            <w:pPr>
              <w:jc w:val="center"/>
              <w:rPr>
                <w:rFonts w:ascii="Times New Roman" w:eastAsia="Times New Roman" w:hAnsi="Times New Roman"/>
              </w:rPr>
            </w:pPr>
            <w:r>
              <w:rPr>
                <w:rFonts w:ascii="Times New Roman" w:eastAsia="Times New Roman" w:hAnsi="Times New Roman"/>
              </w:rPr>
              <w:t>2.5.</w:t>
            </w:r>
          </w:p>
        </w:tc>
        <w:tc>
          <w:tcPr>
            <w:tcW w:w="1063" w:type="pct"/>
            <w:tcBorders>
              <w:top w:val="single" w:sz="4" w:space="0" w:color="auto"/>
              <w:left w:val="single" w:sz="4" w:space="0" w:color="auto"/>
              <w:bottom w:val="single" w:sz="4" w:space="0" w:color="auto"/>
              <w:right w:val="single" w:sz="4" w:space="0" w:color="auto"/>
            </w:tcBorders>
            <w:vAlign w:val="center"/>
          </w:tcPr>
          <w:p w14:paraId="2659C821" w14:textId="77777777" w:rsidR="008969B6" w:rsidRPr="0012383B" w:rsidRDefault="008969B6" w:rsidP="00524F77">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5D5F6404" w14:textId="77777777" w:rsidR="008969B6" w:rsidRPr="0012383B" w:rsidRDefault="008969B6"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F8CD8FA" w14:textId="77777777" w:rsidR="008969B6" w:rsidRPr="0012383B" w:rsidRDefault="008969B6" w:rsidP="00524F77">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496CBB66" w14:textId="77777777" w:rsidR="008969B6" w:rsidRPr="0012383B" w:rsidRDefault="008969B6"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B5E03F4" w14:textId="77777777" w:rsidR="008969B6" w:rsidRPr="0012383B" w:rsidRDefault="008969B6" w:rsidP="00524F77">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0CAA7EC" w14:textId="77777777" w:rsidR="008969B6" w:rsidRPr="0012383B" w:rsidRDefault="008969B6" w:rsidP="00524F77">
            <w:pPr>
              <w:jc w:val="center"/>
              <w:rPr>
                <w:rFonts w:ascii="Times New Roman" w:eastAsia="Times New Roman" w:hAnsi="Times New Roman"/>
                <w:sz w:val="24"/>
              </w:rPr>
            </w:pPr>
          </w:p>
        </w:tc>
      </w:tr>
      <w:tr w:rsidR="008969B6" w:rsidRPr="0012383B" w14:paraId="5EEE470D" w14:textId="77777777" w:rsidTr="00524F77">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034B375D" w14:textId="77777777" w:rsidR="008969B6" w:rsidRDefault="008969B6" w:rsidP="00524F77">
            <w:pPr>
              <w:jc w:val="center"/>
              <w:rPr>
                <w:rFonts w:ascii="Times New Roman" w:eastAsia="Times New Roman" w:hAnsi="Times New Roman"/>
              </w:rPr>
            </w:pPr>
            <w:r>
              <w:rPr>
                <w:rFonts w:ascii="Times New Roman" w:eastAsia="Times New Roman" w:hAnsi="Times New Roman"/>
              </w:rPr>
              <w:lastRenderedPageBreak/>
              <w:t>2 n.*</w:t>
            </w:r>
          </w:p>
        </w:tc>
        <w:tc>
          <w:tcPr>
            <w:tcW w:w="1063" w:type="pct"/>
            <w:tcBorders>
              <w:top w:val="single" w:sz="4" w:space="0" w:color="auto"/>
              <w:left w:val="single" w:sz="4" w:space="0" w:color="auto"/>
              <w:bottom w:val="single" w:sz="4" w:space="0" w:color="auto"/>
              <w:right w:val="single" w:sz="4" w:space="0" w:color="auto"/>
            </w:tcBorders>
            <w:vAlign w:val="center"/>
          </w:tcPr>
          <w:p w14:paraId="77979305" w14:textId="77777777" w:rsidR="008969B6" w:rsidRPr="0012383B" w:rsidRDefault="008969B6" w:rsidP="00524F77">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0CF0156B" w14:textId="77777777" w:rsidR="008969B6" w:rsidRPr="0012383B" w:rsidRDefault="008969B6"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17251F4" w14:textId="77777777" w:rsidR="008969B6" w:rsidRPr="0012383B" w:rsidRDefault="008969B6" w:rsidP="00524F77">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49BF04A9" w14:textId="77777777" w:rsidR="008969B6" w:rsidRPr="0012383B" w:rsidRDefault="008969B6"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022AD86" w14:textId="77777777" w:rsidR="008969B6" w:rsidRPr="0012383B" w:rsidRDefault="008969B6" w:rsidP="00524F77">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0D67B743" w14:textId="77777777" w:rsidR="008969B6" w:rsidRPr="0012383B" w:rsidRDefault="008969B6" w:rsidP="00524F77">
            <w:pPr>
              <w:jc w:val="center"/>
              <w:rPr>
                <w:rFonts w:ascii="Times New Roman" w:eastAsia="Times New Roman" w:hAnsi="Times New Roman"/>
                <w:sz w:val="24"/>
              </w:rPr>
            </w:pPr>
          </w:p>
        </w:tc>
      </w:tr>
      <w:tr w:rsidR="008969B6" w:rsidRPr="0012383B" w14:paraId="7D15123F" w14:textId="77777777" w:rsidTr="00524F77">
        <w:trPr>
          <w:trHeight w:val="423"/>
        </w:trPr>
        <w:tc>
          <w:tcPr>
            <w:tcW w:w="343" w:type="pct"/>
            <w:tcBorders>
              <w:top w:val="single" w:sz="4" w:space="0" w:color="auto"/>
              <w:left w:val="single" w:sz="4" w:space="0" w:color="auto"/>
              <w:bottom w:val="single" w:sz="4" w:space="0" w:color="auto"/>
              <w:right w:val="single" w:sz="4" w:space="0" w:color="auto"/>
            </w:tcBorders>
            <w:vAlign w:val="center"/>
          </w:tcPr>
          <w:p w14:paraId="7628A306" w14:textId="77777777" w:rsidR="008969B6" w:rsidRDefault="008969B6" w:rsidP="00524F77">
            <w:pPr>
              <w:jc w:val="center"/>
              <w:rPr>
                <w:rFonts w:ascii="Times New Roman" w:eastAsia="Times New Roman" w:hAnsi="Times New Roman"/>
                <w:sz w:val="24"/>
              </w:rPr>
            </w:pPr>
            <w:r>
              <w:rPr>
                <w:rFonts w:ascii="Times New Roman" w:eastAsia="Times New Roman" w:hAnsi="Times New Roman"/>
                <w:sz w:val="24"/>
              </w:rPr>
              <w:t>...</w:t>
            </w:r>
          </w:p>
        </w:tc>
        <w:tc>
          <w:tcPr>
            <w:tcW w:w="1063" w:type="pct"/>
            <w:tcBorders>
              <w:top w:val="single" w:sz="4" w:space="0" w:color="auto"/>
              <w:left w:val="single" w:sz="4" w:space="0" w:color="auto"/>
              <w:bottom w:val="single" w:sz="4" w:space="0" w:color="auto"/>
              <w:right w:val="single" w:sz="4" w:space="0" w:color="auto"/>
            </w:tcBorders>
            <w:vAlign w:val="center"/>
          </w:tcPr>
          <w:p w14:paraId="10030D33" w14:textId="77777777" w:rsidR="008969B6" w:rsidRPr="006060E7" w:rsidRDefault="008969B6" w:rsidP="00524F77">
            <w:pPr>
              <w:shd w:val="clear" w:color="auto" w:fill="FFFFFF"/>
              <w:rPr>
                <w:rFonts w:ascii="Times New Roman" w:eastAsia="Arial Unicode MS" w:hAnsi="Times New Roman"/>
                <w:b/>
                <w:sz w:val="24"/>
              </w:rPr>
            </w:pPr>
          </w:p>
        </w:tc>
        <w:tc>
          <w:tcPr>
            <w:tcW w:w="399" w:type="pct"/>
            <w:tcBorders>
              <w:left w:val="single" w:sz="4" w:space="0" w:color="auto"/>
              <w:right w:val="single" w:sz="4" w:space="0" w:color="auto"/>
            </w:tcBorders>
          </w:tcPr>
          <w:p w14:paraId="601E2648" w14:textId="77777777" w:rsidR="008969B6" w:rsidRPr="0012383B" w:rsidRDefault="008969B6"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FAF804E" w14:textId="77777777" w:rsidR="008969B6" w:rsidRPr="0012383B" w:rsidRDefault="008969B6" w:rsidP="00524F77">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ADA1C9C" w14:textId="77777777" w:rsidR="008969B6" w:rsidRPr="0012383B" w:rsidRDefault="008969B6"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C885247" w14:textId="77777777" w:rsidR="008969B6" w:rsidRPr="0012383B" w:rsidRDefault="008969B6" w:rsidP="00524F77">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44C9642E" w14:textId="77777777" w:rsidR="008969B6" w:rsidRPr="0012383B" w:rsidRDefault="008969B6" w:rsidP="00524F77">
            <w:pPr>
              <w:jc w:val="center"/>
              <w:rPr>
                <w:rFonts w:ascii="Times New Roman" w:eastAsia="Times New Roman" w:hAnsi="Times New Roman"/>
                <w:sz w:val="24"/>
              </w:rPr>
            </w:pPr>
          </w:p>
        </w:tc>
      </w:tr>
      <w:tr w:rsidR="008969B6" w:rsidRPr="0012383B" w14:paraId="4B28A544" w14:textId="77777777" w:rsidTr="00524F77">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2C69FD6A" w14:textId="77777777" w:rsidR="008969B6" w:rsidRPr="0012383B" w:rsidRDefault="008969B6" w:rsidP="00524F77">
            <w:pPr>
              <w:jc w:val="right"/>
              <w:rPr>
                <w:rFonts w:ascii="Times New Roman" w:eastAsia="Times New Roman" w:hAnsi="Times New Roman"/>
                <w:sz w:val="24"/>
              </w:rPr>
            </w:pPr>
            <w:r>
              <w:rPr>
                <w:rFonts w:ascii="Times New Roman" w:eastAsia="Arial Unicode MS" w:hAnsi="Times New Roman"/>
                <w:b/>
                <w:sz w:val="24"/>
              </w:rPr>
              <w:t>Bendra kaina, Eur be PVM:</w:t>
            </w:r>
          </w:p>
        </w:tc>
        <w:tc>
          <w:tcPr>
            <w:tcW w:w="514" w:type="pct"/>
            <w:tcBorders>
              <w:left w:val="single" w:sz="4" w:space="0" w:color="auto"/>
              <w:right w:val="single" w:sz="4" w:space="0" w:color="auto"/>
            </w:tcBorders>
          </w:tcPr>
          <w:p w14:paraId="792B8F2A" w14:textId="77777777" w:rsidR="008969B6" w:rsidRPr="0012383B" w:rsidRDefault="008969B6" w:rsidP="00524F77">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7203F4A" w14:textId="77777777" w:rsidR="008969B6" w:rsidRPr="0012383B" w:rsidRDefault="008969B6" w:rsidP="00524F77">
            <w:pPr>
              <w:jc w:val="center"/>
              <w:rPr>
                <w:rFonts w:ascii="Times New Roman" w:eastAsia="Times New Roman" w:hAnsi="Times New Roman"/>
                <w:sz w:val="24"/>
              </w:rPr>
            </w:pPr>
          </w:p>
        </w:tc>
      </w:tr>
      <w:tr w:rsidR="008969B6" w:rsidRPr="0012383B" w14:paraId="07F1DEE8" w14:textId="77777777" w:rsidTr="00524F77">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7159020F" w14:textId="77777777" w:rsidR="008969B6" w:rsidRPr="0012383B" w:rsidRDefault="008969B6" w:rsidP="00524F77">
            <w:pPr>
              <w:jc w:val="right"/>
              <w:rPr>
                <w:rFonts w:ascii="Times New Roman" w:eastAsia="Times New Roman" w:hAnsi="Times New Roman"/>
                <w:sz w:val="24"/>
              </w:rPr>
            </w:pPr>
            <w:r w:rsidRPr="002E7090">
              <w:rPr>
                <w:rFonts w:ascii="Times New Roman" w:eastAsia="Times New Roman" w:hAnsi="Times New Roman"/>
                <w:b/>
                <w:sz w:val="24"/>
              </w:rPr>
              <w:t xml:space="preserve">PVM </w:t>
            </w:r>
            <w:r>
              <w:rPr>
                <w:rFonts w:ascii="Times New Roman" w:eastAsia="Times New Roman" w:hAnsi="Times New Roman"/>
                <w:b/>
                <w:sz w:val="24"/>
              </w:rPr>
              <w:t xml:space="preserve">Eur </w:t>
            </w:r>
            <w:r w:rsidRPr="002E7090">
              <w:rPr>
                <w:rFonts w:ascii="Times New Roman" w:eastAsia="Times New Roman" w:hAnsi="Times New Roman"/>
                <w:b/>
                <w:sz w:val="24"/>
              </w:rPr>
              <w:t>(įrašyti jei taikoma)</w:t>
            </w:r>
          </w:p>
        </w:tc>
        <w:tc>
          <w:tcPr>
            <w:tcW w:w="514" w:type="pct"/>
            <w:tcBorders>
              <w:left w:val="single" w:sz="4" w:space="0" w:color="auto"/>
              <w:right w:val="single" w:sz="4" w:space="0" w:color="auto"/>
            </w:tcBorders>
          </w:tcPr>
          <w:p w14:paraId="7EB0E9EA" w14:textId="77777777" w:rsidR="008969B6" w:rsidRPr="0012383B" w:rsidRDefault="008969B6" w:rsidP="00524F77">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640AA892" w14:textId="77777777" w:rsidR="008969B6" w:rsidRPr="0012383B" w:rsidRDefault="008969B6" w:rsidP="00524F77">
            <w:pPr>
              <w:jc w:val="center"/>
              <w:rPr>
                <w:rFonts w:ascii="Times New Roman" w:eastAsia="Times New Roman" w:hAnsi="Times New Roman"/>
                <w:sz w:val="24"/>
              </w:rPr>
            </w:pPr>
          </w:p>
        </w:tc>
      </w:tr>
      <w:tr w:rsidR="008969B6" w:rsidRPr="0012383B" w14:paraId="75B7938A" w14:textId="77777777" w:rsidTr="00524F77">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6501130A" w14:textId="77777777" w:rsidR="008969B6" w:rsidRPr="0012383B" w:rsidRDefault="008969B6" w:rsidP="00524F77">
            <w:pPr>
              <w:jc w:val="right"/>
              <w:rPr>
                <w:rFonts w:ascii="Times New Roman" w:eastAsia="Times New Roman" w:hAnsi="Times New Roman"/>
                <w:sz w:val="24"/>
              </w:rPr>
            </w:pPr>
            <w:r w:rsidRPr="002E7090">
              <w:rPr>
                <w:rFonts w:ascii="Times New Roman" w:eastAsia="Times New Roman" w:hAnsi="Times New Roman"/>
                <w:b/>
                <w:sz w:val="24"/>
              </w:rPr>
              <w:t>Bendra kaina, Eur su PVM</w:t>
            </w:r>
          </w:p>
        </w:tc>
        <w:tc>
          <w:tcPr>
            <w:tcW w:w="514" w:type="pct"/>
            <w:tcBorders>
              <w:left w:val="single" w:sz="4" w:space="0" w:color="auto"/>
              <w:right w:val="single" w:sz="4" w:space="0" w:color="auto"/>
            </w:tcBorders>
          </w:tcPr>
          <w:p w14:paraId="75445FA4" w14:textId="77777777" w:rsidR="008969B6" w:rsidRPr="0012383B" w:rsidRDefault="008969B6" w:rsidP="00524F77">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B15FDD4" w14:textId="77777777" w:rsidR="008969B6" w:rsidRPr="0012383B" w:rsidRDefault="008969B6" w:rsidP="00524F77">
            <w:pPr>
              <w:jc w:val="center"/>
              <w:rPr>
                <w:rFonts w:ascii="Times New Roman" w:eastAsia="Times New Roman" w:hAnsi="Times New Roman"/>
                <w:sz w:val="24"/>
              </w:rPr>
            </w:pPr>
          </w:p>
        </w:tc>
      </w:tr>
    </w:tbl>
    <w:p w14:paraId="1EA41A0F" w14:textId="77777777" w:rsidR="008969B6" w:rsidRDefault="008969B6" w:rsidP="008969B6">
      <w:pPr>
        <w:rPr>
          <w:rFonts w:ascii="Times New Roman" w:hAnsi="Times New Roman"/>
          <w:sz w:val="24"/>
          <w:szCs w:val="24"/>
        </w:rPr>
      </w:pPr>
    </w:p>
    <w:p w14:paraId="18886DEB" w14:textId="1F6E400A" w:rsidR="008969B6" w:rsidRPr="00F717AC" w:rsidRDefault="008969B6" w:rsidP="008969B6">
      <w:pPr>
        <w:rPr>
          <w:rFonts w:ascii="Times New Roman" w:hAnsi="Times New Roman"/>
        </w:rPr>
      </w:pPr>
      <w:r w:rsidRPr="00F717AC">
        <w:rPr>
          <w:rFonts w:ascii="Times New Roman" w:hAnsi="Times New Roman"/>
        </w:rPr>
        <w:t>*Eilučių įrašoma tiek, kiek reikia kiekvienai atskirai paslaugai.</w:t>
      </w:r>
    </w:p>
    <w:p w14:paraId="44ED9A40" w14:textId="770E12B2" w:rsidR="008969B6" w:rsidRDefault="008969B6" w:rsidP="008969B6">
      <w:pPr>
        <w:pStyle w:val="Betarp"/>
        <w:jc w:val="both"/>
        <w:rPr>
          <w:b/>
          <w:bCs/>
        </w:rPr>
      </w:pPr>
      <w:r w:rsidRPr="008D3389">
        <w:rPr>
          <w:b/>
          <w:bCs/>
        </w:rPr>
        <w:t>Pastab</w:t>
      </w:r>
      <w:r w:rsidR="007C3124">
        <w:rPr>
          <w:b/>
          <w:bCs/>
        </w:rPr>
        <w:t>a.</w:t>
      </w:r>
      <w:r>
        <w:rPr>
          <w:b/>
          <w:bCs/>
        </w:rPr>
        <w:t xml:space="preserve"> </w:t>
      </w:r>
      <w:r w:rsidR="007C3124" w:rsidRPr="007C3124">
        <w:rPr>
          <w:rFonts w:eastAsia="SimSun"/>
          <w:szCs w:val="24"/>
        </w:rPr>
        <w:t>Renginio sąmata neturi viršyti renginiui numatyto biudžeto</w:t>
      </w:r>
      <w:r w:rsidR="007C3124" w:rsidRPr="001E7CCE">
        <w:rPr>
          <w:rFonts w:eastAsia="SimSun"/>
          <w:szCs w:val="24"/>
        </w:rPr>
        <w:t xml:space="preserve"> – 1</w:t>
      </w:r>
      <w:r w:rsidR="00D53482">
        <w:rPr>
          <w:rFonts w:eastAsia="SimSun"/>
          <w:szCs w:val="24"/>
        </w:rPr>
        <w:t>8</w:t>
      </w:r>
      <w:r w:rsidR="007C3124">
        <w:rPr>
          <w:rFonts w:eastAsia="SimSun"/>
          <w:szCs w:val="24"/>
        </w:rPr>
        <w:t>0</w:t>
      </w:r>
      <w:r w:rsidR="007C3124" w:rsidRPr="001E7CCE">
        <w:rPr>
          <w:rFonts w:eastAsia="SimSun"/>
          <w:szCs w:val="24"/>
        </w:rPr>
        <w:t xml:space="preserve"> 000,00 Eur </w:t>
      </w:r>
      <w:r w:rsidR="00D53482">
        <w:rPr>
          <w:rFonts w:eastAsia="SimSun"/>
          <w:szCs w:val="24"/>
        </w:rPr>
        <w:t>įskaitant visus mokesčius</w:t>
      </w:r>
      <w:r w:rsidR="007C3124">
        <w:rPr>
          <w:rFonts w:eastAsia="SimSun"/>
          <w:szCs w:val="24"/>
        </w:rPr>
        <w:t>.</w:t>
      </w:r>
    </w:p>
    <w:p w14:paraId="46ADFD0E" w14:textId="77777777" w:rsidR="008969B6" w:rsidRDefault="008969B6" w:rsidP="0024595E">
      <w:pPr>
        <w:jc w:val="right"/>
      </w:pPr>
    </w:p>
    <w:p w14:paraId="4EAA9C9F" w14:textId="77777777" w:rsidR="007C3124" w:rsidRDefault="007C3124" w:rsidP="0024595E">
      <w:pPr>
        <w:jc w:val="right"/>
      </w:pPr>
    </w:p>
    <w:p w14:paraId="04487183" w14:textId="77777777" w:rsidR="007C3124" w:rsidRDefault="007C3124" w:rsidP="0024595E">
      <w:pPr>
        <w:jc w:val="right"/>
      </w:pPr>
    </w:p>
    <w:p w14:paraId="69BCEEB6" w14:textId="77777777" w:rsidR="007C3124" w:rsidRDefault="007C3124" w:rsidP="0024595E">
      <w:pPr>
        <w:jc w:val="right"/>
      </w:pPr>
    </w:p>
    <w:p w14:paraId="01D5D963" w14:textId="77777777" w:rsidR="007C3124" w:rsidRDefault="007C3124" w:rsidP="0024595E">
      <w:pPr>
        <w:jc w:val="right"/>
      </w:pPr>
    </w:p>
    <w:p w14:paraId="406C0AF0" w14:textId="77777777" w:rsidR="007C3124" w:rsidRDefault="007C3124" w:rsidP="0024595E">
      <w:pPr>
        <w:jc w:val="right"/>
      </w:pPr>
    </w:p>
    <w:p w14:paraId="0719BF52" w14:textId="77777777" w:rsidR="007C3124" w:rsidRDefault="007C3124" w:rsidP="0024595E">
      <w:pPr>
        <w:jc w:val="right"/>
      </w:pPr>
    </w:p>
    <w:p w14:paraId="40B06E54" w14:textId="77777777" w:rsidR="007C3124" w:rsidRDefault="007C3124" w:rsidP="0024595E">
      <w:pPr>
        <w:jc w:val="right"/>
      </w:pPr>
    </w:p>
    <w:p w14:paraId="59A5E35C" w14:textId="77777777" w:rsidR="007C3124" w:rsidRDefault="007C3124" w:rsidP="0024595E">
      <w:pPr>
        <w:jc w:val="right"/>
      </w:pPr>
    </w:p>
    <w:p w14:paraId="21C382E4" w14:textId="77777777" w:rsidR="007C3124" w:rsidRDefault="007C3124" w:rsidP="0024595E">
      <w:pPr>
        <w:jc w:val="right"/>
      </w:pPr>
    </w:p>
    <w:p w14:paraId="4BDE0859" w14:textId="77777777" w:rsidR="007C3124" w:rsidRDefault="007C3124" w:rsidP="0024595E">
      <w:pPr>
        <w:jc w:val="right"/>
      </w:pPr>
    </w:p>
    <w:p w14:paraId="4A71F2FC" w14:textId="77777777" w:rsidR="007C3124" w:rsidRDefault="007C3124" w:rsidP="0024595E">
      <w:pPr>
        <w:jc w:val="right"/>
      </w:pPr>
    </w:p>
    <w:p w14:paraId="2321194A" w14:textId="77777777" w:rsidR="007C3124" w:rsidRDefault="007C3124" w:rsidP="0024595E">
      <w:pPr>
        <w:jc w:val="right"/>
      </w:pPr>
    </w:p>
    <w:p w14:paraId="2B8AA047" w14:textId="77777777" w:rsidR="007C3124" w:rsidRDefault="007C3124" w:rsidP="0024595E">
      <w:pPr>
        <w:jc w:val="right"/>
      </w:pPr>
    </w:p>
    <w:p w14:paraId="55223952" w14:textId="77777777" w:rsidR="007C3124" w:rsidRDefault="007C3124" w:rsidP="0024595E">
      <w:pPr>
        <w:jc w:val="right"/>
      </w:pPr>
    </w:p>
    <w:p w14:paraId="500248D7" w14:textId="77777777" w:rsidR="007C3124" w:rsidRDefault="007C3124" w:rsidP="0024595E">
      <w:pPr>
        <w:jc w:val="right"/>
      </w:pPr>
    </w:p>
    <w:p w14:paraId="66533034" w14:textId="77777777" w:rsidR="007C3124" w:rsidRDefault="007C3124" w:rsidP="0024595E">
      <w:pPr>
        <w:jc w:val="right"/>
      </w:pPr>
    </w:p>
    <w:p w14:paraId="142E6DB2" w14:textId="77777777" w:rsidR="007C3124" w:rsidRDefault="007C3124" w:rsidP="0024595E">
      <w:pPr>
        <w:jc w:val="right"/>
      </w:pPr>
    </w:p>
    <w:p w14:paraId="46669F64" w14:textId="77777777" w:rsidR="007C3124" w:rsidRDefault="007C3124" w:rsidP="0024595E">
      <w:pPr>
        <w:jc w:val="right"/>
      </w:pPr>
    </w:p>
    <w:p w14:paraId="41BBAEDA" w14:textId="77777777" w:rsidR="007C3124" w:rsidRDefault="007C3124" w:rsidP="0024595E">
      <w:pPr>
        <w:jc w:val="right"/>
      </w:pPr>
    </w:p>
    <w:p w14:paraId="3AFEB03E" w14:textId="77777777" w:rsidR="007C3124" w:rsidRDefault="007C3124" w:rsidP="0024595E">
      <w:pPr>
        <w:jc w:val="right"/>
      </w:pPr>
    </w:p>
    <w:p w14:paraId="650169FB" w14:textId="77777777" w:rsidR="007C3124" w:rsidRDefault="007C3124" w:rsidP="0024595E">
      <w:pPr>
        <w:jc w:val="right"/>
      </w:pPr>
    </w:p>
    <w:p w14:paraId="2578A3E7" w14:textId="77777777" w:rsidR="007C3124" w:rsidRDefault="007C3124" w:rsidP="0024595E">
      <w:pPr>
        <w:jc w:val="right"/>
      </w:pPr>
    </w:p>
    <w:p w14:paraId="52BF7F90" w14:textId="3AC00960" w:rsidR="007C3124" w:rsidRPr="00034C30" w:rsidRDefault="007C3124" w:rsidP="007C3124">
      <w:pPr>
        <w:tabs>
          <w:tab w:val="left" w:pos="5529"/>
        </w:tabs>
        <w:jc w:val="right"/>
        <w:rPr>
          <w:rFonts w:ascii="Times New Roman" w:hAnsi="Times New Roman"/>
          <w:bCs/>
          <w:sz w:val="24"/>
          <w:szCs w:val="24"/>
        </w:rPr>
      </w:pPr>
      <w:r w:rsidRPr="00034C30">
        <w:rPr>
          <w:rFonts w:ascii="Times New Roman" w:hAnsi="Times New Roman"/>
          <w:bCs/>
          <w:sz w:val="24"/>
          <w:szCs w:val="24"/>
        </w:rPr>
        <w:lastRenderedPageBreak/>
        <w:t xml:space="preserve">Konkurso sąlygų </w:t>
      </w:r>
      <w:r>
        <w:rPr>
          <w:rFonts w:ascii="Times New Roman" w:hAnsi="Times New Roman"/>
          <w:b/>
          <w:sz w:val="24"/>
          <w:szCs w:val="24"/>
        </w:rPr>
        <w:t xml:space="preserve">12 </w:t>
      </w:r>
      <w:r w:rsidRPr="00034C30">
        <w:rPr>
          <w:rFonts w:ascii="Times New Roman" w:hAnsi="Times New Roman"/>
          <w:bCs/>
          <w:sz w:val="24"/>
          <w:szCs w:val="24"/>
        </w:rPr>
        <w:t>pried</w:t>
      </w:r>
      <w:r>
        <w:rPr>
          <w:rFonts w:ascii="Times New Roman" w:hAnsi="Times New Roman"/>
          <w:bCs/>
          <w:sz w:val="24"/>
          <w:szCs w:val="24"/>
        </w:rPr>
        <w:t>as</w:t>
      </w:r>
    </w:p>
    <w:p w14:paraId="178D9354" w14:textId="77777777" w:rsidR="007C3124" w:rsidRDefault="007C3124" w:rsidP="007C3124">
      <w:pPr>
        <w:tabs>
          <w:tab w:val="left" w:pos="5529"/>
        </w:tabs>
        <w:jc w:val="right"/>
        <w:rPr>
          <w:rFonts w:ascii="Times New Roman" w:hAnsi="Times New Roman"/>
          <w:b/>
          <w:sz w:val="24"/>
          <w:szCs w:val="24"/>
        </w:rPr>
      </w:pPr>
    </w:p>
    <w:p w14:paraId="2D59B317" w14:textId="155CB591" w:rsidR="007C3124" w:rsidRDefault="007C3124" w:rsidP="007C3124">
      <w:pPr>
        <w:tabs>
          <w:tab w:val="left" w:pos="5529"/>
        </w:tabs>
        <w:jc w:val="center"/>
        <w:rPr>
          <w:rFonts w:ascii="Times New Roman" w:hAnsi="Times New Roman"/>
          <w:b/>
          <w:sz w:val="24"/>
          <w:szCs w:val="24"/>
        </w:rPr>
      </w:pPr>
      <w:r>
        <w:rPr>
          <w:rFonts w:ascii="Times New Roman" w:hAnsi="Times New Roman"/>
          <w:b/>
          <w:noProof/>
          <w:sz w:val="24"/>
          <w:szCs w:val="24"/>
        </w:rPr>
        <w:t>SĄMATA</w:t>
      </w:r>
      <w:r w:rsidRPr="00EC4408">
        <w:rPr>
          <w:rFonts w:ascii="Times New Roman" w:hAnsi="Times New Roman"/>
          <w:color w:val="000000"/>
          <w:sz w:val="24"/>
          <w:szCs w:val="24"/>
          <w:u w:color="000000"/>
          <w:bdr w:val="none" w:sz="0" w:space="0" w:color="auto" w:frame="1"/>
        </w:rPr>
        <w:t xml:space="preserve"> </w:t>
      </w:r>
      <w:r w:rsidRPr="00EC4408">
        <w:rPr>
          <w:rFonts w:ascii="Times New Roman" w:hAnsi="Times New Roman"/>
          <w:b/>
          <w:bCs/>
          <w:color w:val="000000"/>
          <w:sz w:val="24"/>
          <w:szCs w:val="24"/>
          <w:u w:color="000000"/>
          <w:bdr w:val="none" w:sz="0" w:space="0" w:color="auto" w:frame="1"/>
        </w:rPr>
        <w:t xml:space="preserve">DĖL </w:t>
      </w:r>
      <w:r w:rsidR="00D53482">
        <w:rPr>
          <w:rFonts w:ascii="Times New Roman" w:hAnsi="Times New Roman"/>
          <w:b/>
          <w:bCs/>
          <w:color w:val="000000"/>
          <w:sz w:val="24"/>
          <w:szCs w:val="24"/>
          <w:u w:color="000000"/>
          <w:bdr w:val="none" w:sz="0" w:space="0" w:color="auto" w:frame="1"/>
        </w:rPr>
        <w:t xml:space="preserve">ANTRO </w:t>
      </w:r>
      <w:r>
        <w:rPr>
          <w:rFonts w:ascii="Times New Roman" w:hAnsi="Times New Roman"/>
          <w:b/>
          <w:bCs/>
          <w:color w:val="000000"/>
          <w:sz w:val="24"/>
          <w:szCs w:val="24"/>
          <w:u w:color="000000"/>
          <w:bdr w:val="none" w:sz="0" w:space="0" w:color="auto" w:frame="1"/>
        </w:rPr>
        <w:t>RENGINIO</w:t>
      </w:r>
      <w:r w:rsidRPr="005C6A06">
        <w:rPr>
          <w:rFonts w:ascii="Times New Roman" w:hAnsi="Times New Roman"/>
          <w:b/>
          <w:bCs/>
          <w:color w:val="000000"/>
          <w:sz w:val="24"/>
          <w:szCs w:val="24"/>
          <w:u w:color="000000"/>
          <w:bdr w:val="none" w:sz="0" w:space="0" w:color="auto" w:frame="1"/>
        </w:rPr>
        <w:t xml:space="preserve"> </w:t>
      </w:r>
      <w:r w:rsidR="00D53482">
        <w:rPr>
          <w:rFonts w:ascii="Times New Roman" w:hAnsi="Times New Roman"/>
          <w:b/>
          <w:bCs/>
          <w:color w:val="000000"/>
          <w:sz w:val="24"/>
          <w:szCs w:val="24"/>
          <w:u w:color="000000"/>
          <w:bdr w:val="none" w:sz="0" w:space="0" w:color="auto" w:frame="1"/>
        </w:rPr>
        <w:t>ORGANIZAVIMO</w:t>
      </w:r>
    </w:p>
    <w:p w14:paraId="65384E52" w14:textId="77777777" w:rsidR="007C3124" w:rsidRDefault="007C3124" w:rsidP="007C3124">
      <w:pPr>
        <w:pStyle w:val="Betarp"/>
        <w:jc w:val="center"/>
        <w:rPr>
          <w:b/>
          <w:color w:val="FF0000"/>
          <w:szCs w:val="24"/>
        </w:rPr>
      </w:pPr>
    </w:p>
    <w:p w14:paraId="3C219F3E" w14:textId="77777777" w:rsidR="007C3124" w:rsidRPr="00805E35" w:rsidRDefault="007C3124" w:rsidP="007C3124">
      <w:pPr>
        <w:pStyle w:val="Betarp"/>
        <w:jc w:val="center"/>
        <w:rPr>
          <w:b/>
          <w:color w:val="FF0000"/>
          <w:szCs w:val="24"/>
        </w:rPr>
      </w:pPr>
      <w:r w:rsidRPr="00805E35">
        <w:rPr>
          <w:b/>
          <w:color w:val="FF0000"/>
          <w:szCs w:val="24"/>
        </w:rPr>
        <w:t>(teikiamas pirmame voke)</w:t>
      </w:r>
    </w:p>
    <w:p w14:paraId="70E6E63C" w14:textId="77777777" w:rsidR="007C3124" w:rsidRPr="00893048" w:rsidRDefault="007C3124" w:rsidP="007C3124">
      <w:pPr>
        <w:rPr>
          <w:rFonts w:ascii="Times New Roman" w:hAnsi="Times New Roman"/>
          <w:b/>
          <w:noProof/>
          <w:sz w:val="16"/>
          <w:szCs w:val="16"/>
        </w:rPr>
      </w:pPr>
    </w:p>
    <w:tbl>
      <w:tblPr>
        <w:tblW w:w="511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3166"/>
        <w:gridCol w:w="1188"/>
        <w:gridCol w:w="1531"/>
        <w:gridCol w:w="1683"/>
        <w:gridCol w:w="1534"/>
        <w:gridCol w:w="4768"/>
      </w:tblGrid>
      <w:tr w:rsidR="007C3124" w:rsidRPr="0012383B" w14:paraId="40F95414" w14:textId="77777777" w:rsidTr="00524F77">
        <w:trPr>
          <w:trHeight w:val="1122"/>
        </w:trPr>
        <w:tc>
          <w:tcPr>
            <w:tcW w:w="343" w:type="pct"/>
            <w:tcBorders>
              <w:top w:val="single" w:sz="4" w:space="0" w:color="auto"/>
              <w:left w:val="single" w:sz="4" w:space="0" w:color="auto"/>
              <w:right w:val="single" w:sz="4" w:space="0" w:color="auto"/>
            </w:tcBorders>
            <w:vAlign w:val="center"/>
          </w:tcPr>
          <w:p w14:paraId="651B8E65" w14:textId="77777777" w:rsidR="007C3124" w:rsidRPr="000C6358" w:rsidRDefault="007C3124" w:rsidP="00524F77">
            <w:pPr>
              <w:rPr>
                <w:rFonts w:ascii="Times New Roman" w:eastAsia="Times New Roman" w:hAnsi="Times New Roman"/>
                <w:b/>
                <w:sz w:val="24"/>
                <w:szCs w:val="24"/>
              </w:rPr>
            </w:pPr>
            <w:r w:rsidRPr="000C6358">
              <w:rPr>
                <w:rFonts w:ascii="Times New Roman" w:eastAsia="Times New Roman" w:hAnsi="Times New Roman"/>
                <w:b/>
                <w:sz w:val="24"/>
                <w:szCs w:val="24"/>
              </w:rPr>
              <w:t>Eil. Nr.</w:t>
            </w:r>
          </w:p>
        </w:tc>
        <w:tc>
          <w:tcPr>
            <w:tcW w:w="1063" w:type="pct"/>
            <w:tcBorders>
              <w:top w:val="single" w:sz="4" w:space="0" w:color="auto"/>
              <w:left w:val="single" w:sz="4" w:space="0" w:color="auto"/>
              <w:right w:val="single" w:sz="4" w:space="0" w:color="auto"/>
            </w:tcBorders>
            <w:vAlign w:val="center"/>
          </w:tcPr>
          <w:p w14:paraId="6D32A99B" w14:textId="77777777" w:rsidR="007C3124" w:rsidRPr="000C6358" w:rsidRDefault="007C3124" w:rsidP="00524F77">
            <w:pPr>
              <w:rPr>
                <w:rFonts w:ascii="Times New Roman" w:eastAsia="Times New Roman" w:hAnsi="Times New Roman"/>
                <w:b/>
                <w:sz w:val="24"/>
                <w:szCs w:val="24"/>
              </w:rPr>
            </w:pPr>
            <w:r w:rsidRPr="000C6358">
              <w:rPr>
                <w:rFonts w:ascii="Times New Roman" w:eastAsia="Times New Roman" w:hAnsi="Times New Roman"/>
                <w:b/>
                <w:sz w:val="24"/>
                <w:szCs w:val="24"/>
              </w:rPr>
              <w:t>Paslaugų pavadinimas</w:t>
            </w:r>
          </w:p>
          <w:p w14:paraId="4BA1953F" w14:textId="77777777" w:rsidR="007C3124" w:rsidRPr="000C6358" w:rsidRDefault="007C3124" w:rsidP="00524F77">
            <w:pPr>
              <w:rPr>
                <w:rFonts w:ascii="Times New Roman" w:eastAsia="Times New Roman" w:hAnsi="Times New Roman"/>
                <w:b/>
                <w:sz w:val="24"/>
                <w:szCs w:val="24"/>
              </w:rPr>
            </w:pPr>
          </w:p>
        </w:tc>
        <w:tc>
          <w:tcPr>
            <w:tcW w:w="399" w:type="pct"/>
            <w:tcBorders>
              <w:top w:val="single" w:sz="4" w:space="0" w:color="auto"/>
              <w:left w:val="single" w:sz="4" w:space="0" w:color="auto"/>
              <w:right w:val="single" w:sz="4" w:space="0" w:color="auto"/>
            </w:tcBorders>
          </w:tcPr>
          <w:p w14:paraId="10E76822" w14:textId="77777777" w:rsidR="007C3124" w:rsidRPr="000C6358" w:rsidRDefault="007C3124" w:rsidP="00524F77">
            <w:pPr>
              <w:rPr>
                <w:rFonts w:ascii="Times New Roman" w:eastAsia="Times New Roman" w:hAnsi="Times New Roman"/>
                <w:b/>
                <w:sz w:val="24"/>
                <w:szCs w:val="24"/>
                <w:lang w:eastAsia="lt-LT"/>
              </w:rPr>
            </w:pPr>
          </w:p>
          <w:p w14:paraId="18929674" w14:textId="77777777" w:rsidR="007C3124" w:rsidRPr="000C6358" w:rsidRDefault="007C3124" w:rsidP="00524F77">
            <w:pPr>
              <w:jc w:val="center"/>
              <w:rPr>
                <w:rFonts w:ascii="Times New Roman" w:eastAsia="Times New Roman" w:hAnsi="Times New Roman"/>
                <w:b/>
                <w:sz w:val="24"/>
                <w:szCs w:val="24"/>
                <w:lang w:eastAsia="lt-LT"/>
              </w:rPr>
            </w:pPr>
            <w:r w:rsidRPr="000C6358">
              <w:rPr>
                <w:rFonts w:ascii="Times New Roman" w:eastAsia="Times New Roman" w:hAnsi="Times New Roman"/>
                <w:b/>
                <w:sz w:val="24"/>
                <w:szCs w:val="24"/>
                <w:lang w:eastAsia="lt-LT"/>
              </w:rPr>
              <w:t>Mato vnt.</w:t>
            </w:r>
          </w:p>
        </w:tc>
        <w:tc>
          <w:tcPr>
            <w:tcW w:w="514" w:type="pct"/>
            <w:tcBorders>
              <w:top w:val="single" w:sz="4" w:space="0" w:color="auto"/>
              <w:left w:val="single" w:sz="4" w:space="0" w:color="auto"/>
              <w:right w:val="single" w:sz="4" w:space="0" w:color="auto"/>
            </w:tcBorders>
          </w:tcPr>
          <w:p w14:paraId="4AA29929" w14:textId="77777777" w:rsidR="007C3124" w:rsidRPr="000C6358" w:rsidRDefault="007C3124" w:rsidP="00524F77">
            <w:pPr>
              <w:rPr>
                <w:rFonts w:ascii="Times New Roman" w:eastAsia="Times New Roman" w:hAnsi="Times New Roman"/>
                <w:b/>
                <w:sz w:val="24"/>
                <w:szCs w:val="24"/>
                <w:lang w:eastAsia="lt-LT"/>
              </w:rPr>
            </w:pPr>
          </w:p>
          <w:p w14:paraId="5ADA9C80" w14:textId="77777777" w:rsidR="007C3124" w:rsidRPr="000C6358" w:rsidRDefault="007C3124" w:rsidP="00524F77">
            <w:pPr>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K</w:t>
            </w:r>
            <w:r w:rsidRPr="000C6358">
              <w:rPr>
                <w:rFonts w:ascii="Times New Roman" w:eastAsia="Times New Roman" w:hAnsi="Times New Roman"/>
                <w:b/>
                <w:sz w:val="24"/>
                <w:szCs w:val="24"/>
                <w:lang w:eastAsia="lt-LT"/>
              </w:rPr>
              <w:t>iekis</w:t>
            </w:r>
          </w:p>
        </w:tc>
        <w:tc>
          <w:tcPr>
            <w:tcW w:w="565" w:type="pct"/>
            <w:tcBorders>
              <w:top w:val="single" w:sz="4" w:space="0" w:color="auto"/>
              <w:left w:val="single" w:sz="4" w:space="0" w:color="auto"/>
              <w:right w:val="single" w:sz="4" w:space="0" w:color="auto"/>
            </w:tcBorders>
          </w:tcPr>
          <w:p w14:paraId="0FB2B5D7" w14:textId="77777777" w:rsidR="007C3124" w:rsidRPr="000C6358" w:rsidRDefault="007C3124" w:rsidP="00524F77">
            <w:pPr>
              <w:tabs>
                <w:tab w:val="left" w:pos="3464"/>
              </w:tabs>
              <w:jc w:val="center"/>
              <w:rPr>
                <w:rFonts w:ascii="Times New Roman" w:eastAsia="Times New Roman" w:hAnsi="Times New Roman"/>
                <w:b/>
                <w:sz w:val="24"/>
                <w:szCs w:val="24"/>
              </w:rPr>
            </w:pPr>
            <w:r w:rsidRPr="000C6358">
              <w:rPr>
                <w:rFonts w:ascii="Times New Roman" w:eastAsia="Times New Roman" w:hAnsi="Times New Roman"/>
                <w:b/>
                <w:sz w:val="24"/>
                <w:szCs w:val="24"/>
              </w:rPr>
              <w:t>Vieneto įkainis,</w:t>
            </w:r>
          </w:p>
          <w:p w14:paraId="55F6BCB1" w14:textId="77777777" w:rsidR="007C3124" w:rsidRPr="000C6358" w:rsidRDefault="007C3124" w:rsidP="00524F77">
            <w:pPr>
              <w:tabs>
                <w:tab w:val="left" w:pos="3464"/>
              </w:tabs>
              <w:jc w:val="center"/>
              <w:rPr>
                <w:rFonts w:ascii="Times New Roman" w:eastAsia="Times New Roman" w:hAnsi="Times New Roman"/>
                <w:b/>
                <w:sz w:val="24"/>
                <w:szCs w:val="24"/>
              </w:rPr>
            </w:pPr>
            <w:r w:rsidRPr="000C6358">
              <w:rPr>
                <w:rFonts w:ascii="Times New Roman" w:eastAsia="Times New Roman" w:hAnsi="Times New Roman"/>
                <w:b/>
                <w:sz w:val="24"/>
                <w:szCs w:val="24"/>
              </w:rPr>
              <w:t>Eur</w:t>
            </w:r>
          </w:p>
          <w:p w14:paraId="75B1A5FE" w14:textId="77777777" w:rsidR="007C3124" w:rsidRPr="000C6358" w:rsidRDefault="007C3124" w:rsidP="00524F77">
            <w:pPr>
              <w:tabs>
                <w:tab w:val="left" w:pos="3464"/>
              </w:tabs>
              <w:jc w:val="center"/>
              <w:rPr>
                <w:rFonts w:ascii="Times New Roman" w:eastAsia="Times New Roman" w:hAnsi="Times New Roman"/>
                <w:b/>
                <w:sz w:val="24"/>
                <w:szCs w:val="24"/>
              </w:rPr>
            </w:pPr>
            <w:r w:rsidRPr="000C6358">
              <w:rPr>
                <w:rFonts w:ascii="Times New Roman" w:eastAsia="Times New Roman" w:hAnsi="Times New Roman"/>
                <w:b/>
                <w:sz w:val="24"/>
                <w:szCs w:val="24"/>
              </w:rPr>
              <w:t>(be PVM)</w:t>
            </w:r>
          </w:p>
        </w:tc>
        <w:tc>
          <w:tcPr>
            <w:tcW w:w="514" w:type="pct"/>
            <w:tcBorders>
              <w:top w:val="single" w:sz="4" w:space="0" w:color="auto"/>
              <w:left w:val="single" w:sz="4" w:space="0" w:color="auto"/>
              <w:right w:val="single" w:sz="4" w:space="0" w:color="auto"/>
            </w:tcBorders>
          </w:tcPr>
          <w:p w14:paraId="3B39FD5B" w14:textId="77777777" w:rsidR="007C3124" w:rsidRPr="000C6358" w:rsidRDefault="007C3124" w:rsidP="00524F77">
            <w:pPr>
              <w:tabs>
                <w:tab w:val="left" w:pos="3464"/>
              </w:tabs>
              <w:jc w:val="center"/>
              <w:rPr>
                <w:rFonts w:ascii="Times New Roman" w:eastAsia="Times New Roman" w:hAnsi="Times New Roman"/>
                <w:b/>
                <w:sz w:val="24"/>
                <w:szCs w:val="24"/>
              </w:rPr>
            </w:pPr>
            <w:r>
              <w:rPr>
                <w:rFonts w:ascii="Times New Roman" w:eastAsia="Times New Roman" w:hAnsi="Times New Roman"/>
                <w:b/>
                <w:sz w:val="24"/>
                <w:szCs w:val="24"/>
              </w:rPr>
              <w:t xml:space="preserve">Bendra kaina </w:t>
            </w:r>
            <w:r w:rsidRPr="000C6358">
              <w:rPr>
                <w:rFonts w:ascii="Times New Roman" w:eastAsia="Times New Roman" w:hAnsi="Times New Roman"/>
                <w:b/>
                <w:sz w:val="24"/>
                <w:szCs w:val="24"/>
              </w:rPr>
              <w:t>Eur</w:t>
            </w:r>
          </w:p>
          <w:p w14:paraId="3AB95E1B" w14:textId="77777777" w:rsidR="007C3124" w:rsidRPr="000C6358" w:rsidRDefault="007C3124" w:rsidP="00524F77">
            <w:pPr>
              <w:tabs>
                <w:tab w:val="left" w:pos="3464"/>
              </w:tabs>
              <w:jc w:val="center"/>
              <w:rPr>
                <w:rFonts w:ascii="Times New Roman" w:eastAsia="Times New Roman" w:hAnsi="Times New Roman"/>
                <w:b/>
                <w:sz w:val="24"/>
                <w:szCs w:val="24"/>
              </w:rPr>
            </w:pPr>
            <w:r w:rsidRPr="000C6358">
              <w:rPr>
                <w:rFonts w:ascii="Times New Roman" w:eastAsia="Times New Roman" w:hAnsi="Times New Roman"/>
                <w:b/>
                <w:sz w:val="24"/>
                <w:szCs w:val="24"/>
              </w:rPr>
              <w:t>(</w:t>
            </w:r>
            <w:r>
              <w:rPr>
                <w:rFonts w:ascii="Times New Roman" w:eastAsia="Times New Roman" w:hAnsi="Times New Roman"/>
                <w:b/>
                <w:sz w:val="24"/>
                <w:szCs w:val="24"/>
              </w:rPr>
              <w:t>be PVM)</w:t>
            </w:r>
          </w:p>
        </w:tc>
        <w:tc>
          <w:tcPr>
            <w:tcW w:w="1602" w:type="pct"/>
            <w:tcBorders>
              <w:top w:val="single" w:sz="4" w:space="0" w:color="auto"/>
              <w:left w:val="single" w:sz="4" w:space="0" w:color="auto"/>
              <w:right w:val="single" w:sz="4" w:space="0" w:color="auto"/>
            </w:tcBorders>
          </w:tcPr>
          <w:p w14:paraId="745C07AC" w14:textId="77777777" w:rsidR="007C3124" w:rsidRDefault="007C3124" w:rsidP="00524F77">
            <w:pPr>
              <w:tabs>
                <w:tab w:val="left" w:pos="3464"/>
              </w:tabs>
              <w:jc w:val="center"/>
              <w:rPr>
                <w:rFonts w:ascii="Times New Roman" w:eastAsia="Times New Roman" w:hAnsi="Times New Roman"/>
                <w:b/>
                <w:sz w:val="24"/>
                <w:szCs w:val="24"/>
              </w:rPr>
            </w:pPr>
            <w:r>
              <w:rPr>
                <w:rFonts w:ascii="Times New Roman" w:eastAsia="Times New Roman" w:hAnsi="Times New Roman"/>
                <w:b/>
                <w:sz w:val="24"/>
                <w:szCs w:val="24"/>
              </w:rPr>
              <w:t>Pastabos/Komentarai</w:t>
            </w:r>
          </w:p>
          <w:p w14:paraId="099F57D6" w14:textId="77777777" w:rsidR="007C3124" w:rsidRDefault="007C3124" w:rsidP="00524F77">
            <w:pPr>
              <w:tabs>
                <w:tab w:val="left" w:pos="3464"/>
              </w:tabs>
              <w:jc w:val="center"/>
              <w:rPr>
                <w:rFonts w:ascii="Times New Roman" w:eastAsia="Times New Roman" w:hAnsi="Times New Roman"/>
                <w:b/>
                <w:sz w:val="24"/>
                <w:szCs w:val="24"/>
              </w:rPr>
            </w:pPr>
            <w:r>
              <w:rPr>
                <w:rFonts w:ascii="Times New Roman" w:eastAsia="Times New Roman" w:hAnsi="Times New Roman"/>
                <w:b/>
                <w:sz w:val="24"/>
                <w:szCs w:val="24"/>
              </w:rPr>
              <w:t>(paaiškinančios/pagrindžiančios sąmatos eilutę(-</w:t>
            </w:r>
            <w:proofErr w:type="spellStart"/>
            <w:r>
              <w:rPr>
                <w:rFonts w:ascii="Times New Roman" w:eastAsia="Times New Roman" w:hAnsi="Times New Roman"/>
                <w:b/>
                <w:sz w:val="24"/>
                <w:szCs w:val="24"/>
              </w:rPr>
              <w:t>es</w:t>
            </w:r>
            <w:proofErr w:type="spellEnd"/>
            <w:r>
              <w:rPr>
                <w:rFonts w:ascii="Times New Roman" w:eastAsia="Times New Roman" w:hAnsi="Times New Roman"/>
                <w:b/>
                <w:sz w:val="24"/>
                <w:szCs w:val="24"/>
              </w:rPr>
              <w:t>))</w:t>
            </w:r>
          </w:p>
        </w:tc>
      </w:tr>
      <w:tr w:rsidR="007C3124" w:rsidRPr="0012383B" w14:paraId="04C0FC45" w14:textId="77777777" w:rsidTr="00524F77">
        <w:trPr>
          <w:trHeight w:val="285"/>
        </w:trPr>
        <w:tc>
          <w:tcPr>
            <w:tcW w:w="343" w:type="pct"/>
            <w:tcBorders>
              <w:top w:val="single" w:sz="4" w:space="0" w:color="auto"/>
              <w:left w:val="single" w:sz="4" w:space="0" w:color="auto"/>
              <w:bottom w:val="single" w:sz="4" w:space="0" w:color="auto"/>
              <w:right w:val="single" w:sz="4" w:space="0" w:color="auto"/>
            </w:tcBorders>
            <w:vAlign w:val="center"/>
          </w:tcPr>
          <w:p w14:paraId="381B6AF8" w14:textId="77777777" w:rsidR="007C3124" w:rsidRPr="00013418" w:rsidRDefault="007C3124" w:rsidP="00524F77">
            <w:pPr>
              <w:jc w:val="center"/>
              <w:rPr>
                <w:rFonts w:ascii="Times New Roman" w:eastAsia="Times New Roman" w:hAnsi="Times New Roman"/>
                <w:i/>
              </w:rPr>
            </w:pPr>
            <w:r w:rsidRPr="00013418">
              <w:rPr>
                <w:rFonts w:ascii="Times New Roman" w:eastAsia="Times New Roman" w:hAnsi="Times New Roman"/>
                <w:i/>
              </w:rPr>
              <w:t>1</w:t>
            </w:r>
          </w:p>
        </w:tc>
        <w:tc>
          <w:tcPr>
            <w:tcW w:w="1063" w:type="pct"/>
            <w:tcBorders>
              <w:top w:val="single" w:sz="4" w:space="0" w:color="auto"/>
              <w:left w:val="single" w:sz="4" w:space="0" w:color="auto"/>
              <w:bottom w:val="single" w:sz="4" w:space="0" w:color="auto"/>
              <w:right w:val="single" w:sz="4" w:space="0" w:color="auto"/>
            </w:tcBorders>
            <w:vAlign w:val="center"/>
          </w:tcPr>
          <w:p w14:paraId="0EE36E8F" w14:textId="77777777" w:rsidR="007C3124" w:rsidRPr="00013418" w:rsidRDefault="007C3124" w:rsidP="00524F77">
            <w:pPr>
              <w:shd w:val="clear" w:color="auto" w:fill="FFFFFF"/>
              <w:jc w:val="center"/>
              <w:rPr>
                <w:rFonts w:ascii="Times New Roman" w:eastAsia="Arial Unicode MS" w:hAnsi="Times New Roman"/>
                <w:i/>
              </w:rPr>
            </w:pPr>
            <w:r w:rsidRPr="00013418">
              <w:rPr>
                <w:rFonts w:ascii="Times New Roman" w:eastAsia="Arial Unicode MS" w:hAnsi="Times New Roman"/>
                <w:i/>
              </w:rPr>
              <w:t>2</w:t>
            </w:r>
          </w:p>
        </w:tc>
        <w:tc>
          <w:tcPr>
            <w:tcW w:w="399" w:type="pct"/>
            <w:tcBorders>
              <w:left w:val="single" w:sz="4" w:space="0" w:color="auto"/>
              <w:right w:val="single" w:sz="4" w:space="0" w:color="auto"/>
            </w:tcBorders>
          </w:tcPr>
          <w:p w14:paraId="46151BD8" w14:textId="77777777" w:rsidR="007C3124" w:rsidRPr="00013418" w:rsidRDefault="007C3124" w:rsidP="00524F77">
            <w:pPr>
              <w:jc w:val="center"/>
              <w:rPr>
                <w:rFonts w:ascii="Times New Roman" w:eastAsia="Times New Roman" w:hAnsi="Times New Roman"/>
                <w:i/>
              </w:rPr>
            </w:pPr>
            <w:r w:rsidRPr="00013418">
              <w:rPr>
                <w:rFonts w:ascii="Times New Roman" w:eastAsia="Times New Roman" w:hAnsi="Times New Roman"/>
                <w:i/>
              </w:rPr>
              <w:t>3</w:t>
            </w:r>
          </w:p>
        </w:tc>
        <w:tc>
          <w:tcPr>
            <w:tcW w:w="514" w:type="pct"/>
            <w:tcBorders>
              <w:left w:val="single" w:sz="4" w:space="0" w:color="auto"/>
              <w:right w:val="single" w:sz="4" w:space="0" w:color="auto"/>
            </w:tcBorders>
          </w:tcPr>
          <w:p w14:paraId="32DA1AA4" w14:textId="77777777" w:rsidR="007C3124" w:rsidRPr="00013418" w:rsidRDefault="007C3124" w:rsidP="00524F77">
            <w:pPr>
              <w:jc w:val="center"/>
              <w:rPr>
                <w:rFonts w:ascii="Times New Roman" w:eastAsia="Times New Roman" w:hAnsi="Times New Roman"/>
                <w:i/>
              </w:rPr>
            </w:pPr>
            <w:r w:rsidRPr="00013418">
              <w:rPr>
                <w:rFonts w:ascii="Times New Roman" w:eastAsia="Times New Roman" w:hAnsi="Times New Roman"/>
                <w:i/>
              </w:rPr>
              <w:t>4</w:t>
            </w:r>
          </w:p>
        </w:tc>
        <w:tc>
          <w:tcPr>
            <w:tcW w:w="565" w:type="pct"/>
            <w:tcBorders>
              <w:left w:val="single" w:sz="4" w:space="0" w:color="auto"/>
              <w:right w:val="single" w:sz="4" w:space="0" w:color="auto"/>
            </w:tcBorders>
          </w:tcPr>
          <w:p w14:paraId="743CD201" w14:textId="77777777" w:rsidR="007C3124" w:rsidRPr="00013418" w:rsidRDefault="007C3124" w:rsidP="00524F77">
            <w:pPr>
              <w:jc w:val="center"/>
              <w:rPr>
                <w:rFonts w:ascii="Times New Roman" w:eastAsia="Times New Roman" w:hAnsi="Times New Roman"/>
                <w:i/>
              </w:rPr>
            </w:pPr>
            <w:r>
              <w:rPr>
                <w:rFonts w:ascii="Times New Roman" w:eastAsia="Times New Roman" w:hAnsi="Times New Roman"/>
                <w:i/>
              </w:rPr>
              <w:t>5</w:t>
            </w:r>
          </w:p>
        </w:tc>
        <w:tc>
          <w:tcPr>
            <w:tcW w:w="514" w:type="pct"/>
            <w:tcBorders>
              <w:left w:val="single" w:sz="4" w:space="0" w:color="auto"/>
              <w:right w:val="single" w:sz="4" w:space="0" w:color="auto"/>
            </w:tcBorders>
          </w:tcPr>
          <w:p w14:paraId="5C5154B1" w14:textId="77777777" w:rsidR="007C3124" w:rsidRPr="006A3A56" w:rsidRDefault="007C3124" w:rsidP="00524F77">
            <w:pPr>
              <w:jc w:val="center"/>
              <w:rPr>
                <w:rFonts w:ascii="Times New Roman" w:eastAsia="Times New Roman" w:hAnsi="Times New Roman"/>
                <w:i/>
                <w:lang w:val="en-US"/>
              </w:rPr>
            </w:pPr>
            <w:r>
              <w:rPr>
                <w:rFonts w:ascii="Times New Roman" w:eastAsia="Times New Roman" w:hAnsi="Times New Roman"/>
                <w:i/>
              </w:rPr>
              <w:t>6</w:t>
            </w:r>
            <w:r>
              <w:rPr>
                <w:rFonts w:ascii="Times New Roman" w:eastAsia="Times New Roman" w:hAnsi="Times New Roman"/>
                <w:i/>
                <w:lang w:val="en-US"/>
              </w:rPr>
              <w:t>=4x5</w:t>
            </w:r>
          </w:p>
        </w:tc>
        <w:tc>
          <w:tcPr>
            <w:tcW w:w="1602" w:type="pct"/>
            <w:tcBorders>
              <w:left w:val="single" w:sz="4" w:space="0" w:color="auto"/>
              <w:right w:val="single" w:sz="4" w:space="0" w:color="auto"/>
            </w:tcBorders>
          </w:tcPr>
          <w:p w14:paraId="372AEC88" w14:textId="77777777" w:rsidR="007C3124" w:rsidRDefault="007C3124" w:rsidP="00524F77">
            <w:pPr>
              <w:jc w:val="center"/>
              <w:rPr>
                <w:rFonts w:ascii="Times New Roman" w:eastAsia="Times New Roman" w:hAnsi="Times New Roman"/>
                <w:i/>
              </w:rPr>
            </w:pPr>
          </w:p>
        </w:tc>
      </w:tr>
      <w:tr w:rsidR="007C3124" w:rsidRPr="0012383B" w14:paraId="50D0DFDA" w14:textId="77777777" w:rsidTr="00524F77">
        <w:trPr>
          <w:trHeight w:val="441"/>
        </w:trPr>
        <w:tc>
          <w:tcPr>
            <w:tcW w:w="343" w:type="pct"/>
            <w:tcBorders>
              <w:top w:val="single" w:sz="4" w:space="0" w:color="auto"/>
              <w:left w:val="single" w:sz="4" w:space="0" w:color="auto"/>
              <w:bottom w:val="single" w:sz="4" w:space="0" w:color="auto"/>
              <w:right w:val="single" w:sz="4" w:space="0" w:color="auto"/>
            </w:tcBorders>
            <w:vAlign w:val="center"/>
          </w:tcPr>
          <w:p w14:paraId="7A9A94E4" w14:textId="77777777" w:rsidR="007C3124" w:rsidRPr="004B717F" w:rsidRDefault="007C3124" w:rsidP="00524F77">
            <w:pPr>
              <w:jc w:val="center"/>
              <w:rPr>
                <w:rFonts w:ascii="Times New Roman" w:eastAsia="Times New Roman" w:hAnsi="Times New Roman"/>
              </w:rPr>
            </w:pPr>
            <w:r w:rsidRPr="00F717AC">
              <w:rPr>
                <w:rFonts w:ascii="Times New Roman" w:eastAsia="Times New Roman" w:hAnsi="Times New Roman"/>
                <w:b/>
              </w:rPr>
              <w:t>1</w:t>
            </w:r>
            <w:r>
              <w:rPr>
                <w:rFonts w:ascii="Times New Roman" w:eastAsia="Times New Roman" w:hAnsi="Times New Roman"/>
              </w:rPr>
              <w:t>.</w:t>
            </w:r>
          </w:p>
        </w:tc>
        <w:tc>
          <w:tcPr>
            <w:tcW w:w="3056" w:type="pct"/>
            <w:gridSpan w:val="5"/>
            <w:tcBorders>
              <w:top w:val="single" w:sz="4" w:space="0" w:color="auto"/>
              <w:left w:val="single" w:sz="4" w:space="0" w:color="auto"/>
              <w:bottom w:val="single" w:sz="4" w:space="0" w:color="auto"/>
              <w:right w:val="single" w:sz="4" w:space="0" w:color="auto"/>
            </w:tcBorders>
            <w:vAlign w:val="center"/>
          </w:tcPr>
          <w:p w14:paraId="174EE704" w14:textId="77777777" w:rsidR="007C3124" w:rsidRDefault="007C3124" w:rsidP="00524F77">
            <w:pPr>
              <w:shd w:val="clear" w:color="auto" w:fill="FFFFFF"/>
              <w:rPr>
                <w:rFonts w:ascii="Times New Roman" w:eastAsia="Times New Roman" w:hAnsi="Times New Roman"/>
                <w:sz w:val="24"/>
              </w:rPr>
            </w:pPr>
          </w:p>
        </w:tc>
        <w:tc>
          <w:tcPr>
            <w:tcW w:w="1602" w:type="pct"/>
            <w:tcBorders>
              <w:top w:val="single" w:sz="4" w:space="0" w:color="auto"/>
              <w:left w:val="single" w:sz="4" w:space="0" w:color="auto"/>
              <w:bottom w:val="single" w:sz="4" w:space="0" w:color="auto"/>
              <w:right w:val="single" w:sz="4" w:space="0" w:color="auto"/>
            </w:tcBorders>
          </w:tcPr>
          <w:p w14:paraId="4901456A" w14:textId="77777777" w:rsidR="007C3124" w:rsidRDefault="007C3124" w:rsidP="00524F77">
            <w:pPr>
              <w:shd w:val="clear" w:color="auto" w:fill="FFFFFF"/>
              <w:rPr>
                <w:rFonts w:ascii="Times New Roman" w:eastAsia="Times New Roman" w:hAnsi="Times New Roman"/>
                <w:sz w:val="24"/>
              </w:rPr>
            </w:pPr>
          </w:p>
        </w:tc>
      </w:tr>
      <w:tr w:rsidR="007C3124" w:rsidRPr="0012383B" w14:paraId="1B31B977" w14:textId="77777777" w:rsidTr="00524F77">
        <w:trPr>
          <w:trHeight w:val="449"/>
        </w:trPr>
        <w:tc>
          <w:tcPr>
            <w:tcW w:w="343" w:type="pct"/>
            <w:tcBorders>
              <w:top w:val="single" w:sz="4" w:space="0" w:color="auto"/>
              <w:left w:val="single" w:sz="4" w:space="0" w:color="auto"/>
              <w:bottom w:val="single" w:sz="4" w:space="0" w:color="auto"/>
              <w:right w:val="single" w:sz="4" w:space="0" w:color="auto"/>
            </w:tcBorders>
            <w:vAlign w:val="center"/>
          </w:tcPr>
          <w:p w14:paraId="7828A10F" w14:textId="77777777" w:rsidR="007C3124" w:rsidRPr="004B717F" w:rsidRDefault="007C3124" w:rsidP="00524F77">
            <w:pPr>
              <w:jc w:val="center"/>
              <w:rPr>
                <w:rFonts w:ascii="Times New Roman" w:eastAsia="Times New Roman" w:hAnsi="Times New Roman"/>
              </w:rPr>
            </w:pPr>
            <w:r w:rsidRPr="004B717F">
              <w:rPr>
                <w:rFonts w:ascii="Times New Roman" w:eastAsia="Times New Roman" w:hAnsi="Times New Roman"/>
              </w:rPr>
              <w:t>1.1.</w:t>
            </w:r>
          </w:p>
        </w:tc>
        <w:tc>
          <w:tcPr>
            <w:tcW w:w="1063" w:type="pct"/>
            <w:tcBorders>
              <w:top w:val="single" w:sz="4" w:space="0" w:color="auto"/>
              <w:left w:val="single" w:sz="4" w:space="0" w:color="auto"/>
              <w:bottom w:val="single" w:sz="4" w:space="0" w:color="auto"/>
              <w:right w:val="single" w:sz="4" w:space="0" w:color="auto"/>
            </w:tcBorders>
            <w:vAlign w:val="center"/>
          </w:tcPr>
          <w:p w14:paraId="49B7A7BF" w14:textId="77777777" w:rsidR="007C3124" w:rsidRPr="00674DD2" w:rsidRDefault="007C3124" w:rsidP="00524F77">
            <w:pPr>
              <w:shd w:val="clear" w:color="auto" w:fill="FFFFFF"/>
              <w:rPr>
                <w:rFonts w:ascii="Times New Roman" w:eastAsia="Arial Unicode MS" w:hAnsi="Times New Roman"/>
                <w:sz w:val="20"/>
                <w:szCs w:val="20"/>
              </w:rPr>
            </w:pPr>
          </w:p>
        </w:tc>
        <w:tc>
          <w:tcPr>
            <w:tcW w:w="399" w:type="pct"/>
            <w:tcBorders>
              <w:left w:val="single" w:sz="4" w:space="0" w:color="auto"/>
              <w:right w:val="single" w:sz="4" w:space="0" w:color="auto"/>
            </w:tcBorders>
          </w:tcPr>
          <w:p w14:paraId="25AB286C" w14:textId="77777777" w:rsidR="007C3124" w:rsidRPr="0012383B" w:rsidRDefault="007C3124"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23A8F80" w14:textId="77777777" w:rsidR="007C3124" w:rsidRPr="0012383B" w:rsidRDefault="007C3124" w:rsidP="00524F77">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B9FFA4B" w14:textId="77777777" w:rsidR="007C3124" w:rsidRPr="0012383B" w:rsidRDefault="007C3124"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351CC17" w14:textId="77777777" w:rsidR="007C3124" w:rsidRPr="0012383B" w:rsidRDefault="007C3124" w:rsidP="00524F77">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440F54B7" w14:textId="77777777" w:rsidR="007C3124" w:rsidRPr="0012383B" w:rsidRDefault="007C3124" w:rsidP="00524F77">
            <w:pPr>
              <w:jc w:val="center"/>
              <w:rPr>
                <w:rFonts w:ascii="Times New Roman" w:eastAsia="Times New Roman" w:hAnsi="Times New Roman"/>
                <w:sz w:val="24"/>
              </w:rPr>
            </w:pPr>
          </w:p>
        </w:tc>
      </w:tr>
      <w:tr w:rsidR="007C3124" w:rsidRPr="0012383B" w14:paraId="6C84D9E3" w14:textId="77777777" w:rsidTr="00524F77">
        <w:trPr>
          <w:trHeight w:val="413"/>
        </w:trPr>
        <w:tc>
          <w:tcPr>
            <w:tcW w:w="343" w:type="pct"/>
            <w:tcBorders>
              <w:top w:val="single" w:sz="4" w:space="0" w:color="auto"/>
              <w:left w:val="single" w:sz="4" w:space="0" w:color="auto"/>
              <w:bottom w:val="single" w:sz="4" w:space="0" w:color="auto"/>
              <w:right w:val="single" w:sz="4" w:space="0" w:color="auto"/>
            </w:tcBorders>
            <w:vAlign w:val="center"/>
          </w:tcPr>
          <w:p w14:paraId="5DA4BA8F" w14:textId="77777777" w:rsidR="007C3124" w:rsidRPr="004B717F" w:rsidRDefault="007C3124" w:rsidP="00524F77">
            <w:pPr>
              <w:jc w:val="center"/>
              <w:rPr>
                <w:rFonts w:ascii="Times New Roman" w:eastAsia="Times New Roman" w:hAnsi="Times New Roman"/>
              </w:rPr>
            </w:pPr>
            <w:r w:rsidRPr="004B717F">
              <w:rPr>
                <w:rFonts w:ascii="Times New Roman" w:eastAsia="Times New Roman" w:hAnsi="Times New Roman"/>
              </w:rPr>
              <w:t>1.2.</w:t>
            </w:r>
          </w:p>
        </w:tc>
        <w:tc>
          <w:tcPr>
            <w:tcW w:w="1063" w:type="pct"/>
            <w:tcBorders>
              <w:top w:val="single" w:sz="4" w:space="0" w:color="auto"/>
              <w:left w:val="single" w:sz="4" w:space="0" w:color="auto"/>
              <w:bottom w:val="single" w:sz="4" w:space="0" w:color="auto"/>
              <w:right w:val="single" w:sz="4" w:space="0" w:color="auto"/>
            </w:tcBorders>
            <w:vAlign w:val="center"/>
          </w:tcPr>
          <w:p w14:paraId="1395DFDC" w14:textId="77777777" w:rsidR="007C3124" w:rsidRPr="0012383B" w:rsidRDefault="007C3124" w:rsidP="00524F77">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77B9C194" w14:textId="77777777" w:rsidR="007C3124" w:rsidRPr="0012383B" w:rsidRDefault="007C3124"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2C442F9F" w14:textId="77777777" w:rsidR="007C3124" w:rsidRPr="0012383B" w:rsidRDefault="007C3124" w:rsidP="00524F77">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4EE3AD1E" w14:textId="77777777" w:rsidR="007C3124" w:rsidRPr="0012383B" w:rsidRDefault="007C3124"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F75473F" w14:textId="77777777" w:rsidR="007C3124" w:rsidRPr="0012383B" w:rsidRDefault="007C3124" w:rsidP="00524F77">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13AEC38" w14:textId="77777777" w:rsidR="007C3124" w:rsidRPr="0012383B" w:rsidRDefault="007C3124" w:rsidP="00524F77">
            <w:pPr>
              <w:jc w:val="center"/>
              <w:rPr>
                <w:rFonts w:ascii="Times New Roman" w:eastAsia="Times New Roman" w:hAnsi="Times New Roman"/>
                <w:sz w:val="24"/>
              </w:rPr>
            </w:pPr>
          </w:p>
        </w:tc>
      </w:tr>
      <w:tr w:rsidR="007C3124" w:rsidRPr="0012383B" w14:paraId="02C8A147" w14:textId="77777777" w:rsidTr="00524F77">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3FA7C67C" w14:textId="77777777" w:rsidR="007C3124" w:rsidRPr="004B717F" w:rsidRDefault="007C3124" w:rsidP="00524F77">
            <w:pPr>
              <w:jc w:val="center"/>
              <w:rPr>
                <w:rFonts w:ascii="Times New Roman" w:eastAsia="Times New Roman" w:hAnsi="Times New Roman"/>
              </w:rPr>
            </w:pPr>
            <w:r>
              <w:rPr>
                <w:rFonts w:ascii="Times New Roman" w:eastAsia="Times New Roman" w:hAnsi="Times New Roman"/>
              </w:rPr>
              <w:t>1.3.</w:t>
            </w:r>
          </w:p>
        </w:tc>
        <w:tc>
          <w:tcPr>
            <w:tcW w:w="1063" w:type="pct"/>
            <w:tcBorders>
              <w:top w:val="single" w:sz="4" w:space="0" w:color="auto"/>
              <w:left w:val="single" w:sz="4" w:space="0" w:color="auto"/>
              <w:bottom w:val="single" w:sz="4" w:space="0" w:color="auto"/>
              <w:right w:val="single" w:sz="4" w:space="0" w:color="auto"/>
            </w:tcBorders>
            <w:vAlign w:val="center"/>
          </w:tcPr>
          <w:p w14:paraId="227667FA" w14:textId="77777777" w:rsidR="007C3124" w:rsidRPr="0012383B" w:rsidRDefault="007C3124" w:rsidP="00524F77">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337FAEFF" w14:textId="77777777" w:rsidR="007C3124" w:rsidRPr="0012383B" w:rsidRDefault="007C3124"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46949EC" w14:textId="77777777" w:rsidR="007C3124" w:rsidRPr="0012383B" w:rsidRDefault="007C3124" w:rsidP="00524F77">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1645C20C" w14:textId="77777777" w:rsidR="007C3124" w:rsidRPr="0012383B" w:rsidRDefault="007C3124"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D31FBA3" w14:textId="77777777" w:rsidR="007C3124" w:rsidRPr="0012383B" w:rsidRDefault="007C3124" w:rsidP="00524F77">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18F554F" w14:textId="77777777" w:rsidR="007C3124" w:rsidRPr="0012383B" w:rsidRDefault="007C3124" w:rsidP="00524F77">
            <w:pPr>
              <w:jc w:val="center"/>
              <w:rPr>
                <w:rFonts w:ascii="Times New Roman" w:eastAsia="Times New Roman" w:hAnsi="Times New Roman"/>
                <w:sz w:val="24"/>
              </w:rPr>
            </w:pPr>
          </w:p>
        </w:tc>
      </w:tr>
      <w:tr w:rsidR="007C3124" w:rsidRPr="0012383B" w14:paraId="7511E3EC" w14:textId="77777777" w:rsidTr="00524F77">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65DFD1A5" w14:textId="77777777" w:rsidR="007C3124" w:rsidRPr="004B717F" w:rsidRDefault="007C3124" w:rsidP="00524F77">
            <w:pPr>
              <w:jc w:val="center"/>
              <w:rPr>
                <w:rFonts w:ascii="Times New Roman" w:eastAsia="Times New Roman" w:hAnsi="Times New Roman"/>
              </w:rPr>
            </w:pPr>
            <w:r>
              <w:rPr>
                <w:rFonts w:ascii="Times New Roman" w:eastAsia="Times New Roman" w:hAnsi="Times New Roman"/>
              </w:rPr>
              <w:t>1.4.</w:t>
            </w:r>
          </w:p>
        </w:tc>
        <w:tc>
          <w:tcPr>
            <w:tcW w:w="1063" w:type="pct"/>
            <w:tcBorders>
              <w:top w:val="single" w:sz="4" w:space="0" w:color="auto"/>
              <w:left w:val="single" w:sz="4" w:space="0" w:color="auto"/>
              <w:bottom w:val="single" w:sz="4" w:space="0" w:color="auto"/>
              <w:right w:val="single" w:sz="4" w:space="0" w:color="auto"/>
            </w:tcBorders>
            <w:vAlign w:val="center"/>
          </w:tcPr>
          <w:p w14:paraId="567A9144" w14:textId="77777777" w:rsidR="007C3124" w:rsidRPr="0012383B" w:rsidRDefault="007C3124" w:rsidP="00524F77">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3723C4E1" w14:textId="77777777" w:rsidR="007C3124" w:rsidRPr="0012383B" w:rsidRDefault="007C3124"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244CA25" w14:textId="77777777" w:rsidR="007C3124" w:rsidRPr="0012383B" w:rsidRDefault="007C3124" w:rsidP="00524F77">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540BE88C" w14:textId="77777777" w:rsidR="007C3124" w:rsidRPr="0012383B" w:rsidRDefault="007C3124"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7E52D7B" w14:textId="77777777" w:rsidR="007C3124" w:rsidRPr="0012383B" w:rsidRDefault="007C3124" w:rsidP="00524F77">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5E0EB3BB" w14:textId="77777777" w:rsidR="007C3124" w:rsidRPr="0012383B" w:rsidRDefault="007C3124" w:rsidP="00524F77">
            <w:pPr>
              <w:jc w:val="center"/>
              <w:rPr>
                <w:rFonts w:ascii="Times New Roman" w:eastAsia="Times New Roman" w:hAnsi="Times New Roman"/>
                <w:sz w:val="24"/>
              </w:rPr>
            </w:pPr>
          </w:p>
        </w:tc>
      </w:tr>
      <w:tr w:rsidR="007C3124" w:rsidRPr="0012383B" w14:paraId="400FDAA1" w14:textId="77777777" w:rsidTr="00524F77">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4A61D084" w14:textId="77777777" w:rsidR="007C3124" w:rsidRPr="004B717F" w:rsidRDefault="007C3124" w:rsidP="00524F77">
            <w:pPr>
              <w:jc w:val="center"/>
              <w:rPr>
                <w:rFonts w:ascii="Times New Roman" w:eastAsia="Times New Roman" w:hAnsi="Times New Roman"/>
              </w:rPr>
            </w:pPr>
            <w:r>
              <w:rPr>
                <w:rFonts w:ascii="Times New Roman" w:eastAsia="Times New Roman" w:hAnsi="Times New Roman"/>
              </w:rPr>
              <w:t>1.5.</w:t>
            </w:r>
          </w:p>
        </w:tc>
        <w:tc>
          <w:tcPr>
            <w:tcW w:w="1063" w:type="pct"/>
            <w:tcBorders>
              <w:top w:val="single" w:sz="4" w:space="0" w:color="auto"/>
              <w:left w:val="single" w:sz="4" w:space="0" w:color="auto"/>
              <w:bottom w:val="single" w:sz="4" w:space="0" w:color="auto"/>
              <w:right w:val="single" w:sz="4" w:space="0" w:color="auto"/>
            </w:tcBorders>
            <w:vAlign w:val="center"/>
          </w:tcPr>
          <w:p w14:paraId="2589347E" w14:textId="77777777" w:rsidR="007C3124" w:rsidRPr="0012383B" w:rsidRDefault="007C3124" w:rsidP="00524F77">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1BAF85C4" w14:textId="77777777" w:rsidR="007C3124" w:rsidRPr="0012383B" w:rsidRDefault="007C3124"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7AB6853" w14:textId="77777777" w:rsidR="007C3124" w:rsidRPr="0012383B" w:rsidRDefault="007C3124" w:rsidP="00524F77">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45CE13DD" w14:textId="77777777" w:rsidR="007C3124" w:rsidRPr="0012383B" w:rsidRDefault="007C3124"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DDCEBB7" w14:textId="77777777" w:rsidR="007C3124" w:rsidRPr="0012383B" w:rsidRDefault="007C3124" w:rsidP="00524F77">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6F4B8A91" w14:textId="77777777" w:rsidR="007C3124" w:rsidRPr="0012383B" w:rsidRDefault="007C3124" w:rsidP="00524F77">
            <w:pPr>
              <w:jc w:val="center"/>
              <w:rPr>
                <w:rFonts w:ascii="Times New Roman" w:eastAsia="Times New Roman" w:hAnsi="Times New Roman"/>
                <w:sz w:val="24"/>
              </w:rPr>
            </w:pPr>
          </w:p>
        </w:tc>
      </w:tr>
      <w:tr w:rsidR="007C3124" w:rsidRPr="0012383B" w14:paraId="13C844EB" w14:textId="77777777" w:rsidTr="00524F77">
        <w:trPr>
          <w:trHeight w:val="419"/>
        </w:trPr>
        <w:tc>
          <w:tcPr>
            <w:tcW w:w="343" w:type="pct"/>
            <w:tcBorders>
              <w:top w:val="single" w:sz="4" w:space="0" w:color="auto"/>
              <w:left w:val="single" w:sz="4" w:space="0" w:color="auto"/>
              <w:bottom w:val="single" w:sz="4" w:space="0" w:color="auto"/>
              <w:right w:val="single" w:sz="4" w:space="0" w:color="auto"/>
            </w:tcBorders>
            <w:vAlign w:val="center"/>
          </w:tcPr>
          <w:p w14:paraId="3B43395E" w14:textId="77777777" w:rsidR="007C3124" w:rsidRDefault="007C3124" w:rsidP="00524F77">
            <w:pPr>
              <w:jc w:val="center"/>
              <w:rPr>
                <w:rFonts w:ascii="Times New Roman" w:eastAsia="Times New Roman" w:hAnsi="Times New Roman"/>
              </w:rPr>
            </w:pPr>
            <w:r w:rsidRPr="004B717F">
              <w:rPr>
                <w:rFonts w:ascii="Times New Roman" w:eastAsia="Times New Roman" w:hAnsi="Times New Roman"/>
              </w:rPr>
              <w:t>1.n.*</w:t>
            </w:r>
          </w:p>
        </w:tc>
        <w:tc>
          <w:tcPr>
            <w:tcW w:w="1063" w:type="pct"/>
            <w:tcBorders>
              <w:top w:val="single" w:sz="4" w:space="0" w:color="auto"/>
              <w:left w:val="single" w:sz="4" w:space="0" w:color="auto"/>
              <w:bottom w:val="single" w:sz="4" w:space="0" w:color="auto"/>
              <w:right w:val="single" w:sz="4" w:space="0" w:color="auto"/>
            </w:tcBorders>
            <w:vAlign w:val="center"/>
          </w:tcPr>
          <w:p w14:paraId="1CFC8DB0" w14:textId="77777777" w:rsidR="007C3124" w:rsidRPr="0012383B" w:rsidRDefault="007C3124" w:rsidP="00524F77">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1FD457CE" w14:textId="77777777" w:rsidR="007C3124" w:rsidRPr="0012383B" w:rsidRDefault="007C3124"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0393C86" w14:textId="77777777" w:rsidR="007C3124" w:rsidRPr="0012383B" w:rsidRDefault="007C3124" w:rsidP="00524F77">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1ED3AD7C" w14:textId="77777777" w:rsidR="007C3124" w:rsidRPr="0012383B" w:rsidRDefault="007C3124"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9B3287E" w14:textId="77777777" w:rsidR="007C3124" w:rsidRPr="0012383B" w:rsidRDefault="007C3124" w:rsidP="00524F77">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9253753" w14:textId="77777777" w:rsidR="007C3124" w:rsidRPr="0012383B" w:rsidRDefault="007C3124" w:rsidP="00524F77">
            <w:pPr>
              <w:jc w:val="center"/>
              <w:rPr>
                <w:rFonts w:ascii="Times New Roman" w:eastAsia="Times New Roman" w:hAnsi="Times New Roman"/>
                <w:sz w:val="24"/>
              </w:rPr>
            </w:pPr>
          </w:p>
        </w:tc>
      </w:tr>
      <w:tr w:rsidR="007C3124" w:rsidRPr="0012383B" w14:paraId="05BE32C7" w14:textId="77777777" w:rsidTr="00524F77">
        <w:trPr>
          <w:trHeight w:val="412"/>
        </w:trPr>
        <w:tc>
          <w:tcPr>
            <w:tcW w:w="343" w:type="pct"/>
            <w:tcBorders>
              <w:top w:val="single" w:sz="4" w:space="0" w:color="auto"/>
              <w:left w:val="single" w:sz="4" w:space="0" w:color="auto"/>
              <w:bottom w:val="single" w:sz="4" w:space="0" w:color="auto"/>
              <w:right w:val="single" w:sz="4" w:space="0" w:color="auto"/>
            </w:tcBorders>
            <w:vAlign w:val="center"/>
          </w:tcPr>
          <w:p w14:paraId="0508B614" w14:textId="77777777" w:rsidR="007C3124" w:rsidRDefault="007C3124" w:rsidP="00524F77">
            <w:pPr>
              <w:jc w:val="center"/>
              <w:rPr>
                <w:rFonts w:ascii="Times New Roman" w:eastAsia="Times New Roman" w:hAnsi="Times New Roman"/>
                <w:sz w:val="24"/>
              </w:rPr>
            </w:pPr>
            <w:r>
              <w:rPr>
                <w:rFonts w:ascii="Times New Roman" w:eastAsia="Times New Roman" w:hAnsi="Times New Roman"/>
                <w:sz w:val="24"/>
              </w:rPr>
              <w:t>...</w:t>
            </w:r>
          </w:p>
        </w:tc>
        <w:tc>
          <w:tcPr>
            <w:tcW w:w="1063" w:type="pct"/>
            <w:tcBorders>
              <w:top w:val="single" w:sz="4" w:space="0" w:color="auto"/>
              <w:left w:val="single" w:sz="4" w:space="0" w:color="auto"/>
              <w:bottom w:val="single" w:sz="4" w:space="0" w:color="auto"/>
              <w:right w:val="single" w:sz="4" w:space="0" w:color="auto"/>
            </w:tcBorders>
            <w:vAlign w:val="center"/>
          </w:tcPr>
          <w:p w14:paraId="3A3DD46A" w14:textId="77777777" w:rsidR="007C3124" w:rsidRPr="006060E7" w:rsidRDefault="007C3124" w:rsidP="00524F77">
            <w:pPr>
              <w:shd w:val="clear" w:color="auto" w:fill="FFFFFF"/>
              <w:rPr>
                <w:rFonts w:ascii="Times New Roman" w:eastAsia="Arial Unicode MS" w:hAnsi="Times New Roman"/>
                <w:b/>
                <w:sz w:val="24"/>
              </w:rPr>
            </w:pPr>
          </w:p>
        </w:tc>
        <w:tc>
          <w:tcPr>
            <w:tcW w:w="399" w:type="pct"/>
            <w:tcBorders>
              <w:left w:val="single" w:sz="4" w:space="0" w:color="auto"/>
              <w:right w:val="single" w:sz="4" w:space="0" w:color="auto"/>
            </w:tcBorders>
          </w:tcPr>
          <w:p w14:paraId="710AB45B" w14:textId="77777777" w:rsidR="007C3124" w:rsidRPr="0012383B" w:rsidRDefault="007C3124"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2B5FCB2" w14:textId="77777777" w:rsidR="007C3124" w:rsidRPr="0012383B" w:rsidRDefault="007C3124" w:rsidP="00524F77">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5AAC1965" w14:textId="77777777" w:rsidR="007C3124" w:rsidRPr="0012383B" w:rsidRDefault="007C3124"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75724A4" w14:textId="77777777" w:rsidR="007C3124" w:rsidRPr="0012383B" w:rsidRDefault="007C3124" w:rsidP="00524F77">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05255F1B" w14:textId="77777777" w:rsidR="007C3124" w:rsidRPr="0012383B" w:rsidRDefault="007C3124" w:rsidP="00524F77">
            <w:pPr>
              <w:jc w:val="center"/>
              <w:rPr>
                <w:rFonts w:ascii="Times New Roman" w:eastAsia="Times New Roman" w:hAnsi="Times New Roman"/>
                <w:sz w:val="24"/>
              </w:rPr>
            </w:pPr>
          </w:p>
        </w:tc>
      </w:tr>
      <w:tr w:rsidR="007C3124" w:rsidRPr="0012383B" w14:paraId="46EB65A8" w14:textId="77777777" w:rsidTr="00524F77">
        <w:trPr>
          <w:trHeight w:val="563"/>
        </w:trPr>
        <w:tc>
          <w:tcPr>
            <w:tcW w:w="343" w:type="pct"/>
            <w:tcBorders>
              <w:top w:val="single" w:sz="4" w:space="0" w:color="auto"/>
              <w:left w:val="single" w:sz="4" w:space="0" w:color="auto"/>
              <w:bottom w:val="single" w:sz="4" w:space="0" w:color="auto"/>
              <w:right w:val="single" w:sz="4" w:space="0" w:color="auto"/>
            </w:tcBorders>
            <w:vAlign w:val="center"/>
          </w:tcPr>
          <w:p w14:paraId="6CAEB6F6" w14:textId="77777777" w:rsidR="007C3124" w:rsidRPr="00F717AC" w:rsidRDefault="007C3124" w:rsidP="00524F77">
            <w:pPr>
              <w:jc w:val="center"/>
              <w:rPr>
                <w:rFonts w:ascii="Times New Roman" w:eastAsia="Times New Roman" w:hAnsi="Times New Roman"/>
                <w:b/>
              </w:rPr>
            </w:pPr>
            <w:r w:rsidRPr="00F717AC">
              <w:rPr>
                <w:rFonts w:ascii="Times New Roman" w:eastAsia="Times New Roman" w:hAnsi="Times New Roman"/>
                <w:b/>
              </w:rPr>
              <w:t xml:space="preserve">2. </w:t>
            </w:r>
          </w:p>
        </w:tc>
        <w:tc>
          <w:tcPr>
            <w:tcW w:w="3056" w:type="pct"/>
            <w:gridSpan w:val="5"/>
            <w:tcBorders>
              <w:top w:val="single" w:sz="4" w:space="0" w:color="auto"/>
              <w:left w:val="single" w:sz="4" w:space="0" w:color="auto"/>
              <w:bottom w:val="single" w:sz="4" w:space="0" w:color="auto"/>
              <w:right w:val="single" w:sz="4" w:space="0" w:color="auto"/>
            </w:tcBorders>
            <w:vAlign w:val="center"/>
          </w:tcPr>
          <w:p w14:paraId="05ADDDD4" w14:textId="77777777" w:rsidR="007C3124" w:rsidRPr="0012383B" w:rsidRDefault="007C3124" w:rsidP="00524F77">
            <w:pPr>
              <w:shd w:val="clear" w:color="auto" w:fill="FFFFFF"/>
              <w:rPr>
                <w:rFonts w:ascii="Times New Roman" w:eastAsia="Times New Roman" w:hAnsi="Times New Roman"/>
                <w:sz w:val="24"/>
              </w:rPr>
            </w:pPr>
          </w:p>
        </w:tc>
        <w:tc>
          <w:tcPr>
            <w:tcW w:w="1602" w:type="pct"/>
            <w:tcBorders>
              <w:top w:val="single" w:sz="4" w:space="0" w:color="auto"/>
              <w:left w:val="single" w:sz="4" w:space="0" w:color="auto"/>
              <w:bottom w:val="single" w:sz="4" w:space="0" w:color="auto"/>
              <w:right w:val="single" w:sz="4" w:space="0" w:color="auto"/>
            </w:tcBorders>
          </w:tcPr>
          <w:p w14:paraId="7A23B533" w14:textId="77777777" w:rsidR="007C3124" w:rsidRPr="0012383B" w:rsidRDefault="007C3124" w:rsidP="00524F77">
            <w:pPr>
              <w:shd w:val="clear" w:color="auto" w:fill="FFFFFF"/>
              <w:rPr>
                <w:rFonts w:ascii="Times New Roman" w:eastAsia="Times New Roman" w:hAnsi="Times New Roman"/>
                <w:sz w:val="24"/>
              </w:rPr>
            </w:pPr>
          </w:p>
        </w:tc>
      </w:tr>
      <w:tr w:rsidR="007C3124" w:rsidRPr="0012383B" w14:paraId="2D51D273" w14:textId="77777777" w:rsidTr="00524F77">
        <w:trPr>
          <w:trHeight w:val="460"/>
        </w:trPr>
        <w:tc>
          <w:tcPr>
            <w:tcW w:w="343" w:type="pct"/>
            <w:tcBorders>
              <w:top w:val="single" w:sz="4" w:space="0" w:color="auto"/>
              <w:left w:val="single" w:sz="4" w:space="0" w:color="auto"/>
              <w:bottom w:val="single" w:sz="4" w:space="0" w:color="auto"/>
              <w:right w:val="single" w:sz="4" w:space="0" w:color="auto"/>
            </w:tcBorders>
            <w:vAlign w:val="center"/>
          </w:tcPr>
          <w:p w14:paraId="4FA7A8E2" w14:textId="77777777" w:rsidR="007C3124" w:rsidRDefault="007C3124" w:rsidP="00524F77">
            <w:pPr>
              <w:jc w:val="center"/>
              <w:rPr>
                <w:rFonts w:ascii="Times New Roman" w:eastAsia="Times New Roman" w:hAnsi="Times New Roman"/>
              </w:rPr>
            </w:pPr>
            <w:r>
              <w:rPr>
                <w:rFonts w:ascii="Times New Roman" w:eastAsia="Times New Roman" w:hAnsi="Times New Roman"/>
              </w:rPr>
              <w:t>2.1.</w:t>
            </w:r>
          </w:p>
        </w:tc>
        <w:tc>
          <w:tcPr>
            <w:tcW w:w="1063" w:type="pct"/>
            <w:tcBorders>
              <w:top w:val="single" w:sz="4" w:space="0" w:color="auto"/>
              <w:left w:val="single" w:sz="4" w:space="0" w:color="auto"/>
              <w:bottom w:val="single" w:sz="4" w:space="0" w:color="auto"/>
              <w:right w:val="single" w:sz="4" w:space="0" w:color="auto"/>
            </w:tcBorders>
            <w:vAlign w:val="center"/>
          </w:tcPr>
          <w:p w14:paraId="6E06D18C" w14:textId="77777777" w:rsidR="007C3124" w:rsidRPr="0012383B" w:rsidRDefault="007C3124" w:rsidP="00524F77">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16A1D3D5" w14:textId="77777777" w:rsidR="007C3124" w:rsidRPr="0012383B" w:rsidRDefault="007C3124"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5948627A" w14:textId="77777777" w:rsidR="007C3124" w:rsidRPr="0012383B" w:rsidRDefault="007C3124" w:rsidP="00524F77">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48F6C2D4" w14:textId="77777777" w:rsidR="007C3124" w:rsidRPr="0012383B" w:rsidRDefault="007C3124"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D9D170F" w14:textId="77777777" w:rsidR="007C3124" w:rsidRPr="0012383B" w:rsidRDefault="007C3124" w:rsidP="00524F77">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4E8A5E55" w14:textId="77777777" w:rsidR="007C3124" w:rsidRPr="0012383B" w:rsidRDefault="007C3124" w:rsidP="00524F77">
            <w:pPr>
              <w:jc w:val="center"/>
              <w:rPr>
                <w:rFonts w:ascii="Times New Roman" w:eastAsia="Times New Roman" w:hAnsi="Times New Roman"/>
                <w:sz w:val="24"/>
              </w:rPr>
            </w:pPr>
          </w:p>
        </w:tc>
      </w:tr>
      <w:tr w:rsidR="007C3124" w:rsidRPr="0012383B" w14:paraId="662E55B7" w14:textId="77777777" w:rsidTr="00524F77">
        <w:trPr>
          <w:trHeight w:val="410"/>
        </w:trPr>
        <w:tc>
          <w:tcPr>
            <w:tcW w:w="343" w:type="pct"/>
            <w:tcBorders>
              <w:top w:val="single" w:sz="4" w:space="0" w:color="auto"/>
              <w:left w:val="single" w:sz="4" w:space="0" w:color="auto"/>
              <w:bottom w:val="single" w:sz="4" w:space="0" w:color="auto"/>
              <w:right w:val="single" w:sz="4" w:space="0" w:color="auto"/>
            </w:tcBorders>
            <w:vAlign w:val="center"/>
          </w:tcPr>
          <w:p w14:paraId="37034B03" w14:textId="77777777" w:rsidR="007C3124" w:rsidRDefault="007C3124" w:rsidP="00524F77">
            <w:pPr>
              <w:jc w:val="center"/>
              <w:rPr>
                <w:rFonts w:ascii="Times New Roman" w:eastAsia="Times New Roman" w:hAnsi="Times New Roman"/>
              </w:rPr>
            </w:pPr>
            <w:r>
              <w:rPr>
                <w:rFonts w:ascii="Times New Roman" w:eastAsia="Times New Roman" w:hAnsi="Times New Roman"/>
              </w:rPr>
              <w:t>2.2.</w:t>
            </w:r>
          </w:p>
        </w:tc>
        <w:tc>
          <w:tcPr>
            <w:tcW w:w="1063" w:type="pct"/>
            <w:tcBorders>
              <w:top w:val="single" w:sz="4" w:space="0" w:color="auto"/>
              <w:left w:val="single" w:sz="4" w:space="0" w:color="auto"/>
              <w:bottom w:val="single" w:sz="4" w:space="0" w:color="auto"/>
              <w:right w:val="single" w:sz="4" w:space="0" w:color="auto"/>
            </w:tcBorders>
            <w:vAlign w:val="center"/>
          </w:tcPr>
          <w:p w14:paraId="146185A3" w14:textId="77777777" w:rsidR="007C3124" w:rsidRPr="0012383B" w:rsidRDefault="007C3124" w:rsidP="00524F77">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7C5085FE" w14:textId="77777777" w:rsidR="007C3124" w:rsidRPr="0012383B" w:rsidRDefault="007C3124"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83161ED" w14:textId="77777777" w:rsidR="007C3124" w:rsidRPr="0012383B" w:rsidRDefault="007C3124" w:rsidP="00524F77">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5986964A" w14:textId="77777777" w:rsidR="007C3124" w:rsidRPr="0012383B" w:rsidRDefault="007C3124"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1B4082E1" w14:textId="77777777" w:rsidR="007C3124" w:rsidRPr="0012383B" w:rsidRDefault="007C3124" w:rsidP="00524F77">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4E9BE18" w14:textId="77777777" w:rsidR="007C3124" w:rsidRPr="0012383B" w:rsidRDefault="007C3124" w:rsidP="00524F77">
            <w:pPr>
              <w:jc w:val="center"/>
              <w:rPr>
                <w:rFonts w:ascii="Times New Roman" w:eastAsia="Times New Roman" w:hAnsi="Times New Roman"/>
                <w:sz w:val="24"/>
              </w:rPr>
            </w:pPr>
          </w:p>
        </w:tc>
      </w:tr>
      <w:tr w:rsidR="007C3124" w:rsidRPr="0012383B" w14:paraId="4F3D4042" w14:textId="77777777" w:rsidTr="00524F77">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1A9B33C3" w14:textId="77777777" w:rsidR="007C3124" w:rsidRDefault="007C3124" w:rsidP="00524F77">
            <w:pPr>
              <w:jc w:val="center"/>
              <w:rPr>
                <w:rFonts w:ascii="Times New Roman" w:eastAsia="Times New Roman" w:hAnsi="Times New Roman"/>
              </w:rPr>
            </w:pPr>
            <w:r>
              <w:rPr>
                <w:rFonts w:ascii="Times New Roman" w:eastAsia="Times New Roman" w:hAnsi="Times New Roman"/>
              </w:rPr>
              <w:t>2.3.</w:t>
            </w:r>
          </w:p>
        </w:tc>
        <w:tc>
          <w:tcPr>
            <w:tcW w:w="1063" w:type="pct"/>
            <w:tcBorders>
              <w:top w:val="single" w:sz="4" w:space="0" w:color="auto"/>
              <w:left w:val="single" w:sz="4" w:space="0" w:color="auto"/>
              <w:bottom w:val="single" w:sz="4" w:space="0" w:color="auto"/>
              <w:right w:val="single" w:sz="4" w:space="0" w:color="auto"/>
            </w:tcBorders>
            <w:vAlign w:val="center"/>
          </w:tcPr>
          <w:p w14:paraId="4F1D70FE" w14:textId="77777777" w:rsidR="007C3124" w:rsidRPr="0012383B" w:rsidRDefault="007C3124" w:rsidP="00524F77">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3784A01C" w14:textId="77777777" w:rsidR="007C3124" w:rsidRPr="0012383B" w:rsidRDefault="007C3124"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75FF11DC" w14:textId="77777777" w:rsidR="007C3124" w:rsidRPr="0012383B" w:rsidRDefault="007C3124" w:rsidP="00524F77">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555D0DE5" w14:textId="77777777" w:rsidR="007C3124" w:rsidRPr="0012383B" w:rsidRDefault="007C3124"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DEAF676" w14:textId="77777777" w:rsidR="007C3124" w:rsidRPr="0012383B" w:rsidRDefault="007C3124" w:rsidP="00524F77">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69FDF8C3" w14:textId="77777777" w:rsidR="007C3124" w:rsidRPr="0012383B" w:rsidRDefault="007C3124" w:rsidP="00524F77">
            <w:pPr>
              <w:jc w:val="center"/>
              <w:rPr>
                <w:rFonts w:ascii="Times New Roman" w:eastAsia="Times New Roman" w:hAnsi="Times New Roman"/>
                <w:sz w:val="24"/>
              </w:rPr>
            </w:pPr>
          </w:p>
        </w:tc>
      </w:tr>
      <w:tr w:rsidR="007C3124" w:rsidRPr="0012383B" w14:paraId="6D7062C8" w14:textId="77777777" w:rsidTr="00524F77">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7BD701A2" w14:textId="77777777" w:rsidR="007C3124" w:rsidRDefault="007C3124" w:rsidP="00524F77">
            <w:pPr>
              <w:jc w:val="center"/>
              <w:rPr>
                <w:rFonts w:ascii="Times New Roman" w:eastAsia="Times New Roman" w:hAnsi="Times New Roman"/>
              </w:rPr>
            </w:pPr>
            <w:r>
              <w:rPr>
                <w:rFonts w:ascii="Times New Roman" w:eastAsia="Times New Roman" w:hAnsi="Times New Roman"/>
              </w:rPr>
              <w:t>2.4.</w:t>
            </w:r>
          </w:p>
        </w:tc>
        <w:tc>
          <w:tcPr>
            <w:tcW w:w="1063" w:type="pct"/>
            <w:tcBorders>
              <w:top w:val="single" w:sz="4" w:space="0" w:color="auto"/>
              <w:left w:val="single" w:sz="4" w:space="0" w:color="auto"/>
              <w:bottom w:val="single" w:sz="4" w:space="0" w:color="auto"/>
              <w:right w:val="single" w:sz="4" w:space="0" w:color="auto"/>
            </w:tcBorders>
            <w:vAlign w:val="center"/>
          </w:tcPr>
          <w:p w14:paraId="0266A602" w14:textId="77777777" w:rsidR="007C3124" w:rsidRPr="0012383B" w:rsidRDefault="007C3124" w:rsidP="00524F77">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36FB3B79" w14:textId="77777777" w:rsidR="007C3124" w:rsidRPr="0012383B" w:rsidRDefault="007C3124"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5F2552E5" w14:textId="77777777" w:rsidR="007C3124" w:rsidRPr="0012383B" w:rsidRDefault="007C3124" w:rsidP="00524F77">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35EA060A" w14:textId="77777777" w:rsidR="007C3124" w:rsidRPr="0012383B" w:rsidRDefault="007C3124"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DF68838" w14:textId="77777777" w:rsidR="007C3124" w:rsidRPr="0012383B" w:rsidRDefault="007C3124" w:rsidP="00524F77">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25D4BD56" w14:textId="77777777" w:rsidR="007C3124" w:rsidRPr="0012383B" w:rsidRDefault="007C3124" w:rsidP="00524F77">
            <w:pPr>
              <w:jc w:val="center"/>
              <w:rPr>
                <w:rFonts w:ascii="Times New Roman" w:eastAsia="Times New Roman" w:hAnsi="Times New Roman"/>
                <w:sz w:val="24"/>
              </w:rPr>
            </w:pPr>
          </w:p>
        </w:tc>
      </w:tr>
      <w:tr w:rsidR="007C3124" w:rsidRPr="0012383B" w14:paraId="665BB0D5" w14:textId="77777777" w:rsidTr="00524F77">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0B8A8AFF" w14:textId="77777777" w:rsidR="007C3124" w:rsidRDefault="007C3124" w:rsidP="00524F77">
            <w:pPr>
              <w:jc w:val="center"/>
              <w:rPr>
                <w:rFonts w:ascii="Times New Roman" w:eastAsia="Times New Roman" w:hAnsi="Times New Roman"/>
              </w:rPr>
            </w:pPr>
            <w:r>
              <w:rPr>
                <w:rFonts w:ascii="Times New Roman" w:eastAsia="Times New Roman" w:hAnsi="Times New Roman"/>
              </w:rPr>
              <w:t>2.5.</w:t>
            </w:r>
          </w:p>
        </w:tc>
        <w:tc>
          <w:tcPr>
            <w:tcW w:w="1063" w:type="pct"/>
            <w:tcBorders>
              <w:top w:val="single" w:sz="4" w:space="0" w:color="auto"/>
              <w:left w:val="single" w:sz="4" w:space="0" w:color="auto"/>
              <w:bottom w:val="single" w:sz="4" w:space="0" w:color="auto"/>
              <w:right w:val="single" w:sz="4" w:space="0" w:color="auto"/>
            </w:tcBorders>
            <w:vAlign w:val="center"/>
          </w:tcPr>
          <w:p w14:paraId="5D030152" w14:textId="77777777" w:rsidR="007C3124" w:rsidRPr="0012383B" w:rsidRDefault="007C3124" w:rsidP="00524F77">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575698D4" w14:textId="77777777" w:rsidR="007C3124" w:rsidRPr="0012383B" w:rsidRDefault="007C3124"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3031E864" w14:textId="77777777" w:rsidR="007C3124" w:rsidRPr="0012383B" w:rsidRDefault="007C3124" w:rsidP="00524F77">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05AD02F9" w14:textId="77777777" w:rsidR="007C3124" w:rsidRPr="0012383B" w:rsidRDefault="007C3124"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5957B83D" w14:textId="77777777" w:rsidR="007C3124" w:rsidRPr="0012383B" w:rsidRDefault="007C3124" w:rsidP="00524F77">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543D554" w14:textId="77777777" w:rsidR="007C3124" w:rsidRPr="0012383B" w:rsidRDefault="007C3124" w:rsidP="00524F77">
            <w:pPr>
              <w:jc w:val="center"/>
              <w:rPr>
                <w:rFonts w:ascii="Times New Roman" w:eastAsia="Times New Roman" w:hAnsi="Times New Roman"/>
                <w:sz w:val="24"/>
              </w:rPr>
            </w:pPr>
          </w:p>
        </w:tc>
      </w:tr>
      <w:tr w:rsidR="007C3124" w:rsidRPr="0012383B" w14:paraId="4693A266" w14:textId="77777777" w:rsidTr="00524F77">
        <w:trPr>
          <w:trHeight w:val="416"/>
        </w:trPr>
        <w:tc>
          <w:tcPr>
            <w:tcW w:w="343" w:type="pct"/>
            <w:tcBorders>
              <w:top w:val="single" w:sz="4" w:space="0" w:color="auto"/>
              <w:left w:val="single" w:sz="4" w:space="0" w:color="auto"/>
              <w:bottom w:val="single" w:sz="4" w:space="0" w:color="auto"/>
              <w:right w:val="single" w:sz="4" w:space="0" w:color="auto"/>
            </w:tcBorders>
            <w:vAlign w:val="center"/>
          </w:tcPr>
          <w:p w14:paraId="669BD9DB" w14:textId="77777777" w:rsidR="007C3124" w:rsidRDefault="007C3124" w:rsidP="00524F77">
            <w:pPr>
              <w:jc w:val="center"/>
              <w:rPr>
                <w:rFonts w:ascii="Times New Roman" w:eastAsia="Times New Roman" w:hAnsi="Times New Roman"/>
              </w:rPr>
            </w:pPr>
            <w:r>
              <w:rPr>
                <w:rFonts w:ascii="Times New Roman" w:eastAsia="Times New Roman" w:hAnsi="Times New Roman"/>
              </w:rPr>
              <w:lastRenderedPageBreak/>
              <w:t>2 n.*</w:t>
            </w:r>
          </w:p>
        </w:tc>
        <w:tc>
          <w:tcPr>
            <w:tcW w:w="1063" w:type="pct"/>
            <w:tcBorders>
              <w:top w:val="single" w:sz="4" w:space="0" w:color="auto"/>
              <w:left w:val="single" w:sz="4" w:space="0" w:color="auto"/>
              <w:bottom w:val="single" w:sz="4" w:space="0" w:color="auto"/>
              <w:right w:val="single" w:sz="4" w:space="0" w:color="auto"/>
            </w:tcBorders>
            <w:vAlign w:val="center"/>
          </w:tcPr>
          <w:p w14:paraId="040197C7" w14:textId="77777777" w:rsidR="007C3124" w:rsidRPr="0012383B" w:rsidRDefault="007C3124" w:rsidP="00524F77">
            <w:pPr>
              <w:shd w:val="clear" w:color="auto" w:fill="FFFFFF"/>
              <w:rPr>
                <w:rFonts w:ascii="Times New Roman" w:eastAsia="Arial Unicode MS" w:hAnsi="Times New Roman"/>
                <w:sz w:val="24"/>
              </w:rPr>
            </w:pPr>
          </w:p>
        </w:tc>
        <w:tc>
          <w:tcPr>
            <w:tcW w:w="399" w:type="pct"/>
            <w:tcBorders>
              <w:left w:val="single" w:sz="4" w:space="0" w:color="auto"/>
              <w:right w:val="single" w:sz="4" w:space="0" w:color="auto"/>
            </w:tcBorders>
          </w:tcPr>
          <w:p w14:paraId="4C287260" w14:textId="77777777" w:rsidR="007C3124" w:rsidRPr="0012383B" w:rsidRDefault="007C3124"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46B8B8D9" w14:textId="77777777" w:rsidR="007C3124" w:rsidRPr="0012383B" w:rsidRDefault="007C3124" w:rsidP="00524F77">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37982CDB" w14:textId="77777777" w:rsidR="007C3124" w:rsidRPr="0012383B" w:rsidRDefault="007C3124"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63FDA719" w14:textId="77777777" w:rsidR="007C3124" w:rsidRPr="0012383B" w:rsidRDefault="007C3124" w:rsidP="00524F77">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500463F" w14:textId="77777777" w:rsidR="007C3124" w:rsidRPr="0012383B" w:rsidRDefault="007C3124" w:rsidP="00524F77">
            <w:pPr>
              <w:jc w:val="center"/>
              <w:rPr>
                <w:rFonts w:ascii="Times New Roman" w:eastAsia="Times New Roman" w:hAnsi="Times New Roman"/>
                <w:sz w:val="24"/>
              </w:rPr>
            </w:pPr>
          </w:p>
        </w:tc>
      </w:tr>
      <w:tr w:rsidR="007C3124" w:rsidRPr="0012383B" w14:paraId="575561A6" w14:textId="77777777" w:rsidTr="00524F77">
        <w:trPr>
          <w:trHeight w:val="423"/>
        </w:trPr>
        <w:tc>
          <w:tcPr>
            <w:tcW w:w="343" w:type="pct"/>
            <w:tcBorders>
              <w:top w:val="single" w:sz="4" w:space="0" w:color="auto"/>
              <w:left w:val="single" w:sz="4" w:space="0" w:color="auto"/>
              <w:bottom w:val="single" w:sz="4" w:space="0" w:color="auto"/>
              <w:right w:val="single" w:sz="4" w:space="0" w:color="auto"/>
            </w:tcBorders>
            <w:vAlign w:val="center"/>
          </w:tcPr>
          <w:p w14:paraId="28C9EFC8" w14:textId="77777777" w:rsidR="007C3124" w:rsidRDefault="007C3124" w:rsidP="00524F77">
            <w:pPr>
              <w:jc w:val="center"/>
              <w:rPr>
                <w:rFonts w:ascii="Times New Roman" w:eastAsia="Times New Roman" w:hAnsi="Times New Roman"/>
                <w:sz w:val="24"/>
              </w:rPr>
            </w:pPr>
            <w:r>
              <w:rPr>
                <w:rFonts w:ascii="Times New Roman" w:eastAsia="Times New Roman" w:hAnsi="Times New Roman"/>
                <w:sz w:val="24"/>
              </w:rPr>
              <w:t>...</w:t>
            </w:r>
          </w:p>
        </w:tc>
        <w:tc>
          <w:tcPr>
            <w:tcW w:w="1063" w:type="pct"/>
            <w:tcBorders>
              <w:top w:val="single" w:sz="4" w:space="0" w:color="auto"/>
              <w:left w:val="single" w:sz="4" w:space="0" w:color="auto"/>
              <w:bottom w:val="single" w:sz="4" w:space="0" w:color="auto"/>
              <w:right w:val="single" w:sz="4" w:space="0" w:color="auto"/>
            </w:tcBorders>
            <w:vAlign w:val="center"/>
          </w:tcPr>
          <w:p w14:paraId="6600A57E" w14:textId="77777777" w:rsidR="007C3124" w:rsidRPr="006060E7" w:rsidRDefault="007C3124" w:rsidP="00524F77">
            <w:pPr>
              <w:shd w:val="clear" w:color="auto" w:fill="FFFFFF"/>
              <w:rPr>
                <w:rFonts w:ascii="Times New Roman" w:eastAsia="Arial Unicode MS" w:hAnsi="Times New Roman"/>
                <w:b/>
                <w:sz w:val="24"/>
              </w:rPr>
            </w:pPr>
          </w:p>
        </w:tc>
        <w:tc>
          <w:tcPr>
            <w:tcW w:w="399" w:type="pct"/>
            <w:tcBorders>
              <w:left w:val="single" w:sz="4" w:space="0" w:color="auto"/>
              <w:right w:val="single" w:sz="4" w:space="0" w:color="auto"/>
            </w:tcBorders>
          </w:tcPr>
          <w:p w14:paraId="41D9CACF" w14:textId="77777777" w:rsidR="007C3124" w:rsidRPr="0012383B" w:rsidRDefault="007C3124"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5B464096" w14:textId="77777777" w:rsidR="007C3124" w:rsidRPr="0012383B" w:rsidRDefault="007C3124" w:rsidP="00524F77">
            <w:pPr>
              <w:jc w:val="center"/>
              <w:rPr>
                <w:rFonts w:ascii="Times New Roman" w:eastAsia="Times New Roman" w:hAnsi="Times New Roman"/>
                <w:sz w:val="24"/>
              </w:rPr>
            </w:pPr>
          </w:p>
        </w:tc>
        <w:tc>
          <w:tcPr>
            <w:tcW w:w="565" w:type="pct"/>
            <w:tcBorders>
              <w:left w:val="single" w:sz="4" w:space="0" w:color="auto"/>
              <w:right w:val="single" w:sz="4" w:space="0" w:color="auto"/>
            </w:tcBorders>
          </w:tcPr>
          <w:p w14:paraId="3128AF15" w14:textId="77777777" w:rsidR="007C3124" w:rsidRPr="0012383B" w:rsidRDefault="007C3124" w:rsidP="00524F77">
            <w:pPr>
              <w:jc w:val="center"/>
              <w:rPr>
                <w:rFonts w:ascii="Times New Roman" w:eastAsia="Times New Roman" w:hAnsi="Times New Roman"/>
                <w:sz w:val="24"/>
              </w:rPr>
            </w:pPr>
          </w:p>
        </w:tc>
        <w:tc>
          <w:tcPr>
            <w:tcW w:w="514" w:type="pct"/>
            <w:tcBorders>
              <w:left w:val="single" w:sz="4" w:space="0" w:color="auto"/>
              <w:right w:val="single" w:sz="4" w:space="0" w:color="auto"/>
            </w:tcBorders>
          </w:tcPr>
          <w:p w14:paraId="00D18463" w14:textId="77777777" w:rsidR="007C3124" w:rsidRPr="0012383B" w:rsidRDefault="007C3124" w:rsidP="00524F77">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00D06F95" w14:textId="77777777" w:rsidR="007C3124" w:rsidRPr="0012383B" w:rsidRDefault="007C3124" w:rsidP="00524F77">
            <w:pPr>
              <w:jc w:val="center"/>
              <w:rPr>
                <w:rFonts w:ascii="Times New Roman" w:eastAsia="Times New Roman" w:hAnsi="Times New Roman"/>
                <w:sz w:val="24"/>
              </w:rPr>
            </w:pPr>
          </w:p>
        </w:tc>
      </w:tr>
      <w:tr w:rsidR="007C3124" w:rsidRPr="0012383B" w14:paraId="0F5B1411" w14:textId="77777777" w:rsidTr="00524F77">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018FFD54" w14:textId="77777777" w:rsidR="007C3124" w:rsidRPr="0012383B" w:rsidRDefault="007C3124" w:rsidP="00524F77">
            <w:pPr>
              <w:jc w:val="right"/>
              <w:rPr>
                <w:rFonts w:ascii="Times New Roman" w:eastAsia="Times New Roman" w:hAnsi="Times New Roman"/>
                <w:sz w:val="24"/>
              </w:rPr>
            </w:pPr>
            <w:r>
              <w:rPr>
                <w:rFonts w:ascii="Times New Roman" w:eastAsia="Arial Unicode MS" w:hAnsi="Times New Roman"/>
                <w:b/>
                <w:sz w:val="24"/>
              </w:rPr>
              <w:t>Bendra kaina, Eur be PVM:</w:t>
            </w:r>
          </w:p>
        </w:tc>
        <w:tc>
          <w:tcPr>
            <w:tcW w:w="514" w:type="pct"/>
            <w:tcBorders>
              <w:left w:val="single" w:sz="4" w:space="0" w:color="auto"/>
              <w:right w:val="single" w:sz="4" w:space="0" w:color="auto"/>
            </w:tcBorders>
          </w:tcPr>
          <w:p w14:paraId="0BF6267B" w14:textId="77777777" w:rsidR="007C3124" w:rsidRPr="0012383B" w:rsidRDefault="007C3124" w:rsidP="00524F77">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7D2F018A" w14:textId="77777777" w:rsidR="007C3124" w:rsidRPr="0012383B" w:rsidRDefault="007C3124" w:rsidP="00524F77">
            <w:pPr>
              <w:jc w:val="center"/>
              <w:rPr>
                <w:rFonts w:ascii="Times New Roman" w:eastAsia="Times New Roman" w:hAnsi="Times New Roman"/>
                <w:sz w:val="24"/>
              </w:rPr>
            </w:pPr>
          </w:p>
        </w:tc>
      </w:tr>
      <w:tr w:rsidR="007C3124" w:rsidRPr="0012383B" w14:paraId="36D05493" w14:textId="77777777" w:rsidTr="00524F77">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341D94E3" w14:textId="77777777" w:rsidR="007C3124" w:rsidRPr="0012383B" w:rsidRDefault="007C3124" w:rsidP="00524F77">
            <w:pPr>
              <w:jc w:val="right"/>
              <w:rPr>
                <w:rFonts w:ascii="Times New Roman" w:eastAsia="Times New Roman" w:hAnsi="Times New Roman"/>
                <w:sz w:val="24"/>
              </w:rPr>
            </w:pPr>
            <w:r w:rsidRPr="002E7090">
              <w:rPr>
                <w:rFonts w:ascii="Times New Roman" w:eastAsia="Times New Roman" w:hAnsi="Times New Roman"/>
                <w:b/>
                <w:sz w:val="24"/>
              </w:rPr>
              <w:t xml:space="preserve">PVM </w:t>
            </w:r>
            <w:r>
              <w:rPr>
                <w:rFonts w:ascii="Times New Roman" w:eastAsia="Times New Roman" w:hAnsi="Times New Roman"/>
                <w:b/>
                <w:sz w:val="24"/>
              </w:rPr>
              <w:t xml:space="preserve">Eur </w:t>
            </w:r>
            <w:r w:rsidRPr="002E7090">
              <w:rPr>
                <w:rFonts w:ascii="Times New Roman" w:eastAsia="Times New Roman" w:hAnsi="Times New Roman"/>
                <w:b/>
                <w:sz w:val="24"/>
              </w:rPr>
              <w:t>(įrašyti jei taikoma)</w:t>
            </w:r>
          </w:p>
        </w:tc>
        <w:tc>
          <w:tcPr>
            <w:tcW w:w="514" w:type="pct"/>
            <w:tcBorders>
              <w:left w:val="single" w:sz="4" w:space="0" w:color="auto"/>
              <w:right w:val="single" w:sz="4" w:space="0" w:color="auto"/>
            </w:tcBorders>
          </w:tcPr>
          <w:p w14:paraId="6DE59198" w14:textId="77777777" w:rsidR="007C3124" w:rsidRPr="0012383B" w:rsidRDefault="007C3124" w:rsidP="00524F77">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1B0F58DA" w14:textId="77777777" w:rsidR="007C3124" w:rsidRPr="0012383B" w:rsidRDefault="007C3124" w:rsidP="00524F77">
            <w:pPr>
              <w:jc w:val="center"/>
              <w:rPr>
                <w:rFonts w:ascii="Times New Roman" w:eastAsia="Times New Roman" w:hAnsi="Times New Roman"/>
                <w:sz w:val="24"/>
              </w:rPr>
            </w:pPr>
          </w:p>
        </w:tc>
      </w:tr>
      <w:tr w:rsidR="007C3124" w:rsidRPr="0012383B" w14:paraId="453596A9" w14:textId="77777777" w:rsidTr="00524F77">
        <w:trPr>
          <w:trHeight w:val="558"/>
        </w:trPr>
        <w:tc>
          <w:tcPr>
            <w:tcW w:w="2884" w:type="pct"/>
            <w:gridSpan w:val="5"/>
            <w:tcBorders>
              <w:top w:val="single" w:sz="4" w:space="0" w:color="auto"/>
              <w:left w:val="single" w:sz="4" w:space="0" w:color="auto"/>
              <w:bottom w:val="single" w:sz="4" w:space="0" w:color="auto"/>
              <w:right w:val="single" w:sz="4" w:space="0" w:color="auto"/>
            </w:tcBorders>
            <w:vAlign w:val="center"/>
          </w:tcPr>
          <w:p w14:paraId="714959C6" w14:textId="77777777" w:rsidR="007C3124" w:rsidRPr="0012383B" w:rsidRDefault="007C3124" w:rsidP="00524F77">
            <w:pPr>
              <w:jc w:val="right"/>
              <w:rPr>
                <w:rFonts w:ascii="Times New Roman" w:eastAsia="Times New Roman" w:hAnsi="Times New Roman"/>
                <w:sz w:val="24"/>
              </w:rPr>
            </w:pPr>
            <w:r w:rsidRPr="002E7090">
              <w:rPr>
                <w:rFonts w:ascii="Times New Roman" w:eastAsia="Times New Roman" w:hAnsi="Times New Roman"/>
                <w:b/>
                <w:sz w:val="24"/>
              </w:rPr>
              <w:t>Bendra kaina, Eur su PVM</w:t>
            </w:r>
          </w:p>
        </w:tc>
        <w:tc>
          <w:tcPr>
            <w:tcW w:w="514" w:type="pct"/>
            <w:tcBorders>
              <w:left w:val="single" w:sz="4" w:space="0" w:color="auto"/>
              <w:right w:val="single" w:sz="4" w:space="0" w:color="auto"/>
            </w:tcBorders>
          </w:tcPr>
          <w:p w14:paraId="260600FC" w14:textId="77777777" w:rsidR="007C3124" w:rsidRPr="0012383B" w:rsidRDefault="007C3124" w:rsidP="00524F77">
            <w:pPr>
              <w:jc w:val="center"/>
              <w:rPr>
                <w:rFonts w:ascii="Times New Roman" w:eastAsia="Times New Roman" w:hAnsi="Times New Roman"/>
                <w:sz w:val="24"/>
              </w:rPr>
            </w:pPr>
          </w:p>
        </w:tc>
        <w:tc>
          <w:tcPr>
            <w:tcW w:w="1602" w:type="pct"/>
            <w:tcBorders>
              <w:left w:val="single" w:sz="4" w:space="0" w:color="auto"/>
              <w:right w:val="single" w:sz="4" w:space="0" w:color="auto"/>
            </w:tcBorders>
          </w:tcPr>
          <w:p w14:paraId="4F60875B" w14:textId="77777777" w:rsidR="007C3124" w:rsidRPr="0012383B" w:rsidRDefault="007C3124" w:rsidP="00524F77">
            <w:pPr>
              <w:jc w:val="center"/>
              <w:rPr>
                <w:rFonts w:ascii="Times New Roman" w:eastAsia="Times New Roman" w:hAnsi="Times New Roman"/>
                <w:sz w:val="24"/>
              </w:rPr>
            </w:pPr>
          </w:p>
        </w:tc>
      </w:tr>
    </w:tbl>
    <w:p w14:paraId="33E19AC0" w14:textId="77777777" w:rsidR="007C3124" w:rsidRDefault="007C3124" w:rsidP="007C3124">
      <w:pPr>
        <w:rPr>
          <w:rFonts w:ascii="Times New Roman" w:hAnsi="Times New Roman"/>
          <w:sz w:val="24"/>
          <w:szCs w:val="24"/>
        </w:rPr>
      </w:pPr>
    </w:p>
    <w:p w14:paraId="70FA8AEB" w14:textId="77777777" w:rsidR="007C3124" w:rsidRPr="00F717AC" w:rsidRDefault="007C3124" w:rsidP="007C3124">
      <w:pPr>
        <w:rPr>
          <w:rFonts w:ascii="Times New Roman" w:hAnsi="Times New Roman"/>
        </w:rPr>
      </w:pPr>
      <w:r w:rsidRPr="00F717AC">
        <w:rPr>
          <w:rFonts w:ascii="Times New Roman" w:hAnsi="Times New Roman"/>
        </w:rPr>
        <w:t>*Eilučių įrašoma tiek, kiek reikia kiekvienai atskirai paslaugai.</w:t>
      </w:r>
    </w:p>
    <w:p w14:paraId="56B04B09" w14:textId="6C554A89" w:rsidR="007C3124" w:rsidRDefault="007C3124" w:rsidP="007C3124">
      <w:pPr>
        <w:pStyle w:val="Betarp"/>
        <w:jc w:val="both"/>
        <w:rPr>
          <w:b/>
          <w:bCs/>
        </w:rPr>
      </w:pPr>
      <w:r w:rsidRPr="008D3389">
        <w:rPr>
          <w:b/>
          <w:bCs/>
        </w:rPr>
        <w:t>Pastab</w:t>
      </w:r>
      <w:r>
        <w:rPr>
          <w:b/>
          <w:bCs/>
        </w:rPr>
        <w:t xml:space="preserve">a. </w:t>
      </w:r>
      <w:r w:rsidRPr="007C3124">
        <w:rPr>
          <w:rFonts w:eastAsia="SimSun"/>
          <w:szCs w:val="24"/>
        </w:rPr>
        <w:t xml:space="preserve">Renginio </w:t>
      </w:r>
      <w:r w:rsidR="00EF3C91">
        <w:rPr>
          <w:rFonts w:eastAsia="SimSun"/>
          <w:szCs w:val="24"/>
        </w:rPr>
        <w:t>sąmata</w:t>
      </w:r>
      <w:r w:rsidRPr="007C3124">
        <w:rPr>
          <w:rFonts w:eastAsia="SimSun"/>
          <w:szCs w:val="24"/>
        </w:rPr>
        <w:t xml:space="preserve"> neturi viršyti renginiui numatyto biudžeto</w:t>
      </w:r>
      <w:r w:rsidRPr="001E7CCE">
        <w:rPr>
          <w:rFonts w:eastAsia="SimSun"/>
          <w:szCs w:val="24"/>
        </w:rPr>
        <w:t xml:space="preserve"> – </w:t>
      </w:r>
      <w:r w:rsidR="0027049C">
        <w:rPr>
          <w:rFonts w:eastAsia="SimSun"/>
          <w:szCs w:val="24"/>
        </w:rPr>
        <w:t>6</w:t>
      </w:r>
      <w:r>
        <w:rPr>
          <w:rFonts w:eastAsia="SimSun"/>
          <w:szCs w:val="24"/>
        </w:rPr>
        <w:t>0</w:t>
      </w:r>
      <w:r w:rsidRPr="001E7CCE">
        <w:rPr>
          <w:rFonts w:eastAsia="SimSun"/>
          <w:szCs w:val="24"/>
        </w:rPr>
        <w:t xml:space="preserve"> 000,00 Eur </w:t>
      </w:r>
      <w:r w:rsidR="00313258">
        <w:rPr>
          <w:rFonts w:eastAsia="SimSun"/>
          <w:szCs w:val="24"/>
        </w:rPr>
        <w:t>įskaitant visus mokesčius</w:t>
      </w:r>
      <w:r>
        <w:rPr>
          <w:rFonts w:eastAsia="SimSun"/>
          <w:szCs w:val="24"/>
        </w:rPr>
        <w:t>.</w:t>
      </w:r>
    </w:p>
    <w:p w14:paraId="1E3E2FE1" w14:textId="77777777" w:rsidR="007C3124" w:rsidRPr="00220962" w:rsidRDefault="007C3124" w:rsidP="0024595E">
      <w:pPr>
        <w:jc w:val="right"/>
      </w:pPr>
    </w:p>
    <w:sectPr w:rsidR="007C3124" w:rsidRPr="00220962" w:rsidSect="007617F9">
      <w:headerReference w:type="even" r:id="rId35"/>
      <w:headerReference w:type="default" r:id="rId36"/>
      <w:footerReference w:type="even" r:id="rId37"/>
      <w:footerReference w:type="default" r:id="rId38"/>
      <w:headerReference w:type="first" r:id="rId39"/>
      <w:footerReference w:type="first" r:id="rId40"/>
      <w:pgSz w:w="16838" w:h="11906" w:orient="landscape"/>
      <w:pgMar w:top="1418"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B4EDC" w14:textId="77777777" w:rsidR="00015161" w:rsidRDefault="00015161">
      <w:r>
        <w:separator/>
      </w:r>
    </w:p>
  </w:endnote>
  <w:endnote w:type="continuationSeparator" w:id="0">
    <w:p w14:paraId="7BFAA26D" w14:textId="77777777" w:rsidR="00015161" w:rsidRDefault="00015161">
      <w:r>
        <w:continuationSeparator/>
      </w:r>
    </w:p>
  </w:endnote>
  <w:endnote w:type="continuationNotice" w:id="1">
    <w:p w14:paraId="0C481A81" w14:textId="77777777" w:rsidR="00015161" w:rsidRDefault="00015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Euclid Circular 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71062" w14:textId="77777777" w:rsidR="00BE6D30" w:rsidRDefault="00BE6D3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B44D" w14:textId="77777777" w:rsidR="00BE6D30" w:rsidRDefault="00BE6D3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94E9" w14:textId="77777777" w:rsidR="00BE6D30" w:rsidRDefault="00BE6D3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D028D" w14:textId="77777777" w:rsidR="00015161" w:rsidRDefault="00015161">
      <w:r>
        <w:separator/>
      </w:r>
    </w:p>
  </w:footnote>
  <w:footnote w:type="continuationSeparator" w:id="0">
    <w:p w14:paraId="25A3147A" w14:textId="77777777" w:rsidR="00015161" w:rsidRDefault="00015161">
      <w:r>
        <w:continuationSeparator/>
      </w:r>
    </w:p>
  </w:footnote>
  <w:footnote w:type="continuationNotice" w:id="1">
    <w:p w14:paraId="7145FB32" w14:textId="77777777" w:rsidR="00015161" w:rsidRDefault="00015161"/>
  </w:footnote>
  <w:footnote w:id="2">
    <w:p w14:paraId="27A58C97" w14:textId="77777777" w:rsidR="00E616B3" w:rsidRPr="00BE35EA" w:rsidRDefault="00E616B3" w:rsidP="00E616B3">
      <w:pPr>
        <w:pStyle w:val="Puslapioinaostekstas"/>
        <w:jc w:val="both"/>
        <w:rPr>
          <w:rFonts w:ascii="Times New Roman" w:hAnsi="Times New Roman"/>
          <w:iCs/>
        </w:rPr>
      </w:pPr>
      <w:r w:rsidRPr="00BE35EA">
        <w:rPr>
          <w:rStyle w:val="Puslapioinaosnuoroda"/>
          <w:rFonts w:eastAsia="Yu Mincho"/>
          <w:iCs/>
        </w:rPr>
        <w:footnoteRef/>
      </w:r>
      <w:r w:rsidRPr="00BE35EA">
        <w:rPr>
          <w:rFonts w:ascii="Times New Roman" w:eastAsia="Yu Mincho" w:hAnsi="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150F4F21" w14:textId="77777777" w:rsidR="00E616B3" w:rsidRPr="00BE35EA" w:rsidRDefault="00E616B3" w:rsidP="00E616B3">
      <w:pPr>
        <w:pStyle w:val="Puslapioinaostekstas"/>
        <w:numPr>
          <w:ilvl w:val="0"/>
          <w:numId w:val="4"/>
        </w:numPr>
        <w:ind w:left="0" w:firstLine="0"/>
        <w:jc w:val="both"/>
        <w:rPr>
          <w:rFonts w:ascii="Times New Roman" w:eastAsia="Yu Mincho" w:hAnsi="Times New Roman"/>
          <w:iCs/>
        </w:rPr>
      </w:pPr>
      <w:r w:rsidRPr="00BE35EA">
        <w:rPr>
          <w:rFonts w:ascii="Times New Roman" w:eastAsia="Yu Mincho" w:hAnsi="Times New Roman"/>
          <w:iCs/>
        </w:rPr>
        <w:t xml:space="preserve">priesaikos deklaracija; </w:t>
      </w:r>
    </w:p>
    <w:p w14:paraId="075B6967" w14:textId="77777777" w:rsidR="00E616B3" w:rsidRPr="00BE35EA" w:rsidRDefault="00E616B3" w:rsidP="00E616B3">
      <w:pPr>
        <w:pStyle w:val="Puslapioinaostekstas"/>
        <w:numPr>
          <w:ilvl w:val="0"/>
          <w:numId w:val="4"/>
        </w:numPr>
        <w:ind w:left="0" w:firstLine="0"/>
        <w:jc w:val="both"/>
        <w:rPr>
          <w:rFonts w:ascii="Times New Roman" w:eastAsia="Yu Mincho" w:hAnsi="Times New Roman"/>
        </w:rPr>
      </w:pPr>
      <w:r w:rsidRPr="00BE35EA">
        <w:rPr>
          <w:rFonts w:ascii="Times New Roman" w:eastAsia="Yu Mincho" w:hAnsi="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E741AC" w14:textId="77777777" w:rsidR="00E616B3" w:rsidRPr="00923318" w:rsidRDefault="00E616B3" w:rsidP="00E616B3">
      <w:pPr>
        <w:pStyle w:val="Puslapioinaostekstas"/>
        <w:jc w:val="both"/>
        <w:rPr>
          <w:rFonts w:ascii="Times New Roman" w:hAnsi="Times New Roman"/>
        </w:rPr>
      </w:pPr>
      <w:r w:rsidRPr="00923318">
        <w:rPr>
          <w:rStyle w:val="Puslapioinaosnuoroda"/>
        </w:rPr>
        <w:footnoteRef/>
      </w:r>
      <w:r w:rsidRPr="00923318">
        <w:rPr>
          <w:rFonts w:ascii="Times New Roman" w:hAnsi="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3ACF5899" w14:textId="77777777" w:rsidR="00E616B3" w:rsidRPr="00923318" w:rsidRDefault="00E616B3" w:rsidP="00E616B3">
      <w:pPr>
        <w:pStyle w:val="Puslapioinaostekstas"/>
        <w:jc w:val="both"/>
        <w:rPr>
          <w:rFonts w:ascii="Times New Roman" w:hAnsi="Times New Roman"/>
        </w:rPr>
      </w:pPr>
      <w:r w:rsidRPr="00923318">
        <w:rPr>
          <w:rFonts w:ascii="Times New Roman" w:hAnsi="Times New Roman"/>
        </w:rPr>
        <w:t>a)</w:t>
      </w:r>
      <w:r>
        <w:rPr>
          <w:rFonts w:ascii="Times New Roman" w:hAnsi="Times New Roman"/>
        </w:rPr>
        <w:t xml:space="preserve"> </w:t>
      </w:r>
      <w:r w:rsidRPr="00923318">
        <w:rPr>
          <w:rFonts w:ascii="Times New Roman" w:hAnsi="Times New Roman"/>
        </w:rPr>
        <w:t xml:space="preserve">priesaikos deklaracija; </w:t>
      </w:r>
    </w:p>
    <w:p w14:paraId="3F86BBC0" w14:textId="77777777" w:rsidR="00E616B3" w:rsidRPr="006B7105" w:rsidRDefault="00E616B3" w:rsidP="00E616B3">
      <w:pPr>
        <w:pStyle w:val="Puslapioinaostekstas"/>
        <w:jc w:val="both"/>
        <w:rPr>
          <w:rFonts w:ascii="Times New Roman" w:hAnsi="Times New Roman"/>
        </w:rPr>
      </w:pPr>
      <w:r w:rsidRPr="00923318">
        <w:rPr>
          <w:rFonts w:ascii="Times New Roman" w:hAnsi="Times New Roman"/>
        </w:rPr>
        <w:t>b)</w:t>
      </w:r>
      <w:r>
        <w:rPr>
          <w:rFonts w:ascii="Times New Roman" w:hAnsi="Times New Roman"/>
        </w:rPr>
        <w:t xml:space="preserve"> </w:t>
      </w:r>
      <w:r w:rsidRPr="00923318">
        <w:rPr>
          <w:rFonts w:ascii="Times New Roman"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rPr>
        <w:t xml:space="preserve"> </w:t>
      </w:r>
    </w:p>
  </w:footnote>
  <w:footnote w:id="4">
    <w:p w14:paraId="2EDD8A3F" w14:textId="77777777" w:rsidR="00E616B3" w:rsidRPr="00923318" w:rsidRDefault="00E616B3" w:rsidP="00E616B3">
      <w:pPr>
        <w:pStyle w:val="Puslapioinaostekstas"/>
        <w:jc w:val="both"/>
        <w:rPr>
          <w:rFonts w:ascii="Times New Roman" w:hAnsi="Times New Roman"/>
        </w:rPr>
      </w:pPr>
      <w:r w:rsidRPr="00923318">
        <w:rPr>
          <w:rStyle w:val="Puslapioinaosnuoroda"/>
          <w:rFonts w:eastAsia="Yu Mincho"/>
        </w:rPr>
        <w:footnoteRef/>
      </w:r>
      <w:r w:rsidRPr="00923318">
        <w:rPr>
          <w:rFonts w:ascii="Times New Roman" w:eastAsia="Yu Mincho" w:hAnsi="Times New Roman"/>
        </w:rPr>
        <w:t xml:space="preserve"> </w:t>
      </w:r>
      <w:r w:rsidRPr="00923318">
        <w:rPr>
          <w:rFonts w:ascii="Times New Roman" w:eastAsia="Yu Mincho" w:hAnsi="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040D5008" w14:textId="77777777" w:rsidR="00E616B3" w:rsidRPr="00923318" w:rsidRDefault="00E616B3" w:rsidP="00E616B3">
      <w:pPr>
        <w:pStyle w:val="Puslapioinaostekstas"/>
        <w:jc w:val="both"/>
        <w:rPr>
          <w:rFonts w:ascii="Times New Roman" w:eastAsia="Yu Mincho" w:hAnsi="Times New Roman"/>
        </w:rPr>
      </w:pPr>
      <w:r>
        <w:rPr>
          <w:rFonts w:ascii="Times New Roman" w:eastAsia="Yu Mincho" w:hAnsi="Times New Roman"/>
        </w:rPr>
        <w:t xml:space="preserve">a) </w:t>
      </w:r>
      <w:r w:rsidRPr="00923318">
        <w:rPr>
          <w:rFonts w:ascii="Times New Roman" w:eastAsia="Yu Mincho" w:hAnsi="Times New Roman"/>
        </w:rPr>
        <w:t xml:space="preserve">priesaikos deklaracija; </w:t>
      </w:r>
    </w:p>
    <w:p w14:paraId="0DC3FEC7" w14:textId="77777777" w:rsidR="00E616B3" w:rsidRPr="005B44FF" w:rsidRDefault="00E616B3" w:rsidP="00E616B3">
      <w:pPr>
        <w:pStyle w:val="Puslapioinaostekstas"/>
        <w:jc w:val="both"/>
        <w:rPr>
          <w:rFonts w:ascii="Times New Roman" w:eastAsia="Yu Mincho" w:hAnsi="Times New Roman"/>
        </w:rPr>
      </w:pPr>
      <w:r>
        <w:rPr>
          <w:rFonts w:ascii="Times New Roman" w:eastAsia="Yu Mincho" w:hAnsi="Times New Roman"/>
        </w:rPr>
        <w:t xml:space="preserve">b) </w:t>
      </w:r>
      <w:r w:rsidRPr="00923318">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E270A3A" w14:textId="77777777" w:rsidR="00800183" w:rsidRPr="00B319BE" w:rsidRDefault="00800183" w:rsidP="00800183">
      <w:pPr>
        <w:pStyle w:val="Puslapioinaostekstas"/>
        <w:jc w:val="both"/>
        <w:rPr>
          <w:rFonts w:ascii="Times New Roman" w:hAnsi="Times New Roman"/>
        </w:rPr>
      </w:pPr>
      <w:r w:rsidRPr="00B319BE">
        <w:rPr>
          <w:rStyle w:val="Puslapioinaosnuoroda"/>
        </w:rPr>
        <w:footnoteRef/>
      </w:r>
      <w:r w:rsidRPr="00B319BE">
        <w:rPr>
          <w:rFonts w:ascii="Times New Roman" w:hAnsi="Times New Roman"/>
        </w:rPr>
        <w:t xml:space="preserve"> </w:t>
      </w:r>
      <w:r w:rsidRPr="00B319BE">
        <w:rPr>
          <w:rFonts w:ascii="Times New Roman" w:eastAsia="DengXian" w:hAnsi="Times New Roman"/>
        </w:rPr>
        <w:t>Tinkamai suteiktomis paslaugomis laikomos paslaugos, kurių tinkamumą savo pažymoje patvirtina užsakovas.</w:t>
      </w:r>
    </w:p>
  </w:footnote>
  <w:footnote w:id="6">
    <w:p w14:paraId="6AC04B1A" w14:textId="77777777" w:rsidR="00800183" w:rsidRPr="00B319BE" w:rsidRDefault="00800183" w:rsidP="00800183">
      <w:pPr>
        <w:pStyle w:val="Puslapioinaostekstas"/>
        <w:jc w:val="both"/>
        <w:rPr>
          <w:rFonts w:ascii="Times New Roman" w:hAnsi="Times New Roman"/>
        </w:rPr>
      </w:pPr>
      <w:r w:rsidRPr="00B319BE">
        <w:rPr>
          <w:rStyle w:val="Puslapioinaosnuoroda"/>
        </w:rPr>
        <w:footnoteRef/>
      </w:r>
      <w:r w:rsidRPr="00B319BE">
        <w:rPr>
          <w:rFonts w:ascii="Times New Roman" w:hAnsi="Times New Roman"/>
        </w:rPr>
        <w:t xml:space="preserve"> </w:t>
      </w:r>
      <w:r w:rsidRPr="00B319BE">
        <w:rPr>
          <w:rFonts w:ascii="Times New Roman" w:hAnsi="Times New Roman"/>
        </w:rPr>
        <w:t>Savo jėgomis reiškia, kad tiekėjas suteikė paslaugas pats (savo jėgomis) kaip tiekėjas, tiekėjų grupės partneris ar subtiekėjas, nepasitelkdamas trečiųjų asmenų.</w:t>
      </w:r>
    </w:p>
  </w:footnote>
  <w:footnote w:id="7">
    <w:p w14:paraId="6D819BBE" w14:textId="77777777" w:rsidR="00854E42" w:rsidRDefault="00854E42" w:rsidP="000123DF">
      <w:pPr>
        <w:pBdr>
          <w:top w:val="nil"/>
          <w:left w:val="nil"/>
          <w:bottom w:val="nil"/>
          <w:right w:val="nil"/>
          <w:between w:val="nil"/>
        </w:pBdr>
        <w:jc w:val="both"/>
        <w:rPr>
          <w:rFonts w:ascii="Times New Roman" w:eastAsia="Times New Roman" w:hAnsi="Times New Roman"/>
          <w:color w:val="000000"/>
          <w:sz w:val="20"/>
          <w:szCs w:val="20"/>
        </w:rPr>
      </w:pPr>
      <w:r w:rsidRPr="000123DF">
        <w:rPr>
          <w:rFonts w:ascii="Times New Roman" w:hAnsi="Times New Roman"/>
          <w:vertAlign w:val="superscript"/>
        </w:rPr>
        <w:footnoteRef/>
      </w:r>
      <w:r w:rsidRPr="000123DF">
        <w:rPr>
          <w:rFonts w:ascii="Times New Roman" w:hAnsi="Times New Roman"/>
          <w:color w:val="000000"/>
          <w:sz w:val="20"/>
          <w:szCs w:val="20"/>
        </w:rPr>
        <w:t xml:space="preserve"> </w:t>
      </w:r>
      <w:r w:rsidRPr="000123DF">
        <w:rPr>
          <w:rFonts w:ascii="Times New Roman" w:eastAsia="Times New Roman" w:hAnsi="Times New Roman"/>
          <w:color w:val="000000"/>
          <w:sz w:val="20"/>
          <w:szCs w:val="20"/>
        </w:rPr>
        <w:t>Atsižvelgiant į tai, kad pateikęs sąrašą dalyvis nebegalės jo papildyti, rekomenduojame teikiamame sąraše nurodyti didesnį už reikalaujamą minimalų suteiktų paslaugų skaičių.</w:t>
      </w:r>
    </w:p>
  </w:footnote>
  <w:footnote w:id="8">
    <w:p w14:paraId="3F33106E" w14:textId="50ED7218" w:rsidR="007546F7" w:rsidRDefault="007546F7" w:rsidP="00216B4A">
      <w:pPr>
        <w:pStyle w:val="Puslapioinaostekstas"/>
        <w:jc w:val="both"/>
      </w:pPr>
      <w:r>
        <w:rPr>
          <w:rStyle w:val="Puslapioinaosnuoroda"/>
        </w:rPr>
        <w:footnoteRef/>
      </w:r>
      <w:r>
        <w:t xml:space="preserve"> </w:t>
      </w:r>
      <w:r w:rsidRPr="00FF03A0">
        <w:rPr>
          <w:rFonts w:ascii="Times New Roman" w:eastAsia="Times New Roman" w:hAnsi="Times New Roman"/>
          <w:bCs/>
          <w:lang w:eastAsia="en-US"/>
        </w:rPr>
        <w:t xml:space="preserve">Jei atsakingas už pirkimo sutarties vykdymą asmuo vienu metu vykdė daugiau nei vieną sutartį, skaičiuojant jo patirtį šis laikotarpis nesumuojamas. </w:t>
      </w:r>
      <w:r w:rsidRPr="00203BB4">
        <w:rPr>
          <w:rFonts w:ascii="Times New Roman" w:eastAsia="Times New Roman" w:hAnsi="Times New Roman"/>
          <w:bCs/>
          <w:lang w:eastAsia="en-US"/>
        </w:rPr>
        <w:t>Apskaičiuojant specialisto patirtį, ji skirtingose sutartyse skaičiuojama atskirai mėnesiais ir apvalinama pagal apvalinimo taisykles: 0-14 dienų lygu 0 mėnesių, 15 ir daugiau dienų yra lygu 1 mėnuo. Perkančioji organizacija užskaitys iki pasiūlymų pateikimo termino pabaigos turimą patirtį sutartyse, kurios dar nėra užbaigtos vykdyti.</w:t>
      </w:r>
    </w:p>
  </w:footnote>
  <w:footnote w:id="9">
    <w:p w14:paraId="4B62F622" w14:textId="264E5989" w:rsidR="00356531" w:rsidRDefault="00356531">
      <w:pPr>
        <w:pStyle w:val="Puslapioinaostekstas"/>
      </w:pPr>
      <w:r>
        <w:rPr>
          <w:rStyle w:val="Puslapioinaosnuoroda"/>
        </w:rPr>
        <w:footnoteRef/>
      </w:r>
      <w:r>
        <w:t xml:space="preserve"> </w:t>
      </w:r>
      <w:hyperlink r:id="rId1" w:history="1">
        <w:r w:rsidRPr="00BE0761">
          <w:rPr>
            <w:rStyle w:val="Hipersaitas"/>
            <w:rFonts w:ascii="Times New Roman" w:hAnsi="Times New Roman"/>
            <w:spacing w:val="2"/>
            <w:shd w:val="clear" w:color="auto" w:fill="FFFFFF"/>
          </w:rPr>
          <w:t>Pasiūlymų patikslinimo, papildymo ar paaiškinimo taisyklės</w:t>
        </w:r>
      </w:hyperlink>
      <w:r w:rsidRPr="00BE0761">
        <w:rPr>
          <w:rFonts w:ascii="Times New Roman" w:hAnsi="Times New Roman"/>
          <w:spacing w:val="2"/>
          <w:shd w:val="clear" w:color="auto" w:fill="FFFFFF"/>
        </w:rPr>
        <w:t>.</w:t>
      </w:r>
    </w:p>
  </w:footnote>
  <w:footnote w:id="10">
    <w:p w14:paraId="2CAA2339" w14:textId="77777777" w:rsidR="0024595E" w:rsidRPr="00C35287" w:rsidRDefault="0024595E" w:rsidP="0024595E">
      <w:pPr>
        <w:shd w:val="clear" w:color="auto" w:fill="FFFFFF"/>
        <w:ind w:right="396"/>
        <w:jc w:val="both"/>
        <w:rPr>
          <w:rFonts w:ascii="Times New Roman" w:hAnsi="Times New Roman"/>
          <w:color w:val="000000"/>
          <w:sz w:val="20"/>
          <w:szCs w:val="20"/>
        </w:rPr>
      </w:pPr>
      <w:r w:rsidRPr="00C35287">
        <w:rPr>
          <w:rStyle w:val="Puslapioinaosnuoroda"/>
        </w:rPr>
        <w:footnoteRef/>
      </w:r>
      <w:r w:rsidRPr="00C35287">
        <w:rPr>
          <w:rFonts w:ascii="Times New Roman" w:hAnsi="Times New Roman"/>
          <w:sz w:val="20"/>
          <w:szCs w:val="20"/>
        </w:rPr>
        <w:t xml:space="preserve"> </w:t>
      </w:r>
      <w:r w:rsidRPr="00C35287">
        <w:rPr>
          <w:rFonts w:ascii="Times New Roman" w:hAnsi="Times New Roman"/>
          <w:sz w:val="20"/>
          <w:szCs w:val="20"/>
        </w:rPr>
        <w:t xml:space="preserve">Kontroliuojantis asmuo suprantamas taip, kaip tai apibrėžta Viešųjų pirkimų įstatymo </w:t>
      </w:r>
      <w:r w:rsidRPr="00C35287">
        <w:rPr>
          <w:rFonts w:ascii="Times New Roman" w:hAnsi="Times New Roman"/>
          <w:color w:val="000000"/>
          <w:sz w:val="20"/>
          <w:szCs w:val="20"/>
          <w:lang w:eastAsia="lt-LT"/>
        </w:rPr>
        <w:t>2 straipsnio 15</w:t>
      </w:r>
      <w:r w:rsidRPr="00C35287">
        <w:rPr>
          <w:rFonts w:ascii="Times New Roman" w:hAnsi="Times New Roman"/>
          <w:color w:val="000000"/>
          <w:sz w:val="20"/>
          <w:szCs w:val="20"/>
          <w:vertAlign w:val="superscript"/>
          <w:lang w:eastAsia="lt-LT"/>
        </w:rPr>
        <w:t>1 </w:t>
      </w:r>
      <w:r w:rsidRPr="00C35287">
        <w:rPr>
          <w:rFonts w:ascii="Times New Roman" w:hAnsi="Times New Roman"/>
          <w:color w:val="000000"/>
          <w:sz w:val="20"/>
          <w:szCs w:val="20"/>
          <w:lang w:eastAsia="lt-LT"/>
        </w:rPr>
        <w:t>dalyje: „</w:t>
      </w:r>
      <w:r w:rsidRPr="00C35287">
        <w:rPr>
          <w:rFonts w:ascii="Times New Roman" w:hAnsi="Times New Roman"/>
          <w:b/>
          <w:bCs/>
          <w:color w:val="000000"/>
          <w:sz w:val="20"/>
          <w:szCs w:val="20"/>
        </w:rPr>
        <w:t>Kontroliuojantis asmuo</w:t>
      </w:r>
      <w:r w:rsidRPr="00C35287">
        <w:rPr>
          <w:rFonts w:ascii="Times New Roman" w:hAnsi="Times New Roman"/>
          <w:color w:val="000000"/>
          <w:sz w:val="20"/>
          <w:szCs w:val="20"/>
        </w:rPr>
        <w:t> – individualios įmonės savininkas arba juridinis ar fizinis asmuo, kuris kitame juridiniame asmenyje:</w:t>
      </w:r>
    </w:p>
    <w:p w14:paraId="16160705" w14:textId="77777777" w:rsidR="0024595E" w:rsidRPr="00C35287" w:rsidRDefault="0024595E" w:rsidP="0024595E">
      <w:pPr>
        <w:shd w:val="clear" w:color="auto" w:fill="FFFFFF"/>
        <w:ind w:right="396"/>
        <w:jc w:val="both"/>
        <w:rPr>
          <w:rFonts w:ascii="Times New Roman" w:hAnsi="Times New Roman"/>
          <w:color w:val="000000"/>
          <w:sz w:val="20"/>
          <w:szCs w:val="20"/>
        </w:rPr>
      </w:pPr>
      <w:r w:rsidRPr="00C35287">
        <w:rPr>
          <w:rFonts w:ascii="Times New Roman" w:hAnsi="Times New Roman"/>
          <w:color w:val="000000"/>
          <w:sz w:val="20"/>
          <w:szCs w:val="20"/>
        </w:rPr>
        <w:t>1) tiesiogiai ar</w:t>
      </w:r>
      <w:r w:rsidRPr="00C35287">
        <w:rPr>
          <w:rFonts w:ascii="Times New Roman" w:hAnsi="Times New Roman"/>
          <w:color w:val="000000"/>
          <w:sz w:val="20"/>
          <w:szCs w:val="20"/>
          <w:u w:val="single"/>
        </w:rPr>
        <w:t xml:space="preserve"> netiesiogiai valdo </w:t>
      </w:r>
      <w:r w:rsidRPr="00C35287">
        <w:rPr>
          <w:rFonts w:ascii="Times New Roman" w:hAnsi="Times New Roman"/>
          <w:color w:val="000000"/>
          <w:sz w:val="20"/>
          <w:szCs w:val="20"/>
        </w:rPr>
        <w:t>daugiau kaip 50 procentų akcijų, pajų, dalių, įnašų ar (ir) balsų juridinio asmens dalyvių susirinkime arba</w:t>
      </w:r>
    </w:p>
    <w:p w14:paraId="6617FEF7" w14:textId="77777777" w:rsidR="0024595E" w:rsidRPr="00C35287" w:rsidRDefault="0024595E" w:rsidP="0024595E">
      <w:pPr>
        <w:shd w:val="clear" w:color="auto" w:fill="FFFFFF"/>
        <w:ind w:right="396"/>
        <w:jc w:val="both"/>
        <w:rPr>
          <w:rFonts w:ascii="Times New Roman" w:hAnsi="Times New Roman"/>
          <w:color w:val="000000"/>
          <w:sz w:val="20"/>
          <w:szCs w:val="20"/>
        </w:rPr>
      </w:pPr>
      <w:r w:rsidRPr="00C35287">
        <w:rPr>
          <w:rFonts w:ascii="Times New Roman" w:hAnsi="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b/>
          <w:bCs/>
          <w:color w:val="000000"/>
          <w:sz w:val="20"/>
          <w:szCs w:val="20"/>
        </w:rPr>
        <w:t>Susijusiu asmeniu laikomi</w:t>
      </w:r>
      <w:r w:rsidRPr="00C35287">
        <w:rPr>
          <w:rFonts w:ascii="Times New Roman" w:hAnsi="Times New Roman"/>
          <w:color w:val="000000"/>
          <w:sz w:val="20"/>
          <w:szCs w:val="20"/>
        </w:rPr>
        <w:t>:</w:t>
      </w:r>
    </w:p>
    <w:p w14:paraId="419D33C1" w14:textId="77777777" w:rsidR="0024595E" w:rsidRPr="00C35287" w:rsidRDefault="0024595E" w:rsidP="0024595E">
      <w:pPr>
        <w:shd w:val="clear" w:color="auto" w:fill="FFFFFF"/>
        <w:ind w:right="396"/>
        <w:jc w:val="both"/>
        <w:rPr>
          <w:rFonts w:ascii="Times New Roman" w:hAnsi="Times New Roman"/>
          <w:color w:val="000000"/>
          <w:sz w:val="20"/>
          <w:szCs w:val="20"/>
        </w:rPr>
      </w:pPr>
      <w:r w:rsidRPr="00C35287">
        <w:rPr>
          <w:rFonts w:ascii="Times New Roman" w:hAnsi="Times New Roman"/>
          <w:color w:val="000000"/>
          <w:sz w:val="20"/>
          <w:szCs w:val="20"/>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olor w:val="000000"/>
          <w:sz w:val="20"/>
          <w:szCs w:val="20"/>
        </w:rPr>
        <w:t>, arba asmenys, kurių metinė finansinė atskaitomybė turi būti konsoliduota pagal kitų valstybių teisės aktus, įgyvendinančius Direktyvoje 2013/34/ES nustatytus reikalavimus;</w:t>
      </w:r>
    </w:p>
    <w:p w14:paraId="46D74DC7" w14:textId="77777777" w:rsidR="0024595E" w:rsidRPr="00C35287" w:rsidRDefault="0024595E" w:rsidP="0024595E">
      <w:pPr>
        <w:shd w:val="clear" w:color="auto" w:fill="FFFFFF"/>
        <w:jc w:val="both"/>
        <w:rPr>
          <w:rFonts w:ascii="Times New Roman" w:hAnsi="Times New Roman"/>
          <w:sz w:val="20"/>
          <w:szCs w:val="20"/>
        </w:rPr>
      </w:pPr>
      <w:r w:rsidRPr="00C35287">
        <w:rPr>
          <w:rFonts w:ascii="Times New Roman" w:hAnsi="Times New Roman"/>
          <w:color w:val="000000"/>
          <w:sz w:val="20"/>
          <w:szCs w:val="20"/>
        </w:rPr>
        <w:t>b) fizinių asmenų atveju – sutuoktiniai, tėvai ir jų vaikai (įvaikiai).”</w:t>
      </w:r>
    </w:p>
  </w:footnote>
  <w:footnote w:id="11">
    <w:p w14:paraId="4CCF9CE4" w14:textId="77777777" w:rsidR="0024595E" w:rsidRPr="00C35287" w:rsidRDefault="0024595E" w:rsidP="0024595E">
      <w:pPr>
        <w:pStyle w:val="Puslapioinaostekstas"/>
        <w:jc w:val="both"/>
        <w:rPr>
          <w:rFonts w:ascii="Times New Roman" w:hAnsi="Times New Roman"/>
        </w:rPr>
      </w:pPr>
      <w:r w:rsidRPr="00C35287">
        <w:rPr>
          <w:rStyle w:val="Puslapioinaosnuoroda"/>
        </w:rPr>
        <w:footnoteRef/>
      </w:r>
      <w:r w:rsidRPr="00C35287">
        <w:rPr>
          <w:rFonts w:ascii="Times New Roman" w:hAnsi="Times New Roman"/>
        </w:rPr>
        <w:t xml:space="preserve"> </w:t>
      </w:r>
      <w:r w:rsidRPr="00C35287">
        <w:rPr>
          <w:rFonts w:ascii="Times New Roman" w:hAnsi="Times New Roman"/>
        </w:rPr>
        <w:t xml:space="preserve">Tiekėjas privalo nurodyti </w:t>
      </w:r>
      <w:r w:rsidRPr="00C35287">
        <w:rPr>
          <w:rFonts w:ascii="Times New Roman" w:hAnsi="Times New Roman"/>
          <w:u w:val="single"/>
        </w:rPr>
        <w:t>visus</w:t>
      </w:r>
      <w:r w:rsidRPr="00C35287">
        <w:rPr>
          <w:rFonts w:ascii="Times New Roman" w:hAnsi="Times New Roman"/>
          <w:lang w:val="fi-FI"/>
        </w:rPr>
        <w:t xml:space="preserve"> </w:t>
      </w:r>
      <w:r w:rsidRPr="00C35287">
        <w:rPr>
          <w:rFonts w:ascii="Times New Roman" w:hAnsi="Times New Roman"/>
        </w:rPr>
        <w:t>kontroliuojančius asmenis.</w:t>
      </w:r>
    </w:p>
  </w:footnote>
  <w:footnote w:id="12">
    <w:p w14:paraId="53C2A940" w14:textId="77777777" w:rsidR="0024595E" w:rsidRPr="00673DDC" w:rsidRDefault="0024595E" w:rsidP="0024595E">
      <w:pPr>
        <w:pStyle w:val="Puslapioinaostekstas"/>
        <w:jc w:val="both"/>
        <w:rPr>
          <w:rFonts w:ascii="Times New Roman" w:hAnsi="Times New Roman"/>
        </w:rPr>
      </w:pPr>
      <w:r w:rsidRPr="00673DDC">
        <w:rPr>
          <w:rStyle w:val="Puslapioinaosnuoroda"/>
        </w:rPr>
        <w:footnoteRef/>
      </w:r>
      <w:r w:rsidRPr="00673DDC">
        <w:rPr>
          <w:rFonts w:ascii="Times New Roman" w:hAnsi="Times New Roman"/>
        </w:rPr>
        <w:t xml:space="preserve"> </w:t>
      </w:r>
      <w:bookmarkStart w:id="45" w:name="_Hlk174688517"/>
      <w:r w:rsidRPr="00673DDC">
        <w:rPr>
          <w:rFonts w:ascii="Times New Roman" w:hAnsi="Times New Roman"/>
        </w:rPr>
        <w:t>Nurodyti priežastį, jei tokio (-</w:t>
      </w:r>
      <w:proofErr w:type="spellStart"/>
      <w:r w:rsidRPr="00673DDC">
        <w:rPr>
          <w:rFonts w:ascii="Times New Roman" w:hAnsi="Times New Roman"/>
        </w:rPr>
        <w:t>ių</w:t>
      </w:r>
      <w:proofErr w:type="spellEnd"/>
      <w:r w:rsidRPr="00673DDC">
        <w:rPr>
          <w:rFonts w:ascii="Times New Roman" w:hAnsi="Times New Roman"/>
        </w:rPr>
        <w:t>) asmens (-ų) nėra.</w:t>
      </w:r>
      <w:bookmarkEnd w:id="45"/>
    </w:p>
  </w:footnote>
  <w:footnote w:id="13">
    <w:p w14:paraId="7F0216BF" w14:textId="77777777" w:rsidR="001D524E" w:rsidRDefault="001D524E" w:rsidP="001D524E">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olor w:val="000000"/>
          <w:sz w:val="20"/>
          <w:szCs w:val="20"/>
        </w:rPr>
        <w:t>Pildyti tuomet, jei bus pateikta konfidenciali informacija. 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B2AC0" w14:textId="77777777" w:rsidR="0024595E" w:rsidRDefault="0024595E">
    <w:pPr>
      <w:pBdr>
        <w:top w:val="nil"/>
        <w:left w:val="nil"/>
        <w:bottom w:val="nil"/>
        <w:right w:val="nil"/>
        <w:between w:val="nil"/>
      </w:pBdr>
      <w:tabs>
        <w:tab w:val="center" w:pos="4320"/>
        <w:tab w:val="right" w:pos="8640"/>
      </w:tabs>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fldChar w:fldCharType="begin"/>
    </w:r>
    <w:r>
      <w:rPr>
        <w:rFonts w:ascii="Times New Roman" w:eastAsia="Times New Roman" w:hAnsi="Times New Roman"/>
        <w:color w:val="000000"/>
        <w:sz w:val="24"/>
        <w:szCs w:val="24"/>
      </w:rPr>
      <w:instrText>PAGE</w:instrText>
    </w:r>
    <w:r>
      <w:rPr>
        <w:rFonts w:ascii="Times New Roman" w:eastAsia="Times New Roman" w:hAnsi="Times New Roman"/>
        <w:color w:val="000000"/>
        <w:sz w:val="24"/>
        <w:szCs w:val="24"/>
      </w:rPr>
      <w:fldChar w:fldCharType="separate"/>
    </w:r>
    <w:r>
      <w:rPr>
        <w:rFonts w:ascii="Times New Roman" w:eastAsia="Times New Roman" w:hAnsi="Times New Roman"/>
        <w:noProof/>
        <w:color w:val="000000"/>
        <w:sz w:val="24"/>
        <w:szCs w:val="24"/>
      </w:rPr>
      <w:t>2</w:t>
    </w:r>
    <w:r>
      <w:rPr>
        <w:rFonts w:ascii="Times New Roman" w:eastAsia="Times New Roman" w:hAnsi="Times New Roman"/>
        <w:color w:val="000000"/>
        <w:sz w:val="24"/>
        <w:szCs w:val="24"/>
      </w:rPr>
      <w:fldChar w:fldCharType="end"/>
    </w:r>
  </w:p>
  <w:p w14:paraId="4F43BF1F" w14:textId="77777777" w:rsidR="0024595E" w:rsidRDefault="0024595E">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E1BA" w14:textId="7696F13E" w:rsidR="0024595E" w:rsidRPr="005E54CC" w:rsidRDefault="005E54CC">
    <w:pPr>
      <w:pBdr>
        <w:top w:val="nil"/>
        <w:left w:val="nil"/>
        <w:bottom w:val="nil"/>
        <w:right w:val="nil"/>
        <w:between w:val="nil"/>
      </w:pBdr>
      <w:tabs>
        <w:tab w:val="center" w:pos="4320"/>
        <w:tab w:val="right" w:pos="8640"/>
      </w:tabs>
      <w:jc w:val="right"/>
      <w:rPr>
        <w:rFonts w:ascii="Times New Roman" w:eastAsia="Times New Roman" w:hAnsi="Times New Roman"/>
        <w:color w:val="FF0000"/>
        <w:sz w:val="52"/>
        <w:szCs w:val="52"/>
      </w:rPr>
    </w:pPr>
    <w:r w:rsidRPr="005E54CC">
      <w:rPr>
        <w:rFonts w:ascii="Times New Roman" w:eastAsia="Times New Roman" w:hAnsi="Times New Roman"/>
        <w:color w:val="FF0000"/>
        <w:sz w:val="52"/>
        <w:szCs w:val="52"/>
      </w:rPr>
      <w:t>PROJEKTAS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BB1D" w14:textId="77777777" w:rsidR="00BE6D30" w:rsidRDefault="00BE6D30">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933024"/>
      <w:docPartObj>
        <w:docPartGallery w:val="Page Numbers (Top of Page)"/>
        <w:docPartUnique/>
      </w:docPartObj>
    </w:sdtPr>
    <w:sdtEndPr>
      <w:rPr>
        <w:rFonts w:ascii="Times New Roman" w:hAnsi="Times New Roman"/>
        <w:sz w:val="24"/>
        <w:szCs w:val="24"/>
      </w:rPr>
    </w:sdtEndPr>
    <w:sdtContent>
      <w:p w14:paraId="6A593CE9" w14:textId="0D2F02B1" w:rsidR="00356531" w:rsidRPr="00CE3F9D" w:rsidRDefault="00356531">
        <w:pPr>
          <w:pStyle w:val="Antrats"/>
          <w:jc w:val="center"/>
          <w:rPr>
            <w:rFonts w:ascii="Times New Roman" w:hAnsi="Times New Roman"/>
            <w:sz w:val="24"/>
            <w:szCs w:val="24"/>
          </w:rPr>
        </w:pPr>
        <w:r w:rsidRPr="00CE3F9D">
          <w:rPr>
            <w:rFonts w:ascii="Times New Roman" w:hAnsi="Times New Roman"/>
            <w:sz w:val="24"/>
            <w:szCs w:val="24"/>
          </w:rPr>
          <w:fldChar w:fldCharType="begin"/>
        </w:r>
        <w:r w:rsidRPr="00CE3F9D">
          <w:rPr>
            <w:rFonts w:ascii="Times New Roman" w:hAnsi="Times New Roman"/>
            <w:sz w:val="24"/>
            <w:szCs w:val="24"/>
          </w:rPr>
          <w:instrText>PAGE   \* MERGEFORMAT</w:instrText>
        </w:r>
        <w:r w:rsidRPr="00CE3F9D">
          <w:rPr>
            <w:rFonts w:ascii="Times New Roman" w:hAnsi="Times New Roman"/>
            <w:sz w:val="24"/>
            <w:szCs w:val="24"/>
          </w:rPr>
          <w:fldChar w:fldCharType="separate"/>
        </w:r>
        <w:r w:rsidR="004152BF">
          <w:rPr>
            <w:rFonts w:ascii="Times New Roman" w:hAnsi="Times New Roman"/>
            <w:noProof/>
            <w:sz w:val="24"/>
            <w:szCs w:val="24"/>
          </w:rPr>
          <w:t>3</w:t>
        </w:r>
        <w:r w:rsidRPr="00CE3F9D">
          <w:rPr>
            <w:rFonts w:ascii="Times New Roman" w:hAnsi="Times New Roman"/>
            <w:sz w:val="24"/>
            <w:szCs w:val="24"/>
          </w:rPr>
          <w:fldChar w:fldCharType="end"/>
        </w:r>
      </w:p>
    </w:sdtContent>
  </w:sdt>
  <w:p w14:paraId="7C82A7B5" w14:textId="77777777" w:rsidR="00356531" w:rsidRDefault="00356531">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E3FF" w14:textId="54D575E7" w:rsidR="00522544" w:rsidRPr="00377183" w:rsidRDefault="00522544" w:rsidP="00522544">
    <w:pPr>
      <w:pStyle w:val="Antrats"/>
      <w:jc w:val="right"/>
      <w:rPr>
        <w:rFonts w:ascii="Times New Roman" w:hAnsi="Times New Roman"/>
        <w:color w:val="FF000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3F2D"/>
    <w:multiLevelType w:val="multilevel"/>
    <w:tmpl w:val="C98A2DE2"/>
    <w:lvl w:ilvl="0">
      <w:start w:val="6"/>
      <w:numFmt w:val="decimal"/>
      <w:lvlText w:val="(%1"/>
      <w:lvlJc w:val="left"/>
      <w:pPr>
        <w:ind w:left="396" w:hanging="396"/>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0C814E6"/>
    <w:multiLevelType w:val="multilevel"/>
    <w:tmpl w:val="FB241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D6B9F"/>
    <w:multiLevelType w:val="multilevel"/>
    <w:tmpl w:val="EFA2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C6268"/>
    <w:multiLevelType w:val="multilevel"/>
    <w:tmpl w:val="FE5E2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BF2C05"/>
    <w:multiLevelType w:val="multilevel"/>
    <w:tmpl w:val="C834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356FBD"/>
    <w:multiLevelType w:val="multilevel"/>
    <w:tmpl w:val="8AB260FA"/>
    <w:lvl w:ilvl="0">
      <w:start w:val="49"/>
      <w:numFmt w:val="decimal"/>
      <w:lvlText w:val="%1."/>
      <w:lvlJc w:val="left"/>
      <w:pPr>
        <w:ind w:left="480" w:hanging="480"/>
      </w:pPr>
      <w:rPr>
        <w:rFonts w:hint="default"/>
        <w:i w:val="0"/>
        <w:iCs w:val="0"/>
      </w:rPr>
    </w:lvl>
    <w:lvl w:ilvl="1">
      <w:start w:val="1"/>
      <w:numFmt w:val="decimal"/>
      <w:lvlText w:val="%1.%2."/>
      <w:lvlJc w:val="left"/>
      <w:pPr>
        <w:ind w:left="3457" w:hanging="480"/>
      </w:pPr>
      <w:rPr>
        <w:rFonts w:hint="default"/>
        <w:b w:val="0"/>
        <w:bCs/>
        <w:sz w:val="24"/>
        <w:szCs w:val="24"/>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93B4A95"/>
    <w:multiLevelType w:val="multilevel"/>
    <w:tmpl w:val="F4F026C2"/>
    <w:lvl w:ilvl="0">
      <w:start w:val="7"/>
      <w:numFmt w:val="decimal"/>
      <w:lvlText w:val="%1."/>
      <w:lvlJc w:val="left"/>
      <w:pPr>
        <w:ind w:left="360" w:hanging="360"/>
      </w:pPr>
    </w:lvl>
    <w:lvl w:ilvl="1">
      <w:start w:val="1"/>
      <w:numFmt w:val="decimal"/>
      <w:lvlText w:val="%1.%2."/>
      <w:lvlJc w:val="left"/>
      <w:pPr>
        <w:ind w:left="985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09BB7A49"/>
    <w:multiLevelType w:val="hybridMultilevel"/>
    <w:tmpl w:val="F724BC1E"/>
    <w:lvl w:ilvl="0" w:tplc="7FBCF5D0">
      <w:start w:val="1"/>
      <w:numFmt w:val="bullet"/>
      <w:lvlText w:val=""/>
      <w:lvlJc w:val="left"/>
      <w:pPr>
        <w:ind w:left="1440" w:hanging="360"/>
      </w:pPr>
      <w:rPr>
        <w:rFonts w:ascii="Symbol" w:hAnsi="Symbol"/>
      </w:rPr>
    </w:lvl>
    <w:lvl w:ilvl="1" w:tplc="415CFCA6">
      <w:start w:val="1"/>
      <w:numFmt w:val="bullet"/>
      <w:lvlText w:val=""/>
      <w:lvlJc w:val="left"/>
      <w:pPr>
        <w:ind w:left="2160" w:hanging="360"/>
      </w:pPr>
      <w:rPr>
        <w:rFonts w:ascii="Symbol" w:hAnsi="Symbol"/>
      </w:rPr>
    </w:lvl>
    <w:lvl w:ilvl="2" w:tplc="1E726D4E">
      <w:start w:val="1"/>
      <w:numFmt w:val="bullet"/>
      <w:lvlText w:val=""/>
      <w:lvlJc w:val="left"/>
      <w:pPr>
        <w:ind w:left="1440" w:hanging="360"/>
      </w:pPr>
      <w:rPr>
        <w:rFonts w:ascii="Symbol" w:hAnsi="Symbol"/>
      </w:rPr>
    </w:lvl>
    <w:lvl w:ilvl="3" w:tplc="A906D85C">
      <w:start w:val="1"/>
      <w:numFmt w:val="bullet"/>
      <w:lvlText w:val=""/>
      <w:lvlJc w:val="left"/>
      <w:pPr>
        <w:ind w:left="1440" w:hanging="360"/>
      </w:pPr>
      <w:rPr>
        <w:rFonts w:ascii="Symbol" w:hAnsi="Symbol"/>
      </w:rPr>
    </w:lvl>
    <w:lvl w:ilvl="4" w:tplc="DBB2F188">
      <w:start w:val="1"/>
      <w:numFmt w:val="bullet"/>
      <w:lvlText w:val=""/>
      <w:lvlJc w:val="left"/>
      <w:pPr>
        <w:ind w:left="1440" w:hanging="360"/>
      </w:pPr>
      <w:rPr>
        <w:rFonts w:ascii="Symbol" w:hAnsi="Symbol"/>
      </w:rPr>
    </w:lvl>
    <w:lvl w:ilvl="5" w:tplc="B664BC22">
      <w:start w:val="1"/>
      <w:numFmt w:val="bullet"/>
      <w:lvlText w:val=""/>
      <w:lvlJc w:val="left"/>
      <w:pPr>
        <w:ind w:left="1440" w:hanging="360"/>
      </w:pPr>
      <w:rPr>
        <w:rFonts w:ascii="Symbol" w:hAnsi="Symbol"/>
      </w:rPr>
    </w:lvl>
    <w:lvl w:ilvl="6" w:tplc="F4F4B7E0">
      <w:start w:val="1"/>
      <w:numFmt w:val="bullet"/>
      <w:lvlText w:val=""/>
      <w:lvlJc w:val="left"/>
      <w:pPr>
        <w:ind w:left="1440" w:hanging="360"/>
      </w:pPr>
      <w:rPr>
        <w:rFonts w:ascii="Symbol" w:hAnsi="Symbol"/>
      </w:rPr>
    </w:lvl>
    <w:lvl w:ilvl="7" w:tplc="BB24CEFC">
      <w:start w:val="1"/>
      <w:numFmt w:val="bullet"/>
      <w:lvlText w:val=""/>
      <w:lvlJc w:val="left"/>
      <w:pPr>
        <w:ind w:left="1440" w:hanging="360"/>
      </w:pPr>
      <w:rPr>
        <w:rFonts w:ascii="Symbol" w:hAnsi="Symbol"/>
      </w:rPr>
    </w:lvl>
    <w:lvl w:ilvl="8" w:tplc="34B67CE2">
      <w:start w:val="1"/>
      <w:numFmt w:val="bullet"/>
      <w:lvlText w:val=""/>
      <w:lvlJc w:val="left"/>
      <w:pPr>
        <w:ind w:left="1440" w:hanging="360"/>
      </w:pPr>
      <w:rPr>
        <w:rFonts w:ascii="Symbol" w:hAnsi="Symbol"/>
      </w:rPr>
    </w:lvl>
  </w:abstractNum>
  <w:abstractNum w:abstractNumId="8" w15:restartNumberingAfterBreak="0">
    <w:nsid w:val="0E62735C"/>
    <w:multiLevelType w:val="multilevel"/>
    <w:tmpl w:val="85DE0564"/>
    <w:lvl w:ilvl="0">
      <w:start w:val="5"/>
      <w:numFmt w:val="decimal"/>
      <w:lvlText w:val="%1."/>
      <w:lvlJc w:val="left"/>
      <w:pPr>
        <w:ind w:left="360" w:hanging="360"/>
      </w:pPr>
      <w:rPr>
        <w:b/>
        <w:bCs w:val="0"/>
      </w:rPr>
    </w:lvl>
    <w:lvl w:ilvl="1">
      <w:start w:val="1"/>
      <w:numFmt w:val="decimal"/>
      <w:lvlText w:val="%1.%2."/>
      <w:lvlJc w:val="left"/>
      <w:pPr>
        <w:ind w:left="927" w:hanging="360"/>
      </w:pPr>
      <w:rPr>
        <w:b w:val="0"/>
        <w:bCs/>
      </w:rPr>
    </w:lvl>
    <w:lvl w:ilvl="2">
      <w:start w:val="1"/>
      <w:numFmt w:val="decimal"/>
      <w:lvlText w:val="%1.%2.%3."/>
      <w:lvlJc w:val="left"/>
      <w:pPr>
        <w:ind w:left="3556"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112C7FC6"/>
    <w:multiLevelType w:val="multilevel"/>
    <w:tmpl w:val="44643C7C"/>
    <w:lvl w:ilvl="0">
      <w:start w:val="10"/>
      <w:numFmt w:val="decimal"/>
      <w:lvlText w:val="%1."/>
      <w:lvlJc w:val="left"/>
      <w:pPr>
        <w:ind w:left="480" w:hanging="480"/>
      </w:pPr>
    </w:lvl>
    <w:lvl w:ilvl="1">
      <w:start w:val="1"/>
      <w:numFmt w:val="decimal"/>
      <w:lvlText w:val="%1.%2."/>
      <w:lvlJc w:val="left"/>
      <w:pPr>
        <w:ind w:left="1560" w:hanging="480"/>
      </w:pPr>
      <w:rPr>
        <w:color w:val="000000"/>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0" w15:restartNumberingAfterBreak="0">
    <w:nsid w:val="127119C6"/>
    <w:multiLevelType w:val="multilevel"/>
    <w:tmpl w:val="E2D22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B96396"/>
    <w:multiLevelType w:val="multilevel"/>
    <w:tmpl w:val="63A06DDC"/>
    <w:lvl w:ilvl="0">
      <w:start w:val="12"/>
      <w:numFmt w:val="decimal"/>
      <w:lvlText w:val="%1."/>
      <w:lvlJc w:val="left"/>
      <w:pPr>
        <w:ind w:left="480" w:hanging="480"/>
      </w:pPr>
      <w:rPr>
        <w:color w:val="000000"/>
      </w:rPr>
    </w:lvl>
    <w:lvl w:ilvl="1">
      <w:start w:val="1"/>
      <w:numFmt w:val="decimal"/>
      <w:lvlText w:val="%1.%2."/>
      <w:lvlJc w:val="left"/>
      <w:pPr>
        <w:ind w:left="2632" w:hanging="480"/>
      </w:pPr>
      <w:rPr>
        <w:color w:val="000000"/>
      </w:rPr>
    </w:lvl>
    <w:lvl w:ilvl="2">
      <w:start w:val="1"/>
      <w:numFmt w:val="decimal"/>
      <w:lvlText w:val="%1.%2.%3."/>
      <w:lvlJc w:val="left"/>
      <w:pPr>
        <w:ind w:left="5024" w:hanging="720"/>
      </w:pPr>
      <w:rPr>
        <w:color w:val="000000"/>
      </w:rPr>
    </w:lvl>
    <w:lvl w:ilvl="3">
      <w:start w:val="1"/>
      <w:numFmt w:val="decimal"/>
      <w:lvlText w:val="%1.%2.%3.%4."/>
      <w:lvlJc w:val="left"/>
      <w:pPr>
        <w:ind w:left="7176" w:hanging="720"/>
      </w:pPr>
      <w:rPr>
        <w:color w:val="000000"/>
      </w:rPr>
    </w:lvl>
    <w:lvl w:ilvl="4">
      <w:start w:val="1"/>
      <w:numFmt w:val="decimal"/>
      <w:lvlText w:val="%1.%2.%3.%4.%5."/>
      <w:lvlJc w:val="left"/>
      <w:pPr>
        <w:ind w:left="9688" w:hanging="1080"/>
      </w:pPr>
      <w:rPr>
        <w:color w:val="000000"/>
      </w:rPr>
    </w:lvl>
    <w:lvl w:ilvl="5">
      <w:start w:val="1"/>
      <w:numFmt w:val="decimal"/>
      <w:lvlText w:val="%1.%2.%3.%4.%5.%6."/>
      <w:lvlJc w:val="left"/>
      <w:pPr>
        <w:ind w:left="11840" w:hanging="1080"/>
      </w:pPr>
      <w:rPr>
        <w:color w:val="000000"/>
      </w:rPr>
    </w:lvl>
    <w:lvl w:ilvl="6">
      <w:start w:val="1"/>
      <w:numFmt w:val="decimal"/>
      <w:lvlText w:val="%1.%2.%3.%4.%5.%6.%7."/>
      <w:lvlJc w:val="left"/>
      <w:pPr>
        <w:ind w:left="14352" w:hanging="1440"/>
      </w:pPr>
      <w:rPr>
        <w:color w:val="000000"/>
      </w:rPr>
    </w:lvl>
    <w:lvl w:ilvl="7">
      <w:start w:val="1"/>
      <w:numFmt w:val="decimal"/>
      <w:lvlText w:val="%1.%2.%3.%4.%5.%6.%7.%8."/>
      <w:lvlJc w:val="left"/>
      <w:pPr>
        <w:ind w:left="16504" w:hanging="1440"/>
      </w:pPr>
      <w:rPr>
        <w:color w:val="000000"/>
      </w:rPr>
    </w:lvl>
    <w:lvl w:ilvl="8">
      <w:start w:val="1"/>
      <w:numFmt w:val="decimal"/>
      <w:lvlText w:val="%1.%2.%3.%4.%5.%6.%7.%8.%9."/>
      <w:lvlJc w:val="left"/>
      <w:pPr>
        <w:ind w:left="19016" w:hanging="1800"/>
      </w:pPr>
      <w:rPr>
        <w:color w:val="000000"/>
      </w:rPr>
    </w:lvl>
  </w:abstractNum>
  <w:abstractNum w:abstractNumId="12" w15:restartNumberingAfterBreak="0">
    <w:nsid w:val="1B414E43"/>
    <w:multiLevelType w:val="multilevel"/>
    <w:tmpl w:val="4E208E70"/>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1D64302F"/>
    <w:multiLevelType w:val="hybridMultilevel"/>
    <w:tmpl w:val="564C029A"/>
    <w:lvl w:ilvl="0" w:tplc="0D4C96D8">
      <w:start w:val="3"/>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15:restartNumberingAfterBreak="0">
    <w:nsid w:val="1D975B9D"/>
    <w:multiLevelType w:val="hybridMultilevel"/>
    <w:tmpl w:val="81D6741A"/>
    <w:lvl w:ilvl="0" w:tplc="E4727E0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37180A"/>
    <w:multiLevelType w:val="multilevel"/>
    <w:tmpl w:val="D8C45A76"/>
    <w:lvl w:ilvl="0">
      <w:start w:val="15"/>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6" w15:restartNumberingAfterBreak="0">
    <w:nsid w:val="21394E27"/>
    <w:multiLevelType w:val="multilevel"/>
    <w:tmpl w:val="DBFCD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AB65F4"/>
    <w:multiLevelType w:val="hybridMultilevel"/>
    <w:tmpl w:val="15A6C0C6"/>
    <w:lvl w:ilvl="0" w:tplc="03A42974">
      <w:start w:val="1"/>
      <w:numFmt w:val="decimal"/>
      <w:lvlText w:val="%1."/>
      <w:lvlJc w:val="left"/>
      <w:pPr>
        <w:ind w:left="1020" w:hanging="360"/>
      </w:pPr>
    </w:lvl>
    <w:lvl w:ilvl="1" w:tplc="CB200AB6">
      <w:start w:val="1"/>
      <w:numFmt w:val="decimal"/>
      <w:lvlText w:val="%2."/>
      <w:lvlJc w:val="left"/>
      <w:pPr>
        <w:ind w:left="1020" w:hanging="360"/>
      </w:pPr>
    </w:lvl>
    <w:lvl w:ilvl="2" w:tplc="6854D946">
      <w:start w:val="1"/>
      <w:numFmt w:val="decimal"/>
      <w:lvlText w:val="%3."/>
      <w:lvlJc w:val="left"/>
      <w:pPr>
        <w:ind w:left="1020" w:hanging="360"/>
      </w:pPr>
    </w:lvl>
    <w:lvl w:ilvl="3" w:tplc="FDA689FA">
      <w:start w:val="1"/>
      <w:numFmt w:val="decimal"/>
      <w:lvlText w:val="%4."/>
      <w:lvlJc w:val="left"/>
      <w:pPr>
        <w:ind w:left="1020" w:hanging="360"/>
      </w:pPr>
    </w:lvl>
    <w:lvl w:ilvl="4" w:tplc="C6507FF6">
      <w:start w:val="1"/>
      <w:numFmt w:val="decimal"/>
      <w:lvlText w:val="%5."/>
      <w:lvlJc w:val="left"/>
      <w:pPr>
        <w:ind w:left="1020" w:hanging="360"/>
      </w:pPr>
    </w:lvl>
    <w:lvl w:ilvl="5" w:tplc="9894D984">
      <w:start w:val="1"/>
      <w:numFmt w:val="decimal"/>
      <w:lvlText w:val="%6."/>
      <w:lvlJc w:val="left"/>
      <w:pPr>
        <w:ind w:left="1020" w:hanging="360"/>
      </w:pPr>
    </w:lvl>
    <w:lvl w:ilvl="6" w:tplc="1A28D18A">
      <w:start w:val="1"/>
      <w:numFmt w:val="decimal"/>
      <w:lvlText w:val="%7."/>
      <w:lvlJc w:val="left"/>
      <w:pPr>
        <w:ind w:left="1020" w:hanging="360"/>
      </w:pPr>
    </w:lvl>
    <w:lvl w:ilvl="7" w:tplc="138EADEA">
      <w:start w:val="1"/>
      <w:numFmt w:val="decimal"/>
      <w:lvlText w:val="%8."/>
      <w:lvlJc w:val="left"/>
      <w:pPr>
        <w:ind w:left="1020" w:hanging="360"/>
      </w:pPr>
    </w:lvl>
    <w:lvl w:ilvl="8" w:tplc="9C1A066A">
      <w:start w:val="1"/>
      <w:numFmt w:val="decimal"/>
      <w:lvlText w:val="%9."/>
      <w:lvlJc w:val="left"/>
      <w:pPr>
        <w:ind w:left="1020" w:hanging="360"/>
      </w:pPr>
    </w:lvl>
  </w:abstractNum>
  <w:abstractNum w:abstractNumId="18" w15:restartNumberingAfterBreak="0">
    <w:nsid w:val="229B483A"/>
    <w:multiLevelType w:val="hybridMultilevel"/>
    <w:tmpl w:val="330A8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8136D0"/>
    <w:multiLevelType w:val="multilevel"/>
    <w:tmpl w:val="0CC2BB0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51F549C"/>
    <w:multiLevelType w:val="hybridMultilevel"/>
    <w:tmpl w:val="8F94B3DC"/>
    <w:lvl w:ilvl="0" w:tplc="0427000F">
      <w:start w:val="4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5E1635E"/>
    <w:multiLevelType w:val="multilevel"/>
    <w:tmpl w:val="BA4EE48A"/>
    <w:lvl w:ilvl="0">
      <w:start w:val="18"/>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263E4CCB"/>
    <w:multiLevelType w:val="hybridMultilevel"/>
    <w:tmpl w:val="72FA4BE0"/>
    <w:lvl w:ilvl="0" w:tplc="FD1E1002">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B815A0"/>
    <w:multiLevelType w:val="multilevel"/>
    <w:tmpl w:val="BCBE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000" w:hanging="432"/>
      </w:pPr>
      <w:rPr>
        <w:b w:val="0"/>
        <w:i w:val="0"/>
        <w:color w:val="auto"/>
      </w:rPr>
    </w:lvl>
    <w:lvl w:ilvl="2">
      <w:start w:val="1"/>
      <w:numFmt w:val="decimal"/>
      <w:lvlText w:val="%1.%2.%3."/>
      <w:lvlJc w:val="left"/>
      <w:pPr>
        <w:ind w:left="3055"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AE9750B"/>
    <w:multiLevelType w:val="hybridMultilevel"/>
    <w:tmpl w:val="80ACC4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B1E521E"/>
    <w:multiLevelType w:val="multilevel"/>
    <w:tmpl w:val="4F1EAE40"/>
    <w:lvl w:ilvl="0">
      <w:start w:val="48"/>
      <w:numFmt w:val="decimal"/>
      <w:lvlText w:val="%1."/>
      <w:lvlJc w:val="left"/>
      <w:pPr>
        <w:ind w:left="480" w:hanging="480"/>
      </w:pPr>
      <w:rPr>
        <w:b w:val="0"/>
        <w:bCs/>
        <w:i w:val="0"/>
      </w:rPr>
    </w:lvl>
    <w:lvl w:ilvl="1">
      <w:start w:val="1"/>
      <w:numFmt w:val="decimal"/>
      <w:lvlText w:val="%1.%2."/>
      <w:lvlJc w:val="left"/>
      <w:pPr>
        <w:ind w:left="1560" w:hanging="48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7" w15:restartNumberingAfterBreak="0">
    <w:nsid w:val="2BDB38BD"/>
    <w:multiLevelType w:val="multilevel"/>
    <w:tmpl w:val="F06CE542"/>
    <w:lvl w:ilvl="0">
      <w:start w:val="16"/>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72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2CD63927"/>
    <w:multiLevelType w:val="multilevel"/>
    <w:tmpl w:val="8542B46E"/>
    <w:lvl w:ilvl="0">
      <w:start w:val="2"/>
      <w:numFmt w:val="decimal"/>
      <w:lvlText w:val="%1."/>
      <w:lvlJc w:val="left"/>
      <w:pPr>
        <w:ind w:left="360" w:hanging="360"/>
      </w:pPr>
      <w:rPr>
        <w:rFonts w:ascii="Calibri" w:eastAsia="Calibri" w:hAnsi="Calibri" w:cs="Calibri"/>
        <w:color w:val="000000"/>
        <w:sz w:val="22"/>
        <w:szCs w:val="22"/>
      </w:rPr>
    </w:lvl>
    <w:lvl w:ilvl="1">
      <w:start w:val="1"/>
      <w:numFmt w:val="decimal"/>
      <w:lvlText w:val="%1.%2."/>
      <w:lvlJc w:val="left"/>
      <w:pPr>
        <w:ind w:left="5606" w:hanging="360"/>
      </w:pPr>
      <w:rPr>
        <w:rFonts w:ascii="Times New Roman" w:eastAsia="Times New Roman" w:hAnsi="Times New Roman" w:cs="Times New Roman"/>
        <w:color w:val="000000"/>
        <w:sz w:val="24"/>
        <w:szCs w:val="24"/>
      </w:rPr>
    </w:lvl>
    <w:lvl w:ilvl="2">
      <w:start w:val="1"/>
      <w:numFmt w:val="decimal"/>
      <w:lvlText w:val="%1.%2.%3."/>
      <w:lvlJc w:val="left"/>
      <w:pPr>
        <w:ind w:left="1004" w:hanging="720"/>
      </w:pPr>
      <w:rPr>
        <w:rFonts w:ascii="Times New Roman" w:eastAsia="Times New Roman" w:hAnsi="Times New Roman" w:cs="Times New Roman"/>
        <w:b w:val="0"/>
        <w:color w:val="000000"/>
        <w:sz w:val="24"/>
        <w:szCs w:val="24"/>
      </w:rPr>
    </w:lvl>
    <w:lvl w:ilvl="3">
      <w:start w:val="1"/>
      <w:numFmt w:val="decimal"/>
      <w:lvlText w:val="%1.%2.%3.%4."/>
      <w:lvlJc w:val="left"/>
      <w:pPr>
        <w:ind w:left="1146" w:hanging="720"/>
      </w:pPr>
      <w:rPr>
        <w:rFonts w:ascii="Calibri" w:eastAsia="Calibri" w:hAnsi="Calibri" w:cs="Calibri"/>
        <w:color w:val="000000"/>
        <w:sz w:val="22"/>
        <w:szCs w:val="22"/>
      </w:rPr>
    </w:lvl>
    <w:lvl w:ilvl="4">
      <w:start w:val="1"/>
      <w:numFmt w:val="decimal"/>
      <w:lvlText w:val="%1.%2.%3.%4.%5."/>
      <w:lvlJc w:val="left"/>
      <w:pPr>
        <w:ind w:left="1648" w:hanging="1080"/>
      </w:pPr>
      <w:rPr>
        <w:rFonts w:ascii="Calibri" w:eastAsia="Calibri" w:hAnsi="Calibri" w:cs="Calibri"/>
        <w:color w:val="000000"/>
        <w:sz w:val="22"/>
        <w:szCs w:val="22"/>
      </w:rPr>
    </w:lvl>
    <w:lvl w:ilvl="5">
      <w:start w:val="1"/>
      <w:numFmt w:val="decimal"/>
      <w:lvlText w:val="%1.%2.%3.%4.%5.%6."/>
      <w:lvlJc w:val="left"/>
      <w:pPr>
        <w:ind w:left="1790" w:hanging="1080"/>
      </w:pPr>
      <w:rPr>
        <w:rFonts w:ascii="Calibri" w:eastAsia="Calibri" w:hAnsi="Calibri" w:cs="Calibri"/>
        <w:color w:val="000000"/>
        <w:sz w:val="22"/>
        <w:szCs w:val="22"/>
      </w:rPr>
    </w:lvl>
    <w:lvl w:ilvl="6">
      <w:start w:val="1"/>
      <w:numFmt w:val="decimal"/>
      <w:lvlText w:val="%1.%2.%3.%4.%5.%6.%7."/>
      <w:lvlJc w:val="left"/>
      <w:pPr>
        <w:ind w:left="2292" w:hanging="1440"/>
      </w:pPr>
      <w:rPr>
        <w:rFonts w:ascii="Calibri" w:eastAsia="Calibri" w:hAnsi="Calibri" w:cs="Calibri"/>
        <w:color w:val="000000"/>
        <w:sz w:val="22"/>
        <w:szCs w:val="22"/>
      </w:rPr>
    </w:lvl>
    <w:lvl w:ilvl="7">
      <w:start w:val="1"/>
      <w:numFmt w:val="decimal"/>
      <w:lvlText w:val="%1.%2.%3.%4.%5.%6.%7.%8."/>
      <w:lvlJc w:val="left"/>
      <w:pPr>
        <w:ind w:left="2434" w:hanging="1440"/>
      </w:pPr>
      <w:rPr>
        <w:rFonts w:ascii="Calibri" w:eastAsia="Calibri" w:hAnsi="Calibri" w:cs="Calibri"/>
        <w:color w:val="000000"/>
        <w:sz w:val="22"/>
        <w:szCs w:val="22"/>
      </w:rPr>
    </w:lvl>
    <w:lvl w:ilvl="8">
      <w:start w:val="1"/>
      <w:numFmt w:val="decimal"/>
      <w:lvlText w:val="%1.%2.%3.%4.%5.%6.%7.%8.%9."/>
      <w:lvlJc w:val="left"/>
      <w:pPr>
        <w:ind w:left="2936" w:hanging="1798"/>
      </w:pPr>
      <w:rPr>
        <w:rFonts w:ascii="Calibri" w:eastAsia="Calibri" w:hAnsi="Calibri" w:cs="Calibri"/>
        <w:color w:val="000000"/>
        <w:sz w:val="22"/>
        <w:szCs w:val="22"/>
      </w:rPr>
    </w:lvl>
  </w:abstractNum>
  <w:abstractNum w:abstractNumId="29"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30" w15:restartNumberingAfterBreak="0">
    <w:nsid w:val="2F2442B6"/>
    <w:multiLevelType w:val="multilevel"/>
    <w:tmpl w:val="ED6E400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2F81165C"/>
    <w:multiLevelType w:val="multilevel"/>
    <w:tmpl w:val="04186464"/>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2" w15:restartNumberingAfterBreak="0">
    <w:nsid w:val="30377B33"/>
    <w:multiLevelType w:val="hybridMultilevel"/>
    <w:tmpl w:val="6C2A0550"/>
    <w:lvl w:ilvl="0" w:tplc="3FA887EC">
      <w:start w:val="1"/>
      <w:numFmt w:val="decimal"/>
      <w:lvlText w:val="%1."/>
      <w:lvlJc w:val="left"/>
      <w:pPr>
        <w:ind w:left="1020" w:hanging="360"/>
      </w:pPr>
    </w:lvl>
    <w:lvl w:ilvl="1" w:tplc="02D62F9C">
      <w:start w:val="1"/>
      <w:numFmt w:val="decimal"/>
      <w:lvlText w:val="%2."/>
      <w:lvlJc w:val="left"/>
      <w:pPr>
        <w:ind w:left="1020" w:hanging="360"/>
      </w:pPr>
    </w:lvl>
    <w:lvl w:ilvl="2" w:tplc="EA742C2C">
      <w:start w:val="1"/>
      <w:numFmt w:val="decimal"/>
      <w:lvlText w:val="%3."/>
      <w:lvlJc w:val="left"/>
      <w:pPr>
        <w:ind w:left="1020" w:hanging="360"/>
      </w:pPr>
    </w:lvl>
    <w:lvl w:ilvl="3" w:tplc="F8DCB006">
      <w:start w:val="1"/>
      <w:numFmt w:val="decimal"/>
      <w:lvlText w:val="%4."/>
      <w:lvlJc w:val="left"/>
      <w:pPr>
        <w:ind w:left="1020" w:hanging="360"/>
      </w:pPr>
    </w:lvl>
    <w:lvl w:ilvl="4" w:tplc="418C0666">
      <w:start w:val="1"/>
      <w:numFmt w:val="decimal"/>
      <w:lvlText w:val="%5."/>
      <w:lvlJc w:val="left"/>
      <w:pPr>
        <w:ind w:left="1020" w:hanging="360"/>
      </w:pPr>
    </w:lvl>
    <w:lvl w:ilvl="5" w:tplc="FA6A56C0">
      <w:start w:val="1"/>
      <w:numFmt w:val="decimal"/>
      <w:lvlText w:val="%6."/>
      <w:lvlJc w:val="left"/>
      <w:pPr>
        <w:ind w:left="1020" w:hanging="360"/>
      </w:pPr>
    </w:lvl>
    <w:lvl w:ilvl="6" w:tplc="8B5AA634">
      <w:start w:val="1"/>
      <w:numFmt w:val="decimal"/>
      <w:lvlText w:val="%7."/>
      <w:lvlJc w:val="left"/>
      <w:pPr>
        <w:ind w:left="1020" w:hanging="360"/>
      </w:pPr>
    </w:lvl>
    <w:lvl w:ilvl="7" w:tplc="94E2184A">
      <w:start w:val="1"/>
      <w:numFmt w:val="decimal"/>
      <w:lvlText w:val="%8."/>
      <w:lvlJc w:val="left"/>
      <w:pPr>
        <w:ind w:left="1020" w:hanging="360"/>
      </w:pPr>
    </w:lvl>
    <w:lvl w:ilvl="8" w:tplc="3828D91E">
      <w:start w:val="1"/>
      <w:numFmt w:val="decimal"/>
      <w:lvlText w:val="%9."/>
      <w:lvlJc w:val="left"/>
      <w:pPr>
        <w:ind w:left="1020" w:hanging="360"/>
      </w:pPr>
    </w:lvl>
  </w:abstractNum>
  <w:abstractNum w:abstractNumId="33" w15:restartNumberingAfterBreak="0">
    <w:nsid w:val="31D50602"/>
    <w:multiLevelType w:val="multilevel"/>
    <w:tmpl w:val="6EF662FA"/>
    <w:lvl w:ilvl="0">
      <w:start w:val="83"/>
      <w:numFmt w:val="decimal"/>
      <w:lvlText w:val="%1."/>
      <w:lvlJc w:val="left"/>
      <w:pPr>
        <w:ind w:left="5196" w:hanging="660"/>
      </w:pPr>
      <w:rPr>
        <w:rFonts w:hint="default"/>
        <w:i w:val="0"/>
        <w:iCs w:val="0"/>
      </w:rPr>
    </w:lvl>
    <w:lvl w:ilvl="1">
      <w:start w:val="5"/>
      <w:numFmt w:val="decimal"/>
      <w:lvlText w:val="%1.%2."/>
      <w:lvlJc w:val="left"/>
      <w:pPr>
        <w:ind w:left="1200" w:hanging="66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4" w15:restartNumberingAfterBreak="0">
    <w:nsid w:val="350A7596"/>
    <w:multiLevelType w:val="multilevel"/>
    <w:tmpl w:val="AEE04014"/>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37DE7338"/>
    <w:multiLevelType w:val="multilevel"/>
    <w:tmpl w:val="DB1E92E0"/>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37"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8" w15:restartNumberingAfterBreak="0">
    <w:nsid w:val="38FB219B"/>
    <w:multiLevelType w:val="hybridMultilevel"/>
    <w:tmpl w:val="5308E340"/>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3B7D624B"/>
    <w:multiLevelType w:val="multilevel"/>
    <w:tmpl w:val="2E3C2DC6"/>
    <w:lvl w:ilvl="0">
      <w:start w:val="9"/>
      <w:numFmt w:val="decimal"/>
      <w:lvlText w:val="%1."/>
      <w:lvlJc w:val="left"/>
      <w:pPr>
        <w:ind w:left="360" w:hanging="360"/>
      </w:pPr>
    </w:lvl>
    <w:lvl w:ilvl="1">
      <w:start w:val="1"/>
      <w:numFmt w:val="decimal"/>
      <w:lvlText w:val="%1.%2."/>
      <w:lvlJc w:val="left"/>
      <w:pPr>
        <w:ind w:left="360" w:hanging="360"/>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3D5B19FE"/>
    <w:multiLevelType w:val="multilevel"/>
    <w:tmpl w:val="AD901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C30777"/>
    <w:multiLevelType w:val="hybridMultilevel"/>
    <w:tmpl w:val="6512FA96"/>
    <w:lvl w:ilvl="0" w:tplc="CACA2212">
      <w:start w:val="1"/>
      <w:numFmt w:val="decimal"/>
      <w:lvlText w:val="%1."/>
      <w:lvlJc w:val="left"/>
      <w:pPr>
        <w:ind w:left="1113" w:hanging="360"/>
      </w:pPr>
      <w:rPr>
        <w:rFonts w:hint="default"/>
      </w:rPr>
    </w:lvl>
    <w:lvl w:ilvl="1" w:tplc="04270019" w:tentative="1">
      <w:start w:val="1"/>
      <w:numFmt w:val="lowerLetter"/>
      <w:lvlText w:val="%2."/>
      <w:lvlJc w:val="left"/>
      <w:pPr>
        <w:ind w:left="1833" w:hanging="360"/>
      </w:pPr>
    </w:lvl>
    <w:lvl w:ilvl="2" w:tplc="0427001B" w:tentative="1">
      <w:start w:val="1"/>
      <w:numFmt w:val="lowerRoman"/>
      <w:lvlText w:val="%3."/>
      <w:lvlJc w:val="right"/>
      <w:pPr>
        <w:ind w:left="2553" w:hanging="180"/>
      </w:pPr>
    </w:lvl>
    <w:lvl w:ilvl="3" w:tplc="0427000F" w:tentative="1">
      <w:start w:val="1"/>
      <w:numFmt w:val="decimal"/>
      <w:lvlText w:val="%4."/>
      <w:lvlJc w:val="left"/>
      <w:pPr>
        <w:ind w:left="3273" w:hanging="360"/>
      </w:pPr>
    </w:lvl>
    <w:lvl w:ilvl="4" w:tplc="04270019" w:tentative="1">
      <w:start w:val="1"/>
      <w:numFmt w:val="lowerLetter"/>
      <w:lvlText w:val="%5."/>
      <w:lvlJc w:val="left"/>
      <w:pPr>
        <w:ind w:left="3993" w:hanging="360"/>
      </w:pPr>
    </w:lvl>
    <w:lvl w:ilvl="5" w:tplc="0427001B" w:tentative="1">
      <w:start w:val="1"/>
      <w:numFmt w:val="lowerRoman"/>
      <w:lvlText w:val="%6."/>
      <w:lvlJc w:val="right"/>
      <w:pPr>
        <w:ind w:left="4713" w:hanging="180"/>
      </w:pPr>
    </w:lvl>
    <w:lvl w:ilvl="6" w:tplc="0427000F" w:tentative="1">
      <w:start w:val="1"/>
      <w:numFmt w:val="decimal"/>
      <w:lvlText w:val="%7."/>
      <w:lvlJc w:val="left"/>
      <w:pPr>
        <w:ind w:left="5433" w:hanging="360"/>
      </w:pPr>
    </w:lvl>
    <w:lvl w:ilvl="7" w:tplc="04270019" w:tentative="1">
      <w:start w:val="1"/>
      <w:numFmt w:val="lowerLetter"/>
      <w:lvlText w:val="%8."/>
      <w:lvlJc w:val="left"/>
      <w:pPr>
        <w:ind w:left="6153" w:hanging="360"/>
      </w:pPr>
    </w:lvl>
    <w:lvl w:ilvl="8" w:tplc="0427001B" w:tentative="1">
      <w:start w:val="1"/>
      <w:numFmt w:val="lowerRoman"/>
      <w:lvlText w:val="%9."/>
      <w:lvlJc w:val="right"/>
      <w:pPr>
        <w:ind w:left="6873" w:hanging="180"/>
      </w:pPr>
    </w:lvl>
  </w:abstractNum>
  <w:abstractNum w:abstractNumId="42" w15:restartNumberingAfterBreak="0">
    <w:nsid w:val="3FB83B92"/>
    <w:multiLevelType w:val="multilevel"/>
    <w:tmpl w:val="229E5B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432C274E"/>
    <w:multiLevelType w:val="hybridMultilevel"/>
    <w:tmpl w:val="6512FA96"/>
    <w:lvl w:ilvl="0" w:tplc="CACA2212">
      <w:start w:val="1"/>
      <w:numFmt w:val="decimal"/>
      <w:lvlText w:val="%1."/>
      <w:lvlJc w:val="left"/>
      <w:pPr>
        <w:ind w:left="1113" w:hanging="360"/>
      </w:pPr>
      <w:rPr>
        <w:rFonts w:hint="default"/>
      </w:rPr>
    </w:lvl>
    <w:lvl w:ilvl="1" w:tplc="04270019" w:tentative="1">
      <w:start w:val="1"/>
      <w:numFmt w:val="lowerLetter"/>
      <w:lvlText w:val="%2."/>
      <w:lvlJc w:val="left"/>
      <w:pPr>
        <w:ind w:left="1833" w:hanging="360"/>
      </w:pPr>
    </w:lvl>
    <w:lvl w:ilvl="2" w:tplc="0427001B" w:tentative="1">
      <w:start w:val="1"/>
      <w:numFmt w:val="lowerRoman"/>
      <w:lvlText w:val="%3."/>
      <w:lvlJc w:val="right"/>
      <w:pPr>
        <w:ind w:left="2553" w:hanging="180"/>
      </w:pPr>
    </w:lvl>
    <w:lvl w:ilvl="3" w:tplc="0427000F" w:tentative="1">
      <w:start w:val="1"/>
      <w:numFmt w:val="decimal"/>
      <w:lvlText w:val="%4."/>
      <w:lvlJc w:val="left"/>
      <w:pPr>
        <w:ind w:left="3273" w:hanging="360"/>
      </w:pPr>
    </w:lvl>
    <w:lvl w:ilvl="4" w:tplc="04270019" w:tentative="1">
      <w:start w:val="1"/>
      <w:numFmt w:val="lowerLetter"/>
      <w:lvlText w:val="%5."/>
      <w:lvlJc w:val="left"/>
      <w:pPr>
        <w:ind w:left="3993" w:hanging="360"/>
      </w:pPr>
    </w:lvl>
    <w:lvl w:ilvl="5" w:tplc="0427001B" w:tentative="1">
      <w:start w:val="1"/>
      <w:numFmt w:val="lowerRoman"/>
      <w:lvlText w:val="%6."/>
      <w:lvlJc w:val="right"/>
      <w:pPr>
        <w:ind w:left="4713" w:hanging="180"/>
      </w:pPr>
    </w:lvl>
    <w:lvl w:ilvl="6" w:tplc="0427000F" w:tentative="1">
      <w:start w:val="1"/>
      <w:numFmt w:val="decimal"/>
      <w:lvlText w:val="%7."/>
      <w:lvlJc w:val="left"/>
      <w:pPr>
        <w:ind w:left="5433" w:hanging="360"/>
      </w:pPr>
    </w:lvl>
    <w:lvl w:ilvl="7" w:tplc="04270019" w:tentative="1">
      <w:start w:val="1"/>
      <w:numFmt w:val="lowerLetter"/>
      <w:lvlText w:val="%8."/>
      <w:lvlJc w:val="left"/>
      <w:pPr>
        <w:ind w:left="6153" w:hanging="360"/>
      </w:pPr>
    </w:lvl>
    <w:lvl w:ilvl="8" w:tplc="0427001B" w:tentative="1">
      <w:start w:val="1"/>
      <w:numFmt w:val="lowerRoman"/>
      <w:lvlText w:val="%9."/>
      <w:lvlJc w:val="right"/>
      <w:pPr>
        <w:ind w:left="6873" w:hanging="180"/>
      </w:pPr>
    </w:lvl>
  </w:abstractNum>
  <w:abstractNum w:abstractNumId="44" w15:restartNumberingAfterBreak="0">
    <w:nsid w:val="44F93CA0"/>
    <w:multiLevelType w:val="multilevel"/>
    <w:tmpl w:val="1ED6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52C7466"/>
    <w:multiLevelType w:val="hybridMultilevel"/>
    <w:tmpl w:val="D82C9E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45DA73A8"/>
    <w:multiLevelType w:val="multilevel"/>
    <w:tmpl w:val="992E1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6FA2ED4"/>
    <w:multiLevelType w:val="multilevel"/>
    <w:tmpl w:val="758E603A"/>
    <w:lvl w:ilvl="0">
      <w:start w:val="6"/>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8" w15:restartNumberingAfterBreak="0">
    <w:nsid w:val="48BC069C"/>
    <w:multiLevelType w:val="multilevel"/>
    <w:tmpl w:val="5F54B2D6"/>
    <w:lvl w:ilvl="0">
      <w:start w:val="6"/>
      <w:numFmt w:val="decimal"/>
      <w:lvlText w:val="(%1"/>
      <w:lvlJc w:val="left"/>
      <w:pPr>
        <w:ind w:left="396" w:hanging="396"/>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4AE1615E"/>
    <w:multiLevelType w:val="hybridMultilevel"/>
    <w:tmpl w:val="4D44871C"/>
    <w:lvl w:ilvl="0" w:tplc="B5F877E2">
      <w:start w:val="1"/>
      <w:numFmt w:val="bullet"/>
      <w:lvlText w:val=""/>
      <w:lvlJc w:val="left"/>
      <w:pPr>
        <w:ind w:left="1440" w:hanging="360"/>
      </w:pPr>
      <w:rPr>
        <w:rFonts w:ascii="Symbol" w:hAnsi="Symbol"/>
      </w:rPr>
    </w:lvl>
    <w:lvl w:ilvl="1" w:tplc="2C9A77D0">
      <w:start w:val="1"/>
      <w:numFmt w:val="bullet"/>
      <w:lvlText w:val=""/>
      <w:lvlJc w:val="left"/>
      <w:pPr>
        <w:ind w:left="2160" w:hanging="360"/>
      </w:pPr>
      <w:rPr>
        <w:rFonts w:ascii="Symbol" w:hAnsi="Symbol"/>
      </w:rPr>
    </w:lvl>
    <w:lvl w:ilvl="2" w:tplc="D660DB42">
      <w:start w:val="1"/>
      <w:numFmt w:val="bullet"/>
      <w:lvlText w:val=""/>
      <w:lvlJc w:val="left"/>
      <w:pPr>
        <w:ind w:left="2160" w:hanging="360"/>
      </w:pPr>
      <w:rPr>
        <w:rFonts w:ascii="Symbol" w:hAnsi="Symbol"/>
      </w:rPr>
    </w:lvl>
    <w:lvl w:ilvl="3" w:tplc="0F78CB98">
      <w:start w:val="1"/>
      <w:numFmt w:val="bullet"/>
      <w:lvlText w:val=""/>
      <w:lvlJc w:val="left"/>
      <w:pPr>
        <w:ind w:left="2160" w:hanging="360"/>
      </w:pPr>
      <w:rPr>
        <w:rFonts w:ascii="Symbol" w:hAnsi="Symbol"/>
      </w:rPr>
    </w:lvl>
    <w:lvl w:ilvl="4" w:tplc="10340A28">
      <w:start w:val="1"/>
      <w:numFmt w:val="bullet"/>
      <w:lvlText w:val=""/>
      <w:lvlJc w:val="left"/>
      <w:pPr>
        <w:ind w:left="2160" w:hanging="360"/>
      </w:pPr>
      <w:rPr>
        <w:rFonts w:ascii="Symbol" w:hAnsi="Symbol"/>
      </w:rPr>
    </w:lvl>
    <w:lvl w:ilvl="5" w:tplc="0B94A150">
      <w:start w:val="1"/>
      <w:numFmt w:val="bullet"/>
      <w:lvlText w:val=""/>
      <w:lvlJc w:val="left"/>
      <w:pPr>
        <w:ind w:left="2160" w:hanging="360"/>
      </w:pPr>
      <w:rPr>
        <w:rFonts w:ascii="Symbol" w:hAnsi="Symbol"/>
      </w:rPr>
    </w:lvl>
    <w:lvl w:ilvl="6" w:tplc="110A2056">
      <w:start w:val="1"/>
      <w:numFmt w:val="bullet"/>
      <w:lvlText w:val=""/>
      <w:lvlJc w:val="left"/>
      <w:pPr>
        <w:ind w:left="2160" w:hanging="360"/>
      </w:pPr>
      <w:rPr>
        <w:rFonts w:ascii="Symbol" w:hAnsi="Symbol"/>
      </w:rPr>
    </w:lvl>
    <w:lvl w:ilvl="7" w:tplc="F3A6E9A6">
      <w:start w:val="1"/>
      <w:numFmt w:val="bullet"/>
      <w:lvlText w:val=""/>
      <w:lvlJc w:val="left"/>
      <w:pPr>
        <w:ind w:left="2160" w:hanging="360"/>
      </w:pPr>
      <w:rPr>
        <w:rFonts w:ascii="Symbol" w:hAnsi="Symbol"/>
      </w:rPr>
    </w:lvl>
    <w:lvl w:ilvl="8" w:tplc="0696F7E8">
      <w:start w:val="1"/>
      <w:numFmt w:val="bullet"/>
      <w:lvlText w:val=""/>
      <w:lvlJc w:val="left"/>
      <w:pPr>
        <w:ind w:left="2160" w:hanging="360"/>
      </w:pPr>
      <w:rPr>
        <w:rFonts w:ascii="Symbol" w:hAnsi="Symbol"/>
      </w:rPr>
    </w:lvl>
  </w:abstractNum>
  <w:abstractNum w:abstractNumId="50" w15:restartNumberingAfterBreak="0">
    <w:nsid w:val="4B7A3D60"/>
    <w:multiLevelType w:val="multilevel"/>
    <w:tmpl w:val="A536927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1" w15:restartNumberingAfterBreak="0">
    <w:nsid w:val="4CF752A9"/>
    <w:multiLevelType w:val="multilevel"/>
    <w:tmpl w:val="CEECE596"/>
    <w:lvl w:ilvl="0">
      <w:start w:val="7"/>
      <w:numFmt w:val="decimal"/>
      <w:lvlText w:val="%1."/>
      <w:lvlJc w:val="left"/>
      <w:pPr>
        <w:ind w:left="360" w:hanging="360"/>
      </w:pPr>
    </w:lvl>
    <w:lvl w:ilvl="1">
      <w:start w:val="1"/>
      <w:numFmt w:val="decimal"/>
      <w:lvlText w:val="%1.%2."/>
      <w:lvlJc w:val="left"/>
      <w:pPr>
        <w:ind w:left="927" w:hanging="360"/>
      </w:pPr>
      <w:rPr>
        <w:i w:val="0"/>
        <w:color w:val="000000"/>
      </w:rPr>
    </w:lvl>
    <w:lvl w:ilvl="2">
      <w:start w:val="1"/>
      <w:numFmt w:val="decimal"/>
      <w:lvlText w:val="%1.%2.%3."/>
      <w:lvlJc w:val="left"/>
      <w:pPr>
        <w:ind w:left="1854" w:hanging="720"/>
      </w:pPr>
      <w:rPr>
        <w:color w:val="00000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2" w15:restartNumberingAfterBreak="0">
    <w:nsid w:val="4D9E7E3C"/>
    <w:multiLevelType w:val="multilevel"/>
    <w:tmpl w:val="BADE8A70"/>
    <w:lvl w:ilvl="0">
      <w:start w:val="1"/>
      <w:numFmt w:val="decimal"/>
      <w:lvlText w:val="%1."/>
      <w:lvlJc w:val="left"/>
      <w:pPr>
        <w:ind w:left="360" w:hanging="360"/>
      </w:pPr>
      <w:rPr>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4DA735F5"/>
    <w:multiLevelType w:val="hybridMultilevel"/>
    <w:tmpl w:val="B37C3E10"/>
    <w:lvl w:ilvl="0" w:tplc="5EBA75E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4" w15:restartNumberingAfterBreak="0">
    <w:nsid w:val="4EA009ED"/>
    <w:multiLevelType w:val="multilevel"/>
    <w:tmpl w:val="114C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0853885"/>
    <w:multiLevelType w:val="hybridMultilevel"/>
    <w:tmpl w:val="80ACC4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1D81E1D"/>
    <w:multiLevelType w:val="hybridMultilevel"/>
    <w:tmpl w:val="BFE8A476"/>
    <w:lvl w:ilvl="0" w:tplc="1CAA1FC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7" w15:restartNumberingAfterBreak="0">
    <w:nsid w:val="522E763F"/>
    <w:multiLevelType w:val="hybridMultilevel"/>
    <w:tmpl w:val="7DF0E232"/>
    <w:lvl w:ilvl="0" w:tplc="23526AFA">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2985D5C"/>
    <w:multiLevelType w:val="multilevel"/>
    <w:tmpl w:val="D8502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2C226B9"/>
    <w:multiLevelType w:val="multilevel"/>
    <w:tmpl w:val="88C21850"/>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52DE5006"/>
    <w:multiLevelType w:val="multilevel"/>
    <w:tmpl w:val="645C84A6"/>
    <w:lvl w:ilvl="0">
      <w:start w:val="4"/>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1" w15:restartNumberingAfterBreak="0">
    <w:nsid w:val="53261094"/>
    <w:multiLevelType w:val="multilevel"/>
    <w:tmpl w:val="5460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42B2B9D"/>
    <w:multiLevelType w:val="multilevel"/>
    <w:tmpl w:val="AD36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6A666DC"/>
    <w:multiLevelType w:val="multilevel"/>
    <w:tmpl w:val="8D72B7E8"/>
    <w:lvl w:ilvl="0">
      <w:start w:val="16"/>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4" w15:restartNumberingAfterBreak="0">
    <w:nsid w:val="56F6736B"/>
    <w:multiLevelType w:val="multilevel"/>
    <w:tmpl w:val="5596D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D666A1F"/>
    <w:multiLevelType w:val="multilevel"/>
    <w:tmpl w:val="FDF42976"/>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6" w15:restartNumberingAfterBreak="0">
    <w:nsid w:val="5DBF4339"/>
    <w:multiLevelType w:val="hybridMultilevel"/>
    <w:tmpl w:val="2FB468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5DCD458B"/>
    <w:multiLevelType w:val="multilevel"/>
    <w:tmpl w:val="4D0656B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9" w15:restartNumberingAfterBreak="0">
    <w:nsid w:val="607D6901"/>
    <w:multiLevelType w:val="multilevel"/>
    <w:tmpl w:val="2488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2256237"/>
    <w:multiLevelType w:val="multilevel"/>
    <w:tmpl w:val="3F121F7C"/>
    <w:lvl w:ilvl="0">
      <w:start w:val="19"/>
      <w:numFmt w:val="decimal"/>
      <w:lvlText w:val="%1."/>
      <w:lvlJc w:val="left"/>
      <w:pPr>
        <w:ind w:left="480" w:hanging="480"/>
      </w:pPr>
    </w:lvl>
    <w:lvl w:ilvl="1">
      <w:start w:val="1"/>
      <w:numFmt w:val="decimal"/>
      <w:lvlText w:val="%1.%2."/>
      <w:lvlJc w:val="left"/>
      <w:pPr>
        <w:ind w:left="2322"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2" w15:restartNumberingAfterBreak="0">
    <w:nsid w:val="633770D9"/>
    <w:multiLevelType w:val="hybridMultilevel"/>
    <w:tmpl w:val="062C0392"/>
    <w:lvl w:ilvl="0" w:tplc="35AC5F54">
      <w:start w:val="1"/>
      <w:numFmt w:val="bullet"/>
      <w:lvlText w:val=""/>
      <w:lvlJc w:val="left"/>
      <w:pPr>
        <w:ind w:left="720" w:hanging="360"/>
      </w:pPr>
      <w:rPr>
        <w:rFonts w:ascii="Symbol" w:hAnsi="Symbol"/>
      </w:rPr>
    </w:lvl>
    <w:lvl w:ilvl="1" w:tplc="AC5E46AA">
      <w:start w:val="1"/>
      <w:numFmt w:val="bullet"/>
      <w:lvlText w:val=""/>
      <w:lvlJc w:val="left"/>
      <w:pPr>
        <w:ind w:left="720" w:hanging="360"/>
      </w:pPr>
      <w:rPr>
        <w:rFonts w:ascii="Symbol" w:hAnsi="Symbol"/>
      </w:rPr>
    </w:lvl>
    <w:lvl w:ilvl="2" w:tplc="446C55F2">
      <w:start w:val="1"/>
      <w:numFmt w:val="bullet"/>
      <w:lvlText w:val=""/>
      <w:lvlJc w:val="left"/>
      <w:pPr>
        <w:ind w:left="720" w:hanging="360"/>
      </w:pPr>
      <w:rPr>
        <w:rFonts w:ascii="Symbol" w:hAnsi="Symbol"/>
      </w:rPr>
    </w:lvl>
    <w:lvl w:ilvl="3" w:tplc="B9DE15F8">
      <w:start w:val="1"/>
      <w:numFmt w:val="bullet"/>
      <w:lvlText w:val=""/>
      <w:lvlJc w:val="left"/>
      <w:pPr>
        <w:ind w:left="720" w:hanging="360"/>
      </w:pPr>
      <w:rPr>
        <w:rFonts w:ascii="Symbol" w:hAnsi="Symbol"/>
      </w:rPr>
    </w:lvl>
    <w:lvl w:ilvl="4" w:tplc="14B47D2E">
      <w:start w:val="1"/>
      <w:numFmt w:val="bullet"/>
      <w:lvlText w:val=""/>
      <w:lvlJc w:val="left"/>
      <w:pPr>
        <w:ind w:left="720" w:hanging="360"/>
      </w:pPr>
      <w:rPr>
        <w:rFonts w:ascii="Symbol" w:hAnsi="Symbol"/>
      </w:rPr>
    </w:lvl>
    <w:lvl w:ilvl="5" w:tplc="B0A89F72">
      <w:start w:val="1"/>
      <w:numFmt w:val="bullet"/>
      <w:lvlText w:val=""/>
      <w:lvlJc w:val="left"/>
      <w:pPr>
        <w:ind w:left="720" w:hanging="360"/>
      </w:pPr>
      <w:rPr>
        <w:rFonts w:ascii="Symbol" w:hAnsi="Symbol"/>
      </w:rPr>
    </w:lvl>
    <w:lvl w:ilvl="6" w:tplc="7C72A3AA">
      <w:start w:val="1"/>
      <w:numFmt w:val="bullet"/>
      <w:lvlText w:val=""/>
      <w:lvlJc w:val="left"/>
      <w:pPr>
        <w:ind w:left="720" w:hanging="360"/>
      </w:pPr>
      <w:rPr>
        <w:rFonts w:ascii="Symbol" w:hAnsi="Symbol"/>
      </w:rPr>
    </w:lvl>
    <w:lvl w:ilvl="7" w:tplc="2D6AB4AE">
      <w:start w:val="1"/>
      <w:numFmt w:val="bullet"/>
      <w:lvlText w:val=""/>
      <w:lvlJc w:val="left"/>
      <w:pPr>
        <w:ind w:left="720" w:hanging="360"/>
      </w:pPr>
      <w:rPr>
        <w:rFonts w:ascii="Symbol" w:hAnsi="Symbol"/>
      </w:rPr>
    </w:lvl>
    <w:lvl w:ilvl="8" w:tplc="F19C8618">
      <w:start w:val="1"/>
      <w:numFmt w:val="bullet"/>
      <w:lvlText w:val=""/>
      <w:lvlJc w:val="left"/>
      <w:pPr>
        <w:ind w:left="720" w:hanging="360"/>
      </w:pPr>
      <w:rPr>
        <w:rFonts w:ascii="Symbol" w:hAnsi="Symbol"/>
      </w:rPr>
    </w:lvl>
  </w:abstractNum>
  <w:abstractNum w:abstractNumId="73" w15:restartNumberingAfterBreak="0">
    <w:nsid w:val="64403852"/>
    <w:multiLevelType w:val="multilevel"/>
    <w:tmpl w:val="CBB69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5F662A0"/>
    <w:multiLevelType w:val="multilevel"/>
    <w:tmpl w:val="D264D6A6"/>
    <w:lvl w:ilvl="0">
      <w:start w:val="8"/>
      <w:numFmt w:val="decimal"/>
      <w:lvlText w:val="%1."/>
      <w:lvlJc w:val="left"/>
      <w:pPr>
        <w:ind w:left="360" w:hanging="360"/>
      </w:pPr>
      <w:rPr>
        <w:color w:val="FF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75" w15:restartNumberingAfterBreak="0">
    <w:nsid w:val="67142FC2"/>
    <w:multiLevelType w:val="hybridMultilevel"/>
    <w:tmpl w:val="D6A0579C"/>
    <w:lvl w:ilvl="0" w:tplc="8B2EE880">
      <w:start w:val="1"/>
      <w:numFmt w:val="decimal"/>
      <w:lvlText w:val="%1."/>
      <w:lvlJc w:val="left"/>
      <w:pPr>
        <w:ind w:left="1020" w:hanging="360"/>
      </w:pPr>
    </w:lvl>
    <w:lvl w:ilvl="1" w:tplc="FD52EB16">
      <w:start w:val="1"/>
      <w:numFmt w:val="decimal"/>
      <w:lvlText w:val="%2."/>
      <w:lvlJc w:val="left"/>
      <w:pPr>
        <w:ind w:left="1020" w:hanging="360"/>
      </w:pPr>
    </w:lvl>
    <w:lvl w:ilvl="2" w:tplc="2A06ABCE">
      <w:start w:val="1"/>
      <w:numFmt w:val="decimal"/>
      <w:lvlText w:val="%3."/>
      <w:lvlJc w:val="left"/>
      <w:pPr>
        <w:ind w:left="1020" w:hanging="360"/>
      </w:pPr>
    </w:lvl>
    <w:lvl w:ilvl="3" w:tplc="7D0A51E4">
      <w:start w:val="1"/>
      <w:numFmt w:val="decimal"/>
      <w:lvlText w:val="%4."/>
      <w:lvlJc w:val="left"/>
      <w:pPr>
        <w:ind w:left="1020" w:hanging="360"/>
      </w:pPr>
    </w:lvl>
    <w:lvl w:ilvl="4" w:tplc="038C4ED0">
      <w:start w:val="1"/>
      <w:numFmt w:val="decimal"/>
      <w:lvlText w:val="%5."/>
      <w:lvlJc w:val="left"/>
      <w:pPr>
        <w:ind w:left="1020" w:hanging="360"/>
      </w:pPr>
    </w:lvl>
    <w:lvl w:ilvl="5" w:tplc="0A5A6C2E">
      <w:start w:val="1"/>
      <w:numFmt w:val="decimal"/>
      <w:lvlText w:val="%6."/>
      <w:lvlJc w:val="left"/>
      <w:pPr>
        <w:ind w:left="1020" w:hanging="360"/>
      </w:pPr>
    </w:lvl>
    <w:lvl w:ilvl="6" w:tplc="AC84E5E6">
      <w:start w:val="1"/>
      <w:numFmt w:val="decimal"/>
      <w:lvlText w:val="%7."/>
      <w:lvlJc w:val="left"/>
      <w:pPr>
        <w:ind w:left="1020" w:hanging="360"/>
      </w:pPr>
    </w:lvl>
    <w:lvl w:ilvl="7" w:tplc="664C0B3A">
      <w:start w:val="1"/>
      <w:numFmt w:val="decimal"/>
      <w:lvlText w:val="%8."/>
      <w:lvlJc w:val="left"/>
      <w:pPr>
        <w:ind w:left="1020" w:hanging="360"/>
      </w:pPr>
    </w:lvl>
    <w:lvl w:ilvl="8" w:tplc="F132BECE">
      <w:start w:val="1"/>
      <w:numFmt w:val="decimal"/>
      <w:lvlText w:val="%9."/>
      <w:lvlJc w:val="left"/>
      <w:pPr>
        <w:ind w:left="1020" w:hanging="360"/>
      </w:pPr>
    </w:lvl>
  </w:abstractNum>
  <w:abstractNum w:abstractNumId="76" w15:restartNumberingAfterBreak="0">
    <w:nsid w:val="672D6EB6"/>
    <w:multiLevelType w:val="multilevel"/>
    <w:tmpl w:val="19786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75B5B1B"/>
    <w:multiLevelType w:val="hybridMultilevel"/>
    <w:tmpl w:val="846EEEB0"/>
    <w:lvl w:ilvl="0" w:tplc="917818E8">
      <w:start w:val="1"/>
      <w:numFmt w:val="decimal"/>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69ED75BB"/>
    <w:multiLevelType w:val="multilevel"/>
    <w:tmpl w:val="CBD65364"/>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9" w15:restartNumberingAfterBreak="0">
    <w:nsid w:val="6A366551"/>
    <w:multiLevelType w:val="multilevel"/>
    <w:tmpl w:val="FD5668E6"/>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6BB428EC"/>
    <w:multiLevelType w:val="multilevel"/>
    <w:tmpl w:val="1F403914"/>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1" w15:restartNumberingAfterBreak="0">
    <w:nsid w:val="6D4835C8"/>
    <w:multiLevelType w:val="multilevel"/>
    <w:tmpl w:val="5754B042"/>
    <w:lvl w:ilvl="0">
      <w:start w:val="83"/>
      <w:numFmt w:val="decimal"/>
      <w:lvlText w:val="%1."/>
      <w:lvlJc w:val="left"/>
      <w:pPr>
        <w:ind w:left="480" w:hanging="480"/>
      </w:pPr>
      <w:rPr>
        <w:rFonts w:hint="default"/>
        <w:i w:val="0"/>
        <w:iCs w:val="0"/>
      </w:rPr>
    </w:lvl>
    <w:lvl w:ilvl="1">
      <w:start w:val="8"/>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2" w15:restartNumberingAfterBreak="0">
    <w:nsid w:val="6F4D26D8"/>
    <w:multiLevelType w:val="multilevel"/>
    <w:tmpl w:val="B772310C"/>
    <w:lvl w:ilvl="0">
      <w:start w:val="111"/>
      <w:numFmt w:val="decimal"/>
      <w:lvlText w:val="%1."/>
      <w:lvlJc w:val="left"/>
      <w:pPr>
        <w:ind w:left="600" w:hanging="600"/>
      </w:pPr>
      <w:rPr>
        <w:rFonts w:hint="default"/>
        <w:i w:val="0"/>
        <w:iCs w:val="0"/>
      </w:rPr>
    </w:lvl>
    <w:lvl w:ilvl="1">
      <w:start w:val="1"/>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3" w15:restartNumberingAfterBreak="0">
    <w:nsid w:val="707047B8"/>
    <w:multiLevelType w:val="multilevel"/>
    <w:tmpl w:val="215E771C"/>
    <w:lvl w:ilvl="0">
      <w:start w:val="1"/>
      <w:numFmt w:val="decimal"/>
      <w:lvlText w:val="%1"/>
      <w:lvlJc w:val="center"/>
      <w:pPr>
        <w:ind w:left="0" w:firstLine="0"/>
      </w:pPr>
      <w:rPr>
        <w:rFonts w:ascii="Times New Roman" w:eastAsia="Times New Roman" w:hAnsi="Times New Roman" w:cs="Times New Roman"/>
        <w:b/>
        <w:i w:val="0"/>
        <w:smallCaps w:val="0"/>
        <w:strike w:val="0"/>
        <w:color w:val="000000"/>
        <w:sz w:val="24"/>
        <w:szCs w:val="24"/>
        <w:u w:val="none"/>
        <w:vertAlign w:val="baseline"/>
      </w:rPr>
    </w:lvl>
    <w:lvl w:ilvl="1">
      <w:start w:val="1"/>
      <w:numFmt w:val="decimal"/>
      <w:lvlText w:val="%1.%2."/>
      <w:lvlJc w:val="left"/>
      <w:pPr>
        <w:ind w:left="6368" w:firstLine="720"/>
      </w:pPr>
      <w:rPr>
        <w:b w:val="0"/>
        <w:i w:val="0"/>
      </w:rPr>
    </w:lvl>
    <w:lvl w:ilvl="2">
      <w:start w:val="1"/>
      <w:numFmt w:val="decimal"/>
      <w:lvlText w:val="%1.%2.%3."/>
      <w:lvlJc w:val="left"/>
      <w:pPr>
        <w:ind w:left="131" w:firstLine="720"/>
      </w:pPr>
      <w:rPr>
        <w:sz w:val="24"/>
        <w:szCs w:val="24"/>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4" w15:restartNumberingAfterBreak="0">
    <w:nsid w:val="72823332"/>
    <w:multiLevelType w:val="hybridMultilevel"/>
    <w:tmpl w:val="70D2A564"/>
    <w:lvl w:ilvl="0" w:tplc="92B6DD98">
      <w:start w:val="1"/>
      <w:numFmt w:val="decimal"/>
      <w:lvlText w:val="%1."/>
      <w:lvlJc w:val="left"/>
      <w:pPr>
        <w:ind w:left="1020" w:hanging="360"/>
      </w:pPr>
    </w:lvl>
    <w:lvl w:ilvl="1" w:tplc="BEC29B0E">
      <w:start w:val="1"/>
      <w:numFmt w:val="decimal"/>
      <w:lvlText w:val="%2."/>
      <w:lvlJc w:val="left"/>
      <w:pPr>
        <w:ind w:left="1020" w:hanging="360"/>
      </w:pPr>
    </w:lvl>
    <w:lvl w:ilvl="2" w:tplc="D3CE001A">
      <w:start w:val="1"/>
      <w:numFmt w:val="decimal"/>
      <w:lvlText w:val="%3."/>
      <w:lvlJc w:val="left"/>
      <w:pPr>
        <w:ind w:left="1020" w:hanging="360"/>
      </w:pPr>
    </w:lvl>
    <w:lvl w:ilvl="3" w:tplc="3DF66516">
      <w:start w:val="1"/>
      <w:numFmt w:val="decimal"/>
      <w:lvlText w:val="%4."/>
      <w:lvlJc w:val="left"/>
      <w:pPr>
        <w:ind w:left="1020" w:hanging="360"/>
      </w:pPr>
    </w:lvl>
    <w:lvl w:ilvl="4" w:tplc="97F4D740">
      <w:start w:val="1"/>
      <w:numFmt w:val="decimal"/>
      <w:lvlText w:val="%5."/>
      <w:lvlJc w:val="left"/>
      <w:pPr>
        <w:ind w:left="1020" w:hanging="360"/>
      </w:pPr>
    </w:lvl>
    <w:lvl w:ilvl="5" w:tplc="566833B4">
      <w:start w:val="1"/>
      <w:numFmt w:val="decimal"/>
      <w:lvlText w:val="%6."/>
      <w:lvlJc w:val="left"/>
      <w:pPr>
        <w:ind w:left="1020" w:hanging="360"/>
      </w:pPr>
    </w:lvl>
    <w:lvl w:ilvl="6" w:tplc="FF724C02">
      <w:start w:val="1"/>
      <w:numFmt w:val="decimal"/>
      <w:lvlText w:val="%7."/>
      <w:lvlJc w:val="left"/>
      <w:pPr>
        <w:ind w:left="1020" w:hanging="360"/>
      </w:pPr>
    </w:lvl>
    <w:lvl w:ilvl="7" w:tplc="81D2BD46">
      <w:start w:val="1"/>
      <w:numFmt w:val="decimal"/>
      <w:lvlText w:val="%8."/>
      <w:lvlJc w:val="left"/>
      <w:pPr>
        <w:ind w:left="1020" w:hanging="360"/>
      </w:pPr>
    </w:lvl>
    <w:lvl w:ilvl="8" w:tplc="B50E8482">
      <w:start w:val="1"/>
      <w:numFmt w:val="decimal"/>
      <w:lvlText w:val="%9."/>
      <w:lvlJc w:val="left"/>
      <w:pPr>
        <w:ind w:left="1020" w:hanging="360"/>
      </w:pPr>
    </w:lvl>
  </w:abstractNum>
  <w:abstractNum w:abstractNumId="85" w15:restartNumberingAfterBreak="0">
    <w:nsid w:val="73543A5B"/>
    <w:multiLevelType w:val="multilevel"/>
    <w:tmpl w:val="CE32CCA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6" w15:restartNumberingAfterBreak="0">
    <w:nsid w:val="755D54D5"/>
    <w:multiLevelType w:val="multilevel"/>
    <w:tmpl w:val="8EEE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5B73751"/>
    <w:multiLevelType w:val="multilevel"/>
    <w:tmpl w:val="AC7CACA4"/>
    <w:lvl w:ilvl="0">
      <w:start w:val="20"/>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8" w15:restartNumberingAfterBreak="0">
    <w:nsid w:val="7CDE1DC4"/>
    <w:multiLevelType w:val="multilevel"/>
    <w:tmpl w:val="5DC0E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D487E90"/>
    <w:multiLevelType w:val="hybridMultilevel"/>
    <w:tmpl w:val="0492D270"/>
    <w:lvl w:ilvl="0" w:tplc="FBFC83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0" w15:restartNumberingAfterBreak="0">
    <w:nsid w:val="7EAA1B64"/>
    <w:multiLevelType w:val="multilevel"/>
    <w:tmpl w:val="162AD24C"/>
    <w:lvl w:ilvl="0">
      <w:start w:val="6"/>
      <w:numFmt w:val="decimal"/>
      <w:lvlText w:val="(%1"/>
      <w:lvlJc w:val="left"/>
      <w:pPr>
        <w:ind w:left="396" w:hanging="396"/>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7F146EF0"/>
    <w:multiLevelType w:val="multilevel"/>
    <w:tmpl w:val="99EA3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8397572">
    <w:abstractNumId w:val="37"/>
  </w:num>
  <w:num w:numId="2" w16cid:durableId="1670326693">
    <w:abstractNumId w:val="35"/>
  </w:num>
  <w:num w:numId="3" w16cid:durableId="1076972881">
    <w:abstractNumId w:val="68"/>
  </w:num>
  <w:num w:numId="4" w16cid:durableId="1417941557">
    <w:abstractNumId w:val="70"/>
  </w:num>
  <w:num w:numId="5" w16cid:durableId="1934776146">
    <w:abstractNumId w:val="29"/>
  </w:num>
  <w:num w:numId="6" w16cid:durableId="1257133842">
    <w:abstractNumId w:val="52"/>
  </w:num>
  <w:num w:numId="7" w16cid:durableId="1348865228">
    <w:abstractNumId w:val="6"/>
  </w:num>
  <w:num w:numId="8" w16cid:durableId="1942226979">
    <w:abstractNumId w:val="74"/>
  </w:num>
  <w:num w:numId="9" w16cid:durableId="144049349">
    <w:abstractNumId w:val="78"/>
  </w:num>
  <w:num w:numId="10" w16cid:durableId="920484350">
    <w:abstractNumId w:val="11"/>
  </w:num>
  <w:num w:numId="11" w16cid:durableId="1924875521">
    <w:abstractNumId w:val="15"/>
  </w:num>
  <w:num w:numId="12" w16cid:durableId="1533151552">
    <w:abstractNumId w:val="21"/>
  </w:num>
  <w:num w:numId="13" w16cid:durableId="290671467">
    <w:abstractNumId w:val="71"/>
  </w:num>
  <w:num w:numId="14" w16cid:durableId="1710572959">
    <w:abstractNumId w:val="87"/>
  </w:num>
  <w:num w:numId="15" w16cid:durableId="1229876682">
    <w:abstractNumId w:val="63"/>
  </w:num>
  <w:num w:numId="16" w16cid:durableId="913515214">
    <w:abstractNumId w:val="27"/>
  </w:num>
  <w:num w:numId="17" w16cid:durableId="1958678059">
    <w:abstractNumId w:val="36"/>
  </w:num>
  <w:num w:numId="18" w16cid:durableId="846290806">
    <w:abstractNumId w:val="83"/>
  </w:num>
  <w:num w:numId="19" w16cid:durableId="616987456">
    <w:abstractNumId w:val="34"/>
  </w:num>
  <w:num w:numId="20" w16cid:durableId="2005738797">
    <w:abstractNumId w:val="8"/>
  </w:num>
  <w:num w:numId="21" w16cid:durableId="566840940">
    <w:abstractNumId w:val="39"/>
  </w:num>
  <w:num w:numId="22" w16cid:durableId="1184441569">
    <w:abstractNumId w:val="9"/>
  </w:num>
  <w:num w:numId="23" w16cid:durableId="1982226100">
    <w:abstractNumId w:val="28"/>
  </w:num>
  <w:num w:numId="24" w16cid:durableId="241762551">
    <w:abstractNumId w:val="60"/>
  </w:num>
  <w:num w:numId="25" w16cid:durableId="1869563690">
    <w:abstractNumId w:val="47"/>
  </w:num>
  <w:num w:numId="26" w16cid:durableId="888883412">
    <w:abstractNumId w:val="51"/>
  </w:num>
  <w:num w:numId="27" w16cid:durableId="390926294">
    <w:abstractNumId w:val="31"/>
  </w:num>
  <w:num w:numId="28" w16cid:durableId="1124735483">
    <w:abstractNumId w:val="12"/>
  </w:num>
  <w:num w:numId="29" w16cid:durableId="1931810963">
    <w:abstractNumId w:val="65"/>
  </w:num>
  <w:num w:numId="30" w16cid:durableId="233012431">
    <w:abstractNumId w:val="67"/>
  </w:num>
  <w:num w:numId="31" w16cid:durableId="1157890129">
    <w:abstractNumId w:val="80"/>
  </w:num>
  <w:num w:numId="32" w16cid:durableId="51972564">
    <w:abstractNumId w:val="30"/>
  </w:num>
  <w:num w:numId="33" w16cid:durableId="63916832">
    <w:abstractNumId w:val="42"/>
  </w:num>
  <w:num w:numId="34" w16cid:durableId="1535537957">
    <w:abstractNumId w:val="50"/>
  </w:num>
  <w:num w:numId="35" w16cid:durableId="1810125074">
    <w:abstractNumId w:val="85"/>
  </w:num>
  <w:num w:numId="36" w16cid:durableId="1452286524">
    <w:abstractNumId w:val="19"/>
  </w:num>
  <w:num w:numId="37" w16cid:durableId="1001934073">
    <w:abstractNumId w:val="45"/>
  </w:num>
  <w:num w:numId="38" w16cid:durableId="1092240064">
    <w:abstractNumId w:val="79"/>
  </w:num>
  <w:num w:numId="39" w16cid:durableId="10956507">
    <w:abstractNumId w:val="66"/>
  </w:num>
  <w:num w:numId="40" w16cid:durableId="1225531551">
    <w:abstractNumId w:val="55"/>
  </w:num>
  <w:num w:numId="41" w16cid:durableId="982005485">
    <w:abstractNumId w:val="89"/>
  </w:num>
  <w:num w:numId="42" w16cid:durableId="1880194556">
    <w:abstractNumId w:val="38"/>
  </w:num>
  <w:num w:numId="43" w16cid:durableId="1938127124">
    <w:abstractNumId w:val="18"/>
  </w:num>
  <w:num w:numId="44" w16cid:durableId="1505441506">
    <w:abstractNumId w:val="41"/>
  </w:num>
  <w:num w:numId="45" w16cid:durableId="859851039">
    <w:abstractNumId w:val="43"/>
  </w:num>
  <w:num w:numId="46" w16cid:durableId="1085689150">
    <w:abstractNumId w:val="57"/>
  </w:num>
  <w:num w:numId="47" w16cid:durableId="217402342">
    <w:abstractNumId w:val="22"/>
  </w:num>
  <w:num w:numId="48" w16cid:durableId="155194206">
    <w:abstractNumId w:val="20"/>
  </w:num>
  <w:num w:numId="49" w16cid:durableId="931011583">
    <w:abstractNumId w:val="5"/>
  </w:num>
  <w:num w:numId="50" w16cid:durableId="1724673422">
    <w:abstractNumId w:val="81"/>
  </w:num>
  <w:num w:numId="51" w16cid:durableId="760444749">
    <w:abstractNumId w:val="33"/>
  </w:num>
  <w:num w:numId="52" w16cid:durableId="1610039897">
    <w:abstractNumId w:val="13"/>
  </w:num>
  <w:num w:numId="53" w16cid:durableId="1355115080">
    <w:abstractNumId w:val="24"/>
  </w:num>
  <w:num w:numId="54" w16cid:durableId="722026078">
    <w:abstractNumId w:val="59"/>
  </w:num>
  <w:num w:numId="55" w16cid:durableId="1548641297">
    <w:abstractNumId w:val="26"/>
  </w:num>
  <w:num w:numId="56" w16cid:durableId="1924945696">
    <w:abstractNumId w:val="77"/>
  </w:num>
  <w:num w:numId="57" w16cid:durableId="43870514">
    <w:abstractNumId w:val="49"/>
  </w:num>
  <w:num w:numId="58" w16cid:durableId="587155188">
    <w:abstractNumId w:val="7"/>
  </w:num>
  <w:num w:numId="59" w16cid:durableId="2140217260">
    <w:abstractNumId w:val="25"/>
  </w:num>
  <w:num w:numId="60" w16cid:durableId="1529682432">
    <w:abstractNumId w:val="72"/>
  </w:num>
  <w:num w:numId="61" w16cid:durableId="475682537">
    <w:abstractNumId w:val="73"/>
  </w:num>
  <w:num w:numId="62" w16cid:durableId="1132601248">
    <w:abstractNumId w:val="62"/>
  </w:num>
  <w:num w:numId="63" w16cid:durableId="1610969495">
    <w:abstractNumId w:val="3"/>
  </w:num>
  <w:num w:numId="64" w16cid:durableId="56905095">
    <w:abstractNumId w:val="10"/>
  </w:num>
  <w:num w:numId="65" w16cid:durableId="535700486">
    <w:abstractNumId w:val="48"/>
  </w:num>
  <w:num w:numId="66" w16cid:durableId="917901654">
    <w:abstractNumId w:val="90"/>
  </w:num>
  <w:num w:numId="67" w16cid:durableId="1287197597">
    <w:abstractNumId w:val="0"/>
  </w:num>
  <w:num w:numId="68" w16cid:durableId="491526530">
    <w:abstractNumId w:val="86"/>
  </w:num>
  <w:num w:numId="69" w16cid:durableId="1842546559">
    <w:abstractNumId w:val="44"/>
  </w:num>
  <w:num w:numId="70" w16cid:durableId="1243446448">
    <w:abstractNumId w:val="61"/>
  </w:num>
  <w:num w:numId="71" w16cid:durableId="1357849568">
    <w:abstractNumId w:val="54"/>
  </w:num>
  <w:num w:numId="72" w16cid:durableId="1262762278">
    <w:abstractNumId w:val="2"/>
  </w:num>
  <w:num w:numId="73" w16cid:durableId="2000696335">
    <w:abstractNumId w:val="88"/>
  </w:num>
  <w:num w:numId="74" w16cid:durableId="2066755939">
    <w:abstractNumId w:val="58"/>
  </w:num>
  <w:num w:numId="75" w16cid:durableId="958755533">
    <w:abstractNumId w:val="76"/>
  </w:num>
  <w:num w:numId="76" w16cid:durableId="1944804067">
    <w:abstractNumId w:val="4"/>
  </w:num>
  <w:num w:numId="77" w16cid:durableId="100419757">
    <w:abstractNumId w:val="1"/>
  </w:num>
  <w:num w:numId="78" w16cid:durableId="1149322698">
    <w:abstractNumId w:val="64"/>
  </w:num>
  <w:num w:numId="79" w16cid:durableId="1348485435">
    <w:abstractNumId w:val="16"/>
  </w:num>
  <w:num w:numId="80" w16cid:durableId="550267350">
    <w:abstractNumId w:val="40"/>
  </w:num>
  <w:num w:numId="81" w16cid:durableId="1372002142">
    <w:abstractNumId w:val="91"/>
  </w:num>
  <w:num w:numId="82" w16cid:durableId="540476445">
    <w:abstractNumId w:val="23"/>
  </w:num>
  <w:num w:numId="83" w16cid:durableId="690304229">
    <w:abstractNumId w:val="46"/>
  </w:num>
  <w:num w:numId="84" w16cid:durableId="341512416">
    <w:abstractNumId w:val="69"/>
  </w:num>
  <w:num w:numId="85" w16cid:durableId="1031150789">
    <w:abstractNumId w:val="14"/>
  </w:num>
  <w:num w:numId="86" w16cid:durableId="1083455949">
    <w:abstractNumId w:val="53"/>
  </w:num>
  <w:num w:numId="87" w16cid:durableId="2041271663">
    <w:abstractNumId w:val="82"/>
  </w:num>
  <w:num w:numId="88" w16cid:durableId="687364765">
    <w:abstractNumId w:val="56"/>
  </w:num>
  <w:num w:numId="89" w16cid:durableId="54553976">
    <w:abstractNumId w:val="32"/>
  </w:num>
  <w:num w:numId="90" w16cid:durableId="891649265">
    <w:abstractNumId w:val="75"/>
  </w:num>
  <w:num w:numId="91" w16cid:durableId="786655482">
    <w:abstractNumId w:val="17"/>
  </w:num>
  <w:num w:numId="92" w16cid:durableId="39476034">
    <w:abstractNumId w:val="8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9C0"/>
    <w:rsid w:val="000019D7"/>
    <w:rsid w:val="00002285"/>
    <w:rsid w:val="000024C1"/>
    <w:rsid w:val="00002731"/>
    <w:rsid w:val="0000414C"/>
    <w:rsid w:val="00004CA8"/>
    <w:rsid w:val="00005110"/>
    <w:rsid w:val="00005564"/>
    <w:rsid w:val="00005C11"/>
    <w:rsid w:val="00005DCA"/>
    <w:rsid w:val="00006182"/>
    <w:rsid w:val="00007496"/>
    <w:rsid w:val="000076F5"/>
    <w:rsid w:val="00007772"/>
    <w:rsid w:val="00007AC4"/>
    <w:rsid w:val="00010552"/>
    <w:rsid w:val="000123DF"/>
    <w:rsid w:val="00012692"/>
    <w:rsid w:val="00013848"/>
    <w:rsid w:val="0001440A"/>
    <w:rsid w:val="00015161"/>
    <w:rsid w:val="00016659"/>
    <w:rsid w:val="00020C43"/>
    <w:rsid w:val="000212B4"/>
    <w:rsid w:val="00023476"/>
    <w:rsid w:val="00024B85"/>
    <w:rsid w:val="00025377"/>
    <w:rsid w:val="0002766E"/>
    <w:rsid w:val="000313F5"/>
    <w:rsid w:val="00033A33"/>
    <w:rsid w:val="00034030"/>
    <w:rsid w:val="00034105"/>
    <w:rsid w:val="00035309"/>
    <w:rsid w:val="00035F23"/>
    <w:rsid w:val="0003605D"/>
    <w:rsid w:val="00037295"/>
    <w:rsid w:val="00037BD7"/>
    <w:rsid w:val="00037D80"/>
    <w:rsid w:val="00040208"/>
    <w:rsid w:val="00042000"/>
    <w:rsid w:val="00044FF8"/>
    <w:rsid w:val="00047763"/>
    <w:rsid w:val="0004779E"/>
    <w:rsid w:val="00050BB7"/>
    <w:rsid w:val="00051285"/>
    <w:rsid w:val="00051455"/>
    <w:rsid w:val="000544EE"/>
    <w:rsid w:val="00055E55"/>
    <w:rsid w:val="00057EBF"/>
    <w:rsid w:val="00060E1C"/>
    <w:rsid w:val="000643AD"/>
    <w:rsid w:val="00064C93"/>
    <w:rsid w:val="00065900"/>
    <w:rsid w:val="000668A7"/>
    <w:rsid w:val="00066DB2"/>
    <w:rsid w:val="00070632"/>
    <w:rsid w:val="00070B91"/>
    <w:rsid w:val="00070EE4"/>
    <w:rsid w:val="0007165C"/>
    <w:rsid w:val="000722DF"/>
    <w:rsid w:val="00073417"/>
    <w:rsid w:val="0007486C"/>
    <w:rsid w:val="000749F5"/>
    <w:rsid w:val="0007604C"/>
    <w:rsid w:val="00076810"/>
    <w:rsid w:val="00076B58"/>
    <w:rsid w:val="0007720A"/>
    <w:rsid w:val="00077503"/>
    <w:rsid w:val="000802A4"/>
    <w:rsid w:val="000806C8"/>
    <w:rsid w:val="00080EB5"/>
    <w:rsid w:val="0008146A"/>
    <w:rsid w:val="00081CAA"/>
    <w:rsid w:val="00082362"/>
    <w:rsid w:val="0008311B"/>
    <w:rsid w:val="000832FA"/>
    <w:rsid w:val="00084F14"/>
    <w:rsid w:val="0008553F"/>
    <w:rsid w:val="00085577"/>
    <w:rsid w:val="00087370"/>
    <w:rsid w:val="00087488"/>
    <w:rsid w:val="00087D63"/>
    <w:rsid w:val="0009062A"/>
    <w:rsid w:val="00092605"/>
    <w:rsid w:val="000939C0"/>
    <w:rsid w:val="0009410D"/>
    <w:rsid w:val="00095C45"/>
    <w:rsid w:val="000A0365"/>
    <w:rsid w:val="000A1075"/>
    <w:rsid w:val="000A118E"/>
    <w:rsid w:val="000A1AD5"/>
    <w:rsid w:val="000A279A"/>
    <w:rsid w:val="000A2DE0"/>
    <w:rsid w:val="000A3297"/>
    <w:rsid w:val="000A3AB6"/>
    <w:rsid w:val="000A6CE9"/>
    <w:rsid w:val="000A7A61"/>
    <w:rsid w:val="000B2093"/>
    <w:rsid w:val="000B223A"/>
    <w:rsid w:val="000B286D"/>
    <w:rsid w:val="000B2E75"/>
    <w:rsid w:val="000B47AB"/>
    <w:rsid w:val="000B4C3F"/>
    <w:rsid w:val="000B50AD"/>
    <w:rsid w:val="000B62A1"/>
    <w:rsid w:val="000B635D"/>
    <w:rsid w:val="000B751C"/>
    <w:rsid w:val="000C057D"/>
    <w:rsid w:val="000C0D8D"/>
    <w:rsid w:val="000C22EA"/>
    <w:rsid w:val="000C2F8E"/>
    <w:rsid w:val="000C3CE3"/>
    <w:rsid w:val="000C4B74"/>
    <w:rsid w:val="000C5DE2"/>
    <w:rsid w:val="000C62AE"/>
    <w:rsid w:val="000C64BF"/>
    <w:rsid w:val="000C6C90"/>
    <w:rsid w:val="000C70E4"/>
    <w:rsid w:val="000C73ED"/>
    <w:rsid w:val="000C7722"/>
    <w:rsid w:val="000D048D"/>
    <w:rsid w:val="000D0A65"/>
    <w:rsid w:val="000D1985"/>
    <w:rsid w:val="000D2E15"/>
    <w:rsid w:val="000D40A7"/>
    <w:rsid w:val="000D413D"/>
    <w:rsid w:val="000D47F6"/>
    <w:rsid w:val="000D4C76"/>
    <w:rsid w:val="000D5037"/>
    <w:rsid w:val="000D5064"/>
    <w:rsid w:val="000D6309"/>
    <w:rsid w:val="000D6B46"/>
    <w:rsid w:val="000D6C7D"/>
    <w:rsid w:val="000D7A08"/>
    <w:rsid w:val="000E0A22"/>
    <w:rsid w:val="000E113E"/>
    <w:rsid w:val="000E34F7"/>
    <w:rsid w:val="000E39E5"/>
    <w:rsid w:val="000E4AA7"/>
    <w:rsid w:val="000E5128"/>
    <w:rsid w:val="000E55BF"/>
    <w:rsid w:val="000F06BE"/>
    <w:rsid w:val="000F0EC9"/>
    <w:rsid w:val="000F2F37"/>
    <w:rsid w:val="000F3133"/>
    <w:rsid w:val="000F370B"/>
    <w:rsid w:val="000F4C12"/>
    <w:rsid w:val="000F7E85"/>
    <w:rsid w:val="00101314"/>
    <w:rsid w:val="00103A1E"/>
    <w:rsid w:val="001040A9"/>
    <w:rsid w:val="00106A79"/>
    <w:rsid w:val="00106E9E"/>
    <w:rsid w:val="001109BD"/>
    <w:rsid w:val="00110C6D"/>
    <w:rsid w:val="00111149"/>
    <w:rsid w:val="00111598"/>
    <w:rsid w:val="00111A44"/>
    <w:rsid w:val="00116839"/>
    <w:rsid w:val="00116AAD"/>
    <w:rsid w:val="00117F16"/>
    <w:rsid w:val="00120EEE"/>
    <w:rsid w:val="00120FE3"/>
    <w:rsid w:val="00121570"/>
    <w:rsid w:val="00121F18"/>
    <w:rsid w:val="001226C4"/>
    <w:rsid w:val="0012285C"/>
    <w:rsid w:val="00122F2F"/>
    <w:rsid w:val="00122FB3"/>
    <w:rsid w:val="001239CA"/>
    <w:rsid w:val="00123D6F"/>
    <w:rsid w:val="00124C65"/>
    <w:rsid w:val="0012537E"/>
    <w:rsid w:val="00125FA5"/>
    <w:rsid w:val="00126059"/>
    <w:rsid w:val="001260E8"/>
    <w:rsid w:val="00126174"/>
    <w:rsid w:val="00126ABB"/>
    <w:rsid w:val="00127E12"/>
    <w:rsid w:val="00127FC3"/>
    <w:rsid w:val="0013078E"/>
    <w:rsid w:val="00131436"/>
    <w:rsid w:val="00131920"/>
    <w:rsid w:val="00131C03"/>
    <w:rsid w:val="00132B96"/>
    <w:rsid w:val="001343AA"/>
    <w:rsid w:val="00135386"/>
    <w:rsid w:val="00135C07"/>
    <w:rsid w:val="00135C19"/>
    <w:rsid w:val="00140C41"/>
    <w:rsid w:val="00141327"/>
    <w:rsid w:val="0014273A"/>
    <w:rsid w:val="00145D4B"/>
    <w:rsid w:val="00145F1A"/>
    <w:rsid w:val="00147665"/>
    <w:rsid w:val="00147C3B"/>
    <w:rsid w:val="00157126"/>
    <w:rsid w:val="00160F7D"/>
    <w:rsid w:val="001610A6"/>
    <w:rsid w:val="0016113B"/>
    <w:rsid w:val="00162710"/>
    <w:rsid w:val="00164D53"/>
    <w:rsid w:val="00165F25"/>
    <w:rsid w:val="00166E2A"/>
    <w:rsid w:val="00170FF3"/>
    <w:rsid w:val="00171812"/>
    <w:rsid w:val="00172416"/>
    <w:rsid w:val="0017299A"/>
    <w:rsid w:val="00172EB0"/>
    <w:rsid w:val="0017309B"/>
    <w:rsid w:val="0017354C"/>
    <w:rsid w:val="00173D9E"/>
    <w:rsid w:val="00174CF2"/>
    <w:rsid w:val="00174FA1"/>
    <w:rsid w:val="001752AC"/>
    <w:rsid w:val="001752D3"/>
    <w:rsid w:val="00175401"/>
    <w:rsid w:val="00175546"/>
    <w:rsid w:val="00175A60"/>
    <w:rsid w:val="00176A64"/>
    <w:rsid w:val="001775D2"/>
    <w:rsid w:val="00180057"/>
    <w:rsid w:val="001802C7"/>
    <w:rsid w:val="001810BE"/>
    <w:rsid w:val="00181687"/>
    <w:rsid w:val="00181C8B"/>
    <w:rsid w:val="00181FDE"/>
    <w:rsid w:val="00183544"/>
    <w:rsid w:val="001843E0"/>
    <w:rsid w:val="00187731"/>
    <w:rsid w:val="00187BE8"/>
    <w:rsid w:val="0019037C"/>
    <w:rsid w:val="0019064C"/>
    <w:rsid w:val="00195332"/>
    <w:rsid w:val="00195C59"/>
    <w:rsid w:val="00196756"/>
    <w:rsid w:val="00196918"/>
    <w:rsid w:val="001A0D3F"/>
    <w:rsid w:val="001A2108"/>
    <w:rsid w:val="001A2373"/>
    <w:rsid w:val="001A2BD3"/>
    <w:rsid w:val="001A429F"/>
    <w:rsid w:val="001A4E22"/>
    <w:rsid w:val="001A693D"/>
    <w:rsid w:val="001A6A9A"/>
    <w:rsid w:val="001A7C36"/>
    <w:rsid w:val="001B00A3"/>
    <w:rsid w:val="001B01B4"/>
    <w:rsid w:val="001B1758"/>
    <w:rsid w:val="001B2A68"/>
    <w:rsid w:val="001B380C"/>
    <w:rsid w:val="001B3DE6"/>
    <w:rsid w:val="001B5C85"/>
    <w:rsid w:val="001B6714"/>
    <w:rsid w:val="001B72B6"/>
    <w:rsid w:val="001B73AD"/>
    <w:rsid w:val="001C0320"/>
    <w:rsid w:val="001C03E9"/>
    <w:rsid w:val="001C0536"/>
    <w:rsid w:val="001C1387"/>
    <w:rsid w:val="001C1411"/>
    <w:rsid w:val="001C28DB"/>
    <w:rsid w:val="001C2AD9"/>
    <w:rsid w:val="001C2DCA"/>
    <w:rsid w:val="001C2F7D"/>
    <w:rsid w:val="001C309F"/>
    <w:rsid w:val="001C3176"/>
    <w:rsid w:val="001C3EBD"/>
    <w:rsid w:val="001C47F4"/>
    <w:rsid w:val="001C59D8"/>
    <w:rsid w:val="001D4484"/>
    <w:rsid w:val="001D45B3"/>
    <w:rsid w:val="001D479B"/>
    <w:rsid w:val="001D4D48"/>
    <w:rsid w:val="001D4D49"/>
    <w:rsid w:val="001D524E"/>
    <w:rsid w:val="001D5A91"/>
    <w:rsid w:val="001E181E"/>
    <w:rsid w:val="001E1D5A"/>
    <w:rsid w:val="001E3084"/>
    <w:rsid w:val="001E348A"/>
    <w:rsid w:val="001E367C"/>
    <w:rsid w:val="001E4D43"/>
    <w:rsid w:val="001E51F2"/>
    <w:rsid w:val="001E5987"/>
    <w:rsid w:val="001E68B8"/>
    <w:rsid w:val="001E7AAD"/>
    <w:rsid w:val="001E7C38"/>
    <w:rsid w:val="001E7CCE"/>
    <w:rsid w:val="001E7D43"/>
    <w:rsid w:val="001F00E0"/>
    <w:rsid w:val="001F15AE"/>
    <w:rsid w:val="001F198D"/>
    <w:rsid w:val="001F2C75"/>
    <w:rsid w:val="001F4D1D"/>
    <w:rsid w:val="002007D0"/>
    <w:rsid w:val="00201638"/>
    <w:rsid w:val="002023D7"/>
    <w:rsid w:val="002059B3"/>
    <w:rsid w:val="002060CA"/>
    <w:rsid w:val="002073A0"/>
    <w:rsid w:val="00207546"/>
    <w:rsid w:val="002110D1"/>
    <w:rsid w:val="00211DA6"/>
    <w:rsid w:val="0021235D"/>
    <w:rsid w:val="002133D9"/>
    <w:rsid w:val="00214E46"/>
    <w:rsid w:val="00216347"/>
    <w:rsid w:val="00216B4A"/>
    <w:rsid w:val="00216EBB"/>
    <w:rsid w:val="00216FEA"/>
    <w:rsid w:val="0021797A"/>
    <w:rsid w:val="00220550"/>
    <w:rsid w:val="00220962"/>
    <w:rsid w:val="00220DF6"/>
    <w:rsid w:val="00221228"/>
    <w:rsid w:val="002213C4"/>
    <w:rsid w:val="002213CA"/>
    <w:rsid w:val="00221A20"/>
    <w:rsid w:val="00223BDF"/>
    <w:rsid w:val="00225AD2"/>
    <w:rsid w:val="002263CB"/>
    <w:rsid w:val="00226B18"/>
    <w:rsid w:val="0023164E"/>
    <w:rsid w:val="002339C1"/>
    <w:rsid w:val="00233B6B"/>
    <w:rsid w:val="002344C1"/>
    <w:rsid w:val="00234A96"/>
    <w:rsid w:val="00235265"/>
    <w:rsid w:val="00236142"/>
    <w:rsid w:val="00236166"/>
    <w:rsid w:val="00236D8E"/>
    <w:rsid w:val="00240845"/>
    <w:rsid w:val="00240B9D"/>
    <w:rsid w:val="00240CA6"/>
    <w:rsid w:val="00240D2B"/>
    <w:rsid w:val="0024186A"/>
    <w:rsid w:val="00241ADB"/>
    <w:rsid w:val="00241B7F"/>
    <w:rsid w:val="00242273"/>
    <w:rsid w:val="0024238D"/>
    <w:rsid w:val="00243A59"/>
    <w:rsid w:val="00245574"/>
    <w:rsid w:val="0024595E"/>
    <w:rsid w:val="00246A66"/>
    <w:rsid w:val="00246EDA"/>
    <w:rsid w:val="0025068F"/>
    <w:rsid w:val="00251990"/>
    <w:rsid w:val="002528DB"/>
    <w:rsid w:val="002529CE"/>
    <w:rsid w:val="00253BDF"/>
    <w:rsid w:val="00254191"/>
    <w:rsid w:val="00256040"/>
    <w:rsid w:val="002564EF"/>
    <w:rsid w:val="0025699A"/>
    <w:rsid w:val="00257113"/>
    <w:rsid w:val="00261184"/>
    <w:rsid w:val="00262D85"/>
    <w:rsid w:val="0026499A"/>
    <w:rsid w:val="00265173"/>
    <w:rsid w:val="00265984"/>
    <w:rsid w:val="00265CD3"/>
    <w:rsid w:val="002672CF"/>
    <w:rsid w:val="002673A8"/>
    <w:rsid w:val="00267FAA"/>
    <w:rsid w:val="00270355"/>
    <w:rsid w:val="0027049C"/>
    <w:rsid w:val="00270CBA"/>
    <w:rsid w:val="0027143D"/>
    <w:rsid w:val="00273388"/>
    <w:rsid w:val="00274A7B"/>
    <w:rsid w:val="00274B75"/>
    <w:rsid w:val="00274C85"/>
    <w:rsid w:val="00274CF2"/>
    <w:rsid w:val="00276C44"/>
    <w:rsid w:val="00277B31"/>
    <w:rsid w:val="0028029E"/>
    <w:rsid w:val="00280D04"/>
    <w:rsid w:val="002818F6"/>
    <w:rsid w:val="00281E8D"/>
    <w:rsid w:val="00282588"/>
    <w:rsid w:val="00282AED"/>
    <w:rsid w:val="00282ED3"/>
    <w:rsid w:val="002835ED"/>
    <w:rsid w:val="002841DC"/>
    <w:rsid w:val="00284431"/>
    <w:rsid w:val="002856C8"/>
    <w:rsid w:val="00287179"/>
    <w:rsid w:val="00292BBF"/>
    <w:rsid w:val="0029309F"/>
    <w:rsid w:val="0029312F"/>
    <w:rsid w:val="00293C6A"/>
    <w:rsid w:val="00294645"/>
    <w:rsid w:val="00294B5E"/>
    <w:rsid w:val="00295966"/>
    <w:rsid w:val="0029647C"/>
    <w:rsid w:val="002968AC"/>
    <w:rsid w:val="002A01C2"/>
    <w:rsid w:val="002A1DBE"/>
    <w:rsid w:val="002A27D5"/>
    <w:rsid w:val="002A3979"/>
    <w:rsid w:val="002A5F13"/>
    <w:rsid w:val="002A6E90"/>
    <w:rsid w:val="002A702F"/>
    <w:rsid w:val="002B06A8"/>
    <w:rsid w:val="002B0E39"/>
    <w:rsid w:val="002B12F8"/>
    <w:rsid w:val="002B1CAE"/>
    <w:rsid w:val="002B1F21"/>
    <w:rsid w:val="002B2594"/>
    <w:rsid w:val="002B2595"/>
    <w:rsid w:val="002B28CD"/>
    <w:rsid w:val="002B2AC3"/>
    <w:rsid w:val="002B4073"/>
    <w:rsid w:val="002B4EE4"/>
    <w:rsid w:val="002B52A0"/>
    <w:rsid w:val="002B5DFD"/>
    <w:rsid w:val="002B71AE"/>
    <w:rsid w:val="002B7216"/>
    <w:rsid w:val="002C0145"/>
    <w:rsid w:val="002C019E"/>
    <w:rsid w:val="002C10DB"/>
    <w:rsid w:val="002C195C"/>
    <w:rsid w:val="002C2BDD"/>
    <w:rsid w:val="002C3170"/>
    <w:rsid w:val="002C3656"/>
    <w:rsid w:val="002C3796"/>
    <w:rsid w:val="002C58A2"/>
    <w:rsid w:val="002C5E2F"/>
    <w:rsid w:val="002C7F9A"/>
    <w:rsid w:val="002D0B44"/>
    <w:rsid w:val="002D2708"/>
    <w:rsid w:val="002D286F"/>
    <w:rsid w:val="002D46C0"/>
    <w:rsid w:val="002D5712"/>
    <w:rsid w:val="002D61D2"/>
    <w:rsid w:val="002D6287"/>
    <w:rsid w:val="002D6F13"/>
    <w:rsid w:val="002E028D"/>
    <w:rsid w:val="002E086E"/>
    <w:rsid w:val="002E15E7"/>
    <w:rsid w:val="002E2367"/>
    <w:rsid w:val="002E7324"/>
    <w:rsid w:val="002E7822"/>
    <w:rsid w:val="002F017C"/>
    <w:rsid w:val="002F04EB"/>
    <w:rsid w:val="002F0D34"/>
    <w:rsid w:val="002F14AB"/>
    <w:rsid w:val="002F1FB5"/>
    <w:rsid w:val="002F21D9"/>
    <w:rsid w:val="002F2693"/>
    <w:rsid w:val="002F3956"/>
    <w:rsid w:val="002F4B74"/>
    <w:rsid w:val="002F7918"/>
    <w:rsid w:val="002F7BCB"/>
    <w:rsid w:val="00300D8D"/>
    <w:rsid w:val="00302C06"/>
    <w:rsid w:val="003030F4"/>
    <w:rsid w:val="0030318E"/>
    <w:rsid w:val="0030346B"/>
    <w:rsid w:val="00303C08"/>
    <w:rsid w:val="003051DF"/>
    <w:rsid w:val="00310C9A"/>
    <w:rsid w:val="003110CF"/>
    <w:rsid w:val="0031247E"/>
    <w:rsid w:val="0031255A"/>
    <w:rsid w:val="00313258"/>
    <w:rsid w:val="00313741"/>
    <w:rsid w:val="003141CC"/>
    <w:rsid w:val="00314222"/>
    <w:rsid w:val="00314740"/>
    <w:rsid w:val="003157F7"/>
    <w:rsid w:val="00315819"/>
    <w:rsid w:val="00316B25"/>
    <w:rsid w:val="00320BBC"/>
    <w:rsid w:val="00321AB3"/>
    <w:rsid w:val="00323935"/>
    <w:rsid w:val="003253D8"/>
    <w:rsid w:val="00326FB2"/>
    <w:rsid w:val="003270CD"/>
    <w:rsid w:val="00330779"/>
    <w:rsid w:val="003323FD"/>
    <w:rsid w:val="00332C5E"/>
    <w:rsid w:val="0033327F"/>
    <w:rsid w:val="00335D11"/>
    <w:rsid w:val="0033642D"/>
    <w:rsid w:val="00336D72"/>
    <w:rsid w:val="003464C0"/>
    <w:rsid w:val="003468E3"/>
    <w:rsid w:val="00346A87"/>
    <w:rsid w:val="00350236"/>
    <w:rsid w:val="00352953"/>
    <w:rsid w:val="00354801"/>
    <w:rsid w:val="003552B0"/>
    <w:rsid w:val="00355A1F"/>
    <w:rsid w:val="00356531"/>
    <w:rsid w:val="00356B58"/>
    <w:rsid w:val="00357B4E"/>
    <w:rsid w:val="00357C00"/>
    <w:rsid w:val="00360E06"/>
    <w:rsid w:val="003615D2"/>
    <w:rsid w:val="0036165C"/>
    <w:rsid w:val="003629DC"/>
    <w:rsid w:val="00363F40"/>
    <w:rsid w:val="003643DF"/>
    <w:rsid w:val="003647D9"/>
    <w:rsid w:val="00365F63"/>
    <w:rsid w:val="003670E7"/>
    <w:rsid w:val="00367B44"/>
    <w:rsid w:val="00370BCB"/>
    <w:rsid w:val="00371F20"/>
    <w:rsid w:val="00372990"/>
    <w:rsid w:val="00375101"/>
    <w:rsid w:val="0037599C"/>
    <w:rsid w:val="00376F76"/>
    <w:rsid w:val="00377183"/>
    <w:rsid w:val="00377CFB"/>
    <w:rsid w:val="00381584"/>
    <w:rsid w:val="00383DA1"/>
    <w:rsid w:val="00383EBD"/>
    <w:rsid w:val="0038488D"/>
    <w:rsid w:val="003848ED"/>
    <w:rsid w:val="003851AC"/>
    <w:rsid w:val="003855EE"/>
    <w:rsid w:val="00385D70"/>
    <w:rsid w:val="00386AE9"/>
    <w:rsid w:val="00390936"/>
    <w:rsid w:val="0039346D"/>
    <w:rsid w:val="00394916"/>
    <w:rsid w:val="003A2CA3"/>
    <w:rsid w:val="003A320A"/>
    <w:rsid w:val="003A41AE"/>
    <w:rsid w:val="003A4E6E"/>
    <w:rsid w:val="003A673E"/>
    <w:rsid w:val="003A6760"/>
    <w:rsid w:val="003A7F64"/>
    <w:rsid w:val="003B3A0A"/>
    <w:rsid w:val="003B3AA0"/>
    <w:rsid w:val="003B3B66"/>
    <w:rsid w:val="003B469A"/>
    <w:rsid w:val="003B46EE"/>
    <w:rsid w:val="003B594B"/>
    <w:rsid w:val="003B594E"/>
    <w:rsid w:val="003B65DE"/>
    <w:rsid w:val="003B67E4"/>
    <w:rsid w:val="003C062A"/>
    <w:rsid w:val="003C09C7"/>
    <w:rsid w:val="003C27A1"/>
    <w:rsid w:val="003C2DAD"/>
    <w:rsid w:val="003C58BB"/>
    <w:rsid w:val="003C6579"/>
    <w:rsid w:val="003C6A09"/>
    <w:rsid w:val="003C7931"/>
    <w:rsid w:val="003D2F08"/>
    <w:rsid w:val="003D2F37"/>
    <w:rsid w:val="003D4EF9"/>
    <w:rsid w:val="003D5011"/>
    <w:rsid w:val="003D76EA"/>
    <w:rsid w:val="003D7B07"/>
    <w:rsid w:val="003E0ADB"/>
    <w:rsid w:val="003E19DB"/>
    <w:rsid w:val="003E1F20"/>
    <w:rsid w:val="003E3650"/>
    <w:rsid w:val="003E63D2"/>
    <w:rsid w:val="003E658F"/>
    <w:rsid w:val="003F0228"/>
    <w:rsid w:val="003F0FE8"/>
    <w:rsid w:val="003F1833"/>
    <w:rsid w:val="003F19C7"/>
    <w:rsid w:val="003F1AAF"/>
    <w:rsid w:val="003F1D9B"/>
    <w:rsid w:val="003F29F7"/>
    <w:rsid w:val="003F3447"/>
    <w:rsid w:val="003F4BCA"/>
    <w:rsid w:val="003F6B7A"/>
    <w:rsid w:val="003F7258"/>
    <w:rsid w:val="0040228E"/>
    <w:rsid w:val="00402EC4"/>
    <w:rsid w:val="004039F6"/>
    <w:rsid w:val="004040E0"/>
    <w:rsid w:val="00405064"/>
    <w:rsid w:val="004052AF"/>
    <w:rsid w:val="00405747"/>
    <w:rsid w:val="00405ABB"/>
    <w:rsid w:val="00405C7A"/>
    <w:rsid w:val="00406B23"/>
    <w:rsid w:val="00406FCC"/>
    <w:rsid w:val="004072D4"/>
    <w:rsid w:val="004077BC"/>
    <w:rsid w:val="004079A0"/>
    <w:rsid w:val="004104D1"/>
    <w:rsid w:val="004107A7"/>
    <w:rsid w:val="004125E5"/>
    <w:rsid w:val="00412869"/>
    <w:rsid w:val="00414BB6"/>
    <w:rsid w:val="004152BF"/>
    <w:rsid w:val="00415CF5"/>
    <w:rsid w:val="004170FE"/>
    <w:rsid w:val="00417CBB"/>
    <w:rsid w:val="00420D13"/>
    <w:rsid w:val="00421CAB"/>
    <w:rsid w:val="004228F8"/>
    <w:rsid w:val="00423B29"/>
    <w:rsid w:val="00423CDD"/>
    <w:rsid w:val="004251DB"/>
    <w:rsid w:val="00425211"/>
    <w:rsid w:val="00425287"/>
    <w:rsid w:val="00425586"/>
    <w:rsid w:val="004259BA"/>
    <w:rsid w:val="00427150"/>
    <w:rsid w:val="00430716"/>
    <w:rsid w:val="00431218"/>
    <w:rsid w:val="004318E5"/>
    <w:rsid w:val="00431B21"/>
    <w:rsid w:val="0043304A"/>
    <w:rsid w:val="004349E0"/>
    <w:rsid w:val="004356E5"/>
    <w:rsid w:val="004358D7"/>
    <w:rsid w:val="00436667"/>
    <w:rsid w:val="00437ED7"/>
    <w:rsid w:val="00441AEA"/>
    <w:rsid w:val="0044253E"/>
    <w:rsid w:val="0044289F"/>
    <w:rsid w:val="004437D3"/>
    <w:rsid w:val="00443C00"/>
    <w:rsid w:val="00444B01"/>
    <w:rsid w:val="00445598"/>
    <w:rsid w:val="004455A4"/>
    <w:rsid w:val="00445669"/>
    <w:rsid w:val="004501F2"/>
    <w:rsid w:val="0045169A"/>
    <w:rsid w:val="00451A4C"/>
    <w:rsid w:val="004539A7"/>
    <w:rsid w:val="004551F1"/>
    <w:rsid w:val="00455CE5"/>
    <w:rsid w:val="00457EDE"/>
    <w:rsid w:val="00460337"/>
    <w:rsid w:val="004608E7"/>
    <w:rsid w:val="00460E20"/>
    <w:rsid w:val="00462C2B"/>
    <w:rsid w:val="00466CBA"/>
    <w:rsid w:val="00470747"/>
    <w:rsid w:val="00471AA8"/>
    <w:rsid w:val="00471AE4"/>
    <w:rsid w:val="00472169"/>
    <w:rsid w:val="00472BFE"/>
    <w:rsid w:val="004733ED"/>
    <w:rsid w:val="0047444C"/>
    <w:rsid w:val="00474FFE"/>
    <w:rsid w:val="00476FE1"/>
    <w:rsid w:val="004801E1"/>
    <w:rsid w:val="00480DB2"/>
    <w:rsid w:val="00481B2F"/>
    <w:rsid w:val="00482308"/>
    <w:rsid w:val="004837A0"/>
    <w:rsid w:val="00485E98"/>
    <w:rsid w:val="0048768E"/>
    <w:rsid w:val="00487FD1"/>
    <w:rsid w:val="00490535"/>
    <w:rsid w:val="00491515"/>
    <w:rsid w:val="004930CF"/>
    <w:rsid w:val="00493AFB"/>
    <w:rsid w:val="00493EC5"/>
    <w:rsid w:val="00494467"/>
    <w:rsid w:val="00494D8E"/>
    <w:rsid w:val="00495D7F"/>
    <w:rsid w:val="00496DE2"/>
    <w:rsid w:val="00497C0B"/>
    <w:rsid w:val="00497EF0"/>
    <w:rsid w:val="004A1093"/>
    <w:rsid w:val="004A2011"/>
    <w:rsid w:val="004A2203"/>
    <w:rsid w:val="004A3A76"/>
    <w:rsid w:val="004A3CA4"/>
    <w:rsid w:val="004A41DD"/>
    <w:rsid w:val="004A5BF4"/>
    <w:rsid w:val="004A6616"/>
    <w:rsid w:val="004A6CC4"/>
    <w:rsid w:val="004A742C"/>
    <w:rsid w:val="004B17E0"/>
    <w:rsid w:val="004B421B"/>
    <w:rsid w:val="004B4774"/>
    <w:rsid w:val="004B7610"/>
    <w:rsid w:val="004C09C7"/>
    <w:rsid w:val="004C1594"/>
    <w:rsid w:val="004C16D5"/>
    <w:rsid w:val="004C5463"/>
    <w:rsid w:val="004C5804"/>
    <w:rsid w:val="004D066D"/>
    <w:rsid w:val="004D08A9"/>
    <w:rsid w:val="004D0C34"/>
    <w:rsid w:val="004D1440"/>
    <w:rsid w:val="004D1E36"/>
    <w:rsid w:val="004D42B1"/>
    <w:rsid w:val="004D43AE"/>
    <w:rsid w:val="004D5329"/>
    <w:rsid w:val="004D53FB"/>
    <w:rsid w:val="004D71B3"/>
    <w:rsid w:val="004D742D"/>
    <w:rsid w:val="004D79FC"/>
    <w:rsid w:val="004E1D36"/>
    <w:rsid w:val="004E47AC"/>
    <w:rsid w:val="004E4D72"/>
    <w:rsid w:val="004E5806"/>
    <w:rsid w:val="004F1565"/>
    <w:rsid w:val="004F271B"/>
    <w:rsid w:val="004F2D7D"/>
    <w:rsid w:val="004F3CA4"/>
    <w:rsid w:val="004F42BF"/>
    <w:rsid w:val="004F44DC"/>
    <w:rsid w:val="004F477F"/>
    <w:rsid w:val="004F4FBB"/>
    <w:rsid w:val="004F54AD"/>
    <w:rsid w:val="004F5C26"/>
    <w:rsid w:val="004F5D86"/>
    <w:rsid w:val="004F6BE6"/>
    <w:rsid w:val="004F7359"/>
    <w:rsid w:val="004F78CE"/>
    <w:rsid w:val="004F7BDB"/>
    <w:rsid w:val="005009FA"/>
    <w:rsid w:val="005012C1"/>
    <w:rsid w:val="00503893"/>
    <w:rsid w:val="00505BF6"/>
    <w:rsid w:val="00505EC9"/>
    <w:rsid w:val="005065B8"/>
    <w:rsid w:val="00506937"/>
    <w:rsid w:val="00506AFF"/>
    <w:rsid w:val="0051054A"/>
    <w:rsid w:val="0051054C"/>
    <w:rsid w:val="005115C2"/>
    <w:rsid w:val="005120A1"/>
    <w:rsid w:val="0051265C"/>
    <w:rsid w:val="00512BC1"/>
    <w:rsid w:val="00512F21"/>
    <w:rsid w:val="00513AAB"/>
    <w:rsid w:val="005147B6"/>
    <w:rsid w:val="00515D23"/>
    <w:rsid w:val="0051623D"/>
    <w:rsid w:val="00516ED0"/>
    <w:rsid w:val="005177C3"/>
    <w:rsid w:val="0051786B"/>
    <w:rsid w:val="00520757"/>
    <w:rsid w:val="00522544"/>
    <w:rsid w:val="0052298D"/>
    <w:rsid w:val="00522C73"/>
    <w:rsid w:val="00523B60"/>
    <w:rsid w:val="00524EC9"/>
    <w:rsid w:val="005250C2"/>
    <w:rsid w:val="005258D8"/>
    <w:rsid w:val="005261A4"/>
    <w:rsid w:val="005264FD"/>
    <w:rsid w:val="00530D88"/>
    <w:rsid w:val="00531246"/>
    <w:rsid w:val="0053206C"/>
    <w:rsid w:val="005327AE"/>
    <w:rsid w:val="0053368D"/>
    <w:rsid w:val="00533BD9"/>
    <w:rsid w:val="0053412E"/>
    <w:rsid w:val="00534390"/>
    <w:rsid w:val="005352A4"/>
    <w:rsid w:val="00535A48"/>
    <w:rsid w:val="0053697D"/>
    <w:rsid w:val="0053747E"/>
    <w:rsid w:val="005401E5"/>
    <w:rsid w:val="005406A5"/>
    <w:rsid w:val="00541023"/>
    <w:rsid w:val="005422B0"/>
    <w:rsid w:val="00544352"/>
    <w:rsid w:val="005443FF"/>
    <w:rsid w:val="005449A2"/>
    <w:rsid w:val="00545A81"/>
    <w:rsid w:val="00547E90"/>
    <w:rsid w:val="00547EBD"/>
    <w:rsid w:val="005504C9"/>
    <w:rsid w:val="00550993"/>
    <w:rsid w:val="0055140C"/>
    <w:rsid w:val="00551B86"/>
    <w:rsid w:val="005527FB"/>
    <w:rsid w:val="005545F0"/>
    <w:rsid w:val="00554FA5"/>
    <w:rsid w:val="0055509F"/>
    <w:rsid w:val="005553B9"/>
    <w:rsid w:val="005556DD"/>
    <w:rsid w:val="00557558"/>
    <w:rsid w:val="005633F9"/>
    <w:rsid w:val="005655E8"/>
    <w:rsid w:val="00566587"/>
    <w:rsid w:val="005679CB"/>
    <w:rsid w:val="00567A10"/>
    <w:rsid w:val="00570A31"/>
    <w:rsid w:val="00573795"/>
    <w:rsid w:val="0057388C"/>
    <w:rsid w:val="00573B36"/>
    <w:rsid w:val="0057410E"/>
    <w:rsid w:val="00576F33"/>
    <w:rsid w:val="0058002E"/>
    <w:rsid w:val="0058122E"/>
    <w:rsid w:val="005830E6"/>
    <w:rsid w:val="00585DAE"/>
    <w:rsid w:val="005900F8"/>
    <w:rsid w:val="00590BDF"/>
    <w:rsid w:val="00591033"/>
    <w:rsid w:val="00591331"/>
    <w:rsid w:val="00591B5D"/>
    <w:rsid w:val="00592946"/>
    <w:rsid w:val="005950F0"/>
    <w:rsid w:val="005965F4"/>
    <w:rsid w:val="00597442"/>
    <w:rsid w:val="0059780C"/>
    <w:rsid w:val="0059793E"/>
    <w:rsid w:val="00597B1E"/>
    <w:rsid w:val="005A0AE0"/>
    <w:rsid w:val="005A0EF6"/>
    <w:rsid w:val="005A2383"/>
    <w:rsid w:val="005A3DBD"/>
    <w:rsid w:val="005A4024"/>
    <w:rsid w:val="005A57D4"/>
    <w:rsid w:val="005A688D"/>
    <w:rsid w:val="005B2CA8"/>
    <w:rsid w:val="005B40DE"/>
    <w:rsid w:val="005B5177"/>
    <w:rsid w:val="005B5343"/>
    <w:rsid w:val="005C228B"/>
    <w:rsid w:val="005C38BE"/>
    <w:rsid w:val="005C469A"/>
    <w:rsid w:val="005C4703"/>
    <w:rsid w:val="005C5DA9"/>
    <w:rsid w:val="005C6A06"/>
    <w:rsid w:val="005C7C79"/>
    <w:rsid w:val="005C7E83"/>
    <w:rsid w:val="005D1017"/>
    <w:rsid w:val="005D2648"/>
    <w:rsid w:val="005D2E09"/>
    <w:rsid w:val="005D39C8"/>
    <w:rsid w:val="005D3F65"/>
    <w:rsid w:val="005E081E"/>
    <w:rsid w:val="005E0EB4"/>
    <w:rsid w:val="005E26B4"/>
    <w:rsid w:val="005E2BA9"/>
    <w:rsid w:val="005E3516"/>
    <w:rsid w:val="005E4643"/>
    <w:rsid w:val="005E47C2"/>
    <w:rsid w:val="005E54CC"/>
    <w:rsid w:val="005E7793"/>
    <w:rsid w:val="005E78A7"/>
    <w:rsid w:val="005E7BC7"/>
    <w:rsid w:val="005E7EB0"/>
    <w:rsid w:val="005F013B"/>
    <w:rsid w:val="005F03FC"/>
    <w:rsid w:val="005F06B8"/>
    <w:rsid w:val="005F07DE"/>
    <w:rsid w:val="005F1513"/>
    <w:rsid w:val="005F1C83"/>
    <w:rsid w:val="005F3585"/>
    <w:rsid w:val="005F3B4B"/>
    <w:rsid w:val="005F47D1"/>
    <w:rsid w:val="005F6E4A"/>
    <w:rsid w:val="005F794D"/>
    <w:rsid w:val="006000FF"/>
    <w:rsid w:val="0060092E"/>
    <w:rsid w:val="006009FF"/>
    <w:rsid w:val="00602A83"/>
    <w:rsid w:val="006032DA"/>
    <w:rsid w:val="0060489A"/>
    <w:rsid w:val="00604B01"/>
    <w:rsid w:val="00604C20"/>
    <w:rsid w:val="00604DF4"/>
    <w:rsid w:val="006056B5"/>
    <w:rsid w:val="0060753F"/>
    <w:rsid w:val="00610E64"/>
    <w:rsid w:val="0061253E"/>
    <w:rsid w:val="00612EA4"/>
    <w:rsid w:val="006136DF"/>
    <w:rsid w:val="006137E2"/>
    <w:rsid w:val="00613DB1"/>
    <w:rsid w:val="00613EF3"/>
    <w:rsid w:val="00614483"/>
    <w:rsid w:val="00614A5A"/>
    <w:rsid w:val="00614B7C"/>
    <w:rsid w:val="00614D7E"/>
    <w:rsid w:val="00616D12"/>
    <w:rsid w:val="00617C36"/>
    <w:rsid w:val="00620E85"/>
    <w:rsid w:val="00621EBA"/>
    <w:rsid w:val="006222FB"/>
    <w:rsid w:val="0062546E"/>
    <w:rsid w:val="00625B71"/>
    <w:rsid w:val="00625CFD"/>
    <w:rsid w:val="006276F0"/>
    <w:rsid w:val="00627F59"/>
    <w:rsid w:val="00630155"/>
    <w:rsid w:val="006301DC"/>
    <w:rsid w:val="006302FE"/>
    <w:rsid w:val="0063053D"/>
    <w:rsid w:val="006305C9"/>
    <w:rsid w:val="006309D7"/>
    <w:rsid w:val="00631218"/>
    <w:rsid w:val="006319B8"/>
    <w:rsid w:val="00632091"/>
    <w:rsid w:val="0063255B"/>
    <w:rsid w:val="00632713"/>
    <w:rsid w:val="006338BC"/>
    <w:rsid w:val="00633BA0"/>
    <w:rsid w:val="00636511"/>
    <w:rsid w:val="0063668A"/>
    <w:rsid w:val="0063677B"/>
    <w:rsid w:val="0063703A"/>
    <w:rsid w:val="006374BC"/>
    <w:rsid w:val="00640129"/>
    <w:rsid w:val="0064057C"/>
    <w:rsid w:val="0064166C"/>
    <w:rsid w:val="00641C77"/>
    <w:rsid w:val="006431F2"/>
    <w:rsid w:val="00643387"/>
    <w:rsid w:val="00644062"/>
    <w:rsid w:val="00644AE3"/>
    <w:rsid w:val="006459D0"/>
    <w:rsid w:val="0064607E"/>
    <w:rsid w:val="00646211"/>
    <w:rsid w:val="00651441"/>
    <w:rsid w:val="006519D5"/>
    <w:rsid w:val="0065213D"/>
    <w:rsid w:val="00652835"/>
    <w:rsid w:val="00652E67"/>
    <w:rsid w:val="00653F85"/>
    <w:rsid w:val="00654E72"/>
    <w:rsid w:val="006554CD"/>
    <w:rsid w:val="00655A82"/>
    <w:rsid w:val="00655BCE"/>
    <w:rsid w:val="006563C6"/>
    <w:rsid w:val="00656425"/>
    <w:rsid w:val="00657A67"/>
    <w:rsid w:val="006607B9"/>
    <w:rsid w:val="0066286E"/>
    <w:rsid w:val="00663CDC"/>
    <w:rsid w:val="0066434A"/>
    <w:rsid w:val="006645E9"/>
    <w:rsid w:val="00664FFA"/>
    <w:rsid w:val="00665169"/>
    <w:rsid w:val="0066590A"/>
    <w:rsid w:val="00665A6E"/>
    <w:rsid w:val="0066611D"/>
    <w:rsid w:val="006673AE"/>
    <w:rsid w:val="00671884"/>
    <w:rsid w:val="00671C96"/>
    <w:rsid w:val="0067498D"/>
    <w:rsid w:val="00674A3C"/>
    <w:rsid w:val="00674B5E"/>
    <w:rsid w:val="006752FE"/>
    <w:rsid w:val="00675E2E"/>
    <w:rsid w:val="0067757E"/>
    <w:rsid w:val="00677CF9"/>
    <w:rsid w:val="006803EC"/>
    <w:rsid w:val="00680E74"/>
    <w:rsid w:val="00681864"/>
    <w:rsid w:val="006828EE"/>
    <w:rsid w:val="00683B40"/>
    <w:rsid w:val="00684BB8"/>
    <w:rsid w:val="006852C1"/>
    <w:rsid w:val="0068588E"/>
    <w:rsid w:val="00686EBA"/>
    <w:rsid w:val="00686F62"/>
    <w:rsid w:val="00687C16"/>
    <w:rsid w:val="00690245"/>
    <w:rsid w:val="006911CB"/>
    <w:rsid w:val="0069241B"/>
    <w:rsid w:val="00692C57"/>
    <w:rsid w:val="00693CAB"/>
    <w:rsid w:val="00696664"/>
    <w:rsid w:val="00696BA8"/>
    <w:rsid w:val="00697E32"/>
    <w:rsid w:val="006A116C"/>
    <w:rsid w:val="006A1CB8"/>
    <w:rsid w:val="006A275F"/>
    <w:rsid w:val="006A3FE7"/>
    <w:rsid w:val="006A4C71"/>
    <w:rsid w:val="006A4EF9"/>
    <w:rsid w:val="006A53ED"/>
    <w:rsid w:val="006A5614"/>
    <w:rsid w:val="006A5B68"/>
    <w:rsid w:val="006A6EAA"/>
    <w:rsid w:val="006A7D79"/>
    <w:rsid w:val="006B0909"/>
    <w:rsid w:val="006B23D0"/>
    <w:rsid w:val="006B2EA3"/>
    <w:rsid w:val="006B36E4"/>
    <w:rsid w:val="006B40F1"/>
    <w:rsid w:val="006B52A2"/>
    <w:rsid w:val="006B5AD1"/>
    <w:rsid w:val="006C0B96"/>
    <w:rsid w:val="006C102F"/>
    <w:rsid w:val="006C23DD"/>
    <w:rsid w:val="006C2BC5"/>
    <w:rsid w:val="006C3C55"/>
    <w:rsid w:val="006C4C57"/>
    <w:rsid w:val="006C4D0B"/>
    <w:rsid w:val="006C56BD"/>
    <w:rsid w:val="006C6D84"/>
    <w:rsid w:val="006D00C4"/>
    <w:rsid w:val="006D0267"/>
    <w:rsid w:val="006D284D"/>
    <w:rsid w:val="006D2DC2"/>
    <w:rsid w:val="006D388C"/>
    <w:rsid w:val="006D4425"/>
    <w:rsid w:val="006D472B"/>
    <w:rsid w:val="006D6E36"/>
    <w:rsid w:val="006E022A"/>
    <w:rsid w:val="006E1FCF"/>
    <w:rsid w:val="006E282D"/>
    <w:rsid w:val="006E4738"/>
    <w:rsid w:val="006E68A6"/>
    <w:rsid w:val="006E79C3"/>
    <w:rsid w:val="006F10D2"/>
    <w:rsid w:val="006F1664"/>
    <w:rsid w:val="006F3455"/>
    <w:rsid w:val="006F65BA"/>
    <w:rsid w:val="006F726B"/>
    <w:rsid w:val="00700063"/>
    <w:rsid w:val="00702863"/>
    <w:rsid w:val="00702BD2"/>
    <w:rsid w:val="00704132"/>
    <w:rsid w:val="00704527"/>
    <w:rsid w:val="007066B8"/>
    <w:rsid w:val="00706733"/>
    <w:rsid w:val="0070678E"/>
    <w:rsid w:val="00706F7A"/>
    <w:rsid w:val="00710336"/>
    <w:rsid w:val="00713540"/>
    <w:rsid w:val="00713DD1"/>
    <w:rsid w:val="00716C29"/>
    <w:rsid w:val="00716FED"/>
    <w:rsid w:val="00717C90"/>
    <w:rsid w:val="00717EDD"/>
    <w:rsid w:val="00721846"/>
    <w:rsid w:val="00722470"/>
    <w:rsid w:val="00722A21"/>
    <w:rsid w:val="00722CB9"/>
    <w:rsid w:val="00724295"/>
    <w:rsid w:val="00725354"/>
    <w:rsid w:val="00725E60"/>
    <w:rsid w:val="00731ADF"/>
    <w:rsid w:val="00734640"/>
    <w:rsid w:val="00734834"/>
    <w:rsid w:val="00736420"/>
    <w:rsid w:val="0073650A"/>
    <w:rsid w:val="0073700C"/>
    <w:rsid w:val="007406C1"/>
    <w:rsid w:val="00741025"/>
    <w:rsid w:val="007414A1"/>
    <w:rsid w:val="007415C7"/>
    <w:rsid w:val="00741D7B"/>
    <w:rsid w:val="00741EE7"/>
    <w:rsid w:val="00742AB4"/>
    <w:rsid w:val="0074355A"/>
    <w:rsid w:val="00743B89"/>
    <w:rsid w:val="0074414D"/>
    <w:rsid w:val="007443AC"/>
    <w:rsid w:val="00747FBD"/>
    <w:rsid w:val="007511CF"/>
    <w:rsid w:val="0075157E"/>
    <w:rsid w:val="0075194A"/>
    <w:rsid w:val="00752A2E"/>
    <w:rsid w:val="00752F92"/>
    <w:rsid w:val="00752FED"/>
    <w:rsid w:val="007531B3"/>
    <w:rsid w:val="0075340C"/>
    <w:rsid w:val="007546F7"/>
    <w:rsid w:val="007554A8"/>
    <w:rsid w:val="00755C15"/>
    <w:rsid w:val="007570AB"/>
    <w:rsid w:val="007603A3"/>
    <w:rsid w:val="007617F9"/>
    <w:rsid w:val="00762C91"/>
    <w:rsid w:val="00762D48"/>
    <w:rsid w:val="00764EC6"/>
    <w:rsid w:val="007655C3"/>
    <w:rsid w:val="00765F9B"/>
    <w:rsid w:val="007662B0"/>
    <w:rsid w:val="00766B6E"/>
    <w:rsid w:val="00766EEB"/>
    <w:rsid w:val="00767219"/>
    <w:rsid w:val="007674E7"/>
    <w:rsid w:val="00767CD8"/>
    <w:rsid w:val="007706F5"/>
    <w:rsid w:val="00775F0F"/>
    <w:rsid w:val="00775F23"/>
    <w:rsid w:val="00776B7B"/>
    <w:rsid w:val="00777679"/>
    <w:rsid w:val="00780326"/>
    <w:rsid w:val="007804D7"/>
    <w:rsid w:val="007809CA"/>
    <w:rsid w:val="00781466"/>
    <w:rsid w:val="007826FD"/>
    <w:rsid w:val="00782954"/>
    <w:rsid w:val="00784D15"/>
    <w:rsid w:val="00785BA6"/>
    <w:rsid w:val="00785BAC"/>
    <w:rsid w:val="00786BA9"/>
    <w:rsid w:val="00787520"/>
    <w:rsid w:val="00790B24"/>
    <w:rsid w:val="007926A1"/>
    <w:rsid w:val="00792ED3"/>
    <w:rsid w:val="00793A78"/>
    <w:rsid w:val="00793EC0"/>
    <w:rsid w:val="007943C1"/>
    <w:rsid w:val="0079556A"/>
    <w:rsid w:val="00797166"/>
    <w:rsid w:val="007973E6"/>
    <w:rsid w:val="0079748E"/>
    <w:rsid w:val="00797BBA"/>
    <w:rsid w:val="00797E5E"/>
    <w:rsid w:val="007A019B"/>
    <w:rsid w:val="007A1816"/>
    <w:rsid w:val="007A511B"/>
    <w:rsid w:val="007A5BF6"/>
    <w:rsid w:val="007A7AB2"/>
    <w:rsid w:val="007A7F37"/>
    <w:rsid w:val="007B0321"/>
    <w:rsid w:val="007B0964"/>
    <w:rsid w:val="007B240E"/>
    <w:rsid w:val="007B281E"/>
    <w:rsid w:val="007B58F3"/>
    <w:rsid w:val="007B6A11"/>
    <w:rsid w:val="007B78BF"/>
    <w:rsid w:val="007C0D57"/>
    <w:rsid w:val="007C1501"/>
    <w:rsid w:val="007C17AF"/>
    <w:rsid w:val="007C26F6"/>
    <w:rsid w:val="007C3124"/>
    <w:rsid w:val="007C376B"/>
    <w:rsid w:val="007C380A"/>
    <w:rsid w:val="007C464B"/>
    <w:rsid w:val="007C64E2"/>
    <w:rsid w:val="007C68B5"/>
    <w:rsid w:val="007C6AB8"/>
    <w:rsid w:val="007D0131"/>
    <w:rsid w:val="007D04C1"/>
    <w:rsid w:val="007D2939"/>
    <w:rsid w:val="007D2D11"/>
    <w:rsid w:val="007D3DF2"/>
    <w:rsid w:val="007D4993"/>
    <w:rsid w:val="007D4CDF"/>
    <w:rsid w:val="007D589E"/>
    <w:rsid w:val="007D6430"/>
    <w:rsid w:val="007D7B34"/>
    <w:rsid w:val="007E2923"/>
    <w:rsid w:val="007E34CE"/>
    <w:rsid w:val="007E3F1F"/>
    <w:rsid w:val="007E6FBE"/>
    <w:rsid w:val="007E7A15"/>
    <w:rsid w:val="007E7D5F"/>
    <w:rsid w:val="007E7E93"/>
    <w:rsid w:val="007F0CDE"/>
    <w:rsid w:val="007F1003"/>
    <w:rsid w:val="007F1E34"/>
    <w:rsid w:val="007F24A4"/>
    <w:rsid w:val="007F37D6"/>
    <w:rsid w:val="007F382F"/>
    <w:rsid w:val="007F3A66"/>
    <w:rsid w:val="007F4EE0"/>
    <w:rsid w:val="007F5001"/>
    <w:rsid w:val="007F50AC"/>
    <w:rsid w:val="007F5591"/>
    <w:rsid w:val="007F5594"/>
    <w:rsid w:val="007F565F"/>
    <w:rsid w:val="007F60FC"/>
    <w:rsid w:val="007F7EE4"/>
    <w:rsid w:val="00800183"/>
    <w:rsid w:val="008001B4"/>
    <w:rsid w:val="00800F28"/>
    <w:rsid w:val="00801981"/>
    <w:rsid w:val="00803460"/>
    <w:rsid w:val="00804C5D"/>
    <w:rsid w:val="00807EC4"/>
    <w:rsid w:val="008102F8"/>
    <w:rsid w:val="00810A0B"/>
    <w:rsid w:val="00811235"/>
    <w:rsid w:val="0081298B"/>
    <w:rsid w:val="00814E0C"/>
    <w:rsid w:val="00815043"/>
    <w:rsid w:val="00815942"/>
    <w:rsid w:val="00816D64"/>
    <w:rsid w:val="0081784B"/>
    <w:rsid w:val="00817D02"/>
    <w:rsid w:val="00817EAD"/>
    <w:rsid w:val="00820B1E"/>
    <w:rsid w:val="0082110B"/>
    <w:rsid w:val="00821FD1"/>
    <w:rsid w:val="00822FB3"/>
    <w:rsid w:val="00823C82"/>
    <w:rsid w:val="00824198"/>
    <w:rsid w:val="00824E45"/>
    <w:rsid w:val="008257E5"/>
    <w:rsid w:val="0082734F"/>
    <w:rsid w:val="00830972"/>
    <w:rsid w:val="0083289B"/>
    <w:rsid w:val="008328BA"/>
    <w:rsid w:val="00833ABF"/>
    <w:rsid w:val="00837262"/>
    <w:rsid w:val="00837CF8"/>
    <w:rsid w:val="00837D5B"/>
    <w:rsid w:val="00840FC2"/>
    <w:rsid w:val="008425DA"/>
    <w:rsid w:val="00842800"/>
    <w:rsid w:val="00843FED"/>
    <w:rsid w:val="008449EA"/>
    <w:rsid w:val="00845020"/>
    <w:rsid w:val="00845048"/>
    <w:rsid w:val="00845A97"/>
    <w:rsid w:val="00845C2F"/>
    <w:rsid w:val="0084602C"/>
    <w:rsid w:val="00846E1C"/>
    <w:rsid w:val="00851C3E"/>
    <w:rsid w:val="00852A58"/>
    <w:rsid w:val="008534BD"/>
    <w:rsid w:val="008548BA"/>
    <w:rsid w:val="00854E42"/>
    <w:rsid w:val="00856A4B"/>
    <w:rsid w:val="00857040"/>
    <w:rsid w:val="008570BF"/>
    <w:rsid w:val="00857510"/>
    <w:rsid w:val="00857709"/>
    <w:rsid w:val="00857AF7"/>
    <w:rsid w:val="00857E59"/>
    <w:rsid w:val="00860CAC"/>
    <w:rsid w:val="0086101A"/>
    <w:rsid w:val="0086243E"/>
    <w:rsid w:val="00862828"/>
    <w:rsid w:val="008635FA"/>
    <w:rsid w:val="00863BCB"/>
    <w:rsid w:val="00863F7E"/>
    <w:rsid w:val="00864437"/>
    <w:rsid w:val="00866FCD"/>
    <w:rsid w:val="00867F04"/>
    <w:rsid w:val="0087068A"/>
    <w:rsid w:val="008711DB"/>
    <w:rsid w:val="00871BBE"/>
    <w:rsid w:val="008721CD"/>
    <w:rsid w:val="0087254F"/>
    <w:rsid w:val="008734FD"/>
    <w:rsid w:val="00875E7B"/>
    <w:rsid w:val="00876D16"/>
    <w:rsid w:val="00877AB7"/>
    <w:rsid w:val="008802D7"/>
    <w:rsid w:val="008808F3"/>
    <w:rsid w:val="008821C2"/>
    <w:rsid w:val="00882A66"/>
    <w:rsid w:val="00882B47"/>
    <w:rsid w:val="00884250"/>
    <w:rsid w:val="008868C7"/>
    <w:rsid w:val="00890194"/>
    <w:rsid w:val="00891566"/>
    <w:rsid w:val="00891E1E"/>
    <w:rsid w:val="00891FD4"/>
    <w:rsid w:val="00892F14"/>
    <w:rsid w:val="00893D95"/>
    <w:rsid w:val="008942A5"/>
    <w:rsid w:val="00895A8D"/>
    <w:rsid w:val="008969B6"/>
    <w:rsid w:val="00897D53"/>
    <w:rsid w:val="008A0599"/>
    <w:rsid w:val="008A5331"/>
    <w:rsid w:val="008A5961"/>
    <w:rsid w:val="008A68CA"/>
    <w:rsid w:val="008A72EB"/>
    <w:rsid w:val="008A7DD6"/>
    <w:rsid w:val="008B1175"/>
    <w:rsid w:val="008B1B2E"/>
    <w:rsid w:val="008B2F9C"/>
    <w:rsid w:val="008B3DF2"/>
    <w:rsid w:val="008B43A6"/>
    <w:rsid w:val="008B49C2"/>
    <w:rsid w:val="008B5260"/>
    <w:rsid w:val="008B52AE"/>
    <w:rsid w:val="008B752E"/>
    <w:rsid w:val="008B770B"/>
    <w:rsid w:val="008C01FA"/>
    <w:rsid w:val="008C061E"/>
    <w:rsid w:val="008C15CA"/>
    <w:rsid w:val="008C1BF8"/>
    <w:rsid w:val="008C305D"/>
    <w:rsid w:val="008C526E"/>
    <w:rsid w:val="008C556D"/>
    <w:rsid w:val="008C5FCF"/>
    <w:rsid w:val="008C687F"/>
    <w:rsid w:val="008C68D7"/>
    <w:rsid w:val="008D107F"/>
    <w:rsid w:val="008D1870"/>
    <w:rsid w:val="008D19C5"/>
    <w:rsid w:val="008D217E"/>
    <w:rsid w:val="008D39ED"/>
    <w:rsid w:val="008D3F86"/>
    <w:rsid w:val="008D43EF"/>
    <w:rsid w:val="008D4E4C"/>
    <w:rsid w:val="008D5E3A"/>
    <w:rsid w:val="008D7B96"/>
    <w:rsid w:val="008E0655"/>
    <w:rsid w:val="008E1236"/>
    <w:rsid w:val="008E57C8"/>
    <w:rsid w:val="008E5B57"/>
    <w:rsid w:val="008E5E67"/>
    <w:rsid w:val="008E7BC6"/>
    <w:rsid w:val="008F08F6"/>
    <w:rsid w:val="008F1F4B"/>
    <w:rsid w:val="008F2452"/>
    <w:rsid w:val="008F2766"/>
    <w:rsid w:val="008F2D6F"/>
    <w:rsid w:val="008F430F"/>
    <w:rsid w:val="008F49E5"/>
    <w:rsid w:val="008F64DB"/>
    <w:rsid w:val="00900D6E"/>
    <w:rsid w:val="009044E0"/>
    <w:rsid w:val="00904CC2"/>
    <w:rsid w:val="00905F9B"/>
    <w:rsid w:val="0091094D"/>
    <w:rsid w:val="009109C2"/>
    <w:rsid w:val="00911658"/>
    <w:rsid w:val="00912DD2"/>
    <w:rsid w:val="00914AF5"/>
    <w:rsid w:val="009153EF"/>
    <w:rsid w:val="00916AFE"/>
    <w:rsid w:val="00917A53"/>
    <w:rsid w:val="009206E6"/>
    <w:rsid w:val="00921FA2"/>
    <w:rsid w:val="00923CB8"/>
    <w:rsid w:val="00924627"/>
    <w:rsid w:val="009248C0"/>
    <w:rsid w:val="00924A80"/>
    <w:rsid w:val="009260EA"/>
    <w:rsid w:val="00927E41"/>
    <w:rsid w:val="00930516"/>
    <w:rsid w:val="00930E35"/>
    <w:rsid w:val="00932B41"/>
    <w:rsid w:val="00933F4E"/>
    <w:rsid w:val="00936B05"/>
    <w:rsid w:val="00940E6A"/>
    <w:rsid w:val="00940F37"/>
    <w:rsid w:val="00945180"/>
    <w:rsid w:val="0095182F"/>
    <w:rsid w:val="009523A5"/>
    <w:rsid w:val="00953543"/>
    <w:rsid w:val="00955332"/>
    <w:rsid w:val="009563E3"/>
    <w:rsid w:val="0095679A"/>
    <w:rsid w:val="00960103"/>
    <w:rsid w:val="009602E2"/>
    <w:rsid w:val="00963333"/>
    <w:rsid w:val="009634D3"/>
    <w:rsid w:val="00963797"/>
    <w:rsid w:val="009669C0"/>
    <w:rsid w:val="00966CCB"/>
    <w:rsid w:val="00971478"/>
    <w:rsid w:val="0097225C"/>
    <w:rsid w:val="0097466A"/>
    <w:rsid w:val="0097480F"/>
    <w:rsid w:val="00975C11"/>
    <w:rsid w:val="00975D30"/>
    <w:rsid w:val="009764F0"/>
    <w:rsid w:val="0097696C"/>
    <w:rsid w:val="00976A69"/>
    <w:rsid w:val="0097733C"/>
    <w:rsid w:val="00980DE3"/>
    <w:rsid w:val="0098103F"/>
    <w:rsid w:val="00982BB7"/>
    <w:rsid w:val="0098393B"/>
    <w:rsid w:val="00983F69"/>
    <w:rsid w:val="0098594E"/>
    <w:rsid w:val="00985984"/>
    <w:rsid w:val="00985D4C"/>
    <w:rsid w:val="0098642A"/>
    <w:rsid w:val="009874C4"/>
    <w:rsid w:val="009874D1"/>
    <w:rsid w:val="0099423A"/>
    <w:rsid w:val="0099434A"/>
    <w:rsid w:val="00995776"/>
    <w:rsid w:val="009965B4"/>
    <w:rsid w:val="00996960"/>
    <w:rsid w:val="0099713C"/>
    <w:rsid w:val="009A1287"/>
    <w:rsid w:val="009A145F"/>
    <w:rsid w:val="009A2161"/>
    <w:rsid w:val="009A2BE7"/>
    <w:rsid w:val="009A2ED6"/>
    <w:rsid w:val="009A3458"/>
    <w:rsid w:val="009A4120"/>
    <w:rsid w:val="009A4715"/>
    <w:rsid w:val="009A59F8"/>
    <w:rsid w:val="009B2720"/>
    <w:rsid w:val="009B4C1D"/>
    <w:rsid w:val="009B536D"/>
    <w:rsid w:val="009B5B5D"/>
    <w:rsid w:val="009C388D"/>
    <w:rsid w:val="009C39DA"/>
    <w:rsid w:val="009C486C"/>
    <w:rsid w:val="009C5B5E"/>
    <w:rsid w:val="009C61EF"/>
    <w:rsid w:val="009D1151"/>
    <w:rsid w:val="009D1989"/>
    <w:rsid w:val="009D3203"/>
    <w:rsid w:val="009D3BC4"/>
    <w:rsid w:val="009D49B2"/>
    <w:rsid w:val="009D4D05"/>
    <w:rsid w:val="009D64EE"/>
    <w:rsid w:val="009D6AC3"/>
    <w:rsid w:val="009D6AC8"/>
    <w:rsid w:val="009D6BB3"/>
    <w:rsid w:val="009D7D63"/>
    <w:rsid w:val="009E1AA7"/>
    <w:rsid w:val="009E3C36"/>
    <w:rsid w:val="009E5166"/>
    <w:rsid w:val="009E593A"/>
    <w:rsid w:val="009E5BCD"/>
    <w:rsid w:val="009E5E84"/>
    <w:rsid w:val="009E657B"/>
    <w:rsid w:val="009E74AD"/>
    <w:rsid w:val="009E7503"/>
    <w:rsid w:val="009F03A0"/>
    <w:rsid w:val="009F32D7"/>
    <w:rsid w:val="009F3B54"/>
    <w:rsid w:val="009F4047"/>
    <w:rsid w:val="009F43AB"/>
    <w:rsid w:val="009F475A"/>
    <w:rsid w:val="009F4A4B"/>
    <w:rsid w:val="00A00466"/>
    <w:rsid w:val="00A01619"/>
    <w:rsid w:val="00A01BE8"/>
    <w:rsid w:val="00A0201A"/>
    <w:rsid w:val="00A03291"/>
    <w:rsid w:val="00A03775"/>
    <w:rsid w:val="00A03DB6"/>
    <w:rsid w:val="00A042C5"/>
    <w:rsid w:val="00A044E9"/>
    <w:rsid w:val="00A04DD7"/>
    <w:rsid w:val="00A05BF9"/>
    <w:rsid w:val="00A06987"/>
    <w:rsid w:val="00A06DAD"/>
    <w:rsid w:val="00A073AB"/>
    <w:rsid w:val="00A10534"/>
    <w:rsid w:val="00A10F4D"/>
    <w:rsid w:val="00A10FE4"/>
    <w:rsid w:val="00A11752"/>
    <w:rsid w:val="00A13C22"/>
    <w:rsid w:val="00A148CB"/>
    <w:rsid w:val="00A1710F"/>
    <w:rsid w:val="00A216E0"/>
    <w:rsid w:val="00A21C7D"/>
    <w:rsid w:val="00A22081"/>
    <w:rsid w:val="00A2218E"/>
    <w:rsid w:val="00A24C88"/>
    <w:rsid w:val="00A263B4"/>
    <w:rsid w:val="00A2751F"/>
    <w:rsid w:val="00A309A7"/>
    <w:rsid w:val="00A30C16"/>
    <w:rsid w:val="00A3114E"/>
    <w:rsid w:val="00A31ED1"/>
    <w:rsid w:val="00A414E0"/>
    <w:rsid w:val="00A41818"/>
    <w:rsid w:val="00A423DF"/>
    <w:rsid w:val="00A42549"/>
    <w:rsid w:val="00A42BC7"/>
    <w:rsid w:val="00A43131"/>
    <w:rsid w:val="00A431B7"/>
    <w:rsid w:val="00A43F5F"/>
    <w:rsid w:val="00A44D15"/>
    <w:rsid w:val="00A45980"/>
    <w:rsid w:val="00A45BCF"/>
    <w:rsid w:val="00A46322"/>
    <w:rsid w:val="00A509D5"/>
    <w:rsid w:val="00A50DDB"/>
    <w:rsid w:val="00A5111E"/>
    <w:rsid w:val="00A5134E"/>
    <w:rsid w:val="00A518B6"/>
    <w:rsid w:val="00A52353"/>
    <w:rsid w:val="00A5432F"/>
    <w:rsid w:val="00A54A4E"/>
    <w:rsid w:val="00A550E6"/>
    <w:rsid w:val="00A56044"/>
    <w:rsid w:val="00A568B1"/>
    <w:rsid w:val="00A57D2F"/>
    <w:rsid w:val="00A6041C"/>
    <w:rsid w:val="00A607BF"/>
    <w:rsid w:val="00A62173"/>
    <w:rsid w:val="00A63060"/>
    <w:rsid w:val="00A655CC"/>
    <w:rsid w:val="00A66DEB"/>
    <w:rsid w:val="00A705E9"/>
    <w:rsid w:val="00A7160F"/>
    <w:rsid w:val="00A724DD"/>
    <w:rsid w:val="00A72CD7"/>
    <w:rsid w:val="00A73879"/>
    <w:rsid w:val="00A73E10"/>
    <w:rsid w:val="00A761B7"/>
    <w:rsid w:val="00A8057F"/>
    <w:rsid w:val="00A80A23"/>
    <w:rsid w:val="00A82BC0"/>
    <w:rsid w:val="00A82D2B"/>
    <w:rsid w:val="00A82EF2"/>
    <w:rsid w:val="00A83BF6"/>
    <w:rsid w:val="00A85350"/>
    <w:rsid w:val="00A87786"/>
    <w:rsid w:val="00A90856"/>
    <w:rsid w:val="00A91751"/>
    <w:rsid w:val="00A9322E"/>
    <w:rsid w:val="00A93E99"/>
    <w:rsid w:val="00A96C86"/>
    <w:rsid w:val="00A96D19"/>
    <w:rsid w:val="00A9754B"/>
    <w:rsid w:val="00AA0D2A"/>
    <w:rsid w:val="00AA1737"/>
    <w:rsid w:val="00AA26FD"/>
    <w:rsid w:val="00AA364F"/>
    <w:rsid w:val="00AA4EBB"/>
    <w:rsid w:val="00AA58F4"/>
    <w:rsid w:val="00AA6FB2"/>
    <w:rsid w:val="00AA7189"/>
    <w:rsid w:val="00AA7527"/>
    <w:rsid w:val="00AB053D"/>
    <w:rsid w:val="00AB0CC8"/>
    <w:rsid w:val="00AB29B3"/>
    <w:rsid w:val="00AB3A76"/>
    <w:rsid w:val="00AB3F97"/>
    <w:rsid w:val="00AB47D4"/>
    <w:rsid w:val="00AB48AC"/>
    <w:rsid w:val="00AB689C"/>
    <w:rsid w:val="00AB6D72"/>
    <w:rsid w:val="00AB7057"/>
    <w:rsid w:val="00AB793B"/>
    <w:rsid w:val="00AC06B2"/>
    <w:rsid w:val="00AC27B3"/>
    <w:rsid w:val="00AC3539"/>
    <w:rsid w:val="00AC7C05"/>
    <w:rsid w:val="00AC7DC2"/>
    <w:rsid w:val="00AD0918"/>
    <w:rsid w:val="00AD17E2"/>
    <w:rsid w:val="00AD1BA7"/>
    <w:rsid w:val="00AD2094"/>
    <w:rsid w:val="00AD21D0"/>
    <w:rsid w:val="00AD2260"/>
    <w:rsid w:val="00AD2562"/>
    <w:rsid w:val="00AD2E4C"/>
    <w:rsid w:val="00AD551E"/>
    <w:rsid w:val="00AD5DFA"/>
    <w:rsid w:val="00AD74B4"/>
    <w:rsid w:val="00AD7596"/>
    <w:rsid w:val="00AE0D44"/>
    <w:rsid w:val="00AE1DE1"/>
    <w:rsid w:val="00AE2522"/>
    <w:rsid w:val="00AE370F"/>
    <w:rsid w:val="00AE37D7"/>
    <w:rsid w:val="00AE400D"/>
    <w:rsid w:val="00AE5601"/>
    <w:rsid w:val="00AE6889"/>
    <w:rsid w:val="00AE6D84"/>
    <w:rsid w:val="00AE6F60"/>
    <w:rsid w:val="00AE71BC"/>
    <w:rsid w:val="00AE7601"/>
    <w:rsid w:val="00AF04A8"/>
    <w:rsid w:val="00AF13F5"/>
    <w:rsid w:val="00AF209E"/>
    <w:rsid w:val="00AF2A2A"/>
    <w:rsid w:val="00AF2BBD"/>
    <w:rsid w:val="00AF6301"/>
    <w:rsid w:val="00AF653E"/>
    <w:rsid w:val="00AF6A1C"/>
    <w:rsid w:val="00AF6D7D"/>
    <w:rsid w:val="00AF7552"/>
    <w:rsid w:val="00B00032"/>
    <w:rsid w:val="00B006E2"/>
    <w:rsid w:val="00B01D2A"/>
    <w:rsid w:val="00B02009"/>
    <w:rsid w:val="00B02339"/>
    <w:rsid w:val="00B03BBE"/>
    <w:rsid w:val="00B044EC"/>
    <w:rsid w:val="00B04550"/>
    <w:rsid w:val="00B05E50"/>
    <w:rsid w:val="00B060F4"/>
    <w:rsid w:val="00B061E6"/>
    <w:rsid w:val="00B063FB"/>
    <w:rsid w:val="00B06575"/>
    <w:rsid w:val="00B0714D"/>
    <w:rsid w:val="00B108FF"/>
    <w:rsid w:val="00B113A9"/>
    <w:rsid w:val="00B1234C"/>
    <w:rsid w:val="00B12AFF"/>
    <w:rsid w:val="00B13549"/>
    <w:rsid w:val="00B13F88"/>
    <w:rsid w:val="00B142AB"/>
    <w:rsid w:val="00B14EA2"/>
    <w:rsid w:val="00B153A3"/>
    <w:rsid w:val="00B1588B"/>
    <w:rsid w:val="00B15D79"/>
    <w:rsid w:val="00B164DE"/>
    <w:rsid w:val="00B16A82"/>
    <w:rsid w:val="00B17A74"/>
    <w:rsid w:val="00B20E99"/>
    <w:rsid w:val="00B2181F"/>
    <w:rsid w:val="00B21F11"/>
    <w:rsid w:val="00B235A4"/>
    <w:rsid w:val="00B239F3"/>
    <w:rsid w:val="00B24A04"/>
    <w:rsid w:val="00B25792"/>
    <w:rsid w:val="00B25EA2"/>
    <w:rsid w:val="00B27A08"/>
    <w:rsid w:val="00B314B0"/>
    <w:rsid w:val="00B31D9F"/>
    <w:rsid w:val="00B322EF"/>
    <w:rsid w:val="00B32BE8"/>
    <w:rsid w:val="00B3480B"/>
    <w:rsid w:val="00B371E8"/>
    <w:rsid w:val="00B376C1"/>
    <w:rsid w:val="00B40256"/>
    <w:rsid w:val="00B4114F"/>
    <w:rsid w:val="00B411BF"/>
    <w:rsid w:val="00B415B8"/>
    <w:rsid w:val="00B417A0"/>
    <w:rsid w:val="00B41F77"/>
    <w:rsid w:val="00B42109"/>
    <w:rsid w:val="00B43076"/>
    <w:rsid w:val="00B438A9"/>
    <w:rsid w:val="00B4645A"/>
    <w:rsid w:val="00B4783C"/>
    <w:rsid w:val="00B50034"/>
    <w:rsid w:val="00B52B66"/>
    <w:rsid w:val="00B53106"/>
    <w:rsid w:val="00B55D05"/>
    <w:rsid w:val="00B56A2C"/>
    <w:rsid w:val="00B57F6B"/>
    <w:rsid w:val="00B60CB1"/>
    <w:rsid w:val="00B60D66"/>
    <w:rsid w:val="00B62195"/>
    <w:rsid w:val="00B63BC2"/>
    <w:rsid w:val="00B6556B"/>
    <w:rsid w:val="00B7275E"/>
    <w:rsid w:val="00B72E85"/>
    <w:rsid w:val="00B738B4"/>
    <w:rsid w:val="00B7453D"/>
    <w:rsid w:val="00B74AE9"/>
    <w:rsid w:val="00B76C93"/>
    <w:rsid w:val="00B76CD2"/>
    <w:rsid w:val="00B77A7A"/>
    <w:rsid w:val="00B77D90"/>
    <w:rsid w:val="00B8065F"/>
    <w:rsid w:val="00B8172E"/>
    <w:rsid w:val="00B82522"/>
    <w:rsid w:val="00B85D43"/>
    <w:rsid w:val="00B86618"/>
    <w:rsid w:val="00B86B04"/>
    <w:rsid w:val="00B86D6D"/>
    <w:rsid w:val="00B873F3"/>
    <w:rsid w:val="00B87710"/>
    <w:rsid w:val="00B905D5"/>
    <w:rsid w:val="00B935DB"/>
    <w:rsid w:val="00B93AC4"/>
    <w:rsid w:val="00B93DC2"/>
    <w:rsid w:val="00B94D77"/>
    <w:rsid w:val="00B973DB"/>
    <w:rsid w:val="00BA0192"/>
    <w:rsid w:val="00BA1178"/>
    <w:rsid w:val="00BA23CF"/>
    <w:rsid w:val="00BA41C1"/>
    <w:rsid w:val="00BA5027"/>
    <w:rsid w:val="00BA5D43"/>
    <w:rsid w:val="00BA5DD2"/>
    <w:rsid w:val="00BA6C3D"/>
    <w:rsid w:val="00BA6EE0"/>
    <w:rsid w:val="00BA7094"/>
    <w:rsid w:val="00BA77B5"/>
    <w:rsid w:val="00BB061E"/>
    <w:rsid w:val="00BB0BC3"/>
    <w:rsid w:val="00BB3B1B"/>
    <w:rsid w:val="00BB6959"/>
    <w:rsid w:val="00BB7972"/>
    <w:rsid w:val="00BC0330"/>
    <w:rsid w:val="00BC0450"/>
    <w:rsid w:val="00BC0B45"/>
    <w:rsid w:val="00BC1C56"/>
    <w:rsid w:val="00BC28CE"/>
    <w:rsid w:val="00BC2EF0"/>
    <w:rsid w:val="00BC4720"/>
    <w:rsid w:val="00BC54A7"/>
    <w:rsid w:val="00BC56E2"/>
    <w:rsid w:val="00BC6A6A"/>
    <w:rsid w:val="00BC6FF8"/>
    <w:rsid w:val="00BC7DA4"/>
    <w:rsid w:val="00BD088D"/>
    <w:rsid w:val="00BD0E97"/>
    <w:rsid w:val="00BD13E3"/>
    <w:rsid w:val="00BD1C73"/>
    <w:rsid w:val="00BD2BAE"/>
    <w:rsid w:val="00BD39D9"/>
    <w:rsid w:val="00BD3E2E"/>
    <w:rsid w:val="00BD478E"/>
    <w:rsid w:val="00BD53E9"/>
    <w:rsid w:val="00BD5ED9"/>
    <w:rsid w:val="00BD5F2F"/>
    <w:rsid w:val="00BD6B45"/>
    <w:rsid w:val="00BD6B64"/>
    <w:rsid w:val="00BD7658"/>
    <w:rsid w:val="00BD7EC6"/>
    <w:rsid w:val="00BD7F07"/>
    <w:rsid w:val="00BE0E7F"/>
    <w:rsid w:val="00BE2AF7"/>
    <w:rsid w:val="00BE2B7E"/>
    <w:rsid w:val="00BE2EC0"/>
    <w:rsid w:val="00BE47F3"/>
    <w:rsid w:val="00BE4DDD"/>
    <w:rsid w:val="00BE5094"/>
    <w:rsid w:val="00BE6AAB"/>
    <w:rsid w:val="00BE6D30"/>
    <w:rsid w:val="00BE7815"/>
    <w:rsid w:val="00BF2B1D"/>
    <w:rsid w:val="00BF33ED"/>
    <w:rsid w:val="00BF49C3"/>
    <w:rsid w:val="00BF4AA3"/>
    <w:rsid w:val="00BF6D0A"/>
    <w:rsid w:val="00BF7EFE"/>
    <w:rsid w:val="00C007A8"/>
    <w:rsid w:val="00C00804"/>
    <w:rsid w:val="00C02243"/>
    <w:rsid w:val="00C0501A"/>
    <w:rsid w:val="00C050D3"/>
    <w:rsid w:val="00C0643B"/>
    <w:rsid w:val="00C074D1"/>
    <w:rsid w:val="00C0792B"/>
    <w:rsid w:val="00C07CA7"/>
    <w:rsid w:val="00C11EA9"/>
    <w:rsid w:val="00C15587"/>
    <w:rsid w:val="00C155E1"/>
    <w:rsid w:val="00C16EC9"/>
    <w:rsid w:val="00C24A2D"/>
    <w:rsid w:val="00C26214"/>
    <w:rsid w:val="00C268A3"/>
    <w:rsid w:val="00C30086"/>
    <w:rsid w:val="00C30398"/>
    <w:rsid w:val="00C3068A"/>
    <w:rsid w:val="00C30861"/>
    <w:rsid w:val="00C309D2"/>
    <w:rsid w:val="00C336AA"/>
    <w:rsid w:val="00C33CC9"/>
    <w:rsid w:val="00C357DA"/>
    <w:rsid w:val="00C378FD"/>
    <w:rsid w:val="00C37E6A"/>
    <w:rsid w:val="00C406E3"/>
    <w:rsid w:val="00C42FBC"/>
    <w:rsid w:val="00C433C7"/>
    <w:rsid w:val="00C43B16"/>
    <w:rsid w:val="00C43DAA"/>
    <w:rsid w:val="00C44814"/>
    <w:rsid w:val="00C458CB"/>
    <w:rsid w:val="00C47D0C"/>
    <w:rsid w:val="00C519BB"/>
    <w:rsid w:val="00C5283B"/>
    <w:rsid w:val="00C53994"/>
    <w:rsid w:val="00C578E7"/>
    <w:rsid w:val="00C6354A"/>
    <w:rsid w:val="00C63B78"/>
    <w:rsid w:val="00C63DD0"/>
    <w:rsid w:val="00C64D36"/>
    <w:rsid w:val="00C65953"/>
    <w:rsid w:val="00C660C7"/>
    <w:rsid w:val="00C662A8"/>
    <w:rsid w:val="00C6642D"/>
    <w:rsid w:val="00C66789"/>
    <w:rsid w:val="00C702A6"/>
    <w:rsid w:val="00C70745"/>
    <w:rsid w:val="00C71A58"/>
    <w:rsid w:val="00C748C8"/>
    <w:rsid w:val="00C76FBC"/>
    <w:rsid w:val="00C77CF9"/>
    <w:rsid w:val="00C821C7"/>
    <w:rsid w:val="00C83544"/>
    <w:rsid w:val="00C83E8C"/>
    <w:rsid w:val="00C847F8"/>
    <w:rsid w:val="00C856C2"/>
    <w:rsid w:val="00C862D6"/>
    <w:rsid w:val="00C8706B"/>
    <w:rsid w:val="00C91713"/>
    <w:rsid w:val="00C93776"/>
    <w:rsid w:val="00C9397A"/>
    <w:rsid w:val="00C951A7"/>
    <w:rsid w:val="00C96F13"/>
    <w:rsid w:val="00CA0F85"/>
    <w:rsid w:val="00CA14CB"/>
    <w:rsid w:val="00CA14FF"/>
    <w:rsid w:val="00CA430D"/>
    <w:rsid w:val="00CA5D2C"/>
    <w:rsid w:val="00CA5FFD"/>
    <w:rsid w:val="00CA68CC"/>
    <w:rsid w:val="00CA7B2E"/>
    <w:rsid w:val="00CB112A"/>
    <w:rsid w:val="00CB42DB"/>
    <w:rsid w:val="00CB43C1"/>
    <w:rsid w:val="00CB4BCB"/>
    <w:rsid w:val="00CB5885"/>
    <w:rsid w:val="00CB691A"/>
    <w:rsid w:val="00CB6AD4"/>
    <w:rsid w:val="00CB6D64"/>
    <w:rsid w:val="00CB7239"/>
    <w:rsid w:val="00CB7A55"/>
    <w:rsid w:val="00CC0172"/>
    <w:rsid w:val="00CC2A7C"/>
    <w:rsid w:val="00CC2BBF"/>
    <w:rsid w:val="00CC30F1"/>
    <w:rsid w:val="00CC72E0"/>
    <w:rsid w:val="00CC7D52"/>
    <w:rsid w:val="00CD052D"/>
    <w:rsid w:val="00CD1AD9"/>
    <w:rsid w:val="00CD34FE"/>
    <w:rsid w:val="00CD3C68"/>
    <w:rsid w:val="00CD463B"/>
    <w:rsid w:val="00CD5255"/>
    <w:rsid w:val="00CD5F4A"/>
    <w:rsid w:val="00CD6470"/>
    <w:rsid w:val="00CD706E"/>
    <w:rsid w:val="00CD7B03"/>
    <w:rsid w:val="00CE067C"/>
    <w:rsid w:val="00CE0C59"/>
    <w:rsid w:val="00CE2A18"/>
    <w:rsid w:val="00CE2AB8"/>
    <w:rsid w:val="00CE2CDA"/>
    <w:rsid w:val="00CE3C12"/>
    <w:rsid w:val="00CE3F9D"/>
    <w:rsid w:val="00CE6E0D"/>
    <w:rsid w:val="00CF1518"/>
    <w:rsid w:val="00CF1694"/>
    <w:rsid w:val="00CF181E"/>
    <w:rsid w:val="00CF23B8"/>
    <w:rsid w:val="00CF33F7"/>
    <w:rsid w:val="00CF5458"/>
    <w:rsid w:val="00CF546E"/>
    <w:rsid w:val="00CF5470"/>
    <w:rsid w:val="00CF56A8"/>
    <w:rsid w:val="00CF6D72"/>
    <w:rsid w:val="00CF6DC4"/>
    <w:rsid w:val="00D00EDE"/>
    <w:rsid w:val="00D027BF"/>
    <w:rsid w:val="00D0292F"/>
    <w:rsid w:val="00D02F98"/>
    <w:rsid w:val="00D0345A"/>
    <w:rsid w:val="00D04310"/>
    <w:rsid w:val="00D04483"/>
    <w:rsid w:val="00D04D73"/>
    <w:rsid w:val="00D0545C"/>
    <w:rsid w:val="00D05788"/>
    <w:rsid w:val="00D0647B"/>
    <w:rsid w:val="00D065AC"/>
    <w:rsid w:val="00D06C14"/>
    <w:rsid w:val="00D10533"/>
    <w:rsid w:val="00D10D71"/>
    <w:rsid w:val="00D1112B"/>
    <w:rsid w:val="00D11C8E"/>
    <w:rsid w:val="00D1233C"/>
    <w:rsid w:val="00D12A76"/>
    <w:rsid w:val="00D12DA3"/>
    <w:rsid w:val="00D14142"/>
    <w:rsid w:val="00D16696"/>
    <w:rsid w:val="00D176AB"/>
    <w:rsid w:val="00D17C40"/>
    <w:rsid w:val="00D21934"/>
    <w:rsid w:val="00D21F9B"/>
    <w:rsid w:val="00D2273B"/>
    <w:rsid w:val="00D22DEB"/>
    <w:rsid w:val="00D2362F"/>
    <w:rsid w:val="00D24858"/>
    <w:rsid w:val="00D24A02"/>
    <w:rsid w:val="00D25291"/>
    <w:rsid w:val="00D257F7"/>
    <w:rsid w:val="00D26392"/>
    <w:rsid w:val="00D27518"/>
    <w:rsid w:val="00D27922"/>
    <w:rsid w:val="00D27EA5"/>
    <w:rsid w:val="00D30984"/>
    <w:rsid w:val="00D3108C"/>
    <w:rsid w:val="00D32008"/>
    <w:rsid w:val="00D336AA"/>
    <w:rsid w:val="00D33C36"/>
    <w:rsid w:val="00D344A3"/>
    <w:rsid w:val="00D34FF0"/>
    <w:rsid w:val="00D355AB"/>
    <w:rsid w:val="00D361EB"/>
    <w:rsid w:val="00D369DD"/>
    <w:rsid w:val="00D369F4"/>
    <w:rsid w:val="00D43A78"/>
    <w:rsid w:val="00D45486"/>
    <w:rsid w:val="00D501A3"/>
    <w:rsid w:val="00D5050C"/>
    <w:rsid w:val="00D50A14"/>
    <w:rsid w:val="00D52782"/>
    <w:rsid w:val="00D53482"/>
    <w:rsid w:val="00D5383C"/>
    <w:rsid w:val="00D53909"/>
    <w:rsid w:val="00D53F93"/>
    <w:rsid w:val="00D54006"/>
    <w:rsid w:val="00D56B5D"/>
    <w:rsid w:val="00D56BB2"/>
    <w:rsid w:val="00D57564"/>
    <w:rsid w:val="00D5767C"/>
    <w:rsid w:val="00D578F2"/>
    <w:rsid w:val="00D601A6"/>
    <w:rsid w:val="00D61781"/>
    <w:rsid w:val="00D61A0C"/>
    <w:rsid w:val="00D62672"/>
    <w:rsid w:val="00D62C3F"/>
    <w:rsid w:val="00D63011"/>
    <w:rsid w:val="00D6376E"/>
    <w:rsid w:val="00D63C5F"/>
    <w:rsid w:val="00D641A7"/>
    <w:rsid w:val="00D66DBD"/>
    <w:rsid w:val="00D66F40"/>
    <w:rsid w:val="00D67725"/>
    <w:rsid w:val="00D712A5"/>
    <w:rsid w:val="00D71C6B"/>
    <w:rsid w:val="00D73B29"/>
    <w:rsid w:val="00D74D6C"/>
    <w:rsid w:val="00D75EF1"/>
    <w:rsid w:val="00D76337"/>
    <w:rsid w:val="00D763B5"/>
    <w:rsid w:val="00D84376"/>
    <w:rsid w:val="00D85353"/>
    <w:rsid w:val="00D853C3"/>
    <w:rsid w:val="00D860D4"/>
    <w:rsid w:val="00D8667F"/>
    <w:rsid w:val="00D90A07"/>
    <w:rsid w:val="00D9143C"/>
    <w:rsid w:val="00D92082"/>
    <w:rsid w:val="00D957A2"/>
    <w:rsid w:val="00D966B0"/>
    <w:rsid w:val="00D9777D"/>
    <w:rsid w:val="00DA0CD1"/>
    <w:rsid w:val="00DA38C6"/>
    <w:rsid w:val="00DA6575"/>
    <w:rsid w:val="00DA669D"/>
    <w:rsid w:val="00DA6A50"/>
    <w:rsid w:val="00DA6DFF"/>
    <w:rsid w:val="00DA7296"/>
    <w:rsid w:val="00DB054F"/>
    <w:rsid w:val="00DB2F34"/>
    <w:rsid w:val="00DB621A"/>
    <w:rsid w:val="00DB63D2"/>
    <w:rsid w:val="00DB7DD2"/>
    <w:rsid w:val="00DC1778"/>
    <w:rsid w:val="00DC29EF"/>
    <w:rsid w:val="00DC42B6"/>
    <w:rsid w:val="00DC5BC7"/>
    <w:rsid w:val="00DC696F"/>
    <w:rsid w:val="00DC78D5"/>
    <w:rsid w:val="00DC7A74"/>
    <w:rsid w:val="00DC7BD2"/>
    <w:rsid w:val="00DC7D77"/>
    <w:rsid w:val="00DD0696"/>
    <w:rsid w:val="00DD0FB5"/>
    <w:rsid w:val="00DD17B8"/>
    <w:rsid w:val="00DD3021"/>
    <w:rsid w:val="00DD3D5C"/>
    <w:rsid w:val="00DD3F82"/>
    <w:rsid w:val="00DD5B5E"/>
    <w:rsid w:val="00DD5D28"/>
    <w:rsid w:val="00DD6706"/>
    <w:rsid w:val="00DD6F4F"/>
    <w:rsid w:val="00DD7438"/>
    <w:rsid w:val="00DD77CB"/>
    <w:rsid w:val="00DE2188"/>
    <w:rsid w:val="00DE2498"/>
    <w:rsid w:val="00DE3DB6"/>
    <w:rsid w:val="00DE43B8"/>
    <w:rsid w:val="00DF0DCA"/>
    <w:rsid w:val="00DF1A4F"/>
    <w:rsid w:val="00DF1C95"/>
    <w:rsid w:val="00DF2775"/>
    <w:rsid w:val="00DF2DF2"/>
    <w:rsid w:val="00DF4F9A"/>
    <w:rsid w:val="00DF5B01"/>
    <w:rsid w:val="00DF6821"/>
    <w:rsid w:val="00DF73A3"/>
    <w:rsid w:val="00DF78C3"/>
    <w:rsid w:val="00E01667"/>
    <w:rsid w:val="00E01D30"/>
    <w:rsid w:val="00E031D5"/>
    <w:rsid w:val="00E04F0D"/>
    <w:rsid w:val="00E10FB0"/>
    <w:rsid w:val="00E11241"/>
    <w:rsid w:val="00E1149E"/>
    <w:rsid w:val="00E118D1"/>
    <w:rsid w:val="00E11F4B"/>
    <w:rsid w:val="00E12487"/>
    <w:rsid w:val="00E13DE4"/>
    <w:rsid w:val="00E14865"/>
    <w:rsid w:val="00E16474"/>
    <w:rsid w:val="00E17427"/>
    <w:rsid w:val="00E17B9E"/>
    <w:rsid w:val="00E17C00"/>
    <w:rsid w:val="00E209BF"/>
    <w:rsid w:val="00E218FA"/>
    <w:rsid w:val="00E21B8E"/>
    <w:rsid w:val="00E226B9"/>
    <w:rsid w:val="00E2295D"/>
    <w:rsid w:val="00E22AA2"/>
    <w:rsid w:val="00E22B95"/>
    <w:rsid w:val="00E253F2"/>
    <w:rsid w:val="00E25DCE"/>
    <w:rsid w:val="00E270C2"/>
    <w:rsid w:val="00E27BDC"/>
    <w:rsid w:val="00E32072"/>
    <w:rsid w:val="00E33069"/>
    <w:rsid w:val="00E37A18"/>
    <w:rsid w:val="00E40A1D"/>
    <w:rsid w:val="00E413E8"/>
    <w:rsid w:val="00E41844"/>
    <w:rsid w:val="00E42681"/>
    <w:rsid w:val="00E42900"/>
    <w:rsid w:val="00E44322"/>
    <w:rsid w:val="00E45541"/>
    <w:rsid w:val="00E45A54"/>
    <w:rsid w:val="00E46C10"/>
    <w:rsid w:val="00E504D5"/>
    <w:rsid w:val="00E530E9"/>
    <w:rsid w:val="00E53723"/>
    <w:rsid w:val="00E54353"/>
    <w:rsid w:val="00E54842"/>
    <w:rsid w:val="00E54BF6"/>
    <w:rsid w:val="00E54C74"/>
    <w:rsid w:val="00E604D7"/>
    <w:rsid w:val="00E616B3"/>
    <w:rsid w:val="00E61833"/>
    <w:rsid w:val="00E62BD1"/>
    <w:rsid w:val="00E63FB1"/>
    <w:rsid w:val="00E640F0"/>
    <w:rsid w:val="00E64BA6"/>
    <w:rsid w:val="00E64E10"/>
    <w:rsid w:val="00E65205"/>
    <w:rsid w:val="00E65766"/>
    <w:rsid w:val="00E66446"/>
    <w:rsid w:val="00E6759B"/>
    <w:rsid w:val="00E67781"/>
    <w:rsid w:val="00E70ABC"/>
    <w:rsid w:val="00E717FE"/>
    <w:rsid w:val="00E75B07"/>
    <w:rsid w:val="00E75ED4"/>
    <w:rsid w:val="00E76AD9"/>
    <w:rsid w:val="00E77804"/>
    <w:rsid w:val="00E81365"/>
    <w:rsid w:val="00E817A2"/>
    <w:rsid w:val="00E81AC2"/>
    <w:rsid w:val="00E85560"/>
    <w:rsid w:val="00E87BF6"/>
    <w:rsid w:val="00E87E5D"/>
    <w:rsid w:val="00E911D4"/>
    <w:rsid w:val="00E918FA"/>
    <w:rsid w:val="00E93159"/>
    <w:rsid w:val="00E931A1"/>
    <w:rsid w:val="00E9603F"/>
    <w:rsid w:val="00EA2BFA"/>
    <w:rsid w:val="00EA3981"/>
    <w:rsid w:val="00EA49DF"/>
    <w:rsid w:val="00EA5645"/>
    <w:rsid w:val="00EA6A54"/>
    <w:rsid w:val="00EA6A85"/>
    <w:rsid w:val="00EA6BD9"/>
    <w:rsid w:val="00EA6D4D"/>
    <w:rsid w:val="00EA78C1"/>
    <w:rsid w:val="00EB0665"/>
    <w:rsid w:val="00EB146A"/>
    <w:rsid w:val="00EB15BC"/>
    <w:rsid w:val="00EB209E"/>
    <w:rsid w:val="00EB2EBC"/>
    <w:rsid w:val="00EB32C8"/>
    <w:rsid w:val="00EB357B"/>
    <w:rsid w:val="00EB37DA"/>
    <w:rsid w:val="00EB3DF8"/>
    <w:rsid w:val="00EB411E"/>
    <w:rsid w:val="00EB49C3"/>
    <w:rsid w:val="00EB5227"/>
    <w:rsid w:val="00EB556D"/>
    <w:rsid w:val="00EB55A2"/>
    <w:rsid w:val="00EB5BCD"/>
    <w:rsid w:val="00EB5D05"/>
    <w:rsid w:val="00EB686C"/>
    <w:rsid w:val="00EB6DB7"/>
    <w:rsid w:val="00EB7C03"/>
    <w:rsid w:val="00EC0E94"/>
    <w:rsid w:val="00EC1703"/>
    <w:rsid w:val="00EC2EDB"/>
    <w:rsid w:val="00EC4335"/>
    <w:rsid w:val="00EC59DE"/>
    <w:rsid w:val="00EC7DEC"/>
    <w:rsid w:val="00ED0317"/>
    <w:rsid w:val="00ED5723"/>
    <w:rsid w:val="00EE0C16"/>
    <w:rsid w:val="00EE0C89"/>
    <w:rsid w:val="00EE2A5D"/>
    <w:rsid w:val="00EE2C69"/>
    <w:rsid w:val="00EE2CCA"/>
    <w:rsid w:val="00EE31A7"/>
    <w:rsid w:val="00EE32FD"/>
    <w:rsid w:val="00EE33B5"/>
    <w:rsid w:val="00EE3B10"/>
    <w:rsid w:val="00EE3E6F"/>
    <w:rsid w:val="00EE48A3"/>
    <w:rsid w:val="00EE4E6B"/>
    <w:rsid w:val="00EE5466"/>
    <w:rsid w:val="00EE6136"/>
    <w:rsid w:val="00EE6863"/>
    <w:rsid w:val="00EE6EFD"/>
    <w:rsid w:val="00EE6F39"/>
    <w:rsid w:val="00EE7B50"/>
    <w:rsid w:val="00EF005B"/>
    <w:rsid w:val="00EF1FA6"/>
    <w:rsid w:val="00EF2D6B"/>
    <w:rsid w:val="00EF3B43"/>
    <w:rsid w:val="00EF3C91"/>
    <w:rsid w:val="00EF438D"/>
    <w:rsid w:val="00EF5DEA"/>
    <w:rsid w:val="00EF6C55"/>
    <w:rsid w:val="00EF6C7D"/>
    <w:rsid w:val="00EF79DA"/>
    <w:rsid w:val="00F0071A"/>
    <w:rsid w:val="00F00803"/>
    <w:rsid w:val="00F01137"/>
    <w:rsid w:val="00F01721"/>
    <w:rsid w:val="00F028B9"/>
    <w:rsid w:val="00F02A4A"/>
    <w:rsid w:val="00F05189"/>
    <w:rsid w:val="00F064D4"/>
    <w:rsid w:val="00F075C5"/>
    <w:rsid w:val="00F078E9"/>
    <w:rsid w:val="00F07E19"/>
    <w:rsid w:val="00F115EE"/>
    <w:rsid w:val="00F11A95"/>
    <w:rsid w:val="00F12161"/>
    <w:rsid w:val="00F124E6"/>
    <w:rsid w:val="00F12D9E"/>
    <w:rsid w:val="00F13514"/>
    <w:rsid w:val="00F14C25"/>
    <w:rsid w:val="00F150AE"/>
    <w:rsid w:val="00F15D25"/>
    <w:rsid w:val="00F1692B"/>
    <w:rsid w:val="00F16A32"/>
    <w:rsid w:val="00F17D5A"/>
    <w:rsid w:val="00F2047C"/>
    <w:rsid w:val="00F25BB8"/>
    <w:rsid w:val="00F266F2"/>
    <w:rsid w:val="00F2670E"/>
    <w:rsid w:val="00F27631"/>
    <w:rsid w:val="00F277A1"/>
    <w:rsid w:val="00F27BF2"/>
    <w:rsid w:val="00F31494"/>
    <w:rsid w:val="00F31B34"/>
    <w:rsid w:val="00F32F65"/>
    <w:rsid w:val="00F332AD"/>
    <w:rsid w:val="00F33B02"/>
    <w:rsid w:val="00F340DD"/>
    <w:rsid w:val="00F3479D"/>
    <w:rsid w:val="00F34B4B"/>
    <w:rsid w:val="00F3552B"/>
    <w:rsid w:val="00F359FF"/>
    <w:rsid w:val="00F35E4D"/>
    <w:rsid w:val="00F36EE3"/>
    <w:rsid w:val="00F413F0"/>
    <w:rsid w:val="00F41605"/>
    <w:rsid w:val="00F422C9"/>
    <w:rsid w:val="00F427A3"/>
    <w:rsid w:val="00F42965"/>
    <w:rsid w:val="00F42D69"/>
    <w:rsid w:val="00F42EC5"/>
    <w:rsid w:val="00F4353E"/>
    <w:rsid w:val="00F44354"/>
    <w:rsid w:val="00F45391"/>
    <w:rsid w:val="00F46569"/>
    <w:rsid w:val="00F4682B"/>
    <w:rsid w:val="00F477C5"/>
    <w:rsid w:val="00F5058C"/>
    <w:rsid w:val="00F50AEB"/>
    <w:rsid w:val="00F51DD8"/>
    <w:rsid w:val="00F52425"/>
    <w:rsid w:val="00F52FA0"/>
    <w:rsid w:val="00F53683"/>
    <w:rsid w:val="00F53AD8"/>
    <w:rsid w:val="00F53FD3"/>
    <w:rsid w:val="00F5450C"/>
    <w:rsid w:val="00F54A78"/>
    <w:rsid w:val="00F55D60"/>
    <w:rsid w:val="00F55DE2"/>
    <w:rsid w:val="00F560F8"/>
    <w:rsid w:val="00F57F62"/>
    <w:rsid w:val="00F617A4"/>
    <w:rsid w:val="00F61820"/>
    <w:rsid w:val="00F61FCA"/>
    <w:rsid w:val="00F63502"/>
    <w:rsid w:val="00F64618"/>
    <w:rsid w:val="00F64D65"/>
    <w:rsid w:val="00F662EC"/>
    <w:rsid w:val="00F663B9"/>
    <w:rsid w:val="00F664E9"/>
    <w:rsid w:val="00F670B9"/>
    <w:rsid w:val="00F6785B"/>
    <w:rsid w:val="00F70D3A"/>
    <w:rsid w:val="00F715A5"/>
    <w:rsid w:val="00F71DCA"/>
    <w:rsid w:val="00F72169"/>
    <w:rsid w:val="00F72BBF"/>
    <w:rsid w:val="00F7332D"/>
    <w:rsid w:val="00F73C90"/>
    <w:rsid w:val="00F73E74"/>
    <w:rsid w:val="00F74C28"/>
    <w:rsid w:val="00F74DF2"/>
    <w:rsid w:val="00F76C54"/>
    <w:rsid w:val="00F7709D"/>
    <w:rsid w:val="00F77ACE"/>
    <w:rsid w:val="00F81EA6"/>
    <w:rsid w:val="00F824B8"/>
    <w:rsid w:val="00F825D0"/>
    <w:rsid w:val="00F82DB3"/>
    <w:rsid w:val="00F832D1"/>
    <w:rsid w:val="00F834DB"/>
    <w:rsid w:val="00F838B1"/>
    <w:rsid w:val="00F83957"/>
    <w:rsid w:val="00F84115"/>
    <w:rsid w:val="00F8558E"/>
    <w:rsid w:val="00F85E82"/>
    <w:rsid w:val="00F865C4"/>
    <w:rsid w:val="00F908FE"/>
    <w:rsid w:val="00F90B9E"/>
    <w:rsid w:val="00F9101F"/>
    <w:rsid w:val="00F911D1"/>
    <w:rsid w:val="00F91A83"/>
    <w:rsid w:val="00F91BA4"/>
    <w:rsid w:val="00F91D3A"/>
    <w:rsid w:val="00F925B8"/>
    <w:rsid w:val="00F9263E"/>
    <w:rsid w:val="00F92D76"/>
    <w:rsid w:val="00F93344"/>
    <w:rsid w:val="00F93644"/>
    <w:rsid w:val="00F9400F"/>
    <w:rsid w:val="00F9469F"/>
    <w:rsid w:val="00F94787"/>
    <w:rsid w:val="00F948A2"/>
    <w:rsid w:val="00F948D8"/>
    <w:rsid w:val="00F95977"/>
    <w:rsid w:val="00F959A8"/>
    <w:rsid w:val="00F959C3"/>
    <w:rsid w:val="00F95A6C"/>
    <w:rsid w:val="00F966A8"/>
    <w:rsid w:val="00F9716F"/>
    <w:rsid w:val="00F97566"/>
    <w:rsid w:val="00FA0650"/>
    <w:rsid w:val="00FA11A1"/>
    <w:rsid w:val="00FA277F"/>
    <w:rsid w:val="00FA3C2C"/>
    <w:rsid w:val="00FA3CA7"/>
    <w:rsid w:val="00FA43B6"/>
    <w:rsid w:val="00FA5C59"/>
    <w:rsid w:val="00FA5DDE"/>
    <w:rsid w:val="00FA6A6E"/>
    <w:rsid w:val="00FA722E"/>
    <w:rsid w:val="00FA731C"/>
    <w:rsid w:val="00FA7471"/>
    <w:rsid w:val="00FA7C78"/>
    <w:rsid w:val="00FB0203"/>
    <w:rsid w:val="00FB0690"/>
    <w:rsid w:val="00FB1E94"/>
    <w:rsid w:val="00FB2430"/>
    <w:rsid w:val="00FB2989"/>
    <w:rsid w:val="00FB39F1"/>
    <w:rsid w:val="00FB41A5"/>
    <w:rsid w:val="00FB68C8"/>
    <w:rsid w:val="00FB6ADB"/>
    <w:rsid w:val="00FB729A"/>
    <w:rsid w:val="00FB7343"/>
    <w:rsid w:val="00FB73A1"/>
    <w:rsid w:val="00FC0320"/>
    <w:rsid w:val="00FC1801"/>
    <w:rsid w:val="00FC1C5F"/>
    <w:rsid w:val="00FC3AEE"/>
    <w:rsid w:val="00FC3E3B"/>
    <w:rsid w:val="00FC423D"/>
    <w:rsid w:val="00FC4276"/>
    <w:rsid w:val="00FC4DB6"/>
    <w:rsid w:val="00FD2540"/>
    <w:rsid w:val="00FD3D39"/>
    <w:rsid w:val="00FD3EC2"/>
    <w:rsid w:val="00FD4996"/>
    <w:rsid w:val="00FD49DC"/>
    <w:rsid w:val="00FD4A86"/>
    <w:rsid w:val="00FD5130"/>
    <w:rsid w:val="00FD55A2"/>
    <w:rsid w:val="00FD5825"/>
    <w:rsid w:val="00FD5C66"/>
    <w:rsid w:val="00FD61FE"/>
    <w:rsid w:val="00FD666E"/>
    <w:rsid w:val="00FE3052"/>
    <w:rsid w:val="00FE4622"/>
    <w:rsid w:val="00FE66BA"/>
    <w:rsid w:val="00FE6BAE"/>
    <w:rsid w:val="00FE70B8"/>
    <w:rsid w:val="00FE77B4"/>
    <w:rsid w:val="00FF0000"/>
    <w:rsid w:val="00FF22D9"/>
    <w:rsid w:val="00FF3647"/>
    <w:rsid w:val="00FF45BD"/>
    <w:rsid w:val="00FF6A9B"/>
    <w:rsid w:val="00FF7094"/>
    <w:rsid w:val="00FF70B4"/>
    <w:rsid w:val="00FF74F7"/>
    <w:rsid w:val="00FF7A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4943C"/>
  <w15:chartTrackingRefBased/>
  <w15:docId w15:val="{85065137-A6C6-4A20-A0AB-00987466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5C11"/>
    <w:rPr>
      <w:rFonts w:ascii="Calibri" w:eastAsia="Calibri" w:hAnsi="Calibri" w:cs="Times New Roman"/>
      <w:sz w:val="22"/>
      <w:szCs w:val="22"/>
      <w:lang w:val="lt-LT"/>
    </w:rPr>
  </w:style>
  <w:style w:type="paragraph" w:styleId="Antrat1">
    <w:name w:val="heading 1"/>
    <w:basedOn w:val="prastasis"/>
    <w:next w:val="prastasis"/>
    <w:link w:val="Antrat1Diagrama"/>
    <w:uiPriority w:val="9"/>
    <w:qFormat/>
    <w:rsid w:val="009669C0"/>
    <w:pPr>
      <w:keepNext/>
      <w:tabs>
        <w:tab w:val="left" w:pos="5174"/>
      </w:tabs>
      <w:ind w:right="140"/>
      <w:jc w:val="center"/>
      <w:outlineLvl w:val="0"/>
    </w:pPr>
    <w:rPr>
      <w:rFonts w:ascii="Times New Roman" w:eastAsia="Times New Roman" w:hAnsi="Times New Roman"/>
      <w:b/>
      <w:sz w:val="24"/>
      <w:szCs w:val="24"/>
      <w:lang w:eastAsia="x-none"/>
    </w:rPr>
  </w:style>
  <w:style w:type="paragraph" w:styleId="Antrat2">
    <w:name w:val="heading 2"/>
    <w:basedOn w:val="prastasis"/>
    <w:next w:val="prastasis"/>
    <w:link w:val="Antrat2Diagrama"/>
    <w:uiPriority w:val="9"/>
    <w:unhideWhenUsed/>
    <w:qFormat/>
    <w:rsid w:val="009669C0"/>
    <w:pPr>
      <w:keepNext/>
      <w:keepLines/>
      <w:spacing w:before="200"/>
      <w:outlineLvl w:val="1"/>
    </w:pPr>
    <w:rPr>
      <w:rFonts w:ascii="Times New Roman" w:eastAsia="MS Gothic" w:hAnsi="Times New Roman"/>
      <w:bCs/>
      <w:sz w:val="20"/>
      <w:szCs w:val="26"/>
      <w:lang w:eastAsia="x-none"/>
    </w:rPr>
  </w:style>
  <w:style w:type="paragraph" w:styleId="Antrat3">
    <w:name w:val="heading 3"/>
    <w:basedOn w:val="prastasis"/>
    <w:next w:val="prastasis"/>
    <w:link w:val="Antrat3Diagrama1"/>
    <w:uiPriority w:val="9"/>
    <w:semiHidden/>
    <w:unhideWhenUsed/>
    <w:qFormat/>
    <w:rsid w:val="0024595E"/>
    <w:pPr>
      <w:keepNext/>
      <w:keepLines/>
      <w:spacing w:before="280" w:after="80"/>
      <w:outlineLvl w:val="2"/>
    </w:pPr>
    <w:rPr>
      <w:b/>
      <w:sz w:val="28"/>
      <w:szCs w:val="28"/>
      <w:lang w:eastAsia="lt-LT"/>
    </w:rPr>
  </w:style>
  <w:style w:type="paragraph" w:styleId="Antrat4">
    <w:name w:val="heading 4"/>
    <w:basedOn w:val="prastasis"/>
    <w:next w:val="prastasis"/>
    <w:link w:val="Antrat4Diagrama"/>
    <w:uiPriority w:val="9"/>
    <w:unhideWhenUsed/>
    <w:qFormat/>
    <w:rsid w:val="009669C0"/>
    <w:pPr>
      <w:keepNext/>
      <w:spacing w:before="240" w:after="60"/>
      <w:outlineLvl w:val="3"/>
    </w:pPr>
    <w:rPr>
      <w:rFonts w:eastAsia="SimSun"/>
      <w:b/>
      <w:bCs/>
      <w:sz w:val="28"/>
      <w:szCs w:val="28"/>
      <w:lang w:val="ru-RU" w:eastAsia="x-none"/>
    </w:rPr>
  </w:style>
  <w:style w:type="paragraph" w:styleId="Antrat5">
    <w:name w:val="heading 5"/>
    <w:basedOn w:val="prastasis"/>
    <w:next w:val="prastasis"/>
    <w:link w:val="Antrat5Diagrama"/>
    <w:uiPriority w:val="9"/>
    <w:unhideWhenUsed/>
    <w:qFormat/>
    <w:rsid w:val="009669C0"/>
    <w:pPr>
      <w:keepNext/>
      <w:keepLines/>
      <w:spacing w:before="200"/>
      <w:outlineLvl w:val="4"/>
    </w:pPr>
    <w:rPr>
      <w:rFonts w:eastAsia="MS Gothic"/>
      <w:color w:val="243F60"/>
      <w:lang w:eastAsia="x-none"/>
    </w:rPr>
  </w:style>
  <w:style w:type="paragraph" w:styleId="Antrat6">
    <w:name w:val="heading 6"/>
    <w:basedOn w:val="prastasis"/>
    <w:next w:val="prastasis"/>
    <w:link w:val="Antrat6Diagrama"/>
    <w:uiPriority w:val="9"/>
    <w:semiHidden/>
    <w:unhideWhenUsed/>
    <w:qFormat/>
    <w:rsid w:val="0024595E"/>
    <w:pPr>
      <w:keepNext/>
      <w:keepLines/>
      <w:spacing w:before="200" w:after="40"/>
      <w:outlineLvl w:val="5"/>
    </w:pPr>
    <w:rPr>
      <w:b/>
      <w:sz w:val="20"/>
      <w:szCs w:val="20"/>
      <w:lang w:eastAsia="lt-LT"/>
    </w:rPr>
  </w:style>
  <w:style w:type="paragraph" w:styleId="Antrat7">
    <w:name w:val="heading 7"/>
    <w:basedOn w:val="prastasis"/>
    <w:next w:val="prastasis"/>
    <w:link w:val="Antrat7Diagrama"/>
    <w:unhideWhenUsed/>
    <w:qFormat/>
    <w:rsid w:val="009669C0"/>
    <w:pPr>
      <w:keepNext/>
      <w:keepLines/>
      <w:spacing w:before="200"/>
      <w:outlineLvl w:val="6"/>
    </w:pPr>
    <w:rPr>
      <w:rFonts w:eastAsia="MS Gothic"/>
      <w:i/>
      <w:iCs/>
      <w:color w:val="404040"/>
      <w:lang w:eastAsia="x-none"/>
    </w:rPr>
  </w:style>
  <w:style w:type="paragraph" w:styleId="Antrat8">
    <w:name w:val="heading 8"/>
    <w:basedOn w:val="prastasis"/>
    <w:next w:val="prastasis"/>
    <w:link w:val="Antrat8Diagrama"/>
    <w:unhideWhenUsed/>
    <w:qFormat/>
    <w:rsid w:val="009669C0"/>
    <w:pPr>
      <w:spacing w:before="240" w:after="60"/>
      <w:outlineLvl w:val="7"/>
    </w:pPr>
    <w:rPr>
      <w:rFonts w:eastAsia="SimSun"/>
      <w:i/>
      <w:iCs/>
      <w:sz w:val="20"/>
      <w:szCs w:val="20"/>
      <w:lang w:val="ru-R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669C0"/>
    <w:rPr>
      <w:rFonts w:ascii="Times New Roman" w:eastAsia="Times New Roman" w:hAnsi="Times New Roman" w:cs="Times New Roman"/>
      <w:b/>
      <w:lang w:val="lt-LT" w:eastAsia="x-none"/>
    </w:rPr>
  </w:style>
  <w:style w:type="character" w:customStyle="1" w:styleId="Antrat2Diagrama">
    <w:name w:val="Antraštė 2 Diagrama"/>
    <w:basedOn w:val="Numatytasispastraiposriftas"/>
    <w:link w:val="Antrat2"/>
    <w:rsid w:val="009669C0"/>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9669C0"/>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9669C0"/>
    <w:rPr>
      <w:rFonts w:ascii="Calibri" w:eastAsia="MS Gothic" w:hAnsi="Calibri" w:cs="Times New Roman"/>
      <w:color w:val="243F60"/>
      <w:sz w:val="22"/>
      <w:szCs w:val="22"/>
      <w:lang w:val="lt-LT" w:eastAsia="x-none"/>
    </w:rPr>
  </w:style>
  <w:style w:type="character" w:customStyle="1" w:styleId="Antrat7Diagrama">
    <w:name w:val="Antraštė 7 Diagrama"/>
    <w:basedOn w:val="Numatytasispastraiposriftas"/>
    <w:link w:val="Antrat7"/>
    <w:rsid w:val="009669C0"/>
    <w:rPr>
      <w:rFonts w:ascii="Calibri" w:eastAsia="MS Gothic" w:hAnsi="Calibri" w:cs="Times New Roman"/>
      <w:i/>
      <w:iCs/>
      <w:color w:val="404040"/>
      <w:sz w:val="22"/>
      <w:szCs w:val="22"/>
      <w:lang w:val="lt-LT" w:eastAsia="x-none"/>
    </w:rPr>
  </w:style>
  <w:style w:type="character" w:customStyle="1" w:styleId="Antrat8Diagrama">
    <w:name w:val="Antraštė 8 Diagrama"/>
    <w:basedOn w:val="Numatytasispastraiposriftas"/>
    <w:link w:val="Antrat8"/>
    <w:rsid w:val="009669C0"/>
    <w:rPr>
      <w:rFonts w:ascii="Calibri" w:eastAsia="SimSun" w:hAnsi="Calibri" w:cs="Times New Roman"/>
      <w:i/>
      <w:iCs/>
      <w:sz w:val="20"/>
      <w:szCs w:val="20"/>
      <w:lang w:val="ru-RU" w:eastAsia="x-none"/>
    </w:rPr>
  </w:style>
  <w:style w:type="character" w:styleId="Hipersaitas">
    <w:name w:val="Hyperlink"/>
    <w:aliases w:val="Alna"/>
    <w:uiPriority w:val="99"/>
    <w:unhideWhenUsed/>
    <w:rsid w:val="009669C0"/>
    <w:rPr>
      <w:color w:val="0000FF"/>
      <w:u w:val="single"/>
    </w:rPr>
  </w:style>
  <w:style w:type="paragraph" w:styleId="Porat">
    <w:name w:val="footer"/>
    <w:aliases w:val=" Diagrama"/>
    <w:basedOn w:val="prastasis"/>
    <w:link w:val="PoratDiagrama"/>
    <w:unhideWhenUsed/>
    <w:rsid w:val="009669C0"/>
    <w:pPr>
      <w:tabs>
        <w:tab w:val="center" w:pos="4819"/>
        <w:tab w:val="right" w:pos="9638"/>
      </w:tabs>
    </w:pPr>
    <w:rPr>
      <w:rFonts w:ascii="Times New Roman" w:eastAsia="Times New Roman" w:hAnsi="Times New Roman"/>
      <w:sz w:val="20"/>
      <w:szCs w:val="20"/>
      <w:lang w:val="ru-RU" w:eastAsia="x-none"/>
    </w:rPr>
  </w:style>
  <w:style w:type="character" w:customStyle="1" w:styleId="PoratDiagrama">
    <w:name w:val="Poraštė Diagrama"/>
    <w:aliases w:val=" Diagrama Diagrama"/>
    <w:basedOn w:val="Numatytasispastraiposriftas"/>
    <w:link w:val="Porat"/>
    <w:rsid w:val="009669C0"/>
    <w:rPr>
      <w:rFonts w:ascii="Times New Roman" w:eastAsia="Times New Roman" w:hAnsi="Times New Roman" w:cs="Times New Roman"/>
      <w:sz w:val="20"/>
      <w:szCs w:val="20"/>
      <w:lang w:val="ru-RU" w:eastAsia="x-none"/>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9669C0"/>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9669C0"/>
    <w:pPr>
      <w:jc w:val="both"/>
    </w:pPr>
    <w:rPr>
      <w:rFonts w:asciiTheme="minorHAnsi" w:eastAsia="Times New Roman" w:hAnsiTheme="minorHAnsi" w:cstheme="minorBidi"/>
      <w:sz w:val="24"/>
      <w:szCs w:val="24"/>
    </w:rPr>
  </w:style>
  <w:style w:type="character" w:customStyle="1" w:styleId="BodyTextChar1">
    <w:name w:val="Body Text Char1"/>
    <w:basedOn w:val="Numatytasispastraiposriftas"/>
    <w:uiPriority w:val="99"/>
    <w:semiHidden/>
    <w:rsid w:val="009669C0"/>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
    <w:basedOn w:val="Numatytasispastraiposriftas"/>
    <w:rsid w:val="009669C0"/>
    <w:rPr>
      <w:rFonts w:ascii="Calibri" w:eastAsia="Calibri" w:hAnsi="Calibri" w:cs="Times New Roman"/>
    </w:rPr>
  </w:style>
  <w:style w:type="paragraph" w:styleId="Pagrindiniotekstotrauka">
    <w:name w:val="Body Text Indent"/>
    <w:basedOn w:val="prastasis"/>
    <w:link w:val="PagrindiniotekstotraukaDiagrama"/>
    <w:unhideWhenUsed/>
    <w:rsid w:val="009669C0"/>
    <w:pPr>
      <w:ind w:firstLine="360"/>
      <w:jc w:val="both"/>
    </w:pPr>
    <w:rPr>
      <w:rFonts w:ascii="Times New Roman" w:eastAsia="Times New Roman" w:hAnsi="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9669C0"/>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9669C0"/>
    <w:pPr>
      <w:ind w:firstLine="720"/>
      <w:jc w:val="both"/>
    </w:pPr>
    <w:rPr>
      <w:rFonts w:ascii="Times New Roman" w:eastAsia="Times New Roman" w:hAnsi="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9669C0"/>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9669C0"/>
    <w:pPr>
      <w:ind w:left="426" w:hanging="426"/>
      <w:jc w:val="both"/>
    </w:pPr>
    <w:rPr>
      <w:rFonts w:ascii="Times New Roman" w:eastAsia="Times New Roman" w:hAnsi="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9669C0"/>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9669C0"/>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9669C0"/>
    <w:rPr>
      <w:szCs w:val="21"/>
      <w:lang w:eastAsia="x-none"/>
    </w:rPr>
  </w:style>
  <w:style w:type="character" w:customStyle="1" w:styleId="PaprastasistekstasDiagrama">
    <w:name w:val="Paprastasis tekstas Diagrama"/>
    <w:basedOn w:val="Numatytasispastraiposriftas"/>
    <w:link w:val="Paprastasistekstas"/>
    <w:uiPriority w:val="99"/>
    <w:rsid w:val="009669C0"/>
    <w:rPr>
      <w:rFonts w:ascii="Calibri" w:eastAsia="Calibri" w:hAnsi="Calibri" w:cs="Times New Roman"/>
      <w:sz w:val="22"/>
      <w:szCs w:val="21"/>
      <w:lang w:val="lt-LT" w:eastAsia="x-none"/>
    </w:rPr>
  </w:style>
  <w:style w:type="paragraph" w:styleId="Debesliotekstas">
    <w:name w:val="Balloon Text"/>
    <w:basedOn w:val="prastasis"/>
    <w:link w:val="DebesliotekstasDiagrama"/>
    <w:unhideWhenUsed/>
    <w:rsid w:val="009669C0"/>
    <w:rPr>
      <w:rFonts w:ascii="Lucida Grande" w:hAnsi="Lucida Grande"/>
      <w:sz w:val="18"/>
      <w:szCs w:val="18"/>
      <w:lang w:eastAsia="x-none"/>
    </w:rPr>
  </w:style>
  <w:style w:type="character" w:customStyle="1" w:styleId="DebesliotekstasDiagrama">
    <w:name w:val="Debesėlio tekstas Diagrama"/>
    <w:basedOn w:val="Numatytasispastraiposriftas"/>
    <w:link w:val="Debesliotekstas"/>
    <w:rsid w:val="009669C0"/>
    <w:rPr>
      <w:rFonts w:ascii="Lucida Grande" w:eastAsia="Calibri" w:hAnsi="Lucida Grande" w:cs="Times New Roman"/>
      <w:sz w:val="18"/>
      <w:szCs w:val="18"/>
      <w:lang w:val="lt-LT" w:eastAsia="x-none"/>
    </w:rPr>
  </w:style>
  <w:style w:type="character" w:styleId="Perirtashipersaitas">
    <w:name w:val="FollowedHyperlink"/>
    <w:uiPriority w:val="99"/>
    <w:semiHidden/>
    <w:unhideWhenUsed/>
    <w:rsid w:val="009669C0"/>
    <w:rPr>
      <w:color w:val="800080"/>
      <w:u w:val="single"/>
    </w:rPr>
  </w:style>
  <w:style w:type="character" w:styleId="Komentaronuoroda">
    <w:name w:val="annotation reference"/>
    <w:uiPriority w:val="99"/>
    <w:unhideWhenUsed/>
    <w:rsid w:val="009669C0"/>
    <w:rPr>
      <w:sz w:val="18"/>
      <w:szCs w:val="18"/>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qFormat/>
    <w:rsid w:val="009669C0"/>
    <w:rPr>
      <w:sz w:val="20"/>
      <w:szCs w:val="20"/>
      <w:lang w:eastAsia="x-none"/>
    </w:rPr>
  </w:style>
  <w:style w:type="character" w:customStyle="1" w:styleId="KomentarotekstasDiagrama">
    <w:name w:val="Komentaro tekstas Diagrama"/>
    <w:aliases w:val="Diagrama Diagrama1,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9669C0"/>
    <w:rPr>
      <w:rFonts w:ascii="Calibri" w:eastAsia="Calibri" w:hAnsi="Calibri" w:cs="Times New Roman"/>
      <w:sz w:val="20"/>
      <w:szCs w:val="20"/>
      <w:lang w:val="lt-LT" w:eastAsia="x-none"/>
    </w:rPr>
  </w:style>
  <w:style w:type="paragraph" w:styleId="Komentarotema">
    <w:name w:val="annotation subject"/>
    <w:basedOn w:val="Komentarotekstas"/>
    <w:next w:val="Komentarotekstas"/>
    <w:link w:val="KomentarotemaDiagrama"/>
    <w:unhideWhenUsed/>
    <w:rsid w:val="009669C0"/>
    <w:rPr>
      <w:b/>
      <w:bCs/>
    </w:rPr>
  </w:style>
  <w:style w:type="character" w:customStyle="1" w:styleId="KomentarotemaDiagrama">
    <w:name w:val="Komentaro tema Diagrama"/>
    <w:basedOn w:val="KomentarotekstasDiagrama"/>
    <w:link w:val="Komentarotema"/>
    <w:rsid w:val="009669C0"/>
    <w:rPr>
      <w:rFonts w:ascii="Calibri" w:eastAsia="Calibri" w:hAnsi="Calibri" w:cs="Times New Roman"/>
      <w:b/>
      <w:bCs/>
      <w:sz w:val="20"/>
      <w:szCs w:val="20"/>
      <w:lang w:val="lt-LT" w:eastAsia="x-none"/>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Bul"/>
    <w:basedOn w:val="prastasis"/>
    <w:link w:val="SraopastraipaDiagrama"/>
    <w:uiPriority w:val="34"/>
    <w:qFormat/>
    <w:rsid w:val="009669C0"/>
    <w:pPr>
      <w:ind w:left="720"/>
      <w:contextualSpacing/>
    </w:pPr>
    <w:rPr>
      <w:lang w:eastAsia="x-none"/>
    </w:rPr>
  </w:style>
  <w:style w:type="paragraph" w:styleId="Turinys1">
    <w:name w:val="toc 1"/>
    <w:basedOn w:val="prastasis"/>
    <w:next w:val="prastasis"/>
    <w:autoRedefine/>
    <w:uiPriority w:val="39"/>
    <w:unhideWhenUsed/>
    <w:rsid w:val="009669C0"/>
    <w:pPr>
      <w:tabs>
        <w:tab w:val="left" w:pos="0"/>
        <w:tab w:val="right" w:leader="dot" w:pos="9628"/>
      </w:tabs>
      <w:spacing w:before="120"/>
      <w:jc w:val="both"/>
    </w:pPr>
    <w:rPr>
      <w:rFonts w:ascii="Arial" w:hAnsi="Arial" w:cs="Arial"/>
      <w:b/>
      <w:noProof/>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9669C0"/>
    <w:pPr>
      <w:tabs>
        <w:tab w:val="center" w:pos="4320"/>
        <w:tab w:val="right" w:pos="8640"/>
      </w:tabs>
    </w:pPr>
    <w:rPr>
      <w:lang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9669C0"/>
    <w:rPr>
      <w:rFonts w:ascii="Calibri" w:eastAsia="Calibri" w:hAnsi="Calibri" w:cs="Times New Roman"/>
      <w:sz w:val="22"/>
      <w:szCs w:val="22"/>
      <w:lang w:val="lt-LT" w:eastAsia="x-none"/>
    </w:rPr>
  </w:style>
  <w:style w:type="paragraph" w:customStyle="1" w:styleId="Default">
    <w:name w:val="Default"/>
    <w:rsid w:val="009669C0"/>
    <w:pPr>
      <w:autoSpaceDE w:val="0"/>
      <w:autoSpaceDN w:val="0"/>
      <w:adjustRightInd w:val="0"/>
    </w:pPr>
    <w:rPr>
      <w:rFonts w:ascii="Times New Roman" w:eastAsia="Times New Roman" w:hAnsi="Times New Roman" w:cs="Times New Roman"/>
      <w:color w:val="000000"/>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9669C0"/>
    <w:rPr>
      <w:rFonts w:ascii="Calibri" w:eastAsia="Calibri" w:hAnsi="Calibri" w:cs="Times New Roman"/>
      <w:sz w:val="22"/>
      <w:szCs w:val="22"/>
      <w:lang w:val="lt-LT" w:eastAsia="x-none"/>
    </w:rPr>
  </w:style>
  <w:style w:type="paragraph" w:customStyle="1" w:styleId="Point1">
    <w:name w:val="Point 1"/>
    <w:basedOn w:val="prastasis"/>
    <w:rsid w:val="009669C0"/>
    <w:pPr>
      <w:spacing w:before="120" w:after="120"/>
      <w:ind w:left="1418" w:hanging="567"/>
      <w:jc w:val="both"/>
    </w:pPr>
    <w:rPr>
      <w:rFonts w:ascii="Times New Roman" w:eastAsia="Times New Roman" w:hAnsi="Times New Roman"/>
      <w:sz w:val="24"/>
      <w:szCs w:val="24"/>
      <w:lang w:val="en-GB" w:eastAsia="lt-LT"/>
    </w:rPr>
  </w:style>
  <w:style w:type="paragraph" w:styleId="Puslapioinaostekstas">
    <w:name w:val="footnote text"/>
    <w:aliases w:val=" Diagrama1,Diagrama1"/>
    <w:basedOn w:val="prastasis"/>
    <w:link w:val="PuslapioinaostekstasDiagrama"/>
    <w:uiPriority w:val="99"/>
    <w:unhideWhenUsed/>
    <w:rsid w:val="009669C0"/>
    <w:rPr>
      <w:sz w:val="20"/>
      <w:szCs w:val="20"/>
      <w:lang w:eastAsia="x-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9669C0"/>
    <w:rPr>
      <w:rFonts w:ascii="Calibri" w:eastAsia="Calibri" w:hAnsi="Calibri" w:cs="Times New Roman"/>
      <w:sz w:val="20"/>
      <w:szCs w:val="20"/>
      <w:lang w:val="lt-LT" w:eastAsia="x-none"/>
    </w:rPr>
  </w:style>
  <w:style w:type="character" w:styleId="Puslapioinaosnuoroda">
    <w:name w:val="footnote reference"/>
    <w:uiPriority w:val="99"/>
    <w:unhideWhenUsed/>
    <w:rsid w:val="009669C0"/>
    <w:rPr>
      <w:vertAlign w:val="superscript"/>
    </w:rPr>
  </w:style>
  <w:style w:type="paragraph" w:styleId="Turinioantrat">
    <w:name w:val="TOC Heading"/>
    <w:basedOn w:val="Antrat1"/>
    <w:next w:val="prastasis"/>
    <w:uiPriority w:val="39"/>
    <w:unhideWhenUsed/>
    <w:qFormat/>
    <w:rsid w:val="009669C0"/>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9669C0"/>
    <w:pPr>
      <w:ind w:left="220"/>
    </w:pPr>
    <w:rPr>
      <w:rFonts w:ascii="Cambria" w:hAnsi="Cambria"/>
      <w:b/>
    </w:rPr>
  </w:style>
  <w:style w:type="paragraph" w:styleId="Turinys3">
    <w:name w:val="toc 3"/>
    <w:basedOn w:val="prastasis"/>
    <w:next w:val="prastasis"/>
    <w:autoRedefine/>
    <w:uiPriority w:val="39"/>
    <w:unhideWhenUsed/>
    <w:rsid w:val="009669C0"/>
    <w:pPr>
      <w:ind w:left="440"/>
    </w:pPr>
    <w:rPr>
      <w:rFonts w:ascii="Cambria" w:hAnsi="Cambria"/>
    </w:rPr>
  </w:style>
  <w:style w:type="paragraph" w:styleId="Turinys4">
    <w:name w:val="toc 4"/>
    <w:basedOn w:val="prastasis"/>
    <w:next w:val="prastasis"/>
    <w:autoRedefine/>
    <w:uiPriority w:val="39"/>
    <w:semiHidden/>
    <w:unhideWhenUsed/>
    <w:rsid w:val="009669C0"/>
    <w:pPr>
      <w:ind w:left="660"/>
    </w:pPr>
    <w:rPr>
      <w:rFonts w:ascii="Cambria" w:hAnsi="Cambria"/>
      <w:sz w:val="20"/>
      <w:szCs w:val="20"/>
    </w:rPr>
  </w:style>
  <w:style w:type="paragraph" w:styleId="Turinys5">
    <w:name w:val="toc 5"/>
    <w:basedOn w:val="prastasis"/>
    <w:next w:val="prastasis"/>
    <w:autoRedefine/>
    <w:uiPriority w:val="39"/>
    <w:semiHidden/>
    <w:unhideWhenUsed/>
    <w:rsid w:val="009669C0"/>
    <w:pPr>
      <w:ind w:left="880"/>
    </w:pPr>
    <w:rPr>
      <w:rFonts w:ascii="Cambria" w:hAnsi="Cambria"/>
      <w:sz w:val="20"/>
      <w:szCs w:val="20"/>
    </w:rPr>
  </w:style>
  <w:style w:type="paragraph" w:styleId="Turinys6">
    <w:name w:val="toc 6"/>
    <w:basedOn w:val="prastasis"/>
    <w:next w:val="prastasis"/>
    <w:autoRedefine/>
    <w:uiPriority w:val="39"/>
    <w:semiHidden/>
    <w:unhideWhenUsed/>
    <w:rsid w:val="009669C0"/>
    <w:pPr>
      <w:ind w:left="1100"/>
    </w:pPr>
    <w:rPr>
      <w:rFonts w:ascii="Cambria" w:hAnsi="Cambria"/>
      <w:sz w:val="20"/>
      <w:szCs w:val="20"/>
    </w:rPr>
  </w:style>
  <w:style w:type="paragraph" w:styleId="Turinys7">
    <w:name w:val="toc 7"/>
    <w:basedOn w:val="prastasis"/>
    <w:next w:val="prastasis"/>
    <w:autoRedefine/>
    <w:uiPriority w:val="39"/>
    <w:semiHidden/>
    <w:unhideWhenUsed/>
    <w:rsid w:val="009669C0"/>
    <w:pPr>
      <w:ind w:left="1320"/>
    </w:pPr>
    <w:rPr>
      <w:rFonts w:ascii="Cambria" w:hAnsi="Cambria"/>
      <w:sz w:val="20"/>
      <w:szCs w:val="20"/>
    </w:rPr>
  </w:style>
  <w:style w:type="paragraph" w:styleId="Turinys8">
    <w:name w:val="toc 8"/>
    <w:basedOn w:val="prastasis"/>
    <w:next w:val="prastasis"/>
    <w:autoRedefine/>
    <w:uiPriority w:val="39"/>
    <w:semiHidden/>
    <w:unhideWhenUsed/>
    <w:rsid w:val="009669C0"/>
    <w:pPr>
      <w:ind w:left="1540"/>
    </w:pPr>
    <w:rPr>
      <w:rFonts w:ascii="Cambria" w:hAnsi="Cambria"/>
      <w:sz w:val="20"/>
      <w:szCs w:val="20"/>
    </w:rPr>
  </w:style>
  <w:style w:type="paragraph" w:styleId="Turinys9">
    <w:name w:val="toc 9"/>
    <w:basedOn w:val="prastasis"/>
    <w:next w:val="prastasis"/>
    <w:autoRedefine/>
    <w:uiPriority w:val="39"/>
    <w:semiHidden/>
    <w:unhideWhenUsed/>
    <w:rsid w:val="009669C0"/>
    <w:pPr>
      <w:ind w:left="1760"/>
    </w:pPr>
    <w:rPr>
      <w:rFonts w:ascii="Cambria" w:hAnsi="Cambria"/>
      <w:sz w:val="20"/>
      <w:szCs w:val="20"/>
    </w:rPr>
  </w:style>
  <w:style w:type="paragraph" w:styleId="Pataisymai">
    <w:name w:val="Revision"/>
    <w:hidden/>
    <w:uiPriority w:val="99"/>
    <w:semiHidden/>
    <w:rsid w:val="009669C0"/>
    <w:rPr>
      <w:rFonts w:ascii="Calibri" w:eastAsia="Calibri" w:hAnsi="Calibri" w:cs="Times New Roman"/>
      <w:sz w:val="22"/>
      <w:szCs w:val="22"/>
      <w:lang w:val="lt-LT"/>
    </w:rPr>
  </w:style>
  <w:style w:type="paragraph" w:customStyle="1" w:styleId="Spalvotassraas1parykinimas1">
    <w:name w:val="Spalvotas sąrašas – 1 paryškinimas1"/>
    <w:basedOn w:val="prastasis"/>
    <w:link w:val="Spalvotassraas1parykinimasDiagrama"/>
    <w:uiPriority w:val="34"/>
    <w:qFormat/>
    <w:rsid w:val="009669C0"/>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Spalvotassraas1parykinimasDiagrama">
    <w:name w:val="Spalvotas sąrašas – 1 paryškinimas Diagrama"/>
    <w:link w:val="Spalvotassraas1parykinimas1"/>
    <w:uiPriority w:val="34"/>
    <w:rsid w:val="009669C0"/>
    <w:rPr>
      <w:rFonts w:ascii="Times New Roman" w:eastAsia="Times New Roman" w:hAnsi="Times New Roman" w:cs="Times New Roman"/>
      <w:sz w:val="20"/>
      <w:szCs w:val="20"/>
      <w:lang w:val="lt-LT" w:eastAsia="lt-LT"/>
    </w:rPr>
  </w:style>
  <w:style w:type="paragraph" w:styleId="Pavadinimas">
    <w:name w:val="Title"/>
    <w:basedOn w:val="prastasis"/>
    <w:link w:val="PavadinimasDiagrama"/>
    <w:uiPriority w:val="10"/>
    <w:qFormat/>
    <w:rsid w:val="009669C0"/>
    <w:pPr>
      <w:overflowPunct w:val="0"/>
      <w:autoSpaceDE w:val="0"/>
      <w:autoSpaceDN w:val="0"/>
      <w:adjustRightInd w:val="0"/>
      <w:jc w:val="center"/>
      <w:textAlignment w:val="baseline"/>
    </w:pPr>
    <w:rPr>
      <w:rFonts w:ascii="Times New Roman" w:eastAsia="Times New Roman" w:hAnsi="Times New Roman"/>
      <w:b/>
      <w:bCs/>
      <w:sz w:val="20"/>
      <w:szCs w:val="20"/>
      <w:lang w:eastAsia="x-none"/>
    </w:rPr>
  </w:style>
  <w:style w:type="character" w:customStyle="1" w:styleId="PavadinimasDiagrama">
    <w:name w:val="Pavadinimas Diagrama"/>
    <w:basedOn w:val="Numatytasispastraiposriftas"/>
    <w:link w:val="Pavadinimas"/>
    <w:rsid w:val="009669C0"/>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9669C0"/>
    <w:pPr>
      <w:widowControl w:val="0"/>
      <w:autoSpaceDE w:val="0"/>
      <w:autoSpaceDN w:val="0"/>
      <w:adjustRightInd w:val="0"/>
      <w:ind w:left="720"/>
      <w:contextualSpacing/>
    </w:pPr>
    <w:rPr>
      <w:rFonts w:ascii="Times New Roman" w:eastAsia="Times New Roman" w:hAnsi="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9669C0"/>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9669C0"/>
    <w:pPr>
      <w:spacing w:line="360" w:lineRule="auto"/>
      <w:jc w:val="both"/>
    </w:pPr>
    <w:rPr>
      <w:rFonts w:ascii="Times New Roman" w:eastAsia="MS Mincho" w:hAnsi="Times New Roman" w:cs="Times New Roman"/>
      <w:b/>
    </w:rPr>
  </w:style>
  <w:style w:type="paragraph" w:customStyle="1" w:styleId="Pagrindinistekstas1">
    <w:name w:val="Pagrindinis tekstas1"/>
    <w:rsid w:val="009669C0"/>
    <w:pPr>
      <w:ind w:firstLine="312"/>
      <w:jc w:val="both"/>
    </w:pPr>
    <w:rPr>
      <w:rFonts w:ascii="TimesLT" w:eastAsia="Times New Roman" w:hAnsi="TimesLT" w:cs="Times New Roman"/>
      <w:snapToGrid w:val="0"/>
      <w:sz w:val="20"/>
      <w:szCs w:val="20"/>
    </w:rPr>
  </w:style>
  <w:style w:type="paragraph" w:styleId="Betarp">
    <w:name w:val="No Spacing"/>
    <w:aliases w:val="Tekstas"/>
    <w:link w:val="BetarpDiagrama"/>
    <w:uiPriority w:val="1"/>
    <w:qFormat/>
    <w:rsid w:val="009669C0"/>
    <w:rPr>
      <w:rFonts w:ascii="Times New Roman" w:eastAsia="Times New Roman" w:hAnsi="Times New Roman" w:cs="Times New Roman"/>
      <w:szCs w:val="22"/>
      <w:lang w:val="lt-LT"/>
    </w:rPr>
  </w:style>
  <w:style w:type="paragraph" w:customStyle="1" w:styleId="BasicParagraph">
    <w:name w:val="[Basic Paragraph]"/>
    <w:basedOn w:val="prastasis"/>
    <w:rsid w:val="009669C0"/>
    <w:pPr>
      <w:suppressAutoHyphens/>
      <w:autoSpaceDE w:val="0"/>
      <w:autoSpaceDN w:val="0"/>
      <w:adjustRightInd w:val="0"/>
      <w:spacing w:line="288" w:lineRule="auto"/>
      <w:textAlignment w:val="center"/>
    </w:pPr>
    <w:rPr>
      <w:rFonts w:ascii="Times New Roman" w:eastAsia="Times New Roman" w:hAnsi="Times New Roman"/>
      <w:color w:val="000000"/>
      <w:sz w:val="24"/>
      <w:szCs w:val="24"/>
    </w:rPr>
  </w:style>
  <w:style w:type="character" w:styleId="Emfaz">
    <w:name w:val="Emphasis"/>
    <w:uiPriority w:val="20"/>
    <w:qFormat/>
    <w:rsid w:val="009669C0"/>
    <w:rPr>
      <w:i/>
      <w:iCs/>
    </w:rPr>
  </w:style>
  <w:style w:type="character" w:styleId="Grietas">
    <w:name w:val="Strong"/>
    <w:uiPriority w:val="22"/>
    <w:qFormat/>
    <w:rsid w:val="009669C0"/>
    <w:rPr>
      <w:b/>
      <w:bCs/>
    </w:rPr>
  </w:style>
  <w:style w:type="paragraph" w:customStyle="1" w:styleId="Hyperlink1">
    <w:name w:val="Hyperlink1"/>
    <w:rsid w:val="009669C0"/>
    <w:pPr>
      <w:autoSpaceDE w:val="0"/>
      <w:autoSpaceDN w:val="0"/>
      <w:adjustRightInd w:val="0"/>
      <w:ind w:firstLine="312"/>
      <w:jc w:val="both"/>
    </w:pPr>
    <w:rPr>
      <w:rFonts w:ascii="TimesLT" w:eastAsia="Times New Roman" w:hAnsi="TimesLT" w:cs="Times New Roman"/>
      <w:sz w:val="20"/>
      <w:szCs w:val="20"/>
    </w:rPr>
  </w:style>
  <w:style w:type="paragraph" w:customStyle="1" w:styleId="bodytext">
    <w:name w:val="bodytext"/>
    <w:basedOn w:val="prastasis"/>
    <w:rsid w:val="009669C0"/>
    <w:pPr>
      <w:spacing w:before="100" w:beforeAutospacing="1" w:after="100" w:afterAutospacing="1"/>
    </w:pPr>
    <w:rPr>
      <w:rFonts w:eastAsia="Times New Roman"/>
      <w:lang w:eastAsia="lt-LT"/>
    </w:rPr>
  </w:style>
  <w:style w:type="paragraph" w:customStyle="1" w:styleId="Stilius1">
    <w:name w:val="Stilius1"/>
    <w:basedOn w:val="prastasis"/>
    <w:autoRedefine/>
    <w:qFormat/>
    <w:rsid w:val="009669C0"/>
    <w:pPr>
      <w:numPr>
        <w:numId w:val="1"/>
      </w:numPr>
      <w:spacing w:before="240" w:after="240"/>
      <w:ind w:left="181"/>
      <w:jc w:val="center"/>
    </w:pPr>
    <w:rPr>
      <w:rFonts w:ascii="Times New Roman" w:eastAsia="Times New Roman" w:hAnsi="Times New Roman"/>
      <w:b/>
    </w:rPr>
  </w:style>
  <w:style w:type="character" w:customStyle="1" w:styleId="CommentTextChar1">
    <w:name w:val="Comment Text Char1"/>
    <w:aliases w:val="Diagrama Diagrama Diagrama Char1,Diagrama Diagrama Char1, Diagrama Diagrama Diagrama Char1, Diagrama Diagrama Char1,Diagrama Diagrama Diagrama Char, Char3 Char,Char3 Char"/>
    <w:uiPriority w:val="99"/>
    <w:rsid w:val="009669C0"/>
    <w:rPr>
      <w:lang w:val="lt-LT" w:eastAsia="en-US" w:bidi="ar-SA"/>
    </w:rPr>
  </w:style>
  <w:style w:type="paragraph" w:customStyle="1" w:styleId="Stilius3">
    <w:name w:val="Stilius3"/>
    <w:basedOn w:val="prastasis"/>
    <w:qFormat/>
    <w:rsid w:val="009669C0"/>
    <w:pPr>
      <w:spacing w:before="200"/>
      <w:jc w:val="both"/>
    </w:pPr>
    <w:rPr>
      <w:rFonts w:ascii="Times New Roman" w:eastAsia="Times New Roman" w:hAnsi="Times New Roman"/>
    </w:rPr>
  </w:style>
  <w:style w:type="character" w:customStyle="1" w:styleId="ColorfulList-Accent1Char">
    <w:name w:val="Colorful List - Accent 1 Char"/>
    <w:link w:val="Spalvotassraas1parykinimas"/>
    <w:uiPriority w:val="34"/>
    <w:locked/>
    <w:rsid w:val="009669C0"/>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9669C0"/>
    <w:rPr>
      <w:rFonts w:ascii="Calibri" w:eastAsia="Calibri" w:hAnsi="Calibri" w:cs="Times New Roman"/>
      <w:sz w:val="22"/>
      <w:szCs w:val="22"/>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9669C0"/>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9669C0"/>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9669C0"/>
    <w:rPr>
      <w:rFonts w:ascii="Calibri" w:eastAsia="Calibri" w:hAnsi="Calibri" w:cs="Times New Roman"/>
      <w:sz w:val="22"/>
      <w:szCs w:val="22"/>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9669C0"/>
    <w:pPr>
      <w:tabs>
        <w:tab w:val="left" w:pos="1298"/>
      </w:tabs>
      <w:spacing w:line="360" w:lineRule="auto"/>
      <w:ind w:firstLine="1298"/>
    </w:pPr>
    <w:rPr>
      <w:rFonts w:ascii="Times New Roman" w:eastAsia="Times New Roman" w:hAnsi="Times New Roman"/>
      <w:sz w:val="24"/>
      <w:szCs w:val="20"/>
      <w:lang w:val="ru-RU"/>
    </w:rPr>
  </w:style>
  <w:style w:type="paragraph" w:styleId="prastasiniatinklio">
    <w:name w:val="Normal (Web)"/>
    <w:basedOn w:val="prastasis"/>
    <w:uiPriority w:val="99"/>
    <w:unhideWhenUsed/>
    <w:rsid w:val="009669C0"/>
    <w:pPr>
      <w:spacing w:before="100" w:beforeAutospacing="1" w:after="100" w:afterAutospacing="1"/>
    </w:pPr>
    <w:rPr>
      <w:rFonts w:ascii="Times" w:eastAsia="MS Mincho" w:hAnsi="Times"/>
      <w:sz w:val="20"/>
      <w:szCs w:val="20"/>
      <w:lang w:val="en-US"/>
    </w:rPr>
  </w:style>
  <w:style w:type="character" w:styleId="Vietosrezervavimoenklotekstas">
    <w:name w:val="Placeholder Text"/>
    <w:uiPriority w:val="99"/>
    <w:semiHidden/>
    <w:rsid w:val="009669C0"/>
    <w:rPr>
      <w:color w:val="808080"/>
    </w:rPr>
  </w:style>
  <w:style w:type="table" w:styleId="Lentelstinklelis">
    <w:name w:val="Table Grid"/>
    <w:basedOn w:val="prastojilentel"/>
    <w:rsid w:val="009669C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9669C0"/>
    <w:rPr>
      <w:color w:val="2B579A"/>
      <w:shd w:val="clear" w:color="auto" w:fill="E6E6E6"/>
    </w:rPr>
  </w:style>
  <w:style w:type="character" w:customStyle="1" w:styleId="Mention2">
    <w:name w:val="Mention2"/>
    <w:uiPriority w:val="99"/>
    <w:semiHidden/>
    <w:unhideWhenUsed/>
    <w:rsid w:val="009669C0"/>
    <w:rPr>
      <w:color w:val="2B579A"/>
      <w:shd w:val="clear" w:color="auto" w:fill="E6E6E6"/>
    </w:rPr>
  </w:style>
  <w:style w:type="character" w:customStyle="1" w:styleId="UnresolvedMention1">
    <w:name w:val="Unresolved Mention1"/>
    <w:uiPriority w:val="99"/>
    <w:semiHidden/>
    <w:unhideWhenUsed/>
    <w:rsid w:val="009669C0"/>
    <w:rPr>
      <w:color w:val="808080"/>
      <w:shd w:val="clear" w:color="auto" w:fill="E6E6E6"/>
    </w:rPr>
  </w:style>
  <w:style w:type="numbering" w:customStyle="1" w:styleId="StyleNumberedLeft265cm3">
    <w:name w:val="Style Numbered Left:  265 cm3"/>
    <w:basedOn w:val="Sraonra"/>
    <w:rsid w:val="009669C0"/>
    <w:pPr>
      <w:numPr>
        <w:numId w:val="2"/>
      </w:numPr>
    </w:pPr>
  </w:style>
  <w:style w:type="table" w:customStyle="1" w:styleId="Lentelstinklelis7">
    <w:name w:val="Lentelės tinklelis7"/>
    <w:basedOn w:val="prastojilentel"/>
    <w:next w:val="Lentelstinklelis"/>
    <w:rsid w:val="00F6785B"/>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semiHidden/>
    <w:unhideWhenUsed/>
    <w:rsid w:val="009669C0"/>
  </w:style>
  <w:style w:type="character" w:customStyle="1" w:styleId="Neapdorotaspaminjimas1">
    <w:name w:val="Neapdorotas paminėjimas1"/>
    <w:basedOn w:val="Numatytasispastraiposriftas"/>
    <w:uiPriority w:val="99"/>
    <w:semiHidden/>
    <w:unhideWhenUsed/>
    <w:rsid w:val="009669C0"/>
    <w:rPr>
      <w:color w:val="808080"/>
      <w:shd w:val="clear" w:color="auto" w:fill="E6E6E6"/>
    </w:rPr>
  </w:style>
  <w:style w:type="paragraph" w:customStyle="1" w:styleId="DiagramaDiagrama">
    <w:name w:val="Diagrama Diagrama"/>
    <w:basedOn w:val="prastasis"/>
    <w:rsid w:val="009669C0"/>
    <w:pPr>
      <w:spacing w:after="160" w:line="240" w:lineRule="exact"/>
    </w:pPr>
    <w:rPr>
      <w:rFonts w:ascii="Tahoma" w:eastAsia="Times New Roman" w:hAnsi="Tahoma"/>
      <w:sz w:val="20"/>
      <w:szCs w:val="20"/>
      <w:lang w:val="en-US"/>
    </w:rPr>
  </w:style>
  <w:style w:type="character" w:customStyle="1" w:styleId="Neapdorotaspaminjimas2">
    <w:name w:val="Neapdorotas paminėjimas2"/>
    <w:basedOn w:val="Numatytasispastraiposriftas"/>
    <w:uiPriority w:val="99"/>
    <w:semiHidden/>
    <w:unhideWhenUsed/>
    <w:rsid w:val="009669C0"/>
    <w:rPr>
      <w:color w:val="808080"/>
      <w:shd w:val="clear" w:color="auto" w:fill="E6E6E6"/>
    </w:rPr>
  </w:style>
  <w:style w:type="character" w:customStyle="1" w:styleId="Neapdorotaspaminjimas3">
    <w:name w:val="Neapdorotas paminėjimas3"/>
    <w:basedOn w:val="Numatytasispastraiposriftas"/>
    <w:uiPriority w:val="99"/>
    <w:semiHidden/>
    <w:unhideWhenUsed/>
    <w:rsid w:val="009669C0"/>
    <w:rPr>
      <w:color w:val="605E5C"/>
      <w:shd w:val="clear" w:color="auto" w:fill="E1DFDD"/>
    </w:rPr>
  </w:style>
  <w:style w:type="table" w:customStyle="1" w:styleId="TableGrid2">
    <w:name w:val="Table Grid2"/>
    <w:basedOn w:val="prastojilentel"/>
    <w:next w:val="Lentelstinklelis"/>
    <w:uiPriority w:val="39"/>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9669C0"/>
    <w:rPr>
      <w:color w:val="605E5C"/>
      <w:shd w:val="clear" w:color="auto" w:fill="E1DFDD"/>
    </w:rPr>
  </w:style>
  <w:style w:type="paragraph" w:styleId="Pagrindinistekstas2">
    <w:name w:val="Body Text 2"/>
    <w:basedOn w:val="prastasis"/>
    <w:link w:val="Pagrindinistekstas2Diagrama"/>
    <w:uiPriority w:val="99"/>
    <w:semiHidden/>
    <w:unhideWhenUsed/>
    <w:rsid w:val="009669C0"/>
    <w:pPr>
      <w:spacing w:after="120" w:line="480" w:lineRule="auto"/>
      <w:ind w:firstLine="680"/>
      <w:jc w:val="both"/>
    </w:pPr>
    <w:rPr>
      <w:rFonts w:ascii="Times New Roman" w:hAnsi="Times New Roman"/>
      <w:sz w:val="24"/>
    </w:rPr>
  </w:style>
  <w:style w:type="character" w:customStyle="1" w:styleId="Pagrindinistekstas2Diagrama">
    <w:name w:val="Pagrindinis tekstas 2 Diagrama"/>
    <w:basedOn w:val="Numatytasispastraiposriftas"/>
    <w:link w:val="Pagrindinistekstas2"/>
    <w:uiPriority w:val="99"/>
    <w:semiHidden/>
    <w:rsid w:val="009669C0"/>
    <w:rPr>
      <w:rFonts w:ascii="Times New Roman" w:eastAsia="Calibri" w:hAnsi="Times New Roman" w:cs="Times New Roman"/>
      <w:szCs w:val="22"/>
      <w:lang w:val="lt-LT"/>
    </w:rPr>
  </w:style>
  <w:style w:type="character" w:customStyle="1" w:styleId="UnresolvedMention3">
    <w:name w:val="Unresolved Mention3"/>
    <w:basedOn w:val="Numatytasispastraiposriftas"/>
    <w:uiPriority w:val="99"/>
    <w:semiHidden/>
    <w:unhideWhenUsed/>
    <w:rsid w:val="009669C0"/>
    <w:rPr>
      <w:color w:val="605E5C"/>
      <w:shd w:val="clear" w:color="auto" w:fill="E1DFDD"/>
    </w:rPr>
  </w:style>
  <w:style w:type="table" w:customStyle="1" w:styleId="Lentelstinklelis3">
    <w:name w:val="Lentelės tinklelis3"/>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9669C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Numatytasispastraiposriftas"/>
    <w:uiPriority w:val="99"/>
    <w:semiHidden/>
    <w:unhideWhenUsed/>
    <w:rsid w:val="009669C0"/>
    <w:rPr>
      <w:color w:val="605E5C"/>
      <w:shd w:val="clear" w:color="auto" w:fill="E1DFDD"/>
    </w:rPr>
  </w:style>
  <w:style w:type="table" w:customStyle="1" w:styleId="TableGrid21">
    <w:name w:val="Table Grid21"/>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9669C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9669C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9669C0"/>
    <w:rPr>
      <w:color w:val="605E5C"/>
      <w:shd w:val="clear" w:color="auto" w:fill="E1DFDD"/>
    </w:rPr>
  </w:style>
  <w:style w:type="character" w:customStyle="1" w:styleId="ListParagraphChar1">
    <w:name w:val="List Paragraph Char1"/>
    <w:aliases w:val="Numbering Char1,ERP-List Paragraph Char1,List Paragraph11 Char1,List Paragraph111 Char1,Medium Grid 1 - Accent 21 Char1,List Paragraph2 Char1,Buletai Char1,List Paragraph21 Char1,lp1 Char1,Bullet 1 Char1,Sąrašo pastraipa1 Char"/>
    <w:uiPriority w:val="34"/>
    <w:qFormat/>
    <w:locked/>
    <w:rsid w:val="009669C0"/>
    <w:rPr>
      <w:rFonts w:eastAsiaTheme="minorEastAsia"/>
      <w:lang w:val="lt-LT" w:eastAsia="zh-CN"/>
    </w:rPr>
  </w:style>
  <w:style w:type="character" w:customStyle="1" w:styleId="Laukeliai">
    <w:name w:val="Laukeliai"/>
    <w:uiPriority w:val="1"/>
    <w:rsid w:val="009669C0"/>
    <w:rPr>
      <w:rFonts w:ascii="Arial" w:hAnsi="Arial"/>
      <w:sz w:val="20"/>
    </w:rPr>
  </w:style>
  <w:style w:type="paragraph" w:customStyle="1" w:styleId="BodyText1">
    <w:name w:val="Body Text1"/>
    <w:rsid w:val="009669C0"/>
    <w:pPr>
      <w:autoSpaceDE w:val="0"/>
      <w:autoSpaceDN w:val="0"/>
      <w:adjustRightInd w:val="0"/>
      <w:ind w:firstLine="312"/>
      <w:jc w:val="both"/>
    </w:pPr>
    <w:rPr>
      <w:rFonts w:ascii="TimesLT" w:eastAsia="Times New Roman" w:hAnsi="TimesLT" w:cs="Times New Roman"/>
      <w:sz w:val="20"/>
      <w:szCs w:val="20"/>
    </w:rPr>
  </w:style>
  <w:style w:type="character" w:customStyle="1" w:styleId="normaltextrun">
    <w:name w:val="normaltextrun"/>
    <w:basedOn w:val="Numatytasispastraiposriftas"/>
    <w:rsid w:val="009669C0"/>
  </w:style>
  <w:style w:type="character" w:customStyle="1" w:styleId="eop">
    <w:name w:val="eop"/>
    <w:basedOn w:val="Numatytasispastraiposriftas"/>
    <w:rsid w:val="009669C0"/>
  </w:style>
  <w:style w:type="paragraph" w:customStyle="1" w:styleId="Style7">
    <w:name w:val="Style7"/>
    <w:basedOn w:val="prastasis"/>
    <w:uiPriority w:val="99"/>
    <w:rsid w:val="009669C0"/>
    <w:pPr>
      <w:widowControl w:val="0"/>
      <w:autoSpaceDE w:val="0"/>
      <w:autoSpaceDN w:val="0"/>
      <w:adjustRightInd w:val="0"/>
      <w:spacing w:line="256" w:lineRule="exact"/>
      <w:ind w:hanging="439"/>
      <w:jc w:val="both"/>
    </w:pPr>
    <w:rPr>
      <w:rFonts w:ascii="Trebuchet MS" w:eastAsiaTheme="minorEastAsia" w:hAnsi="Trebuchet MS" w:cstheme="minorBidi"/>
      <w:sz w:val="24"/>
      <w:szCs w:val="24"/>
      <w:lang w:eastAsia="lt-LT"/>
    </w:rPr>
  </w:style>
  <w:style w:type="character" w:customStyle="1" w:styleId="FontStyle24">
    <w:name w:val="Font Style24"/>
    <w:basedOn w:val="Numatytasispastraiposriftas"/>
    <w:uiPriority w:val="99"/>
    <w:rsid w:val="009669C0"/>
    <w:rPr>
      <w:rFonts w:ascii="Trebuchet MS" w:hAnsi="Trebuchet MS" w:cs="Trebuchet MS"/>
      <w:sz w:val="22"/>
      <w:szCs w:val="22"/>
    </w:rPr>
  </w:style>
  <w:style w:type="paragraph" w:customStyle="1" w:styleId="xmsolistparagraph">
    <w:name w:val="x_msolistparagraph"/>
    <w:basedOn w:val="prastasis"/>
    <w:rsid w:val="009669C0"/>
    <w:pPr>
      <w:spacing w:after="160" w:line="252" w:lineRule="auto"/>
      <w:ind w:left="720"/>
    </w:pPr>
    <w:rPr>
      <w:rFonts w:eastAsiaTheme="minorHAnsi" w:cs="Calibri"/>
      <w:lang w:val="en-GB" w:eastAsia="en-GB"/>
    </w:rPr>
  </w:style>
  <w:style w:type="character" w:customStyle="1" w:styleId="apple-converted-space">
    <w:name w:val="apple-converted-space"/>
    <w:basedOn w:val="Numatytasispastraiposriftas"/>
    <w:rsid w:val="009669C0"/>
  </w:style>
  <w:style w:type="character" w:customStyle="1" w:styleId="Neapdorotaspaminjimas5">
    <w:name w:val="Neapdorotas paminėjimas5"/>
    <w:basedOn w:val="Numatytasispastraiposriftas"/>
    <w:uiPriority w:val="99"/>
    <w:semiHidden/>
    <w:unhideWhenUsed/>
    <w:rsid w:val="009669C0"/>
    <w:rPr>
      <w:color w:val="605E5C"/>
      <w:shd w:val="clear" w:color="auto" w:fill="E1DFDD"/>
    </w:rPr>
  </w:style>
  <w:style w:type="table" w:customStyle="1" w:styleId="Lentelstinklelis4">
    <w:name w:val="Lentelės tinklelis4"/>
    <w:basedOn w:val="prastojilentel"/>
    <w:uiPriority w:val="39"/>
    <w:rsid w:val="009669C0"/>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Numatytasispastraiposriftas"/>
    <w:uiPriority w:val="34"/>
    <w:qFormat/>
    <w:locked/>
    <w:rsid w:val="009669C0"/>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locked/>
    <w:rsid w:val="009669C0"/>
    <w:rPr>
      <w:rFonts w:ascii="Calibri" w:eastAsia="Calibri" w:hAnsi="Calibri" w:cs="Times New Roman"/>
      <w:sz w:val="22"/>
      <w:szCs w:val="22"/>
      <w:lang w:val="lt-LT" w:eastAsia="x-none"/>
    </w:rPr>
  </w:style>
  <w:style w:type="table" w:customStyle="1" w:styleId="Lentelstinklelis1">
    <w:name w:val="Lentelės tinklelis1"/>
    <w:basedOn w:val="prastojilentel"/>
    <w:next w:val="Lentelstinklelis"/>
    <w:uiPriority w:val="39"/>
    <w:rsid w:val="009669C0"/>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9669C0"/>
    <w:rPr>
      <w:color w:val="605E5C"/>
      <w:shd w:val="clear" w:color="auto" w:fill="E1DFDD"/>
    </w:rPr>
  </w:style>
  <w:style w:type="table" w:customStyle="1" w:styleId="Lentelstinklelis2">
    <w:name w:val="Lentelės tinklelis2"/>
    <w:basedOn w:val="prastojilentel"/>
    <w:next w:val="Lentelstinklelis"/>
    <w:rsid w:val="009669C0"/>
    <w:rPr>
      <w:rFonts w:eastAsia="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uiPriority w:val="99"/>
    <w:qFormat/>
    <w:rsid w:val="009669C0"/>
    <w:pPr>
      <w:suppressAutoHyphens/>
      <w:spacing w:before="120" w:after="120"/>
      <w:jc w:val="both"/>
    </w:pPr>
    <w:rPr>
      <w:rFonts w:ascii="Times New Roman" w:eastAsia="Lucida Sans Unicode" w:hAnsi="Times New Roman" w:cs="Times New Roman"/>
      <w:kern w:val="1"/>
      <w:lang w:val="en-GB" w:eastAsia="ar-SA"/>
    </w:rPr>
  </w:style>
  <w:style w:type="character" w:customStyle="1" w:styleId="None">
    <w:name w:val="None"/>
    <w:rsid w:val="009669C0"/>
  </w:style>
  <w:style w:type="paragraph" w:customStyle="1" w:styleId="BodyA">
    <w:name w:val="Body A"/>
    <w:rsid w:val="009669C0"/>
    <w:pPr>
      <w:pBdr>
        <w:top w:val="nil"/>
        <w:left w:val="nil"/>
        <w:bottom w:val="nil"/>
        <w:right w:val="nil"/>
        <w:between w:val="nil"/>
        <w:bar w:val="nil"/>
      </w:pBdr>
    </w:pPr>
    <w:rPr>
      <w:rFonts w:ascii="Times New Roman" w:eastAsia="Arial Unicode MS" w:hAnsi="Times New Roman" w:cs="Arial Unicode MS"/>
      <w:color w:val="000000"/>
      <w:sz w:val="22"/>
      <w:szCs w:val="22"/>
      <w:u w:color="000000"/>
      <w:bdr w:val="nil"/>
      <w:lang w:eastAsia="lt-LT"/>
    </w:rPr>
  </w:style>
  <w:style w:type="character" w:customStyle="1" w:styleId="fontstyle01">
    <w:name w:val="fontstyle01"/>
    <w:basedOn w:val="Numatytasispastraiposriftas"/>
    <w:rsid w:val="009669C0"/>
    <w:rPr>
      <w:rFonts w:ascii="Times New Roman" w:hAnsi="Times New Roman" w:cs="Times New Roman" w:hint="default"/>
      <w:b w:val="0"/>
      <w:bCs w:val="0"/>
      <w:i w:val="0"/>
      <w:iCs w:val="0"/>
      <w:color w:val="000000"/>
      <w:sz w:val="24"/>
      <w:szCs w:val="24"/>
    </w:rPr>
  </w:style>
  <w:style w:type="character" w:customStyle="1" w:styleId="BetarpDiagrama">
    <w:name w:val="Be tarpų Diagrama"/>
    <w:aliases w:val="Tekstas Diagrama"/>
    <w:basedOn w:val="Numatytasispastraiposriftas"/>
    <w:link w:val="Betarp"/>
    <w:uiPriority w:val="1"/>
    <w:rsid w:val="004125E5"/>
    <w:rPr>
      <w:rFonts w:ascii="Times New Roman" w:eastAsia="Times New Roman" w:hAnsi="Times New Roman" w:cs="Times New Roman"/>
      <w:szCs w:val="22"/>
      <w:lang w:val="lt-LT"/>
    </w:rPr>
  </w:style>
  <w:style w:type="paragraph" w:customStyle="1" w:styleId="1stlevelheading">
    <w:name w:val="1st level (heading)"/>
    <w:basedOn w:val="Sraopastraipa"/>
    <w:next w:val="prastasis"/>
    <w:uiPriority w:val="99"/>
    <w:qFormat/>
    <w:rsid w:val="00BA77B5"/>
    <w:pPr>
      <w:tabs>
        <w:tab w:val="left" w:pos="709"/>
      </w:tabs>
      <w:ind w:left="0"/>
      <w:jc w:val="both"/>
    </w:pPr>
    <w:rPr>
      <w:rFonts w:asciiTheme="minorHAnsi" w:hAnsiTheme="minorHAnsi"/>
      <w:sz w:val="24"/>
      <w:szCs w:val="24"/>
      <w:lang w:eastAsia="en-US"/>
    </w:rPr>
  </w:style>
  <w:style w:type="paragraph" w:customStyle="1" w:styleId="Pa18">
    <w:name w:val="Pa18"/>
    <w:basedOn w:val="Default"/>
    <w:next w:val="Default"/>
    <w:uiPriority w:val="99"/>
    <w:rsid w:val="00722470"/>
    <w:pPr>
      <w:spacing w:line="221" w:lineRule="atLeast"/>
    </w:pPr>
    <w:rPr>
      <w:rFonts w:ascii="Euclid Circular A" w:eastAsiaTheme="minorHAnsi" w:hAnsi="Euclid Circular A" w:cstheme="minorBidi"/>
      <w:color w:val="auto"/>
      <w:lang w:val="lt-LT"/>
    </w:rPr>
  </w:style>
  <w:style w:type="table" w:customStyle="1" w:styleId="Lentelstinklelis5">
    <w:name w:val="Lentelės tinklelis5"/>
    <w:basedOn w:val="prastojilentel"/>
    <w:next w:val="Lentelstinklelis"/>
    <w:uiPriority w:val="39"/>
    <w:rsid w:val="001C0320"/>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4D5329"/>
    <w:rPr>
      <w:rFonts w:ascii="Segoe UI" w:hAnsi="Segoe UI" w:cs="Segoe UI" w:hint="default"/>
      <w:sz w:val="18"/>
      <w:szCs w:val="18"/>
    </w:rPr>
  </w:style>
  <w:style w:type="character" w:customStyle="1" w:styleId="cf11">
    <w:name w:val="cf11"/>
    <w:basedOn w:val="Numatytasispastraiposriftas"/>
    <w:rsid w:val="00AC3539"/>
    <w:rPr>
      <w:rFonts w:ascii="Segoe UI" w:hAnsi="Segoe UI" w:cs="Segoe UI" w:hint="default"/>
      <w:sz w:val="18"/>
      <w:szCs w:val="18"/>
    </w:rPr>
  </w:style>
  <w:style w:type="character" w:customStyle="1" w:styleId="Neapdorotaspaminjimas7">
    <w:name w:val="Neapdorotas paminėjimas7"/>
    <w:basedOn w:val="Numatytasispastraiposriftas"/>
    <w:uiPriority w:val="99"/>
    <w:semiHidden/>
    <w:unhideWhenUsed/>
    <w:rsid w:val="00755C15"/>
    <w:rPr>
      <w:color w:val="605E5C"/>
      <w:shd w:val="clear" w:color="auto" w:fill="E1DFDD"/>
    </w:rPr>
  </w:style>
  <w:style w:type="paragraph" w:customStyle="1" w:styleId="pf0">
    <w:name w:val="pf0"/>
    <w:basedOn w:val="prastasis"/>
    <w:rsid w:val="002A6E90"/>
    <w:pPr>
      <w:spacing w:before="100" w:beforeAutospacing="1" w:after="100" w:afterAutospacing="1"/>
      <w:jc w:val="both"/>
    </w:pPr>
    <w:rPr>
      <w:rFonts w:ascii="Times New Roman" w:eastAsia="Times New Roman" w:hAnsi="Times New Roman"/>
      <w:sz w:val="24"/>
      <w:szCs w:val="24"/>
      <w:lang w:eastAsia="lt-LT"/>
    </w:rPr>
  </w:style>
  <w:style w:type="character" w:customStyle="1" w:styleId="ui-provider">
    <w:name w:val="ui-provider"/>
    <w:basedOn w:val="Numatytasispastraiposriftas"/>
    <w:rsid w:val="00C3068A"/>
  </w:style>
  <w:style w:type="table" w:customStyle="1" w:styleId="Lentelstinklelis8">
    <w:name w:val="Lentelės tinklelis8"/>
    <w:basedOn w:val="prastojilentel"/>
    <w:next w:val="Lentelstinklelis"/>
    <w:rsid w:val="00B438A9"/>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F7709D"/>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rastojilentel"/>
    <w:next w:val="Lentelstinklelis"/>
    <w:uiPriority w:val="39"/>
    <w:rsid w:val="00F7709D"/>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10FB0"/>
  </w:style>
  <w:style w:type="paragraph" w:customStyle="1" w:styleId="CentrBoldm">
    <w:name w:val="CentrBoldm"/>
    <w:basedOn w:val="prastasis"/>
    <w:rsid w:val="00E10FB0"/>
    <w:pPr>
      <w:suppressAutoHyphens/>
      <w:autoSpaceDE w:val="0"/>
      <w:autoSpaceDN w:val="0"/>
      <w:jc w:val="center"/>
      <w:textAlignment w:val="baseline"/>
    </w:pPr>
    <w:rPr>
      <w:rFonts w:ascii="TimesLT" w:eastAsia="Times New Roman" w:hAnsi="TimesLT"/>
      <w:b/>
      <w:bCs/>
      <w:sz w:val="20"/>
      <w:szCs w:val="20"/>
      <w:lang w:val="en-US"/>
    </w:rPr>
  </w:style>
  <w:style w:type="paragraph" w:customStyle="1" w:styleId="BodyText2">
    <w:name w:val="Body Text2"/>
    <w:rsid w:val="00E10FB0"/>
    <w:pPr>
      <w:suppressAutoHyphens/>
      <w:autoSpaceDE w:val="0"/>
      <w:autoSpaceDN w:val="0"/>
      <w:ind w:firstLine="312"/>
      <w:jc w:val="both"/>
      <w:textAlignment w:val="baseline"/>
    </w:pPr>
    <w:rPr>
      <w:rFonts w:ascii="TimesLT" w:eastAsia="Times New Roman" w:hAnsi="TimesLT" w:cs="Times New Roman"/>
      <w:sz w:val="20"/>
      <w:szCs w:val="20"/>
    </w:rPr>
  </w:style>
  <w:style w:type="paragraph" w:customStyle="1" w:styleId="Statja">
    <w:name w:val="Statja"/>
    <w:basedOn w:val="prastasis"/>
    <w:rsid w:val="00E10FB0"/>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ind w:left="312"/>
    </w:pPr>
    <w:rPr>
      <w:rFonts w:ascii="TimesLT" w:eastAsia="Times New Roman" w:hAnsi="TimesLT"/>
      <w:b/>
      <w:bCs/>
      <w:sz w:val="20"/>
      <w:szCs w:val="20"/>
      <w:lang w:val="en-US"/>
    </w:rPr>
  </w:style>
  <w:style w:type="paragraph" w:styleId="Sraas2">
    <w:name w:val="List 2"/>
    <w:basedOn w:val="prastasis"/>
    <w:rsid w:val="00E10FB0"/>
    <w:pPr>
      <w:suppressAutoHyphens/>
      <w:autoSpaceDN w:val="0"/>
      <w:ind w:left="566" w:hanging="283"/>
    </w:pPr>
    <w:rPr>
      <w:rFonts w:ascii="Times New Roman" w:eastAsia="Times New Roman" w:hAnsi="Times New Roman"/>
      <w:sz w:val="24"/>
      <w:szCs w:val="24"/>
      <w:lang w:val="en-GB"/>
    </w:rPr>
  </w:style>
  <w:style w:type="character" w:customStyle="1" w:styleId="Antrat3Diagrama">
    <w:name w:val="Antraštė 3 Diagrama"/>
    <w:basedOn w:val="Numatytasispastraiposriftas"/>
    <w:rsid w:val="00E10FB0"/>
    <w:rPr>
      <w:rFonts w:ascii="Cambria" w:eastAsia="Times New Roman" w:hAnsi="Cambria" w:cs="Times New Roman"/>
      <w:b/>
      <w:bCs/>
      <w:sz w:val="26"/>
      <w:szCs w:val="26"/>
      <w:lang w:val="en-GB"/>
    </w:rPr>
  </w:style>
  <w:style w:type="paragraph" w:customStyle="1" w:styleId="BodyText3">
    <w:name w:val="Body Text3"/>
    <w:rsid w:val="00E10FB0"/>
    <w:pPr>
      <w:suppressAutoHyphens/>
      <w:autoSpaceDE w:val="0"/>
      <w:autoSpaceDN w:val="0"/>
      <w:ind w:firstLine="312"/>
      <w:jc w:val="both"/>
    </w:pPr>
    <w:rPr>
      <w:rFonts w:ascii="TimesLT" w:eastAsia="Times New Roman" w:hAnsi="TimesLT" w:cs="Times New Roman"/>
      <w:sz w:val="20"/>
      <w:szCs w:val="20"/>
    </w:rPr>
  </w:style>
  <w:style w:type="paragraph" w:customStyle="1" w:styleId="Body2">
    <w:name w:val="Body 2"/>
    <w:rsid w:val="00E10FB0"/>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40"/>
      <w:jc w:val="both"/>
    </w:pPr>
    <w:rPr>
      <w:rFonts w:ascii="Times New Roman" w:eastAsia="Times New Roman" w:hAnsi="Times New Roman" w:cs="Times New Roman"/>
      <w:color w:val="000000"/>
      <w:sz w:val="22"/>
      <w:szCs w:val="22"/>
      <w:lang w:val="lt-LT" w:eastAsia="lt-LT"/>
    </w:rPr>
  </w:style>
  <w:style w:type="table" w:customStyle="1" w:styleId="Lentelstinklelis83">
    <w:name w:val="Lentelės tinklelis83"/>
    <w:basedOn w:val="prastojilentel"/>
    <w:next w:val="Lentelstinklelis"/>
    <w:uiPriority w:val="39"/>
    <w:rsid w:val="00E10FB0"/>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39"/>
    <w:rsid w:val="00E10FB0"/>
    <w:pPr>
      <w:autoSpaceDN w:val="0"/>
      <w:textAlignment w:val="baseline"/>
    </w:pPr>
    <w:rPr>
      <w:rFonts w:ascii="Calibri" w:eastAsia="Calibri" w:hAnsi="Calibri" w:cs="Times New Roman"/>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662A8"/>
    <w:rPr>
      <w:color w:val="605E5C"/>
      <w:shd w:val="clear" w:color="auto" w:fill="E1DFDD"/>
    </w:rPr>
  </w:style>
  <w:style w:type="table" w:customStyle="1" w:styleId="Lentelstinklelis11">
    <w:name w:val="Lentelės tinklelis11"/>
    <w:basedOn w:val="prastojilentel"/>
    <w:next w:val="Lentelstinklelis"/>
    <w:rsid w:val="00195C59"/>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1">
    <w:name w:val="Antraštė 3 Diagrama1"/>
    <w:basedOn w:val="Numatytasispastraiposriftas"/>
    <w:link w:val="Antrat3"/>
    <w:uiPriority w:val="9"/>
    <w:semiHidden/>
    <w:rsid w:val="0024595E"/>
    <w:rPr>
      <w:rFonts w:ascii="Calibri" w:eastAsia="Calibri" w:hAnsi="Calibri" w:cs="Times New Roman"/>
      <w:b/>
      <w:sz w:val="28"/>
      <w:szCs w:val="28"/>
      <w:lang w:val="lt-LT" w:eastAsia="lt-LT"/>
    </w:rPr>
  </w:style>
  <w:style w:type="character" w:customStyle="1" w:styleId="Antrat6Diagrama">
    <w:name w:val="Antraštė 6 Diagrama"/>
    <w:basedOn w:val="Numatytasispastraiposriftas"/>
    <w:link w:val="Antrat6"/>
    <w:uiPriority w:val="9"/>
    <w:semiHidden/>
    <w:rsid w:val="0024595E"/>
    <w:rPr>
      <w:rFonts w:ascii="Calibri" w:eastAsia="Calibri" w:hAnsi="Calibri" w:cs="Times New Roman"/>
      <w:b/>
      <w:sz w:val="20"/>
      <w:szCs w:val="20"/>
      <w:lang w:val="lt-LT" w:eastAsia="lt-LT"/>
    </w:rPr>
  </w:style>
  <w:style w:type="table" w:customStyle="1" w:styleId="TableNormal1">
    <w:name w:val="Table Normal1"/>
    <w:rsid w:val="0024595E"/>
    <w:rPr>
      <w:rFonts w:ascii="Calibri" w:eastAsia="Calibri" w:hAnsi="Calibri" w:cs="Calibri"/>
      <w:sz w:val="22"/>
      <w:szCs w:val="22"/>
      <w:lang w:val="lt-LT" w:eastAsia="lt-LT"/>
    </w:rPr>
    <w:tblPr>
      <w:tblCellMar>
        <w:top w:w="0" w:type="dxa"/>
        <w:left w:w="0" w:type="dxa"/>
        <w:bottom w:w="0" w:type="dxa"/>
        <w:right w:w="0" w:type="dxa"/>
      </w:tblCellMar>
    </w:tblPr>
  </w:style>
  <w:style w:type="numbering" w:customStyle="1" w:styleId="StyleNumberedLeft265cm31">
    <w:name w:val="Style Numbered Left:  265 cm31"/>
    <w:basedOn w:val="Sraonra"/>
    <w:rsid w:val="0024595E"/>
  </w:style>
  <w:style w:type="table" w:customStyle="1" w:styleId="Lentelstinklelis12">
    <w:name w:val="Lentelės tinklelis12"/>
    <w:basedOn w:val="prastojilentel"/>
    <w:next w:val="Lentelstinklelis"/>
    <w:uiPriority w:val="39"/>
    <w:rsid w:val="0024595E"/>
    <w:rPr>
      <w:rFonts w:ascii="Calibri" w:eastAsia="Calibri" w:hAnsi="Calibri" w:cs="Calibri"/>
      <w:sz w:val="22"/>
      <w:szCs w:val="22"/>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rastojilentel"/>
    <w:next w:val="Lentelstinklelis"/>
    <w:uiPriority w:val="39"/>
    <w:rsid w:val="0024595E"/>
    <w:rPr>
      <w:rFonts w:ascii="Calibri" w:eastAsia="Calibri" w:hAnsi="Calibri" w:cs="Calibr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prastojilentel"/>
    <w:next w:val="Lentelstinklelis"/>
    <w:rsid w:val="0024595E"/>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4595E"/>
    <w:rPr>
      <w:rFonts w:ascii="Calibri" w:eastAsia="Aptos" w:hAnsi="Calibri" w:cs="Calibri"/>
      <w:kern w:val="2"/>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4595E"/>
    <w:rPr>
      <w:rFonts w:ascii="Calibri" w:eastAsia="Aptos" w:hAnsi="Calibri" w:cs="Calibri"/>
      <w:kern w:val="2"/>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24595E"/>
    <w:rPr>
      <w:rFonts w:ascii="Consolas" w:hAnsi="Consolas"/>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24595E"/>
    <w:rPr>
      <w:rFonts w:ascii="Consolas" w:eastAsia="Calibri" w:hAnsi="Consolas" w:cs="Times New Roman"/>
      <w:sz w:val="20"/>
      <w:szCs w:val="20"/>
      <w:lang w:val="lt-LT" w:eastAsia="lt-LT"/>
    </w:rPr>
  </w:style>
  <w:style w:type="paragraph" w:styleId="Paantrat">
    <w:name w:val="Subtitle"/>
    <w:basedOn w:val="prastasis"/>
    <w:next w:val="prastasis"/>
    <w:link w:val="PaantratDiagrama"/>
    <w:uiPriority w:val="11"/>
    <w:qFormat/>
    <w:rsid w:val="0024595E"/>
    <w:pPr>
      <w:keepNext/>
      <w:keepLines/>
      <w:spacing w:before="360" w:after="80"/>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24595E"/>
    <w:rPr>
      <w:rFonts w:ascii="Georgia" w:eastAsia="Georgia" w:hAnsi="Georgia" w:cs="Georgia"/>
      <w:i/>
      <w:color w:val="666666"/>
      <w:sz w:val="48"/>
      <w:szCs w:val="48"/>
      <w:lang w:val="lt-LT" w:eastAsia="lt-LT"/>
    </w:rPr>
  </w:style>
  <w:style w:type="table" w:customStyle="1" w:styleId="Lentelstinklelis22">
    <w:name w:val="Lentelės tinklelis22"/>
    <w:basedOn w:val="prastojilentel"/>
    <w:next w:val="Lentelstinklelis"/>
    <w:rsid w:val="00B52B66"/>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24B85"/>
  </w:style>
  <w:style w:type="table" w:customStyle="1" w:styleId="Lentelstinklelis13">
    <w:name w:val="Lentelės tinklelis13"/>
    <w:basedOn w:val="prastojilentel"/>
    <w:next w:val="Lentelstinklelis"/>
    <w:rsid w:val="00D860D4"/>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rsid w:val="00476FE1"/>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basedOn w:val="Numatytasispastraiposriftas"/>
    <w:link w:val="BodyText4"/>
    <w:rsid w:val="005F794D"/>
    <w:rPr>
      <w:rFonts w:ascii="Trebuchet MS" w:eastAsia="Trebuchet MS" w:hAnsi="Trebuchet MS" w:cs="Trebuchet MS"/>
      <w:sz w:val="19"/>
      <w:szCs w:val="19"/>
      <w:shd w:val="clear" w:color="auto" w:fill="FFFFFF"/>
    </w:rPr>
  </w:style>
  <w:style w:type="paragraph" w:customStyle="1" w:styleId="BodyText4">
    <w:name w:val="Body Text4"/>
    <w:basedOn w:val="prastasis"/>
    <w:link w:val="Bodytext0"/>
    <w:rsid w:val="005F794D"/>
    <w:pPr>
      <w:shd w:val="clear" w:color="auto" w:fill="FFFFFF"/>
      <w:spacing w:before="120" w:line="230" w:lineRule="exact"/>
      <w:ind w:hanging="720"/>
      <w:jc w:val="both"/>
    </w:pPr>
    <w:rPr>
      <w:rFonts w:ascii="Trebuchet MS" w:eastAsia="Trebuchet MS" w:hAnsi="Trebuchet MS" w:cs="Trebuchet MS"/>
      <w:sz w:val="19"/>
      <w:szCs w:val="19"/>
      <w:lang w:val="en-US"/>
    </w:rPr>
  </w:style>
  <w:style w:type="table" w:customStyle="1" w:styleId="Lentelstinklelis14">
    <w:name w:val="Lentelės tinklelis14"/>
    <w:basedOn w:val="prastojilentel"/>
    <w:next w:val="Lentelstinklelis"/>
    <w:rsid w:val="001260E8"/>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6441">
      <w:bodyDiv w:val="1"/>
      <w:marLeft w:val="0"/>
      <w:marRight w:val="0"/>
      <w:marTop w:val="0"/>
      <w:marBottom w:val="0"/>
      <w:divBdr>
        <w:top w:val="none" w:sz="0" w:space="0" w:color="auto"/>
        <w:left w:val="none" w:sz="0" w:space="0" w:color="auto"/>
        <w:bottom w:val="none" w:sz="0" w:space="0" w:color="auto"/>
        <w:right w:val="none" w:sz="0" w:space="0" w:color="auto"/>
      </w:divBdr>
    </w:div>
    <w:div w:id="10910708">
      <w:bodyDiv w:val="1"/>
      <w:marLeft w:val="0"/>
      <w:marRight w:val="0"/>
      <w:marTop w:val="0"/>
      <w:marBottom w:val="0"/>
      <w:divBdr>
        <w:top w:val="none" w:sz="0" w:space="0" w:color="auto"/>
        <w:left w:val="none" w:sz="0" w:space="0" w:color="auto"/>
        <w:bottom w:val="none" w:sz="0" w:space="0" w:color="auto"/>
        <w:right w:val="none" w:sz="0" w:space="0" w:color="auto"/>
      </w:divBdr>
    </w:div>
    <w:div w:id="61955043">
      <w:bodyDiv w:val="1"/>
      <w:marLeft w:val="0"/>
      <w:marRight w:val="0"/>
      <w:marTop w:val="0"/>
      <w:marBottom w:val="0"/>
      <w:divBdr>
        <w:top w:val="none" w:sz="0" w:space="0" w:color="auto"/>
        <w:left w:val="none" w:sz="0" w:space="0" w:color="auto"/>
        <w:bottom w:val="none" w:sz="0" w:space="0" w:color="auto"/>
        <w:right w:val="none" w:sz="0" w:space="0" w:color="auto"/>
      </w:divBdr>
    </w:div>
    <w:div w:id="145978302">
      <w:bodyDiv w:val="1"/>
      <w:marLeft w:val="0"/>
      <w:marRight w:val="0"/>
      <w:marTop w:val="0"/>
      <w:marBottom w:val="0"/>
      <w:divBdr>
        <w:top w:val="none" w:sz="0" w:space="0" w:color="auto"/>
        <w:left w:val="none" w:sz="0" w:space="0" w:color="auto"/>
        <w:bottom w:val="none" w:sz="0" w:space="0" w:color="auto"/>
        <w:right w:val="none" w:sz="0" w:space="0" w:color="auto"/>
      </w:divBdr>
    </w:div>
    <w:div w:id="148332939">
      <w:bodyDiv w:val="1"/>
      <w:marLeft w:val="0"/>
      <w:marRight w:val="0"/>
      <w:marTop w:val="0"/>
      <w:marBottom w:val="0"/>
      <w:divBdr>
        <w:top w:val="none" w:sz="0" w:space="0" w:color="auto"/>
        <w:left w:val="none" w:sz="0" w:space="0" w:color="auto"/>
        <w:bottom w:val="none" w:sz="0" w:space="0" w:color="auto"/>
        <w:right w:val="none" w:sz="0" w:space="0" w:color="auto"/>
      </w:divBdr>
    </w:div>
    <w:div w:id="151533533">
      <w:bodyDiv w:val="1"/>
      <w:marLeft w:val="0"/>
      <w:marRight w:val="0"/>
      <w:marTop w:val="0"/>
      <w:marBottom w:val="0"/>
      <w:divBdr>
        <w:top w:val="none" w:sz="0" w:space="0" w:color="auto"/>
        <w:left w:val="none" w:sz="0" w:space="0" w:color="auto"/>
        <w:bottom w:val="none" w:sz="0" w:space="0" w:color="auto"/>
        <w:right w:val="none" w:sz="0" w:space="0" w:color="auto"/>
      </w:divBdr>
    </w:div>
    <w:div w:id="190457734">
      <w:bodyDiv w:val="1"/>
      <w:marLeft w:val="0"/>
      <w:marRight w:val="0"/>
      <w:marTop w:val="0"/>
      <w:marBottom w:val="0"/>
      <w:divBdr>
        <w:top w:val="none" w:sz="0" w:space="0" w:color="auto"/>
        <w:left w:val="none" w:sz="0" w:space="0" w:color="auto"/>
        <w:bottom w:val="none" w:sz="0" w:space="0" w:color="auto"/>
        <w:right w:val="none" w:sz="0" w:space="0" w:color="auto"/>
      </w:divBdr>
    </w:div>
    <w:div w:id="191188365">
      <w:bodyDiv w:val="1"/>
      <w:marLeft w:val="0"/>
      <w:marRight w:val="0"/>
      <w:marTop w:val="0"/>
      <w:marBottom w:val="0"/>
      <w:divBdr>
        <w:top w:val="none" w:sz="0" w:space="0" w:color="auto"/>
        <w:left w:val="none" w:sz="0" w:space="0" w:color="auto"/>
        <w:bottom w:val="none" w:sz="0" w:space="0" w:color="auto"/>
        <w:right w:val="none" w:sz="0" w:space="0" w:color="auto"/>
      </w:divBdr>
    </w:div>
    <w:div w:id="191650711">
      <w:bodyDiv w:val="1"/>
      <w:marLeft w:val="0"/>
      <w:marRight w:val="0"/>
      <w:marTop w:val="0"/>
      <w:marBottom w:val="0"/>
      <w:divBdr>
        <w:top w:val="none" w:sz="0" w:space="0" w:color="auto"/>
        <w:left w:val="none" w:sz="0" w:space="0" w:color="auto"/>
        <w:bottom w:val="none" w:sz="0" w:space="0" w:color="auto"/>
        <w:right w:val="none" w:sz="0" w:space="0" w:color="auto"/>
      </w:divBdr>
      <w:divsChild>
        <w:div w:id="1053234822">
          <w:marLeft w:val="0"/>
          <w:marRight w:val="0"/>
          <w:marTop w:val="0"/>
          <w:marBottom w:val="0"/>
          <w:divBdr>
            <w:top w:val="none" w:sz="0" w:space="0" w:color="auto"/>
            <w:left w:val="none" w:sz="0" w:space="0" w:color="auto"/>
            <w:bottom w:val="none" w:sz="0" w:space="0" w:color="auto"/>
            <w:right w:val="none" w:sz="0" w:space="0" w:color="auto"/>
          </w:divBdr>
          <w:divsChild>
            <w:div w:id="619722163">
              <w:marLeft w:val="0"/>
              <w:marRight w:val="0"/>
              <w:marTop w:val="0"/>
              <w:marBottom w:val="0"/>
              <w:divBdr>
                <w:top w:val="none" w:sz="0" w:space="0" w:color="auto"/>
                <w:left w:val="none" w:sz="0" w:space="0" w:color="auto"/>
                <w:bottom w:val="none" w:sz="0" w:space="0" w:color="auto"/>
                <w:right w:val="none" w:sz="0" w:space="0" w:color="auto"/>
              </w:divBdr>
              <w:divsChild>
                <w:div w:id="1527478031">
                  <w:marLeft w:val="0"/>
                  <w:marRight w:val="0"/>
                  <w:marTop w:val="0"/>
                  <w:marBottom w:val="0"/>
                  <w:divBdr>
                    <w:top w:val="none" w:sz="0" w:space="0" w:color="auto"/>
                    <w:left w:val="none" w:sz="0" w:space="0" w:color="auto"/>
                    <w:bottom w:val="none" w:sz="0" w:space="0" w:color="auto"/>
                    <w:right w:val="none" w:sz="0" w:space="0" w:color="auto"/>
                  </w:divBdr>
                  <w:divsChild>
                    <w:div w:id="1368943699">
                      <w:marLeft w:val="0"/>
                      <w:marRight w:val="0"/>
                      <w:marTop w:val="0"/>
                      <w:marBottom w:val="0"/>
                      <w:divBdr>
                        <w:top w:val="none" w:sz="0" w:space="0" w:color="auto"/>
                        <w:left w:val="none" w:sz="0" w:space="0" w:color="auto"/>
                        <w:bottom w:val="none" w:sz="0" w:space="0" w:color="auto"/>
                        <w:right w:val="none" w:sz="0" w:space="0" w:color="auto"/>
                      </w:divBdr>
                      <w:divsChild>
                        <w:div w:id="869607536">
                          <w:marLeft w:val="0"/>
                          <w:marRight w:val="0"/>
                          <w:marTop w:val="0"/>
                          <w:marBottom w:val="0"/>
                          <w:divBdr>
                            <w:top w:val="none" w:sz="0" w:space="0" w:color="auto"/>
                            <w:left w:val="none" w:sz="0" w:space="0" w:color="auto"/>
                            <w:bottom w:val="none" w:sz="0" w:space="0" w:color="auto"/>
                            <w:right w:val="none" w:sz="0" w:space="0" w:color="auto"/>
                          </w:divBdr>
                          <w:divsChild>
                            <w:div w:id="664284051">
                              <w:marLeft w:val="0"/>
                              <w:marRight w:val="0"/>
                              <w:marTop w:val="0"/>
                              <w:marBottom w:val="0"/>
                              <w:divBdr>
                                <w:top w:val="none" w:sz="0" w:space="0" w:color="auto"/>
                                <w:left w:val="none" w:sz="0" w:space="0" w:color="auto"/>
                                <w:bottom w:val="none" w:sz="0" w:space="0" w:color="auto"/>
                                <w:right w:val="none" w:sz="0" w:space="0" w:color="auto"/>
                              </w:divBdr>
                              <w:divsChild>
                                <w:div w:id="1059983966">
                                  <w:marLeft w:val="0"/>
                                  <w:marRight w:val="0"/>
                                  <w:marTop w:val="0"/>
                                  <w:marBottom w:val="0"/>
                                  <w:divBdr>
                                    <w:top w:val="none" w:sz="0" w:space="0" w:color="auto"/>
                                    <w:left w:val="none" w:sz="0" w:space="0" w:color="auto"/>
                                    <w:bottom w:val="none" w:sz="0" w:space="0" w:color="auto"/>
                                    <w:right w:val="none" w:sz="0" w:space="0" w:color="auto"/>
                                  </w:divBdr>
                                  <w:divsChild>
                                    <w:div w:id="17573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6540753">
          <w:marLeft w:val="0"/>
          <w:marRight w:val="0"/>
          <w:marTop w:val="0"/>
          <w:marBottom w:val="0"/>
          <w:divBdr>
            <w:top w:val="none" w:sz="0" w:space="0" w:color="auto"/>
            <w:left w:val="none" w:sz="0" w:space="0" w:color="auto"/>
            <w:bottom w:val="none" w:sz="0" w:space="0" w:color="auto"/>
            <w:right w:val="none" w:sz="0" w:space="0" w:color="auto"/>
          </w:divBdr>
          <w:divsChild>
            <w:div w:id="1727413132">
              <w:marLeft w:val="0"/>
              <w:marRight w:val="0"/>
              <w:marTop w:val="0"/>
              <w:marBottom w:val="0"/>
              <w:divBdr>
                <w:top w:val="none" w:sz="0" w:space="0" w:color="auto"/>
                <w:left w:val="none" w:sz="0" w:space="0" w:color="auto"/>
                <w:bottom w:val="none" w:sz="0" w:space="0" w:color="auto"/>
                <w:right w:val="none" w:sz="0" w:space="0" w:color="auto"/>
              </w:divBdr>
              <w:divsChild>
                <w:div w:id="1235314895">
                  <w:marLeft w:val="0"/>
                  <w:marRight w:val="0"/>
                  <w:marTop w:val="0"/>
                  <w:marBottom w:val="0"/>
                  <w:divBdr>
                    <w:top w:val="none" w:sz="0" w:space="0" w:color="auto"/>
                    <w:left w:val="none" w:sz="0" w:space="0" w:color="auto"/>
                    <w:bottom w:val="none" w:sz="0" w:space="0" w:color="auto"/>
                    <w:right w:val="none" w:sz="0" w:space="0" w:color="auto"/>
                  </w:divBdr>
                  <w:divsChild>
                    <w:div w:id="403993913">
                      <w:marLeft w:val="0"/>
                      <w:marRight w:val="0"/>
                      <w:marTop w:val="0"/>
                      <w:marBottom w:val="0"/>
                      <w:divBdr>
                        <w:top w:val="none" w:sz="0" w:space="0" w:color="auto"/>
                        <w:left w:val="none" w:sz="0" w:space="0" w:color="auto"/>
                        <w:bottom w:val="none" w:sz="0" w:space="0" w:color="auto"/>
                        <w:right w:val="none" w:sz="0" w:space="0" w:color="auto"/>
                      </w:divBdr>
                      <w:divsChild>
                        <w:div w:id="409039460">
                          <w:marLeft w:val="0"/>
                          <w:marRight w:val="0"/>
                          <w:marTop w:val="0"/>
                          <w:marBottom w:val="0"/>
                          <w:divBdr>
                            <w:top w:val="none" w:sz="0" w:space="0" w:color="auto"/>
                            <w:left w:val="none" w:sz="0" w:space="0" w:color="auto"/>
                            <w:bottom w:val="none" w:sz="0" w:space="0" w:color="auto"/>
                            <w:right w:val="none" w:sz="0" w:space="0" w:color="auto"/>
                          </w:divBdr>
                          <w:divsChild>
                            <w:div w:id="1471752082">
                              <w:marLeft w:val="0"/>
                              <w:marRight w:val="0"/>
                              <w:marTop w:val="0"/>
                              <w:marBottom w:val="0"/>
                              <w:divBdr>
                                <w:top w:val="none" w:sz="0" w:space="0" w:color="auto"/>
                                <w:left w:val="none" w:sz="0" w:space="0" w:color="auto"/>
                                <w:bottom w:val="none" w:sz="0" w:space="0" w:color="auto"/>
                                <w:right w:val="none" w:sz="0" w:space="0" w:color="auto"/>
                              </w:divBdr>
                              <w:divsChild>
                                <w:div w:id="1587688978">
                                  <w:marLeft w:val="0"/>
                                  <w:marRight w:val="0"/>
                                  <w:marTop w:val="0"/>
                                  <w:marBottom w:val="0"/>
                                  <w:divBdr>
                                    <w:top w:val="none" w:sz="0" w:space="0" w:color="auto"/>
                                    <w:left w:val="none" w:sz="0" w:space="0" w:color="auto"/>
                                    <w:bottom w:val="none" w:sz="0" w:space="0" w:color="auto"/>
                                    <w:right w:val="none" w:sz="0" w:space="0" w:color="auto"/>
                                  </w:divBdr>
                                  <w:divsChild>
                                    <w:div w:id="1656108735">
                                      <w:marLeft w:val="0"/>
                                      <w:marRight w:val="0"/>
                                      <w:marTop w:val="0"/>
                                      <w:marBottom w:val="0"/>
                                      <w:divBdr>
                                        <w:top w:val="none" w:sz="0" w:space="0" w:color="auto"/>
                                        <w:left w:val="none" w:sz="0" w:space="0" w:color="auto"/>
                                        <w:bottom w:val="none" w:sz="0" w:space="0" w:color="auto"/>
                                        <w:right w:val="none" w:sz="0" w:space="0" w:color="auto"/>
                                      </w:divBdr>
                                      <w:divsChild>
                                        <w:div w:id="36818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272204">
          <w:marLeft w:val="0"/>
          <w:marRight w:val="0"/>
          <w:marTop w:val="0"/>
          <w:marBottom w:val="0"/>
          <w:divBdr>
            <w:top w:val="none" w:sz="0" w:space="0" w:color="auto"/>
            <w:left w:val="none" w:sz="0" w:space="0" w:color="auto"/>
            <w:bottom w:val="none" w:sz="0" w:space="0" w:color="auto"/>
            <w:right w:val="none" w:sz="0" w:space="0" w:color="auto"/>
          </w:divBdr>
          <w:divsChild>
            <w:div w:id="309290220">
              <w:marLeft w:val="0"/>
              <w:marRight w:val="0"/>
              <w:marTop w:val="0"/>
              <w:marBottom w:val="0"/>
              <w:divBdr>
                <w:top w:val="none" w:sz="0" w:space="0" w:color="auto"/>
                <w:left w:val="none" w:sz="0" w:space="0" w:color="auto"/>
                <w:bottom w:val="none" w:sz="0" w:space="0" w:color="auto"/>
                <w:right w:val="none" w:sz="0" w:space="0" w:color="auto"/>
              </w:divBdr>
              <w:divsChild>
                <w:div w:id="259915903">
                  <w:marLeft w:val="0"/>
                  <w:marRight w:val="0"/>
                  <w:marTop w:val="0"/>
                  <w:marBottom w:val="0"/>
                  <w:divBdr>
                    <w:top w:val="none" w:sz="0" w:space="0" w:color="auto"/>
                    <w:left w:val="none" w:sz="0" w:space="0" w:color="auto"/>
                    <w:bottom w:val="none" w:sz="0" w:space="0" w:color="auto"/>
                    <w:right w:val="none" w:sz="0" w:space="0" w:color="auto"/>
                  </w:divBdr>
                  <w:divsChild>
                    <w:div w:id="829908783">
                      <w:marLeft w:val="0"/>
                      <w:marRight w:val="0"/>
                      <w:marTop w:val="0"/>
                      <w:marBottom w:val="0"/>
                      <w:divBdr>
                        <w:top w:val="none" w:sz="0" w:space="0" w:color="auto"/>
                        <w:left w:val="none" w:sz="0" w:space="0" w:color="auto"/>
                        <w:bottom w:val="none" w:sz="0" w:space="0" w:color="auto"/>
                        <w:right w:val="none" w:sz="0" w:space="0" w:color="auto"/>
                      </w:divBdr>
                      <w:divsChild>
                        <w:div w:id="600141826">
                          <w:marLeft w:val="0"/>
                          <w:marRight w:val="0"/>
                          <w:marTop w:val="0"/>
                          <w:marBottom w:val="0"/>
                          <w:divBdr>
                            <w:top w:val="none" w:sz="0" w:space="0" w:color="auto"/>
                            <w:left w:val="none" w:sz="0" w:space="0" w:color="auto"/>
                            <w:bottom w:val="none" w:sz="0" w:space="0" w:color="auto"/>
                            <w:right w:val="none" w:sz="0" w:space="0" w:color="auto"/>
                          </w:divBdr>
                          <w:divsChild>
                            <w:div w:id="394865074">
                              <w:marLeft w:val="0"/>
                              <w:marRight w:val="0"/>
                              <w:marTop w:val="0"/>
                              <w:marBottom w:val="0"/>
                              <w:divBdr>
                                <w:top w:val="none" w:sz="0" w:space="0" w:color="auto"/>
                                <w:left w:val="none" w:sz="0" w:space="0" w:color="auto"/>
                                <w:bottom w:val="none" w:sz="0" w:space="0" w:color="auto"/>
                                <w:right w:val="none" w:sz="0" w:space="0" w:color="auto"/>
                              </w:divBdr>
                              <w:divsChild>
                                <w:div w:id="25802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145284">
                  <w:marLeft w:val="0"/>
                  <w:marRight w:val="0"/>
                  <w:marTop w:val="0"/>
                  <w:marBottom w:val="0"/>
                  <w:divBdr>
                    <w:top w:val="none" w:sz="0" w:space="0" w:color="auto"/>
                    <w:left w:val="none" w:sz="0" w:space="0" w:color="auto"/>
                    <w:bottom w:val="none" w:sz="0" w:space="0" w:color="auto"/>
                    <w:right w:val="none" w:sz="0" w:space="0" w:color="auto"/>
                  </w:divBdr>
                  <w:divsChild>
                    <w:div w:id="327903642">
                      <w:marLeft w:val="0"/>
                      <w:marRight w:val="0"/>
                      <w:marTop w:val="0"/>
                      <w:marBottom w:val="0"/>
                      <w:divBdr>
                        <w:top w:val="none" w:sz="0" w:space="0" w:color="auto"/>
                        <w:left w:val="none" w:sz="0" w:space="0" w:color="auto"/>
                        <w:bottom w:val="none" w:sz="0" w:space="0" w:color="auto"/>
                        <w:right w:val="none" w:sz="0" w:space="0" w:color="auto"/>
                      </w:divBdr>
                      <w:divsChild>
                        <w:div w:id="1957515320">
                          <w:marLeft w:val="0"/>
                          <w:marRight w:val="0"/>
                          <w:marTop w:val="0"/>
                          <w:marBottom w:val="0"/>
                          <w:divBdr>
                            <w:top w:val="none" w:sz="0" w:space="0" w:color="auto"/>
                            <w:left w:val="none" w:sz="0" w:space="0" w:color="auto"/>
                            <w:bottom w:val="none" w:sz="0" w:space="0" w:color="auto"/>
                            <w:right w:val="none" w:sz="0" w:space="0" w:color="auto"/>
                          </w:divBdr>
                          <w:divsChild>
                            <w:div w:id="1833180298">
                              <w:marLeft w:val="0"/>
                              <w:marRight w:val="0"/>
                              <w:marTop w:val="0"/>
                              <w:marBottom w:val="0"/>
                              <w:divBdr>
                                <w:top w:val="none" w:sz="0" w:space="0" w:color="auto"/>
                                <w:left w:val="none" w:sz="0" w:space="0" w:color="auto"/>
                                <w:bottom w:val="none" w:sz="0" w:space="0" w:color="auto"/>
                                <w:right w:val="none" w:sz="0" w:space="0" w:color="auto"/>
                              </w:divBdr>
                              <w:divsChild>
                                <w:div w:id="2073000157">
                                  <w:marLeft w:val="0"/>
                                  <w:marRight w:val="0"/>
                                  <w:marTop w:val="0"/>
                                  <w:marBottom w:val="0"/>
                                  <w:divBdr>
                                    <w:top w:val="none" w:sz="0" w:space="0" w:color="auto"/>
                                    <w:left w:val="none" w:sz="0" w:space="0" w:color="auto"/>
                                    <w:bottom w:val="none" w:sz="0" w:space="0" w:color="auto"/>
                                    <w:right w:val="none" w:sz="0" w:space="0" w:color="auto"/>
                                  </w:divBdr>
                                  <w:divsChild>
                                    <w:div w:id="10881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6863169">
      <w:bodyDiv w:val="1"/>
      <w:marLeft w:val="0"/>
      <w:marRight w:val="0"/>
      <w:marTop w:val="0"/>
      <w:marBottom w:val="0"/>
      <w:divBdr>
        <w:top w:val="none" w:sz="0" w:space="0" w:color="auto"/>
        <w:left w:val="none" w:sz="0" w:space="0" w:color="auto"/>
        <w:bottom w:val="none" w:sz="0" w:space="0" w:color="auto"/>
        <w:right w:val="none" w:sz="0" w:space="0" w:color="auto"/>
      </w:divBdr>
    </w:div>
    <w:div w:id="272324082">
      <w:bodyDiv w:val="1"/>
      <w:marLeft w:val="0"/>
      <w:marRight w:val="0"/>
      <w:marTop w:val="0"/>
      <w:marBottom w:val="0"/>
      <w:divBdr>
        <w:top w:val="none" w:sz="0" w:space="0" w:color="auto"/>
        <w:left w:val="none" w:sz="0" w:space="0" w:color="auto"/>
        <w:bottom w:val="none" w:sz="0" w:space="0" w:color="auto"/>
        <w:right w:val="none" w:sz="0" w:space="0" w:color="auto"/>
      </w:divBdr>
    </w:div>
    <w:div w:id="273943062">
      <w:bodyDiv w:val="1"/>
      <w:marLeft w:val="0"/>
      <w:marRight w:val="0"/>
      <w:marTop w:val="0"/>
      <w:marBottom w:val="0"/>
      <w:divBdr>
        <w:top w:val="none" w:sz="0" w:space="0" w:color="auto"/>
        <w:left w:val="none" w:sz="0" w:space="0" w:color="auto"/>
        <w:bottom w:val="none" w:sz="0" w:space="0" w:color="auto"/>
        <w:right w:val="none" w:sz="0" w:space="0" w:color="auto"/>
      </w:divBdr>
    </w:div>
    <w:div w:id="316228504">
      <w:bodyDiv w:val="1"/>
      <w:marLeft w:val="0"/>
      <w:marRight w:val="0"/>
      <w:marTop w:val="0"/>
      <w:marBottom w:val="0"/>
      <w:divBdr>
        <w:top w:val="none" w:sz="0" w:space="0" w:color="auto"/>
        <w:left w:val="none" w:sz="0" w:space="0" w:color="auto"/>
        <w:bottom w:val="none" w:sz="0" w:space="0" w:color="auto"/>
        <w:right w:val="none" w:sz="0" w:space="0" w:color="auto"/>
      </w:divBdr>
      <w:divsChild>
        <w:div w:id="667248993">
          <w:marLeft w:val="-225"/>
          <w:marRight w:val="-225"/>
          <w:marTop w:val="0"/>
          <w:marBottom w:val="0"/>
          <w:divBdr>
            <w:top w:val="none" w:sz="0" w:space="0" w:color="auto"/>
            <w:left w:val="none" w:sz="0" w:space="0" w:color="auto"/>
            <w:bottom w:val="none" w:sz="0" w:space="0" w:color="auto"/>
            <w:right w:val="none" w:sz="0" w:space="0" w:color="auto"/>
          </w:divBdr>
        </w:div>
        <w:div w:id="1474565264">
          <w:marLeft w:val="-225"/>
          <w:marRight w:val="-225"/>
          <w:marTop w:val="0"/>
          <w:marBottom w:val="0"/>
          <w:divBdr>
            <w:top w:val="none" w:sz="0" w:space="0" w:color="auto"/>
            <w:left w:val="none" w:sz="0" w:space="0" w:color="auto"/>
            <w:bottom w:val="none" w:sz="0" w:space="0" w:color="auto"/>
            <w:right w:val="none" w:sz="0" w:space="0" w:color="auto"/>
          </w:divBdr>
          <w:divsChild>
            <w:div w:id="1638607200">
              <w:marLeft w:val="0"/>
              <w:marRight w:val="0"/>
              <w:marTop w:val="0"/>
              <w:marBottom w:val="0"/>
              <w:divBdr>
                <w:top w:val="none" w:sz="0" w:space="0" w:color="auto"/>
                <w:left w:val="none" w:sz="0" w:space="0" w:color="auto"/>
                <w:bottom w:val="none" w:sz="0" w:space="0" w:color="auto"/>
                <w:right w:val="none" w:sz="0" w:space="0" w:color="auto"/>
              </w:divBdr>
            </w:div>
          </w:divsChild>
        </w:div>
        <w:div w:id="1875269819">
          <w:marLeft w:val="-225"/>
          <w:marRight w:val="-225"/>
          <w:marTop w:val="0"/>
          <w:marBottom w:val="0"/>
          <w:divBdr>
            <w:top w:val="none" w:sz="0" w:space="0" w:color="auto"/>
            <w:left w:val="none" w:sz="0" w:space="0" w:color="auto"/>
            <w:bottom w:val="none" w:sz="0" w:space="0" w:color="auto"/>
            <w:right w:val="none" w:sz="0" w:space="0" w:color="auto"/>
          </w:divBdr>
          <w:divsChild>
            <w:div w:id="143628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039208">
      <w:bodyDiv w:val="1"/>
      <w:marLeft w:val="0"/>
      <w:marRight w:val="0"/>
      <w:marTop w:val="0"/>
      <w:marBottom w:val="0"/>
      <w:divBdr>
        <w:top w:val="none" w:sz="0" w:space="0" w:color="auto"/>
        <w:left w:val="none" w:sz="0" w:space="0" w:color="auto"/>
        <w:bottom w:val="none" w:sz="0" w:space="0" w:color="auto"/>
        <w:right w:val="none" w:sz="0" w:space="0" w:color="auto"/>
      </w:divBdr>
    </w:div>
    <w:div w:id="381903652">
      <w:bodyDiv w:val="1"/>
      <w:marLeft w:val="0"/>
      <w:marRight w:val="0"/>
      <w:marTop w:val="0"/>
      <w:marBottom w:val="0"/>
      <w:divBdr>
        <w:top w:val="none" w:sz="0" w:space="0" w:color="auto"/>
        <w:left w:val="none" w:sz="0" w:space="0" w:color="auto"/>
        <w:bottom w:val="none" w:sz="0" w:space="0" w:color="auto"/>
        <w:right w:val="none" w:sz="0" w:space="0" w:color="auto"/>
      </w:divBdr>
    </w:div>
    <w:div w:id="409498975">
      <w:bodyDiv w:val="1"/>
      <w:marLeft w:val="0"/>
      <w:marRight w:val="0"/>
      <w:marTop w:val="0"/>
      <w:marBottom w:val="0"/>
      <w:divBdr>
        <w:top w:val="none" w:sz="0" w:space="0" w:color="auto"/>
        <w:left w:val="none" w:sz="0" w:space="0" w:color="auto"/>
        <w:bottom w:val="none" w:sz="0" w:space="0" w:color="auto"/>
        <w:right w:val="none" w:sz="0" w:space="0" w:color="auto"/>
      </w:divBdr>
    </w:div>
    <w:div w:id="412895163">
      <w:bodyDiv w:val="1"/>
      <w:marLeft w:val="0"/>
      <w:marRight w:val="0"/>
      <w:marTop w:val="0"/>
      <w:marBottom w:val="0"/>
      <w:divBdr>
        <w:top w:val="none" w:sz="0" w:space="0" w:color="auto"/>
        <w:left w:val="none" w:sz="0" w:space="0" w:color="auto"/>
        <w:bottom w:val="none" w:sz="0" w:space="0" w:color="auto"/>
        <w:right w:val="none" w:sz="0" w:space="0" w:color="auto"/>
      </w:divBdr>
    </w:div>
    <w:div w:id="470826241">
      <w:bodyDiv w:val="1"/>
      <w:marLeft w:val="0"/>
      <w:marRight w:val="0"/>
      <w:marTop w:val="0"/>
      <w:marBottom w:val="0"/>
      <w:divBdr>
        <w:top w:val="none" w:sz="0" w:space="0" w:color="auto"/>
        <w:left w:val="none" w:sz="0" w:space="0" w:color="auto"/>
        <w:bottom w:val="none" w:sz="0" w:space="0" w:color="auto"/>
        <w:right w:val="none" w:sz="0" w:space="0" w:color="auto"/>
      </w:divBdr>
    </w:div>
    <w:div w:id="485895883">
      <w:bodyDiv w:val="1"/>
      <w:marLeft w:val="0"/>
      <w:marRight w:val="0"/>
      <w:marTop w:val="0"/>
      <w:marBottom w:val="0"/>
      <w:divBdr>
        <w:top w:val="none" w:sz="0" w:space="0" w:color="auto"/>
        <w:left w:val="none" w:sz="0" w:space="0" w:color="auto"/>
        <w:bottom w:val="none" w:sz="0" w:space="0" w:color="auto"/>
        <w:right w:val="none" w:sz="0" w:space="0" w:color="auto"/>
      </w:divBdr>
    </w:div>
    <w:div w:id="499197077">
      <w:bodyDiv w:val="1"/>
      <w:marLeft w:val="0"/>
      <w:marRight w:val="0"/>
      <w:marTop w:val="0"/>
      <w:marBottom w:val="0"/>
      <w:divBdr>
        <w:top w:val="none" w:sz="0" w:space="0" w:color="auto"/>
        <w:left w:val="none" w:sz="0" w:space="0" w:color="auto"/>
        <w:bottom w:val="none" w:sz="0" w:space="0" w:color="auto"/>
        <w:right w:val="none" w:sz="0" w:space="0" w:color="auto"/>
      </w:divBdr>
    </w:div>
    <w:div w:id="632515937">
      <w:bodyDiv w:val="1"/>
      <w:marLeft w:val="0"/>
      <w:marRight w:val="0"/>
      <w:marTop w:val="0"/>
      <w:marBottom w:val="0"/>
      <w:divBdr>
        <w:top w:val="none" w:sz="0" w:space="0" w:color="auto"/>
        <w:left w:val="none" w:sz="0" w:space="0" w:color="auto"/>
        <w:bottom w:val="none" w:sz="0" w:space="0" w:color="auto"/>
        <w:right w:val="none" w:sz="0" w:space="0" w:color="auto"/>
      </w:divBdr>
    </w:div>
    <w:div w:id="665086976">
      <w:bodyDiv w:val="1"/>
      <w:marLeft w:val="0"/>
      <w:marRight w:val="0"/>
      <w:marTop w:val="0"/>
      <w:marBottom w:val="0"/>
      <w:divBdr>
        <w:top w:val="none" w:sz="0" w:space="0" w:color="auto"/>
        <w:left w:val="none" w:sz="0" w:space="0" w:color="auto"/>
        <w:bottom w:val="none" w:sz="0" w:space="0" w:color="auto"/>
        <w:right w:val="none" w:sz="0" w:space="0" w:color="auto"/>
      </w:divBdr>
      <w:divsChild>
        <w:div w:id="2005425636">
          <w:marLeft w:val="0"/>
          <w:marRight w:val="0"/>
          <w:marTop w:val="0"/>
          <w:marBottom w:val="0"/>
          <w:divBdr>
            <w:top w:val="none" w:sz="0" w:space="0" w:color="auto"/>
            <w:left w:val="none" w:sz="0" w:space="0" w:color="auto"/>
            <w:bottom w:val="none" w:sz="0" w:space="0" w:color="auto"/>
            <w:right w:val="none" w:sz="0" w:space="0" w:color="auto"/>
          </w:divBdr>
          <w:divsChild>
            <w:div w:id="1860969754">
              <w:marLeft w:val="0"/>
              <w:marRight w:val="0"/>
              <w:marTop w:val="0"/>
              <w:marBottom w:val="0"/>
              <w:divBdr>
                <w:top w:val="none" w:sz="0" w:space="0" w:color="auto"/>
                <w:left w:val="none" w:sz="0" w:space="0" w:color="auto"/>
                <w:bottom w:val="none" w:sz="0" w:space="0" w:color="auto"/>
                <w:right w:val="none" w:sz="0" w:space="0" w:color="auto"/>
              </w:divBdr>
              <w:divsChild>
                <w:div w:id="1243874837">
                  <w:marLeft w:val="0"/>
                  <w:marRight w:val="0"/>
                  <w:marTop w:val="0"/>
                  <w:marBottom w:val="0"/>
                  <w:divBdr>
                    <w:top w:val="none" w:sz="0" w:space="0" w:color="auto"/>
                    <w:left w:val="none" w:sz="0" w:space="0" w:color="auto"/>
                    <w:bottom w:val="none" w:sz="0" w:space="0" w:color="auto"/>
                    <w:right w:val="none" w:sz="0" w:space="0" w:color="auto"/>
                  </w:divBdr>
                  <w:divsChild>
                    <w:div w:id="1719940335">
                      <w:marLeft w:val="0"/>
                      <w:marRight w:val="0"/>
                      <w:marTop w:val="0"/>
                      <w:marBottom w:val="0"/>
                      <w:divBdr>
                        <w:top w:val="none" w:sz="0" w:space="0" w:color="auto"/>
                        <w:left w:val="none" w:sz="0" w:space="0" w:color="auto"/>
                        <w:bottom w:val="none" w:sz="0" w:space="0" w:color="auto"/>
                        <w:right w:val="none" w:sz="0" w:space="0" w:color="auto"/>
                      </w:divBdr>
                      <w:divsChild>
                        <w:div w:id="1989358955">
                          <w:marLeft w:val="0"/>
                          <w:marRight w:val="0"/>
                          <w:marTop w:val="0"/>
                          <w:marBottom w:val="0"/>
                          <w:divBdr>
                            <w:top w:val="none" w:sz="0" w:space="0" w:color="auto"/>
                            <w:left w:val="none" w:sz="0" w:space="0" w:color="auto"/>
                            <w:bottom w:val="none" w:sz="0" w:space="0" w:color="auto"/>
                            <w:right w:val="none" w:sz="0" w:space="0" w:color="auto"/>
                          </w:divBdr>
                          <w:divsChild>
                            <w:div w:id="1379432566">
                              <w:marLeft w:val="0"/>
                              <w:marRight w:val="0"/>
                              <w:marTop w:val="0"/>
                              <w:marBottom w:val="0"/>
                              <w:divBdr>
                                <w:top w:val="none" w:sz="0" w:space="0" w:color="auto"/>
                                <w:left w:val="none" w:sz="0" w:space="0" w:color="auto"/>
                                <w:bottom w:val="none" w:sz="0" w:space="0" w:color="auto"/>
                                <w:right w:val="none" w:sz="0" w:space="0" w:color="auto"/>
                              </w:divBdr>
                              <w:divsChild>
                                <w:div w:id="2088960559">
                                  <w:marLeft w:val="0"/>
                                  <w:marRight w:val="0"/>
                                  <w:marTop w:val="0"/>
                                  <w:marBottom w:val="0"/>
                                  <w:divBdr>
                                    <w:top w:val="none" w:sz="0" w:space="0" w:color="auto"/>
                                    <w:left w:val="none" w:sz="0" w:space="0" w:color="auto"/>
                                    <w:bottom w:val="none" w:sz="0" w:space="0" w:color="auto"/>
                                    <w:right w:val="none" w:sz="0" w:space="0" w:color="auto"/>
                                  </w:divBdr>
                                  <w:divsChild>
                                    <w:div w:id="65641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179494">
          <w:marLeft w:val="0"/>
          <w:marRight w:val="0"/>
          <w:marTop w:val="0"/>
          <w:marBottom w:val="0"/>
          <w:divBdr>
            <w:top w:val="none" w:sz="0" w:space="0" w:color="auto"/>
            <w:left w:val="none" w:sz="0" w:space="0" w:color="auto"/>
            <w:bottom w:val="none" w:sz="0" w:space="0" w:color="auto"/>
            <w:right w:val="none" w:sz="0" w:space="0" w:color="auto"/>
          </w:divBdr>
          <w:divsChild>
            <w:div w:id="2090351024">
              <w:marLeft w:val="0"/>
              <w:marRight w:val="0"/>
              <w:marTop w:val="0"/>
              <w:marBottom w:val="0"/>
              <w:divBdr>
                <w:top w:val="none" w:sz="0" w:space="0" w:color="auto"/>
                <w:left w:val="none" w:sz="0" w:space="0" w:color="auto"/>
                <w:bottom w:val="none" w:sz="0" w:space="0" w:color="auto"/>
                <w:right w:val="none" w:sz="0" w:space="0" w:color="auto"/>
              </w:divBdr>
              <w:divsChild>
                <w:div w:id="1767965135">
                  <w:marLeft w:val="0"/>
                  <w:marRight w:val="0"/>
                  <w:marTop w:val="0"/>
                  <w:marBottom w:val="0"/>
                  <w:divBdr>
                    <w:top w:val="none" w:sz="0" w:space="0" w:color="auto"/>
                    <w:left w:val="none" w:sz="0" w:space="0" w:color="auto"/>
                    <w:bottom w:val="none" w:sz="0" w:space="0" w:color="auto"/>
                    <w:right w:val="none" w:sz="0" w:space="0" w:color="auto"/>
                  </w:divBdr>
                  <w:divsChild>
                    <w:div w:id="802162631">
                      <w:marLeft w:val="0"/>
                      <w:marRight w:val="0"/>
                      <w:marTop w:val="0"/>
                      <w:marBottom w:val="0"/>
                      <w:divBdr>
                        <w:top w:val="none" w:sz="0" w:space="0" w:color="auto"/>
                        <w:left w:val="none" w:sz="0" w:space="0" w:color="auto"/>
                        <w:bottom w:val="none" w:sz="0" w:space="0" w:color="auto"/>
                        <w:right w:val="none" w:sz="0" w:space="0" w:color="auto"/>
                      </w:divBdr>
                      <w:divsChild>
                        <w:div w:id="54009409">
                          <w:marLeft w:val="0"/>
                          <w:marRight w:val="0"/>
                          <w:marTop w:val="0"/>
                          <w:marBottom w:val="0"/>
                          <w:divBdr>
                            <w:top w:val="none" w:sz="0" w:space="0" w:color="auto"/>
                            <w:left w:val="none" w:sz="0" w:space="0" w:color="auto"/>
                            <w:bottom w:val="none" w:sz="0" w:space="0" w:color="auto"/>
                            <w:right w:val="none" w:sz="0" w:space="0" w:color="auto"/>
                          </w:divBdr>
                          <w:divsChild>
                            <w:div w:id="129983748">
                              <w:marLeft w:val="0"/>
                              <w:marRight w:val="0"/>
                              <w:marTop w:val="0"/>
                              <w:marBottom w:val="0"/>
                              <w:divBdr>
                                <w:top w:val="none" w:sz="0" w:space="0" w:color="auto"/>
                                <w:left w:val="none" w:sz="0" w:space="0" w:color="auto"/>
                                <w:bottom w:val="none" w:sz="0" w:space="0" w:color="auto"/>
                                <w:right w:val="none" w:sz="0" w:space="0" w:color="auto"/>
                              </w:divBdr>
                              <w:divsChild>
                                <w:div w:id="444276388">
                                  <w:marLeft w:val="0"/>
                                  <w:marRight w:val="0"/>
                                  <w:marTop w:val="0"/>
                                  <w:marBottom w:val="0"/>
                                  <w:divBdr>
                                    <w:top w:val="none" w:sz="0" w:space="0" w:color="auto"/>
                                    <w:left w:val="none" w:sz="0" w:space="0" w:color="auto"/>
                                    <w:bottom w:val="none" w:sz="0" w:space="0" w:color="auto"/>
                                    <w:right w:val="none" w:sz="0" w:space="0" w:color="auto"/>
                                  </w:divBdr>
                                  <w:divsChild>
                                    <w:div w:id="837959812">
                                      <w:marLeft w:val="0"/>
                                      <w:marRight w:val="0"/>
                                      <w:marTop w:val="0"/>
                                      <w:marBottom w:val="0"/>
                                      <w:divBdr>
                                        <w:top w:val="none" w:sz="0" w:space="0" w:color="auto"/>
                                        <w:left w:val="none" w:sz="0" w:space="0" w:color="auto"/>
                                        <w:bottom w:val="none" w:sz="0" w:space="0" w:color="auto"/>
                                        <w:right w:val="none" w:sz="0" w:space="0" w:color="auto"/>
                                      </w:divBdr>
                                      <w:divsChild>
                                        <w:div w:id="71357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1757811">
          <w:marLeft w:val="0"/>
          <w:marRight w:val="0"/>
          <w:marTop w:val="0"/>
          <w:marBottom w:val="0"/>
          <w:divBdr>
            <w:top w:val="none" w:sz="0" w:space="0" w:color="auto"/>
            <w:left w:val="none" w:sz="0" w:space="0" w:color="auto"/>
            <w:bottom w:val="none" w:sz="0" w:space="0" w:color="auto"/>
            <w:right w:val="none" w:sz="0" w:space="0" w:color="auto"/>
          </w:divBdr>
          <w:divsChild>
            <w:div w:id="387807366">
              <w:marLeft w:val="0"/>
              <w:marRight w:val="0"/>
              <w:marTop w:val="0"/>
              <w:marBottom w:val="0"/>
              <w:divBdr>
                <w:top w:val="none" w:sz="0" w:space="0" w:color="auto"/>
                <w:left w:val="none" w:sz="0" w:space="0" w:color="auto"/>
                <w:bottom w:val="none" w:sz="0" w:space="0" w:color="auto"/>
                <w:right w:val="none" w:sz="0" w:space="0" w:color="auto"/>
              </w:divBdr>
              <w:divsChild>
                <w:div w:id="1756974716">
                  <w:marLeft w:val="0"/>
                  <w:marRight w:val="0"/>
                  <w:marTop w:val="0"/>
                  <w:marBottom w:val="0"/>
                  <w:divBdr>
                    <w:top w:val="none" w:sz="0" w:space="0" w:color="auto"/>
                    <w:left w:val="none" w:sz="0" w:space="0" w:color="auto"/>
                    <w:bottom w:val="none" w:sz="0" w:space="0" w:color="auto"/>
                    <w:right w:val="none" w:sz="0" w:space="0" w:color="auto"/>
                  </w:divBdr>
                  <w:divsChild>
                    <w:div w:id="991716031">
                      <w:marLeft w:val="0"/>
                      <w:marRight w:val="0"/>
                      <w:marTop w:val="0"/>
                      <w:marBottom w:val="0"/>
                      <w:divBdr>
                        <w:top w:val="none" w:sz="0" w:space="0" w:color="auto"/>
                        <w:left w:val="none" w:sz="0" w:space="0" w:color="auto"/>
                        <w:bottom w:val="none" w:sz="0" w:space="0" w:color="auto"/>
                        <w:right w:val="none" w:sz="0" w:space="0" w:color="auto"/>
                      </w:divBdr>
                      <w:divsChild>
                        <w:div w:id="98330256">
                          <w:marLeft w:val="0"/>
                          <w:marRight w:val="0"/>
                          <w:marTop w:val="0"/>
                          <w:marBottom w:val="0"/>
                          <w:divBdr>
                            <w:top w:val="none" w:sz="0" w:space="0" w:color="auto"/>
                            <w:left w:val="none" w:sz="0" w:space="0" w:color="auto"/>
                            <w:bottom w:val="none" w:sz="0" w:space="0" w:color="auto"/>
                            <w:right w:val="none" w:sz="0" w:space="0" w:color="auto"/>
                          </w:divBdr>
                          <w:divsChild>
                            <w:div w:id="1585453134">
                              <w:marLeft w:val="0"/>
                              <w:marRight w:val="0"/>
                              <w:marTop w:val="0"/>
                              <w:marBottom w:val="0"/>
                              <w:divBdr>
                                <w:top w:val="none" w:sz="0" w:space="0" w:color="auto"/>
                                <w:left w:val="none" w:sz="0" w:space="0" w:color="auto"/>
                                <w:bottom w:val="none" w:sz="0" w:space="0" w:color="auto"/>
                                <w:right w:val="none" w:sz="0" w:space="0" w:color="auto"/>
                              </w:divBdr>
                              <w:divsChild>
                                <w:div w:id="5957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025915">
                  <w:marLeft w:val="0"/>
                  <w:marRight w:val="0"/>
                  <w:marTop w:val="0"/>
                  <w:marBottom w:val="0"/>
                  <w:divBdr>
                    <w:top w:val="none" w:sz="0" w:space="0" w:color="auto"/>
                    <w:left w:val="none" w:sz="0" w:space="0" w:color="auto"/>
                    <w:bottom w:val="none" w:sz="0" w:space="0" w:color="auto"/>
                    <w:right w:val="none" w:sz="0" w:space="0" w:color="auto"/>
                  </w:divBdr>
                  <w:divsChild>
                    <w:div w:id="569385603">
                      <w:marLeft w:val="0"/>
                      <w:marRight w:val="0"/>
                      <w:marTop w:val="0"/>
                      <w:marBottom w:val="0"/>
                      <w:divBdr>
                        <w:top w:val="none" w:sz="0" w:space="0" w:color="auto"/>
                        <w:left w:val="none" w:sz="0" w:space="0" w:color="auto"/>
                        <w:bottom w:val="none" w:sz="0" w:space="0" w:color="auto"/>
                        <w:right w:val="none" w:sz="0" w:space="0" w:color="auto"/>
                      </w:divBdr>
                      <w:divsChild>
                        <w:div w:id="1590845227">
                          <w:marLeft w:val="0"/>
                          <w:marRight w:val="0"/>
                          <w:marTop w:val="0"/>
                          <w:marBottom w:val="0"/>
                          <w:divBdr>
                            <w:top w:val="none" w:sz="0" w:space="0" w:color="auto"/>
                            <w:left w:val="none" w:sz="0" w:space="0" w:color="auto"/>
                            <w:bottom w:val="none" w:sz="0" w:space="0" w:color="auto"/>
                            <w:right w:val="none" w:sz="0" w:space="0" w:color="auto"/>
                          </w:divBdr>
                          <w:divsChild>
                            <w:div w:id="383021176">
                              <w:marLeft w:val="0"/>
                              <w:marRight w:val="0"/>
                              <w:marTop w:val="0"/>
                              <w:marBottom w:val="0"/>
                              <w:divBdr>
                                <w:top w:val="none" w:sz="0" w:space="0" w:color="auto"/>
                                <w:left w:val="none" w:sz="0" w:space="0" w:color="auto"/>
                                <w:bottom w:val="none" w:sz="0" w:space="0" w:color="auto"/>
                                <w:right w:val="none" w:sz="0" w:space="0" w:color="auto"/>
                              </w:divBdr>
                              <w:divsChild>
                                <w:div w:id="784928109">
                                  <w:marLeft w:val="0"/>
                                  <w:marRight w:val="0"/>
                                  <w:marTop w:val="0"/>
                                  <w:marBottom w:val="0"/>
                                  <w:divBdr>
                                    <w:top w:val="none" w:sz="0" w:space="0" w:color="auto"/>
                                    <w:left w:val="none" w:sz="0" w:space="0" w:color="auto"/>
                                    <w:bottom w:val="none" w:sz="0" w:space="0" w:color="auto"/>
                                    <w:right w:val="none" w:sz="0" w:space="0" w:color="auto"/>
                                  </w:divBdr>
                                  <w:divsChild>
                                    <w:div w:id="19961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1496367">
      <w:bodyDiv w:val="1"/>
      <w:marLeft w:val="0"/>
      <w:marRight w:val="0"/>
      <w:marTop w:val="0"/>
      <w:marBottom w:val="0"/>
      <w:divBdr>
        <w:top w:val="none" w:sz="0" w:space="0" w:color="auto"/>
        <w:left w:val="none" w:sz="0" w:space="0" w:color="auto"/>
        <w:bottom w:val="none" w:sz="0" w:space="0" w:color="auto"/>
        <w:right w:val="none" w:sz="0" w:space="0" w:color="auto"/>
      </w:divBdr>
    </w:div>
    <w:div w:id="753741683">
      <w:bodyDiv w:val="1"/>
      <w:marLeft w:val="0"/>
      <w:marRight w:val="0"/>
      <w:marTop w:val="0"/>
      <w:marBottom w:val="0"/>
      <w:divBdr>
        <w:top w:val="none" w:sz="0" w:space="0" w:color="auto"/>
        <w:left w:val="none" w:sz="0" w:space="0" w:color="auto"/>
        <w:bottom w:val="none" w:sz="0" w:space="0" w:color="auto"/>
        <w:right w:val="none" w:sz="0" w:space="0" w:color="auto"/>
      </w:divBdr>
    </w:div>
    <w:div w:id="802424153">
      <w:bodyDiv w:val="1"/>
      <w:marLeft w:val="0"/>
      <w:marRight w:val="0"/>
      <w:marTop w:val="0"/>
      <w:marBottom w:val="0"/>
      <w:divBdr>
        <w:top w:val="none" w:sz="0" w:space="0" w:color="auto"/>
        <w:left w:val="none" w:sz="0" w:space="0" w:color="auto"/>
        <w:bottom w:val="none" w:sz="0" w:space="0" w:color="auto"/>
        <w:right w:val="none" w:sz="0" w:space="0" w:color="auto"/>
      </w:divBdr>
    </w:div>
    <w:div w:id="823158294">
      <w:bodyDiv w:val="1"/>
      <w:marLeft w:val="0"/>
      <w:marRight w:val="0"/>
      <w:marTop w:val="0"/>
      <w:marBottom w:val="0"/>
      <w:divBdr>
        <w:top w:val="none" w:sz="0" w:space="0" w:color="auto"/>
        <w:left w:val="none" w:sz="0" w:space="0" w:color="auto"/>
        <w:bottom w:val="none" w:sz="0" w:space="0" w:color="auto"/>
        <w:right w:val="none" w:sz="0" w:space="0" w:color="auto"/>
      </w:divBdr>
    </w:div>
    <w:div w:id="865875980">
      <w:bodyDiv w:val="1"/>
      <w:marLeft w:val="0"/>
      <w:marRight w:val="0"/>
      <w:marTop w:val="0"/>
      <w:marBottom w:val="0"/>
      <w:divBdr>
        <w:top w:val="none" w:sz="0" w:space="0" w:color="auto"/>
        <w:left w:val="none" w:sz="0" w:space="0" w:color="auto"/>
        <w:bottom w:val="none" w:sz="0" w:space="0" w:color="auto"/>
        <w:right w:val="none" w:sz="0" w:space="0" w:color="auto"/>
      </w:divBdr>
    </w:div>
    <w:div w:id="919214870">
      <w:bodyDiv w:val="1"/>
      <w:marLeft w:val="0"/>
      <w:marRight w:val="0"/>
      <w:marTop w:val="0"/>
      <w:marBottom w:val="0"/>
      <w:divBdr>
        <w:top w:val="none" w:sz="0" w:space="0" w:color="auto"/>
        <w:left w:val="none" w:sz="0" w:space="0" w:color="auto"/>
        <w:bottom w:val="none" w:sz="0" w:space="0" w:color="auto"/>
        <w:right w:val="none" w:sz="0" w:space="0" w:color="auto"/>
      </w:divBdr>
      <w:divsChild>
        <w:div w:id="254828959">
          <w:marLeft w:val="0"/>
          <w:marRight w:val="0"/>
          <w:marTop w:val="0"/>
          <w:marBottom w:val="0"/>
          <w:divBdr>
            <w:top w:val="none" w:sz="0" w:space="0" w:color="auto"/>
            <w:left w:val="none" w:sz="0" w:space="0" w:color="auto"/>
            <w:bottom w:val="none" w:sz="0" w:space="0" w:color="auto"/>
            <w:right w:val="none" w:sz="0" w:space="0" w:color="auto"/>
          </w:divBdr>
          <w:divsChild>
            <w:div w:id="1668166209">
              <w:marLeft w:val="0"/>
              <w:marRight w:val="0"/>
              <w:marTop w:val="0"/>
              <w:marBottom w:val="0"/>
              <w:divBdr>
                <w:top w:val="none" w:sz="0" w:space="0" w:color="auto"/>
                <w:left w:val="none" w:sz="0" w:space="0" w:color="auto"/>
                <w:bottom w:val="none" w:sz="0" w:space="0" w:color="auto"/>
                <w:right w:val="none" w:sz="0" w:space="0" w:color="auto"/>
              </w:divBdr>
              <w:divsChild>
                <w:div w:id="20634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53964">
      <w:bodyDiv w:val="1"/>
      <w:marLeft w:val="0"/>
      <w:marRight w:val="0"/>
      <w:marTop w:val="0"/>
      <w:marBottom w:val="0"/>
      <w:divBdr>
        <w:top w:val="none" w:sz="0" w:space="0" w:color="auto"/>
        <w:left w:val="none" w:sz="0" w:space="0" w:color="auto"/>
        <w:bottom w:val="none" w:sz="0" w:space="0" w:color="auto"/>
        <w:right w:val="none" w:sz="0" w:space="0" w:color="auto"/>
      </w:divBdr>
    </w:div>
    <w:div w:id="977952442">
      <w:bodyDiv w:val="1"/>
      <w:marLeft w:val="0"/>
      <w:marRight w:val="0"/>
      <w:marTop w:val="0"/>
      <w:marBottom w:val="0"/>
      <w:divBdr>
        <w:top w:val="none" w:sz="0" w:space="0" w:color="auto"/>
        <w:left w:val="none" w:sz="0" w:space="0" w:color="auto"/>
        <w:bottom w:val="none" w:sz="0" w:space="0" w:color="auto"/>
        <w:right w:val="none" w:sz="0" w:space="0" w:color="auto"/>
      </w:divBdr>
      <w:divsChild>
        <w:div w:id="968437428">
          <w:marLeft w:val="0"/>
          <w:marRight w:val="0"/>
          <w:marTop w:val="0"/>
          <w:marBottom w:val="0"/>
          <w:divBdr>
            <w:top w:val="none" w:sz="0" w:space="0" w:color="auto"/>
            <w:left w:val="none" w:sz="0" w:space="0" w:color="auto"/>
            <w:bottom w:val="none" w:sz="0" w:space="0" w:color="auto"/>
            <w:right w:val="none" w:sz="0" w:space="0" w:color="auto"/>
          </w:divBdr>
          <w:divsChild>
            <w:div w:id="1534882001">
              <w:marLeft w:val="0"/>
              <w:marRight w:val="0"/>
              <w:marTop w:val="0"/>
              <w:marBottom w:val="0"/>
              <w:divBdr>
                <w:top w:val="none" w:sz="0" w:space="0" w:color="auto"/>
                <w:left w:val="none" w:sz="0" w:space="0" w:color="auto"/>
                <w:bottom w:val="none" w:sz="0" w:space="0" w:color="auto"/>
                <w:right w:val="none" w:sz="0" w:space="0" w:color="auto"/>
              </w:divBdr>
              <w:divsChild>
                <w:div w:id="183711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68262">
      <w:bodyDiv w:val="1"/>
      <w:marLeft w:val="0"/>
      <w:marRight w:val="0"/>
      <w:marTop w:val="0"/>
      <w:marBottom w:val="0"/>
      <w:divBdr>
        <w:top w:val="none" w:sz="0" w:space="0" w:color="auto"/>
        <w:left w:val="none" w:sz="0" w:space="0" w:color="auto"/>
        <w:bottom w:val="none" w:sz="0" w:space="0" w:color="auto"/>
        <w:right w:val="none" w:sz="0" w:space="0" w:color="auto"/>
      </w:divBdr>
    </w:div>
    <w:div w:id="1138887333">
      <w:bodyDiv w:val="1"/>
      <w:marLeft w:val="0"/>
      <w:marRight w:val="0"/>
      <w:marTop w:val="0"/>
      <w:marBottom w:val="0"/>
      <w:divBdr>
        <w:top w:val="none" w:sz="0" w:space="0" w:color="auto"/>
        <w:left w:val="none" w:sz="0" w:space="0" w:color="auto"/>
        <w:bottom w:val="none" w:sz="0" w:space="0" w:color="auto"/>
        <w:right w:val="none" w:sz="0" w:space="0" w:color="auto"/>
      </w:divBdr>
    </w:div>
    <w:div w:id="1158502484">
      <w:bodyDiv w:val="1"/>
      <w:marLeft w:val="0"/>
      <w:marRight w:val="0"/>
      <w:marTop w:val="0"/>
      <w:marBottom w:val="0"/>
      <w:divBdr>
        <w:top w:val="none" w:sz="0" w:space="0" w:color="auto"/>
        <w:left w:val="none" w:sz="0" w:space="0" w:color="auto"/>
        <w:bottom w:val="none" w:sz="0" w:space="0" w:color="auto"/>
        <w:right w:val="none" w:sz="0" w:space="0" w:color="auto"/>
      </w:divBdr>
    </w:div>
    <w:div w:id="1172528526">
      <w:bodyDiv w:val="1"/>
      <w:marLeft w:val="0"/>
      <w:marRight w:val="0"/>
      <w:marTop w:val="0"/>
      <w:marBottom w:val="0"/>
      <w:divBdr>
        <w:top w:val="none" w:sz="0" w:space="0" w:color="auto"/>
        <w:left w:val="none" w:sz="0" w:space="0" w:color="auto"/>
        <w:bottom w:val="none" w:sz="0" w:space="0" w:color="auto"/>
        <w:right w:val="none" w:sz="0" w:space="0" w:color="auto"/>
      </w:divBdr>
    </w:div>
    <w:div w:id="1183592244">
      <w:bodyDiv w:val="1"/>
      <w:marLeft w:val="0"/>
      <w:marRight w:val="0"/>
      <w:marTop w:val="0"/>
      <w:marBottom w:val="0"/>
      <w:divBdr>
        <w:top w:val="none" w:sz="0" w:space="0" w:color="auto"/>
        <w:left w:val="none" w:sz="0" w:space="0" w:color="auto"/>
        <w:bottom w:val="none" w:sz="0" w:space="0" w:color="auto"/>
        <w:right w:val="none" w:sz="0" w:space="0" w:color="auto"/>
      </w:divBdr>
    </w:div>
    <w:div w:id="1197352066">
      <w:bodyDiv w:val="1"/>
      <w:marLeft w:val="0"/>
      <w:marRight w:val="0"/>
      <w:marTop w:val="0"/>
      <w:marBottom w:val="0"/>
      <w:divBdr>
        <w:top w:val="none" w:sz="0" w:space="0" w:color="auto"/>
        <w:left w:val="none" w:sz="0" w:space="0" w:color="auto"/>
        <w:bottom w:val="none" w:sz="0" w:space="0" w:color="auto"/>
        <w:right w:val="none" w:sz="0" w:space="0" w:color="auto"/>
      </w:divBdr>
      <w:divsChild>
        <w:div w:id="1417172426">
          <w:marLeft w:val="0"/>
          <w:marRight w:val="0"/>
          <w:marTop w:val="0"/>
          <w:marBottom w:val="0"/>
          <w:divBdr>
            <w:top w:val="none" w:sz="0" w:space="0" w:color="auto"/>
            <w:left w:val="none" w:sz="0" w:space="0" w:color="auto"/>
            <w:bottom w:val="none" w:sz="0" w:space="0" w:color="auto"/>
            <w:right w:val="none" w:sz="0" w:space="0" w:color="auto"/>
          </w:divBdr>
          <w:divsChild>
            <w:div w:id="1655992894">
              <w:marLeft w:val="0"/>
              <w:marRight w:val="0"/>
              <w:marTop w:val="0"/>
              <w:marBottom w:val="0"/>
              <w:divBdr>
                <w:top w:val="none" w:sz="0" w:space="0" w:color="auto"/>
                <w:left w:val="none" w:sz="0" w:space="0" w:color="auto"/>
                <w:bottom w:val="none" w:sz="0" w:space="0" w:color="auto"/>
                <w:right w:val="none" w:sz="0" w:space="0" w:color="auto"/>
              </w:divBdr>
              <w:divsChild>
                <w:div w:id="1603151797">
                  <w:marLeft w:val="0"/>
                  <w:marRight w:val="0"/>
                  <w:marTop w:val="0"/>
                  <w:marBottom w:val="0"/>
                  <w:divBdr>
                    <w:top w:val="none" w:sz="0" w:space="0" w:color="auto"/>
                    <w:left w:val="none" w:sz="0" w:space="0" w:color="auto"/>
                    <w:bottom w:val="none" w:sz="0" w:space="0" w:color="auto"/>
                    <w:right w:val="none" w:sz="0" w:space="0" w:color="auto"/>
                  </w:divBdr>
                  <w:divsChild>
                    <w:div w:id="72051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025815">
      <w:bodyDiv w:val="1"/>
      <w:marLeft w:val="0"/>
      <w:marRight w:val="0"/>
      <w:marTop w:val="0"/>
      <w:marBottom w:val="0"/>
      <w:divBdr>
        <w:top w:val="none" w:sz="0" w:space="0" w:color="auto"/>
        <w:left w:val="none" w:sz="0" w:space="0" w:color="auto"/>
        <w:bottom w:val="none" w:sz="0" w:space="0" w:color="auto"/>
        <w:right w:val="none" w:sz="0" w:space="0" w:color="auto"/>
      </w:divBdr>
    </w:div>
    <w:div w:id="1228757844">
      <w:bodyDiv w:val="1"/>
      <w:marLeft w:val="0"/>
      <w:marRight w:val="0"/>
      <w:marTop w:val="0"/>
      <w:marBottom w:val="0"/>
      <w:divBdr>
        <w:top w:val="none" w:sz="0" w:space="0" w:color="auto"/>
        <w:left w:val="none" w:sz="0" w:space="0" w:color="auto"/>
        <w:bottom w:val="none" w:sz="0" w:space="0" w:color="auto"/>
        <w:right w:val="none" w:sz="0" w:space="0" w:color="auto"/>
      </w:divBdr>
    </w:div>
    <w:div w:id="1262450434">
      <w:bodyDiv w:val="1"/>
      <w:marLeft w:val="0"/>
      <w:marRight w:val="0"/>
      <w:marTop w:val="0"/>
      <w:marBottom w:val="0"/>
      <w:divBdr>
        <w:top w:val="none" w:sz="0" w:space="0" w:color="auto"/>
        <w:left w:val="none" w:sz="0" w:space="0" w:color="auto"/>
        <w:bottom w:val="none" w:sz="0" w:space="0" w:color="auto"/>
        <w:right w:val="none" w:sz="0" w:space="0" w:color="auto"/>
      </w:divBdr>
      <w:divsChild>
        <w:div w:id="1035884318">
          <w:marLeft w:val="0"/>
          <w:marRight w:val="0"/>
          <w:marTop w:val="0"/>
          <w:marBottom w:val="0"/>
          <w:divBdr>
            <w:top w:val="none" w:sz="0" w:space="0" w:color="auto"/>
            <w:left w:val="none" w:sz="0" w:space="0" w:color="auto"/>
            <w:bottom w:val="none" w:sz="0" w:space="0" w:color="auto"/>
            <w:right w:val="none" w:sz="0" w:space="0" w:color="auto"/>
          </w:divBdr>
          <w:divsChild>
            <w:div w:id="315381504">
              <w:marLeft w:val="0"/>
              <w:marRight w:val="0"/>
              <w:marTop w:val="0"/>
              <w:marBottom w:val="0"/>
              <w:divBdr>
                <w:top w:val="none" w:sz="0" w:space="0" w:color="auto"/>
                <w:left w:val="none" w:sz="0" w:space="0" w:color="auto"/>
                <w:bottom w:val="none" w:sz="0" w:space="0" w:color="auto"/>
                <w:right w:val="none" w:sz="0" w:space="0" w:color="auto"/>
              </w:divBdr>
              <w:divsChild>
                <w:div w:id="9347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581431">
      <w:bodyDiv w:val="1"/>
      <w:marLeft w:val="0"/>
      <w:marRight w:val="0"/>
      <w:marTop w:val="0"/>
      <w:marBottom w:val="0"/>
      <w:divBdr>
        <w:top w:val="none" w:sz="0" w:space="0" w:color="auto"/>
        <w:left w:val="none" w:sz="0" w:space="0" w:color="auto"/>
        <w:bottom w:val="none" w:sz="0" w:space="0" w:color="auto"/>
        <w:right w:val="none" w:sz="0" w:space="0" w:color="auto"/>
      </w:divBdr>
    </w:div>
    <w:div w:id="1339119687">
      <w:bodyDiv w:val="1"/>
      <w:marLeft w:val="0"/>
      <w:marRight w:val="0"/>
      <w:marTop w:val="0"/>
      <w:marBottom w:val="0"/>
      <w:divBdr>
        <w:top w:val="none" w:sz="0" w:space="0" w:color="auto"/>
        <w:left w:val="none" w:sz="0" w:space="0" w:color="auto"/>
        <w:bottom w:val="none" w:sz="0" w:space="0" w:color="auto"/>
        <w:right w:val="none" w:sz="0" w:space="0" w:color="auto"/>
      </w:divBdr>
      <w:divsChild>
        <w:div w:id="1015500364">
          <w:marLeft w:val="0"/>
          <w:marRight w:val="0"/>
          <w:marTop w:val="0"/>
          <w:marBottom w:val="0"/>
          <w:divBdr>
            <w:top w:val="none" w:sz="0" w:space="0" w:color="auto"/>
            <w:left w:val="none" w:sz="0" w:space="0" w:color="auto"/>
            <w:bottom w:val="none" w:sz="0" w:space="0" w:color="auto"/>
            <w:right w:val="none" w:sz="0" w:space="0" w:color="auto"/>
          </w:divBdr>
          <w:divsChild>
            <w:div w:id="107967044">
              <w:marLeft w:val="0"/>
              <w:marRight w:val="0"/>
              <w:marTop w:val="0"/>
              <w:marBottom w:val="0"/>
              <w:divBdr>
                <w:top w:val="none" w:sz="0" w:space="0" w:color="auto"/>
                <w:left w:val="none" w:sz="0" w:space="0" w:color="auto"/>
                <w:bottom w:val="none" w:sz="0" w:space="0" w:color="auto"/>
                <w:right w:val="none" w:sz="0" w:space="0" w:color="auto"/>
              </w:divBdr>
              <w:divsChild>
                <w:div w:id="18090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775361">
      <w:bodyDiv w:val="1"/>
      <w:marLeft w:val="0"/>
      <w:marRight w:val="0"/>
      <w:marTop w:val="0"/>
      <w:marBottom w:val="0"/>
      <w:divBdr>
        <w:top w:val="none" w:sz="0" w:space="0" w:color="auto"/>
        <w:left w:val="none" w:sz="0" w:space="0" w:color="auto"/>
        <w:bottom w:val="none" w:sz="0" w:space="0" w:color="auto"/>
        <w:right w:val="none" w:sz="0" w:space="0" w:color="auto"/>
      </w:divBdr>
      <w:divsChild>
        <w:div w:id="459692988">
          <w:marLeft w:val="0"/>
          <w:marRight w:val="0"/>
          <w:marTop w:val="0"/>
          <w:marBottom w:val="0"/>
          <w:divBdr>
            <w:top w:val="none" w:sz="0" w:space="0" w:color="auto"/>
            <w:left w:val="none" w:sz="0" w:space="0" w:color="auto"/>
            <w:bottom w:val="none" w:sz="0" w:space="0" w:color="auto"/>
            <w:right w:val="none" w:sz="0" w:space="0" w:color="auto"/>
          </w:divBdr>
          <w:divsChild>
            <w:div w:id="1625237257">
              <w:marLeft w:val="0"/>
              <w:marRight w:val="0"/>
              <w:marTop w:val="0"/>
              <w:marBottom w:val="0"/>
              <w:divBdr>
                <w:top w:val="none" w:sz="0" w:space="0" w:color="auto"/>
                <w:left w:val="none" w:sz="0" w:space="0" w:color="auto"/>
                <w:bottom w:val="none" w:sz="0" w:space="0" w:color="auto"/>
                <w:right w:val="none" w:sz="0" w:space="0" w:color="auto"/>
              </w:divBdr>
              <w:divsChild>
                <w:div w:id="10689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04345">
      <w:bodyDiv w:val="1"/>
      <w:marLeft w:val="0"/>
      <w:marRight w:val="0"/>
      <w:marTop w:val="0"/>
      <w:marBottom w:val="0"/>
      <w:divBdr>
        <w:top w:val="none" w:sz="0" w:space="0" w:color="auto"/>
        <w:left w:val="none" w:sz="0" w:space="0" w:color="auto"/>
        <w:bottom w:val="none" w:sz="0" w:space="0" w:color="auto"/>
        <w:right w:val="none" w:sz="0" w:space="0" w:color="auto"/>
      </w:divBdr>
      <w:divsChild>
        <w:div w:id="1188366933">
          <w:marLeft w:val="0"/>
          <w:marRight w:val="0"/>
          <w:marTop w:val="0"/>
          <w:marBottom w:val="0"/>
          <w:divBdr>
            <w:top w:val="none" w:sz="0" w:space="0" w:color="auto"/>
            <w:left w:val="none" w:sz="0" w:space="0" w:color="auto"/>
            <w:bottom w:val="none" w:sz="0" w:space="0" w:color="auto"/>
            <w:right w:val="none" w:sz="0" w:space="0" w:color="auto"/>
          </w:divBdr>
          <w:divsChild>
            <w:div w:id="708728143">
              <w:marLeft w:val="0"/>
              <w:marRight w:val="0"/>
              <w:marTop w:val="0"/>
              <w:marBottom w:val="0"/>
              <w:divBdr>
                <w:top w:val="none" w:sz="0" w:space="0" w:color="auto"/>
                <w:left w:val="none" w:sz="0" w:space="0" w:color="auto"/>
                <w:bottom w:val="none" w:sz="0" w:space="0" w:color="auto"/>
                <w:right w:val="none" w:sz="0" w:space="0" w:color="auto"/>
              </w:divBdr>
              <w:divsChild>
                <w:div w:id="113725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541310">
      <w:bodyDiv w:val="1"/>
      <w:marLeft w:val="0"/>
      <w:marRight w:val="0"/>
      <w:marTop w:val="0"/>
      <w:marBottom w:val="0"/>
      <w:divBdr>
        <w:top w:val="none" w:sz="0" w:space="0" w:color="auto"/>
        <w:left w:val="none" w:sz="0" w:space="0" w:color="auto"/>
        <w:bottom w:val="none" w:sz="0" w:space="0" w:color="auto"/>
        <w:right w:val="none" w:sz="0" w:space="0" w:color="auto"/>
      </w:divBdr>
    </w:div>
    <w:div w:id="1606615547">
      <w:bodyDiv w:val="1"/>
      <w:marLeft w:val="0"/>
      <w:marRight w:val="0"/>
      <w:marTop w:val="0"/>
      <w:marBottom w:val="0"/>
      <w:divBdr>
        <w:top w:val="none" w:sz="0" w:space="0" w:color="auto"/>
        <w:left w:val="none" w:sz="0" w:space="0" w:color="auto"/>
        <w:bottom w:val="none" w:sz="0" w:space="0" w:color="auto"/>
        <w:right w:val="none" w:sz="0" w:space="0" w:color="auto"/>
      </w:divBdr>
    </w:div>
    <w:div w:id="1621378586">
      <w:bodyDiv w:val="1"/>
      <w:marLeft w:val="0"/>
      <w:marRight w:val="0"/>
      <w:marTop w:val="0"/>
      <w:marBottom w:val="0"/>
      <w:divBdr>
        <w:top w:val="none" w:sz="0" w:space="0" w:color="auto"/>
        <w:left w:val="none" w:sz="0" w:space="0" w:color="auto"/>
        <w:bottom w:val="none" w:sz="0" w:space="0" w:color="auto"/>
        <w:right w:val="none" w:sz="0" w:space="0" w:color="auto"/>
      </w:divBdr>
    </w:div>
    <w:div w:id="1668482239">
      <w:bodyDiv w:val="1"/>
      <w:marLeft w:val="0"/>
      <w:marRight w:val="0"/>
      <w:marTop w:val="0"/>
      <w:marBottom w:val="0"/>
      <w:divBdr>
        <w:top w:val="none" w:sz="0" w:space="0" w:color="auto"/>
        <w:left w:val="none" w:sz="0" w:space="0" w:color="auto"/>
        <w:bottom w:val="none" w:sz="0" w:space="0" w:color="auto"/>
        <w:right w:val="none" w:sz="0" w:space="0" w:color="auto"/>
      </w:divBdr>
    </w:div>
    <w:div w:id="1706364821">
      <w:bodyDiv w:val="1"/>
      <w:marLeft w:val="0"/>
      <w:marRight w:val="0"/>
      <w:marTop w:val="0"/>
      <w:marBottom w:val="0"/>
      <w:divBdr>
        <w:top w:val="none" w:sz="0" w:space="0" w:color="auto"/>
        <w:left w:val="none" w:sz="0" w:space="0" w:color="auto"/>
        <w:bottom w:val="none" w:sz="0" w:space="0" w:color="auto"/>
        <w:right w:val="none" w:sz="0" w:space="0" w:color="auto"/>
      </w:divBdr>
    </w:div>
    <w:div w:id="1726756119">
      <w:bodyDiv w:val="1"/>
      <w:marLeft w:val="0"/>
      <w:marRight w:val="0"/>
      <w:marTop w:val="0"/>
      <w:marBottom w:val="0"/>
      <w:divBdr>
        <w:top w:val="none" w:sz="0" w:space="0" w:color="auto"/>
        <w:left w:val="none" w:sz="0" w:space="0" w:color="auto"/>
        <w:bottom w:val="none" w:sz="0" w:space="0" w:color="auto"/>
        <w:right w:val="none" w:sz="0" w:space="0" w:color="auto"/>
      </w:divBdr>
    </w:div>
    <w:div w:id="1751661833">
      <w:bodyDiv w:val="1"/>
      <w:marLeft w:val="0"/>
      <w:marRight w:val="0"/>
      <w:marTop w:val="0"/>
      <w:marBottom w:val="0"/>
      <w:divBdr>
        <w:top w:val="none" w:sz="0" w:space="0" w:color="auto"/>
        <w:left w:val="none" w:sz="0" w:space="0" w:color="auto"/>
        <w:bottom w:val="none" w:sz="0" w:space="0" w:color="auto"/>
        <w:right w:val="none" w:sz="0" w:space="0" w:color="auto"/>
      </w:divBdr>
    </w:div>
    <w:div w:id="1763408466">
      <w:bodyDiv w:val="1"/>
      <w:marLeft w:val="0"/>
      <w:marRight w:val="0"/>
      <w:marTop w:val="0"/>
      <w:marBottom w:val="0"/>
      <w:divBdr>
        <w:top w:val="none" w:sz="0" w:space="0" w:color="auto"/>
        <w:left w:val="none" w:sz="0" w:space="0" w:color="auto"/>
        <w:bottom w:val="none" w:sz="0" w:space="0" w:color="auto"/>
        <w:right w:val="none" w:sz="0" w:space="0" w:color="auto"/>
      </w:divBdr>
      <w:divsChild>
        <w:div w:id="892426991">
          <w:marLeft w:val="-225"/>
          <w:marRight w:val="-225"/>
          <w:marTop w:val="0"/>
          <w:marBottom w:val="0"/>
          <w:divBdr>
            <w:top w:val="none" w:sz="0" w:space="0" w:color="auto"/>
            <w:left w:val="none" w:sz="0" w:space="0" w:color="auto"/>
            <w:bottom w:val="none" w:sz="0" w:space="0" w:color="auto"/>
            <w:right w:val="none" w:sz="0" w:space="0" w:color="auto"/>
          </w:divBdr>
          <w:divsChild>
            <w:div w:id="702948449">
              <w:marLeft w:val="0"/>
              <w:marRight w:val="0"/>
              <w:marTop w:val="0"/>
              <w:marBottom w:val="0"/>
              <w:divBdr>
                <w:top w:val="none" w:sz="0" w:space="0" w:color="auto"/>
                <w:left w:val="none" w:sz="0" w:space="0" w:color="auto"/>
                <w:bottom w:val="none" w:sz="0" w:space="0" w:color="auto"/>
                <w:right w:val="none" w:sz="0" w:space="0" w:color="auto"/>
              </w:divBdr>
            </w:div>
          </w:divsChild>
        </w:div>
        <w:div w:id="1052116363">
          <w:marLeft w:val="-225"/>
          <w:marRight w:val="-225"/>
          <w:marTop w:val="0"/>
          <w:marBottom w:val="0"/>
          <w:divBdr>
            <w:top w:val="none" w:sz="0" w:space="0" w:color="auto"/>
            <w:left w:val="none" w:sz="0" w:space="0" w:color="auto"/>
            <w:bottom w:val="none" w:sz="0" w:space="0" w:color="auto"/>
            <w:right w:val="none" w:sz="0" w:space="0" w:color="auto"/>
          </w:divBdr>
        </w:div>
        <w:div w:id="1078788209">
          <w:marLeft w:val="-225"/>
          <w:marRight w:val="-225"/>
          <w:marTop w:val="0"/>
          <w:marBottom w:val="0"/>
          <w:divBdr>
            <w:top w:val="none" w:sz="0" w:space="0" w:color="auto"/>
            <w:left w:val="none" w:sz="0" w:space="0" w:color="auto"/>
            <w:bottom w:val="none" w:sz="0" w:space="0" w:color="auto"/>
            <w:right w:val="none" w:sz="0" w:space="0" w:color="auto"/>
          </w:divBdr>
          <w:divsChild>
            <w:div w:id="70637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550749">
      <w:bodyDiv w:val="1"/>
      <w:marLeft w:val="0"/>
      <w:marRight w:val="0"/>
      <w:marTop w:val="0"/>
      <w:marBottom w:val="0"/>
      <w:divBdr>
        <w:top w:val="none" w:sz="0" w:space="0" w:color="auto"/>
        <w:left w:val="none" w:sz="0" w:space="0" w:color="auto"/>
        <w:bottom w:val="none" w:sz="0" w:space="0" w:color="auto"/>
        <w:right w:val="none" w:sz="0" w:space="0" w:color="auto"/>
      </w:divBdr>
      <w:divsChild>
        <w:div w:id="972054024">
          <w:marLeft w:val="0"/>
          <w:marRight w:val="0"/>
          <w:marTop w:val="0"/>
          <w:marBottom w:val="0"/>
          <w:divBdr>
            <w:top w:val="none" w:sz="0" w:space="0" w:color="auto"/>
            <w:left w:val="none" w:sz="0" w:space="0" w:color="auto"/>
            <w:bottom w:val="none" w:sz="0" w:space="0" w:color="auto"/>
            <w:right w:val="none" w:sz="0" w:space="0" w:color="auto"/>
          </w:divBdr>
          <w:divsChild>
            <w:div w:id="735325072">
              <w:marLeft w:val="0"/>
              <w:marRight w:val="0"/>
              <w:marTop w:val="0"/>
              <w:marBottom w:val="0"/>
              <w:divBdr>
                <w:top w:val="none" w:sz="0" w:space="0" w:color="auto"/>
                <w:left w:val="none" w:sz="0" w:space="0" w:color="auto"/>
                <w:bottom w:val="none" w:sz="0" w:space="0" w:color="auto"/>
                <w:right w:val="none" w:sz="0" w:space="0" w:color="auto"/>
              </w:divBdr>
              <w:divsChild>
                <w:div w:id="125324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949164">
      <w:bodyDiv w:val="1"/>
      <w:marLeft w:val="0"/>
      <w:marRight w:val="0"/>
      <w:marTop w:val="0"/>
      <w:marBottom w:val="0"/>
      <w:divBdr>
        <w:top w:val="none" w:sz="0" w:space="0" w:color="auto"/>
        <w:left w:val="none" w:sz="0" w:space="0" w:color="auto"/>
        <w:bottom w:val="none" w:sz="0" w:space="0" w:color="auto"/>
        <w:right w:val="none" w:sz="0" w:space="0" w:color="auto"/>
      </w:divBdr>
    </w:div>
    <w:div w:id="1954634051">
      <w:bodyDiv w:val="1"/>
      <w:marLeft w:val="0"/>
      <w:marRight w:val="0"/>
      <w:marTop w:val="0"/>
      <w:marBottom w:val="0"/>
      <w:divBdr>
        <w:top w:val="none" w:sz="0" w:space="0" w:color="auto"/>
        <w:left w:val="none" w:sz="0" w:space="0" w:color="auto"/>
        <w:bottom w:val="none" w:sz="0" w:space="0" w:color="auto"/>
        <w:right w:val="none" w:sz="0" w:space="0" w:color="auto"/>
      </w:divBdr>
    </w:div>
    <w:div w:id="1956207446">
      <w:bodyDiv w:val="1"/>
      <w:marLeft w:val="0"/>
      <w:marRight w:val="0"/>
      <w:marTop w:val="0"/>
      <w:marBottom w:val="0"/>
      <w:divBdr>
        <w:top w:val="none" w:sz="0" w:space="0" w:color="auto"/>
        <w:left w:val="none" w:sz="0" w:space="0" w:color="auto"/>
        <w:bottom w:val="none" w:sz="0" w:space="0" w:color="auto"/>
        <w:right w:val="none" w:sz="0" w:space="0" w:color="auto"/>
      </w:divBdr>
    </w:div>
    <w:div w:id="1998528961">
      <w:bodyDiv w:val="1"/>
      <w:marLeft w:val="0"/>
      <w:marRight w:val="0"/>
      <w:marTop w:val="0"/>
      <w:marBottom w:val="0"/>
      <w:divBdr>
        <w:top w:val="none" w:sz="0" w:space="0" w:color="auto"/>
        <w:left w:val="none" w:sz="0" w:space="0" w:color="auto"/>
        <w:bottom w:val="none" w:sz="0" w:space="0" w:color="auto"/>
        <w:right w:val="none" w:sz="0" w:space="0" w:color="auto"/>
      </w:divBdr>
      <w:divsChild>
        <w:div w:id="1923641582">
          <w:marLeft w:val="0"/>
          <w:marRight w:val="0"/>
          <w:marTop w:val="0"/>
          <w:marBottom w:val="0"/>
          <w:divBdr>
            <w:top w:val="none" w:sz="0" w:space="0" w:color="auto"/>
            <w:left w:val="none" w:sz="0" w:space="0" w:color="auto"/>
            <w:bottom w:val="none" w:sz="0" w:space="0" w:color="auto"/>
            <w:right w:val="none" w:sz="0" w:space="0" w:color="auto"/>
          </w:divBdr>
          <w:divsChild>
            <w:div w:id="783622806">
              <w:marLeft w:val="0"/>
              <w:marRight w:val="0"/>
              <w:marTop w:val="0"/>
              <w:marBottom w:val="0"/>
              <w:divBdr>
                <w:top w:val="none" w:sz="0" w:space="0" w:color="auto"/>
                <w:left w:val="none" w:sz="0" w:space="0" w:color="auto"/>
                <w:bottom w:val="none" w:sz="0" w:space="0" w:color="auto"/>
                <w:right w:val="none" w:sz="0" w:space="0" w:color="auto"/>
              </w:divBdr>
              <w:divsChild>
                <w:div w:id="12415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26565">
      <w:bodyDiv w:val="1"/>
      <w:marLeft w:val="0"/>
      <w:marRight w:val="0"/>
      <w:marTop w:val="0"/>
      <w:marBottom w:val="0"/>
      <w:divBdr>
        <w:top w:val="none" w:sz="0" w:space="0" w:color="auto"/>
        <w:left w:val="none" w:sz="0" w:space="0" w:color="auto"/>
        <w:bottom w:val="none" w:sz="0" w:space="0" w:color="auto"/>
        <w:right w:val="none" w:sz="0" w:space="0" w:color="auto"/>
      </w:divBdr>
    </w:div>
    <w:div w:id="2029288736">
      <w:bodyDiv w:val="1"/>
      <w:marLeft w:val="0"/>
      <w:marRight w:val="0"/>
      <w:marTop w:val="0"/>
      <w:marBottom w:val="0"/>
      <w:divBdr>
        <w:top w:val="none" w:sz="0" w:space="0" w:color="auto"/>
        <w:left w:val="none" w:sz="0" w:space="0" w:color="auto"/>
        <w:bottom w:val="none" w:sz="0" w:space="0" w:color="auto"/>
        <w:right w:val="none" w:sz="0" w:space="0" w:color="auto"/>
      </w:divBdr>
    </w:div>
    <w:div w:id="2058428232">
      <w:bodyDiv w:val="1"/>
      <w:marLeft w:val="0"/>
      <w:marRight w:val="0"/>
      <w:marTop w:val="0"/>
      <w:marBottom w:val="0"/>
      <w:divBdr>
        <w:top w:val="none" w:sz="0" w:space="0" w:color="auto"/>
        <w:left w:val="none" w:sz="0" w:space="0" w:color="auto"/>
        <w:bottom w:val="none" w:sz="0" w:space="0" w:color="auto"/>
        <w:right w:val="none" w:sz="0" w:space="0" w:color="auto"/>
      </w:divBdr>
    </w:div>
    <w:div w:id="2078933848">
      <w:bodyDiv w:val="1"/>
      <w:marLeft w:val="0"/>
      <w:marRight w:val="0"/>
      <w:marTop w:val="0"/>
      <w:marBottom w:val="0"/>
      <w:divBdr>
        <w:top w:val="none" w:sz="0" w:space="0" w:color="auto"/>
        <w:left w:val="none" w:sz="0" w:space="0" w:color="auto"/>
        <w:bottom w:val="none" w:sz="0" w:space="0" w:color="auto"/>
        <w:right w:val="none" w:sz="0" w:space="0" w:color="auto"/>
      </w:divBdr>
    </w:div>
    <w:div w:id="2098554126">
      <w:bodyDiv w:val="1"/>
      <w:marLeft w:val="0"/>
      <w:marRight w:val="0"/>
      <w:marTop w:val="0"/>
      <w:marBottom w:val="0"/>
      <w:divBdr>
        <w:top w:val="none" w:sz="0" w:space="0" w:color="auto"/>
        <w:left w:val="none" w:sz="0" w:space="0" w:color="auto"/>
        <w:bottom w:val="none" w:sz="0" w:space="0" w:color="auto"/>
        <w:right w:val="none" w:sz="0" w:space="0" w:color="auto"/>
      </w:divBdr>
    </w:div>
    <w:div w:id="2127313331">
      <w:bodyDiv w:val="1"/>
      <w:marLeft w:val="0"/>
      <w:marRight w:val="0"/>
      <w:marTop w:val="0"/>
      <w:marBottom w:val="0"/>
      <w:divBdr>
        <w:top w:val="none" w:sz="0" w:space="0" w:color="auto"/>
        <w:left w:val="none" w:sz="0" w:space="0" w:color="auto"/>
        <w:bottom w:val="none" w:sz="0" w:space="0" w:color="auto"/>
        <w:right w:val="none" w:sz="0" w:space="0" w:color="auto"/>
      </w:divBdr>
    </w:div>
    <w:div w:id="213309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iesiejipirkimai.lt"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34" Type="http://schemas.openxmlformats.org/officeDocument/2006/relationships/header" Target="header2.xml"/><Relationship Id="rId42"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 TargetMode="External"/><Relationship Id="rId25" Type="http://schemas.openxmlformats.org/officeDocument/2006/relationships/hyperlink" Target="https://viesiejipirkimai.lt" TargetMode="External"/><Relationship Id="rId33" Type="http://schemas.openxmlformats.org/officeDocument/2006/relationships/header" Target="header1.xm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pasalinimo-pagrindai-1/melaginga-informacija-pateikusiu-tiekeju-sarasas-6/"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osp.stat.gov.l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iesiejipirkimai.lt" TargetMode="External"/><Relationship Id="rId32" Type="http://schemas.openxmlformats.org/officeDocument/2006/relationships/hyperlink" Target="http://www.zaliasvilnius.lt"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draudejai.sodra.lt/draudeju_viesi_duomenys/" TargetMode="External"/><Relationship Id="rId23" Type="http://schemas.openxmlformats.org/officeDocument/2006/relationships/hyperlink" Target="http://vpt.lrv.lt/uploads/vpt/documents/files/EBVPD%20pildymas(Tiek%C4%97jas).pdf" TargetMode="External"/><Relationship Id="rId28" Type="http://schemas.openxmlformats.org/officeDocument/2006/relationships/oleObject" Target="embeddings/oleObject1.bin"/><Relationship Id="rId36"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s://vpt.lrv.lt/lt/naujienos-3/nepateike-finansiniu-ataskaitu-tiekejai-gali-buti-pasalinti-is-pirkimo-proceduros-1/" TargetMode="External"/><Relationship Id="rId31" Type="http://schemas.openxmlformats.org/officeDocument/2006/relationships/hyperlink" Target="http://www.zaliasvilniu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ebvpd.eviesiejipirkimai.lt/espd-web/" TargetMode="External"/><Relationship Id="rId27" Type="http://schemas.openxmlformats.org/officeDocument/2006/relationships/image" Target="media/image2.wmf"/><Relationship Id="rId30" Type="http://schemas.openxmlformats.org/officeDocument/2006/relationships/hyperlink" Target="https://osp.stat.gov.lt/" TargetMode="External"/><Relationship Id="rId35" Type="http://schemas.openxmlformats.org/officeDocument/2006/relationships/header" Target="header3.xm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3A801856E6471CB77BE356DC2DD16C"/>
        <w:category>
          <w:name w:val="Bendrosios nuostatos"/>
          <w:gallery w:val="placeholder"/>
        </w:category>
        <w:types>
          <w:type w:val="bbPlcHdr"/>
        </w:types>
        <w:behaviors>
          <w:behavior w:val="content"/>
        </w:behaviors>
        <w:guid w:val="{BB9AC48C-4E44-43A3-9F28-378C73D24853}"/>
      </w:docPartPr>
      <w:docPartBody>
        <w:p w:rsidR="00937A26" w:rsidRDefault="00937A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Symbol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Euclid Circular 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66E"/>
    <w:rsid w:val="000E3C33"/>
    <w:rsid w:val="000F6DCC"/>
    <w:rsid w:val="00184AB0"/>
    <w:rsid w:val="001D4D49"/>
    <w:rsid w:val="001F0EE2"/>
    <w:rsid w:val="00212688"/>
    <w:rsid w:val="0022566E"/>
    <w:rsid w:val="00282ED3"/>
    <w:rsid w:val="00327162"/>
    <w:rsid w:val="003B1B44"/>
    <w:rsid w:val="004546F9"/>
    <w:rsid w:val="004614DB"/>
    <w:rsid w:val="004801E1"/>
    <w:rsid w:val="004C1749"/>
    <w:rsid w:val="004E6F96"/>
    <w:rsid w:val="00513239"/>
    <w:rsid w:val="00527710"/>
    <w:rsid w:val="00563B45"/>
    <w:rsid w:val="00572C63"/>
    <w:rsid w:val="005A2383"/>
    <w:rsid w:val="005B40DE"/>
    <w:rsid w:val="0060409B"/>
    <w:rsid w:val="006302FE"/>
    <w:rsid w:val="00697659"/>
    <w:rsid w:val="006A5B68"/>
    <w:rsid w:val="006C56BD"/>
    <w:rsid w:val="007060D4"/>
    <w:rsid w:val="007973E6"/>
    <w:rsid w:val="007A130D"/>
    <w:rsid w:val="00842479"/>
    <w:rsid w:val="00863BCB"/>
    <w:rsid w:val="008C526E"/>
    <w:rsid w:val="00937A26"/>
    <w:rsid w:val="009634D3"/>
    <w:rsid w:val="00984DCC"/>
    <w:rsid w:val="009F72E5"/>
    <w:rsid w:val="00A4543E"/>
    <w:rsid w:val="00A678EB"/>
    <w:rsid w:val="00AA23B5"/>
    <w:rsid w:val="00AC6E6A"/>
    <w:rsid w:val="00B31D9F"/>
    <w:rsid w:val="00BD34DA"/>
    <w:rsid w:val="00BF1CAD"/>
    <w:rsid w:val="00C1044D"/>
    <w:rsid w:val="00C95182"/>
    <w:rsid w:val="00CB7A55"/>
    <w:rsid w:val="00CF1B95"/>
    <w:rsid w:val="00D52782"/>
    <w:rsid w:val="00DC6EE8"/>
    <w:rsid w:val="00DD3F82"/>
    <w:rsid w:val="00DF1A20"/>
    <w:rsid w:val="00E11A3C"/>
    <w:rsid w:val="00E61479"/>
    <w:rsid w:val="00E7548B"/>
    <w:rsid w:val="00E91357"/>
    <w:rsid w:val="00FC1A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kto_x0020_informacija xmlns="214fcaed-d155-4781-baf0-0ef91948179f">
      <Url xsi:nil="true"/>
      <Description xsi:nil="true"/>
    </Projekto_x0020_informacija>
    <Projektas xmlns="214fcaed-d155-4781-baf0-0ef91948179f">
      <Url xsi:nil="true"/>
      <Description xsi:nil="true"/>
    </Projekta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B77912A8B6C09940A12F5FCB53150EEA" ma:contentTypeVersion="19" ma:contentTypeDescription="Kurkite naują dokumentą." ma:contentTypeScope="" ma:versionID="b0d691567d5c96768758154bd4f429cd">
  <xsd:schema xmlns:xsd="http://www.w3.org/2001/XMLSchema" xmlns:xs="http://www.w3.org/2001/XMLSchema" xmlns:p="http://schemas.microsoft.com/office/2006/metadata/properties" xmlns:ns2="214fcaed-d155-4781-baf0-0ef91948179f" xmlns:ns3="1c51dfe2-a643-4496-b898-9dd06cb11735" targetNamespace="http://schemas.microsoft.com/office/2006/metadata/properties" ma:root="true" ma:fieldsID="2cb8e2dad931bf1303b553356b670d5e" ns2:_="" ns3:_="">
    <xsd:import namespace="214fcaed-d155-4781-baf0-0ef91948179f"/>
    <xsd:import namespace="1c51dfe2-a643-4496-b898-9dd06cb117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Projektas" minOccurs="0"/>
                <xsd:element ref="ns2:MediaServiceAutoKeyPoints" minOccurs="0"/>
                <xsd:element ref="ns2:MediaServiceKeyPoints" minOccurs="0"/>
                <xsd:element ref="ns2:Projekto_x0020_informacij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fcaed-d155-4781-baf0-0ef919481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Projektas" ma:index="18" nillable="true" ma:displayName="Projektas" ma:format="Hyperlink" ma:internalName="Projekta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Projekto_x0020_informacija" ma:index="21" nillable="true" ma:displayName="Projekto informacija" ma:format="Hyperlink" ma:internalName="Projekto_x0020_informacija">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51dfe2-a643-4496-b898-9dd06cb11735"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47C47-459D-44F8-B46D-65E398E7B2D5}">
  <ds:schemaRefs>
    <ds:schemaRef ds:uri="http://schemas.microsoft.com/office/2006/metadata/properties"/>
    <ds:schemaRef ds:uri="http://schemas.microsoft.com/office/infopath/2007/PartnerControls"/>
    <ds:schemaRef ds:uri="214fcaed-d155-4781-baf0-0ef91948179f"/>
  </ds:schemaRefs>
</ds:datastoreItem>
</file>

<file path=customXml/itemProps2.xml><?xml version="1.0" encoding="utf-8"?>
<ds:datastoreItem xmlns:ds="http://schemas.openxmlformats.org/officeDocument/2006/customXml" ds:itemID="{BCF5CA58-445E-450B-8DEB-CE3C89CB4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fcaed-d155-4781-baf0-0ef91948179f"/>
    <ds:schemaRef ds:uri="1c51dfe2-a643-4496-b898-9dd06cb11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64BBBD-B0E5-4CE1-B8AE-3A43459AF9DE}">
  <ds:schemaRefs>
    <ds:schemaRef ds:uri="http://schemas.microsoft.com/sharepoint/v3/contenttype/forms"/>
  </ds:schemaRefs>
</ds:datastoreItem>
</file>

<file path=customXml/itemProps4.xml><?xml version="1.0" encoding="utf-8"?>
<ds:datastoreItem xmlns:ds="http://schemas.openxmlformats.org/officeDocument/2006/customXml" ds:itemID="{0D971270-9894-4F16-857D-DDF02A677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75</Pages>
  <Words>129316</Words>
  <Characters>73711</Characters>
  <Application>Microsoft Office Word</Application>
  <DocSecurity>0</DocSecurity>
  <Lines>614</Lines>
  <Paragraphs>405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202622</CharactersWithSpaces>
  <SharedDoc>false</SharedDoc>
  <HLinks>
    <vt:vector size="72" baseType="variant">
      <vt:variant>
        <vt:i4>3604584</vt:i4>
      </vt:variant>
      <vt:variant>
        <vt:i4>66</vt:i4>
      </vt:variant>
      <vt:variant>
        <vt:i4>0</vt:i4>
      </vt:variant>
      <vt:variant>
        <vt:i4>5</vt:i4>
      </vt:variant>
      <vt:variant>
        <vt:lpwstr>http://vpt.lrv.lt/uploads/vpt/documents/files/EBVPD pildymas(Tiek%C4%97jas).pdf</vt:lpwstr>
      </vt:variant>
      <vt:variant>
        <vt:lpwstr/>
      </vt:variant>
      <vt:variant>
        <vt:i4>6815784</vt:i4>
      </vt:variant>
      <vt:variant>
        <vt:i4>63</vt:i4>
      </vt:variant>
      <vt:variant>
        <vt:i4>0</vt:i4>
      </vt:variant>
      <vt:variant>
        <vt:i4>5</vt:i4>
      </vt:variant>
      <vt:variant>
        <vt:lpwstr>http://ebvpd.eviesiejipirkimai.lt/espd-web/</vt:lpwstr>
      </vt:variant>
      <vt:variant>
        <vt:lpwstr/>
      </vt:variant>
      <vt:variant>
        <vt:i4>1376304</vt:i4>
      </vt:variant>
      <vt:variant>
        <vt:i4>56</vt:i4>
      </vt:variant>
      <vt:variant>
        <vt:i4>0</vt:i4>
      </vt:variant>
      <vt:variant>
        <vt:i4>5</vt:i4>
      </vt:variant>
      <vt:variant>
        <vt:lpwstr/>
      </vt:variant>
      <vt:variant>
        <vt:lpwstr>_Toc74571534</vt:lpwstr>
      </vt:variant>
      <vt:variant>
        <vt:i4>1179696</vt:i4>
      </vt:variant>
      <vt:variant>
        <vt:i4>50</vt:i4>
      </vt:variant>
      <vt:variant>
        <vt:i4>0</vt:i4>
      </vt:variant>
      <vt:variant>
        <vt:i4>5</vt:i4>
      </vt:variant>
      <vt:variant>
        <vt:lpwstr/>
      </vt:variant>
      <vt:variant>
        <vt:lpwstr>_Toc74571533</vt:lpwstr>
      </vt:variant>
      <vt:variant>
        <vt:i4>1245232</vt:i4>
      </vt:variant>
      <vt:variant>
        <vt:i4>44</vt:i4>
      </vt:variant>
      <vt:variant>
        <vt:i4>0</vt:i4>
      </vt:variant>
      <vt:variant>
        <vt:i4>5</vt:i4>
      </vt:variant>
      <vt:variant>
        <vt:lpwstr/>
      </vt:variant>
      <vt:variant>
        <vt:lpwstr>_Toc74571532</vt:lpwstr>
      </vt:variant>
      <vt:variant>
        <vt:i4>1048624</vt:i4>
      </vt:variant>
      <vt:variant>
        <vt:i4>38</vt:i4>
      </vt:variant>
      <vt:variant>
        <vt:i4>0</vt:i4>
      </vt:variant>
      <vt:variant>
        <vt:i4>5</vt:i4>
      </vt:variant>
      <vt:variant>
        <vt:lpwstr/>
      </vt:variant>
      <vt:variant>
        <vt:lpwstr>_Toc74571531</vt:lpwstr>
      </vt:variant>
      <vt:variant>
        <vt:i4>1048625</vt:i4>
      </vt:variant>
      <vt:variant>
        <vt:i4>32</vt:i4>
      </vt:variant>
      <vt:variant>
        <vt:i4>0</vt:i4>
      </vt:variant>
      <vt:variant>
        <vt:i4>5</vt:i4>
      </vt:variant>
      <vt:variant>
        <vt:lpwstr/>
      </vt:variant>
      <vt:variant>
        <vt:lpwstr>_Toc74571521</vt:lpwstr>
      </vt:variant>
      <vt:variant>
        <vt:i4>1114161</vt:i4>
      </vt:variant>
      <vt:variant>
        <vt:i4>26</vt:i4>
      </vt:variant>
      <vt:variant>
        <vt:i4>0</vt:i4>
      </vt:variant>
      <vt:variant>
        <vt:i4>5</vt:i4>
      </vt:variant>
      <vt:variant>
        <vt:lpwstr/>
      </vt:variant>
      <vt:variant>
        <vt:lpwstr>_Toc74571520</vt:lpwstr>
      </vt:variant>
      <vt:variant>
        <vt:i4>1572914</vt:i4>
      </vt:variant>
      <vt:variant>
        <vt:i4>20</vt:i4>
      </vt:variant>
      <vt:variant>
        <vt:i4>0</vt:i4>
      </vt:variant>
      <vt:variant>
        <vt:i4>5</vt:i4>
      </vt:variant>
      <vt:variant>
        <vt:lpwstr/>
      </vt:variant>
      <vt:variant>
        <vt:lpwstr>_Toc74571519</vt:lpwstr>
      </vt:variant>
      <vt:variant>
        <vt:i4>1638450</vt:i4>
      </vt:variant>
      <vt:variant>
        <vt:i4>14</vt:i4>
      </vt:variant>
      <vt:variant>
        <vt:i4>0</vt:i4>
      </vt:variant>
      <vt:variant>
        <vt:i4>5</vt:i4>
      </vt:variant>
      <vt:variant>
        <vt:lpwstr/>
      </vt:variant>
      <vt:variant>
        <vt:lpwstr>_Toc74571518</vt:lpwstr>
      </vt:variant>
      <vt:variant>
        <vt:i4>1441842</vt:i4>
      </vt:variant>
      <vt:variant>
        <vt:i4>8</vt:i4>
      </vt:variant>
      <vt:variant>
        <vt:i4>0</vt:i4>
      </vt:variant>
      <vt:variant>
        <vt:i4>5</vt:i4>
      </vt:variant>
      <vt:variant>
        <vt:lpwstr/>
      </vt:variant>
      <vt:variant>
        <vt:lpwstr>_Toc74571517</vt:lpwstr>
      </vt:variant>
      <vt:variant>
        <vt:i4>1507378</vt:i4>
      </vt:variant>
      <vt:variant>
        <vt:i4>2</vt:i4>
      </vt:variant>
      <vt:variant>
        <vt:i4>0</vt:i4>
      </vt:variant>
      <vt:variant>
        <vt:i4>5</vt:i4>
      </vt:variant>
      <vt:variant>
        <vt:lpwstr/>
      </vt:variant>
      <vt:variant>
        <vt:lpwstr>_Toc74571516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Santa Zubernytė</cp:lastModifiedBy>
  <cp:revision>44</cp:revision>
  <cp:lastPrinted>2025-02-03T07:55:00Z</cp:lastPrinted>
  <dcterms:created xsi:type="dcterms:W3CDTF">2025-02-02T18:47:00Z</dcterms:created>
  <dcterms:modified xsi:type="dcterms:W3CDTF">2025-02-05T06:54:00Z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0x010100B77912A8B6C09940A12F5FCB53150EEA</vt:lpwstr>
  </property>
</Properties>
</file>