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742" w:type="dxa"/>
        <w:tblInd w:w="250" w:type="dxa"/>
        <w:tblLayout w:type="fixed"/>
        <w:tblLook w:val="04A0" w:firstRow="1" w:lastRow="0" w:firstColumn="1" w:lastColumn="0" w:noHBand="0" w:noVBand="1"/>
      </w:tblPr>
      <w:tblGrid>
        <w:gridCol w:w="7796"/>
        <w:gridCol w:w="6946"/>
      </w:tblGrid>
      <w:tr w:rsidR="00D25ADE" w:rsidRPr="002115F1" w14:paraId="6575A290" w14:textId="77777777" w:rsidTr="0087168C">
        <w:trPr>
          <w:trHeight w:val="257"/>
        </w:trPr>
        <w:tc>
          <w:tcPr>
            <w:tcW w:w="7796" w:type="dxa"/>
          </w:tcPr>
          <w:p w14:paraId="33D573F4" w14:textId="6773C70C" w:rsidR="00D25ADE" w:rsidRPr="002115F1" w:rsidRDefault="00D25ADE" w:rsidP="0087168C">
            <w:pPr>
              <w:jc w:val="center"/>
              <w:rPr>
                <w:rFonts w:ascii="Times New Roman" w:hAnsi="Times New Roman" w:cs="Times New Roman"/>
                <w:b/>
                <w:sz w:val="24"/>
                <w:szCs w:val="24"/>
              </w:rPr>
            </w:pPr>
            <w:r w:rsidRPr="002115F1">
              <w:rPr>
                <w:rFonts w:ascii="Times New Roman" w:hAnsi="Times New Roman" w:cs="Times New Roman"/>
                <w:b/>
                <w:sz w:val="24"/>
                <w:szCs w:val="24"/>
              </w:rPr>
              <w:t xml:space="preserve">Klausimas </w:t>
            </w:r>
          </w:p>
        </w:tc>
        <w:tc>
          <w:tcPr>
            <w:tcW w:w="6946" w:type="dxa"/>
          </w:tcPr>
          <w:p w14:paraId="1ECE2532" w14:textId="77777777" w:rsidR="00D25ADE" w:rsidRPr="002115F1" w:rsidRDefault="00D25ADE" w:rsidP="00886E60">
            <w:pPr>
              <w:jc w:val="center"/>
              <w:rPr>
                <w:rFonts w:ascii="Times New Roman" w:hAnsi="Times New Roman" w:cs="Times New Roman"/>
                <w:b/>
                <w:sz w:val="24"/>
                <w:szCs w:val="24"/>
              </w:rPr>
            </w:pPr>
            <w:r w:rsidRPr="002115F1">
              <w:rPr>
                <w:rFonts w:ascii="Times New Roman" w:hAnsi="Times New Roman" w:cs="Times New Roman"/>
                <w:b/>
                <w:sz w:val="24"/>
                <w:szCs w:val="24"/>
              </w:rPr>
              <w:t>Atsakymas</w:t>
            </w:r>
          </w:p>
        </w:tc>
      </w:tr>
      <w:tr w:rsidR="00D25ADE" w:rsidRPr="002115F1" w14:paraId="004B7C82" w14:textId="77777777" w:rsidTr="003A48E0">
        <w:trPr>
          <w:trHeight w:val="277"/>
        </w:trPr>
        <w:tc>
          <w:tcPr>
            <w:tcW w:w="14742" w:type="dxa"/>
            <w:gridSpan w:val="2"/>
          </w:tcPr>
          <w:p w14:paraId="4EF3F6AF" w14:textId="4773DD3C" w:rsidR="00D25ADE" w:rsidRPr="002115F1" w:rsidRDefault="00673B8B" w:rsidP="009F28B6">
            <w:pPr>
              <w:jc w:val="both"/>
              <w:rPr>
                <w:rFonts w:ascii="Times New Roman" w:hAnsi="Times New Roman" w:cs="Times New Roman"/>
                <w:sz w:val="24"/>
                <w:szCs w:val="24"/>
              </w:rPr>
            </w:pPr>
            <w:r>
              <w:rPr>
                <w:rFonts w:ascii="Times New Roman" w:hAnsi="Times New Roman" w:cs="Times New Roman"/>
                <w:b/>
                <w:bCs/>
                <w:i/>
                <w:sz w:val="24"/>
                <w:szCs w:val="24"/>
              </w:rPr>
              <w:t>P</w:t>
            </w:r>
            <w:r w:rsidR="00EB7D64" w:rsidRPr="002115F1">
              <w:rPr>
                <w:rFonts w:ascii="Times New Roman" w:hAnsi="Times New Roman" w:cs="Times New Roman"/>
                <w:b/>
                <w:bCs/>
                <w:i/>
                <w:sz w:val="24"/>
                <w:szCs w:val="24"/>
              </w:rPr>
              <w:t>aklausimas.</w:t>
            </w:r>
            <w:r w:rsidR="00EB7D64" w:rsidRPr="002115F1">
              <w:rPr>
                <w:rFonts w:ascii="Times New Roman" w:hAnsi="Times New Roman" w:cs="Times New Roman"/>
                <w:i/>
                <w:sz w:val="24"/>
                <w:szCs w:val="24"/>
              </w:rPr>
              <w:t xml:space="preserve"> </w:t>
            </w:r>
            <w:r w:rsidR="00D25ADE" w:rsidRPr="002115F1">
              <w:rPr>
                <w:rFonts w:ascii="Times New Roman" w:hAnsi="Times New Roman" w:cs="Times New Roman"/>
                <w:i/>
                <w:sz w:val="24"/>
                <w:szCs w:val="24"/>
              </w:rPr>
              <w:t xml:space="preserve">Tiekėjo </w:t>
            </w:r>
            <w:r>
              <w:rPr>
                <w:rFonts w:ascii="Calibri" w:hAnsi="Calibri"/>
                <w:i/>
                <w:iCs/>
                <w:color w:val="333333"/>
                <w:sz w:val="24"/>
                <w:szCs w:val="24"/>
                <w:shd w:val="clear" w:color="auto" w:fill="FFFFFF"/>
              </w:rPr>
              <w:t>2023</w:t>
            </w:r>
            <w:r w:rsidR="00EB7D64" w:rsidRPr="002115F1">
              <w:rPr>
                <w:rFonts w:ascii="Calibri" w:hAnsi="Calibri"/>
                <w:i/>
                <w:iCs/>
                <w:color w:val="333333"/>
                <w:sz w:val="24"/>
                <w:szCs w:val="24"/>
                <w:shd w:val="clear" w:color="auto" w:fill="FFFFFF"/>
              </w:rPr>
              <w:t>-</w:t>
            </w:r>
            <w:r>
              <w:rPr>
                <w:rFonts w:ascii="Calibri" w:hAnsi="Calibri"/>
                <w:i/>
                <w:iCs/>
                <w:color w:val="333333"/>
                <w:sz w:val="24"/>
                <w:szCs w:val="24"/>
                <w:shd w:val="clear" w:color="auto" w:fill="FFFFFF"/>
              </w:rPr>
              <w:t>05</w:t>
            </w:r>
            <w:r w:rsidR="00EB7D64" w:rsidRPr="002115F1">
              <w:rPr>
                <w:rFonts w:ascii="Calibri" w:hAnsi="Calibri"/>
                <w:i/>
                <w:iCs/>
                <w:color w:val="333333"/>
                <w:sz w:val="24"/>
                <w:szCs w:val="24"/>
                <w:shd w:val="clear" w:color="auto" w:fill="FFFFFF"/>
              </w:rPr>
              <w:t>-</w:t>
            </w:r>
            <w:r>
              <w:rPr>
                <w:rFonts w:ascii="Calibri" w:hAnsi="Calibri"/>
                <w:i/>
                <w:iCs/>
                <w:color w:val="333333"/>
                <w:sz w:val="24"/>
                <w:szCs w:val="24"/>
                <w:shd w:val="clear" w:color="auto" w:fill="FFFFFF"/>
              </w:rPr>
              <w:t>17</w:t>
            </w:r>
            <w:r w:rsidR="00EB7D64" w:rsidRPr="002115F1">
              <w:rPr>
                <w:rFonts w:ascii="Calibri" w:hAnsi="Calibri"/>
                <w:i/>
                <w:iCs/>
                <w:color w:val="333333"/>
                <w:sz w:val="24"/>
                <w:szCs w:val="24"/>
                <w:shd w:val="clear" w:color="auto" w:fill="FFFFFF"/>
              </w:rPr>
              <w:t> </w:t>
            </w:r>
            <w:r>
              <w:rPr>
                <w:rFonts w:ascii="Calibri" w:hAnsi="Calibri"/>
                <w:i/>
                <w:iCs/>
                <w:color w:val="333333"/>
                <w:sz w:val="24"/>
                <w:szCs w:val="24"/>
                <w:shd w:val="clear" w:color="auto" w:fill="FFFFFF"/>
              </w:rPr>
              <w:t>14</w:t>
            </w:r>
            <w:r w:rsidR="00EB7D64" w:rsidRPr="002115F1">
              <w:rPr>
                <w:rFonts w:ascii="Calibri" w:hAnsi="Calibri"/>
                <w:i/>
                <w:iCs/>
                <w:color w:val="333333"/>
                <w:sz w:val="24"/>
                <w:szCs w:val="24"/>
                <w:shd w:val="clear" w:color="auto" w:fill="FFFFFF"/>
              </w:rPr>
              <w:t>:</w:t>
            </w:r>
            <w:r>
              <w:rPr>
                <w:rFonts w:ascii="Calibri" w:hAnsi="Calibri"/>
                <w:i/>
                <w:iCs/>
                <w:color w:val="333333"/>
                <w:sz w:val="24"/>
                <w:szCs w:val="24"/>
                <w:shd w:val="clear" w:color="auto" w:fill="FFFFFF"/>
              </w:rPr>
              <w:t>17</w:t>
            </w:r>
            <w:r w:rsidR="00EB7D64" w:rsidRPr="002115F1">
              <w:rPr>
                <w:rFonts w:ascii="Times New Roman" w:hAnsi="Times New Roman" w:cs="Times New Roman"/>
                <w:i/>
                <w:sz w:val="24"/>
                <w:szCs w:val="24"/>
              </w:rPr>
              <w:t xml:space="preserve"> </w:t>
            </w:r>
            <w:r w:rsidR="00D25ADE" w:rsidRPr="002115F1">
              <w:rPr>
                <w:rFonts w:ascii="Times New Roman" w:hAnsi="Times New Roman" w:cs="Times New Roman"/>
                <w:i/>
                <w:sz w:val="24"/>
                <w:szCs w:val="24"/>
              </w:rPr>
              <w:t>pateikt</w:t>
            </w:r>
            <w:r w:rsidR="00735B4A" w:rsidRPr="002115F1">
              <w:rPr>
                <w:rFonts w:ascii="Times New Roman" w:hAnsi="Times New Roman" w:cs="Times New Roman"/>
                <w:i/>
                <w:sz w:val="24"/>
                <w:szCs w:val="24"/>
              </w:rPr>
              <w:t>as</w:t>
            </w:r>
            <w:r w:rsidR="00D25ADE" w:rsidRPr="002115F1">
              <w:rPr>
                <w:rFonts w:ascii="Times New Roman" w:hAnsi="Times New Roman" w:cs="Times New Roman"/>
                <w:i/>
                <w:sz w:val="24"/>
                <w:szCs w:val="24"/>
              </w:rPr>
              <w:t xml:space="preserve"> paklausima</w:t>
            </w:r>
            <w:r w:rsidR="00735B4A" w:rsidRPr="002115F1">
              <w:rPr>
                <w:rFonts w:ascii="Times New Roman" w:hAnsi="Times New Roman" w:cs="Times New Roman"/>
                <w:i/>
                <w:sz w:val="24"/>
                <w:szCs w:val="24"/>
              </w:rPr>
              <w:t>s</w:t>
            </w:r>
            <w:r>
              <w:rPr>
                <w:rFonts w:ascii="Times New Roman" w:hAnsi="Times New Roman" w:cs="Times New Roman"/>
                <w:i/>
                <w:sz w:val="24"/>
                <w:szCs w:val="24"/>
              </w:rPr>
              <w:t>:</w:t>
            </w:r>
          </w:p>
        </w:tc>
      </w:tr>
      <w:tr w:rsidR="00D25ADE" w:rsidRPr="002115F1" w14:paraId="364A2E08" w14:textId="77777777" w:rsidTr="007901A4">
        <w:trPr>
          <w:trHeight w:val="2375"/>
        </w:trPr>
        <w:tc>
          <w:tcPr>
            <w:tcW w:w="7796" w:type="dxa"/>
          </w:tcPr>
          <w:p w14:paraId="087BA725" w14:textId="7F8FAF76" w:rsidR="00673B8B" w:rsidRPr="00673B8B" w:rsidRDefault="00673B8B" w:rsidP="00673B8B">
            <w:pPr>
              <w:pStyle w:val="NormalWeb"/>
              <w:shd w:val="clear" w:color="auto" w:fill="FFFFFF"/>
              <w:spacing w:before="0" w:beforeAutospacing="0" w:after="150" w:afterAutospacing="0"/>
              <w:rPr>
                <w:rFonts w:ascii="Calibri" w:hAnsi="Calibri" w:cs="Calibri"/>
                <w:i/>
                <w:iCs/>
                <w:color w:val="333333"/>
                <w:sz w:val="23"/>
                <w:szCs w:val="23"/>
              </w:rPr>
            </w:pPr>
            <w:r w:rsidRPr="00673B8B">
              <w:rPr>
                <w:rFonts w:ascii="Calibri" w:hAnsi="Calibri" w:cs="Calibri"/>
                <w:i/>
                <w:iCs/>
                <w:color w:val="333333"/>
                <w:sz w:val="23"/>
                <w:szCs w:val="23"/>
              </w:rPr>
              <w:t>“</w:t>
            </w:r>
            <w:proofErr w:type="spellStart"/>
            <w:r w:rsidRPr="00673B8B">
              <w:rPr>
                <w:rFonts w:ascii="Calibri" w:hAnsi="Calibri" w:cs="Calibri"/>
                <w:i/>
                <w:iCs/>
                <w:color w:val="333333"/>
                <w:sz w:val="23"/>
                <w:szCs w:val="23"/>
              </w:rPr>
              <w:t>Laba</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diena</w:t>
            </w:r>
            <w:proofErr w:type="spellEnd"/>
            <w:r w:rsidRPr="00673B8B">
              <w:rPr>
                <w:rFonts w:ascii="Calibri" w:hAnsi="Calibri" w:cs="Calibri"/>
                <w:i/>
                <w:iCs/>
                <w:color w:val="333333"/>
                <w:sz w:val="23"/>
                <w:szCs w:val="23"/>
              </w:rPr>
              <w:t>,</w:t>
            </w:r>
          </w:p>
          <w:p w14:paraId="334BA3B3" w14:textId="58B74327" w:rsidR="00673B8B" w:rsidRDefault="00673B8B" w:rsidP="00A3384E">
            <w:pPr>
              <w:pStyle w:val="NormalWeb"/>
              <w:shd w:val="clear" w:color="auto" w:fill="FFFFFF"/>
              <w:spacing w:before="0" w:beforeAutospacing="0" w:after="150" w:afterAutospacing="0"/>
              <w:jc w:val="both"/>
              <w:rPr>
                <w:rFonts w:ascii="Calibri" w:hAnsi="Calibri" w:cs="Calibri"/>
                <w:i/>
                <w:iCs/>
                <w:color w:val="333333"/>
                <w:sz w:val="23"/>
                <w:szCs w:val="23"/>
              </w:rPr>
            </w:pPr>
            <w:proofErr w:type="spellStart"/>
            <w:r w:rsidRPr="00673B8B">
              <w:rPr>
                <w:rFonts w:ascii="Calibri" w:hAnsi="Calibri" w:cs="Calibri"/>
                <w:i/>
                <w:iCs/>
                <w:color w:val="333333"/>
                <w:sz w:val="23"/>
                <w:szCs w:val="23"/>
              </w:rPr>
              <w:t>Siunčiame</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slaugos</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priemonių</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plovimo</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ir</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dezinfekavimo</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mašinų</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aktualios</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redakcijos</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nuo</w:t>
            </w:r>
            <w:proofErr w:type="spellEnd"/>
            <w:r w:rsidRPr="00673B8B">
              <w:rPr>
                <w:rFonts w:ascii="Calibri" w:hAnsi="Calibri" w:cs="Calibri"/>
                <w:i/>
                <w:iCs/>
                <w:color w:val="333333"/>
                <w:sz w:val="23"/>
                <w:szCs w:val="23"/>
              </w:rPr>
              <w:t xml:space="preserve"> 2023-05-15 </w:t>
            </w:r>
            <w:proofErr w:type="spellStart"/>
            <w:r w:rsidRPr="00673B8B">
              <w:rPr>
                <w:rFonts w:ascii="Calibri" w:hAnsi="Calibri" w:cs="Calibri"/>
                <w:i/>
                <w:iCs/>
                <w:color w:val="333333"/>
                <w:sz w:val="23"/>
                <w:szCs w:val="23"/>
              </w:rPr>
              <w:t>komentarus</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Komentarai</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buvo</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teikti</w:t>
            </w:r>
            <w:proofErr w:type="spellEnd"/>
            <w:r w:rsidRPr="00673B8B">
              <w:rPr>
                <w:rFonts w:ascii="Calibri" w:hAnsi="Calibri" w:cs="Calibri"/>
                <w:i/>
                <w:iCs/>
                <w:color w:val="333333"/>
                <w:sz w:val="23"/>
                <w:szCs w:val="23"/>
              </w:rPr>
              <w:t xml:space="preserve"> du </w:t>
            </w:r>
            <w:proofErr w:type="spellStart"/>
            <w:r w:rsidRPr="00673B8B">
              <w:rPr>
                <w:rFonts w:ascii="Calibri" w:hAnsi="Calibri" w:cs="Calibri"/>
                <w:i/>
                <w:iCs/>
                <w:color w:val="333333"/>
                <w:sz w:val="23"/>
                <w:szCs w:val="23"/>
              </w:rPr>
              <w:t>kartus</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kuomet</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buvo</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svarstomas</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specifikacijų</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projektas</w:t>
            </w:r>
            <w:proofErr w:type="spellEnd"/>
            <w:r w:rsidRPr="00673B8B">
              <w:rPr>
                <w:rFonts w:ascii="Calibri" w:hAnsi="Calibri" w:cs="Calibri"/>
                <w:i/>
                <w:iCs/>
                <w:color w:val="333333"/>
                <w:sz w:val="23"/>
                <w:szCs w:val="23"/>
              </w:rPr>
              <w:t xml:space="preserve"> CPVIS. </w:t>
            </w:r>
            <w:proofErr w:type="spellStart"/>
            <w:r w:rsidRPr="00673B8B">
              <w:rPr>
                <w:rFonts w:ascii="Calibri" w:hAnsi="Calibri" w:cs="Calibri"/>
                <w:i/>
                <w:iCs/>
                <w:color w:val="333333"/>
                <w:sz w:val="23"/>
                <w:szCs w:val="23"/>
              </w:rPr>
              <w:t>Tuomet</w:t>
            </w:r>
            <w:proofErr w:type="spellEnd"/>
            <w:r w:rsidRPr="00673B8B">
              <w:rPr>
                <w:rFonts w:ascii="Calibri" w:hAnsi="Calibri" w:cs="Calibri"/>
                <w:i/>
                <w:iCs/>
                <w:color w:val="333333"/>
                <w:sz w:val="23"/>
                <w:szCs w:val="23"/>
              </w:rPr>
              <w:t xml:space="preserve"> į </w:t>
            </w:r>
            <w:proofErr w:type="spellStart"/>
            <w:r w:rsidRPr="00673B8B">
              <w:rPr>
                <w:rFonts w:ascii="Calibri" w:hAnsi="Calibri" w:cs="Calibri"/>
                <w:i/>
                <w:iCs/>
                <w:color w:val="333333"/>
                <w:sz w:val="23"/>
                <w:szCs w:val="23"/>
              </w:rPr>
              <w:t>juos</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nebuvo</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atsižvelgta</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Pateikta</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galutinė</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specifikacijų</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redakcija</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riboja</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konkurenciją</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Pažangiausio</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šios</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įrangos</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gamintojų</w:t>
            </w:r>
            <w:proofErr w:type="spellEnd"/>
            <w:r w:rsidRPr="00673B8B">
              <w:rPr>
                <w:rFonts w:ascii="Calibri" w:hAnsi="Calibri" w:cs="Calibri"/>
                <w:i/>
                <w:iCs/>
                <w:color w:val="333333"/>
                <w:sz w:val="23"/>
                <w:szCs w:val="23"/>
              </w:rPr>
              <w:t xml:space="preserve"> </w:t>
            </w:r>
            <w:r w:rsidR="00FD1E91">
              <w:rPr>
                <w:rFonts w:ascii="Calibri" w:hAnsi="Calibri" w:cs="Calibri"/>
                <w:i/>
                <w:iCs/>
                <w:color w:val="333333"/>
                <w:sz w:val="23"/>
                <w:szCs w:val="23"/>
              </w:rPr>
              <w:t>“X”</w:t>
            </w:r>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slaugos</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priemonių</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plovimo</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ir</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dezinfekavimo</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mašinų</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yra</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sumontuota</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Lietuvos</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įstaigose</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daugiau</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kaip</w:t>
            </w:r>
            <w:proofErr w:type="spellEnd"/>
            <w:r w:rsidRPr="00673B8B">
              <w:rPr>
                <w:rFonts w:ascii="Calibri" w:hAnsi="Calibri" w:cs="Calibri"/>
                <w:i/>
                <w:iCs/>
                <w:color w:val="333333"/>
                <w:sz w:val="23"/>
                <w:szCs w:val="23"/>
              </w:rPr>
              <w:t xml:space="preserve"> 300vnt. </w:t>
            </w:r>
            <w:proofErr w:type="spellStart"/>
            <w:r w:rsidRPr="00673B8B">
              <w:rPr>
                <w:rFonts w:ascii="Calibri" w:hAnsi="Calibri" w:cs="Calibri"/>
                <w:i/>
                <w:iCs/>
                <w:color w:val="333333"/>
                <w:sz w:val="23"/>
                <w:szCs w:val="23"/>
              </w:rPr>
              <w:t>nuo</w:t>
            </w:r>
            <w:proofErr w:type="spellEnd"/>
            <w:r w:rsidRPr="00673B8B">
              <w:rPr>
                <w:rFonts w:ascii="Calibri" w:hAnsi="Calibri" w:cs="Calibri"/>
                <w:i/>
                <w:iCs/>
                <w:color w:val="333333"/>
                <w:sz w:val="23"/>
                <w:szCs w:val="23"/>
              </w:rPr>
              <w:t xml:space="preserve"> 2002m. </w:t>
            </w:r>
            <w:proofErr w:type="spellStart"/>
            <w:r w:rsidRPr="00673B8B">
              <w:rPr>
                <w:rFonts w:ascii="Calibri" w:hAnsi="Calibri" w:cs="Calibri"/>
                <w:i/>
                <w:iCs/>
                <w:color w:val="333333"/>
                <w:sz w:val="23"/>
                <w:szCs w:val="23"/>
              </w:rPr>
              <w:t>Pateiktos</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specifikacijos</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riboja</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šių</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gamintojų</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įrangos</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pasiūlą</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rinkoje</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ir</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pažeidžia</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gamintojų</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teisę</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dalyvauti</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teikiant</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pasiūlymus</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Prašome</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įvertinti</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ir</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atsižvelgti</w:t>
            </w:r>
            <w:proofErr w:type="spellEnd"/>
            <w:r w:rsidRPr="00673B8B">
              <w:rPr>
                <w:rFonts w:ascii="Calibri" w:hAnsi="Calibri" w:cs="Calibri"/>
                <w:i/>
                <w:iCs/>
                <w:color w:val="333333"/>
                <w:sz w:val="23"/>
                <w:szCs w:val="23"/>
              </w:rPr>
              <w:t xml:space="preserve"> į </w:t>
            </w:r>
            <w:proofErr w:type="spellStart"/>
            <w:r w:rsidRPr="00673B8B">
              <w:rPr>
                <w:rFonts w:ascii="Calibri" w:hAnsi="Calibri" w:cs="Calibri"/>
                <w:i/>
                <w:iCs/>
                <w:color w:val="333333"/>
                <w:sz w:val="23"/>
                <w:szCs w:val="23"/>
              </w:rPr>
              <w:t>pateiktas</w:t>
            </w:r>
            <w:proofErr w:type="spellEnd"/>
            <w:r w:rsidRPr="00673B8B">
              <w:rPr>
                <w:rFonts w:ascii="Calibri" w:hAnsi="Calibri" w:cs="Calibri"/>
                <w:i/>
                <w:iCs/>
                <w:color w:val="333333"/>
                <w:sz w:val="23"/>
                <w:szCs w:val="23"/>
              </w:rPr>
              <w:t xml:space="preserve"> </w:t>
            </w:r>
            <w:proofErr w:type="spellStart"/>
            <w:r w:rsidRPr="00673B8B">
              <w:rPr>
                <w:rFonts w:ascii="Calibri" w:hAnsi="Calibri" w:cs="Calibri"/>
                <w:i/>
                <w:iCs/>
                <w:color w:val="333333"/>
                <w:sz w:val="23"/>
                <w:szCs w:val="23"/>
              </w:rPr>
              <w:t>pastabas</w:t>
            </w:r>
            <w:proofErr w:type="spellEnd"/>
            <w:r w:rsidRPr="00673B8B">
              <w:rPr>
                <w:rFonts w:ascii="Calibri" w:hAnsi="Calibri" w:cs="Calibri"/>
                <w:i/>
                <w:iCs/>
                <w:color w:val="333333"/>
                <w:sz w:val="23"/>
                <w:szCs w:val="23"/>
              </w:rPr>
              <w:t>.”</w:t>
            </w:r>
          </w:p>
          <w:p w14:paraId="3553F394" w14:textId="285AA180" w:rsidR="00673B8B" w:rsidRDefault="00673B8B" w:rsidP="00673B8B">
            <w:pPr>
              <w:pStyle w:val="NormalWeb"/>
              <w:shd w:val="clear" w:color="auto" w:fill="FFFFFF"/>
              <w:spacing w:before="0" w:beforeAutospacing="0" w:after="150" w:afterAutospacing="0"/>
              <w:rPr>
                <w:rFonts w:ascii="Calibri" w:hAnsi="Calibri" w:cs="Calibri"/>
                <w:color w:val="333333"/>
                <w:sz w:val="23"/>
                <w:szCs w:val="23"/>
              </w:rPr>
            </w:pPr>
            <w:proofErr w:type="spellStart"/>
            <w:r>
              <w:rPr>
                <w:rFonts w:ascii="Calibri" w:hAnsi="Calibri" w:cs="Calibri"/>
                <w:color w:val="333333"/>
                <w:sz w:val="23"/>
                <w:szCs w:val="23"/>
              </w:rPr>
              <w:t>Pateiktos</w:t>
            </w:r>
            <w:proofErr w:type="spellEnd"/>
            <w:r>
              <w:rPr>
                <w:rFonts w:ascii="Calibri" w:hAnsi="Calibri" w:cs="Calibri"/>
                <w:color w:val="333333"/>
                <w:sz w:val="23"/>
                <w:szCs w:val="23"/>
              </w:rPr>
              <w:t xml:space="preserve"> </w:t>
            </w:r>
            <w:proofErr w:type="spellStart"/>
            <w:r>
              <w:rPr>
                <w:rFonts w:ascii="Calibri" w:hAnsi="Calibri" w:cs="Calibri"/>
                <w:color w:val="333333"/>
                <w:sz w:val="23"/>
                <w:szCs w:val="23"/>
              </w:rPr>
              <w:t>pastabos</w:t>
            </w:r>
            <w:proofErr w:type="spellEnd"/>
            <w:r>
              <w:rPr>
                <w:rFonts w:ascii="Calibri" w:hAnsi="Calibri" w:cs="Calibri"/>
                <w:color w:val="333333"/>
                <w:sz w:val="23"/>
                <w:szCs w:val="23"/>
              </w:rPr>
              <w:t xml:space="preserve"> </w:t>
            </w:r>
            <w:proofErr w:type="spellStart"/>
            <w:r>
              <w:rPr>
                <w:rFonts w:ascii="Calibri" w:hAnsi="Calibri" w:cs="Calibri"/>
                <w:color w:val="333333"/>
                <w:sz w:val="23"/>
                <w:szCs w:val="23"/>
              </w:rPr>
              <w:t>dėl</w:t>
            </w:r>
            <w:proofErr w:type="spellEnd"/>
            <w:r>
              <w:rPr>
                <w:rFonts w:ascii="Calibri" w:hAnsi="Calibri" w:cs="Calibri"/>
                <w:color w:val="333333"/>
                <w:sz w:val="23"/>
                <w:szCs w:val="23"/>
              </w:rPr>
              <w:t xml:space="preserve"> </w:t>
            </w:r>
            <w:proofErr w:type="spellStart"/>
            <w:r>
              <w:rPr>
                <w:rFonts w:ascii="Calibri" w:hAnsi="Calibri" w:cs="Calibri"/>
                <w:color w:val="333333"/>
                <w:sz w:val="23"/>
                <w:szCs w:val="23"/>
              </w:rPr>
              <w:t>pirkimo</w:t>
            </w:r>
            <w:proofErr w:type="spellEnd"/>
            <w:r>
              <w:rPr>
                <w:rFonts w:ascii="Calibri" w:hAnsi="Calibri" w:cs="Calibri"/>
                <w:color w:val="333333"/>
                <w:sz w:val="23"/>
                <w:szCs w:val="23"/>
              </w:rPr>
              <w:t xml:space="preserve"> </w:t>
            </w:r>
            <w:proofErr w:type="spellStart"/>
            <w:r>
              <w:rPr>
                <w:rFonts w:ascii="Calibri" w:hAnsi="Calibri" w:cs="Calibri"/>
                <w:color w:val="333333"/>
                <w:sz w:val="23"/>
                <w:szCs w:val="23"/>
              </w:rPr>
              <w:t>dokumentų</w:t>
            </w:r>
            <w:proofErr w:type="spellEnd"/>
            <w:r>
              <w:rPr>
                <w:rFonts w:ascii="Calibri" w:hAnsi="Calibri" w:cs="Calibri"/>
                <w:color w:val="333333"/>
                <w:sz w:val="23"/>
                <w:szCs w:val="23"/>
              </w:rPr>
              <w:t xml:space="preserve"> B </w:t>
            </w:r>
            <w:proofErr w:type="spellStart"/>
            <w:r>
              <w:rPr>
                <w:rFonts w:ascii="Calibri" w:hAnsi="Calibri" w:cs="Calibri"/>
                <w:color w:val="333333"/>
                <w:sz w:val="23"/>
                <w:szCs w:val="23"/>
              </w:rPr>
              <w:t>dalies</w:t>
            </w:r>
            <w:proofErr w:type="spellEnd"/>
            <w:r>
              <w:rPr>
                <w:rFonts w:ascii="Calibri" w:hAnsi="Calibri" w:cs="Calibri"/>
                <w:color w:val="333333"/>
                <w:sz w:val="23"/>
                <w:szCs w:val="23"/>
              </w:rPr>
              <w:t xml:space="preserve"> </w:t>
            </w:r>
            <w:proofErr w:type="spellStart"/>
            <w:r w:rsidR="00FD1E91">
              <w:rPr>
                <w:rFonts w:ascii="Calibri" w:hAnsi="Calibri" w:cs="Calibri"/>
                <w:color w:val="333333"/>
                <w:sz w:val="23"/>
                <w:szCs w:val="23"/>
              </w:rPr>
              <w:t>Slaugos</w:t>
            </w:r>
            <w:proofErr w:type="spellEnd"/>
            <w:r w:rsidR="00FD1E91">
              <w:rPr>
                <w:rFonts w:ascii="Calibri" w:hAnsi="Calibri" w:cs="Calibri"/>
                <w:color w:val="333333"/>
                <w:sz w:val="23"/>
                <w:szCs w:val="23"/>
              </w:rPr>
              <w:t xml:space="preserve"> </w:t>
            </w:r>
            <w:proofErr w:type="spellStart"/>
            <w:r w:rsidR="00FD1E91">
              <w:rPr>
                <w:rFonts w:ascii="Calibri" w:hAnsi="Calibri" w:cs="Calibri"/>
                <w:color w:val="333333"/>
                <w:sz w:val="23"/>
                <w:szCs w:val="23"/>
              </w:rPr>
              <w:t>priemonių</w:t>
            </w:r>
            <w:proofErr w:type="spellEnd"/>
            <w:r w:rsidR="00FD1E91">
              <w:rPr>
                <w:rFonts w:ascii="Calibri" w:hAnsi="Calibri" w:cs="Calibri"/>
                <w:color w:val="333333"/>
                <w:sz w:val="23"/>
                <w:szCs w:val="23"/>
              </w:rPr>
              <w:t xml:space="preserve"> </w:t>
            </w:r>
            <w:proofErr w:type="spellStart"/>
            <w:r w:rsidR="00FD1E91">
              <w:rPr>
                <w:rFonts w:ascii="Calibri" w:hAnsi="Calibri" w:cs="Calibri"/>
                <w:color w:val="333333"/>
                <w:sz w:val="23"/>
                <w:szCs w:val="23"/>
              </w:rPr>
              <w:t>plovimo</w:t>
            </w:r>
            <w:proofErr w:type="spellEnd"/>
            <w:r w:rsidR="00FD1E91">
              <w:rPr>
                <w:rFonts w:ascii="Calibri" w:hAnsi="Calibri" w:cs="Calibri"/>
                <w:color w:val="333333"/>
                <w:sz w:val="23"/>
                <w:szCs w:val="23"/>
              </w:rPr>
              <w:t xml:space="preserve"> </w:t>
            </w:r>
            <w:proofErr w:type="spellStart"/>
            <w:r w:rsidR="00FD1E91">
              <w:rPr>
                <w:rFonts w:ascii="Calibri" w:hAnsi="Calibri" w:cs="Calibri"/>
                <w:color w:val="333333"/>
                <w:sz w:val="23"/>
                <w:szCs w:val="23"/>
              </w:rPr>
              <w:t>dezinfekavimo</w:t>
            </w:r>
            <w:proofErr w:type="spellEnd"/>
            <w:r w:rsidR="00FD1E91">
              <w:rPr>
                <w:rFonts w:ascii="Calibri" w:hAnsi="Calibri" w:cs="Calibri"/>
                <w:color w:val="333333"/>
                <w:sz w:val="23"/>
                <w:szCs w:val="23"/>
              </w:rPr>
              <w:t xml:space="preserve"> </w:t>
            </w:r>
            <w:proofErr w:type="spellStart"/>
            <w:r w:rsidR="00FD1E91">
              <w:rPr>
                <w:rFonts w:ascii="Calibri" w:hAnsi="Calibri" w:cs="Calibri"/>
                <w:color w:val="333333"/>
                <w:sz w:val="23"/>
                <w:szCs w:val="23"/>
              </w:rPr>
              <w:t>mašinų</w:t>
            </w:r>
            <w:proofErr w:type="spellEnd"/>
            <w:r w:rsidR="00FD1E91">
              <w:rPr>
                <w:rFonts w:ascii="Calibri" w:hAnsi="Calibri" w:cs="Calibri"/>
                <w:color w:val="333333"/>
                <w:sz w:val="23"/>
                <w:szCs w:val="23"/>
              </w:rPr>
              <w:t xml:space="preserve"> </w:t>
            </w:r>
            <w:proofErr w:type="spellStart"/>
            <w:r w:rsidR="00FD1E91">
              <w:rPr>
                <w:rFonts w:ascii="Calibri" w:hAnsi="Calibri" w:cs="Calibri"/>
                <w:color w:val="333333"/>
                <w:sz w:val="23"/>
                <w:szCs w:val="23"/>
              </w:rPr>
              <w:t>techninių</w:t>
            </w:r>
            <w:proofErr w:type="spellEnd"/>
            <w:r w:rsidR="00FD1E91">
              <w:rPr>
                <w:rFonts w:ascii="Calibri" w:hAnsi="Calibri" w:cs="Calibri"/>
                <w:color w:val="333333"/>
                <w:sz w:val="23"/>
                <w:szCs w:val="23"/>
              </w:rPr>
              <w:t xml:space="preserve"> </w:t>
            </w:r>
            <w:proofErr w:type="spellStart"/>
            <w:r w:rsidR="00FD1E91">
              <w:rPr>
                <w:rFonts w:ascii="Calibri" w:hAnsi="Calibri" w:cs="Calibri"/>
                <w:color w:val="333333"/>
                <w:sz w:val="23"/>
                <w:szCs w:val="23"/>
              </w:rPr>
              <w:t>specifikacijų</w:t>
            </w:r>
            <w:proofErr w:type="spellEnd"/>
            <w:r w:rsidR="00FD1E91">
              <w:rPr>
                <w:rFonts w:ascii="Calibri" w:hAnsi="Calibri" w:cs="Calibri"/>
                <w:color w:val="333333"/>
                <w:sz w:val="23"/>
                <w:szCs w:val="23"/>
              </w:rPr>
              <w:t xml:space="preserve"> </w:t>
            </w:r>
            <w:proofErr w:type="spellStart"/>
            <w:r w:rsidR="00FD1E91">
              <w:rPr>
                <w:rFonts w:ascii="Calibri" w:hAnsi="Calibri" w:cs="Calibri"/>
                <w:color w:val="333333"/>
                <w:sz w:val="23"/>
                <w:szCs w:val="23"/>
              </w:rPr>
              <w:t>reikalavimų</w:t>
            </w:r>
            <w:proofErr w:type="spellEnd"/>
            <w:r w:rsidR="00FD1E91">
              <w:rPr>
                <w:rFonts w:ascii="Calibri" w:hAnsi="Calibri" w:cs="Calibri"/>
                <w:color w:val="333333"/>
                <w:sz w:val="23"/>
                <w:szCs w:val="23"/>
              </w:rPr>
              <w:t>.</w:t>
            </w:r>
          </w:p>
          <w:p w14:paraId="02D9EA7A" w14:textId="6F6C3E30" w:rsidR="00971FBF" w:rsidRPr="00921B5B" w:rsidRDefault="00971FBF" w:rsidP="00971FBF">
            <w:pPr>
              <w:ind w:left="33"/>
            </w:pPr>
            <w:r w:rsidRPr="00921B5B">
              <w:rPr>
                <w:rFonts w:ascii="Calibri" w:hAnsi="Calibri" w:cs="Calibri"/>
                <w:b/>
                <w:bCs/>
                <w:color w:val="333333"/>
              </w:rPr>
              <w:t>Techninė specifikacij</w:t>
            </w:r>
            <w:r w:rsidR="00612687">
              <w:rPr>
                <w:rFonts w:ascii="Calibri" w:hAnsi="Calibri" w:cs="Calibri"/>
                <w:b/>
                <w:bCs/>
                <w:color w:val="333333"/>
              </w:rPr>
              <w:t xml:space="preserve">a </w:t>
            </w:r>
            <w:r w:rsidRPr="00921B5B">
              <w:rPr>
                <w:rFonts w:ascii="Calibri" w:hAnsi="Calibri" w:cs="Calibri"/>
                <w:b/>
                <w:bCs/>
                <w:color w:val="333333"/>
              </w:rPr>
              <w:t>(Slaugos priemonių plovimo</w:t>
            </w:r>
            <w:r w:rsidR="00434B5F">
              <w:rPr>
                <w:rFonts w:ascii="Calibri" w:hAnsi="Calibri" w:cs="Calibri"/>
                <w:b/>
                <w:bCs/>
                <w:color w:val="333333"/>
              </w:rPr>
              <w:t xml:space="preserve"> -</w:t>
            </w:r>
            <w:r w:rsidRPr="00921B5B">
              <w:rPr>
                <w:rFonts w:ascii="Calibri" w:hAnsi="Calibri" w:cs="Calibri"/>
                <w:b/>
                <w:bCs/>
                <w:color w:val="333333"/>
              </w:rPr>
              <w:t xml:space="preserve"> dezinfekavimo mašina). </w:t>
            </w:r>
            <w:r w:rsidRPr="00921B5B">
              <w:t xml:space="preserve">Mašinos išoriniai matmenys (ne didesni už nurodytus) Plotis - ne daugiau 900 mm; Gylis - ne daugiau </w:t>
            </w:r>
            <w:r w:rsidRPr="00921B5B">
              <w:rPr>
                <w:lang w:val="en-US"/>
              </w:rPr>
              <w:t>7</w:t>
            </w:r>
            <w:r w:rsidRPr="00921B5B">
              <w:t>00 mm; Aukštis - ne daugiau 1100 mm.</w:t>
            </w:r>
          </w:p>
          <w:p w14:paraId="09A642F9" w14:textId="77251345" w:rsidR="00971FBF" w:rsidRPr="00971FBF" w:rsidRDefault="00971FBF" w:rsidP="00921B5B">
            <w:pPr>
              <w:ind w:left="33"/>
              <w:jc w:val="both"/>
              <w:rPr>
                <w:rFonts w:ascii="Calibri" w:hAnsi="Calibri" w:cs="Calibri"/>
                <w:b/>
                <w:bCs/>
                <w:color w:val="333333"/>
                <w:sz w:val="23"/>
                <w:szCs w:val="23"/>
              </w:rPr>
            </w:pPr>
            <w:r w:rsidRPr="00FD1E91">
              <w:rPr>
                <w:b/>
                <w:bCs/>
                <w:szCs w:val="24"/>
              </w:rPr>
              <w:t>Tiekėjo paklausimas</w:t>
            </w:r>
            <w:r>
              <w:rPr>
                <w:b/>
                <w:bCs/>
                <w:szCs w:val="24"/>
              </w:rPr>
              <w:t xml:space="preserve"> (pateikiamas netaisytas tekstas)</w:t>
            </w:r>
            <w:r w:rsidRPr="00FD1E91">
              <w:rPr>
                <w:b/>
                <w:bCs/>
                <w:szCs w:val="24"/>
              </w:rPr>
              <w:t>.</w:t>
            </w:r>
            <w:r>
              <w:rPr>
                <w:b/>
                <w:bCs/>
                <w:szCs w:val="24"/>
              </w:rPr>
              <w:t xml:space="preserve"> </w:t>
            </w:r>
            <w:r w:rsidR="00921B5B">
              <w:t xml:space="preserve">Atkreipiame </w:t>
            </w:r>
            <w:proofErr w:type="spellStart"/>
            <w:r w:rsidR="00921B5B">
              <w:t>dėmesi</w:t>
            </w:r>
            <w:proofErr w:type="spellEnd"/>
            <w:r w:rsidR="00921B5B">
              <w:t xml:space="preserve">, kad tokio aukščio 1100 mm  plovimo-dezinfekavimo mašina negali būti sumontuota po stalviršiu, todėl </w:t>
            </w:r>
            <w:proofErr w:type="spellStart"/>
            <w:r w:rsidR="00921B5B">
              <w:t>naišku</w:t>
            </w:r>
            <w:proofErr w:type="spellEnd"/>
            <w:r w:rsidR="00921B5B">
              <w:t xml:space="preserve"> kodėl reikalaujamas nepatogus/neergonomiškas vartotojui mašinos aukštis. Standartinės, daugumos gamintojų mašinos aukštis yra 1300-1500 mm.  Tai susieta su patogiu pakrovimu ir naudojimusi prietaisu.  </w:t>
            </w:r>
          </w:p>
          <w:p w14:paraId="54F20969" w14:textId="6B39614A" w:rsidR="00FD1E91" w:rsidRDefault="00FD1E91" w:rsidP="00FD1E91">
            <w:pPr>
              <w:rPr>
                <w:szCs w:val="24"/>
              </w:rPr>
            </w:pPr>
            <w:r w:rsidRPr="00FD1E91">
              <w:rPr>
                <w:b/>
                <w:bCs/>
                <w:szCs w:val="24"/>
              </w:rPr>
              <w:t>Technin</w:t>
            </w:r>
            <w:r w:rsidR="00612687">
              <w:rPr>
                <w:b/>
                <w:bCs/>
                <w:szCs w:val="24"/>
              </w:rPr>
              <w:t>ės</w:t>
            </w:r>
            <w:r>
              <w:rPr>
                <w:b/>
                <w:bCs/>
                <w:szCs w:val="24"/>
              </w:rPr>
              <w:t xml:space="preserve"> </w:t>
            </w:r>
            <w:r w:rsidRPr="00FD1E91">
              <w:rPr>
                <w:b/>
                <w:bCs/>
                <w:szCs w:val="24"/>
              </w:rPr>
              <w:t>specifikacij</w:t>
            </w:r>
            <w:r w:rsidR="00612687">
              <w:rPr>
                <w:b/>
                <w:bCs/>
                <w:szCs w:val="24"/>
              </w:rPr>
              <w:t xml:space="preserve">os </w:t>
            </w:r>
            <w:r w:rsidRPr="00FD1E91">
              <w:rPr>
                <w:b/>
                <w:bCs/>
                <w:szCs w:val="24"/>
              </w:rPr>
              <w:t>reikalavimas</w:t>
            </w:r>
            <w:r w:rsidR="00921B5B">
              <w:rPr>
                <w:b/>
                <w:bCs/>
                <w:szCs w:val="24"/>
              </w:rPr>
              <w:t xml:space="preserve"> (</w:t>
            </w:r>
            <w:r w:rsidR="00921B5B">
              <w:rPr>
                <w:rFonts w:ascii="Calibri" w:hAnsi="Calibri" w:cs="Calibri"/>
                <w:b/>
                <w:bCs/>
                <w:color w:val="333333"/>
              </w:rPr>
              <w:t>Didelės</w:t>
            </w:r>
            <w:r w:rsidR="00921B5B" w:rsidRPr="00921B5B">
              <w:rPr>
                <w:rFonts w:ascii="Calibri" w:hAnsi="Calibri" w:cs="Calibri"/>
                <w:b/>
                <w:bCs/>
                <w:color w:val="333333"/>
              </w:rPr>
              <w:t xml:space="preserve"> talpos </w:t>
            </w:r>
            <w:r w:rsidR="00434B5F">
              <w:rPr>
                <w:rFonts w:ascii="Calibri" w:hAnsi="Calibri" w:cs="Calibri"/>
                <w:b/>
                <w:bCs/>
                <w:color w:val="333333"/>
              </w:rPr>
              <w:t>s</w:t>
            </w:r>
            <w:r w:rsidR="00921B5B" w:rsidRPr="00921B5B">
              <w:rPr>
                <w:rFonts w:ascii="Calibri" w:hAnsi="Calibri" w:cs="Calibri"/>
                <w:b/>
                <w:bCs/>
                <w:color w:val="333333"/>
              </w:rPr>
              <w:t>laugos priemonių plovimo</w:t>
            </w:r>
            <w:r w:rsidR="00434B5F">
              <w:rPr>
                <w:rFonts w:ascii="Calibri" w:hAnsi="Calibri" w:cs="Calibri"/>
                <w:b/>
                <w:bCs/>
                <w:color w:val="333333"/>
              </w:rPr>
              <w:t xml:space="preserve"> -</w:t>
            </w:r>
            <w:r w:rsidR="00921B5B" w:rsidRPr="00921B5B">
              <w:rPr>
                <w:rFonts w:ascii="Calibri" w:hAnsi="Calibri" w:cs="Calibri"/>
                <w:b/>
                <w:bCs/>
                <w:color w:val="333333"/>
              </w:rPr>
              <w:t xml:space="preserve"> dezinfekavimo mašina</w:t>
            </w:r>
            <w:r w:rsidR="00921B5B">
              <w:rPr>
                <w:rFonts w:ascii="Calibri" w:hAnsi="Calibri" w:cs="Calibri"/>
                <w:b/>
                <w:bCs/>
                <w:color w:val="333333"/>
              </w:rPr>
              <w:t>)</w:t>
            </w:r>
            <w:r w:rsidRPr="00FD1E91">
              <w:rPr>
                <w:b/>
                <w:bCs/>
                <w:szCs w:val="24"/>
              </w:rPr>
              <w:t xml:space="preserve">. </w:t>
            </w:r>
            <w:r w:rsidR="00E55991">
              <w:rPr>
                <w:b/>
                <w:bCs/>
                <w:szCs w:val="24"/>
              </w:rPr>
              <w:t xml:space="preserve"> </w:t>
            </w:r>
            <w:r w:rsidRPr="00FD1E91">
              <w:rPr>
                <w:szCs w:val="24"/>
              </w:rPr>
              <w:t>Mašina vienu metu gali plauti: 1. Vieną basoną ir du šlapimo indus; 2. Tris  šlapimo indus; 3. Du basonus su dangčiais.</w:t>
            </w:r>
          </w:p>
          <w:p w14:paraId="36CF57A5" w14:textId="71BB34DB" w:rsidR="00FD1E91" w:rsidRPr="00E0453E" w:rsidRDefault="00FD1E91" w:rsidP="00FD1E91">
            <w:pPr>
              <w:jc w:val="both"/>
            </w:pPr>
            <w:r w:rsidRPr="00FD1E91">
              <w:rPr>
                <w:b/>
                <w:bCs/>
                <w:szCs w:val="24"/>
              </w:rPr>
              <w:t>Tiekėjo paklausimas</w:t>
            </w:r>
            <w:r w:rsidR="00E0453E">
              <w:rPr>
                <w:b/>
                <w:bCs/>
                <w:szCs w:val="24"/>
              </w:rPr>
              <w:t xml:space="preserve"> (pateikiamas netaisytas tekstas)</w:t>
            </w:r>
            <w:r w:rsidRPr="00FD1E91">
              <w:rPr>
                <w:b/>
                <w:bCs/>
                <w:szCs w:val="24"/>
              </w:rPr>
              <w:t xml:space="preserve">. </w:t>
            </w:r>
            <w:r w:rsidRPr="00E0453E">
              <w:t xml:space="preserve">Dėl kryžminių infekcijų rizikos dauguma gamintojų projektuoja </w:t>
            </w:r>
            <w:proofErr w:type="spellStart"/>
            <w:r w:rsidRPr="00E0453E">
              <w:t>basonines</w:t>
            </w:r>
            <w:proofErr w:type="spellEnd"/>
            <w:r w:rsidRPr="00E0453E">
              <w:t xml:space="preserve"> taip,  kad vienu metu būtų plaunamas vienas basonas. Plauti vieną basoną ir kelias anteles yra patogiau, nei laukti kol kas nors atneš antrą basoną. Kameroje kuri gali plauti du basonus, plauti vieną basoną </w:t>
            </w:r>
            <w:r w:rsidRPr="00E0453E">
              <w:lastRenderedPageBreak/>
              <w:t xml:space="preserve">neracionalu. Siūlome keisti  į: Vienu metu galima plauti ir dezinfekuoti ne mažiau nei vieną basoną ir vieną šlapimo indą arba tris šlapimo indus arba vieną </w:t>
            </w:r>
            <w:proofErr w:type="spellStart"/>
            <w:r w:rsidRPr="00E0453E">
              <w:t>tu</w:t>
            </w:r>
            <w:r w:rsidR="00E0453E" w:rsidRPr="00E0453E">
              <w:t>o</w:t>
            </w:r>
            <w:r w:rsidRPr="00E0453E">
              <w:t>leto</w:t>
            </w:r>
            <w:proofErr w:type="spellEnd"/>
            <w:r w:rsidRPr="00E0453E">
              <w:t xml:space="preserve"> kėdės kibirėlį.</w:t>
            </w:r>
          </w:p>
          <w:p w14:paraId="0F8F0B6C" w14:textId="0046D45F" w:rsidR="00FD1E91" w:rsidRDefault="00E0453E" w:rsidP="00FD1E91">
            <w:pPr>
              <w:jc w:val="both"/>
              <w:rPr>
                <w:szCs w:val="24"/>
              </w:rPr>
            </w:pPr>
            <w:r w:rsidRPr="00FD1E91">
              <w:rPr>
                <w:b/>
                <w:bCs/>
                <w:szCs w:val="24"/>
              </w:rPr>
              <w:t>Technin</w:t>
            </w:r>
            <w:r>
              <w:rPr>
                <w:b/>
                <w:bCs/>
                <w:szCs w:val="24"/>
              </w:rPr>
              <w:t xml:space="preserve">ių </w:t>
            </w:r>
            <w:r w:rsidRPr="00FD1E91">
              <w:rPr>
                <w:b/>
                <w:bCs/>
                <w:szCs w:val="24"/>
              </w:rPr>
              <w:t>specifikacij</w:t>
            </w:r>
            <w:r>
              <w:rPr>
                <w:b/>
                <w:bCs/>
                <w:szCs w:val="24"/>
              </w:rPr>
              <w:t>ų</w:t>
            </w:r>
            <w:r w:rsidRPr="00FD1E91">
              <w:rPr>
                <w:b/>
                <w:bCs/>
                <w:szCs w:val="24"/>
              </w:rPr>
              <w:t xml:space="preserve"> reikalavimas</w:t>
            </w:r>
            <w:r w:rsidR="00921B5B">
              <w:rPr>
                <w:b/>
                <w:bCs/>
                <w:szCs w:val="24"/>
              </w:rPr>
              <w:t xml:space="preserve"> (Didelės </w:t>
            </w:r>
            <w:r w:rsidR="00921B5B" w:rsidRPr="00921B5B">
              <w:rPr>
                <w:rFonts w:ascii="Calibri" w:hAnsi="Calibri" w:cs="Calibri"/>
                <w:b/>
                <w:bCs/>
                <w:color w:val="333333"/>
              </w:rPr>
              <w:t xml:space="preserve">talpos </w:t>
            </w:r>
            <w:r w:rsidR="00434B5F">
              <w:rPr>
                <w:rFonts w:ascii="Calibri" w:hAnsi="Calibri" w:cs="Calibri"/>
                <w:b/>
                <w:bCs/>
                <w:color w:val="333333"/>
              </w:rPr>
              <w:t>s</w:t>
            </w:r>
            <w:r w:rsidR="00921B5B" w:rsidRPr="00921B5B">
              <w:rPr>
                <w:rFonts w:ascii="Calibri" w:hAnsi="Calibri" w:cs="Calibri"/>
                <w:b/>
                <w:bCs/>
                <w:color w:val="333333"/>
              </w:rPr>
              <w:t>laugos priemonių plovimo</w:t>
            </w:r>
            <w:r w:rsidR="00434B5F">
              <w:rPr>
                <w:rFonts w:ascii="Calibri" w:hAnsi="Calibri" w:cs="Calibri"/>
                <w:b/>
                <w:bCs/>
                <w:color w:val="333333"/>
              </w:rPr>
              <w:t xml:space="preserve"> -</w:t>
            </w:r>
            <w:r w:rsidR="00921B5B" w:rsidRPr="00921B5B">
              <w:rPr>
                <w:rFonts w:ascii="Calibri" w:hAnsi="Calibri" w:cs="Calibri"/>
                <w:b/>
                <w:bCs/>
                <w:color w:val="333333"/>
              </w:rPr>
              <w:t xml:space="preserve"> dezinfekavimo mašin</w:t>
            </w:r>
            <w:r w:rsidR="00434B5F">
              <w:rPr>
                <w:rFonts w:ascii="Calibri" w:hAnsi="Calibri" w:cs="Calibri"/>
                <w:b/>
                <w:bCs/>
                <w:color w:val="333333"/>
              </w:rPr>
              <w:t>a ir s</w:t>
            </w:r>
            <w:r w:rsidR="00434B5F" w:rsidRPr="00921B5B">
              <w:rPr>
                <w:rFonts w:ascii="Calibri" w:hAnsi="Calibri" w:cs="Calibri"/>
                <w:b/>
                <w:bCs/>
                <w:color w:val="333333"/>
              </w:rPr>
              <w:t>laugos priemonių plovimo</w:t>
            </w:r>
            <w:r w:rsidR="00434B5F">
              <w:rPr>
                <w:rFonts w:ascii="Calibri" w:hAnsi="Calibri" w:cs="Calibri"/>
                <w:b/>
                <w:bCs/>
                <w:color w:val="333333"/>
              </w:rPr>
              <w:t xml:space="preserve"> -</w:t>
            </w:r>
            <w:r w:rsidR="00434B5F" w:rsidRPr="00921B5B">
              <w:rPr>
                <w:rFonts w:ascii="Calibri" w:hAnsi="Calibri" w:cs="Calibri"/>
                <w:b/>
                <w:bCs/>
                <w:color w:val="333333"/>
              </w:rPr>
              <w:t xml:space="preserve"> dezinfekavimo mašin</w:t>
            </w:r>
            <w:r w:rsidR="00434B5F">
              <w:rPr>
                <w:rFonts w:ascii="Calibri" w:hAnsi="Calibri" w:cs="Calibri"/>
                <w:b/>
                <w:bCs/>
                <w:color w:val="333333"/>
              </w:rPr>
              <w:t>a</w:t>
            </w:r>
            <w:r w:rsidR="00921B5B">
              <w:rPr>
                <w:rFonts w:ascii="Calibri" w:hAnsi="Calibri" w:cs="Calibri"/>
                <w:b/>
                <w:bCs/>
                <w:color w:val="333333"/>
              </w:rPr>
              <w:t>)</w:t>
            </w:r>
            <w:r w:rsidRPr="00FD1E91">
              <w:rPr>
                <w:b/>
                <w:bCs/>
                <w:szCs w:val="24"/>
              </w:rPr>
              <w:t>.</w:t>
            </w:r>
            <w:r>
              <w:rPr>
                <w:b/>
                <w:bCs/>
                <w:szCs w:val="24"/>
              </w:rPr>
              <w:t xml:space="preserve"> </w:t>
            </w:r>
            <w:r w:rsidRPr="00921B5B">
              <w:rPr>
                <w:szCs w:val="24"/>
              </w:rPr>
              <w:t>Trumpiausios basonų plovimo programos trukmė Ne daugiau 1</w:t>
            </w:r>
            <w:r w:rsidRPr="00921B5B">
              <w:rPr>
                <w:szCs w:val="24"/>
                <w:lang w:val="en-US"/>
              </w:rPr>
              <w:t>5</w:t>
            </w:r>
            <w:r w:rsidRPr="00921B5B">
              <w:rPr>
                <w:szCs w:val="24"/>
              </w:rPr>
              <w:t xml:space="preserve"> min.</w:t>
            </w:r>
          </w:p>
          <w:p w14:paraId="6BEEDE33" w14:textId="0E03095D" w:rsidR="00E0453E" w:rsidRDefault="00E0453E" w:rsidP="00E0453E">
            <w:pPr>
              <w:rPr>
                <w:i/>
                <w:szCs w:val="24"/>
              </w:rPr>
            </w:pPr>
            <w:r w:rsidRPr="00FD1E91">
              <w:rPr>
                <w:b/>
                <w:bCs/>
                <w:szCs w:val="24"/>
              </w:rPr>
              <w:t>Tiekėjo paklausimas</w:t>
            </w:r>
            <w:r>
              <w:rPr>
                <w:b/>
                <w:bCs/>
                <w:szCs w:val="24"/>
              </w:rPr>
              <w:t xml:space="preserve"> (pateikiamas netaisytas tekstas)</w:t>
            </w:r>
            <w:r w:rsidRPr="00FD1E91">
              <w:rPr>
                <w:b/>
                <w:bCs/>
                <w:szCs w:val="24"/>
              </w:rPr>
              <w:t>.</w:t>
            </w:r>
            <w:r>
              <w:rPr>
                <w:b/>
                <w:bCs/>
                <w:szCs w:val="24"/>
              </w:rPr>
              <w:t xml:space="preserve"> </w:t>
            </w:r>
            <w:r>
              <w:t xml:space="preserve">Manome, kad tai turėtų būti ilgiausios programos trukmė. Siūlome keisti: </w:t>
            </w:r>
            <w:r w:rsidRPr="00361CE4">
              <w:rPr>
                <w:i/>
                <w:szCs w:val="24"/>
              </w:rPr>
              <w:t>Ilgiausios  basonų plovimo programos trukmė</w:t>
            </w:r>
            <w:r>
              <w:rPr>
                <w:i/>
                <w:szCs w:val="24"/>
              </w:rPr>
              <w:t>.</w:t>
            </w:r>
          </w:p>
          <w:p w14:paraId="79E39120" w14:textId="22A943DC" w:rsidR="00E0453E" w:rsidRDefault="00E0453E" w:rsidP="00E0453E">
            <w:pPr>
              <w:rPr>
                <w:szCs w:val="24"/>
              </w:rPr>
            </w:pPr>
            <w:r w:rsidRPr="00FD1E91">
              <w:rPr>
                <w:b/>
                <w:bCs/>
                <w:szCs w:val="24"/>
              </w:rPr>
              <w:t>Technin</w:t>
            </w:r>
            <w:r>
              <w:rPr>
                <w:b/>
                <w:bCs/>
                <w:szCs w:val="24"/>
              </w:rPr>
              <w:t xml:space="preserve">ių </w:t>
            </w:r>
            <w:r w:rsidRPr="00FD1E91">
              <w:rPr>
                <w:b/>
                <w:bCs/>
                <w:szCs w:val="24"/>
              </w:rPr>
              <w:t>specifikacij</w:t>
            </w:r>
            <w:r>
              <w:rPr>
                <w:b/>
                <w:bCs/>
                <w:szCs w:val="24"/>
              </w:rPr>
              <w:t>ų</w:t>
            </w:r>
            <w:r w:rsidRPr="00FD1E91">
              <w:rPr>
                <w:b/>
                <w:bCs/>
                <w:szCs w:val="24"/>
              </w:rPr>
              <w:t xml:space="preserve"> reikalavimas</w:t>
            </w:r>
            <w:r w:rsidR="00921B5B">
              <w:rPr>
                <w:b/>
                <w:bCs/>
                <w:szCs w:val="24"/>
              </w:rPr>
              <w:t xml:space="preserve"> (Didelės </w:t>
            </w:r>
            <w:r w:rsidR="00921B5B" w:rsidRPr="00921B5B">
              <w:rPr>
                <w:rFonts w:ascii="Calibri" w:hAnsi="Calibri" w:cs="Calibri"/>
                <w:b/>
                <w:bCs/>
                <w:color w:val="333333"/>
              </w:rPr>
              <w:t xml:space="preserve">talpos </w:t>
            </w:r>
            <w:r w:rsidR="00434B5F">
              <w:rPr>
                <w:rFonts w:ascii="Calibri" w:hAnsi="Calibri" w:cs="Calibri"/>
                <w:b/>
                <w:bCs/>
                <w:color w:val="333333"/>
              </w:rPr>
              <w:t>s</w:t>
            </w:r>
            <w:r w:rsidR="00921B5B" w:rsidRPr="00921B5B">
              <w:rPr>
                <w:rFonts w:ascii="Calibri" w:hAnsi="Calibri" w:cs="Calibri"/>
                <w:b/>
                <w:bCs/>
                <w:color w:val="333333"/>
              </w:rPr>
              <w:t xml:space="preserve">laugos priemonių plovimo </w:t>
            </w:r>
            <w:r w:rsidR="00434B5F">
              <w:rPr>
                <w:rFonts w:ascii="Calibri" w:hAnsi="Calibri" w:cs="Calibri"/>
                <w:b/>
                <w:bCs/>
                <w:color w:val="333333"/>
              </w:rPr>
              <w:t>-</w:t>
            </w:r>
            <w:r w:rsidR="00921B5B" w:rsidRPr="00921B5B">
              <w:rPr>
                <w:rFonts w:ascii="Calibri" w:hAnsi="Calibri" w:cs="Calibri"/>
                <w:b/>
                <w:bCs/>
                <w:color w:val="333333"/>
              </w:rPr>
              <w:t>dezinfekavimo mašin</w:t>
            </w:r>
            <w:r w:rsidR="00434B5F">
              <w:rPr>
                <w:rFonts w:ascii="Calibri" w:hAnsi="Calibri" w:cs="Calibri"/>
                <w:b/>
                <w:bCs/>
                <w:color w:val="333333"/>
              </w:rPr>
              <w:t>a ir s</w:t>
            </w:r>
            <w:r w:rsidR="00434B5F" w:rsidRPr="00921B5B">
              <w:rPr>
                <w:rFonts w:ascii="Calibri" w:hAnsi="Calibri" w:cs="Calibri"/>
                <w:b/>
                <w:bCs/>
                <w:color w:val="333333"/>
              </w:rPr>
              <w:t xml:space="preserve">laugos priemonių plovimo </w:t>
            </w:r>
            <w:r w:rsidR="00434B5F">
              <w:rPr>
                <w:rFonts w:ascii="Calibri" w:hAnsi="Calibri" w:cs="Calibri"/>
                <w:b/>
                <w:bCs/>
                <w:color w:val="333333"/>
              </w:rPr>
              <w:t xml:space="preserve">- </w:t>
            </w:r>
            <w:r w:rsidR="00434B5F" w:rsidRPr="00921B5B">
              <w:rPr>
                <w:rFonts w:ascii="Calibri" w:hAnsi="Calibri" w:cs="Calibri"/>
                <w:b/>
                <w:bCs/>
                <w:color w:val="333333"/>
              </w:rPr>
              <w:t>dezinfekavimo mašin</w:t>
            </w:r>
            <w:r w:rsidR="00434B5F">
              <w:rPr>
                <w:rFonts w:ascii="Calibri" w:hAnsi="Calibri" w:cs="Calibri"/>
                <w:b/>
                <w:bCs/>
                <w:color w:val="333333"/>
              </w:rPr>
              <w:t>a</w:t>
            </w:r>
            <w:r w:rsidR="00921B5B">
              <w:rPr>
                <w:rFonts w:ascii="Calibri" w:hAnsi="Calibri" w:cs="Calibri"/>
                <w:b/>
                <w:bCs/>
                <w:color w:val="333333"/>
              </w:rPr>
              <w:t>)</w:t>
            </w:r>
            <w:r w:rsidRPr="00FD1E91">
              <w:rPr>
                <w:b/>
                <w:bCs/>
                <w:szCs w:val="24"/>
              </w:rPr>
              <w:t>.</w:t>
            </w:r>
            <w:r>
              <w:rPr>
                <w:b/>
                <w:bCs/>
                <w:szCs w:val="24"/>
              </w:rPr>
              <w:t xml:space="preserve"> </w:t>
            </w:r>
            <w:r w:rsidRPr="00921B5B">
              <w:rPr>
                <w:szCs w:val="24"/>
              </w:rPr>
              <w:t>Maksimalus vandens suvartojimas intensyvioje programoje ne daugiau 60 litrų.</w:t>
            </w:r>
          </w:p>
          <w:p w14:paraId="20ACB039" w14:textId="13D6F1B9" w:rsidR="00E0453E" w:rsidRDefault="00E0453E" w:rsidP="00E0453E">
            <w:pPr>
              <w:jc w:val="both"/>
              <w:rPr>
                <w:szCs w:val="24"/>
              </w:rPr>
            </w:pPr>
            <w:r w:rsidRPr="00FD1E91">
              <w:rPr>
                <w:b/>
                <w:bCs/>
                <w:szCs w:val="24"/>
              </w:rPr>
              <w:t>Tiekėjo paklausimas</w:t>
            </w:r>
            <w:r>
              <w:rPr>
                <w:b/>
                <w:bCs/>
                <w:szCs w:val="24"/>
              </w:rPr>
              <w:t xml:space="preserve"> (pateikiamas netaisytas tekstas)</w:t>
            </w:r>
            <w:r w:rsidRPr="00FD1E91">
              <w:rPr>
                <w:b/>
                <w:bCs/>
                <w:szCs w:val="24"/>
              </w:rPr>
              <w:t>.</w:t>
            </w:r>
            <w:r>
              <w:rPr>
                <w:b/>
                <w:bCs/>
                <w:szCs w:val="24"/>
              </w:rPr>
              <w:t xml:space="preserve"> </w:t>
            </w:r>
            <w:r>
              <w:t xml:space="preserve">Manome, kad šitas reikalavimas yra kelis kartus </w:t>
            </w:r>
            <w:proofErr w:type="spellStart"/>
            <w:r>
              <w:t>viršyjantis</w:t>
            </w:r>
            <w:proofErr w:type="spellEnd"/>
            <w:r>
              <w:t xml:space="preserve"> </w:t>
            </w:r>
            <w:proofErr w:type="spellStart"/>
            <w:r>
              <w:t>įparstus</w:t>
            </w:r>
            <w:proofErr w:type="spellEnd"/>
            <w:r>
              <w:t xml:space="preserve"> vandens suvartojimo kiekius, nes plovimo programa susideda iš kelių fazių, ir kaip pvz., mūsų </w:t>
            </w:r>
            <w:proofErr w:type="spellStart"/>
            <w:r>
              <w:t>siulomose</w:t>
            </w:r>
            <w:proofErr w:type="spellEnd"/>
            <w:r>
              <w:t xml:space="preserve"> mašinose </w:t>
            </w:r>
            <w:r w:rsidRPr="007E588E">
              <w:rPr>
                <w:u w:val="single"/>
              </w:rPr>
              <w:t>bendras</w:t>
            </w:r>
            <w:r>
              <w:t xml:space="preserve"> programos suvartojimas yra 25 litrai. Todėl manome, kad  60 litrų yra daug,  ir neracionalu įsigyti įrengimus su pasenusia, daug vandens naudojančia technologija. Siūlome </w:t>
            </w:r>
            <w:proofErr w:type="spellStart"/>
            <w:r>
              <w:t>kiesti</w:t>
            </w:r>
            <w:proofErr w:type="spellEnd"/>
            <w:r>
              <w:t xml:space="preserve"> į </w:t>
            </w:r>
            <w:r w:rsidRPr="00361CE4">
              <w:rPr>
                <w:i/>
                <w:szCs w:val="24"/>
              </w:rPr>
              <w:t>Ne daugiau 40 litrų</w:t>
            </w:r>
            <w:r>
              <w:rPr>
                <w:i/>
                <w:szCs w:val="24"/>
              </w:rPr>
              <w:t>.</w:t>
            </w:r>
          </w:p>
          <w:p w14:paraId="0D0C71F4" w14:textId="295131AD" w:rsidR="00E55991" w:rsidRDefault="00E55991" w:rsidP="00E55991">
            <w:pPr>
              <w:rPr>
                <w:szCs w:val="24"/>
              </w:rPr>
            </w:pPr>
            <w:r w:rsidRPr="00FD1E91">
              <w:rPr>
                <w:b/>
                <w:bCs/>
                <w:szCs w:val="24"/>
              </w:rPr>
              <w:t>Technin</w:t>
            </w:r>
            <w:r w:rsidR="00921B5B">
              <w:rPr>
                <w:b/>
                <w:bCs/>
                <w:szCs w:val="24"/>
              </w:rPr>
              <w:t>ės</w:t>
            </w:r>
            <w:r>
              <w:rPr>
                <w:b/>
                <w:bCs/>
                <w:szCs w:val="24"/>
              </w:rPr>
              <w:t xml:space="preserve"> </w:t>
            </w:r>
            <w:r w:rsidRPr="00FD1E91">
              <w:rPr>
                <w:b/>
                <w:bCs/>
                <w:szCs w:val="24"/>
              </w:rPr>
              <w:t>specifikacij</w:t>
            </w:r>
            <w:r w:rsidR="00921B5B">
              <w:rPr>
                <w:b/>
                <w:bCs/>
                <w:szCs w:val="24"/>
              </w:rPr>
              <w:t>os</w:t>
            </w:r>
            <w:r w:rsidRPr="00FD1E91">
              <w:rPr>
                <w:b/>
                <w:bCs/>
                <w:szCs w:val="24"/>
              </w:rPr>
              <w:t xml:space="preserve"> reikalavimas</w:t>
            </w:r>
            <w:r w:rsidR="00921B5B">
              <w:rPr>
                <w:b/>
                <w:bCs/>
                <w:szCs w:val="24"/>
              </w:rPr>
              <w:t xml:space="preserve"> (Didelės </w:t>
            </w:r>
            <w:r w:rsidR="00921B5B" w:rsidRPr="00921B5B">
              <w:rPr>
                <w:rFonts w:ascii="Calibri" w:hAnsi="Calibri" w:cs="Calibri"/>
                <w:b/>
                <w:bCs/>
                <w:color w:val="333333"/>
              </w:rPr>
              <w:t xml:space="preserve">talpos </w:t>
            </w:r>
            <w:r w:rsidR="00434B5F">
              <w:rPr>
                <w:rFonts w:ascii="Calibri" w:hAnsi="Calibri" w:cs="Calibri"/>
                <w:b/>
                <w:bCs/>
                <w:color w:val="333333"/>
              </w:rPr>
              <w:t>s</w:t>
            </w:r>
            <w:r w:rsidR="00921B5B" w:rsidRPr="00921B5B">
              <w:rPr>
                <w:rFonts w:ascii="Calibri" w:hAnsi="Calibri" w:cs="Calibri"/>
                <w:b/>
                <w:bCs/>
                <w:color w:val="333333"/>
              </w:rPr>
              <w:t xml:space="preserve">laugos priemonių plovimo </w:t>
            </w:r>
            <w:r w:rsidR="00434B5F">
              <w:rPr>
                <w:rFonts w:ascii="Calibri" w:hAnsi="Calibri" w:cs="Calibri"/>
                <w:b/>
                <w:bCs/>
                <w:color w:val="333333"/>
              </w:rPr>
              <w:t>-</w:t>
            </w:r>
            <w:r w:rsidR="00921B5B" w:rsidRPr="00921B5B">
              <w:rPr>
                <w:rFonts w:ascii="Calibri" w:hAnsi="Calibri" w:cs="Calibri"/>
                <w:b/>
                <w:bCs/>
                <w:color w:val="333333"/>
              </w:rPr>
              <w:t>dezinfekavimo mašin</w:t>
            </w:r>
            <w:r w:rsidR="00921B5B">
              <w:rPr>
                <w:rFonts w:ascii="Calibri" w:hAnsi="Calibri" w:cs="Calibri"/>
                <w:b/>
                <w:bCs/>
                <w:color w:val="333333"/>
              </w:rPr>
              <w:t>a)</w:t>
            </w:r>
            <w:r w:rsidRPr="00FD1E91">
              <w:rPr>
                <w:b/>
                <w:bCs/>
                <w:szCs w:val="24"/>
              </w:rPr>
              <w:t>.</w:t>
            </w:r>
            <w:r>
              <w:rPr>
                <w:b/>
                <w:bCs/>
                <w:szCs w:val="24"/>
              </w:rPr>
              <w:t xml:space="preserve"> </w:t>
            </w:r>
            <w:r w:rsidRPr="00921B5B">
              <w:rPr>
                <w:szCs w:val="24"/>
              </w:rPr>
              <w:t>Sandarumo klasė ne mažiau IPX4  arba lygiavertė.</w:t>
            </w:r>
            <w:r>
              <w:rPr>
                <w:szCs w:val="24"/>
              </w:rPr>
              <w:t xml:space="preserve"> </w:t>
            </w:r>
          </w:p>
          <w:p w14:paraId="2099A037" w14:textId="70683F8B" w:rsidR="00E55991" w:rsidRDefault="00E55991" w:rsidP="00E55991">
            <w:pPr>
              <w:jc w:val="both"/>
              <w:rPr>
                <w:color w:val="000000"/>
              </w:rPr>
            </w:pPr>
            <w:r w:rsidRPr="00FD1E91">
              <w:rPr>
                <w:b/>
                <w:bCs/>
                <w:szCs w:val="24"/>
              </w:rPr>
              <w:t>Tiekėjo paklausimas</w:t>
            </w:r>
            <w:r>
              <w:rPr>
                <w:b/>
                <w:bCs/>
                <w:szCs w:val="24"/>
              </w:rPr>
              <w:t xml:space="preserve"> (pateikiamas netaisytas tekstas)</w:t>
            </w:r>
            <w:r w:rsidRPr="00FD1E91">
              <w:rPr>
                <w:b/>
                <w:bCs/>
                <w:szCs w:val="24"/>
              </w:rPr>
              <w:t>.</w:t>
            </w:r>
            <w:r>
              <w:rPr>
                <w:b/>
                <w:bCs/>
                <w:szCs w:val="24"/>
              </w:rPr>
              <w:t xml:space="preserve"> </w:t>
            </w:r>
            <w:r w:rsidRPr="00921B5B">
              <w:rPr>
                <w:color w:val="000000"/>
              </w:rPr>
              <w:t>IPX4 klasė įrenginys gaminamas pagal LST EN 15883 standartą, manome kad atitikimo šiam standartui pilnai pakanka, nes IPX4 reikalavimas nėra privalomas tokio tipo prietaisams. Siūlome šį reikalavimą naikinti.</w:t>
            </w:r>
          </w:p>
          <w:p w14:paraId="7FB20E52" w14:textId="6E3DC008" w:rsidR="00E55991" w:rsidRDefault="00E55991" w:rsidP="00E55991">
            <w:pPr>
              <w:jc w:val="both"/>
              <w:rPr>
                <w:szCs w:val="24"/>
              </w:rPr>
            </w:pPr>
            <w:r w:rsidRPr="00FD1E91">
              <w:rPr>
                <w:b/>
                <w:bCs/>
                <w:szCs w:val="24"/>
              </w:rPr>
              <w:t>Technin</w:t>
            </w:r>
            <w:r>
              <w:rPr>
                <w:b/>
                <w:bCs/>
                <w:szCs w:val="24"/>
              </w:rPr>
              <w:t xml:space="preserve">ių </w:t>
            </w:r>
            <w:r w:rsidRPr="00FD1E91">
              <w:rPr>
                <w:b/>
                <w:bCs/>
                <w:szCs w:val="24"/>
              </w:rPr>
              <w:t>specifikacij</w:t>
            </w:r>
            <w:r>
              <w:rPr>
                <w:b/>
                <w:bCs/>
                <w:szCs w:val="24"/>
              </w:rPr>
              <w:t>ų</w:t>
            </w:r>
            <w:r w:rsidRPr="00FD1E91">
              <w:rPr>
                <w:b/>
                <w:bCs/>
                <w:szCs w:val="24"/>
              </w:rPr>
              <w:t xml:space="preserve"> reikalavimas</w:t>
            </w:r>
            <w:r w:rsidR="00921B5B">
              <w:rPr>
                <w:b/>
                <w:bCs/>
                <w:szCs w:val="24"/>
              </w:rPr>
              <w:t xml:space="preserve"> (Didelės </w:t>
            </w:r>
            <w:r w:rsidR="00921B5B" w:rsidRPr="00921B5B">
              <w:rPr>
                <w:rFonts w:ascii="Calibri" w:hAnsi="Calibri" w:cs="Calibri"/>
                <w:b/>
                <w:bCs/>
                <w:color w:val="333333"/>
              </w:rPr>
              <w:t xml:space="preserve">talpos </w:t>
            </w:r>
            <w:r w:rsidR="00434B5F">
              <w:rPr>
                <w:rFonts w:ascii="Calibri" w:hAnsi="Calibri" w:cs="Calibri"/>
                <w:b/>
                <w:bCs/>
                <w:color w:val="333333"/>
              </w:rPr>
              <w:t>s</w:t>
            </w:r>
            <w:r w:rsidR="00921B5B" w:rsidRPr="00921B5B">
              <w:rPr>
                <w:rFonts w:ascii="Calibri" w:hAnsi="Calibri" w:cs="Calibri"/>
                <w:b/>
                <w:bCs/>
                <w:color w:val="333333"/>
              </w:rPr>
              <w:t xml:space="preserve">laugos priemonių plovimo </w:t>
            </w:r>
            <w:r w:rsidR="00434B5F">
              <w:rPr>
                <w:rFonts w:ascii="Calibri" w:hAnsi="Calibri" w:cs="Calibri"/>
                <w:b/>
                <w:bCs/>
                <w:color w:val="333333"/>
              </w:rPr>
              <w:t>-</w:t>
            </w:r>
            <w:r w:rsidR="00921B5B" w:rsidRPr="00921B5B">
              <w:rPr>
                <w:rFonts w:ascii="Calibri" w:hAnsi="Calibri" w:cs="Calibri"/>
                <w:b/>
                <w:bCs/>
                <w:color w:val="333333"/>
              </w:rPr>
              <w:t>dezinfekavimo mašin</w:t>
            </w:r>
            <w:r w:rsidR="00434B5F">
              <w:rPr>
                <w:rFonts w:ascii="Calibri" w:hAnsi="Calibri" w:cs="Calibri"/>
                <w:b/>
                <w:bCs/>
                <w:color w:val="333333"/>
              </w:rPr>
              <w:t>a ir s</w:t>
            </w:r>
            <w:r w:rsidR="00434B5F" w:rsidRPr="00921B5B">
              <w:rPr>
                <w:rFonts w:ascii="Calibri" w:hAnsi="Calibri" w:cs="Calibri"/>
                <w:b/>
                <w:bCs/>
                <w:color w:val="333333"/>
              </w:rPr>
              <w:t>laugos priemonių plovimo</w:t>
            </w:r>
            <w:r w:rsidR="00434B5F">
              <w:rPr>
                <w:rFonts w:ascii="Calibri" w:hAnsi="Calibri" w:cs="Calibri"/>
                <w:b/>
                <w:bCs/>
                <w:color w:val="333333"/>
              </w:rPr>
              <w:t xml:space="preserve"> -</w:t>
            </w:r>
            <w:r w:rsidR="00434B5F" w:rsidRPr="00921B5B">
              <w:rPr>
                <w:rFonts w:ascii="Calibri" w:hAnsi="Calibri" w:cs="Calibri"/>
                <w:b/>
                <w:bCs/>
                <w:color w:val="333333"/>
              </w:rPr>
              <w:t xml:space="preserve"> dezinfekavimo mašin</w:t>
            </w:r>
            <w:r w:rsidR="00434B5F">
              <w:rPr>
                <w:rFonts w:ascii="Calibri" w:hAnsi="Calibri" w:cs="Calibri"/>
                <w:b/>
                <w:bCs/>
                <w:color w:val="333333"/>
              </w:rPr>
              <w:t>a</w:t>
            </w:r>
            <w:r w:rsidR="00921B5B">
              <w:rPr>
                <w:rFonts w:ascii="Calibri" w:hAnsi="Calibri" w:cs="Calibri"/>
                <w:b/>
                <w:bCs/>
                <w:color w:val="333333"/>
              </w:rPr>
              <w:t>)</w:t>
            </w:r>
            <w:r w:rsidRPr="00FD1E91">
              <w:rPr>
                <w:b/>
                <w:bCs/>
                <w:szCs w:val="24"/>
              </w:rPr>
              <w:t>.</w:t>
            </w:r>
            <w:r>
              <w:rPr>
                <w:b/>
                <w:bCs/>
                <w:szCs w:val="24"/>
              </w:rPr>
              <w:t xml:space="preserve"> </w:t>
            </w:r>
            <w:r w:rsidRPr="00190D3F">
              <w:rPr>
                <w:szCs w:val="24"/>
              </w:rPr>
              <w:t>Vandens minkštinimo sistema</w:t>
            </w:r>
            <w:r>
              <w:rPr>
                <w:szCs w:val="24"/>
              </w:rPr>
              <w:t xml:space="preserve"> i</w:t>
            </w:r>
            <w:r w:rsidRPr="00190D3F">
              <w:rPr>
                <w:szCs w:val="24"/>
              </w:rPr>
              <w:t>ntegruota ir/arba išorinė vandens minkštinimo sistema parinkta pagal siūlomos plovimo – dezinfekavimo mašinos našumą (</w:t>
            </w:r>
            <w:r w:rsidRPr="00190D3F">
              <w:rPr>
                <w:i/>
                <w:szCs w:val="24"/>
              </w:rPr>
              <w:t>našumo atitikties patvirtinimui pakanka tiekėjo deklaracijo</w:t>
            </w:r>
            <w:r w:rsidRPr="00190D3F">
              <w:rPr>
                <w:szCs w:val="24"/>
              </w:rPr>
              <w:t>s)</w:t>
            </w:r>
            <w:r>
              <w:rPr>
                <w:szCs w:val="24"/>
              </w:rPr>
              <w:t>.</w:t>
            </w:r>
          </w:p>
          <w:p w14:paraId="7C59351F" w14:textId="566365DD" w:rsidR="00E55991" w:rsidRDefault="00E55991" w:rsidP="00E55991">
            <w:pPr>
              <w:jc w:val="both"/>
              <w:rPr>
                <w:i/>
                <w:iCs/>
                <w:szCs w:val="24"/>
              </w:rPr>
            </w:pPr>
            <w:r w:rsidRPr="00FD1E91">
              <w:rPr>
                <w:b/>
                <w:bCs/>
                <w:szCs w:val="24"/>
              </w:rPr>
              <w:t>Tiekėjo paklausimas</w:t>
            </w:r>
            <w:r>
              <w:rPr>
                <w:b/>
                <w:bCs/>
                <w:szCs w:val="24"/>
              </w:rPr>
              <w:t xml:space="preserve"> (pateikiamas netaisytas tekstas)</w:t>
            </w:r>
            <w:r w:rsidRPr="00FD1E91">
              <w:rPr>
                <w:b/>
                <w:bCs/>
                <w:szCs w:val="24"/>
              </w:rPr>
              <w:t>.</w:t>
            </w:r>
            <w:r>
              <w:rPr>
                <w:b/>
                <w:bCs/>
                <w:szCs w:val="24"/>
              </w:rPr>
              <w:t xml:space="preserve"> </w:t>
            </w:r>
            <w:proofErr w:type="spellStart"/>
            <w:r w:rsidRPr="00E55991">
              <w:rPr>
                <w:szCs w:val="24"/>
              </w:rPr>
              <w:t>Akreipiame</w:t>
            </w:r>
            <w:proofErr w:type="spellEnd"/>
            <w:r w:rsidRPr="00E55991">
              <w:rPr>
                <w:szCs w:val="24"/>
              </w:rPr>
              <w:t xml:space="preserve"> dėmesį, kad vandens minkštinimas galimas tiek vandens minkštinimo filtrų pagalba (kuriems </w:t>
            </w:r>
            <w:proofErr w:type="spellStart"/>
            <w:r w:rsidRPr="00E55991">
              <w:rPr>
                <w:szCs w:val="24"/>
              </w:rPr>
              <w:t>reikai</w:t>
            </w:r>
            <w:proofErr w:type="spellEnd"/>
            <w:r w:rsidRPr="00E55991">
              <w:rPr>
                <w:szCs w:val="24"/>
              </w:rPr>
              <w:t xml:space="preserve">  </w:t>
            </w:r>
            <w:r w:rsidRPr="00E55991">
              <w:rPr>
                <w:szCs w:val="24"/>
              </w:rPr>
              <w:lastRenderedPageBreak/>
              <w:t xml:space="preserve">priežiūros,  </w:t>
            </w:r>
            <w:proofErr w:type="spellStart"/>
            <w:r w:rsidRPr="00E55991">
              <w:rPr>
                <w:szCs w:val="24"/>
              </w:rPr>
              <w:t>regenravimo</w:t>
            </w:r>
            <w:proofErr w:type="spellEnd"/>
            <w:r w:rsidRPr="00E55991">
              <w:rPr>
                <w:szCs w:val="24"/>
              </w:rPr>
              <w:t xml:space="preserve"> druskos ir kt.) arba gali </w:t>
            </w:r>
            <w:proofErr w:type="spellStart"/>
            <w:r w:rsidRPr="00E55991">
              <w:rPr>
                <w:szCs w:val="24"/>
              </w:rPr>
              <w:t>buti</w:t>
            </w:r>
            <w:proofErr w:type="spellEnd"/>
            <w:r w:rsidRPr="00E55991">
              <w:rPr>
                <w:szCs w:val="24"/>
              </w:rPr>
              <w:t xml:space="preserve"> cheminis vandens </w:t>
            </w:r>
            <w:proofErr w:type="spellStart"/>
            <w:r w:rsidRPr="00E55991">
              <w:rPr>
                <w:szCs w:val="24"/>
              </w:rPr>
              <w:t>minkstinimas</w:t>
            </w:r>
            <w:proofErr w:type="spellEnd"/>
            <w:r w:rsidRPr="00E55991">
              <w:rPr>
                <w:szCs w:val="24"/>
              </w:rPr>
              <w:t xml:space="preserve">, kai yra dozuojamos specialios medžiagos, kad sistema neužkalkėtų. Todėl siūlome leisti siūlyti tiek mechaninius filtrus tiek chemini minkštinimą. Taip pat pastebime, kad nėra daug gamintojų kurie į </w:t>
            </w:r>
            <w:proofErr w:type="spellStart"/>
            <w:r w:rsidRPr="00E55991">
              <w:rPr>
                <w:szCs w:val="24"/>
              </w:rPr>
              <w:t>basonines</w:t>
            </w:r>
            <w:proofErr w:type="spellEnd"/>
            <w:r w:rsidRPr="00E55991">
              <w:rPr>
                <w:szCs w:val="24"/>
              </w:rPr>
              <w:t xml:space="preserve">  yra sumontavę integruotą minkštinimo sistemą. Tai labai riboja konkurenciją, rekomenduojame leisti siūlyti abi vandens minkštinimo technologijas. Turint omenyje, kad tokio tipo mašinos instaliuojamos dažniausiai jau esamuose sanitariniuose mazguose,  susiduriama su vietos trūkumu, todėl komplektuojant su išorine vandens minkštinimo sistema gali kilti nepatogumu eksploatuojant įrenginį. Rekomenduojame pakeisti į:</w:t>
            </w:r>
            <w:r>
              <w:rPr>
                <w:szCs w:val="24"/>
              </w:rPr>
              <w:t xml:space="preserve"> </w:t>
            </w:r>
            <w:r w:rsidRPr="00E55991">
              <w:rPr>
                <w:i/>
                <w:iCs/>
                <w:szCs w:val="24"/>
              </w:rPr>
              <w:t>Vandens minkštinimo sistema. Būtina.</w:t>
            </w:r>
          </w:p>
          <w:p w14:paraId="4229A3AD" w14:textId="30927DAF" w:rsidR="00E55991" w:rsidRDefault="00921B5B" w:rsidP="00E55991">
            <w:pPr>
              <w:rPr>
                <w:szCs w:val="24"/>
                <w:lang w:eastAsia="en-GB"/>
              </w:rPr>
            </w:pPr>
            <w:r w:rsidRPr="00FD1E91">
              <w:rPr>
                <w:b/>
                <w:bCs/>
                <w:szCs w:val="24"/>
              </w:rPr>
              <w:t>Technin</w:t>
            </w:r>
            <w:r>
              <w:rPr>
                <w:b/>
                <w:bCs/>
                <w:szCs w:val="24"/>
              </w:rPr>
              <w:t xml:space="preserve">ių </w:t>
            </w:r>
            <w:r w:rsidRPr="00FD1E91">
              <w:rPr>
                <w:b/>
                <w:bCs/>
                <w:szCs w:val="24"/>
              </w:rPr>
              <w:t>specifikacij</w:t>
            </w:r>
            <w:r>
              <w:rPr>
                <w:b/>
                <w:bCs/>
                <w:szCs w:val="24"/>
              </w:rPr>
              <w:t>ų</w:t>
            </w:r>
            <w:r w:rsidRPr="00FD1E91">
              <w:rPr>
                <w:b/>
                <w:bCs/>
                <w:szCs w:val="24"/>
              </w:rPr>
              <w:t xml:space="preserve"> reikalavimas</w:t>
            </w:r>
            <w:r>
              <w:rPr>
                <w:b/>
                <w:bCs/>
                <w:szCs w:val="24"/>
              </w:rPr>
              <w:t xml:space="preserve"> (Didelės </w:t>
            </w:r>
            <w:r w:rsidRPr="00921B5B">
              <w:rPr>
                <w:rFonts w:ascii="Calibri" w:hAnsi="Calibri" w:cs="Calibri"/>
                <w:b/>
                <w:bCs/>
                <w:color w:val="333333"/>
              </w:rPr>
              <w:t xml:space="preserve">talpos </w:t>
            </w:r>
            <w:r w:rsidR="00434B5F">
              <w:rPr>
                <w:rFonts w:ascii="Calibri" w:hAnsi="Calibri" w:cs="Calibri"/>
                <w:b/>
                <w:bCs/>
                <w:color w:val="333333"/>
              </w:rPr>
              <w:t>s</w:t>
            </w:r>
            <w:r w:rsidRPr="00921B5B">
              <w:rPr>
                <w:rFonts w:ascii="Calibri" w:hAnsi="Calibri" w:cs="Calibri"/>
                <w:b/>
                <w:bCs/>
                <w:color w:val="333333"/>
              </w:rPr>
              <w:t xml:space="preserve">laugos priemonių plovimo </w:t>
            </w:r>
            <w:r w:rsidR="00434B5F">
              <w:rPr>
                <w:rFonts w:ascii="Calibri" w:hAnsi="Calibri" w:cs="Calibri"/>
                <w:b/>
                <w:bCs/>
                <w:color w:val="333333"/>
              </w:rPr>
              <w:t>-</w:t>
            </w:r>
            <w:r w:rsidRPr="00921B5B">
              <w:rPr>
                <w:rFonts w:ascii="Calibri" w:hAnsi="Calibri" w:cs="Calibri"/>
                <w:b/>
                <w:bCs/>
                <w:color w:val="333333"/>
              </w:rPr>
              <w:t>dezinfekavimo mašin</w:t>
            </w:r>
            <w:r w:rsidR="00434B5F">
              <w:rPr>
                <w:rFonts w:ascii="Calibri" w:hAnsi="Calibri" w:cs="Calibri"/>
                <w:b/>
                <w:bCs/>
                <w:color w:val="333333"/>
              </w:rPr>
              <w:t>a ir s</w:t>
            </w:r>
            <w:r w:rsidR="00434B5F" w:rsidRPr="00921B5B">
              <w:rPr>
                <w:rFonts w:ascii="Calibri" w:hAnsi="Calibri" w:cs="Calibri"/>
                <w:b/>
                <w:bCs/>
                <w:color w:val="333333"/>
              </w:rPr>
              <w:t xml:space="preserve">laugos priemonių plovimo </w:t>
            </w:r>
            <w:r w:rsidR="00434B5F">
              <w:rPr>
                <w:rFonts w:ascii="Calibri" w:hAnsi="Calibri" w:cs="Calibri"/>
                <w:b/>
                <w:bCs/>
                <w:color w:val="333333"/>
              </w:rPr>
              <w:t xml:space="preserve">- </w:t>
            </w:r>
            <w:r w:rsidR="00434B5F" w:rsidRPr="00921B5B">
              <w:rPr>
                <w:rFonts w:ascii="Calibri" w:hAnsi="Calibri" w:cs="Calibri"/>
                <w:b/>
                <w:bCs/>
                <w:color w:val="333333"/>
              </w:rPr>
              <w:t>dezinfekavimo mašin</w:t>
            </w:r>
            <w:r w:rsidR="00434B5F">
              <w:rPr>
                <w:rFonts w:ascii="Calibri" w:hAnsi="Calibri" w:cs="Calibri"/>
                <w:b/>
                <w:bCs/>
                <w:color w:val="333333"/>
              </w:rPr>
              <w:t>a</w:t>
            </w:r>
            <w:r>
              <w:rPr>
                <w:rFonts w:ascii="Calibri" w:hAnsi="Calibri" w:cs="Calibri"/>
                <w:b/>
                <w:bCs/>
                <w:color w:val="333333"/>
              </w:rPr>
              <w:t>)</w:t>
            </w:r>
            <w:r w:rsidRPr="00FD1E91">
              <w:rPr>
                <w:b/>
                <w:bCs/>
                <w:szCs w:val="24"/>
              </w:rPr>
              <w:t>.</w:t>
            </w:r>
            <w:r w:rsidR="00E55991">
              <w:rPr>
                <w:b/>
                <w:bCs/>
                <w:szCs w:val="24"/>
              </w:rPr>
              <w:t xml:space="preserve"> </w:t>
            </w:r>
            <w:r w:rsidR="00E55991" w:rsidRPr="00190D3F">
              <w:rPr>
                <w:szCs w:val="24"/>
                <w:lang w:eastAsia="en-GB"/>
              </w:rPr>
              <w:t>LST EN ISO 15883 standarto (arba lygiaverčio) reikalavimų atitikimas</w:t>
            </w:r>
            <w:r w:rsidR="00E55991">
              <w:rPr>
                <w:szCs w:val="24"/>
                <w:lang w:eastAsia="en-GB"/>
              </w:rPr>
              <w:t xml:space="preserve"> m</w:t>
            </w:r>
            <w:r w:rsidR="00E55991" w:rsidRPr="00190D3F">
              <w:rPr>
                <w:szCs w:val="24"/>
                <w:lang w:eastAsia="en-GB"/>
              </w:rPr>
              <w:t>ašina atitinka LST EN ISO 15883 standarto (arba lygiaverčio) reikalavimus</w:t>
            </w:r>
            <w:r w:rsidR="00E55991">
              <w:rPr>
                <w:szCs w:val="24"/>
                <w:lang w:eastAsia="en-GB"/>
              </w:rPr>
              <w:t>.</w:t>
            </w:r>
          </w:p>
          <w:p w14:paraId="142C56DC" w14:textId="78BD8F8A" w:rsidR="00E55991" w:rsidRDefault="00E55991" w:rsidP="00E55991">
            <w:pPr>
              <w:jc w:val="both"/>
              <w:rPr>
                <w:szCs w:val="24"/>
                <w:lang w:eastAsia="en-GB"/>
              </w:rPr>
            </w:pPr>
            <w:r w:rsidRPr="00FD1E91">
              <w:rPr>
                <w:b/>
                <w:bCs/>
                <w:szCs w:val="24"/>
              </w:rPr>
              <w:t>Tiekėjo paklausimas</w:t>
            </w:r>
            <w:r>
              <w:rPr>
                <w:b/>
                <w:bCs/>
                <w:szCs w:val="24"/>
              </w:rPr>
              <w:t xml:space="preserve"> (pateikiamas netaisytas tekstas)</w:t>
            </w:r>
            <w:r w:rsidRPr="00FD1E91">
              <w:rPr>
                <w:b/>
                <w:bCs/>
                <w:szCs w:val="24"/>
              </w:rPr>
              <w:t>.</w:t>
            </w:r>
            <w:r>
              <w:rPr>
                <w:b/>
                <w:bCs/>
                <w:szCs w:val="24"/>
              </w:rPr>
              <w:t xml:space="preserve"> </w:t>
            </w:r>
            <w:r w:rsidRPr="00590FB3">
              <w:rPr>
                <w:color w:val="000000" w:themeColor="text1"/>
              </w:rPr>
              <w:t xml:space="preserve">Rekomenduojame įtraukti atitikimą </w:t>
            </w:r>
            <w:r w:rsidRPr="00590FB3">
              <w:rPr>
                <w:bCs/>
                <w:color w:val="000000" w:themeColor="text1"/>
                <w:lang w:eastAsia="en-GB"/>
              </w:rPr>
              <w:t>MDR (Medicinos priemonių reglamentas), kuris visiškai pakeitė MDD 93/42, bei neleidžia jokių negamyklinių pakeitimų, taip pat ir LST ISO EN 15883, 2024m. pasibaigus pereinamajam laikotarpiui, ES nebus galima naudoti įrenginių neatitinkančių šio standarto.</w:t>
            </w:r>
          </w:p>
          <w:p w14:paraId="4745B187" w14:textId="04E1C888" w:rsidR="00E55991" w:rsidRPr="00921B5B" w:rsidRDefault="00E55991" w:rsidP="00E55991">
            <w:pPr>
              <w:jc w:val="both"/>
              <w:rPr>
                <w:color w:val="000000" w:themeColor="text1"/>
              </w:rPr>
            </w:pPr>
            <w:r w:rsidRPr="00FD1E91">
              <w:rPr>
                <w:b/>
                <w:bCs/>
                <w:szCs w:val="24"/>
              </w:rPr>
              <w:t>Tiekėjo paklausimas</w:t>
            </w:r>
            <w:r w:rsidR="00921B5B">
              <w:rPr>
                <w:b/>
                <w:bCs/>
                <w:szCs w:val="24"/>
              </w:rPr>
              <w:t xml:space="preserve"> dėl didelės </w:t>
            </w:r>
            <w:r w:rsidR="00921B5B" w:rsidRPr="00921B5B">
              <w:rPr>
                <w:rFonts w:ascii="Calibri" w:hAnsi="Calibri" w:cs="Calibri"/>
                <w:b/>
                <w:bCs/>
                <w:color w:val="333333"/>
              </w:rPr>
              <w:t xml:space="preserve">talpos </w:t>
            </w:r>
            <w:r w:rsidR="00434B5F">
              <w:rPr>
                <w:rFonts w:ascii="Calibri" w:hAnsi="Calibri" w:cs="Calibri"/>
                <w:b/>
                <w:bCs/>
                <w:color w:val="333333"/>
              </w:rPr>
              <w:t>s</w:t>
            </w:r>
            <w:r w:rsidR="00921B5B" w:rsidRPr="00921B5B">
              <w:rPr>
                <w:rFonts w:ascii="Calibri" w:hAnsi="Calibri" w:cs="Calibri"/>
                <w:b/>
                <w:bCs/>
                <w:color w:val="333333"/>
              </w:rPr>
              <w:t>laugos priemonių plovimo</w:t>
            </w:r>
            <w:r w:rsidR="00434B5F">
              <w:rPr>
                <w:rFonts w:ascii="Calibri" w:hAnsi="Calibri" w:cs="Calibri"/>
                <w:b/>
                <w:bCs/>
                <w:color w:val="333333"/>
              </w:rPr>
              <w:t xml:space="preserve"> -</w:t>
            </w:r>
            <w:r w:rsidR="00921B5B" w:rsidRPr="00921B5B">
              <w:rPr>
                <w:rFonts w:ascii="Calibri" w:hAnsi="Calibri" w:cs="Calibri"/>
                <w:b/>
                <w:bCs/>
                <w:color w:val="333333"/>
              </w:rPr>
              <w:t xml:space="preserve"> dezinfekavimo mašin</w:t>
            </w:r>
            <w:r w:rsidR="00612687">
              <w:rPr>
                <w:rFonts w:ascii="Calibri" w:hAnsi="Calibri" w:cs="Calibri"/>
                <w:b/>
                <w:bCs/>
                <w:color w:val="333333"/>
              </w:rPr>
              <w:t>os</w:t>
            </w:r>
            <w:r w:rsidR="00921B5B">
              <w:rPr>
                <w:b/>
                <w:bCs/>
                <w:szCs w:val="24"/>
              </w:rPr>
              <w:t xml:space="preserve"> </w:t>
            </w:r>
            <w:r>
              <w:rPr>
                <w:b/>
                <w:bCs/>
                <w:szCs w:val="24"/>
              </w:rPr>
              <w:t>(pateikiamas netaisytas tekstas)</w:t>
            </w:r>
            <w:r w:rsidRPr="00FD1E91">
              <w:rPr>
                <w:b/>
                <w:bCs/>
                <w:szCs w:val="24"/>
              </w:rPr>
              <w:t>.</w:t>
            </w:r>
            <w:r>
              <w:rPr>
                <w:b/>
                <w:bCs/>
                <w:szCs w:val="24"/>
              </w:rPr>
              <w:t xml:space="preserve"> </w:t>
            </w:r>
            <w:r w:rsidRPr="00921B5B">
              <w:rPr>
                <w:color w:val="000000" w:themeColor="text1"/>
              </w:rPr>
              <w:t xml:space="preserve">Rekomenduojame įtraukti plovimo kokybę patvirtinančius </w:t>
            </w:r>
            <w:proofErr w:type="spellStart"/>
            <w:r w:rsidRPr="00921B5B">
              <w:rPr>
                <w:color w:val="000000" w:themeColor="text1"/>
              </w:rPr>
              <w:t>reiakalavimus</w:t>
            </w:r>
            <w:proofErr w:type="spellEnd"/>
            <w:r w:rsidRPr="00921B5B">
              <w:rPr>
                <w:color w:val="000000" w:themeColor="text1"/>
              </w:rPr>
              <w:t xml:space="preserve"> kaip pvz.:</w:t>
            </w:r>
          </w:p>
          <w:p w14:paraId="6021FFCC" w14:textId="57B8549E" w:rsidR="00E0453E" w:rsidRPr="00E55991" w:rsidRDefault="00E55991" w:rsidP="00E55991">
            <w:pPr>
              <w:jc w:val="both"/>
            </w:pPr>
            <w:r w:rsidRPr="00921B5B">
              <w:rPr>
                <w:i/>
              </w:rPr>
              <w:t xml:space="preserve">Nepriklausomos laboratorijos sertifikatas </w:t>
            </w:r>
            <w:proofErr w:type="spellStart"/>
            <w:r w:rsidRPr="00921B5B">
              <w:rPr>
                <w:i/>
              </w:rPr>
              <w:t>pativirtinantis</w:t>
            </w:r>
            <w:proofErr w:type="spellEnd"/>
            <w:r w:rsidRPr="00921B5B">
              <w:rPr>
                <w:i/>
              </w:rPr>
              <w:t xml:space="preserve"> atitikimą LST EN 13697 bakterijos </w:t>
            </w:r>
            <w:proofErr w:type="spellStart"/>
            <w:r w:rsidRPr="00921B5B">
              <w:rPr>
                <w:i/>
              </w:rPr>
              <w:t>Clostridium</w:t>
            </w:r>
            <w:proofErr w:type="spellEnd"/>
            <w:r w:rsidRPr="00921B5B">
              <w:rPr>
                <w:i/>
              </w:rPr>
              <w:t xml:space="preserve"> </w:t>
            </w:r>
            <w:proofErr w:type="spellStart"/>
            <w:r w:rsidRPr="00921B5B">
              <w:rPr>
                <w:i/>
              </w:rPr>
              <w:t>difficile</w:t>
            </w:r>
            <w:proofErr w:type="spellEnd"/>
            <w:r w:rsidRPr="00921B5B">
              <w:rPr>
                <w:i/>
              </w:rPr>
              <w:t xml:space="preserve"> sporų nukenksminimas.</w:t>
            </w:r>
          </w:p>
          <w:p w14:paraId="459B150C" w14:textId="77777777" w:rsidR="00FD1E91" w:rsidRPr="00FD1E91" w:rsidRDefault="00FD1E91" w:rsidP="00FD1E91">
            <w:pPr>
              <w:jc w:val="both"/>
            </w:pPr>
          </w:p>
          <w:p w14:paraId="7935E67D" w14:textId="61DCB640" w:rsidR="00744317" w:rsidRPr="00612687" w:rsidRDefault="00E55991" w:rsidP="00E55991">
            <w:pPr>
              <w:jc w:val="both"/>
              <w:rPr>
                <w:color w:val="000000" w:themeColor="text1"/>
              </w:rPr>
            </w:pPr>
            <w:r w:rsidRPr="00612687">
              <w:rPr>
                <w:b/>
                <w:bCs/>
                <w:szCs w:val="24"/>
              </w:rPr>
              <w:t xml:space="preserve">Tiekėjo paklausimas </w:t>
            </w:r>
            <w:r w:rsidR="00921B5B" w:rsidRPr="00612687">
              <w:rPr>
                <w:b/>
                <w:bCs/>
                <w:szCs w:val="24"/>
              </w:rPr>
              <w:t xml:space="preserve">dėl didelės </w:t>
            </w:r>
            <w:r w:rsidR="00921B5B" w:rsidRPr="00612687">
              <w:rPr>
                <w:rFonts w:ascii="Calibri" w:hAnsi="Calibri" w:cs="Calibri"/>
                <w:b/>
                <w:bCs/>
                <w:color w:val="333333"/>
              </w:rPr>
              <w:t xml:space="preserve">talpos </w:t>
            </w:r>
            <w:r w:rsidR="00434B5F">
              <w:rPr>
                <w:rFonts w:ascii="Calibri" w:hAnsi="Calibri" w:cs="Calibri"/>
                <w:b/>
                <w:bCs/>
                <w:color w:val="333333"/>
              </w:rPr>
              <w:t>s</w:t>
            </w:r>
            <w:r w:rsidR="00921B5B" w:rsidRPr="00612687">
              <w:rPr>
                <w:rFonts w:ascii="Calibri" w:hAnsi="Calibri" w:cs="Calibri"/>
                <w:b/>
                <w:bCs/>
                <w:color w:val="333333"/>
              </w:rPr>
              <w:t>laugos priemonių plovimo dezinfekavimo mašin</w:t>
            </w:r>
            <w:r w:rsidR="00434B5F">
              <w:rPr>
                <w:rFonts w:ascii="Calibri" w:hAnsi="Calibri" w:cs="Calibri"/>
                <w:b/>
                <w:bCs/>
                <w:color w:val="333333"/>
              </w:rPr>
              <w:t>os</w:t>
            </w:r>
            <w:r w:rsidR="00921B5B" w:rsidRPr="00612687">
              <w:rPr>
                <w:b/>
                <w:bCs/>
                <w:szCs w:val="24"/>
              </w:rPr>
              <w:t xml:space="preserve"> </w:t>
            </w:r>
            <w:r w:rsidRPr="00612687">
              <w:rPr>
                <w:b/>
                <w:bCs/>
                <w:szCs w:val="24"/>
              </w:rPr>
              <w:t>(pateikiamas netaisytas tekstas).</w:t>
            </w:r>
            <w:r w:rsidRPr="00612687">
              <w:rPr>
                <w:color w:val="000000" w:themeColor="text1"/>
              </w:rPr>
              <w:t xml:space="preserve"> Siūlome įtraukti </w:t>
            </w:r>
            <w:proofErr w:type="spellStart"/>
            <w:r w:rsidRPr="00612687">
              <w:rPr>
                <w:color w:val="000000" w:themeColor="text1"/>
              </w:rPr>
              <w:t>lektros</w:t>
            </w:r>
            <w:proofErr w:type="spellEnd"/>
            <w:r w:rsidRPr="00612687">
              <w:rPr>
                <w:color w:val="000000" w:themeColor="text1"/>
              </w:rPr>
              <w:t xml:space="preserve"> </w:t>
            </w:r>
          </w:p>
          <w:p w14:paraId="70DF3223" w14:textId="23D851B5" w:rsidR="00E55991" w:rsidRDefault="00744317" w:rsidP="00E55991">
            <w:pPr>
              <w:jc w:val="both"/>
              <w:rPr>
                <w:color w:val="000000" w:themeColor="text1"/>
              </w:rPr>
            </w:pPr>
            <w:r w:rsidRPr="00612687">
              <w:rPr>
                <w:color w:val="000000" w:themeColor="text1"/>
              </w:rPr>
              <w:t xml:space="preserve">energijos suvartojimo parametrus </w:t>
            </w:r>
            <w:proofErr w:type="spellStart"/>
            <w:r w:rsidRPr="00612687">
              <w:rPr>
                <w:color w:val="000000" w:themeColor="text1"/>
              </w:rPr>
              <w:t>pvz</w:t>
            </w:r>
            <w:proofErr w:type="spellEnd"/>
            <w:r w:rsidRPr="00612687">
              <w:rPr>
                <w:color w:val="000000" w:themeColor="text1"/>
              </w:rPr>
              <w:t>:</w:t>
            </w:r>
          </w:p>
          <w:p w14:paraId="18A967B4" w14:textId="77777777" w:rsidR="00744317" w:rsidRPr="00744317" w:rsidRDefault="00744317" w:rsidP="00FD1E91">
            <w:pPr>
              <w:jc w:val="both"/>
            </w:pPr>
            <w:r>
              <w:t xml:space="preserve"> </w:t>
            </w:r>
          </w:p>
          <w:tbl>
            <w:tblPr>
              <w:tblpPr w:leftFromText="180" w:rightFromText="180" w:vertAnchor="page" w:horzAnchor="margin" w:tblpY="121"/>
              <w:tblOverlap w:val="never"/>
              <w:tblW w:w="7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2700"/>
              <w:gridCol w:w="2202"/>
              <w:gridCol w:w="1758"/>
            </w:tblGrid>
            <w:tr w:rsidR="00612687" w:rsidRPr="00F5589F" w14:paraId="5D1CBDBC" w14:textId="77777777" w:rsidTr="00612687">
              <w:tc>
                <w:tcPr>
                  <w:tcW w:w="3595" w:type="dxa"/>
                  <w:gridSpan w:val="2"/>
                  <w:tcBorders>
                    <w:top w:val="single" w:sz="4" w:space="0" w:color="auto"/>
                    <w:left w:val="single" w:sz="4" w:space="0" w:color="auto"/>
                    <w:bottom w:val="single" w:sz="4" w:space="0" w:color="auto"/>
                  </w:tcBorders>
                </w:tcPr>
                <w:p w14:paraId="501D7F89" w14:textId="77777777" w:rsidR="00612687" w:rsidRPr="00F5589F" w:rsidRDefault="00612687" w:rsidP="00612687">
                  <w:pPr>
                    <w:jc w:val="both"/>
                    <w:rPr>
                      <w:i/>
                      <w:color w:val="000000" w:themeColor="text1"/>
                    </w:rPr>
                  </w:pPr>
                  <w:r w:rsidRPr="00F5589F">
                    <w:rPr>
                      <w:i/>
                      <w:color w:val="000000" w:themeColor="text1"/>
                    </w:rPr>
                    <w:lastRenderedPageBreak/>
                    <w:t xml:space="preserve">Elektros energijos suvartojimas ciklui  </w:t>
                  </w:r>
                </w:p>
              </w:tc>
              <w:tc>
                <w:tcPr>
                  <w:tcW w:w="3960" w:type="dxa"/>
                  <w:gridSpan w:val="2"/>
                  <w:tcBorders>
                    <w:top w:val="single" w:sz="4" w:space="0" w:color="auto"/>
                    <w:left w:val="single" w:sz="4" w:space="0" w:color="auto"/>
                    <w:bottom w:val="single" w:sz="4" w:space="0" w:color="auto"/>
                  </w:tcBorders>
                </w:tcPr>
                <w:p w14:paraId="16B29C24" w14:textId="77777777" w:rsidR="00612687" w:rsidRPr="00F5589F" w:rsidRDefault="00612687" w:rsidP="00612687">
                  <w:pPr>
                    <w:jc w:val="both"/>
                    <w:rPr>
                      <w:i/>
                      <w:color w:val="000000" w:themeColor="text1"/>
                    </w:rPr>
                  </w:pPr>
                  <w:r w:rsidRPr="00F5589F">
                    <w:rPr>
                      <w:i/>
                    </w:rPr>
                    <w:t>Ne daugiau 0,2 kWh/ciklui</w:t>
                  </w:r>
                </w:p>
              </w:tc>
            </w:tr>
            <w:tr w:rsidR="00612687" w:rsidRPr="003324F8" w14:paraId="1B806BFB" w14:textId="77777777" w:rsidTr="00612687">
              <w:trPr>
                <w:trHeight w:val="2351"/>
              </w:trPr>
              <w:tc>
                <w:tcPr>
                  <w:tcW w:w="895" w:type="dxa"/>
                  <w:tcBorders>
                    <w:top w:val="single" w:sz="4" w:space="0" w:color="auto"/>
                    <w:left w:val="single" w:sz="4" w:space="0" w:color="auto"/>
                    <w:bottom w:val="single" w:sz="4" w:space="0" w:color="auto"/>
                    <w:right w:val="single" w:sz="4" w:space="0" w:color="auto"/>
                  </w:tcBorders>
                </w:tcPr>
                <w:p w14:paraId="32A7B907" w14:textId="77777777" w:rsidR="00612687" w:rsidRPr="003324F8" w:rsidRDefault="00612687" w:rsidP="00612687">
                  <w:pPr>
                    <w:jc w:val="center"/>
                    <w:rPr>
                      <w:szCs w:val="24"/>
                    </w:rPr>
                  </w:pPr>
                  <w:r w:rsidRPr="003324F8">
                    <w:rPr>
                      <w:szCs w:val="24"/>
                    </w:rPr>
                    <w:t>24.</w:t>
                  </w:r>
                </w:p>
              </w:tc>
              <w:tc>
                <w:tcPr>
                  <w:tcW w:w="2700" w:type="dxa"/>
                  <w:tcBorders>
                    <w:top w:val="single" w:sz="4" w:space="0" w:color="auto"/>
                    <w:left w:val="single" w:sz="4" w:space="0" w:color="auto"/>
                    <w:bottom w:val="single" w:sz="4" w:space="0" w:color="auto"/>
                    <w:right w:val="single" w:sz="4" w:space="0" w:color="auto"/>
                  </w:tcBorders>
                </w:tcPr>
                <w:p w14:paraId="67721250" w14:textId="77777777" w:rsidR="00612687" w:rsidRPr="003324F8" w:rsidRDefault="00612687" w:rsidP="00612687">
                  <w:pPr>
                    <w:rPr>
                      <w:szCs w:val="24"/>
                      <w:lang w:eastAsia="en-GB"/>
                    </w:rPr>
                  </w:pPr>
                  <w:r w:rsidRPr="003324F8">
                    <w:rPr>
                      <w:szCs w:val="24"/>
                      <w:lang w:eastAsia="en-GB"/>
                    </w:rPr>
                    <w:t>E</w:t>
                  </w:r>
                  <w:proofErr w:type="spellStart"/>
                  <w:r w:rsidRPr="003324F8">
                    <w:rPr>
                      <w:szCs w:val="24"/>
                      <w:lang w:val="en-US" w:eastAsia="en-GB"/>
                    </w:rPr>
                    <w:t>ksploatacinės</w:t>
                  </w:r>
                  <w:proofErr w:type="spellEnd"/>
                  <w:r w:rsidRPr="003324F8">
                    <w:rPr>
                      <w:szCs w:val="24"/>
                      <w:lang w:val="en-US" w:eastAsia="en-GB"/>
                    </w:rPr>
                    <w:t xml:space="preserve"> </w:t>
                  </w:r>
                  <w:proofErr w:type="spellStart"/>
                  <w:r w:rsidRPr="003324F8">
                    <w:rPr>
                      <w:szCs w:val="24"/>
                      <w:lang w:val="en-US" w:eastAsia="en-GB"/>
                    </w:rPr>
                    <w:t>medžiagos</w:t>
                  </w:r>
                  <w:proofErr w:type="spellEnd"/>
                  <w:r w:rsidRPr="003324F8">
                    <w:rPr>
                      <w:szCs w:val="24"/>
                      <w:lang w:val="en-US" w:eastAsia="en-GB"/>
                    </w:rPr>
                    <w:t xml:space="preserve"> </w:t>
                  </w:r>
                  <w:r w:rsidRPr="003324F8">
                    <w:rPr>
                      <w:szCs w:val="24"/>
                      <w:lang w:eastAsia="en-GB"/>
                    </w:rPr>
                    <w:t>instaliuotos plovimo -dezinfekavimo mašinos išbandymui</w:t>
                  </w:r>
                </w:p>
              </w:tc>
              <w:tc>
                <w:tcPr>
                  <w:tcW w:w="2202" w:type="dxa"/>
                  <w:tcBorders>
                    <w:top w:val="single" w:sz="4" w:space="0" w:color="auto"/>
                    <w:left w:val="single" w:sz="4" w:space="0" w:color="auto"/>
                    <w:bottom w:val="single" w:sz="4" w:space="0" w:color="auto"/>
                  </w:tcBorders>
                </w:tcPr>
                <w:p w14:paraId="1E357FED" w14:textId="77777777" w:rsidR="00612687" w:rsidRPr="003324F8" w:rsidRDefault="00612687" w:rsidP="00612687">
                  <w:pPr>
                    <w:jc w:val="both"/>
                    <w:rPr>
                      <w:szCs w:val="24"/>
                      <w:lang w:eastAsia="en-GB"/>
                    </w:rPr>
                  </w:pPr>
                  <w:r w:rsidRPr="003324F8">
                    <w:rPr>
                      <w:szCs w:val="24"/>
                      <w:lang w:val="en-US" w:eastAsia="en-GB"/>
                    </w:rPr>
                    <w:t xml:space="preserve">Į </w:t>
                  </w:r>
                  <w:r w:rsidRPr="003324F8">
                    <w:rPr>
                      <w:szCs w:val="24"/>
                      <w:lang w:eastAsia="en-GB"/>
                    </w:rPr>
                    <w:t>plovimo – dezinfekavimo mašinos kainą įskaičiuotas startinis komplektas eksploatacinių medžiagų, naudojamų plovimo – dezinfekavimo procese</w:t>
                  </w:r>
                </w:p>
              </w:tc>
              <w:tc>
                <w:tcPr>
                  <w:tcW w:w="1758" w:type="dxa"/>
                  <w:tcBorders>
                    <w:top w:val="single" w:sz="4" w:space="0" w:color="auto"/>
                    <w:left w:val="single" w:sz="4" w:space="0" w:color="auto"/>
                    <w:bottom w:val="single" w:sz="4" w:space="0" w:color="auto"/>
                  </w:tcBorders>
                </w:tcPr>
                <w:p w14:paraId="05795A0E" w14:textId="77777777" w:rsidR="00612687" w:rsidRPr="003324F8" w:rsidRDefault="00612687" w:rsidP="00612687">
                  <w:pPr>
                    <w:jc w:val="both"/>
                    <w:rPr>
                      <w:szCs w:val="24"/>
                      <w:lang w:val="en-US" w:eastAsia="en-GB"/>
                    </w:rPr>
                  </w:pPr>
                </w:p>
              </w:tc>
            </w:tr>
          </w:tbl>
          <w:p w14:paraId="7659E9BF" w14:textId="4EFDAB72" w:rsidR="00D25ADE" w:rsidRPr="002B112C" w:rsidRDefault="00D25ADE" w:rsidP="002115F1">
            <w:pPr>
              <w:shd w:val="clear" w:color="auto" w:fill="FFFFFF"/>
              <w:jc w:val="both"/>
              <w:rPr>
                <w:rFonts w:ascii="Times New Roman" w:eastAsia="Times New Roman" w:hAnsi="Times New Roman" w:cs="Times New Roman"/>
                <w:color w:val="333333"/>
                <w:sz w:val="24"/>
                <w:szCs w:val="24"/>
                <w:lang w:val="en-US"/>
              </w:rPr>
            </w:pPr>
          </w:p>
        </w:tc>
        <w:tc>
          <w:tcPr>
            <w:tcW w:w="6946" w:type="dxa"/>
          </w:tcPr>
          <w:p w14:paraId="44734F93" w14:textId="787057A2" w:rsidR="00EB4B43" w:rsidRDefault="00EB4B43" w:rsidP="00EB4B43">
            <w:pPr>
              <w:tabs>
                <w:tab w:val="left" w:pos="709"/>
              </w:tabs>
              <w:ind w:firstLine="850"/>
              <w:jc w:val="both"/>
            </w:pPr>
            <w:bookmarkStart w:id="0" w:name="_Hlk88640620"/>
            <w:r>
              <w:rPr>
                <w:color w:val="000000" w:themeColor="text1"/>
              </w:rPr>
              <w:lastRenderedPageBreak/>
              <w:t xml:space="preserve">Informuojame, kad </w:t>
            </w:r>
            <w:bookmarkEnd w:id="0"/>
            <w:r>
              <w:t xml:space="preserve">techninė specifikacija </w:t>
            </w:r>
            <w:r w:rsidRPr="00806CD2">
              <w:t xml:space="preserve">yra </w:t>
            </w:r>
            <w:r>
              <w:t>parengta</w:t>
            </w:r>
            <w:r w:rsidRPr="00806CD2">
              <w:t xml:space="preserve"> Lietuvos Respublikos sveikatos apsaugos ministerijos (toliau – Ministerija) ir </w:t>
            </w:r>
            <w:r w:rsidRPr="00A06C42">
              <w:t xml:space="preserve">patvirtinta </w:t>
            </w:r>
            <w:r w:rsidRPr="00806CD2">
              <w:t xml:space="preserve">Lietuvos Respublikos sveikatos apsaugos ministro </w:t>
            </w:r>
            <w:r w:rsidR="000D4DE4" w:rsidRPr="000D4DE4">
              <w:t>2022</w:t>
            </w:r>
            <w:r w:rsidRPr="000D4DE4">
              <w:t xml:space="preserve"> m. rugsėjo </w:t>
            </w:r>
            <w:r w:rsidR="000D4DE4" w:rsidRPr="000D4DE4">
              <w:t>22</w:t>
            </w:r>
            <w:r w:rsidRPr="000D4DE4">
              <w:t xml:space="preserve"> d. įsakymu</w:t>
            </w:r>
            <w:r w:rsidR="000D4DE4" w:rsidRPr="000D4DE4">
              <w:t xml:space="preserve"> Nr. V-1476</w:t>
            </w:r>
            <w:r w:rsidRPr="000D4DE4">
              <w:t xml:space="preserve"> „</w:t>
            </w:r>
            <w:r w:rsidR="000D4DE4" w:rsidRPr="000D4DE4">
              <w:t>Dėl slaugos priemonių plovimo-dezinfekavimo mašinos (didelės talpos) ir slaugos priemonių plovimo-dezinfekavimo mašinos techninių specifikacijų standartizavimo</w:t>
            </w:r>
            <w:r w:rsidRPr="000D4DE4">
              <w:t>“.</w:t>
            </w:r>
            <w:r>
              <w:t xml:space="preserve"> Siekiant, kad vykdant įsakyme nurodyt</w:t>
            </w:r>
            <w:r w:rsidR="000D4DE4">
              <w:t>ų</w:t>
            </w:r>
            <w:r>
              <w:t xml:space="preserve"> </w:t>
            </w:r>
            <w:r w:rsidR="000D4DE4">
              <w:t>mašinų</w:t>
            </w:r>
            <w:r>
              <w:t xml:space="preserve"> viešuosius pirkimus būtų naudojamos standartizuotos techninės specifikacijos ir būtų įgyvendinti </w:t>
            </w:r>
            <w:r w:rsidRPr="00C80AB0">
              <w:rPr>
                <w:color w:val="000000"/>
              </w:rPr>
              <w:t>Šakinės korupcijos prevencijos sveikatos priežiūros sistemoje 2020–2022 metų programos</w:t>
            </w:r>
            <w:r>
              <w:rPr>
                <w:color w:val="000000"/>
              </w:rPr>
              <w:t xml:space="preserve"> (toliau – Programa) 4.1.3 papunktyje nustatyti tikslai ir </w:t>
            </w:r>
            <w:r w:rsidRPr="00B979E1">
              <w:rPr>
                <w:color w:val="000000"/>
              </w:rPr>
              <w:t>uždavini</w:t>
            </w:r>
            <w:r>
              <w:rPr>
                <w:color w:val="000000"/>
              </w:rPr>
              <w:t>ai, o</w:t>
            </w:r>
            <w:r>
              <w:rPr>
                <w:rStyle w:val="default-paragraph-font"/>
                <w:color w:val="000000"/>
              </w:rPr>
              <w:t xml:space="preserve"> standartizuotų techninių specifikacijų reikalavimai nepažeistų Viešųjų pirkimų įstatyme įtvirtintų </w:t>
            </w:r>
            <w:r w:rsidRPr="00D71DCA">
              <w:rPr>
                <w:rStyle w:val="default-paragraph-font"/>
              </w:rPr>
              <w:t>lygiateisiškumo, nediskriminavimo, abipusio pripažinimo, proporcingumo, skaidrumo principų</w:t>
            </w:r>
            <w:r>
              <w:rPr>
                <w:rStyle w:val="default-paragraph-font"/>
              </w:rPr>
              <w:t xml:space="preserve">, Ministerija sudarė </w:t>
            </w:r>
            <w:r w:rsidRPr="00EE7C9B">
              <w:t xml:space="preserve">standartizuotų </w:t>
            </w:r>
            <w:r w:rsidR="000D4DE4" w:rsidRPr="000D4DE4">
              <w:t>slaugos priemonių plovimo-dezinfekavimo mašinos (didelės talpos) ir slaugos priemonių plovimo-dezinfekavimo mašinos</w:t>
            </w:r>
            <w:r w:rsidRPr="00EE7C9B">
              <w:t xml:space="preserve"> techninių specifikacijų </w:t>
            </w:r>
            <w:r>
              <w:t xml:space="preserve">peržiūros </w:t>
            </w:r>
            <w:r>
              <w:rPr>
                <w:rStyle w:val="default-paragraph-font"/>
              </w:rPr>
              <w:t>darbo grupę</w:t>
            </w:r>
            <w:r w:rsidR="00BA3649">
              <w:rPr>
                <w:rStyle w:val="default-paragraph-font"/>
              </w:rPr>
              <w:t>.</w:t>
            </w:r>
            <w:r>
              <w:t xml:space="preserve"> Rengdami techninių specifikacijų projektus darbo grupės nariai objektyviai vertino tiek pirminio, tiek antrinio, tiek tretinio lygio sveikatos priežiūros paslaugas teikiančių įstaigų poreikius, vykdė rinkos konsultacijas. </w:t>
            </w:r>
          </w:p>
          <w:p w14:paraId="17603DB3" w14:textId="7791CF3B" w:rsidR="00BA3649" w:rsidRDefault="00A35E58" w:rsidP="00EB4B43">
            <w:pPr>
              <w:tabs>
                <w:tab w:val="left" w:pos="709"/>
              </w:tabs>
              <w:ind w:firstLine="850"/>
              <w:jc w:val="both"/>
            </w:pPr>
            <w:r>
              <w:t>P</w:t>
            </w:r>
            <w:r w:rsidR="00BA3649">
              <w:t>aklausime tiekėjas</w:t>
            </w:r>
            <w:r>
              <w:t xml:space="preserve"> nurodo, kad</w:t>
            </w:r>
            <w:r w:rsidR="00BA3649">
              <w:t xml:space="preserve"> komentarai dėl techninės specifikacijos reikalavimų buvo teikti du kartu</w:t>
            </w:r>
            <w:r>
              <w:t>s</w:t>
            </w:r>
            <w:r w:rsidR="00BA3649">
              <w:t>, kai buvo svarstomas techninių specifikacijų projektas kas suponuoja</w:t>
            </w:r>
            <w:r>
              <w:t xml:space="preserve"> objektyviai pagrįstą</w:t>
            </w:r>
            <w:r w:rsidR="00BA3649">
              <w:t xml:space="preserve"> išvadą, kad tiekėjo nurodytos pastabos ir pasiūlymai buvo išnagrinėti ir įvertinti darbo grupės posėdžiuose. </w:t>
            </w:r>
            <w:r w:rsidR="00BA3649">
              <w:rPr>
                <w:rStyle w:val="default-paragraph-font"/>
                <w:color w:val="000000"/>
              </w:rPr>
              <w:t xml:space="preserve">Šios darbo grupės nariai yra </w:t>
            </w:r>
            <w:r w:rsidR="00BA3649">
              <w:t xml:space="preserve">sveikatos priežiūros paslaugas teikiančių įstaigų, Viešųjų pirkimų tarnybos ir Ministerijos atstovai, todėl abejoti darbo grupės narių kompetencija techninių specifikacijų peržiūros etape, CPO LT neturi </w:t>
            </w:r>
            <w:r w:rsidR="000D4DE4">
              <w:t>objektyvaus</w:t>
            </w:r>
            <w:r w:rsidR="00BA3649">
              <w:t xml:space="preserve"> pagrindo.</w:t>
            </w:r>
          </w:p>
          <w:p w14:paraId="39AB5CBC" w14:textId="543787CA" w:rsidR="00BA3649" w:rsidRPr="004B5DC4" w:rsidRDefault="00BA3649" w:rsidP="00EB4B43">
            <w:pPr>
              <w:tabs>
                <w:tab w:val="left" w:pos="709"/>
              </w:tabs>
              <w:ind w:firstLine="850"/>
              <w:jc w:val="both"/>
            </w:pPr>
            <w:r>
              <w:t>Atsižvelgiant, į tai kas išdėstyta, į tiekėjo pateik</w:t>
            </w:r>
            <w:r w:rsidR="005906F6">
              <w:t>tas pastabas ir siūlymus neatsižvelgiama.</w:t>
            </w:r>
          </w:p>
          <w:p w14:paraId="4ADDB3DE" w14:textId="62728981" w:rsidR="00B15788" w:rsidRPr="002B112C" w:rsidRDefault="00B15788" w:rsidP="002B112C">
            <w:pPr>
              <w:shd w:val="clear" w:color="auto" w:fill="FFFFFF"/>
              <w:rPr>
                <w:rFonts w:ascii="Times New Roman" w:hAnsi="Times New Roman" w:cs="Times New Roman"/>
                <w:bCs/>
                <w:sz w:val="24"/>
                <w:szCs w:val="24"/>
              </w:rPr>
            </w:pPr>
          </w:p>
        </w:tc>
      </w:tr>
    </w:tbl>
    <w:p w14:paraId="3D94E8E9" w14:textId="41F4EC02" w:rsidR="006F5AE3" w:rsidRPr="002115F1" w:rsidRDefault="006F5AE3" w:rsidP="00662A33">
      <w:pPr>
        <w:spacing w:after="0"/>
        <w:jc w:val="both"/>
        <w:rPr>
          <w:rFonts w:ascii="Times New Roman" w:hAnsi="Times New Roman" w:cs="Times New Roman"/>
          <w:sz w:val="24"/>
          <w:szCs w:val="24"/>
        </w:rPr>
      </w:pPr>
    </w:p>
    <w:p w14:paraId="6C0ED693" w14:textId="77777777" w:rsidR="00CA5351" w:rsidRPr="002115F1" w:rsidRDefault="00CA5351" w:rsidP="00662A33">
      <w:pPr>
        <w:spacing w:after="0"/>
        <w:jc w:val="both"/>
        <w:rPr>
          <w:rFonts w:ascii="Times New Roman" w:hAnsi="Times New Roman" w:cs="Times New Roman"/>
          <w:sz w:val="24"/>
          <w:szCs w:val="24"/>
        </w:rPr>
      </w:pPr>
    </w:p>
    <w:sectPr w:rsidR="00CA5351" w:rsidRPr="002115F1" w:rsidSect="002115F1">
      <w:headerReference w:type="default" r:id="rId8"/>
      <w:footerReference w:type="default" r:id="rId9"/>
      <w:pgSz w:w="16838" w:h="11906" w:orient="landscape"/>
      <w:pgMar w:top="650" w:right="820" w:bottom="567" w:left="1134" w:header="504" w:footer="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C4023" w14:textId="77777777" w:rsidR="00696A51" w:rsidRDefault="00696A51" w:rsidP="0067717D">
      <w:pPr>
        <w:spacing w:after="0" w:line="240" w:lineRule="auto"/>
      </w:pPr>
      <w:r>
        <w:separator/>
      </w:r>
    </w:p>
  </w:endnote>
  <w:endnote w:type="continuationSeparator" w:id="0">
    <w:p w14:paraId="4D97470F" w14:textId="77777777" w:rsidR="00696A51" w:rsidRDefault="00696A51" w:rsidP="0067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74852"/>
      <w:docPartObj>
        <w:docPartGallery w:val="Page Numbers (Bottom of Page)"/>
        <w:docPartUnique/>
      </w:docPartObj>
    </w:sdtPr>
    <w:sdtEndPr>
      <w:rPr>
        <w:noProof/>
      </w:rPr>
    </w:sdtEndPr>
    <w:sdtContent>
      <w:p w14:paraId="7E61EE11" w14:textId="55D2EFA0" w:rsidR="00DC7602" w:rsidRDefault="00DC7602">
        <w:pPr>
          <w:pStyle w:val="Footer"/>
          <w:jc w:val="right"/>
        </w:pPr>
        <w:r>
          <w:fldChar w:fldCharType="begin"/>
        </w:r>
        <w:r>
          <w:instrText xml:space="preserve"> PAGE   \* MERGEFORMAT </w:instrText>
        </w:r>
        <w:r>
          <w:fldChar w:fldCharType="separate"/>
        </w:r>
        <w:r w:rsidR="00EA25C2">
          <w:rPr>
            <w:noProof/>
          </w:rPr>
          <w:t>1</w:t>
        </w:r>
        <w:r>
          <w:rPr>
            <w:noProof/>
          </w:rPr>
          <w:fldChar w:fldCharType="end"/>
        </w:r>
      </w:p>
    </w:sdtContent>
  </w:sdt>
  <w:p w14:paraId="5124DCCC" w14:textId="77777777" w:rsidR="00DC7602" w:rsidRDefault="00DC7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604C3" w14:textId="77777777" w:rsidR="00696A51" w:rsidRDefault="00696A51" w:rsidP="0067717D">
      <w:pPr>
        <w:spacing w:after="0" w:line="240" w:lineRule="auto"/>
      </w:pPr>
      <w:r>
        <w:separator/>
      </w:r>
    </w:p>
  </w:footnote>
  <w:footnote w:type="continuationSeparator" w:id="0">
    <w:p w14:paraId="7176C6B9" w14:textId="77777777" w:rsidR="00696A51" w:rsidRDefault="00696A51" w:rsidP="00677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50B1" w14:textId="33285382" w:rsidR="00971FBF" w:rsidRDefault="00971FBF" w:rsidP="00971FBF">
    <w:pPr>
      <w:pStyle w:val="Header"/>
      <w:tabs>
        <w:tab w:val="clear" w:pos="9638"/>
        <w:tab w:val="right" w:pos="9540"/>
      </w:tabs>
      <w:rPr>
        <w:sz w:val="24"/>
        <w:szCs w:val="24"/>
      </w:rPr>
    </w:pPr>
    <w:r>
      <w:rPr>
        <w:rFonts w:ascii="Nunito Sans" w:hAnsi="Nunito Sans" w:cs="Arial"/>
        <w:noProof/>
        <w:color w:val="515365"/>
        <w:sz w:val="20"/>
        <w:szCs w:val="20"/>
      </w:rPr>
      <w:drawing>
        <wp:inline distT="0" distB="0" distL="0" distR="0" wp14:anchorId="54B9CDEA" wp14:editId="771D75AD">
          <wp:extent cx="1248229" cy="512485"/>
          <wp:effectExtent l="0" t="0" r="0" b="0"/>
          <wp:docPr id="2" name="Picture 2" descr="A picture containing font, graphics, symbol,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graphics, symbol, logo&#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r>
      <w:rPr>
        <w:sz w:val="24"/>
        <w:szCs w:val="24"/>
      </w:rPr>
      <w:tab/>
    </w:r>
    <w:r>
      <w:rPr>
        <w:sz w:val="24"/>
        <w:szCs w:val="24"/>
      </w:rPr>
      <w:tab/>
    </w:r>
    <w:r>
      <w:rPr>
        <w:sz w:val="24"/>
        <w:szCs w:val="24"/>
      </w:rPr>
      <w:tab/>
    </w:r>
    <w:r w:rsidR="00DC7602" w:rsidRPr="00CC6BDA">
      <w:rPr>
        <w:sz w:val="24"/>
        <w:szCs w:val="24"/>
      </w:rPr>
      <w:t xml:space="preserve">Viešojo pirkimo </w:t>
    </w:r>
    <w:r w:rsidR="00EA25C2">
      <w:rPr>
        <w:sz w:val="24"/>
        <w:szCs w:val="24"/>
      </w:rPr>
      <w:t>„</w:t>
    </w:r>
    <w:r w:rsidR="002115F1">
      <w:rPr>
        <w:sz w:val="24"/>
        <w:szCs w:val="24"/>
      </w:rPr>
      <w:t>Medicininės įrangos</w:t>
    </w:r>
    <w:r>
      <w:rPr>
        <w:sz w:val="24"/>
        <w:szCs w:val="24"/>
      </w:rPr>
      <w:tab/>
    </w:r>
  </w:p>
  <w:p w14:paraId="6F289369" w14:textId="2D18704E" w:rsidR="00971FBF" w:rsidRDefault="00971FBF" w:rsidP="00971FBF">
    <w:pPr>
      <w:pStyle w:val="Header"/>
      <w:tabs>
        <w:tab w:val="clear" w:pos="9638"/>
        <w:tab w:val="right" w:pos="9540"/>
      </w:tabs>
      <w:rPr>
        <w:sz w:val="24"/>
        <w:szCs w:val="24"/>
      </w:rPr>
    </w:pPr>
    <w:r>
      <w:rPr>
        <w:sz w:val="24"/>
        <w:szCs w:val="24"/>
      </w:rPr>
      <w:tab/>
    </w:r>
    <w:r>
      <w:rPr>
        <w:sz w:val="24"/>
        <w:szCs w:val="24"/>
      </w:rPr>
      <w:tab/>
    </w:r>
    <w:r>
      <w:rPr>
        <w:sz w:val="24"/>
        <w:szCs w:val="24"/>
      </w:rPr>
      <w:tab/>
      <w:t>užsakymai per CPO  LT elektroninį katalogą</w:t>
    </w:r>
    <w:r w:rsidRPr="00EA25C2">
      <w:rPr>
        <w:sz w:val="24"/>
        <w:szCs w:val="24"/>
      </w:rPr>
      <w:t>“</w:t>
    </w:r>
  </w:p>
  <w:p w14:paraId="501BB574" w14:textId="388C6042" w:rsidR="00EA25C2" w:rsidRPr="00EA25C2" w:rsidRDefault="00971FBF" w:rsidP="00971FBF">
    <w:pPr>
      <w:pStyle w:val="Header"/>
      <w:tabs>
        <w:tab w:val="clear" w:pos="9638"/>
        <w:tab w:val="left" w:pos="1926"/>
        <w:tab w:val="right" w:pos="10530"/>
      </w:tabs>
      <w:jc w:val="center"/>
      <w:rPr>
        <w:sz w:val="24"/>
        <w:szCs w:val="24"/>
      </w:rPr>
    </w:pPr>
    <w:r>
      <w:rPr>
        <w:sz w:val="24"/>
        <w:szCs w:val="24"/>
      </w:rPr>
      <w:tab/>
    </w:r>
    <w:r>
      <w:rPr>
        <w:sz w:val="24"/>
        <w:szCs w:val="24"/>
      </w:rPr>
      <w:tab/>
    </w:r>
    <w:r>
      <w:rPr>
        <w:sz w:val="24"/>
        <w:szCs w:val="24"/>
      </w:rPr>
      <w:tab/>
    </w:r>
    <w:r w:rsidR="00EA25C2">
      <w:rPr>
        <w:sz w:val="24"/>
        <w:szCs w:val="24"/>
      </w:rPr>
      <w:t xml:space="preserve">Protokolo Nr. </w:t>
    </w:r>
    <w:r>
      <w:rPr>
        <w:sz w:val="24"/>
        <w:szCs w:val="24"/>
      </w:rPr>
      <w:t>40</w:t>
    </w:r>
    <w:r w:rsidR="00EA25C2">
      <w:rPr>
        <w:sz w:val="24"/>
        <w:szCs w:val="24"/>
      </w:rPr>
      <w:t xml:space="preserve"> priedas</w:t>
    </w:r>
  </w:p>
  <w:p w14:paraId="42296C5E" w14:textId="0968C5FA" w:rsidR="00735B4A" w:rsidRDefault="00971FBF" w:rsidP="00971FBF">
    <w:pPr>
      <w:pStyle w:val="Header"/>
      <w:tabs>
        <w:tab w:val="clear" w:pos="9638"/>
        <w:tab w:val="left" w:pos="1926"/>
        <w:tab w:val="left" w:pos="10350"/>
      </w:tabs>
      <w:jc w:val="center"/>
      <w:rPr>
        <w:sz w:val="24"/>
        <w:szCs w:val="24"/>
      </w:rPr>
    </w:pPr>
    <w:r>
      <w:rPr>
        <w:sz w:val="24"/>
        <w:szCs w:val="24"/>
      </w:rPr>
      <w:tab/>
    </w:r>
    <w:r>
      <w:rPr>
        <w:sz w:val="24"/>
        <w:szCs w:val="24"/>
      </w:rPr>
      <w:tab/>
      <w:t xml:space="preserve">                                                                                                             </w:t>
    </w:r>
    <w:r w:rsidR="00DC7602">
      <w:rPr>
        <w:sz w:val="24"/>
        <w:szCs w:val="24"/>
      </w:rPr>
      <w:t xml:space="preserve">Klausimai-atsakymai </w:t>
    </w:r>
  </w:p>
  <w:p w14:paraId="0547ECAF" w14:textId="66759FBE" w:rsidR="00DC7602" w:rsidRDefault="00971FBF" w:rsidP="00971FBF">
    <w:pPr>
      <w:pStyle w:val="Header"/>
      <w:tabs>
        <w:tab w:val="left" w:pos="1926"/>
      </w:tabs>
      <w:jc w:val="center"/>
      <w:rPr>
        <w:rFonts w:eastAsia="MS Mincho"/>
        <w:sz w:val="16"/>
        <w:szCs w:val="16"/>
        <w:lang w:eastAsia="ja-JP"/>
      </w:rPr>
    </w:pPr>
    <w:r>
      <w:rPr>
        <w:sz w:val="24"/>
        <w:szCs w:val="24"/>
      </w:rPr>
      <w:tab/>
    </w:r>
    <w:r>
      <w:rPr>
        <w:sz w:val="24"/>
        <w:szCs w:val="24"/>
      </w:rPr>
      <w:tab/>
      <w:t xml:space="preserve">                                                                                            </w:t>
    </w:r>
    <w:r w:rsidR="00673B8B">
      <w:rPr>
        <w:sz w:val="24"/>
        <w:szCs w:val="24"/>
      </w:rPr>
      <w:t>2023-06-</w:t>
    </w:r>
    <w:r w:rsidR="00A3384E">
      <w:rPr>
        <w:sz w:val="24"/>
        <w:szCs w:val="24"/>
      </w:rPr>
      <w:t>16</w:t>
    </w:r>
  </w:p>
  <w:p w14:paraId="334F9AD1" w14:textId="77777777" w:rsidR="00DC7602" w:rsidRDefault="00DC7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2CD9"/>
    <w:multiLevelType w:val="hybridMultilevel"/>
    <w:tmpl w:val="E918D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65714"/>
    <w:multiLevelType w:val="hybridMultilevel"/>
    <w:tmpl w:val="12D0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95DA0"/>
    <w:multiLevelType w:val="hybridMultilevel"/>
    <w:tmpl w:val="88F0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A2FA4"/>
    <w:multiLevelType w:val="hybridMultilevel"/>
    <w:tmpl w:val="BE0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7186E"/>
    <w:multiLevelType w:val="hybridMultilevel"/>
    <w:tmpl w:val="FAF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E718B"/>
    <w:multiLevelType w:val="hybridMultilevel"/>
    <w:tmpl w:val="1E7E2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7E048D"/>
    <w:multiLevelType w:val="hybridMultilevel"/>
    <w:tmpl w:val="3CDE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04E5F"/>
    <w:multiLevelType w:val="hybridMultilevel"/>
    <w:tmpl w:val="2EB4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552AB5"/>
    <w:multiLevelType w:val="hybridMultilevel"/>
    <w:tmpl w:val="9044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CB5F89"/>
    <w:multiLevelType w:val="hybridMultilevel"/>
    <w:tmpl w:val="21D8B1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E9523EA"/>
    <w:multiLevelType w:val="hybridMultilevel"/>
    <w:tmpl w:val="5166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553561"/>
    <w:multiLevelType w:val="hybridMultilevel"/>
    <w:tmpl w:val="9016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85613">
    <w:abstractNumId w:val="9"/>
  </w:num>
  <w:num w:numId="2" w16cid:durableId="2135177704">
    <w:abstractNumId w:val="5"/>
  </w:num>
  <w:num w:numId="3" w16cid:durableId="1625888107">
    <w:abstractNumId w:val="7"/>
  </w:num>
  <w:num w:numId="4" w16cid:durableId="104348179">
    <w:abstractNumId w:val="4"/>
  </w:num>
  <w:num w:numId="5" w16cid:durableId="1501042963">
    <w:abstractNumId w:val="10"/>
  </w:num>
  <w:num w:numId="6" w16cid:durableId="985745440">
    <w:abstractNumId w:val="8"/>
  </w:num>
  <w:num w:numId="7" w16cid:durableId="1107314452">
    <w:abstractNumId w:val="3"/>
  </w:num>
  <w:num w:numId="8" w16cid:durableId="663511677">
    <w:abstractNumId w:val="6"/>
  </w:num>
  <w:num w:numId="9" w16cid:durableId="1656450038">
    <w:abstractNumId w:val="2"/>
  </w:num>
  <w:num w:numId="10" w16cid:durableId="704912830">
    <w:abstractNumId w:val="1"/>
  </w:num>
  <w:num w:numId="11" w16cid:durableId="831027383">
    <w:abstractNumId w:val="11"/>
  </w:num>
  <w:num w:numId="12" w16cid:durableId="42133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7D"/>
    <w:rsid w:val="000051AB"/>
    <w:rsid w:val="000138F3"/>
    <w:rsid w:val="0002565B"/>
    <w:rsid w:val="00026003"/>
    <w:rsid w:val="00026CE6"/>
    <w:rsid w:val="000271DF"/>
    <w:rsid w:val="000306B9"/>
    <w:rsid w:val="00035E8D"/>
    <w:rsid w:val="0003621C"/>
    <w:rsid w:val="00037ADE"/>
    <w:rsid w:val="00042157"/>
    <w:rsid w:val="00051640"/>
    <w:rsid w:val="000564F8"/>
    <w:rsid w:val="000627A9"/>
    <w:rsid w:val="000652B4"/>
    <w:rsid w:val="00070AB3"/>
    <w:rsid w:val="00073F92"/>
    <w:rsid w:val="0007647A"/>
    <w:rsid w:val="00080F1D"/>
    <w:rsid w:val="0008216F"/>
    <w:rsid w:val="00083814"/>
    <w:rsid w:val="00086FD8"/>
    <w:rsid w:val="00087508"/>
    <w:rsid w:val="000900BC"/>
    <w:rsid w:val="00090B38"/>
    <w:rsid w:val="000A2BCF"/>
    <w:rsid w:val="000B16FA"/>
    <w:rsid w:val="000B7B53"/>
    <w:rsid w:val="000C30E2"/>
    <w:rsid w:val="000C4F2A"/>
    <w:rsid w:val="000C7B5B"/>
    <w:rsid w:val="000D4DE4"/>
    <w:rsid w:val="000D66BF"/>
    <w:rsid w:val="000D7462"/>
    <w:rsid w:val="000E0439"/>
    <w:rsid w:val="000E2748"/>
    <w:rsid w:val="001038A4"/>
    <w:rsid w:val="00112C16"/>
    <w:rsid w:val="00113A27"/>
    <w:rsid w:val="00116A50"/>
    <w:rsid w:val="00122B1D"/>
    <w:rsid w:val="00122B73"/>
    <w:rsid w:val="00126948"/>
    <w:rsid w:val="001321F8"/>
    <w:rsid w:val="001372C5"/>
    <w:rsid w:val="001406BF"/>
    <w:rsid w:val="00142203"/>
    <w:rsid w:val="0014295E"/>
    <w:rsid w:val="00144CDF"/>
    <w:rsid w:val="00160E34"/>
    <w:rsid w:val="001624FD"/>
    <w:rsid w:val="00165263"/>
    <w:rsid w:val="00180273"/>
    <w:rsid w:val="00181A24"/>
    <w:rsid w:val="00181FEA"/>
    <w:rsid w:val="001822CB"/>
    <w:rsid w:val="00186BB1"/>
    <w:rsid w:val="00187B3C"/>
    <w:rsid w:val="00190EC2"/>
    <w:rsid w:val="00191B9A"/>
    <w:rsid w:val="001921F5"/>
    <w:rsid w:val="00194536"/>
    <w:rsid w:val="00194757"/>
    <w:rsid w:val="00196303"/>
    <w:rsid w:val="001A548E"/>
    <w:rsid w:val="001A7BCF"/>
    <w:rsid w:val="001B6027"/>
    <w:rsid w:val="001C681D"/>
    <w:rsid w:val="001C77EC"/>
    <w:rsid w:val="001D2721"/>
    <w:rsid w:val="001E0CA2"/>
    <w:rsid w:val="001E1D5C"/>
    <w:rsid w:val="001E6AEA"/>
    <w:rsid w:val="001F57C0"/>
    <w:rsid w:val="00200D65"/>
    <w:rsid w:val="00202C3F"/>
    <w:rsid w:val="002115F1"/>
    <w:rsid w:val="00214056"/>
    <w:rsid w:val="00214ABF"/>
    <w:rsid w:val="00215164"/>
    <w:rsid w:val="00216387"/>
    <w:rsid w:val="00220FF8"/>
    <w:rsid w:val="002223B3"/>
    <w:rsid w:val="0022273E"/>
    <w:rsid w:val="00224136"/>
    <w:rsid w:val="00230183"/>
    <w:rsid w:val="0023045F"/>
    <w:rsid w:val="0023120D"/>
    <w:rsid w:val="002329FC"/>
    <w:rsid w:val="00244B26"/>
    <w:rsid w:val="0024797D"/>
    <w:rsid w:val="00257157"/>
    <w:rsid w:val="00264721"/>
    <w:rsid w:val="002727AE"/>
    <w:rsid w:val="00275AC0"/>
    <w:rsid w:val="002767DA"/>
    <w:rsid w:val="00281A4D"/>
    <w:rsid w:val="00286A62"/>
    <w:rsid w:val="00296FBE"/>
    <w:rsid w:val="002A268E"/>
    <w:rsid w:val="002B112C"/>
    <w:rsid w:val="002B2B17"/>
    <w:rsid w:val="002B42E7"/>
    <w:rsid w:val="002B7FA3"/>
    <w:rsid w:val="002C4BB6"/>
    <w:rsid w:val="002C55A7"/>
    <w:rsid w:val="002D00BA"/>
    <w:rsid w:val="002D0640"/>
    <w:rsid w:val="002D0AB8"/>
    <w:rsid w:val="002D3BCA"/>
    <w:rsid w:val="002D7083"/>
    <w:rsid w:val="002D7DBE"/>
    <w:rsid w:val="002E213B"/>
    <w:rsid w:val="002F2BA4"/>
    <w:rsid w:val="0030159F"/>
    <w:rsid w:val="003064F3"/>
    <w:rsid w:val="00310522"/>
    <w:rsid w:val="00321364"/>
    <w:rsid w:val="003216EB"/>
    <w:rsid w:val="00325C3D"/>
    <w:rsid w:val="00327423"/>
    <w:rsid w:val="00335056"/>
    <w:rsid w:val="00337CD5"/>
    <w:rsid w:val="00344DC4"/>
    <w:rsid w:val="0034731E"/>
    <w:rsid w:val="00351621"/>
    <w:rsid w:val="00361E5E"/>
    <w:rsid w:val="003664E1"/>
    <w:rsid w:val="00367FE0"/>
    <w:rsid w:val="00370B0B"/>
    <w:rsid w:val="00372527"/>
    <w:rsid w:val="003744A9"/>
    <w:rsid w:val="003777D9"/>
    <w:rsid w:val="0038030F"/>
    <w:rsid w:val="00385BCD"/>
    <w:rsid w:val="00393F11"/>
    <w:rsid w:val="00394272"/>
    <w:rsid w:val="00397527"/>
    <w:rsid w:val="003A0C63"/>
    <w:rsid w:val="003A2872"/>
    <w:rsid w:val="003A48E0"/>
    <w:rsid w:val="003A6C2F"/>
    <w:rsid w:val="003A6C78"/>
    <w:rsid w:val="003A70F2"/>
    <w:rsid w:val="003B034A"/>
    <w:rsid w:val="003B31F2"/>
    <w:rsid w:val="003B7171"/>
    <w:rsid w:val="003B71C9"/>
    <w:rsid w:val="003B766F"/>
    <w:rsid w:val="003C233D"/>
    <w:rsid w:val="003D1E76"/>
    <w:rsid w:val="003D3B8C"/>
    <w:rsid w:val="003D5475"/>
    <w:rsid w:val="003D7675"/>
    <w:rsid w:val="003E0843"/>
    <w:rsid w:val="003E0865"/>
    <w:rsid w:val="003E10FF"/>
    <w:rsid w:val="003F5484"/>
    <w:rsid w:val="004000EB"/>
    <w:rsid w:val="004068CB"/>
    <w:rsid w:val="00411AFC"/>
    <w:rsid w:val="0041483B"/>
    <w:rsid w:val="00415596"/>
    <w:rsid w:val="004238FE"/>
    <w:rsid w:val="00424817"/>
    <w:rsid w:val="00427F1E"/>
    <w:rsid w:val="00434B5F"/>
    <w:rsid w:val="0044082A"/>
    <w:rsid w:val="00450069"/>
    <w:rsid w:val="00451247"/>
    <w:rsid w:val="00473263"/>
    <w:rsid w:val="00473900"/>
    <w:rsid w:val="00474A90"/>
    <w:rsid w:val="00477951"/>
    <w:rsid w:val="004814B1"/>
    <w:rsid w:val="00483A5B"/>
    <w:rsid w:val="00486F40"/>
    <w:rsid w:val="00490450"/>
    <w:rsid w:val="00493D5D"/>
    <w:rsid w:val="00496C93"/>
    <w:rsid w:val="00496FE8"/>
    <w:rsid w:val="004A19E9"/>
    <w:rsid w:val="004A568C"/>
    <w:rsid w:val="004A6A8F"/>
    <w:rsid w:val="004A7E90"/>
    <w:rsid w:val="004B3FC0"/>
    <w:rsid w:val="004B4E36"/>
    <w:rsid w:val="004C0ECD"/>
    <w:rsid w:val="004C4738"/>
    <w:rsid w:val="004D121F"/>
    <w:rsid w:val="004D1DEA"/>
    <w:rsid w:val="004D2CED"/>
    <w:rsid w:val="004D6FF7"/>
    <w:rsid w:val="004D7D9A"/>
    <w:rsid w:val="004E03C2"/>
    <w:rsid w:val="004E238E"/>
    <w:rsid w:val="004F2499"/>
    <w:rsid w:val="004F7AF9"/>
    <w:rsid w:val="0050210E"/>
    <w:rsid w:val="00502511"/>
    <w:rsid w:val="005025DF"/>
    <w:rsid w:val="00503475"/>
    <w:rsid w:val="00503D33"/>
    <w:rsid w:val="00506677"/>
    <w:rsid w:val="005067D9"/>
    <w:rsid w:val="00514689"/>
    <w:rsid w:val="005162ED"/>
    <w:rsid w:val="00516DDE"/>
    <w:rsid w:val="005171B3"/>
    <w:rsid w:val="00521004"/>
    <w:rsid w:val="00522FD9"/>
    <w:rsid w:val="0052386A"/>
    <w:rsid w:val="0052448C"/>
    <w:rsid w:val="00525412"/>
    <w:rsid w:val="005254D5"/>
    <w:rsid w:val="00530EB2"/>
    <w:rsid w:val="00534883"/>
    <w:rsid w:val="005444EE"/>
    <w:rsid w:val="005463AA"/>
    <w:rsid w:val="00553115"/>
    <w:rsid w:val="0055423C"/>
    <w:rsid w:val="00555C50"/>
    <w:rsid w:val="005671D1"/>
    <w:rsid w:val="005868E9"/>
    <w:rsid w:val="00590589"/>
    <w:rsid w:val="005906F6"/>
    <w:rsid w:val="00590B2C"/>
    <w:rsid w:val="00596AF6"/>
    <w:rsid w:val="005B5C64"/>
    <w:rsid w:val="005B5E47"/>
    <w:rsid w:val="005C0999"/>
    <w:rsid w:val="005C0F9D"/>
    <w:rsid w:val="005C3D84"/>
    <w:rsid w:val="005D685C"/>
    <w:rsid w:val="005D7B24"/>
    <w:rsid w:val="005E091C"/>
    <w:rsid w:val="005E26FE"/>
    <w:rsid w:val="005E7B9C"/>
    <w:rsid w:val="005F08EE"/>
    <w:rsid w:val="005F4481"/>
    <w:rsid w:val="005F55D6"/>
    <w:rsid w:val="005F7536"/>
    <w:rsid w:val="00600A2A"/>
    <w:rsid w:val="00600E5A"/>
    <w:rsid w:val="0060574E"/>
    <w:rsid w:val="00606678"/>
    <w:rsid w:val="00606D8F"/>
    <w:rsid w:val="00611A6A"/>
    <w:rsid w:val="00612687"/>
    <w:rsid w:val="00613E29"/>
    <w:rsid w:val="00642B9C"/>
    <w:rsid w:val="00646877"/>
    <w:rsid w:val="00650ACE"/>
    <w:rsid w:val="006555C7"/>
    <w:rsid w:val="00656952"/>
    <w:rsid w:val="00662A33"/>
    <w:rsid w:val="00663DF6"/>
    <w:rsid w:val="00663F60"/>
    <w:rsid w:val="006641A3"/>
    <w:rsid w:val="00664614"/>
    <w:rsid w:val="00664D63"/>
    <w:rsid w:val="00664DC2"/>
    <w:rsid w:val="00670EA9"/>
    <w:rsid w:val="0067302D"/>
    <w:rsid w:val="00673B8B"/>
    <w:rsid w:val="00675471"/>
    <w:rsid w:val="00676D4D"/>
    <w:rsid w:val="0067717D"/>
    <w:rsid w:val="00680CFC"/>
    <w:rsid w:val="00686CA4"/>
    <w:rsid w:val="006900CC"/>
    <w:rsid w:val="00691A58"/>
    <w:rsid w:val="0069331D"/>
    <w:rsid w:val="006937E7"/>
    <w:rsid w:val="0069470E"/>
    <w:rsid w:val="006964EE"/>
    <w:rsid w:val="00696A51"/>
    <w:rsid w:val="00697B46"/>
    <w:rsid w:val="00697E6E"/>
    <w:rsid w:val="006A0850"/>
    <w:rsid w:val="006A24B2"/>
    <w:rsid w:val="006B2220"/>
    <w:rsid w:val="006B3443"/>
    <w:rsid w:val="006B7E5A"/>
    <w:rsid w:val="006C7407"/>
    <w:rsid w:val="006E7585"/>
    <w:rsid w:val="006E770C"/>
    <w:rsid w:val="006F4766"/>
    <w:rsid w:val="006F5AE3"/>
    <w:rsid w:val="00702D16"/>
    <w:rsid w:val="00703135"/>
    <w:rsid w:val="00703EA7"/>
    <w:rsid w:val="00716312"/>
    <w:rsid w:val="0072071D"/>
    <w:rsid w:val="007217DD"/>
    <w:rsid w:val="00724AC1"/>
    <w:rsid w:val="00731518"/>
    <w:rsid w:val="007323CB"/>
    <w:rsid w:val="00734185"/>
    <w:rsid w:val="00735B4A"/>
    <w:rsid w:val="00744317"/>
    <w:rsid w:val="007473CB"/>
    <w:rsid w:val="00747CF9"/>
    <w:rsid w:val="0075130F"/>
    <w:rsid w:val="00753A08"/>
    <w:rsid w:val="0076288E"/>
    <w:rsid w:val="007660D2"/>
    <w:rsid w:val="00766B88"/>
    <w:rsid w:val="007718CE"/>
    <w:rsid w:val="00780A72"/>
    <w:rsid w:val="007870BB"/>
    <w:rsid w:val="007901A4"/>
    <w:rsid w:val="00790A84"/>
    <w:rsid w:val="0079152C"/>
    <w:rsid w:val="007972C5"/>
    <w:rsid w:val="007A20D2"/>
    <w:rsid w:val="007A2B69"/>
    <w:rsid w:val="007A49AD"/>
    <w:rsid w:val="007A53FC"/>
    <w:rsid w:val="007A77D9"/>
    <w:rsid w:val="007B21B4"/>
    <w:rsid w:val="007B5F1F"/>
    <w:rsid w:val="007B6466"/>
    <w:rsid w:val="007B765F"/>
    <w:rsid w:val="007B76C1"/>
    <w:rsid w:val="007B77CA"/>
    <w:rsid w:val="007C396E"/>
    <w:rsid w:val="007D6DEC"/>
    <w:rsid w:val="007E10DC"/>
    <w:rsid w:val="007F00FF"/>
    <w:rsid w:val="007F0910"/>
    <w:rsid w:val="007F2A30"/>
    <w:rsid w:val="0080256E"/>
    <w:rsid w:val="00802ACA"/>
    <w:rsid w:val="00804617"/>
    <w:rsid w:val="00806976"/>
    <w:rsid w:val="008169A4"/>
    <w:rsid w:val="00833F1C"/>
    <w:rsid w:val="0083793F"/>
    <w:rsid w:val="00840401"/>
    <w:rsid w:val="0084224B"/>
    <w:rsid w:val="008424B5"/>
    <w:rsid w:val="00857C47"/>
    <w:rsid w:val="00863776"/>
    <w:rsid w:val="00863882"/>
    <w:rsid w:val="00865B73"/>
    <w:rsid w:val="0087064B"/>
    <w:rsid w:val="0087168C"/>
    <w:rsid w:val="00873657"/>
    <w:rsid w:val="00884CDC"/>
    <w:rsid w:val="00885A1F"/>
    <w:rsid w:val="00885A51"/>
    <w:rsid w:val="00886CFC"/>
    <w:rsid w:val="00886E60"/>
    <w:rsid w:val="00887CDA"/>
    <w:rsid w:val="00897509"/>
    <w:rsid w:val="00897FBF"/>
    <w:rsid w:val="008A6DAE"/>
    <w:rsid w:val="008B0F8F"/>
    <w:rsid w:val="008B75B7"/>
    <w:rsid w:val="008C3EED"/>
    <w:rsid w:val="008C4791"/>
    <w:rsid w:val="008E01EC"/>
    <w:rsid w:val="008E554F"/>
    <w:rsid w:val="008E6E1D"/>
    <w:rsid w:val="008F098A"/>
    <w:rsid w:val="008F2FBE"/>
    <w:rsid w:val="008F504A"/>
    <w:rsid w:val="00902950"/>
    <w:rsid w:val="00903489"/>
    <w:rsid w:val="0090623E"/>
    <w:rsid w:val="009159FE"/>
    <w:rsid w:val="00920E7A"/>
    <w:rsid w:val="00921B5B"/>
    <w:rsid w:val="00922B29"/>
    <w:rsid w:val="00924E2E"/>
    <w:rsid w:val="009273B6"/>
    <w:rsid w:val="009344E3"/>
    <w:rsid w:val="00940DE4"/>
    <w:rsid w:val="00941937"/>
    <w:rsid w:val="00947052"/>
    <w:rsid w:val="00947193"/>
    <w:rsid w:val="00953E32"/>
    <w:rsid w:val="00957B0A"/>
    <w:rsid w:val="00960EA8"/>
    <w:rsid w:val="009614E0"/>
    <w:rsid w:val="00961FFF"/>
    <w:rsid w:val="00963F5A"/>
    <w:rsid w:val="00967470"/>
    <w:rsid w:val="009674B7"/>
    <w:rsid w:val="009679E2"/>
    <w:rsid w:val="00967CF9"/>
    <w:rsid w:val="00971FBF"/>
    <w:rsid w:val="00975C30"/>
    <w:rsid w:val="00975DDC"/>
    <w:rsid w:val="00986977"/>
    <w:rsid w:val="00993EE8"/>
    <w:rsid w:val="009942BB"/>
    <w:rsid w:val="009979DC"/>
    <w:rsid w:val="009A277F"/>
    <w:rsid w:val="009A2E86"/>
    <w:rsid w:val="009A4D71"/>
    <w:rsid w:val="009A6301"/>
    <w:rsid w:val="009B253F"/>
    <w:rsid w:val="009B4C6D"/>
    <w:rsid w:val="009C10F9"/>
    <w:rsid w:val="009C11FC"/>
    <w:rsid w:val="009C197F"/>
    <w:rsid w:val="009D63EA"/>
    <w:rsid w:val="009E1921"/>
    <w:rsid w:val="009E1CDA"/>
    <w:rsid w:val="009E28BE"/>
    <w:rsid w:val="009E50FA"/>
    <w:rsid w:val="009E5B6A"/>
    <w:rsid w:val="009F0094"/>
    <w:rsid w:val="009F2410"/>
    <w:rsid w:val="009F28B6"/>
    <w:rsid w:val="009F3D1B"/>
    <w:rsid w:val="009F3E4D"/>
    <w:rsid w:val="009F5386"/>
    <w:rsid w:val="00A03982"/>
    <w:rsid w:val="00A04E08"/>
    <w:rsid w:val="00A10A36"/>
    <w:rsid w:val="00A12638"/>
    <w:rsid w:val="00A316CC"/>
    <w:rsid w:val="00A317D8"/>
    <w:rsid w:val="00A3384E"/>
    <w:rsid w:val="00A35E58"/>
    <w:rsid w:val="00A413B7"/>
    <w:rsid w:val="00A439DB"/>
    <w:rsid w:val="00A47950"/>
    <w:rsid w:val="00A507E8"/>
    <w:rsid w:val="00A52263"/>
    <w:rsid w:val="00A53B76"/>
    <w:rsid w:val="00A56FD9"/>
    <w:rsid w:val="00A654FF"/>
    <w:rsid w:val="00A6601F"/>
    <w:rsid w:val="00A661E9"/>
    <w:rsid w:val="00A7239C"/>
    <w:rsid w:val="00A7495D"/>
    <w:rsid w:val="00A75ED1"/>
    <w:rsid w:val="00A80988"/>
    <w:rsid w:val="00A82465"/>
    <w:rsid w:val="00A83754"/>
    <w:rsid w:val="00A837B4"/>
    <w:rsid w:val="00A865CF"/>
    <w:rsid w:val="00A86763"/>
    <w:rsid w:val="00A915ED"/>
    <w:rsid w:val="00A95D2B"/>
    <w:rsid w:val="00AA0CB5"/>
    <w:rsid w:val="00AA58A7"/>
    <w:rsid w:val="00AB2ABB"/>
    <w:rsid w:val="00AB7C88"/>
    <w:rsid w:val="00AC0D9B"/>
    <w:rsid w:val="00AC6B80"/>
    <w:rsid w:val="00AC771D"/>
    <w:rsid w:val="00AC7957"/>
    <w:rsid w:val="00AD0A17"/>
    <w:rsid w:val="00AD117F"/>
    <w:rsid w:val="00AD3987"/>
    <w:rsid w:val="00AD4E3C"/>
    <w:rsid w:val="00AD7649"/>
    <w:rsid w:val="00AE1C60"/>
    <w:rsid w:val="00AE6A3F"/>
    <w:rsid w:val="00AF5655"/>
    <w:rsid w:val="00B02451"/>
    <w:rsid w:val="00B12270"/>
    <w:rsid w:val="00B124E3"/>
    <w:rsid w:val="00B15788"/>
    <w:rsid w:val="00B26C51"/>
    <w:rsid w:val="00B30301"/>
    <w:rsid w:val="00B339F5"/>
    <w:rsid w:val="00B36EB2"/>
    <w:rsid w:val="00B3728B"/>
    <w:rsid w:val="00B43054"/>
    <w:rsid w:val="00B44F4F"/>
    <w:rsid w:val="00B455CB"/>
    <w:rsid w:val="00B60E35"/>
    <w:rsid w:val="00B74421"/>
    <w:rsid w:val="00B749E1"/>
    <w:rsid w:val="00B76568"/>
    <w:rsid w:val="00B86884"/>
    <w:rsid w:val="00B86FB8"/>
    <w:rsid w:val="00B8757B"/>
    <w:rsid w:val="00B92EB3"/>
    <w:rsid w:val="00B930C7"/>
    <w:rsid w:val="00B95C36"/>
    <w:rsid w:val="00BA34AE"/>
    <w:rsid w:val="00BA3649"/>
    <w:rsid w:val="00BB0359"/>
    <w:rsid w:val="00BB3979"/>
    <w:rsid w:val="00BB518B"/>
    <w:rsid w:val="00BC64D5"/>
    <w:rsid w:val="00BD041D"/>
    <w:rsid w:val="00BD2510"/>
    <w:rsid w:val="00BE1482"/>
    <w:rsid w:val="00BE6D8C"/>
    <w:rsid w:val="00BF0B7F"/>
    <w:rsid w:val="00BF2A28"/>
    <w:rsid w:val="00BF4E59"/>
    <w:rsid w:val="00BF5151"/>
    <w:rsid w:val="00BF5413"/>
    <w:rsid w:val="00BF6411"/>
    <w:rsid w:val="00C02F5A"/>
    <w:rsid w:val="00C12E6B"/>
    <w:rsid w:val="00C1390A"/>
    <w:rsid w:val="00C16717"/>
    <w:rsid w:val="00C17C8C"/>
    <w:rsid w:val="00C20B0B"/>
    <w:rsid w:val="00C20B70"/>
    <w:rsid w:val="00C212C6"/>
    <w:rsid w:val="00C23867"/>
    <w:rsid w:val="00C257A8"/>
    <w:rsid w:val="00C25DA7"/>
    <w:rsid w:val="00C34037"/>
    <w:rsid w:val="00C3644B"/>
    <w:rsid w:val="00C36DF5"/>
    <w:rsid w:val="00C372EC"/>
    <w:rsid w:val="00C43A0E"/>
    <w:rsid w:val="00C45678"/>
    <w:rsid w:val="00C514C2"/>
    <w:rsid w:val="00C620CA"/>
    <w:rsid w:val="00C657B5"/>
    <w:rsid w:val="00C660F6"/>
    <w:rsid w:val="00C67E82"/>
    <w:rsid w:val="00C703F5"/>
    <w:rsid w:val="00C73DA6"/>
    <w:rsid w:val="00C76CCE"/>
    <w:rsid w:val="00C8234C"/>
    <w:rsid w:val="00C85550"/>
    <w:rsid w:val="00C86077"/>
    <w:rsid w:val="00C86DBF"/>
    <w:rsid w:val="00C96C5B"/>
    <w:rsid w:val="00CA4573"/>
    <w:rsid w:val="00CA5351"/>
    <w:rsid w:val="00CB00EC"/>
    <w:rsid w:val="00CB0932"/>
    <w:rsid w:val="00CB73F4"/>
    <w:rsid w:val="00CB7C8B"/>
    <w:rsid w:val="00CC20CD"/>
    <w:rsid w:val="00CC6BDA"/>
    <w:rsid w:val="00CC7F29"/>
    <w:rsid w:val="00CD1F43"/>
    <w:rsid w:val="00CF0297"/>
    <w:rsid w:val="00CF163B"/>
    <w:rsid w:val="00CF1C79"/>
    <w:rsid w:val="00D00DE2"/>
    <w:rsid w:val="00D03D6A"/>
    <w:rsid w:val="00D13E7E"/>
    <w:rsid w:val="00D217B6"/>
    <w:rsid w:val="00D23607"/>
    <w:rsid w:val="00D25ADE"/>
    <w:rsid w:val="00D34C52"/>
    <w:rsid w:val="00D35449"/>
    <w:rsid w:val="00D53F5F"/>
    <w:rsid w:val="00D57D74"/>
    <w:rsid w:val="00D61279"/>
    <w:rsid w:val="00D61AD2"/>
    <w:rsid w:val="00D71E89"/>
    <w:rsid w:val="00D72706"/>
    <w:rsid w:val="00D72894"/>
    <w:rsid w:val="00D77E1B"/>
    <w:rsid w:val="00D841BB"/>
    <w:rsid w:val="00D8605F"/>
    <w:rsid w:val="00D865A9"/>
    <w:rsid w:val="00D95D33"/>
    <w:rsid w:val="00D95D37"/>
    <w:rsid w:val="00DA3CA5"/>
    <w:rsid w:val="00DB0D47"/>
    <w:rsid w:val="00DB404F"/>
    <w:rsid w:val="00DB42C0"/>
    <w:rsid w:val="00DB46EA"/>
    <w:rsid w:val="00DC27D3"/>
    <w:rsid w:val="00DC3DDB"/>
    <w:rsid w:val="00DC7602"/>
    <w:rsid w:val="00DD0C22"/>
    <w:rsid w:val="00DD2E06"/>
    <w:rsid w:val="00DD5005"/>
    <w:rsid w:val="00DD6835"/>
    <w:rsid w:val="00DE0B5C"/>
    <w:rsid w:val="00DE0E4F"/>
    <w:rsid w:val="00DE699D"/>
    <w:rsid w:val="00DF1C9B"/>
    <w:rsid w:val="00DF2C98"/>
    <w:rsid w:val="00DF4C75"/>
    <w:rsid w:val="00DF66DE"/>
    <w:rsid w:val="00DF768D"/>
    <w:rsid w:val="00E03EF8"/>
    <w:rsid w:val="00E0453E"/>
    <w:rsid w:val="00E071A0"/>
    <w:rsid w:val="00E100C1"/>
    <w:rsid w:val="00E121BD"/>
    <w:rsid w:val="00E12BF8"/>
    <w:rsid w:val="00E13B50"/>
    <w:rsid w:val="00E179BE"/>
    <w:rsid w:val="00E27FF7"/>
    <w:rsid w:val="00E30137"/>
    <w:rsid w:val="00E31107"/>
    <w:rsid w:val="00E418D8"/>
    <w:rsid w:val="00E433CE"/>
    <w:rsid w:val="00E43669"/>
    <w:rsid w:val="00E465F8"/>
    <w:rsid w:val="00E50D3C"/>
    <w:rsid w:val="00E55295"/>
    <w:rsid w:val="00E55991"/>
    <w:rsid w:val="00E6048E"/>
    <w:rsid w:val="00E66B9C"/>
    <w:rsid w:val="00E67407"/>
    <w:rsid w:val="00E71BCD"/>
    <w:rsid w:val="00E757B3"/>
    <w:rsid w:val="00E81645"/>
    <w:rsid w:val="00E861B4"/>
    <w:rsid w:val="00E93F38"/>
    <w:rsid w:val="00EA1282"/>
    <w:rsid w:val="00EA1F66"/>
    <w:rsid w:val="00EA25C2"/>
    <w:rsid w:val="00EA716D"/>
    <w:rsid w:val="00EB0B66"/>
    <w:rsid w:val="00EB352F"/>
    <w:rsid w:val="00EB4B43"/>
    <w:rsid w:val="00EB696B"/>
    <w:rsid w:val="00EB7D64"/>
    <w:rsid w:val="00EC07AD"/>
    <w:rsid w:val="00EC7C28"/>
    <w:rsid w:val="00ED40C8"/>
    <w:rsid w:val="00EE2AFA"/>
    <w:rsid w:val="00F028D5"/>
    <w:rsid w:val="00F076D2"/>
    <w:rsid w:val="00F10A80"/>
    <w:rsid w:val="00F20021"/>
    <w:rsid w:val="00F22064"/>
    <w:rsid w:val="00F24125"/>
    <w:rsid w:val="00F248D6"/>
    <w:rsid w:val="00F251E5"/>
    <w:rsid w:val="00F321E5"/>
    <w:rsid w:val="00F45143"/>
    <w:rsid w:val="00F50C18"/>
    <w:rsid w:val="00F64FE1"/>
    <w:rsid w:val="00F70507"/>
    <w:rsid w:val="00F70890"/>
    <w:rsid w:val="00F70D22"/>
    <w:rsid w:val="00F7769D"/>
    <w:rsid w:val="00F81866"/>
    <w:rsid w:val="00F855C3"/>
    <w:rsid w:val="00F941F6"/>
    <w:rsid w:val="00FA37AA"/>
    <w:rsid w:val="00FA572D"/>
    <w:rsid w:val="00FB1DCF"/>
    <w:rsid w:val="00FB5135"/>
    <w:rsid w:val="00FC3E29"/>
    <w:rsid w:val="00FC573D"/>
    <w:rsid w:val="00FC65B0"/>
    <w:rsid w:val="00FD1A78"/>
    <w:rsid w:val="00FD1E91"/>
    <w:rsid w:val="00FE2A8B"/>
    <w:rsid w:val="00FF1DD5"/>
    <w:rsid w:val="00FF71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C50F4"/>
  <w15:docId w15:val="{D220E33F-6DAA-409D-86A2-D89E1304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1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717D"/>
  </w:style>
  <w:style w:type="paragraph" w:styleId="Footer">
    <w:name w:val="footer"/>
    <w:basedOn w:val="Normal"/>
    <w:link w:val="FooterChar"/>
    <w:uiPriority w:val="99"/>
    <w:unhideWhenUsed/>
    <w:rsid w:val="006771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717D"/>
  </w:style>
  <w:style w:type="paragraph" w:styleId="BalloonText">
    <w:name w:val="Balloon Text"/>
    <w:basedOn w:val="Normal"/>
    <w:link w:val="BalloonTextChar"/>
    <w:uiPriority w:val="99"/>
    <w:semiHidden/>
    <w:unhideWhenUsed/>
    <w:rsid w:val="00677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17D"/>
    <w:rPr>
      <w:rFonts w:ascii="Tahoma" w:hAnsi="Tahoma" w:cs="Tahoma"/>
      <w:sz w:val="16"/>
      <w:szCs w:val="16"/>
    </w:rPr>
  </w:style>
  <w:style w:type="table" w:styleId="TableGrid">
    <w:name w:val="Table Grid"/>
    <w:basedOn w:val="TableNormal"/>
    <w:uiPriority w:val="59"/>
    <w:rsid w:val="00677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D71"/>
    <w:pPr>
      <w:ind w:left="720"/>
      <w:contextualSpacing/>
    </w:pPr>
  </w:style>
  <w:style w:type="character" w:customStyle="1" w:styleId="apple-converted-space">
    <w:name w:val="apple-converted-space"/>
    <w:basedOn w:val="DefaultParagraphFont"/>
    <w:rsid w:val="00483A5B"/>
  </w:style>
  <w:style w:type="paragraph" w:customStyle="1" w:styleId="Default">
    <w:name w:val="Default"/>
    <w:rsid w:val="007A53F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93EE8"/>
    <w:rPr>
      <w:sz w:val="16"/>
      <w:szCs w:val="16"/>
    </w:rPr>
  </w:style>
  <w:style w:type="paragraph" w:styleId="CommentText">
    <w:name w:val="annotation text"/>
    <w:basedOn w:val="Normal"/>
    <w:link w:val="CommentTextChar"/>
    <w:uiPriority w:val="99"/>
    <w:semiHidden/>
    <w:unhideWhenUsed/>
    <w:rsid w:val="00993EE8"/>
    <w:pPr>
      <w:spacing w:line="240" w:lineRule="auto"/>
    </w:pPr>
    <w:rPr>
      <w:sz w:val="20"/>
      <w:szCs w:val="20"/>
    </w:rPr>
  </w:style>
  <w:style w:type="character" w:customStyle="1" w:styleId="CommentTextChar">
    <w:name w:val="Comment Text Char"/>
    <w:basedOn w:val="DefaultParagraphFont"/>
    <w:link w:val="CommentText"/>
    <w:uiPriority w:val="99"/>
    <w:semiHidden/>
    <w:rsid w:val="00993EE8"/>
    <w:rPr>
      <w:sz w:val="20"/>
      <w:szCs w:val="20"/>
    </w:rPr>
  </w:style>
  <w:style w:type="paragraph" w:styleId="CommentSubject">
    <w:name w:val="annotation subject"/>
    <w:basedOn w:val="CommentText"/>
    <w:next w:val="CommentText"/>
    <w:link w:val="CommentSubjectChar"/>
    <w:uiPriority w:val="99"/>
    <w:semiHidden/>
    <w:unhideWhenUsed/>
    <w:rsid w:val="00993EE8"/>
    <w:rPr>
      <w:b/>
      <w:bCs/>
    </w:rPr>
  </w:style>
  <w:style w:type="character" w:customStyle="1" w:styleId="CommentSubjectChar">
    <w:name w:val="Comment Subject Char"/>
    <w:basedOn w:val="CommentTextChar"/>
    <w:link w:val="CommentSubject"/>
    <w:uiPriority w:val="99"/>
    <w:semiHidden/>
    <w:rsid w:val="00993EE8"/>
    <w:rPr>
      <w:b/>
      <w:bCs/>
      <w:sz w:val="20"/>
      <w:szCs w:val="20"/>
    </w:rPr>
  </w:style>
  <w:style w:type="paragraph" w:styleId="Revision">
    <w:name w:val="Revision"/>
    <w:hidden/>
    <w:uiPriority w:val="99"/>
    <w:semiHidden/>
    <w:rsid w:val="00E071A0"/>
    <w:pPr>
      <w:spacing w:after="0" w:line="240" w:lineRule="auto"/>
    </w:pPr>
  </w:style>
  <w:style w:type="paragraph" w:styleId="NormalWeb">
    <w:name w:val="Normal (Web)"/>
    <w:basedOn w:val="Normal"/>
    <w:uiPriority w:val="99"/>
    <w:semiHidden/>
    <w:unhideWhenUsed/>
    <w:rsid w:val="00735B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87508"/>
    <w:rPr>
      <w:b/>
      <w:bCs/>
    </w:rPr>
  </w:style>
  <w:style w:type="paragraph" w:styleId="PlainText">
    <w:name w:val="Plain Text"/>
    <w:basedOn w:val="Normal"/>
    <w:link w:val="PlainTextChar"/>
    <w:uiPriority w:val="99"/>
    <w:semiHidden/>
    <w:unhideWhenUsed/>
    <w:rsid w:val="00EB7D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B7D64"/>
    <w:rPr>
      <w:rFonts w:ascii="Calibri" w:hAnsi="Calibri"/>
      <w:szCs w:val="21"/>
    </w:rPr>
  </w:style>
  <w:style w:type="character" w:customStyle="1" w:styleId="wysiwyg-font-size-medium">
    <w:name w:val="wysiwyg-font-size-medium"/>
    <w:basedOn w:val="DefaultParagraphFont"/>
    <w:rsid w:val="00F70890"/>
  </w:style>
  <w:style w:type="character" w:customStyle="1" w:styleId="default-paragraph-font">
    <w:name w:val="default-paragraph-font"/>
    <w:basedOn w:val="DefaultParagraphFont"/>
    <w:rsid w:val="00EB4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225658">
      <w:bodyDiv w:val="1"/>
      <w:marLeft w:val="0"/>
      <w:marRight w:val="0"/>
      <w:marTop w:val="0"/>
      <w:marBottom w:val="0"/>
      <w:divBdr>
        <w:top w:val="none" w:sz="0" w:space="0" w:color="auto"/>
        <w:left w:val="none" w:sz="0" w:space="0" w:color="auto"/>
        <w:bottom w:val="none" w:sz="0" w:space="0" w:color="auto"/>
        <w:right w:val="none" w:sz="0" w:space="0" w:color="auto"/>
      </w:divBdr>
    </w:div>
    <w:div w:id="605041065">
      <w:bodyDiv w:val="1"/>
      <w:marLeft w:val="0"/>
      <w:marRight w:val="0"/>
      <w:marTop w:val="0"/>
      <w:marBottom w:val="0"/>
      <w:divBdr>
        <w:top w:val="none" w:sz="0" w:space="0" w:color="auto"/>
        <w:left w:val="none" w:sz="0" w:space="0" w:color="auto"/>
        <w:bottom w:val="none" w:sz="0" w:space="0" w:color="auto"/>
        <w:right w:val="none" w:sz="0" w:space="0" w:color="auto"/>
      </w:divBdr>
    </w:div>
    <w:div w:id="736979964">
      <w:bodyDiv w:val="1"/>
      <w:marLeft w:val="0"/>
      <w:marRight w:val="0"/>
      <w:marTop w:val="0"/>
      <w:marBottom w:val="0"/>
      <w:divBdr>
        <w:top w:val="none" w:sz="0" w:space="0" w:color="auto"/>
        <w:left w:val="none" w:sz="0" w:space="0" w:color="auto"/>
        <w:bottom w:val="none" w:sz="0" w:space="0" w:color="auto"/>
        <w:right w:val="none" w:sz="0" w:space="0" w:color="auto"/>
      </w:divBdr>
    </w:div>
    <w:div w:id="744179798">
      <w:bodyDiv w:val="1"/>
      <w:marLeft w:val="0"/>
      <w:marRight w:val="0"/>
      <w:marTop w:val="0"/>
      <w:marBottom w:val="0"/>
      <w:divBdr>
        <w:top w:val="none" w:sz="0" w:space="0" w:color="auto"/>
        <w:left w:val="none" w:sz="0" w:space="0" w:color="auto"/>
        <w:bottom w:val="none" w:sz="0" w:space="0" w:color="auto"/>
        <w:right w:val="none" w:sz="0" w:space="0" w:color="auto"/>
      </w:divBdr>
    </w:div>
    <w:div w:id="978001972">
      <w:bodyDiv w:val="1"/>
      <w:marLeft w:val="0"/>
      <w:marRight w:val="0"/>
      <w:marTop w:val="0"/>
      <w:marBottom w:val="0"/>
      <w:divBdr>
        <w:top w:val="none" w:sz="0" w:space="0" w:color="auto"/>
        <w:left w:val="none" w:sz="0" w:space="0" w:color="auto"/>
        <w:bottom w:val="none" w:sz="0" w:space="0" w:color="auto"/>
        <w:right w:val="none" w:sz="0" w:space="0" w:color="auto"/>
      </w:divBdr>
    </w:div>
    <w:div w:id="981811795">
      <w:bodyDiv w:val="1"/>
      <w:marLeft w:val="0"/>
      <w:marRight w:val="0"/>
      <w:marTop w:val="0"/>
      <w:marBottom w:val="0"/>
      <w:divBdr>
        <w:top w:val="none" w:sz="0" w:space="0" w:color="auto"/>
        <w:left w:val="none" w:sz="0" w:space="0" w:color="auto"/>
        <w:bottom w:val="none" w:sz="0" w:space="0" w:color="auto"/>
        <w:right w:val="none" w:sz="0" w:space="0" w:color="auto"/>
      </w:divBdr>
    </w:div>
    <w:div w:id="1279489303">
      <w:bodyDiv w:val="1"/>
      <w:marLeft w:val="0"/>
      <w:marRight w:val="0"/>
      <w:marTop w:val="0"/>
      <w:marBottom w:val="0"/>
      <w:divBdr>
        <w:top w:val="none" w:sz="0" w:space="0" w:color="auto"/>
        <w:left w:val="none" w:sz="0" w:space="0" w:color="auto"/>
        <w:bottom w:val="none" w:sz="0" w:space="0" w:color="auto"/>
        <w:right w:val="none" w:sz="0" w:space="0" w:color="auto"/>
      </w:divBdr>
    </w:div>
    <w:div w:id="1499037147">
      <w:bodyDiv w:val="1"/>
      <w:marLeft w:val="0"/>
      <w:marRight w:val="0"/>
      <w:marTop w:val="0"/>
      <w:marBottom w:val="0"/>
      <w:divBdr>
        <w:top w:val="none" w:sz="0" w:space="0" w:color="auto"/>
        <w:left w:val="none" w:sz="0" w:space="0" w:color="auto"/>
        <w:bottom w:val="none" w:sz="0" w:space="0" w:color="auto"/>
        <w:right w:val="none" w:sz="0" w:space="0" w:color="auto"/>
      </w:divBdr>
    </w:div>
    <w:div w:id="1525709970">
      <w:bodyDiv w:val="1"/>
      <w:marLeft w:val="0"/>
      <w:marRight w:val="0"/>
      <w:marTop w:val="0"/>
      <w:marBottom w:val="0"/>
      <w:divBdr>
        <w:top w:val="none" w:sz="0" w:space="0" w:color="auto"/>
        <w:left w:val="none" w:sz="0" w:space="0" w:color="auto"/>
        <w:bottom w:val="none" w:sz="0" w:space="0" w:color="auto"/>
        <w:right w:val="none" w:sz="0" w:space="0" w:color="auto"/>
      </w:divBdr>
    </w:div>
    <w:div w:id="1618483780">
      <w:bodyDiv w:val="1"/>
      <w:marLeft w:val="0"/>
      <w:marRight w:val="0"/>
      <w:marTop w:val="0"/>
      <w:marBottom w:val="0"/>
      <w:divBdr>
        <w:top w:val="none" w:sz="0" w:space="0" w:color="auto"/>
        <w:left w:val="none" w:sz="0" w:space="0" w:color="auto"/>
        <w:bottom w:val="none" w:sz="0" w:space="0" w:color="auto"/>
        <w:right w:val="none" w:sz="0" w:space="0" w:color="auto"/>
      </w:divBdr>
    </w:div>
    <w:div w:id="1759053972">
      <w:bodyDiv w:val="1"/>
      <w:marLeft w:val="0"/>
      <w:marRight w:val="0"/>
      <w:marTop w:val="0"/>
      <w:marBottom w:val="0"/>
      <w:divBdr>
        <w:top w:val="none" w:sz="0" w:space="0" w:color="auto"/>
        <w:left w:val="none" w:sz="0" w:space="0" w:color="auto"/>
        <w:bottom w:val="none" w:sz="0" w:space="0" w:color="auto"/>
        <w:right w:val="none" w:sz="0" w:space="0" w:color="auto"/>
      </w:divBdr>
    </w:div>
    <w:div w:id="1855606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34D30-133E-4FAD-9F8F-A419C5D7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4</Pages>
  <Words>1253</Words>
  <Characters>7148</Characters>
  <Application>Microsoft Office Word</Application>
  <DocSecurity>0</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Aistė Kairaitienė</cp:lastModifiedBy>
  <cp:revision>12</cp:revision>
  <cp:lastPrinted>2020-03-23T11:31:00Z</cp:lastPrinted>
  <dcterms:created xsi:type="dcterms:W3CDTF">2023-06-13T10:56:00Z</dcterms:created>
  <dcterms:modified xsi:type="dcterms:W3CDTF">2023-06-16T10:07:00Z</dcterms:modified>
</cp:coreProperties>
</file>