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3F385"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3E621EBE" w14:textId="77777777" w:rsidR="00046D25" w:rsidRPr="00DB5E6F" w:rsidRDefault="002603D6" w:rsidP="00F311A2">
      <w:pPr>
        <w:tabs>
          <w:tab w:val="right" w:leader="underscore" w:pos="8640"/>
        </w:tabs>
        <w:ind w:left="5103"/>
      </w:pPr>
      <w:r>
        <w:t>Varėnos</w:t>
      </w:r>
      <w:r w:rsidR="003514D4" w:rsidRPr="006B6532">
        <w:t xml:space="preserve"> </w:t>
      </w:r>
      <w:r w:rsidR="003514D4" w:rsidRPr="00DB5E6F">
        <w:t>rajono savivaldybės administracijos</w:t>
      </w:r>
    </w:p>
    <w:p w14:paraId="55422861" w14:textId="77777777" w:rsidR="00E722A0" w:rsidRPr="00033B7B" w:rsidRDefault="003514D4" w:rsidP="006810BD">
      <w:pPr>
        <w:tabs>
          <w:tab w:val="right" w:leader="underscore" w:pos="8640"/>
        </w:tabs>
        <w:ind w:left="5103"/>
        <w:rPr>
          <w:color w:val="000000" w:themeColor="text1"/>
        </w:rPr>
      </w:pPr>
      <w:r w:rsidRPr="00033B7B">
        <w:rPr>
          <w:color w:val="000000" w:themeColor="text1"/>
        </w:rPr>
        <w:t>viešųjų pirkimų komisijos</w:t>
      </w:r>
      <w:r w:rsidR="00C976A6" w:rsidRPr="00033B7B">
        <w:rPr>
          <w:color w:val="000000" w:themeColor="text1"/>
        </w:rPr>
        <w:t xml:space="preserve"> </w:t>
      </w:r>
    </w:p>
    <w:p w14:paraId="6613E468" w14:textId="348540A6" w:rsidR="00AF5499" w:rsidRDefault="00643D01" w:rsidP="005114F8">
      <w:pPr>
        <w:tabs>
          <w:tab w:val="right" w:leader="underscore" w:pos="8640"/>
        </w:tabs>
        <w:ind w:left="5103"/>
      </w:pPr>
      <w:r w:rsidRPr="00033B7B">
        <w:rPr>
          <w:color w:val="000000" w:themeColor="text1"/>
        </w:rPr>
        <w:t>20</w:t>
      </w:r>
      <w:r w:rsidR="002414DD">
        <w:rPr>
          <w:color w:val="000000" w:themeColor="text1"/>
        </w:rPr>
        <w:t>25</w:t>
      </w:r>
      <w:r w:rsidR="00BF1553" w:rsidRPr="00033B7B">
        <w:rPr>
          <w:color w:val="000000" w:themeColor="text1"/>
        </w:rPr>
        <w:t>-</w:t>
      </w:r>
      <w:r w:rsidR="002414DD">
        <w:rPr>
          <w:color w:val="000000" w:themeColor="text1"/>
        </w:rPr>
        <w:t>01</w:t>
      </w:r>
      <w:r w:rsidR="00676A4D">
        <w:rPr>
          <w:color w:val="000000" w:themeColor="text1"/>
        </w:rPr>
        <w:t>-</w:t>
      </w:r>
      <w:r w:rsidR="00CC45D6">
        <w:rPr>
          <w:color w:val="000000" w:themeColor="text1"/>
        </w:rPr>
        <w:t xml:space="preserve"> </w:t>
      </w:r>
      <w:r w:rsidR="00884888">
        <w:rPr>
          <w:color w:val="000000" w:themeColor="text1"/>
        </w:rPr>
        <w:t xml:space="preserve">      </w:t>
      </w:r>
      <w:r w:rsidR="00D0183F">
        <w:rPr>
          <w:color w:val="000000" w:themeColor="text1"/>
        </w:rPr>
        <w:t xml:space="preserve"> </w:t>
      </w:r>
      <w:r w:rsidR="003514D4"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p>
    <w:p w14:paraId="242E5B73" w14:textId="77777777" w:rsidR="00046D25" w:rsidRPr="006B6532" w:rsidRDefault="00643D01" w:rsidP="005114F8">
      <w:pPr>
        <w:tabs>
          <w:tab w:val="right" w:leader="underscore" w:pos="8640"/>
        </w:tabs>
        <w:ind w:left="5103"/>
      </w:pPr>
      <w:r w:rsidRPr="006810BD">
        <w:t>Nr.</w:t>
      </w:r>
      <w:r w:rsidRPr="008B5F03">
        <w:t xml:space="preserve"> </w:t>
      </w:r>
      <w:r w:rsidR="00676A4D">
        <w:t>AVP-</w:t>
      </w:r>
    </w:p>
    <w:p w14:paraId="2177134F" w14:textId="77777777" w:rsidR="00D60E65" w:rsidRDefault="00D60E65" w:rsidP="00147147">
      <w:pPr>
        <w:spacing w:after="240"/>
        <w:rPr>
          <w:b/>
        </w:rPr>
      </w:pPr>
    </w:p>
    <w:p w14:paraId="702C90F1" w14:textId="77777777" w:rsidR="00046D25" w:rsidRDefault="00676A4D" w:rsidP="003D4277">
      <w:pPr>
        <w:spacing w:after="240"/>
        <w:jc w:val="center"/>
        <w:rPr>
          <w:b/>
        </w:rPr>
      </w:pPr>
      <w:r>
        <w:rPr>
          <w:b/>
        </w:rPr>
        <w:t>VARĖNOS</w:t>
      </w:r>
      <w:r w:rsidR="003514D4" w:rsidRPr="006B6532">
        <w:rPr>
          <w:b/>
        </w:rPr>
        <w:t xml:space="preserve"> RAJONO</w:t>
      </w:r>
      <w:r w:rsidR="003D4277">
        <w:rPr>
          <w:b/>
        </w:rPr>
        <w:t xml:space="preserve"> </w:t>
      </w:r>
      <w:r w:rsidR="003514D4" w:rsidRPr="006B6532">
        <w:rPr>
          <w:b/>
        </w:rPr>
        <w:t>SAVIVALDYBĖS</w:t>
      </w:r>
      <w:r w:rsidR="003D4277">
        <w:rPr>
          <w:b/>
        </w:rPr>
        <w:t xml:space="preserve"> </w:t>
      </w:r>
      <w:r w:rsidR="003514D4" w:rsidRPr="006B6532">
        <w:rPr>
          <w:b/>
        </w:rPr>
        <w:t>ADMINISTRACIJA</w:t>
      </w:r>
    </w:p>
    <w:p w14:paraId="78C1662F" w14:textId="72F7E2FB" w:rsidR="0023748C" w:rsidRPr="008871D1" w:rsidRDefault="00884888" w:rsidP="0023748C">
      <w:pPr>
        <w:jc w:val="center"/>
        <w:rPr>
          <w:b/>
        </w:rPr>
      </w:pPr>
      <w:r w:rsidRPr="00884888">
        <w:rPr>
          <w:b/>
        </w:rPr>
        <w:t>VARĖNOS RAJONO SAVIVALDYBĖS SKAITMENINĖS KAPINIŲ DUOMENŲ BAZĖS SUKŪRIMO IR LAIDOJIMO PASLAUGŲ TEIKIMO SKAITMENINIMO</w:t>
      </w:r>
      <w:r>
        <w:rPr>
          <w:b/>
        </w:rPr>
        <w:t xml:space="preserve"> PASLAUGŲ </w:t>
      </w:r>
      <w:r w:rsidR="0023748C">
        <w:rPr>
          <w:b/>
        </w:rPr>
        <w:t>PIRKIMAS</w:t>
      </w:r>
    </w:p>
    <w:p w14:paraId="2E7A0400" w14:textId="77777777" w:rsidR="00C976A6" w:rsidRPr="006B6532" w:rsidRDefault="00C976A6" w:rsidP="001A2F66">
      <w:pPr>
        <w:jc w:val="center"/>
        <w:rPr>
          <w:b/>
        </w:rPr>
      </w:pPr>
    </w:p>
    <w:p w14:paraId="19F82F45" w14:textId="77777777"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w:t>
      </w:r>
      <w:r w:rsidR="005D24B8">
        <w:rPr>
          <w:b/>
        </w:rPr>
        <w:t>OS</w:t>
      </w:r>
      <w:r w:rsidR="00AF5D90" w:rsidRPr="006B6532">
        <w:rPr>
          <w:b/>
        </w:rPr>
        <w:t>,</w:t>
      </w:r>
      <w:r w:rsidRPr="006B6532">
        <w:rPr>
          <w:b/>
        </w:rPr>
        <w:t xml:space="preserve"> </w:t>
      </w:r>
    </w:p>
    <w:p w14:paraId="613A378A" w14:textId="77777777" w:rsidR="00046D25" w:rsidRDefault="003514D4" w:rsidP="00F311A2">
      <w:pPr>
        <w:jc w:val="center"/>
        <w:rPr>
          <w:b/>
        </w:rPr>
      </w:pPr>
      <w:r w:rsidRPr="006B6532">
        <w:rPr>
          <w:b/>
        </w:rPr>
        <w:t>VYKDANT PIRKIMĄ CVP IS PRIEMONĖMIS</w:t>
      </w:r>
    </w:p>
    <w:p w14:paraId="1171A24C" w14:textId="77777777" w:rsidR="0059014B" w:rsidRPr="006B6532" w:rsidRDefault="0059014B" w:rsidP="00147147">
      <w:pPr>
        <w:rPr>
          <w:b/>
        </w:rPr>
      </w:pPr>
    </w:p>
    <w:p w14:paraId="4F6BE612" w14:textId="77777777" w:rsidR="00046D25" w:rsidRPr="00676A4D" w:rsidRDefault="003514D4" w:rsidP="00F311A2">
      <w:pPr>
        <w:spacing w:before="240" w:after="240"/>
        <w:jc w:val="center"/>
        <w:rPr>
          <w:b/>
        </w:rPr>
      </w:pPr>
      <w:r w:rsidRPr="00676A4D">
        <w:rPr>
          <w:b/>
        </w:rPr>
        <w:t>TURINYS</w:t>
      </w:r>
    </w:p>
    <w:p w14:paraId="79661DAC"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Bendrosios nuostatos</w:t>
      </w:r>
      <w:r>
        <w:rPr>
          <w:lang w:eastAsia="lt-LT"/>
        </w:rPr>
        <w:t>.</w:t>
      </w:r>
    </w:p>
    <w:p w14:paraId="5D8D4738"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Pirkimo objektas</w:t>
      </w:r>
      <w:r>
        <w:rPr>
          <w:lang w:eastAsia="lt-LT"/>
        </w:rPr>
        <w:t>.</w:t>
      </w:r>
    </w:p>
    <w:p w14:paraId="0FF21360"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Pasiūlymų rengimas, pateikimas, keitimas</w:t>
      </w:r>
      <w:r>
        <w:rPr>
          <w:lang w:eastAsia="lt-LT"/>
        </w:rPr>
        <w:t>.</w:t>
      </w:r>
    </w:p>
    <w:p w14:paraId="54DE1028" w14:textId="77777777" w:rsidR="00676A4D" w:rsidRPr="00CB6B93" w:rsidRDefault="00676A4D" w:rsidP="004F4645">
      <w:pPr>
        <w:pStyle w:val="Sraopastraipa"/>
        <w:numPr>
          <w:ilvl w:val="0"/>
          <w:numId w:val="25"/>
        </w:numPr>
        <w:autoSpaceDN/>
        <w:ind w:left="0" w:firstLine="709"/>
        <w:jc w:val="both"/>
        <w:textAlignment w:val="auto"/>
        <w:rPr>
          <w:lang w:eastAsia="lt-LT"/>
        </w:rPr>
      </w:pPr>
      <w:r w:rsidRPr="00CB6B93">
        <w:rPr>
          <w:bCs/>
          <w:szCs w:val="20"/>
        </w:rPr>
        <w:t>Rėmimasis ūkio subjektų pajėgumais, subtiekėjų pasitelkimas, ūkio subjektų grupės dalyvavimas</w:t>
      </w:r>
      <w:r>
        <w:rPr>
          <w:bCs/>
          <w:szCs w:val="20"/>
        </w:rPr>
        <w:t>.</w:t>
      </w:r>
    </w:p>
    <w:p w14:paraId="661EB6E8"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Pasiūlymo galiojimo užtikrinimas</w:t>
      </w:r>
      <w:r>
        <w:rPr>
          <w:lang w:eastAsia="lt-LT"/>
        </w:rPr>
        <w:t>.</w:t>
      </w:r>
    </w:p>
    <w:p w14:paraId="435BBD18"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Pirkimo dokumentų paaiškinimas, papildymas ir patikslinimas</w:t>
      </w:r>
      <w:r>
        <w:rPr>
          <w:lang w:eastAsia="lt-LT"/>
        </w:rPr>
        <w:t>.</w:t>
      </w:r>
    </w:p>
    <w:p w14:paraId="31722141"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Susipažinimas su pradiniais pasiūlymais</w:t>
      </w:r>
      <w:r>
        <w:rPr>
          <w:lang w:eastAsia="lt-LT"/>
        </w:rPr>
        <w:t>.</w:t>
      </w:r>
    </w:p>
    <w:p w14:paraId="027284CC"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Ekonomiškai naudingiausio pasiūlymo išrinkimo kriterijai</w:t>
      </w:r>
      <w:r>
        <w:rPr>
          <w:lang w:eastAsia="lt-LT"/>
        </w:rPr>
        <w:t>.</w:t>
      </w:r>
    </w:p>
    <w:p w14:paraId="7E5D32D7" w14:textId="77777777" w:rsidR="00676A4D" w:rsidRDefault="006B7FE7" w:rsidP="004F4645">
      <w:pPr>
        <w:pStyle w:val="Sraopastraipa"/>
        <w:numPr>
          <w:ilvl w:val="0"/>
          <w:numId w:val="25"/>
        </w:numPr>
        <w:autoSpaceDN/>
        <w:ind w:left="0" w:firstLine="709"/>
        <w:jc w:val="both"/>
        <w:textAlignment w:val="auto"/>
        <w:rPr>
          <w:lang w:eastAsia="lt-LT"/>
        </w:rPr>
      </w:pPr>
      <w:r>
        <w:rPr>
          <w:lang w:val="en-US" w:eastAsia="lt-LT"/>
        </w:rPr>
        <w:t>EBVPD</w:t>
      </w:r>
      <w:r w:rsidR="00676A4D" w:rsidRPr="00CB6B93">
        <w:rPr>
          <w:lang w:val="en-US" w:eastAsia="lt-LT"/>
        </w:rPr>
        <w:t xml:space="preserve"> </w:t>
      </w:r>
      <w:proofErr w:type="spellStart"/>
      <w:r w:rsidR="00676A4D" w:rsidRPr="00CB6B93">
        <w:rPr>
          <w:lang w:val="en-US" w:eastAsia="lt-LT"/>
        </w:rPr>
        <w:t>bei</w:t>
      </w:r>
      <w:proofErr w:type="spellEnd"/>
      <w:r w:rsidR="00676A4D" w:rsidRPr="00CB6B93">
        <w:rPr>
          <w:b/>
          <w:lang w:val="en-US" w:eastAsia="lt-LT"/>
        </w:rPr>
        <w:t xml:space="preserve"> </w:t>
      </w:r>
      <w:r w:rsidR="00676A4D" w:rsidRPr="006B6532">
        <w:rPr>
          <w:lang w:eastAsia="lt-LT"/>
        </w:rPr>
        <w:t>pasiūlymų vertinimas ir nagrinėjimas</w:t>
      </w:r>
      <w:r w:rsidR="00676A4D">
        <w:rPr>
          <w:lang w:eastAsia="lt-LT"/>
        </w:rPr>
        <w:t>.</w:t>
      </w:r>
    </w:p>
    <w:p w14:paraId="58744CCE"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Pasiūlymų atmetimo pagrindai</w:t>
      </w:r>
      <w:r>
        <w:rPr>
          <w:lang w:eastAsia="lt-LT"/>
        </w:rPr>
        <w:t>.</w:t>
      </w:r>
    </w:p>
    <w:p w14:paraId="00B35E92"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Tiekėjų pašalinimo pagrindai</w:t>
      </w:r>
      <w:r>
        <w:rPr>
          <w:lang w:eastAsia="lt-LT"/>
        </w:rPr>
        <w:t xml:space="preserve">, </w:t>
      </w:r>
      <w:r w:rsidRPr="006B6532">
        <w:rPr>
          <w:lang w:eastAsia="lt-LT"/>
        </w:rPr>
        <w:t>kvalifikacijos reikalavimai</w:t>
      </w:r>
      <w:r>
        <w:rPr>
          <w:lang w:eastAsia="lt-LT"/>
        </w:rPr>
        <w:t xml:space="preserve">  ir </w:t>
      </w:r>
      <w:r w:rsidRPr="006C72D7">
        <w:rPr>
          <w:lang w:eastAsia="lt-LT"/>
        </w:rPr>
        <w:t>reikalaujami aplinkos apsaugos vadybos sistemų standartai</w:t>
      </w:r>
      <w:r>
        <w:rPr>
          <w:lang w:eastAsia="lt-LT"/>
        </w:rPr>
        <w:t>.</w:t>
      </w:r>
    </w:p>
    <w:p w14:paraId="7C3FB172" w14:textId="77777777" w:rsidR="00676A4D" w:rsidRPr="00E72C34" w:rsidRDefault="00676A4D" w:rsidP="004F4645">
      <w:pPr>
        <w:pStyle w:val="Sraopastraipa"/>
        <w:numPr>
          <w:ilvl w:val="0"/>
          <w:numId w:val="25"/>
        </w:numPr>
        <w:autoSpaceDN/>
        <w:ind w:left="0" w:firstLine="709"/>
        <w:jc w:val="both"/>
        <w:textAlignment w:val="auto"/>
        <w:rPr>
          <w:lang w:eastAsia="lt-LT"/>
        </w:rPr>
      </w:pPr>
      <w:r w:rsidRPr="00E72C34">
        <w:rPr>
          <w:lang w:eastAsia="lt-LT"/>
        </w:rPr>
        <w:t>Reikalavimai</w:t>
      </w:r>
      <w:r>
        <w:rPr>
          <w:lang w:eastAsia="lt-LT"/>
        </w:rPr>
        <w:t xml:space="preserve"> </w:t>
      </w:r>
      <w:r w:rsidRPr="00E72C34">
        <w:rPr>
          <w:lang w:eastAsia="lt-LT"/>
        </w:rPr>
        <w:t>susiję su nacionaliniu saugumu</w:t>
      </w:r>
      <w:r>
        <w:rPr>
          <w:lang w:eastAsia="lt-LT"/>
        </w:rPr>
        <w:t>.</w:t>
      </w:r>
    </w:p>
    <w:p w14:paraId="32875B47"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Sprendimas dėl laimė</w:t>
      </w:r>
      <w:r>
        <w:rPr>
          <w:lang w:eastAsia="lt-LT"/>
        </w:rPr>
        <w:t>jusio</w:t>
      </w:r>
      <w:r w:rsidRPr="006B6532">
        <w:rPr>
          <w:lang w:eastAsia="lt-LT"/>
        </w:rPr>
        <w:t xml:space="preserve"> pasiūlymo, pasiūlymų eilės ir sutarties sudarymo</w:t>
      </w:r>
      <w:r>
        <w:rPr>
          <w:lang w:eastAsia="lt-LT"/>
        </w:rPr>
        <w:t>.</w:t>
      </w:r>
    </w:p>
    <w:p w14:paraId="0DC5715D"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Ginčų nagrinėjimo tvarka</w:t>
      </w:r>
      <w:r>
        <w:rPr>
          <w:lang w:eastAsia="lt-LT"/>
        </w:rPr>
        <w:t>.</w:t>
      </w:r>
    </w:p>
    <w:p w14:paraId="6A9AA399"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Pirkimo</w:t>
      </w:r>
      <w:r>
        <w:rPr>
          <w:lang w:eastAsia="lt-LT"/>
        </w:rPr>
        <w:t xml:space="preserve"> </w:t>
      </w:r>
      <w:r w:rsidRPr="006B6532">
        <w:rPr>
          <w:lang w:eastAsia="lt-LT"/>
        </w:rPr>
        <w:t>sutarties sąlygos</w:t>
      </w:r>
      <w:r>
        <w:rPr>
          <w:lang w:eastAsia="lt-LT"/>
        </w:rPr>
        <w:t>.</w:t>
      </w:r>
    </w:p>
    <w:p w14:paraId="498301DE" w14:textId="77777777" w:rsidR="00B50C82" w:rsidRPr="00676A4D" w:rsidRDefault="00676A4D" w:rsidP="00186ACC">
      <w:pPr>
        <w:spacing w:before="240" w:after="240"/>
        <w:jc w:val="center"/>
        <w:rPr>
          <w:b/>
        </w:rPr>
      </w:pPr>
      <w:r w:rsidRPr="00676A4D">
        <w:rPr>
          <w:b/>
        </w:rPr>
        <w:t>PRIEDAI:</w:t>
      </w:r>
    </w:p>
    <w:p w14:paraId="41EB80F5" w14:textId="77777777"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63A25">
        <w:t>Pasiūlymo forma, 1 priedas</w:t>
      </w:r>
      <w:r w:rsidR="00676A4D">
        <w:t>.</w:t>
      </w:r>
    </w:p>
    <w:p w14:paraId="02BF12A5" w14:textId="77777777" w:rsidR="002E1A5A" w:rsidRPr="00BE0CA4"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D63A25">
        <w:t>Techninė specifikacija</w:t>
      </w:r>
      <w:r w:rsidR="00B830F9" w:rsidRPr="00D63A25">
        <w:t xml:space="preserve">, </w:t>
      </w:r>
      <w:r w:rsidRPr="00D63A25">
        <w:t>2 priedas</w:t>
      </w:r>
      <w:r w:rsidR="0019241E" w:rsidRPr="00D63A25">
        <w:t xml:space="preserve"> (pateikiama atskiru </w:t>
      </w:r>
      <w:r w:rsidR="0071738F">
        <w:t>dokumentu</w:t>
      </w:r>
      <w:r w:rsidR="0019241E" w:rsidRPr="00D63A25">
        <w:t>)</w:t>
      </w:r>
      <w:r w:rsidR="00676A4D">
        <w:t>.</w:t>
      </w:r>
    </w:p>
    <w:p w14:paraId="773AFD09" w14:textId="77777777"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63A25">
        <w:t>Pirkimo sutar</w:t>
      </w:r>
      <w:r w:rsidR="00C043F7" w:rsidRPr="00D63A25">
        <w:t>ties</w:t>
      </w:r>
      <w:r w:rsidRPr="00D63A25">
        <w:t xml:space="preserve"> projekta</w:t>
      </w:r>
      <w:r w:rsidR="00C043F7" w:rsidRPr="00D63A25">
        <w:t>s</w:t>
      </w:r>
      <w:r w:rsidRPr="00D63A25">
        <w:t xml:space="preserve">, pirimo </w:t>
      </w:r>
      <w:r w:rsidR="00DB7E92" w:rsidRPr="00D63A25">
        <w:t xml:space="preserve">sąlygų </w:t>
      </w:r>
      <w:r w:rsidRPr="00D63A25">
        <w:t>3 priedas</w:t>
      </w:r>
      <w:r w:rsidR="0019241E" w:rsidRPr="00D63A25">
        <w:t xml:space="preserve"> (pateikiama atskiru </w:t>
      </w:r>
      <w:r w:rsidR="0071738F" w:rsidRPr="0071738F">
        <w:t>dokumentu</w:t>
      </w:r>
      <w:r w:rsidR="0019241E" w:rsidRPr="00D63A25">
        <w:t>)</w:t>
      </w:r>
      <w:r w:rsidR="00676A4D">
        <w:t>.</w:t>
      </w:r>
    </w:p>
    <w:p w14:paraId="2D0A2BD9" w14:textId="77777777"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114F8">
        <w:t xml:space="preserve">Europos bendrojo viešųjų pirkimų dokumento (EBVPD) forma, pirimo </w:t>
      </w:r>
      <w:r w:rsidR="00DB7E92" w:rsidRPr="005114F8">
        <w:t xml:space="preserve">sąlygų </w:t>
      </w:r>
      <w:r w:rsidRPr="005114F8">
        <w:t>4 priedas</w:t>
      </w:r>
      <w:r w:rsidR="0019241E" w:rsidRPr="005114F8">
        <w:t xml:space="preserve"> (</w:t>
      </w:r>
      <w:r w:rsidR="0019241E" w:rsidRPr="00580E84">
        <w:t xml:space="preserve">pateikiama atskiru </w:t>
      </w:r>
      <w:r w:rsidR="0071738F" w:rsidRPr="0071738F">
        <w:t>dokumentu</w:t>
      </w:r>
      <w:r w:rsidR="0019241E" w:rsidRPr="00580E84">
        <w:t xml:space="preserve"> </w:t>
      </w:r>
      <w:r w:rsidR="00032568">
        <w:t>.</w:t>
      </w:r>
      <w:r w:rsidR="0019241E" w:rsidRPr="00054372">
        <w:rPr>
          <w:i/>
          <w:iCs/>
        </w:rPr>
        <w:t>xml</w:t>
      </w:r>
      <w:r w:rsidR="0019241E" w:rsidRPr="00580E84">
        <w:t xml:space="preserve"> ir .</w:t>
      </w:r>
      <w:r w:rsidR="0019241E" w:rsidRPr="00054372">
        <w:rPr>
          <w:i/>
          <w:iCs/>
        </w:rPr>
        <w:t>pdf</w:t>
      </w:r>
      <w:r w:rsidR="0019241E" w:rsidRPr="00580E84">
        <w:t xml:space="preserve"> formatais)</w:t>
      </w:r>
      <w:r w:rsidR="00676A4D">
        <w:t>.</w:t>
      </w:r>
    </w:p>
    <w:p w14:paraId="7A40EBAF" w14:textId="77777777" w:rsidR="00BE0CA4" w:rsidRPr="00C621FC"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Tiekėjų pašalinimo pagrindai ir jų nebuvimą patvirtinantys dokumentai (1 lentelė)</w:t>
      </w:r>
      <w:r w:rsidR="00676A4D">
        <w:t>.</w:t>
      </w:r>
    </w:p>
    <w:p w14:paraId="279EA032" w14:textId="77777777" w:rsidR="00676A4D" w:rsidRDefault="00C621FC" w:rsidP="008D1629">
      <w:pPr>
        <w:numPr>
          <w:ilvl w:val="0"/>
          <w:numId w:val="15"/>
        </w:numPr>
        <w:tabs>
          <w:tab w:val="left" w:pos="993"/>
        </w:tabs>
        <w:autoSpaceDN/>
        <w:ind w:left="0" w:firstLine="709"/>
        <w:contextualSpacing/>
        <w:jc w:val="both"/>
        <w:textAlignment w:val="auto"/>
        <w:rPr>
          <w:rFonts w:cstheme="minorHAnsi"/>
          <w:color w:val="000000" w:themeColor="text1"/>
        </w:rPr>
      </w:pPr>
      <w:r w:rsidRPr="00C621FC">
        <w:rPr>
          <w:rFonts w:cstheme="minorHAnsi"/>
          <w:color w:val="000000" w:themeColor="text1"/>
        </w:rPr>
        <w:t xml:space="preserve">Deklaracija dėl atitikties Reglamento nuostatoms, </w:t>
      </w:r>
      <w:r w:rsidR="00AF5499">
        <w:rPr>
          <w:rFonts w:cstheme="minorHAnsi"/>
          <w:color w:val="000000" w:themeColor="text1"/>
        </w:rPr>
        <w:t xml:space="preserve">6 </w:t>
      </w:r>
      <w:r w:rsidRPr="00C621FC">
        <w:rPr>
          <w:rFonts w:cstheme="minorHAnsi"/>
          <w:color w:val="000000" w:themeColor="text1"/>
        </w:rPr>
        <w:t>priedas</w:t>
      </w:r>
      <w:bookmarkStart w:id="0" w:name="_Hlk151712111"/>
      <w:r w:rsidR="00676A4D">
        <w:rPr>
          <w:rFonts w:cstheme="minorHAnsi"/>
          <w:color w:val="000000" w:themeColor="text1"/>
        </w:rPr>
        <w:t>.</w:t>
      </w:r>
    </w:p>
    <w:p w14:paraId="0B746F51" w14:textId="77777777" w:rsidR="00676A4D" w:rsidRDefault="00676A4D">
      <w:pPr>
        <w:suppressAutoHyphens w:val="0"/>
        <w:autoSpaceDN/>
        <w:textAlignment w:val="auto"/>
        <w:rPr>
          <w:rFonts w:cstheme="minorHAnsi"/>
          <w:color w:val="000000" w:themeColor="text1"/>
        </w:rPr>
      </w:pPr>
      <w:r>
        <w:rPr>
          <w:rFonts w:cstheme="minorHAnsi"/>
          <w:color w:val="000000" w:themeColor="text1"/>
        </w:rPr>
        <w:br w:type="page"/>
      </w:r>
    </w:p>
    <w:bookmarkEnd w:id="0"/>
    <w:p w14:paraId="0CDF1F0A" w14:textId="77777777" w:rsidR="00B42F03" w:rsidRPr="00A62CFB" w:rsidRDefault="004500B8" w:rsidP="004500B8">
      <w:pPr>
        <w:pStyle w:val="Tvarkostekstas"/>
        <w:numPr>
          <w:ilvl w:val="0"/>
          <w:numId w:val="0"/>
        </w:numPr>
        <w:spacing w:after="120"/>
        <w:ind w:left="1"/>
        <w:jc w:val="center"/>
        <w:rPr>
          <w:b/>
        </w:rPr>
      </w:pPr>
      <w:r>
        <w:rPr>
          <w:b/>
        </w:rPr>
        <w:lastRenderedPageBreak/>
        <w:t xml:space="preserve">1. </w:t>
      </w:r>
      <w:r w:rsidR="00B42F03" w:rsidRPr="00A62CFB">
        <w:rPr>
          <w:b/>
        </w:rPr>
        <w:t>BENDROSIOS NUOSTATOS</w:t>
      </w:r>
    </w:p>
    <w:p w14:paraId="66B68757" w14:textId="77777777" w:rsidR="00B031F9" w:rsidRPr="00862D13" w:rsidRDefault="007B2DC2" w:rsidP="00896908">
      <w:pPr>
        <w:widowControl w:val="0"/>
        <w:numPr>
          <w:ilvl w:val="1"/>
          <w:numId w:val="14"/>
        </w:numPr>
        <w:tabs>
          <w:tab w:val="left" w:pos="851"/>
        </w:tabs>
        <w:autoSpaceDE w:val="0"/>
        <w:autoSpaceDN/>
        <w:adjustRightInd w:val="0"/>
        <w:ind w:left="0" w:firstLine="851"/>
        <w:jc w:val="both"/>
        <w:textAlignment w:val="auto"/>
        <w:rPr>
          <w:highlight w:val="lightGray"/>
          <w:lang w:eastAsia="lt-LT"/>
        </w:rPr>
      </w:pPr>
      <w:r w:rsidRPr="004A363C">
        <w:rPr>
          <w:lang w:eastAsia="lt-LT"/>
        </w:rPr>
        <w:t xml:space="preserve"> </w:t>
      </w:r>
      <w:r w:rsidR="00676A4D">
        <w:rPr>
          <w:lang w:eastAsia="lt-LT"/>
        </w:rPr>
        <w:t>Varėnos</w:t>
      </w:r>
      <w:r w:rsidRPr="004A363C">
        <w:rPr>
          <w:lang w:eastAsia="lt-LT"/>
        </w:rPr>
        <w:t xml:space="preserve"> rajono savivaldybės administracija</w:t>
      </w:r>
      <w:r w:rsidRPr="004A363C">
        <w:rPr>
          <w:i/>
          <w:lang w:eastAsia="lt-LT"/>
        </w:rPr>
        <w:t xml:space="preserve"> </w:t>
      </w:r>
      <w:r w:rsidRPr="004A363C">
        <w:rPr>
          <w:lang w:eastAsia="lt-LT"/>
        </w:rPr>
        <w:t>(toliau – perkančioji organizacija)</w:t>
      </w:r>
      <w:r w:rsidR="0073453E">
        <w:rPr>
          <w:lang w:eastAsia="lt-LT"/>
        </w:rPr>
        <w:t>,</w:t>
      </w:r>
      <w:r w:rsidRPr="004A363C">
        <w:rPr>
          <w:lang w:eastAsia="lt-LT"/>
        </w:rPr>
        <w:t xml:space="preserve"> </w:t>
      </w:r>
      <w:r w:rsidR="0073453E">
        <w:rPr>
          <w:lang w:eastAsia="lt-LT"/>
        </w:rPr>
        <w:t>į</w:t>
      </w:r>
      <w:r w:rsidR="0073453E" w:rsidRPr="0073453E">
        <w:rPr>
          <w:lang w:eastAsia="lt-LT"/>
        </w:rPr>
        <w:t>gyvendindama projektą „</w:t>
      </w:r>
      <w:r w:rsidR="00F40238" w:rsidRPr="00862D13">
        <w:rPr>
          <w:lang w:eastAsia="lt-LT"/>
        </w:rPr>
        <w:t>Varėnos rajono unikalios skaitmeninės kapinių duomenų bazės sukūrimas, jos atvėrimas gyventojams ir laidojimo viešųjų paslaugų bei duomenų administravimo procesų skaitmeninimas</w:t>
      </w:r>
      <w:r w:rsidR="0073453E" w:rsidRPr="00862D13">
        <w:rPr>
          <w:lang w:eastAsia="lt-LT"/>
        </w:rPr>
        <w:t xml:space="preserve">“ Nr. 02-022-P-0021 (toliau – Projektas), finansuojamą 2021‒2027 metų Europos Sąjungos fondų ir Ekonomikos gaivinimo ir atsparumo didinimo priemonės ir Lietuvos Respublikos valstybės biudžeto lėšomis, ketina pasitelkiant jau esamus kapinių skaitmeninimo valdymo informacinių technologijų sprendimus, skaitmenizuoti </w:t>
      </w:r>
      <w:r w:rsidR="00676A4D" w:rsidRPr="00862D13">
        <w:rPr>
          <w:lang w:eastAsia="lt-LT"/>
        </w:rPr>
        <w:t>Varėnos</w:t>
      </w:r>
      <w:r w:rsidR="0073453E" w:rsidRPr="00862D13">
        <w:rPr>
          <w:lang w:eastAsia="lt-LT"/>
        </w:rPr>
        <w:t xml:space="preserve"> r. savivaldybės teritorijoje esančias kapines, jų administravimą, sudarant sąlygas saugiai ir patogiai teikti ir gauti susijusias administracines paslaugas</w:t>
      </w:r>
      <w:r w:rsidR="00AF5499" w:rsidRPr="00862D13">
        <w:rPr>
          <w:lang w:eastAsia="lt-LT"/>
        </w:rPr>
        <w:t>.</w:t>
      </w:r>
      <w:r w:rsidR="008E357D" w:rsidRPr="00862D13">
        <w:rPr>
          <w:lang w:eastAsia="lt-LT"/>
        </w:rPr>
        <w:t xml:space="preserve"> </w:t>
      </w:r>
    </w:p>
    <w:p w14:paraId="0373041A" w14:textId="77777777"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E7117B5" w14:textId="77777777" w:rsidR="00B85477" w:rsidRPr="00193843" w:rsidRDefault="00200203" w:rsidP="00B8547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93843">
        <w:rPr>
          <w:lang w:eastAsia="lt-LT"/>
        </w:rPr>
        <w:t>reglamentuojančiais teisės aktais bei šiomis konkurso sąlygomis (toliau – pirkimo sąlygos)</w:t>
      </w:r>
      <w:r w:rsidR="00D45F45" w:rsidRPr="00193843">
        <w:rPr>
          <w:lang w:eastAsia="lt-LT"/>
        </w:rPr>
        <w:t>.</w:t>
      </w:r>
      <w:bookmarkStart w:id="1" w:name="_Hlk135207488"/>
    </w:p>
    <w:p w14:paraId="03A778CA" w14:textId="3133A238" w:rsidR="004A4553" w:rsidRPr="00F923B8" w:rsidRDefault="00B2437D" w:rsidP="00B8547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bookmarkStart w:id="2" w:name="_Hlk189144303"/>
      <w:r w:rsidRPr="00193843">
        <w:rPr>
          <w:bCs/>
          <w:spacing w:val="2"/>
          <w:shd w:val="clear" w:color="auto" w:fill="FFFFFF"/>
        </w:rPr>
        <w:t xml:space="preserve">Pirkimas laikomas </w:t>
      </w:r>
      <w:r w:rsidRPr="00193843">
        <w:rPr>
          <w:b/>
          <w:spacing w:val="2"/>
          <w:shd w:val="clear" w:color="auto" w:fill="FFFFFF"/>
        </w:rPr>
        <w:t>žaliuoju pirkimu</w:t>
      </w:r>
      <w:r w:rsidRPr="00193843">
        <w:rPr>
          <w:bCs/>
          <w:spacing w:val="2"/>
          <w:shd w:val="clear" w:color="auto" w:fill="FFFFFF"/>
        </w:rPr>
        <w:t xml:space="preserve">, </w:t>
      </w:r>
      <w:bookmarkEnd w:id="1"/>
      <w:r w:rsidR="00731BC8" w:rsidRPr="00193843">
        <w:rPr>
          <w:bCs/>
          <w:spacing w:val="2"/>
          <w:shd w:val="clear" w:color="auto" w:fill="FFFFFF"/>
        </w:rPr>
        <w:t xml:space="preserve">nes taikomi aplinkos apsaugos kriterijai, patvirtinti Lietuvos Respublikos aplinkos ministro 2011 m. birželio 28 d. įsakymu Nr. D1-508 patvirtinto Aplinkos apsaugos kriterijų taikymo, vykdant žaliuosius pirkimus, tvarkos aprašo (2022 m. gruodžio 13 d. įsakymo Nr. D1-401 redakcija) 4.4.3 papunkčiu: </w:t>
      </w:r>
      <w:r w:rsidR="00731BC8" w:rsidRPr="001F1BBD">
        <w:rPr>
          <w:bCs/>
          <w:spacing w:val="2"/>
          <w:shd w:val="clear" w:color="auto" w:fill="FFFFFF"/>
        </w:rPr>
        <w:t xml:space="preserve">perkama tik nematerialaus pobūdžio (intelektinė) ar kitokia </w:t>
      </w:r>
      <w:r w:rsidR="00731BC8" w:rsidRPr="00143B49">
        <w:rPr>
          <w:bCs/>
          <w:spacing w:val="2"/>
          <w:shd w:val="clear" w:color="auto" w:fill="FFFFFF"/>
        </w:rPr>
        <w:t>paslauga</w:t>
      </w:r>
      <w:r w:rsidR="00731BC8" w:rsidRPr="001F1BBD">
        <w:rPr>
          <w:bCs/>
          <w:spacing w:val="2"/>
          <w:shd w:val="clear" w:color="auto" w:fill="FFFFFF"/>
        </w:rPr>
        <w:t>, nesusijusi su materialaus objekto sukūrimu, kurios teikimo metu nėra numatomas reikšmingas neigiamas poveikis aplinkai, nesukuriamas taršos šaltinis ir negeneruojamos atlieko</w:t>
      </w:r>
      <w:bookmarkEnd w:id="2"/>
      <w:r w:rsidR="00731BC8" w:rsidRPr="001F1BBD">
        <w:rPr>
          <w:bCs/>
          <w:spacing w:val="2"/>
          <w:shd w:val="clear" w:color="auto" w:fill="FFFFFF"/>
        </w:rPr>
        <w:t>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731BC8" w:rsidRPr="00193843">
        <w:rPr>
          <w:bCs/>
          <w:spacing w:val="2"/>
          <w:shd w:val="clear" w:color="auto" w:fill="FFFFFF"/>
        </w:rPr>
        <w:t>.</w:t>
      </w:r>
    </w:p>
    <w:p w14:paraId="08F49276" w14:textId="567E050E" w:rsidR="00F923B8" w:rsidRPr="001F1BBD" w:rsidRDefault="00F923B8" w:rsidP="00B8547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F1BBD">
        <w:t xml:space="preserve">Savanoriškas </w:t>
      </w:r>
      <w:proofErr w:type="spellStart"/>
      <w:r w:rsidRPr="001F1BBD">
        <w:t>ex</w:t>
      </w:r>
      <w:proofErr w:type="spellEnd"/>
      <w:r w:rsidRPr="001F1BBD">
        <w:t xml:space="preserve"> ante skaidrumo skelbimas neskelbiamas.</w:t>
      </w:r>
    </w:p>
    <w:p w14:paraId="4AD17E93" w14:textId="44EE7636" w:rsidR="00F065D5" w:rsidRPr="005003E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676A4D">
        <w:rPr>
          <w:rFonts w:eastAsia="Calibri"/>
          <w:lang w:eastAsia="lt-LT"/>
        </w:rPr>
        <w:t xml:space="preserve">Skelbimas apie pirkimą </w:t>
      </w:r>
      <w:r w:rsidRPr="00377AE6">
        <w:rPr>
          <w:rFonts w:eastAsia="Calibri"/>
          <w:lang w:eastAsia="lt-LT"/>
        </w:rPr>
        <w:t xml:space="preserve">paskelbtas Viešųjų pirkimų įstatymo nustatyta tvarka Centrinėje viešųjų pirkimų informacinėje sistemoje, adresu </w:t>
      </w:r>
      <w:hyperlink r:id="rId10" w:history="1">
        <w:r w:rsidR="005003E8" w:rsidRPr="005003E8">
          <w:rPr>
            <w:rStyle w:val="Hipersaitas"/>
            <w:bCs/>
          </w:rPr>
          <w:t>https://viesiejipirkimai.lt</w:t>
        </w:r>
      </w:hyperlink>
      <w:r w:rsidR="00CC2CB5" w:rsidRPr="005003E8">
        <w:t>.</w:t>
      </w:r>
      <w:r w:rsidR="00F065D5" w:rsidRPr="005003E8">
        <w:rPr>
          <w:i/>
          <w:lang w:eastAsia="lt-LT"/>
        </w:rPr>
        <w:t xml:space="preserve"> </w:t>
      </w:r>
      <w:r w:rsidR="00F065D5" w:rsidRPr="005003E8">
        <w:rPr>
          <w:rFonts w:eastAsia="Calibri" w:cstheme="minorHAnsi"/>
          <w:color w:val="000000" w:themeColor="text1"/>
        </w:rPr>
        <w:t xml:space="preserve">Išankstinis skelbimas apie numatomą pirkimą nebuvo paskelbtas. </w:t>
      </w:r>
    </w:p>
    <w:p w14:paraId="61F1B926" w14:textId="77777777" w:rsidR="000B5F19" w:rsidRPr="005003E8"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5003E8">
        <w:rPr>
          <w:lang w:eastAsia="lt-LT"/>
        </w:rPr>
        <w:t>Pirkimas atliekamas laikantis lygiateisiškumo, nediskriminavimo, skaidrumo, abipusio pripažinimo, proporcingumo principų ir konfidencialumo bei nešališkumo reikalavimų.</w:t>
      </w:r>
    </w:p>
    <w:p w14:paraId="1158C84A" w14:textId="77777777" w:rsidR="000B5F19" w:rsidRPr="005003E8"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5003E8">
        <w:rPr>
          <w:lang w:eastAsia="lt-LT"/>
        </w:rPr>
        <w:t>Perkančioji organizacija nėra pridėtinės vertės mokesčio (toliau – PVM) mokėtoja.</w:t>
      </w:r>
      <w:r w:rsidRPr="005003E8">
        <w:rPr>
          <w:rFonts w:ascii="Arial" w:hAnsi="Arial" w:cs="Arial"/>
          <w:sz w:val="20"/>
          <w:lang w:eastAsia="lt-LT"/>
        </w:rPr>
        <w:t xml:space="preserve"> </w:t>
      </w:r>
    </w:p>
    <w:p w14:paraId="16087E6D" w14:textId="77777777" w:rsidR="00200203" w:rsidRPr="005003E8"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5003E8">
        <w:rPr>
          <w:lang w:eastAsia="lt-LT"/>
        </w:rPr>
        <w:t>Visos pirkimo sąlygos nustatytos pirkimo dokumentuose:</w:t>
      </w:r>
    </w:p>
    <w:p w14:paraId="5EE6D045" w14:textId="77777777" w:rsidR="000B5F19" w:rsidRPr="005003E8"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5003E8">
        <w:rPr>
          <w:lang w:eastAsia="lt-LT"/>
        </w:rPr>
        <w:t>skelbime apie pirkimą;</w:t>
      </w:r>
    </w:p>
    <w:p w14:paraId="57D0DB81" w14:textId="77777777" w:rsidR="000B5F19" w:rsidRPr="005003E8"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5003E8">
        <w:rPr>
          <w:lang w:eastAsia="lt-LT"/>
        </w:rPr>
        <w:t>šiuose pirkimo dokumentuose (kartu su priedais);</w:t>
      </w:r>
    </w:p>
    <w:p w14:paraId="0281C80C" w14:textId="77777777" w:rsidR="006762C9" w:rsidRPr="005003E8" w:rsidRDefault="00200203" w:rsidP="00563091">
      <w:pPr>
        <w:widowControl w:val="0"/>
        <w:numPr>
          <w:ilvl w:val="2"/>
          <w:numId w:val="14"/>
        </w:numPr>
        <w:tabs>
          <w:tab w:val="left" w:pos="1418"/>
        </w:tabs>
        <w:autoSpaceDE w:val="0"/>
        <w:autoSpaceDN/>
        <w:adjustRightInd w:val="0"/>
        <w:ind w:left="0" w:firstLine="851"/>
        <w:jc w:val="both"/>
        <w:textAlignment w:val="auto"/>
        <w:rPr>
          <w:lang w:eastAsia="lt-LT"/>
        </w:rPr>
      </w:pPr>
      <w:r w:rsidRPr="005003E8">
        <w:rPr>
          <w:lang w:eastAsia="lt-LT"/>
        </w:rPr>
        <w:t>dokumentų paaiškinimuose (patikslinimuose)</w:t>
      </w:r>
      <w:r w:rsidR="005E3F1C" w:rsidRPr="005003E8">
        <w:rPr>
          <w:lang w:eastAsia="lt-LT"/>
        </w:rPr>
        <w:t xml:space="preserve"> </w:t>
      </w:r>
      <w:r w:rsidRPr="005003E8">
        <w:rPr>
          <w:lang w:eastAsia="lt-LT"/>
        </w:rPr>
        <w:t>taip pat atsakymuose į tiekėjų klausimus (jei tokių bus)</w:t>
      </w:r>
      <w:r w:rsidR="00563091" w:rsidRPr="005003E8">
        <w:rPr>
          <w:lang w:eastAsia="lt-LT"/>
        </w:rPr>
        <w:t>.</w:t>
      </w:r>
    </w:p>
    <w:p w14:paraId="47E42237" w14:textId="41A52686" w:rsidR="00B85477" w:rsidRPr="005003E8" w:rsidRDefault="00200203" w:rsidP="00B85477">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5003E8">
        <w:rPr>
          <w:lang w:eastAsia="lt-LT"/>
        </w:rPr>
        <w:t xml:space="preserve">Pirkimas vykdomas CVP IS priemonėmis adresu: </w:t>
      </w:r>
      <w:hyperlink r:id="rId11" w:history="1">
        <w:r w:rsidR="005003E8" w:rsidRPr="005003E8">
          <w:rPr>
            <w:rStyle w:val="Hipersaitas"/>
            <w:bCs/>
          </w:rPr>
          <w:t>https://viesiejipirkimai.lt</w:t>
        </w:r>
      </w:hyperlink>
      <w:r w:rsidR="00CC2CB5" w:rsidRPr="005003E8">
        <w:rPr>
          <w:lang w:eastAsia="lt-LT"/>
        </w:rPr>
        <w:t xml:space="preserve">. </w:t>
      </w:r>
      <w:r w:rsidRPr="005003E8">
        <w:rPr>
          <w:lang w:eastAsia="lt-LT"/>
        </w:rPr>
        <w:t xml:space="preserve"> Pirkime gali dalyvauti tik CVP IS registruoti tiekėjai. </w:t>
      </w:r>
      <w:r w:rsidR="0016504F" w:rsidRPr="005003E8">
        <w:rPr>
          <w:lang w:eastAsia="lt-LT"/>
        </w:rPr>
        <w:t>Pirkimas atliekamas nesinaudojant centrinės perkančiosios organizacijos paslaugomis, nes CPO kataloge atitinkamų paslaugų nėra.</w:t>
      </w:r>
    </w:p>
    <w:p w14:paraId="1601781E" w14:textId="77777777" w:rsidR="00281398" w:rsidRPr="00B85477" w:rsidRDefault="00200203" w:rsidP="0016504F">
      <w:pPr>
        <w:pStyle w:val="Sraopastraipa"/>
        <w:widowControl w:val="0"/>
        <w:numPr>
          <w:ilvl w:val="1"/>
          <w:numId w:val="14"/>
        </w:numPr>
        <w:tabs>
          <w:tab w:val="left" w:pos="1418"/>
        </w:tabs>
        <w:autoSpaceDE w:val="0"/>
        <w:autoSpaceDN/>
        <w:adjustRightInd w:val="0"/>
        <w:spacing w:after="24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676A4D">
        <w:rPr>
          <w:noProof/>
        </w:rPr>
        <w:t>Varėnos</w:t>
      </w:r>
      <w:r w:rsidR="00780A4C" w:rsidRPr="006B6532">
        <w:rPr>
          <w:noProof/>
        </w:rPr>
        <w:t xml:space="preserve"> rajono savivaldybės administracijos </w:t>
      </w:r>
      <w:r w:rsidR="00676A4D">
        <w:rPr>
          <w:noProof/>
        </w:rPr>
        <w:t>Teisės ir civilinės metrikacijos</w:t>
      </w:r>
      <w:r w:rsidR="00780A4C" w:rsidRPr="006B6532">
        <w:rPr>
          <w:noProof/>
        </w:rPr>
        <w:t xml:space="preserve"> skyriaus vyr. specialist</w:t>
      </w:r>
      <w:r w:rsidR="00780A4C" w:rsidRPr="00B85477">
        <w:rPr>
          <w:noProof/>
          <w:shd w:val="clear" w:color="auto" w:fill="FFFFFF" w:themeFill="background1"/>
        </w:rPr>
        <w:t>ė</w:t>
      </w:r>
      <w:r w:rsidR="00723988" w:rsidRPr="00B85477">
        <w:rPr>
          <w:noProof/>
          <w:shd w:val="clear" w:color="auto" w:fill="FFFFFF" w:themeFill="background1"/>
        </w:rPr>
        <w:t xml:space="preserve"> </w:t>
      </w:r>
      <w:r w:rsidR="00676A4D">
        <w:rPr>
          <w:noProof/>
          <w:shd w:val="clear" w:color="auto" w:fill="FFFFFF" w:themeFill="background1"/>
        </w:rPr>
        <w:t>Asta Daukšytė-Stasiulienė</w:t>
      </w:r>
      <w:r w:rsidR="00723988" w:rsidRPr="00B85477">
        <w:rPr>
          <w:noProof/>
          <w:shd w:val="clear" w:color="auto" w:fill="FFFFFF" w:themeFill="background1"/>
        </w:rPr>
        <w:t xml:space="preserve">, tel </w:t>
      </w:r>
      <w:r w:rsidR="00676A4D">
        <w:rPr>
          <w:noProof/>
          <w:shd w:val="clear" w:color="auto" w:fill="FFFFFF" w:themeFill="background1"/>
        </w:rPr>
        <w:t>+370310</w:t>
      </w:r>
      <w:r w:rsidR="0080421F">
        <w:rPr>
          <w:noProof/>
          <w:shd w:val="clear" w:color="auto" w:fill="FFFFFF" w:themeFill="background1"/>
        </w:rPr>
        <w:t>31995</w:t>
      </w:r>
      <w:r w:rsidR="00723988" w:rsidRPr="00B85477">
        <w:rPr>
          <w:noProof/>
          <w:shd w:val="clear" w:color="auto" w:fill="FFFFFF" w:themeFill="background1"/>
        </w:rPr>
        <w:t xml:space="preserve">, el.paštas </w:t>
      </w:r>
      <w:r w:rsidR="0080421F">
        <w:t>asta.dauksyte</w:t>
      </w:r>
      <w:r w:rsidR="0080421F">
        <w:rPr>
          <w:lang w:val="en-US"/>
        </w:rPr>
        <w:t>@varena.lt.</w:t>
      </w:r>
    </w:p>
    <w:p w14:paraId="5169E31A" w14:textId="77777777" w:rsidR="00D171BC" w:rsidRPr="00DB0A2C" w:rsidRDefault="004500B8" w:rsidP="004500B8">
      <w:pPr>
        <w:pStyle w:val="Tvarkostekstas"/>
        <w:numPr>
          <w:ilvl w:val="0"/>
          <w:numId w:val="0"/>
        </w:numPr>
        <w:tabs>
          <w:tab w:val="left" w:pos="720"/>
        </w:tabs>
        <w:spacing w:after="120"/>
        <w:ind w:left="360" w:hanging="360"/>
        <w:jc w:val="center"/>
        <w:rPr>
          <w:bCs/>
        </w:rPr>
      </w:pPr>
      <w:r>
        <w:rPr>
          <w:b/>
        </w:rPr>
        <w:t xml:space="preserve">2. </w:t>
      </w:r>
      <w:r w:rsidR="00D579D6">
        <w:rPr>
          <w:b/>
        </w:rPr>
        <w:t>PIRKIMO OBJEKTAS</w:t>
      </w:r>
    </w:p>
    <w:p w14:paraId="663A2BDE" w14:textId="3B47B851" w:rsidR="002C3ADF" w:rsidRPr="00731BC8" w:rsidRDefault="00D171BC" w:rsidP="007A193E">
      <w:pPr>
        <w:pStyle w:val="Body2"/>
        <w:ind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 xml:space="preserve">Pirkimo objektas – </w:t>
      </w:r>
      <w:bookmarkStart w:id="3" w:name="_Hlk135831537"/>
      <w:proofErr w:type="spellStart"/>
      <w:r w:rsidR="000B60EC">
        <w:rPr>
          <w:b/>
        </w:rPr>
        <w:t>Varėnos</w:t>
      </w:r>
      <w:proofErr w:type="spellEnd"/>
      <w:r w:rsidR="000B60EC">
        <w:rPr>
          <w:b/>
        </w:rPr>
        <w:t xml:space="preserve"> </w:t>
      </w:r>
      <w:proofErr w:type="spellStart"/>
      <w:r w:rsidR="000B60EC">
        <w:rPr>
          <w:b/>
        </w:rPr>
        <w:t>rajono</w:t>
      </w:r>
      <w:proofErr w:type="spellEnd"/>
      <w:r w:rsidR="000B60EC">
        <w:rPr>
          <w:b/>
        </w:rPr>
        <w:t xml:space="preserve"> </w:t>
      </w:r>
      <w:proofErr w:type="spellStart"/>
      <w:r w:rsidR="000B60EC">
        <w:rPr>
          <w:b/>
        </w:rPr>
        <w:t>savivaldybės</w:t>
      </w:r>
      <w:proofErr w:type="spellEnd"/>
      <w:r w:rsidR="000B60EC">
        <w:rPr>
          <w:b/>
        </w:rPr>
        <w:t xml:space="preserve"> </w:t>
      </w:r>
      <w:proofErr w:type="spellStart"/>
      <w:r w:rsidR="000B60EC">
        <w:rPr>
          <w:b/>
        </w:rPr>
        <w:t>skaitmeninės</w:t>
      </w:r>
      <w:proofErr w:type="spellEnd"/>
      <w:r w:rsidR="000B60EC">
        <w:rPr>
          <w:b/>
        </w:rPr>
        <w:t xml:space="preserve"> </w:t>
      </w:r>
      <w:proofErr w:type="spellStart"/>
      <w:r w:rsidR="000B60EC">
        <w:rPr>
          <w:b/>
        </w:rPr>
        <w:t>kapinių</w:t>
      </w:r>
      <w:proofErr w:type="spellEnd"/>
      <w:r w:rsidR="000B60EC">
        <w:rPr>
          <w:b/>
        </w:rPr>
        <w:t xml:space="preserve"> </w:t>
      </w:r>
      <w:proofErr w:type="spellStart"/>
      <w:r w:rsidR="000B60EC">
        <w:rPr>
          <w:b/>
        </w:rPr>
        <w:t>duomenų</w:t>
      </w:r>
      <w:proofErr w:type="spellEnd"/>
      <w:r w:rsidR="000B60EC">
        <w:rPr>
          <w:b/>
        </w:rPr>
        <w:t xml:space="preserve"> </w:t>
      </w:r>
      <w:proofErr w:type="spellStart"/>
      <w:r w:rsidR="000B60EC">
        <w:rPr>
          <w:b/>
        </w:rPr>
        <w:t>bazės</w:t>
      </w:r>
      <w:proofErr w:type="spellEnd"/>
      <w:r w:rsidR="000B60EC">
        <w:rPr>
          <w:b/>
        </w:rPr>
        <w:t xml:space="preserve"> </w:t>
      </w:r>
      <w:proofErr w:type="spellStart"/>
      <w:r w:rsidR="000B60EC">
        <w:rPr>
          <w:b/>
        </w:rPr>
        <w:t>sukūrimo</w:t>
      </w:r>
      <w:proofErr w:type="spellEnd"/>
      <w:r w:rsidR="000B60EC">
        <w:rPr>
          <w:b/>
        </w:rPr>
        <w:t xml:space="preserve"> </w:t>
      </w:r>
      <w:proofErr w:type="spellStart"/>
      <w:r w:rsidR="000B60EC">
        <w:rPr>
          <w:b/>
        </w:rPr>
        <w:t>ir</w:t>
      </w:r>
      <w:proofErr w:type="spellEnd"/>
      <w:r w:rsidR="000B60EC">
        <w:rPr>
          <w:b/>
        </w:rPr>
        <w:t xml:space="preserve"> </w:t>
      </w:r>
      <w:proofErr w:type="spellStart"/>
      <w:r w:rsidR="000B60EC">
        <w:rPr>
          <w:b/>
        </w:rPr>
        <w:t>laidojimo</w:t>
      </w:r>
      <w:proofErr w:type="spellEnd"/>
      <w:r w:rsidR="000B60EC">
        <w:rPr>
          <w:b/>
        </w:rPr>
        <w:t xml:space="preserve"> </w:t>
      </w:r>
      <w:proofErr w:type="spellStart"/>
      <w:r w:rsidR="000B60EC">
        <w:rPr>
          <w:b/>
        </w:rPr>
        <w:t>paslaugų</w:t>
      </w:r>
      <w:proofErr w:type="spellEnd"/>
      <w:r w:rsidR="000B60EC">
        <w:rPr>
          <w:b/>
        </w:rPr>
        <w:t xml:space="preserve"> </w:t>
      </w:r>
      <w:proofErr w:type="spellStart"/>
      <w:r w:rsidR="000B60EC">
        <w:rPr>
          <w:b/>
        </w:rPr>
        <w:t>teikimo</w:t>
      </w:r>
      <w:proofErr w:type="spellEnd"/>
      <w:r w:rsidR="000B60EC">
        <w:rPr>
          <w:b/>
        </w:rPr>
        <w:t xml:space="preserve"> </w:t>
      </w:r>
      <w:proofErr w:type="spellStart"/>
      <w:r w:rsidR="000B60EC">
        <w:rPr>
          <w:b/>
        </w:rPr>
        <w:t>skaitmeninimo</w:t>
      </w:r>
      <w:proofErr w:type="spellEnd"/>
      <w:r w:rsidR="000B60EC">
        <w:rPr>
          <w:b/>
        </w:rPr>
        <w:t xml:space="preserve"> </w:t>
      </w:r>
      <w:proofErr w:type="spellStart"/>
      <w:r w:rsidR="000B60EC">
        <w:rPr>
          <w:b/>
        </w:rPr>
        <w:t>paslaugos</w:t>
      </w:r>
      <w:proofErr w:type="spellEnd"/>
      <w:r w:rsidR="000B60EC">
        <w:rPr>
          <w:b/>
        </w:rPr>
        <w:t xml:space="preserve"> </w:t>
      </w:r>
      <w:r w:rsidR="00731BC8" w:rsidRPr="00731BC8">
        <w:rPr>
          <w:rFonts w:cs="Times New Roman"/>
          <w:color w:val="auto"/>
          <w:sz w:val="24"/>
          <w:szCs w:val="24"/>
          <w:lang w:val="lt-LT"/>
        </w:rPr>
        <w:t>(toliau –</w:t>
      </w:r>
      <w:r w:rsidR="00A46458">
        <w:rPr>
          <w:rFonts w:cs="Times New Roman"/>
          <w:color w:val="auto"/>
          <w:sz w:val="24"/>
          <w:szCs w:val="24"/>
          <w:lang w:val="lt-LT"/>
        </w:rPr>
        <w:t xml:space="preserve"> </w:t>
      </w:r>
      <w:r w:rsidR="00731BC8" w:rsidRPr="00731BC8">
        <w:rPr>
          <w:rFonts w:cs="Times New Roman"/>
          <w:color w:val="auto"/>
          <w:sz w:val="24"/>
          <w:szCs w:val="24"/>
          <w:lang w:val="lt-LT"/>
        </w:rPr>
        <w:t>Paslaugos</w:t>
      </w:r>
      <w:bookmarkEnd w:id="3"/>
      <w:r w:rsidR="00A46458">
        <w:rPr>
          <w:rFonts w:cs="Times New Roman"/>
          <w:color w:val="auto"/>
          <w:sz w:val="24"/>
          <w:szCs w:val="24"/>
          <w:lang w:val="lt-LT"/>
        </w:rPr>
        <w:t>).</w:t>
      </w:r>
      <w:r w:rsidR="000B60EC">
        <w:rPr>
          <w:rFonts w:cs="Times New Roman"/>
          <w:color w:val="auto"/>
          <w:sz w:val="24"/>
          <w:szCs w:val="24"/>
          <w:lang w:val="lt-LT"/>
        </w:rPr>
        <w:t xml:space="preserve"> </w:t>
      </w:r>
    </w:p>
    <w:p w14:paraId="60B1D22A" w14:textId="77777777" w:rsidR="00990C22" w:rsidRPr="00FA6F63" w:rsidRDefault="00F73E63" w:rsidP="007A193E">
      <w:pPr>
        <w:ind w:firstLine="709"/>
        <w:jc w:val="both"/>
      </w:pPr>
      <w:r w:rsidRPr="00EB17BB">
        <w:t xml:space="preserve">2.2. Perkamų Paslaugų savybės, reikalavimai Paslaugoms, kiekiai ir kiti kriterijai nustatyti sąlygų </w:t>
      </w:r>
      <w:r w:rsidR="002830CC" w:rsidRPr="00EB17BB">
        <w:t>2</w:t>
      </w:r>
      <w:r w:rsidRPr="00EB17BB">
        <w:t xml:space="preserve"> priede „Techninė specifikacija“</w:t>
      </w:r>
      <w:r w:rsidR="00DE1A78" w:rsidRPr="00EB17BB">
        <w:t xml:space="preserve"> ir </w:t>
      </w:r>
      <w:r w:rsidR="00DE1A78" w:rsidRPr="00EB17BB">
        <w:rPr>
          <w:bCs/>
        </w:rPr>
        <w:t>3 priede „</w:t>
      </w:r>
      <w:r w:rsidR="0071738F" w:rsidRPr="00EB17BB">
        <w:rPr>
          <w:bCs/>
        </w:rPr>
        <w:t>Pirkimo sutarties projektas</w:t>
      </w:r>
      <w:r w:rsidR="00DE1A78" w:rsidRPr="00EB17BB">
        <w:rPr>
          <w:bCs/>
        </w:rPr>
        <w:t>“.</w:t>
      </w:r>
      <w:r w:rsidR="00EE18B0" w:rsidRPr="00EB17BB">
        <w:rPr>
          <w:bCs/>
        </w:rPr>
        <w:t xml:space="preserve"> </w:t>
      </w:r>
      <w:r w:rsidR="00CD1C45" w:rsidRPr="00EB17B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w:t>
      </w:r>
      <w:r w:rsidR="00CD1C45" w:rsidRPr="00CD1C45">
        <w:t xml:space="preserve"> ar gamyba, sertifikatai, standartai, protokolai turi būti suprantami su žodžiais „arba lygiavertis“.</w:t>
      </w:r>
    </w:p>
    <w:p w14:paraId="20D89264" w14:textId="77777777" w:rsidR="00A46458" w:rsidRDefault="00990C22" w:rsidP="007A193E">
      <w:pPr>
        <w:pStyle w:val="Tvarkostekstas"/>
        <w:numPr>
          <w:ilvl w:val="0"/>
          <w:numId w:val="0"/>
        </w:numPr>
        <w:tabs>
          <w:tab w:val="left" w:pos="426"/>
          <w:tab w:val="left" w:pos="1134"/>
        </w:tabs>
        <w:ind w:firstLine="709"/>
        <w:rPr>
          <w:bCs/>
          <w:lang w:eastAsia="en-US"/>
        </w:rPr>
      </w:pPr>
      <w:r w:rsidRPr="00FA6F63">
        <w:t>2.</w:t>
      </w:r>
      <w:r w:rsidR="00EE18B0" w:rsidRPr="00FA6F63">
        <w:t>3</w:t>
      </w:r>
      <w:r w:rsidRPr="00FA6F63">
        <w:t xml:space="preserve">. </w:t>
      </w:r>
      <w:bookmarkStart w:id="4" w:name="_Hlk162430533"/>
      <w:bookmarkStart w:id="5" w:name="_Hlk30064882"/>
      <w:r w:rsidR="00FA6F63" w:rsidRPr="00FA6F63">
        <w:rPr>
          <w:bCs/>
          <w:lang w:eastAsia="en-US"/>
        </w:rPr>
        <w:t>Paslaug</w:t>
      </w:r>
      <w:r w:rsidR="00A46458">
        <w:rPr>
          <w:bCs/>
          <w:lang w:eastAsia="en-US"/>
        </w:rPr>
        <w:t>os turi būti suteiktos ir perduodamos etapais. Kiekvieno etapo metu pasirašomas atliktų Paslaugų priėmimo–perdavimo aktas, kuriame nurodomas tikslus suteiktų Paslaugų kiekis, išlaikant etapų nuoseklumą</w:t>
      </w:r>
      <w:r w:rsidR="00AF5499">
        <w:rPr>
          <w:bCs/>
          <w:lang w:eastAsia="en-US"/>
        </w:rPr>
        <w:t xml:space="preserve">, kuris nustatytas </w:t>
      </w:r>
      <w:r w:rsidR="00AF5499" w:rsidRPr="00AF5499">
        <w:rPr>
          <w:bCs/>
          <w:lang w:eastAsia="en-US"/>
        </w:rPr>
        <w:t>2 priede „Techninė specifikacija“</w:t>
      </w:r>
      <w:r w:rsidR="00AF5499">
        <w:rPr>
          <w:bCs/>
          <w:lang w:eastAsia="en-US"/>
        </w:rPr>
        <w:t>.</w:t>
      </w:r>
    </w:p>
    <w:bookmarkEnd w:id="4"/>
    <w:p w14:paraId="2F74C6D8" w14:textId="77777777" w:rsidR="00990C22" w:rsidRPr="00FA6F63" w:rsidRDefault="00FA6F63" w:rsidP="007A193E">
      <w:pPr>
        <w:pStyle w:val="Tvarkostekstas"/>
        <w:numPr>
          <w:ilvl w:val="0"/>
          <w:numId w:val="0"/>
        </w:numPr>
        <w:tabs>
          <w:tab w:val="left" w:pos="426"/>
          <w:tab w:val="left" w:pos="1134"/>
        </w:tabs>
        <w:ind w:firstLine="709"/>
      </w:pPr>
      <w:r w:rsidRPr="00FA6F63">
        <w:rPr>
          <w:lang w:eastAsia="en-US"/>
        </w:rPr>
        <w:t>2.</w:t>
      </w:r>
      <w:r>
        <w:rPr>
          <w:lang w:eastAsia="en-US"/>
        </w:rPr>
        <w:t>4</w:t>
      </w:r>
      <w:r w:rsidRPr="00FA6F63">
        <w:rPr>
          <w:lang w:eastAsia="en-US"/>
        </w:rPr>
        <w:t>.</w:t>
      </w:r>
      <w:bookmarkStart w:id="6" w:name="_Hlk112940229"/>
      <w:r w:rsidR="007559DA">
        <w:rPr>
          <w:lang w:eastAsia="en-US"/>
        </w:rPr>
        <w:t xml:space="preserve"> Sutartis galioja </w:t>
      </w:r>
      <w:r w:rsidR="007559DA" w:rsidRPr="007559DA">
        <w:rPr>
          <w:lang w:eastAsia="en-US"/>
        </w:rPr>
        <w:t xml:space="preserve"> galioja iki visiško sutartinių įsipareigojimų įvykdymo.</w:t>
      </w:r>
      <w:bookmarkEnd w:id="5"/>
      <w:bookmarkEnd w:id="6"/>
    </w:p>
    <w:p w14:paraId="2DFD0F02" w14:textId="37801B34" w:rsidR="00990C22" w:rsidRPr="00FA6F63" w:rsidRDefault="00990C22" w:rsidP="007A193E">
      <w:pPr>
        <w:widowControl w:val="0"/>
        <w:tabs>
          <w:tab w:val="left" w:pos="709"/>
        </w:tabs>
        <w:ind w:firstLine="709"/>
        <w:jc w:val="both"/>
      </w:pPr>
      <w:r w:rsidRPr="00FA6F63">
        <w:t>2.</w:t>
      </w:r>
      <w:r w:rsidR="00EE18B0" w:rsidRPr="00FA6F63">
        <w:t>5</w:t>
      </w:r>
      <w:r w:rsidRPr="00FA6F63">
        <w:t xml:space="preserve">. </w:t>
      </w:r>
      <w:r w:rsidR="00E04D57">
        <w:t>S</w:t>
      </w:r>
      <w:r w:rsidRPr="00FA6F63">
        <w:t>utarčiai taikoma fiksuoto</w:t>
      </w:r>
      <w:r w:rsidR="005E1C7A" w:rsidRPr="00FA6F63">
        <w:t>s</w:t>
      </w:r>
      <w:r w:rsidRPr="00FA6F63">
        <w:t xml:space="preserve"> </w:t>
      </w:r>
      <w:r w:rsidR="005E1C7A" w:rsidRPr="00FA6F63">
        <w:t>kainos</w:t>
      </w:r>
      <w:r w:rsidRPr="00FA6F63">
        <w:t xml:space="preserve"> kainodara. Kainodaros taisyklės nurodytos </w:t>
      </w:r>
      <w:r w:rsidR="00AF5499" w:rsidRPr="00AF5499">
        <w:t>3 priede „Viešojo pirkimo-pardavimo sutarties projektas“</w:t>
      </w:r>
      <w:r w:rsidR="00AF5499">
        <w:t>.</w:t>
      </w:r>
      <w:r w:rsidRPr="00FA6F63">
        <w:t xml:space="preserve"> </w:t>
      </w:r>
    </w:p>
    <w:p w14:paraId="60357E97" w14:textId="48A060C6" w:rsidR="00990C22" w:rsidRPr="006F38EC" w:rsidRDefault="00990C22" w:rsidP="000B60EC">
      <w:pPr>
        <w:widowControl w:val="0"/>
        <w:tabs>
          <w:tab w:val="left" w:pos="709"/>
        </w:tabs>
        <w:ind w:firstLine="709"/>
        <w:jc w:val="both"/>
        <w:rPr>
          <w:lang w:eastAsia="lt-LT"/>
        </w:rPr>
      </w:pPr>
      <w:r w:rsidRPr="006F38EC">
        <w:rPr>
          <w:lang w:eastAsia="lt-LT"/>
        </w:rPr>
        <w:t>2.</w:t>
      </w:r>
      <w:r w:rsidR="00EE18B0">
        <w:rPr>
          <w:lang w:eastAsia="lt-LT"/>
        </w:rPr>
        <w:t>6</w:t>
      </w:r>
      <w:r w:rsidRPr="006F38EC">
        <w:rPr>
          <w:lang w:eastAsia="lt-LT"/>
        </w:rPr>
        <w:t xml:space="preserve">. </w:t>
      </w:r>
      <w:r w:rsidRPr="00AF5499">
        <w:rPr>
          <w:b/>
          <w:color w:val="FF0000"/>
        </w:rPr>
        <w:t>SVARBU!</w:t>
      </w:r>
      <w:r w:rsidRPr="00AF5499">
        <w:rPr>
          <w:color w:val="FF0000"/>
        </w:rPr>
        <w:t xml:space="preserve"> </w:t>
      </w:r>
      <w:r w:rsidRPr="00AF5499">
        <w:rPr>
          <w:b/>
          <w:color w:val="FF0000"/>
        </w:rPr>
        <w:t>Tiekėjas kartu su pasiūlymu turi pateikti pirkimo sąlygų 3.4. punkte nurodytus dokumentus.</w:t>
      </w:r>
    </w:p>
    <w:p w14:paraId="7F464FE7" w14:textId="3D0F3EBB" w:rsidR="00C63D80" w:rsidRPr="00CD36E2" w:rsidRDefault="00990C22" w:rsidP="000B60EC">
      <w:pPr>
        <w:tabs>
          <w:tab w:val="left" w:pos="426"/>
          <w:tab w:val="left" w:pos="1134"/>
        </w:tabs>
        <w:ind w:firstLine="709"/>
        <w:jc w:val="both"/>
        <w:rPr>
          <w:shd w:val="clear" w:color="auto" w:fill="FFFFFF"/>
        </w:rPr>
      </w:pPr>
      <w:r w:rsidRPr="00CD36E2">
        <w:rPr>
          <w:noProof/>
        </w:rPr>
        <w:t>2.</w:t>
      </w:r>
      <w:r w:rsidR="00EE18B0" w:rsidRPr="00CD36E2">
        <w:rPr>
          <w:noProof/>
        </w:rPr>
        <w:t>7</w:t>
      </w:r>
      <w:r w:rsidRPr="00CD36E2">
        <w:rPr>
          <w:noProof/>
        </w:rPr>
        <w:t xml:space="preserve">. </w:t>
      </w:r>
      <w:r w:rsidRPr="00CD36E2">
        <w:rPr>
          <w:rFonts w:eastAsia="Calibri"/>
        </w:rPr>
        <w:t xml:space="preserve">Pirkimas nėra skaidomas į dalis, todėl pasiūlymas turi būti teikiamas </w:t>
      </w:r>
      <w:r w:rsidR="00DD16C1" w:rsidRPr="00CD36E2">
        <w:rPr>
          <w:shd w:val="clear" w:color="auto" w:fill="FFFFFF"/>
        </w:rPr>
        <w:t>visai pirkimo dalies apimčiai, neskaidant jos smulkiau</w:t>
      </w:r>
      <w:r w:rsidR="00F923B8" w:rsidRPr="00CD36E2">
        <w:rPr>
          <w:shd w:val="clear" w:color="auto" w:fill="FFFFFF"/>
        </w:rPr>
        <w:t>.</w:t>
      </w:r>
    </w:p>
    <w:p w14:paraId="0BE05095" w14:textId="1DE9E53A" w:rsidR="000B60EC" w:rsidRPr="00CD36E2" w:rsidRDefault="000B60EC" w:rsidP="000B60EC">
      <w:pPr>
        <w:ind w:firstLine="709"/>
        <w:jc w:val="both"/>
        <w:rPr>
          <w:rFonts w:eastAsia="Calibri"/>
          <w:szCs w:val="22"/>
        </w:rPr>
      </w:pPr>
      <w:r w:rsidRPr="00CD36E2">
        <w:t xml:space="preserve">2.8. </w:t>
      </w:r>
      <w:r w:rsidRPr="00CD36E2">
        <w:rPr>
          <w:rFonts w:eastAsia="Calibri"/>
          <w:szCs w:val="22"/>
        </w:rPr>
        <w:t>Perkančiosios organizacijos sprendimas dėl tarptautinės vertės pirkimo objekto neskaidymo į dalis argumentai, kaip nustatyta Viešųjų pirkimų įstatymo 28 straipsnio 2 dalyje:</w:t>
      </w:r>
    </w:p>
    <w:p w14:paraId="31B2C131" w14:textId="77777777" w:rsidR="000B60EC" w:rsidRPr="00CD36E2" w:rsidRDefault="000B60EC" w:rsidP="000B60EC">
      <w:pPr>
        <w:tabs>
          <w:tab w:val="left" w:pos="426"/>
          <w:tab w:val="left" w:pos="1134"/>
        </w:tabs>
        <w:ind w:firstLine="709"/>
        <w:jc w:val="both"/>
      </w:pPr>
      <w:r w:rsidRPr="00CD36E2">
        <w:t>Pirkimas į dalis neskaidomas, nes tiek kapinių skaitmenizavimo paslaugos, tiek duomenų apdorojimo programinės įrangos technologiniai sprendimai nėra realizuojami pagal duomenų surinkimo kokybei ir apdorojimo procesams ar duomenų tipams keliamus patvirtintus standartus ar metodikas, todėl pirkimo skaidymo į atskiras dalis atveju, kiltų rizika skaitmenintų duomenų suderinamumui su programine įranga, tinkamai duomenų apdorojimo kokybei. Taip pat, pirkimo neskaidymas į atskiras dalis užtikrintų sklandų skaitmenintų duomenų plėtojimą išlaikant nuoseklumą tarp suteiktų paslaugų metu suskaitmenintų duomenų ir juos plečiant, kuomet Perkančioji organizacija juos naudotų savo veikloje. Be to, atsižvelgiant į šiuo metu esančias plačias ir inovatyvias informacinių technologijų galimybes, yra galimi įvairūs programinės įrangos sprendimai, kurių sprendimų kaštai gali skirtis kartais (vertinant naudojamus duomenų saugojimo ir apdorojimo išteklius ar infrastruktūrą), o siekiant atskirai įvertinti programinės įrangos naudingumą, nebūtų galimybės atsižvelgti į suderinamumą su skaitmenintais duomenimis ir programinės įrangos galimybes skaitmenintų duomenų apdorojimui.</w:t>
      </w:r>
    </w:p>
    <w:p w14:paraId="31AA5157" w14:textId="7D46F973" w:rsidR="000B60EC" w:rsidRDefault="000B60EC" w:rsidP="000B60EC">
      <w:pPr>
        <w:tabs>
          <w:tab w:val="left" w:pos="426"/>
          <w:tab w:val="left" w:pos="1134"/>
        </w:tabs>
        <w:ind w:firstLine="709"/>
        <w:jc w:val="both"/>
      </w:pPr>
      <w:r w:rsidRPr="00CD36E2">
        <w:t>Atsižvelgiant į aukščiau pateiktą informaciją, bei siekiant ekonomiškai naudingo sprendimo, kapinių skaitmenizavimo paslaugos ir skaitmenizuotų duomenų apdorojimui skirta programinė įranga turėtų būti kompleksinis sprendimas. Tokiu atveju, paslaugų teikėjas teikdamas pasiūlymą turės galimybę racionaliai įvertinti sprendimo kaštus, kad būtų užtikrintas vientisas ir sklandus skaitmenizavimo duomenų procesas (įskaitant duomenų surinkimą, programinę įrangą, duomenų suderinamumo užtikrinimą, ir viso šio realizuoto sprendimo vientisą palaikymą), o Perkančioji organizacija įsigys kokybišką, tarpusavyje (tarp duomenų ir programinės įrangos) pilnai sąveikaujantį sprendimą.</w:t>
      </w:r>
    </w:p>
    <w:p w14:paraId="245D43DA" w14:textId="15A84DEF" w:rsidR="005431FE" w:rsidRPr="00CB57B1" w:rsidRDefault="00CB57B1" w:rsidP="00CB57B1">
      <w:pPr>
        <w:pBdr>
          <w:top w:val="nil"/>
          <w:left w:val="nil"/>
          <w:bottom w:val="nil"/>
          <w:right w:val="nil"/>
          <w:between w:val="nil"/>
        </w:pBdr>
        <w:tabs>
          <w:tab w:val="left" w:pos="0"/>
          <w:tab w:val="left" w:pos="709"/>
        </w:tabs>
        <w:suppressAutoHyphens w:val="0"/>
        <w:autoSpaceDN/>
        <w:jc w:val="both"/>
        <w:rPr>
          <w:color w:val="00B050"/>
          <w:sz w:val="23"/>
          <w:szCs w:val="23"/>
        </w:rPr>
      </w:pPr>
      <w:r>
        <w:tab/>
      </w:r>
      <w:r w:rsidR="005431FE">
        <w:t xml:space="preserve">2.9. </w:t>
      </w:r>
      <w:r w:rsidR="005431FE" w:rsidRPr="00CB57B1">
        <w:rPr>
          <w:color w:val="00B050"/>
          <w:sz w:val="23"/>
          <w:szCs w:val="23"/>
        </w:rPr>
        <w:t>Kvalifikacinius reikalavimus atitinkantis ir pateikęs ekonomiškai naudingiausią pasiūlymą, Tiekėjas turės pademonstruoti siūlomą Informacinę Sistemą Perkančiajai organizacijai</w:t>
      </w:r>
      <w:r>
        <w:rPr>
          <w:color w:val="00B050"/>
          <w:sz w:val="23"/>
          <w:szCs w:val="23"/>
        </w:rPr>
        <w:t xml:space="preserve"> pagal 2 priede </w:t>
      </w:r>
      <w:proofErr w:type="spellStart"/>
      <w:r>
        <w:rPr>
          <w:color w:val="00B050"/>
          <w:sz w:val="23"/>
          <w:szCs w:val="23"/>
        </w:rPr>
        <w:t>pateikteiktą</w:t>
      </w:r>
      <w:proofErr w:type="spellEnd"/>
      <w:r>
        <w:rPr>
          <w:color w:val="00B050"/>
          <w:sz w:val="23"/>
          <w:szCs w:val="23"/>
        </w:rPr>
        <w:t xml:space="preserve"> Techninę specifikaciją.</w:t>
      </w:r>
    </w:p>
    <w:p w14:paraId="26DC9CC0" w14:textId="1A0747E1" w:rsidR="005431FE" w:rsidRPr="00CD36E2" w:rsidRDefault="005431FE" w:rsidP="000B60EC">
      <w:pPr>
        <w:tabs>
          <w:tab w:val="left" w:pos="426"/>
          <w:tab w:val="left" w:pos="1134"/>
        </w:tabs>
        <w:ind w:firstLine="709"/>
        <w:jc w:val="both"/>
      </w:pPr>
    </w:p>
    <w:p w14:paraId="0CE672E3" w14:textId="38F332B8" w:rsidR="000B60EC" w:rsidRPr="00CD36E2" w:rsidRDefault="000B60EC" w:rsidP="00990C22">
      <w:pPr>
        <w:tabs>
          <w:tab w:val="left" w:pos="426"/>
          <w:tab w:val="left" w:pos="1134"/>
        </w:tabs>
        <w:ind w:firstLine="709"/>
        <w:jc w:val="both"/>
      </w:pPr>
    </w:p>
    <w:p w14:paraId="47744415" w14:textId="77777777"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5264BA83"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D54081B" w14:textId="14FD1628" w:rsidR="000248C1" w:rsidRPr="00136B21" w:rsidRDefault="00434926" w:rsidP="008F6087">
      <w:pPr>
        <w:widowControl w:val="0"/>
        <w:numPr>
          <w:ilvl w:val="1"/>
          <w:numId w:val="20"/>
        </w:numPr>
        <w:tabs>
          <w:tab w:val="left" w:pos="1134"/>
        </w:tabs>
        <w:autoSpaceDE w:val="0"/>
        <w:autoSpaceDN/>
        <w:adjustRightInd w:val="0"/>
        <w:ind w:left="0" w:firstLine="709"/>
        <w:jc w:val="both"/>
        <w:textAlignment w:val="auto"/>
        <w:rPr>
          <w:lang w:eastAsia="lt-LT"/>
        </w:rPr>
      </w:pPr>
      <w:r w:rsidRPr="006B6532">
        <w:t>Pasiūlymas turi būti pateikiamas tik elektroninėmis priemonėmis, naudojant CVP IS, adresu</w:t>
      </w:r>
      <w:r w:rsidR="001F1BBD">
        <w:t xml:space="preserve"> </w:t>
      </w:r>
      <w:hyperlink r:id="rId12" w:history="1">
        <w:r w:rsidR="001F1BBD" w:rsidRPr="009C4500">
          <w:rPr>
            <w:rStyle w:val="Hipersaitas"/>
            <w:bCs/>
          </w:rPr>
          <w:t>https://viesiejipirkimai.lt</w:t>
        </w:r>
      </w:hyperlink>
      <w:r w:rsidRPr="000B4511">
        <w:rPr>
          <w:iCs/>
        </w:rPr>
        <w:t xml:space="preserve">. </w:t>
      </w:r>
      <w:r w:rsidR="000B4511" w:rsidRPr="006B6532">
        <w:t>Pasiūlymus gali teikti tik CVP IS registruoti tiekėjai, kurie yra užsiregistravę CVP IS adresu</w:t>
      </w:r>
      <w:r w:rsidR="001F1BBD">
        <w:t xml:space="preserve"> </w:t>
      </w:r>
      <w:hyperlink r:id="rId13" w:history="1">
        <w:r w:rsidR="001F1BBD" w:rsidRPr="009C4500">
          <w:rPr>
            <w:rStyle w:val="Hipersaitas"/>
            <w:bCs/>
          </w:rPr>
          <w:t>https://viesiejipirkimai.lt</w:t>
        </w:r>
      </w:hyperlink>
      <w:r w:rsidR="001F1BBD">
        <w:rPr>
          <w:rStyle w:val="Hipersaitas"/>
          <w:bCs/>
        </w:rPr>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8D476D">
        <w:rPr>
          <w:bCs/>
        </w:rPr>
        <w:t>Pateikiami dokumentai ar skaitmeninės dokumentų kopijos turi būti prieinami naudojant nediskriminuojančius, visuotinai prieinamus duomenų failų formatus (</w:t>
      </w:r>
      <w:r w:rsidR="000B4511" w:rsidRPr="008D476D">
        <w:rPr>
          <w:rFonts w:eastAsiaTheme="minorHAnsi" w:cstheme="minorHAnsi"/>
          <w:bCs/>
          <w:iCs/>
        </w:rPr>
        <w:t>pvz., doc, docx, adoc, pdf, xls, xlsx, jpg, jpeg, pps, ppsx, gif ar kt.).</w:t>
      </w:r>
      <w:r w:rsidR="000B4511" w:rsidRPr="008D476D">
        <w:rPr>
          <w:bCs/>
        </w:rPr>
        <w:t xml:space="preserve"> </w:t>
      </w:r>
      <w:r w:rsidR="000B4511" w:rsidRPr="008D476D">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w:t>
      </w:r>
      <w:r w:rsidR="000B4511">
        <w:rPr>
          <w:rFonts w:eastAsiaTheme="minorHAnsi" w:cstheme="minorHAnsi"/>
          <w:bCs/>
          <w:iCs/>
        </w:rPr>
        <w:t xml:space="preserve">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A04E13" w14:textId="64B1179F" w:rsidR="008F6087" w:rsidRPr="008F6087" w:rsidRDefault="008F6087" w:rsidP="008F6087">
      <w:pPr>
        <w:ind w:firstLine="709"/>
        <w:jc w:val="both"/>
        <w:rPr>
          <w:u w:val="single"/>
        </w:rPr>
      </w:pPr>
      <w:r w:rsidRPr="008F6087">
        <w:rPr>
          <w:rFonts w:eastAsia="Calibri" w:cstheme="minorHAnsi"/>
        </w:rPr>
        <w:t xml:space="preserve">3.3. </w:t>
      </w:r>
      <w:r w:rsidRPr="008F6087">
        <w:rPr>
          <w:rFonts w:eastAsia="Calibri" w:cstheme="minorHAnsi"/>
          <w:b/>
        </w:rPr>
        <w:t>Pasiūlymas gali būti pasirašytas fiziniu parašu arba kvalifikuotu elektroniniu parašu</w:t>
      </w:r>
      <w:r w:rsidRPr="008F6087">
        <w:rPr>
          <w:rFonts w:eastAsia="Calibri" w:cstheme="minorHAnsi"/>
        </w:rPr>
        <w:t>. Jeigu tiekėjas dokumentus tvirtina naudodamas elektroninį,</w:t>
      </w:r>
      <w:r w:rsidRPr="008F6087">
        <w:rPr>
          <w:rFonts w:eastAsia="Calibri"/>
        </w:rPr>
        <w:t xml:space="preserve"> o ne fizinį parašą, elektroninis parašas turi atitikti VPĮ 22 straipsnio 11 dalies 2 ir 3 punktuose nustatytus reikalavimus. </w:t>
      </w:r>
      <w:r w:rsidRPr="008F6087">
        <w:t>Perkančiajai organizacijai kilus abejonių dėl dokumentų tikrumo, ji turi teisę reikalauti pateikti dokumentų originalus.</w:t>
      </w:r>
      <w:r w:rsidRPr="008F6087">
        <w:rPr>
          <w:rFonts w:eastAsia="Calibri"/>
        </w:rPr>
        <w:t xml:space="preserve"> Gali būti:</w:t>
      </w:r>
    </w:p>
    <w:p w14:paraId="5FE00358" w14:textId="268B5C8C" w:rsidR="008F6087" w:rsidRPr="008F6087" w:rsidRDefault="008F6087" w:rsidP="008F6087">
      <w:pPr>
        <w:pStyle w:val="Sraopastraipa"/>
        <w:ind w:left="0" w:firstLine="709"/>
        <w:jc w:val="both"/>
        <w:rPr>
          <w:rFonts w:cstheme="minorHAnsi"/>
          <w:bCs/>
          <w:iCs/>
          <w:u w:val="single"/>
        </w:rPr>
      </w:pPr>
      <w:r w:rsidRPr="008F6087">
        <w:rPr>
          <w:rFonts w:eastAsia="Calibri" w:cstheme="minorHAnsi"/>
          <w:bCs/>
          <w:iCs/>
        </w:rPr>
        <w:t>3.3.1 pateikiami kvalifikuotu elektroniniu parašu pasirašyti elektroninėmis priemonėmis suformuoti dokumentai;</w:t>
      </w:r>
    </w:p>
    <w:p w14:paraId="2FED3C02" w14:textId="1DDB6B2A" w:rsidR="008F6087" w:rsidRPr="008F6087" w:rsidRDefault="008F6087" w:rsidP="008F6087">
      <w:pPr>
        <w:tabs>
          <w:tab w:val="left" w:pos="1418"/>
        </w:tabs>
        <w:suppressAutoHyphens w:val="0"/>
        <w:autoSpaceDN/>
        <w:ind w:firstLine="709"/>
        <w:contextualSpacing/>
        <w:jc w:val="both"/>
        <w:textAlignment w:val="auto"/>
        <w:rPr>
          <w:rFonts w:cstheme="minorHAnsi"/>
          <w:bCs/>
          <w:iCs/>
        </w:rPr>
      </w:pPr>
      <w:r w:rsidRPr="008F6087">
        <w:rPr>
          <w:rFonts w:eastAsia="Calibri" w:cstheme="minorHAnsi"/>
          <w:bCs/>
          <w:iCs/>
        </w:rPr>
        <w:t>3.3.2. skaitmeninės dokumentų kopijos (</w:t>
      </w:r>
      <w:r w:rsidRPr="008F6087">
        <w:rPr>
          <w:rFonts w:eastAsia="Calibri" w:cstheme="minorHAnsi"/>
          <w:iCs/>
        </w:rPr>
        <w:t>fiziniu parašu tvirtinami dokumentai turi būti pateikiami pasirašyti ir nuskenuoti)</w:t>
      </w:r>
      <w:r w:rsidRPr="008F6087">
        <w:rPr>
          <w:rFonts w:eastAsia="Calibri" w:cstheme="minorHAnsi"/>
          <w:bCs/>
          <w:iCs/>
        </w:rPr>
        <w:t>.</w:t>
      </w:r>
    </w:p>
    <w:p w14:paraId="1BBCEDB0" w14:textId="444C843D" w:rsidR="00B259E2" w:rsidRPr="008F6087" w:rsidRDefault="00B259E2" w:rsidP="008F6087">
      <w:pPr>
        <w:pStyle w:val="Sraopastraipa"/>
        <w:widowControl w:val="0"/>
        <w:numPr>
          <w:ilvl w:val="1"/>
          <w:numId w:val="43"/>
        </w:numPr>
        <w:shd w:val="clear" w:color="auto" w:fill="FFFFFF" w:themeFill="background1"/>
        <w:tabs>
          <w:tab w:val="left" w:pos="1134"/>
        </w:tabs>
        <w:autoSpaceDE w:val="0"/>
        <w:autoSpaceDN/>
        <w:adjustRightInd w:val="0"/>
        <w:ind w:left="0" w:firstLine="709"/>
        <w:jc w:val="both"/>
        <w:textAlignment w:val="auto"/>
        <w:rPr>
          <w:lang w:eastAsia="lt-LT"/>
        </w:rPr>
      </w:pPr>
      <w:r w:rsidRPr="008F6087">
        <w:rPr>
          <w:b/>
        </w:rPr>
        <w:t>Pasiūlymą sudaro</w:t>
      </w:r>
      <w:r w:rsidRPr="008F6087">
        <w:rPr>
          <w:bCs/>
        </w:rPr>
        <w:t xml:space="preserve"> CVP IS priemonėmis pateiktų duomenų visuma (perkančioji organizacija pasilieka teisę prašyti tiekėjo pateikti pažymų ar kitų su pasiūlymu teikiamų dokumentų originalus):</w:t>
      </w:r>
    </w:p>
    <w:p w14:paraId="39F74464" w14:textId="77777777" w:rsidR="009C2853" w:rsidRPr="008F6087" w:rsidRDefault="00EE34C4" w:rsidP="008F6087">
      <w:pPr>
        <w:pStyle w:val="Sraopastraipa"/>
        <w:numPr>
          <w:ilvl w:val="2"/>
          <w:numId w:val="43"/>
        </w:numPr>
        <w:shd w:val="clear" w:color="auto" w:fill="FFFFFF" w:themeFill="background1"/>
        <w:tabs>
          <w:tab w:val="left" w:pos="1418"/>
        </w:tabs>
        <w:autoSpaceDN/>
        <w:ind w:left="0" w:firstLine="709"/>
        <w:contextualSpacing/>
        <w:jc w:val="both"/>
        <w:textAlignment w:val="auto"/>
        <w:rPr>
          <w:bCs/>
        </w:rPr>
      </w:pPr>
      <w:r w:rsidRPr="008F6087">
        <w:rPr>
          <w:b/>
        </w:rPr>
        <w:t>užpildytas pasiūlymas</w:t>
      </w:r>
      <w:r w:rsidRPr="008F6087">
        <w:rPr>
          <w:bCs/>
        </w:rPr>
        <w:t xml:space="preserve">, parengtas pagal </w:t>
      </w:r>
      <w:r w:rsidR="004A7367" w:rsidRPr="008F6087">
        <w:rPr>
          <w:bCs/>
        </w:rPr>
        <w:t>p</w:t>
      </w:r>
      <w:r w:rsidRPr="008F6087">
        <w:rPr>
          <w:bCs/>
        </w:rPr>
        <w:t xml:space="preserve">irkimo </w:t>
      </w:r>
      <w:r w:rsidR="00001E55" w:rsidRPr="008F6087">
        <w:rPr>
          <w:bCs/>
        </w:rPr>
        <w:t>sąlygų</w:t>
      </w:r>
      <w:r w:rsidRPr="008F6087">
        <w:rPr>
          <w:bCs/>
        </w:rPr>
        <w:t xml:space="preserve"> 1 priedą (užpildyta pasiūlymo forma)</w:t>
      </w:r>
      <w:r w:rsidR="00706527" w:rsidRPr="008F6087">
        <w:rPr>
          <w:bCs/>
        </w:rPr>
        <w:t>;</w:t>
      </w:r>
    </w:p>
    <w:p w14:paraId="5E0786CB" w14:textId="77777777" w:rsidR="0046410F" w:rsidRPr="008F6087" w:rsidRDefault="00537F9F" w:rsidP="008F6087">
      <w:pPr>
        <w:pStyle w:val="Sraopastraipa"/>
        <w:numPr>
          <w:ilvl w:val="2"/>
          <w:numId w:val="43"/>
        </w:numPr>
        <w:shd w:val="clear" w:color="auto" w:fill="FFFFFF" w:themeFill="background1"/>
        <w:tabs>
          <w:tab w:val="left" w:pos="1418"/>
        </w:tabs>
        <w:autoSpaceDN/>
        <w:ind w:left="0" w:firstLine="709"/>
        <w:contextualSpacing/>
        <w:jc w:val="both"/>
        <w:textAlignment w:val="auto"/>
        <w:rPr>
          <w:bCs/>
        </w:rPr>
      </w:pPr>
      <w:r w:rsidRPr="008F6087">
        <w:rPr>
          <w:b/>
        </w:rPr>
        <w:t xml:space="preserve">užpildyta </w:t>
      </w:r>
      <w:r w:rsidR="004542D9" w:rsidRPr="008F6087">
        <w:rPr>
          <w:rFonts w:cstheme="minorHAnsi"/>
          <w:b/>
          <w:color w:val="000000" w:themeColor="text1"/>
        </w:rPr>
        <w:t>Deklaracija dėl atitikties Reglamento nuostatoms</w:t>
      </w:r>
      <w:r w:rsidR="004542D9" w:rsidRPr="008F6087">
        <w:rPr>
          <w:rFonts w:cstheme="minorHAnsi"/>
          <w:color w:val="000000" w:themeColor="text1"/>
        </w:rPr>
        <w:t xml:space="preserve"> pagal pirkimo sąlygų 6 priedą (toliau – Deklaracija).</w:t>
      </w:r>
      <w:r w:rsidR="00383F33" w:rsidRPr="008F6087">
        <w:rPr>
          <w:rFonts w:cstheme="minorHAnsi"/>
          <w:color w:val="000000" w:themeColor="text1"/>
        </w:rPr>
        <w:t xml:space="preserve"> </w:t>
      </w:r>
      <w:r w:rsidR="004542D9" w:rsidRPr="008F6087">
        <w:rPr>
          <w:bCs/>
        </w:rPr>
        <w:t xml:space="preserve">Deklaracija turi būti pasirašyta </w:t>
      </w:r>
      <w:r w:rsidR="004542D9" w:rsidRPr="008F6087">
        <w:rPr>
          <w:bCs/>
          <w:iCs/>
        </w:rPr>
        <w:t>jį užpildžiusio tiekėjo vadovo parašu, nurodant pasirašiusiojo asmens vardą ir pavardę (nuskenuotas dokumentas pdf formatu arba pasirašytas elektroniniu parašu).</w:t>
      </w:r>
      <w:r w:rsidR="004542D9" w:rsidRPr="008F6087">
        <w:rPr>
          <w:b/>
          <w:iCs/>
        </w:rPr>
        <w:t xml:space="preserve"> </w:t>
      </w:r>
      <w:r w:rsidR="004542D9" w:rsidRPr="008F6087">
        <w:rPr>
          <w:bCs/>
          <w:iCs/>
        </w:rPr>
        <w:t xml:space="preserve">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w:t>
      </w:r>
      <w:r w:rsidR="00383F33" w:rsidRPr="008F6087">
        <w:rPr>
          <w:bCs/>
          <w:iCs/>
        </w:rPr>
        <w:t>Jeigu pasiūlymą teikia tiekėjas – juridinis asmuo, jis pildo Deklaraciją, kuri skirta juridiniam asmeniui; jeigu tiekėjas – fizinis asmuo, jis pildo Deklaraciją, skirtą fiziniam asmeniui.</w:t>
      </w:r>
      <w:r w:rsidR="0046410F" w:rsidRPr="008F6087">
        <w:rPr>
          <w:bCs/>
          <w:iCs/>
        </w:rPr>
        <w:t xml:space="preserve"> </w:t>
      </w:r>
    </w:p>
    <w:p w14:paraId="61CB0B1C" w14:textId="2C00F74A" w:rsidR="004542D9" w:rsidRPr="00530A2C" w:rsidRDefault="0046410F" w:rsidP="008F6087">
      <w:pPr>
        <w:pStyle w:val="Sraopastraipa"/>
        <w:numPr>
          <w:ilvl w:val="2"/>
          <w:numId w:val="43"/>
        </w:numPr>
        <w:shd w:val="clear" w:color="auto" w:fill="FFFFFF" w:themeFill="background1"/>
        <w:tabs>
          <w:tab w:val="left" w:pos="1418"/>
        </w:tabs>
        <w:autoSpaceDN/>
        <w:ind w:left="0" w:firstLine="709"/>
        <w:contextualSpacing/>
        <w:jc w:val="both"/>
        <w:textAlignment w:val="auto"/>
      </w:pPr>
      <w:r w:rsidRPr="008F6087">
        <w:rPr>
          <w:iCs/>
        </w:rPr>
        <w:t xml:space="preserve">Dokumentas, patvirtinantis, kad </w:t>
      </w:r>
      <w:r w:rsidR="00530A2C" w:rsidRPr="008F6087">
        <w:t>Tiekėjas yra gamintojas arba gamintojo atstovas (jei jis nėra gamintojas), įgaliotas atlikti siūlomos programinės įrangos techninio palaikymo paslaugas, arba jis turi rašytinį susitarimą su kitu ūkio subjektu, kuris yra gamintojo</w:t>
      </w:r>
      <w:r w:rsidR="00530A2C" w:rsidRPr="00530A2C">
        <w:rPr>
          <w:sz w:val="22"/>
          <w:szCs w:val="22"/>
        </w:rPr>
        <w:t xml:space="preserve"> įgaliotas parduoti ir (arba) nuomoti siūlomą programinę įrangą ir ((ar) atlikti siūlomos programinės įrangos techninio palaikymo paslaugas</w:t>
      </w:r>
      <w:r w:rsidRPr="00530A2C">
        <w:rPr>
          <w:iCs/>
        </w:rPr>
        <w:t>;</w:t>
      </w:r>
    </w:p>
    <w:p w14:paraId="45762A8E" w14:textId="0BAD3D45" w:rsidR="00DB71B4" w:rsidRPr="00DB71B4" w:rsidRDefault="00CB18CE" w:rsidP="008F6087">
      <w:pPr>
        <w:pStyle w:val="Sraopastraipa"/>
        <w:numPr>
          <w:ilvl w:val="2"/>
          <w:numId w:val="43"/>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ūkio subjektus, kurių </w:t>
      </w:r>
      <w:r w:rsidRPr="00CD36E2">
        <w:rPr>
          <w:bCs/>
        </w:rPr>
        <w:t xml:space="preserve">pajėgumais </w:t>
      </w:r>
      <w:r w:rsidR="008736F0" w:rsidRPr="00CD36E2">
        <w:rPr>
          <w:bCs/>
        </w:rPr>
        <w:t xml:space="preserve">(kvalifikacija) </w:t>
      </w:r>
      <w:r w:rsidRPr="00CD36E2">
        <w:rPr>
          <w:bCs/>
        </w:rPr>
        <w:t>remsis</w:t>
      </w:r>
      <w:r w:rsidR="00D25951" w:rsidRPr="00CD36E2">
        <w:rPr>
          <w:bCs/>
        </w:rPr>
        <w:t xml:space="preserve"> (išskyrus kvazisubtiekėjus)</w:t>
      </w:r>
      <w:r w:rsidRPr="00CD36E2">
        <w:rPr>
          <w:bCs/>
        </w:rPr>
        <w:t>, EBVPD turi užpildyti ir pateikti ir šie subjektai</w:t>
      </w:r>
      <w:r w:rsidR="004A7367" w:rsidRPr="00CD36E2">
        <w:rPr>
          <w:bCs/>
        </w:rPr>
        <w:t xml:space="preserve">. </w:t>
      </w:r>
      <w:r w:rsidR="004A7367" w:rsidRPr="00CD36E2">
        <w:rPr>
          <w:iCs/>
        </w:rPr>
        <w:t>Subtiekėjų, kurių pajėgumais tiekėjas nesiremia, EBVPD nereikalaujamas</w:t>
      </w:r>
      <w:r w:rsidR="00143B49" w:rsidRPr="00CD36E2">
        <w:rPr>
          <w:iCs/>
        </w:rPr>
        <w:t>.</w:t>
      </w:r>
      <w:r w:rsidR="004A7367" w:rsidRPr="00CD36E2">
        <w:rPr>
          <w:iCs/>
        </w:rPr>
        <w:t xml:space="preserve"> </w:t>
      </w:r>
      <w:r w:rsidR="004A7367" w:rsidRPr="00CD36E2">
        <w:rPr>
          <w:bCs/>
          <w:iCs/>
        </w:rPr>
        <w:t xml:space="preserve">EBVPD turi būti pasirašytas jį užpildžiusio tiekėjo vadovo, jungtinės veiklos partnerio vadovo/subtiekėjo vadovo parašu, nurodant pasirašiusiojo </w:t>
      </w:r>
      <w:r w:rsidR="004A7367" w:rsidRPr="0056043C">
        <w:rPr>
          <w:bCs/>
          <w:iCs/>
        </w:rPr>
        <w:t>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614B6D50" w14:textId="77777777" w:rsidR="00DB1DA5" w:rsidRPr="00B9349C" w:rsidRDefault="00DB71B4" w:rsidP="00B9349C">
      <w:pPr>
        <w:tabs>
          <w:tab w:val="left" w:pos="1560"/>
        </w:tabs>
        <w:autoSpaceDN/>
        <w:ind w:firstLine="851"/>
        <w:contextualSpacing/>
        <w:jc w:val="both"/>
        <w:textAlignment w:val="auto"/>
        <w:rPr>
          <w:i/>
          <w:iCs/>
        </w:rPr>
      </w:pPr>
      <w:r w:rsidRPr="00B9349C">
        <w:rPr>
          <w:bCs/>
          <w:i/>
        </w:rPr>
        <w:t>Pastaba. Tiekėjui pateikiant (užpildant) atsakymus į nurodytus klausimus, rekomenduojama vadovautis Viešųjų pirkimų tarnybos pateiktomis EBVPD pildymo rekomendacijomis, pateiktomis šioje nuorodoje</w:t>
      </w:r>
      <w:r w:rsidRPr="00B9349C">
        <w:rPr>
          <w:b/>
          <w:i/>
        </w:rPr>
        <w:t xml:space="preserve"> </w:t>
      </w:r>
      <w:hyperlink r:id="rId14" w:history="1">
        <w:r w:rsidR="00CC20EA" w:rsidRPr="00B9349C">
          <w:rPr>
            <w:rStyle w:val="Hipersaitas"/>
            <w:i/>
            <w:iCs/>
          </w:rPr>
          <w:t>https://klausk.vpt.lt/hc/lt/sections/115001605685-EBVPD</w:t>
        </w:r>
      </w:hyperlink>
      <w:r w:rsidRPr="00B9349C">
        <w:rPr>
          <w:i/>
          <w:iCs/>
        </w:rPr>
        <w:t>;</w:t>
      </w:r>
      <w:r w:rsidR="00CC20EA" w:rsidRPr="00B9349C">
        <w:rPr>
          <w:i/>
          <w:iCs/>
        </w:rPr>
        <w:t xml:space="preserve"> </w:t>
      </w:r>
      <w:r w:rsidR="00E64B1A" w:rsidRPr="00B9349C">
        <w:rPr>
          <w:i/>
          <w:iCs/>
        </w:rPr>
        <w:t xml:space="preserve">taip pat vaizdo medžiaga </w:t>
      </w:r>
      <w:hyperlink r:id="rId15" w:history="1">
        <w:r w:rsidR="00E64B1A" w:rsidRPr="00B9349C">
          <w:rPr>
            <w:rStyle w:val="Hipersaitas"/>
            <w:i/>
            <w:iCs/>
          </w:rPr>
          <w:t>https://www.youtube.com/watch?v=V9buN_j76cY</w:t>
        </w:r>
      </w:hyperlink>
      <w:r w:rsidR="00E64B1A" w:rsidRPr="00B9349C">
        <w:rPr>
          <w:i/>
          <w:iCs/>
        </w:rPr>
        <w:t xml:space="preserve">; </w:t>
      </w:r>
    </w:p>
    <w:p w14:paraId="25AD8D33" w14:textId="77777777" w:rsidR="00557A32" w:rsidRPr="00B9349C" w:rsidRDefault="00557A32" w:rsidP="00B9349C">
      <w:pPr>
        <w:pStyle w:val="Sraopastraipa"/>
        <w:numPr>
          <w:ilvl w:val="2"/>
          <w:numId w:val="43"/>
        </w:numPr>
        <w:tabs>
          <w:tab w:val="left" w:pos="1560"/>
        </w:tabs>
        <w:autoSpaceDN/>
        <w:ind w:left="0" w:firstLine="851"/>
        <w:contextualSpacing/>
        <w:jc w:val="both"/>
        <w:textAlignment w:val="auto"/>
        <w:rPr>
          <w:bCs/>
        </w:rPr>
      </w:pPr>
      <w:r w:rsidRPr="00B9349C">
        <w:rPr>
          <w:bCs/>
        </w:rPr>
        <w:t>j</w:t>
      </w:r>
      <w:r w:rsidRPr="00B9349C">
        <w:t>ungtinės veiklos sutartis, jei pasiūlymą pateikia jungtinės veiklos sutarties pagrindu veikianti ūkio subjektų grupė (pateikiamas skenuotas dokumentas elektroninėje formoje);</w:t>
      </w:r>
    </w:p>
    <w:p w14:paraId="56288E2F" w14:textId="0D0F2442" w:rsidR="00B9349C" w:rsidRPr="00B9349C" w:rsidRDefault="00B9349C" w:rsidP="00B9349C">
      <w:pPr>
        <w:pStyle w:val="Sraopastraipa"/>
        <w:numPr>
          <w:ilvl w:val="2"/>
          <w:numId w:val="43"/>
        </w:numPr>
        <w:tabs>
          <w:tab w:val="left" w:pos="1560"/>
        </w:tabs>
        <w:autoSpaceDN/>
        <w:ind w:left="0" w:firstLine="851"/>
        <w:contextualSpacing/>
        <w:jc w:val="both"/>
        <w:textAlignment w:val="auto"/>
      </w:pPr>
      <w:r w:rsidRPr="00B9349C">
        <w:t>jei tiekėjas pasitelkia ūkio subjektus, kurių pajėgumais remiasi, – įrodymai, kad šie ištekliai bus prieinami per visą sutartinių įsipareigojimų vykdymo laikotarpį</w:t>
      </w:r>
      <w:r>
        <w:t>;</w:t>
      </w:r>
    </w:p>
    <w:p w14:paraId="2CEBD4C2" w14:textId="1D66D53C" w:rsidR="00B9349C" w:rsidRPr="00B9349C" w:rsidRDefault="00B9349C" w:rsidP="00F97AE2">
      <w:pPr>
        <w:pStyle w:val="Sraopastraipa"/>
        <w:numPr>
          <w:ilvl w:val="2"/>
          <w:numId w:val="43"/>
        </w:numPr>
        <w:tabs>
          <w:tab w:val="left" w:pos="1560"/>
        </w:tabs>
        <w:autoSpaceDN/>
        <w:ind w:left="0" w:firstLine="851"/>
        <w:contextualSpacing/>
        <w:jc w:val="both"/>
        <w:textAlignment w:val="auto"/>
      </w:pPr>
      <w:r w:rsidRPr="00B9349C">
        <w:t>jei tiekėjas pasitelkia subtiekėjus, subtiekėjo deklaracija ar kitas dokumentas, patvirtinantis jo sutikimą būti subtiekėju pirkime</w:t>
      </w:r>
      <w:r>
        <w:t>;</w:t>
      </w:r>
    </w:p>
    <w:p w14:paraId="2AF06265" w14:textId="1E87A531" w:rsidR="00466F7E" w:rsidRPr="00B9349C" w:rsidRDefault="00466F7E" w:rsidP="00B9349C">
      <w:pPr>
        <w:pStyle w:val="Sraopastraipa"/>
        <w:numPr>
          <w:ilvl w:val="2"/>
          <w:numId w:val="43"/>
        </w:numPr>
        <w:tabs>
          <w:tab w:val="left" w:pos="1560"/>
        </w:tabs>
        <w:autoSpaceDN/>
        <w:ind w:left="0" w:firstLine="851"/>
        <w:contextualSpacing/>
        <w:jc w:val="both"/>
        <w:textAlignment w:val="auto"/>
      </w:pPr>
      <w:r w:rsidRPr="00B9349C">
        <w:t>kiekvieno specialisto, kuriuos ketina įdarbinti (toliau –</w:t>
      </w:r>
      <w:r w:rsidR="00496C2E" w:rsidRPr="00B9349C">
        <w:t xml:space="preserve"> </w:t>
      </w:r>
      <w:r w:rsidRPr="00B9349C">
        <w:t>kvazisubtiekėjai), (t. y. jei jis nėra tiekėjo ar subtiekėjo</w:t>
      </w:r>
      <w:r w:rsidR="00D641CE" w:rsidRPr="00B9349C">
        <w:t xml:space="preserve"> </w:t>
      </w:r>
      <w:r w:rsidRPr="00B9349C">
        <w:t xml:space="preserve">darbuotojas) (jei tokius nurodė </w:t>
      </w:r>
      <w:r w:rsidRPr="00B9349C">
        <w:rPr>
          <w:shd w:val="clear" w:color="auto" w:fill="FFFFFF" w:themeFill="background1"/>
        </w:rPr>
        <w:t xml:space="preserve">pasiūlymo formoje (1 priedas)), pasirašytos laisvos formos </w:t>
      </w:r>
      <w:r w:rsidR="009D1B71" w:rsidRPr="00B9349C">
        <w:rPr>
          <w:shd w:val="clear" w:color="auto" w:fill="FFFFFF" w:themeFill="background1"/>
        </w:rPr>
        <w:t>dokumentas</w:t>
      </w:r>
      <w:r w:rsidRPr="00B9349C">
        <w:rPr>
          <w:shd w:val="clear" w:color="auto" w:fill="FFFFFF" w:themeFill="background1"/>
        </w:rPr>
        <w:t>, patvirtinantis</w:t>
      </w:r>
      <w:r w:rsidR="009D1B71" w:rsidRPr="00B9349C">
        <w:rPr>
          <w:shd w:val="clear" w:color="auto" w:fill="FFFFFF" w:themeFill="background1"/>
        </w:rPr>
        <w:t xml:space="preserve"> sutikimą</w:t>
      </w:r>
      <w:r w:rsidR="00D641CE" w:rsidRPr="00B9349C">
        <w:rPr>
          <w:shd w:val="clear" w:color="auto" w:fill="FFFFFF" w:themeFill="background1"/>
        </w:rPr>
        <w:t xml:space="preserve"> tiekti/teikti</w:t>
      </w:r>
      <w:r w:rsidRPr="00B9349C">
        <w:rPr>
          <w:shd w:val="clear" w:color="auto" w:fill="FFFFFF" w:themeFill="background1"/>
        </w:rPr>
        <w:t xml:space="preserve"> </w:t>
      </w:r>
      <w:r w:rsidR="00323CD4" w:rsidRPr="00B9349C">
        <w:rPr>
          <w:shd w:val="clear" w:color="auto" w:fill="FFFFFF" w:themeFill="background1"/>
        </w:rPr>
        <w:t xml:space="preserve">pirkimo </w:t>
      </w:r>
      <w:r w:rsidRPr="00B9349C">
        <w:rPr>
          <w:shd w:val="clear" w:color="auto" w:fill="FFFFFF" w:themeFill="background1"/>
        </w:rPr>
        <w:t>sutartyje nurodyt</w:t>
      </w:r>
      <w:r w:rsidR="00323CD4" w:rsidRPr="00B9349C">
        <w:rPr>
          <w:shd w:val="clear" w:color="auto" w:fill="FFFFFF" w:themeFill="background1"/>
        </w:rPr>
        <w:t>as</w:t>
      </w:r>
      <w:r w:rsidRPr="00B9349C">
        <w:rPr>
          <w:shd w:val="clear" w:color="auto" w:fill="FFFFFF" w:themeFill="background1"/>
        </w:rPr>
        <w:t xml:space="preserve"> </w:t>
      </w:r>
      <w:r w:rsidR="005367A6" w:rsidRPr="00B9349C">
        <w:rPr>
          <w:shd w:val="clear" w:color="auto" w:fill="FFFFFF" w:themeFill="background1"/>
        </w:rPr>
        <w:t>paslaugas</w:t>
      </w:r>
      <w:r w:rsidRPr="00B9349C">
        <w:rPr>
          <w:shd w:val="clear" w:color="auto" w:fill="FFFFFF" w:themeFill="background1"/>
        </w:rPr>
        <w:t xml:space="preserve"> ir tiekėjo ar subtiekėjo</w:t>
      </w:r>
      <w:r w:rsidR="005468D2" w:rsidRPr="00B9349C">
        <w:rPr>
          <w:shd w:val="clear" w:color="auto" w:fill="FFFFFF" w:themeFill="background1"/>
        </w:rPr>
        <w:t xml:space="preserve"> </w:t>
      </w:r>
      <w:r w:rsidRPr="00B9349C">
        <w:rPr>
          <w:shd w:val="clear" w:color="auto" w:fill="FFFFFF" w:themeFill="background1"/>
        </w:rPr>
        <w:t>patvirtinimas</w:t>
      </w:r>
      <w:r w:rsidR="008C39D3" w:rsidRPr="00B9349C">
        <w:rPr>
          <w:shd w:val="clear" w:color="auto" w:fill="FFFFFF" w:themeFill="background1"/>
        </w:rPr>
        <w:t xml:space="preserve"> (ketinimų</w:t>
      </w:r>
      <w:r w:rsidR="008C39D3" w:rsidRPr="00B9349C">
        <w:t xml:space="preserve"> protokolas ar kt.)</w:t>
      </w:r>
      <w:r w:rsidRPr="00B9349C">
        <w:t>, kad laimėjęs konkursą, įdarbins šį specialistą</w:t>
      </w:r>
      <w:r w:rsidR="008C39D3" w:rsidRPr="00B9349C">
        <w:t xml:space="preserve"> (pateikiamas skenuotas dokumentas elektroninėje formoje)</w:t>
      </w:r>
      <w:r w:rsidR="00492940" w:rsidRPr="00B9349C">
        <w:t>;</w:t>
      </w:r>
    </w:p>
    <w:p w14:paraId="62FB8C90" w14:textId="77777777" w:rsidR="00C82310" w:rsidRPr="00B9349C" w:rsidRDefault="00466F7E" w:rsidP="00B9349C">
      <w:pPr>
        <w:pStyle w:val="Sraopastraipa"/>
        <w:numPr>
          <w:ilvl w:val="2"/>
          <w:numId w:val="43"/>
        </w:numPr>
        <w:tabs>
          <w:tab w:val="left" w:pos="1560"/>
        </w:tabs>
        <w:autoSpaceDN/>
        <w:ind w:left="0" w:firstLine="851"/>
        <w:contextualSpacing/>
        <w:jc w:val="both"/>
        <w:textAlignment w:val="auto"/>
        <w:rPr>
          <w:bCs/>
        </w:rPr>
      </w:pPr>
      <w:r w:rsidRPr="00B9349C">
        <w:rPr>
          <w:rFonts w:eastAsia="Arial Unicode MS"/>
        </w:rPr>
        <w:t xml:space="preserve">įgaliojimo suteikiančio teisę pasirašyti tiekėjo pasiūlymą, skaitmeninė kopija (taikoma, </w:t>
      </w:r>
      <w:r w:rsidRPr="00B9349C">
        <w:t>jei pasiūlymą pasirašo įgaliotas asmuo, kartu su pasiūlymu pateikia įgaliojimą);</w:t>
      </w:r>
    </w:p>
    <w:p w14:paraId="674C6247" w14:textId="77777777" w:rsidR="00E2504B" w:rsidRPr="00B9349C" w:rsidRDefault="00E2504B" w:rsidP="00B9349C">
      <w:pPr>
        <w:pStyle w:val="Sraopastraipa"/>
        <w:numPr>
          <w:ilvl w:val="2"/>
          <w:numId w:val="43"/>
        </w:numPr>
        <w:tabs>
          <w:tab w:val="left" w:pos="1560"/>
        </w:tabs>
        <w:autoSpaceDN/>
        <w:ind w:left="0" w:firstLine="851"/>
        <w:contextualSpacing/>
        <w:jc w:val="both"/>
        <w:textAlignment w:val="auto"/>
        <w:rPr>
          <w:bCs/>
        </w:rPr>
      </w:pPr>
      <w:r w:rsidRPr="00B9349C">
        <w:rPr>
          <w:rFonts w:eastAsia="Arial Unicode MS"/>
        </w:rPr>
        <w:t>pasiūlymo galiojimą užtikrinantis dokumentas.</w:t>
      </w:r>
    </w:p>
    <w:p w14:paraId="78632232" w14:textId="77777777" w:rsidR="009710E8" w:rsidRPr="00B9349C" w:rsidRDefault="009E4261" w:rsidP="00B9349C">
      <w:pPr>
        <w:pStyle w:val="Sraopastraipa"/>
        <w:numPr>
          <w:ilvl w:val="1"/>
          <w:numId w:val="21"/>
        </w:numPr>
        <w:tabs>
          <w:tab w:val="left" w:pos="1276"/>
          <w:tab w:val="left" w:pos="1560"/>
        </w:tabs>
        <w:autoSpaceDN/>
        <w:ind w:left="0" w:firstLine="851"/>
        <w:contextualSpacing/>
        <w:jc w:val="both"/>
        <w:textAlignment w:val="auto"/>
        <w:rPr>
          <w:bCs/>
        </w:rPr>
      </w:pPr>
      <w:r w:rsidRPr="00B9349C">
        <w:rPr>
          <w:b/>
          <w:lang w:eastAsia="ar-SA"/>
        </w:rPr>
        <w:t>Informacija apie EBVPD pildymą:</w:t>
      </w:r>
    </w:p>
    <w:p w14:paraId="0E23C14B" w14:textId="249E3875" w:rsidR="0099273B" w:rsidRPr="00F11ADD" w:rsidRDefault="009E4261" w:rsidP="00B9349C">
      <w:pPr>
        <w:pStyle w:val="Sraopastraipa"/>
        <w:numPr>
          <w:ilvl w:val="2"/>
          <w:numId w:val="21"/>
        </w:numPr>
        <w:tabs>
          <w:tab w:val="left" w:pos="1560"/>
        </w:tabs>
        <w:autoSpaceDN/>
        <w:ind w:left="0" w:firstLine="851"/>
        <w:contextualSpacing/>
        <w:jc w:val="both"/>
        <w:textAlignment w:val="auto"/>
        <w:rPr>
          <w:bCs/>
        </w:rPr>
      </w:pPr>
      <w:r w:rsidRPr="00B9349C">
        <w:rPr>
          <w:bCs/>
          <w:lang w:eastAsia="ar-SA"/>
        </w:rPr>
        <w:t>EBVPD – aktuali tiekėjo</w:t>
      </w:r>
      <w:r w:rsidRPr="00F11ADD">
        <w:rPr>
          <w:bCs/>
          <w:lang w:eastAsia="ar-SA"/>
        </w:rPr>
        <w:t xml:space="preserve">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 xml:space="preserve">patvirtina, jog nėra pirkimo dokumentuose nustatytų tiekėjo pašalinimo pagrindų ir tiekėjas atitinka pirkimo </w:t>
      </w:r>
      <w:r w:rsidRPr="00942796">
        <w:rPr>
          <w:bCs/>
          <w:lang w:eastAsia="ar-SA"/>
        </w:rPr>
        <w:t>dokumentuose nustatytus kvalifikacijos reikalavimus</w:t>
      </w:r>
      <w:r w:rsidR="002C178E" w:rsidRPr="00942796">
        <w:rPr>
          <w:bCs/>
          <w:lang w:eastAsia="ar-SA"/>
        </w:rPr>
        <w:t xml:space="preserve">, </w:t>
      </w:r>
      <w:r w:rsidR="002C178E" w:rsidRPr="00942796">
        <w:rPr>
          <w:rFonts w:cstheme="minorHAnsi"/>
        </w:rPr>
        <w:t>reikalavimus dėl kokybės vadybos sistemos ir (arba) aplinkos apsaugos vadybos sistemos standartų laikymosi</w:t>
      </w:r>
      <w:r w:rsidR="005B0914">
        <w:rPr>
          <w:rFonts w:cstheme="minorHAnsi"/>
        </w:rPr>
        <w:t xml:space="preserve"> (jei taikoma)</w:t>
      </w:r>
      <w:r w:rsidRPr="00942796">
        <w:rPr>
          <w:bCs/>
          <w:lang w:eastAsia="ar-SA"/>
        </w:rPr>
        <w:t>. Jei pirkimo procedūroje dalyvauja ūkio</w:t>
      </w:r>
      <w:r w:rsidRPr="00F11ADD">
        <w:rPr>
          <w:bCs/>
          <w:lang w:eastAsia="ar-SA"/>
        </w:rPr>
        <w:t xml:space="preserve"> subjektų grupė, kiekvienas dalyvaujantis ūkio subjektas pateikia atskirai užpildytą EBVPD. </w:t>
      </w:r>
      <w:r w:rsidR="002C178E" w:rsidRPr="00F11ADD">
        <w:rPr>
          <w:bCs/>
          <w:lang w:eastAsia="ar-SA"/>
        </w:rPr>
        <w:t xml:space="preserve"> </w:t>
      </w:r>
    </w:p>
    <w:p w14:paraId="0CBB07BB" w14:textId="77777777"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6"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E244E39" w14:textId="77777777"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51D9D0E0" w14:textId="7777777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C2EF812" w14:textId="0DCE3848"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w:t>
      </w:r>
      <w:r w:rsidR="005B0914">
        <w:t>reikalaujamų pagal VPĮ 50 str.</w:t>
      </w:r>
      <w:r w:rsidRPr="009B4D9D">
        <w:rPr>
          <w:color w:val="000000"/>
          <w:lang w:eastAsia="lt-LT"/>
        </w:rPr>
        <w:t xml:space="preserve">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20EF8416" w14:textId="77777777"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1FAB06A7" w14:textId="781D7ED0"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4934CE">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B0914">
        <w:rPr>
          <w:bCs/>
          <w:lang w:eastAsia="ar-SA"/>
        </w:rPr>
        <w:t>4</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7F2AF328" w14:textId="77777777" w:rsidR="007B4BFC" w:rsidRPr="009511BD"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w:t>
      </w:r>
      <w:r w:rsidR="00E9570E">
        <w:rPr>
          <w:lang w:eastAsia="lt-LT"/>
        </w:rPr>
        <w:t>ytos kainos bus vertinamos</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2DBF321B" w14:textId="77777777" w:rsidR="007712F8" w:rsidRPr="001B45FA" w:rsidRDefault="00B259E2">
      <w:pPr>
        <w:pStyle w:val="Sraopastraipa"/>
        <w:numPr>
          <w:ilvl w:val="1"/>
          <w:numId w:val="21"/>
        </w:numPr>
        <w:tabs>
          <w:tab w:val="left" w:pos="851"/>
          <w:tab w:val="left" w:pos="1418"/>
        </w:tabs>
        <w:autoSpaceDN/>
        <w:ind w:left="0" w:firstLine="851"/>
        <w:contextualSpacing/>
        <w:jc w:val="both"/>
        <w:textAlignment w:val="auto"/>
        <w:rPr>
          <w:bCs/>
        </w:rPr>
      </w:pPr>
      <w:r w:rsidRPr="009648B5">
        <w:rPr>
          <w:lang w:eastAsia="lt-LT"/>
        </w:rPr>
        <w:t>Kaina</w:t>
      </w:r>
      <w:r w:rsidR="00223445" w:rsidRPr="009648B5">
        <w:rPr>
          <w:lang w:eastAsia="lt-LT"/>
        </w:rPr>
        <w:t xml:space="preserve"> </w:t>
      </w:r>
      <w:r w:rsidRPr="009648B5">
        <w:rPr>
          <w:lang w:eastAsia="lt-LT"/>
        </w:rPr>
        <w:t>turi būti išreikšta</w:t>
      </w:r>
      <w:r w:rsidR="00505C31" w:rsidRPr="009648B5">
        <w:rPr>
          <w:lang w:eastAsia="lt-LT"/>
        </w:rPr>
        <w:t xml:space="preserve"> </w:t>
      </w:r>
      <w:r w:rsidRPr="009648B5">
        <w:rPr>
          <w:lang w:eastAsia="lt-LT"/>
        </w:rPr>
        <w:t xml:space="preserve">ir apskaičiuota taip, kaip nurodyta </w:t>
      </w:r>
      <w:r w:rsidR="000D1992" w:rsidRPr="0071738F">
        <w:rPr>
          <w:lang w:eastAsia="lt-LT"/>
        </w:rPr>
        <w:t>pirkimo</w:t>
      </w:r>
      <w:r w:rsidRPr="0071738F">
        <w:rPr>
          <w:lang w:eastAsia="lt-LT"/>
        </w:rPr>
        <w:t xml:space="preserve"> sąlygų </w:t>
      </w:r>
      <w:r w:rsidR="000D1992" w:rsidRPr="0071738F">
        <w:rPr>
          <w:lang w:eastAsia="lt-LT"/>
        </w:rPr>
        <w:t xml:space="preserve">1 </w:t>
      </w:r>
      <w:r w:rsidRPr="0071738F">
        <w:rPr>
          <w:lang w:eastAsia="lt-LT"/>
        </w:rPr>
        <w:t>priede.</w:t>
      </w:r>
      <w:r w:rsidRPr="009511BD">
        <w:rPr>
          <w:lang w:eastAsia="lt-LT"/>
        </w:rPr>
        <w:t xml:space="preserve"> </w:t>
      </w:r>
      <w:r w:rsidR="005367A6" w:rsidRPr="005367A6">
        <w:rPr>
          <w:rFonts w:eastAsia="Arial"/>
        </w:rPr>
        <w:t>Bendra pasiūlymo kaina su PVM turi būti nurodoma dviejų skaičių po kablelio tikslumu. Šią kainą sudarančios kainos sudedamosios dalys ar įkainiai gali būti išreikštos neribojant skaičių po kablelio kiekio.</w:t>
      </w:r>
      <w:r w:rsidR="005367A6" w:rsidRPr="005367A6">
        <w:rPr>
          <w:rFonts w:ascii="Arial" w:eastAsia="Arial" w:hAnsi="Arial" w:cs="Arial"/>
        </w:rPr>
        <w:t xml:space="preserve"> </w:t>
      </w:r>
      <w:r w:rsidR="00D874D3" w:rsidRPr="006541D2">
        <w:rPr>
          <w:lang w:eastAsia="ar-SA"/>
        </w:rPr>
        <w:t>Apskaičiuojant kainą, turi būti atsižvelgta</w:t>
      </w:r>
      <w:r w:rsidR="00391AA0" w:rsidRPr="006541D2">
        <w:rPr>
          <w:lang w:eastAsia="ar-SA"/>
        </w:rPr>
        <w:t xml:space="preserve"> </w:t>
      </w:r>
      <w:r w:rsidR="00391AA0" w:rsidRPr="007D3BB1">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1B45FA">
        <w:rPr>
          <w:iCs/>
          <w:lang w:eastAsia="ar-SA"/>
        </w:rPr>
        <w:t>kainą</w:t>
      </w:r>
      <w:r w:rsidR="00311ECC" w:rsidRPr="001B45FA">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1B45FA">
        <w:rPr>
          <w:rFonts w:eastAsiaTheme="minorHAnsi" w:cstheme="minorHAnsi"/>
          <w:iCs/>
        </w:rPr>
        <w:t xml:space="preserve"> būtinos sutarties įvykdymui</w:t>
      </w:r>
      <w:r w:rsidR="00D874D3" w:rsidRPr="006263BE">
        <w:rPr>
          <w:lang w:eastAsia="ar-SA"/>
        </w:rPr>
        <w:t xml:space="preserve">, įskaitant ir išlaidas, patiriamas už sąskaitų pateikimą informacinės sistemos priemonėmis. </w:t>
      </w:r>
    </w:p>
    <w:p w14:paraId="1AF1F0EE" w14:textId="77777777"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4EB49A00"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w:t>
      </w:r>
      <w:r w:rsidR="00E44711">
        <w:rPr>
          <w:rFonts w:cstheme="minorHAnsi"/>
          <w:color w:val="000000"/>
          <w:shd w:val="clear" w:color="auto" w:fill="FFFFFF"/>
        </w:rPr>
        <w:t xml:space="preserve">vienai pirkimo daliai (jeigu pirkimo objektas skaidomas į dalis) </w:t>
      </w:r>
      <w:r w:rsidRPr="0001514C">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0184CD0B"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EBAC6B5" w14:textId="29B74E66" w:rsidR="0001514C" w:rsidRPr="00942796"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w:t>
      </w:r>
      <w:r w:rsidRPr="00552C3F">
        <w:rPr>
          <w:shd w:val="clear" w:color="auto" w:fill="FFFFFF" w:themeFill="background1"/>
        </w:rPr>
        <w:t xml:space="preserve">pasiūlyme pasiūlymo galiojimo laikas nenurodytas, laikoma, kad pasiūlymas galioja </w:t>
      </w:r>
      <w:r w:rsidR="006E18A0" w:rsidRPr="00552C3F">
        <w:rPr>
          <w:bCs/>
          <w:shd w:val="clear" w:color="auto" w:fill="FFFFFF" w:themeFill="background1"/>
        </w:rPr>
        <w:t>3 mėnesius</w:t>
      </w:r>
      <w:r w:rsidRPr="00552C3F">
        <w:rPr>
          <w:shd w:val="clear" w:color="auto" w:fill="FFFFFF" w:themeFill="background1"/>
        </w:rPr>
        <w:t xml:space="preserve"> nuo pasiūlymų pateikimo </w:t>
      </w:r>
      <w:r w:rsidR="006E18A0" w:rsidRPr="00552C3F">
        <w:rPr>
          <w:shd w:val="clear" w:color="auto" w:fill="FFFFFF" w:themeFill="background1"/>
        </w:rPr>
        <w:t xml:space="preserve">galutinio </w:t>
      </w:r>
      <w:r w:rsidRPr="00552C3F">
        <w:rPr>
          <w:shd w:val="clear" w:color="auto" w:fill="FFFFFF" w:themeFill="background1"/>
        </w:rPr>
        <w:t xml:space="preserve">termino </w:t>
      </w:r>
      <w:r w:rsidRPr="00942796">
        <w:rPr>
          <w:shd w:val="clear" w:color="auto" w:fill="FFFFFF" w:themeFill="background1"/>
        </w:rPr>
        <w:t>pabaigos. J</w:t>
      </w:r>
      <w:r w:rsidRPr="00942796">
        <w:t>ei pasiūlyme nurodytas pasiūlymo galiojimo laikas yra trumpesnis nei nurodyta pirkimo dokumentuose</w:t>
      </w:r>
      <w:r w:rsidR="00CB5D42">
        <w:t xml:space="preserve">, </w:t>
      </w:r>
      <w:r w:rsidR="00CB5D42">
        <w:rPr>
          <w:color w:val="000000"/>
          <w:highlight w:val="white"/>
        </w:rPr>
        <w:t xml:space="preserve">perkančioji organizacijai kreipiasi į tiekėją, prašydama jo ištaisyti pasiūlymo galiojimo terminą. Per perkančiosios organizacijos nustatytą terminą nepatikslinus pasiūlymo galiojimo laiko, arba jo visai nepatikslinus, </w:t>
      </w:r>
      <w:r w:rsidRPr="00942796">
        <w:t>ar</w:t>
      </w:r>
      <w:r w:rsidR="00CB5D42">
        <w:t>ba jeigu</w:t>
      </w:r>
      <w:r w:rsidRPr="00942796">
        <w:t xml:space="preserve"> yra nurodyta, kad pasiūlymas galioja tik tam tikromis sąlygomis, – laikoma, kad pasiūlymas neatitinka pirkimo dokumentuose nustatytų reikalavimų.</w:t>
      </w:r>
      <w:r w:rsidR="00CB5D42">
        <w:t xml:space="preserve"> </w:t>
      </w:r>
    </w:p>
    <w:p w14:paraId="3E65F1EF" w14:textId="77777777"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67FF3D81" w14:textId="02135660"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w:t>
      </w:r>
      <w:r w:rsidR="00CB5D42">
        <w:t>turi teisę CVP IS priemonėmis</w:t>
      </w:r>
      <w:r w:rsidR="00CB5D42" w:rsidRPr="006B6532">
        <w:rPr>
          <w:lang w:eastAsia="lt-LT"/>
        </w:rPr>
        <w:t xml:space="preserve"> </w:t>
      </w:r>
      <w:r w:rsidR="00B259E2" w:rsidRPr="006B6532">
        <w:rPr>
          <w:lang w:eastAsia="lt-LT"/>
        </w:rPr>
        <w:t>pakeisti arba atšaukti savo pasiūlymą. Suėjus pasiūlymų pateikimo terminui atšaukti ar pakeisti pasiūlymo nebus galima.</w:t>
      </w:r>
      <w:r w:rsidR="00B16E6B" w:rsidRPr="00B16E6B">
        <w:t xml:space="preserve"> </w:t>
      </w:r>
    </w:p>
    <w:p w14:paraId="45E77C58" w14:textId="3AE54CB5" w:rsidR="00BE473C" w:rsidRPr="00BE473C" w:rsidRDefault="00BE473C">
      <w:pPr>
        <w:pStyle w:val="Sraopastraipa"/>
        <w:numPr>
          <w:ilvl w:val="1"/>
          <w:numId w:val="21"/>
        </w:numPr>
        <w:tabs>
          <w:tab w:val="left" w:pos="851"/>
          <w:tab w:val="left" w:pos="1418"/>
        </w:tabs>
        <w:autoSpaceDN/>
        <w:ind w:left="0" w:firstLine="851"/>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BE473C">
        <w:rPr>
          <w:i/>
          <w:iCs/>
          <w:shd w:val="clear" w:color="auto" w:fill="FFFFFF"/>
        </w:rPr>
        <w:t>Rekomendacijose dėl veiksmų, kurių turėtų imtis pirkimo vykdytojai ir tiekėjai, sutrikus Centrinės viešųjų pirkimų informacinės sistemos veikimui</w:t>
      </w:r>
      <w:r w:rsidRPr="00BE473C">
        <w:rPr>
          <w:shd w:val="clear" w:color="auto" w:fill="FFFFFF"/>
        </w:rPr>
        <w:t>, patvirtintose</w:t>
      </w:r>
      <w:r w:rsidRPr="00BE473C">
        <w:t xml:space="preserve"> </w:t>
      </w:r>
      <w:r w:rsidRPr="00BE473C">
        <w:rPr>
          <w:shd w:val="clear" w:color="auto" w:fill="FFFFFF"/>
        </w:rPr>
        <w:t>Viešųjų pirkimų tarnybos direktoriaus 2018 m. kovo 15 d. įsakymu Nr. 1S-31.</w:t>
      </w:r>
    </w:p>
    <w:p w14:paraId="5C9A06D2"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6B6532">
        <w:t xml:space="preserve">Perkančioji organizacija neatlygina tiekėjams išlaidų, patirtų rengiant ir pateikiant    pasiūlymus. </w:t>
      </w:r>
    </w:p>
    <w:p w14:paraId="1C0491BD"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 xml:space="preserve">Tiekėjo teikiamas pasiūlymas gali būti </w:t>
      </w:r>
      <w:r w:rsidRPr="00EE1473">
        <w:rPr>
          <w:bCs/>
          <w:lang w:eastAsia="lt-LT"/>
        </w:rPr>
        <w:t>užšifruojamas</w:t>
      </w:r>
      <w:r w:rsidRPr="00EE1473">
        <w:rPr>
          <w:b/>
          <w:bCs/>
          <w:lang w:eastAsia="lt-LT"/>
        </w:rPr>
        <w:t>.</w:t>
      </w:r>
      <w:r w:rsidRPr="006B6532">
        <w:rPr>
          <w:lang w:eastAsia="lt-LT"/>
        </w:rPr>
        <w:t xml:space="preserve"> Tiekėjas, nusprendęs pateikti užšifruotą pasiūlymą, turi:</w:t>
      </w:r>
    </w:p>
    <w:p w14:paraId="7657C544" w14:textId="77777777" w:rsidR="0001514C" w:rsidRPr="0001514C"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7" w:history="1">
        <w:r w:rsidR="00F36B6D" w:rsidRPr="005C0939">
          <w:rPr>
            <w:rStyle w:val="Hipersaitas"/>
          </w:rPr>
          <w:t>https://vpt.lrv.lt/uploads/vpt/documents/files/uzssisfravimo%20instrukcija(1).pdf</w:t>
        </w:r>
      </w:hyperlink>
      <w:r w:rsidR="00B16E6B" w:rsidRPr="0001514C">
        <w:rPr>
          <w:color w:val="1F497D" w:themeColor="text2"/>
          <w:szCs w:val="20"/>
        </w:rPr>
        <w:t>;</w:t>
      </w:r>
      <w:r w:rsidR="00F36B6D">
        <w:rPr>
          <w:color w:val="1F497D" w:themeColor="text2"/>
          <w:szCs w:val="20"/>
        </w:rPr>
        <w:t xml:space="preserve"> </w:t>
      </w:r>
    </w:p>
    <w:p w14:paraId="2037B818" w14:textId="17C6B4FA"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07299B">
        <w:rPr>
          <w:rFonts w:cstheme="minorHAnsi"/>
          <w:bCs/>
        </w:rPr>
        <w:t xml:space="preserve">per </w:t>
      </w:r>
      <w:r w:rsidR="00CB5D42">
        <w:rPr>
          <w:rFonts w:cstheme="minorHAnsi"/>
          <w:bCs/>
        </w:rPr>
        <w:t>30</w:t>
      </w:r>
      <w:r w:rsidRPr="0007299B">
        <w:rPr>
          <w:rFonts w:cstheme="minorHAnsi"/>
          <w:bCs/>
        </w:rPr>
        <w:t xml:space="preserve">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49E23E6" w14:textId="77777777" w:rsidR="00F67982" w:rsidRPr="0001514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11D3E45B" w14:textId="77777777" w:rsidR="00C7200C" w:rsidRDefault="00C7200C" w:rsidP="00FF3F7F">
      <w:pPr>
        <w:pStyle w:val="Standard"/>
        <w:tabs>
          <w:tab w:val="left" w:pos="993"/>
          <w:tab w:val="left" w:pos="1276"/>
        </w:tabs>
        <w:suppressAutoHyphens/>
        <w:autoSpaceDE w:val="0"/>
        <w:ind w:left="709" w:firstLine="0"/>
        <w:jc w:val="center"/>
      </w:pPr>
    </w:p>
    <w:p w14:paraId="08EC3A93" w14:textId="77777777" w:rsidR="00FF3F7F" w:rsidRPr="00C65A29" w:rsidRDefault="00FF3F7F" w:rsidP="00F61B66">
      <w:pPr>
        <w:tabs>
          <w:tab w:val="left" w:pos="1134"/>
        </w:tabs>
        <w:ind w:firstLine="567"/>
        <w:contextualSpacing/>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698FBFC3" w14:textId="77777777" w:rsidR="00FF3F7F" w:rsidRPr="00C65A29" w:rsidRDefault="00FF3F7F" w:rsidP="00FF3F7F">
      <w:pPr>
        <w:jc w:val="center"/>
        <w:rPr>
          <w:szCs w:val="20"/>
        </w:rPr>
      </w:pPr>
    </w:p>
    <w:p w14:paraId="4ABC9C0B" w14:textId="77777777" w:rsidR="00FF3F7F" w:rsidRPr="002830CC" w:rsidRDefault="002830CC" w:rsidP="00CE132E">
      <w:pPr>
        <w:tabs>
          <w:tab w:val="left" w:pos="1276"/>
        </w:tabs>
        <w:ind w:firstLine="851"/>
        <w:jc w:val="both"/>
        <w:rPr>
          <w:szCs w:val="20"/>
        </w:rPr>
      </w:pPr>
      <w:r w:rsidRPr="002830CC">
        <w:rPr>
          <w:b/>
          <w:bCs/>
          <w:szCs w:val="20"/>
        </w:rPr>
        <w:t>4.1.</w:t>
      </w:r>
      <w:r w:rsidR="000E5720" w:rsidRPr="002830CC">
        <w:rPr>
          <w:b/>
          <w:bCs/>
          <w:szCs w:val="20"/>
        </w:rPr>
        <w:t xml:space="preserve"> </w:t>
      </w:r>
      <w:r w:rsidR="00FF3F7F" w:rsidRPr="002830CC">
        <w:rPr>
          <w:b/>
          <w:bCs/>
          <w:szCs w:val="20"/>
          <w:shd w:val="clear" w:color="auto" w:fill="FFFFFF" w:themeFill="background1"/>
        </w:rPr>
        <w:t>Rėmimasis ūkio subjektų pajėgumais</w:t>
      </w:r>
      <w:r w:rsidR="00FF3F7F" w:rsidRPr="002830CC">
        <w:rPr>
          <w:szCs w:val="20"/>
          <w:shd w:val="clear" w:color="auto" w:fill="FFFFFF" w:themeFill="background1"/>
        </w:rPr>
        <w:t xml:space="preserve"> </w:t>
      </w:r>
      <w:r w:rsidR="00FF3F7F" w:rsidRPr="002830CC">
        <w:rPr>
          <w:b/>
          <w:bCs/>
          <w:szCs w:val="20"/>
          <w:shd w:val="clear" w:color="auto" w:fill="FFFFFF" w:themeFill="background1"/>
        </w:rPr>
        <w:t>(kad tiekėjas atitiktų keliamus kvalifikacijos reikalavimus)</w:t>
      </w:r>
      <w:r w:rsidR="00FF3F7F" w:rsidRPr="002830CC">
        <w:rPr>
          <w:szCs w:val="20"/>
          <w:shd w:val="clear" w:color="auto" w:fill="FFFFFF" w:themeFill="background1"/>
        </w:rPr>
        <w:t>:</w:t>
      </w:r>
    </w:p>
    <w:p w14:paraId="40BB23AB" w14:textId="77777777" w:rsidR="007C7D70" w:rsidRDefault="002830CC" w:rsidP="00CE132E">
      <w:pPr>
        <w:ind w:firstLine="851"/>
        <w:jc w:val="both"/>
      </w:pPr>
      <w:r w:rsidRPr="002830CC">
        <w:rPr>
          <w:rFonts w:cstheme="minorHAnsi"/>
        </w:rPr>
        <w:t xml:space="preserve">4.1.1. </w:t>
      </w:r>
      <w:r w:rsidR="00FF3F7F" w:rsidRPr="002830CC">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FF3F7F" w:rsidRPr="002830CC">
        <w:rPr>
          <w:rFonts w:cstheme="minorHAnsi"/>
          <w:color w:val="000000" w:themeColor="text1"/>
        </w:rPr>
        <w:t xml:space="preserve">Šiais ūkio subjektais laikomi ir </w:t>
      </w:r>
      <w:r w:rsidR="00FF3F7F" w:rsidRPr="002830CC">
        <w:rPr>
          <w:rFonts w:cstheme="minorHAnsi"/>
        </w:rPr>
        <w:t xml:space="preserve">fiziniai asmenys, kurie pirkimo laimėjimo ir sutarties sudarymo </w:t>
      </w:r>
      <w:r w:rsidR="00FF3F7F" w:rsidRPr="00C65A29">
        <w:t>atveju bus įdarbinti tiekėjo ar jo pasitelkiamo ūkio subjekto įmonėje.</w:t>
      </w:r>
    </w:p>
    <w:p w14:paraId="66543082" w14:textId="77777777" w:rsidR="007C7D70" w:rsidRPr="005820DD" w:rsidRDefault="002830CC" w:rsidP="00CE132E">
      <w:pPr>
        <w:ind w:firstLine="851"/>
        <w:jc w:val="both"/>
      </w:pPr>
      <w:r>
        <w:t xml:space="preserve">4.1.2. </w:t>
      </w:r>
      <w:r w:rsidR="00FF3F7F" w:rsidRPr="005A466B">
        <w:t xml:space="preserve">Tiekėjas, pageidaujantis remtis kitų ūkio subjektų pajėgumais, </w:t>
      </w:r>
      <w:r w:rsidR="00FF3F7F" w:rsidRPr="002830CC">
        <w:rPr>
          <w:b/>
          <w:bCs/>
        </w:rPr>
        <w:t>privalo juos nurodyti pasiūlym</w:t>
      </w:r>
      <w:r w:rsidR="00EB2922" w:rsidRPr="002830CC">
        <w:rPr>
          <w:b/>
          <w:bCs/>
        </w:rPr>
        <w:t xml:space="preserve">e. </w:t>
      </w:r>
      <w:r w:rsidR="00EB2922" w:rsidRPr="002830CC">
        <w:rPr>
          <w:iCs/>
          <w:color w:val="000000"/>
          <w:lang w:eastAsia="lt-LT"/>
        </w:rPr>
        <w:t xml:space="preserve">Tiekėjas gali remtis tik tokiais kitų ūkio subjektų pajėgumais, kuriais jis realiai galės disponuoti </w:t>
      </w:r>
      <w:r w:rsidR="00EB2922" w:rsidRPr="002830CC">
        <w:rPr>
          <w:color w:val="000000"/>
          <w:lang w:eastAsia="lt-LT"/>
        </w:rPr>
        <w:t xml:space="preserve">pirkimo </w:t>
      </w:r>
      <w:r w:rsidR="00EB2922" w:rsidRPr="002830CC">
        <w:rPr>
          <w:iCs/>
          <w:color w:val="000000"/>
          <w:lang w:eastAsia="lt-LT"/>
        </w:rPr>
        <w:t xml:space="preserve">sutarties vykdymo metu. Tiekėjas turi pareigą perkančiajai organizacijai pasiūlyme įrodyti, kad </w:t>
      </w:r>
      <w:r w:rsidR="00FF3F7F" w:rsidRPr="00264D36">
        <w:t xml:space="preserve">per visą </w:t>
      </w:r>
      <w:r w:rsidR="00EB2922" w:rsidRPr="00264D36">
        <w:t xml:space="preserve">pirkimo </w:t>
      </w:r>
      <w:r w:rsidR="00FF3F7F" w:rsidRPr="00264D36">
        <w:t xml:space="preserve">sutarties vykdymo laikotarpį ūkio subjekto, kurio pajėgumais </w:t>
      </w:r>
      <w:r w:rsidR="00EB2922" w:rsidRPr="00264D36">
        <w:t>pasiremta</w:t>
      </w:r>
      <w:r w:rsidR="00FF3F7F" w:rsidRPr="00264D36">
        <w:t>, ištekliai tiekėjui bus prieinami</w:t>
      </w:r>
      <w:r w:rsidR="00FF3F7F" w:rsidRPr="00276D20">
        <w:t>. Tikrindama, ar tiekėjui bus prieinami</w:t>
      </w:r>
      <w:r w:rsidR="00FF3F7F" w:rsidRPr="00C65A29">
        <w:t xml:space="preserve"> kitų ūkio subjektų, kurių pajėgumais jis remiasi, </w:t>
      </w:r>
      <w:r w:rsidR="00EB2922" w:rsidRPr="002830CC">
        <w:rPr>
          <w:color w:val="000000"/>
          <w:lang w:eastAsia="lt-LT"/>
        </w:rPr>
        <w:t>kad atitiktų kvalifikacijos reikalavimus</w:t>
      </w:r>
      <w:r w:rsidR="00EB2922">
        <w:t xml:space="preserve">, </w:t>
      </w:r>
      <w:r w:rsidR="00FF3F7F" w:rsidRPr="00C65A29">
        <w:t xml:space="preserve">turimi ištekliai, perkančioji organizacija iš jo priima bet kokias tai patvirtinančias priemones (pavyzdžiui, įrodymui gali būti pateikiamos sutarčių ar kitų dokumentų (pvz. ketinimų protokolų) kopijos, </w:t>
      </w:r>
      <w:r w:rsidR="00FF3F7F" w:rsidRPr="005820DD">
        <w:t>kurios patvirtintų, kad tiekėjui kitų ūkio subjektų ištekliai bus prieinami ir galimi naudotis per visą sutartinių įsipareigojimų vykdymo laikotarpį).</w:t>
      </w:r>
    </w:p>
    <w:p w14:paraId="46D5DFD1" w14:textId="77777777" w:rsidR="005820DD" w:rsidRPr="0067026F" w:rsidRDefault="002830CC" w:rsidP="00CE132E">
      <w:pPr>
        <w:ind w:firstLine="851"/>
        <w:jc w:val="both"/>
      </w:pPr>
      <w:r w:rsidRPr="002830CC">
        <w:t>4.1.3.</w:t>
      </w:r>
      <w:r w:rsidRPr="002830CC">
        <w:rPr>
          <w:b/>
          <w:bCs/>
        </w:rPr>
        <w:t xml:space="preserve"> </w:t>
      </w:r>
      <w:r w:rsidR="005820DD" w:rsidRPr="005A466B">
        <w:t>Tiekėjas kartu su pasiūlymu turi pateikti</w:t>
      </w:r>
      <w:r w:rsidR="005820DD" w:rsidRPr="0067026F">
        <w:t xml:space="preserve"> kiekvieno pasitelkto </w:t>
      </w:r>
      <w:r w:rsidR="00D8212A">
        <w:t>ūkio subjekto</w:t>
      </w:r>
      <w:r w:rsidR="005820DD" w:rsidRPr="0067026F">
        <w:t xml:space="preserve">, kurių pajėgumais tiekėjas remiasi (jei tokius nurodė pasiūlymo </w:t>
      </w:r>
      <w:r w:rsidR="005820DD" w:rsidRPr="00EB17BB">
        <w:t>formoje (pirkimo sąlygų 1 priedas), pasirašytos</w:t>
      </w:r>
      <w:r w:rsidR="005820DD" w:rsidRPr="0067026F">
        <w:t xml:space="preserve"> laisvos formos deklaracijos ar kito dokumento, patvirtinančio </w:t>
      </w:r>
      <w:r w:rsidR="005820DD" w:rsidRPr="00264D36">
        <w:t>sutikimą dalyvauti šiame viešajame pirkime ir</w:t>
      </w:r>
      <w:r w:rsidR="002933AA" w:rsidRPr="00264D36">
        <w:t xml:space="preserve"> </w:t>
      </w:r>
      <w:r w:rsidR="005820DD" w:rsidRPr="00264D36">
        <w:t>t</w:t>
      </w:r>
      <w:r w:rsidR="00FA23E7">
        <w:t>iekti/teikti</w:t>
      </w:r>
      <w:r w:rsidR="005820DD" w:rsidRPr="00264D36">
        <w:t xml:space="preserve"> jam tiekėjo pavest</w:t>
      </w:r>
      <w:r w:rsidR="002933AA" w:rsidRPr="00264D36">
        <w:t>as</w:t>
      </w:r>
      <w:r w:rsidR="005820DD" w:rsidRPr="00264D36">
        <w:t xml:space="preserve"> </w:t>
      </w:r>
      <w:r w:rsidR="00C62174">
        <w:t>prekes/paslaugas</w:t>
      </w:r>
      <w:r w:rsidR="005820DD" w:rsidRPr="00264D36">
        <w:t>.</w:t>
      </w:r>
      <w:r w:rsidR="005820DD" w:rsidRPr="0067026F">
        <w:t xml:space="preserve"> </w:t>
      </w:r>
    </w:p>
    <w:p w14:paraId="15F820AE" w14:textId="188EAA1F" w:rsidR="003553B9" w:rsidRPr="00D2081C" w:rsidRDefault="002830CC" w:rsidP="00CE132E">
      <w:pPr>
        <w:ind w:firstLine="851"/>
        <w:jc w:val="both"/>
      </w:pPr>
      <w:r>
        <w:t xml:space="preserve">4.1.4. </w:t>
      </w:r>
      <w:r w:rsidR="00691878" w:rsidRPr="005A466B">
        <w:t>Tiekėjas kartu su pasiūlymu taip pat turi pateikti</w:t>
      </w:r>
      <w:r w:rsidR="00691878" w:rsidRPr="0067026F">
        <w:t xml:space="preserve"> </w:t>
      </w:r>
      <w:r w:rsidR="0067026F" w:rsidRPr="0067026F">
        <w:t xml:space="preserve">1) </w:t>
      </w:r>
      <w:r w:rsidR="005820DD" w:rsidRPr="0067026F">
        <w:t xml:space="preserve">kiekvieno specialisto, kuriuos ketina </w:t>
      </w:r>
      <w:r w:rsidR="005820DD" w:rsidRPr="00D2081C">
        <w:t>įdarbinti (toliau –</w:t>
      </w:r>
      <w:r w:rsidR="005F0D5C" w:rsidRPr="00D2081C">
        <w:t xml:space="preserve"> </w:t>
      </w:r>
      <w:r w:rsidR="005820DD" w:rsidRPr="00D2081C">
        <w:t>kvazisubtiekėja</w:t>
      </w:r>
      <w:r w:rsidR="00B67522" w:rsidRPr="00D2081C">
        <w:t>i</w:t>
      </w:r>
      <w:r w:rsidR="005820DD" w:rsidRPr="00D2081C">
        <w:t>), (t. y. jei jis nėra tiekėjo ar subtiekėjo darbuotojas) (jei tokius nurodė pasiūlymo formoje (</w:t>
      </w:r>
      <w:r w:rsidR="00691878" w:rsidRPr="00D2081C">
        <w:t>pirkimo sąlygų 1 priedas</w:t>
      </w:r>
      <w:r w:rsidR="005820DD" w:rsidRPr="00D2081C">
        <w:t xml:space="preserve">), pasirašytos laisvos formos </w:t>
      </w:r>
      <w:r w:rsidR="00934210" w:rsidRPr="00D2081C">
        <w:t>dokumentas</w:t>
      </w:r>
      <w:r w:rsidR="005820DD" w:rsidRPr="00D2081C">
        <w:t>, patvirtinantis</w:t>
      </w:r>
      <w:r w:rsidR="00934210" w:rsidRPr="00D2081C">
        <w:t xml:space="preserve"> sutikimą</w:t>
      </w:r>
      <w:r w:rsidR="005820DD" w:rsidRPr="00D2081C">
        <w:t xml:space="preserve"> t</w:t>
      </w:r>
      <w:r w:rsidR="00B67522" w:rsidRPr="00D2081C">
        <w:t>iekti/teikti</w:t>
      </w:r>
      <w:r w:rsidR="005820DD" w:rsidRPr="00D2081C">
        <w:t xml:space="preserve"> sutartyje nurodyt</w:t>
      </w:r>
      <w:r w:rsidR="00D14AEA" w:rsidRPr="00D2081C">
        <w:t>as</w:t>
      </w:r>
      <w:r w:rsidR="005820DD" w:rsidRPr="00D2081C">
        <w:t xml:space="preserve"> </w:t>
      </w:r>
      <w:r w:rsidR="00967F26" w:rsidRPr="00D2081C">
        <w:t>paslaugas</w:t>
      </w:r>
      <w:r w:rsidR="005820DD" w:rsidRPr="00D2081C">
        <w:t xml:space="preserve"> ir </w:t>
      </w:r>
      <w:r w:rsidR="0067026F" w:rsidRPr="00D2081C">
        <w:t xml:space="preserve">2) </w:t>
      </w:r>
      <w:r w:rsidR="005820DD" w:rsidRPr="00D2081C">
        <w:t>tiekėjo ar subtiekėjo</w:t>
      </w:r>
      <w:r w:rsidR="00D14AEA" w:rsidRPr="00D2081C">
        <w:t xml:space="preserve"> </w:t>
      </w:r>
      <w:r w:rsidR="005820DD" w:rsidRPr="00D2081C">
        <w:t>patvirtinimas (ketinimų protokolas ar kt.), kad laimėjęs konkursą, įdarbins šį specialistą.</w:t>
      </w:r>
    </w:p>
    <w:p w14:paraId="2FDD7CAF" w14:textId="21359B75" w:rsidR="00AD7C9A" w:rsidRPr="00D2081C" w:rsidRDefault="002830CC" w:rsidP="00CE132E">
      <w:pPr>
        <w:ind w:firstLine="851"/>
        <w:jc w:val="both"/>
      </w:pPr>
      <w:r w:rsidRPr="00D2081C">
        <w:t xml:space="preserve">4.1.5. </w:t>
      </w:r>
      <w:r w:rsidR="00AD7C9A" w:rsidRPr="00D2081C">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AD7C9A" w:rsidRPr="00D2081C">
        <w:rPr>
          <w:spacing w:val="2"/>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0CBE3553" w14:textId="77777777" w:rsidR="005403E3" w:rsidRPr="004E52E0" w:rsidRDefault="002830CC" w:rsidP="00CE132E">
      <w:pPr>
        <w:ind w:firstLine="851"/>
        <w:jc w:val="both"/>
      </w:pPr>
      <w:r w:rsidRPr="00D2081C">
        <w:t>4.1.6.</w:t>
      </w:r>
      <w:r w:rsidRPr="00D2081C">
        <w:rPr>
          <w:b/>
          <w:bCs/>
        </w:rPr>
        <w:t xml:space="preserve"> </w:t>
      </w:r>
      <w:r w:rsidR="005403E3" w:rsidRPr="00D2081C">
        <w:t xml:space="preserve">Tais atvejais, kai pirkimo dokumentuose yra nustatytas kvalifikacijos reikalavimas ir tiekėjas </w:t>
      </w:r>
      <w:r w:rsidR="005403E3" w:rsidRPr="00D2081C">
        <w:rPr>
          <w:rFonts w:eastAsia="Calibri"/>
          <w:lang w:eastAsia="lt-LT"/>
        </w:rPr>
        <w:t xml:space="preserve">naudojasi (naudosis) trečiųjų asmenų, kurie tiesiogiai </w:t>
      </w:r>
      <w:r w:rsidR="005403E3" w:rsidRPr="00D2081C">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2081C">
        <w:rPr>
          <w:rFonts w:eastAsia="Calibri"/>
          <w:lang w:eastAsia="lt-LT"/>
        </w:rPr>
        <w:t>, priemonėmis (</w:t>
      </w:r>
      <w:r w:rsidR="005403E3" w:rsidRPr="00D2081C">
        <w:rPr>
          <w:rFonts w:eastAsia="Calibri"/>
          <w:i/>
          <w:iCs/>
          <w:lang w:eastAsia="lt-LT"/>
        </w:rPr>
        <w:t xml:space="preserve">pavyzdžiui, tik išnuomos patalpas, išnuomos įrangą </w:t>
      </w:r>
      <w:r w:rsidR="005403E3" w:rsidRPr="002830CC">
        <w:rPr>
          <w:rFonts w:eastAsia="Calibri"/>
          <w:i/>
          <w:iCs/>
          <w:color w:val="000000"/>
          <w:lang w:eastAsia="lt-LT"/>
        </w:rPr>
        <w:t>ar pan.</w:t>
      </w:r>
      <w:r w:rsidR="005403E3" w:rsidRPr="002830CC">
        <w:rPr>
          <w:rFonts w:eastAsia="Calibri"/>
          <w:color w:val="000000"/>
          <w:lang w:eastAsia="lt-LT"/>
        </w:rPr>
        <w:t xml:space="preserve">), </w:t>
      </w:r>
      <w:r w:rsidR="007710D4">
        <w:rPr>
          <w:rFonts w:eastAsia="Calibri"/>
          <w:color w:val="000000"/>
          <w:lang w:eastAsia="lt-LT"/>
        </w:rPr>
        <w:t>t</w:t>
      </w:r>
      <w:r w:rsidR="005403E3" w:rsidRPr="002830CC">
        <w:rPr>
          <w:rFonts w:eastAsia="Calibri"/>
          <w:color w:val="000000"/>
          <w:lang w:eastAsia="lt-LT"/>
        </w:rPr>
        <w:t>okiu atveju laikoma, kad tiekėjas pats turi atitinkamą kvalifikaciją, nepriklausomai nuo to kokiais pagrindais (nuosavybės, nuomos ar kitais) naudojasi ar naudosis sutarties vykdymo metu atitinkamas priemones.</w:t>
      </w:r>
    </w:p>
    <w:p w14:paraId="78105F61" w14:textId="20E52457" w:rsidR="007C7D70" w:rsidRPr="004E52E0" w:rsidRDefault="002830CC" w:rsidP="00CE132E">
      <w:pPr>
        <w:ind w:firstLine="851"/>
        <w:jc w:val="both"/>
      </w:pPr>
      <w:r w:rsidRPr="002830CC">
        <w:rPr>
          <w:rFonts w:eastAsia="Calibri" w:cstheme="minorHAnsi"/>
          <w:bCs/>
        </w:rPr>
        <w:t xml:space="preserve">4.1.7. </w:t>
      </w:r>
      <w:r w:rsidR="00785985">
        <w:t>Skirtingi tiekėjai gali remtis tų pačių ūkio subjektų pajėgumais, tačiau tai negali sąlygoti draudžiamų susitarimų</w:t>
      </w:r>
      <w:r w:rsidR="004E6F59" w:rsidRPr="002830CC">
        <w:rPr>
          <w:rFonts w:eastAsia="Calibri" w:cstheme="minorHAnsi"/>
          <w:bCs/>
        </w:rPr>
        <w:t>.</w:t>
      </w:r>
    </w:p>
    <w:p w14:paraId="27280F37" w14:textId="77777777" w:rsidR="007C7D70" w:rsidRPr="004E52E0" w:rsidRDefault="002830CC" w:rsidP="00CE132E">
      <w:pPr>
        <w:shd w:val="clear" w:color="auto" w:fill="FFFFFF" w:themeFill="background1"/>
        <w:ind w:firstLine="851"/>
        <w:jc w:val="both"/>
      </w:pPr>
      <w:r w:rsidRPr="002830CC">
        <w:rPr>
          <w:rFonts w:cstheme="minorHAnsi"/>
        </w:rPr>
        <w:t xml:space="preserve">4.1.8. </w:t>
      </w:r>
      <w:r w:rsidR="00FF3F7F" w:rsidRPr="002830CC">
        <w:rPr>
          <w:rFonts w:cstheme="minorHAnsi"/>
        </w:rPr>
        <w:t>Tiekėjų grupė gali remtis grupės dalyvių arba kitų ūkio subjektų pajėgumais, laikantis šiame pirkimo sąlygų skyriuje nustatytų sąlygų.</w:t>
      </w:r>
    </w:p>
    <w:p w14:paraId="46DC77F0" w14:textId="77777777" w:rsidR="00C21CD2" w:rsidRPr="004E52E0" w:rsidRDefault="002830CC" w:rsidP="00CE132E">
      <w:pPr>
        <w:shd w:val="clear" w:color="auto" w:fill="FFFFFF" w:themeFill="background1"/>
        <w:ind w:firstLine="851"/>
        <w:jc w:val="both"/>
      </w:pPr>
      <w:r w:rsidRPr="002830CC">
        <w:rPr>
          <w:rFonts w:cstheme="minorHAnsi"/>
        </w:rPr>
        <w:t xml:space="preserve">4.1.9. </w:t>
      </w:r>
      <w:r w:rsidR="00FF3F7F" w:rsidRPr="002830CC">
        <w:rPr>
          <w:rFonts w:cstheme="minorHAnsi"/>
        </w:rPr>
        <w:t>Paslaugų teikimo ar darbų įsigijimo atvejais, perkančiajai organizacijai keliant kvalifikacijos reikalavimus tiekėjui ar jo vadovaujančiam personalui turėti atitinkamą išsilavinimą</w:t>
      </w:r>
      <w:r w:rsidR="00042EB9" w:rsidRPr="002830CC">
        <w:rPr>
          <w:rFonts w:cstheme="minorHAnsi"/>
        </w:rPr>
        <w:t xml:space="preserve"> ar</w:t>
      </w:r>
      <w:r w:rsidR="00FF3F7F" w:rsidRPr="002830CC">
        <w:rPr>
          <w:rFonts w:cstheme="minorHAnsi"/>
        </w:rPr>
        <w:t xml:space="preserve"> profesinę kvalifikaciją,</w:t>
      </w:r>
      <w:r w:rsidR="00042EB9" w:rsidRPr="002830CC">
        <w:rPr>
          <w:rFonts w:cstheme="minorHAnsi"/>
        </w:rPr>
        <w:t xml:space="preserve"> ar profesinės patirties, </w:t>
      </w:r>
      <w:r w:rsidR="00FF3F7F" w:rsidRPr="002830CC">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2830CC">
        <w:rPr>
          <w:rFonts w:cstheme="minorHAnsi"/>
        </w:rPr>
        <w:t xml:space="preserve">turimų </w:t>
      </w:r>
      <w:r w:rsidR="00FF3F7F" w:rsidRPr="002830CC">
        <w:rPr>
          <w:rFonts w:cstheme="minorHAnsi"/>
        </w:rPr>
        <w:t>pajėgumų.</w:t>
      </w:r>
    </w:p>
    <w:p w14:paraId="12F20C8E" w14:textId="77777777" w:rsidR="005820DD" w:rsidRPr="005820DD" w:rsidRDefault="002830CC" w:rsidP="00CE132E">
      <w:pPr>
        <w:shd w:val="clear" w:color="auto" w:fill="FFFFFF" w:themeFill="background1"/>
        <w:tabs>
          <w:tab w:val="left" w:pos="851"/>
        </w:tabs>
        <w:ind w:firstLine="851"/>
        <w:jc w:val="both"/>
      </w:pPr>
      <w:r w:rsidRPr="002830CC">
        <w:rPr>
          <w:rFonts w:cstheme="minorHAnsi"/>
        </w:rPr>
        <w:t xml:space="preserve">4.1.10. </w:t>
      </w:r>
      <w:r w:rsidR="00FF3F7F" w:rsidRPr="002830CC">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6AD8594F" w14:textId="77777777" w:rsidR="005B4550" w:rsidRPr="005B4550" w:rsidRDefault="002830CC" w:rsidP="00CE132E">
      <w:pPr>
        <w:tabs>
          <w:tab w:val="left" w:pos="1560"/>
        </w:tabs>
        <w:ind w:firstLine="851"/>
        <w:jc w:val="both"/>
      </w:pPr>
      <w:r w:rsidRPr="002830CC">
        <w:rPr>
          <w:rFonts w:cstheme="minorHAnsi"/>
        </w:rPr>
        <w:t xml:space="preserve">4.1.11. </w:t>
      </w:r>
      <w:r w:rsidR="00FF3F7F" w:rsidRPr="002830CC">
        <w:rPr>
          <w:rFonts w:cstheme="minorHAnsi"/>
        </w:rPr>
        <w:t xml:space="preserve">Kai tiekėjas remiasi kitų ūkio subjektų pajėgumais, kad atitiktų nustatytus ekonominio ir finansinio pajėgumo reikalavimus, jie privalo prisiimti solidarią atsakomybę už sutarties įvykdymą. </w:t>
      </w:r>
    </w:p>
    <w:p w14:paraId="08E70E9C" w14:textId="77777777" w:rsidR="00FF3F7F" w:rsidRPr="002830CC" w:rsidRDefault="002830CC" w:rsidP="00CE132E">
      <w:pPr>
        <w:ind w:firstLine="851"/>
        <w:jc w:val="both"/>
        <w:rPr>
          <w:rFonts w:cstheme="minorHAnsi"/>
        </w:rPr>
      </w:pPr>
      <w:r w:rsidRPr="002830CC">
        <w:rPr>
          <w:rFonts w:cstheme="minorHAnsi"/>
          <w:b/>
          <w:bCs/>
        </w:rPr>
        <w:t xml:space="preserve">4.2. </w:t>
      </w:r>
      <w:r w:rsidR="00F830BC" w:rsidRPr="002830CC">
        <w:rPr>
          <w:rFonts w:cstheme="minorHAnsi"/>
          <w:b/>
          <w:bCs/>
        </w:rPr>
        <w:t>S</w:t>
      </w:r>
      <w:r w:rsidR="00FF3F7F" w:rsidRPr="002830CC">
        <w:rPr>
          <w:rFonts w:cstheme="minorHAnsi"/>
          <w:b/>
          <w:bCs/>
        </w:rPr>
        <w:t>ubt</w:t>
      </w:r>
      <w:r w:rsidR="007C7D70" w:rsidRPr="002830CC">
        <w:rPr>
          <w:rFonts w:cstheme="minorHAnsi"/>
          <w:b/>
          <w:bCs/>
        </w:rPr>
        <w:t>ie</w:t>
      </w:r>
      <w:r w:rsidR="00FF3F7F" w:rsidRPr="002830CC">
        <w:rPr>
          <w:rFonts w:cstheme="minorHAnsi"/>
          <w:b/>
          <w:bCs/>
        </w:rPr>
        <w:t>kėjų</w:t>
      </w:r>
      <w:r w:rsidR="00F830BC" w:rsidRPr="002830CC">
        <w:rPr>
          <w:rFonts w:cstheme="minorHAnsi"/>
          <w:b/>
          <w:bCs/>
        </w:rPr>
        <w:t xml:space="preserve"> </w:t>
      </w:r>
      <w:r w:rsidR="00FF3F7F" w:rsidRPr="002830CC">
        <w:rPr>
          <w:rFonts w:cstheme="minorHAnsi"/>
          <w:b/>
          <w:bCs/>
        </w:rPr>
        <w:t>pasitelkimas (kurių pajėgumais (kvalifikacija) tiekėjas nesiremia)</w:t>
      </w:r>
      <w:r w:rsidR="00FF3F7F" w:rsidRPr="002830CC">
        <w:rPr>
          <w:rFonts w:cstheme="minorHAnsi"/>
        </w:rPr>
        <w:t>:</w:t>
      </w:r>
    </w:p>
    <w:p w14:paraId="23282129" w14:textId="77777777" w:rsidR="00AD3A49" w:rsidRPr="002830CC" w:rsidRDefault="002830CC" w:rsidP="00CE132E">
      <w:pPr>
        <w:ind w:firstLine="851"/>
        <w:jc w:val="both"/>
        <w:rPr>
          <w:rFonts w:cstheme="minorHAnsi"/>
          <w:color w:val="000000" w:themeColor="text1"/>
          <w:u w:val="single"/>
        </w:rPr>
      </w:pPr>
      <w:r w:rsidRPr="002830CC">
        <w:rPr>
          <w:rFonts w:cstheme="minorHAnsi"/>
          <w:color w:val="000000" w:themeColor="text1"/>
        </w:rPr>
        <w:t xml:space="preserve">4.2.1. </w:t>
      </w:r>
      <w:r w:rsidR="00FF3F7F" w:rsidRPr="002830CC">
        <w:rPr>
          <w:rFonts w:cstheme="minorHAnsi"/>
          <w:color w:val="000000" w:themeColor="text1"/>
        </w:rPr>
        <w:t xml:space="preserve">Tiekėjas savo pasiūlyme privalo nurodyti kokiai </w:t>
      </w:r>
      <w:r w:rsidR="00AD3A49" w:rsidRPr="002830CC">
        <w:rPr>
          <w:rFonts w:cstheme="minorHAnsi"/>
          <w:color w:val="000000" w:themeColor="text1"/>
        </w:rPr>
        <w:t xml:space="preserve">pirkimo </w:t>
      </w:r>
      <w:r w:rsidR="00FF3F7F" w:rsidRPr="002830CC">
        <w:rPr>
          <w:rFonts w:cstheme="minorHAnsi"/>
          <w:color w:val="000000" w:themeColor="text1"/>
        </w:rPr>
        <w:t>sutarties daliai</w:t>
      </w:r>
      <w:r w:rsidR="00AD3A49" w:rsidRPr="002830CC">
        <w:rPr>
          <w:rFonts w:cstheme="minorHAnsi"/>
          <w:color w:val="000000" w:themeColor="text1"/>
        </w:rPr>
        <w:t xml:space="preserve">, </w:t>
      </w:r>
      <w:r w:rsidR="00AD3A49" w:rsidRPr="00264D36">
        <w:t>koki</w:t>
      </w:r>
      <w:r w:rsidR="00186422" w:rsidRPr="00264D36">
        <w:t>oms</w:t>
      </w:r>
      <w:r w:rsidR="00AD3A49" w:rsidRPr="00264D36">
        <w:t xml:space="preserve"> </w:t>
      </w:r>
      <w:r w:rsidR="00FE687D">
        <w:t xml:space="preserve">prekėms tiekti/paslaugoms </w:t>
      </w:r>
      <w:r w:rsidR="00D66C64">
        <w:t xml:space="preserve">teikti </w:t>
      </w:r>
      <w:r w:rsidR="00AD3A49" w:rsidRPr="00264D36">
        <w:t>(taip pat kokiai apimčiai)</w:t>
      </w:r>
      <w:r w:rsidR="00AD3A49" w:rsidRPr="002830CC">
        <w:rPr>
          <w:rFonts w:cstheme="minorHAnsi"/>
          <w:color w:val="000000" w:themeColor="text1"/>
        </w:rPr>
        <w:t xml:space="preserve">, </w:t>
      </w:r>
      <w:r w:rsidR="00FF3F7F" w:rsidRPr="002830CC">
        <w:rPr>
          <w:rFonts w:cstheme="minorHAnsi"/>
          <w:color w:val="000000" w:themeColor="text1"/>
        </w:rPr>
        <w:t>kokius subt</w:t>
      </w:r>
      <w:r w:rsidR="007C7D70" w:rsidRPr="002830CC">
        <w:rPr>
          <w:rFonts w:cstheme="minorHAnsi"/>
          <w:color w:val="000000" w:themeColor="text1"/>
        </w:rPr>
        <w:t>ie</w:t>
      </w:r>
      <w:r w:rsidR="00FF3F7F" w:rsidRPr="002830CC">
        <w:rPr>
          <w:rFonts w:cstheme="minorHAnsi"/>
          <w:color w:val="000000" w:themeColor="text1"/>
        </w:rPr>
        <w:t>kėjus, jeigu jie yra žinomi, tiekėjas ketina pasitelkti.</w:t>
      </w:r>
      <w:r w:rsidR="00FF3F7F" w:rsidRPr="002830CC">
        <w:rPr>
          <w:rFonts w:cstheme="minorHAnsi"/>
          <w:color w:val="000000" w:themeColor="text1"/>
          <w:u w:val="single"/>
        </w:rPr>
        <w:t xml:space="preserve"> </w:t>
      </w:r>
    </w:p>
    <w:p w14:paraId="558CD4FF" w14:textId="77777777" w:rsidR="00E60229" w:rsidRPr="002830CC" w:rsidRDefault="002830CC" w:rsidP="00CE132E">
      <w:pPr>
        <w:ind w:firstLine="851"/>
        <w:jc w:val="both"/>
        <w:rPr>
          <w:rFonts w:cstheme="minorHAnsi"/>
          <w:color w:val="000000" w:themeColor="text1"/>
        </w:rPr>
      </w:pPr>
      <w:r w:rsidRPr="002830CC">
        <w:rPr>
          <w:rFonts w:eastAsia="Calibri" w:cstheme="minorHAnsi"/>
          <w:bCs/>
        </w:rPr>
        <w:t xml:space="preserve">4.2.2. </w:t>
      </w:r>
      <w:r w:rsidR="00C348FC" w:rsidRPr="002830CC">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6D40FD5" w14:textId="77777777" w:rsidR="00600565" w:rsidRPr="002830CC" w:rsidRDefault="002830CC" w:rsidP="00CE132E">
      <w:pPr>
        <w:ind w:firstLine="851"/>
        <w:jc w:val="both"/>
        <w:rPr>
          <w:rFonts w:cstheme="minorHAnsi"/>
          <w:color w:val="000000" w:themeColor="text1"/>
        </w:rPr>
      </w:pPr>
      <w:r w:rsidRPr="002830CC">
        <w:rPr>
          <w:rFonts w:cstheme="minorHAnsi"/>
        </w:rPr>
        <w:t xml:space="preserve">4.2.3. </w:t>
      </w:r>
      <w:r w:rsidR="00FF3F7F" w:rsidRPr="002830CC">
        <w:rPr>
          <w:rFonts w:cstheme="minorHAnsi"/>
        </w:rPr>
        <w:t xml:space="preserve">Sudarius </w:t>
      </w:r>
      <w:r w:rsidR="006870E5" w:rsidRPr="002830CC">
        <w:rPr>
          <w:rFonts w:cstheme="minorHAnsi"/>
        </w:rPr>
        <w:t xml:space="preserve">pirkimo </w:t>
      </w:r>
      <w:r w:rsidR="00FF3F7F" w:rsidRPr="002830CC">
        <w:rPr>
          <w:rFonts w:cstheme="minorHAnsi"/>
        </w:rPr>
        <w:t xml:space="preserve">sutartį, tačiau ne vėliau negu </w:t>
      </w:r>
      <w:r w:rsidR="006870E5" w:rsidRPr="002830CC">
        <w:rPr>
          <w:rFonts w:cstheme="minorHAnsi"/>
        </w:rPr>
        <w:t xml:space="preserve">pirkimo </w:t>
      </w:r>
      <w:r w:rsidR="00FF3F7F" w:rsidRPr="002830CC">
        <w:rPr>
          <w:rFonts w:cstheme="minorHAnsi"/>
        </w:rPr>
        <w:t>sutartis pradedama vykdyti, tiekėjas, kuris bus pripažintas laimėjusiu, įsipareigoja perkančiajai organizacijai pranešti tuo metu žinomų subt</w:t>
      </w:r>
      <w:r w:rsidR="007C7D70" w:rsidRPr="002830CC">
        <w:rPr>
          <w:rFonts w:cstheme="minorHAnsi"/>
        </w:rPr>
        <w:t>ie</w:t>
      </w:r>
      <w:r w:rsidR="00FF3F7F" w:rsidRPr="002830CC">
        <w:rPr>
          <w:rFonts w:cstheme="minorHAnsi"/>
        </w:rPr>
        <w:t>kėjų</w:t>
      </w:r>
      <w:r w:rsidR="0010130D" w:rsidRPr="002830CC">
        <w:rPr>
          <w:rFonts w:cstheme="minorHAnsi"/>
        </w:rPr>
        <w:t xml:space="preserve"> </w:t>
      </w:r>
      <w:r w:rsidR="00FF3F7F" w:rsidRPr="002830CC">
        <w:rPr>
          <w:rFonts w:cstheme="minorHAnsi"/>
        </w:rPr>
        <w:t xml:space="preserve">pavadinimus, kontaktinius duomenis ir jų atstovus. Perkančioji organizacija taip pat reikalauja, kad tiekėjas informuotų apie minėtos informacijos pasikeitimus visu </w:t>
      </w:r>
      <w:r w:rsidR="007C7D70" w:rsidRPr="002830CC">
        <w:rPr>
          <w:rFonts w:cstheme="minorHAnsi"/>
        </w:rPr>
        <w:t xml:space="preserve">pirkimo </w:t>
      </w:r>
      <w:r w:rsidR="00FF3F7F" w:rsidRPr="002830CC">
        <w:rPr>
          <w:rFonts w:cstheme="minorHAnsi"/>
        </w:rPr>
        <w:t>sutarties vykdymo metu, taip pat apie naujus subt</w:t>
      </w:r>
      <w:r w:rsidR="007C7D70" w:rsidRPr="002830CC">
        <w:rPr>
          <w:rFonts w:cstheme="minorHAnsi"/>
        </w:rPr>
        <w:t>ie</w:t>
      </w:r>
      <w:r w:rsidR="00FF3F7F" w:rsidRPr="002830CC">
        <w:rPr>
          <w:rFonts w:cstheme="minorHAnsi"/>
        </w:rPr>
        <w:t xml:space="preserve">kėjus, kuriuos jis ketina pasitelkti vėliau. </w:t>
      </w:r>
    </w:p>
    <w:p w14:paraId="60702602" w14:textId="77777777" w:rsidR="00FF3F7F" w:rsidRPr="002830CC" w:rsidRDefault="002830CC" w:rsidP="00CE132E">
      <w:pPr>
        <w:ind w:firstLine="851"/>
        <w:jc w:val="both"/>
        <w:rPr>
          <w:rFonts w:cstheme="minorHAnsi"/>
          <w:b/>
          <w:bCs/>
        </w:rPr>
      </w:pPr>
      <w:r w:rsidRPr="002830CC">
        <w:rPr>
          <w:rFonts w:cstheme="minorHAnsi"/>
          <w:b/>
          <w:bCs/>
          <w:shd w:val="clear" w:color="auto" w:fill="FFFFFF" w:themeFill="background1"/>
        </w:rPr>
        <w:t xml:space="preserve">4.3. </w:t>
      </w:r>
      <w:r w:rsidR="00FF3F7F" w:rsidRPr="002830CC">
        <w:rPr>
          <w:rFonts w:cstheme="minorHAnsi"/>
          <w:b/>
          <w:bCs/>
          <w:shd w:val="clear" w:color="auto" w:fill="FFFFFF" w:themeFill="background1"/>
        </w:rPr>
        <w:t>Ūkio subjektų grupės dalyvavimas</w:t>
      </w:r>
      <w:r w:rsidR="00FF3F7F" w:rsidRPr="002830CC">
        <w:rPr>
          <w:rFonts w:cstheme="minorHAnsi"/>
          <w:b/>
          <w:bCs/>
        </w:rPr>
        <w:t>:</w:t>
      </w:r>
    </w:p>
    <w:p w14:paraId="496F0D71" w14:textId="77777777" w:rsidR="00FF3F7F" w:rsidRPr="002830CC" w:rsidRDefault="002830CC" w:rsidP="00CE132E">
      <w:pPr>
        <w:ind w:firstLine="851"/>
        <w:jc w:val="both"/>
        <w:rPr>
          <w:rFonts w:eastAsiaTheme="minorHAnsi" w:cstheme="minorHAnsi"/>
        </w:rPr>
      </w:pPr>
      <w:r w:rsidRPr="002830CC">
        <w:rPr>
          <w:rFonts w:eastAsiaTheme="minorHAnsi" w:cstheme="minorHAnsi"/>
        </w:rPr>
        <w:t xml:space="preserve">4.3.1. </w:t>
      </w:r>
      <w:r w:rsidR="00FF3F7F" w:rsidRPr="002830CC">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4638569" w14:textId="77777777" w:rsidR="007C7D70" w:rsidRPr="002830CC" w:rsidRDefault="002830CC" w:rsidP="00CE132E">
      <w:pPr>
        <w:ind w:firstLine="851"/>
        <w:jc w:val="both"/>
        <w:rPr>
          <w:rFonts w:eastAsiaTheme="minorHAnsi" w:cstheme="minorHAnsi"/>
        </w:rPr>
      </w:pPr>
      <w:r w:rsidRPr="002830CC">
        <w:rPr>
          <w:rFonts w:eastAsiaTheme="minorHAnsi" w:cstheme="minorHAnsi"/>
        </w:rPr>
        <w:t xml:space="preserve">4.3.1.1. </w:t>
      </w:r>
      <w:r w:rsidR="00FF3F7F" w:rsidRPr="002830CC">
        <w:rPr>
          <w:rFonts w:eastAsiaTheme="minorHAnsi" w:cstheme="minorHAnsi"/>
        </w:rPr>
        <w:t>ūkio subjektų grupės sudėtis ir kiekvieno tiekėjų grupės dalyvio įsipareigojimai vykdant numatomą su perkančiąja organizacija sudaryti sutartį</w:t>
      </w:r>
      <w:r w:rsidR="00434CD4" w:rsidRPr="002830CC">
        <w:rPr>
          <w:rFonts w:eastAsiaTheme="minorHAnsi" w:cstheme="minorHAnsi"/>
        </w:rPr>
        <w:t xml:space="preserve"> (</w:t>
      </w:r>
      <w:r w:rsidR="00434CD4" w:rsidRPr="002830CC">
        <w:rPr>
          <w:rFonts w:cs="Calibri"/>
        </w:rPr>
        <w:t>t. y. koki</w:t>
      </w:r>
      <w:r w:rsidR="00E31556" w:rsidRPr="002830CC">
        <w:rPr>
          <w:rFonts w:cs="Calibri"/>
        </w:rPr>
        <w:t xml:space="preserve">oms </w:t>
      </w:r>
      <w:r w:rsidR="00D37B25">
        <w:rPr>
          <w:rFonts w:cs="Calibri"/>
        </w:rPr>
        <w:t>prekėms tiekti/paslaugoms teikti</w:t>
      </w:r>
      <w:r w:rsidR="00E31556" w:rsidRPr="002830CC">
        <w:rPr>
          <w:rFonts w:cs="Calibri"/>
        </w:rPr>
        <w:t xml:space="preserve"> </w:t>
      </w:r>
      <w:r w:rsidR="00434CD4" w:rsidRPr="002830CC">
        <w:rPr>
          <w:rFonts w:cs="Calibri"/>
        </w:rPr>
        <w:t>yra pasitelkiami)</w:t>
      </w:r>
      <w:r w:rsidR="00FF3F7F" w:rsidRPr="002830CC">
        <w:rPr>
          <w:rFonts w:eastAsiaTheme="minorHAnsi" w:cstheme="minorHAnsi"/>
        </w:rPr>
        <w:t>, šių įsipareigojimų vertės dalis, tenkanti kiekvienai sutarties šaliai, įeinanti į bendrą sutarties vertę;</w:t>
      </w:r>
    </w:p>
    <w:p w14:paraId="3901F36C" w14:textId="77777777" w:rsidR="007C7D70" w:rsidRPr="005B7F0C" w:rsidRDefault="002830CC" w:rsidP="00CE132E">
      <w:pPr>
        <w:ind w:firstLine="851"/>
        <w:jc w:val="both"/>
        <w:rPr>
          <w:rFonts w:eastAsiaTheme="minorHAnsi" w:cstheme="minorHAnsi"/>
        </w:rPr>
      </w:pPr>
      <w:r w:rsidRPr="002830CC">
        <w:rPr>
          <w:rFonts w:eastAsiaTheme="minorHAnsi" w:cstheme="minorHAnsi"/>
        </w:rPr>
        <w:t xml:space="preserve">4.3.1.2. </w:t>
      </w:r>
      <w:r w:rsidR="00FF3F7F" w:rsidRPr="002830CC">
        <w:rPr>
          <w:rFonts w:eastAsiaTheme="minorHAnsi" w:cstheme="minorHAnsi"/>
        </w:rPr>
        <w:t xml:space="preserve">solidari, kiekvieno </w:t>
      </w:r>
      <w:r w:rsidR="00FF3F7F" w:rsidRPr="005B7F0C">
        <w:rPr>
          <w:rFonts w:eastAsiaTheme="minorHAnsi" w:cstheme="minorHAnsi"/>
        </w:rPr>
        <w:t>tiekėjų grupės dalyvio atskirai ir visų kartu, atsakomybė už įsipareigojimų ir prievolių perkančiajai organizacijai nevykdymą (nepriklausomai nuo jų įnašo pagal jungtinės veiklos sutartį);</w:t>
      </w:r>
    </w:p>
    <w:p w14:paraId="1AE44DC1" w14:textId="77777777" w:rsidR="00FF3F7F" w:rsidRPr="005B7F0C" w:rsidRDefault="002830CC" w:rsidP="00CE132E">
      <w:pPr>
        <w:ind w:firstLine="851"/>
        <w:jc w:val="both"/>
        <w:rPr>
          <w:rFonts w:eastAsiaTheme="minorHAnsi" w:cstheme="minorHAnsi"/>
        </w:rPr>
      </w:pPr>
      <w:r w:rsidRPr="005B7F0C">
        <w:rPr>
          <w:rFonts w:eastAsiaTheme="minorHAnsi" w:cstheme="minorHAnsi"/>
        </w:rPr>
        <w:t xml:space="preserve">4.3.1.3. </w:t>
      </w:r>
      <w:r w:rsidR="00FF3F7F" w:rsidRPr="005B7F0C">
        <w:rPr>
          <w:rFonts w:cstheme="minorHAnsi"/>
          <w:bCs/>
        </w:rPr>
        <w:t>kuris šios sutarties dalyvis yra įgaliojamas ūkio subjektų grupės vardu teikti pasiūlymą, o laimėjus pirkimą, – pasirašyti sutartį su perkančiąja organizacija, teikti sąskaitas</w:t>
      </w:r>
      <w:r w:rsidR="00B35410" w:rsidRPr="005B7F0C">
        <w:rPr>
          <w:rFonts w:cstheme="minorHAnsi"/>
          <w:bCs/>
        </w:rPr>
        <w:t xml:space="preserve"> </w:t>
      </w:r>
      <w:r w:rsidR="00FF3F7F" w:rsidRPr="005B7F0C">
        <w:rPr>
          <w:rFonts w:cstheme="minorHAnsi"/>
          <w:bCs/>
        </w:rPr>
        <w:t>faktūras atsiskaitymams (mokėjimai bus atliekami tik vienam iš jungtinės veiklos sutarties dalyvių), pasirašyti su sutarties vykdymu susijusius dokumentus (įgaliotas dalyvis) ir kt</w:t>
      </w:r>
      <w:r w:rsidR="00FF3F7F" w:rsidRPr="005B7F0C">
        <w:rPr>
          <w:rFonts w:eastAsiaTheme="minorHAnsi" w:cstheme="minorHAnsi"/>
        </w:rPr>
        <w:t>.</w:t>
      </w:r>
    </w:p>
    <w:p w14:paraId="43879E95" w14:textId="77777777" w:rsidR="00F36042" w:rsidRPr="005B7F0C" w:rsidRDefault="002830CC" w:rsidP="00CE132E">
      <w:pPr>
        <w:ind w:firstLine="851"/>
        <w:jc w:val="both"/>
        <w:rPr>
          <w:rFonts w:eastAsiaTheme="minorHAnsi" w:cstheme="minorHAnsi"/>
        </w:rPr>
      </w:pPr>
      <w:r w:rsidRPr="005B7F0C">
        <w:rPr>
          <w:rFonts w:eastAsiaTheme="minorHAnsi" w:cstheme="minorHAnsi"/>
        </w:rPr>
        <w:t xml:space="preserve">4.3.2. </w:t>
      </w:r>
      <w:r w:rsidR="00FF3F7F" w:rsidRPr="005B7F0C">
        <w:rPr>
          <w:rFonts w:eastAsiaTheme="minorHAnsi" w:cstheme="minorHAnsi"/>
        </w:rPr>
        <w:t xml:space="preserve">Perkančioji organizacija nereikalauja, kad </w:t>
      </w:r>
      <w:r w:rsidR="00FF3F7F" w:rsidRPr="005B7F0C">
        <w:rPr>
          <w:rFonts w:cstheme="minorHAnsi"/>
          <w:bCs/>
        </w:rPr>
        <w:t>ūkio subjektų grupės</w:t>
      </w:r>
      <w:r w:rsidR="00FF3F7F" w:rsidRPr="005B7F0C">
        <w:rPr>
          <w:rFonts w:eastAsiaTheme="minorHAnsi" w:cstheme="minorHAnsi"/>
        </w:rPr>
        <w:t xml:space="preserve"> pateiktą pasiūlymą pripažinus laimėjusiu ir pasiūlius sudaryti sutartį, ši </w:t>
      </w:r>
      <w:r w:rsidR="00FF3F7F" w:rsidRPr="005B7F0C">
        <w:rPr>
          <w:rFonts w:cstheme="minorHAnsi"/>
          <w:bCs/>
        </w:rPr>
        <w:t>ūkio subjektų</w:t>
      </w:r>
      <w:r w:rsidR="00FF3F7F" w:rsidRPr="005B7F0C">
        <w:rPr>
          <w:rFonts w:eastAsiaTheme="minorHAnsi" w:cstheme="minorHAnsi"/>
        </w:rPr>
        <w:t xml:space="preserve"> grupė įgytų tam tikrą teisinę formą. </w:t>
      </w:r>
    </w:p>
    <w:p w14:paraId="44DBA02E" w14:textId="77777777" w:rsidR="00F022E0" w:rsidRPr="005B7F0C" w:rsidRDefault="003C0ED0" w:rsidP="002830CC">
      <w:pPr>
        <w:pStyle w:val="Tvarkospapunktis"/>
        <w:numPr>
          <w:ilvl w:val="0"/>
          <w:numId w:val="0"/>
        </w:numPr>
        <w:spacing w:before="240" w:after="240"/>
        <w:ind w:firstLine="709"/>
        <w:jc w:val="center"/>
        <w:rPr>
          <w:b/>
        </w:rPr>
      </w:pPr>
      <w:r w:rsidRPr="005B7F0C">
        <w:rPr>
          <w:b/>
        </w:rPr>
        <w:t xml:space="preserve">5. </w:t>
      </w:r>
      <w:r w:rsidR="003514D4" w:rsidRPr="005B7F0C">
        <w:rPr>
          <w:b/>
        </w:rPr>
        <w:t>PASIŪLYMŲ GALIOJIMO UŽTIKRINIMAS</w:t>
      </w:r>
    </w:p>
    <w:p w14:paraId="752C4685" w14:textId="77777777" w:rsidR="00865019" w:rsidRPr="005B7F0C" w:rsidRDefault="00865019" w:rsidP="00865019">
      <w:pPr>
        <w:pStyle w:val="Tvarkospapunktis"/>
        <w:numPr>
          <w:ilvl w:val="0"/>
          <w:numId w:val="0"/>
        </w:numPr>
        <w:ind w:firstLine="851"/>
      </w:pPr>
      <w:r w:rsidRPr="005B7F0C">
        <w:t>5.1. Perkančioji organizacija reikalauja pateikti pasiūlymo galiojimo užtikrinimą. Tiekėjo pateikiamo pasiūlymo galiojimas gali būti užtikrintas vienu iš žemiau nurodytų būdų:</w:t>
      </w:r>
    </w:p>
    <w:p w14:paraId="3E9A5879" w14:textId="77777777" w:rsidR="00865019" w:rsidRPr="005B7F0C" w:rsidRDefault="00865019" w:rsidP="00865019">
      <w:pPr>
        <w:pStyle w:val="Tvarkospapunktis"/>
        <w:numPr>
          <w:ilvl w:val="0"/>
          <w:numId w:val="0"/>
        </w:numPr>
        <w:ind w:firstLine="851"/>
      </w:pPr>
      <w:r w:rsidRPr="005B7F0C">
        <w:t>5.1.1. Lietuvos Respublikoje ar užsienyje registruoto banko ar kredito įstaigos garantija;</w:t>
      </w:r>
    </w:p>
    <w:p w14:paraId="4240F30C" w14:textId="77777777" w:rsidR="00865019" w:rsidRPr="005B7F0C" w:rsidRDefault="00865019" w:rsidP="00865019">
      <w:pPr>
        <w:pStyle w:val="Tvarkospapunktis"/>
        <w:numPr>
          <w:ilvl w:val="0"/>
          <w:numId w:val="0"/>
        </w:numPr>
        <w:ind w:firstLine="851"/>
      </w:pPr>
      <w:r w:rsidRPr="005B7F0C">
        <w:t>5.1.2. Lietuvos Respublikoje ar užsienyje registruotos draudimo bendrovės laidavimo draudimu;</w:t>
      </w:r>
    </w:p>
    <w:p w14:paraId="50B8EC13" w14:textId="77777777" w:rsidR="00865019" w:rsidRPr="005B7F0C" w:rsidRDefault="00865019" w:rsidP="00865019">
      <w:pPr>
        <w:pStyle w:val="Tvarkospapunktis"/>
        <w:numPr>
          <w:ilvl w:val="0"/>
          <w:numId w:val="0"/>
        </w:numPr>
        <w:ind w:firstLine="851"/>
      </w:pPr>
      <w:r w:rsidRPr="005B7F0C">
        <w:t>5.1.3. užstatu, kuris pervedamas į Varėnos rajono savivaldybės administracijos sąskaitą Nr. LT------, esančią banke „Šiaulių bankas“.</w:t>
      </w:r>
    </w:p>
    <w:p w14:paraId="61457123" w14:textId="77777777" w:rsidR="00865019" w:rsidRPr="005B7F0C" w:rsidRDefault="00865019" w:rsidP="00865019">
      <w:pPr>
        <w:pStyle w:val="Tvarkospapunktis"/>
        <w:numPr>
          <w:ilvl w:val="0"/>
          <w:numId w:val="0"/>
        </w:numPr>
        <w:ind w:firstLine="851"/>
      </w:pPr>
      <w:r w:rsidRPr="005B7F0C">
        <w:t>5.2. Banko ar kredito įstaigos garantija, ar draudimo bendrovės laidavimo draudimas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40123C8F" w14:textId="77777777" w:rsidR="00865019" w:rsidRPr="005B7F0C" w:rsidRDefault="00865019" w:rsidP="00865019">
      <w:pPr>
        <w:pStyle w:val="Tvarkospapunktis"/>
        <w:numPr>
          <w:ilvl w:val="0"/>
          <w:numId w:val="0"/>
        </w:numPr>
        <w:ind w:firstLine="851"/>
      </w:pPr>
      <w:r w:rsidRPr="005B7F0C">
        <w:t>5.3. Pasiūlymo galiojimo užtikrinimo dydis</w:t>
      </w:r>
      <w:r w:rsidRPr="005B7F0C">
        <w:rPr>
          <w:strike/>
        </w:rPr>
        <w:t xml:space="preserve"> </w:t>
      </w:r>
      <w:r w:rsidRPr="005B7F0C">
        <w:t xml:space="preserve">– nemažiau nei </w:t>
      </w:r>
      <w:r w:rsidRPr="005B7F0C">
        <w:rPr>
          <w:lang w:val="en-US"/>
        </w:rPr>
        <w:t xml:space="preserve">2% </w:t>
      </w:r>
      <w:proofErr w:type="spellStart"/>
      <w:r w:rsidRPr="005B7F0C">
        <w:rPr>
          <w:lang w:val="en-US"/>
        </w:rPr>
        <w:t>nuo</w:t>
      </w:r>
      <w:proofErr w:type="spellEnd"/>
      <w:r w:rsidRPr="005B7F0C">
        <w:rPr>
          <w:lang w:val="en-US"/>
        </w:rPr>
        <w:t xml:space="preserve"> </w:t>
      </w:r>
      <w:proofErr w:type="spellStart"/>
      <w:r w:rsidRPr="005B7F0C">
        <w:rPr>
          <w:lang w:val="en-US"/>
        </w:rPr>
        <w:t>pasi</w:t>
      </w:r>
      <w:r w:rsidRPr="005B7F0C">
        <w:t>ūlymo</w:t>
      </w:r>
      <w:proofErr w:type="spellEnd"/>
      <w:r w:rsidRPr="005B7F0C">
        <w:t xml:space="preserve"> vertės be PVM. Pasiūlymo galiojimo užtikrinimo suma laikoma minimaliais Perkančiosios organizacijos nuostoliais, kurių įrodinėti Perkančioji organizacija neprivalo.</w:t>
      </w:r>
    </w:p>
    <w:p w14:paraId="16AA028F" w14:textId="00389B3C" w:rsidR="00865019" w:rsidRPr="005B7F0C" w:rsidRDefault="00865019" w:rsidP="00865019">
      <w:pPr>
        <w:pStyle w:val="Tvarkospapunktis"/>
        <w:numPr>
          <w:ilvl w:val="0"/>
          <w:numId w:val="0"/>
        </w:numPr>
        <w:ind w:firstLine="851"/>
      </w:pPr>
      <w:r w:rsidRPr="005B7F0C">
        <w:t>5.4. Jeigu pasiūlymo galiojimo užtikrinimui teikiama banko ar kredito įstaigos garantija arba draudimo bendrovės laidavimo draudimas, pasiūlymo galiojimo užtikrinimas pateikiamas skaitmenine forma kartu su pasiūlymu CVP IS priemonėmis. Pasiūlymo galiojimo užtikrinimo dokumentas privalo būti pasirašytas jį išdavusios įstaigos įgalioto darbuotojo.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toks pat, kaip pasiūlymo galiojimo terminas.</w:t>
      </w:r>
    </w:p>
    <w:p w14:paraId="1330DBCD" w14:textId="77777777" w:rsidR="00865019" w:rsidRPr="005B7F0C" w:rsidRDefault="00865019" w:rsidP="00865019">
      <w:pPr>
        <w:pStyle w:val="Tvarkospapunktis"/>
        <w:numPr>
          <w:ilvl w:val="0"/>
          <w:numId w:val="0"/>
        </w:numPr>
        <w:ind w:firstLine="851"/>
      </w:pPr>
      <w:r w:rsidRPr="005B7F0C">
        <w:t>5.5. Pasiūlymo galiojimo užtikrinime (banko ar kredito įstaigos garantijoje ar draudimo bendrovės laidavimo rašte) turi būti numatyta, kad visi ginčai sprendžiami Lietuvos Respublikos teisės aktų nustatyta tvarka ir Perkančiajai organizacijai pareikalavus, užtikrinimo suma besąlygiškai sumokama Perkančiajai organizacijai tokiais atvejais:</w:t>
      </w:r>
    </w:p>
    <w:p w14:paraId="546D159F" w14:textId="77777777" w:rsidR="00865019" w:rsidRPr="005B7F0C" w:rsidRDefault="00865019" w:rsidP="00865019">
      <w:pPr>
        <w:pStyle w:val="Tvarkospapunktis"/>
        <w:numPr>
          <w:ilvl w:val="0"/>
          <w:numId w:val="0"/>
        </w:numPr>
        <w:ind w:firstLine="851"/>
      </w:pPr>
      <w:r w:rsidRPr="005B7F0C">
        <w:t>5.5.1. jei tiekėjas po vokų atplėšimo procedūros, pasiūlymų galiojimo laikotarpyje atšaukia savo pasiūlymą;</w:t>
      </w:r>
    </w:p>
    <w:p w14:paraId="77E35FE8" w14:textId="77777777" w:rsidR="00865019" w:rsidRPr="005B7F0C" w:rsidRDefault="00865019" w:rsidP="00865019">
      <w:pPr>
        <w:pStyle w:val="Tvarkospapunktis"/>
        <w:numPr>
          <w:ilvl w:val="0"/>
          <w:numId w:val="0"/>
        </w:numPr>
        <w:ind w:firstLine="851"/>
      </w:pPr>
      <w:r w:rsidRPr="005B7F0C">
        <w:t>5.5.2.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p>
    <w:p w14:paraId="68E33DBE" w14:textId="77777777" w:rsidR="00865019" w:rsidRPr="005B7F0C" w:rsidRDefault="00865019" w:rsidP="00865019">
      <w:pPr>
        <w:pStyle w:val="Tvarkospapunktis"/>
        <w:numPr>
          <w:ilvl w:val="0"/>
          <w:numId w:val="0"/>
        </w:numPr>
        <w:ind w:firstLine="851"/>
      </w:pPr>
      <w:r w:rsidRPr="005B7F0C">
        <w:t>5.5.3.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70C4829A" w14:textId="77777777" w:rsidR="00865019" w:rsidRPr="005B7F0C" w:rsidRDefault="00865019" w:rsidP="00865019">
      <w:pPr>
        <w:pStyle w:val="Tvarkospapunktis"/>
        <w:numPr>
          <w:ilvl w:val="0"/>
          <w:numId w:val="0"/>
        </w:numPr>
        <w:ind w:firstLine="851"/>
      </w:pPr>
      <w:r w:rsidRPr="005B7F0C">
        <w:t>5.5.4. jei pasirašius pirkimo sutartį, tiekėjas per nustatytą terminą nepateikia Perkančiajai organizacijai tinkamo sutarties įvykdymo užtikrinimo.</w:t>
      </w:r>
    </w:p>
    <w:p w14:paraId="3DD35351" w14:textId="77777777" w:rsidR="00865019" w:rsidRPr="005B7F0C" w:rsidRDefault="00865019" w:rsidP="00865019">
      <w:pPr>
        <w:pStyle w:val="Tvarkospapunktis"/>
        <w:numPr>
          <w:ilvl w:val="0"/>
          <w:numId w:val="0"/>
        </w:numPr>
        <w:ind w:firstLine="851"/>
      </w:pPr>
      <w:r w:rsidRPr="005B7F0C">
        <w:t>5.6. Jeigu pasiūlymo galiojimui užtikrinti pateiktas užstatas, Perkančioji organizacija turi teisę pasinaudoti užtikrinimu (tiekėjui negrąžinti užstato), esant šių konkurso sąlygų 5.5.1.–5.5.4 punktuose nurodytoms aplinkybėms.</w:t>
      </w:r>
    </w:p>
    <w:p w14:paraId="6F30308D" w14:textId="77777777" w:rsidR="00865019" w:rsidRPr="005B7F0C" w:rsidRDefault="00865019" w:rsidP="00865019">
      <w:pPr>
        <w:pStyle w:val="Tvarkospapunktis"/>
        <w:numPr>
          <w:ilvl w:val="0"/>
          <w:numId w:val="0"/>
        </w:numPr>
        <w:ind w:firstLine="851"/>
      </w:pPr>
      <w:r w:rsidRPr="005B7F0C">
        <w:t>5.7. 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26C3812B" w14:textId="77777777" w:rsidR="00865019" w:rsidRPr="005B7F0C" w:rsidRDefault="00865019" w:rsidP="00865019">
      <w:pPr>
        <w:pStyle w:val="Tvarkospapunktis"/>
        <w:numPr>
          <w:ilvl w:val="0"/>
          <w:numId w:val="0"/>
        </w:numPr>
        <w:ind w:firstLine="851"/>
      </w:pPr>
      <w:r w:rsidRPr="005B7F0C">
        <w:t>5.8. P</w:t>
      </w:r>
      <w:r w:rsidRPr="005B7F0C">
        <w:rPr>
          <w:rFonts w:cstheme="minorHAnsi"/>
        </w:rPr>
        <w:t xml:space="preserve">asiūlymo galiojimo užtikrinimas dalyviui grąžinamas (arba atsisakoma teisių į jį) per </w:t>
      </w:r>
      <w:proofErr w:type="spellStart"/>
      <w:r w:rsidRPr="005B7F0C">
        <w:t>per</w:t>
      </w:r>
      <w:proofErr w:type="spellEnd"/>
      <w:r w:rsidRPr="005B7F0C">
        <w:t xml:space="preserve"> 15 dienų </w:t>
      </w:r>
      <w:r w:rsidRPr="005B7F0C">
        <w:rPr>
          <w:rFonts w:cstheme="minorHAnsi"/>
        </w:rPr>
        <w:t>terminą įvykus bent vienai iš šių sąlygų</w:t>
      </w:r>
      <w:r w:rsidRPr="005B7F0C">
        <w:t>:</w:t>
      </w:r>
    </w:p>
    <w:p w14:paraId="353F107C" w14:textId="77777777" w:rsidR="00865019" w:rsidRPr="005B7F0C" w:rsidRDefault="00865019" w:rsidP="00865019">
      <w:pPr>
        <w:pStyle w:val="Tvarkospapunktis"/>
        <w:numPr>
          <w:ilvl w:val="0"/>
          <w:numId w:val="0"/>
        </w:numPr>
        <w:ind w:firstLine="851"/>
      </w:pPr>
      <w:r w:rsidRPr="005B7F0C">
        <w:t>5.8.1. pasibaigia pirkimo pasiūlymų užtikrinimo galiojimo laikas;</w:t>
      </w:r>
    </w:p>
    <w:p w14:paraId="4F6831EC" w14:textId="77777777" w:rsidR="00865019" w:rsidRPr="005B7F0C" w:rsidRDefault="00865019" w:rsidP="00865019">
      <w:pPr>
        <w:pStyle w:val="Tvarkospapunktis"/>
        <w:numPr>
          <w:ilvl w:val="0"/>
          <w:numId w:val="0"/>
        </w:numPr>
        <w:ind w:firstLine="851"/>
      </w:pPr>
      <w:r w:rsidRPr="005B7F0C">
        <w:t>5.8.2. įsigalioja pirkimo sutartis ir pirkimo sutarties įvykdymo užtikrinimas;</w:t>
      </w:r>
    </w:p>
    <w:p w14:paraId="6B501282" w14:textId="77777777" w:rsidR="00865019" w:rsidRPr="005B7F0C" w:rsidRDefault="00865019" w:rsidP="00865019">
      <w:pPr>
        <w:pStyle w:val="Tvarkospapunktis"/>
        <w:numPr>
          <w:ilvl w:val="0"/>
          <w:numId w:val="0"/>
        </w:numPr>
        <w:ind w:firstLine="851"/>
      </w:pPr>
      <w:r w:rsidRPr="005B7F0C">
        <w:t>5.8.3. buvo nutrauktos pirkimo procedūros.</w:t>
      </w:r>
    </w:p>
    <w:p w14:paraId="284BA8DC" w14:textId="77777777" w:rsidR="00AE1913" w:rsidRPr="005B7F0C" w:rsidRDefault="00AE1913" w:rsidP="00AE1913">
      <w:pPr>
        <w:pStyle w:val="Tvarkospapunktis"/>
        <w:numPr>
          <w:ilvl w:val="0"/>
          <w:numId w:val="0"/>
        </w:numPr>
        <w:ind w:firstLine="851"/>
        <w:rPr>
          <w:b/>
        </w:rPr>
      </w:pPr>
    </w:p>
    <w:p w14:paraId="7999CDB2" w14:textId="77777777" w:rsidR="00424DE1" w:rsidRPr="009C7FE6" w:rsidRDefault="00B42F03">
      <w:pPr>
        <w:pStyle w:val="Tvarkostekstas"/>
        <w:numPr>
          <w:ilvl w:val="0"/>
          <w:numId w:val="16"/>
        </w:numPr>
        <w:spacing w:before="120" w:after="120"/>
        <w:jc w:val="center"/>
        <w:rPr>
          <w:b/>
        </w:rPr>
      </w:pPr>
      <w:r w:rsidRPr="005B7F0C">
        <w:rPr>
          <w:b/>
        </w:rPr>
        <w:t xml:space="preserve">PIRKIMO DOKUMENTŲ PAAIŠKINIMAS, PAPILDYMAS </w:t>
      </w:r>
      <w:r w:rsidRPr="009C7FE6">
        <w:rPr>
          <w:b/>
        </w:rPr>
        <w:t>IR PATIKSLINIMAS</w:t>
      </w:r>
    </w:p>
    <w:p w14:paraId="1C751456" w14:textId="77777777" w:rsidR="009F174C" w:rsidRPr="009F174C" w:rsidRDefault="009F174C" w:rsidP="009F174C">
      <w:pPr>
        <w:pStyle w:val="Tvarkostekstas"/>
        <w:numPr>
          <w:ilvl w:val="0"/>
          <w:numId w:val="0"/>
        </w:numPr>
        <w:spacing w:before="120" w:after="120"/>
        <w:ind w:left="360"/>
        <w:rPr>
          <w:b/>
        </w:rPr>
      </w:pPr>
    </w:p>
    <w:p w14:paraId="5299E5A8" w14:textId="77777777" w:rsidR="00E90F80" w:rsidRDefault="00302681" w:rsidP="006E7169">
      <w:pPr>
        <w:widowControl w:val="0"/>
        <w:numPr>
          <w:ilvl w:val="1"/>
          <w:numId w:val="16"/>
        </w:numPr>
        <w:shd w:val="clear" w:color="auto" w:fill="FFFFFF" w:themeFill="background1"/>
        <w:tabs>
          <w:tab w:val="left" w:pos="1134"/>
          <w:tab w:val="left" w:pos="1418"/>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750C43A2" w14:textId="66C6A58F" w:rsidR="00E90F80" w:rsidRPr="006E7169" w:rsidRDefault="00F87D02" w:rsidP="006E7169">
      <w:pPr>
        <w:pStyle w:val="Sraopastraipa"/>
        <w:numPr>
          <w:ilvl w:val="1"/>
          <w:numId w:val="16"/>
        </w:numPr>
        <w:tabs>
          <w:tab w:val="left" w:pos="1418"/>
        </w:tabs>
        <w:ind w:left="0" w:firstLine="709"/>
        <w:jc w:val="both"/>
        <w:rPr>
          <w:rFonts w:cstheme="minorHAnsi"/>
        </w:rPr>
      </w:pPr>
      <w:r w:rsidRPr="006E7169">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6E7169">
        <w:rPr>
          <w:rFonts w:cstheme="minorHAnsi"/>
        </w:rPr>
        <w:t xml:space="preserve">Jei perkančioji organizacija paaiškinimų ar patikslinimų nepateikia </w:t>
      </w:r>
      <w:r w:rsidRPr="006E7169">
        <w:rPr>
          <w:rFonts w:cstheme="minorHAnsi"/>
        </w:rPr>
        <w:t>likus iki nurodyto termino</w:t>
      </w:r>
      <w:r w:rsidR="00E90F80" w:rsidRPr="006E7169">
        <w:rPr>
          <w:rFonts w:cstheme="minorHAnsi"/>
        </w:rPr>
        <w:t xml:space="preserve"> (tiekėjui laiku pateikus prašymą paaiškinti, patikslinti), pasiūlymų pateikimo terminas yra nukeliamas ne trumpesniam laikui nei tiek, kiek vėluojama juos pateikti. </w:t>
      </w:r>
      <w:r w:rsidR="006E7169" w:rsidRPr="006E7169">
        <w:rPr>
          <w:rFonts w:cstheme="minorHAnsi"/>
        </w:rPr>
        <w:t xml:space="preserve">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8B8360" w14:textId="77777777" w:rsidR="00E90F80" w:rsidRPr="00E90F80" w:rsidRDefault="00E90F80" w:rsidP="006E7169">
      <w:pPr>
        <w:widowControl w:val="0"/>
        <w:numPr>
          <w:ilvl w:val="1"/>
          <w:numId w:val="16"/>
        </w:numPr>
        <w:shd w:val="clear" w:color="auto" w:fill="FFFFFF" w:themeFill="background1"/>
        <w:tabs>
          <w:tab w:val="left" w:pos="1134"/>
          <w:tab w:val="left" w:pos="1418"/>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D3BFEDF" w14:textId="77777777" w:rsidR="00BA3DFC" w:rsidRPr="00B1386F"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31AD9ABD"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6C160386" w14:textId="77777777" w:rsidR="00424DE1" w:rsidRPr="00186303" w:rsidRDefault="00186303" w:rsidP="00186303">
      <w:pPr>
        <w:widowControl w:val="0"/>
        <w:tabs>
          <w:tab w:val="left" w:pos="1134"/>
        </w:tabs>
        <w:autoSpaceDE w:val="0"/>
        <w:autoSpaceDN/>
        <w:adjustRightInd w:val="0"/>
        <w:spacing w:before="120" w:after="120"/>
        <w:jc w:val="center"/>
        <w:textAlignment w:val="auto"/>
        <w:rPr>
          <w:b/>
        </w:rPr>
      </w:pPr>
      <w:r w:rsidRPr="00186303">
        <w:rPr>
          <w:b/>
        </w:rPr>
        <w:t xml:space="preserve">7. </w:t>
      </w:r>
      <w:r w:rsidR="00724300" w:rsidRPr="00186303">
        <w:rPr>
          <w:b/>
        </w:rPr>
        <w:t>SUSIPAŽINIMAS SU PRADINIAIS PASIŪLYMAIS</w:t>
      </w:r>
    </w:p>
    <w:p w14:paraId="239214BB" w14:textId="77777777"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363216E3" w14:textId="77777777"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3AA4CAD9" w14:textId="77777777" w:rsidR="00C129EB" w:rsidRPr="006B6532" w:rsidRDefault="00C129EB" w:rsidP="00424DE1">
      <w:pPr>
        <w:jc w:val="both"/>
        <w:rPr>
          <w:lang w:eastAsia="lt-LT"/>
        </w:rPr>
      </w:pPr>
    </w:p>
    <w:p w14:paraId="5F06AC24" w14:textId="77777777" w:rsidR="00424DE1" w:rsidRDefault="005D52CB">
      <w:pPr>
        <w:pStyle w:val="Sraopastraipa"/>
        <w:numPr>
          <w:ilvl w:val="0"/>
          <w:numId w:val="17"/>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1E06BB98" w14:textId="77777777" w:rsidR="00EB17BB" w:rsidRPr="00062E00" w:rsidRDefault="00EB17BB" w:rsidP="00EB17BB">
      <w:pPr>
        <w:pStyle w:val="Sraopastraipa"/>
        <w:autoSpaceDN/>
        <w:spacing w:before="120" w:after="120"/>
        <w:ind w:left="360"/>
        <w:rPr>
          <w:b/>
          <w:spacing w:val="-8"/>
          <w:lang w:eastAsia="lt-LT"/>
        </w:rPr>
      </w:pPr>
    </w:p>
    <w:p w14:paraId="035779E2" w14:textId="77777777" w:rsidR="00037FD2" w:rsidRPr="00DB0A55" w:rsidRDefault="005D52CB">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4DEB8767" w14:textId="77777777" w:rsidR="00890FAC" w:rsidRPr="00EB17BB" w:rsidRDefault="005D52CB">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5FB64C03" w14:textId="77777777" w:rsidR="00EB17BB" w:rsidRPr="00D23AF7" w:rsidRDefault="00EB17BB" w:rsidP="00EB17BB">
      <w:pPr>
        <w:widowControl w:val="0"/>
        <w:tabs>
          <w:tab w:val="left" w:pos="1134"/>
        </w:tabs>
        <w:autoSpaceDE w:val="0"/>
        <w:autoSpaceDN/>
        <w:adjustRightInd w:val="0"/>
        <w:spacing w:after="120"/>
        <w:ind w:left="709"/>
        <w:jc w:val="both"/>
        <w:textAlignment w:val="auto"/>
        <w:rPr>
          <w:i/>
          <w:lang w:eastAsia="lt-LT"/>
        </w:rPr>
      </w:pPr>
    </w:p>
    <w:p w14:paraId="6F8F07DF" w14:textId="77777777" w:rsidR="00FE113A" w:rsidRDefault="0066282B">
      <w:pPr>
        <w:pStyle w:val="Sraopastraipa"/>
        <w:numPr>
          <w:ilvl w:val="0"/>
          <w:numId w:val="17"/>
        </w:numPr>
        <w:autoSpaceDN/>
        <w:spacing w:before="120" w:after="120"/>
        <w:jc w:val="center"/>
        <w:rPr>
          <w:b/>
          <w:lang w:val="en-US"/>
        </w:rPr>
      </w:pPr>
      <w:r w:rsidRPr="00FE113A">
        <w:rPr>
          <w:b/>
          <w:lang w:val="en-US"/>
        </w:rPr>
        <w:t xml:space="preserve">EBVPD BEI PASIŪLYMŲ VERTINIMAS IR NAGRINĖJIMAS </w:t>
      </w:r>
    </w:p>
    <w:p w14:paraId="5D2DEEB8" w14:textId="77777777" w:rsidR="00EB17BB" w:rsidRPr="00062E00" w:rsidRDefault="00EB17BB" w:rsidP="00EB17BB">
      <w:pPr>
        <w:pStyle w:val="Sraopastraipa"/>
        <w:autoSpaceDN/>
        <w:spacing w:before="120" w:after="120"/>
        <w:ind w:left="360"/>
        <w:rPr>
          <w:b/>
          <w:lang w:val="en-US"/>
        </w:rPr>
      </w:pPr>
    </w:p>
    <w:p w14:paraId="462BFAA9" w14:textId="42B20293" w:rsidR="00F148A5" w:rsidRPr="0039354B" w:rsidRDefault="003F5424" w:rsidP="00CE132E">
      <w:pPr>
        <w:pStyle w:val="Sraopastraipa"/>
        <w:numPr>
          <w:ilvl w:val="1"/>
          <w:numId w:val="17"/>
        </w:numPr>
        <w:tabs>
          <w:tab w:val="left" w:pos="1418"/>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 xml:space="preserve">jeigu taikoma; </w:t>
      </w:r>
      <w:r w:rsidR="00885151" w:rsidRPr="006B7FE7">
        <w:rPr>
          <w:rFonts w:cstheme="minorHAnsi"/>
          <w:bCs/>
          <w:i/>
          <w:iCs/>
        </w:rPr>
        <w:t>žr. 11.10 punktą</w:t>
      </w:r>
      <w:r w:rsidR="00885151" w:rsidRPr="006B7FE7">
        <w:rPr>
          <w:rFonts w:cstheme="minorHAnsi"/>
          <w:bCs/>
        </w:rPr>
        <w:t>)</w:t>
      </w:r>
      <w:r w:rsidR="00C310C4" w:rsidRPr="006B7FE7">
        <w:rPr>
          <w:rFonts w:cstheme="minorHAnsi"/>
          <w:bCs/>
        </w:rPr>
        <w:t xml:space="preserve"> </w:t>
      </w:r>
      <w:r w:rsidR="00C76BF8" w:rsidRPr="006B7FE7">
        <w:rPr>
          <w:rFonts w:cstheme="minorHAnsi"/>
          <w:bCs/>
        </w:rPr>
        <w:t>ir (ar)</w:t>
      </w:r>
      <w:r w:rsidR="00C76BF8" w:rsidRPr="0039354B">
        <w:rPr>
          <w:rFonts w:cstheme="minorHAnsi"/>
          <w:bCs/>
        </w:rPr>
        <w:t xml:space="preserve">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3BFBDD" w14:textId="77777777" w:rsidR="00697D03" w:rsidRPr="00697D03" w:rsidRDefault="00FE113A" w:rsidP="00CE132E">
      <w:pPr>
        <w:pStyle w:val="Sraopastraipa"/>
        <w:numPr>
          <w:ilvl w:val="1"/>
          <w:numId w:val="17"/>
        </w:numPr>
        <w:tabs>
          <w:tab w:val="left" w:pos="1418"/>
        </w:tabs>
        <w:ind w:left="0" w:firstLine="709"/>
        <w:jc w:val="both"/>
        <w:rPr>
          <w:b/>
          <w:szCs w:val="20"/>
        </w:rPr>
      </w:pPr>
      <w:r w:rsidRPr="00697D03">
        <w:rPr>
          <w:szCs w:val="20"/>
        </w:rPr>
        <w:t xml:space="preserve">Pasiūlymai vertinami ir nagrinėjami Komisijos posėdžiuose tiekėjams ar jų atstovams nedalyvaujant. </w:t>
      </w:r>
    </w:p>
    <w:p w14:paraId="383A184A" w14:textId="77777777" w:rsidR="00697D03" w:rsidRPr="005B7F0C" w:rsidRDefault="00FE113A" w:rsidP="00CE132E">
      <w:pPr>
        <w:pStyle w:val="Sraopastraipa"/>
        <w:numPr>
          <w:ilvl w:val="1"/>
          <w:numId w:val="17"/>
        </w:numPr>
        <w:tabs>
          <w:tab w:val="left" w:pos="1418"/>
        </w:tabs>
        <w:ind w:left="0" w:firstLine="709"/>
        <w:jc w:val="both"/>
        <w:rPr>
          <w:b/>
          <w:szCs w:val="20"/>
        </w:rPr>
      </w:pPr>
      <w:r w:rsidRPr="0010393D">
        <w:rPr>
          <w:szCs w:val="20"/>
        </w:rPr>
        <w:t xml:space="preserve">Komisija tikrina, ar su pasiūlymu yra pateiktas EBVPD, ir, ar jis užpildytas pagal pirkimo dokumentų </w:t>
      </w:r>
      <w:r w:rsidR="00697D03" w:rsidRPr="0010393D">
        <w:rPr>
          <w:szCs w:val="20"/>
        </w:rPr>
        <w:t>4</w:t>
      </w:r>
      <w:r w:rsidRPr="0010393D">
        <w:rPr>
          <w:szCs w:val="20"/>
        </w:rPr>
        <w:t xml:space="preserve"> priedą. Jeigu tiekėjas kartu su pasiūlymu nepateikė EBVPD, arba pateikė užpildytą ne pagal </w:t>
      </w:r>
      <w:r w:rsidRPr="005B7F0C">
        <w:rPr>
          <w:szCs w:val="20"/>
        </w:rPr>
        <w:t xml:space="preserve">šių pirkimo dokumentų </w:t>
      </w:r>
      <w:r w:rsidR="00697D03" w:rsidRPr="005B7F0C">
        <w:rPr>
          <w:szCs w:val="20"/>
        </w:rPr>
        <w:t>4</w:t>
      </w:r>
      <w:r w:rsidRPr="005B7F0C">
        <w:rPr>
          <w:szCs w:val="20"/>
        </w:rPr>
        <w:t xml:space="preserve"> priedą, arba nepateikė visų tiekėjų grupės dalyvių, arba subtiekėjo ar kito ūkio subjekto, kurio pajėgumais remiamasi, EBVPD, Komisija prašo tiekėjo per protingą terminą pateikti tinkamai</w:t>
      </w:r>
      <w:r w:rsidRPr="005B7F0C">
        <w:rPr>
          <w:i/>
          <w:szCs w:val="20"/>
        </w:rPr>
        <w:t xml:space="preserve"> </w:t>
      </w:r>
      <w:r w:rsidRPr="005B7F0C">
        <w:rPr>
          <w:szCs w:val="20"/>
        </w:rPr>
        <w:t xml:space="preserve">užpildytą EBVPD. </w:t>
      </w:r>
    </w:p>
    <w:p w14:paraId="27C2A1E8" w14:textId="77777777" w:rsidR="00697D03" w:rsidRPr="005B7F0C" w:rsidRDefault="00FE113A" w:rsidP="00CE132E">
      <w:pPr>
        <w:pStyle w:val="Sraopastraipa"/>
        <w:numPr>
          <w:ilvl w:val="1"/>
          <w:numId w:val="17"/>
        </w:numPr>
        <w:tabs>
          <w:tab w:val="left" w:pos="1418"/>
        </w:tabs>
        <w:ind w:left="0" w:firstLine="709"/>
        <w:jc w:val="both"/>
        <w:rPr>
          <w:b/>
          <w:szCs w:val="20"/>
        </w:rPr>
      </w:pPr>
      <w:r w:rsidRPr="005B7F0C">
        <w:rPr>
          <w:szCs w:val="20"/>
        </w:rPr>
        <w:t>Jeigu tiekėjas pateikė pagal pirkimo dokumentų reikalavimus užpildytą EBVPD, Komisija, įvertinusi EBVPD pateiktą informaciją, per 3 darbo dienas CVP IS priemonėmis praneša tiekėjui apie šio patikrinimo rezultatus, pagrįsdama savo sprendimą dėl kiekvieno tiekėjo atitikties reikalavimams.</w:t>
      </w:r>
      <w:r w:rsidRPr="005B7F0C">
        <w:rPr>
          <w:rFonts w:cstheme="minorHAnsi"/>
        </w:rPr>
        <w:t xml:space="preserve"> Teisę dalyvauti tolesnėse pirkimo procedūrose turi tik tie dalyviai, kurie atitinka perkančiosios organizacijos keliamus reikalavimus.</w:t>
      </w:r>
    </w:p>
    <w:p w14:paraId="70C9FEA5" w14:textId="77777777" w:rsidR="00697D03" w:rsidRPr="005B7F0C" w:rsidRDefault="00FE113A" w:rsidP="00CE132E">
      <w:pPr>
        <w:pStyle w:val="Sraopastraipa"/>
        <w:numPr>
          <w:ilvl w:val="1"/>
          <w:numId w:val="17"/>
        </w:numPr>
        <w:tabs>
          <w:tab w:val="left" w:pos="1418"/>
        </w:tabs>
        <w:ind w:left="0" w:firstLine="709"/>
        <w:jc w:val="both"/>
        <w:rPr>
          <w:b/>
          <w:szCs w:val="20"/>
        </w:rPr>
      </w:pPr>
      <w:r w:rsidRPr="005B7F0C">
        <w:rPr>
          <w:rFonts w:cstheme="minorHAnsi"/>
          <w:bCs/>
        </w:rPr>
        <w:t>EBVPD nurodytą informaciją pagrindžiantys dokumentai kartu su pasiūlymu neteikiami, tačiau p</w:t>
      </w:r>
      <w:r w:rsidRPr="005B7F0C">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03AF715" w14:textId="77777777" w:rsidR="00697D03" w:rsidRPr="005B7F0C" w:rsidRDefault="00FE113A" w:rsidP="00CE132E">
      <w:pPr>
        <w:pStyle w:val="Sraopastraipa"/>
        <w:numPr>
          <w:ilvl w:val="1"/>
          <w:numId w:val="17"/>
        </w:numPr>
        <w:tabs>
          <w:tab w:val="left" w:pos="1418"/>
        </w:tabs>
        <w:ind w:left="0" w:firstLine="709"/>
        <w:jc w:val="both"/>
        <w:rPr>
          <w:b/>
          <w:szCs w:val="20"/>
        </w:rPr>
      </w:pPr>
      <w:r w:rsidRPr="005B7F0C">
        <w:rPr>
          <w:rFonts w:cstheme="minorHAnsi"/>
        </w:rPr>
        <w:t>Prieš nustatydama laimėjusį pasiūlymą perkančioji organizacija reikalaus, kad ekonomiškai naudingiausią pasiūlymą pateikęs tiekėjas pateiktų aktualius dokumentus, patvirtinančius jo atitiktį reikalavimams.</w:t>
      </w:r>
    </w:p>
    <w:p w14:paraId="41258CE9" w14:textId="77777777" w:rsidR="001E052B" w:rsidRPr="001E052B" w:rsidRDefault="00FE113A" w:rsidP="00CE132E">
      <w:pPr>
        <w:pStyle w:val="Sraopastraipa"/>
        <w:numPr>
          <w:ilvl w:val="1"/>
          <w:numId w:val="17"/>
        </w:numPr>
        <w:tabs>
          <w:tab w:val="left" w:pos="1418"/>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9BADE5" w14:textId="2BF56CB2" w:rsidR="00697D03" w:rsidRPr="001F7122" w:rsidRDefault="001F7122" w:rsidP="00CE132E">
      <w:pPr>
        <w:pStyle w:val="Sraopastraipa"/>
        <w:numPr>
          <w:ilvl w:val="1"/>
          <w:numId w:val="17"/>
        </w:numPr>
        <w:tabs>
          <w:tab w:val="left" w:pos="1418"/>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2"/>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r w:rsidR="006E7169">
        <w:rPr>
          <w:rFonts w:eastAsiaTheme="minorHAnsi" w:cstheme="minorHAnsi"/>
        </w:rPr>
        <w:t xml:space="preserve">, </w:t>
      </w:r>
      <w:r w:rsidR="006E7169">
        <w:t>jeigu šiuose dokumentuose nurodyta informacija vis dar yra aktuali (dokumentas išduotas prieš ne daugiau dienų, negu nurodyta pirkimo sąlygų 5 priede)</w:t>
      </w:r>
      <w:r w:rsidR="00FE113A" w:rsidRPr="001F7122">
        <w:rPr>
          <w:rFonts w:eastAsiaTheme="minorHAnsi" w:cstheme="minorHAnsi"/>
        </w:rPr>
        <w:t>.</w:t>
      </w:r>
    </w:p>
    <w:p w14:paraId="676B0F91" w14:textId="77777777" w:rsidR="00737513" w:rsidRPr="00566A1F" w:rsidRDefault="00FE113A" w:rsidP="00CE132E">
      <w:pPr>
        <w:pStyle w:val="Sraopastraipa"/>
        <w:numPr>
          <w:ilvl w:val="1"/>
          <w:numId w:val="17"/>
        </w:numPr>
        <w:tabs>
          <w:tab w:val="left" w:pos="1418"/>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114124AA" w14:textId="7CEF29EA" w:rsidR="00737513" w:rsidRPr="00566A1F" w:rsidRDefault="006E7169" w:rsidP="00CE132E">
      <w:pPr>
        <w:pStyle w:val="Sraopastraipa"/>
        <w:numPr>
          <w:ilvl w:val="1"/>
          <w:numId w:val="17"/>
        </w:numPr>
        <w:tabs>
          <w:tab w:val="left" w:pos="1418"/>
        </w:tabs>
        <w:ind w:left="0" w:firstLine="709"/>
        <w:jc w:val="both"/>
        <w:rPr>
          <w:b/>
          <w:szCs w:val="20"/>
        </w:rPr>
      </w:pPr>
      <w:r>
        <w:rPr>
          <w:color w:val="000000"/>
        </w:rPr>
        <w:t>Jeigu tiekėjas negali pateikti VPĮ 51 str. 2 d. nurodytų dokumentų, nes valstybėje narėje ar atitinkamoje šalyje tokie dokumentai neišduodami arba toje šalyje išduodami dokumentai neapima visų VPĮ 46 str. 1 ir 3 dalyse ir 6 dalies 2 punkte keliamų klausimų, jie gali būti pakeisti:</w:t>
      </w:r>
      <w:r>
        <w:t>"</w:t>
      </w:r>
      <w:r w:rsidR="00FE113A" w:rsidRPr="00566A1F">
        <w:rPr>
          <w:rFonts w:eastAsiaTheme="minorHAnsi" w:cstheme="minorHAnsi"/>
        </w:rPr>
        <w:t>:</w:t>
      </w:r>
    </w:p>
    <w:p w14:paraId="0B285252" w14:textId="77777777" w:rsidR="00737513" w:rsidRPr="00566A1F" w:rsidRDefault="00697D03" w:rsidP="004F4645">
      <w:pPr>
        <w:pStyle w:val="Sraopastraipa"/>
        <w:numPr>
          <w:ilvl w:val="2"/>
          <w:numId w:val="27"/>
        </w:numPr>
        <w:tabs>
          <w:tab w:val="left" w:pos="1418"/>
        </w:tabs>
        <w:ind w:left="0" w:firstLine="709"/>
        <w:jc w:val="both"/>
        <w:rPr>
          <w:b/>
          <w:szCs w:val="20"/>
        </w:rPr>
      </w:pPr>
      <w:r w:rsidRPr="00566A1F">
        <w:rPr>
          <w:rFonts w:cstheme="minorHAnsi"/>
        </w:rPr>
        <w:t>priesaikos deklaracija;</w:t>
      </w:r>
    </w:p>
    <w:p w14:paraId="24EACEFC" w14:textId="77777777" w:rsidR="00697D03" w:rsidRPr="000D767D" w:rsidRDefault="00697D03" w:rsidP="004F4645">
      <w:pPr>
        <w:pStyle w:val="Sraopastraipa"/>
        <w:numPr>
          <w:ilvl w:val="2"/>
          <w:numId w:val="27"/>
        </w:numPr>
        <w:tabs>
          <w:tab w:val="left" w:pos="1418"/>
        </w:tabs>
        <w:ind w:left="0" w:firstLine="709"/>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F13600E" w14:textId="77777777" w:rsidR="00566A1F" w:rsidRPr="000D767D" w:rsidRDefault="00EF2F37" w:rsidP="00CE132E">
      <w:pPr>
        <w:pStyle w:val="Sraopastraipa"/>
        <w:numPr>
          <w:ilvl w:val="1"/>
          <w:numId w:val="17"/>
        </w:numPr>
        <w:tabs>
          <w:tab w:val="left" w:pos="1418"/>
        </w:tabs>
        <w:ind w:left="0" w:firstLine="709"/>
        <w:jc w:val="both"/>
        <w:rPr>
          <w:b/>
          <w:szCs w:val="20"/>
        </w:rPr>
      </w:pPr>
      <w:r w:rsidRPr="000D767D">
        <w:rPr>
          <w:szCs w:val="20"/>
        </w:rPr>
        <w:t>Komisija, nagrinėdama pasiūlymus, taip pat vertina, ar pasiūlymas atitinka:</w:t>
      </w:r>
    </w:p>
    <w:p w14:paraId="0558D002" w14:textId="77777777" w:rsidR="0094294C" w:rsidRPr="0094294C" w:rsidRDefault="001F7142" w:rsidP="004F4645">
      <w:pPr>
        <w:pStyle w:val="Sraopastraipa"/>
        <w:numPr>
          <w:ilvl w:val="2"/>
          <w:numId w:val="28"/>
        </w:numPr>
        <w:tabs>
          <w:tab w:val="left" w:pos="1418"/>
        </w:tabs>
        <w:ind w:left="0" w:firstLine="709"/>
        <w:jc w:val="both"/>
        <w:rPr>
          <w:b/>
          <w:szCs w:val="20"/>
        </w:rPr>
      </w:pPr>
      <w:r w:rsidRPr="00566A1F">
        <w:rPr>
          <w:szCs w:val="20"/>
        </w:rPr>
        <w:t>skelbimą apie pirkimą;</w:t>
      </w:r>
    </w:p>
    <w:p w14:paraId="3B3084D0" w14:textId="77777777" w:rsidR="0094294C" w:rsidRPr="00614B11" w:rsidRDefault="001F7142" w:rsidP="004F4645">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4F640038" w14:textId="4523D2D3" w:rsidR="00614B11" w:rsidRPr="0010393D" w:rsidRDefault="001F7142" w:rsidP="004F4645">
      <w:pPr>
        <w:pStyle w:val="Sraopastraipa"/>
        <w:numPr>
          <w:ilvl w:val="2"/>
          <w:numId w:val="28"/>
        </w:numPr>
        <w:tabs>
          <w:tab w:val="left" w:pos="1418"/>
        </w:tabs>
        <w:ind w:left="0" w:firstLine="709"/>
        <w:jc w:val="both"/>
        <w:rPr>
          <w:b/>
          <w:szCs w:val="20"/>
        </w:rPr>
      </w:pPr>
      <w:r w:rsidRPr="0010393D">
        <w:rPr>
          <w:szCs w:val="20"/>
        </w:rPr>
        <w:t>pirkimo dokumentų</w:t>
      </w:r>
      <w:r w:rsidR="00BA7BF6">
        <w:rPr>
          <w:szCs w:val="20"/>
        </w:rPr>
        <w:t xml:space="preserve"> 6</w:t>
      </w:r>
      <w:r w:rsidRPr="0010393D">
        <w:rPr>
          <w:szCs w:val="20"/>
        </w:rPr>
        <w:t xml:space="preserve"> pried</w:t>
      </w:r>
      <w:r w:rsidR="00BA7BF6">
        <w:rPr>
          <w:szCs w:val="20"/>
        </w:rPr>
        <w:t>e</w:t>
      </w:r>
      <w:r w:rsidRPr="0010393D">
        <w:rPr>
          <w:szCs w:val="20"/>
        </w:rPr>
        <w:t xml:space="preserve"> nustatytus</w:t>
      </w:r>
      <w:r w:rsidR="003D6CEB" w:rsidRPr="0010393D">
        <w:rPr>
          <w:szCs w:val="20"/>
        </w:rPr>
        <w:t xml:space="preserve"> </w:t>
      </w:r>
      <w:r w:rsidR="009C68FD" w:rsidRPr="0010393D">
        <w:rPr>
          <w:szCs w:val="20"/>
        </w:rPr>
        <w:t>Paslaugoms</w:t>
      </w:r>
      <w:r w:rsidRPr="0010393D">
        <w:rPr>
          <w:szCs w:val="20"/>
        </w:rPr>
        <w:t xml:space="preserve"> keliamus reikalavimus.</w:t>
      </w:r>
    </w:p>
    <w:p w14:paraId="4A694A52" w14:textId="77777777" w:rsidR="00921581" w:rsidRPr="00614B11" w:rsidRDefault="00921581" w:rsidP="004F4645">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3"/>
      </w:r>
      <w:r w:rsidRPr="00F9683B">
        <w:t>.</w:t>
      </w:r>
    </w:p>
    <w:p w14:paraId="44550DCC" w14:textId="77777777" w:rsidR="00834046" w:rsidRPr="00532D65" w:rsidRDefault="008C3E72" w:rsidP="00EB17BB">
      <w:pPr>
        <w:pStyle w:val="Sraopastraipa"/>
        <w:numPr>
          <w:ilvl w:val="1"/>
          <w:numId w:val="17"/>
        </w:numPr>
        <w:tabs>
          <w:tab w:val="left" w:pos="1418"/>
        </w:tabs>
        <w:ind w:left="0" w:firstLine="709"/>
        <w:jc w:val="both"/>
        <w:rPr>
          <w:b/>
          <w:szCs w:val="20"/>
        </w:rPr>
      </w:pPr>
      <w:r w:rsidRPr="00532D65">
        <w:rPr>
          <w:szCs w:val="20"/>
        </w:rPr>
        <w:t>Komisija, nagrinėdama pasiūlymus, taip pat vertina, ar pasiūlyta kaina:</w:t>
      </w:r>
    </w:p>
    <w:p w14:paraId="0DFF1511" w14:textId="77777777" w:rsidR="000C22C6" w:rsidRPr="00EB17BB" w:rsidRDefault="00EB17BB" w:rsidP="00EB17BB">
      <w:pPr>
        <w:tabs>
          <w:tab w:val="left" w:pos="1418"/>
        </w:tabs>
        <w:ind w:firstLine="709"/>
        <w:jc w:val="both"/>
        <w:rPr>
          <w:b/>
          <w:szCs w:val="20"/>
        </w:rPr>
      </w:pPr>
      <w:r>
        <w:rPr>
          <w:szCs w:val="20"/>
        </w:rPr>
        <w:t xml:space="preserve">9.12.1. </w:t>
      </w:r>
      <w:r w:rsidR="008C3E72" w:rsidRPr="00EB17BB">
        <w:rPr>
          <w:szCs w:val="20"/>
        </w:rPr>
        <w:t xml:space="preserve">nėra per didelė ir perkančiajai organizacijai nepriimtina. </w:t>
      </w:r>
      <w:r w:rsidR="0076381C" w:rsidRPr="4F20173F">
        <w:t>Taikomos VPĮ 45 straipsnio 1 dalies 5 punkto nuostatos</w:t>
      </w:r>
      <w:r w:rsidR="008C3E72" w:rsidRPr="00EB17BB">
        <w:rPr>
          <w:szCs w:val="20"/>
        </w:rPr>
        <w:t xml:space="preserve">.  </w:t>
      </w:r>
      <w:r w:rsidR="006A2328" w:rsidRPr="00EB17BB">
        <w:rPr>
          <w:szCs w:val="20"/>
        </w:rPr>
        <w:t xml:space="preserve"> </w:t>
      </w:r>
    </w:p>
    <w:p w14:paraId="0DD7EB5F" w14:textId="77777777" w:rsidR="008C3E72" w:rsidRPr="000C22C6" w:rsidRDefault="00EB17BB" w:rsidP="00EB17BB">
      <w:pPr>
        <w:pStyle w:val="Sraopastraipa"/>
        <w:tabs>
          <w:tab w:val="left" w:pos="1418"/>
        </w:tabs>
        <w:ind w:left="0" w:firstLine="709"/>
        <w:jc w:val="both"/>
        <w:rPr>
          <w:b/>
          <w:szCs w:val="20"/>
        </w:rPr>
      </w:pPr>
      <w:r w:rsidRPr="00EB17BB">
        <w:rPr>
          <w:szCs w:val="20"/>
        </w:rPr>
        <w:t>9.12.</w:t>
      </w:r>
      <w:r>
        <w:rPr>
          <w:szCs w:val="20"/>
        </w:rPr>
        <w:t>2</w:t>
      </w:r>
      <w:r w:rsidRPr="00EB17BB">
        <w:rPr>
          <w:szCs w:val="20"/>
        </w:rPr>
        <w:t xml:space="preserve">. </w:t>
      </w:r>
      <w:r w:rsidR="008C3E72" w:rsidRPr="00532D65">
        <w:rPr>
          <w:szCs w:val="20"/>
        </w:rPr>
        <w:t>nėra neįprastai maža</w:t>
      </w:r>
      <w:r w:rsidR="00C13CF7" w:rsidRPr="00532D65">
        <w:rPr>
          <w:szCs w:val="20"/>
        </w:rPr>
        <w:t>.</w:t>
      </w:r>
      <w:r w:rsidR="000036AB" w:rsidRPr="00532D65">
        <w:rPr>
          <w:szCs w:val="20"/>
        </w:rPr>
        <w:t xml:space="preserve"> </w:t>
      </w:r>
      <w:r w:rsidR="008C3E72" w:rsidRPr="00F05EDD">
        <w:rPr>
          <w:szCs w:val="20"/>
        </w:rPr>
        <w:t xml:space="preserve">Pasiūlyme nurodyta </w:t>
      </w:r>
      <w:r w:rsidR="00156BDE" w:rsidRPr="00F05EDD">
        <w:rPr>
          <w:szCs w:val="20"/>
        </w:rPr>
        <w:t>Prekių</w:t>
      </w:r>
      <w:r w:rsidR="00F05EDD" w:rsidRPr="00F05EDD">
        <w:rPr>
          <w:szCs w:val="20"/>
        </w:rPr>
        <w:t xml:space="preserve"> ir su jomis susijusių Pas</w:t>
      </w:r>
      <w:r w:rsidR="006A2328">
        <w:rPr>
          <w:szCs w:val="20"/>
        </w:rPr>
        <w:t>l</w:t>
      </w:r>
      <w:r w:rsidR="00F05EDD" w:rsidRPr="00F05EDD">
        <w:rPr>
          <w:szCs w:val="20"/>
        </w:rPr>
        <w:t xml:space="preserve">augų </w:t>
      </w:r>
      <w:r w:rsidR="008C3E72" w:rsidRPr="00F05EDD">
        <w:rPr>
          <w:szCs w:val="20"/>
        </w:rPr>
        <w:t>kaina</w:t>
      </w:r>
      <w:r w:rsidR="006A2328">
        <w:rPr>
          <w:szCs w:val="20"/>
        </w:rPr>
        <w:t xml:space="preserve"> </w:t>
      </w:r>
      <w:r w:rsidR="008C3E72" w:rsidRPr="00F05EDD">
        <w:rPr>
          <w:szCs w:val="20"/>
        </w:rPr>
        <w:t>visais atvejais yra laikomos neįprastai mažomis, jeigu jos yra 30 ir daugiau procentų mažesnės</w:t>
      </w:r>
      <w:r w:rsidR="008C3E72"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F6D45D9" w14:textId="77777777" w:rsidR="00834046" w:rsidRDefault="008C3E72" w:rsidP="00CE132E">
      <w:pPr>
        <w:pStyle w:val="Sraopastraipa"/>
        <w:numPr>
          <w:ilvl w:val="1"/>
          <w:numId w:val="17"/>
        </w:numPr>
        <w:tabs>
          <w:tab w:val="right" w:pos="709"/>
          <w:tab w:val="left" w:pos="1276"/>
          <w:tab w:val="left" w:pos="1418"/>
        </w:tabs>
        <w:ind w:left="0" w:firstLine="709"/>
        <w:jc w:val="both"/>
        <w:rPr>
          <w:szCs w:val="20"/>
        </w:rPr>
      </w:pPr>
      <w:r w:rsidRPr="00BB711E">
        <w:rPr>
          <w:szCs w:val="20"/>
        </w:rPr>
        <w:t>Jei Komisija nustato, kad yra per didelė ir nepriimtina kaina, Komisija tokį pasiūlymą atmeta.</w:t>
      </w:r>
    </w:p>
    <w:p w14:paraId="0E1D615D" w14:textId="77777777" w:rsidR="00834046" w:rsidRPr="00DB0A55" w:rsidRDefault="008C3E72" w:rsidP="00CE132E">
      <w:pPr>
        <w:pStyle w:val="Sraopastraipa"/>
        <w:numPr>
          <w:ilvl w:val="1"/>
          <w:numId w:val="17"/>
        </w:numPr>
        <w:tabs>
          <w:tab w:val="right" w:pos="709"/>
          <w:tab w:val="left" w:pos="1276"/>
          <w:tab w:val="left" w:pos="1418"/>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182CE3DC" w14:textId="77777777" w:rsidR="00BF6DB4" w:rsidRPr="005B7F0C" w:rsidRDefault="008C3E72">
      <w:pPr>
        <w:pStyle w:val="Sraopastraipa"/>
        <w:numPr>
          <w:ilvl w:val="1"/>
          <w:numId w:val="17"/>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D2E35CF" w14:textId="5FD8EF46" w:rsidR="00496BA6" w:rsidRPr="005B7F0C"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7F0C">
        <w:rPr>
          <w:szCs w:val="20"/>
        </w:rPr>
        <w:t xml:space="preserve">Komisija nevertina viso dalyvio pasiūlymo, jeigu patikrinusi jo dalį nustato, kad, vadovaujantis pirkimo dokumentų reikalavimais, pasiūlymas turi būti atmestas. </w:t>
      </w:r>
      <w:r w:rsidR="0004369A" w:rsidRPr="005B7F0C">
        <w:rPr>
          <w:szCs w:val="20"/>
        </w:rPr>
        <w:t xml:space="preserve">Šios dalies nuostata netaikoma, jeigu perkančioji organizacija ketina pasinaudoti šio įstatymo 63 straipsnio 1 dalies 2 punkte nustatyta skelbiamų derybų sąlyga, kai leidžiama pakartotinai nebeskelbti skelbimo apie pirkimą. </w:t>
      </w:r>
      <w:r w:rsidRPr="005B7F0C">
        <w:rPr>
          <w:szCs w:val="20"/>
        </w:rPr>
        <w:t xml:space="preserve"> </w:t>
      </w:r>
    </w:p>
    <w:p w14:paraId="40D2F33B" w14:textId="77777777" w:rsidR="0055451B" w:rsidRPr="005B7F0C" w:rsidRDefault="0055451B" w:rsidP="0055451B">
      <w:pPr>
        <w:pStyle w:val="Sraopastraipa"/>
        <w:shd w:val="clear" w:color="auto" w:fill="FFFFFF" w:themeFill="background1"/>
        <w:tabs>
          <w:tab w:val="right" w:pos="709"/>
          <w:tab w:val="left" w:pos="1276"/>
        </w:tabs>
        <w:ind w:left="709"/>
        <w:jc w:val="both"/>
        <w:rPr>
          <w:szCs w:val="20"/>
        </w:rPr>
      </w:pPr>
    </w:p>
    <w:p w14:paraId="77C9FEA3" w14:textId="77777777" w:rsidR="00877848" w:rsidRPr="005B7F0C" w:rsidRDefault="004E1A93">
      <w:pPr>
        <w:pStyle w:val="Sraopastraipa"/>
        <w:numPr>
          <w:ilvl w:val="0"/>
          <w:numId w:val="18"/>
        </w:numPr>
        <w:tabs>
          <w:tab w:val="left" w:pos="993"/>
        </w:tabs>
        <w:autoSpaceDN/>
        <w:spacing w:before="120" w:after="120"/>
        <w:jc w:val="center"/>
        <w:rPr>
          <w:b/>
          <w:lang w:val="en-US"/>
        </w:rPr>
      </w:pPr>
      <w:r w:rsidRPr="005B7F0C">
        <w:rPr>
          <w:b/>
          <w:lang w:val="en-US"/>
        </w:rPr>
        <w:t>PASIŪLYMŲ ATMETIMO PAGRINDAI</w:t>
      </w:r>
    </w:p>
    <w:p w14:paraId="1B3ABC1D" w14:textId="77777777" w:rsidR="00EB17BB" w:rsidRPr="005B7F0C" w:rsidRDefault="00EB17BB" w:rsidP="00EB17BB">
      <w:pPr>
        <w:pStyle w:val="Sraopastraipa"/>
        <w:tabs>
          <w:tab w:val="left" w:pos="993"/>
        </w:tabs>
        <w:autoSpaceDN/>
        <w:spacing w:before="120" w:after="120"/>
        <w:ind w:left="480"/>
        <w:rPr>
          <w:b/>
          <w:lang w:val="en-US"/>
        </w:rPr>
      </w:pPr>
    </w:p>
    <w:p w14:paraId="374F529E" w14:textId="77777777" w:rsidR="006E067E" w:rsidRPr="005B7F0C" w:rsidRDefault="006E067E" w:rsidP="006E067E">
      <w:pPr>
        <w:tabs>
          <w:tab w:val="left" w:pos="1134"/>
          <w:tab w:val="left" w:pos="1560"/>
        </w:tabs>
        <w:ind w:left="851"/>
        <w:jc w:val="both"/>
        <w:rPr>
          <w:szCs w:val="20"/>
        </w:rPr>
      </w:pPr>
      <w:r w:rsidRPr="005B7F0C">
        <w:rPr>
          <w:szCs w:val="20"/>
        </w:rPr>
        <w:t>10.1.</w:t>
      </w:r>
      <w:r w:rsidRPr="005B7F0C">
        <w:rPr>
          <w:b/>
          <w:szCs w:val="20"/>
        </w:rPr>
        <w:t xml:space="preserve"> Komisija atmeta pasiūlymą, jeigu</w:t>
      </w:r>
      <w:r w:rsidRPr="005B7F0C">
        <w:rPr>
          <w:szCs w:val="20"/>
        </w:rPr>
        <w:t>:</w:t>
      </w:r>
    </w:p>
    <w:p w14:paraId="79214612" w14:textId="77777777" w:rsidR="0048740B" w:rsidRPr="005B7F0C" w:rsidRDefault="0048740B" w:rsidP="004F4645">
      <w:pPr>
        <w:pStyle w:val="Sraopastraipa"/>
        <w:numPr>
          <w:ilvl w:val="2"/>
          <w:numId w:val="23"/>
        </w:numPr>
        <w:tabs>
          <w:tab w:val="left" w:pos="851"/>
          <w:tab w:val="left" w:pos="1560"/>
        </w:tabs>
        <w:ind w:left="0" w:firstLine="851"/>
        <w:jc w:val="both"/>
        <w:rPr>
          <w:szCs w:val="20"/>
        </w:rPr>
      </w:pPr>
      <w:r w:rsidRPr="005B7F0C">
        <w:rPr>
          <w:rFonts w:cstheme="minorHAnsi"/>
        </w:rPr>
        <w:t>tiekėjas Komisijos prašymu nepratęsia pasiūlymo galiojimo;</w:t>
      </w:r>
      <w:r w:rsidR="00C74EC5" w:rsidRPr="005B7F0C">
        <w:rPr>
          <w:szCs w:val="20"/>
        </w:rPr>
        <w:t xml:space="preserve"> </w:t>
      </w:r>
    </w:p>
    <w:p w14:paraId="0C8A161B" w14:textId="77777777" w:rsidR="0048740B" w:rsidRPr="005B7F0C" w:rsidRDefault="0048740B" w:rsidP="004F4645">
      <w:pPr>
        <w:pStyle w:val="Sraopastraipa"/>
        <w:numPr>
          <w:ilvl w:val="2"/>
          <w:numId w:val="23"/>
        </w:numPr>
        <w:tabs>
          <w:tab w:val="left" w:pos="851"/>
          <w:tab w:val="left" w:pos="1560"/>
        </w:tabs>
        <w:ind w:left="0" w:firstLine="851"/>
        <w:jc w:val="both"/>
        <w:rPr>
          <w:szCs w:val="20"/>
        </w:rPr>
      </w:pPr>
      <w:bookmarkStart w:id="7" w:name="_Hlk135147893"/>
      <w:r w:rsidRPr="005B7F0C">
        <w:t xml:space="preserve">tiekėjas iki susipažinimo su pasiūlymais pradžios nepateikė pasiūlymo iššifravimo slaptažodžio; </w:t>
      </w:r>
    </w:p>
    <w:bookmarkEnd w:id="7"/>
    <w:p w14:paraId="287EBD23" w14:textId="77777777" w:rsidR="00C74EC5" w:rsidRPr="005B7F0C" w:rsidRDefault="00C74EC5" w:rsidP="004F4645">
      <w:pPr>
        <w:pStyle w:val="Sraopastraipa"/>
        <w:numPr>
          <w:ilvl w:val="2"/>
          <w:numId w:val="23"/>
        </w:numPr>
        <w:tabs>
          <w:tab w:val="left" w:pos="851"/>
          <w:tab w:val="left" w:pos="1560"/>
        </w:tabs>
        <w:ind w:left="0" w:firstLine="851"/>
        <w:jc w:val="both"/>
        <w:rPr>
          <w:szCs w:val="20"/>
        </w:rPr>
      </w:pPr>
      <w:r w:rsidRPr="005B7F0C">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5B7F0C">
        <w:rPr>
          <w:rFonts w:cstheme="minorHAnsi"/>
        </w:rPr>
        <w:t xml:space="preserve"> </w:t>
      </w:r>
      <w:r w:rsidRPr="005B7F0C">
        <w:rPr>
          <w:rFonts w:cstheme="minorHAnsi"/>
        </w:rPr>
        <w:t>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12AAB74" w14:textId="39E66E25" w:rsidR="00587C5A" w:rsidRPr="005B7F0C" w:rsidRDefault="00C74EC5" w:rsidP="004F4645">
      <w:pPr>
        <w:pStyle w:val="Sraopastraipa"/>
        <w:numPr>
          <w:ilvl w:val="2"/>
          <w:numId w:val="23"/>
        </w:numPr>
        <w:tabs>
          <w:tab w:val="left" w:pos="851"/>
          <w:tab w:val="left" w:pos="1560"/>
        </w:tabs>
        <w:ind w:left="0" w:firstLine="851"/>
        <w:jc w:val="both"/>
        <w:rPr>
          <w:szCs w:val="20"/>
        </w:rPr>
      </w:pPr>
      <w:r w:rsidRPr="005B7F0C">
        <w:rPr>
          <w:rFonts w:cstheme="minorHAnsi"/>
        </w:rPr>
        <w:t>tiekėjas neatitinka pirkimo dokumentuose nustatyto kvalifikacijos reikalavimo ir (ar) aplinkos apsaugos vadybos sistemos standarto</w:t>
      </w:r>
      <w:r w:rsidR="0004369A" w:rsidRPr="005B7F0C">
        <w:rPr>
          <w:rFonts w:cstheme="minorHAnsi"/>
        </w:rPr>
        <w:t xml:space="preserve"> (jei taikoma)</w:t>
      </w:r>
      <w:r w:rsidRPr="005B7F0C">
        <w:rPr>
          <w:rFonts w:cstheme="minorHAnsi"/>
        </w:rPr>
        <w:t xml:space="preserve">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7D003C68" w14:textId="77777777" w:rsidR="00587C5A" w:rsidRPr="005B7F0C" w:rsidRDefault="00587C5A" w:rsidP="004F4645">
      <w:pPr>
        <w:pStyle w:val="Sraopastraipa"/>
        <w:numPr>
          <w:ilvl w:val="2"/>
          <w:numId w:val="23"/>
        </w:numPr>
        <w:tabs>
          <w:tab w:val="left" w:pos="851"/>
          <w:tab w:val="left" w:pos="1560"/>
        </w:tabs>
        <w:ind w:left="0" w:firstLine="851"/>
        <w:jc w:val="both"/>
        <w:rPr>
          <w:szCs w:val="20"/>
        </w:rPr>
      </w:pPr>
      <w:r w:rsidRPr="005B7F0C">
        <w:rPr>
          <w:rFonts w:cstheme="minorHAnsi"/>
        </w:rPr>
        <w:t xml:space="preserve">tiekėjas </w:t>
      </w:r>
      <w:r w:rsidR="00C74EC5" w:rsidRPr="005B7F0C">
        <w:t>per perkančiosios organizacijos nustatytą terminą nepatikslino, nepapildė, nepaaiškino savo pasiūlymo;</w:t>
      </w:r>
    </w:p>
    <w:p w14:paraId="0D1A55A0" w14:textId="77777777" w:rsidR="00587C5A" w:rsidRPr="005B7F0C" w:rsidRDefault="00C74EC5" w:rsidP="004F4645">
      <w:pPr>
        <w:pStyle w:val="Sraopastraipa"/>
        <w:numPr>
          <w:ilvl w:val="2"/>
          <w:numId w:val="23"/>
        </w:numPr>
        <w:tabs>
          <w:tab w:val="left" w:pos="851"/>
          <w:tab w:val="left" w:pos="1560"/>
        </w:tabs>
        <w:ind w:left="0" w:firstLine="851"/>
        <w:jc w:val="both"/>
        <w:rPr>
          <w:szCs w:val="20"/>
        </w:rPr>
      </w:pPr>
      <w:r w:rsidRPr="005B7F0C">
        <w:t>tiekėjas per perkančiosios organizacijos nustatytą terminą patikslino, papildė, paaiškino pasiūlymą ir tai lėmė esminį jo pasiūlymo pakeitimą;</w:t>
      </w:r>
    </w:p>
    <w:p w14:paraId="465387B5" w14:textId="77777777" w:rsidR="00C74EC5" w:rsidRPr="005B7F0C" w:rsidRDefault="00C74EC5" w:rsidP="004F4645">
      <w:pPr>
        <w:pStyle w:val="Sraopastraipa"/>
        <w:numPr>
          <w:ilvl w:val="2"/>
          <w:numId w:val="23"/>
        </w:numPr>
        <w:tabs>
          <w:tab w:val="left" w:pos="851"/>
          <w:tab w:val="left" w:pos="1560"/>
        </w:tabs>
        <w:ind w:left="0" w:firstLine="851"/>
        <w:jc w:val="both"/>
        <w:rPr>
          <w:szCs w:val="20"/>
        </w:rPr>
      </w:pPr>
      <w:r w:rsidRPr="005B7F0C">
        <w:t>pasiūlymas neatitinka pirkimo dokumentų reikalavimų ir jo trūkumai negali būti ištaisyti vadovaujantis Viešųjų pirkimų tarnybos nustatytomis taisyklėmis</w:t>
      </w:r>
      <w:r w:rsidRPr="005B7F0C">
        <w:rPr>
          <w:rStyle w:val="Puslapioinaosnuoroda"/>
          <w:rFonts w:eastAsia="Calibri"/>
        </w:rPr>
        <w:footnoteReference w:id="4"/>
      </w:r>
      <w:r w:rsidRPr="005B7F0C">
        <w:t>.</w:t>
      </w:r>
    </w:p>
    <w:p w14:paraId="0D8A0785" w14:textId="77777777" w:rsidR="0048740B" w:rsidRPr="005B7F0C" w:rsidRDefault="006E067E" w:rsidP="004F4645">
      <w:pPr>
        <w:pStyle w:val="Sraopastraipa"/>
        <w:numPr>
          <w:ilvl w:val="2"/>
          <w:numId w:val="23"/>
        </w:numPr>
        <w:tabs>
          <w:tab w:val="left" w:pos="851"/>
          <w:tab w:val="left" w:pos="1560"/>
        </w:tabs>
        <w:ind w:left="0" w:firstLine="851"/>
        <w:jc w:val="both"/>
        <w:rPr>
          <w:szCs w:val="20"/>
        </w:rPr>
      </w:pPr>
      <w:r w:rsidRPr="005B7F0C">
        <w:rPr>
          <w:szCs w:val="20"/>
        </w:rPr>
        <w:t>pasiūlyme nurodyta kaina buvo per didelė ir perkančiajai organizacijai nepriimtin</w:t>
      </w:r>
      <w:r w:rsidR="0048740B" w:rsidRPr="005B7F0C">
        <w:rPr>
          <w:szCs w:val="20"/>
        </w:rPr>
        <w:t>a</w:t>
      </w:r>
      <w:r w:rsidR="005B6578" w:rsidRPr="005B7F0C">
        <w:rPr>
          <w:szCs w:val="20"/>
        </w:rPr>
        <w:t xml:space="preserve">, </w:t>
      </w:r>
      <w:r w:rsidR="005B6578" w:rsidRPr="005B7F0C">
        <w:t xml:space="preserve">išskyrus VPĮ 45 straipsnio 1 dalies 5 punkte numatytus atvejus. </w:t>
      </w:r>
      <w:r w:rsidR="0048740B" w:rsidRPr="005B7F0C">
        <w:t>Jeigu šiuo pagrindu atmetamas ekonomiškai naudingiausias pasiūlymas, o perkančioji organizacija pirkimo dokumentuose nėra nurodžiusi pirkimui skirtų lėšų sumos, kiti pasiūlymai negali būti nustatyti laimėjusiais;</w:t>
      </w:r>
    </w:p>
    <w:p w14:paraId="034F27DA" w14:textId="77777777" w:rsidR="0048740B" w:rsidRPr="005B7F0C" w:rsidRDefault="006E067E" w:rsidP="004F4645">
      <w:pPr>
        <w:pStyle w:val="Sraopastraipa"/>
        <w:numPr>
          <w:ilvl w:val="2"/>
          <w:numId w:val="23"/>
        </w:numPr>
        <w:tabs>
          <w:tab w:val="left" w:pos="851"/>
          <w:tab w:val="left" w:pos="1560"/>
        </w:tabs>
        <w:ind w:left="0" w:firstLine="851"/>
        <w:jc w:val="both"/>
        <w:rPr>
          <w:szCs w:val="20"/>
        </w:rPr>
      </w:pPr>
      <w:r w:rsidRPr="005B7F0C">
        <w:rPr>
          <w:szCs w:val="20"/>
        </w:rPr>
        <w:t>dalyvis nepateikė tinkamų pasiūlytos neįprastai mažos kainos pagrįstumo įrodymų;</w:t>
      </w:r>
    </w:p>
    <w:p w14:paraId="0EB881F5" w14:textId="77777777" w:rsidR="0048740B" w:rsidRPr="005B7F0C" w:rsidRDefault="0048740B" w:rsidP="004F4645">
      <w:pPr>
        <w:pStyle w:val="Sraopastraipa"/>
        <w:numPr>
          <w:ilvl w:val="2"/>
          <w:numId w:val="23"/>
        </w:numPr>
        <w:tabs>
          <w:tab w:val="left" w:pos="851"/>
          <w:tab w:val="left" w:pos="1560"/>
          <w:tab w:val="left" w:pos="1701"/>
        </w:tabs>
        <w:ind w:left="0" w:firstLine="851"/>
        <w:jc w:val="both"/>
        <w:rPr>
          <w:szCs w:val="20"/>
        </w:rPr>
      </w:pPr>
      <w:r w:rsidRPr="005B7F0C">
        <w:t>pasiūlymas, kuriame nurodyta neįprastai maža kaina, neatitinka VPĮ 17 straipsnio 2 dalies 2 punkte nurodytų aplinkos apsaugos, socialinės ir darbo teisės įpareigojimų;</w:t>
      </w:r>
    </w:p>
    <w:p w14:paraId="575E4A7A" w14:textId="77777777" w:rsidR="0048740B" w:rsidRPr="005B7F0C" w:rsidRDefault="0048740B" w:rsidP="004F4645">
      <w:pPr>
        <w:pStyle w:val="Sraopastraipa"/>
        <w:numPr>
          <w:ilvl w:val="2"/>
          <w:numId w:val="23"/>
        </w:numPr>
        <w:tabs>
          <w:tab w:val="left" w:pos="851"/>
          <w:tab w:val="left" w:pos="1560"/>
          <w:tab w:val="left" w:pos="1701"/>
        </w:tabs>
        <w:ind w:left="0" w:firstLine="851"/>
        <w:jc w:val="both"/>
        <w:rPr>
          <w:szCs w:val="20"/>
        </w:rPr>
      </w:pPr>
      <w:r w:rsidRPr="005B7F0C">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5C1D2F" w14:textId="77777777" w:rsidR="0048740B" w:rsidRPr="005B7F0C" w:rsidRDefault="0048740B" w:rsidP="004F4645">
      <w:pPr>
        <w:pStyle w:val="Sraopastraipa"/>
        <w:numPr>
          <w:ilvl w:val="2"/>
          <w:numId w:val="23"/>
        </w:numPr>
        <w:tabs>
          <w:tab w:val="left" w:pos="851"/>
          <w:tab w:val="left" w:pos="1560"/>
          <w:tab w:val="left" w:pos="1701"/>
        </w:tabs>
        <w:ind w:left="0" w:firstLine="851"/>
        <w:jc w:val="both"/>
        <w:rPr>
          <w:szCs w:val="20"/>
        </w:rPr>
      </w:pPr>
      <w:r w:rsidRPr="005B7F0C">
        <w:t xml:space="preserve">paaiškėja, kad ekonomiškai naudingiausią pasiūlymą pateikusio tiekėjo pasiūlymas neatitinka VPĮ 17 straipsnio 2 dalies 2 punkte nurodytų aplinkos apsaugos, socialinės ir darbo teisės įpareigojimų; </w:t>
      </w:r>
    </w:p>
    <w:p w14:paraId="03D87F60" w14:textId="77777777" w:rsidR="0048740B" w:rsidRPr="005B7F0C" w:rsidRDefault="002C32E4" w:rsidP="004F4645">
      <w:pPr>
        <w:pStyle w:val="Sraopastraipa"/>
        <w:numPr>
          <w:ilvl w:val="2"/>
          <w:numId w:val="23"/>
        </w:numPr>
        <w:tabs>
          <w:tab w:val="left" w:pos="851"/>
          <w:tab w:val="left" w:pos="1560"/>
          <w:tab w:val="left" w:pos="1701"/>
        </w:tabs>
        <w:ind w:left="0" w:firstLine="851"/>
        <w:jc w:val="both"/>
      </w:pPr>
      <w:r w:rsidRPr="005B7F0C">
        <w:t>netenkinami pirkimo sąlygose nustatyti reikalavimai, susiję su nacionaliniu saugumu</w:t>
      </w:r>
      <w:r w:rsidR="0048740B" w:rsidRPr="005B7F0C">
        <w:t xml:space="preserve"> (kai tiakoma);</w:t>
      </w:r>
    </w:p>
    <w:p w14:paraId="239B3D8C" w14:textId="6729BDE6" w:rsidR="0048740B" w:rsidRPr="005B7F0C" w:rsidRDefault="0048740B" w:rsidP="004F4645">
      <w:pPr>
        <w:pStyle w:val="Sraopastraipa"/>
        <w:numPr>
          <w:ilvl w:val="2"/>
          <w:numId w:val="23"/>
        </w:numPr>
        <w:tabs>
          <w:tab w:val="left" w:pos="851"/>
          <w:tab w:val="left" w:pos="1560"/>
          <w:tab w:val="left" w:pos="1701"/>
        </w:tabs>
        <w:ind w:left="0" w:firstLine="851"/>
        <w:jc w:val="both"/>
      </w:pPr>
      <w:r w:rsidRPr="005B7F0C">
        <w:t xml:space="preserve">tiekėjas neatitinka </w:t>
      </w:r>
      <w:r w:rsidR="0096086C" w:rsidRPr="005B7F0C">
        <w:rPr>
          <w:rFonts w:cstheme="minorHAnsi"/>
          <w:bCs/>
        </w:rPr>
        <w:t xml:space="preserve">Tarybos reglamento (ES) 2022/576 2022 m. balandžio 8 d. kuriuo iš dalies keičiamas Reglamentas (ES) Nr. 833/2014 dėl ribojamųjų priemonių atsižvelgiant į Rusijos veiksmus, kuriais destabilizuojama padėtis Ukrainoje </w:t>
      </w:r>
      <w:r w:rsidRPr="005B7F0C">
        <w:t>nustatytų reikalavimų;</w:t>
      </w:r>
    </w:p>
    <w:p w14:paraId="1594FC21" w14:textId="77777777" w:rsidR="0048740B" w:rsidRPr="005B7F0C" w:rsidRDefault="0048740B" w:rsidP="004F4645">
      <w:pPr>
        <w:pStyle w:val="Sraopastraipa"/>
        <w:numPr>
          <w:ilvl w:val="2"/>
          <w:numId w:val="23"/>
        </w:numPr>
        <w:tabs>
          <w:tab w:val="left" w:pos="851"/>
          <w:tab w:val="left" w:pos="1560"/>
          <w:tab w:val="left" w:pos="1701"/>
        </w:tabs>
        <w:ind w:left="0" w:firstLine="851"/>
        <w:jc w:val="both"/>
      </w:pPr>
      <w:r w:rsidRPr="005B7F0C">
        <w:t>Lietuvos Respublikos Vyriausybė yra priėmusi sprendimą, patvirtinantį, kad ketinamas sudaryti sandoris neatitinka nacionalinio saugumo interesų vadovaujantis Nacionaliniam saugumui užtikrinti svarbių objektų apsaugos įstatymu (jei taikoma);</w:t>
      </w:r>
    </w:p>
    <w:p w14:paraId="0F99306B" w14:textId="77777777" w:rsidR="0048740B" w:rsidRPr="005B7F0C" w:rsidRDefault="0048740B" w:rsidP="004F4645">
      <w:pPr>
        <w:pStyle w:val="Sraopastraipa"/>
        <w:numPr>
          <w:ilvl w:val="2"/>
          <w:numId w:val="23"/>
        </w:numPr>
        <w:tabs>
          <w:tab w:val="left" w:pos="851"/>
          <w:tab w:val="left" w:pos="1560"/>
          <w:tab w:val="left" w:pos="1701"/>
        </w:tabs>
        <w:ind w:left="0" w:firstLine="851"/>
        <w:jc w:val="both"/>
      </w:pPr>
      <w:r w:rsidRPr="005B7F0C">
        <w:t>tiekėjas neturi reikalaujamo profesinio pajėgumo, kai perkančioji organizacija nustato tiekėjo interesų konfliktą, galintį neigiamai paveikti sutarties vykdymą.</w:t>
      </w:r>
    </w:p>
    <w:p w14:paraId="02E335B8" w14:textId="77777777" w:rsidR="005B6578" w:rsidRPr="005B7F0C" w:rsidRDefault="006E067E" w:rsidP="004F4645">
      <w:pPr>
        <w:pStyle w:val="Sraopastraipa"/>
        <w:numPr>
          <w:ilvl w:val="1"/>
          <w:numId w:val="23"/>
        </w:numPr>
        <w:tabs>
          <w:tab w:val="left" w:pos="1418"/>
        </w:tabs>
        <w:suppressAutoHyphens w:val="0"/>
        <w:autoSpaceDN/>
        <w:ind w:left="0" w:firstLine="851"/>
        <w:contextualSpacing/>
        <w:jc w:val="both"/>
        <w:textAlignment w:val="auto"/>
        <w:rPr>
          <w:szCs w:val="20"/>
        </w:rPr>
      </w:pPr>
      <w:r w:rsidRPr="005B7F0C">
        <w:rPr>
          <w:szCs w:val="20"/>
        </w:rPr>
        <w:t>Komisija, atmetusi dalyvio pasiūlymą šiame skyriuje numatytais pagrindais, nevėliau, kaip per 5 darbo dienas praneša dalyviui apie pasiūlymo atmetimą.</w:t>
      </w:r>
    </w:p>
    <w:p w14:paraId="619073D6" w14:textId="77777777" w:rsidR="00D4688C" w:rsidRPr="005B7F0C" w:rsidRDefault="00D4688C" w:rsidP="004F4645">
      <w:pPr>
        <w:pStyle w:val="Sraopastraipa"/>
        <w:numPr>
          <w:ilvl w:val="1"/>
          <w:numId w:val="23"/>
        </w:numPr>
        <w:tabs>
          <w:tab w:val="left" w:pos="1418"/>
        </w:tabs>
        <w:suppressAutoHyphens w:val="0"/>
        <w:autoSpaceDN/>
        <w:ind w:left="0" w:firstLine="851"/>
        <w:contextualSpacing/>
        <w:jc w:val="both"/>
        <w:textAlignment w:val="auto"/>
        <w:rPr>
          <w:szCs w:val="20"/>
        </w:rPr>
      </w:pPr>
      <w:r w:rsidRPr="005B7F0C">
        <w:rPr>
          <w:lang w:eastAsia="lt-LT"/>
        </w:rPr>
        <w:t>Perkančioji organizacija, gavusi dalyvio raštu pateiktą prašymą, ne vėliau kaip per 15 dienų nuo jo gavimo dienos išsamiai pateikia šią informaciją:</w:t>
      </w:r>
      <w:r w:rsidRPr="005B7F0C">
        <w:t xml:space="preserve"> </w:t>
      </w:r>
    </w:p>
    <w:p w14:paraId="7DB8C816" w14:textId="77777777" w:rsidR="00D4688C" w:rsidRDefault="00D4688C" w:rsidP="00EB17BB">
      <w:pPr>
        <w:tabs>
          <w:tab w:val="left" w:pos="1276"/>
        </w:tabs>
        <w:suppressAutoHyphens w:val="0"/>
        <w:autoSpaceDN/>
        <w:ind w:firstLine="851"/>
        <w:contextualSpacing/>
        <w:jc w:val="both"/>
        <w:textAlignment w:val="auto"/>
        <w:rPr>
          <w:szCs w:val="20"/>
        </w:rPr>
      </w:pPr>
      <w:r w:rsidRPr="005B7F0C">
        <w:rPr>
          <w:rFonts w:eastAsia="Calibri"/>
        </w:rPr>
        <w:t>1) dalyviui, kurio pasiūlymas nebuvo atmestas</w:t>
      </w:r>
      <w:r w:rsidRPr="00D4688C">
        <w:rPr>
          <w:rFonts w:eastAsia="Calibri"/>
        </w:rPr>
        <w:t xml:space="preserve">,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4E0E1B0" w14:textId="77777777" w:rsidR="00D4688C" w:rsidRPr="00DC2E0A" w:rsidRDefault="00D4688C" w:rsidP="00EB17BB">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323EF3C8" w14:textId="77777777" w:rsidR="002F5D54" w:rsidRPr="006B6532" w:rsidRDefault="002F5D54" w:rsidP="00DB0A55">
      <w:pPr>
        <w:pStyle w:val="Tvarkostekstas"/>
        <w:numPr>
          <w:ilvl w:val="0"/>
          <w:numId w:val="0"/>
        </w:numPr>
        <w:ind w:firstLine="731"/>
        <w:rPr>
          <w:rFonts w:eastAsia="Calibri"/>
        </w:rPr>
      </w:pPr>
    </w:p>
    <w:p w14:paraId="341B0724" w14:textId="77777777" w:rsidR="006C72D7" w:rsidRPr="006C72D7"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BEDAE7F" w14:textId="77777777" w:rsidR="006C72D7" w:rsidRPr="002D5FD5" w:rsidRDefault="006C72D7" w:rsidP="006C72D7">
      <w:pPr>
        <w:pStyle w:val="Sraopastraipa"/>
        <w:widowControl w:val="0"/>
        <w:autoSpaceDE w:val="0"/>
        <w:adjustRightInd w:val="0"/>
        <w:spacing w:before="120" w:after="120"/>
        <w:ind w:left="480"/>
        <w:textAlignment w:val="auto"/>
        <w:rPr>
          <w:rFonts w:eastAsia="Calibri"/>
          <w:b/>
          <w:bCs/>
          <w:lang w:eastAsia="lt-LT"/>
        </w:rPr>
      </w:pPr>
    </w:p>
    <w:p w14:paraId="384BFD61" w14:textId="77777777" w:rsidR="00D873F1" w:rsidRPr="00D2081C" w:rsidRDefault="004B0ECE" w:rsidP="002414DD">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357097" w:rsidRPr="00357097">
        <w:rPr>
          <w:szCs w:val="20"/>
        </w:rPr>
        <w:t>4</w:t>
      </w:r>
      <w:r w:rsidRPr="00357097">
        <w:rPr>
          <w:szCs w:val="20"/>
        </w:rPr>
        <w:t xml:space="preserve"> priede 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 xml:space="preserve">atitiktį kvalifikaciniams 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w:t>
      </w:r>
      <w:r w:rsidR="00405DE9" w:rsidRPr="00D2081C">
        <w:t>reikalavimams</w:t>
      </w:r>
      <w:r w:rsidR="00405DE9" w:rsidRPr="00D2081C">
        <w:rPr>
          <w:rFonts w:eastAsia="Calibri"/>
          <w:szCs w:val="20"/>
        </w:rPr>
        <w:t xml:space="preserve"> </w:t>
      </w:r>
      <w:r w:rsidR="00405DE9" w:rsidRPr="00D2081C">
        <w:rPr>
          <w:rFonts w:cstheme="minorHAnsi"/>
          <w:bCs/>
        </w:rPr>
        <w:t>(</w:t>
      </w:r>
      <w:r w:rsidR="00405DE9" w:rsidRPr="00D2081C">
        <w:rPr>
          <w:rFonts w:cstheme="minorHAnsi"/>
          <w:bCs/>
          <w:i/>
          <w:iCs/>
        </w:rPr>
        <w:t>jeigu taikoma</w:t>
      </w:r>
      <w:r w:rsidR="00405DE9" w:rsidRPr="00D2081C">
        <w:rPr>
          <w:rFonts w:cstheme="minorHAnsi"/>
          <w:bCs/>
        </w:rPr>
        <w:t xml:space="preserve">) </w:t>
      </w:r>
      <w:r w:rsidRPr="00D2081C">
        <w:rPr>
          <w:bCs/>
          <w:szCs w:val="20"/>
        </w:rPr>
        <w:t xml:space="preserve">patvirtinančių dokumentų reikalaus </w:t>
      </w:r>
      <w:r w:rsidRPr="00D2081C">
        <w:rPr>
          <w:b/>
          <w:szCs w:val="20"/>
        </w:rPr>
        <w:t>tik iš to tiekėjo, kurio pasiūlymas pagal vertinimo rezultatus galės būti pripažintas laimėjusiu</w:t>
      </w:r>
      <w:r w:rsidRPr="00D2081C">
        <w:rPr>
          <w:bCs/>
          <w:szCs w:val="20"/>
        </w:rPr>
        <w:t xml:space="preserve">. Jei laimėjęs tiekėjas ketina remtis kito (-ų) ūkio subjekto (-ų) pajėgumais </w:t>
      </w:r>
      <w:r w:rsidRPr="00D2081C">
        <w:rPr>
          <w:rFonts w:eastAsia="Calibri" w:cstheme="minorHAnsi"/>
          <w:bCs/>
        </w:rPr>
        <w:t>pagal VPĮ 49 straipsnį</w:t>
      </w:r>
      <w:r w:rsidRPr="00D2081C">
        <w:rPr>
          <w:bCs/>
          <w:szCs w:val="20"/>
        </w:rPr>
        <w:t xml:space="preserve">, privalės pateikti ir šio (-ių) ūkio subjekto (-ų) atitiktį </w:t>
      </w:r>
      <w:r w:rsidR="00D873F1" w:rsidRPr="00D2081C">
        <w:rPr>
          <w:bCs/>
          <w:szCs w:val="20"/>
        </w:rPr>
        <w:t xml:space="preserve">nurodytiems </w:t>
      </w:r>
      <w:r w:rsidRPr="00D2081C">
        <w:rPr>
          <w:bCs/>
          <w:szCs w:val="20"/>
        </w:rPr>
        <w:t>reikalavimams patvirtinančius dokumentus.</w:t>
      </w:r>
    </w:p>
    <w:p w14:paraId="56443167" w14:textId="77777777" w:rsidR="004B0ECE" w:rsidRPr="00D2081C" w:rsidRDefault="004B0ECE" w:rsidP="002414DD">
      <w:pPr>
        <w:widowControl w:val="0"/>
        <w:numPr>
          <w:ilvl w:val="0"/>
          <w:numId w:val="22"/>
        </w:numPr>
        <w:tabs>
          <w:tab w:val="left" w:pos="1560"/>
        </w:tabs>
        <w:suppressAutoHyphens w:val="0"/>
        <w:autoSpaceDE w:val="0"/>
        <w:adjustRightInd w:val="0"/>
        <w:ind w:left="0" w:firstLine="851"/>
        <w:jc w:val="both"/>
        <w:textAlignment w:val="auto"/>
        <w:rPr>
          <w:szCs w:val="20"/>
        </w:rPr>
      </w:pPr>
      <w:r w:rsidRPr="00D2081C">
        <w:rPr>
          <w:rFonts w:cstheme="minorHAnsi"/>
          <w:b/>
          <w:bCs/>
        </w:rPr>
        <w:t>Atskirą EBVPD pildo</w:t>
      </w:r>
      <w:r w:rsidRPr="00D2081C">
        <w:rPr>
          <w:rFonts w:cstheme="minorHAnsi"/>
        </w:rPr>
        <w:t>:</w:t>
      </w:r>
    </w:p>
    <w:p w14:paraId="11281AFB" w14:textId="77777777" w:rsidR="00C76848" w:rsidRPr="00D2081C" w:rsidRDefault="00C76848" w:rsidP="002414D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D2081C">
        <w:rPr>
          <w:rFonts w:eastAsiaTheme="minorHAnsi" w:cstheme="minorHAnsi"/>
          <w:bCs/>
          <w:iCs/>
        </w:rPr>
        <w:t>tiekėjas;</w:t>
      </w:r>
    </w:p>
    <w:p w14:paraId="4A9FCB80" w14:textId="77777777" w:rsidR="00C76848" w:rsidRPr="00D2081C" w:rsidRDefault="00C76848" w:rsidP="002414D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D2081C">
        <w:rPr>
          <w:rFonts w:eastAsiaTheme="minorHAnsi" w:cstheme="minorHAnsi"/>
          <w:bCs/>
          <w:iCs/>
        </w:rPr>
        <w:t>kiekvienas tiekėjų grupės narys (jeigu pasiūlymą teikia tiekėjų grupė);</w:t>
      </w:r>
    </w:p>
    <w:p w14:paraId="6F4ECFCE" w14:textId="44FF6CDE" w:rsidR="00C76848" w:rsidRPr="00D2081C" w:rsidRDefault="00C76848" w:rsidP="002414DD">
      <w:pPr>
        <w:pStyle w:val="Sraopastraipa"/>
        <w:widowControl w:val="0"/>
        <w:numPr>
          <w:ilvl w:val="2"/>
          <w:numId w:val="24"/>
        </w:numPr>
        <w:tabs>
          <w:tab w:val="left" w:pos="851"/>
          <w:tab w:val="left" w:pos="1701"/>
        </w:tabs>
        <w:suppressAutoHyphens w:val="0"/>
        <w:autoSpaceDE w:val="0"/>
        <w:adjustRightInd w:val="0"/>
        <w:ind w:left="0" w:firstLine="851"/>
        <w:contextualSpacing/>
        <w:jc w:val="both"/>
        <w:textAlignment w:val="auto"/>
        <w:rPr>
          <w:szCs w:val="20"/>
          <w:u w:val="single"/>
        </w:rPr>
      </w:pPr>
      <w:r w:rsidRPr="00D2081C">
        <w:rPr>
          <w:rFonts w:eastAsiaTheme="minorHAnsi" w:cstheme="minorHAnsi"/>
          <w:bCs/>
          <w:iCs/>
        </w:rPr>
        <w:t>kiekvienas ūkio subjektas, jeigu tiekėjas remiasi jo pajėgumais pagal VPĮ 49 straipsnį</w:t>
      </w:r>
      <w:r w:rsidR="00FB1498" w:rsidRPr="00D2081C">
        <w:rPr>
          <w:rFonts w:eastAsiaTheme="minorHAnsi" w:cstheme="minorHAnsi"/>
          <w:bCs/>
          <w:iCs/>
        </w:rPr>
        <w:t xml:space="preserve"> </w:t>
      </w:r>
      <w:r w:rsidR="00FB1498" w:rsidRPr="00D2081C">
        <w:rPr>
          <w:bCs/>
          <w:u w:val="single"/>
        </w:rPr>
        <w:t xml:space="preserve">(išskyrus </w:t>
      </w:r>
      <w:proofErr w:type="spellStart"/>
      <w:r w:rsidR="00FB1498" w:rsidRPr="00D2081C">
        <w:rPr>
          <w:bCs/>
          <w:u w:val="single"/>
        </w:rPr>
        <w:t>kvazisubtiekėjus</w:t>
      </w:r>
      <w:proofErr w:type="spellEnd"/>
      <w:r w:rsidR="00FB1498" w:rsidRPr="00D2081C">
        <w:rPr>
          <w:bCs/>
          <w:u w:val="single"/>
        </w:rPr>
        <w:t>)</w:t>
      </w:r>
      <w:r w:rsidRPr="00D2081C">
        <w:rPr>
          <w:rFonts w:eastAsiaTheme="minorHAnsi" w:cstheme="minorHAnsi"/>
          <w:bCs/>
          <w:iCs/>
          <w:u w:val="single"/>
        </w:rPr>
        <w:t>.</w:t>
      </w:r>
    </w:p>
    <w:p w14:paraId="3D86F7AA" w14:textId="77777777" w:rsidR="004B0ECE" w:rsidRPr="00D2081C" w:rsidRDefault="004B0ECE" w:rsidP="002414DD">
      <w:pPr>
        <w:pStyle w:val="Sraopastraipa"/>
        <w:widowControl w:val="0"/>
        <w:numPr>
          <w:ilvl w:val="1"/>
          <w:numId w:val="24"/>
        </w:numPr>
        <w:tabs>
          <w:tab w:val="left" w:pos="851"/>
          <w:tab w:val="left" w:pos="1701"/>
        </w:tabs>
        <w:autoSpaceDE w:val="0"/>
        <w:adjustRightInd w:val="0"/>
        <w:ind w:left="0" w:firstLine="851"/>
        <w:jc w:val="both"/>
      </w:pPr>
      <w:r w:rsidRPr="00D2081C">
        <w:t>Perkančioji organizacija netikrina subtiekėjo (-ų), kurių pajėgumais (kvalifikacija) tiekėjas nesiremia, pašalinimo pagrindų.</w:t>
      </w:r>
    </w:p>
    <w:p w14:paraId="7DD808E6" w14:textId="77777777" w:rsidR="00C76848" w:rsidRPr="00D2081C" w:rsidRDefault="004B0ECE" w:rsidP="002414DD">
      <w:pPr>
        <w:pStyle w:val="Sraopastraipa"/>
        <w:widowControl w:val="0"/>
        <w:numPr>
          <w:ilvl w:val="1"/>
          <w:numId w:val="24"/>
        </w:numPr>
        <w:tabs>
          <w:tab w:val="left" w:pos="851"/>
          <w:tab w:val="left" w:pos="1701"/>
        </w:tabs>
        <w:autoSpaceDE w:val="0"/>
        <w:adjustRightInd w:val="0"/>
        <w:ind w:left="0" w:firstLine="851"/>
        <w:jc w:val="both"/>
      </w:pPr>
      <w:r w:rsidRPr="00D2081C">
        <w:t xml:space="preserve">Perkančioji organizacija netikrina </w:t>
      </w:r>
      <w:r w:rsidRPr="00D2081C">
        <w:rPr>
          <w:rFonts w:eastAsiaTheme="minorHAnsi" w:cstheme="minorHAnsi"/>
          <w:bCs/>
          <w:iCs/>
        </w:rPr>
        <w:t xml:space="preserve">fizinių asmenų (specialistų), </w:t>
      </w:r>
      <w:r w:rsidRPr="00D2081C">
        <w:rPr>
          <w:rFonts w:cstheme="minorHAnsi"/>
          <w:iCs/>
        </w:rPr>
        <w:t>kurių pajėgumais tiekėjas remiasi pagal VPĮ 49 straipsnį</w:t>
      </w:r>
      <w:r w:rsidRPr="00D2081C">
        <w:rPr>
          <w:rFonts w:eastAsiaTheme="minorHAnsi" w:cstheme="minorHAnsi"/>
          <w:bCs/>
          <w:iCs/>
        </w:rPr>
        <w:t xml:space="preserve"> ir kuriuos, pirkimo laimėjimo atveju, tiekėjas ketina įdarbinti, (kvazisubtiekėjų) pašalinimo pagrindų</w:t>
      </w:r>
      <w:r w:rsidRPr="00D2081C">
        <w:t>.</w:t>
      </w:r>
    </w:p>
    <w:p w14:paraId="63DA5F15" w14:textId="77777777" w:rsidR="00BA3DFC" w:rsidRPr="00BA3DFC" w:rsidRDefault="004B0ECE" w:rsidP="002414DD">
      <w:pPr>
        <w:pStyle w:val="Sraopastraipa"/>
        <w:widowControl w:val="0"/>
        <w:numPr>
          <w:ilvl w:val="1"/>
          <w:numId w:val="24"/>
        </w:numPr>
        <w:tabs>
          <w:tab w:val="left" w:pos="851"/>
          <w:tab w:val="left" w:pos="1701"/>
        </w:tabs>
        <w:autoSpaceDE w:val="0"/>
        <w:adjustRightInd w:val="0"/>
        <w:ind w:left="0" w:firstLine="851"/>
        <w:jc w:val="both"/>
      </w:pPr>
      <w:r w:rsidRPr="00D2081C">
        <w:rPr>
          <w:rFonts w:eastAsiaTheme="minorHAnsi" w:cstheme="minorHAnsi"/>
        </w:rPr>
        <w:t xml:space="preserve">Perkančioji organizacija tiekėją pašalina iš pirkimo procedūros bet kuriame pirkimo procedūros </w:t>
      </w:r>
      <w:r w:rsidRPr="00D2081C">
        <w:rPr>
          <w:rFonts w:eastAsiaTheme="minorHAnsi"/>
        </w:rPr>
        <w:t>etape, jeigu paaiškėja</w:t>
      </w:r>
      <w:r w:rsidRPr="00491D96">
        <w:rPr>
          <w:rFonts w:eastAsiaTheme="minorHAnsi"/>
        </w:rPr>
        <w:t>,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4B7E8876" w14:textId="77777777" w:rsidR="00DC0AC3" w:rsidRPr="00491D96" w:rsidRDefault="00DC0AC3" w:rsidP="004F4645">
      <w:pPr>
        <w:pStyle w:val="Sraopastraipa"/>
        <w:widowControl w:val="0"/>
        <w:numPr>
          <w:ilvl w:val="1"/>
          <w:numId w:val="24"/>
        </w:numPr>
        <w:tabs>
          <w:tab w:val="left" w:pos="1560"/>
        </w:tabs>
        <w:autoSpaceDE w:val="0"/>
        <w:adjustRightInd w:val="0"/>
        <w:ind w:left="0" w:firstLine="851"/>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45FCEB" w14:textId="77777777" w:rsidR="003147B7" w:rsidRPr="00491D96" w:rsidRDefault="004B0ECE" w:rsidP="004F4645">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2804AC59" w14:textId="77777777" w:rsidR="00E33D14" w:rsidRPr="00E33D14" w:rsidRDefault="004B0ECE" w:rsidP="004F4645">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DE6383" w:rsidRPr="00C843FE">
        <w:rPr>
          <w:rFonts w:cstheme="minorHAnsi"/>
          <w:b/>
        </w:rPr>
        <w:t>5 priede</w:t>
      </w:r>
      <w:r w:rsidR="00DE6383" w:rsidRPr="00C843FE">
        <w:rPr>
          <w:rFonts w:cstheme="minorHAnsi"/>
          <w:bCs/>
        </w:rPr>
        <w:t>.</w:t>
      </w:r>
    </w:p>
    <w:p w14:paraId="5654982A" w14:textId="77777777" w:rsidR="00E33D14" w:rsidRPr="00E33D14" w:rsidRDefault="003674B0" w:rsidP="004F4645">
      <w:pPr>
        <w:pStyle w:val="Sraopastraipa"/>
        <w:widowControl w:val="0"/>
        <w:numPr>
          <w:ilvl w:val="1"/>
          <w:numId w:val="24"/>
        </w:numPr>
        <w:tabs>
          <w:tab w:val="left" w:pos="1560"/>
        </w:tabs>
        <w:autoSpaceDE w:val="0"/>
        <w:adjustRightInd w:val="0"/>
        <w:ind w:left="0" w:firstLine="851"/>
        <w:jc w:val="both"/>
      </w:pPr>
      <w:r w:rsidRPr="00E33D14">
        <w:rPr>
          <w:rFonts w:eastAsiaTheme="minorHAnsi" w:cstheme="minorHAnsi"/>
        </w:rPr>
        <w:t xml:space="preserve">Perkančioji organizacija gali netaikyti </w:t>
      </w:r>
      <w:r w:rsidR="00655916" w:rsidRPr="00E33D14">
        <w:rPr>
          <w:rFonts w:cstheme="minorHAnsi"/>
        </w:rPr>
        <w:t>VPĮ</w:t>
      </w:r>
      <w:r w:rsidRPr="00E33D14">
        <w:rPr>
          <w:rFonts w:cstheme="minorHAnsi"/>
        </w:rPr>
        <w:t xml:space="preserve"> 46 </w:t>
      </w:r>
      <w:r w:rsidRPr="00E33D1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r w:rsidR="00E33D14" w:rsidRPr="00E33D14">
        <w:rPr>
          <w:rFonts w:eastAsiaTheme="minorHAnsi" w:cstheme="minorHAnsi"/>
        </w:rPr>
        <w:t xml:space="preserve"> </w:t>
      </w:r>
    </w:p>
    <w:p w14:paraId="065E6831" w14:textId="5E9F5842" w:rsidR="00E33D14" w:rsidRPr="00E33D14" w:rsidRDefault="00E33D14" w:rsidP="004F4645">
      <w:pPr>
        <w:pStyle w:val="Sraopastraipa"/>
        <w:widowControl w:val="0"/>
        <w:numPr>
          <w:ilvl w:val="1"/>
          <w:numId w:val="24"/>
        </w:numPr>
        <w:tabs>
          <w:tab w:val="left" w:pos="1560"/>
        </w:tabs>
        <w:autoSpaceDE w:val="0"/>
        <w:adjustRightInd w:val="0"/>
        <w:ind w:left="0" w:firstLine="851"/>
        <w:jc w:val="both"/>
      </w:pPr>
      <w:r w:rsidRPr="00E33D14">
        <w:rPr>
          <w:rFonts w:eastAsia="Yu Mincho"/>
        </w:rPr>
        <w:t>Nepaisant 11.5. punkto nuostatų, tiekėjas iš pirkimo nepašalinamas VPĮ 46 straipsnio 3 ir 10  dalyse nustatytais atvejais (atsižvelgiant į VPĮ 46 straipsnio 11 ir 12 dalių nuostatas),</w:t>
      </w:r>
      <w:r w:rsidRPr="00E33D14">
        <w:rPr>
          <w:rFonts w:eastAsia="Arial"/>
        </w:rPr>
        <w:t xml:space="preserve"> taip pat jeigu pagal VPĮ 46 straipsnio 8 dalį vertindama tiekėjo patikimumą </w:t>
      </w:r>
      <w:r w:rsidRPr="00E33D14">
        <w:rPr>
          <w:rFonts w:eastAsia="Yu Mincho"/>
        </w:rPr>
        <w:t>perkančioji organizacija</w:t>
      </w:r>
      <w:r w:rsidRPr="00E33D14">
        <w:rPr>
          <w:rFonts w:eastAsia="Arial"/>
        </w:rPr>
        <w:t xml:space="preserve"> priėmė sprendimą, kad tiekėjo pašalinimas iš pirkimo procedūros būtų neproporcingas vertinamam tiekėjo elgesiui arba </w:t>
      </w:r>
      <w:r w:rsidRPr="00E33D14">
        <w:rPr>
          <w:rFonts w:eastAsia="Yu Mincho"/>
        </w:rPr>
        <w:t>perkančioji organizacija</w:t>
      </w:r>
      <w:r w:rsidRPr="00E33D14">
        <w:rPr>
          <w:rFonts w:eastAsia="Arial"/>
        </w:rPr>
        <w:t xml:space="preserve"> priėmė sprendimą, kad esant nustatytam pašalinimo pagrindui pagal VPĮ 46 straipsnio 4 dalies 7 punkto c papunktį būtų reikšmingai apribota konkurencija. Priimant sprendimus dėl tiekėjo pašalinimo iš pirkimo procedūros </w:t>
      </w:r>
      <w:r w:rsidR="008303CC">
        <w:rPr>
          <w:rFonts w:eastAsia="Arial"/>
        </w:rPr>
        <w:t xml:space="preserve">1 lentelėje </w:t>
      </w:r>
      <w:r w:rsidRPr="00E33D14">
        <w:rPr>
          <w:rFonts w:eastAsia="Arial"/>
        </w:rPr>
        <w:t xml:space="preserve">nurodytais pašalinimo pagrindais gali būti atsižvelgiama į pagal VPĮ 52 ir 91 straipsnius skelbiamą informaciją. </w:t>
      </w:r>
    </w:p>
    <w:p w14:paraId="6ECFC69C" w14:textId="77777777" w:rsidR="00F10AA1" w:rsidRPr="00E33D14" w:rsidRDefault="00E07D84" w:rsidP="004F4645">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E33D14">
        <w:rPr>
          <w:b/>
          <w:bCs/>
          <w:szCs w:val="20"/>
        </w:rPr>
        <w:t xml:space="preserve">Tiekėjo kvalifikacija turi atitikti 2 lentelėje „Tiekėjo kvalifikacijos reikalavimai“ nustatytus tiekėjo kvalifikacijos reikalavimus: </w:t>
      </w:r>
    </w:p>
    <w:p w14:paraId="34035252" w14:textId="77777777" w:rsidR="00F10AA1" w:rsidRPr="00F10AA1" w:rsidRDefault="00F10AA1" w:rsidP="00F10AA1">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E79F32B" w14:textId="77777777" w:rsidR="00E07D84" w:rsidRDefault="00F10AA1" w:rsidP="00F10AA1">
      <w:pPr>
        <w:pStyle w:val="Sraopastraipa"/>
        <w:widowControl w:val="0"/>
        <w:tabs>
          <w:tab w:val="left" w:pos="993"/>
          <w:tab w:val="left" w:pos="1134"/>
          <w:tab w:val="left" w:pos="1276"/>
          <w:tab w:val="left" w:pos="1560"/>
        </w:tabs>
        <w:suppressAutoHyphens w:val="0"/>
        <w:autoSpaceDE w:val="0"/>
        <w:adjustRightInd w:val="0"/>
        <w:ind w:left="851"/>
        <w:jc w:val="right"/>
        <w:textAlignment w:val="auto"/>
        <w:rPr>
          <w:b/>
        </w:rPr>
      </w:pPr>
      <w:r w:rsidRPr="00E6710B">
        <w:rPr>
          <w:b/>
          <w:lang w:eastAsia="ar-SA"/>
        </w:rPr>
        <w:t xml:space="preserve">2 lentelė. </w:t>
      </w:r>
      <w:r w:rsidRPr="00E6710B">
        <w:rPr>
          <w:b/>
        </w:rPr>
        <w:t>Tiekėjų kvalifikacijos reikalavimai</w:t>
      </w:r>
    </w:p>
    <w:p w14:paraId="2772C198" w14:textId="77777777" w:rsidR="00DC3939" w:rsidRDefault="00DC3939" w:rsidP="00F10AA1">
      <w:pPr>
        <w:pStyle w:val="Sraopastraipa"/>
        <w:widowControl w:val="0"/>
        <w:tabs>
          <w:tab w:val="left" w:pos="993"/>
          <w:tab w:val="left" w:pos="1134"/>
          <w:tab w:val="left" w:pos="1276"/>
          <w:tab w:val="left" w:pos="1560"/>
        </w:tabs>
        <w:suppressAutoHyphens w:val="0"/>
        <w:autoSpaceDE w:val="0"/>
        <w:adjustRightInd w:val="0"/>
        <w:ind w:left="851"/>
        <w:jc w:val="right"/>
        <w:textAlignment w:val="auto"/>
        <w:rPr>
          <w:szCs w:val="20"/>
        </w:rPr>
      </w:pPr>
    </w:p>
    <w:tbl>
      <w:tblPr>
        <w:tblW w:w="9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75"/>
        <w:gridCol w:w="4515"/>
      </w:tblGrid>
      <w:tr w:rsidR="006B7FE7" w:rsidRPr="006B7FE7" w14:paraId="50C245F3" w14:textId="77777777" w:rsidTr="008C11FA">
        <w:tc>
          <w:tcPr>
            <w:tcW w:w="709" w:type="dxa"/>
            <w:tcBorders>
              <w:top w:val="single" w:sz="4" w:space="0" w:color="000000"/>
              <w:left w:val="single" w:sz="4" w:space="0" w:color="000000"/>
              <w:bottom w:val="single" w:sz="4" w:space="0" w:color="000000"/>
              <w:right w:val="nil"/>
            </w:tcBorders>
          </w:tcPr>
          <w:p w14:paraId="78799931" w14:textId="77777777" w:rsidR="00DC3939" w:rsidRPr="009E4FBE" w:rsidRDefault="00DC3939" w:rsidP="008C11FA">
            <w:pPr>
              <w:tabs>
                <w:tab w:val="center" w:pos="243"/>
              </w:tabs>
              <w:ind w:left="30"/>
              <w:rPr>
                <w:b/>
                <w:i/>
                <w:sz w:val="20"/>
                <w:szCs w:val="22"/>
                <w:lang w:eastAsia="en-GB"/>
              </w:rPr>
            </w:pPr>
            <w:r w:rsidRPr="009E4FBE">
              <w:rPr>
                <w:b/>
                <w:i/>
                <w:sz w:val="20"/>
                <w:szCs w:val="22"/>
                <w:lang w:eastAsia="en-GB"/>
              </w:rPr>
              <w:t>Eil. Nr.</w:t>
            </w:r>
          </w:p>
        </w:tc>
        <w:tc>
          <w:tcPr>
            <w:tcW w:w="4575" w:type="dxa"/>
            <w:tcBorders>
              <w:top w:val="single" w:sz="4" w:space="0" w:color="000000"/>
              <w:left w:val="single" w:sz="4" w:space="0" w:color="000000"/>
              <w:bottom w:val="single" w:sz="4" w:space="0" w:color="000000"/>
              <w:right w:val="nil"/>
            </w:tcBorders>
          </w:tcPr>
          <w:p w14:paraId="6BF6D6BF" w14:textId="77777777" w:rsidR="00DC3939" w:rsidRPr="009E4FBE" w:rsidRDefault="00DC3939" w:rsidP="008C11FA">
            <w:pPr>
              <w:rPr>
                <w:b/>
                <w:i/>
                <w:sz w:val="20"/>
                <w:szCs w:val="22"/>
                <w:lang w:eastAsia="en-GB"/>
              </w:rPr>
            </w:pPr>
            <w:r w:rsidRPr="009E4FBE">
              <w:rPr>
                <w:b/>
                <w:i/>
                <w:sz w:val="20"/>
                <w:szCs w:val="22"/>
                <w:lang w:eastAsia="en-GB"/>
              </w:rPr>
              <w:t>Kvalifikacijos reikalavimai</w:t>
            </w:r>
          </w:p>
        </w:tc>
        <w:tc>
          <w:tcPr>
            <w:tcW w:w="4515" w:type="dxa"/>
            <w:tcBorders>
              <w:top w:val="single" w:sz="4" w:space="0" w:color="000000"/>
              <w:left w:val="single" w:sz="4" w:space="0" w:color="000000"/>
              <w:bottom w:val="single" w:sz="4" w:space="0" w:color="000000"/>
              <w:right w:val="single" w:sz="4" w:space="0" w:color="000000"/>
            </w:tcBorders>
          </w:tcPr>
          <w:p w14:paraId="77995797" w14:textId="77777777" w:rsidR="00DC3939" w:rsidRPr="009E4FBE" w:rsidRDefault="00DC3939" w:rsidP="008C11FA">
            <w:pPr>
              <w:ind w:right="-108"/>
              <w:rPr>
                <w:b/>
                <w:i/>
                <w:sz w:val="20"/>
                <w:szCs w:val="22"/>
                <w:lang w:eastAsia="en-GB"/>
              </w:rPr>
            </w:pPr>
            <w:bookmarkStart w:id="8" w:name="_heading=h.4d34og8" w:colFirst="0" w:colLast="0"/>
            <w:bookmarkEnd w:id="8"/>
            <w:r w:rsidRPr="009E4FBE">
              <w:rPr>
                <w:b/>
                <w:i/>
                <w:sz w:val="20"/>
                <w:szCs w:val="22"/>
                <w:lang w:eastAsia="en-GB"/>
              </w:rPr>
              <w:t>Kvalifikacijos reikalavimus įrodantys dokumentai</w:t>
            </w:r>
          </w:p>
        </w:tc>
      </w:tr>
      <w:tr w:rsidR="00A27D1A" w:rsidRPr="006B7FE7" w14:paraId="1EB8E0E2" w14:textId="77777777" w:rsidTr="00F97AE2">
        <w:trPr>
          <w:trHeight w:val="3068"/>
        </w:trPr>
        <w:tc>
          <w:tcPr>
            <w:tcW w:w="709" w:type="dxa"/>
            <w:vMerge w:val="restart"/>
            <w:tcBorders>
              <w:top w:val="single" w:sz="4" w:space="0" w:color="000000"/>
              <w:left w:val="single" w:sz="4" w:space="0" w:color="000000"/>
              <w:right w:val="single" w:sz="4" w:space="0" w:color="000000"/>
            </w:tcBorders>
          </w:tcPr>
          <w:p w14:paraId="48024C20" w14:textId="77777777" w:rsidR="00A27D1A" w:rsidRPr="009E4FBE" w:rsidRDefault="00A27D1A" w:rsidP="00DC3939">
            <w:pPr>
              <w:ind w:left="-959" w:firstLine="851"/>
              <w:jc w:val="center"/>
              <w:rPr>
                <w:sz w:val="22"/>
                <w:szCs w:val="22"/>
                <w:lang w:eastAsia="en-GB"/>
              </w:rPr>
            </w:pPr>
            <w:r w:rsidRPr="009E4FBE">
              <w:rPr>
                <w:sz w:val="22"/>
                <w:szCs w:val="22"/>
                <w:lang w:eastAsia="en-GB"/>
              </w:rPr>
              <w:t>1.</w:t>
            </w:r>
          </w:p>
        </w:tc>
        <w:tc>
          <w:tcPr>
            <w:tcW w:w="4575" w:type="dxa"/>
            <w:tcBorders>
              <w:top w:val="single" w:sz="4" w:space="0" w:color="000000"/>
              <w:left w:val="single" w:sz="4" w:space="0" w:color="000000"/>
              <w:bottom w:val="single" w:sz="4" w:space="0" w:color="auto"/>
              <w:right w:val="single" w:sz="4" w:space="0" w:color="000000"/>
            </w:tcBorders>
            <w:shd w:val="clear" w:color="auto" w:fill="auto"/>
          </w:tcPr>
          <w:p w14:paraId="59C421DF" w14:textId="4A8264B1" w:rsidR="00A27D1A" w:rsidRPr="009B3D35" w:rsidRDefault="00A27D1A" w:rsidP="00DC3939">
            <w:pPr>
              <w:jc w:val="both"/>
              <w:rPr>
                <w:sz w:val="22"/>
                <w:szCs w:val="22"/>
                <w:lang w:eastAsia="en-GB"/>
              </w:rPr>
            </w:pPr>
            <w:r w:rsidRPr="009B3D35">
              <w:rPr>
                <w:sz w:val="22"/>
                <w:szCs w:val="22"/>
                <w:lang w:eastAsia="en-GB"/>
              </w:rPr>
              <w:t>Tiekėjas per pastaruosius 3 metus  arba per laiką nuo tiekėjo įregistravimo dienos (jeigu tiekėjas vykdė veiklą mažiau nei 3 metus) iki pasiūlymų pateikimo termino pabaigos pagal vieną ar daugiau sutarčių savo jėgomis* yra suteikęs paslaugų už nemažiau kaip 160</w:t>
            </w:r>
            <w:r w:rsidR="00B9349C" w:rsidRPr="009B3D35">
              <w:rPr>
                <w:sz w:val="22"/>
                <w:szCs w:val="22"/>
                <w:lang w:eastAsia="en-GB"/>
              </w:rPr>
              <w:t> </w:t>
            </w:r>
            <w:r w:rsidRPr="009B3D35">
              <w:rPr>
                <w:sz w:val="22"/>
                <w:szCs w:val="22"/>
                <w:lang w:eastAsia="en-GB"/>
              </w:rPr>
              <w:t>000</w:t>
            </w:r>
            <w:r w:rsidR="00B9349C" w:rsidRPr="009B3D35">
              <w:rPr>
                <w:sz w:val="22"/>
                <w:szCs w:val="22"/>
                <w:lang w:eastAsia="en-GB"/>
              </w:rPr>
              <w:t>,00</w:t>
            </w:r>
            <w:r w:rsidRPr="009B3D35">
              <w:rPr>
                <w:sz w:val="22"/>
                <w:szCs w:val="22"/>
                <w:lang w:eastAsia="en-GB"/>
              </w:rPr>
              <w:t xml:space="preserve"> Eur be PVM ir šios sutarties/sutarčių apimtyje buvo suteiktos:</w:t>
            </w:r>
          </w:p>
          <w:p w14:paraId="3E837FDC" w14:textId="77777777" w:rsidR="00A27D1A" w:rsidRPr="009B3D35" w:rsidRDefault="00A27D1A" w:rsidP="00DE0449">
            <w:pPr>
              <w:jc w:val="both"/>
              <w:rPr>
                <w:sz w:val="22"/>
                <w:szCs w:val="22"/>
                <w:lang w:eastAsia="en-GB"/>
              </w:rPr>
            </w:pPr>
            <w:r w:rsidRPr="009B3D35">
              <w:rPr>
                <w:sz w:val="22"/>
                <w:szCs w:val="22"/>
                <w:lang w:eastAsia="en-GB"/>
              </w:rPr>
              <w:t xml:space="preserve">- įdiegtas, sukonfigūruotas ir gamybiniu režimu paleistas debesijos informacinių technologijų infrastruktūra paremtas IT </w:t>
            </w:r>
            <w:proofErr w:type="spellStart"/>
            <w:r w:rsidRPr="009B3D35">
              <w:rPr>
                <w:sz w:val="22"/>
                <w:szCs w:val="22"/>
                <w:lang w:eastAsia="en-GB"/>
              </w:rPr>
              <w:t>SaaS</w:t>
            </w:r>
            <w:proofErr w:type="spellEnd"/>
            <w:r w:rsidRPr="009B3D35">
              <w:rPr>
                <w:sz w:val="22"/>
                <w:szCs w:val="22"/>
                <w:lang w:eastAsia="en-GB"/>
              </w:rPr>
              <w:t xml:space="preserve"> (angl. </w:t>
            </w:r>
            <w:proofErr w:type="spellStart"/>
            <w:r w:rsidRPr="009B3D35">
              <w:rPr>
                <w:sz w:val="22"/>
                <w:szCs w:val="22"/>
                <w:lang w:eastAsia="en-GB"/>
              </w:rPr>
              <w:t>software</w:t>
            </w:r>
            <w:proofErr w:type="spellEnd"/>
            <w:r w:rsidRPr="009B3D35">
              <w:rPr>
                <w:sz w:val="22"/>
                <w:szCs w:val="22"/>
                <w:lang w:eastAsia="en-GB"/>
              </w:rPr>
              <w:t xml:space="preserve"> </w:t>
            </w:r>
            <w:proofErr w:type="spellStart"/>
            <w:r w:rsidRPr="009B3D35">
              <w:rPr>
                <w:sz w:val="22"/>
                <w:szCs w:val="22"/>
                <w:lang w:eastAsia="en-GB"/>
              </w:rPr>
              <w:t>as</w:t>
            </w:r>
            <w:proofErr w:type="spellEnd"/>
            <w:r w:rsidRPr="009B3D35">
              <w:rPr>
                <w:sz w:val="22"/>
                <w:szCs w:val="22"/>
                <w:lang w:eastAsia="en-GB"/>
              </w:rPr>
              <w:t xml:space="preserve"> a </w:t>
            </w:r>
            <w:proofErr w:type="spellStart"/>
            <w:r w:rsidRPr="009B3D35">
              <w:rPr>
                <w:sz w:val="22"/>
                <w:szCs w:val="22"/>
                <w:lang w:eastAsia="en-GB"/>
              </w:rPr>
              <w:t>service</w:t>
            </w:r>
            <w:proofErr w:type="spellEnd"/>
            <w:r w:rsidRPr="009B3D35">
              <w:rPr>
                <w:sz w:val="22"/>
                <w:szCs w:val="22"/>
                <w:lang w:eastAsia="en-GB"/>
              </w:rPr>
              <w:t>) sprendimas;</w:t>
            </w:r>
          </w:p>
          <w:p w14:paraId="34383E9B" w14:textId="3CBB32EF" w:rsidR="00A27D1A" w:rsidRPr="009B3D35" w:rsidRDefault="00A27D1A" w:rsidP="00DE0449">
            <w:pPr>
              <w:jc w:val="both"/>
              <w:rPr>
                <w:sz w:val="22"/>
                <w:szCs w:val="22"/>
                <w:lang w:eastAsia="en-GB"/>
              </w:rPr>
            </w:pPr>
            <w:r w:rsidRPr="009B3D35">
              <w:rPr>
                <w:sz w:val="22"/>
                <w:szCs w:val="22"/>
                <w:lang w:eastAsia="en-GB"/>
              </w:rPr>
              <w:t>- rankraštinių duomenų skaitmeninimas ir jų integravimas į geografinę informacinę sistemą;</w:t>
            </w:r>
          </w:p>
          <w:p w14:paraId="06D31737" w14:textId="7B9938CB" w:rsidR="00A27D1A" w:rsidRPr="009B3D35" w:rsidRDefault="00A27D1A" w:rsidP="00DC3939">
            <w:pPr>
              <w:jc w:val="both"/>
              <w:rPr>
                <w:sz w:val="22"/>
                <w:szCs w:val="22"/>
                <w:lang w:eastAsia="en-GB"/>
              </w:rPr>
            </w:pPr>
            <w:r w:rsidRPr="009B3D35">
              <w:rPr>
                <w:sz w:val="22"/>
                <w:szCs w:val="22"/>
                <w:lang w:eastAsia="en-GB"/>
              </w:rPr>
              <w:t xml:space="preserve">- žemėlapių ir erdvinių duomenų rinkinių sukūrimas </w:t>
            </w:r>
            <w:proofErr w:type="spellStart"/>
            <w:r w:rsidRPr="009B3D35">
              <w:rPr>
                <w:sz w:val="22"/>
                <w:szCs w:val="22"/>
                <w:lang w:eastAsia="en-GB"/>
              </w:rPr>
              <w:t>aerofotografijos</w:t>
            </w:r>
            <w:proofErr w:type="spellEnd"/>
            <w:r w:rsidRPr="009B3D35">
              <w:rPr>
                <w:sz w:val="22"/>
                <w:szCs w:val="22"/>
                <w:lang w:eastAsia="en-GB"/>
              </w:rPr>
              <w:t xml:space="preserve"> metodais;</w:t>
            </w:r>
          </w:p>
          <w:p w14:paraId="41AF8DEB" w14:textId="2C398E5C" w:rsidR="00A27D1A" w:rsidRPr="009B3D35" w:rsidRDefault="00A27D1A" w:rsidP="00DC3939">
            <w:pPr>
              <w:jc w:val="both"/>
              <w:rPr>
                <w:sz w:val="22"/>
                <w:szCs w:val="22"/>
                <w:lang w:eastAsia="en-GB"/>
              </w:rPr>
            </w:pPr>
            <w:r w:rsidRPr="009B3D35">
              <w:rPr>
                <w:sz w:val="22"/>
                <w:szCs w:val="22"/>
                <w:lang w:eastAsia="en-GB"/>
              </w:rPr>
              <w:t>- suderintos ir įdiegtos duomenų teikimo integracijos su valstybinėmis IT sistemomis.</w:t>
            </w:r>
          </w:p>
          <w:p w14:paraId="0811A5A5" w14:textId="77777777" w:rsidR="00A27D1A" w:rsidRPr="009B3D35" w:rsidRDefault="00A27D1A" w:rsidP="00DC3939">
            <w:pPr>
              <w:jc w:val="both"/>
              <w:rPr>
                <w:rFonts w:eastAsia="Quattrocento Sans"/>
                <w:sz w:val="22"/>
                <w:szCs w:val="22"/>
                <w:lang w:eastAsia="en-GB"/>
              </w:rPr>
            </w:pPr>
          </w:p>
          <w:p w14:paraId="280C5C19" w14:textId="77777777" w:rsidR="00A27D1A" w:rsidRPr="009B3D35" w:rsidRDefault="00A27D1A" w:rsidP="00DC3939">
            <w:pPr>
              <w:jc w:val="both"/>
              <w:rPr>
                <w:rFonts w:eastAsia="Quattrocento Sans"/>
                <w:i/>
                <w:sz w:val="22"/>
                <w:szCs w:val="22"/>
                <w:lang w:eastAsia="en-GB"/>
              </w:rPr>
            </w:pPr>
            <w:r w:rsidRPr="009B3D35">
              <w:rPr>
                <w:rFonts w:eastAsia="Quattrocento Sans"/>
                <w:i/>
                <w:sz w:val="22"/>
                <w:szCs w:val="22"/>
                <w:lang w:eastAsia="en-GB"/>
              </w:rPr>
              <w:t>Pastaba: visos suteiktos paslaugos neturi būti vienos sutarties apimtyje, t.y. gali būti suteiktos kelių sutarčių apimtyje</w:t>
            </w:r>
          </w:p>
          <w:p w14:paraId="7D35E48C" w14:textId="77777777" w:rsidR="00A27D1A" w:rsidRPr="009B3D35" w:rsidRDefault="00A27D1A" w:rsidP="00DC3939">
            <w:pPr>
              <w:jc w:val="both"/>
              <w:rPr>
                <w:sz w:val="22"/>
                <w:szCs w:val="22"/>
                <w:lang w:eastAsia="en-GB"/>
              </w:rPr>
            </w:pPr>
          </w:p>
          <w:p w14:paraId="178DDB47" w14:textId="77777777" w:rsidR="00A27D1A" w:rsidRPr="009B3D35" w:rsidRDefault="00A27D1A" w:rsidP="00DC3939">
            <w:pPr>
              <w:tabs>
                <w:tab w:val="left" w:pos="1418"/>
              </w:tabs>
              <w:jc w:val="both"/>
              <w:rPr>
                <w:sz w:val="22"/>
                <w:szCs w:val="22"/>
                <w:lang w:eastAsia="en-GB"/>
              </w:rPr>
            </w:pPr>
            <w:r w:rsidRPr="009B3D35">
              <w:rPr>
                <w:sz w:val="22"/>
                <w:szCs w:val="22"/>
                <w:lang w:eastAsia="en-GB"/>
              </w:rPr>
              <w:t>*Paslaugos, suteiktos savo jėgomis – tai paslaugos, kurias tiekėjas atliko savo jėgomis kaip paslaugų teikėjas, tiekėjų grupės partneris ar subtiekėjas.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9B3D35">
              <w:rPr>
                <w:rFonts w:eastAsia="Quattrocento Sans"/>
                <w:i/>
                <w:sz w:val="22"/>
                <w:szCs w:val="22"/>
                <w:lang w:eastAsia="en-GB"/>
              </w:rPr>
              <w:t>.</w:t>
            </w:r>
          </w:p>
          <w:p w14:paraId="3821F58E" w14:textId="77777777" w:rsidR="00A27D1A" w:rsidRPr="009B3D35" w:rsidRDefault="00A27D1A" w:rsidP="00DC3939">
            <w:pPr>
              <w:tabs>
                <w:tab w:val="left" w:pos="1418"/>
              </w:tabs>
              <w:jc w:val="both"/>
              <w:rPr>
                <w:sz w:val="22"/>
                <w:szCs w:val="22"/>
                <w:lang w:eastAsia="en-GB"/>
              </w:rPr>
            </w:pPr>
          </w:p>
          <w:p w14:paraId="09D61C5C" w14:textId="77777777" w:rsidR="00A27D1A" w:rsidRPr="009B3D35" w:rsidRDefault="00A27D1A" w:rsidP="00DC3939">
            <w:pPr>
              <w:tabs>
                <w:tab w:val="left" w:pos="1418"/>
              </w:tabs>
              <w:jc w:val="both"/>
              <w:rPr>
                <w:sz w:val="22"/>
                <w:szCs w:val="22"/>
                <w:lang w:eastAsia="en-GB"/>
              </w:rPr>
            </w:pPr>
            <w:r w:rsidRPr="009B3D35">
              <w:rPr>
                <w:sz w:val="22"/>
                <w:szCs w:val="22"/>
                <w:lang w:eastAsia="en-GB"/>
              </w:rPr>
              <w:t>**Tiekėjai reikalaujamą patirtį gali įrodinėti tiek baigtomis, tiek nebaigtų vykdyti sutarčių jau įvykdytomis dalimis.</w:t>
            </w:r>
            <w:r w:rsidRPr="009B3D35">
              <w:rPr>
                <w:i/>
                <w:sz w:val="22"/>
                <w:szCs w:val="22"/>
                <w:lang w:eastAsia="en-GB"/>
              </w:rPr>
              <w:t xml:space="preserve"> </w:t>
            </w:r>
            <w:r w:rsidRPr="009B3D35">
              <w:rPr>
                <w:sz w:val="22"/>
                <w:szCs w:val="22"/>
                <w:lang w:eastAsia="en-GB"/>
              </w:rPr>
              <w:t xml:space="preserve">Tiekėjas gali teikti informaciją: </w:t>
            </w:r>
          </w:p>
          <w:p w14:paraId="760AABBE" w14:textId="77777777" w:rsidR="00A27D1A" w:rsidRPr="009B3D35" w:rsidRDefault="00A27D1A" w:rsidP="00DC3939">
            <w:pPr>
              <w:jc w:val="both"/>
              <w:rPr>
                <w:sz w:val="22"/>
                <w:szCs w:val="22"/>
                <w:lang w:eastAsia="en-GB"/>
              </w:rPr>
            </w:pPr>
            <w:r w:rsidRPr="009B3D35">
              <w:rPr>
                <w:sz w:val="22"/>
                <w:szCs w:val="22"/>
                <w:lang w:eastAsia="en-GB"/>
              </w:rPr>
              <w:t>1) apie suteiktas paslaugas, kurios suteiktos per paskutinius 3 metus arba per laiką nuo tiekėjo įregistravimo dienos (jeigu tiekėjas vykdė veiklą mažiau nei 3 metus) iki pasiūlymo pateikimo galutinio termino pabaigos;</w:t>
            </w:r>
          </w:p>
          <w:p w14:paraId="42F2AF4E" w14:textId="648F1560" w:rsidR="00A27D1A" w:rsidRPr="009B3D35" w:rsidRDefault="00630F88" w:rsidP="00DC3939">
            <w:pPr>
              <w:jc w:val="both"/>
              <w:rPr>
                <w:sz w:val="22"/>
                <w:szCs w:val="22"/>
                <w:lang w:eastAsia="en-GB"/>
              </w:rPr>
            </w:pPr>
            <w:r w:rsidRPr="009B3D35">
              <w:rPr>
                <w:sz w:val="22"/>
                <w:szCs w:val="22"/>
                <w:lang w:eastAsia="en-GB"/>
              </w:rPr>
              <w:t>2</w:t>
            </w:r>
            <w:r w:rsidR="00A27D1A" w:rsidRPr="009B3D35">
              <w:rPr>
                <w:sz w:val="22"/>
                <w:szCs w:val="22"/>
                <w:lang w:eastAsia="en-GB"/>
              </w:rPr>
              <w:t>) apie dar nebaigtų vykdyti sutarčių jau įvykdytas dalis (jau suteiktas paslaugas), tokiu atveju nurodoma per paskutinius 3 metus arba per laiką nuo tiekėjo įregistravimo dienos (jeigu tiekėjas vykdė veiklą mažiau nei 3 metus) iki pasiūlymo</w:t>
            </w:r>
            <w:r w:rsidR="00A27D1A" w:rsidRPr="009B3D35">
              <w:rPr>
                <w:i/>
                <w:sz w:val="22"/>
                <w:szCs w:val="22"/>
                <w:lang w:eastAsia="en-GB"/>
              </w:rPr>
              <w:t xml:space="preserve"> </w:t>
            </w:r>
            <w:r w:rsidR="00A27D1A" w:rsidRPr="009B3D35">
              <w:rPr>
                <w:sz w:val="22"/>
                <w:szCs w:val="22"/>
                <w:lang w:eastAsia="en-GB"/>
              </w:rPr>
              <w:t>pateikimo galutinio termino pabaigos jau suteiktų paslaugų vertė, kuri turi būti ne mažesnė nei šiame reikalavime nurodyta suma.</w:t>
            </w:r>
          </w:p>
          <w:p w14:paraId="733C1FCB" w14:textId="77777777" w:rsidR="00A27D1A" w:rsidRPr="009B3D35" w:rsidRDefault="00A27D1A" w:rsidP="00DC3939">
            <w:pPr>
              <w:jc w:val="both"/>
              <w:rPr>
                <w:sz w:val="22"/>
                <w:szCs w:val="22"/>
                <w:lang w:eastAsia="en-GB"/>
              </w:rPr>
            </w:pPr>
          </w:p>
        </w:tc>
        <w:tc>
          <w:tcPr>
            <w:tcW w:w="4515" w:type="dxa"/>
            <w:tcBorders>
              <w:top w:val="single" w:sz="4" w:space="0" w:color="000000"/>
              <w:left w:val="single" w:sz="4" w:space="0" w:color="000000"/>
              <w:bottom w:val="single" w:sz="4" w:space="0" w:color="auto"/>
              <w:right w:val="single" w:sz="4" w:space="0" w:color="000000"/>
            </w:tcBorders>
          </w:tcPr>
          <w:p w14:paraId="649CB47E" w14:textId="77777777" w:rsidR="00A27D1A" w:rsidRPr="009B3D35" w:rsidRDefault="00A27D1A" w:rsidP="00DC3939">
            <w:pPr>
              <w:jc w:val="both"/>
              <w:rPr>
                <w:sz w:val="22"/>
                <w:szCs w:val="22"/>
                <w:lang w:eastAsia="en-GB"/>
              </w:rPr>
            </w:pPr>
            <w:r w:rsidRPr="009B3D35">
              <w:rPr>
                <w:sz w:val="22"/>
                <w:szCs w:val="22"/>
                <w:lang w:eastAsia="en-GB"/>
              </w:rPr>
              <w:t xml:space="preserve">Perkančiajai organizacijai atlikus EBVPD patikrinimo procedūrą, patikrinus pasiūlymus ir išrinkus galimą laimėtoją, tik jo yra prašomi dokumentai, patvirtinantys atitikimą kvalifikacijos reikalavimams: </w:t>
            </w:r>
          </w:p>
          <w:p w14:paraId="6AC52874" w14:textId="77777777" w:rsidR="00A27D1A" w:rsidRPr="009B3D35" w:rsidRDefault="00A27D1A" w:rsidP="00DC3939">
            <w:pPr>
              <w:tabs>
                <w:tab w:val="left" w:pos="709"/>
              </w:tabs>
              <w:jc w:val="both"/>
              <w:rPr>
                <w:sz w:val="22"/>
                <w:szCs w:val="22"/>
                <w:lang w:eastAsia="en-GB"/>
              </w:rPr>
            </w:pPr>
          </w:p>
          <w:p w14:paraId="28ADCC73" w14:textId="00CE5AD3" w:rsidR="00A27D1A" w:rsidRPr="009B3D35" w:rsidRDefault="00A27D1A" w:rsidP="00DC3939">
            <w:pPr>
              <w:tabs>
                <w:tab w:val="left" w:pos="709"/>
              </w:tabs>
              <w:jc w:val="both"/>
              <w:rPr>
                <w:sz w:val="22"/>
                <w:szCs w:val="22"/>
                <w:lang w:eastAsia="en-GB"/>
              </w:rPr>
            </w:pPr>
            <w:r w:rsidRPr="009B3D35">
              <w:rPr>
                <w:sz w:val="22"/>
                <w:szCs w:val="22"/>
                <w:lang w:eastAsia="en-GB"/>
              </w:rPr>
              <w:t>Tiekėjo vadovo ar kito tiekėjo įgalioto atstovo parašu patvirtintas per pastaruosius 3 metus  arba per laiką nuo tiekėjo įregistravimo dienos (jeigu tiekėjas vykdė veiklą mažiau nei 3 metus) iki pasiūlymų pateikimo galutinio termino pabaigos suteiktų paslaugų sąrašas, t. y.:</w:t>
            </w:r>
          </w:p>
          <w:p w14:paraId="0830977B" w14:textId="77777777" w:rsidR="00A27D1A" w:rsidRPr="009B3D35" w:rsidRDefault="00A27D1A" w:rsidP="00DE0449">
            <w:pPr>
              <w:tabs>
                <w:tab w:val="left" w:pos="709"/>
              </w:tabs>
              <w:jc w:val="both"/>
              <w:rPr>
                <w:b/>
                <w:sz w:val="22"/>
                <w:szCs w:val="22"/>
                <w:lang w:eastAsia="en-GB"/>
              </w:rPr>
            </w:pPr>
            <w:r w:rsidRPr="009B3D35">
              <w:rPr>
                <w:b/>
                <w:sz w:val="22"/>
                <w:szCs w:val="22"/>
                <w:lang w:eastAsia="en-GB"/>
              </w:rPr>
              <w:t xml:space="preserve">- įdiegtas, sukonfigūruotas ir gamybiniu režimu paleistas debesijos informacinių technologijų infrastruktūra paremtas IT </w:t>
            </w:r>
            <w:proofErr w:type="spellStart"/>
            <w:r w:rsidRPr="009B3D35">
              <w:rPr>
                <w:b/>
                <w:sz w:val="22"/>
                <w:szCs w:val="22"/>
                <w:lang w:eastAsia="en-GB"/>
              </w:rPr>
              <w:t>SaaS</w:t>
            </w:r>
            <w:proofErr w:type="spellEnd"/>
            <w:r w:rsidRPr="009B3D35">
              <w:rPr>
                <w:b/>
                <w:sz w:val="22"/>
                <w:szCs w:val="22"/>
                <w:lang w:eastAsia="en-GB"/>
              </w:rPr>
              <w:t xml:space="preserve"> (angl. </w:t>
            </w:r>
            <w:proofErr w:type="spellStart"/>
            <w:r w:rsidRPr="009B3D35">
              <w:rPr>
                <w:b/>
                <w:sz w:val="22"/>
                <w:szCs w:val="22"/>
                <w:lang w:eastAsia="en-GB"/>
              </w:rPr>
              <w:t>software</w:t>
            </w:r>
            <w:proofErr w:type="spellEnd"/>
            <w:r w:rsidRPr="009B3D35">
              <w:rPr>
                <w:b/>
                <w:sz w:val="22"/>
                <w:szCs w:val="22"/>
                <w:lang w:eastAsia="en-GB"/>
              </w:rPr>
              <w:t xml:space="preserve"> </w:t>
            </w:r>
            <w:proofErr w:type="spellStart"/>
            <w:r w:rsidRPr="009B3D35">
              <w:rPr>
                <w:b/>
                <w:sz w:val="22"/>
                <w:szCs w:val="22"/>
                <w:lang w:eastAsia="en-GB"/>
              </w:rPr>
              <w:t>as</w:t>
            </w:r>
            <w:proofErr w:type="spellEnd"/>
            <w:r w:rsidRPr="009B3D35">
              <w:rPr>
                <w:b/>
                <w:sz w:val="22"/>
                <w:szCs w:val="22"/>
                <w:lang w:eastAsia="en-GB"/>
              </w:rPr>
              <w:t xml:space="preserve"> a </w:t>
            </w:r>
            <w:proofErr w:type="spellStart"/>
            <w:r w:rsidRPr="009B3D35">
              <w:rPr>
                <w:b/>
                <w:sz w:val="22"/>
                <w:szCs w:val="22"/>
                <w:lang w:eastAsia="en-GB"/>
              </w:rPr>
              <w:t>service</w:t>
            </w:r>
            <w:proofErr w:type="spellEnd"/>
            <w:r w:rsidRPr="009B3D35">
              <w:rPr>
                <w:b/>
                <w:sz w:val="22"/>
                <w:szCs w:val="22"/>
                <w:lang w:eastAsia="en-GB"/>
              </w:rPr>
              <w:t>) sprendimas;</w:t>
            </w:r>
          </w:p>
          <w:p w14:paraId="4B2FFD29" w14:textId="77777777" w:rsidR="00A27D1A" w:rsidRPr="009B3D35" w:rsidRDefault="00A27D1A" w:rsidP="00DE0449">
            <w:pPr>
              <w:tabs>
                <w:tab w:val="left" w:pos="709"/>
              </w:tabs>
              <w:jc w:val="both"/>
              <w:rPr>
                <w:b/>
                <w:sz w:val="22"/>
                <w:szCs w:val="22"/>
                <w:lang w:eastAsia="en-GB"/>
              </w:rPr>
            </w:pPr>
            <w:r w:rsidRPr="009B3D35">
              <w:rPr>
                <w:b/>
                <w:sz w:val="22"/>
                <w:szCs w:val="22"/>
                <w:lang w:eastAsia="en-GB"/>
              </w:rPr>
              <w:t>- rankraštinių duomenų skaitmeninimas ir jų integravimas į geografinę informacinę sistemą;</w:t>
            </w:r>
          </w:p>
          <w:p w14:paraId="4C865ACA" w14:textId="0B0FDF92" w:rsidR="00A27D1A" w:rsidRPr="009B3D35" w:rsidRDefault="00A27D1A" w:rsidP="00DE0449">
            <w:pPr>
              <w:tabs>
                <w:tab w:val="left" w:pos="709"/>
              </w:tabs>
              <w:jc w:val="both"/>
              <w:rPr>
                <w:b/>
                <w:sz w:val="22"/>
                <w:szCs w:val="22"/>
                <w:lang w:eastAsia="en-GB"/>
              </w:rPr>
            </w:pPr>
            <w:r w:rsidRPr="009B3D35">
              <w:rPr>
                <w:b/>
                <w:sz w:val="22"/>
                <w:szCs w:val="22"/>
                <w:lang w:eastAsia="en-GB"/>
              </w:rPr>
              <w:t xml:space="preserve">- žemėlapių ir erdvinių duomenų rinkinių sukūrimas </w:t>
            </w:r>
            <w:proofErr w:type="spellStart"/>
            <w:r w:rsidRPr="009B3D35">
              <w:rPr>
                <w:b/>
                <w:sz w:val="22"/>
                <w:szCs w:val="22"/>
                <w:lang w:eastAsia="en-GB"/>
              </w:rPr>
              <w:t>aerofotografijos</w:t>
            </w:r>
            <w:proofErr w:type="spellEnd"/>
            <w:r w:rsidRPr="009B3D35">
              <w:rPr>
                <w:b/>
                <w:sz w:val="22"/>
                <w:szCs w:val="22"/>
                <w:lang w:eastAsia="en-GB"/>
              </w:rPr>
              <w:t xml:space="preserve"> metodais;</w:t>
            </w:r>
          </w:p>
          <w:p w14:paraId="1781C916" w14:textId="77777777" w:rsidR="00A27D1A" w:rsidRPr="009B3D35" w:rsidRDefault="00A27D1A" w:rsidP="001606BD">
            <w:pPr>
              <w:jc w:val="both"/>
              <w:rPr>
                <w:b/>
                <w:bCs/>
                <w:sz w:val="22"/>
                <w:szCs w:val="22"/>
                <w:lang w:eastAsia="en-GB"/>
              </w:rPr>
            </w:pPr>
            <w:r w:rsidRPr="009B3D35">
              <w:rPr>
                <w:b/>
                <w:bCs/>
                <w:sz w:val="22"/>
                <w:szCs w:val="22"/>
                <w:lang w:eastAsia="en-GB"/>
              </w:rPr>
              <w:t>- suderintos ir įdiegtos duomenų teikimo integracijos su valstybinėmis IT sistemomis.</w:t>
            </w:r>
          </w:p>
          <w:p w14:paraId="06E440CF" w14:textId="3D37D3B8" w:rsidR="00A27D1A" w:rsidRPr="009B3D35" w:rsidRDefault="00A27D1A" w:rsidP="00DC3939">
            <w:pPr>
              <w:spacing w:after="240"/>
              <w:jc w:val="both"/>
              <w:rPr>
                <w:sz w:val="22"/>
                <w:szCs w:val="22"/>
                <w:lang w:eastAsia="en-GB"/>
              </w:rPr>
            </w:pPr>
            <w:r w:rsidRPr="009B3D35">
              <w:rPr>
                <w:sz w:val="22"/>
                <w:szCs w:val="22"/>
                <w:lang w:eastAsia="en-GB"/>
              </w:rPr>
              <w:t>Sąraše būtų nurodyta suteiktų paslaugų pavadinimai, suteiktų paslaugų bendros sumos be PVM (jei paslaugos teikiamos pagal vykdomą sutartį – suteiktų paslaugų dalies pagal vykdomą sutartį kaina be PVM), paslaugų teikimo datos (metų, mėnesių ir dienų tikslumu), vieta ir paslaugų gavėjai (užsakovai) (tiek viešieji, tiek privatieji) ir jų kontaktai.</w:t>
            </w:r>
          </w:p>
          <w:p w14:paraId="7D96ED35" w14:textId="77777777" w:rsidR="00A27D1A" w:rsidRPr="009B3D35" w:rsidRDefault="00A27D1A" w:rsidP="00DC3939">
            <w:pPr>
              <w:spacing w:after="240"/>
              <w:jc w:val="both"/>
              <w:rPr>
                <w:sz w:val="22"/>
                <w:szCs w:val="22"/>
                <w:lang w:eastAsia="en-GB"/>
              </w:rPr>
            </w:pPr>
            <w:r w:rsidRPr="009B3D35">
              <w:rPr>
                <w:sz w:val="22"/>
                <w:szCs w:val="22"/>
                <w:lang w:eastAsia="en-GB"/>
              </w:rPr>
              <w:t>Taip pat tiekėjas suteiktų paslaugų sąraše turi nurodyti, ar paslaugos buvo teikiamos savo jėgomis, ar buvo pasitelkiami tretieji asmenys. Jeigu tiekėjas remiasi sutartimi, kurią vykdė ne vienas, bet su kitais ūkio subjektais – išskirti paslaugų, suteiktų savo jėgomis, vertes.</w:t>
            </w:r>
          </w:p>
          <w:p w14:paraId="22170A4F" w14:textId="77777777" w:rsidR="00A27D1A" w:rsidRPr="009B3D35" w:rsidRDefault="00A27D1A" w:rsidP="00DC3939">
            <w:pPr>
              <w:spacing w:after="240"/>
              <w:jc w:val="both"/>
              <w:rPr>
                <w:sz w:val="22"/>
                <w:szCs w:val="22"/>
                <w:lang w:eastAsia="en-GB"/>
              </w:rPr>
            </w:pPr>
            <w:r w:rsidRPr="009B3D35">
              <w:rPr>
                <w:sz w:val="22"/>
                <w:szCs w:val="22"/>
                <w:lang w:eastAsia="en-GB"/>
              </w:rPr>
              <w:t xml:space="preserve">2) Įrodymui apie tinkamą paslaugų suteikimą pateikiama: paslaugų gavėjo (užsakovo) patvirtinta pažyma apie tiekėjo tinkamai įvykdytą (-as) ir (ar) vykdomą (-as) paslaugų teikimo sutartį (-is), t. y. kad paslaugos buvo suteiktos tinkamai. </w:t>
            </w:r>
          </w:p>
          <w:p w14:paraId="68F33C82" w14:textId="2E8DE5D5" w:rsidR="00A27D1A" w:rsidRPr="009B3D35" w:rsidRDefault="00A27D1A" w:rsidP="00DC3939">
            <w:pPr>
              <w:spacing w:after="240"/>
              <w:jc w:val="both"/>
              <w:rPr>
                <w:sz w:val="22"/>
                <w:szCs w:val="22"/>
                <w:lang w:eastAsia="en-GB"/>
              </w:rPr>
            </w:pPr>
            <w:r w:rsidRPr="009B3D35">
              <w:rPr>
                <w:sz w:val="22"/>
                <w:szCs w:val="22"/>
                <w:lang w:eastAsia="en-GB"/>
              </w:rPr>
              <w:t>Pažymoje (-ose) turi būti ši informacija: suteiktų paslaugų pavadinimai, paslaugų bendros sumos (be PVM) (jei paslaugos teikiamos pagal vykdomą sutartį – suteiktų paslaugų dalies pagal vykdomą sutartį kaina be PVM), paslaugų teikimo datos (metų, mėnesių ir dienų tikslumu), vieta, užsakovo kontaktai, ar paslaugos buvo suteiktos tinkamai, ar tiekėjas paslaugas suteikė savo jėgomis, ar pasitelkdamas kitus ūkio subjektus (jeigu tiekėjas sutartį vykdė ne vienas, bet su kitais ūkio subjektais – užsakovų pažymose turi būti nurodyta pirkime dalyvaujančio tiekėjo savarankiškai tos sutarties apimtyje suteiktų paslaugų dalies vertė.</w:t>
            </w:r>
          </w:p>
          <w:p w14:paraId="56652FD3" w14:textId="77777777" w:rsidR="00A27D1A" w:rsidRPr="009B3D35" w:rsidRDefault="00A27D1A" w:rsidP="00DC3939">
            <w:pPr>
              <w:spacing w:after="240"/>
              <w:jc w:val="both"/>
              <w:rPr>
                <w:sz w:val="22"/>
                <w:szCs w:val="22"/>
                <w:lang w:eastAsia="en-GB"/>
              </w:rPr>
            </w:pPr>
            <w:r w:rsidRPr="009B3D35">
              <w:rPr>
                <w:sz w:val="22"/>
                <w:szCs w:val="22"/>
                <w:lang w:eastAsia="en-GB"/>
              </w:rPr>
              <w:t>Suteiktų paslaugų sąraše nurodyta informacija turi sutapti su užsakovų pažymose pateikta informacija apie tiekėjo suteiktas paslaugas.</w:t>
            </w:r>
          </w:p>
          <w:p w14:paraId="02E8A160" w14:textId="77777777" w:rsidR="00A27D1A" w:rsidRPr="009B3D35" w:rsidRDefault="00A27D1A" w:rsidP="00DC3939">
            <w:pPr>
              <w:spacing w:after="240"/>
              <w:jc w:val="both"/>
              <w:rPr>
                <w:i/>
                <w:sz w:val="22"/>
                <w:szCs w:val="22"/>
                <w:lang w:eastAsia="en-GB"/>
              </w:rPr>
            </w:pPr>
            <w:r w:rsidRPr="009B3D35">
              <w:rPr>
                <w:i/>
                <w:sz w:val="22"/>
                <w:szCs w:val="22"/>
                <w:lang w:eastAsia="en-GB"/>
              </w:rPr>
              <w:t>Perkančioji organizacija, siekdama patikslinti informaciją apie vykdytą sutartį, pasilieka teisę be išankstinio įspėjimo susisiekti su tiekėjo nurodytu užsakovo kontaktiniu asmeniu.</w:t>
            </w:r>
          </w:p>
          <w:p w14:paraId="31838CAF" w14:textId="5D8839A9" w:rsidR="00A27D1A" w:rsidRPr="009B3D35" w:rsidRDefault="00A27D1A" w:rsidP="00DC3939">
            <w:pPr>
              <w:jc w:val="both"/>
              <w:rPr>
                <w:i/>
                <w:sz w:val="22"/>
                <w:szCs w:val="22"/>
                <w:lang w:eastAsia="en-GB"/>
              </w:rPr>
            </w:pPr>
            <w:r w:rsidRPr="009B3D35">
              <w:rPr>
                <w:i/>
                <w:sz w:val="22"/>
                <w:szCs w:val="22"/>
                <w:lang w:eastAsia="en-GB"/>
              </w:rPr>
              <w:t xml:space="preserve">CVP IS priemonėmis pateikiamos skaitmeninės dokumentų kopijos. </w:t>
            </w:r>
          </w:p>
        </w:tc>
      </w:tr>
      <w:tr w:rsidR="00A27D1A" w:rsidRPr="006B7FE7" w14:paraId="3DF5762A" w14:textId="77777777" w:rsidTr="00F97AE2">
        <w:trPr>
          <w:trHeight w:val="451"/>
        </w:trPr>
        <w:tc>
          <w:tcPr>
            <w:tcW w:w="709" w:type="dxa"/>
            <w:vMerge/>
            <w:tcBorders>
              <w:left w:val="single" w:sz="4" w:space="0" w:color="000000"/>
              <w:bottom w:val="single" w:sz="4" w:space="0" w:color="000000"/>
              <w:right w:val="single" w:sz="4" w:space="0" w:color="000000"/>
            </w:tcBorders>
          </w:tcPr>
          <w:p w14:paraId="051E2E20" w14:textId="77777777" w:rsidR="00A27D1A" w:rsidRPr="009E4FBE" w:rsidRDefault="00A27D1A" w:rsidP="00DC3939">
            <w:pPr>
              <w:ind w:left="-959" w:firstLine="851"/>
              <w:jc w:val="center"/>
              <w:rPr>
                <w:sz w:val="22"/>
                <w:szCs w:val="22"/>
                <w:lang w:eastAsia="en-GB"/>
              </w:rPr>
            </w:pPr>
          </w:p>
        </w:tc>
        <w:tc>
          <w:tcPr>
            <w:tcW w:w="9090" w:type="dxa"/>
            <w:gridSpan w:val="2"/>
            <w:tcBorders>
              <w:top w:val="single" w:sz="4" w:space="0" w:color="auto"/>
              <w:left w:val="single" w:sz="4" w:space="0" w:color="000000"/>
              <w:bottom w:val="single" w:sz="4" w:space="0" w:color="000000"/>
              <w:right w:val="single" w:sz="4" w:space="0" w:color="000000"/>
            </w:tcBorders>
            <w:shd w:val="clear" w:color="auto" w:fill="auto"/>
          </w:tcPr>
          <w:p w14:paraId="7E033F38" w14:textId="72FF78EE" w:rsidR="0096086C" w:rsidRPr="0096086C" w:rsidRDefault="0096086C" w:rsidP="00A27D1A">
            <w:pPr>
              <w:ind w:firstLine="463"/>
              <w:jc w:val="both"/>
              <w:rPr>
                <w:b/>
                <w:sz w:val="20"/>
                <w:szCs w:val="22"/>
                <w:lang w:eastAsia="en-GB"/>
              </w:rPr>
            </w:pPr>
            <w:r w:rsidRPr="0096086C">
              <w:rPr>
                <w:b/>
                <w:sz w:val="20"/>
                <w:szCs w:val="22"/>
                <w:lang w:eastAsia="en-GB"/>
              </w:rPr>
              <w:t>Pastabos:</w:t>
            </w:r>
          </w:p>
          <w:p w14:paraId="0D1A5C7D" w14:textId="4E0A58F3" w:rsidR="00A27D1A" w:rsidRPr="00A27D1A" w:rsidRDefault="00A27D1A" w:rsidP="00A27D1A">
            <w:pPr>
              <w:ind w:firstLine="463"/>
              <w:jc w:val="both"/>
              <w:rPr>
                <w:sz w:val="20"/>
                <w:szCs w:val="22"/>
                <w:lang w:eastAsia="en-GB"/>
              </w:rPr>
            </w:pPr>
            <w:r w:rsidRPr="00A27D1A">
              <w:rPr>
                <w:sz w:val="20"/>
                <w:szCs w:val="22"/>
                <w:lang w:eastAsia="en-GB"/>
              </w:rPr>
              <w:t>-jeigu pasiūlymą teikia ūkio subjektų grupė – reikalavimą turi atitikti visi ūkio subjektų grupės nariai kartu (ūkio subjektų grupės narių turima patirtis sumuojama), atsižvelgiant į jų prisiimamus įsipareigojimus;</w:t>
            </w:r>
          </w:p>
          <w:p w14:paraId="475AE3E1" w14:textId="77777777" w:rsidR="00A27D1A" w:rsidRPr="00A27D1A" w:rsidRDefault="00A27D1A" w:rsidP="00A27D1A">
            <w:pPr>
              <w:ind w:firstLine="463"/>
              <w:jc w:val="both"/>
              <w:rPr>
                <w:sz w:val="20"/>
                <w:szCs w:val="22"/>
                <w:lang w:eastAsia="en-GB"/>
              </w:rPr>
            </w:pPr>
            <w:r w:rsidRPr="00A27D1A">
              <w:rPr>
                <w:sz w:val="20"/>
                <w:szCs w:val="22"/>
                <w:lang w:eastAsia="en-GB"/>
              </w:rPr>
              <w:t>- tiekėjas gali remtis kitų ūkio subjektų pajėgumais tik tuo atveju, jeigu tie subjektai patys vykdys tą pirkimo sutarties dalį, kuriai reikia jų turimų pajėgumų;</w:t>
            </w:r>
          </w:p>
          <w:p w14:paraId="28C58E6B" w14:textId="04E4F89F" w:rsidR="00A27D1A" w:rsidRPr="009E4FBE" w:rsidRDefault="00A27D1A" w:rsidP="00A27D1A">
            <w:pPr>
              <w:ind w:firstLine="463"/>
              <w:jc w:val="both"/>
              <w:rPr>
                <w:sz w:val="22"/>
                <w:szCs w:val="22"/>
                <w:lang w:eastAsia="en-GB"/>
              </w:rPr>
            </w:pPr>
            <w:r w:rsidRPr="00A27D1A">
              <w:rPr>
                <w:sz w:val="20"/>
                <w:szCs w:val="22"/>
                <w:lang w:eastAsia="en-GB"/>
              </w:rPr>
              <w:t>- subtiekėjams šis reikalavimas nenustatomas</w:t>
            </w:r>
          </w:p>
        </w:tc>
      </w:tr>
      <w:tr w:rsidR="0096086C" w:rsidRPr="006B7FE7" w14:paraId="05BCA16A" w14:textId="77777777" w:rsidTr="00F97AE2">
        <w:trPr>
          <w:trHeight w:val="7074"/>
        </w:trPr>
        <w:tc>
          <w:tcPr>
            <w:tcW w:w="709" w:type="dxa"/>
            <w:vMerge w:val="restart"/>
            <w:tcBorders>
              <w:top w:val="single" w:sz="4" w:space="0" w:color="000000"/>
              <w:left w:val="single" w:sz="4" w:space="0" w:color="000000"/>
              <w:right w:val="single" w:sz="4" w:space="0" w:color="000000"/>
            </w:tcBorders>
          </w:tcPr>
          <w:p w14:paraId="3597F746" w14:textId="77777777" w:rsidR="0096086C" w:rsidRPr="009E4FBE" w:rsidRDefault="0096086C" w:rsidP="00DC3939">
            <w:pPr>
              <w:ind w:left="-959" w:firstLine="851"/>
              <w:jc w:val="center"/>
              <w:rPr>
                <w:sz w:val="22"/>
                <w:szCs w:val="22"/>
                <w:lang w:eastAsia="en-GB"/>
              </w:rPr>
            </w:pPr>
            <w:r w:rsidRPr="009E4FBE">
              <w:rPr>
                <w:sz w:val="22"/>
                <w:szCs w:val="22"/>
                <w:lang w:eastAsia="en-GB"/>
              </w:rPr>
              <w:t>2.</w:t>
            </w:r>
          </w:p>
        </w:tc>
        <w:tc>
          <w:tcPr>
            <w:tcW w:w="4575" w:type="dxa"/>
            <w:tcBorders>
              <w:top w:val="single" w:sz="4" w:space="0" w:color="000000"/>
              <w:left w:val="single" w:sz="4" w:space="0" w:color="000000"/>
              <w:bottom w:val="single" w:sz="4" w:space="0" w:color="auto"/>
              <w:right w:val="single" w:sz="4" w:space="0" w:color="000000"/>
            </w:tcBorders>
          </w:tcPr>
          <w:p w14:paraId="21F6029C" w14:textId="77777777" w:rsidR="0096086C" w:rsidRPr="009E4FBE" w:rsidRDefault="0096086C" w:rsidP="00DC3939">
            <w:pPr>
              <w:jc w:val="both"/>
              <w:rPr>
                <w:sz w:val="22"/>
                <w:szCs w:val="22"/>
                <w:lang w:eastAsia="en-GB"/>
              </w:rPr>
            </w:pPr>
            <w:r w:rsidRPr="009E4FBE">
              <w:rPr>
                <w:sz w:val="22"/>
                <w:szCs w:val="22"/>
                <w:lang w:eastAsia="en-GB"/>
              </w:rPr>
              <w:t>Tiekėjas paslaugų teikimui turi paskirti specialistus, kurių kvalifikacija atitinka žemiau nurodytus reikalavimus:</w:t>
            </w:r>
          </w:p>
          <w:p w14:paraId="75CEEDC4" w14:textId="77777777" w:rsidR="0096086C" w:rsidRPr="009E4FBE" w:rsidRDefault="0096086C" w:rsidP="00DC3939">
            <w:pPr>
              <w:tabs>
                <w:tab w:val="left" w:pos="321"/>
              </w:tabs>
              <w:jc w:val="both"/>
              <w:rPr>
                <w:sz w:val="22"/>
                <w:szCs w:val="22"/>
                <w:lang w:eastAsia="en-GB"/>
              </w:rPr>
            </w:pPr>
            <w:r w:rsidRPr="009E4FBE">
              <w:rPr>
                <w:sz w:val="22"/>
                <w:szCs w:val="22"/>
                <w:lang w:eastAsia="en-GB"/>
              </w:rPr>
              <w:t xml:space="preserve">a) bent 1 (vieną) </w:t>
            </w:r>
            <w:r w:rsidRPr="0096086C">
              <w:rPr>
                <w:b/>
                <w:sz w:val="22"/>
                <w:szCs w:val="22"/>
                <w:lang w:eastAsia="en-GB"/>
              </w:rPr>
              <w:t>vadovaujantį specialistą</w:t>
            </w:r>
            <w:r w:rsidRPr="009E4FBE">
              <w:rPr>
                <w:sz w:val="22"/>
                <w:szCs w:val="22"/>
                <w:lang w:eastAsia="en-GB"/>
              </w:rPr>
              <w:t>, kuris</w:t>
            </w:r>
            <w:r w:rsidRPr="009E4FBE">
              <w:rPr>
                <w:b/>
                <w:sz w:val="22"/>
                <w:szCs w:val="22"/>
                <w:lang w:eastAsia="en-GB"/>
              </w:rPr>
              <w:t xml:space="preserve"> </w:t>
            </w:r>
            <w:r w:rsidRPr="009E4FBE">
              <w:rPr>
                <w:sz w:val="22"/>
                <w:szCs w:val="22"/>
                <w:lang w:eastAsia="en-GB"/>
              </w:rPr>
              <w:t>per pastaruosius 3 metus iki pasiūlymo pateikimo galutinio termino pabaigos</w:t>
            </w:r>
            <w:r w:rsidRPr="009E4FBE">
              <w:rPr>
                <w:b/>
                <w:sz w:val="22"/>
                <w:szCs w:val="22"/>
                <w:lang w:eastAsia="en-GB"/>
              </w:rPr>
              <w:t xml:space="preserve"> </w:t>
            </w:r>
            <w:r w:rsidRPr="009E4FBE">
              <w:rPr>
                <w:sz w:val="22"/>
                <w:szCs w:val="22"/>
                <w:lang w:eastAsia="en-GB"/>
              </w:rPr>
              <w:t>yra vadovavęs</w:t>
            </w:r>
            <w:r w:rsidRPr="009E4FBE">
              <w:rPr>
                <w:b/>
                <w:sz w:val="22"/>
                <w:szCs w:val="22"/>
                <w:lang w:eastAsia="en-GB"/>
              </w:rPr>
              <w:t xml:space="preserve"> </w:t>
            </w:r>
            <w:r w:rsidRPr="009E4FBE">
              <w:rPr>
                <w:sz w:val="22"/>
                <w:szCs w:val="22"/>
                <w:lang w:eastAsia="en-GB"/>
              </w:rPr>
              <w:t>bent vienam IT projektui ir (ar) sutarčiai, kurio/kurios objektas – suskaitmenintų duomenų integravimas į geografinę informacinę sistemą;</w:t>
            </w:r>
          </w:p>
          <w:p w14:paraId="1E8462E7" w14:textId="5784F6FF" w:rsidR="0096086C" w:rsidRPr="009E4FBE" w:rsidRDefault="0096086C" w:rsidP="00A007C7">
            <w:pPr>
              <w:tabs>
                <w:tab w:val="left" w:pos="318"/>
              </w:tabs>
              <w:jc w:val="both"/>
              <w:rPr>
                <w:sz w:val="22"/>
                <w:szCs w:val="22"/>
                <w:lang w:eastAsia="en-GB"/>
              </w:rPr>
            </w:pPr>
            <w:r w:rsidRPr="009E4FBE">
              <w:rPr>
                <w:sz w:val="22"/>
                <w:szCs w:val="22"/>
                <w:lang w:eastAsia="en-GB"/>
              </w:rPr>
              <w:t xml:space="preserve">b) bent 1 </w:t>
            </w:r>
            <w:r w:rsidR="007F781C">
              <w:rPr>
                <w:sz w:val="22"/>
                <w:szCs w:val="22"/>
                <w:lang w:eastAsia="en-GB"/>
              </w:rPr>
              <w:t xml:space="preserve">(vieną) </w:t>
            </w:r>
            <w:r w:rsidRPr="009E4FBE">
              <w:rPr>
                <w:sz w:val="22"/>
                <w:szCs w:val="22"/>
                <w:lang w:eastAsia="en-GB"/>
              </w:rPr>
              <w:t xml:space="preserve">specialistą – </w:t>
            </w:r>
            <w:r w:rsidRPr="0096086C">
              <w:rPr>
                <w:b/>
                <w:sz w:val="22"/>
                <w:szCs w:val="22"/>
                <w:lang w:eastAsia="en-GB"/>
              </w:rPr>
              <w:t>ekspertą</w:t>
            </w:r>
            <w:r w:rsidRPr="009E4FBE">
              <w:rPr>
                <w:sz w:val="22"/>
                <w:szCs w:val="22"/>
                <w:lang w:eastAsia="en-GB"/>
              </w:rPr>
              <w:t xml:space="preserve">, </w:t>
            </w:r>
            <w:r w:rsidR="007F781C" w:rsidRPr="009E4FBE">
              <w:rPr>
                <w:sz w:val="22"/>
                <w:szCs w:val="22"/>
                <w:lang w:eastAsia="en-GB"/>
              </w:rPr>
              <w:t>kuris</w:t>
            </w:r>
            <w:r w:rsidR="007F781C" w:rsidRPr="009E4FBE">
              <w:rPr>
                <w:b/>
                <w:sz w:val="22"/>
                <w:szCs w:val="22"/>
                <w:lang w:eastAsia="en-GB"/>
              </w:rPr>
              <w:t xml:space="preserve"> </w:t>
            </w:r>
            <w:r w:rsidR="007F781C" w:rsidRPr="009E4FBE">
              <w:rPr>
                <w:sz w:val="22"/>
                <w:szCs w:val="22"/>
                <w:lang w:eastAsia="en-GB"/>
              </w:rPr>
              <w:t>per pastaruosius 3 metus iki pasiūlymo pateikimo galutinio termino pabaigos</w:t>
            </w:r>
            <w:r w:rsidR="007F781C" w:rsidRPr="009E4FBE">
              <w:rPr>
                <w:b/>
                <w:sz w:val="22"/>
                <w:szCs w:val="22"/>
                <w:lang w:eastAsia="en-GB"/>
              </w:rPr>
              <w:t xml:space="preserve"> </w:t>
            </w:r>
            <w:r w:rsidR="007F781C" w:rsidRPr="009E4FBE">
              <w:rPr>
                <w:sz w:val="22"/>
                <w:szCs w:val="22"/>
                <w:lang w:eastAsia="en-GB"/>
              </w:rPr>
              <w:t>yra</w:t>
            </w:r>
            <w:r w:rsidRPr="009E4FBE">
              <w:rPr>
                <w:sz w:val="22"/>
                <w:szCs w:val="22"/>
                <w:lang w:eastAsia="en-GB"/>
              </w:rPr>
              <w:t xml:space="preserve"> </w:t>
            </w:r>
            <w:r w:rsidR="007F781C">
              <w:rPr>
                <w:sz w:val="22"/>
                <w:szCs w:val="22"/>
                <w:lang w:eastAsia="en-GB"/>
              </w:rPr>
              <w:t>įgijęs</w:t>
            </w:r>
            <w:r w:rsidR="007F781C" w:rsidRPr="009E4FBE">
              <w:rPr>
                <w:sz w:val="22"/>
                <w:szCs w:val="22"/>
                <w:lang w:eastAsia="en-GB"/>
              </w:rPr>
              <w:t xml:space="preserve"> </w:t>
            </w:r>
            <w:r w:rsidRPr="009E4FBE">
              <w:rPr>
                <w:sz w:val="22"/>
                <w:szCs w:val="22"/>
                <w:lang w:eastAsia="en-GB"/>
              </w:rPr>
              <w:t>patirties</w:t>
            </w:r>
            <w:r w:rsidR="007F781C">
              <w:rPr>
                <w:sz w:val="22"/>
                <w:szCs w:val="22"/>
                <w:lang w:eastAsia="en-GB"/>
              </w:rPr>
              <w:t xml:space="preserve"> </w:t>
            </w:r>
            <w:r w:rsidRPr="009E4FBE">
              <w:rPr>
                <w:sz w:val="22"/>
                <w:szCs w:val="22"/>
                <w:lang w:eastAsia="en-GB"/>
              </w:rPr>
              <w:t xml:space="preserve">duomenų skaitmeninimo ir/arba surinkimo </w:t>
            </w:r>
            <w:r w:rsidR="005B7F0C" w:rsidRPr="009E4FBE">
              <w:rPr>
                <w:sz w:val="22"/>
                <w:szCs w:val="22"/>
                <w:lang w:eastAsia="en-GB"/>
              </w:rPr>
              <w:t xml:space="preserve">nuo objektų </w:t>
            </w:r>
            <w:r w:rsidRPr="009E4FBE">
              <w:rPr>
                <w:sz w:val="22"/>
                <w:szCs w:val="22"/>
                <w:lang w:eastAsia="en-GB"/>
              </w:rPr>
              <w:t xml:space="preserve">(nurašymas, skenavimas, fotografavimas ar pan.) </w:t>
            </w:r>
            <w:r w:rsidR="007F781C" w:rsidRPr="009E4FBE">
              <w:rPr>
                <w:sz w:val="22"/>
                <w:szCs w:val="22"/>
                <w:lang w:eastAsia="en-GB"/>
              </w:rPr>
              <w:t>paslaug</w:t>
            </w:r>
            <w:r w:rsidR="007F781C">
              <w:rPr>
                <w:sz w:val="22"/>
                <w:szCs w:val="22"/>
                <w:lang w:eastAsia="en-GB"/>
              </w:rPr>
              <w:t xml:space="preserve">ų atlikime </w:t>
            </w:r>
            <w:r w:rsidR="007F781C" w:rsidRPr="009E4FBE">
              <w:rPr>
                <w:sz w:val="22"/>
                <w:szCs w:val="22"/>
                <w:lang w:eastAsia="en-GB"/>
              </w:rPr>
              <w:t>bent vienam</w:t>
            </w:r>
            <w:r w:rsidR="007F781C">
              <w:rPr>
                <w:sz w:val="22"/>
                <w:szCs w:val="22"/>
                <w:lang w:eastAsia="en-GB"/>
              </w:rPr>
              <w:t>e</w:t>
            </w:r>
            <w:r w:rsidR="007F781C" w:rsidRPr="009E4FBE">
              <w:rPr>
                <w:sz w:val="22"/>
                <w:szCs w:val="22"/>
                <w:lang w:eastAsia="en-GB"/>
              </w:rPr>
              <w:t xml:space="preserve"> projekt</w:t>
            </w:r>
            <w:r w:rsidR="007F781C">
              <w:rPr>
                <w:sz w:val="22"/>
                <w:szCs w:val="22"/>
                <w:lang w:eastAsia="en-GB"/>
              </w:rPr>
              <w:t>e</w:t>
            </w:r>
            <w:r w:rsidR="007F781C" w:rsidRPr="009E4FBE">
              <w:rPr>
                <w:sz w:val="22"/>
                <w:szCs w:val="22"/>
                <w:lang w:eastAsia="en-GB"/>
              </w:rPr>
              <w:t xml:space="preserve"> ir (ar) sutar</w:t>
            </w:r>
            <w:r w:rsidR="007F781C">
              <w:rPr>
                <w:sz w:val="22"/>
                <w:szCs w:val="22"/>
                <w:lang w:eastAsia="en-GB"/>
              </w:rPr>
              <w:t>tyje</w:t>
            </w:r>
            <w:r w:rsidRPr="009E4FBE">
              <w:rPr>
                <w:sz w:val="22"/>
                <w:szCs w:val="22"/>
                <w:lang w:eastAsia="en-GB"/>
              </w:rPr>
              <w:t xml:space="preserve">. </w:t>
            </w:r>
          </w:p>
          <w:p w14:paraId="57D30492" w14:textId="77777777" w:rsidR="0096086C" w:rsidRPr="009E4FBE" w:rsidRDefault="0096086C" w:rsidP="00A007C7">
            <w:pPr>
              <w:tabs>
                <w:tab w:val="left" w:pos="318"/>
              </w:tabs>
              <w:jc w:val="both"/>
              <w:rPr>
                <w:sz w:val="22"/>
                <w:szCs w:val="22"/>
                <w:lang w:eastAsia="en-GB"/>
              </w:rPr>
            </w:pPr>
          </w:p>
          <w:p w14:paraId="3A5BDE13" w14:textId="77777777" w:rsidR="0096086C" w:rsidRPr="009E4FBE" w:rsidRDefault="0096086C" w:rsidP="00A007C7">
            <w:pPr>
              <w:tabs>
                <w:tab w:val="left" w:pos="318"/>
              </w:tabs>
              <w:jc w:val="both"/>
              <w:rPr>
                <w:sz w:val="22"/>
                <w:szCs w:val="22"/>
                <w:lang w:eastAsia="en-GB"/>
              </w:rPr>
            </w:pPr>
            <w:r w:rsidRPr="009E4FBE">
              <w:rPr>
                <w:sz w:val="22"/>
                <w:szCs w:val="22"/>
                <w:lang w:eastAsia="en-GB"/>
              </w:rPr>
              <w:t>Reikalaujama kvalifikacija turi būti įgyta iki pasiūlymų pateikimo termino pabaigos.</w:t>
            </w:r>
          </w:p>
        </w:tc>
        <w:tc>
          <w:tcPr>
            <w:tcW w:w="4515" w:type="dxa"/>
            <w:tcBorders>
              <w:top w:val="single" w:sz="4" w:space="0" w:color="000000"/>
              <w:left w:val="single" w:sz="4" w:space="0" w:color="000000"/>
              <w:bottom w:val="single" w:sz="4" w:space="0" w:color="auto"/>
              <w:right w:val="single" w:sz="4" w:space="0" w:color="000000"/>
            </w:tcBorders>
          </w:tcPr>
          <w:p w14:paraId="487699C8" w14:textId="11B9D23C" w:rsidR="007F781C" w:rsidRPr="009E4FBE" w:rsidRDefault="0096086C" w:rsidP="00A007C7">
            <w:pPr>
              <w:tabs>
                <w:tab w:val="left" w:pos="420"/>
              </w:tabs>
              <w:jc w:val="both"/>
              <w:rPr>
                <w:sz w:val="22"/>
                <w:szCs w:val="22"/>
                <w:lang w:eastAsia="en-GB"/>
              </w:rPr>
            </w:pPr>
            <w:r w:rsidRPr="009E4FBE">
              <w:rPr>
                <w:sz w:val="22"/>
                <w:szCs w:val="22"/>
                <w:lang w:eastAsia="en-GB"/>
              </w:rPr>
              <w:t xml:space="preserve">Perkančiajai organizacijai atlikus EBVPD patikrinimo procedūrą, patikrinus pasiūlymus ir išrinkus galimą laimėtoją, tik jo yra prašomi dokumentai, patvirtinantys atitikimą kvalifikacijos reikalavimams: </w:t>
            </w:r>
          </w:p>
          <w:p w14:paraId="08FA5D99" w14:textId="77777777" w:rsidR="0096086C" w:rsidRPr="009E4FBE" w:rsidRDefault="0096086C" w:rsidP="00A007C7">
            <w:pPr>
              <w:tabs>
                <w:tab w:val="left" w:pos="420"/>
              </w:tabs>
              <w:jc w:val="both"/>
              <w:rPr>
                <w:sz w:val="22"/>
                <w:szCs w:val="22"/>
                <w:lang w:eastAsia="en-GB"/>
              </w:rPr>
            </w:pPr>
          </w:p>
          <w:p w14:paraId="07E576F3" w14:textId="30D220FF" w:rsidR="0096086C" w:rsidRPr="00CB57B1" w:rsidRDefault="0096086C" w:rsidP="004F4645">
            <w:pPr>
              <w:widowControl w:val="0"/>
              <w:numPr>
                <w:ilvl w:val="0"/>
                <w:numId w:val="32"/>
              </w:numPr>
              <w:tabs>
                <w:tab w:val="left" w:pos="420"/>
              </w:tabs>
              <w:ind w:left="0" w:firstLine="0"/>
              <w:jc w:val="both"/>
              <w:rPr>
                <w:sz w:val="22"/>
                <w:szCs w:val="22"/>
                <w:lang w:eastAsia="en-GB"/>
              </w:rPr>
            </w:pPr>
            <w:r w:rsidRPr="00CB57B1">
              <w:rPr>
                <w:sz w:val="22"/>
                <w:szCs w:val="22"/>
                <w:lang w:eastAsia="en-GB"/>
              </w:rPr>
              <w:t>tiekėjo vadovo ar kito tiekėjo įgalioto atstovo parašu patvirtintas</w:t>
            </w:r>
            <w:r w:rsidR="00630F88" w:rsidRPr="00CB57B1">
              <w:rPr>
                <w:sz w:val="22"/>
                <w:szCs w:val="22"/>
                <w:lang w:eastAsia="en-GB"/>
              </w:rPr>
              <w:t xml:space="preserve"> laisvos formos</w:t>
            </w:r>
            <w:r w:rsidRPr="00CB57B1">
              <w:rPr>
                <w:sz w:val="22"/>
                <w:szCs w:val="22"/>
                <w:lang w:eastAsia="en-GB"/>
              </w:rPr>
              <w:t xml:space="preserve"> specialistų, kurie bus atsakingi už sutarties vykdymą sąrašas nurodant vardą, pavardę, dabartinės darbovietės pavadinimą, reikalaujamos patirties aprašymą (projekto ir (ar) sutarties pavadinimas ir aprašymas, vykdytos funkcijos, pareigos, projekto ir (ar) sutarties vykdymo pradžios ir pabaigos datos (metai, mėnuo, diena)</w:t>
            </w:r>
            <w:r w:rsidR="00630F88" w:rsidRPr="00CB57B1">
              <w:rPr>
                <w:sz w:val="22"/>
                <w:szCs w:val="22"/>
                <w:lang w:eastAsia="en-GB"/>
              </w:rPr>
              <w:t>;</w:t>
            </w:r>
          </w:p>
          <w:p w14:paraId="7AB3BB60" w14:textId="060CBE12" w:rsidR="00630F88" w:rsidRPr="00CB57B1" w:rsidRDefault="00CB57B1" w:rsidP="00630F88">
            <w:pPr>
              <w:widowControl w:val="0"/>
              <w:numPr>
                <w:ilvl w:val="0"/>
                <w:numId w:val="32"/>
              </w:numPr>
              <w:tabs>
                <w:tab w:val="left" w:pos="420"/>
              </w:tabs>
              <w:ind w:left="0" w:firstLine="0"/>
              <w:jc w:val="both"/>
              <w:rPr>
                <w:sz w:val="20"/>
                <w:szCs w:val="22"/>
                <w:lang w:eastAsia="en-GB"/>
              </w:rPr>
            </w:pPr>
            <w:r>
              <w:rPr>
                <w:sz w:val="22"/>
              </w:rPr>
              <w:t>i</w:t>
            </w:r>
            <w:r w:rsidR="00630F88" w:rsidRPr="00CB57B1">
              <w:rPr>
                <w:sz w:val="22"/>
              </w:rPr>
              <w:t>nformacija pateikiama apie kiekvieną siūlomą tiekėjo komandos specialistą,atitinkantį nustatytus kvalifikacijos reikalavimus.</w:t>
            </w:r>
          </w:p>
          <w:p w14:paraId="0910FCE1" w14:textId="6944BF7B" w:rsidR="0096086C" w:rsidRPr="009E4FBE" w:rsidRDefault="00CB57B1" w:rsidP="004F4645">
            <w:pPr>
              <w:widowControl w:val="0"/>
              <w:numPr>
                <w:ilvl w:val="0"/>
                <w:numId w:val="32"/>
              </w:numPr>
              <w:tabs>
                <w:tab w:val="left" w:pos="420"/>
              </w:tabs>
              <w:ind w:left="0" w:firstLine="0"/>
              <w:jc w:val="both"/>
              <w:rPr>
                <w:sz w:val="22"/>
                <w:szCs w:val="22"/>
                <w:lang w:eastAsia="en-GB"/>
              </w:rPr>
            </w:pPr>
            <w:r>
              <w:rPr>
                <w:sz w:val="22"/>
                <w:szCs w:val="22"/>
                <w:lang w:eastAsia="en-GB"/>
              </w:rPr>
              <w:t>s</w:t>
            </w:r>
            <w:r w:rsidR="0096086C" w:rsidRPr="009E4FBE">
              <w:rPr>
                <w:sz w:val="22"/>
                <w:szCs w:val="22"/>
                <w:lang w:eastAsia="en-GB"/>
              </w:rPr>
              <w:t>pecialisto</w:t>
            </w:r>
            <w:r>
              <w:rPr>
                <w:sz w:val="22"/>
                <w:szCs w:val="22"/>
                <w:lang w:eastAsia="en-GB"/>
              </w:rPr>
              <w:t xml:space="preserve"> - </w:t>
            </w:r>
            <w:proofErr w:type="spellStart"/>
            <w:r w:rsidR="0096086C" w:rsidRPr="009E4FBE">
              <w:rPr>
                <w:sz w:val="22"/>
                <w:szCs w:val="22"/>
                <w:lang w:eastAsia="en-GB"/>
              </w:rPr>
              <w:t>kvazisubtiekėjo</w:t>
            </w:r>
            <w:proofErr w:type="spellEnd"/>
            <w:r w:rsidR="0096086C" w:rsidRPr="009E4FBE">
              <w:rPr>
                <w:sz w:val="22"/>
                <w:szCs w:val="22"/>
                <w:lang w:eastAsia="en-GB"/>
              </w:rPr>
              <w:t xml:space="preserve"> pasirašytos laisvos formos sutikimas teikti sutartyje nurodytas paslaugas, jei jis nėra tiekėjo ar subtiekėjo darbuotojas, ir tiekėjo ar subtiekėjo patvirtinimas (ketinimų protokolas ar kt.), kad laimėjęs konkursą, įdarbins šį </w:t>
            </w:r>
            <w:proofErr w:type="spellStart"/>
            <w:r w:rsidR="0096086C" w:rsidRPr="009E4FBE">
              <w:rPr>
                <w:sz w:val="22"/>
                <w:szCs w:val="22"/>
                <w:lang w:eastAsia="en-GB"/>
              </w:rPr>
              <w:t>kvazisubtiekėją</w:t>
            </w:r>
            <w:proofErr w:type="spellEnd"/>
            <w:r w:rsidR="0096086C" w:rsidRPr="009E4FBE">
              <w:rPr>
                <w:sz w:val="22"/>
                <w:szCs w:val="22"/>
                <w:lang w:eastAsia="en-GB"/>
              </w:rPr>
              <w:t>.</w:t>
            </w:r>
          </w:p>
          <w:p w14:paraId="6BC20AD8" w14:textId="77777777" w:rsidR="0096086C" w:rsidRPr="009E4FBE" w:rsidRDefault="0096086C" w:rsidP="00DC3939">
            <w:pPr>
              <w:ind w:left="728"/>
              <w:jc w:val="both"/>
              <w:rPr>
                <w:sz w:val="22"/>
                <w:szCs w:val="22"/>
                <w:lang w:eastAsia="en-GB"/>
              </w:rPr>
            </w:pPr>
          </w:p>
          <w:p w14:paraId="0E26E8C6" w14:textId="77777777" w:rsidR="0096086C" w:rsidRPr="009E4FBE" w:rsidRDefault="0096086C" w:rsidP="00DC3939">
            <w:pPr>
              <w:jc w:val="both"/>
              <w:rPr>
                <w:strike/>
                <w:sz w:val="22"/>
                <w:szCs w:val="22"/>
                <w:lang w:eastAsia="en-GB"/>
              </w:rPr>
            </w:pPr>
            <w:r w:rsidRPr="009E4FBE">
              <w:rPr>
                <w:i/>
                <w:sz w:val="22"/>
                <w:szCs w:val="22"/>
                <w:lang w:eastAsia="en-GB"/>
              </w:rPr>
              <w:t>Pateikiami</w:t>
            </w:r>
            <w:r w:rsidRPr="009E4FBE">
              <w:rPr>
                <w:sz w:val="22"/>
                <w:szCs w:val="22"/>
                <w:lang w:eastAsia="en-GB"/>
              </w:rPr>
              <w:t xml:space="preserve"> </w:t>
            </w:r>
            <w:r w:rsidRPr="009E4FBE">
              <w:rPr>
                <w:i/>
                <w:sz w:val="22"/>
                <w:szCs w:val="22"/>
                <w:lang w:eastAsia="en-GB"/>
              </w:rPr>
              <w:t>skenuoti dokumentai elektroninėje formoje</w:t>
            </w:r>
          </w:p>
        </w:tc>
      </w:tr>
      <w:tr w:rsidR="0096086C" w:rsidRPr="006B7FE7" w14:paraId="537A27F8" w14:textId="77777777" w:rsidTr="00F97AE2">
        <w:trPr>
          <w:trHeight w:val="646"/>
        </w:trPr>
        <w:tc>
          <w:tcPr>
            <w:tcW w:w="709" w:type="dxa"/>
            <w:vMerge/>
            <w:tcBorders>
              <w:left w:val="single" w:sz="4" w:space="0" w:color="000000"/>
              <w:bottom w:val="single" w:sz="4" w:space="0" w:color="000000"/>
              <w:right w:val="single" w:sz="4" w:space="0" w:color="000000"/>
            </w:tcBorders>
          </w:tcPr>
          <w:p w14:paraId="7ED3B9A3" w14:textId="77777777" w:rsidR="0096086C" w:rsidRPr="009E4FBE" w:rsidRDefault="0096086C" w:rsidP="00DC3939">
            <w:pPr>
              <w:ind w:left="-959" w:firstLine="851"/>
              <w:jc w:val="center"/>
              <w:rPr>
                <w:sz w:val="22"/>
                <w:szCs w:val="22"/>
                <w:lang w:eastAsia="en-GB"/>
              </w:rPr>
            </w:pPr>
          </w:p>
        </w:tc>
        <w:tc>
          <w:tcPr>
            <w:tcW w:w="9090" w:type="dxa"/>
            <w:gridSpan w:val="2"/>
            <w:tcBorders>
              <w:top w:val="single" w:sz="4" w:space="0" w:color="auto"/>
              <w:left w:val="single" w:sz="4" w:space="0" w:color="000000"/>
              <w:bottom w:val="single" w:sz="4" w:space="0" w:color="000000"/>
              <w:right w:val="single" w:sz="4" w:space="0" w:color="000000"/>
            </w:tcBorders>
          </w:tcPr>
          <w:p w14:paraId="04CADC54" w14:textId="77777777" w:rsidR="0096086C" w:rsidRPr="0096086C" w:rsidRDefault="0096086C" w:rsidP="0096086C">
            <w:pPr>
              <w:tabs>
                <w:tab w:val="left" w:pos="318"/>
              </w:tabs>
              <w:ind w:firstLine="321"/>
              <w:jc w:val="both"/>
              <w:rPr>
                <w:b/>
                <w:sz w:val="20"/>
                <w:szCs w:val="22"/>
                <w:lang w:eastAsia="en-GB"/>
              </w:rPr>
            </w:pPr>
            <w:r w:rsidRPr="0096086C">
              <w:rPr>
                <w:b/>
                <w:sz w:val="20"/>
                <w:szCs w:val="22"/>
                <w:lang w:eastAsia="en-GB"/>
              </w:rPr>
              <w:t>Pastabos:</w:t>
            </w:r>
          </w:p>
          <w:p w14:paraId="0D612402" w14:textId="315F23BF" w:rsidR="0096086C" w:rsidRPr="0096086C" w:rsidRDefault="0096086C" w:rsidP="0096086C">
            <w:pPr>
              <w:tabs>
                <w:tab w:val="left" w:pos="420"/>
              </w:tabs>
              <w:ind w:firstLine="321"/>
              <w:jc w:val="both"/>
              <w:rPr>
                <w:sz w:val="20"/>
                <w:szCs w:val="22"/>
                <w:lang w:eastAsia="en-GB"/>
              </w:rPr>
            </w:pPr>
            <w:r>
              <w:rPr>
                <w:sz w:val="20"/>
                <w:szCs w:val="22"/>
                <w:lang w:eastAsia="en-GB"/>
              </w:rPr>
              <w:t>-</w:t>
            </w:r>
            <w:r w:rsidRPr="0096086C">
              <w:rPr>
                <w:sz w:val="20"/>
                <w:szCs w:val="22"/>
                <w:lang w:eastAsia="en-GB"/>
              </w:rPr>
              <w:t>jeigu pasiūlymą teikia ūkio subjektų grupė – reikalavimą turi atitikti ūkio subjektų grupės nario (-</w:t>
            </w:r>
            <w:proofErr w:type="spellStart"/>
            <w:r w:rsidRPr="0096086C">
              <w:rPr>
                <w:sz w:val="20"/>
                <w:szCs w:val="22"/>
                <w:lang w:eastAsia="en-GB"/>
              </w:rPr>
              <w:t>ių</w:t>
            </w:r>
            <w:proofErr w:type="spellEnd"/>
            <w:r w:rsidRPr="0096086C">
              <w:rPr>
                <w:sz w:val="20"/>
                <w:szCs w:val="22"/>
                <w:lang w:eastAsia="en-GB"/>
              </w:rPr>
              <w:t>) specialistai, atsižvelgiant į jų prisiimamus įsipareigojimus pirkimo sutarčiai vykdyti;</w:t>
            </w:r>
          </w:p>
          <w:p w14:paraId="62AF28BB" w14:textId="77777777" w:rsidR="0096086C" w:rsidRPr="0096086C" w:rsidRDefault="0096086C" w:rsidP="0096086C">
            <w:pPr>
              <w:tabs>
                <w:tab w:val="left" w:pos="420"/>
              </w:tabs>
              <w:ind w:firstLine="321"/>
              <w:jc w:val="both"/>
              <w:rPr>
                <w:sz w:val="20"/>
                <w:szCs w:val="22"/>
                <w:lang w:eastAsia="en-GB"/>
              </w:rPr>
            </w:pPr>
            <w:r w:rsidRPr="0096086C">
              <w:rPr>
                <w:sz w:val="20"/>
                <w:szCs w:val="22"/>
                <w:lang w:eastAsia="en-GB"/>
              </w:rPr>
              <w:t>- tiekėjas gali remtis kitų ūkio subjektų pajėgumais tik tuo atveju, jeigu tie subjektai (jų darbuotojai) patys vykdys tą pirkimo sutarties dalį, kuriai reikia jų turimų pajėgumų;</w:t>
            </w:r>
          </w:p>
          <w:p w14:paraId="71EE0672" w14:textId="74BA7D20" w:rsidR="0096086C" w:rsidRPr="009E4FBE" w:rsidRDefault="0096086C" w:rsidP="0096086C">
            <w:pPr>
              <w:tabs>
                <w:tab w:val="left" w:pos="420"/>
              </w:tabs>
              <w:ind w:firstLine="321"/>
              <w:jc w:val="both"/>
              <w:rPr>
                <w:sz w:val="22"/>
                <w:szCs w:val="22"/>
                <w:lang w:eastAsia="en-GB"/>
              </w:rPr>
            </w:pPr>
            <w:r w:rsidRPr="0096086C">
              <w:rPr>
                <w:sz w:val="20"/>
                <w:szCs w:val="22"/>
                <w:lang w:eastAsia="en-GB"/>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0891CCD" w14:textId="77777777" w:rsidR="00DC3939" w:rsidRDefault="00DC3939" w:rsidP="00F10AA1">
      <w:pPr>
        <w:pStyle w:val="Sraopastraipa"/>
        <w:widowControl w:val="0"/>
        <w:tabs>
          <w:tab w:val="left" w:pos="993"/>
          <w:tab w:val="left" w:pos="1134"/>
          <w:tab w:val="left" w:pos="1276"/>
          <w:tab w:val="left" w:pos="1560"/>
        </w:tabs>
        <w:suppressAutoHyphens w:val="0"/>
        <w:autoSpaceDE w:val="0"/>
        <w:adjustRightInd w:val="0"/>
        <w:ind w:left="851"/>
        <w:jc w:val="right"/>
        <w:textAlignment w:val="auto"/>
        <w:rPr>
          <w:szCs w:val="20"/>
        </w:rPr>
      </w:pPr>
    </w:p>
    <w:p w14:paraId="1722AE48" w14:textId="77777777" w:rsidR="00DF4081" w:rsidRPr="00DF4081" w:rsidRDefault="00DF4081" w:rsidP="00DF4081">
      <w:pPr>
        <w:widowControl w:val="0"/>
        <w:tabs>
          <w:tab w:val="left" w:pos="993"/>
          <w:tab w:val="left" w:pos="1134"/>
          <w:tab w:val="left" w:pos="1276"/>
          <w:tab w:val="left" w:pos="1560"/>
        </w:tabs>
        <w:suppressAutoHyphens w:val="0"/>
        <w:autoSpaceDE w:val="0"/>
        <w:adjustRightInd w:val="0"/>
        <w:jc w:val="both"/>
        <w:textAlignment w:val="auto"/>
        <w:rPr>
          <w:szCs w:val="20"/>
        </w:rPr>
      </w:pPr>
    </w:p>
    <w:p w14:paraId="2884B069" w14:textId="54C86DDB" w:rsidR="00714C0C" w:rsidRPr="007A193E" w:rsidRDefault="00DE2DD1"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A77EE1">
        <w:rPr>
          <w:rFonts w:eastAsia="Calibri"/>
          <w:b/>
          <w:bCs/>
        </w:rPr>
        <w:t>Tiekėjo (ar jo personalo) kvalifikacija turi būti įgyta iki pasiūlymų pateikimo termino pabaigos ir tai turi būti užfiksuota patvirtinančiame dokumente</w:t>
      </w:r>
      <w:r w:rsidRPr="00A77EE1">
        <w:rPr>
          <w:rFonts w:eastAsia="Calibri"/>
        </w:rPr>
        <w:t>. I</w:t>
      </w:r>
      <w:r w:rsidRPr="00A77EE1">
        <w:rPr>
          <w:lang w:eastAsia="lt-LT"/>
        </w:rPr>
        <w:t>š tiekėjų, registruotų Europos Sąjungos valstybėje narėje,</w:t>
      </w:r>
      <w:r w:rsidRPr="00A77EE1">
        <w:rPr>
          <w:bCs/>
          <w:lang w:eastAsia="lt-LT"/>
        </w:rPr>
        <w:t xml:space="preserve"> Europos ekonominės erdvės valstybėje narėje, Šveicarijos Konfederacijoje arba trečiojoje šalyje</w:t>
      </w:r>
      <w:r w:rsidRPr="00A77EE1">
        <w:rPr>
          <w:lang w:eastAsia="lt-LT"/>
        </w:rPr>
        <w:t xml:space="preserve">, priimami tiekėjo kilmės šalies kompetentingų institucijų išduoti dokumentai, tačiau </w:t>
      </w:r>
      <w:r w:rsidRPr="007A193E">
        <w:rPr>
          <w:lang w:eastAsia="lt-LT"/>
        </w:rPr>
        <w:t>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A193E">
        <w:rPr>
          <w:vertAlign w:val="superscript"/>
          <w:lang w:eastAsia="lt-LT"/>
        </w:rPr>
        <w:footnoteReference w:id="5"/>
      </w:r>
      <w:r w:rsidR="008A0256" w:rsidRPr="007A193E">
        <w:rPr>
          <w:lang w:eastAsia="lt-LT"/>
        </w:rPr>
        <w:t xml:space="preserve"> (jei taikoma)</w:t>
      </w:r>
      <w:r w:rsidRPr="007A193E">
        <w:rPr>
          <w:lang w:eastAsia="lt-LT"/>
        </w:rPr>
        <w:t>.</w:t>
      </w:r>
    </w:p>
    <w:p w14:paraId="05708517" w14:textId="77777777" w:rsidR="00714C0C" w:rsidRPr="00714C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7A193E">
        <w:rPr>
          <w:rFonts w:eastAsia="Calibri"/>
          <w:b/>
          <w:bCs/>
          <w:szCs w:val="20"/>
        </w:rPr>
        <w:t xml:space="preserve">Jei tiekėjo kvalifikacija dėl teisės verstis atitinkama veikla nebuvo tikrinama arba tikrinama ne visa apimtimi, tiekėjas perkančiajai organizacijai įsipareigoja, kad pirkimo sutartį vykdys tik tokią teisę turintys </w:t>
      </w:r>
      <w:r w:rsidRPr="00714C0C">
        <w:rPr>
          <w:rFonts w:eastAsia="Calibri"/>
          <w:b/>
          <w:bCs/>
          <w:szCs w:val="20"/>
        </w:rPr>
        <w:t>asmenys.</w:t>
      </w:r>
    </w:p>
    <w:p w14:paraId="48AE67C5" w14:textId="77777777" w:rsidR="00714C0C" w:rsidRPr="00542457"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w:t>
      </w:r>
      <w:r w:rsidRPr="00542457">
        <w:rPr>
          <w:szCs w:val="20"/>
        </w:rPr>
        <w:t xml:space="preserve">kurio pajėgumais jis remiasi. </w:t>
      </w:r>
    </w:p>
    <w:p w14:paraId="65CFD50B" w14:textId="41223A0D" w:rsidR="00714C0C" w:rsidRPr="00714C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542457">
        <w:rPr>
          <w:rFonts w:eastAsia="Calibri"/>
          <w:szCs w:val="20"/>
        </w:rPr>
        <w:t>Komisija, prieš nustatydama laimėjusį pasiūlymą, CVP IS priemonėmis kreipiasi į tą tiekėją, kurio pasiūlymas gali būti pripažintas ekonomiškai naudingiausiu</w:t>
      </w:r>
      <w:r w:rsidRPr="00714C0C">
        <w:rPr>
          <w:rFonts w:eastAsia="Calibri"/>
          <w:szCs w:val="20"/>
        </w:rPr>
        <w:t xml:space="preserve"> pasiūlymu, su prašymu pateikti aktualius dokumentus, patvirtinančius EBVPD nurodytą informaciją, ir įvertina šio tiekėjo pašalinimo pagrindų nebuvimą</w:t>
      </w:r>
      <w:r w:rsidR="009E76BE">
        <w:rPr>
          <w:rFonts w:eastAsia="Calibri"/>
          <w:szCs w:val="20"/>
        </w:rPr>
        <w:t xml:space="preserve">, </w:t>
      </w:r>
      <w:r w:rsidRPr="00714C0C">
        <w:rPr>
          <w:rFonts w:eastAsia="Calibri"/>
          <w:szCs w:val="20"/>
        </w:rPr>
        <w:t>atitiktį kvalifikacijos reikalavimams</w:t>
      </w:r>
      <w:r w:rsidR="009E76BE">
        <w:rPr>
          <w:rFonts w:eastAsia="Calibri"/>
          <w:szCs w:val="20"/>
        </w:rPr>
        <w:t xml:space="preserve"> </w:t>
      </w:r>
      <w:r w:rsidR="009E76BE" w:rsidRPr="00B442FE">
        <w:rPr>
          <w:rFonts w:eastAsia="Calibri"/>
          <w:iCs/>
          <w:szCs w:val="20"/>
        </w:rPr>
        <w:t>ir (arba)</w:t>
      </w:r>
      <w:r w:rsidR="009E76BE" w:rsidRPr="00B442FE">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3515E9">
        <w:t xml:space="preserve"> (jei taikoma)</w:t>
      </w:r>
      <w:r w:rsidR="001E052B" w:rsidRPr="00714C0C">
        <w:rPr>
          <w:rFonts w:eastAsia="Calibri"/>
          <w:i/>
          <w:szCs w:val="20"/>
        </w:rPr>
        <w:t>.</w:t>
      </w:r>
    </w:p>
    <w:p w14:paraId="650FFD01" w14:textId="77777777" w:rsidR="00714C0C" w:rsidRPr="005B7F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714C0C">
        <w:rPr>
          <w:rFonts w:eastAsia="Calibri"/>
          <w:szCs w:val="20"/>
        </w:rPr>
        <w:t>Jeigu dalyvis dokumentų ar duomenų dėl pašalinimo pagrindų nebuvimo</w:t>
      </w:r>
      <w:r w:rsidR="001E052B" w:rsidRPr="00714C0C">
        <w:rPr>
          <w:rFonts w:eastAsia="Calibri"/>
          <w:szCs w:val="20"/>
        </w:rPr>
        <w:t xml:space="preserve">, atitikties kvalifikacijos </w:t>
      </w:r>
      <w:r w:rsidR="00542457" w:rsidRPr="0001448E">
        <w:rPr>
          <w:rFonts w:eastAsia="Calibri"/>
          <w:iCs/>
          <w:szCs w:val="20"/>
        </w:rPr>
        <w:t>ir (arba)</w:t>
      </w:r>
      <w:r w:rsidR="00542457" w:rsidRPr="0001448E">
        <w:t xml:space="preserve"> aplinkos apsaugos vadybos sistemos standartų reikalavimams</w:t>
      </w:r>
      <w:r w:rsidR="00542457" w:rsidRPr="00714C0C">
        <w:rPr>
          <w:rFonts w:eastAsia="Calibri"/>
          <w:szCs w:val="20"/>
        </w:rPr>
        <w:t xml:space="preserve"> </w:t>
      </w:r>
      <w:r w:rsidRPr="00714C0C">
        <w:rPr>
          <w:rFonts w:eastAsia="Calibri"/>
          <w:szCs w:val="20"/>
        </w:rPr>
        <w:t xml:space="preserve">nepatikslino, nepaaiškino </w:t>
      </w:r>
      <w:r w:rsidRPr="005B7F0C">
        <w:rPr>
          <w:rFonts w:eastAsia="Calibri"/>
          <w:szCs w:val="20"/>
        </w:rPr>
        <w:t>ar nepapildė per Komisijos nustatytą protingą terminą, Komisija pašalina tiekėją iš pirkimo procedūrų ir CVP IS priemonėmis praneša jam apie pasiūlymo atmetimą, nurodydama priežastis.</w:t>
      </w:r>
    </w:p>
    <w:p w14:paraId="3169EC80" w14:textId="77777777" w:rsidR="00714C0C" w:rsidRPr="005B7F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5B7F0C">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5B7F0C">
        <w:rPr>
          <w:rFonts w:eastAsia="Calibri"/>
          <w:iCs/>
          <w:szCs w:val="20"/>
        </w:rPr>
        <w:t>ir (arba)</w:t>
      </w:r>
      <w:r w:rsidR="00542457" w:rsidRPr="005B7F0C">
        <w:t xml:space="preserve"> aplinkos apsaugos vadybos sistemos standartų </w:t>
      </w:r>
      <w:r w:rsidRPr="005B7F0C">
        <w:rPr>
          <w:rFonts w:eastAsia="Calibri"/>
          <w:szCs w:val="20"/>
        </w:rPr>
        <w:t>reikalavimams, jeigu tai būtina siekiant užtikrinti tinkamą pirkimo procedūros atlikimą</w:t>
      </w:r>
      <w:r w:rsidRPr="005B7F0C">
        <w:rPr>
          <w:rFonts w:eastAsia="Calibri"/>
        </w:rPr>
        <w:t>.</w:t>
      </w:r>
    </w:p>
    <w:p w14:paraId="47A2BBDF" w14:textId="77777777" w:rsidR="00714C0C" w:rsidRPr="00714C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5B7F0C">
        <w:rPr>
          <w:szCs w:val="20"/>
        </w:rPr>
        <w:t>Jeigu Komisijai kyla abejonių dėl tiekėjo tinkamumo</w:t>
      </w:r>
      <w:r w:rsidRPr="00714C0C">
        <w:rPr>
          <w:szCs w:val="20"/>
        </w:rPr>
        <w:t>,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A968A08" w14:textId="77777777" w:rsidR="005558E1" w:rsidRDefault="005558E1" w:rsidP="005D0B41">
      <w:pPr>
        <w:widowControl w:val="0"/>
        <w:tabs>
          <w:tab w:val="left" w:pos="1276"/>
          <w:tab w:val="left" w:pos="1418"/>
          <w:tab w:val="left" w:pos="1843"/>
        </w:tabs>
        <w:suppressAutoHyphens w:val="0"/>
        <w:autoSpaceDE w:val="0"/>
        <w:adjustRightInd w:val="0"/>
        <w:jc w:val="both"/>
        <w:textAlignment w:val="auto"/>
        <w:rPr>
          <w:szCs w:val="20"/>
        </w:rPr>
      </w:pPr>
    </w:p>
    <w:p w14:paraId="4C3A151F" w14:textId="2058418A" w:rsidR="005D0B41" w:rsidRPr="00BD11F2" w:rsidRDefault="005D0B41" w:rsidP="004F4645">
      <w:pPr>
        <w:pStyle w:val="Sraopastraipa"/>
        <w:widowControl w:val="0"/>
        <w:numPr>
          <w:ilvl w:val="0"/>
          <w:numId w:val="24"/>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r w:rsidR="0088600D">
        <w:rPr>
          <w:b/>
          <w:bCs/>
          <w:szCs w:val="20"/>
        </w:rPr>
        <w:t xml:space="preserve"> </w:t>
      </w:r>
    </w:p>
    <w:p w14:paraId="6B491349" w14:textId="77777777" w:rsidR="005D0B41" w:rsidRPr="00600565" w:rsidRDefault="005D0B41" w:rsidP="00600565">
      <w:pPr>
        <w:widowControl w:val="0"/>
        <w:tabs>
          <w:tab w:val="left" w:pos="1418"/>
          <w:tab w:val="left" w:pos="1560"/>
        </w:tabs>
        <w:suppressAutoHyphens w:val="0"/>
        <w:autoSpaceDE w:val="0"/>
        <w:adjustRightInd w:val="0"/>
        <w:jc w:val="both"/>
        <w:textAlignment w:val="auto"/>
        <w:rPr>
          <w:b/>
          <w:bCs/>
          <w:szCs w:val="20"/>
          <w:highlight w:val="yellow"/>
        </w:rPr>
      </w:pPr>
    </w:p>
    <w:p w14:paraId="1A74637A" w14:textId="543939A2" w:rsidR="009B10E0" w:rsidRDefault="000A5559" w:rsidP="009B10E0">
      <w:pPr>
        <w:ind w:firstLine="567"/>
        <w:jc w:val="both"/>
        <w:rPr>
          <w:rFonts w:cstheme="minorHAnsi"/>
          <w:color w:val="000000" w:themeColor="text1"/>
        </w:rPr>
      </w:pPr>
      <w:r>
        <w:rPr>
          <w:iCs/>
        </w:rPr>
        <w:t xml:space="preserve">12.1. </w:t>
      </w:r>
      <w:r w:rsidR="009B10E0" w:rsidRPr="007872CB">
        <w:rPr>
          <w:rFonts w:cstheme="minorHAnsi"/>
          <w:color w:val="000000" w:themeColor="text1"/>
        </w:rPr>
        <w:t>Pirkimui taikomos Reglamento</w:t>
      </w:r>
      <w:r w:rsidR="008F6087" w:rsidRPr="009A7E8C">
        <w:rPr>
          <w:rStyle w:val="Puslapioinaosnuoroda"/>
          <w:rFonts w:cstheme="minorHAnsi"/>
          <w:color w:val="000000" w:themeColor="text1"/>
        </w:rPr>
        <w:footnoteReference w:id="6"/>
      </w:r>
      <w:r w:rsidR="009B10E0" w:rsidRPr="007872CB">
        <w:rPr>
          <w:rFonts w:cstheme="minorHAnsi"/>
          <w:color w:val="000000" w:themeColor="text1"/>
        </w:rPr>
        <w:t xml:space="preserve"> nuostatos. Kartu su </w:t>
      </w:r>
      <w:r w:rsidR="009B10E0">
        <w:rPr>
          <w:rFonts w:cstheme="minorHAnsi"/>
          <w:color w:val="000000" w:themeColor="text1"/>
        </w:rPr>
        <w:t>p</w:t>
      </w:r>
      <w:r w:rsidR="009B10E0" w:rsidRPr="007872CB">
        <w:rPr>
          <w:rFonts w:cstheme="minorHAnsi"/>
          <w:color w:val="000000" w:themeColor="text1"/>
        </w:rPr>
        <w:t xml:space="preserve">asiūlymu tiekėjas turi pateikti užpildytą deklaraciją dėl (ne)atitikties Reglamento nuostatoms, kuri pateikta </w:t>
      </w:r>
      <w:r w:rsidR="009B10E0">
        <w:rPr>
          <w:rFonts w:cstheme="minorHAnsi"/>
          <w:color w:val="000000" w:themeColor="text1"/>
        </w:rPr>
        <w:t xml:space="preserve">specialiųjų </w:t>
      </w:r>
      <w:r w:rsidR="009B10E0" w:rsidRPr="006A737F">
        <w:rPr>
          <w:rFonts w:cstheme="minorHAnsi"/>
          <w:color w:val="000000" w:themeColor="text1"/>
        </w:rPr>
        <w:t>p</w:t>
      </w:r>
      <w:r w:rsidR="009B10E0" w:rsidRPr="007872CB">
        <w:rPr>
          <w:rFonts w:cstheme="minorHAnsi"/>
          <w:color w:val="000000" w:themeColor="text1"/>
        </w:rPr>
        <w:t xml:space="preserve">irkimo </w:t>
      </w:r>
      <w:r w:rsidR="009B10E0" w:rsidRPr="007A193E">
        <w:rPr>
          <w:rFonts w:cstheme="minorHAnsi"/>
        </w:rPr>
        <w:t xml:space="preserve">sąlygų </w:t>
      </w:r>
      <w:r w:rsidR="0096086C" w:rsidRPr="007A193E">
        <w:rPr>
          <w:rFonts w:cstheme="minorHAnsi"/>
        </w:rPr>
        <w:t>6</w:t>
      </w:r>
      <w:r w:rsidR="009B10E0" w:rsidRPr="007A193E">
        <w:rPr>
          <w:rFonts w:cstheme="minorHAnsi"/>
        </w:rPr>
        <w:t xml:space="preserve"> priede. Kilus abejonių dėl tiekėjo (ne)atitikties Reglamento nuostatoms, perkančioji organizacija iš galimo </w:t>
      </w:r>
      <w:r w:rsidR="009B10E0" w:rsidRPr="007872CB">
        <w:rPr>
          <w:rFonts w:cstheme="minorHAnsi"/>
          <w:color w:val="000000" w:themeColor="text1"/>
        </w:rPr>
        <w:t>laimėtojo prašys pateikti dokumentus, įrodančius deklaracijoje pateiktų duomenų teisingumą.</w:t>
      </w:r>
    </w:p>
    <w:p w14:paraId="7E190EF7" w14:textId="241E9B04" w:rsidR="009B10E0" w:rsidRPr="007872CB" w:rsidRDefault="009B10E0" w:rsidP="009B10E0">
      <w:pPr>
        <w:ind w:firstLine="567"/>
        <w:jc w:val="both"/>
        <w:rPr>
          <w:rFonts w:cstheme="minorHAnsi"/>
          <w:color w:val="000000" w:themeColor="text1"/>
        </w:rPr>
      </w:pPr>
      <w:r>
        <w:rPr>
          <w:rFonts w:cstheme="minorHAnsi"/>
          <w:color w:val="000000" w:themeColor="text1"/>
        </w:rPr>
        <w:t xml:space="preserve">12.2.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B4F380F" w14:textId="77777777" w:rsidR="00CE132E" w:rsidRPr="002304FC" w:rsidRDefault="00CE132E" w:rsidP="002304FC">
      <w:pPr>
        <w:pStyle w:val="Sraopastraipa"/>
        <w:ind w:left="0" w:firstLine="567"/>
        <w:jc w:val="both"/>
        <w:rPr>
          <w:rFonts w:cstheme="minorHAnsi"/>
          <w:color w:val="000000" w:themeColor="text1"/>
        </w:rPr>
      </w:pPr>
    </w:p>
    <w:p w14:paraId="09267962" w14:textId="77777777" w:rsidR="00087C15" w:rsidRPr="00D63A25" w:rsidRDefault="00087C15" w:rsidP="004F4645">
      <w:pPr>
        <w:pStyle w:val="Sraopastraipa"/>
        <w:numPr>
          <w:ilvl w:val="0"/>
          <w:numId w:val="24"/>
        </w:numPr>
        <w:autoSpaceDN/>
        <w:spacing w:before="120"/>
        <w:jc w:val="center"/>
        <w:textAlignment w:val="auto"/>
        <w:rPr>
          <w:b/>
          <w:lang w:eastAsia="lt-LT"/>
        </w:rPr>
      </w:pPr>
      <w:r w:rsidRPr="00D63A25">
        <w:rPr>
          <w:b/>
          <w:lang w:eastAsia="lt-LT"/>
        </w:rPr>
        <w:t>SPRENDIMAS DĖL LAIMĖ</w:t>
      </w:r>
      <w:r w:rsidR="009A0F94" w:rsidRPr="00D63A25">
        <w:rPr>
          <w:b/>
          <w:lang w:eastAsia="lt-LT"/>
        </w:rPr>
        <w:t xml:space="preserve">JUSIO </w:t>
      </w:r>
      <w:r w:rsidRPr="00D63A25">
        <w:rPr>
          <w:b/>
          <w:lang w:eastAsia="lt-LT"/>
        </w:rPr>
        <w:t>PASIŪLYMO, PASIŪLYMŲ EILĖS</w:t>
      </w:r>
    </w:p>
    <w:p w14:paraId="240B6797" w14:textId="77777777"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6491CE2A" w14:textId="77777777" w:rsidR="000A5559" w:rsidRDefault="002A2006" w:rsidP="004F4645">
      <w:pPr>
        <w:pStyle w:val="Sraopastraipa"/>
        <w:numPr>
          <w:ilvl w:val="1"/>
          <w:numId w:val="30"/>
        </w:numPr>
        <w:tabs>
          <w:tab w:val="left" w:pos="709"/>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89F17F2" w14:textId="5524183E" w:rsidR="00104B2F" w:rsidRDefault="00104B2F" w:rsidP="004F4645">
      <w:pPr>
        <w:pStyle w:val="Sraopastraipa"/>
        <w:numPr>
          <w:ilvl w:val="1"/>
          <w:numId w:val="30"/>
        </w:numPr>
        <w:tabs>
          <w:tab w:val="left" w:pos="709"/>
        </w:tabs>
        <w:ind w:left="0" w:firstLine="709"/>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w:t>
      </w:r>
      <w:proofErr w:type="spellStart"/>
      <w:r w:rsidRPr="00104B2F">
        <w:rPr>
          <w:color w:val="000000" w:themeColor="text1"/>
        </w:rPr>
        <w:t>laimėjęs</w:t>
      </w:r>
      <w:r w:rsidR="00143B49">
        <w:rPr>
          <w:color w:val="000000" w:themeColor="text1"/>
        </w:rPr>
        <w:t>.</w:t>
      </w:r>
      <w:r w:rsidRPr="00104B2F">
        <w:rPr>
          <w:color w:val="000000" w:themeColor="text1"/>
        </w:rPr>
        <w:t>Pirkimo</w:t>
      </w:r>
      <w:proofErr w:type="spellEnd"/>
      <w:r w:rsidRPr="00104B2F">
        <w:rPr>
          <w:color w:val="000000" w:themeColor="text1"/>
        </w:rPr>
        <w:t xml:space="preserve"> </w:t>
      </w:r>
      <w:r w:rsidRPr="00104B2F">
        <w:t>s</w:t>
      </w:r>
      <w:r w:rsidRPr="127DD6E8">
        <w:t xml:space="preserve">utarties sąlygos pateikiamos </w:t>
      </w:r>
      <w:r>
        <w:t xml:space="preserve">pirkimo sąlygų </w:t>
      </w:r>
      <w:r w:rsidRPr="00104B2F">
        <w:t xml:space="preserve">3 priede „Pirkimo sutarties projektas“. </w:t>
      </w:r>
    </w:p>
    <w:p w14:paraId="1A666DF7" w14:textId="77777777" w:rsidR="000A5559" w:rsidRPr="000A5559" w:rsidRDefault="002A2006" w:rsidP="004F4645">
      <w:pPr>
        <w:pStyle w:val="Sraopastraipa"/>
        <w:numPr>
          <w:ilvl w:val="1"/>
          <w:numId w:val="30"/>
        </w:numPr>
        <w:tabs>
          <w:tab w:val="left" w:pos="709"/>
        </w:tabs>
        <w:ind w:left="0" w:firstLine="709"/>
        <w:jc w:val="both"/>
      </w:pPr>
      <w:r w:rsidRPr="00D8789F">
        <w:t>Tiekėjas</w:t>
      </w:r>
      <w:r w:rsidRPr="000A5559">
        <w:rPr>
          <w:rFonts w:eastAsia="Calibri"/>
          <w:bCs/>
        </w:rPr>
        <w:t>, kurio pasiūlymas nustatytas laimėjusiu, sudaryti pirkimo</w:t>
      </w:r>
      <w:r w:rsidR="00495112" w:rsidRPr="000A5559">
        <w:rPr>
          <w:rFonts w:eastAsia="Calibri"/>
          <w:bCs/>
        </w:rPr>
        <w:t xml:space="preserve"> </w:t>
      </w:r>
      <w:r w:rsidRPr="000A5559">
        <w:rPr>
          <w:rFonts w:eastAsia="Calibri"/>
          <w:bCs/>
        </w:rPr>
        <w:t>sutarties</w:t>
      </w:r>
      <w:r w:rsidR="00DF4596" w:rsidRPr="000A5559">
        <w:rPr>
          <w:rFonts w:eastAsia="Calibri"/>
          <w:bCs/>
        </w:rPr>
        <w:t xml:space="preserve"> </w:t>
      </w:r>
      <w:r w:rsidRPr="000A5559">
        <w:rPr>
          <w:rFonts w:eastAsia="Calibri"/>
          <w:bCs/>
        </w:rPr>
        <w:t>kviečiamas raštu ir jam nurodomas laikas, iki kada jis turi sudaryti pirkimo sutartį.</w:t>
      </w:r>
    </w:p>
    <w:p w14:paraId="66956868" w14:textId="0D1B53AA" w:rsidR="000A5559" w:rsidRPr="000A5559" w:rsidRDefault="002A2006" w:rsidP="004F4645">
      <w:pPr>
        <w:pStyle w:val="Sraopastraipa"/>
        <w:numPr>
          <w:ilvl w:val="1"/>
          <w:numId w:val="30"/>
        </w:numPr>
        <w:tabs>
          <w:tab w:val="left" w:pos="709"/>
        </w:tabs>
        <w:ind w:left="0" w:firstLine="709"/>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A5559">
        <w:rPr>
          <w:rFonts w:eastAsia="Calibri"/>
        </w:rPr>
        <w:t xml:space="preserve"> laikoma, kad jis (jie) atsisakė sudaryti pirkimo sutartį. Tuo atveju </w:t>
      </w:r>
      <w:r w:rsidR="00996147" w:rsidRPr="000A555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0A5559">
        <w:rPr>
          <w:rFonts w:eastAsia="Calibri"/>
        </w:rPr>
        <w:t xml:space="preserve">perkančioji organizacija siūlo sudaryti pirkimo sutartį tiekėjui, kurio pasiūlymas pagal nustatytą pasiūlymų eilę yra pirmas po tiekėjo, atsisakiusio sudaryti pirkimo sutartį, </w:t>
      </w:r>
      <w:r w:rsidR="00A64159" w:rsidRPr="000A5559">
        <w:rPr>
          <w:rFonts w:eastAsia="Calibri"/>
        </w:rPr>
        <w:t xml:space="preserve">nepateikusio pirkimo sutarties įvykdymo užtikrinimo ar neįvykdžiusio kitų pirkimo sutarties įsigaliojimo sąlygų, </w:t>
      </w:r>
      <w:r w:rsidR="002D5946">
        <w:t>jeigu tenkinamos VPĮ 45 str. 1 d. išdėstytos sąlygos</w:t>
      </w:r>
      <w:r w:rsidR="008F6087">
        <w:t>.</w:t>
      </w:r>
      <w:r w:rsidRPr="000A5559">
        <w:rPr>
          <w:spacing w:val="-4"/>
        </w:rPr>
        <w:t xml:space="preserve"> </w:t>
      </w:r>
      <w:r w:rsidR="008E1D10">
        <w:rPr>
          <w:spacing w:val="-4"/>
        </w:rPr>
        <w:t xml:space="preserve"> </w:t>
      </w:r>
    </w:p>
    <w:p w14:paraId="0CD34928" w14:textId="77777777" w:rsidR="008E1D10" w:rsidRPr="008E1D10" w:rsidRDefault="002A2006" w:rsidP="004F4645">
      <w:pPr>
        <w:pStyle w:val="Sraopastraipa"/>
        <w:numPr>
          <w:ilvl w:val="1"/>
          <w:numId w:val="30"/>
        </w:numPr>
        <w:tabs>
          <w:tab w:val="left" w:pos="709"/>
        </w:tabs>
        <w:ind w:left="0" w:firstLine="709"/>
        <w:jc w:val="both"/>
      </w:pPr>
      <w:r w:rsidRPr="000A5559">
        <w:rPr>
          <w:spacing w:val="-4"/>
        </w:rPr>
        <w:t>Perkančioji organizacija gali nuspręsti nesudaryti pirkimo</w:t>
      </w:r>
      <w:r w:rsidR="00400E43" w:rsidRPr="000A5559">
        <w:rPr>
          <w:spacing w:val="-4"/>
        </w:rPr>
        <w:t xml:space="preserve"> </w:t>
      </w:r>
      <w:r w:rsidRPr="000A5559">
        <w:rPr>
          <w:spacing w:val="-4"/>
        </w:rPr>
        <w:t xml:space="preserve">sutarties su ekonomiškai naudingiausią pasiūlymą pateikusius tiekėju, jeigu paaiškėja, kad pasiūlymas neatitinka </w:t>
      </w:r>
      <w:r w:rsidR="00655916" w:rsidRPr="000A5559">
        <w:rPr>
          <w:spacing w:val="-4"/>
        </w:rPr>
        <w:t>VPĮ</w:t>
      </w:r>
      <w:r w:rsidRPr="000A5559">
        <w:rPr>
          <w:spacing w:val="-4"/>
        </w:rPr>
        <w:t xml:space="preserve"> 17 straipsnio 2 dalies 2 punkte nurodytų aplinkos apsaugos, socialinės ir darbo teisės įpareigojimų.</w:t>
      </w:r>
    </w:p>
    <w:p w14:paraId="20AA422C" w14:textId="61131FBA" w:rsidR="008E1D10" w:rsidRPr="008E1D10" w:rsidRDefault="008E1D10" w:rsidP="004F4645">
      <w:pPr>
        <w:pStyle w:val="Sraopastraipa"/>
        <w:numPr>
          <w:ilvl w:val="1"/>
          <w:numId w:val="30"/>
        </w:numPr>
        <w:tabs>
          <w:tab w:val="left" w:pos="709"/>
        </w:tabs>
        <w:ind w:left="0" w:firstLine="709"/>
        <w:jc w:val="both"/>
      </w:pPr>
      <w:r w:rsidRPr="00755F89">
        <w:t>Perkančioji organizacija</w:t>
      </w:r>
      <w:r w:rsidRPr="008E1D10">
        <w:rPr>
          <w:rFonts w:eastAsia="Arial"/>
        </w:rPr>
        <w:t xml:space="preserve"> ne vėliau kaip per 3 darbo dienas nuo laimėjusio pasiūlymo nustatymo, CVP IS priemonėmis tiekėjus informuoja apie pirkimo procedūros rezultatus, vadovaujantis VPĮ 58 straipsnio nuostatomis</w:t>
      </w:r>
      <w:r w:rsidR="002414DD">
        <w:rPr>
          <w:rFonts w:eastAsia="Arial"/>
        </w:rPr>
        <w:t>:</w:t>
      </w:r>
      <w:r w:rsidR="00D2081C">
        <w:rPr>
          <w:rFonts w:eastAsia="Arial"/>
        </w:rPr>
        <w:t xml:space="preserve"> </w:t>
      </w:r>
      <w:r w:rsidR="002414DD">
        <w:rPr>
          <w:color w:val="000000"/>
        </w:rPr>
        <w:t xml:space="preserve">informuoja apie nustatytą pasiūlymų eilę, laimėjusį pasiūlymą ir atidėjimo terminą. </w:t>
      </w:r>
      <w:r w:rsidRPr="008E1D10">
        <w:rPr>
          <w:rFonts w:eastAsia="Arial"/>
        </w:rPr>
        <w:t>Perkančioji organizacija taip pat turi informuoti tiekėjus apie priežastis, dėl kurių buvo pr</w:t>
      </w:r>
      <w:r w:rsidRPr="008E1D10">
        <w:rPr>
          <w:color w:val="000000"/>
        </w:rPr>
        <w:t>iimtas sprendimas nesudaryti sutarties</w:t>
      </w:r>
      <w:r w:rsidR="002D5946">
        <w:rPr>
          <w:color w:val="000000"/>
        </w:rPr>
        <w:t>, pradėti pirkimą iš naujo.</w:t>
      </w:r>
    </w:p>
    <w:p w14:paraId="3EB96621" w14:textId="77777777" w:rsidR="008E1D10" w:rsidRPr="006B7FE7" w:rsidRDefault="008E1D10" w:rsidP="004F4645">
      <w:pPr>
        <w:pStyle w:val="Sraopastraipa"/>
        <w:numPr>
          <w:ilvl w:val="1"/>
          <w:numId w:val="30"/>
        </w:numPr>
        <w:tabs>
          <w:tab w:val="left" w:pos="709"/>
        </w:tabs>
        <w:ind w:left="0" w:firstLine="709"/>
        <w:jc w:val="both"/>
      </w:pPr>
      <w:r w:rsidRPr="008E1D10">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w:t>
      </w:r>
      <w:r w:rsidRPr="006B7FE7">
        <w:rPr>
          <w:rStyle w:val="cf01"/>
          <w:rFonts w:ascii="Times New Roman" w:hAnsi="Times New Roman" w:cs="Times New Roman"/>
          <w:sz w:val="24"/>
          <w:szCs w:val="24"/>
        </w:rPr>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98FD927" w14:textId="77777777" w:rsidR="00424DE1" w:rsidRPr="006B7FE7" w:rsidRDefault="00424DE1" w:rsidP="00424DE1">
      <w:pPr>
        <w:widowControl w:val="0"/>
        <w:tabs>
          <w:tab w:val="left" w:pos="1276"/>
          <w:tab w:val="left" w:pos="1418"/>
        </w:tabs>
        <w:autoSpaceDE w:val="0"/>
        <w:adjustRightInd w:val="0"/>
        <w:ind w:left="851"/>
        <w:jc w:val="both"/>
        <w:textAlignment w:val="auto"/>
        <w:rPr>
          <w:lang w:eastAsia="lt-LT"/>
        </w:rPr>
      </w:pPr>
    </w:p>
    <w:p w14:paraId="4E8A8CDA" w14:textId="77777777" w:rsidR="004B71ED" w:rsidRPr="006B7FE7" w:rsidRDefault="00087C15" w:rsidP="004F4645">
      <w:pPr>
        <w:pStyle w:val="Sraopastraipa"/>
        <w:numPr>
          <w:ilvl w:val="0"/>
          <w:numId w:val="30"/>
        </w:numPr>
        <w:autoSpaceDN/>
        <w:spacing w:before="120" w:after="120"/>
        <w:jc w:val="center"/>
        <w:textAlignment w:val="auto"/>
        <w:rPr>
          <w:b/>
          <w:lang w:eastAsia="lt-LT"/>
        </w:rPr>
      </w:pPr>
      <w:r w:rsidRPr="006B7FE7">
        <w:rPr>
          <w:b/>
          <w:lang w:eastAsia="lt-LT"/>
        </w:rPr>
        <w:t>GINČŲ NAGRINĖJIMO TVARKA</w:t>
      </w:r>
    </w:p>
    <w:p w14:paraId="344A5F50" w14:textId="77777777" w:rsidR="00C00615" w:rsidRPr="006B7FE7" w:rsidRDefault="006B4CDC" w:rsidP="004F4645">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6B7FE7">
        <w:rPr>
          <w:rFonts w:eastAsia="Arial"/>
        </w:rPr>
        <w:t xml:space="preserve">Tiekėjas, kuris mano, kad </w:t>
      </w:r>
      <w:r w:rsidRPr="006B7FE7">
        <w:t>perkančioji organizacija</w:t>
      </w:r>
      <w:r w:rsidRPr="006B7FE7">
        <w:rPr>
          <w:rFonts w:eastAsia="Arial"/>
        </w:rPr>
        <w:t xml:space="preserve"> nesilaikė VPĮ reikalavimų ir tuo pažeidė ar pažeis jo teisėtus interesus, VPĮ VII skyriuje nustatyta tvarka gali kreiptis į apygardos teismą, kaip pirmosios instancijos teismą.</w:t>
      </w:r>
    </w:p>
    <w:p w14:paraId="24374AEB" w14:textId="77777777" w:rsidR="00C00615" w:rsidRPr="006B7FE7" w:rsidRDefault="006B4CDC" w:rsidP="004F4645">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6B7FE7">
        <w:rPr>
          <w:rFonts w:eastAsia="Arial"/>
        </w:rPr>
        <w:t xml:space="preserve">Tiekėjas, norėdamas iki sutarties sudarymo teisme ginčyti </w:t>
      </w:r>
      <w:r w:rsidRPr="006B7FE7">
        <w:t>perkančiosios organizacijos</w:t>
      </w:r>
      <w:r w:rsidRPr="006B7FE7">
        <w:rPr>
          <w:rFonts w:eastAsia="Arial"/>
        </w:rPr>
        <w:t xml:space="preserve"> sprendimus ar veiksmus, pirmiausia elektroninėmis priemonėmis turi pateikti pretenziją perkančiajai organizacijai. </w:t>
      </w:r>
    </w:p>
    <w:p w14:paraId="7841DE74" w14:textId="77777777" w:rsidR="006B4CDC" w:rsidRPr="006B7FE7" w:rsidRDefault="006B4CDC" w:rsidP="004F4645">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6B7FE7">
        <w:rPr>
          <w:rFonts w:eastAsia="Arial"/>
        </w:rPr>
        <w:t>Pretenzijos pateikimo perkančiajai organizacijai, prašymo pateikimo ar ieškinio pareiškimo teismui terminai nustatyti VPĮ 102 straipsnyje.</w:t>
      </w:r>
    </w:p>
    <w:p w14:paraId="11FFF41E" w14:textId="77777777" w:rsidR="007A24F5" w:rsidRPr="006B7FE7" w:rsidRDefault="007A24F5" w:rsidP="00480FE1">
      <w:pPr>
        <w:widowControl w:val="0"/>
        <w:tabs>
          <w:tab w:val="left" w:pos="851"/>
          <w:tab w:val="left" w:pos="1418"/>
        </w:tabs>
        <w:autoSpaceDE w:val="0"/>
        <w:adjustRightInd w:val="0"/>
        <w:jc w:val="both"/>
        <w:textAlignment w:val="auto"/>
        <w:rPr>
          <w:lang w:eastAsia="lt-LT"/>
        </w:rPr>
      </w:pPr>
    </w:p>
    <w:p w14:paraId="2344CCA3" w14:textId="77777777" w:rsidR="004B71ED" w:rsidRPr="006B7FE7" w:rsidRDefault="00087C15" w:rsidP="004F4645">
      <w:pPr>
        <w:pStyle w:val="Sraopastraipa"/>
        <w:numPr>
          <w:ilvl w:val="0"/>
          <w:numId w:val="30"/>
        </w:numPr>
        <w:tabs>
          <w:tab w:val="left" w:pos="1134"/>
        </w:tabs>
        <w:autoSpaceDN/>
        <w:spacing w:before="120" w:after="120"/>
        <w:jc w:val="center"/>
        <w:textAlignment w:val="auto"/>
        <w:rPr>
          <w:b/>
          <w:lang w:eastAsia="lt-LT"/>
        </w:rPr>
      </w:pPr>
      <w:r w:rsidRPr="006B7FE7">
        <w:rPr>
          <w:b/>
          <w:lang w:eastAsia="lt-LT"/>
        </w:rPr>
        <w:t>PIRKIMO SUTARTIES SĄLYGOS</w:t>
      </w:r>
    </w:p>
    <w:p w14:paraId="216B435D" w14:textId="77777777" w:rsidR="002561B3" w:rsidRPr="006B7FE7" w:rsidRDefault="00BE3189" w:rsidP="004F4645">
      <w:pPr>
        <w:pStyle w:val="Sraopastraipa"/>
        <w:widowControl w:val="0"/>
        <w:numPr>
          <w:ilvl w:val="1"/>
          <w:numId w:val="30"/>
        </w:numPr>
        <w:autoSpaceDE w:val="0"/>
        <w:adjustRightInd w:val="0"/>
        <w:ind w:left="55" w:firstLine="512"/>
        <w:jc w:val="both"/>
        <w:rPr>
          <w:szCs w:val="20"/>
        </w:rPr>
      </w:pPr>
      <w:r w:rsidRPr="006B7FE7">
        <w:t>Sudaroma pirkimo sutartis atitinka laimėjusio tiekėjo pasiūlymą ir perkančiosios organizacijos konkurso sąlygose nustatytus reikalavimus.</w:t>
      </w:r>
    </w:p>
    <w:p w14:paraId="2B03F877" w14:textId="77777777" w:rsidR="002561B3" w:rsidRPr="00653000" w:rsidRDefault="002561B3" w:rsidP="004F4645">
      <w:pPr>
        <w:pStyle w:val="Sraopastraipa"/>
        <w:widowControl w:val="0"/>
        <w:numPr>
          <w:ilvl w:val="1"/>
          <w:numId w:val="30"/>
        </w:numPr>
        <w:autoSpaceDE w:val="0"/>
        <w:adjustRightInd w:val="0"/>
        <w:ind w:left="55" w:firstLine="512"/>
        <w:jc w:val="both"/>
        <w:rPr>
          <w:szCs w:val="20"/>
        </w:rPr>
      </w:pPr>
      <w:r>
        <w:t>Pirkimo s</w:t>
      </w:r>
      <w:r w:rsidR="009A0F94" w:rsidRPr="00DD1D0D">
        <w:t xml:space="preserve">utartis sudaroma nedelsiant, bet ne anksčiau negu </w:t>
      </w:r>
      <w:r w:rsidR="009A0F94" w:rsidRPr="00653000">
        <w:t>pasibaigė atidėjimo terminas</w:t>
      </w:r>
      <w:r w:rsidR="001D72DC" w:rsidRPr="00653000">
        <w:t>*,</w:t>
      </w:r>
      <w:r w:rsidRPr="00653000">
        <w:t xml:space="preserve">  </w:t>
      </w:r>
      <w:r w:rsidR="009A0F94" w:rsidRPr="00653000">
        <w:t xml:space="preserve">išskyrus atvejus, kai vadovaujantis VPĮ nuostatomis jis gali būti netaikomas. </w:t>
      </w:r>
      <w:r w:rsidR="009A0F94" w:rsidRPr="00653000">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653000">
        <w:rPr>
          <w:color w:val="000000" w:themeColor="text1"/>
        </w:rPr>
        <w:t xml:space="preserve"> ar VPĮ 103 straipsnio 2 dalyje, 105 straipsnio 2 dalies 3 punkte ir 105 straipsnio 3 dalies 3 punkte nurodyti terminai ir kol perkančioji organizacija negavo teismo pranešimo apie:</w:t>
      </w:r>
    </w:p>
    <w:p w14:paraId="525FB11D" w14:textId="77777777" w:rsidR="002561B3" w:rsidRPr="00653000" w:rsidRDefault="009A0F94" w:rsidP="004F4645">
      <w:pPr>
        <w:pStyle w:val="Sraopastraipa"/>
        <w:widowControl w:val="0"/>
        <w:numPr>
          <w:ilvl w:val="2"/>
          <w:numId w:val="30"/>
        </w:numPr>
        <w:autoSpaceDE w:val="0"/>
        <w:adjustRightInd w:val="0"/>
        <w:ind w:hanging="153"/>
        <w:jc w:val="both"/>
        <w:rPr>
          <w:szCs w:val="20"/>
        </w:rPr>
      </w:pPr>
      <w:r w:rsidRPr="00653000">
        <w:rPr>
          <w:rFonts w:cstheme="minorHAnsi"/>
          <w:color w:val="000000"/>
        </w:rPr>
        <w:t>motyvuotą teismo nutartį, kuria atsisakoma priimti ieškinį;</w:t>
      </w:r>
    </w:p>
    <w:p w14:paraId="3C1A951B" w14:textId="77777777" w:rsidR="002561B3" w:rsidRPr="002561B3" w:rsidRDefault="009A0F94" w:rsidP="004F4645">
      <w:pPr>
        <w:pStyle w:val="Sraopastraipa"/>
        <w:widowControl w:val="0"/>
        <w:numPr>
          <w:ilvl w:val="2"/>
          <w:numId w:val="30"/>
        </w:numPr>
        <w:autoSpaceDE w:val="0"/>
        <w:adjustRightInd w:val="0"/>
        <w:ind w:left="1276" w:hanging="709"/>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62D6F20A" w14:textId="77777777" w:rsidR="009A0F94" w:rsidRPr="001D72DC" w:rsidRDefault="009A0F94" w:rsidP="004F4645">
      <w:pPr>
        <w:pStyle w:val="Sraopastraipa"/>
        <w:widowControl w:val="0"/>
        <w:numPr>
          <w:ilvl w:val="2"/>
          <w:numId w:val="30"/>
        </w:numPr>
        <w:autoSpaceDE w:val="0"/>
        <w:adjustRightInd w:val="0"/>
        <w:ind w:hanging="153"/>
        <w:jc w:val="both"/>
        <w:rPr>
          <w:szCs w:val="20"/>
        </w:rPr>
      </w:pPr>
      <w:r w:rsidRPr="002561B3">
        <w:rPr>
          <w:rFonts w:cstheme="minorHAnsi"/>
          <w:color w:val="000000"/>
        </w:rPr>
        <w:t>teismo rezoliuciją priimti ieškinį netaikant laikinųjų apsaugos priemonių.</w:t>
      </w:r>
    </w:p>
    <w:p w14:paraId="6B10638A" w14:textId="34861DD0" w:rsidR="001D72DC" w:rsidRPr="001D72DC" w:rsidRDefault="001D72DC" w:rsidP="001D72DC">
      <w:pPr>
        <w:widowControl w:val="0"/>
        <w:autoSpaceDE w:val="0"/>
        <w:adjustRightInd w:val="0"/>
        <w:ind w:firstLine="567"/>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w:t>
      </w:r>
      <w:r w:rsidR="002414DD">
        <w:rPr>
          <w:color w:val="000000"/>
        </w:rPr>
        <w:t>sprendimą nustatyti laimėjusį pirkimo pasiūlymą</w:t>
      </w:r>
      <w:r w:rsidR="002414DD" w:rsidRPr="00F0499F" w:rsidDel="002414DD">
        <w:rPr>
          <w:rFonts w:cstheme="minorHAnsi"/>
        </w:rPr>
        <w:t xml:space="preserve"> </w:t>
      </w:r>
      <w:r w:rsidRPr="00F0499F">
        <w:rPr>
          <w:rFonts w:cstheme="minorHAnsi"/>
        </w:rPr>
        <w:t>(o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6EC79346" w14:textId="77777777" w:rsidR="002561B3" w:rsidRPr="002561B3" w:rsidRDefault="00BE3189" w:rsidP="004F4645">
      <w:pPr>
        <w:pStyle w:val="Sraopastraipa"/>
        <w:widowControl w:val="0"/>
        <w:numPr>
          <w:ilvl w:val="1"/>
          <w:numId w:val="30"/>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7969E53A" w14:textId="77777777" w:rsidR="002561B3" w:rsidRPr="002561B3" w:rsidRDefault="00451A3F" w:rsidP="004F4645">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Pirkimo s</w:t>
      </w:r>
      <w:r w:rsidR="00BE3189" w:rsidRPr="002561B3">
        <w:rPr>
          <w:rFonts w:eastAsiaTheme="minorHAnsi" w:cstheme="minorHAnsi"/>
          <w:bCs/>
          <w:iCs/>
        </w:rPr>
        <w:t xml:space="preserve">utarties sąlygos pateikiamos </w:t>
      </w:r>
      <w:r w:rsidR="00D241EC" w:rsidRPr="002561B3">
        <w:rPr>
          <w:rFonts w:eastAsiaTheme="minorHAnsi" w:cstheme="minorHAnsi"/>
          <w:bCs/>
          <w:iCs/>
        </w:rPr>
        <w:t xml:space="preserve">pirkimo </w:t>
      </w:r>
      <w:r w:rsidR="00BE3189" w:rsidRPr="002561B3">
        <w:rPr>
          <w:rFonts w:eastAsiaTheme="minorHAnsi" w:cstheme="minorHAnsi"/>
          <w:bCs/>
          <w:iCs/>
        </w:rPr>
        <w:t>sąlygų 3 priede</w:t>
      </w:r>
      <w:r w:rsidR="002561B3" w:rsidRPr="002561B3">
        <w:rPr>
          <w:rFonts w:eastAsiaTheme="minorHAnsi" w:cstheme="minorHAnsi"/>
          <w:bCs/>
          <w:iCs/>
        </w:rPr>
        <w:t xml:space="preserve"> </w:t>
      </w:r>
      <w:r w:rsidR="002561B3" w:rsidRPr="00104B2F">
        <w:t>„Pirkimo sutarties projektas“</w:t>
      </w:r>
      <w:r w:rsidRPr="002561B3">
        <w:rPr>
          <w:rFonts w:eastAsiaTheme="minorHAnsi" w:cstheme="minorHAnsi"/>
          <w:bCs/>
          <w:iCs/>
        </w:rPr>
        <w:t>.</w:t>
      </w:r>
    </w:p>
    <w:p w14:paraId="6E8BEB90" w14:textId="77777777" w:rsidR="004F238C" w:rsidRPr="002561B3" w:rsidRDefault="00451A3F" w:rsidP="004F4645">
      <w:pPr>
        <w:pStyle w:val="Sraopastraipa"/>
        <w:widowControl w:val="0"/>
        <w:numPr>
          <w:ilvl w:val="1"/>
          <w:numId w:val="30"/>
        </w:numPr>
        <w:autoSpaceDE w:val="0"/>
        <w:adjustRightInd w:val="0"/>
        <w:ind w:left="55" w:firstLine="512"/>
        <w:jc w:val="both"/>
        <w:rPr>
          <w:szCs w:val="20"/>
        </w:rPr>
      </w:pPr>
      <w:r w:rsidRPr="002561B3">
        <w:rPr>
          <w:rFonts w:eastAsia="Calibri"/>
          <w:lang w:eastAsia="ar-SA"/>
        </w:rPr>
        <w:t>Pirkimo s</w:t>
      </w:r>
      <w:r w:rsidR="00BE3189" w:rsidRPr="002561B3">
        <w:rPr>
          <w:rFonts w:eastAsia="Calibri"/>
          <w:lang w:eastAsia="ar-SA"/>
        </w:rPr>
        <w:t xml:space="preserve">utartis bus sudaroma </w:t>
      </w:r>
      <w:r w:rsidR="00BE3189" w:rsidRPr="002561B3">
        <w:rPr>
          <w:rFonts w:eastAsia="Calibri"/>
          <w:b/>
          <w:lang w:eastAsia="ar-SA"/>
        </w:rPr>
        <w:t>ne CVP IS priemonėmis</w:t>
      </w:r>
      <w:r w:rsidR="00BE3189" w:rsidRPr="002561B3">
        <w:rPr>
          <w:rFonts w:eastAsia="Calibri"/>
          <w:lang w:eastAsia="ar-SA"/>
        </w:rPr>
        <w:t>.</w:t>
      </w:r>
    </w:p>
    <w:p w14:paraId="08D8D925" w14:textId="77777777" w:rsidR="003350A9" w:rsidRPr="003350A9" w:rsidRDefault="004C5CAA" w:rsidP="003350A9">
      <w:pPr>
        <w:autoSpaceDN/>
        <w:ind w:left="3240"/>
        <w:textAlignment w:val="auto"/>
        <w:rPr>
          <w:lang w:eastAsia="lt-LT"/>
        </w:rPr>
      </w:pPr>
      <w:r>
        <w:rPr>
          <w:lang w:eastAsia="lt-LT"/>
        </w:rPr>
        <w:t>______________________</w:t>
      </w:r>
    </w:p>
    <w:p w14:paraId="020F0E3A" w14:textId="77777777" w:rsidR="00B54512" w:rsidRPr="00F2588F" w:rsidRDefault="00F33D2D" w:rsidP="003350A9">
      <w:pPr>
        <w:tabs>
          <w:tab w:val="left" w:pos="3385"/>
        </w:tabs>
        <w:suppressAutoHyphens w:val="0"/>
        <w:autoSpaceDN/>
        <w:jc w:val="right"/>
        <w:textAlignment w:val="auto"/>
        <w:rPr>
          <w:bCs/>
        </w:rPr>
      </w:pPr>
      <w:r w:rsidRPr="003350A9">
        <w:br w:type="page"/>
      </w:r>
      <w:r w:rsidR="003350A9">
        <w:rPr>
          <w:b/>
          <w:bCs/>
          <w:smallCaps/>
        </w:rPr>
        <w:tab/>
      </w:r>
      <w:r w:rsidR="00B54512" w:rsidRPr="00F2588F">
        <w:rPr>
          <w:bCs/>
        </w:rPr>
        <w:t>Pirkimo sąlygų 1</w:t>
      </w:r>
      <w:r w:rsidR="002A69FE">
        <w:rPr>
          <w:bCs/>
        </w:rPr>
        <w:t xml:space="preserve"> </w:t>
      </w:r>
      <w:r w:rsidR="00B54512" w:rsidRPr="00F2588F">
        <w:rPr>
          <w:bCs/>
        </w:rPr>
        <w:t>priedas</w:t>
      </w:r>
    </w:p>
    <w:p w14:paraId="16A179E0" w14:textId="77777777" w:rsidR="00B54512" w:rsidRPr="006B6532" w:rsidRDefault="00B54512" w:rsidP="00B54512">
      <w:pPr>
        <w:spacing w:after="180"/>
        <w:ind w:right="-176"/>
        <w:jc w:val="center"/>
        <w:rPr>
          <w:color w:val="000000"/>
          <w:sz w:val="20"/>
          <w:szCs w:val="22"/>
        </w:rPr>
      </w:pPr>
      <w:r w:rsidRPr="006B6532">
        <w:rPr>
          <w:color w:val="000000"/>
          <w:sz w:val="20"/>
          <w:szCs w:val="22"/>
        </w:rPr>
        <w:t>Herbas arba prekių ženklas</w:t>
      </w:r>
    </w:p>
    <w:p w14:paraId="4BCD3FB2" w14:textId="77777777" w:rsidR="00B54512" w:rsidRPr="006B6532" w:rsidRDefault="00B54512" w:rsidP="00B54512">
      <w:pPr>
        <w:spacing w:after="180"/>
        <w:ind w:right="-176"/>
        <w:jc w:val="center"/>
        <w:rPr>
          <w:color w:val="000000"/>
          <w:sz w:val="20"/>
          <w:szCs w:val="22"/>
        </w:rPr>
      </w:pPr>
      <w:r w:rsidRPr="006B6532">
        <w:rPr>
          <w:color w:val="000000"/>
          <w:sz w:val="20"/>
          <w:szCs w:val="22"/>
        </w:rPr>
        <w:t>(Tiekėjo pavadinimas)</w:t>
      </w:r>
    </w:p>
    <w:p w14:paraId="1C117EC9" w14:textId="77777777" w:rsidR="00B54512" w:rsidRPr="006B6532" w:rsidRDefault="00B54512" w:rsidP="00B54512">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39A6CE" w14:textId="77777777" w:rsidR="00B54512" w:rsidRPr="006B6532" w:rsidRDefault="00B54512" w:rsidP="00B54512">
      <w:pPr>
        <w:jc w:val="center"/>
        <w:rPr>
          <w:color w:val="000000"/>
          <w:sz w:val="20"/>
          <w:szCs w:val="22"/>
        </w:rPr>
      </w:pPr>
      <w:r w:rsidRPr="006B6532">
        <w:rPr>
          <w:color w:val="000000"/>
          <w:sz w:val="20"/>
          <w:szCs w:val="22"/>
        </w:rPr>
        <w:t>_________________________</w:t>
      </w:r>
    </w:p>
    <w:p w14:paraId="4CC1191B" w14:textId="77777777" w:rsidR="00B54512" w:rsidRPr="006B6532" w:rsidRDefault="00B54512" w:rsidP="00B54512">
      <w:pPr>
        <w:tabs>
          <w:tab w:val="center" w:pos="2520"/>
        </w:tabs>
        <w:spacing w:after="180"/>
        <w:jc w:val="center"/>
        <w:rPr>
          <w:color w:val="000000"/>
          <w:sz w:val="20"/>
          <w:szCs w:val="22"/>
        </w:rPr>
      </w:pPr>
      <w:r w:rsidRPr="006B6532">
        <w:rPr>
          <w:color w:val="000000"/>
          <w:sz w:val="20"/>
          <w:szCs w:val="22"/>
        </w:rPr>
        <w:t>(Adresatas (perkančioji organizacija)</w:t>
      </w:r>
    </w:p>
    <w:p w14:paraId="26ED0CB5" w14:textId="77777777" w:rsidR="00B54512" w:rsidRPr="0023748C" w:rsidRDefault="002A69FE" w:rsidP="0023748C">
      <w:pPr>
        <w:jc w:val="center"/>
        <w:rPr>
          <w:b/>
        </w:rPr>
      </w:pPr>
      <w:r>
        <w:rPr>
          <w:b/>
        </w:rPr>
        <w:t xml:space="preserve">PASIŪLYMAS DĖL </w:t>
      </w:r>
      <w:r w:rsidR="00884888" w:rsidRPr="00884888">
        <w:rPr>
          <w:b/>
        </w:rPr>
        <w:t>VARĖNOS RAJONO SAVIVALDYBĖS SKAITMENINĖS KAPINIŲ DUOMENŲ BAZĖS SUKŪRIMO IR LAIDOJIMO PASLAUGŲ TEIKIMO SKAITMENINIMO PASLAUG</w:t>
      </w:r>
      <w:r w:rsidR="00884888" w:rsidRPr="002304FC">
        <w:rPr>
          <w:b/>
        </w:rPr>
        <w:t>Ų</w:t>
      </w:r>
      <w:r w:rsidR="00884888">
        <w:rPr>
          <w:b/>
        </w:rPr>
        <w:t xml:space="preserve"> </w:t>
      </w:r>
      <w:r w:rsidR="00B54512">
        <w:rPr>
          <w:b/>
          <w:bCs/>
          <w:lang w:eastAsia="ar-SA"/>
        </w:rPr>
        <w:t>VIEŠOJO PIRKIMO</w:t>
      </w:r>
    </w:p>
    <w:p w14:paraId="6F0D44CE" w14:textId="77777777" w:rsidR="00B54512" w:rsidRDefault="00B54512" w:rsidP="00B54512">
      <w:pPr>
        <w:suppressAutoHyphens w:val="0"/>
        <w:autoSpaceDN/>
        <w:jc w:val="center"/>
        <w:textAlignment w:val="auto"/>
        <w:rPr>
          <w:b/>
          <w:bCs/>
          <w:lang w:eastAsia="ar-SA"/>
        </w:rPr>
      </w:pPr>
    </w:p>
    <w:p w14:paraId="6B1596DB" w14:textId="77777777" w:rsidR="00B54512" w:rsidRPr="0045261C" w:rsidRDefault="00B54512" w:rsidP="00B54512">
      <w:pPr>
        <w:shd w:val="clear" w:color="auto" w:fill="FFFFFF"/>
        <w:jc w:val="center"/>
        <w:rPr>
          <w:bCs/>
          <w:color w:val="000000"/>
        </w:rPr>
      </w:pPr>
      <w:r w:rsidRPr="0045261C">
        <w:rPr>
          <w:bCs/>
          <w:color w:val="000000"/>
        </w:rPr>
        <w:t>____________</w:t>
      </w:r>
    </w:p>
    <w:p w14:paraId="364951DC" w14:textId="77777777" w:rsidR="00B54512" w:rsidRPr="0045261C" w:rsidRDefault="00B54512" w:rsidP="00B54512">
      <w:pPr>
        <w:jc w:val="center"/>
        <w:rPr>
          <w:bCs/>
          <w:color w:val="000000"/>
        </w:rPr>
      </w:pPr>
      <w:r w:rsidRPr="0045261C">
        <w:rPr>
          <w:bCs/>
          <w:color w:val="000000"/>
        </w:rPr>
        <w:t>(Data)</w:t>
      </w:r>
    </w:p>
    <w:p w14:paraId="35D639F7" w14:textId="77777777" w:rsidR="00B54512" w:rsidRPr="0045261C" w:rsidRDefault="00B54512" w:rsidP="00B54512">
      <w:pPr>
        <w:shd w:val="clear" w:color="auto" w:fill="FFFFFF"/>
        <w:jc w:val="center"/>
        <w:rPr>
          <w:bCs/>
          <w:color w:val="000000"/>
        </w:rPr>
      </w:pPr>
      <w:r w:rsidRPr="0045261C">
        <w:rPr>
          <w:bCs/>
          <w:color w:val="000000"/>
        </w:rPr>
        <w:t>___________</w:t>
      </w:r>
    </w:p>
    <w:p w14:paraId="767A98C9" w14:textId="77777777" w:rsidR="00B54512" w:rsidRPr="0045261C" w:rsidRDefault="00B54512" w:rsidP="00B54512">
      <w:pPr>
        <w:shd w:val="clear" w:color="auto" w:fill="FFFFFF"/>
        <w:spacing w:after="120"/>
        <w:jc w:val="center"/>
        <w:rPr>
          <w:bCs/>
          <w:color w:val="000000"/>
        </w:rPr>
      </w:pPr>
      <w:r w:rsidRPr="0045261C">
        <w:rPr>
          <w:bCs/>
          <w:color w:val="000000"/>
        </w:rPr>
        <w:t>(Sudarymo vieta)</w:t>
      </w:r>
    </w:p>
    <w:p w14:paraId="584451FA" w14:textId="77777777" w:rsidR="00B54512" w:rsidRPr="00DB294D" w:rsidRDefault="00B54512" w:rsidP="00B54512">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B54512" w:rsidRPr="00CE132E" w14:paraId="0B0AF36A" w14:textId="77777777" w:rsidTr="00EB17BB">
        <w:trPr>
          <w:trHeight w:val="61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009C082" w14:textId="77777777" w:rsidR="00B54512" w:rsidRPr="00CE132E" w:rsidRDefault="00B54512" w:rsidP="002603D6">
            <w:pPr>
              <w:snapToGrid w:val="0"/>
              <w:jc w:val="both"/>
              <w:rPr>
                <w:sz w:val="22"/>
              </w:rPr>
            </w:pPr>
            <w:r w:rsidRPr="00CE132E">
              <w:rPr>
                <w:sz w:val="22"/>
              </w:rPr>
              <w:t>Tiekėjo arba tiekėjų grupės narių pavadinimas (-ai) (</w:t>
            </w:r>
            <w:r w:rsidRPr="00CE132E">
              <w:rPr>
                <w:i/>
                <w:iCs/>
                <w:sz w:val="22"/>
              </w:rPr>
              <w:t>Jeigu dalyvauja ūkio subjektų grupė, surašomi visi dalyvių pavadinimai</w:t>
            </w:r>
            <w:r w:rsidRPr="00CE132E">
              <w:rPr>
                <w:sz w:val="22"/>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B0927" w14:textId="77777777" w:rsidR="00B54512" w:rsidRPr="00CE132E" w:rsidRDefault="00B54512" w:rsidP="002603D6">
            <w:pPr>
              <w:rPr>
                <w:color w:val="000000"/>
                <w:sz w:val="22"/>
              </w:rPr>
            </w:pPr>
          </w:p>
        </w:tc>
      </w:tr>
      <w:tr w:rsidR="00B54512" w:rsidRPr="00CE132E" w14:paraId="2EB494E8" w14:textId="77777777" w:rsidTr="00EB17BB">
        <w:trPr>
          <w:trHeight w:val="82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E28DF9B" w14:textId="77777777" w:rsidR="00B54512" w:rsidRPr="00CE132E" w:rsidRDefault="00B54512" w:rsidP="002603D6">
            <w:pPr>
              <w:snapToGrid w:val="0"/>
              <w:jc w:val="both"/>
              <w:rPr>
                <w:sz w:val="22"/>
              </w:rPr>
            </w:pPr>
            <w:r w:rsidRPr="00CE132E">
              <w:rPr>
                <w:sz w:val="22"/>
              </w:rPr>
              <w:t xml:space="preserve">Tiekėjo arba tiekėjų grupės narių juridinio asmens </w:t>
            </w:r>
            <w:r w:rsidRPr="00CE132E">
              <w:rPr>
                <w:sz w:val="22"/>
                <w:u w:val="single"/>
              </w:rPr>
              <w:t>kodas</w:t>
            </w:r>
            <w:r w:rsidRPr="00CE132E">
              <w:rPr>
                <w:sz w:val="22"/>
              </w:rPr>
              <w:t xml:space="preserve"> (-ai) </w:t>
            </w:r>
            <w:r w:rsidRPr="00CE132E">
              <w:rPr>
                <w:i/>
                <w:iCs/>
                <w:sz w:val="22"/>
              </w:rPr>
              <w:t xml:space="preserve">(tuo atveju, jei pasiūlymą teikia fizinis asmuo – verslo pažymėjimo Nr. ar pan.), </w:t>
            </w:r>
            <w:r w:rsidRPr="00CE132E">
              <w:rPr>
                <w:sz w:val="22"/>
                <w:u w:val="single"/>
              </w:rPr>
              <w:t>adresas</w:t>
            </w:r>
            <w:r w:rsidRPr="00CE132E">
              <w:rPr>
                <w:sz w:val="22"/>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1CB1" w14:textId="77777777" w:rsidR="00B54512" w:rsidRPr="00CE132E" w:rsidRDefault="00B54512" w:rsidP="002603D6">
            <w:pPr>
              <w:rPr>
                <w:color w:val="000000"/>
                <w:sz w:val="22"/>
              </w:rPr>
            </w:pPr>
          </w:p>
        </w:tc>
      </w:tr>
      <w:tr w:rsidR="00B54512" w:rsidRPr="00CE132E" w14:paraId="00BCC008" w14:textId="77777777" w:rsidTr="00EB17BB">
        <w:trPr>
          <w:trHeight w:hRule="exact" w:val="66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0C1639E" w14:textId="77777777" w:rsidR="00B54512" w:rsidRPr="00CE132E" w:rsidRDefault="00B54512" w:rsidP="002603D6">
            <w:pPr>
              <w:snapToGrid w:val="0"/>
              <w:jc w:val="both"/>
              <w:rPr>
                <w:color w:val="000000"/>
                <w:sz w:val="22"/>
              </w:rPr>
            </w:pPr>
            <w:r w:rsidRPr="00CE132E">
              <w:rPr>
                <w:sz w:val="22"/>
              </w:rPr>
              <w:t xml:space="preserve">Tiekėjų grupės narys, atstovaujantis grupei </w:t>
            </w:r>
            <w:r w:rsidRPr="00CE132E">
              <w:rPr>
                <w:i/>
                <w:iCs/>
                <w:sz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78E58" w14:textId="77777777" w:rsidR="00B54512" w:rsidRPr="00CE132E" w:rsidRDefault="00B54512" w:rsidP="002603D6">
            <w:pPr>
              <w:snapToGrid w:val="0"/>
              <w:rPr>
                <w:color w:val="000000"/>
                <w:sz w:val="22"/>
              </w:rPr>
            </w:pPr>
          </w:p>
        </w:tc>
      </w:tr>
      <w:tr w:rsidR="00B54512" w:rsidRPr="00CE132E" w14:paraId="1AC83F31" w14:textId="77777777" w:rsidTr="00EB17BB">
        <w:trPr>
          <w:trHeight w:val="76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41FA256" w14:textId="77777777" w:rsidR="00B54512" w:rsidRPr="00CE132E" w:rsidRDefault="00B54512" w:rsidP="002603D6">
            <w:pPr>
              <w:snapToGrid w:val="0"/>
              <w:jc w:val="both"/>
              <w:rPr>
                <w:color w:val="000000"/>
                <w:sz w:val="22"/>
              </w:rPr>
            </w:pPr>
            <w:r w:rsidRPr="00CE132E">
              <w:rPr>
                <w:sz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39642" w14:textId="77777777" w:rsidR="00B54512" w:rsidRPr="00CE132E" w:rsidRDefault="00B54512" w:rsidP="002603D6">
            <w:pPr>
              <w:rPr>
                <w:color w:val="000000"/>
                <w:sz w:val="22"/>
              </w:rPr>
            </w:pPr>
          </w:p>
        </w:tc>
      </w:tr>
      <w:tr w:rsidR="00B54512" w:rsidRPr="00CE132E" w14:paraId="6A13FA16" w14:textId="77777777" w:rsidTr="002603D6">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F2CECC8" w14:textId="77777777" w:rsidR="00B54512" w:rsidRPr="00CE132E" w:rsidRDefault="00B54512" w:rsidP="002603D6">
            <w:pPr>
              <w:snapToGrid w:val="0"/>
              <w:jc w:val="both"/>
              <w:rPr>
                <w:sz w:val="22"/>
              </w:rPr>
            </w:pPr>
            <w:r w:rsidRPr="00CE132E">
              <w:rPr>
                <w:sz w:val="22"/>
              </w:rPr>
              <w:t xml:space="preserve">(1) </w:t>
            </w:r>
            <w:r w:rsidRPr="00CE132E">
              <w:rPr>
                <w:b/>
                <w:bCs/>
                <w:sz w:val="22"/>
              </w:rPr>
              <w:t>Tiekėjo/tiekėjų grupės narių</w:t>
            </w:r>
            <w:r w:rsidRPr="00CE132E">
              <w:rPr>
                <w:sz w:val="22"/>
              </w:rPr>
              <w:t xml:space="preserve">, (2) </w:t>
            </w:r>
            <w:r w:rsidRPr="00CE132E">
              <w:rPr>
                <w:b/>
                <w:bCs/>
                <w:sz w:val="22"/>
              </w:rPr>
              <w:t>ūkio subjektų, kurių pajėgumais (kvalifikacija) remiamasi</w:t>
            </w:r>
            <w:r w:rsidRPr="00CE132E">
              <w:rPr>
                <w:sz w:val="22"/>
              </w:rPr>
              <w:t xml:space="preserve">: kolegialaus priežiūros organo (Stebėtojų tarybos) ir (ar) kolegialaus valdymo organo (Valdybos) </w:t>
            </w:r>
            <w:r w:rsidRPr="00CE132E">
              <w:rPr>
                <w:b/>
                <w:bCs/>
                <w:sz w:val="22"/>
              </w:rPr>
              <w:t>narių sąrašas</w:t>
            </w:r>
            <w:r w:rsidRPr="00CE132E">
              <w:rPr>
                <w:sz w:val="22"/>
              </w:rPr>
              <w:t xml:space="preserve"> (</w:t>
            </w:r>
            <w:r w:rsidRPr="00CE132E">
              <w:rPr>
                <w:i/>
                <w:iCs/>
                <w:sz w:val="22"/>
              </w:rPr>
              <w:t>jei sudaryta</w:t>
            </w:r>
            <w:r w:rsidRPr="00CE132E">
              <w:rPr>
                <w:sz w:val="22"/>
              </w:rPr>
              <w:t xml:space="preserve">) ir (ar) </w:t>
            </w:r>
            <w:r w:rsidRPr="00CE132E">
              <w:rPr>
                <w:b/>
                <w:bCs/>
                <w:sz w:val="22"/>
              </w:rPr>
              <w:t>asmuo</w:t>
            </w:r>
            <w:r w:rsidRPr="00CE132E">
              <w:rPr>
                <w:sz w:val="22"/>
              </w:rPr>
              <w:t xml:space="preserve">, turintis teisę atstovauti tiekėjui ar jį kontroliuoti, jo vardu priimti sprendimą, sudaryti sandorį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46E0D" w14:textId="77777777" w:rsidR="00B54512" w:rsidRPr="00CE132E" w:rsidRDefault="00B54512" w:rsidP="002603D6">
            <w:pPr>
              <w:jc w:val="both"/>
              <w:rPr>
                <w:i/>
                <w:iCs/>
                <w:color w:val="000000"/>
                <w:sz w:val="22"/>
              </w:rPr>
            </w:pPr>
            <w:r w:rsidRPr="00CE132E">
              <w:rPr>
                <w:i/>
                <w:iCs/>
                <w:color w:val="000000"/>
                <w:sz w:val="22"/>
              </w:rPr>
              <w:t xml:space="preserve">Nurodomi nariai/asmenys, jeigu tokie yra; Jeigu tokių narių/asmenų nėra, </w:t>
            </w:r>
            <w:r w:rsidRPr="00CE132E">
              <w:rPr>
                <w:b/>
                <w:bCs/>
                <w:i/>
                <w:iCs/>
                <w:sz w:val="22"/>
              </w:rPr>
              <w:t>aiškiai žodžiais nurodyti, kad tokių asmenų nėra</w:t>
            </w:r>
            <w:r w:rsidRPr="00CE132E">
              <w:rPr>
                <w:i/>
                <w:iCs/>
                <w:color w:val="000000"/>
                <w:sz w:val="22"/>
              </w:rPr>
              <w:t>:</w:t>
            </w:r>
          </w:p>
          <w:p w14:paraId="787EC7CE" w14:textId="77777777" w:rsidR="00B54512" w:rsidRPr="00CE132E" w:rsidRDefault="00B54512" w:rsidP="002603D6">
            <w:pPr>
              <w:jc w:val="both"/>
              <w:rPr>
                <w:i/>
                <w:iCs/>
                <w:color w:val="000000"/>
                <w:sz w:val="22"/>
              </w:rPr>
            </w:pPr>
            <w:r w:rsidRPr="00CE132E">
              <w:rPr>
                <w:i/>
                <w:iCs/>
                <w:color w:val="000000"/>
                <w:sz w:val="22"/>
              </w:rPr>
              <w:t>- dėl tiekėjo/tiekėjų grupės narių :...... (įrašyti)</w:t>
            </w:r>
          </w:p>
          <w:p w14:paraId="32C416EF" w14:textId="77777777" w:rsidR="00B54512" w:rsidRPr="00CE132E" w:rsidRDefault="00B54512" w:rsidP="002603D6">
            <w:pPr>
              <w:jc w:val="both"/>
              <w:rPr>
                <w:i/>
                <w:iCs/>
                <w:color w:val="000000"/>
                <w:sz w:val="22"/>
              </w:rPr>
            </w:pPr>
          </w:p>
          <w:p w14:paraId="27B09449" w14:textId="77777777" w:rsidR="00B54512" w:rsidRPr="00CE132E" w:rsidRDefault="00B54512" w:rsidP="002603D6">
            <w:pPr>
              <w:jc w:val="both"/>
              <w:rPr>
                <w:i/>
                <w:iCs/>
                <w:color w:val="000000"/>
                <w:sz w:val="22"/>
              </w:rPr>
            </w:pPr>
            <w:r w:rsidRPr="00CE132E">
              <w:rPr>
                <w:i/>
                <w:iCs/>
                <w:color w:val="000000"/>
                <w:sz w:val="22"/>
              </w:rPr>
              <w:t>- dėl ūkio subjektų, kurių pajėgumais (kvalifikacija) remiamasi (jeigu pasitelkiami)): ....... (įrašyti)</w:t>
            </w:r>
          </w:p>
          <w:p w14:paraId="3C35769B" w14:textId="77777777" w:rsidR="00B54512" w:rsidRPr="00CE132E" w:rsidRDefault="00B54512" w:rsidP="002603D6">
            <w:pPr>
              <w:rPr>
                <w:color w:val="000000"/>
                <w:sz w:val="22"/>
              </w:rPr>
            </w:pPr>
          </w:p>
        </w:tc>
      </w:tr>
    </w:tbl>
    <w:p w14:paraId="1B6E1FC5" w14:textId="77777777" w:rsidR="00B54512" w:rsidRDefault="00B54512" w:rsidP="00B5451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AC5931E" w14:textId="77777777" w:rsidR="00B54512"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38A9DBD6" w14:textId="77777777" w:rsidR="00B54512" w:rsidRPr="00C63070"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pateikta informacija yra teisinga, atitinka tikrovę ir apima viską, ko reikia </w:t>
      </w:r>
      <w:r w:rsidRPr="00F05EDD">
        <w:rPr>
          <w:rStyle w:val="Lentelsuraas2"/>
          <w:sz w:val="24"/>
          <w:szCs w:val="24"/>
        </w:rPr>
        <w:t xml:space="preserve">visiškam ir </w:t>
      </w:r>
      <w:r w:rsidRPr="00C63070">
        <w:rPr>
          <w:rStyle w:val="Lentelsuraas2"/>
          <w:sz w:val="24"/>
          <w:szCs w:val="24"/>
        </w:rPr>
        <w:t>tinkamam sutarties vykdymui.</w:t>
      </w:r>
    </w:p>
    <w:p w14:paraId="676376FC" w14:textId="356BCEC6" w:rsidR="00B54512" w:rsidRPr="00F05EDD"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C63070">
        <w:rPr>
          <w:color w:val="000000"/>
        </w:rPr>
        <w:t>Mūsų siūlomos Paslaugos</w:t>
      </w:r>
      <w:r w:rsidRPr="00C63070">
        <w:rPr>
          <w:szCs w:val="20"/>
        </w:rPr>
        <w:t xml:space="preserve"> </w:t>
      </w:r>
      <w:r w:rsidRPr="00C63070">
        <w:rPr>
          <w:color w:val="000000"/>
        </w:rPr>
        <w:t>visiškai</w:t>
      </w:r>
      <w:r w:rsidRPr="00F05EDD">
        <w:rPr>
          <w:color w:val="000000"/>
        </w:rPr>
        <w:t xml:space="preserve"> atitinka pirkimo dokumentuose nurodytus reikalavimus. </w:t>
      </w:r>
    </w:p>
    <w:p w14:paraId="6DD87E02" w14:textId="77777777" w:rsidR="00B54512" w:rsidRPr="008435CB"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2A7B22">
        <w:rPr>
          <w:rStyle w:val="Lentelsuraas2"/>
          <w:sz w:val="24"/>
          <w:szCs w:val="24"/>
        </w:rPr>
        <w:t xml:space="preserve">Teikdami šį pasiūlymą, mes </w:t>
      </w:r>
      <w:r w:rsidRPr="00F05EDD">
        <w:rPr>
          <w:rStyle w:val="Lentelsuraas2"/>
          <w:sz w:val="24"/>
          <w:szCs w:val="24"/>
        </w:rPr>
        <w:t xml:space="preserve">patvirtiname, kad į mūsų siūlomų </w:t>
      </w:r>
      <w:r>
        <w:rPr>
          <w:rStyle w:val="Lentelsuraas2"/>
          <w:sz w:val="24"/>
          <w:szCs w:val="24"/>
        </w:rPr>
        <w:t>Paslaugų</w:t>
      </w:r>
      <w:r w:rsidRPr="00F05EDD">
        <w:rPr>
          <w:szCs w:val="20"/>
        </w:rPr>
        <w:t xml:space="preserve"> </w:t>
      </w:r>
      <w:r w:rsidRPr="00F05EDD">
        <w:rPr>
          <w:rStyle w:val="Lentelsuraas2"/>
          <w:sz w:val="24"/>
          <w:szCs w:val="24"/>
        </w:rPr>
        <w:t xml:space="preserve">kainą įskaičiuoti visi mokesčiai ir tiekėjo išlaidos, </w:t>
      </w:r>
      <w:r w:rsidRPr="00F05EDD">
        <w:t>įskaitant išlaidas būtinas įgyvendinti Techninėje specifikacijoje nurodytus reikalavimus.</w:t>
      </w:r>
    </w:p>
    <w:p w14:paraId="2566F21D" w14:textId="77777777" w:rsidR="00B54512" w:rsidRPr="008435CB"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8435CB">
        <w:rPr>
          <w:color w:val="000000"/>
        </w:rPr>
        <w:t xml:space="preserve">Patvirtiname, kad jei pasiūlyme </w:t>
      </w:r>
      <w:r w:rsidRPr="008435CB">
        <w:rPr>
          <w:color w:val="000000"/>
          <w:u w:val="single"/>
        </w:rPr>
        <w:t>nenurodyti</w:t>
      </w:r>
      <w:r w:rsidRPr="008435CB">
        <w:rPr>
          <w:color w:val="000000"/>
        </w:rPr>
        <w:t xml:space="preserve"> tiekėjo/tiekėjų grupės/ ūkio subjektų, kurių pajėgumais (kvalifikacija) remiamasi</w:t>
      </w:r>
      <w:r w:rsidRPr="008435CB">
        <w:rPr>
          <w:i/>
          <w:iCs/>
          <w:color w:val="000000"/>
        </w:rPr>
        <w:t xml:space="preserve">, </w:t>
      </w:r>
      <w:r w:rsidRPr="008435CB">
        <w:rPr>
          <w:color w:val="000000"/>
        </w:rPr>
        <w:t xml:space="preserve">kolegialaus priežiūros/valdymo organų nariai ir (ar) </w:t>
      </w:r>
      <w:r w:rsidRPr="003B4576">
        <w:t>asmenys,</w:t>
      </w:r>
      <w:r w:rsidRPr="008577DA">
        <w:t xml:space="preserve"> turintys teisę atstovauti tiekėjui ar jį kontroliuoti, jo vardu priimti sprendimą, sudaryti sandorį</w:t>
      </w:r>
      <w:r w:rsidRPr="008435CB">
        <w:rPr>
          <w:color w:val="000000"/>
        </w:rPr>
        <w:t xml:space="preserve">, </w:t>
      </w:r>
      <w:r w:rsidRPr="008435CB">
        <w:rPr>
          <w:color w:val="000000"/>
          <w:u w:val="single"/>
        </w:rPr>
        <w:t>šie organai juridiniuose asmenyse nėra sudaryti</w:t>
      </w:r>
      <w:r w:rsidRPr="008435CB">
        <w:rPr>
          <w:color w:val="000000"/>
        </w:rPr>
        <w:t>/</w:t>
      </w:r>
      <w:r w:rsidRPr="008435CB">
        <w:rPr>
          <w:color w:val="000000"/>
          <w:u w:val="single"/>
        </w:rPr>
        <w:t>tokių asmenų nėra</w:t>
      </w:r>
      <w:r>
        <w:rPr>
          <w:color w:val="000000"/>
        </w:rPr>
        <w:t>.</w:t>
      </w:r>
    </w:p>
    <w:p w14:paraId="7962FED9" w14:textId="77777777" w:rsidR="00B54512" w:rsidRDefault="00B54512" w:rsidP="00CE132E">
      <w:pPr>
        <w:tabs>
          <w:tab w:val="left" w:pos="567"/>
        </w:tabs>
        <w:ind w:firstLine="567"/>
        <w:jc w:val="both"/>
        <w:rPr>
          <w:rFonts w:cstheme="minorHAnsi"/>
          <w:b/>
          <w:bCs/>
        </w:rPr>
      </w:pPr>
    </w:p>
    <w:p w14:paraId="65D7D380" w14:textId="77777777" w:rsidR="00B54512" w:rsidRPr="00D65E58" w:rsidRDefault="00B54512" w:rsidP="00B5451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23D9BB54" w14:textId="77777777" w:rsidR="00B54512" w:rsidRPr="00080983" w:rsidRDefault="00B54512" w:rsidP="00B54512">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54512" w:rsidRPr="003350A9" w14:paraId="5D81F0A2" w14:textId="77777777" w:rsidTr="002603D6">
        <w:tc>
          <w:tcPr>
            <w:tcW w:w="570" w:type="dxa"/>
            <w:shd w:val="clear" w:color="auto" w:fill="DBE5F1" w:themeFill="accent1" w:themeFillTint="33"/>
          </w:tcPr>
          <w:p w14:paraId="72F45995" w14:textId="77777777" w:rsidR="00B54512" w:rsidRPr="003350A9" w:rsidRDefault="00B54512" w:rsidP="002603D6">
            <w:pPr>
              <w:rPr>
                <w:bCs/>
                <w:sz w:val="20"/>
              </w:rPr>
            </w:pPr>
            <w:r w:rsidRPr="003350A9">
              <w:rPr>
                <w:bCs/>
                <w:sz w:val="20"/>
              </w:rPr>
              <w:t>Eil. Nr.</w:t>
            </w:r>
          </w:p>
        </w:tc>
        <w:tc>
          <w:tcPr>
            <w:tcW w:w="3445" w:type="dxa"/>
            <w:shd w:val="clear" w:color="auto" w:fill="DBE5F1" w:themeFill="accent1" w:themeFillTint="33"/>
          </w:tcPr>
          <w:p w14:paraId="231DA1B1" w14:textId="77777777" w:rsidR="00B54512" w:rsidRPr="003350A9" w:rsidRDefault="00B54512" w:rsidP="002603D6">
            <w:pPr>
              <w:rPr>
                <w:bCs/>
                <w:sz w:val="20"/>
              </w:rPr>
            </w:pPr>
            <w:r w:rsidRPr="003350A9">
              <w:rPr>
                <w:bCs/>
                <w:sz w:val="20"/>
              </w:rPr>
              <w:t>Ūkio subjekto pavadinimas, juridinio asmens kodas, adresas</w:t>
            </w:r>
          </w:p>
        </w:tc>
        <w:tc>
          <w:tcPr>
            <w:tcW w:w="5903" w:type="dxa"/>
            <w:shd w:val="clear" w:color="auto" w:fill="DBE5F1" w:themeFill="accent1" w:themeFillTint="33"/>
          </w:tcPr>
          <w:p w14:paraId="42D0C0D1" w14:textId="77777777" w:rsidR="00B54512" w:rsidRPr="003350A9" w:rsidRDefault="00B54512" w:rsidP="002603D6">
            <w:pPr>
              <w:rPr>
                <w:color w:val="000000"/>
                <w:sz w:val="20"/>
              </w:rPr>
            </w:pPr>
            <w:r w:rsidRPr="003350A9">
              <w:rPr>
                <w:color w:val="000000"/>
                <w:sz w:val="20"/>
              </w:rPr>
              <w:t>Įrašyti abi reikalaujamas reikšmes:</w:t>
            </w:r>
            <w:r w:rsidRPr="003350A9">
              <w:rPr>
                <w:color w:val="000000"/>
                <w:sz w:val="20"/>
              </w:rPr>
              <w:br/>
              <w:t xml:space="preserve">1. </w:t>
            </w:r>
            <w:r w:rsidRPr="003350A9">
              <w:rPr>
                <w:bCs/>
                <w:sz w:val="20"/>
              </w:rPr>
              <w:t>Sutarties objekto dalies, perduodamos vykdyti ūkio subjektui, aprašymas</w:t>
            </w:r>
            <w:r w:rsidRPr="003350A9">
              <w:rPr>
                <w:color w:val="000000"/>
                <w:sz w:val="20"/>
              </w:rPr>
              <w:br/>
              <w:t>2. Ūkio subjektui perduodama pirkimo sutarties dalis % ar Eur pirkimo sutarties kainoje</w:t>
            </w:r>
          </w:p>
        </w:tc>
      </w:tr>
      <w:tr w:rsidR="00B54512" w:rsidRPr="00A32A00" w14:paraId="269854B3" w14:textId="77777777" w:rsidTr="002603D6">
        <w:tc>
          <w:tcPr>
            <w:tcW w:w="570" w:type="dxa"/>
          </w:tcPr>
          <w:p w14:paraId="5CF96778" w14:textId="77777777" w:rsidR="00B54512" w:rsidRPr="00A32A00" w:rsidRDefault="00B54512" w:rsidP="002603D6">
            <w:pPr>
              <w:rPr>
                <w:bCs/>
              </w:rPr>
            </w:pPr>
            <w:r w:rsidRPr="00A32A00">
              <w:rPr>
                <w:bCs/>
              </w:rPr>
              <w:t>1.</w:t>
            </w:r>
          </w:p>
        </w:tc>
        <w:tc>
          <w:tcPr>
            <w:tcW w:w="3445" w:type="dxa"/>
          </w:tcPr>
          <w:p w14:paraId="670340A8" w14:textId="77777777" w:rsidR="00B54512" w:rsidRPr="00A32A00" w:rsidRDefault="00B54512" w:rsidP="002603D6">
            <w:pPr>
              <w:rPr>
                <w:bCs/>
              </w:rPr>
            </w:pPr>
          </w:p>
        </w:tc>
        <w:tc>
          <w:tcPr>
            <w:tcW w:w="5903" w:type="dxa"/>
          </w:tcPr>
          <w:p w14:paraId="02D4539D" w14:textId="77777777" w:rsidR="00B54512" w:rsidRPr="00A32A00" w:rsidRDefault="00B54512" w:rsidP="002603D6">
            <w:pPr>
              <w:rPr>
                <w:bCs/>
              </w:rPr>
            </w:pPr>
          </w:p>
        </w:tc>
      </w:tr>
      <w:tr w:rsidR="00B54512" w:rsidRPr="00A32A00" w14:paraId="7CD8BFFB" w14:textId="77777777" w:rsidTr="002603D6">
        <w:tc>
          <w:tcPr>
            <w:tcW w:w="570" w:type="dxa"/>
          </w:tcPr>
          <w:p w14:paraId="3CF62661" w14:textId="77777777" w:rsidR="00B54512" w:rsidRPr="00A32A00" w:rsidRDefault="00B54512" w:rsidP="002603D6">
            <w:pPr>
              <w:rPr>
                <w:bCs/>
              </w:rPr>
            </w:pPr>
            <w:r w:rsidRPr="00A32A00">
              <w:rPr>
                <w:bCs/>
              </w:rPr>
              <w:t>2.</w:t>
            </w:r>
          </w:p>
        </w:tc>
        <w:tc>
          <w:tcPr>
            <w:tcW w:w="3445" w:type="dxa"/>
          </w:tcPr>
          <w:p w14:paraId="4A2B2F6E" w14:textId="77777777" w:rsidR="00B54512" w:rsidRPr="00A32A00" w:rsidRDefault="00B54512" w:rsidP="002603D6">
            <w:pPr>
              <w:rPr>
                <w:bCs/>
              </w:rPr>
            </w:pPr>
          </w:p>
        </w:tc>
        <w:tc>
          <w:tcPr>
            <w:tcW w:w="5903" w:type="dxa"/>
          </w:tcPr>
          <w:p w14:paraId="75C760C8" w14:textId="77777777" w:rsidR="00B54512" w:rsidRPr="00A32A00" w:rsidRDefault="00B54512" w:rsidP="002603D6">
            <w:pPr>
              <w:rPr>
                <w:bCs/>
              </w:rPr>
            </w:pPr>
          </w:p>
        </w:tc>
      </w:tr>
    </w:tbl>
    <w:p w14:paraId="2249EC9B" w14:textId="77777777" w:rsidR="00B54512" w:rsidRDefault="00B54512" w:rsidP="00B54512">
      <w:pPr>
        <w:tabs>
          <w:tab w:val="left" w:pos="567"/>
        </w:tabs>
        <w:jc w:val="both"/>
        <w:rPr>
          <w:rFonts w:cstheme="minorHAnsi"/>
          <w:b/>
          <w:bCs/>
        </w:rPr>
      </w:pPr>
    </w:p>
    <w:p w14:paraId="0906C9DB" w14:textId="77777777" w:rsidR="00B54512" w:rsidRPr="00B062BF" w:rsidRDefault="00B54512" w:rsidP="00B54512">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647A9E57" w14:textId="77777777" w:rsidR="00B54512" w:rsidRPr="0069438B" w:rsidRDefault="00B54512" w:rsidP="00B54512">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00"/>
        <w:gridCol w:w="4095"/>
        <w:gridCol w:w="5323"/>
      </w:tblGrid>
      <w:tr w:rsidR="00B54512" w:rsidRPr="003350A9" w14:paraId="17CC9C0C" w14:textId="77777777" w:rsidTr="002603D6">
        <w:tc>
          <w:tcPr>
            <w:tcW w:w="486" w:type="dxa"/>
            <w:shd w:val="clear" w:color="auto" w:fill="DBE5F1" w:themeFill="accent1" w:themeFillTint="33"/>
          </w:tcPr>
          <w:p w14:paraId="4F1949E5" w14:textId="77777777" w:rsidR="00B54512" w:rsidRPr="003350A9" w:rsidRDefault="00B54512" w:rsidP="002603D6">
            <w:pPr>
              <w:rPr>
                <w:bCs/>
                <w:sz w:val="20"/>
              </w:rPr>
            </w:pPr>
            <w:r w:rsidRPr="003350A9">
              <w:rPr>
                <w:bCs/>
                <w:sz w:val="20"/>
              </w:rPr>
              <w:t>Eil. Nr.</w:t>
            </w:r>
          </w:p>
        </w:tc>
        <w:tc>
          <w:tcPr>
            <w:tcW w:w="4101" w:type="dxa"/>
            <w:shd w:val="clear" w:color="auto" w:fill="DBE5F1" w:themeFill="accent1" w:themeFillTint="33"/>
          </w:tcPr>
          <w:p w14:paraId="1834AB50" w14:textId="77777777" w:rsidR="00B54512" w:rsidRPr="003350A9" w:rsidRDefault="00B54512" w:rsidP="002603D6">
            <w:pPr>
              <w:rPr>
                <w:bCs/>
                <w:sz w:val="20"/>
              </w:rPr>
            </w:pPr>
            <w:r w:rsidRPr="003350A9">
              <w:rPr>
                <w:bCs/>
                <w:sz w:val="20"/>
              </w:rPr>
              <w:t>Subtiekėjo pavadinimas, juridinio asmens kodas, adresas</w:t>
            </w:r>
          </w:p>
        </w:tc>
        <w:tc>
          <w:tcPr>
            <w:tcW w:w="5331" w:type="dxa"/>
            <w:shd w:val="clear" w:color="auto" w:fill="DBE5F1" w:themeFill="accent1" w:themeFillTint="33"/>
          </w:tcPr>
          <w:p w14:paraId="379CDCBA" w14:textId="77777777" w:rsidR="00B54512" w:rsidRPr="003350A9" w:rsidRDefault="00B54512" w:rsidP="002603D6">
            <w:pPr>
              <w:rPr>
                <w:b/>
                <w:sz w:val="20"/>
              </w:rPr>
            </w:pPr>
            <w:r w:rsidRPr="003350A9">
              <w:rPr>
                <w:color w:val="000000"/>
                <w:sz w:val="20"/>
              </w:rPr>
              <w:t>Įrašyti abi reikalaujamas reikšmes:</w:t>
            </w:r>
            <w:r w:rsidRPr="003350A9">
              <w:rPr>
                <w:color w:val="000000"/>
                <w:sz w:val="20"/>
              </w:rPr>
              <w:br/>
              <w:t>1. Pirkimo s</w:t>
            </w:r>
            <w:r w:rsidRPr="003350A9">
              <w:rPr>
                <w:bCs/>
                <w:sz w:val="20"/>
              </w:rPr>
              <w:t>utarties objekto dalies, perduodamos vykdyti subtiekėjui, aprašymas</w:t>
            </w:r>
            <w:r w:rsidRPr="003350A9">
              <w:rPr>
                <w:color w:val="000000"/>
                <w:sz w:val="20"/>
              </w:rPr>
              <w:br/>
              <w:t>2. Subtiekėjui perduodama pirkimo sutarties dalis % ar Eur pirkimo sutarties kainoje</w:t>
            </w:r>
          </w:p>
        </w:tc>
      </w:tr>
      <w:tr w:rsidR="00B54512" w:rsidRPr="00A32A00" w14:paraId="620B6F4B" w14:textId="77777777" w:rsidTr="002603D6">
        <w:tc>
          <w:tcPr>
            <w:tcW w:w="486" w:type="dxa"/>
          </w:tcPr>
          <w:p w14:paraId="1F8B2EFC" w14:textId="77777777" w:rsidR="00B54512" w:rsidRPr="00A32A00" w:rsidRDefault="00B54512" w:rsidP="002603D6">
            <w:pPr>
              <w:rPr>
                <w:bCs/>
              </w:rPr>
            </w:pPr>
            <w:r w:rsidRPr="00A32A00">
              <w:rPr>
                <w:bCs/>
              </w:rPr>
              <w:t>1.</w:t>
            </w:r>
          </w:p>
        </w:tc>
        <w:tc>
          <w:tcPr>
            <w:tcW w:w="4101" w:type="dxa"/>
          </w:tcPr>
          <w:p w14:paraId="39963CFC" w14:textId="77777777" w:rsidR="00B54512" w:rsidRPr="00A32A00" w:rsidRDefault="00B54512" w:rsidP="002603D6">
            <w:pPr>
              <w:rPr>
                <w:bCs/>
              </w:rPr>
            </w:pPr>
          </w:p>
        </w:tc>
        <w:tc>
          <w:tcPr>
            <w:tcW w:w="5331" w:type="dxa"/>
          </w:tcPr>
          <w:p w14:paraId="53AE554E" w14:textId="77777777" w:rsidR="00B54512" w:rsidRPr="00A32A00" w:rsidRDefault="00B54512" w:rsidP="002603D6">
            <w:pPr>
              <w:rPr>
                <w:bCs/>
              </w:rPr>
            </w:pPr>
          </w:p>
        </w:tc>
      </w:tr>
      <w:tr w:rsidR="00B54512" w:rsidRPr="00A32A00" w14:paraId="64742EBB" w14:textId="77777777" w:rsidTr="002603D6">
        <w:tc>
          <w:tcPr>
            <w:tcW w:w="486" w:type="dxa"/>
          </w:tcPr>
          <w:p w14:paraId="6BB987E7" w14:textId="77777777" w:rsidR="00B54512" w:rsidRPr="00A32A00" w:rsidRDefault="00B54512" w:rsidP="002603D6">
            <w:pPr>
              <w:rPr>
                <w:bCs/>
              </w:rPr>
            </w:pPr>
            <w:r w:rsidRPr="00A32A00">
              <w:rPr>
                <w:bCs/>
              </w:rPr>
              <w:t>2.</w:t>
            </w:r>
          </w:p>
        </w:tc>
        <w:tc>
          <w:tcPr>
            <w:tcW w:w="4101" w:type="dxa"/>
          </w:tcPr>
          <w:p w14:paraId="479FAC31" w14:textId="77777777" w:rsidR="00B54512" w:rsidRPr="00A32A00" w:rsidRDefault="00B54512" w:rsidP="002603D6">
            <w:pPr>
              <w:rPr>
                <w:bCs/>
              </w:rPr>
            </w:pPr>
          </w:p>
        </w:tc>
        <w:tc>
          <w:tcPr>
            <w:tcW w:w="5331" w:type="dxa"/>
          </w:tcPr>
          <w:p w14:paraId="539DB6A1" w14:textId="77777777" w:rsidR="00B54512" w:rsidRPr="00A32A00" w:rsidRDefault="00B54512" w:rsidP="002603D6">
            <w:pPr>
              <w:rPr>
                <w:bCs/>
              </w:rPr>
            </w:pPr>
          </w:p>
        </w:tc>
      </w:tr>
    </w:tbl>
    <w:p w14:paraId="58319985" w14:textId="77777777" w:rsidR="00B54512" w:rsidRDefault="00B54512" w:rsidP="00B54512">
      <w:pPr>
        <w:autoSpaceDE w:val="0"/>
        <w:adjustRightInd w:val="0"/>
        <w:jc w:val="both"/>
        <w:rPr>
          <w:rFonts w:eastAsia="Lucida Sans Unicode"/>
          <w:kern w:val="3"/>
          <w:lang w:eastAsia="hi-IN" w:bidi="hi-IN"/>
        </w:rPr>
      </w:pPr>
    </w:p>
    <w:p w14:paraId="01DB5824" w14:textId="77777777" w:rsidR="00B54512" w:rsidRPr="00956257" w:rsidRDefault="00B54512" w:rsidP="00B54512">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p>
    <w:p w14:paraId="56D101DE" w14:textId="7CFA4008" w:rsidR="00B54512" w:rsidRDefault="00B54512" w:rsidP="00652144">
      <w:pPr>
        <w:autoSpaceDE w:val="0"/>
        <w:adjustRightInd w:val="0"/>
        <w:jc w:val="right"/>
        <w:rPr>
          <w:rFonts w:eastAsia="Calibri"/>
        </w:rPr>
      </w:pPr>
      <w:r w:rsidRPr="00C5508A">
        <w:rPr>
          <w:rFonts w:eastAsia="Calibri"/>
          <w:b/>
          <w:bCs/>
        </w:rPr>
        <w:t xml:space="preserve">4 </w:t>
      </w:r>
      <w:r w:rsidRPr="003350A9">
        <w:rPr>
          <w:rFonts w:eastAsia="Calibri"/>
          <w:b/>
          <w:bCs/>
        </w:rPr>
        <w:t>lentelė</w:t>
      </w:r>
      <w:r w:rsidRPr="003350A9">
        <w:rPr>
          <w:rFonts w:eastAsia="Calibri"/>
        </w:rPr>
        <w:t xml:space="preserve">. „Pasiūlymo kaina“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946"/>
        <w:gridCol w:w="1134"/>
        <w:gridCol w:w="1276"/>
      </w:tblGrid>
      <w:tr w:rsidR="00652144" w:rsidRPr="00CB7F02" w14:paraId="0C8A9601" w14:textId="77777777" w:rsidTr="000C57EA">
        <w:trPr>
          <w:trHeight w:val="551"/>
        </w:trPr>
        <w:tc>
          <w:tcPr>
            <w:tcW w:w="567" w:type="dxa"/>
            <w:shd w:val="clear" w:color="auto" w:fill="auto"/>
          </w:tcPr>
          <w:p w14:paraId="20D0AB5A" w14:textId="77777777" w:rsidR="00652144" w:rsidRPr="00CB7F02" w:rsidRDefault="00652144" w:rsidP="000C57EA">
            <w:pPr>
              <w:widowControl w:val="0"/>
              <w:autoSpaceDE w:val="0"/>
              <w:ind w:left="108"/>
              <w:rPr>
                <w:sz w:val="22"/>
                <w:szCs w:val="22"/>
              </w:rPr>
            </w:pPr>
            <w:r w:rsidRPr="00CB7F02">
              <w:rPr>
                <w:spacing w:val="-4"/>
                <w:sz w:val="22"/>
                <w:szCs w:val="22"/>
              </w:rPr>
              <w:t>Eil.</w:t>
            </w:r>
          </w:p>
          <w:p w14:paraId="004A63EE" w14:textId="77777777" w:rsidR="00652144" w:rsidRPr="00CB7F02" w:rsidRDefault="00652144" w:rsidP="000C57EA">
            <w:pPr>
              <w:widowControl w:val="0"/>
              <w:autoSpaceDE w:val="0"/>
              <w:ind w:left="121"/>
              <w:rPr>
                <w:sz w:val="22"/>
                <w:szCs w:val="22"/>
              </w:rPr>
            </w:pPr>
            <w:r w:rsidRPr="00CB7F02">
              <w:rPr>
                <w:spacing w:val="-5"/>
                <w:sz w:val="22"/>
                <w:szCs w:val="22"/>
              </w:rPr>
              <w:t>Nr.</w:t>
            </w:r>
          </w:p>
        </w:tc>
        <w:tc>
          <w:tcPr>
            <w:tcW w:w="6946" w:type="dxa"/>
            <w:shd w:val="clear" w:color="auto" w:fill="auto"/>
          </w:tcPr>
          <w:p w14:paraId="40E858D5" w14:textId="77777777" w:rsidR="00652144" w:rsidRPr="00CB7F02" w:rsidRDefault="00652144" w:rsidP="000C57EA">
            <w:pPr>
              <w:widowControl w:val="0"/>
              <w:autoSpaceDE w:val="0"/>
              <w:spacing w:before="128"/>
              <w:ind w:left="9"/>
              <w:jc w:val="center"/>
              <w:rPr>
                <w:sz w:val="22"/>
                <w:szCs w:val="22"/>
              </w:rPr>
            </w:pPr>
            <w:r w:rsidRPr="00CB7F02">
              <w:rPr>
                <w:sz w:val="22"/>
                <w:szCs w:val="22"/>
              </w:rPr>
              <w:t>Paslaugos</w:t>
            </w:r>
            <w:r w:rsidRPr="00CB7F02">
              <w:rPr>
                <w:spacing w:val="-1"/>
                <w:sz w:val="22"/>
                <w:szCs w:val="22"/>
              </w:rPr>
              <w:t xml:space="preserve"> </w:t>
            </w:r>
            <w:r w:rsidRPr="00CB7F02">
              <w:rPr>
                <w:spacing w:val="-2"/>
                <w:sz w:val="22"/>
                <w:szCs w:val="22"/>
              </w:rPr>
              <w:t>pavadinimas</w:t>
            </w:r>
          </w:p>
        </w:tc>
        <w:tc>
          <w:tcPr>
            <w:tcW w:w="1134" w:type="dxa"/>
            <w:shd w:val="clear" w:color="auto" w:fill="auto"/>
          </w:tcPr>
          <w:p w14:paraId="2CA4C623" w14:textId="77777777" w:rsidR="00652144" w:rsidRPr="00CB7F02" w:rsidRDefault="00652144" w:rsidP="000C57EA">
            <w:pPr>
              <w:widowControl w:val="0"/>
              <w:autoSpaceDE w:val="0"/>
              <w:ind w:left="9"/>
              <w:jc w:val="center"/>
              <w:rPr>
                <w:sz w:val="22"/>
                <w:szCs w:val="22"/>
              </w:rPr>
            </w:pPr>
            <w:r w:rsidRPr="00CB7F02">
              <w:rPr>
                <w:spacing w:val="-2"/>
                <w:sz w:val="22"/>
                <w:szCs w:val="22"/>
              </w:rPr>
              <w:t>Kiekis</w:t>
            </w:r>
          </w:p>
        </w:tc>
        <w:tc>
          <w:tcPr>
            <w:tcW w:w="1276" w:type="dxa"/>
            <w:shd w:val="clear" w:color="auto" w:fill="auto"/>
          </w:tcPr>
          <w:p w14:paraId="4851FE03" w14:textId="77777777" w:rsidR="00652144" w:rsidRPr="00CB7F02" w:rsidRDefault="00652144" w:rsidP="000C57EA">
            <w:pPr>
              <w:widowControl w:val="0"/>
              <w:autoSpaceDE w:val="0"/>
              <w:ind w:left="9"/>
              <w:jc w:val="center"/>
              <w:rPr>
                <w:spacing w:val="-2"/>
                <w:sz w:val="22"/>
                <w:szCs w:val="22"/>
              </w:rPr>
            </w:pPr>
            <w:r w:rsidRPr="00CB7F02">
              <w:rPr>
                <w:spacing w:val="-2"/>
                <w:sz w:val="22"/>
                <w:szCs w:val="22"/>
              </w:rPr>
              <w:t>Kaina Eur, be PVM</w:t>
            </w:r>
          </w:p>
        </w:tc>
      </w:tr>
      <w:tr w:rsidR="00652144" w:rsidRPr="00CB7F02" w14:paraId="21B45A61" w14:textId="77777777" w:rsidTr="000C57EA">
        <w:trPr>
          <w:trHeight w:val="827"/>
        </w:trPr>
        <w:tc>
          <w:tcPr>
            <w:tcW w:w="567" w:type="dxa"/>
            <w:shd w:val="clear" w:color="auto" w:fill="auto"/>
          </w:tcPr>
          <w:p w14:paraId="3BA960D5" w14:textId="77777777" w:rsidR="00652144" w:rsidRPr="00CB7F02" w:rsidRDefault="00652144" w:rsidP="000C57EA">
            <w:pPr>
              <w:widowControl w:val="0"/>
              <w:autoSpaceDE w:val="0"/>
              <w:spacing w:before="265"/>
              <w:ind w:left="9"/>
              <w:jc w:val="center"/>
              <w:rPr>
                <w:sz w:val="22"/>
                <w:szCs w:val="22"/>
              </w:rPr>
            </w:pPr>
            <w:r>
              <w:rPr>
                <w:spacing w:val="-5"/>
                <w:sz w:val="22"/>
                <w:szCs w:val="22"/>
              </w:rPr>
              <w:t>2.1.</w:t>
            </w:r>
            <w:r w:rsidRPr="00CB7F02">
              <w:rPr>
                <w:spacing w:val="-5"/>
                <w:sz w:val="22"/>
                <w:szCs w:val="22"/>
              </w:rPr>
              <w:t>1.</w:t>
            </w:r>
          </w:p>
        </w:tc>
        <w:tc>
          <w:tcPr>
            <w:tcW w:w="6946" w:type="dxa"/>
            <w:shd w:val="clear" w:color="auto" w:fill="FFFFFF"/>
          </w:tcPr>
          <w:p w14:paraId="6BF49541" w14:textId="77777777" w:rsidR="00652144" w:rsidRPr="00CB7F02" w:rsidRDefault="00652144" w:rsidP="000C57EA">
            <w:pPr>
              <w:widowControl w:val="0"/>
              <w:autoSpaceDE w:val="0"/>
              <w:ind w:left="154"/>
              <w:jc w:val="both"/>
              <w:rPr>
                <w:sz w:val="22"/>
                <w:szCs w:val="22"/>
              </w:rPr>
            </w:pPr>
            <w:r w:rsidRPr="009A6762">
              <w:rPr>
                <w:sz w:val="22"/>
                <w:szCs w:val="22"/>
              </w:rPr>
              <w:t>Skaitmeninių laidojimo</w:t>
            </w:r>
            <w:r w:rsidRPr="009A6762">
              <w:rPr>
                <w:spacing w:val="69"/>
                <w:sz w:val="22"/>
                <w:szCs w:val="22"/>
              </w:rPr>
              <w:t xml:space="preserve"> </w:t>
            </w:r>
            <w:r w:rsidRPr="009A6762">
              <w:rPr>
                <w:sz w:val="22"/>
                <w:szCs w:val="22"/>
              </w:rPr>
              <w:t>duomenų</w:t>
            </w:r>
            <w:r w:rsidRPr="009A6762">
              <w:rPr>
                <w:spacing w:val="70"/>
                <w:sz w:val="22"/>
                <w:szCs w:val="22"/>
              </w:rPr>
              <w:t xml:space="preserve"> </w:t>
            </w:r>
            <w:r w:rsidRPr="009A6762">
              <w:rPr>
                <w:sz w:val="22"/>
                <w:szCs w:val="22"/>
              </w:rPr>
              <w:t>informacinės</w:t>
            </w:r>
            <w:r w:rsidRPr="009A6762">
              <w:rPr>
                <w:spacing w:val="70"/>
                <w:sz w:val="22"/>
                <w:szCs w:val="22"/>
              </w:rPr>
              <w:t xml:space="preserve"> </w:t>
            </w:r>
            <w:r w:rsidRPr="009A6762">
              <w:rPr>
                <w:sz w:val="22"/>
                <w:szCs w:val="22"/>
              </w:rPr>
              <w:t>sistemos</w:t>
            </w:r>
            <w:r w:rsidRPr="009A6762">
              <w:rPr>
                <w:spacing w:val="70"/>
                <w:sz w:val="22"/>
                <w:szCs w:val="22"/>
              </w:rPr>
              <w:t xml:space="preserve"> </w:t>
            </w:r>
            <w:r w:rsidRPr="009A6762">
              <w:rPr>
                <w:sz w:val="22"/>
                <w:szCs w:val="22"/>
              </w:rPr>
              <w:t>programinės</w:t>
            </w:r>
            <w:r w:rsidRPr="009A6762">
              <w:rPr>
                <w:spacing w:val="70"/>
                <w:sz w:val="22"/>
                <w:szCs w:val="22"/>
              </w:rPr>
              <w:t xml:space="preserve"> </w:t>
            </w:r>
            <w:r w:rsidRPr="009A6762">
              <w:rPr>
                <w:sz w:val="22"/>
                <w:szCs w:val="22"/>
              </w:rPr>
              <w:t>įrangos</w:t>
            </w:r>
            <w:r w:rsidRPr="009A6762">
              <w:rPr>
                <w:spacing w:val="70"/>
                <w:sz w:val="22"/>
                <w:szCs w:val="22"/>
              </w:rPr>
              <w:t xml:space="preserve"> </w:t>
            </w:r>
            <w:proofErr w:type="spellStart"/>
            <w:r w:rsidRPr="0053604F">
              <w:rPr>
                <w:spacing w:val="70"/>
                <w:sz w:val="22"/>
                <w:szCs w:val="22"/>
              </w:rPr>
              <w:t>SaaS</w:t>
            </w:r>
            <w:proofErr w:type="spellEnd"/>
            <w:r w:rsidRPr="0053604F">
              <w:rPr>
                <w:spacing w:val="70"/>
                <w:sz w:val="22"/>
                <w:szCs w:val="22"/>
              </w:rPr>
              <w:t xml:space="preserve"> prenumerata </w:t>
            </w:r>
            <w:r w:rsidRPr="0053604F">
              <w:rPr>
                <w:sz w:val="22"/>
                <w:szCs w:val="22"/>
              </w:rPr>
              <w:t>(pilnos</w:t>
            </w:r>
            <w:r w:rsidRPr="0053604F">
              <w:rPr>
                <w:spacing w:val="80"/>
                <w:sz w:val="22"/>
                <w:szCs w:val="22"/>
              </w:rPr>
              <w:t xml:space="preserve"> </w:t>
            </w:r>
            <w:r w:rsidRPr="0053604F">
              <w:rPr>
                <w:sz w:val="22"/>
                <w:szCs w:val="22"/>
              </w:rPr>
              <w:t>prieigos</w:t>
            </w:r>
            <w:r w:rsidRPr="0053604F">
              <w:rPr>
                <w:spacing w:val="80"/>
                <w:sz w:val="22"/>
                <w:szCs w:val="22"/>
              </w:rPr>
              <w:t xml:space="preserve"> </w:t>
            </w:r>
            <w:r w:rsidRPr="0053604F">
              <w:rPr>
                <w:sz w:val="22"/>
                <w:szCs w:val="22"/>
              </w:rPr>
              <w:t>mažiausiai 19 (devyniolikai) Pirkėjo nurodytų asmenų)</w:t>
            </w:r>
            <w:r w:rsidRPr="0053604F">
              <w:rPr>
                <w:spacing w:val="80"/>
                <w:sz w:val="22"/>
                <w:szCs w:val="22"/>
              </w:rPr>
              <w:t xml:space="preserve"> </w:t>
            </w:r>
            <w:r w:rsidRPr="0053604F">
              <w:rPr>
                <w:sz w:val="22"/>
                <w:szCs w:val="22"/>
              </w:rPr>
              <w:t>su bazinės priežiūros  paslaugomis visai sutarties vykdymo trukmei</w:t>
            </w:r>
          </w:p>
        </w:tc>
        <w:tc>
          <w:tcPr>
            <w:tcW w:w="1134" w:type="dxa"/>
            <w:shd w:val="clear" w:color="auto" w:fill="auto"/>
          </w:tcPr>
          <w:p w14:paraId="210EE290" w14:textId="77777777" w:rsidR="00652144" w:rsidRPr="00CB7F02" w:rsidRDefault="00652144" w:rsidP="000C57EA">
            <w:pPr>
              <w:widowControl w:val="0"/>
              <w:autoSpaceDE w:val="0"/>
              <w:spacing w:before="265"/>
              <w:ind w:left="9"/>
              <w:jc w:val="center"/>
              <w:rPr>
                <w:sz w:val="22"/>
                <w:szCs w:val="22"/>
              </w:rPr>
            </w:pPr>
            <w:r w:rsidRPr="00CB7F02">
              <w:rPr>
                <w:spacing w:val="-10"/>
                <w:sz w:val="22"/>
                <w:szCs w:val="22"/>
              </w:rPr>
              <w:t xml:space="preserve">1 </w:t>
            </w:r>
            <w:proofErr w:type="spellStart"/>
            <w:r>
              <w:rPr>
                <w:spacing w:val="-10"/>
                <w:sz w:val="22"/>
                <w:szCs w:val="22"/>
              </w:rPr>
              <w:t>kompl</w:t>
            </w:r>
            <w:proofErr w:type="spellEnd"/>
            <w:r>
              <w:rPr>
                <w:spacing w:val="-10"/>
                <w:sz w:val="22"/>
                <w:szCs w:val="22"/>
              </w:rPr>
              <w:t>.</w:t>
            </w:r>
          </w:p>
        </w:tc>
        <w:tc>
          <w:tcPr>
            <w:tcW w:w="1276" w:type="dxa"/>
            <w:shd w:val="clear" w:color="auto" w:fill="auto"/>
          </w:tcPr>
          <w:p w14:paraId="53168335" w14:textId="77777777" w:rsidR="00652144" w:rsidRPr="00CB7F02" w:rsidRDefault="00652144" w:rsidP="000C57EA">
            <w:pPr>
              <w:widowControl w:val="0"/>
              <w:autoSpaceDE w:val="0"/>
              <w:spacing w:before="265"/>
              <w:ind w:left="9"/>
              <w:jc w:val="center"/>
              <w:rPr>
                <w:spacing w:val="-10"/>
                <w:sz w:val="22"/>
                <w:szCs w:val="22"/>
              </w:rPr>
            </w:pPr>
          </w:p>
        </w:tc>
      </w:tr>
      <w:tr w:rsidR="00652144" w:rsidRPr="00CB7F02" w14:paraId="2C8F79DD" w14:textId="77777777" w:rsidTr="000C57EA">
        <w:trPr>
          <w:trHeight w:val="275"/>
        </w:trPr>
        <w:tc>
          <w:tcPr>
            <w:tcW w:w="567" w:type="dxa"/>
            <w:shd w:val="clear" w:color="auto" w:fill="auto"/>
          </w:tcPr>
          <w:p w14:paraId="1EFBF1B7" w14:textId="77777777" w:rsidR="00652144" w:rsidRPr="00CB7F02" w:rsidRDefault="00652144" w:rsidP="000C57EA">
            <w:pPr>
              <w:widowControl w:val="0"/>
              <w:autoSpaceDE w:val="0"/>
              <w:ind w:left="9"/>
              <w:jc w:val="center"/>
              <w:rPr>
                <w:sz w:val="22"/>
                <w:szCs w:val="22"/>
              </w:rPr>
            </w:pPr>
            <w:r>
              <w:rPr>
                <w:spacing w:val="-5"/>
                <w:sz w:val="22"/>
                <w:szCs w:val="22"/>
              </w:rPr>
              <w:t>2.1.</w:t>
            </w:r>
            <w:r w:rsidRPr="00CB7F02">
              <w:rPr>
                <w:spacing w:val="-5"/>
                <w:sz w:val="22"/>
                <w:szCs w:val="22"/>
              </w:rPr>
              <w:t>2.</w:t>
            </w:r>
          </w:p>
        </w:tc>
        <w:tc>
          <w:tcPr>
            <w:tcW w:w="6946" w:type="dxa"/>
            <w:shd w:val="clear" w:color="auto" w:fill="FFFFFF"/>
          </w:tcPr>
          <w:p w14:paraId="4274AEFB" w14:textId="77777777" w:rsidR="00652144" w:rsidRPr="00CB7F02" w:rsidRDefault="00652144" w:rsidP="000C57EA">
            <w:pPr>
              <w:widowControl w:val="0"/>
              <w:autoSpaceDE w:val="0"/>
              <w:ind w:left="154" w:right="129"/>
              <w:jc w:val="both"/>
              <w:rPr>
                <w:sz w:val="22"/>
                <w:szCs w:val="22"/>
              </w:rPr>
            </w:pPr>
            <w:r w:rsidRPr="009A6762">
              <w:rPr>
                <w:sz w:val="22"/>
                <w:szCs w:val="22"/>
              </w:rPr>
              <w:t>Unikalios skaitmeninės Varėnos rajono savivaldybės kapinių duomenų bazės sukūrimo ir  laidojimo paslaugų teikimo skaitmeninimo paslaugos</w:t>
            </w:r>
          </w:p>
        </w:tc>
        <w:tc>
          <w:tcPr>
            <w:tcW w:w="1134" w:type="dxa"/>
            <w:shd w:val="clear" w:color="auto" w:fill="auto"/>
          </w:tcPr>
          <w:p w14:paraId="1169A130" w14:textId="77777777" w:rsidR="00652144" w:rsidRPr="00CB7F02" w:rsidRDefault="00652144" w:rsidP="000C57EA">
            <w:pPr>
              <w:widowControl w:val="0"/>
              <w:autoSpaceDE w:val="0"/>
              <w:ind w:left="9"/>
              <w:jc w:val="center"/>
              <w:rPr>
                <w:sz w:val="22"/>
                <w:szCs w:val="22"/>
              </w:rPr>
            </w:pPr>
            <w:r>
              <w:rPr>
                <w:spacing w:val="-10"/>
                <w:sz w:val="22"/>
                <w:szCs w:val="22"/>
              </w:rPr>
              <w:t xml:space="preserve">192 </w:t>
            </w:r>
            <w:r w:rsidRPr="00CB7F02">
              <w:rPr>
                <w:spacing w:val="-10"/>
                <w:sz w:val="22"/>
                <w:szCs w:val="22"/>
              </w:rPr>
              <w:t>vnt.</w:t>
            </w:r>
          </w:p>
        </w:tc>
        <w:tc>
          <w:tcPr>
            <w:tcW w:w="1276" w:type="dxa"/>
            <w:shd w:val="clear" w:color="auto" w:fill="auto"/>
          </w:tcPr>
          <w:p w14:paraId="1C59654A" w14:textId="77777777" w:rsidR="00652144" w:rsidRPr="00CB7F02" w:rsidRDefault="00652144" w:rsidP="000C57EA">
            <w:pPr>
              <w:widowControl w:val="0"/>
              <w:autoSpaceDE w:val="0"/>
              <w:ind w:left="9"/>
              <w:jc w:val="center"/>
              <w:rPr>
                <w:spacing w:val="-10"/>
                <w:sz w:val="22"/>
                <w:szCs w:val="22"/>
              </w:rPr>
            </w:pPr>
          </w:p>
        </w:tc>
      </w:tr>
      <w:tr w:rsidR="00652144" w:rsidRPr="00CB7F02" w14:paraId="09537F0D" w14:textId="77777777" w:rsidTr="000C57EA">
        <w:trPr>
          <w:trHeight w:val="275"/>
        </w:trPr>
        <w:tc>
          <w:tcPr>
            <w:tcW w:w="567" w:type="dxa"/>
            <w:shd w:val="clear" w:color="auto" w:fill="auto"/>
          </w:tcPr>
          <w:p w14:paraId="1742CCAF" w14:textId="77777777" w:rsidR="00652144" w:rsidRPr="00CB7F02" w:rsidRDefault="00652144" w:rsidP="000C57EA">
            <w:pPr>
              <w:widowControl w:val="0"/>
              <w:autoSpaceDE w:val="0"/>
              <w:ind w:left="9"/>
              <w:jc w:val="center"/>
              <w:rPr>
                <w:spacing w:val="-5"/>
                <w:sz w:val="22"/>
                <w:szCs w:val="22"/>
              </w:rPr>
            </w:pPr>
            <w:r>
              <w:rPr>
                <w:spacing w:val="-5"/>
                <w:sz w:val="22"/>
                <w:szCs w:val="22"/>
              </w:rPr>
              <w:t>2.1.</w:t>
            </w:r>
            <w:r w:rsidRPr="00CB7F02">
              <w:rPr>
                <w:spacing w:val="-5"/>
                <w:sz w:val="22"/>
                <w:szCs w:val="22"/>
              </w:rPr>
              <w:t>3.</w:t>
            </w:r>
          </w:p>
        </w:tc>
        <w:tc>
          <w:tcPr>
            <w:tcW w:w="6946" w:type="dxa"/>
            <w:shd w:val="clear" w:color="auto" w:fill="FFFFFF"/>
          </w:tcPr>
          <w:p w14:paraId="78B30E4B" w14:textId="77777777" w:rsidR="00652144" w:rsidRPr="00CB7F02" w:rsidRDefault="00652144" w:rsidP="000C57EA">
            <w:pPr>
              <w:widowControl w:val="0"/>
              <w:autoSpaceDE w:val="0"/>
              <w:ind w:left="154" w:right="129"/>
              <w:jc w:val="both"/>
              <w:rPr>
                <w:sz w:val="22"/>
                <w:szCs w:val="22"/>
              </w:rPr>
            </w:pPr>
            <w:r w:rsidRPr="00CB7F02">
              <w:rPr>
                <w:sz w:val="22"/>
                <w:szCs w:val="22"/>
              </w:rPr>
              <w:t>Laidojimo</w:t>
            </w:r>
            <w:r w:rsidRPr="00CB7F02">
              <w:rPr>
                <w:spacing w:val="49"/>
                <w:w w:val="150"/>
                <w:sz w:val="22"/>
                <w:szCs w:val="22"/>
              </w:rPr>
              <w:t xml:space="preserve"> </w:t>
            </w:r>
            <w:r w:rsidRPr="00CB7F02">
              <w:rPr>
                <w:sz w:val="22"/>
                <w:szCs w:val="22"/>
              </w:rPr>
              <w:t>duomenų</w:t>
            </w:r>
            <w:r w:rsidRPr="00CB7F02">
              <w:rPr>
                <w:spacing w:val="51"/>
                <w:w w:val="150"/>
                <w:sz w:val="22"/>
                <w:szCs w:val="22"/>
              </w:rPr>
              <w:t xml:space="preserve"> </w:t>
            </w:r>
            <w:r w:rsidRPr="00CB7F02">
              <w:rPr>
                <w:sz w:val="22"/>
                <w:szCs w:val="22"/>
              </w:rPr>
              <w:t>informacinės</w:t>
            </w:r>
            <w:r w:rsidRPr="00CB7F02">
              <w:rPr>
                <w:spacing w:val="51"/>
                <w:w w:val="150"/>
                <w:sz w:val="22"/>
                <w:szCs w:val="22"/>
              </w:rPr>
              <w:t xml:space="preserve"> </w:t>
            </w:r>
            <w:r w:rsidRPr="00CB7F02">
              <w:rPr>
                <w:sz w:val="22"/>
                <w:szCs w:val="22"/>
              </w:rPr>
              <w:t>sistemos</w:t>
            </w:r>
            <w:r w:rsidRPr="00CB7F02">
              <w:rPr>
                <w:spacing w:val="51"/>
                <w:w w:val="150"/>
                <w:sz w:val="22"/>
                <w:szCs w:val="22"/>
              </w:rPr>
              <w:t xml:space="preserve"> </w:t>
            </w:r>
            <w:r w:rsidRPr="00CB7F02">
              <w:rPr>
                <w:sz w:val="22"/>
                <w:szCs w:val="22"/>
              </w:rPr>
              <w:t>programinės</w:t>
            </w:r>
            <w:r w:rsidRPr="00CB7F02">
              <w:rPr>
                <w:spacing w:val="51"/>
                <w:w w:val="150"/>
                <w:sz w:val="22"/>
                <w:szCs w:val="22"/>
              </w:rPr>
              <w:t xml:space="preserve"> </w:t>
            </w:r>
            <w:r w:rsidRPr="00CB7F02">
              <w:rPr>
                <w:sz w:val="22"/>
                <w:szCs w:val="22"/>
              </w:rPr>
              <w:t>įrangos</w:t>
            </w:r>
            <w:r w:rsidRPr="00CB7F02">
              <w:rPr>
                <w:spacing w:val="51"/>
                <w:w w:val="150"/>
                <w:sz w:val="22"/>
                <w:szCs w:val="22"/>
              </w:rPr>
              <w:t xml:space="preserve"> </w:t>
            </w:r>
            <w:r w:rsidRPr="00CB7F02">
              <w:rPr>
                <w:spacing w:val="-2"/>
                <w:sz w:val="22"/>
                <w:szCs w:val="22"/>
              </w:rPr>
              <w:t>naudotojų</w:t>
            </w:r>
            <w:r w:rsidRPr="00CB7F02">
              <w:rPr>
                <w:sz w:val="22"/>
                <w:szCs w:val="22"/>
              </w:rPr>
              <w:t xml:space="preserve"> </w:t>
            </w:r>
            <w:r w:rsidRPr="00CB7F02">
              <w:rPr>
                <w:spacing w:val="-2"/>
                <w:sz w:val="22"/>
                <w:szCs w:val="22"/>
              </w:rPr>
              <w:t>mokymai</w:t>
            </w:r>
            <w:r w:rsidRPr="00CB7F02" w:rsidDel="00181136">
              <w:rPr>
                <w:sz w:val="22"/>
                <w:szCs w:val="22"/>
              </w:rPr>
              <w:t xml:space="preserve"> </w:t>
            </w:r>
          </w:p>
        </w:tc>
        <w:tc>
          <w:tcPr>
            <w:tcW w:w="1134" w:type="dxa"/>
            <w:shd w:val="clear" w:color="auto" w:fill="auto"/>
          </w:tcPr>
          <w:p w14:paraId="08384058" w14:textId="77777777" w:rsidR="00652144" w:rsidRPr="00CB7F02" w:rsidRDefault="00652144" w:rsidP="000C57EA">
            <w:pPr>
              <w:widowControl w:val="0"/>
              <w:autoSpaceDE w:val="0"/>
              <w:ind w:left="9"/>
              <w:jc w:val="center"/>
              <w:rPr>
                <w:spacing w:val="-10"/>
                <w:sz w:val="22"/>
                <w:szCs w:val="22"/>
              </w:rPr>
            </w:pPr>
            <w:r>
              <w:rPr>
                <w:spacing w:val="-10"/>
                <w:sz w:val="22"/>
                <w:szCs w:val="22"/>
              </w:rPr>
              <w:t>4</w:t>
            </w:r>
            <w:r w:rsidRPr="00EF7D7D">
              <w:rPr>
                <w:spacing w:val="-10"/>
                <w:sz w:val="22"/>
                <w:szCs w:val="22"/>
              </w:rPr>
              <w:t xml:space="preserve"> val.</w:t>
            </w:r>
            <w:r w:rsidRPr="00EF7D7D" w:rsidDel="00181136">
              <w:rPr>
                <w:spacing w:val="-10"/>
                <w:sz w:val="22"/>
                <w:szCs w:val="22"/>
              </w:rPr>
              <w:t xml:space="preserve"> </w:t>
            </w:r>
          </w:p>
        </w:tc>
        <w:tc>
          <w:tcPr>
            <w:tcW w:w="1276" w:type="dxa"/>
            <w:shd w:val="clear" w:color="auto" w:fill="auto"/>
          </w:tcPr>
          <w:p w14:paraId="7109356D" w14:textId="77777777" w:rsidR="00652144" w:rsidRPr="00CB7F02" w:rsidRDefault="00652144" w:rsidP="000C57EA">
            <w:pPr>
              <w:widowControl w:val="0"/>
              <w:autoSpaceDE w:val="0"/>
              <w:ind w:left="9"/>
              <w:jc w:val="center"/>
              <w:rPr>
                <w:spacing w:val="-10"/>
                <w:sz w:val="22"/>
                <w:szCs w:val="22"/>
              </w:rPr>
            </w:pPr>
          </w:p>
        </w:tc>
      </w:tr>
      <w:tr w:rsidR="00652144" w:rsidRPr="00CB7F02" w14:paraId="00A3D91D" w14:textId="77777777" w:rsidTr="000C57EA">
        <w:trPr>
          <w:trHeight w:val="292"/>
        </w:trPr>
        <w:tc>
          <w:tcPr>
            <w:tcW w:w="8647" w:type="dxa"/>
            <w:gridSpan w:val="3"/>
            <w:shd w:val="clear" w:color="auto" w:fill="auto"/>
          </w:tcPr>
          <w:p w14:paraId="633DD14A" w14:textId="77777777" w:rsidR="00652144" w:rsidRPr="00CB7F02" w:rsidRDefault="00652144" w:rsidP="000C57EA">
            <w:pPr>
              <w:widowControl w:val="0"/>
              <w:autoSpaceDE w:val="0"/>
              <w:ind w:left="9"/>
              <w:jc w:val="right"/>
              <w:rPr>
                <w:sz w:val="22"/>
                <w:szCs w:val="22"/>
              </w:rPr>
            </w:pPr>
            <w:r w:rsidRPr="00CB7F02">
              <w:rPr>
                <w:sz w:val="22"/>
                <w:szCs w:val="22"/>
              </w:rPr>
              <w:t>Bendra pasiūlymo kaina Eur, be PVM:</w:t>
            </w:r>
          </w:p>
        </w:tc>
        <w:tc>
          <w:tcPr>
            <w:tcW w:w="1276" w:type="dxa"/>
            <w:shd w:val="clear" w:color="auto" w:fill="auto"/>
          </w:tcPr>
          <w:p w14:paraId="5592ED3B" w14:textId="77777777" w:rsidR="00652144" w:rsidRPr="00CB7F02" w:rsidRDefault="00652144" w:rsidP="000C57EA">
            <w:pPr>
              <w:widowControl w:val="0"/>
              <w:autoSpaceDE w:val="0"/>
              <w:ind w:left="9"/>
              <w:rPr>
                <w:sz w:val="22"/>
                <w:szCs w:val="22"/>
              </w:rPr>
            </w:pPr>
          </w:p>
        </w:tc>
      </w:tr>
      <w:tr w:rsidR="00652144" w:rsidRPr="00CB7F02" w14:paraId="5C1EF29D" w14:textId="77777777" w:rsidTr="000C57EA">
        <w:trPr>
          <w:trHeight w:val="268"/>
        </w:trPr>
        <w:tc>
          <w:tcPr>
            <w:tcW w:w="8647" w:type="dxa"/>
            <w:gridSpan w:val="3"/>
            <w:shd w:val="clear" w:color="auto" w:fill="auto"/>
          </w:tcPr>
          <w:p w14:paraId="28CCD77F" w14:textId="77777777" w:rsidR="00652144" w:rsidRPr="00CB7F02" w:rsidRDefault="00652144" w:rsidP="000C57EA">
            <w:pPr>
              <w:widowControl w:val="0"/>
              <w:autoSpaceDE w:val="0"/>
              <w:ind w:left="9"/>
              <w:jc w:val="right"/>
              <w:rPr>
                <w:sz w:val="22"/>
                <w:szCs w:val="22"/>
              </w:rPr>
            </w:pPr>
            <w:r w:rsidRPr="00CB7F02">
              <w:rPr>
                <w:sz w:val="22"/>
                <w:szCs w:val="22"/>
              </w:rPr>
              <w:t xml:space="preserve">*PVM </w:t>
            </w:r>
            <w:r w:rsidRPr="00CB7F02">
              <w:rPr>
                <w:i/>
                <w:iCs/>
                <w:sz w:val="22"/>
                <w:szCs w:val="22"/>
              </w:rPr>
              <w:t>(…..)</w:t>
            </w:r>
            <w:r w:rsidRPr="00CB7F02">
              <w:rPr>
                <w:sz w:val="22"/>
                <w:szCs w:val="22"/>
              </w:rPr>
              <w:t xml:space="preserve"> proc.</w:t>
            </w:r>
          </w:p>
        </w:tc>
        <w:tc>
          <w:tcPr>
            <w:tcW w:w="1276" w:type="dxa"/>
            <w:shd w:val="clear" w:color="auto" w:fill="auto"/>
          </w:tcPr>
          <w:p w14:paraId="5573F230" w14:textId="77777777" w:rsidR="00652144" w:rsidRPr="00CB7F02" w:rsidRDefault="00652144" w:rsidP="000C57EA">
            <w:pPr>
              <w:widowControl w:val="0"/>
              <w:autoSpaceDE w:val="0"/>
              <w:ind w:left="9"/>
              <w:rPr>
                <w:sz w:val="22"/>
                <w:szCs w:val="22"/>
              </w:rPr>
            </w:pPr>
          </w:p>
        </w:tc>
      </w:tr>
      <w:tr w:rsidR="00652144" w:rsidRPr="00CB7F02" w14:paraId="63B429D7" w14:textId="77777777" w:rsidTr="000C57EA">
        <w:trPr>
          <w:trHeight w:val="272"/>
        </w:trPr>
        <w:tc>
          <w:tcPr>
            <w:tcW w:w="8647" w:type="dxa"/>
            <w:gridSpan w:val="3"/>
            <w:shd w:val="clear" w:color="auto" w:fill="auto"/>
          </w:tcPr>
          <w:p w14:paraId="2A4E6B05" w14:textId="77777777" w:rsidR="00652144" w:rsidRPr="00CB7F02" w:rsidRDefault="00652144" w:rsidP="000C57EA">
            <w:pPr>
              <w:widowControl w:val="0"/>
              <w:autoSpaceDE w:val="0"/>
              <w:ind w:left="9"/>
              <w:jc w:val="right"/>
              <w:rPr>
                <w:sz w:val="22"/>
                <w:szCs w:val="22"/>
              </w:rPr>
            </w:pPr>
            <w:r w:rsidRPr="00CB7F02">
              <w:rPr>
                <w:sz w:val="22"/>
                <w:szCs w:val="22"/>
              </w:rPr>
              <w:t>Bendra pasiūlymo kaina Eur, su PVM:</w:t>
            </w:r>
          </w:p>
        </w:tc>
        <w:tc>
          <w:tcPr>
            <w:tcW w:w="1276" w:type="dxa"/>
            <w:shd w:val="clear" w:color="auto" w:fill="auto"/>
          </w:tcPr>
          <w:p w14:paraId="1D6C6D92" w14:textId="77777777" w:rsidR="00652144" w:rsidRPr="00CB7F02" w:rsidRDefault="00652144" w:rsidP="000C57EA">
            <w:pPr>
              <w:widowControl w:val="0"/>
              <w:autoSpaceDE w:val="0"/>
              <w:ind w:left="9"/>
              <w:rPr>
                <w:sz w:val="22"/>
                <w:szCs w:val="22"/>
              </w:rPr>
            </w:pPr>
          </w:p>
        </w:tc>
      </w:tr>
    </w:tbl>
    <w:p w14:paraId="2777732F" w14:textId="2C8AAAB7" w:rsidR="00652144" w:rsidRDefault="00652144" w:rsidP="00652144">
      <w:pPr>
        <w:autoSpaceDE w:val="0"/>
        <w:adjustRightInd w:val="0"/>
        <w:jc w:val="right"/>
        <w:rPr>
          <w:rFonts w:eastAsia="Calibri"/>
        </w:rPr>
      </w:pPr>
    </w:p>
    <w:p w14:paraId="5EC403BF" w14:textId="77777777" w:rsidR="00652144" w:rsidRPr="003350A9" w:rsidRDefault="00652144" w:rsidP="00652144">
      <w:pPr>
        <w:autoSpaceDE w:val="0"/>
        <w:adjustRightInd w:val="0"/>
        <w:jc w:val="right"/>
        <w:rPr>
          <w:rFonts w:eastAsia="Calibri"/>
        </w:rPr>
      </w:pPr>
    </w:p>
    <w:p w14:paraId="23346688" w14:textId="77777777" w:rsidR="00B54512" w:rsidRPr="00271D1E" w:rsidRDefault="00B54512" w:rsidP="00B54512">
      <w:pPr>
        <w:widowControl w:val="0"/>
        <w:jc w:val="both"/>
        <w:rPr>
          <w:rStyle w:val="Lentelsuraas2"/>
          <w:bCs/>
          <w:i/>
          <w:iCs/>
          <w:sz w:val="24"/>
          <w:szCs w:val="24"/>
        </w:rPr>
      </w:pPr>
      <w:bookmarkStart w:id="9" w:name="_GoBack"/>
      <w:bookmarkEnd w:id="9"/>
      <w:r w:rsidRPr="00271D1E">
        <w:rPr>
          <w:rStyle w:val="Lentelsuraas2"/>
          <w:i/>
          <w:iCs/>
          <w:sz w:val="24"/>
          <w:szCs w:val="24"/>
        </w:rPr>
        <w:t>Pastabos:</w:t>
      </w:r>
    </w:p>
    <w:p w14:paraId="2C4E3A1C" w14:textId="77777777" w:rsidR="00B54512" w:rsidRPr="006F6E69" w:rsidRDefault="00B54512" w:rsidP="004F4645">
      <w:pPr>
        <w:pStyle w:val="Stilius3"/>
        <w:widowControl/>
        <w:numPr>
          <w:ilvl w:val="0"/>
          <w:numId w:val="29"/>
        </w:numPr>
        <w:tabs>
          <w:tab w:val="left" w:pos="709"/>
          <w:tab w:val="left" w:pos="993"/>
        </w:tabs>
        <w:suppressAutoHyphens w:val="0"/>
        <w:autoSpaceDN/>
        <w:spacing w:before="0"/>
        <w:textAlignment w:val="auto"/>
        <w:rPr>
          <w:i/>
          <w:color w:val="FF0000"/>
        </w:rPr>
      </w:pPr>
      <w:r>
        <w:rPr>
          <w:i/>
        </w:rPr>
        <w:t xml:space="preserve">bendra pasiūlymo kaina su PVM pasiūlyme </w:t>
      </w:r>
      <w:r w:rsidRPr="006F6E69">
        <w:rPr>
          <w:i/>
        </w:rPr>
        <w:t>nurodom</w:t>
      </w:r>
      <w:r>
        <w:rPr>
          <w:i/>
        </w:rPr>
        <w:t>a</w:t>
      </w:r>
      <w:r w:rsidRPr="006F6E69">
        <w:rPr>
          <w:i/>
        </w:rPr>
        <w:t xml:space="preserve"> paliekant du skaitmenis po kablelio;</w:t>
      </w:r>
    </w:p>
    <w:p w14:paraId="501821AF" w14:textId="77777777" w:rsidR="00B54512" w:rsidRPr="00A65D1B" w:rsidRDefault="00B54512" w:rsidP="004F4645">
      <w:pPr>
        <w:pStyle w:val="Stilius3"/>
        <w:widowControl/>
        <w:numPr>
          <w:ilvl w:val="0"/>
          <w:numId w:val="29"/>
        </w:numPr>
        <w:tabs>
          <w:tab w:val="left" w:pos="709"/>
          <w:tab w:val="left" w:pos="993"/>
        </w:tabs>
        <w:suppressAutoHyphens w:val="0"/>
        <w:autoSpaceDN/>
        <w:spacing w:before="0"/>
        <w:textAlignment w:val="auto"/>
        <w:rPr>
          <w:i/>
          <w:color w:val="FF0000"/>
        </w:rPr>
      </w:pPr>
      <w:r w:rsidRPr="00A65D1B">
        <w:rPr>
          <w:i/>
        </w:rPr>
        <w:t>bendra pasiūlymo kaina turi atitikti pateiktų jos sudėtinių dalių sumą</w:t>
      </w:r>
      <w:r>
        <w:rPr>
          <w:i/>
        </w:rPr>
        <w:t>.</w:t>
      </w:r>
    </w:p>
    <w:p w14:paraId="48D1046D" w14:textId="77777777" w:rsidR="00B54512" w:rsidRPr="005D6DCB" w:rsidRDefault="00B54512" w:rsidP="00B54512">
      <w:pPr>
        <w:tabs>
          <w:tab w:val="left" w:pos="1276"/>
        </w:tabs>
        <w:spacing w:before="120" w:after="120"/>
        <w:jc w:val="both"/>
        <w:rPr>
          <w:i/>
          <w:iCs/>
        </w:rPr>
      </w:pPr>
      <w:r>
        <w:rPr>
          <w:i/>
          <w:iCs/>
        </w:rPr>
        <w:t>*</w:t>
      </w:r>
      <w:r w:rsidRPr="005D6DCB">
        <w:rPr>
          <w:i/>
          <w:iCs/>
        </w:rPr>
        <w:t>Tais atvejais, kai pagal galiojančius teisės aktus tiekėjui nereikia mokėti PVM, jis nurodo priežastis, dėl kurių PVM nemokamas________________________________________ .</w:t>
      </w:r>
    </w:p>
    <w:p w14:paraId="15A398E0" w14:textId="77777777" w:rsidR="00B54512" w:rsidRDefault="00B54512" w:rsidP="00B54512">
      <w:pPr>
        <w:widowControl w:val="0"/>
        <w:jc w:val="both"/>
        <w:rPr>
          <w:b/>
          <w:bCs/>
        </w:rPr>
      </w:pPr>
    </w:p>
    <w:p w14:paraId="402C8398" w14:textId="77777777" w:rsidR="00B54512" w:rsidRPr="00BC75B7" w:rsidRDefault="00B54512" w:rsidP="00B54512">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06C13D3B" w14:textId="77777777" w:rsidR="00B54512" w:rsidRPr="00174CCF" w:rsidRDefault="00B54512" w:rsidP="00B545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 xml:space="preserve">5 </w:t>
      </w:r>
      <w:r w:rsidRPr="008349D0">
        <w:rPr>
          <w:rFonts w:eastAsia="Lucida Sans Unicode"/>
          <w:b/>
          <w:bCs/>
          <w:color w:val="000000"/>
          <w:kern w:val="3"/>
          <w:lang w:eastAsia="hi-IN" w:bidi="hi-IN"/>
        </w:rPr>
        <w:t>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54512" w:rsidRPr="00AA6BFA" w14:paraId="1C5B2868" w14:textId="77777777" w:rsidTr="002603D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E56C033"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1182E1C"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7ADA9E3"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B54512" w:rsidRPr="00AA6BFA" w14:paraId="14225DA7" w14:textId="77777777" w:rsidTr="002603D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29E76F" w14:textId="77777777" w:rsidR="00B54512" w:rsidRPr="00AA6BFA" w:rsidRDefault="00B54512" w:rsidP="002603D6">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07C5F" w14:textId="77777777" w:rsidR="00B54512" w:rsidRPr="00AA6BFA" w:rsidRDefault="00B54512" w:rsidP="002603D6">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D0037B" w14:textId="77777777" w:rsidR="00B54512" w:rsidRPr="00AA6BFA" w:rsidRDefault="00B54512" w:rsidP="002603D6">
            <w:pPr>
              <w:snapToGrid w:val="0"/>
              <w:ind w:firstLine="567"/>
              <w:jc w:val="right"/>
              <w:rPr>
                <w:rFonts w:eastAsia="Lucida Sans Unicode"/>
                <w:color w:val="000000"/>
                <w:kern w:val="3"/>
                <w:lang w:eastAsia="hi-IN" w:bidi="hi-IN"/>
              </w:rPr>
            </w:pPr>
          </w:p>
        </w:tc>
      </w:tr>
      <w:tr w:rsidR="00B54512" w:rsidRPr="00AA6BFA" w14:paraId="02DE2CE0" w14:textId="77777777" w:rsidTr="002603D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6F8C97" w14:textId="77777777" w:rsidR="00B54512" w:rsidRPr="00AA6BFA" w:rsidRDefault="00B54512" w:rsidP="002603D6">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7123D2" w14:textId="77777777" w:rsidR="00B54512" w:rsidRPr="00AA6BFA" w:rsidRDefault="00B54512" w:rsidP="002603D6">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7F426" w14:textId="77777777" w:rsidR="00B54512" w:rsidRPr="00AA6BFA" w:rsidRDefault="00B54512" w:rsidP="002603D6">
            <w:pPr>
              <w:snapToGrid w:val="0"/>
              <w:ind w:firstLine="567"/>
              <w:jc w:val="right"/>
              <w:rPr>
                <w:rFonts w:eastAsia="Lucida Sans Unicode"/>
                <w:color w:val="000000"/>
                <w:kern w:val="3"/>
                <w:lang w:eastAsia="hi-IN" w:bidi="hi-IN"/>
              </w:rPr>
            </w:pPr>
          </w:p>
        </w:tc>
      </w:tr>
    </w:tbl>
    <w:p w14:paraId="206C4367" w14:textId="77777777" w:rsidR="00B54512" w:rsidRDefault="00B54512" w:rsidP="00B54512">
      <w:pPr>
        <w:autoSpaceDN/>
        <w:spacing w:before="120" w:after="120"/>
        <w:jc w:val="both"/>
        <w:textAlignment w:val="auto"/>
      </w:pPr>
    </w:p>
    <w:p w14:paraId="74627878" w14:textId="77777777" w:rsidR="00B54512" w:rsidRPr="00AA6BFA" w:rsidRDefault="00B54512" w:rsidP="00B54512">
      <w:pPr>
        <w:autoSpaceDN/>
        <w:spacing w:before="120" w:after="120"/>
        <w:jc w:val="both"/>
        <w:textAlignment w:val="auto"/>
      </w:pPr>
      <w:r>
        <w:rPr>
          <w:b/>
          <w:bCs/>
        </w:rPr>
        <w:t>6</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54512" w:rsidRPr="00AA6BFA" w14:paraId="3E06072D" w14:textId="77777777" w:rsidTr="002603D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0B49154"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A37EF33" w14:textId="77777777" w:rsidR="00B54512" w:rsidRPr="008349D0" w:rsidRDefault="00B54512" w:rsidP="002603D6">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EE04D66" w14:textId="77777777" w:rsidR="00B54512" w:rsidRPr="008349D0" w:rsidRDefault="00B54512" w:rsidP="002603D6">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B54512" w:rsidRPr="00AA6BFA" w14:paraId="3897C23B" w14:textId="77777777" w:rsidTr="002603D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4E25AA" w14:textId="77777777" w:rsidR="00B54512" w:rsidRPr="00AA6BFA" w:rsidRDefault="00B54512" w:rsidP="002603D6">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0795D8" w14:textId="77777777" w:rsidR="00B54512" w:rsidRPr="00AA6BFA" w:rsidRDefault="00B54512" w:rsidP="002603D6">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C43F3" w14:textId="77777777" w:rsidR="00B54512" w:rsidRPr="00AA6BFA" w:rsidRDefault="00B54512" w:rsidP="002603D6">
            <w:pPr>
              <w:snapToGrid w:val="0"/>
              <w:jc w:val="both"/>
              <w:rPr>
                <w:color w:val="000000"/>
                <w:kern w:val="3"/>
                <w:lang w:eastAsia="hi-IN" w:bidi="hi-IN"/>
              </w:rPr>
            </w:pPr>
          </w:p>
        </w:tc>
      </w:tr>
      <w:tr w:rsidR="00B54512" w:rsidRPr="00AA6BFA" w14:paraId="1D867B03" w14:textId="77777777" w:rsidTr="002603D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1031C23" w14:textId="77777777" w:rsidR="00B54512" w:rsidRPr="00AA6BFA" w:rsidRDefault="00B54512" w:rsidP="002603D6">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5F5B4839" w14:textId="77777777" w:rsidR="00B54512" w:rsidRPr="00AA6BFA" w:rsidRDefault="00B54512" w:rsidP="002603D6">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A6EC" w14:textId="77777777" w:rsidR="00B54512" w:rsidRPr="00AA6BFA" w:rsidRDefault="00B54512" w:rsidP="002603D6">
            <w:pPr>
              <w:snapToGrid w:val="0"/>
              <w:jc w:val="both"/>
              <w:rPr>
                <w:rFonts w:eastAsia="Lucida Sans Unicode"/>
                <w:color w:val="000000"/>
                <w:kern w:val="3"/>
                <w:lang w:eastAsia="hi-IN" w:bidi="hi-IN"/>
              </w:rPr>
            </w:pPr>
          </w:p>
        </w:tc>
      </w:tr>
    </w:tbl>
    <w:p w14:paraId="4B29DC4F" w14:textId="77777777" w:rsidR="00B54512" w:rsidRPr="00F41F09" w:rsidRDefault="00B54512" w:rsidP="00B54512">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FF5A1B6" w14:textId="77777777" w:rsidR="00B54512" w:rsidRPr="006B6532" w:rsidRDefault="00B54512" w:rsidP="00B54512">
      <w:pPr>
        <w:spacing w:before="120"/>
        <w:jc w:val="both"/>
        <w:rPr>
          <w:lang w:eastAsia="lt-LT"/>
        </w:rPr>
      </w:pPr>
    </w:p>
    <w:p w14:paraId="2D4982E2" w14:textId="77777777" w:rsidR="00B54512" w:rsidRPr="00B062BF" w:rsidRDefault="00B54512" w:rsidP="00B54512">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782EE1AE" w14:textId="77777777" w:rsidR="00B54512" w:rsidRDefault="00B54512" w:rsidP="00B5451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3994B849" w14:textId="77777777" w:rsidR="00B54512" w:rsidRPr="00956257" w:rsidRDefault="00B54512" w:rsidP="00B5451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196EADE6" w14:textId="77777777" w:rsidR="00B54512" w:rsidRPr="006B6532" w:rsidRDefault="00B54512" w:rsidP="00B5451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4612212D" w14:textId="77777777" w:rsidR="00B54512" w:rsidRPr="00335CFA" w:rsidRDefault="00B54512" w:rsidP="00B54512">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408FA645" w14:textId="77777777" w:rsidR="00B54512" w:rsidRDefault="00B54512" w:rsidP="00B54512">
      <w:pPr>
        <w:jc w:val="both"/>
      </w:pPr>
    </w:p>
    <w:p w14:paraId="61EA869F" w14:textId="77777777" w:rsidR="00B54512" w:rsidRPr="003C2AE4" w:rsidRDefault="00B54512" w:rsidP="00B54512">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B54512" w:rsidRPr="003C2AE4" w14:paraId="04FDA6B5" w14:textId="77777777" w:rsidTr="002603D6">
        <w:trPr>
          <w:trHeight w:val="73"/>
        </w:trPr>
        <w:tc>
          <w:tcPr>
            <w:tcW w:w="3588" w:type="dxa"/>
            <w:tcBorders>
              <w:top w:val="single" w:sz="4" w:space="0" w:color="auto"/>
              <w:left w:val="nil"/>
              <w:bottom w:val="nil"/>
              <w:right w:val="nil"/>
            </w:tcBorders>
            <w:shd w:val="clear" w:color="auto" w:fill="auto"/>
          </w:tcPr>
          <w:p w14:paraId="7D3B6EA1" w14:textId="77777777" w:rsidR="00B54512" w:rsidRPr="003C2AE4" w:rsidRDefault="00B54512" w:rsidP="002603D6">
            <w:pPr>
              <w:snapToGrid w:val="0"/>
              <w:jc w:val="center"/>
              <w:rPr>
                <w:position w:val="6"/>
              </w:rPr>
            </w:pPr>
            <w:r w:rsidRPr="003C2AE4">
              <w:rPr>
                <w:position w:val="6"/>
              </w:rPr>
              <w:t>(Tiekėjo arba jo įgalioto asmens pareigų pavadinimas)</w:t>
            </w:r>
          </w:p>
        </w:tc>
        <w:tc>
          <w:tcPr>
            <w:tcW w:w="300" w:type="dxa"/>
            <w:shd w:val="clear" w:color="auto" w:fill="auto"/>
          </w:tcPr>
          <w:p w14:paraId="6C1013C4" w14:textId="77777777" w:rsidR="00B54512" w:rsidRPr="003C2AE4" w:rsidRDefault="00B54512" w:rsidP="002603D6">
            <w:pPr>
              <w:ind w:right="-1"/>
              <w:jc w:val="center"/>
              <w:rPr>
                <w:rFonts w:eastAsia="Calibri"/>
              </w:rPr>
            </w:pPr>
          </w:p>
        </w:tc>
        <w:tc>
          <w:tcPr>
            <w:tcW w:w="2445" w:type="dxa"/>
            <w:tcBorders>
              <w:top w:val="single" w:sz="4" w:space="0" w:color="auto"/>
              <w:left w:val="nil"/>
              <w:bottom w:val="nil"/>
              <w:right w:val="nil"/>
            </w:tcBorders>
            <w:shd w:val="clear" w:color="auto" w:fill="auto"/>
          </w:tcPr>
          <w:p w14:paraId="3FD33B04" w14:textId="77777777" w:rsidR="00B54512" w:rsidRPr="003C2AE4" w:rsidRDefault="00B54512" w:rsidP="002603D6">
            <w:pPr>
              <w:ind w:right="-1"/>
              <w:jc w:val="center"/>
              <w:rPr>
                <w:rFonts w:eastAsia="Calibri"/>
              </w:rPr>
            </w:pPr>
            <w:r w:rsidRPr="003C2AE4">
              <w:rPr>
                <w:rFonts w:eastAsia="Calibri"/>
                <w:position w:val="6"/>
              </w:rPr>
              <w:t>(Parašas)</w:t>
            </w:r>
          </w:p>
        </w:tc>
        <w:tc>
          <w:tcPr>
            <w:tcW w:w="236" w:type="dxa"/>
            <w:shd w:val="clear" w:color="auto" w:fill="auto"/>
          </w:tcPr>
          <w:p w14:paraId="258BE930" w14:textId="77777777" w:rsidR="00B54512" w:rsidRPr="003C2AE4" w:rsidRDefault="00B54512" w:rsidP="002603D6">
            <w:pPr>
              <w:ind w:right="-1"/>
              <w:jc w:val="center"/>
              <w:rPr>
                <w:rFonts w:eastAsia="Calibri"/>
              </w:rPr>
            </w:pPr>
          </w:p>
        </w:tc>
        <w:tc>
          <w:tcPr>
            <w:tcW w:w="3259" w:type="dxa"/>
            <w:tcBorders>
              <w:top w:val="single" w:sz="4" w:space="0" w:color="auto"/>
              <w:left w:val="nil"/>
              <w:bottom w:val="nil"/>
            </w:tcBorders>
            <w:shd w:val="clear" w:color="auto" w:fill="auto"/>
          </w:tcPr>
          <w:p w14:paraId="037D9D06" w14:textId="77777777" w:rsidR="00B54512" w:rsidRPr="003C2AE4" w:rsidRDefault="00B54512" w:rsidP="002603D6">
            <w:pPr>
              <w:ind w:right="-1"/>
              <w:jc w:val="center"/>
              <w:rPr>
                <w:rFonts w:eastAsia="Calibri"/>
              </w:rPr>
            </w:pPr>
            <w:r w:rsidRPr="003C2AE4">
              <w:rPr>
                <w:rFonts w:eastAsia="Calibri"/>
                <w:position w:val="6"/>
              </w:rPr>
              <w:t>(Vardas ir pavardė)</w:t>
            </w:r>
          </w:p>
        </w:tc>
      </w:tr>
    </w:tbl>
    <w:p w14:paraId="11F111B9" w14:textId="77777777" w:rsidR="003350A9" w:rsidRDefault="003350A9" w:rsidP="007C6710">
      <w:pPr>
        <w:jc w:val="right"/>
      </w:pPr>
    </w:p>
    <w:p w14:paraId="6841A0E0" w14:textId="77777777" w:rsidR="003350A9" w:rsidRDefault="003350A9">
      <w:pPr>
        <w:suppressAutoHyphens w:val="0"/>
        <w:autoSpaceDN/>
        <w:textAlignment w:val="auto"/>
      </w:pPr>
      <w:r>
        <w:br w:type="page"/>
      </w:r>
    </w:p>
    <w:p w14:paraId="38C593D5" w14:textId="77777777" w:rsidR="003350A9" w:rsidRDefault="003350A9" w:rsidP="003350A9">
      <w:pPr>
        <w:widowControl w:val="0"/>
        <w:tabs>
          <w:tab w:val="left" w:pos="993"/>
        </w:tabs>
        <w:autoSpaceDE w:val="0"/>
        <w:autoSpaceDN/>
        <w:adjustRightInd w:val="0"/>
        <w:ind w:left="709"/>
        <w:contextualSpacing/>
        <w:jc w:val="both"/>
        <w:textAlignment w:val="auto"/>
      </w:pPr>
      <w:r>
        <w:t xml:space="preserve">    </w:t>
      </w:r>
    </w:p>
    <w:p w14:paraId="0EC51FC8" w14:textId="77777777" w:rsidR="003350A9" w:rsidRPr="003350A9" w:rsidRDefault="003350A9" w:rsidP="003350A9">
      <w:pPr>
        <w:widowControl w:val="0"/>
        <w:tabs>
          <w:tab w:val="left" w:pos="993"/>
        </w:tabs>
        <w:autoSpaceDE w:val="0"/>
        <w:autoSpaceDN/>
        <w:adjustRightInd w:val="0"/>
        <w:ind w:left="709"/>
        <w:contextualSpacing/>
        <w:jc w:val="right"/>
        <w:textAlignment w:val="auto"/>
      </w:pPr>
      <w:r w:rsidRPr="003350A9">
        <w:t>Pirkimo sąlygų 2 priedas „Techninė specifikacija“</w:t>
      </w:r>
    </w:p>
    <w:p w14:paraId="3B61077C" w14:textId="77777777" w:rsidR="003350A9" w:rsidRDefault="003350A9" w:rsidP="003350A9">
      <w:pPr>
        <w:widowControl w:val="0"/>
        <w:tabs>
          <w:tab w:val="left" w:pos="993"/>
        </w:tabs>
        <w:autoSpaceDE w:val="0"/>
        <w:autoSpaceDN/>
        <w:adjustRightInd w:val="0"/>
        <w:ind w:left="709"/>
        <w:contextualSpacing/>
        <w:jc w:val="both"/>
        <w:textAlignment w:val="auto"/>
      </w:pPr>
    </w:p>
    <w:p w14:paraId="1468F2FF" w14:textId="77777777" w:rsidR="003350A9" w:rsidRPr="003350A9" w:rsidRDefault="003350A9" w:rsidP="003350A9">
      <w:pPr>
        <w:widowControl w:val="0"/>
        <w:tabs>
          <w:tab w:val="left" w:pos="993"/>
        </w:tabs>
        <w:autoSpaceDE w:val="0"/>
        <w:autoSpaceDN/>
        <w:adjustRightInd w:val="0"/>
        <w:ind w:left="709"/>
        <w:contextualSpacing/>
        <w:jc w:val="center"/>
        <w:textAlignment w:val="auto"/>
        <w:rPr>
          <w:b/>
        </w:rPr>
      </w:pPr>
      <w:r w:rsidRPr="003350A9">
        <w:rPr>
          <w:b/>
        </w:rPr>
        <w:t>Techninė specifikacija</w:t>
      </w:r>
    </w:p>
    <w:p w14:paraId="193ED70A" w14:textId="77777777" w:rsidR="003350A9" w:rsidRPr="00BE0CA4" w:rsidRDefault="003350A9" w:rsidP="003350A9">
      <w:pPr>
        <w:widowControl w:val="0"/>
        <w:tabs>
          <w:tab w:val="left" w:pos="993"/>
        </w:tabs>
        <w:autoSpaceDE w:val="0"/>
        <w:autoSpaceDN/>
        <w:adjustRightInd w:val="0"/>
        <w:ind w:left="709"/>
        <w:contextualSpacing/>
        <w:jc w:val="center"/>
        <w:textAlignment w:val="auto"/>
        <w:rPr>
          <w:lang w:eastAsia="lt-LT"/>
        </w:rPr>
      </w:pPr>
      <w:r w:rsidRPr="00D63A25">
        <w:t xml:space="preserve">(pateikiama atskiru </w:t>
      </w:r>
      <w:r w:rsidR="0071738F" w:rsidRPr="0071738F">
        <w:t>dokumentu</w:t>
      </w:r>
      <w:r w:rsidRPr="00D63A25">
        <w:t>)</w:t>
      </w:r>
    </w:p>
    <w:p w14:paraId="1ACC492A" w14:textId="77777777" w:rsidR="00B54512" w:rsidRDefault="00B54512" w:rsidP="007C6710">
      <w:pPr>
        <w:jc w:val="right"/>
      </w:pPr>
    </w:p>
    <w:p w14:paraId="2A1FA262" w14:textId="77777777" w:rsidR="003350A9" w:rsidRDefault="003350A9">
      <w:pPr>
        <w:suppressAutoHyphens w:val="0"/>
        <w:autoSpaceDN/>
        <w:textAlignment w:val="auto"/>
      </w:pPr>
      <w:r>
        <w:br w:type="page"/>
      </w:r>
    </w:p>
    <w:p w14:paraId="1AA54014" w14:textId="77777777" w:rsidR="003350A9" w:rsidRDefault="003350A9" w:rsidP="003350A9">
      <w:pPr>
        <w:jc w:val="right"/>
      </w:pPr>
      <w:r>
        <w:t>Pirimo sąlygų 3 priedas „Pirkimo sutarties projektas“</w:t>
      </w:r>
    </w:p>
    <w:p w14:paraId="5097F4C4" w14:textId="77777777" w:rsidR="003350A9" w:rsidRDefault="003350A9" w:rsidP="003350A9">
      <w:pPr>
        <w:jc w:val="center"/>
      </w:pPr>
    </w:p>
    <w:p w14:paraId="7095D133" w14:textId="77777777" w:rsidR="003350A9" w:rsidRDefault="003350A9" w:rsidP="003350A9">
      <w:pPr>
        <w:jc w:val="center"/>
        <w:rPr>
          <w:b/>
        </w:rPr>
      </w:pPr>
      <w:r w:rsidRPr="003350A9">
        <w:rPr>
          <w:b/>
        </w:rPr>
        <w:t>Pirkimo sutarties projektas</w:t>
      </w:r>
    </w:p>
    <w:p w14:paraId="3E87951A" w14:textId="77777777" w:rsidR="0071738F" w:rsidRPr="003350A9" w:rsidRDefault="0071738F" w:rsidP="003350A9">
      <w:pPr>
        <w:jc w:val="center"/>
        <w:rPr>
          <w:b/>
        </w:rPr>
      </w:pPr>
    </w:p>
    <w:p w14:paraId="726FDEC8" w14:textId="77777777" w:rsidR="003350A9" w:rsidRDefault="003350A9" w:rsidP="003350A9">
      <w:pPr>
        <w:jc w:val="center"/>
      </w:pPr>
      <w:r>
        <w:t xml:space="preserve">(pateikiama atskiru </w:t>
      </w:r>
      <w:r w:rsidR="0071738F" w:rsidRPr="0071738F">
        <w:t>dokumentu</w:t>
      </w:r>
      <w:r>
        <w:t>)</w:t>
      </w:r>
    </w:p>
    <w:p w14:paraId="48C2A4C7" w14:textId="77777777" w:rsidR="003350A9" w:rsidRDefault="003350A9">
      <w:pPr>
        <w:suppressAutoHyphens w:val="0"/>
        <w:autoSpaceDN/>
        <w:textAlignment w:val="auto"/>
      </w:pPr>
      <w:r>
        <w:br w:type="page"/>
      </w:r>
    </w:p>
    <w:p w14:paraId="6E384586" w14:textId="77777777" w:rsidR="0071738F" w:rsidRDefault="0071738F" w:rsidP="0071738F">
      <w:pPr>
        <w:jc w:val="right"/>
      </w:pPr>
      <w:r>
        <w:t xml:space="preserve">Pirimo sąlygų 4 priedas </w:t>
      </w:r>
    </w:p>
    <w:p w14:paraId="7FD020B5" w14:textId="77777777" w:rsidR="0071738F" w:rsidRDefault="0071738F" w:rsidP="0071738F">
      <w:pPr>
        <w:jc w:val="right"/>
      </w:pPr>
      <w:r>
        <w:t>„</w:t>
      </w:r>
      <w:r w:rsidR="003350A9">
        <w:t>Europos bendrojo viešųjų pirkimų dokumento (EBVPD) forma</w:t>
      </w:r>
      <w:r>
        <w:t>“</w:t>
      </w:r>
      <w:r w:rsidR="003350A9">
        <w:t xml:space="preserve"> </w:t>
      </w:r>
    </w:p>
    <w:p w14:paraId="6E83C9D8" w14:textId="77777777" w:rsidR="0071738F" w:rsidRDefault="0071738F" w:rsidP="003350A9"/>
    <w:p w14:paraId="50E35AAE" w14:textId="77777777" w:rsidR="0071738F" w:rsidRPr="0071738F" w:rsidRDefault="0071738F" w:rsidP="0071738F">
      <w:pPr>
        <w:jc w:val="center"/>
        <w:rPr>
          <w:b/>
        </w:rPr>
      </w:pPr>
      <w:r w:rsidRPr="0071738F">
        <w:rPr>
          <w:b/>
        </w:rPr>
        <w:t>EBVPD</w:t>
      </w:r>
    </w:p>
    <w:p w14:paraId="3D1A9EC0" w14:textId="77777777" w:rsidR="0071738F" w:rsidRPr="0071738F" w:rsidRDefault="003350A9" w:rsidP="0071738F">
      <w:pPr>
        <w:jc w:val="center"/>
      </w:pPr>
      <w:r w:rsidRPr="0071738F">
        <w:t xml:space="preserve">(pateikiama atskiru </w:t>
      </w:r>
      <w:r w:rsidR="0071738F" w:rsidRPr="0071738F">
        <w:t>dokumentu</w:t>
      </w:r>
      <w:r w:rsidRPr="0071738F">
        <w:t xml:space="preserve"> .xml ir .pdf formatais)</w:t>
      </w:r>
    </w:p>
    <w:p w14:paraId="414907E9" w14:textId="77777777" w:rsidR="0071738F" w:rsidRDefault="0071738F">
      <w:pPr>
        <w:suppressAutoHyphens w:val="0"/>
        <w:autoSpaceDN/>
        <w:textAlignment w:val="auto"/>
        <w:rPr>
          <w:b/>
        </w:rPr>
      </w:pPr>
      <w:r>
        <w:rPr>
          <w:b/>
        </w:rPr>
        <w:br w:type="page"/>
      </w:r>
    </w:p>
    <w:p w14:paraId="29C15F85" w14:textId="77777777" w:rsidR="0071738F" w:rsidRPr="0071738F" w:rsidRDefault="0071738F" w:rsidP="0071738F">
      <w:pPr>
        <w:jc w:val="right"/>
      </w:pPr>
      <w:r w:rsidRPr="0071738F">
        <w:rPr>
          <w:b/>
        </w:rPr>
        <w:t>.</w:t>
      </w:r>
      <w:r w:rsidRPr="0071738F">
        <w:rPr>
          <w:b/>
        </w:rPr>
        <w:tab/>
      </w:r>
      <w:r w:rsidRPr="0071738F">
        <w:t xml:space="preserve">Pirkimo sąlygų 5 priedas </w:t>
      </w:r>
    </w:p>
    <w:p w14:paraId="7A7A3E0A" w14:textId="77777777" w:rsidR="0071738F" w:rsidRDefault="0071738F" w:rsidP="0071738F">
      <w:pPr>
        <w:jc w:val="right"/>
      </w:pPr>
      <w:r w:rsidRPr="0071738F">
        <w:t xml:space="preserve">„Tiekėjų pašalinimo pagrindai ir jų nebuvimą </w:t>
      </w:r>
    </w:p>
    <w:p w14:paraId="3EAB05D6" w14:textId="77777777" w:rsidR="0071738F" w:rsidRDefault="0071738F" w:rsidP="0071738F">
      <w:pPr>
        <w:jc w:val="right"/>
      </w:pPr>
      <w:r w:rsidRPr="0071738F">
        <w:t>patvirtinantys dokumentai (1 lentelė)“</w:t>
      </w:r>
    </w:p>
    <w:p w14:paraId="420BB47D" w14:textId="77777777" w:rsidR="004F4645" w:rsidRPr="00CD36E2" w:rsidRDefault="004F4645" w:rsidP="0071738F">
      <w:pPr>
        <w:jc w:val="right"/>
        <w:rPr>
          <w:sz w:val="28"/>
        </w:rPr>
      </w:pPr>
    </w:p>
    <w:p w14:paraId="5617FFC4" w14:textId="77777777" w:rsidR="004F4645" w:rsidRPr="00CD36E2" w:rsidRDefault="004F4645" w:rsidP="004F4645">
      <w:pPr>
        <w:suppressAutoHyphens w:val="0"/>
        <w:autoSpaceDN/>
        <w:ind w:left="851"/>
        <w:jc w:val="center"/>
        <w:textAlignment w:val="auto"/>
        <w:rPr>
          <w:rFonts w:eastAsia="Calibri"/>
          <w:b/>
          <w:bCs/>
          <w:smallCaps/>
          <w:szCs w:val="22"/>
          <w:lang w:eastAsia="lt-LT"/>
        </w:rPr>
      </w:pPr>
      <w:r w:rsidRPr="00CD36E2">
        <w:rPr>
          <w:rFonts w:eastAsia="Calibri"/>
          <w:b/>
          <w:bCs/>
          <w:smallCaps/>
          <w:szCs w:val="22"/>
          <w:lang w:eastAsia="lt-LT"/>
        </w:rPr>
        <w:t>Tiekėjų pašalinimo pagrindai ir jų nebuvimą</w:t>
      </w:r>
    </w:p>
    <w:p w14:paraId="71BBF2AB" w14:textId="77777777" w:rsidR="004F4645" w:rsidRPr="00CD36E2" w:rsidRDefault="004F4645" w:rsidP="004F4645">
      <w:pPr>
        <w:suppressAutoHyphens w:val="0"/>
        <w:autoSpaceDN/>
        <w:ind w:left="851"/>
        <w:jc w:val="center"/>
        <w:textAlignment w:val="auto"/>
        <w:rPr>
          <w:rFonts w:eastAsia="Calibri"/>
          <w:b/>
          <w:bCs/>
          <w:smallCaps/>
          <w:szCs w:val="22"/>
          <w:lang w:eastAsia="lt-LT"/>
        </w:rPr>
      </w:pPr>
      <w:r w:rsidRPr="00CD36E2">
        <w:rPr>
          <w:rFonts w:eastAsia="Calibri"/>
          <w:b/>
          <w:bCs/>
          <w:smallCaps/>
          <w:szCs w:val="22"/>
          <w:lang w:eastAsia="lt-LT"/>
        </w:rPr>
        <w:t>patvirtinantys dokumentai</w:t>
      </w:r>
    </w:p>
    <w:p w14:paraId="52597C9C" w14:textId="495EFFEC" w:rsidR="004F4645" w:rsidRPr="00CD36E2" w:rsidRDefault="004F4645" w:rsidP="004F4645">
      <w:pPr>
        <w:suppressAutoHyphens w:val="0"/>
        <w:autoSpaceDN/>
        <w:ind w:left="851"/>
        <w:jc w:val="center"/>
        <w:textAlignment w:val="auto"/>
        <w:rPr>
          <w:rFonts w:eastAsia="Calibri"/>
          <w:szCs w:val="22"/>
          <w:lang w:eastAsia="lt-LT"/>
        </w:rPr>
      </w:pPr>
    </w:p>
    <w:p w14:paraId="624C2B60" w14:textId="77777777" w:rsidR="00CD36E2" w:rsidRPr="00CD36E2" w:rsidRDefault="00CD36E2" w:rsidP="00CD36E2">
      <w:pPr>
        <w:jc w:val="both"/>
        <w:rPr>
          <w:sz w:val="22"/>
        </w:rPr>
      </w:pPr>
    </w:p>
    <w:p w14:paraId="1F28EA8D"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FBAF38B"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 xml:space="preserve">Pašalinimo pagrindai taikomi tiekėjui (kai pasiūlymą teikia ūkio subjektų grupė – visiems tos grupės nariams) ir ūkio subjektams, kurių pajėgumais tiekėjas remiasi. </w:t>
      </w:r>
    </w:p>
    <w:p w14:paraId="421E10E9" w14:textId="77777777" w:rsidR="00CD36E2" w:rsidRPr="00CD36E2" w:rsidRDefault="00CD36E2" w:rsidP="00CD36E2">
      <w:pPr>
        <w:pStyle w:val="Betarp"/>
        <w:numPr>
          <w:ilvl w:val="0"/>
          <w:numId w:val="41"/>
        </w:numPr>
        <w:suppressAutoHyphens w:val="0"/>
        <w:autoSpaceDN/>
        <w:ind w:left="0" w:firstLine="851"/>
        <w:jc w:val="both"/>
        <w:textAlignment w:val="auto"/>
        <w:rPr>
          <w:rFonts w:eastAsia="Verdana" w:cs="Times New Roman"/>
          <w:sz w:val="22"/>
        </w:rPr>
      </w:pPr>
      <w:r w:rsidRPr="00CD36E2">
        <w:rPr>
          <w:rFonts w:cs="Times New Roman"/>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D36E2">
        <w:rPr>
          <w:rFonts w:eastAsia="Verdana" w:cs="Times New Roman"/>
          <w:sz w:val="22"/>
        </w:rPr>
        <w:t xml:space="preserve">e nustatytų tiekėjo pašalinimo pagrindų, išskyrus VPĮ 46 straipsnio 10 dalyje nustatytus atvejus (tačiau atsižvelgiant į VPĮ 46 straipsnio 11 ir 12 dalių nuostatas). </w:t>
      </w:r>
    </w:p>
    <w:p w14:paraId="167B8666" w14:textId="77777777" w:rsidR="00CD36E2" w:rsidRPr="00CD36E2" w:rsidRDefault="00CD36E2" w:rsidP="00CD36E2">
      <w:pPr>
        <w:pStyle w:val="Betarp"/>
        <w:numPr>
          <w:ilvl w:val="0"/>
          <w:numId w:val="41"/>
        </w:numPr>
        <w:suppressAutoHyphens w:val="0"/>
        <w:autoSpaceDN/>
        <w:ind w:left="0" w:firstLine="851"/>
        <w:jc w:val="both"/>
        <w:textAlignment w:val="auto"/>
        <w:rPr>
          <w:rFonts w:eastAsia="Verdana" w:cs="Times New Roman"/>
          <w:sz w:val="22"/>
        </w:rPr>
      </w:pPr>
      <w:r w:rsidRPr="00CD36E2">
        <w:rPr>
          <w:rFonts w:eastAsia="Verdana" w:cs="Times New Roman"/>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DFC309"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CD36E2">
        <w:rPr>
          <w:rFonts w:eastAsia="Verdana" w:cs="Times New Roman"/>
          <w:sz w:val="22"/>
        </w:rPr>
        <w:t>Certis</w:t>
      </w:r>
      <w:proofErr w:type="spellEnd"/>
      <w:r w:rsidRPr="00CD36E2">
        <w:rPr>
          <w:rFonts w:eastAsia="Verdana" w:cs="Times New Roman"/>
          <w:sz w:val="22"/>
        </w:rPr>
        <w:t>“. Lentelės ketvirtame stulpelyje nurodomi doku</w:t>
      </w:r>
      <w:r w:rsidRPr="00CD36E2">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CD36E2">
        <w:rPr>
          <w:rFonts w:cs="Times New Roman"/>
          <w:sz w:val="22"/>
        </w:rPr>
        <w:t>Certis</w:t>
      </w:r>
      <w:proofErr w:type="spellEnd"/>
      <w:r w:rsidRPr="00CD36E2">
        <w:rPr>
          <w:rFonts w:cs="Times New Roman"/>
          <w:sz w:val="22"/>
        </w:rPr>
        <w:t xml:space="preserve">“, adresu </w:t>
      </w:r>
      <w:hyperlink r:id="rId18" w:history="1">
        <w:r w:rsidRPr="00CD36E2">
          <w:rPr>
            <w:rStyle w:val="Hipersaitas"/>
            <w:rFonts w:cs="Times New Roman"/>
            <w:color w:val="auto"/>
            <w:sz w:val="22"/>
          </w:rPr>
          <w:t>https://ec.europa.eu/tools/ecertis/</w:t>
        </w:r>
      </w:hyperlink>
      <w:r w:rsidRPr="00CD36E2">
        <w:rPr>
          <w:rFonts w:cs="Times New Roman"/>
          <w:sz w:val="22"/>
        </w:rPr>
        <w:t xml:space="preserve">. </w:t>
      </w:r>
    </w:p>
    <w:p w14:paraId="7249EAC9"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Perkančioji organizacija nereikalauja iš tiekėjo pateikti dokumentų, patvirtinančių jo pašalinimo pagrindų nebuvimą, jeigu ji:</w:t>
      </w:r>
    </w:p>
    <w:p w14:paraId="18C11BE8" w14:textId="77777777" w:rsidR="00CD36E2" w:rsidRPr="00CD36E2" w:rsidRDefault="00CD36E2" w:rsidP="00CD36E2">
      <w:pPr>
        <w:pStyle w:val="Betarp"/>
        <w:numPr>
          <w:ilvl w:val="1"/>
          <w:numId w:val="41"/>
        </w:numPr>
        <w:suppressAutoHyphens w:val="0"/>
        <w:autoSpaceDN/>
        <w:ind w:left="0" w:firstLine="851"/>
        <w:jc w:val="both"/>
        <w:textAlignment w:val="auto"/>
        <w:rPr>
          <w:rFonts w:cs="Times New Roman"/>
          <w:sz w:val="22"/>
        </w:rPr>
      </w:pPr>
      <w:r w:rsidRPr="00CD36E2">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584290" w14:textId="77777777" w:rsidR="00CD36E2" w:rsidRPr="00CD36E2" w:rsidRDefault="00CD36E2" w:rsidP="00CD36E2">
      <w:pPr>
        <w:pStyle w:val="Betarp"/>
        <w:numPr>
          <w:ilvl w:val="1"/>
          <w:numId w:val="41"/>
        </w:numPr>
        <w:suppressAutoHyphens w:val="0"/>
        <w:autoSpaceDN/>
        <w:ind w:left="0" w:firstLine="851"/>
        <w:jc w:val="both"/>
        <w:textAlignment w:val="auto"/>
        <w:rPr>
          <w:rFonts w:cs="Times New Roman"/>
          <w:sz w:val="22"/>
        </w:rPr>
      </w:pPr>
      <w:r w:rsidRPr="00CD36E2">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2BFE5964"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B82B51" w14:textId="77777777" w:rsidR="00CD36E2" w:rsidRPr="00CD36E2" w:rsidRDefault="00CD36E2" w:rsidP="00CD36E2">
      <w:pPr>
        <w:pStyle w:val="Betarp"/>
        <w:numPr>
          <w:ilvl w:val="1"/>
          <w:numId w:val="41"/>
        </w:numPr>
        <w:suppressAutoHyphens w:val="0"/>
        <w:autoSpaceDN/>
        <w:ind w:left="0" w:firstLine="851"/>
        <w:jc w:val="both"/>
        <w:textAlignment w:val="auto"/>
        <w:rPr>
          <w:rFonts w:cs="Times New Roman"/>
          <w:sz w:val="22"/>
        </w:rPr>
      </w:pPr>
      <w:r w:rsidRPr="00CD36E2">
        <w:rPr>
          <w:rFonts w:cs="Times New Roman"/>
          <w:sz w:val="22"/>
        </w:rPr>
        <w:t>priesaikos deklaracija;</w:t>
      </w:r>
    </w:p>
    <w:p w14:paraId="4F62A209" w14:textId="70932305" w:rsidR="00CD36E2" w:rsidRDefault="00CD36E2" w:rsidP="00CD36E2">
      <w:pPr>
        <w:ind w:firstLine="851"/>
        <w:jc w:val="both"/>
        <w:rPr>
          <w:sz w:val="22"/>
          <w:szCs w:val="22"/>
        </w:rPr>
      </w:pPr>
      <w:r w:rsidRPr="00CD36E2">
        <w:rPr>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9D1931" w14:textId="77777777" w:rsidR="00CD36E2" w:rsidRDefault="00CD36E2" w:rsidP="00CD36E2">
      <w:pPr>
        <w:ind w:firstLine="851"/>
        <w:jc w:val="both"/>
      </w:pPr>
    </w:p>
    <w:p w14:paraId="13E79839" w14:textId="77777777" w:rsidR="00CD36E2" w:rsidRDefault="00CD36E2" w:rsidP="00CD36E2">
      <w:pPr>
        <w:ind w:firstLine="851"/>
        <w:jc w:val="right"/>
      </w:pPr>
    </w:p>
    <w:p w14:paraId="2024372F" w14:textId="77777777" w:rsidR="00CD36E2" w:rsidRDefault="00CD36E2" w:rsidP="00CD36E2">
      <w:pPr>
        <w:ind w:firstLine="851"/>
        <w:jc w:val="right"/>
      </w:pPr>
    </w:p>
    <w:p w14:paraId="641E6A47" w14:textId="77777777" w:rsidR="00CD36E2" w:rsidRDefault="00CD36E2" w:rsidP="00CD36E2">
      <w:pPr>
        <w:ind w:firstLine="851"/>
        <w:jc w:val="right"/>
      </w:pPr>
    </w:p>
    <w:p w14:paraId="179AC1CA" w14:textId="77777777" w:rsidR="00CD36E2" w:rsidRDefault="00CD36E2" w:rsidP="00CD36E2">
      <w:pPr>
        <w:ind w:firstLine="851"/>
        <w:jc w:val="right"/>
      </w:pPr>
    </w:p>
    <w:p w14:paraId="261F01FD" w14:textId="77777777" w:rsidR="00CD36E2" w:rsidRDefault="00CD36E2" w:rsidP="00CD36E2">
      <w:pPr>
        <w:ind w:firstLine="851"/>
        <w:jc w:val="right"/>
      </w:pPr>
    </w:p>
    <w:p w14:paraId="125CE892" w14:textId="77777777" w:rsidR="00CD36E2" w:rsidRDefault="00CD36E2" w:rsidP="00CD36E2">
      <w:pPr>
        <w:ind w:firstLine="851"/>
        <w:jc w:val="right"/>
      </w:pPr>
    </w:p>
    <w:p w14:paraId="31C8D24D" w14:textId="77777777" w:rsidR="00CD36E2" w:rsidRDefault="00CD36E2" w:rsidP="00CD36E2">
      <w:pPr>
        <w:ind w:firstLine="851"/>
        <w:jc w:val="right"/>
      </w:pPr>
    </w:p>
    <w:p w14:paraId="57B36ABB" w14:textId="1152D52D" w:rsidR="00CD36E2" w:rsidRPr="00CD36E2" w:rsidRDefault="00CD36E2" w:rsidP="00CD36E2">
      <w:pPr>
        <w:ind w:firstLine="851"/>
        <w:jc w:val="right"/>
        <w:rPr>
          <w:i/>
          <w:sz w:val="22"/>
        </w:rPr>
      </w:pPr>
      <w:r w:rsidRPr="00CD36E2">
        <w:rPr>
          <w:i/>
        </w:rPr>
        <w:t>(1 lentelė)</w:t>
      </w:r>
    </w:p>
    <w:p w14:paraId="15EF046B" w14:textId="77777777" w:rsidR="00CD36E2" w:rsidRPr="00CD36E2" w:rsidRDefault="00CD36E2" w:rsidP="00CD36E2">
      <w:pPr>
        <w:rPr>
          <w:sz w:val="20"/>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276"/>
        <w:gridCol w:w="4111"/>
      </w:tblGrid>
      <w:tr w:rsidR="00CD36E2" w:rsidRPr="00CD36E2" w14:paraId="6FFD56C7" w14:textId="77777777" w:rsidTr="00CD36E2">
        <w:trPr>
          <w:trHeight w:val="182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94BD9" w14:textId="77777777" w:rsidR="00CD36E2" w:rsidRPr="00CD36E2" w:rsidRDefault="00CD36E2" w:rsidP="00D30060">
            <w:pPr>
              <w:pStyle w:val="Betarp"/>
              <w:ind w:left="32"/>
              <w:jc w:val="center"/>
              <w:rPr>
                <w:rFonts w:cs="Times New Roman"/>
                <w:b/>
                <w:bCs/>
                <w:sz w:val="20"/>
              </w:rPr>
            </w:pPr>
            <w:r w:rsidRPr="00CD36E2">
              <w:rPr>
                <w:rFonts w:cs="Times New Roman"/>
                <w:b/>
                <w:bCs/>
                <w:sz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F888A" w14:textId="77777777" w:rsidR="00CD36E2" w:rsidRPr="00CD36E2" w:rsidRDefault="00CD36E2" w:rsidP="00D30060">
            <w:pPr>
              <w:pStyle w:val="Betarp"/>
              <w:jc w:val="center"/>
              <w:rPr>
                <w:rFonts w:cs="Times New Roman"/>
                <w:bCs/>
                <w:sz w:val="20"/>
                <w:lang w:eastAsia="en-US"/>
              </w:rPr>
            </w:pPr>
            <w:r w:rsidRPr="00CD36E2">
              <w:rPr>
                <w:rFonts w:cs="Times New Roman"/>
                <w:b/>
                <w:sz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05A1" w14:textId="77777777" w:rsidR="00CD36E2" w:rsidRPr="00CD36E2" w:rsidRDefault="00CD36E2" w:rsidP="00D30060">
            <w:pPr>
              <w:pStyle w:val="Betarp"/>
              <w:jc w:val="center"/>
              <w:rPr>
                <w:rFonts w:eastAsia="Yu Mincho" w:cs="Times New Roman"/>
                <w:b/>
                <w:bCs/>
                <w:sz w:val="20"/>
              </w:rPr>
            </w:pPr>
            <w:r w:rsidRPr="00CD36E2">
              <w:rPr>
                <w:rFonts w:eastAsia="Yu Mincho" w:cs="Times New Roman"/>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2AFC2" w14:textId="77777777" w:rsidR="00CD36E2" w:rsidRPr="00CD36E2" w:rsidRDefault="00CD36E2" w:rsidP="00D30060">
            <w:pPr>
              <w:pStyle w:val="Betarp"/>
              <w:jc w:val="center"/>
              <w:rPr>
                <w:rFonts w:cs="Times New Roman"/>
                <w:bCs/>
                <w:iCs/>
                <w:sz w:val="20"/>
                <w:lang w:eastAsia="en-US"/>
              </w:rPr>
            </w:pPr>
            <w:r w:rsidRPr="00CD36E2">
              <w:rPr>
                <w:rFonts w:cs="Times New Roman"/>
                <w:b/>
                <w:sz w:val="20"/>
              </w:rPr>
              <w:t>Pašalinimo pagrindų nebuvimą įrodantys dokumentai</w:t>
            </w:r>
          </w:p>
        </w:tc>
      </w:tr>
      <w:tr w:rsidR="00CD36E2" w:rsidRPr="00CD36E2" w14:paraId="727D89B2" w14:textId="77777777" w:rsidTr="00CD36E2">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E10" w14:textId="77777777" w:rsidR="00CD36E2" w:rsidRPr="00CD36E2" w:rsidRDefault="00CD36E2" w:rsidP="00D30060">
            <w:pPr>
              <w:pStyle w:val="Betarp"/>
              <w:jc w:val="both"/>
              <w:rPr>
                <w:rFonts w:cs="Times New Roman"/>
                <w:sz w:val="20"/>
                <w:lang w:eastAsia="en-US"/>
              </w:rPr>
            </w:pPr>
            <w:r w:rsidRPr="00CD36E2">
              <w:rPr>
                <w:rFonts w:cs="Times New Roman"/>
                <w:b/>
                <w:bCs/>
                <w:sz w:val="20"/>
                <w:lang w:eastAsia="en-US"/>
              </w:rPr>
              <w:t>Privalomi</w:t>
            </w:r>
            <w:r w:rsidRPr="00CD36E2">
              <w:rPr>
                <w:rStyle w:val="Puslapioinaosnuoroda"/>
                <w:rFonts w:cs="Times New Roman"/>
                <w:b/>
                <w:bCs/>
                <w:sz w:val="20"/>
                <w:lang w:eastAsia="en-US"/>
              </w:rPr>
              <w:footnoteReference w:id="7"/>
            </w:r>
            <w:r w:rsidRPr="00CD36E2">
              <w:rPr>
                <w:rFonts w:cs="Times New Roman"/>
                <w:b/>
                <w:bCs/>
                <w:sz w:val="20"/>
                <w:lang w:eastAsia="en-US"/>
              </w:rPr>
              <w:t xml:space="preserve"> pašalinimo pagrindai pagal VPĮ 46 straipsnio 1 – 4 dalių nuostatas</w:t>
            </w:r>
          </w:p>
        </w:tc>
      </w:tr>
      <w:tr w:rsidR="00CD36E2" w:rsidRPr="00CD36E2" w14:paraId="38D8F0BE"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625B"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21E18" w14:textId="77777777" w:rsidR="00CD36E2" w:rsidRPr="00CD36E2" w:rsidRDefault="00CD36E2" w:rsidP="00D30060">
            <w:pPr>
              <w:pStyle w:val="Betarp"/>
              <w:jc w:val="both"/>
              <w:rPr>
                <w:rFonts w:cs="Times New Roman"/>
                <w:b/>
                <w:bCs/>
                <w:sz w:val="20"/>
                <w:lang w:eastAsia="en-US"/>
              </w:rPr>
            </w:pPr>
            <w:r w:rsidRPr="00CD36E2">
              <w:rPr>
                <w:rFonts w:cs="Times New Roman"/>
                <w:sz w:val="20"/>
                <w:lang w:eastAsia="en-US"/>
              </w:rPr>
              <w:t>Tiekėjas arba jo atsakingas asmuo, nurodytas VPĮ 46 straipsnio 2 dalies 2 punkte, nuteistas už šią nusikalstamą veiką:</w:t>
            </w:r>
          </w:p>
          <w:p w14:paraId="51C93ACF"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1) dalyvavimą nusikalstamame susivienijime, jo organizavimą ar vadovavimą jam;</w:t>
            </w:r>
          </w:p>
          <w:p w14:paraId="2FE20AF7"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2) kyšininkavimą, prekybą poveikiu, papirkimą;</w:t>
            </w:r>
          </w:p>
          <w:p w14:paraId="0DCB7190"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D04DE5"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4) nusikalstamą bankrotą;</w:t>
            </w:r>
          </w:p>
          <w:p w14:paraId="624926F3"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5) teroristinį ir su teroristine veikla susijusį nusikaltimą;</w:t>
            </w:r>
          </w:p>
          <w:p w14:paraId="2B683389"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6) nusikalstamu būdu gauto turto legalizavimą;</w:t>
            </w:r>
          </w:p>
          <w:p w14:paraId="578DE0E4"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7) prekybą žmonėmis, vaiko pirkimą arba pardavimą;</w:t>
            </w:r>
          </w:p>
          <w:p w14:paraId="78F967A9"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8) kitos valstybės tiekėjo atliktą nusikaltimą, apibrėžtą Direktyvos 2014/24/ES 57 straipsnio 1 dalyje išvardytus Europos Sąjungos teisės aktus įgyvendinančiuose kitų valstybių teisės aktuose.</w:t>
            </w:r>
          </w:p>
          <w:p w14:paraId="130AC09F" w14:textId="77777777" w:rsidR="00CD36E2" w:rsidRPr="00CD36E2" w:rsidRDefault="00CD36E2" w:rsidP="00D30060">
            <w:pPr>
              <w:pStyle w:val="Betarp"/>
              <w:jc w:val="both"/>
              <w:rPr>
                <w:rFonts w:cs="Times New Roman"/>
                <w:b/>
                <w:bCs/>
                <w:sz w:val="20"/>
                <w:lang w:eastAsia="en-US"/>
              </w:rPr>
            </w:pPr>
          </w:p>
          <w:p w14:paraId="1E8C61EA"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Laikoma, kad tiekėjas arba jo atsakingas asmuo nuteistas už aukščiau nurodytą nusikalstamą veiką, kai dėl:</w:t>
            </w:r>
          </w:p>
          <w:p w14:paraId="0A9512CC" w14:textId="77777777" w:rsidR="00CD36E2" w:rsidRPr="00CD36E2" w:rsidRDefault="00CD36E2" w:rsidP="00D30060">
            <w:pPr>
              <w:pStyle w:val="Betarp"/>
              <w:jc w:val="both"/>
              <w:rPr>
                <w:rFonts w:cs="Times New Roman"/>
                <w:bCs/>
                <w:sz w:val="20"/>
                <w:lang w:eastAsia="en-US"/>
              </w:rPr>
            </w:pPr>
            <w:r w:rsidRPr="00CD36E2">
              <w:rPr>
                <w:rFonts w:cs="Times New Roman"/>
                <w:bCs/>
                <w:sz w:val="20"/>
                <w:lang w:eastAsia="en-US"/>
              </w:rPr>
              <w:t>1) tiekėjo, kuris yra fizinis asmuo, per pastaruosius 5 metus buvo priimtas ir įsiteisėjęs apkaltinamasis teismo nuosprendis ir šis asmuo turi neišnykusį ar nepanaikintą teistumą;</w:t>
            </w:r>
          </w:p>
          <w:p w14:paraId="13FEC5D9" w14:textId="77777777" w:rsidR="00CD36E2" w:rsidRPr="00CD36E2" w:rsidRDefault="00CD36E2" w:rsidP="00D30060">
            <w:pPr>
              <w:pStyle w:val="Betarp"/>
              <w:jc w:val="both"/>
              <w:rPr>
                <w:rFonts w:cs="Times New Roman"/>
                <w:sz w:val="20"/>
              </w:rPr>
            </w:pPr>
            <w:r w:rsidRPr="00CD36E2">
              <w:rPr>
                <w:rFonts w:cs="Times New Roman"/>
                <w:sz w:val="20"/>
              </w:rPr>
              <w:t>2) tiekėjo, kuris yra juridinis asmuo, kita organizacija ar jos </w:t>
            </w:r>
            <w:r w:rsidRPr="00CD36E2">
              <w:rPr>
                <w:rFonts w:cs="Times New Roman"/>
                <w:b/>
                <w:bCs/>
                <w:sz w:val="20"/>
              </w:rPr>
              <w:t>struktūrinis</w:t>
            </w:r>
            <w:r w:rsidRPr="00CD36E2">
              <w:rPr>
                <w:rFonts w:cs="Times New Roman"/>
                <w:sz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F8CFFA" w14:textId="77777777" w:rsidR="00CD36E2" w:rsidRPr="00CD36E2" w:rsidRDefault="00CD36E2" w:rsidP="00D30060">
            <w:pPr>
              <w:pStyle w:val="Betarp"/>
              <w:jc w:val="both"/>
              <w:rPr>
                <w:rFonts w:cs="Times New Roman"/>
                <w:b/>
                <w:sz w:val="20"/>
                <w:lang w:eastAsia="en-US"/>
              </w:rPr>
            </w:pPr>
          </w:p>
          <w:p w14:paraId="774F81DC"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 xml:space="preserve">3) tiekėjo, kuris yra juridinis asmuo, kita organizacija ar jos </w:t>
            </w:r>
            <w:r w:rsidRPr="00CD36E2">
              <w:rPr>
                <w:rFonts w:cs="Times New Roman"/>
                <w:b/>
                <w:sz w:val="20"/>
                <w:lang w:eastAsia="en-US"/>
              </w:rPr>
              <w:t>struktūrinis</w:t>
            </w:r>
            <w:r w:rsidRPr="00CD36E2">
              <w:rPr>
                <w:rFonts w:cs="Times New Roman"/>
                <w:bCs/>
                <w:sz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5BF2C" w14:textId="77777777" w:rsidR="00CD36E2" w:rsidRPr="00CD36E2" w:rsidRDefault="00CD36E2" w:rsidP="00D30060">
            <w:pPr>
              <w:pStyle w:val="Betarp"/>
              <w:jc w:val="both"/>
              <w:rPr>
                <w:rFonts w:eastAsia="Yu Mincho" w:cs="Times New Roman"/>
                <w:b/>
                <w:bCs/>
                <w:sz w:val="20"/>
                <w:lang w:eastAsia="en-US"/>
              </w:rPr>
            </w:pPr>
            <w:r w:rsidRPr="00CD36E2">
              <w:rPr>
                <w:rFonts w:eastAsia="Yu Mincho" w:cs="Times New Roman"/>
                <w:b/>
                <w:bCs/>
                <w:sz w:val="20"/>
                <w:lang w:eastAsia="en-US"/>
              </w:rPr>
              <w:t>VPĮ 46 straipsnio 1 dalis</w:t>
            </w:r>
          </w:p>
          <w:p w14:paraId="68F3C456" w14:textId="77777777" w:rsidR="00CD36E2" w:rsidRPr="00CD36E2" w:rsidRDefault="00CD36E2" w:rsidP="00D30060">
            <w:pPr>
              <w:pStyle w:val="Betarp"/>
              <w:jc w:val="both"/>
              <w:rPr>
                <w:rFonts w:eastAsia="Yu Mincho" w:cs="Times New Roman"/>
                <w:sz w:val="20"/>
                <w:lang w:eastAsia="en-US"/>
              </w:rPr>
            </w:pPr>
          </w:p>
          <w:p w14:paraId="6AC010C6"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lang w:eastAsia="en-US"/>
              </w:rPr>
              <w:t>EBVPD III dalies A1-A6 punktai</w:t>
            </w:r>
          </w:p>
          <w:p w14:paraId="65506D98" w14:textId="77777777" w:rsidR="00CD36E2" w:rsidRPr="00CD36E2" w:rsidRDefault="00CD36E2" w:rsidP="00D30060">
            <w:pPr>
              <w:pStyle w:val="Betarp"/>
              <w:jc w:val="both"/>
              <w:rPr>
                <w:rFonts w:eastAsia="Yu Mincho" w:cs="Times New Roman"/>
                <w:sz w:val="20"/>
                <w:lang w:eastAsia="en-US"/>
              </w:rPr>
            </w:pPr>
          </w:p>
          <w:p w14:paraId="59894F1D"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CDEC9" w14:textId="77777777" w:rsidR="00CD36E2" w:rsidRPr="00CD36E2" w:rsidRDefault="00CD36E2" w:rsidP="00D30060">
            <w:pPr>
              <w:pStyle w:val="Betarp"/>
              <w:jc w:val="both"/>
              <w:rPr>
                <w:rFonts w:cs="Times New Roman"/>
                <w:sz w:val="20"/>
              </w:rPr>
            </w:pPr>
            <w:r w:rsidRPr="00CD36E2">
              <w:rPr>
                <w:rFonts w:cs="Times New Roman"/>
                <w:sz w:val="20"/>
                <w:lang w:eastAsia="en-US"/>
              </w:rPr>
              <w:t>Iš Lietuvoje įsteigtų subjektų reikalaujama:</w:t>
            </w:r>
          </w:p>
          <w:p w14:paraId="19EB70EE"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išrašo iš teismo sprendimo arba</w:t>
            </w:r>
          </w:p>
          <w:p w14:paraId="78581EDE"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Informatikos ir ryšių departamento prie Vidaus reikalų ministerijos pažymos, arba</w:t>
            </w:r>
          </w:p>
          <w:p w14:paraId="67A524A1"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valstybės įmonės Registrų centro Lietuvos Respublikos Vyriausybės nustatyta tvarka išduoto dokumento, patvirtinančio jungtinius kompetentingų institucijų tvarkomus duomenis.</w:t>
            </w:r>
          </w:p>
          <w:p w14:paraId="457B299A" w14:textId="77777777" w:rsidR="00CD36E2" w:rsidRPr="00CD36E2" w:rsidRDefault="00CD36E2" w:rsidP="00D30060">
            <w:pPr>
              <w:pStyle w:val="Betarp"/>
              <w:jc w:val="both"/>
              <w:rPr>
                <w:rFonts w:cs="Times New Roman"/>
                <w:sz w:val="20"/>
                <w:lang w:eastAsia="en-US"/>
              </w:rPr>
            </w:pPr>
          </w:p>
          <w:p w14:paraId="20F7CF1D" w14:textId="77777777" w:rsidR="00CD36E2" w:rsidRPr="00CD36E2" w:rsidRDefault="00CD36E2" w:rsidP="00D30060">
            <w:pPr>
              <w:pStyle w:val="Betarp"/>
              <w:jc w:val="both"/>
              <w:rPr>
                <w:rFonts w:cs="Times New Roman"/>
                <w:sz w:val="20"/>
              </w:rPr>
            </w:pPr>
            <w:r w:rsidRPr="00CD36E2">
              <w:rPr>
                <w:rFonts w:cs="Times New Roman"/>
                <w:sz w:val="20"/>
                <w:lang w:eastAsia="en-US"/>
              </w:rPr>
              <w:t>Iš ne Lietuvoje įsteigtų subjektų reikalaujama:</w:t>
            </w:r>
          </w:p>
          <w:p w14:paraId="5DD16107"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atitinkamos užsienio šalies institucijos dokumento</w:t>
            </w:r>
            <w:r w:rsidRPr="00CD36E2">
              <w:rPr>
                <w:rStyle w:val="Puslapioinaosnuoroda"/>
                <w:rFonts w:cs="Times New Roman"/>
                <w:sz w:val="20"/>
              </w:rPr>
              <w:footnoteReference w:id="8"/>
            </w:r>
            <w:r w:rsidRPr="00CD36E2">
              <w:rPr>
                <w:rFonts w:cs="Times New Roman"/>
                <w:sz w:val="20"/>
              </w:rPr>
              <w:t>.</w:t>
            </w:r>
          </w:p>
          <w:p w14:paraId="44842D0C" w14:textId="77777777" w:rsidR="00CD36E2" w:rsidRPr="00CD36E2" w:rsidRDefault="00CD36E2" w:rsidP="00D30060">
            <w:pPr>
              <w:pStyle w:val="Betarp"/>
              <w:jc w:val="both"/>
              <w:rPr>
                <w:rFonts w:cs="Times New Roman"/>
                <w:sz w:val="20"/>
              </w:rPr>
            </w:pPr>
          </w:p>
          <w:p w14:paraId="1DC10798" w14:textId="77777777" w:rsidR="00CD36E2" w:rsidRPr="00CD36E2" w:rsidRDefault="00CD36E2" w:rsidP="00D30060">
            <w:pPr>
              <w:pStyle w:val="Betarp"/>
              <w:jc w:val="both"/>
              <w:rPr>
                <w:rFonts w:cs="Times New Roman"/>
                <w:sz w:val="20"/>
              </w:rPr>
            </w:pPr>
            <w:r w:rsidRPr="00CD36E2">
              <w:rPr>
                <w:rFonts w:cs="Times New Roman"/>
                <w:sz w:val="20"/>
              </w:rPr>
              <w:t xml:space="preserve">Nurodyti dokumentai turi būti išduoti ne anksčiau kaip 180 dienų iki </w:t>
            </w:r>
            <w:r w:rsidRPr="00CD36E2">
              <w:rPr>
                <w:rFonts w:eastAsia="Times New Roman" w:cs="Times New Roman"/>
                <w:i/>
                <w:iCs/>
                <w:sz w:val="20"/>
              </w:rPr>
              <w:t>tos dienos, kai tiekėjas perkančiosios organizacijos prašymu turės pateikti pašalinimo pagrindų nebuvimą patvirtinančius dok</w:t>
            </w:r>
            <w:r w:rsidRPr="00CD36E2">
              <w:rPr>
                <w:rFonts w:eastAsia="Times New Roman" w:cs="Times New Roman"/>
                <w:sz w:val="20"/>
              </w:rPr>
              <w:t>umentus</w:t>
            </w:r>
            <w:r w:rsidRPr="00CD36E2">
              <w:rPr>
                <w:rFonts w:cs="Times New Roman"/>
                <w:sz w:val="20"/>
              </w:rPr>
              <w:t xml:space="preserve">. </w:t>
            </w:r>
            <w:r w:rsidRPr="00CD36E2">
              <w:rPr>
                <w:rFonts w:cs="Times New Roman"/>
                <w:b/>
                <w:bCs/>
                <w:i/>
                <w:iCs/>
                <w:sz w:val="20"/>
              </w:rPr>
              <w:t>Pavyzdys</w:t>
            </w:r>
            <w:r w:rsidRPr="00CD36E2">
              <w:rPr>
                <w:rFonts w:cs="Times New Roman"/>
                <w:i/>
                <w:iCs/>
                <w:sz w:val="20"/>
              </w:rPr>
              <w:t xml:space="preserve">: Jeigu perkančioji organizacija 2022-10-10 kreipėsi į tiekėją prašydama iki 2022-10-14 pateikti įrodančius dokumentus, jie turi būti išduoti ne anksčiau kaip 180 dienų, jas skaičiuojant atgal nuo 2022-10-14. </w:t>
            </w:r>
          </w:p>
          <w:p w14:paraId="114D0AB8" w14:textId="77777777" w:rsidR="00CD36E2" w:rsidRPr="00CD36E2" w:rsidRDefault="00CD36E2" w:rsidP="00D30060">
            <w:pPr>
              <w:pStyle w:val="Betarp"/>
              <w:jc w:val="both"/>
              <w:rPr>
                <w:rFonts w:cs="Times New Roman"/>
                <w:b/>
                <w:bCs/>
                <w:sz w:val="20"/>
              </w:rPr>
            </w:pPr>
          </w:p>
          <w:p w14:paraId="53A0E6AC" w14:textId="77777777" w:rsidR="00CD36E2" w:rsidRPr="00CD36E2" w:rsidRDefault="00CD36E2" w:rsidP="00D30060">
            <w:pPr>
              <w:pStyle w:val="Betarp"/>
              <w:jc w:val="both"/>
              <w:rPr>
                <w:rFonts w:cs="Times New Roman"/>
                <w:bCs/>
                <w:sz w:val="20"/>
              </w:rPr>
            </w:pPr>
            <w:r w:rsidRPr="00CD36E2">
              <w:rPr>
                <w:rFonts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BE264E" w14:textId="77777777" w:rsidR="00CD36E2" w:rsidRPr="00CD36E2" w:rsidRDefault="00CD36E2" w:rsidP="00D30060">
            <w:pPr>
              <w:pStyle w:val="Betarp"/>
              <w:jc w:val="both"/>
              <w:rPr>
                <w:rFonts w:cs="Times New Roman"/>
                <w:bCs/>
                <w:sz w:val="20"/>
              </w:rPr>
            </w:pPr>
          </w:p>
          <w:p w14:paraId="3FD065AA" w14:textId="77777777" w:rsidR="00CD36E2" w:rsidRPr="00CD36E2" w:rsidRDefault="00CD36E2" w:rsidP="00D30060">
            <w:pPr>
              <w:pStyle w:val="Betarp"/>
              <w:jc w:val="both"/>
              <w:rPr>
                <w:rFonts w:cs="Times New Roman"/>
                <w:b/>
                <w:bCs/>
                <w:sz w:val="20"/>
              </w:rPr>
            </w:pPr>
          </w:p>
        </w:tc>
      </w:tr>
      <w:tr w:rsidR="00CD36E2" w:rsidRPr="00CD36E2" w14:paraId="390FB798"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87586"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180F9"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DD4DC" w14:textId="77777777" w:rsidR="00CD36E2" w:rsidRPr="00CD36E2" w:rsidRDefault="00CD36E2" w:rsidP="00D30060">
            <w:pPr>
              <w:pStyle w:val="Betarp"/>
              <w:jc w:val="both"/>
              <w:rPr>
                <w:rFonts w:eastAsia="Yu Mincho" w:cs="Times New Roman"/>
                <w:b/>
                <w:bCs/>
                <w:sz w:val="20"/>
                <w:lang w:eastAsia="en-US"/>
              </w:rPr>
            </w:pPr>
            <w:r w:rsidRPr="00CD36E2">
              <w:rPr>
                <w:rFonts w:eastAsia="Yu Mincho" w:cs="Times New Roman"/>
                <w:b/>
                <w:bCs/>
                <w:sz w:val="20"/>
                <w:lang w:eastAsia="en-US"/>
              </w:rPr>
              <w:t>VPĮ 46 straipsnio 2¹ dalis</w:t>
            </w:r>
          </w:p>
          <w:p w14:paraId="357BADE6" w14:textId="77777777" w:rsidR="00CD36E2" w:rsidRPr="00CD36E2" w:rsidRDefault="00CD36E2" w:rsidP="00D30060">
            <w:pPr>
              <w:pStyle w:val="Betarp"/>
              <w:jc w:val="both"/>
              <w:rPr>
                <w:rFonts w:eastAsia="Yu Mincho" w:cs="Times New Roman"/>
                <w:b/>
                <w:bCs/>
                <w:sz w:val="20"/>
              </w:rPr>
            </w:pPr>
          </w:p>
          <w:p w14:paraId="64CB3050" w14:textId="77777777" w:rsidR="00CD36E2" w:rsidRPr="00CD36E2" w:rsidRDefault="00CD36E2" w:rsidP="00D30060">
            <w:pPr>
              <w:pStyle w:val="Betarp"/>
              <w:jc w:val="both"/>
              <w:rPr>
                <w:rFonts w:eastAsia="Yu Mincho" w:cs="Times New Roman"/>
                <w:b/>
                <w:bCs/>
                <w:sz w:val="20"/>
              </w:rPr>
            </w:pPr>
            <w:r w:rsidRPr="00CD36E2">
              <w:rPr>
                <w:rFonts w:eastAsia="Yu Mincho" w:cs="Times New Roman"/>
                <w:sz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94C25"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19BB148A" w14:textId="77777777" w:rsidR="00CD36E2" w:rsidRPr="00CD36E2" w:rsidRDefault="00CD36E2" w:rsidP="00D30060">
            <w:pPr>
              <w:pStyle w:val="Betarp"/>
              <w:jc w:val="both"/>
              <w:rPr>
                <w:rFonts w:cs="Times New Roman"/>
                <w:sz w:val="20"/>
              </w:rPr>
            </w:pPr>
          </w:p>
        </w:tc>
      </w:tr>
      <w:tr w:rsidR="00CD36E2" w:rsidRPr="00CD36E2" w14:paraId="2A5EA04D"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3044F" w14:textId="77777777" w:rsidR="00CD36E2" w:rsidRPr="00CD36E2" w:rsidRDefault="00CD36E2" w:rsidP="00CD36E2">
            <w:pPr>
              <w:pStyle w:val="Betarp"/>
              <w:numPr>
                <w:ilvl w:val="0"/>
                <w:numId w:val="38"/>
              </w:numPr>
              <w:suppressAutoHyphens w:val="0"/>
              <w:autoSpaceDN/>
              <w:textAlignment w:val="auto"/>
              <w:rPr>
                <w:rFonts w:cs="Times New Roman"/>
                <w:b/>
                <w:bCs/>
                <w:sz w:val="20"/>
              </w:rPr>
            </w:pPr>
            <w:bookmarkStart w:id="10"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9061E" w14:textId="77777777" w:rsidR="00CD36E2" w:rsidRPr="00CD36E2" w:rsidRDefault="00CD36E2" w:rsidP="00D30060">
            <w:pPr>
              <w:pStyle w:val="Betarp"/>
              <w:jc w:val="both"/>
              <w:rPr>
                <w:rFonts w:cs="Times New Roman"/>
                <w:b/>
                <w:bCs/>
                <w:sz w:val="20"/>
                <w:lang w:eastAsia="en-US"/>
              </w:rPr>
            </w:pPr>
            <w:r w:rsidRPr="00CD36E2">
              <w:rPr>
                <w:rFonts w:cs="Times New Roman"/>
                <w:sz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FC8850" w14:textId="77777777" w:rsidR="00CD36E2" w:rsidRPr="00CD36E2" w:rsidRDefault="00CD36E2" w:rsidP="00D30060">
            <w:pPr>
              <w:pStyle w:val="Betarp"/>
              <w:jc w:val="both"/>
              <w:rPr>
                <w:rFonts w:cs="Times New Roman"/>
                <w:b/>
                <w:bCs/>
                <w:sz w:val="20"/>
                <w:lang w:eastAsia="en-US"/>
              </w:rPr>
            </w:pPr>
          </w:p>
          <w:p w14:paraId="5A062F9D"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Laikoma, kad tiekėjas nuteistas už aukščiau nurodytą nusikalstamą veiką, kai dėl:</w:t>
            </w:r>
          </w:p>
          <w:p w14:paraId="3A5D8FF9" w14:textId="77777777" w:rsidR="00CD36E2" w:rsidRPr="00CD36E2" w:rsidRDefault="00CD36E2" w:rsidP="00D30060">
            <w:pPr>
              <w:pStyle w:val="Betarp"/>
              <w:jc w:val="both"/>
              <w:rPr>
                <w:rFonts w:cs="Times New Roman"/>
                <w:bCs/>
                <w:sz w:val="20"/>
                <w:lang w:eastAsia="en-US"/>
              </w:rPr>
            </w:pPr>
            <w:r w:rsidRPr="00CD36E2">
              <w:rPr>
                <w:rFonts w:cs="Times New Roman"/>
                <w:bCs/>
                <w:sz w:val="20"/>
                <w:lang w:eastAsia="en-US"/>
              </w:rPr>
              <w:t>1) tiekėjo, kuris yra fizinis asmuo, per pastaruosius 5 metus buvo priimtas ir įsiteisėjęs apkaltinamasis teismo nuosprendis ir šis asmuo turi neišnykusį ar nepanaikintą teistumą;</w:t>
            </w:r>
          </w:p>
          <w:p w14:paraId="3269198D" w14:textId="77777777" w:rsidR="00CD36E2" w:rsidRPr="00CD36E2" w:rsidRDefault="00CD36E2" w:rsidP="00D30060">
            <w:pPr>
              <w:pStyle w:val="Betarp"/>
              <w:jc w:val="both"/>
              <w:rPr>
                <w:rFonts w:cs="Times New Roman"/>
                <w:b/>
                <w:bCs/>
                <w:sz w:val="20"/>
                <w:lang w:eastAsia="en-US"/>
              </w:rPr>
            </w:pPr>
          </w:p>
          <w:p w14:paraId="050604C0"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 xml:space="preserve">2) tiekėjo, kuris yra juridinis asmuo, kita organizacija ar jos </w:t>
            </w:r>
            <w:r w:rsidRPr="00CD36E2">
              <w:rPr>
                <w:rFonts w:cs="Times New Roman"/>
                <w:b/>
                <w:sz w:val="20"/>
                <w:lang w:eastAsia="en-US"/>
              </w:rPr>
              <w:t>struktūrinis</w:t>
            </w:r>
            <w:r w:rsidRPr="00CD36E2">
              <w:rPr>
                <w:rFonts w:cs="Times New Roman"/>
                <w:bCs/>
                <w:sz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F0FB03"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Tačiau ši nuostata netaikoma, jeigu:</w:t>
            </w:r>
          </w:p>
          <w:p w14:paraId="01DA83F3"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1) tiekėjas yra įsipareigojęs sumokėti mokesčius, įskaitant socialinio draudimo įmokas ir dėl to laikomas jau įvykdžiusiu šioje dalyje nurodytus įsipareigojimus;</w:t>
            </w:r>
          </w:p>
          <w:p w14:paraId="3704BD4C"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2) įsiskolinimo suma neviršija 50 Eur (penkiasdešimt eurų);</w:t>
            </w:r>
          </w:p>
          <w:p w14:paraId="4BDED30B"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333F3"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3 dalis</w:t>
            </w:r>
          </w:p>
          <w:p w14:paraId="18FCBAC9" w14:textId="77777777" w:rsidR="00CD36E2" w:rsidRPr="00CD36E2" w:rsidRDefault="00CD36E2" w:rsidP="00D30060">
            <w:pPr>
              <w:pStyle w:val="Betarp"/>
              <w:jc w:val="both"/>
              <w:rPr>
                <w:rFonts w:eastAsia="Arial" w:cs="Times New Roman"/>
                <w:sz w:val="20"/>
              </w:rPr>
            </w:pPr>
          </w:p>
          <w:p w14:paraId="32966BC4" w14:textId="77777777" w:rsidR="00CD36E2" w:rsidRPr="00CD36E2" w:rsidRDefault="00CD36E2" w:rsidP="00D30060">
            <w:pPr>
              <w:pStyle w:val="Betarp"/>
              <w:jc w:val="both"/>
              <w:rPr>
                <w:rFonts w:eastAsia="Yu Mincho" w:cs="Times New Roman"/>
                <w:sz w:val="20"/>
              </w:rPr>
            </w:pPr>
            <w:r w:rsidRPr="00CD36E2">
              <w:rPr>
                <w:rFonts w:eastAsia="Arial" w:cs="Times New Roman"/>
                <w:sz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10143" w14:textId="77777777" w:rsidR="00CD36E2" w:rsidRPr="00CD36E2" w:rsidRDefault="00CD36E2" w:rsidP="00D30060">
            <w:pPr>
              <w:pStyle w:val="Betarp"/>
              <w:jc w:val="both"/>
              <w:rPr>
                <w:rFonts w:cs="Times New Roman"/>
                <w:sz w:val="20"/>
              </w:rPr>
            </w:pPr>
            <w:r w:rsidRPr="00CD36E2">
              <w:rPr>
                <w:rFonts w:cs="Times New Roman"/>
                <w:sz w:val="20"/>
                <w:lang w:eastAsia="en-US"/>
              </w:rPr>
              <w:t>Iš Lietuvoje įsteigtų subjektų reikalaujama:</w:t>
            </w:r>
          </w:p>
          <w:p w14:paraId="548A56FB" w14:textId="77777777" w:rsidR="00CD36E2" w:rsidRPr="00CD36E2" w:rsidRDefault="00CD36E2" w:rsidP="00D30060">
            <w:pPr>
              <w:pStyle w:val="Betarp"/>
              <w:jc w:val="both"/>
              <w:rPr>
                <w:rFonts w:cs="Times New Roman"/>
                <w:b/>
                <w:bCs/>
                <w:sz w:val="20"/>
              </w:rPr>
            </w:pPr>
            <w:r w:rsidRPr="00CD36E2">
              <w:rPr>
                <w:rFonts w:cs="Times New Roman"/>
                <w:sz w:val="20"/>
              </w:rPr>
              <w:t>1) Dėl įsipareigojimų, susijusių su mokesčių mokėjimu, įvykdymo i</w:t>
            </w:r>
            <w:r w:rsidRPr="00CD36E2">
              <w:rPr>
                <w:rFonts w:cs="Times New Roman"/>
                <w:sz w:val="20"/>
                <w:lang w:eastAsia="en-US"/>
              </w:rPr>
              <w:t xml:space="preserve">š Lietuvoje įsteigtų subjektų </w:t>
            </w:r>
            <w:r w:rsidRPr="00CD36E2">
              <w:rPr>
                <w:rFonts w:cs="Times New Roman"/>
                <w:sz w:val="20"/>
              </w:rPr>
              <w:t>prašoma:</w:t>
            </w:r>
          </w:p>
          <w:p w14:paraId="5A37CDBF" w14:textId="77777777" w:rsidR="00CD36E2" w:rsidRPr="00CD36E2" w:rsidRDefault="00CD36E2" w:rsidP="00D30060">
            <w:pPr>
              <w:pStyle w:val="Betarp"/>
              <w:jc w:val="both"/>
              <w:rPr>
                <w:rFonts w:cs="Times New Roman"/>
                <w:b/>
                <w:bCs/>
                <w:sz w:val="20"/>
              </w:rPr>
            </w:pPr>
          </w:p>
          <w:p w14:paraId="29DD0E2D" w14:textId="77777777" w:rsidR="00CD36E2" w:rsidRPr="00CD36E2" w:rsidRDefault="00CD36E2" w:rsidP="00CD36E2">
            <w:pPr>
              <w:pStyle w:val="Betarp"/>
              <w:numPr>
                <w:ilvl w:val="0"/>
                <w:numId w:val="37"/>
              </w:numPr>
              <w:suppressAutoHyphens w:val="0"/>
              <w:autoSpaceDN/>
              <w:jc w:val="both"/>
              <w:textAlignment w:val="auto"/>
              <w:rPr>
                <w:rFonts w:cs="Times New Roman"/>
                <w:sz w:val="20"/>
              </w:rPr>
            </w:pPr>
            <w:r w:rsidRPr="00CD36E2">
              <w:rPr>
                <w:rFonts w:cs="Times New Roman"/>
                <w:sz w:val="20"/>
              </w:rPr>
              <w:t xml:space="preserve">išrašo iš teismo sprendimo (jei toks yra) </w:t>
            </w:r>
          </w:p>
          <w:p w14:paraId="20759C81" w14:textId="77777777" w:rsidR="00CD36E2" w:rsidRPr="00CD36E2" w:rsidRDefault="00CD36E2" w:rsidP="00CD36E2">
            <w:pPr>
              <w:pStyle w:val="Betarp"/>
              <w:numPr>
                <w:ilvl w:val="0"/>
                <w:numId w:val="37"/>
              </w:numPr>
              <w:suppressAutoHyphens w:val="0"/>
              <w:autoSpaceDN/>
              <w:jc w:val="both"/>
              <w:textAlignment w:val="auto"/>
              <w:rPr>
                <w:rFonts w:cs="Times New Roman"/>
                <w:sz w:val="20"/>
              </w:rPr>
            </w:pPr>
            <w:r w:rsidRPr="00CD36E2">
              <w:rPr>
                <w:rFonts w:cs="Times New Roman"/>
                <w:sz w:val="20"/>
              </w:rPr>
              <w:t>arba Valstybinės mokesčių inspekcijos prie Lietuvos Respublikos finansų ministerijos išduoto dokumento,</w:t>
            </w:r>
          </w:p>
          <w:p w14:paraId="5B01D7A1" w14:textId="77777777" w:rsidR="00CD36E2" w:rsidRPr="00CD36E2" w:rsidRDefault="00CD36E2" w:rsidP="00CD36E2">
            <w:pPr>
              <w:pStyle w:val="Betarp"/>
              <w:numPr>
                <w:ilvl w:val="0"/>
                <w:numId w:val="36"/>
              </w:numPr>
              <w:suppressAutoHyphens w:val="0"/>
              <w:autoSpaceDN/>
              <w:jc w:val="both"/>
              <w:textAlignment w:val="auto"/>
              <w:rPr>
                <w:rFonts w:cs="Times New Roman"/>
                <w:sz w:val="20"/>
              </w:rPr>
            </w:pPr>
            <w:r w:rsidRPr="00CD36E2">
              <w:rPr>
                <w:rFonts w:cs="Times New Roman"/>
                <w:sz w:val="20"/>
              </w:rPr>
              <w:t>arba valstybės įmonės Registrų centro Lietuvos Respublikos Vyriausybės nustatyta tvarka išduoto dokumento, patvirtinančio jungtinius kompetentingų institucijų tvarkomus duomenis.</w:t>
            </w:r>
          </w:p>
          <w:p w14:paraId="70BA225D" w14:textId="77777777" w:rsidR="00CD36E2" w:rsidRPr="00CD36E2" w:rsidRDefault="00CD36E2" w:rsidP="00D30060">
            <w:pPr>
              <w:pStyle w:val="Betarp"/>
              <w:jc w:val="both"/>
              <w:rPr>
                <w:rFonts w:cs="Times New Roman"/>
                <w:sz w:val="20"/>
              </w:rPr>
            </w:pPr>
          </w:p>
          <w:p w14:paraId="2FC532B0" w14:textId="77777777" w:rsidR="00CD36E2" w:rsidRPr="00CD36E2" w:rsidRDefault="00CD36E2" w:rsidP="00D30060">
            <w:pPr>
              <w:pStyle w:val="Betarp"/>
              <w:jc w:val="both"/>
              <w:rPr>
                <w:rFonts w:cs="Times New Roman"/>
                <w:sz w:val="20"/>
              </w:rPr>
            </w:pPr>
            <w:r w:rsidRPr="00CD36E2">
              <w:rPr>
                <w:rFonts w:cs="Times New Roman"/>
                <w:sz w:val="20"/>
                <w:lang w:eastAsia="en-US"/>
              </w:rPr>
              <w:t>Iš ne Lietuvoje įsteigtų subjektų reikalaujama:</w:t>
            </w:r>
          </w:p>
          <w:p w14:paraId="3B3648CE"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atitinkamos užsienio šalies institucijos dokumento</w:t>
            </w:r>
            <w:r w:rsidRPr="00CD36E2">
              <w:rPr>
                <w:rStyle w:val="Puslapioinaosnuoroda"/>
                <w:rFonts w:cs="Times New Roman"/>
                <w:sz w:val="20"/>
              </w:rPr>
              <w:footnoteReference w:id="9"/>
            </w:r>
            <w:r w:rsidRPr="00CD36E2">
              <w:rPr>
                <w:rFonts w:cs="Times New Roman"/>
                <w:sz w:val="20"/>
              </w:rPr>
              <w:t>.</w:t>
            </w:r>
          </w:p>
          <w:p w14:paraId="2C93C986" w14:textId="77777777" w:rsidR="00CD36E2" w:rsidRPr="00CD36E2" w:rsidRDefault="00CD36E2" w:rsidP="00D30060">
            <w:pPr>
              <w:pStyle w:val="Betarp"/>
              <w:jc w:val="both"/>
              <w:rPr>
                <w:rFonts w:eastAsia="Yu Mincho" w:cs="Times New Roman"/>
                <w:sz w:val="20"/>
              </w:rPr>
            </w:pPr>
          </w:p>
          <w:p w14:paraId="3CA6E67B" w14:textId="77777777" w:rsidR="00CD36E2" w:rsidRPr="00CD36E2" w:rsidRDefault="00CD36E2" w:rsidP="00D30060">
            <w:pPr>
              <w:pStyle w:val="Betarp"/>
              <w:jc w:val="both"/>
              <w:rPr>
                <w:rFonts w:cs="Times New Roman"/>
                <w:i/>
                <w:iCs/>
                <w:sz w:val="20"/>
              </w:rPr>
            </w:pPr>
            <w:r w:rsidRPr="00CD36E2">
              <w:rPr>
                <w:rFonts w:cs="Times New Roman"/>
                <w:sz w:val="20"/>
              </w:rPr>
              <w:t xml:space="preserve">Nurodyti dokumentai turi būti  išduoti ne anksčiau kaip 120 dienų iki </w:t>
            </w:r>
            <w:r w:rsidRPr="00CD36E2">
              <w:rPr>
                <w:rFonts w:eastAsia="Times New Roman" w:cs="Times New Roman"/>
                <w:i/>
                <w:iCs/>
                <w:sz w:val="20"/>
              </w:rPr>
              <w:t>tos dienos, kai tiekėjas perkančiosios organizacijos prašymu turės pateikti pašalinimo pagrindų nebuvimą patvirtinančius dok</w:t>
            </w:r>
            <w:r w:rsidRPr="00CD36E2">
              <w:rPr>
                <w:rFonts w:eastAsia="Times New Roman" w:cs="Times New Roman"/>
                <w:sz w:val="20"/>
              </w:rPr>
              <w:t>umentus</w:t>
            </w:r>
            <w:r w:rsidRPr="00CD36E2">
              <w:rPr>
                <w:rFonts w:cs="Times New Roman"/>
                <w:sz w:val="20"/>
              </w:rPr>
              <w:t xml:space="preserve">. </w:t>
            </w:r>
            <w:r w:rsidRPr="00CD36E2">
              <w:rPr>
                <w:rFonts w:cs="Times New Roman"/>
                <w:b/>
                <w:bCs/>
                <w:i/>
                <w:iCs/>
                <w:sz w:val="20"/>
              </w:rPr>
              <w:t>Pavyzdys</w:t>
            </w:r>
            <w:r w:rsidRPr="00CD36E2">
              <w:rPr>
                <w:rFonts w:cs="Times New Roman"/>
                <w:i/>
                <w:iCs/>
                <w:sz w:val="20"/>
              </w:rPr>
              <w:t xml:space="preserve">: Jeigu perkančioji organizacija 2022-10-10 kreipėsi į tiekėją prašydama iki 2022-10-14 pateikti įrodančius dokumentus, jie turi būti išduoti ne anksčiau kaip 120 dienų, jas skaičiuojant atgal nuo 2022-10-14. </w:t>
            </w:r>
          </w:p>
          <w:p w14:paraId="69E4DD7D" w14:textId="77777777" w:rsidR="00CD36E2" w:rsidRPr="00CD36E2" w:rsidRDefault="00CD36E2" w:rsidP="00D30060">
            <w:pPr>
              <w:pStyle w:val="Betarp"/>
              <w:jc w:val="both"/>
              <w:rPr>
                <w:rFonts w:cs="Times New Roman"/>
                <w:i/>
                <w:iCs/>
                <w:sz w:val="20"/>
              </w:rPr>
            </w:pPr>
          </w:p>
          <w:p w14:paraId="0C11F854" w14:textId="77777777" w:rsidR="00CD36E2" w:rsidRPr="00CD36E2" w:rsidRDefault="00CD36E2" w:rsidP="00D30060">
            <w:pPr>
              <w:pStyle w:val="Betarp"/>
              <w:jc w:val="both"/>
              <w:rPr>
                <w:rFonts w:cs="Times New Roman"/>
                <w:b/>
                <w:bCs/>
                <w:sz w:val="20"/>
              </w:rPr>
            </w:pPr>
            <w:r w:rsidRPr="00CD36E2">
              <w:rPr>
                <w:rFonts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7061EB" w14:textId="77777777" w:rsidR="00CD36E2" w:rsidRPr="00CD36E2" w:rsidRDefault="00CD36E2" w:rsidP="00D30060">
            <w:pPr>
              <w:pStyle w:val="Betarp"/>
              <w:jc w:val="both"/>
              <w:rPr>
                <w:rFonts w:cs="Times New Roman"/>
                <w:b/>
                <w:bCs/>
                <w:sz w:val="20"/>
              </w:rPr>
            </w:pPr>
          </w:p>
          <w:p w14:paraId="7A693F12" w14:textId="77777777" w:rsidR="00CD36E2" w:rsidRPr="00CD36E2" w:rsidRDefault="00CD36E2" w:rsidP="00D30060">
            <w:pPr>
              <w:pStyle w:val="Betarp"/>
              <w:jc w:val="both"/>
              <w:rPr>
                <w:rFonts w:cs="Times New Roman"/>
                <w:b/>
                <w:bCs/>
                <w:sz w:val="20"/>
              </w:rPr>
            </w:pPr>
            <w:r w:rsidRPr="00CD36E2">
              <w:rPr>
                <w:rFonts w:cs="Times New Roman"/>
                <w:bCs/>
                <w:sz w:val="20"/>
              </w:rPr>
              <w:t>2) Dėl įsipareigojimų, susijusių su socialinio draudimo įmokų mokėjimu, įvykdymo i</w:t>
            </w:r>
            <w:r w:rsidRPr="00CD36E2">
              <w:rPr>
                <w:rFonts w:cs="Times New Roman"/>
                <w:sz w:val="20"/>
                <w:lang w:eastAsia="en-US"/>
              </w:rPr>
              <w:t xml:space="preserve">š Lietuvoje įsteigtų subjektų </w:t>
            </w:r>
            <w:r w:rsidRPr="00CD36E2">
              <w:rPr>
                <w:rFonts w:cs="Times New Roman"/>
                <w:bCs/>
                <w:sz w:val="20"/>
              </w:rPr>
              <w:t>prašoma:</w:t>
            </w:r>
          </w:p>
          <w:p w14:paraId="32A5996A" w14:textId="77777777" w:rsidR="00CD36E2" w:rsidRPr="00CD36E2" w:rsidRDefault="00CD36E2" w:rsidP="00D30060">
            <w:pPr>
              <w:pStyle w:val="Betarp"/>
              <w:jc w:val="both"/>
              <w:rPr>
                <w:rFonts w:cs="Times New Roman"/>
                <w:bCs/>
                <w:sz w:val="20"/>
              </w:rPr>
            </w:pPr>
            <w:r w:rsidRPr="00CD36E2">
              <w:rPr>
                <w:rFonts w:cs="Times New Roman"/>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D36E2">
                <w:rPr>
                  <w:rStyle w:val="Hipersaitas"/>
                  <w:rFonts w:cs="Times New Roman"/>
                  <w:bCs/>
                  <w:color w:val="auto"/>
                  <w:sz w:val="20"/>
                </w:rPr>
                <w:t>http://draudejai.sodra.lt/draudeju_viesi_duomenys/</w:t>
              </w:r>
            </w:hyperlink>
            <w:r w:rsidRPr="00CD36E2">
              <w:rPr>
                <w:rFonts w:cs="Times New Roman"/>
                <w:bCs/>
                <w:sz w:val="20"/>
              </w:rPr>
              <w:t>.</w:t>
            </w:r>
          </w:p>
          <w:p w14:paraId="15FB455C" w14:textId="77777777" w:rsidR="00CD36E2" w:rsidRPr="00CD36E2" w:rsidRDefault="00CD36E2" w:rsidP="00D30060">
            <w:pPr>
              <w:pStyle w:val="Betarp"/>
              <w:jc w:val="both"/>
              <w:rPr>
                <w:rFonts w:cs="Times New Roman"/>
                <w:b/>
                <w:bCs/>
                <w:sz w:val="20"/>
              </w:rPr>
            </w:pPr>
          </w:p>
          <w:p w14:paraId="63A0A9B2" w14:textId="77777777" w:rsidR="00CD36E2" w:rsidRPr="00CD36E2" w:rsidRDefault="00CD36E2" w:rsidP="00D30060">
            <w:pPr>
              <w:pStyle w:val="Betarp"/>
              <w:jc w:val="both"/>
              <w:rPr>
                <w:rFonts w:cs="Times New Roman"/>
                <w:sz w:val="20"/>
              </w:rPr>
            </w:pPr>
            <w:r w:rsidRPr="00CD36E2">
              <w:rPr>
                <w:rFonts w:cs="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9AF240" w14:textId="77777777" w:rsidR="00CD36E2" w:rsidRPr="00CD36E2" w:rsidRDefault="00CD36E2" w:rsidP="00D30060">
            <w:pPr>
              <w:pStyle w:val="Betarp"/>
              <w:jc w:val="both"/>
              <w:rPr>
                <w:rFonts w:cs="Times New Roman"/>
                <w:b/>
                <w:bCs/>
                <w:sz w:val="20"/>
              </w:rPr>
            </w:pPr>
          </w:p>
          <w:p w14:paraId="444C39E5" w14:textId="77777777" w:rsidR="00CD36E2" w:rsidRPr="00CD36E2" w:rsidRDefault="00CD36E2" w:rsidP="00D30060">
            <w:pPr>
              <w:pStyle w:val="Betarp"/>
              <w:jc w:val="both"/>
              <w:rPr>
                <w:rFonts w:cs="Times New Roman"/>
                <w:sz w:val="20"/>
              </w:rPr>
            </w:pPr>
            <w:r w:rsidRPr="00CD36E2">
              <w:rPr>
                <w:rFonts w:cs="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55EC52" w14:textId="77777777" w:rsidR="00CD36E2" w:rsidRPr="00CD36E2" w:rsidRDefault="00CD36E2" w:rsidP="00D30060">
            <w:pPr>
              <w:pStyle w:val="Betarp"/>
              <w:jc w:val="both"/>
              <w:rPr>
                <w:rFonts w:cs="Times New Roman"/>
                <w:b/>
                <w:bCs/>
                <w:sz w:val="20"/>
              </w:rPr>
            </w:pPr>
          </w:p>
          <w:p w14:paraId="6A57CF5E" w14:textId="77777777" w:rsidR="00CD36E2" w:rsidRPr="00CD36E2" w:rsidRDefault="00CD36E2" w:rsidP="00D30060">
            <w:pPr>
              <w:pStyle w:val="Betarp"/>
              <w:jc w:val="both"/>
              <w:rPr>
                <w:rFonts w:cs="Times New Roman"/>
                <w:sz w:val="20"/>
              </w:rPr>
            </w:pPr>
            <w:r w:rsidRPr="00CD36E2">
              <w:rPr>
                <w:rFonts w:cs="Times New Roman"/>
                <w:sz w:val="20"/>
                <w:lang w:eastAsia="en-US"/>
              </w:rPr>
              <w:t>Iš ne Lietuvoje įsteigtų subjektų reikalaujama:</w:t>
            </w:r>
          </w:p>
          <w:p w14:paraId="45BB3139"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atitinkamos užsienio šalies kompetentingos institucijos dokumento</w:t>
            </w:r>
            <w:r w:rsidRPr="00CD36E2">
              <w:rPr>
                <w:rStyle w:val="Puslapioinaosnuoroda"/>
                <w:rFonts w:cs="Times New Roman"/>
                <w:sz w:val="20"/>
              </w:rPr>
              <w:footnoteReference w:id="10"/>
            </w:r>
            <w:r w:rsidRPr="00CD36E2">
              <w:rPr>
                <w:rFonts w:cs="Times New Roman"/>
                <w:sz w:val="20"/>
              </w:rPr>
              <w:t>.</w:t>
            </w:r>
          </w:p>
          <w:p w14:paraId="395C3D03" w14:textId="77777777" w:rsidR="00CD36E2" w:rsidRPr="00CD36E2" w:rsidRDefault="00CD36E2" w:rsidP="00D30060">
            <w:pPr>
              <w:pStyle w:val="Betarp"/>
              <w:jc w:val="both"/>
              <w:rPr>
                <w:rFonts w:cs="Times New Roman"/>
                <w:b/>
                <w:bCs/>
                <w:sz w:val="20"/>
              </w:rPr>
            </w:pPr>
          </w:p>
          <w:p w14:paraId="229D65BF" w14:textId="77777777" w:rsidR="00CD36E2" w:rsidRPr="00CD36E2" w:rsidRDefault="00CD36E2" w:rsidP="00D30060">
            <w:pPr>
              <w:pStyle w:val="Betarp"/>
              <w:jc w:val="both"/>
              <w:rPr>
                <w:rFonts w:cs="Times New Roman"/>
                <w:i/>
                <w:iCs/>
                <w:sz w:val="20"/>
              </w:rPr>
            </w:pPr>
            <w:r w:rsidRPr="00CD36E2">
              <w:rPr>
                <w:rFonts w:cs="Times New Roman"/>
                <w:sz w:val="20"/>
              </w:rPr>
              <w:t xml:space="preserve">Nurodyti dokumentai turi būti  išduoti ne anksčiau kaip 120 dienų iki </w:t>
            </w:r>
            <w:r w:rsidRPr="00CD36E2">
              <w:rPr>
                <w:rFonts w:eastAsia="Times New Roman" w:cs="Times New Roman"/>
                <w:i/>
                <w:iCs/>
                <w:sz w:val="20"/>
              </w:rPr>
              <w:t>tos dienos, kai tiekėjas perkančiosios organizacijos prašymu turės pateikti pašalinimo pagrindų nebuvimą patvirtinančius dok</w:t>
            </w:r>
            <w:r w:rsidRPr="00CD36E2">
              <w:rPr>
                <w:rFonts w:eastAsia="Times New Roman" w:cs="Times New Roman"/>
                <w:sz w:val="20"/>
              </w:rPr>
              <w:t>umentus</w:t>
            </w:r>
            <w:r w:rsidRPr="00CD36E2">
              <w:rPr>
                <w:rFonts w:cs="Times New Roman"/>
                <w:sz w:val="20"/>
              </w:rPr>
              <w:t xml:space="preserve">. </w:t>
            </w:r>
            <w:r w:rsidRPr="00CD36E2">
              <w:rPr>
                <w:rFonts w:cs="Times New Roman"/>
                <w:b/>
                <w:bCs/>
                <w:i/>
                <w:iCs/>
                <w:sz w:val="20"/>
              </w:rPr>
              <w:t>Pavyzdys</w:t>
            </w:r>
            <w:r w:rsidRPr="00CD36E2">
              <w:rPr>
                <w:rFonts w:cs="Times New Roman"/>
                <w:i/>
                <w:iCs/>
                <w:sz w:val="20"/>
              </w:rPr>
              <w:t>: Jeigu perkančioji organizacija 2022-10-10 kreipėsi į tiekėją prašydama iki 2022-10-14 pateikti įrodančius dokumentus, jie turi būti išduoti ne anksčiau kaip 120 dienų, jas skaičiuojant atgal nuo 2022-10-14.</w:t>
            </w:r>
          </w:p>
          <w:p w14:paraId="0B551912" w14:textId="77777777" w:rsidR="00CD36E2" w:rsidRPr="00CD36E2" w:rsidRDefault="00CD36E2" w:rsidP="00D30060">
            <w:pPr>
              <w:pStyle w:val="Betarp"/>
              <w:jc w:val="both"/>
              <w:rPr>
                <w:rFonts w:cs="Times New Roman"/>
                <w:b/>
                <w:bCs/>
                <w:sz w:val="20"/>
              </w:rPr>
            </w:pPr>
          </w:p>
          <w:p w14:paraId="5AAF825B" w14:textId="77777777" w:rsidR="00CD36E2" w:rsidRPr="00CD36E2" w:rsidRDefault="00CD36E2" w:rsidP="00D30060">
            <w:pPr>
              <w:pStyle w:val="Betarp"/>
              <w:jc w:val="both"/>
              <w:rPr>
                <w:rFonts w:cs="Times New Roman"/>
                <w:sz w:val="20"/>
              </w:rPr>
            </w:pPr>
            <w:r w:rsidRPr="00CD36E2">
              <w:rPr>
                <w:rFonts w:cs="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28CD74" w14:textId="77777777" w:rsidR="00CD36E2" w:rsidRPr="00CD36E2" w:rsidRDefault="00CD36E2" w:rsidP="00D30060">
            <w:pPr>
              <w:pStyle w:val="Betarp"/>
              <w:jc w:val="both"/>
              <w:rPr>
                <w:rFonts w:cs="Times New Roman"/>
                <w:b/>
                <w:bCs/>
                <w:sz w:val="20"/>
              </w:rPr>
            </w:pPr>
          </w:p>
        </w:tc>
      </w:tr>
      <w:bookmarkEnd w:id="10"/>
      <w:tr w:rsidR="00CD36E2" w:rsidRPr="00CD36E2" w14:paraId="56E24805"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8768E"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8CB21" w14:textId="77777777" w:rsidR="00CD36E2" w:rsidRPr="00CD36E2" w:rsidRDefault="00CD36E2" w:rsidP="00D30060">
            <w:pPr>
              <w:pStyle w:val="Betarp"/>
              <w:jc w:val="both"/>
              <w:rPr>
                <w:rFonts w:cs="Times New Roman"/>
                <w:b/>
                <w:bCs/>
                <w:sz w:val="20"/>
              </w:rPr>
            </w:pPr>
            <w:r w:rsidRPr="00CD36E2">
              <w:rPr>
                <w:rFonts w:cs="Times New Roman"/>
                <w:sz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648B"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1 punktas</w:t>
            </w:r>
          </w:p>
          <w:p w14:paraId="51EEDAC6" w14:textId="77777777" w:rsidR="00CD36E2" w:rsidRPr="00CD36E2" w:rsidRDefault="00CD36E2" w:rsidP="00D30060">
            <w:pPr>
              <w:pStyle w:val="Betarp"/>
              <w:jc w:val="both"/>
              <w:rPr>
                <w:rFonts w:eastAsia="Yu Mincho" w:cs="Times New Roman"/>
                <w:sz w:val="20"/>
              </w:rPr>
            </w:pPr>
          </w:p>
          <w:p w14:paraId="534BB332"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7A21"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51280C38" w14:textId="77777777" w:rsidR="00CD36E2" w:rsidRPr="00CD36E2" w:rsidRDefault="00CD36E2" w:rsidP="00D30060">
            <w:pPr>
              <w:pStyle w:val="Betarp"/>
              <w:jc w:val="both"/>
              <w:rPr>
                <w:rFonts w:cs="Times New Roman"/>
                <w:bCs/>
                <w:iCs/>
                <w:sz w:val="20"/>
                <w:lang w:eastAsia="en-US"/>
              </w:rPr>
            </w:pPr>
          </w:p>
          <w:p w14:paraId="08699E15" w14:textId="77777777" w:rsidR="00CD36E2" w:rsidRPr="00CD36E2" w:rsidRDefault="00CD36E2" w:rsidP="00D30060">
            <w:pPr>
              <w:pStyle w:val="Betarp"/>
              <w:jc w:val="both"/>
              <w:rPr>
                <w:rFonts w:cs="Times New Roman"/>
                <w:b/>
                <w:bCs/>
                <w:iCs/>
                <w:sz w:val="20"/>
                <w:lang w:eastAsia="en-US"/>
              </w:rPr>
            </w:pPr>
          </w:p>
        </w:tc>
      </w:tr>
      <w:tr w:rsidR="00CD36E2" w:rsidRPr="00CD36E2" w14:paraId="3A50EDCC"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D117"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F410F" w14:textId="77777777" w:rsidR="00CD36E2" w:rsidRPr="00CD36E2" w:rsidRDefault="00CD36E2" w:rsidP="00D30060">
            <w:pPr>
              <w:pStyle w:val="Betarp"/>
              <w:jc w:val="both"/>
              <w:rPr>
                <w:rFonts w:cs="Times New Roman"/>
                <w:b/>
                <w:bCs/>
                <w:sz w:val="20"/>
              </w:rPr>
            </w:pPr>
            <w:r w:rsidRPr="00CD36E2">
              <w:rPr>
                <w:rFonts w:cs="Times New Roman"/>
                <w:sz w:val="20"/>
              </w:rPr>
              <w:t xml:space="preserve">Tiekėjas pirkimo metu pateko į interesų konflikto situaciją, kaip apibrėžta VPĮ 21 straipsnyje, ir atitinkamos padėties negalima ištaisyti. </w:t>
            </w:r>
          </w:p>
          <w:p w14:paraId="199FD742" w14:textId="77777777" w:rsidR="00CD36E2" w:rsidRPr="00CD36E2" w:rsidRDefault="00CD36E2" w:rsidP="00D30060">
            <w:pPr>
              <w:pStyle w:val="Betarp"/>
              <w:jc w:val="both"/>
              <w:rPr>
                <w:rFonts w:cs="Times New Roman"/>
                <w:b/>
                <w:bCs/>
                <w:sz w:val="20"/>
              </w:rPr>
            </w:pPr>
            <w:r w:rsidRPr="00CD36E2">
              <w:rPr>
                <w:rFonts w:cs="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1CDBA"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2 punktas</w:t>
            </w:r>
          </w:p>
          <w:p w14:paraId="5A0E2EBD" w14:textId="77777777" w:rsidR="00CD36E2" w:rsidRPr="00CD36E2" w:rsidRDefault="00CD36E2" w:rsidP="00D30060">
            <w:pPr>
              <w:pStyle w:val="Betarp"/>
              <w:jc w:val="both"/>
              <w:rPr>
                <w:rFonts w:eastAsia="Yu Mincho" w:cs="Times New Roman"/>
                <w:sz w:val="20"/>
              </w:rPr>
            </w:pPr>
          </w:p>
          <w:p w14:paraId="6D23DE27"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E61AD"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06C5E5B8" w14:textId="77777777" w:rsidR="00CD36E2" w:rsidRPr="00CD36E2" w:rsidRDefault="00CD36E2" w:rsidP="00D30060">
            <w:pPr>
              <w:pStyle w:val="Betarp"/>
              <w:jc w:val="both"/>
              <w:rPr>
                <w:rFonts w:cs="Times New Roman"/>
                <w:bCs/>
                <w:iCs/>
                <w:sz w:val="20"/>
                <w:lang w:eastAsia="en-US"/>
              </w:rPr>
            </w:pPr>
          </w:p>
          <w:p w14:paraId="710A7C56" w14:textId="77777777" w:rsidR="00CD36E2" w:rsidRPr="00CD36E2" w:rsidRDefault="00CD36E2" w:rsidP="00D30060">
            <w:pPr>
              <w:pStyle w:val="Betarp"/>
              <w:jc w:val="both"/>
              <w:rPr>
                <w:rFonts w:cs="Times New Roman"/>
                <w:b/>
                <w:bCs/>
                <w:iCs/>
                <w:sz w:val="20"/>
                <w:lang w:eastAsia="en-US"/>
              </w:rPr>
            </w:pPr>
          </w:p>
        </w:tc>
      </w:tr>
      <w:tr w:rsidR="00CD36E2" w:rsidRPr="00CD36E2" w14:paraId="24AF787E"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F7D01"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B7DA8" w14:textId="77777777" w:rsidR="00CD36E2" w:rsidRPr="00CD36E2" w:rsidRDefault="00CD36E2" w:rsidP="00D30060">
            <w:pPr>
              <w:pStyle w:val="Betarp"/>
              <w:jc w:val="both"/>
              <w:rPr>
                <w:rFonts w:cs="Times New Roman"/>
                <w:b/>
                <w:bCs/>
                <w:sz w:val="20"/>
              </w:rPr>
            </w:pPr>
            <w:r w:rsidRPr="00CD36E2">
              <w:rPr>
                <w:rFonts w:cs="Times New Roman"/>
                <w:sz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07E43"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3 punktas</w:t>
            </w:r>
          </w:p>
          <w:p w14:paraId="157876DB" w14:textId="77777777" w:rsidR="00CD36E2" w:rsidRPr="00CD36E2" w:rsidRDefault="00CD36E2" w:rsidP="00D30060">
            <w:pPr>
              <w:pStyle w:val="Betarp"/>
              <w:jc w:val="both"/>
              <w:rPr>
                <w:rFonts w:eastAsia="Yu Mincho" w:cs="Times New Roman"/>
                <w:sz w:val="20"/>
              </w:rPr>
            </w:pPr>
          </w:p>
          <w:p w14:paraId="497470F9"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C13 punktas</w:t>
            </w:r>
            <w:r w:rsidRPr="00CD36E2">
              <w:rPr>
                <w:rFonts w:eastAsia="Yu Mincho" w:cs="Times New Roman"/>
                <w:sz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EC9E4"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1F33E39B" w14:textId="77777777" w:rsidR="00CD36E2" w:rsidRPr="00CD36E2" w:rsidRDefault="00CD36E2" w:rsidP="00D30060">
            <w:pPr>
              <w:pStyle w:val="Betarp"/>
              <w:jc w:val="both"/>
              <w:rPr>
                <w:rFonts w:cs="Times New Roman"/>
                <w:b/>
                <w:bCs/>
                <w:iCs/>
                <w:sz w:val="20"/>
                <w:lang w:eastAsia="en-US"/>
              </w:rPr>
            </w:pPr>
          </w:p>
        </w:tc>
      </w:tr>
      <w:tr w:rsidR="00CD36E2" w:rsidRPr="00CD36E2" w14:paraId="4DC9D932"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E42AD"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DCF0" w14:textId="77777777" w:rsidR="00CD36E2" w:rsidRPr="00CD36E2" w:rsidRDefault="00CD36E2" w:rsidP="00D30060">
            <w:pPr>
              <w:pStyle w:val="Betarp"/>
              <w:jc w:val="both"/>
              <w:rPr>
                <w:rFonts w:cs="Times New Roman"/>
                <w:sz w:val="20"/>
              </w:rPr>
            </w:pPr>
            <w:r w:rsidRPr="00CD36E2">
              <w:rPr>
                <w:rFonts w:cs="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68A0DA" w14:textId="77777777" w:rsidR="00CD36E2" w:rsidRPr="00CD36E2" w:rsidRDefault="00CD36E2" w:rsidP="00D30060">
            <w:pPr>
              <w:pStyle w:val="Betarp"/>
              <w:jc w:val="both"/>
              <w:rPr>
                <w:rFonts w:cs="Times New Roman"/>
                <w:bCs/>
                <w:sz w:val="20"/>
              </w:rPr>
            </w:pPr>
            <w:r w:rsidRPr="00CD36E2">
              <w:rPr>
                <w:rFonts w:cs="Times New Roman"/>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EFB7D7" w14:textId="77777777" w:rsidR="00CD36E2" w:rsidRPr="00CD36E2" w:rsidRDefault="00CD36E2" w:rsidP="00D30060">
            <w:pPr>
              <w:pStyle w:val="Betarp"/>
              <w:jc w:val="both"/>
              <w:rPr>
                <w:rFonts w:cs="Times New Roman"/>
                <w:bCs/>
                <w:sz w:val="20"/>
              </w:rPr>
            </w:pPr>
            <w:r w:rsidRPr="00CD36E2">
              <w:rPr>
                <w:rFonts w:cs="Times New Roman"/>
                <w:bCs/>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C9BA2"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4 punktas</w:t>
            </w:r>
          </w:p>
          <w:p w14:paraId="3D9B583D" w14:textId="77777777" w:rsidR="00CD36E2" w:rsidRPr="00CD36E2" w:rsidRDefault="00CD36E2" w:rsidP="00D30060">
            <w:pPr>
              <w:pStyle w:val="Betarp"/>
              <w:jc w:val="both"/>
              <w:rPr>
                <w:rFonts w:eastAsia="Yu Mincho" w:cs="Times New Roman"/>
                <w:sz w:val="20"/>
              </w:rPr>
            </w:pPr>
          </w:p>
          <w:p w14:paraId="0B94F375"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C15 punktas</w:t>
            </w:r>
            <w:r w:rsidRPr="00CD36E2">
              <w:rPr>
                <w:rFonts w:eastAsia="Yu Mincho" w:cs="Times New Roman"/>
                <w:sz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7411"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4C0DA297" w14:textId="77777777" w:rsidR="00CD36E2" w:rsidRPr="00CD36E2" w:rsidRDefault="00CD36E2" w:rsidP="00D30060">
            <w:pPr>
              <w:pStyle w:val="Betarp"/>
              <w:jc w:val="both"/>
              <w:rPr>
                <w:rFonts w:cs="Times New Roman"/>
                <w:bCs/>
                <w:iCs/>
                <w:sz w:val="20"/>
                <w:lang w:eastAsia="en-US"/>
              </w:rPr>
            </w:pPr>
          </w:p>
          <w:p w14:paraId="422362C8" w14:textId="77777777" w:rsidR="00CD36E2" w:rsidRPr="00CD36E2" w:rsidRDefault="00CD36E2" w:rsidP="00D30060">
            <w:pPr>
              <w:pStyle w:val="Betarp"/>
              <w:jc w:val="both"/>
              <w:rPr>
                <w:rFonts w:cs="Times New Roman"/>
                <w:bCs/>
                <w:iCs/>
                <w:sz w:val="20"/>
                <w:lang w:eastAsia="en-US"/>
              </w:rPr>
            </w:pPr>
          </w:p>
          <w:p w14:paraId="62916A05" w14:textId="77777777" w:rsidR="00CD36E2" w:rsidRPr="00CD36E2" w:rsidRDefault="00CD36E2" w:rsidP="00D30060">
            <w:pPr>
              <w:pStyle w:val="Betarp"/>
              <w:jc w:val="both"/>
              <w:rPr>
                <w:rFonts w:cs="Times New Roman"/>
                <w:b/>
                <w:bCs/>
                <w:sz w:val="20"/>
              </w:rPr>
            </w:pPr>
            <w:r w:rsidRPr="00CD36E2">
              <w:rPr>
                <w:rFonts w:cs="Times New Roman"/>
                <w:b/>
                <w:bCs/>
                <w:sz w:val="20"/>
              </w:rPr>
              <w:t xml:space="preserve">Priimant sprendimus dėl tiekėjo pašalinimo iš pirkimo procedūros šiame punkte nurodytu pašalinimo pagrindu, be kita ko, gali būti atsižvelgiama į pagal VPĮ 52 straipsnį skelbiamą informaciją: </w:t>
            </w:r>
          </w:p>
          <w:p w14:paraId="7F9D3A13" w14:textId="77777777" w:rsidR="00CD36E2" w:rsidRPr="00CD36E2" w:rsidRDefault="00D30060" w:rsidP="00D30060">
            <w:pPr>
              <w:pStyle w:val="Betarp"/>
              <w:jc w:val="both"/>
              <w:rPr>
                <w:rFonts w:cs="Times New Roman"/>
                <w:sz w:val="20"/>
              </w:rPr>
            </w:pPr>
            <w:hyperlink r:id="rId20" w:history="1">
              <w:r w:rsidR="00CD36E2" w:rsidRPr="00CD36E2">
                <w:rPr>
                  <w:rStyle w:val="Hipersaitas"/>
                  <w:rFonts w:cs="Times New Roman"/>
                  <w:color w:val="auto"/>
                  <w:sz w:val="20"/>
                </w:rPr>
                <w:t>https://vpt.lrv.lt/lt/nuorodos/kiti-duomenys/powerbi/melaginga-informacija-pateikusiu-tiekeju-sarasas-3/</w:t>
              </w:r>
            </w:hyperlink>
          </w:p>
        </w:tc>
      </w:tr>
      <w:tr w:rsidR="00CD36E2" w:rsidRPr="00CD36E2" w14:paraId="393E79E6"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E3B63"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93834" w14:textId="77777777" w:rsidR="00CD36E2" w:rsidRPr="00CD36E2" w:rsidRDefault="00CD36E2" w:rsidP="00D30060">
            <w:pPr>
              <w:pStyle w:val="Betarp"/>
              <w:jc w:val="both"/>
              <w:rPr>
                <w:rFonts w:cs="Times New Roman"/>
                <w:b/>
                <w:bCs/>
                <w:sz w:val="20"/>
              </w:rPr>
            </w:pPr>
            <w:r w:rsidRPr="00CD36E2">
              <w:rPr>
                <w:rFonts w:cs="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0AAB"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5 punktas</w:t>
            </w:r>
          </w:p>
          <w:p w14:paraId="287C0BA1" w14:textId="77777777" w:rsidR="00CD36E2" w:rsidRPr="00CD36E2" w:rsidRDefault="00CD36E2" w:rsidP="00D30060">
            <w:pPr>
              <w:pStyle w:val="Betarp"/>
              <w:jc w:val="both"/>
              <w:rPr>
                <w:rFonts w:eastAsia="Yu Mincho" w:cs="Times New Roman"/>
                <w:sz w:val="20"/>
              </w:rPr>
            </w:pPr>
          </w:p>
          <w:p w14:paraId="39D6DA3C"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w:t>
            </w:r>
            <w:r w:rsidRPr="00CD36E2">
              <w:rPr>
                <w:rFonts w:eastAsia="Arial" w:cs="Times New Roman"/>
                <w:sz w:val="20"/>
              </w:rPr>
              <w:t xml:space="preserve"> III dalies C15 punktas</w:t>
            </w:r>
          </w:p>
          <w:p w14:paraId="027EF2DD" w14:textId="77777777" w:rsidR="00CD36E2" w:rsidRPr="00CD36E2" w:rsidRDefault="00CD36E2" w:rsidP="00D30060">
            <w:pPr>
              <w:pStyle w:val="Betarp"/>
              <w:jc w:val="both"/>
              <w:rPr>
                <w:rFonts w:eastAsia="Yu Mincho" w:cs="Times New Roman"/>
                <w:sz w:val="20"/>
                <w:lang w:eastAsia="en-US"/>
              </w:rPr>
            </w:pPr>
          </w:p>
          <w:p w14:paraId="5B37AB33" w14:textId="77777777" w:rsidR="00CD36E2" w:rsidRPr="00CD36E2" w:rsidRDefault="00CD36E2" w:rsidP="00D30060">
            <w:pPr>
              <w:pStyle w:val="Betarp"/>
              <w:jc w:val="both"/>
              <w:rPr>
                <w:rFonts w:eastAsia="Yu Mincho" w:cs="Times New Roman"/>
                <w:sz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B619"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4CE99D25" w14:textId="77777777" w:rsidR="00CD36E2" w:rsidRPr="00CD36E2" w:rsidRDefault="00CD36E2" w:rsidP="00D30060">
            <w:pPr>
              <w:pStyle w:val="Betarp"/>
              <w:jc w:val="both"/>
              <w:rPr>
                <w:rFonts w:cs="Times New Roman"/>
                <w:b/>
                <w:bCs/>
                <w:iCs/>
                <w:sz w:val="20"/>
                <w:lang w:eastAsia="en-US"/>
              </w:rPr>
            </w:pPr>
          </w:p>
        </w:tc>
      </w:tr>
      <w:tr w:rsidR="00CD36E2" w:rsidRPr="00CD36E2" w14:paraId="7074FE59"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734C9"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0E0C1" w14:textId="77777777" w:rsidR="00CD36E2" w:rsidRPr="00CD36E2" w:rsidRDefault="00CD36E2" w:rsidP="00D30060">
            <w:pPr>
              <w:jc w:val="both"/>
              <w:rPr>
                <w:sz w:val="20"/>
                <w:szCs w:val="22"/>
              </w:rPr>
            </w:pPr>
            <w:r w:rsidRPr="00CD36E2">
              <w:rPr>
                <w:sz w:val="20"/>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8B2EDF" w14:textId="77777777" w:rsidR="00CD36E2" w:rsidRPr="00CD36E2" w:rsidRDefault="00CD36E2" w:rsidP="00D30060">
            <w:pPr>
              <w:jc w:val="both"/>
              <w:rPr>
                <w:sz w:val="20"/>
                <w:szCs w:val="22"/>
              </w:rPr>
            </w:pPr>
            <w:r w:rsidRPr="00CD36E2">
              <w:rPr>
                <w:sz w:val="20"/>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1E3ED"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6 punktas</w:t>
            </w:r>
          </w:p>
          <w:p w14:paraId="3AE1B671" w14:textId="77777777" w:rsidR="00CD36E2" w:rsidRPr="00CD36E2" w:rsidRDefault="00CD36E2" w:rsidP="00D30060">
            <w:pPr>
              <w:pStyle w:val="Betarp"/>
              <w:jc w:val="both"/>
              <w:rPr>
                <w:rFonts w:eastAsia="Yu Mincho" w:cs="Times New Roman"/>
                <w:sz w:val="20"/>
              </w:rPr>
            </w:pPr>
          </w:p>
          <w:p w14:paraId="0020E180"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w:t>
            </w:r>
            <w:r w:rsidRPr="00CD36E2">
              <w:rPr>
                <w:rFonts w:eastAsia="Arial" w:cs="Times New Roman"/>
                <w:sz w:val="20"/>
              </w:rPr>
              <w:t xml:space="preserve"> III dalies C14 punktas</w:t>
            </w:r>
          </w:p>
          <w:p w14:paraId="087793D1" w14:textId="77777777" w:rsidR="00CD36E2" w:rsidRPr="00CD36E2" w:rsidRDefault="00CD36E2" w:rsidP="00D30060">
            <w:pPr>
              <w:pStyle w:val="Betarp"/>
              <w:jc w:val="both"/>
              <w:rPr>
                <w:rFonts w:eastAsia="Yu Mincho" w:cs="Times New Roman"/>
                <w:sz w:val="20"/>
                <w:lang w:eastAsia="en-US"/>
              </w:rPr>
            </w:pPr>
          </w:p>
          <w:p w14:paraId="6E6E61C3" w14:textId="77777777" w:rsidR="00CD36E2" w:rsidRPr="00CD36E2" w:rsidRDefault="00CD36E2" w:rsidP="00D30060">
            <w:pPr>
              <w:pStyle w:val="Betarp"/>
              <w:jc w:val="both"/>
              <w:rPr>
                <w:rFonts w:eastAsia="Yu Mincho" w:cs="Times New Roman"/>
                <w:sz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95DD5"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4B818394" w14:textId="77777777" w:rsidR="00CD36E2" w:rsidRPr="00CD36E2" w:rsidRDefault="00CD36E2" w:rsidP="00D30060">
            <w:pPr>
              <w:pStyle w:val="Betarp"/>
              <w:jc w:val="both"/>
              <w:rPr>
                <w:rFonts w:cs="Times New Roman"/>
                <w:bCs/>
                <w:iCs/>
                <w:sz w:val="20"/>
                <w:lang w:eastAsia="en-US"/>
              </w:rPr>
            </w:pPr>
          </w:p>
          <w:p w14:paraId="42A19E61" w14:textId="77777777" w:rsidR="00CD36E2" w:rsidRPr="00CD36E2" w:rsidRDefault="00CD36E2" w:rsidP="00D30060">
            <w:pPr>
              <w:pStyle w:val="Betarp"/>
              <w:jc w:val="both"/>
              <w:rPr>
                <w:rFonts w:cs="Times New Roman"/>
                <w:b/>
                <w:bCs/>
                <w:sz w:val="20"/>
              </w:rPr>
            </w:pPr>
            <w:r w:rsidRPr="00CD36E2">
              <w:rPr>
                <w:rFonts w:cs="Times New Roman"/>
                <w:b/>
                <w:bCs/>
                <w:sz w:val="20"/>
              </w:rPr>
              <w:t xml:space="preserve">Priimant sprendimus dėl tiekėjo pašalinimo iš pirkimo procedūros šiame punkte nurodytu pašalinimo pagrindu, gali būti atsižvelgiama į pagal VPĮ 91 straipsnį skelbiamą informaciją: </w:t>
            </w:r>
          </w:p>
          <w:p w14:paraId="4D45D25E" w14:textId="77777777" w:rsidR="00CD36E2" w:rsidRPr="00CD36E2" w:rsidRDefault="00CD36E2" w:rsidP="00D30060">
            <w:pPr>
              <w:pStyle w:val="Betarp"/>
              <w:jc w:val="both"/>
              <w:rPr>
                <w:rFonts w:cs="Times New Roman"/>
                <w:sz w:val="20"/>
              </w:rPr>
            </w:pPr>
          </w:p>
          <w:p w14:paraId="0AA445E8" w14:textId="77777777" w:rsidR="00CD36E2" w:rsidRPr="00CD36E2" w:rsidRDefault="00D30060" w:rsidP="00D30060">
            <w:pPr>
              <w:pStyle w:val="Betarp"/>
              <w:jc w:val="both"/>
              <w:rPr>
                <w:rFonts w:cs="Times New Roman"/>
                <w:sz w:val="20"/>
              </w:rPr>
            </w:pPr>
            <w:hyperlink r:id="rId21" w:history="1">
              <w:r w:rsidR="00CD36E2" w:rsidRPr="00CD36E2">
                <w:rPr>
                  <w:rStyle w:val="Hipersaitas"/>
                  <w:rFonts w:cs="Times New Roman"/>
                  <w:color w:val="auto"/>
                  <w:sz w:val="20"/>
                </w:rPr>
                <w:t>https://vpt.lrv.lt/lt/nuorodos/kiti-duomenys/powerbi/nepatikimi-tiekejai-1/</w:t>
              </w:r>
            </w:hyperlink>
          </w:p>
          <w:p w14:paraId="5B1A7C05" w14:textId="77777777" w:rsidR="00CD36E2" w:rsidRPr="00CD36E2" w:rsidRDefault="00CD36E2" w:rsidP="00D30060">
            <w:pPr>
              <w:pStyle w:val="Betarp"/>
              <w:jc w:val="both"/>
              <w:rPr>
                <w:rFonts w:cs="Times New Roman"/>
                <w:sz w:val="20"/>
              </w:rPr>
            </w:pPr>
          </w:p>
          <w:p w14:paraId="2214A223" w14:textId="77777777" w:rsidR="00CD36E2" w:rsidRPr="00CD36E2" w:rsidRDefault="00D30060" w:rsidP="00D30060">
            <w:pPr>
              <w:pStyle w:val="Betarp"/>
              <w:jc w:val="both"/>
              <w:rPr>
                <w:rFonts w:cs="Times New Roman"/>
                <w:sz w:val="20"/>
              </w:rPr>
            </w:pPr>
            <w:hyperlink r:id="rId22" w:history="1">
              <w:r w:rsidR="00CD36E2" w:rsidRPr="00CD36E2">
                <w:rPr>
                  <w:rStyle w:val="Hipersaitas"/>
                  <w:rFonts w:cs="Times New Roman"/>
                  <w:color w:val="auto"/>
                  <w:sz w:val="20"/>
                </w:rPr>
                <w:t>https://vpt.lrv.lt/lt/pasalinimo-pagrindai-1/nepatikimu-koncesininku-sarasas-1/nepatikimu-koncesininku-sarasas/</w:t>
              </w:r>
            </w:hyperlink>
          </w:p>
          <w:p w14:paraId="0C9CD5C9" w14:textId="77777777" w:rsidR="00CD36E2" w:rsidRPr="00CD36E2" w:rsidRDefault="00CD36E2" w:rsidP="00D30060">
            <w:pPr>
              <w:pStyle w:val="Betarp"/>
              <w:jc w:val="both"/>
              <w:rPr>
                <w:rFonts w:cs="Times New Roman"/>
                <w:bCs/>
                <w:sz w:val="20"/>
              </w:rPr>
            </w:pPr>
          </w:p>
          <w:p w14:paraId="77C234EA" w14:textId="77777777" w:rsidR="00CD36E2" w:rsidRPr="00CD36E2" w:rsidRDefault="00CD36E2" w:rsidP="00D30060">
            <w:pPr>
              <w:pStyle w:val="Betarp"/>
              <w:jc w:val="both"/>
              <w:rPr>
                <w:rFonts w:cs="Times New Roman"/>
                <w:b/>
                <w:bCs/>
                <w:sz w:val="20"/>
              </w:rPr>
            </w:pPr>
          </w:p>
        </w:tc>
      </w:tr>
      <w:tr w:rsidR="00CD36E2" w:rsidRPr="00CD36E2" w14:paraId="22634D48"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E9A96" w14:textId="77777777" w:rsidR="00CD36E2" w:rsidRPr="00CD36E2" w:rsidRDefault="00CD36E2" w:rsidP="00CD36E2">
            <w:pPr>
              <w:pStyle w:val="Betarp"/>
              <w:numPr>
                <w:ilvl w:val="0"/>
                <w:numId w:val="38"/>
              </w:numPr>
              <w:suppressAutoHyphens w:val="0"/>
              <w:autoSpaceDN/>
              <w:textAlignment w:val="auto"/>
              <w:rPr>
                <w:rFonts w:cs="Times New Roman"/>
                <w:sz w:val="20"/>
              </w:rPr>
            </w:pPr>
          </w:p>
          <w:p w14:paraId="098D48E2" w14:textId="77777777" w:rsidR="00CD36E2" w:rsidRPr="00CD36E2" w:rsidRDefault="00CD36E2" w:rsidP="00D30060">
            <w:pPr>
              <w:pStyle w:val="Betarp"/>
              <w:rPr>
                <w:rFonts w:cs="Times New Roman"/>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1B828" w14:textId="77777777" w:rsidR="00CD36E2" w:rsidRPr="00CD36E2" w:rsidRDefault="00CD36E2" w:rsidP="00D30060">
            <w:pPr>
              <w:pStyle w:val="Betarp"/>
              <w:jc w:val="both"/>
              <w:rPr>
                <w:rFonts w:cs="Times New Roman"/>
                <w:sz w:val="20"/>
              </w:rPr>
            </w:pPr>
            <w:r w:rsidRPr="00CD36E2">
              <w:rPr>
                <w:rFonts w:cs="Times New Roman"/>
                <w:sz w:val="20"/>
              </w:rPr>
              <w:t>Tiekėjas yra padaręs rimtą profesinį pažeidimą, dėl kurio perkančioji organizacija abejoja tiekėjo sąžiningumu, kai jis</w:t>
            </w:r>
            <w:bookmarkStart w:id="11" w:name="part_030e6c6c64ba4f96a23474e439d1b80c"/>
            <w:bookmarkEnd w:id="11"/>
            <w:r w:rsidRPr="00CD36E2">
              <w:rPr>
                <w:rFonts w:cs="Times New Roman"/>
                <w:sz w:val="20"/>
              </w:rPr>
              <w:t xml:space="preserve"> yra padaręs finansinės atskaitomybės ir audito teisės aktų pažeidimą ir nuo jo padarymo dienos praėjo mažiau kaip vieni metai.</w:t>
            </w:r>
          </w:p>
          <w:p w14:paraId="6A7296E4" w14:textId="77777777" w:rsidR="00CD36E2" w:rsidRPr="00CD36E2" w:rsidRDefault="00CD36E2" w:rsidP="00D30060">
            <w:pPr>
              <w:jc w:val="both"/>
              <w:rPr>
                <w:b/>
                <w:sz w:val="20"/>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3AA27"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7 punkto a papunktis</w:t>
            </w:r>
          </w:p>
          <w:p w14:paraId="127387A4" w14:textId="77777777" w:rsidR="00CD36E2" w:rsidRPr="00CD36E2" w:rsidRDefault="00CD36E2" w:rsidP="00D30060">
            <w:pPr>
              <w:pStyle w:val="Betarp"/>
              <w:jc w:val="both"/>
              <w:rPr>
                <w:rFonts w:eastAsia="Yu Mincho" w:cs="Times New Roman"/>
                <w:sz w:val="20"/>
              </w:rPr>
            </w:pPr>
          </w:p>
          <w:p w14:paraId="75276083"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E7BCD" w14:textId="77777777" w:rsidR="00CD36E2" w:rsidRPr="00CD36E2" w:rsidRDefault="00CD36E2" w:rsidP="00D30060">
            <w:pPr>
              <w:pStyle w:val="Betarp"/>
              <w:jc w:val="both"/>
              <w:rPr>
                <w:rFonts w:cs="Times New Roman"/>
                <w:sz w:val="20"/>
              </w:rPr>
            </w:pPr>
            <w:r w:rsidRPr="00CD36E2">
              <w:rPr>
                <w:rFonts w:cs="Times New Roman"/>
                <w:sz w:val="20"/>
                <w:lang w:eastAsia="en-US"/>
              </w:rPr>
              <w:t xml:space="preserve">Iš Lietuvoje įsteigtų subjektų įrodančių dokumentų nereikalaujama. Užtenka pateikto EBVPD. </w:t>
            </w:r>
            <w:r w:rsidRPr="00CD36E2">
              <w:rPr>
                <w:rFonts w:cs="Times New Roman"/>
                <w:sz w:val="20"/>
              </w:rPr>
              <w:t>Priimant sprendimus dėl tiekėjo pašalinimo iš pirkimo procedūros šiame punkte nurodytu pašalinimo pagrindu, be kita ko, atsižvelgiama į</w:t>
            </w:r>
            <w:r w:rsidRPr="00CD36E2">
              <w:rPr>
                <w:rFonts w:cs="Times New Roman"/>
                <w:b/>
                <w:bCs/>
                <w:sz w:val="20"/>
              </w:rPr>
              <w:t xml:space="preserve"> </w:t>
            </w:r>
            <w:r w:rsidRPr="00CD36E2">
              <w:rPr>
                <w:rFonts w:cs="Times New Roman"/>
                <w:sz w:val="20"/>
              </w:rPr>
              <w:t xml:space="preserve">nacionalinėje duomenų bazėje adresu: </w:t>
            </w:r>
            <w:hyperlink r:id="rId23" w:history="1">
              <w:r w:rsidRPr="00CD36E2">
                <w:rPr>
                  <w:rStyle w:val="Hipersaitas"/>
                  <w:rFonts w:cs="Times New Roman"/>
                  <w:color w:val="auto"/>
                  <w:sz w:val="20"/>
                </w:rPr>
                <w:t>https://www.registrucentras.lt/jar/p/index.php</w:t>
              </w:r>
            </w:hyperlink>
          </w:p>
          <w:p w14:paraId="7AD024D6" w14:textId="77777777" w:rsidR="00CD36E2" w:rsidRPr="00CD36E2" w:rsidRDefault="00CD36E2" w:rsidP="00D30060">
            <w:pPr>
              <w:pStyle w:val="Betarp"/>
              <w:jc w:val="both"/>
              <w:rPr>
                <w:rFonts w:cs="Times New Roman"/>
                <w:sz w:val="20"/>
              </w:rPr>
            </w:pPr>
            <w:r w:rsidRPr="00CD36E2">
              <w:rPr>
                <w:rFonts w:cs="Times New Roman"/>
                <w:sz w:val="20"/>
              </w:rPr>
              <w:t>paskelbtą informaciją, taip pat į šiame informaciniame pranešime pateiktą informaciją:</w:t>
            </w:r>
          </w:p>
          <w:p w14:paraId="1E221CE2" w14:textId="77777777" w:rsidR="00CD36E2" w:rsidRPr="00CD36E2" w:rsidRDefault="00D30060" w:rsidP="00D30060">
            <w:pPr>
              <w:pStyle w:val="Betarp"/>
              <w:jc w:val="both"/>
              <w:rPr>
                <w:rFonts w:cs="Times New Roman"/>
                <w:sz w:val="20"/>
              </w:rPr>
            </w:pPr>
            <w:hyperlink r:id="rId24" w:history="1">
              <w:r w:rsidR="00CD36E2" w:rsidRPr="00CD36E2">
                <w:rPr>
                  <w:rStyle w:val="Hipersaitas"/>
                  <w:rFonts w:cs="Times New Roman"/>
                  <w:color w:val="auto"/>
                  <w:sz w:val="20"/>
                </w:rPr>
                <w:t>https://vpt.lrv.lt/lt/naujienos-3/finansiniu-ataskaitu-nepateikimas-gali-tapti-kliutimi-dalyvauti-viesuosiuose-pirkimuose/</w:t>
              </w:r>
            </w:hyperlink>
          </w:p>
          <w:p w14:paraId="1DBACD51" w14:textId="77777777" w:rsidR="00CD36E2" w:rsidRPr="00CD36E2" w:rsidRDefault="00CD36E2" w:rsidP="00D30060">
            <w:pPr>
              <w:pStyle w:val="Betarp"/>
              <w:jc w:val="both"/>
              <w:rPr>
                <w:rFonts w:cs="Times New Roman"/>
                <w:b/>
                <w:bCs/>
                <w:iCs/>
                <w:sz w:val="20"/>
              </w:rPr>
            </w:pPr>
          </w:p>
        </w:tc>
      </w:tr>
      <w:tr w:rsidR="00CD36E2" w:rsidRPr="00CD36E2" w14:paraId="54306BB3"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8871D" w14:textId="77777777" w:rsidR="00CD36E2" w:rsidRPr="00CD36E2" w:rsidRDefault="00CD36E2" w:rsidP="00CD36E2">
            <w:pPr>
              <w:pStyle w:val="Betarp"/>
              <w:numPr>
                <w:ilvl w:val="0"/>
                <w:numId w:val="38"/>
              </w:numPr>
              <w:suppressAutoHyphens w:val="0"/>
              <w:autoSpaceDN/>
              <w:textAlignment w:val="auto"/>
              <w:rPr>
                <w:rFonts w:cs="Times New Roman"/>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45A13" w14:textId="77777777" w:rsidR="00CD36E2" w:rsidRPr="00CD36E2" w:rsidRDefault="00CD36E2" w:rsidP="00D30060">
            <w:pPr>
              <w:pStyle w:val="Betarp"/>
              <w:jc w:val="both"/>
              <w:rPr>
                <w:rFonts w:cs="Times New Roman"/>
                <w:b/>
                <w:bCs/>
                <w:sz w:val="20"/>
              </w:rPr>
            </w:pPr>
            <w:r w:rsidRPr="00CD36E2">
              <w:rPr>
                <w:rFonts w:cs="Times New Roman"/>
                <w:sz w:val="20"/>
              </w:rPr>
              <w:t xml:space="preserve">Tiekėjas yra padaręs rimtą profesinį pažeidimą, dėl kurio perkančioji organizacija abejoja tiekėjo sąžiningumu, </w:t>
            </w:r>
            <w:r w:rsidRPr="00CD36E2">
              <w:rPr>
                <w:rFonts w:eastAsia="Times New Roman" w:cs="Times New Roman"/>
                <w:sz w:val="20"/>
              </w:rPr>
              <w:t xml:space="preserve"> kai jis (tiekėjas) neatitinka minimalių patikimo mokesčių mokėtojo kriterijų, nustatytų Lietuvos Respublikos mokesčių administravimo įstatymo 40</w:t>
            </w:r>
            <w:r w:rsidRPr="00CD36E2">
              <w:rPr>
                <w:rFonts w:eastAsia="Times New Roman" w:cs="Times New Roman"/>
                <w:sz w:val="20"/>
                <w:vertAlign w:val="superscript"/>
              </w:rPr>
              <w:t>1</w:t>
            </w:r>
            <w:r w:rsidRPr="00CD36E2">
              <w:rPr>
                <w:rFonts w:eastAsia="Times New Roman" w:cs="Times New Roman"/>
                <w:sz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04C04"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7 punkto b papunktis</w:t>
            </w:r>
          </w:p>
          <w:p w14:paraId="58F1095F" w14:textId="77777777" w:rsidR="00CD36E2" w:rsidRPr="00CD36E2" w:rsidRDefault="00CD36E2" w:rsidP="00D30060">
            <w:pPr>
              <w:pStyle w:val="Betarp"/>
              <w:jc w:val="both"/>
              <w:rPr>
                <w:rFonts w:eastAsia="Yu Mincho" w:cs="Times New Roman"/>
                <w:sz w:val="20"/>
              </w:rPr>
            </w:pPr>
          </w:p>
          <w:p w14:paraId="32016C23"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E4065"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0119600D" w14:textId="77777777" w:rsidR="00CD36E2" w:rsidRPr="00CD36E2" w:rsidRDefault="00CD36E2" w:rsidP="00D30060">
            <w:pPr>
              <w:pStyle w:val="Betarp"/>
              <w:jc w:val="both"/>
              <w:rPr>
                <w:rFonts w:cs="Times New Roman"/>
                <w:b/>
                <w:bCs/>
                <w:iCs/>
                <w:sz w:val="20"/>
                <w:lang w:eastAsia="en-US"/>
              </w:rPr>
            </w:pPr>
          </w:p>
          <w:p w14:paraId="458681DA" w14:textId="77777777" w:rsidR="00CD36E2" w:rsidRPr="00CD36E2" w:rsidRDefault="00CD36E2" w:rsidP="00D30060">
            <w:pPr>
              <w:pStyle w:val="Betarp"/>
              <w:jc w:val="both"/>
              <w:rPr>
                <w:rFonts w:cs="Times New Roman"/>
                <w:b/>
                <w:bCs/>
                <w:sz w:val="20"/>
              </w:rPr>
            </w:pPr>
            <w:r w:rsidRPr="00CD36E2">
              <w:rPr>
                <w:rFonts w:cs="Times New Roman"/>
                <w:sz w:val="20"/>
              </w:rPr>
              <w:t>Priimant sprendimus dėl tiekėjo pašalinimo iš pirkimo procedūros šiame punkte nurodytu pašalinimo pagrindu, be kita ko, atsižvelgiama į</w:t>
            </w:r>
            <w:r w:rsidRPr="00CD36E2">
              <w:rPr>
                <w:rFonts w:cs="Times New Roman"/>
                <w:b/>
                <w:bCs/>
                <w:sz w:val="20"/>
              </w:rPr>
              <w:t xml:space="preserve"> </w:t>
            </w:r>
            <w:r w:rsidRPr="00CD36E2">
              <w:rPr>
                <w:rFonts w:cs="Times New Roman"/>
                <w:sz w:val="20"/>
              </w:rPr>
              <w:t xml:space="preserve">nacionalinėje duomenų bazėje adresu </w:t>
            </w:r>
            <w:hyperlink r:id="rId25">
              <w:r w:rsidRPr="00CD36E2">
                <w:rPr>
                  <w:rStyle w:val="Hipersaitas"/>
                  <w:rFonts w:cs="Times New Roman"/>
                  <w:color w:val="auto"/>
                  <w:sz w:val="20"/>
                </w:rPr>
                <w:t>https://www.vmi.lt/evmi/mokesciu-moketoju-informacija</w:t>
              </w:r>
            </w:hyperlink>
            <w:r w:rsidRPr="00CD36E2">
              <w:rPr>
                <w:rFonts w:cs="Times New Roman"/>
                <w:sz w:val="20"/>
              </w:rPr>
              <w:t xml:space="preserve"> skelbiamą informaciją.</w:t>
            </w:r>
          </w:p>
        </w:tc>
      </w:tr>
      <w:tr w:rsidR="00CD36E2" w:rsidRPr="00CD36E2" w14:paraId="251F1A10"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9FB8" w14:textId="77777777" w:rsidR="00CD36E2" w:rsidRPr="00CD36E2" w:rsidRDefault="00CD36E2" w:rsidP="00CD36E2">
            <w:pPr>
              <w:pStyle w:val="Betarp"/>
              <w:numPr>
                <w:ilvl w:val="0"/>
                <w:numId w:val="38"/>
              </w:numPr>
              <w:suppressAutoHyphens w:val="0"/>
              <w:autoSpaceDN/>
              <w:textAlignment w:val="auto"/>
              <w:rPr>
                <w:rFonts w:cs="Times New Roman"/>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C530D" w14:textId="77777777" w:rsidR="00CD36E2" w:rsidRPr="00CD36E2" w:rsidRDefault="00CD36E2" w:rsidP="00D30060">
            <w:pPr>
              <w:pStyle w:val="Betarp"/>
              <w:jc w:val="both"/>
              <w:rPr>
                <w:rFonts w:cs="Times New Roman"/>
                <w:sz w:val="20"/>
              </w:rPr>
            </w:pPr>
            <w:r w:rsidRPr="00CD36E2">
              <w:rPr>
                <w:rFonts w:cs="Times New Roman"/>
                <w:sz w:val="20"/>
              </w:rPr>
              <w:t>Tiekėjas yra padaręs rimtą profesinį pažeidimą, dėl kurio perkančioji organizacija abejoja tiekėjo sąžiningumu,</w:t>
            </w:r>
            <w:r w:rsidRPr="00CD36E2">
              <w:rPr>
                <w:rFonts w:eastAsia="Times New Roman" w:cs="Times New Roman"/>
                <w:sz w:val="20"/>
              </w:rPr>
              <w:t xml:space="preserve"> kai jis </w:t>
            </w:r>
            <w:r w:rsidRPr="00CD36E2">
              <w:rPr>
                <w:rFonts w:cs="Times New Roman"/>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AE135"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7 punkto c papunktis</w:t>
            </w:r>
          </w:p>
          <w:p w14:paraId="408E6CAB" w14:textId="77777777" w:rsidR="00CD36E2" w:rsidRPr="00CD36E2" w:rsidRDefault="00CD36E2" w:rsidP="00D30060">
            <w:pPr>
              <w:pStyle w:val="Betarp"/>
              <w:jc w:val="both"/>
              <w:rPr>
                <w:rFonts w:eastAsia="Yu Mincho" w:cs="Times New Roman"/>
                <w:sz w:val="20"/>
              </w:rPr>
            </w:pPr>
          </w:p>
          <w:p w14:paraId="32EBC1BA"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3BBBD"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07F5F9DC" w14:textId="77777777" w:rsidR="00CD36E2" w:rsidRPr="00CD36E2" w:rsidRDefault="00CD36E2" w:rsidP="00D30060">
            <w:pPr>
              <w:pStyle w:val="Betarp"/>
              <w:jc w:val="both"/>
              <w:rPr>
                <w:rFonts w:cs="Times New Roman"/>
                <w:bCs/>
                <w:iCs/>
                <w:sz w:val="20"/>
                <w:lang w:eastAsia="en-US"/>
              </w:rPr>
            </w:pPr>
          </w:p>
          <w:p w14:paraId="027F293E" w14:textId="77777777" w:rsidR="00CD36E2" w:rsidRPr="00CD36E2" w:rsidRDefault="00CD36E2" w:rsidP="00D30060">
            <w:pPr>
              <w:rPr>
                <w:b/>
                <w:bCs/>
                <w:sz w:val="20"/>
                <w:szCs w:val="22"/>
              </w:rPr>
            </w:pPr>
            <w:r w:rsidRPr="00CD36E2">
              <w:rPr>
                <w:b/>
                <w:bCs/>
                <w:sz w:val="20"/>
                <w:szCs w:val="22"/>
              </w:rPr>
              <w:t xml:space="preserve">Priimant sprendimus dėl tiekėjo pašalinimo iš pirkimo procedūros šiame punkte nurodytu pašalinimo pagrindu, be kita ko, atsižvelgiama į nacionalinėje duomenų bazėje adresu: </w:t>
            </w:r>
          </w:p>
          <w:p w14:paraId="635DEB77" w14:textId="77777777" w:rsidR="00CD36E2" w:rsidRPr="00CD36E2" w:rsidRDefault="00D30060" w:rsidP="00D30060">
            <w:pPr>
              <w:rPr>
                <w:bCs/>
                <w:iCs/>
                <w:sz w:val="20"/>
                <w:szCs w:val="22"/>
              </w:rPr>
            </w:pPr>
            <w:hyperlink r:id="rId26" w:history="1">
              <w:r w:rsidR="00CD36E2" w:rsidRPr="00CD36E2">
                <w:rPr>
                  <w:rStyle w:val="Hipersaitas"/>
                  <w:color w:val="auto"/>
                  <w:sz w:val="20"/>
                  <w:szCs w:val="22"/>
                </w:rPr>
                <w:t>https://kt.gov.lt/lt/atviri-duomenys/diskvalifikavimas-is-viesuju-pirkimu</w:t>
              </w:r>
            </w:hyperlink>
            <w:r w:rsidR="00CD36E2" w:rsidRPr="00CD36E2">
              <w:rPr>
                <w:sz w:val="20"/>
                <w:szCs w:val="22"/>
              </w:rPr>
              <w:t xml:space="preserve"> skelbiamą informaciją. </w:t>
            </w:r>
          </w:p>
        </w:tc>
      </w:tr>
    </w:tbl>
    <w:p w14:paraId="35379C86" w14:textId="77777777" w:rsidR="00CD36E2" w:rsidRPr="00CD36E2" w:rsidRDefault="00CD36E2" w:rsidP="00CD36E2">
      <w:pPr>
        <w:rPr>
          <w:sz w:val="20"/>
          <w:szCs w:val="22"/>
        </w:rPr>
      </w:pPr>
    </w:p>
    <w:p w14:paraId="4EAD2EEC" w14:textId="77777777" w:rsidR="00CD36E2" w:rsidRPr="00CD36E2" w:rsidRDefault="00CD36E2" w:rsidP="004F4645">
      <w:pPr>
        <w:suppressAutoHyphens w:val="0"/>
        <w:autoSpaceDN/>
        <w:ind w:left="851"/>
        <w:jc w:val="center"/>
        <w:textAlignment w:val="auto"/>
        <w:rPr>
          <w:rFonts w:eastAsia="Calibri"/>
          <w:sz w:val="22"/>
          <w:szCs w:val="22"/>
          <w:lang w:eastAsia="lt-LT"/>
        </w:rPr>
      </w:pPr>
    </w:p>
    <w:p w14:paraId="39908C19" w14:textId="77777777" w:rsidR="0071738F" w:rsidRPr="00CD36E2" w:rsidRDefault="004F4645" w:rsidP="004F4645">
      <w:pPr>
        <w:suppressAutoHyphens w:val="0"/>
        <w:autoSpaceDN/>
        <w:spacing w:after="160" w:line="276" w:lineRule="auto"/>
        <w:textAlignment w:val="auto"/>
      </w:pPr>
      <w:r w:rsidRPr="00CD36E2">
        <w:rPr>
          <w:rFonts w:eastAsia="Calibri"/>
          <w:b/>
          <w:bCs/>
          <w:smallCaps/>
          <w:sz w:val="22"/>
          <w:szCs w:val="22"/>
          <w:lang w:eastAsia="lt-LT"/>
        </w:rPr>
        <w:br w:type="page"/>
      </w:r>
    </w:p>
    <w:p w14:paraId="795B6CE7" w14:textId="77777777" w:rsidR="00341C6E" w:rsidRDefault="00086A19" w:rsidP="00086A19">
      <w:pPr>
        <w:pStyle w:val="Antrat2"/>
        <w:ind w:left="5103"/>
        <w:jc w:val="right"/>
        <w:rPr>
          <w:b w:val="0"/>
          <w:bCs/>
          <w:sz w:val="24"/>
        </w:rPr>
      </w:pPr>
      <w:bookmarkStart w:id="12" w:name="_Toc126333946"/>
      <w:r w:rsidRPr="00086A19">
        <w:rPr>
          <w:b w:val="0"/>
          <w:bCs/>
          <w:sz w:val="24"/>
        </w:rPr>
        <w:t xml:space="preserve">Pirkimo sąlygų 6 priedas </w:t>
      </w:r>
    </w:p>
    <w:p w14:paraId="436DC13F" w14:textId="77777777" w:rsidR="00341C6E" w:rsidRDefault="00341C6E" w:rsidP="00086A19">
      <w:pPr>
        <w:pStyle w:val="Antrat2"/>
        <w:ind w:left="5103"/>
        <w:jc w:val="right"/>
        <w:rPr>
          <w:b w:val="0"/>
          <w:bCs/>
          <w:sz w:val="24"/>
        </w:rPr>
      </w:pPr>
    </w:p>
    <w:bookmarkEnd w:id="12"/>
    <w:p w14:paraId="3936B52E" w14:textId="634AC73D" w:rsidR="00BA7BF6" w:rsidRPr="00BA7BF6" w:rsidRDefault="00BA7BF6" w:rsidP="00BA7BF6">
      <w:pPr>
        <w:keepNext/>
        <w:keepLines/>
        <w:suppressAutoHyphens w:val="0"/>
        <w:autoSpaceDN/>
        <w:jc w:val="center"/>
        <w:textAlignment w:val="auto"/>
        <w:outlineLvl w:val="1"/>
        <w:rPr>
          <w:rFonts w:eastAsia="Calibri Light"/>
          <w:color w:val="0070C0"/>
          <w:sz w:val="20"/>
          <w:szCs w:val="21"/>
          <w:lang w:eastAsia="lt-LT"/>
        </w:rPr>
      </w:pPr>
      <w:r w:rsidRPr="00BA7BF6">
        <w:rPr>
          <w:rFonts w:eastAsia="Calibri Light"/>
          <w:color w:val="0070C0"/>
          <w:sz w:val="20"/>
          <w:szCs w:val="21"/>
          <w:lang w:eastAsia="lt-LT"/>
        </w:rPr>
        <w:t>Tiekėjo deklaracija dėl atitikties Reglamento nuostatoms juridiniam asmeniui</w:t>
      </w:r>
    </w:p>
    <w:p w14:paraId="02D170E8" w14:textId="77777777" w:rsidR="00BA7BF6" w:rsidRPr="00BA7BF6" w:rsidRDefault="00BA7BF6" w:rsidP="00BA7BF6">
      <w:pPr>
        <w:suppressAutoHyphens w:val="0"/>
        <w:autoSpaceDN/>
        <w:textAlignment w:val="auto"/>
        <w:rPr>
          <w:rFonts w:eastAsia="Calibri"/>
          <w:sz w:val="20"/>
          <w:szCs w:val="21"/>
          <w:lang w:eastAsia="lt-LT"/>
        </w:rPr>
      </w:pPr>
    </w:p>
    <w:p w14:paraId="37E51F24" w14:textId="77777777" w:rsidR="00BA7BF6" w:rsidRPr="00BA7BF6" w:rsidRDefault="00BA7BF6" w:rsidP="00BA7BF6">
      <w:pPr>
        <w:suppressAutoHyphens w:val="0"/>
        <w:autoSpaceDN/>
        <w:jc w:val="center"/>
        <w:textAlignment w:val="auto"/>
        <w:rPr>
          <w:rFonts w:eastAsia="Calibri"/>
          <w:sz w:val="20"/>
          <w:szCs w:val="21"/>
          <w:lang w:eastAsia="lt-LT"/>
        </w:rPr>
      </w:pPr>
      <w:r w:rsidRPr="00BA7BF6">
        <w:rPr>
          <w:rFonts w:eastAsia="Calibri"/>
          <w:sz w:val="20"/>
          <w:szCs w:val="21"/>
          <w:lang w:eastAsia="lt-LT"/>
        </w:rPr>
        <w:t>Herbas arba prekių ženklas</w:t>
      </w:r>
    </w:p>
    <w:p w14:paraId="6BE87E05" w14:textId="77777777" w:rsidR="00BA7BF6" w:rsidRPr="00BA7BF6" w:rsidRDefault="00BA7BF6" w:rsidP="00BA7BF6">
      <w:pPr>
        <w:suppressAutoHyphens w:val="0"/>
        <w:autoSpaceDN/>
        <w:jc w:val="center"/>
        <w:textAlignment w:val="auto"/>
        <w:rPr>
          <w:rFonts w:eastAsia="Calibri"/>
          <w:sz w:val="20"/>
          <w:szCs w:val="20"/>
          <w:lang w:eastAsia="lt-LT"/>
        </w:rPr>
      </w:pPr>
      <w:r w:rsidRPr="00BA7BF6">
        <w:rPr>
          <w:rFonts w:eastAsia="Calibri"/>
          <w:sz w:val="20"/>
          <w:szCs w:val="20"/>
          <w:lang w:eastAsia="lt-LT"/>
        </w:rPr>
        <w:t>(Tiekėjo pavadinimas)</w:t>
      </w:r>
    </w:p>
    <w:p w14:paraId="513783C5"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70371" w14:textId="77777777" w:rsidR="00BA7BF6" w:rsidRPr="00BA7BF6" w:rsidRDefault="00BA7BF6" w:rsidP="00BA7BF6">
      <w:pPr>
        <w:suppressAutoHyphens w:val="0"/>
        <w:autoSpaceDN/>
        <w:jc w:val="both"/>
        <w:textAlignment w:val="auto"/>
        <w:rPr>
          <w:rFonts w:eastAsia="Calibri"/>
          <w:sz w:val="20"/>
          <w:szCs w:val="20"/>
          <w:lang w:eastAsia="lt-LT"/>
        </w:rPr>
      </w:pPr>
    </w:p>
    <w:p w14:paraId="42DBEEF3" w14:textId="77777777" w:rsidR="00BA7BF6" w:rsidRPr="00BA7BF6" w:rsidRDefault="00BA7BF6" w:rsidP="00BA7BF6">
      <w:pPr>
        <w:suppressAutoHyphens w:val="0"/>
        <w:autoSpaceDN/>
        <w:jc w:val="center"/>
        <w:textAlignment w:val="auto"/>
        <w:rPr>
          <w:rFonts w:eastAsia="Calibri"/>
          <w:lang w:eastAsia="lt-LT"/>
        </w:rPr>
      </w:pPr>
      <w:r w:rsidRPr="00BA7BF6">
        <w:rPr>
          <w:rFonts w:eastAsia="Calibri"/>
          <w:sz w:val="20"/>
          <w:szCs w:val="21"/>
          <w:lang w:eastAsia="lt-LT"/>
        </w:rPr>
        <w:t>__________________________</w:t>
      </w:r>
    </w:p>
    <w:p w14:paraId="0A6AC582" w14:textId="77777777" w:rsidR="00BA7BF6" w:rsidRPr="00BA7BF6" w:rsidRDefault="00BA7BF6" w:rsidP="00BA7BF6">
      <w:pPr>
        <w:tabs>
          <w:tab w:val="center" w:pos="2520"/>
        </w:tabs>
        <w:suppressAutoHyphens w:val="0"/>
        <w:autoSpaceDN/>
        <w:jc w:val="center"/>
        <w:textAlignment w:val="auto"/>
        <w:rPr>
          <w:rFonts w:eastAsia="Calibri"/>
          <w:i/>
          <w:iCs/>
          <w:sz w:val="20"/>
          <w:szCs w:val="20"/>
          <w:lang w:eastAsia="lt-LT"/>
        </w:rPr>
      </w:pPr>
      <w:r w:rsidRPr="00BA7BF6">
        <w:rPr>
          <w:rFonts w:eastAsia="Calibri"/>
          <w:i/>
          <w:iCs/>
          <w:sz w:val="20"/>
          <w:szCs w:val="20"/>
          <w:lang w:eastAsia="lt-LT"/>
        </w:rPr>
        <w:t>(Adresatas (perkančioji organizacija))</w:t>
      </w:r>
    </w:p>
    <w:p w14:paraId="3D27CEEA" w14:textId="77777777" w:rsidR="00BA7BF6" w:rsidRPr="00BA7BF6" w:rsidRDefault="00BA7BF6" w:rsidP="00BA7BF6">
      <w:pPr>
        <w:suppressAutoHyphens w:val="0"/>
        <w:autoSpaceDN/>
        <w:jc w:val="center"/>
        <w:textAlignment w:val="auto"/>
        <w:rPr>
          <w:rFonts w:eastAsia="Calibri"/>
          <w:b/>
          <w:lang w:eastAsia="lt-LT"/>
        </w:rPr>
      </w:pPr>
    </w:p>
    <w:p w14:paraId="3B39B3CF" w14:textId="77777777" w:rsidR="00BA7BF6" w:rsidRPr="00BA7BF6" w:rsidRDefault="00BA7BF6" w:rsidP="00BA7BF6">
      <w:pPr>
        <w:suppressAutoHyphens w:val="0"/>
        <w:autoSpaceDE w:val="0"/>
        <w:adjustRightInd w:val="0"/>
        <w:jc w:val="center"/>
        <w:textAlignment w:val="auto"/>
        <w:rPr>
          <w:rFonts w:eastAsia="Calibri"/>
          <w:sz w:val="20"/>
          <w:szCs w:val="21"/>
          <w:lang w:eastAsia="lt-LT"/>
        </w:rPr>
      </w:pPr>
      <w:r w:rsidRPr="00BA7BF6">
        <w:rPr>
          <w:rFonts w:eastAsia="Calibri"/>
          <w:b/>
          <w:bCs/>
          <w:sz w:val="20"/>
          <w:szCs w:val="21"/>
          <w:lang w:eastAsia="lt-LT"/>
        </w:rPr>
        <w:t>TIEKĖJO DEKLARACIJA</w:t>
      </w:r>
    </w:p>
    <w:p w14:paraId="2FB3ED02" w14:textId="77777777" w:rsidR="00BA7BF6" w:rsidRPr="00BA7BF6" w:rsidRDefault="00BA7BF6" w:rsidP="00BA7BF6">
      <w:pPr>
        <w:shd w:val="clear" w:color="auto" w:fill="FFFFFF"/>
        <w:suppressAutoHyphens w:val="0"/>
        <w:autoSpaceDN/>
        <w:jc w:val="center"/>
        <w:textAlignment w:val="auto"/>
        <w:rPr>
          <w:rFonts w:eastAsia="Calibri"/>
          <w:b/>
          <w:bCs/>
          <w:sz w:val="20"/>
          <w:szCs w:val="21"/>
          <w:lang w:eastAsia="lt-LT"/>
        </w:rPr>
      </w:pPr>
      <w:r w:rsidRPr="00BA7BF6">
        <w:rPr>
          <w:rFonts w:eastAsia="Calibri"/>
          <w:sz w:val="20"/>
          <w:szCs w:val="21"/>
          <w:lang w:eastAsia="lt-LT"/>
        </w:rPr>
        <w:t>_____________</w:t>
      </w:r>
      <w:r w:rsidRPr="00BA7BF6">
        <w:rPr>
          <w:rFonts w:eastAsia="Calibri"/>
          <w:b/>
          <w:bCs/>
          <w:sz w:val="20"/>
          <w:szCs w:val="21"/>
          <w:lang w:eastAsia="lt-LT"/>
        </w:rPr>
        <w:t xml:space="preserve"> </w:t>
      </w:r>
      <w:r w:rsidRPr="00BA7BF6">
        <w:rPr>
          <w:rFonts w:eastAsia="Calibri"/>
          <w:sz w:val="20"/>
          <w:szCs w:val="21"/>
          <w:lang w:eastAsia="lt-LT"/>
        </w:rPr>
        <w:t>Nr.______</w:t>
      </w:r>
    </w:p>
    <w:p w14:paraId="24983348" w14:textId="77777777" w:rsidR="00BA7BF6" w:rsidRPr="00BA7BF6" w:rsidRDefault="00BA7BF6" w:rsidP="00BA7BF6">
      <w:pPr>
        <w:shd w:val="clear" w:color="auto" w:fill="FFFFFF"/>
        <w:suppressAutoHyphens w:val="0"/>
        <w:autoSpaceDN/>
        <w:ind w:firstLine="3969"/>
        <w:textAlignment w:val="auto"/>
        <w:rPr>
          <w:rFonts w:eastAsia="Calibri"/>
          <w:bCs/>
          <w:i/>
          <w:iCs/>
          <w:color w:val="000000"/>
          <w:sz w:val="20"/>
          <w:szCs w:val="20"/>
          <w:lang w:eastAsia="lt-LT"/>
        </w:rPr>
      </w:pPr>
      <w:r w:rsidRPr="00BA7BF6">
        <w:rPr>
          <w:rFonts w:eastAsia="Calibri"/>
          <w:bCs/>
          <w:i/>
          <w:iCs/>
          <w:color w:val="000000"/>
          <w:sz w:val="20"/>
          <w:szCs w:val="20"/>
          <w:lang w:eastAsia="lt-LT"/>
        </w:rPr>
        <w:t xml:space="preserve">           (Data)</w:t>
      </w:r>
    </w:p>
    <w:p w14:paraId="7DF4048E" w14:textId="77777777" w:rsidR="00BA7BF6" w:rsidRPr="00BA7BF6" w:rsidRDefault="00BA7BF6" w:rsidP="00BA7BF6">
      <w:pPr>
        <w:shd w:val="clear" w:color="auto" w:fill="FFFFFF"/>
        <w:suppressAutoHyphens w:val="0"/>
        <w:autoSpaceDN/>
        <w:ind w:firstLine="3969"/>
        <w:textAlignment w:val="auto"/>
        <w:rPr>
          <w:rFonts w:eastAsia="Calibri"/>
          <w:bCs/>
          <w:color w:val="000000"/>
          <w:sz w:val="20"/>
          <w:szCs w:val="20"/>
          <w:lang w:eastAsia="lt-LT"/>
        </w:rPr>
      </w:pPr>
    </w:p>
    <w:p w14:paraId="155FACA8" w14:textId="77777777" w:rsidR="00BA7BF6" w:rsidRPr="00BA7BF6" w:rsidRDefault="00BA7BF6" w:rsidP="00BA7BF6">
      <w:pPr>
        <w:shd w:val="clear" w:color="auto" w:fill="FFFFFF"/>
        <w:suppressAutoHyphens w:val="0"/>
        <w:autoSpaceDN/>
        <w:jc w:val="center"/>
        <w:textAlignment w:val="auto"/>
        <w:rPr>
          <w:rFonts w:eastAsia="Calibri"/>
          <w:bCs/>
          <w:color w:val="000000"/>
          <w:lang w:eastAsia="lt-LT"/>
        </w:rPr>
      </w:pPr>
      <w:r w:rsidRPr="00BA7BF6">
        <w:rPr>
          <w:rFonts w:eastAsia="Calibri"/>
          <w:bCs/>
          <w:color w:val="000000"/>
          <w:sz w:val="20"/>
          <w:szCs w:val="21"/>
          <w:lang w:eastAsia="lt-LT"/>
        </w:rPr>
        <w:t>_____________</w:t>
      </w:r>
    </w:p>
    <w:p w14:paraId="126F6042" w14:textId="77777777" w:rsidR="00BA7BF6" w:rsidRPr="00BA7BF6" w:rsidRDefault="00BA7BF6" w:rsidP="00BA7BF6">
      <w:pPr>
        <w:shd w:val="clear" w:color="auto" w:fill="FFFFFF"/>
        <w:suppressAutoHyphens w:val="0"/>
        <w:autoSpaceDN/>
        <w:jc w:val="center"/>
        <w:textAlignment w:val="auto"/>
        <w:rPr>
          <w:rFonts w:eastAsia="Calibri"/>
          <w:bCs/>
          <w:i/>
          <w:iCs/>
          <w:color w:val="000000"/>
          <w:sz w:val="20"/>
          <w:szCs w:val="20"/>
          <w:lang w:eastAsia="lt-LT"/>
        </w:rPr>
      </w:pPr>
      <w:r w:rsidRPr="00BA7BF6">
        <w:rPr>
          <w:rFonts w:eastAsia="Calibri"/>
          <w:bCs/>
          <w:i/>
          <w:iCs/>
          <w:color w:val="000000"/>
          <w:sz w:val="20"/>
          <w:szCs w:val="20"/>
          <w:lang w:eastAsia="lt-LT"/>
        </w:rPr>
        <w:t>(Sudarymo vieta)</w:t>
      </w:r>
    </w:p>
    <w:p w14:paraId="55CC726E" w14:textId="77777777" w:rsidR="00BA7BF6" w:rsidRPr="00BA7BF6" w:rsidRDefault="00BA7BF6" w:rsidP="00BA7BF6">
      <w:pPr>
        <w:shd w:val="clear" w:color="auto" w:fill="FFFFFF"/>
        <w:suppressAutoHyphens w:val="0"/>
        <w:autoSpaceDN/>
        <w:jc w:val="center"/>
        <w:textAlignment w:val="auto"/>
        <w:rPr>
          <w:rFonts w:eastAsia="Calibri"/>
          <w:bCs/>
          <w:color w:val="000000"/>
          <w:sz w:val="20"/>
          <w:szCs w:val="20"/>
          <w:lang w:eastAsia="lt-LT"/>
        </w:rPr>
      </w:pPr>
    </w:p>
    <w:p w14:paraId="1F4ED77B" w14:textId="77777777" w:rsidR="00BA7BF6" w:rsidRPr="00BA7BF6" w:rsidRDefault="00BA7BF6" w:rsidP="00BA7BF6">
      <w:pPr>
        <w:tabs>
          <w:tab w:val="left" w:pos="851"/>
        </w:tabs>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Aš, ______________________________________________________________________</w:t>
      </w:r>
      <w:r w:rsidRPr="00BA7BF6">
        <w:rPr>
          <w:rFonts w:eastAsia="Calibri"/>
          <w:spacing w:val="-2"/>
          <w:sz w:val="20"/>
          <w:szCs w:val="21"/>
          <w:lang w:eastAsia="lt-LT"/>
        </w:rPr>
        <w:softHyphen/>
      </w:r>
      <w:r w:rsidRPr="00BA7BF6">
        <w:rPr>
          <w:rFonts w:eastAsia="Calibri"/>
          <w:spacing w:val="-2"/>
          <w:sz w:val="20"/>
          <w:szCs w:val="21"/>
          <w:lang w:eastAsia="lt-LT"/>
        </w:rPr>
        <w:softHyphen/>
      </w:r>
      <w:r w:rsidRPr="00BA7BF6">
        <w:rPr>
          <w:rFonts w:eastAsia="Calibri"/>
          <w:spacing w:val="-2"/>
          <w:sz w:val="20"/>
          <w:szCs w:val="21"/>
          <w:lang w:eastAsia="lt-LT"/>
        </w:rPr>
        <w:softHyphen/>
      </w:r>
      <w:r w:rsidRPr="00BA7BF6">
        <w:rPr>
          <w:rFonts w:eastAsia="Calibri"/>
          <w:spacing w:val="-2"/>
          <w:sz w:val="20"/>
          <w:szCs w:val="21"/>
          <w:lang w:eastAsia="lt-LT"/>
        </w:rPr>
        <w:softHyphen/>
        <w:t>____________________ ,</w:t>
      </w:r>
    </w:p>
    <w:p w14:paraId="2EAD4447" w14:textId="77777777" w:rsidR="00BA7BF6" w:rsidRPr="00BA7BF6" w:rsidRDefault="00BA7BF6" w:rsidP="00BA7BF6">
      <w:pPr>
        <w:tabs>
          <w:tab w:val="left" w:pos="851"/>
        </w:tabs>
        <w:suppressAutoHyphens w:val="0"/>
        <w:autoSpaceDN/>
        <w:snapToGrid w:val="0"/>
        <w:jc w:val="both"/>
        <w:textAlignment w:val="auto"/>
        <w:rPr>
          <w:rFonts w:eastAsia="Calibri"/>
          <w:i/>
          <w:iCs/>
          <w:spacing w:val="-2"/>
          <w:sz w:val="20"/>
          <w:szCs w:val="20"/>
          <w:lang w:eastAsia="lt-LT"/>
        </w:rPr>
      </w:pPr>
      <w:r w:rsidRPr="00BA7BF6">
        <w:rPr>
          <w:rFonts w:eastAsia="Calibri"/>
          <w:spacing w:val="-2"/>
          <w:sz w:val="20"/>
          <w:szCs w:val="21"/>
          <w:lang w:eastAsia="lt-LT"/>
        </w:rPr>
        <w:tab/>
      </w:r>
      <w:r w:rsidRPr="00BA7BF6">
        <w:rPr>
          <w:rFonts w:eastAsia="Calibri"/>
          <w:spacing w:val="-2"/>
          <w:sz w:val="20"/>
          <w:szCs w:val="21"/>
          <w:lang w:eastAsia="lt-LT"/>
        </w:rPr>
        <w:tab/>
      </w:r>
      <w:r w:rsidRPr="00BA7BF6">
        <w:rPr>
          <w:rFonts w:eastAsia="Calibri"/>
          <w:spacing w:val="-2"/>
          <w:sz w:val="20"/>
          <w:szCs w:val="20"/>
          <w:lang w:eastAsia="lt-LT"/>
        </w:rPr>
        <w:t xml:space="preserve">                 </w:t>
      </w:r>
      <w:r w:rsidRPr="00BA7BF6">
        <w:rPr>
          <w:rFonts w:eastAsia="Calibri"/>
          <w:i/>
          <w:iCs/>
          <w:spacing w:val="-2"/>
          <w:sz w:val="20"/>
          <w:szCs w:val="20"/>
          <w:lang w:eastAsia="lt-LT"/>
        </w:rPr>
        <w:t>(Tiekėjo vadovo ar jo įgalioto asmens pareigų pavadinimas, vardas ir pavardė)</w:t>
      </w:r>
    </w:p>
    <w:p w14:paraId="48213348"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3CB922AE"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tvirtinu, kad mano vadovaujamas (-a) (atstovaujamas (-a))_______________________________________________ ,</w:t>
      </w:r>
    </w:p>
    <w:p w14:paraId="257438AA" w14:textId="77777777" w:rsidR="00BA7BF6" w:rsidRPr="00BA7BF6" w:rsidRDefault="00BA7BF6" w:rsidP="00BA7BF6">
      <w:pPr>
        <w:suppressAutoHyphens w:val="0"/>
        <w:autoSpaceDN/>
        <w:snapToGrid w:val="0"/>
        <w:jc w:val="both"/>
        <w:textAlignment w:val="auto"/>
        <w:rPr>
          <w:rFonts w:eastAsia="Calibri"/>
          <w:i/>
          <w:iCs/>
          <w:spacing w:val="-2"/>
          <w:sz w:val="20"/>
          <w:szCs w:val="20"/>
          <w:lang w:eastAsia="lt-LT"/>
        </w:rPr>
      </w:pPr>
      <w:r w:rsidRPr="00BA7BF6">
        <w:rPr>
          <w:rFonts w:eastAsia="Calibri"/>
          <w:spacing w:val="-2"/>
          <w:sz w:val="20"/>
          <w:szCs w:val="20"/>
          <w:lang w:eastAsia="lt-LT"/>
        </w:rPr>
        <w:t xml:space="preserve">                                                                                                                                      </w:t>
      </w:r>
      <w:r w:rsidRPr="00BA7BF6">
        <w:rPr>
          <w:rFonts w:eastAsia="Calibri"/>
          <w:i/>
          <w:iCs/>
          <w:spacing w:val="-2"/>
          <w:sz w:val="20"/>
          <w:szCs w:val="20"/>
          <w:lang w:eastAsia="lt-LT"/>
        </w:rPr>
        <w:t>(Tiekėjo pavadinimas)</w:t>
      </w:r>
    </w:p>
    <w:p w14:paraId="76AEA839"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25788413" w14:textId="77777777" w:rsidR="00BA7BF6" w:rsidRPr="00BA7BF6" w:rsidRDefault="00BA7BF6" w:rsidP="00BA7BF6">
      <w:pPr>
        <w:suppressAutoHyphens w:val="0"/>
        <w:autoSpaceDN/>
        <w:snapToGrid w:val="0"/>
        <w:jc w:val="both"/>
        <w:textAlignment w:val="auto"/>
        <w:rPr>
          <w:rFonts w:eastAsia="Calibri"/>
          <w:spacing w:val="-2"/>
          <w:lang w:eastAsia="lt-LT"/>
        </w:rPr>
      </w:pPr>
      <w:r w:rsidRPr="00BA7BF6">
        <w:rPr>
          <w:rFonts w:eastAsia="Calibri"/>
          <w:spacing w:val="-2"/>
          <w:sz w:val="20"/>
          <w:szCs w:val="21"/>
          <w:lang w:eastAsia="lt-LT"/>
        </w:rPr>
        <w:t>dalyvaujantis (-i) ________________________________________________________________________________</w:t>
      </w:r>
    </w:p>
    <w:p w14:paraId="1B6FA000" w14:textId="77777777" w:rsidR="00BA7BF6" w:rsidRPr="00BA7BF6" w:rsidRDefault="00BA7BF6" w:rsidP="00BA7BF6">
      <w:pPr>
        <w:suppressAutoHyphens w:val="0"/>
        <w:autoSpaceDN/>
        <w:snapToGrid w:val="0"/>
        <w:ind w:firstLine="1296"/>
        <w:jc w:val="center"/>
        <w:textAlignment w:val="auto"/>
        <w:rPr>
          <w:rFonts w:eastAsia="Calibri"/>
          <w:i/>
          <w:iCs/>
          <w:spacing w:val="-2"/>
          <w:sz w:val="20"/>
          <w:szCs w:val="20"/>
          <w:lang w:eastAsia="lt-LT"/>
        </w:rPr>
      </w:pPr>
      <w:r w:rsidRPr="00BA7BF6">
        <w:rPr>
          <w:rFonts w:eastAsia="Calibri"/>
          <w:i/>
          <w:iCs/>
          <w:spacing w:val="-2"/>
          <w:sz w:val="20"/>
          <w:szCs w:val="20"/>
          <w:lang w:eastAsia="lt-LT"/>
        </w:rPr>
        <w:t>(perkančiosios organizacijos pavadinimas)</w:t>
      </w:r>
    </w:p>
    <w:p w14:paraId="2459E456"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279983E5" w14:textId="77777777" w:rsidR="00BA7BF6" w:rsidRPr="00BA7BF6" w:rsidRDefault="00BA7BF6" w:rsidP="00BA7BF6">
      <w:pPr>
        <w:suppressAutoHyphens w:val="0"/>
        <w:autoSpaceDN/>
        <w:snapToGrid w:val="0"/>
        <w:jc w:val="both"/>
        <w:textAlignment w:val="auto"/>
        <w:rPr>
          <w:rFonts w:eastAsia="Calibri"/>
          <w:spacing w:val="-2"/>
          <w:lang w:eastAsia="lt-LT"/>
        </w:rPr>
      </w:pPr>
      <w:r w:rsidRPr="00BA7BF6">
        <w:rPr>
          <w:rFonts w:eastAsia="Calibri"/>
          <w:spacing w:val="-2"/>
          <w:sz w:val="20"/>
          <w:szCs w:val="21"/>
          <w:lang w:eastAsia="lt-LT"/>
        </w:rPr>
        <w:t>atliekamame ___________________________________________________________________________________</w:t>
      </w:r>
    </w:p>
    <w:p w14:paraId="4765BB10" w14:textId="77777777" w:rsidR="00BA7BF6" w:rsidRPr="00BA7BF6" w:rsidRDefault="00BA7BF6" w:rsidP="00BA7BF6">
      <w:pPr>
        <w:suppressAutoHyphens w:val="0"/>
        <w:autoSpaceDN/>
        <w:snapToGrid w:val="0"/>
        <w:ind w:firstLine="1296"/>
        <w:jc w:val="both"/>
        <w:textAlignment w:val="auto"/>
        <w:rPr>
          <w:rFonts w:eastAsia="Calibri"/>
          <w:i/>
          <w:iCs/>
          <w:spacing w:val="-2"/>
          <w:sz w:val="20"/>
          <w:szCs w:val="20"/>
          <w:lang w:eastAsia="lt-LT"/>
        </w:rPr>
      </w:pPr>
      <w:r w:rsidRPr="00BA7BF6">
        <w:rPr>
          <w:rFonts w:eastAsia="Calibri"/>
          <w:i/>
          <w:iCs/>
          <w:spacing w:val="-2"/>
          <w:sz w:val="20"/>
          <w:szCs w:val="20"/>
          <w:lang w:eastAsia="lt-LT"/>
        </w:rPr>
        <w:t>(Pirkimo objekto pavadinimas, pirkimo numeris)</w:t>
      </w:r>
    </w:p>
    <w:p w14:paraId="24C62A9B"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615D5552"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skelbtame _____________________________________________________________________________________ ,</w:t>
      </w:r>
    </w:p>
    <w:p w14:paraId="549F22E6" w14:textId="77777777" w:rsidR="00BA7BF6" w:rsidRPr="00BA7BF6" w:rsidRDefault="00BA7BF6" w:rsidP="00BA7BF6">
      <w:pPr>
        <w:suppressAutoHyphens w:val="0"/>
        <w:autoSpaceDN/>
        <w:snapToGrid w:val="0"/>
        <w:jc w:val="center"/>
        <w:textAlignment w:val="auto"/>
        <w:rPr>
          <w:rFonts w:eastAsia="Calibri"/>
          <w:i/>
          <w:iCs/>
          <w:spacing w:val="-2"/>
          <w:sz w:val="20"/>
          <w:szCs w:val="20"/>
          <w:lang w:eastAsia="lt-LT"/>
        </w:rPr>
      </w:pPr>
      <w:r w:rsidRPr="00BA7BF6">
        <w:rPr>
          <w:rFonts w:eastAsia="Calibri"/>
          <w:i/>
          <w:iCs/>
          <w:spacing w:val="-2"/>
          <w:sz w:val="20"/>
          <w:szCs w:val="20"/>
          <w:lang w:eastAsia="lt-LT"/>
        </w:rPr>
        <w:t xml:space="preserve">        (Skelbimo data)</w:t>
      </w:r>
    </w:p>
    <w:p w14:paraId="780AB1E9" w14:textId="77777777" w:rsidR="00BA7BF6" w:rsidRPr="00BA7BF6" w:rsidRDefault="00BA7BF6" w:rsidP="00BA7BF6">
      <w:pPr>
        <w:suppressAutoHyphens w:val="0"/>
        <w:autoSpaceDN/>
        <w:jc w:val="both"/>
        <w:textAlignment w:val="auto"/>
        <w:rPr>
          <w:rFonts w:eastAsia="Calibri"/>
          <w:lang w:eastAsia="lt-LT"/>
        </w:rPr>
      </w:pPr>
    </w:p>
    <w:p w14:paraId="4D58281D"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nėra įtakojama Rusijos, kaip nurodyta </w:t>
      </w:r>
      <w:r w:rsidRPr="00BA7BF6">
        <w:rPr>
          <w:rFonts w:eastAsia="Calibri"/>
          <w:b/>
          <w:bCs/>
          <w:sz w:val="20"/>
          <w:szCs w:val="20"/>
          <w:lang w:eastAsia="lt-LT"/>
        </w:rPr>
        <w:t>Tarybos reglamento</w:t>
      </w:r>
      <w:r w:rsidRPr="00BA7BF6">
        <w:rPr>
          <w:rFonts w:eastAsia="Calibri"/>
          <w:sz w:val="20"/>
          <w:szCs w:val="20"/>
          <w:lang w:eastAsia="lt-LT"/>
        </w:rPr>
        <w:t xml:space="preserve"> </w:t>
      </w:r>
      <w:r w:rsidRPr="00BA7BF6">
        <w:rPr>
          <w:rFonts w:eastAsia="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A7BF6">
        <w:rPr>
          <w:rFonts w:eastAsia="Calibri"/>
          <w:sz w:val="20"/>
          <w:szCs w:val="20"/>
          <w:lang w:eastAsia="lt-LT"/>
        </w:rPr>
        <w:t>5k straipsnyje nustatytuose apribojimuose. Visų pirma pareiškiu, kad:</w:t>
      </w:r>
    </w:p>
    <w:p w14:paraId="4A07ACBD"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(a) mano atstovaujama įmonė (ir nė viena iš bendrovių, kurios yra mūsų konsorciumo nariais) nėra įsteigta Rusijoje;</w:t>
      </w:r>
    </w:p>
    <w:p w14:paraId="237A9E16"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(b) mano atstovaujama įmonė (ir nė viena iš įmonių, kurios yra mūsų konsorciumo nariais) nėra juridinis asmuo, subjektas ar įstaiga, </w:t>
      </w:r>
      <w:r w:rsidRPr="00BA7BF6">
        <w:rPr>
          <w:rFonts w:eastAsia="Calibri"/>
          <w:color w:val="333333"/>
          <w:sz w:val="20"/>
          <w:szCs w:val="20"/>
          <w:shd w:val="clear" w:color="auto" w:fill="FFFFFF"/>
          <w:lang w:eastAsia="lt-LT"/>
        </w:rPr>
        <w:t>kuriuose daugiau kaip 50 % nuosavybės teisių tiesiogiai ar netiesiogiai priklauso šios deklaracijos a) punkte nurodytam subjektui</w:t>
      </w:r>
      <w:r w:rsidRPr="00BA7BF6">
        <w:rPr>
          <w:rFonts w:eastAsia="Calibri"/>
          <w:sz w:val="20"/>
          <w:szCs w:val="20"/>
          <w:lang w:eastAsia="lt-LT"/>
        </w:rPr>
        <w:t xml:space="preserve">; </w:t>
      </w:r>
    </w:p>
    <w:p w14:paraId="320F7A26" w14:textId="77777777" w:rsidR="00BA7BF6" w:rsidRPr="00BA7BF6" w:rsidRDefault="00BA7BF6" w:rsidP="00BA7BF6">
      <w:pPr>
        <w:suppressAutoHyphens w:val="0"/>
        <w:autoSpaceDN/>
        <w:jc w:val="both"/>
        <w:textAlignment w:val="auto"/>
        <w:rPr>
          <w:rFonts w:eastAsia="Calibri"/>
          <w:sz w:val="20"/>
          <w:szCs w:val="20"/>
          <w:shd w:val="clear" w:color="auto" w:fill="FFFFFF"/>
          <w:lang w:eastAsia="lt-LT"/>
        </w:rPr>
      </w:pPr>
      <w:r w:rsidRPr="00BA7BF6">
        <w:rPr>
          <w:rFonts w:eastAsia="Calibri"/>
          <w:sz w:val="20"/>
          <w:szCs w:val="20"/>
          <w:lang w:eastAsia="lt-LT"/>
        </w:rPr>
        <w:t xml:space="preserve">(c) nei aš, nei mano atstovaujama bendrovė nesame </w:t>
      </w:r>
      <w:r w:rsidRPr="00BA7BF6">
        <w:rPr>
          <w:rFonts w:eastAsia="Calibri"/>
          <w:sz w:val="20"/>
          <w:szCs w:val="20"/>
          <w:shd w:val="clear" w:color="auto" w:fill="FFFFFF"/>
          <w:lang w:eastAsia="lt-LT"/>
        </w:rPr>
        <w:t>fiziniu ar juridiniu asmeniu, subjektu ar organizacija, veikiančia šios deklaracijos a) arba b) punkte nurodyto subjekto vardu ar jo nurodymu;</w:t>
      </w:r>
    </w:p>
    <w:p w14:paraId="16CDDA93"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d) sutartis nebus paskirta vykdyti </w:t>
      </w:r>
      <w:r w:rsidRPr="00BA7BF6">
        <w:rPr>
          <w:rFonts w:eastAsia="Calibri"/>
          <w:sz w:val="20"/>
          <w:szCs w:val="20"/>
          <w:shd w:val="clear" w:color="auto" w:fill="FFFFFF"/>
          <w:lang w:eastAsia="lt-LT"/>
        </w:rPr>
        <w:t>subrangovui (-</w:t>
      </w:r>
      <w:proofErr w:type="spellStart"/>
      <w:r w:rsidRPr="00BA7BF6">
        <w:rPr>
          <w:rFonts w:eastAsia="Calibri"/>
          <w:sz w:val="20"/>
          <w:szCs w:val="20"/>
          <w:shd w:val="clear" w:color="auto" w:fill="FFFFFF"/>
          <w:lang w:eastAsia="lt-LT"/>
        </w:rPr>
        <w:t>ams</w:t>
      </w:r>
      <w:proofErr w:type="spellEnd"/>
      <w:r w:rsidRPr="00BA7BF6">
        <w:rPr>
          <w:rFonts w:eastAsia="Calibri"/>
          <w:sz w:val="20"/>
          <w:szCs w:val="20"/>
          <w:shd w:val="clear" w:color="auto" w:fill="FFFFFF"/>
          <w:lang w:eastAsia="lt-LT"/>
        </w:rPr>
        <w:t>), ar kitam (-</w:t>
      </w:r>
      <w:proofErr w:type="spellStart"/>
      <w:r w:rsidRPr="00BA7BF6">
        <w:rPr>
          <w:rFonts w:eastAsia="Calibri"/>
          <w:sz w:val="20"/>
          <w:szCs w:val="20"/>
          <w:shd w:val="clear" w:color="auto" w:fill="FFFFFF"/>
          <w:lang w:eastAsia="lt-LT"/>
        </w:rPr>
        <w:t>iems</w:t>
      </w:r>
      <w:proofErr w:type="spellEnd"/>
      <w:r w:rsidRPr="00BA7BF6">
        <w:rPr>
          <w:rFonts w:eastAsia="Calibri"/>
          <w:sz w:val="20"/>
          <w:szCs w:val="20"/>
          <w:shd w:val="clear" w:color="auto" w:fill="FFFFFF"/>
          <w:lang w:eastAsia="lt-LT"/>
        </w:rPr>
        <w:t>) subjektui (-tams), kurių pajėgumais remiasi, kurie priskirtini šios deklaracijos a) arba b), arba c) punktuose nurodytiems subjektams.</w:t>
      </w:r>
    </w:p>
    <w:p w14:paraId="7246F9EA" w14:textId="77777777" w:rsidR="00BA7BF6" w:rsidRPr="00BA7BF6" w:rsidRDefault="00BA7BF6" w:rsidP="00BA7BF6">
      <w:pPr>
        <w:suppressAutoHyphens w:val="0"/>
        <w:autoSpaceDN/>
        <w:textAlignment w:val="auto"/>
        <w:rPr>
          <w:rFonts w:eastAsia="Calibri"/>
          <w:sz w:val="20"/>
          <w:szCs w:val="20"/>
          <w:lang w:eastAsia="lt-LT"/>
        </w:rPr>
      </w:pPr>
    </w:p>
    <w:p w14:paraId="27EE6EE9" w14:textId="77777777" w:rsidR="00BA7BF6" w:rsidRPr="00BA7BF6" w:rsidRDefault="00BA7BF6" w:rsidP="00BA7BF6">
      <w:pPr>
        <w:suppressAutoHyphens w:val="0"/>
        <w:autoSpaceDN/>
        <w:textAlignment w:val="auto"/>
        <w:rPr>
          <w:rFonts w:eastAsia="Calibri"/>
          <w:sz w:val="20"/>
          <w:szCs w:val="20"/>
          <w:lang w:eastAsia="lt-LT"/>
        </w:rPr>
      </w:pPr>
      <w:r w:rsidRPr="00BA7BF6">
        <w:rPr>
          <w:rFonts w:eastAsia="Calibri"/>
          <w:sz w:val="20"/>
          <w:szCs w:val="20"/>
          <w:lang w:eastAsia="lt-LT"/>
        </w:rPr>
        <w:br w:type="page"/>
      </w:r>
    </w:p>
    <w:p w14:paraId="01219F83" w14:textId="5C19D73F" w:rsidR="00BA7BF6" w:rsidRPr="00BA7BF6" w:rsidRDefault="00BA7BF6" w:rsidP="00BA7BF6">
      <w:pPr>
        <w:keepNext/>
        <w:keepLines/>
        <w:suppressAutoHyphens w:val="0"/>
        <w:autoSpaceDN/>
        <w:jc w:val="center"/>
        <w:textAlignment w:val="auto"/>
        <w:outlineLvl w:val="1"/>
        <w:rPr>
          <w:rFonts w:eastAsia="Calibri Light"/>
          <w:color w:val="0070C0"/>
          <w:sz w:val="20"/>
          <w:szCs w:val="21"/>
          <w:lang w:eastAsia="lt-LT"/>
        </w:rPr>
      </w:pPr>
      <w:bookmarkStart w:id="13" w:name="_Toc126333947"/>
      <w:r w:rsidRPr="00BA7BF6">
        <w:rPr>
          <w:rFonts w:eastAsia="Calibri Light"/>
          <w:color w:val="0070C0"/>
          <w:sz w:val="20"/>
          <w:szCs w:val="21"/>
          <w:lang w:eastAsia="lt-LT"/>
        </w:rPr>
        <w:t>Tiekėjo deklaracija dėl atitikties Reglamento nuostatoms fiziniam asmeniui</w:t>
      </w:r>
      <w:bookmarkEnd w:id="13"/>
    </w:p>
    <w:p w14:paraId="01F12748" w14:textId="77777777" w:rsidR="00BA7BF6" w:rsidRPr="00BA7BF6" w:rsidRDefault="00BA7BF6" w:rsidP="00BA7BF6">
      <w:pPr>
        <w:suppressAutoHyphens w:val="0"/>
        <w:autoSpaceDN/>
        <w:textAlignment w:val="auto"/>
        <w:rPr>
          <w:rFonts w:eastAsia="Calibri"/>
          <w:sz w:val="20"/>
          <w:szCs w:val="20"/>
          <w:lang w:eastAsia="lt-LT"/>
        </w:rPr>
      </w:pPr>
    </w:p>
    <w:p w14:paraId="1B7C9B99" w14:textId="77777777" w:rsidR="00BA7BF6" w:rsidRPr="00BA7BF6" w:rsidRDefault="00BA7BF6" w:rsidP="00BA7BF6">
      <w:pPr>
        <w:suppressAutoHyphens w:val="0"/>
        <w:autoSpaceDN/>
        <w:textAlignment w:val="auto"/>
        <w:rPr>
          <w:rFonts w:eastAsia="Calibri"/>
          <w:sz w:val="20"/>
          <w:szCs w:val="21"/>
          <w:lang w:eastAsia="lt-LT"/>
        </w:rPr>
      </w:pPr>
    </w:p>
    <w:p w14:paraId="166A0287" w14:textId="77777777" w:rsidR="00BA7BF6" w:rsidRPr="00BA7BF6" w:rsidRDefault="00BA7BF6" w:rsidP="00BA7BF6">
      <w:pPr>
        <w:suppressAutoHyphens w:val="0"/>
        <w:autoSpaceDN/>
        <w:jc w:val="center"/>
        <w:textAlignment w:val="auto"/>
        <w:rPr>
          <w:rFonts w:eastAsia="Calibri"/>
          <w:sz w:val="20"/>
          <w:szCs w:val="20"/>
          <w:lang w:eastAsia="lt-LT"/>
        </w:rPr>
      </w:pPr>
      <w:r w:rsidRPr="00BA7BF6">
        <w:rPr>
          <w:rFonts w:eastAsia="Calibri"/>
          <w:sz w:val="20"/>
          <w:szCs w:val="20"/>
          <w:lang w:eastAsia="lt-LT"/>
        </w:rPr>
        <w:t>(Tiekėjo pavadinimas)</w:t>
      </w:r>
    </w:p>
    <w:p w14:paraId="7BEFBA3C"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(Fizinio asmens vardas, pavardė, kontaktinė informacija, registro, kuriame kaupiami ir saugomi duomenys apie tiekėją, pavadinimas)</w:t>
      </w:r>
    </w:p>
    <w:p w14:paraId="36C89967" w14:textId="77777777" w:rsidR="00BA7BF6" w:rsidRPr="00BA7BF6" w:rsidRDefault="00BA7BF6" w:rsidP="00BA7BF6">
      <w:pPr>
        <w:suppressAutoHyphens w:val="0"/>
        <w:autoSpaceDN/>
        <w:jc w:val="both"/>
        <w:textAlignment w:val="auto"/>
        <w:rPr>
          <w:rFonts w:eastAsia="Calibri"/>
          <w:sz w:val="20"/>
          <w:szCs w:val="20"/>
          <w:lang w:eastAsia="lt-LT"/>
        </w:rPr>
      </w:pPr>
    </w:p>
    <w:p w14:paraId="48B1E18E" w14:textId="77777777" w:rsidR="00BA7BF6" w:rsidRPr="00BA7BF6" w:rsidRDefault="00BA7BF6" w:rsidP="00BA7BF6">
      <w:pPr>
        <w:suppressAutoHyphens w:val="0"/>
        <w:autoSpaceDN/>
        <w:jc w:val="center"/>
        <w:textAlignment w:val="auto"/>
        <w:rPr>
          <w:rFonts w:eastAsia="Calibri"/>
          <w:lang w:eastAsia="lt-LT"/>
        </w:rPr>
      </w:pPr>
      <w:r w:rsidRPr="00BA7BF6">
        <w:rPr>
          <w:rFonts w:eastAsia="Calibri"/>
          <w:sz w:val="20"/>
          <w:szCs w:val="21"/>
          <w:lang w:eastAsia="lt-LT"/>
        </w:rPr>
        <w:t>__________________________</w:t>
      </w:r>
    </w:p>
    <w:p w14:paraId="6B26D5F5" w14:textId="77777777" w:rsidR="00BA7BF6" w:rsidRPr="00BA7BF6" w:rsidRDefault="00BA7BF6" w:rsidP="00BA7BF6">
      <w:pPr>
        <w:tabs>
          <w:tab w:val="center" w:pos="2520"/>
        </w:tabs>
        <w:suppressAutoHyphens w:val="0"/>
        <w:autoSpaceDN/>
        <w:jc w:val="center"/>
        <w:textAlignment w:val="auto"/>
        <w:rPr>
          <w:rFonts w:eastAsia="Calibri"/>
          <w:i/>
          <w:iCs/>
          <w:sz w:val="20"/>
          <w:szCs w:val="20"/>
          <w:lang w:eastAsia="lt-LT"/>
        </w:rPr>
      </w:pPr>
      <w:r w:rsidRPr="00BA7BF6">
        <w:rPr>
          <w:rFonts w:eastAsia="Calibri"/>
          <w:i/>
          <w:iCs/>
          <w:sz w:val="20"/>
          <w:szCs w:val="20"/>
          <w:lang w:eastAsia="lt-LT"/>
        </w:rPr>
        <w:t>(Adresatas (perkančioji organizacija))</w:t>
      </w:r>
    </w:p>
    <w:p w14:paraId="4BEAFBE2" w14:textId="77777777" w:rsidR="00BA7BF6" w:rsidRPr="00BA7BF6" w:rsidRDefault="00BA7BF6" w:rsidP="00BA7BF6">
      <w:pPr>
        <w:suppressAutoHyphens w:val="0"/>
        <w:autoSpaceDN/>
        <w:jc w:val="center"/>
        <w:textAlignment w:val="auto"/>
        <w:rPr>
          <w:rFonts w:eastAsia="Calibri"/>
          <w:b/>
          <w:lang w:eastAsia="lt-LT"/>
        </w:rPr>
      </w:pPr>
    </w:p>
    <w:p w14:paraId="10CDEBE4" w14:textId="77777777" w:rsidR="00BA7BF6" w:rsidRPr="00BA7BF6" w:rsidRDefault="00BA7BF6" w:rsidP="00BA7BF6">
      <w:pPr>
        <w:suppressAutoHyphens w:val="0"/>
        <w:autoSpaceDE w:val="0"/>
        <w:adjustRightInd w:val="0"/>
        <w:jc w:val="center"/>
        <w:textAlignment w:val="auto"/>
        <w:rPr>
          <w:rFonts w:eastAsia="Calibri"/>
          <w:sz w:val="20"/>
          <w:szCs w:val="21"/>
          <w:lang w:eastAsia="lt-LT"/>
        </w:rPr>
      </w:pPr>
      <w:r w:rsidRPr="00BA7BF6">
        <w:rPr>
          <w:rFonts w:eastAsia="Calibri"/>
          <w:b/>
          <w:bCs/>
          <w:sz w:val="20"/>
          <w:szCs w:val="21"/>
          <w:lang w:eastAsia="lt-LT"/>
        </w:rPr>
        <w:t>TIEKĖJO DEKLARACIJA</w:t>
      </w:r>
    </w:p>
    <w:p w14:paraId="46DF34B0" w14:textId="77777777" w:rsidR="00BA7BF6" w:rsidRPr="00BA7BF6" w:rsidRDefault="00BA7BF6" w:rsidP="00BA7BF6">
      <w:pPr>
        <w:shd w:val="clear" w:color="auto" w:fill="FFFFFF"/>
        <w:suppressAutoHyphens w:val="0"/>
        <w:autoSpaceDN/>
        <w:jc w:val="center"/>
        <w:textAlignment w:val="auto"/>
        <w:rPr>
          <w:rFonts w:eastAsia="Calibri"/>
          <w:b/>
          <w:bCs/>
          <w:sz w:val="20"/>
          <w:szCs w:val="21"/>
          <w:lang w:eastAsia="lt-LT"/>
        </w:rPr>
      </w:pPr>
      <w:r w:rsidRPr="00BA7BF6">
        <w:rPr>
          <w:rFonts w:eastAsia="Calibri"/>
          <w:sz w:val="20"/>
          <w:szCs w:val="21"/>
          <w:lang w:eastAsia="lt-LT"/>
        </w:rPr>
        <w:t>_____________</w:t>
      </w:r>
      <w:r w:rsidRPr="00BA7BF6">
        <w:rPr>
          <w:rFonts w:eastAsia="Calibri"/>
          <w:b/>
          <w:bCs/>
          <w:sz w:val="20"/>
          <w:szCs w:val="21"/>
          <w:lang w:eastAsia="lt-LT"/>
        </w:rPr>
        <w:t xml:space="preserve"> </w:t>
      </w:r>
      <w:r w:rsidRPr="00BA7BF6">
        <w:rPr>
          <w:rFonts w:eastAsia="Calibri"/>
          <w:sz w:val="20"/>
          <w:szCs w:val="21"/>
          <w:lang w:eastAsia="lt-LT"/>
        </w:rPr>
        <w:t>Nr.______</w:t>
      </w:r>
    </w:p>
    <w:p w14:paraId="7BF519E0" w14:textId="77777777" w:rsidR="00BA7BF6" w:rsidRPr="00BA7BF6" w:rsidRDefault="00BA7BF6" w:rsidP="00BA7BF6">
      <w:pPr>
        <w:shd w:val="clear" w:color="auto" w:fill="FFFFFF"/>
        <w:suppressAutoHyphens w:val="0"/>
        <w:autoSpaceDN/>
        <w:ind w:firstLine="3969"/>
        <w:textAlignment w:val="auto"/>
        <w:rPr>
          <w:rFonts w:eastAsia="Calibri"/>
          <w:bCs/>
          <w:i/>
          <w:iCs/>
          <w:color w:val="000000"/>
          <w:sz w:val="20"/>
          <w:szCs w:val="20"/>
          <w:lang w:eastAsia="lt-LT"/>
        </w:rPr>
      </w:pPr>
      <w:r w:rsidRPr="00BA7BF6">
        <w:rPr>
          <w:rFonts w:eastAsia="Calibri"/>
          <w:bCs/>
          <w:i/>
          <w:iCs/>
          <w:color w:val="000000"/>
          <w:sz w:val="20"/>
          <w:szCs w:val="20"/>
          <w:lang w:eastAsia="lt-LT"/>
        </w:rPr>
        <w:t xml:space="preserve">           (Data)</w:t>
      </w:r>
    </w:p>
    <w:p w14:paraId="04EEB3B2" w14:textId="77777777" w:rsidR="00BA7BF6" w:rsidRPr="00BA7BF6" w:rsidRDefault="00BA7BF6" w:rsidP="00BA7BF6">
      <w:pPr>
        <w:shd w:val="clear" w:color="auto" w:fill="FFFFFF"/>
        <w:suppressAutoHyphens w:val="0"/>
        <w:autoSpaceDN/>
        <w:ind w:firstLine="3969"/>
        <w:textAlignment w:val="auto"/>
        <w:rPr>
          <w:rFonts w:eastAsia="Calibri"/>
          <w:bCs/>
          <w:color w:val="000000"/>
          <w:sz w:val="20"/>
          <w:szCs w:val="20"/>
          <w:lang w:eastAsia="lt-LT"/>
        </w:rPr>
      </w:pPr>
    </w:p>
    <w:p w14:paraId="547056F4" w14:textId="77777777" w:rsidR="00BA7BF6" w:rsidRPr="00BA7BF6" w:rsidRDefault="00BA7BF6" w:rsidP="00BA7BF6">
      <w:pPr>
        <w:shd w:val="clear" w:color="auto" w:fill="FFFFFF"/>
        <w:suppressAutoHyphens w:val="0"/>
        <w:autoSpaceDN/>
        <w:jc w:val="center"/>
        <w:textAlignment w:val="auto"/>
        <w:rPr>
          <w:rFonts w:eastAsia="Calibri"/>
          <w:bCs/>
          <w:color w:val="000000"/>
          <w:lang w:eastAsia="lt-LT"/>
        </w:rPr>
      </w:pPr>
      <w:r w:rsidRPr="00BA7BF6">
        <w:rPr>
          <w:rFonts w:eastAsia="Calibri"/>
          <w:bCs/>
          <w:color w:val="000000"/>
          <w:sz w:val="20"/>
          <w:szCs w:val="21"/>
          <w:lang w:eastAsia="lt-LT"/>
        </w:rPr>
        <w:t>_____________</w:t>
      </w:r>
    </w:p>
    <w:p w14:paraId="74C4BDAE" w14:textId="77777777" w:rsidR="00BA7BF6" w:rsidRPr="00BA7BF6" w:rsidRDefault="00BA7BF6" w:rsidP="00BA7BF6">
      <w:pPr>
        <w:shd w:val="clear" w:color="auto" w:fill="FFFFFF"/>
        <w:suppressAutoHyphens w:val="0"/>
        <w:autoSpaceDN/>
        <w:jc w:val="center"/>
        <w:textAlignment w:val="auto"/>
        <w:rPr>
          <w:rFonts w:eastAsia="Calibri"/>
          <w:bCs/>
          <w:i/>
          <w:iCs/>
          <w:color w:val="000000"/>
          <w:sz w:val="20"/>
          <w:szCs w:val="20"/>
          <w:lang w:eastAsia="lt-LT"/>
        </w:rPr>
      </w:pPr>
      <w:r w:rsidRPr="00BA7BF6">
        <w:rPr>
          <w:rFonts w:eastAsia="Calibri"/>
          <w:bCs/>
          <w:i/>
          <w:iCs/>
          <w:color w:val="000000"/>
          <w:sz w:val="20"/>
          <w:szCs w:val="20"/>
          <w:lang w:eastAsia="lt-LT"/>
        </w:rPr>
        <w:t>(Sudarymo vieta)</w:t>
      </w:r>
    </w:p>
    <w:p w14:paraId="3AADC3C2" w14:textId="77777777" w:rsidR="00BA7BF6" w:rsidRPr="00BA7BF6" w:rsidRDefault="00BA7BF6" w:rsidP="00BA7BF6">
      <w:pPr>
        <w:shd w:val="clear" w:color="auto" w:fill="FFFFFF"/>
        <w:suppressAutoHyphens w:val="0"/>
        <w:autoSpaceDN/>
        <w:jc w:val="center"/>
        <w:textAlignment w:val="auto"/>
        <w:rPr>
          <w:rFonts w:eastAsia="Calibri"/>
          <w:bCs/>
          <w:color w:val="000000"/>
          <w:sz w:val="20"/>
          <w:szCs w:val="20"/>
          <w:lang w:eastAsia="lt-LT"/>
        </w:rPr>
      </w:pPr>
    </w:p>
    <w:p w14:paraId="373BB395" w14:textId="77777777" w:rsidR="00BA7BF6" w:rsidRPr="00BA7BF6" w:rsidRDefault="00BA7BF6" w:rsidP="00BA7BF6">
      <w:pPr>
        <w:tabs>
          <w:tab w:val="left" w:pos="851"/>
        </w:tabs>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Aš, ____________________________________________________________________________________________ ,</w:t>
      </w:r>
    </w:p>
    <w:p w14:paraId="08652743" w14:textId="77777777" w:rsidR="00BA7BF6" w:rsidRPr="00BA7BF6" w:rsidRDefault="00BA7BF6" w:rsidP="00BA7BF6">
      <w:pPr>
        <w:tabs>
          <w:tab w:val="left" w:pos="851"/>
        </w:tabs>
        <w:suppressAutoHyphens w:val="0"/>
        <w:autoSpaceDN/>
        <w:snapToGrid w:val="0"/>
        <w:jc w:val="center"/>
        <w:textAlignment w:val="auto"/>
        <w:rPr>
          <w:rFonts w:eastAsia="Calibri"/>
          <w:i/>
          <w:iCs/>
          <w:spacing w:val="-2"/>
          <w:sz w:val="20"/>
          <w:szCs w:val="20"/>
          <w:lang w:eastAsia="lt-LT"/>
        </w:rPr>
      </w:pPr>
      <w:r w:rsidRPr="00BA7BF6">
        <w:rPr>
          <w:rFonts w:eastAsia="Calibri"/>
          <w:i/>
          <w:iCs/>
          <w:spacing w:val="-2"/>
          <w:sz w:val="20"/>
          <w:szCs w:val="20"/>
          <w:lang w:eastAsia="lt-LT"/>
        </w:rPr>
        <w:t>(Tiekėjo vardas ir pavardė)</w:t>
      </w:r>
    </w:p>
    <w:p w14:paraId="2B9FD76F" w14:textId="77777777" w:rsidR="00BA7BF6" w:rsidRPr="00BA7BF6" w:rsidRDefault="00BA7BF6" w:rsidP="00BA7BF6">
      <w:pPr>
        <w:suppressAutoHyphens w:val="0"/>
        <w:autoSpaceDN/>
        <w:snapToGrid w:val="0"/>
        <w:textAlignment w:val="auto"/>
        <w:rPr>
          <w:rFonts w:eastAsia="Calibri"/>
          <w:spacing w:val="-2"/>
          <w:sz w:val="20"/>
          <w:szCs w:val="21"/>
          <w:lang w:eastAsia="lt-LT"/>
        </w:rPr>
      </w:pPr>
      <w:r w:rsidRPr="00BA7BF6">
        <w:rPr>
          <w:rFonts w:eastAsia="Calibri"/>
          <w:spacing w:val="-2"/>
          <w:sz w:val="20"/>
          <w:szCs w:val="21"/>
          <w:lang w:eastAsia="lt-LT"/>
        </w:rPr>
        <w:t>tvirtinu, kad dalyvaudamas (-a) _______________________________________________________________________________________________</w:t>
      </w:r>
    </w:p>
    <w:p w14:paraId="2E18899A" w14:textId="77777777" w:rsidR="00BA7BF6" w:rsidRPr="00BA7BF6" w:rsidRDefault="00BA7BF6" w:rsidP="00BA7BF6">
      <w:pPr>
        <w:suppressAutoHyphens w:val="0"/>
        <w:autoSpaceDN/>
        <w:snapToGrid w:val="0"/>
        <w:ind w:firstLine="1296"/>
        <w:jc w:val="center"/>
        <w:textAlignment w:val="auto"/>
        <w:rPr>
          <w:rFonts w:eastAsia="Calibri"/>
          <w:i/>
          <w:iCs/>
          <w:spacing w:val="-2"/>
          <w:sz w:val="20"/>
          <w:szCs w:val="20"/>
          <w:lang w:eastAsia="lt-LT"/>
        </w:rPr>
      </w:pPr>
      <w:r w:rsidRPr="00BA7BF6">
        <w:rPr>
          <w:rFonts w:eastAsia="Calibri"/>
          <w:i/>
          <w:iCs/>
          <w:spacing w:val="-2"/>
          <w:sz w:val="20"/>
          <w:szCs w:val="20"/>
          <w:lang w:eastAsia="lt-LT"/>
        </w:rPr>
        <w:t>(Perkančiosios organizacijos pavadinimas)</w:t>
      </w:r>
    </w:p>
    <w:p w14:paraId="7E63AF56"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514A60A4" w14:textId="77777777" w:rsidR="00BA7BF6" w:rsidRPr="00BA7BF6" w:rsidRDefault="00BA7BF6" w:rsidP="00BA7BF6">
      <w:pPr>
        <w:suppressAutoHyphens w:val="0"/>
        <w:autoSpaceDN/>
        <w:snapToGrid w:val="0"/>
        <w:jc w:val="both"/>
        <w:textAlignment w:val="auto"/>
        <w:rPr>
          <w:rFonts w:eastAsia="Calibri"/>
          <w:spacing w:val="-2"/>
          <w:lang w:eastAsia="lt-LT"/>
        </w:rPr>
      </w:pPr>
      <w:r w:rsidRPr="00BA7BF6">
        <w:rPr>
          <w:rFonts w:eastAsia="Calibri"/>
          <w:spacing w:val="-2"/>
          <w:sz w:val="20"/>
          <w:szCs w:val="21"/>
          <w:lang w:eastAsia="lt-LT"/>
        </w:rPr>
        <w:t>atliekamame ___________________________________________________________________________________</w:t>
      </w:r>
    </w:p>
    <w:p w14:paraId="2D6A4AB9" w14:textId="77777777" w:rsidR="00BA7BF6" w:rsidRPr="00BA7BF6" w:rsidRDefault="00BA7BF6" w:rsidP="00BA7BF6">
      <w:pPr>
        <w:suppressAutoHyphens w:val="0"/>
        <w:autoSpaceDN/>
        <w:snapToGrid w:val="0"/>
        <w:ind w:firstLine="1296"/>
        <w:jc w:val="both"/>
        <w:textAlignment w:val="auto"/>
        <w:rPr>
          <w:rFonts w:eastAsia="Calibri"/>
          <w:i/>
          <w:iCs/>
          <w:spacing w:val="-2"/>
          <w:sz w:val="20"/>
          <w:szCs w:val="20"/>
          <w:lang w:eastAsia="lt-LT"/>
        </w:rPr>
      </w:pPr>
      <w:r w:rsidRPr="00BA7BF6">
        <w:rPr>
          <w:rFonts w:eastAsia="Calibri"/>
          <w:i/>
          <w:iCs/>
          <w:spacing w:val="-2"/>
          <w:sz w:val="20"/>
          <w:szCs w:val="20"/>
          <w:lang w:eastAsia="lt-LT"/>
        </w:rPr>
        <w:t>(Pirkimo objekto pavadinimas, pirkimo numeris)</w:t>
      </w:r>
    </w:p>
    <w:p w14:paraId="61C15832"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516170D2"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skelbtame _____________________________________________________________________________________ ,</w:t>
      </w:r>
    </w:p>
    <w:p w14:paraId="22320F64" w14:textId="77777777" w:rsidR="00BA7BF6" w:rsidRPr="00BA7BF6" w:rsidRDefault="00BA7BF6" w:rsidP="00BA7BF6">
      <w:pPr>
        <w:suppressAutoHyphens w:val="0"/>
        <w:autoSpaceDN/>
        <w:snapToGrid w:val="0"/>
        <w:jc w:val="center"/>
        <w:textAlignment w:val="auto"/>
        <w:rPr>
          <w:rFonts w:eastAsia="Calibri"/>
          <w:i/>
          <w:iCs/>
          <w:spacing w:val="-2"/>
          <w:sz w:val="20"/>
          <w:szCs w:val="20"/>
          <w:lang w:eastAsia="lt-LT"/>
        </w:rPr>
      </w:pPr>
      <w:r w:rsidRPr="00BA7BF6">
        <w:rPr>
          <w:rFonts w:eastAsia="Calibri"/>
          <w:i/>
          <w:iCs/>
          <w:spacing w:val="-2"/>
          <w:sz w:val="20"/>
          <w:szCs w:val="20"/>
          <w:lang w:eastAsia="lt-LT"/>
        </w:rPr>
        <w:t xml:space="preserve">        (Skelbimo data)</w:t>
      </w:r>
    </w:p>
    <w:p w14:paraId="758546C4" w14:textId="77777777" w:rsidR="00BA7BF6" w:rsidRPr="00BA7BF6" w:rsidRDefault="00BA7BF6" w:rsidP="00BA7BF6">
      <w:pPr>
        <w:suppressAutoHyphens w:val="0"/>
        <w:autoSpaceDN/>
        <w:jc w:val="both"/>
        <w:textAlignment w:val="auto"/>
        <w:rPr>
          <w:rFonts w:eastAsia="Calibri"/>
          <w:lang w:eastAsia="lt-LT"/>
        </w:rPr>
      </w:pPr>
    </w:p>
    <w:p w14:paraId="14F8CC6F"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nesu įtakojamas (-a) Rusijos, kaip nurodyta </w:t>
      </w:r>
      <w:r w:rsidRPr="00BA7BF6">
        <w:rPr>
          <w:rFonts w:eastAsia="Calibri"/>
          <w:b/>
          <w:bCs/>
          <w:sz w:val="20"/>
          <w:szCs w:val="20"/>
          <w:lang w:eastAsia="lt-LT"/>
        </w:rPr>
        <w:t>Tarybos reglamento</w:t>
      </w:r>
      <w:r w:rsidRPr="00BA7BF6">
        <w:rPr>
          <w:rFonts w:eastAsia="Calibri"/>
          <w:sz w:val="20"/>
          <w:szCs w:val="20"/>
          <w:lang w:eastAsia="lt-LT"/>
        </w:rPr>
        <w:t xml:space="preserve"> </w:t>
      </w:r>
      <w:r w:rsidRPr="00BA7BF6">
        <w:rPr>
          <w:rFonts w:eastAsia="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A7BF6">
        <w:rPr>
          <w:rFonts w:eastAsia="Calibri"/>
          <w:sz w:val="20"/>
          <w:szCs w:val="20"/>
          <w:lang w:eastAsia="lt-LT"/>
        </w:rPr>
        <w:t>5k straipsnyje nustatytuose apribojimuose. Visų pirma pareiškiu, kad:</w:t>
      </w:r>
    </w:p>
    <w:p w14:paraId="27C78249"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(a) nesu Rusijos pilietis (-ė) ar įsisteigęs Rusijoje;</w:t>
      </w:r>
    </w:p>
    <w:p w14:paraId="2BDDFAB2"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(b) neveikiu </w:t>
      </w:r>
      <w:r w:rsidRPr="00BA7BF6">
        <w:rPr>
          <w:rFonts w:eastAsia="Calibri"/>
          <w:sz w:val="20"/>
          <w:szCs w:val="20"/>
          <w:shd w:val="clear" w:color="auto" w:fill="FFFFFF"/>
          <w:lang w:eastAsia="lt-LT"/>
        </w:rPr>
        <w:t>šios deklaracijos a) punkte nurodyto subjekto vardu ar jo nurodymu;</w:t>
      </w:r>
    </w:p>
    <w:p w14:paraId="12549C9E" w14:textId="7DE73FC6" w:rsidR="00C5764C" w:rsidRPr="00BA7BF6" w:rsidRDefault="00BA7BF6" w:rsidP="00BA7BF6">
      <w:pPr>
        <w:rPr>
          <w:rFonts w:eastAsia="Calibri"/>
          <w:i/>
          <w:iCs/>
        </w:rPr>
      </w:pPr>
      <w:r w:rsidRPr="00BA7BF6">
        <w:rPr>
          <w:rFonts w:eastAsia="Calibri"/>
          <w:sz w:val="20"/>
          <w:szCs w:val="20"/>
          <w:lang w:eastAsia="lt-LT"/>
        </w:rPr>
        <w:t xml:space="preserve">d) sutartis nebus paskirta vykdyti </w:t>
      </w:r>
      <w:r w:rsidRPr="00BA7BF6">
        <w:rPr>
          <w:rFonts w:eastAsia="Calibri"/>
          <w:sz w:val="20"/>
          <w:szCs w:val="20"/>
          <w:shd w:val="clear" w:color="auto" w:fill="FFFFFF"/>
          <w:lang w:eastAsia="lt-LT"/>
        </w:rPr>
        <w:t>subrangovui (-</w:t>
      </w:r>
      <w:proofErr w:type="spellStart"/>
      <w:r w:rsidRPr="00BA7BF6">
        <w:rPr>
          <w:rFonts w:eastAsia="Calibri"/>
          <w:sz w:val="20"/>
          <w:szCs w:val="20"/>
          <w:shd w:val="clear" w:color="auto" w:fill="FFFFFF"/>
          <w:lang w:eastAsia="lt-LT"/>
        </w:rPr>
        <w:t>ams</w:t>
      </w:r>
      <w:proofErr w:type="spellEnd"/>
      <w:r w:rsidRPr="00BA7BF6">
        <w:rPr>
          <w:rFonts w:eastAsia="Calibri"/>
          <w:sz w:val="20"/>
          <w:szCs w:val="20"/>
          <w:shd w:val="clear" w:color="auto" w:fill="FFFFFF"/>
          <w:lang w:eastAsia="lt-LT"/>
        </w:rPr>
        <w:t>), ar kitam (-</w:t>
      </w:r>
      <w:proofErr w:type="spellStart"/>
      <w:r w:rsidRPr="00BA7BF6">
        <w:rPr>
          <w:rFonts w:eastAsia="Calibri"/>
          <w:sz w:val="20"/>
          <w:szCs w:val="20"/>
          <w:shd w:val="clear" w:color="auto" w:fill="FFFFFF"/>
          <w:lang w:eastAsia="lt-LT"/>
        </w:rPr>
        <w:t>iems</w:t>
      </w:r>
      <w:proofErr w:type="spellEnd"/>
      <w:r w:rsidRPr="00BA7BF6">
        <w:rPr>
          <w:rFonts w:eastAsia="Calibri"/>
          <w:sz w:val="20"/>
          <w:szCs w:val="20"/>
          <w:shd w:val="clear" w:color="auto" w:fill="FFFFFF"/>
          <w:lang w:eastAsia="lt-LT"/>
        </w:rPr>
        <w:t>) subjektui (-tams), kurių pajėgumais remiamasi, kurie priskirtini šios deklaracijos a) arba b) punktuose nurodytiems subjektams.</w:t>
      </w:r>
    </w:p>
    <w:sectPr w:rsidR="00C5764C" w:rsidRPr="00BA7BF6" w:rsidSect="006B7FE7">
      <w:footerReference w:type="default" r:id="rId27"/>
      <w:pgSz w:w="11906" w:h="16838"/>
      <w:pgMar w:top="992" w:right="707" w:bottom="1276" w:left="1418" w:header="567" w:footer="567" w:gutter="0"/>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67B385" w16cex:dateUtc="2024-12-31T07:31:00Z"/>
  <w16cex:commentExtensible w16cex:durableId="0D734825" w16cex:dateUtc="2024-12-31T12:32:00Z"/>
  <w16cex:commentExtensible w16cex:durableId="2A39873A" w16cex:dateUtc="2024-12-31T10:53:00Z"/>
  <w16cex:commentExtensible w16cex:durableId="59D60740" w16cex:dateUtc="2024-12-31T10:54:00Z"/>
  <w16cex:commentExtensible w16cex:durableId="5040102B" w16cex:dateUtc="2024-12-23T06:46:00Z"/>
  <w16cex:commentExtensible w16cex:durableId="03A441F7" w16cex:dateUtc="2024-12-23T06:46:00Z"/>
  <w16cex:commentExtensible w16cex:durableId="599BBFB0" w16cex:dateUtc="2024-12-30T12:49:00Z"/>
  <w16cex:commentExtensible w16cex:durableId="16B4A3FD" w16cex:dateUtc="2024-12-23T06:51:00Z"/>
  <w16cex:commentExtensible w16cex:durableId="4197CE80" w16cex:dateUtc="2024-12-23T06:49:00Z"/>
  <w16cex:commentExtensible w16cex:durableId="5B9EAF89" w16cex:dateUtc="2024-12-23T06:53:00Z"/>
  <w16cex:commentExtensible w16cex:durableId="46A6C6D2" w16cex:dateUtc="2024-12-23T06:53:00Z"/>
  <w16cex:commentExtensible w16cex:durableId="2EBAD808" w16cex:dateUtc="2024-12-23T07:16:00Z"/>
  <w16cex:commentExtensible w16cex:durableId="674A5857" w16cex:dateUtc="2025-01-03T06:00:00Z"/>
  <w16cex:commentExtensible w16cex:durableId="0E745922" w16cex:dateUtc="2024-12-31T09:57:00Z"/>
  <w16cex:commentExtensible w16cex:durableId="44C35A2A" w16cex:dateUtc="2024-12-23T07:23:00Z"/>
  <w16cex:commentExtensible w16cex:durableId="7D91A39D" w16cex:dateUtc="2024-12-23T08:18:00Z"/>
  <w16cex:commentExtensible w16cex:durableId="31A23704" w16cex:dateUtc="2024-12-23T08:15:00Z"/>
  <w16cex:commentExtensible w16cex:durableId="18E63006" w16cex:dateUtc="2024-12-23T08:20:00Z"/>
  <w16cex:commentExtensible w16cex:durableId="630AAA8D" w16cex:dateUtc="2024-12-31T07:42:00Z"/>
  <w16cex:commentExtensible w16cex:durableId="4058BDA3" w16cex:dateUtc="2024-12-23T08:28:00Z"/>
  <w16cex:commentExtensible w16cex:durableId="0B17F4B6" w16cex:dateUtc="2024-12-23T08:31:00Z"/>
  <w16cex:commentExtensible w16cex:durableId="160D4ECA" w16cex:dateUtc="2024-12-31T07:44:00Z"/>
  <w16cex:commentExtensible w16cex:durableId="50CEB586" w16cex:dateUtc="2024-12-23T08:42:00Z"/>
  <w16cex:commentExtensible w16cex:durableId="2C496732" w16cex:dateUtc="2024-12-23T08:46:00Z"/>
  <w16cex:commentExtensible w16cex:durableId="54B4CCBE" w16cex:dateUtc="2024-12-23T08:47:00Z"/>
  <w16cex:commentExtensible w16cex:durableId="33983FC8" w16cex:dateUtc="2024-12-23T08:50:00Z"/>
  <w16cex:commentExtensible w16cex:durableId="07DD1280" w16cex:dateUtc="2024-12-23T08:54:00Z"/>
  <w16cex:commentExtensible w16cex:durableId="222E2A68" w16cex:dateUtc="2024-12-23T08:56:00Z"/>
  <w16cex:commentExtensible w16cex:durableId="24C1C2E5" w16cex:dateUtc="2025-01-03T06:11:00Z"/>
  <w16cex:commentExtensible w16cex:durableId="3DD4F367" w16cex:dateUtc="2024-12-23T09:23:00Z"/>
  <w16cex:commentExtensible w16cex:durableId="3B675FF3" w16cex:dateUtc="2024-12-23T09:04:00Z"/>
  <w16cex:commentExtensible w16cex:durableId="6DA32DCA" w16cex:dateUtc="2024-12-23T09:07:00Z"/>
  <w16cex:commentExtensible w16cex:durableId="1D74C92C" w16cex:dateUtc="2024-12-23T09:14:00Z"/>
  <w16cex:commentExtensible w16cex:durableId="0FB8A636" w16cex:dateUtc="2024-12-23T09:16:00Z"/>
  <w16cex:commentExtensible w16cex:durableId="0098E810" w16cex:dateUtc="2024-12-23T09:19:00Z"/>
  <w16cex:commentExtensible w16cex:durableId="4E56039B" w16cex:dateUtc="2024-12-23T09:29:00Z"/>
  <w16cex:commentExtensible w16cex:durableId="31187C9F" w16cex:dateUtc="2024-12-23T09:30:00Z"/>
  <w16cex:commentExtensible w16cex:durableId="7CA321A0" w16cex:dateUtc="2024-12-23T09:35:00Z"/>
  <w16cex:commentExtensible w16cex:durableId="3EAB7A13" w16cex:dateUtc="2024-12-31T08:03:00Z"/>
  <w16cex:commentExtensible w16cex:durableId="2FE483F0" w16cex:dateUtc="2024-12-23T09:42:00Z"/>
  <w16cex:commentExtensible w16cex:durableId="6958F97E" w16cex:dateUtc="2024-12-23T09:42:00Z"/>
  <w16cex:commentExtensible w16cex:durableId="46734B99" w16cex:dateUtc="2024-12-23T09:52:00Z"/>
  <w16cex:commentExtensible w16cex:durableId="6CF85172" w16cex:dateUtc="2024-12-23T09:54:00Z"/>
  <w16cex:commentExtensible w16cex:durableId="42A3FBB2" w16cex:dateUtc="2024-12-31T08:12:00Z"/>
  <w16cex:commentExtensible w16cex:durableId="3B3569F8" w16cex:dateUtc="2024-12-23T11:05:00Z"/>
  <w16cex:commentExtensible w16cex:durableId="4B8B4B35" w16cex:dateUtc="2024-12-31T08:16:00Z"/>
  <w16cex:commentExtensible w16cex:durableId="43D24959" w16cex:dateUtc="2024-12-31T09:38:00Z"/>
  <w16cex:commentExtensible w16cex:durableId="5B1ED298" w16cex:dateUtc="2024-12-31T08:57:00Z"/>
  <w16cex:commentExtensible w16cex:durableId="053EBB2D" w16cex:dateUtc="2024-12-31T08:58:00Z"/>
  <w16cex:commentExtensible w16cex:durableId="6F8DFE4A" w16cex:dateUtc="2024-12-23T12:53:00Z"/>
  <w16cex:commentExtensible w16cex:durableId="3894D6AD" w16cex:dateUtc="2024-12-31T09:40:00Z"/>
  <w16cex:commentExtensible w16cex:durableId="080B4262" w16cex:dateUtc="2024-12-23T13:00:00Z"/>
  <w16cex:commentExtensible w16cex:durableId="23401DFC" w16cex:dateUtc="2024-12-23T12:58:00Z"/>
  <w16cex:commentExtensible w16cex:durableId="77642AF6" w16cex:dateUtc="2024-12-31T09:42:00Z"/>
  <w16cex:commentExtensible w16cex:durableId="51520FD2" w16cex:dateUtc="2025-01-02T12:24:00Z"/>
  <w16cex:commentExtensible w16cex:durableId="07E0A0DC" w16cex:dateUtc="2024-12-31T09:52:00Z"/>
  <w16cex:commentExtensible w16cex:durableId="228F9CDA" w16cex:dateUtc="2025-01-02T16:02:00Z"/>
  <w16cex:commentExtensible w16cex:durableId="6B673B33" w16cex:dateUtc="2024-12-31T06:30:00Z"/>
  <w16cex:commentExtensible w16cex:durableId="7F579D33" w16cex:dateUtc="2024-12-31T06:46:00Z"/>
  <w16cex:commentExtensible w16cex:durableId="3F0CAAB1" w16cex:dateUtc="2025-01-02T16:04:00Z"/>
  <w16cex:commentExtensible w16cex:durableId="51A9B521" w16cex:dateUtc="2024-12-31T06:58:00Z"/>
  <w16cex:commentExtensible w16cex:durableId="7C6FBE30" w16cex:dateUtc="2024-12-31T06:53:00Z"/>
  <w16cex:commentExtensible w16cex:durableId="4CC506AD" w16cex:dateUtc="2024-12-31T07:11:00Z"/>
  <w16cex:commentExtensible w16cex:durableId="52324B6B" w16cex:dateUtc="2024-12-31T07:01:00Z"/>
  <w16cex:commentExtensible w16cex:durableId="1CBA7828" w16cex:dateUtc="2024-12-31T07:10:00Z"/>
  <w16cex:commentExtensible w16cex:durableId="3DBDBCF6" w16cex:dateUtc="2024-12-31T07:15:00Z"/>
  <w16cex:commentExtensible w16cex:durableId="18D19DD1" w16cex:dateUtc="2024-12-31T07:24:00Z"/>
  <w16cex:commentExtensible w16cex:durableId="17ADE8CB" w16cex:dateUtc="2024-12-23T13:06:00Z"/>
  <w16cex:commentExtensible w16cex:durableId="232C310C" w16cex:dateUtc="2024-12-23T13:07:00Z"/>
  <w16cex:commentExtensible w16cex:durableId="22A3B0AC" w16cex:dateUtc="2024-12-23T13:11:00Z"/>
  <w16cex:commentExtensible w16cex:durableId="705589E0" w16cex:dateUtc="2024-12-31T11:24:00Z"/>
  <w16cex:commentExtensible w16cex:durableId="4120B63C" w16cex:dateUtc="2024-12-31T11:28:00Z"/>
  <w16cex:commentExtensible w16cex:durableId="4F552B61" w16cex:dateUtc="2024-12-31T11:30:00Z"/>
  <w16cex:commentExtensible w16cex:durableId="7EBFCEDF" w16cex:dateUtc="2024-12-23T13:15:00Z"/>
  <w16cex:commentExtensible w16cex:durableId="614CA4C5" w16cex:dateUtc="2024-12-23T13:12:00Z"/>
  <w16cex:commentExtensible w16cex:durableId="0DADAE57" w16cex:dateUtc="2024-12-23T13:17:00Z"/>
  <w16cex:commentExtensible w16cex:durableId="42994E97" w16cex:dateUtc="2024-12-23T13:20:00Z"/>
  <w16cex:commentExtensible w16cex:durableId="045BB3BE" w16cex:dateUtc="2024-12-23T13:25:00Z"/>
  <w16cex:commentExtensible w16cex:durableId="7B353F48" w16cex:dateUtc="2024-12-23T13:29:00Z"/>
  <w16cex:commentExtensible w16cex:durableId="33FB375B" w16cex:dateUtc="2025-01-02T13:53:00Z"/>
  <w16cex:commentExtensible w16cex:durableId="52805AF6" w16cex:dateUtc="2025-01-07T09:29:00Z"/>
  <w16cex:commentExtensible w16cex:durableId="7E55BEF2" w16cex:dateUtc="2024-12-31T11:40:00Z"/>
  <w16cex:commentExtensible w16cex:durableId="3DF5842E" w16cex:dateUtc="2024-12-31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D83C" w14:textId="77777777" w:rsidR="00D30060" w:rsidRDefault="00D30060">
      <w:r>
        <w:separator/>
      </w:r>
    </w:p>
  </w:endnote>
  <w:endnote w:type="continuationSeparator" w:id="0">
    <w:p w14:paraId="08A8D3C6" w14:textId="77777777" w:rsidR="00D30060" w:rsidRDefault="00D30060">
      <w:r>
        <w:continuationSeparator/>
      </w:r>
    </w:p>
  </w:endnote>
  <w:endnote w:type="continuationNotice" w:id="1">
    <w:p w14:paraId="21B30CA9" w14:textId="77777777" w:rsidR="00D30060" w:rsidRDefault="00D30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1CB6" w14:textId="77777777" w:rsidR="00D30060" w:rsidRDefault="00D3006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60A3602F" w14:textId="77777777" w:rsidR="00D30060" w:rsidRDefault="00D30060">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A93B" w14:textId="77777777" w:rsidR="00D30060" w:rsidRDefault="00D30060">
      <w:r>
        <w:rPr>
          <w:color w:val="000000"/>
        </w:rPr>
        <w:separator/>
      </w:r>
    </w:p>
  </w:footnote>
  <w:footnote w:type="continuationSeparator" w:id="0">
    <w:p w14:paraId="4108AC83" w14:textId="77777777" w:rsidR="00D30060" w:rsidRDefault="00D30060">
      <w:r>
        <w:continuationSeparator/>
      </w:r>
    </w:p>
  </w:footnote>
  <w:footnote w:type="continuationNotice" w:id="1">
    <w:p w14:paraId="127E4E11" w14:textId="77777777" w:rsidR="00D30060" w:rsidRDefault="00D30060"/>
  </w:footnote>
  <w:footnote w:id="2">
    <w:p w14:paraId="4C672006" w14:textId="77777777" w:rsidR="00D30060" w:rsidRPr="00921581" w:rsidRDefault="00D30060"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3">
    <w:p w14:paraId="2B445A8D" w14:textId="77777777" w:rsidR="00D30060" w:rsidRPr="00921581" w:rsidRDefault="00D30060" w:rsidP="00921581">
      <w:pPr>
        <w:pStyle w:val="Puslapioinaostekstas"/>
        <w:rPr>
          <w:lang w:val="lt-LT"/>
        </w:rPr>
      </w:pPr>
      <w:r w:rsidRPr="00921581">
        <w:rPr>
          <w:rStyle w:val="Puslapioinaosnuoroda"/>
          <w:rFonts w:eastAsia="Calibri"/>
        </w:rPr>
        <w:footnoteRef/>
      </w:r>
      <w:r w:rsidRPr="005114F8">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4">
    <w:p w14:paraId="78529AED" w14:textId="77777777" w:rsidR="00D30060" w:rsidRPr="00587C5A" w:rsidRDefault="00D30060"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5">
    <w:p w14:paraId="140E6FC9" w14:textId="66851ABE" w:rsidR="00D30060" w:rsidRDefault="00D30060" w:rsidP="00DE2DD1">
      <w:pPr>
        <w:rPr>
          <w:sz w:val="20"/>
          <w:lang w:eastAsia="lt-LT"/>
        </w:rPr>
      </w:pPr>
      <w:r>
        <w:rPr>
          <w:sz w:val="20"/>
          <w:vertAlign w:val="superscript"/>
          <w:lang w:eastAsia="lt-LT"/>
        </w:rPr>
        <w:footnoteRef/>
      </w:r>
      <w:r>
        <w:rPr>
          <w:sz w:val="20"/>
          <w:lang w:eastAsia="lt-LT"/>
        </w:rPr>
        <w:t xml:space="preserve"> Žr. </w:t>
      </w:r>
      <w:r w:rsidRPr="008A0256">
        <w:rPr>
          <w:color w:val="0000FF"/>
          <w:sz w:val="20"/>
          <w:u w:val="single"/>
          <w:lang w:eastAsia="lt-LT"/>
        </w:rPr>
        <w:t>https://eimin.lrv.lt/lt/veiklos-sritys/verslo-aplinka/zmogiskuju-istekliu-pletra/reglamentuojamu-profesiniu-kvalifikaciju-pripazinimas/</w:t>
      </w:r>
      <w:r>
        <w:rPr>
          <w:sz w:val="20"/>
          <w:lang w:eastAsia="lt-LT"/>
        </w:rPr>
        <w:t>ir specialiuosius teisės aktus.</w:t>
      </w:r>
    </w:p>
  </w:footnote>
  <w:footnote w:id="6">
    <w:p w14:paraId="0866362E" w14:textId="77777777" w:rsidR="00D30060" w:rsidRPr="009C0E1B" w:rsidRDefault="00D30060" w:rsidP="008F6087">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 w:id="7">
    <w:p w14:paraId="317C89D0" w14:textId="77777777" w:rsidR="00D30060" w:rsidRPr="00CD36E2" w:rsidRDefault="00D30060" w:rsidP="00CD36E2">
      <w:pPr>
        <w:pStyle w:val="Puslapioinaostekstas"/>
        <w:jc w:val="both"/>
        <w:rPr>
          <w:i/>
          <w:iCs/>
        </w:rPr>
      </w:pPr>
      <w:r w:rsidRPr="00CD36E2">
        <w:rPr>
          <w:rStyle w:val="Puslapioinaosnuoroda"/>
          <w:i/>
          <w:iCs/>
        </w:rPr>
        <w:footnoteRef/>
      </w:r>
      <w:r w:rsidRPr="00CD36E2">
        <w:rPr>
          <w:i/>
          <w:iCs/>
        </w:rPr>
        <w:t xml:space="preserve"> </w:t>
      </w:r>
      <w:proofErr w:type="spellStart"/>
      <w:r w:rsidRPr="00CD36E2">
        <w:rPr>
          <w:i/>
          <w:iCs/>
        </w:rPr>
        <w:t>Pirkimą</w:t>
      </w:r>
      <w:proofErr w:type="spellEnd"/>
      <w:r w:rsidRPr="00CD36E2">
        <w:rPr>
          <w:i/>
          <w:iCs/>
        </w:rPr>
        <w:t xml:space="preserve"> </w:t>
      </w:r>
      <w:proofErr w:type="spellStart"/>
      <w:r w:rsidRPr="00CD36E2">
        <w:rPr>
          <w:i/>
          <w:iCs/>
        </w:rPr>
        <w:t>vykdant</w:t>
      </w:r>
      <w:proofErr w:type="spellEnd"/>
      <w:r w:rsidRPr="00CD36E2">
        <w:rPr>
          <w:i/>
          <w:iCs/>
        </w:rPr>
        <w:t xml:space="preserve"> </w:t>
      </w:r>
      <w:proofErr w:type="spellStart"/>
      <w:r w:rsidRPr="00CD36E2">
        <w:rPr>
          <w:i/>
          <w:iCs/>
        </w:rPr>
        <w:t>pagal</w:t>
      </w:r>
      <w:proofErr w:type="spellEnd"/>
      <w:r w:rsidRPr="00CD36E2">
        <w:rPr>
          <w:i/>
          <w:iCs/>
        </w:rPr>
        <w:t xml:space="preserve"> VPĮ. </w:t>
      </w:r>
      <w:proofErr w:type="spellStart"/>
      <w:r w:rsidRPr="00CD36E2">
        <w:rPr>
          <w:i/>
          <w:iCs/>
        </w:rPr>
        <w:t>Perkantieji</w:t>
      </w:r>
      <w:proofErr w:type="spellEnd"/>
      <w:r w:rsidRPr="00CD36E2">
        <w:rPr>
          <w:i/>
          <w:iCs/>
        </w:rPr>
        <w:t xml:space="preserve"> </w:t>
      </w:r>
      <w:proofErr w:type="spellStart"/>
      <w:r w:rsidRPr="00CD36E2">
        <w:rPr>
          <w:i/>
          <w:iCs/>
        </w:rPr>
        <w:t>subjektai</w:t>
      </w:r>
      <w:proofErr w:type="spellEnd"/>
      <w:r w:rsidRPr="00CD36E2">
        <w:rPr>
          <w:i/>
          <w:iCs/>
        </w:rPr>
        <w:t xml:space="preserve">, </w:t>
      </w:r>
      <w:proofErr w:type="spellStart"/>
      <w:r w:rsidRPr="00CD36E2">
        <w:rPr>
          <w:i/>
          <w:iCs/>
        </w:rPr>
        <w:t>pirkimus</w:t>
      </w:r>
      <w:proofErr w:type="spellEnd"/>
      <w:r w:rsidRPr="00CD36E2">
        <w:rPr>
          <w:i/>
          <w:iCs/>
        </w:rPr>
        <w:t xml:space="preserve"> </w:t>
      </w:r>
      <w:proofErr w:type="spellStart"/>
      <w:r w:rsidRPr="00CD36E2">
        <w:rPr>
          <w:i/>
          <w:iCs/>
        </w:rPr>
        <w:t>vykdantys</w:t>
      </w:r>
      <w:proofErr w:type="spellEnd"/>
      <w:r w:rsidRPr="00CD36E2">
        <w:rPr>
          <w:i/>
          <w:iCs/>
        </w:rPr>
        <w:t xml:space="preserve"> </w:t>
      </w:r>
      <w:proofErr w:type="spellStart"/>
      <w:r w:rsidRPr="00CD36E2">
        <w:rPr>
          <w:i/>
          <w:iCs/>
        </w:rPr>
        <w:t>pagal</w:t>
      </w:r>
      <w:proofErr w:type="spellEnd"/>
      <w:r w:rsidRPr="00CD36E2">
        <w:rPr>
          <w:i/>
          <w:iCs/>
        </w:rPr>
        <w:t xml:space="preserve"> PĮ, </w:t>
      </w:r>
      <w:proofErr w:type="spellStart"/>
      <w:r w:rsidRPr="00CD36E2">
        <w:rPr>
          <w:i/>
          <w:iCs/>
        </w:rPr>
        <w:t>pirkimo</w:t>
      </w:r>
      <w:proofErr w:type="spellEnd"/>
      <w:r w:rsidRPr="00CD36E2">
        <w:rPr>
          <w:i/>
          <w:iCs/>
        </w:rPr>
        <w:t xml:space="preserve"> </w:t>
      </w:r>
      <w:proofErr w:type="spellStart"/>
      <w:r w:rsidRPr="00CD36E2">
        <w:rPr>
          <w:i/>
          <w:iCs/>
        </w:rPr>
        <w:t>dokumentuose</w:t>
      </w:r>
      <w:proofErr w:type="spellEnd"/>
      <w:r w:rsidRPr="00CD36E2">
        <w:rPr>
          <w:i/>
          <w:iCs/>
        </w:rPr>
        <w:t xml:space="preserve"> </w:t>
      </w:r>
      <w:proofErr w:type="spellStart"/>
      <w:r w:rsidRPr="00CD36E2">
        <w:rPr>
          <w:i/>
          <w:iCs/>
        </w:rPr>
        <w:t>šiuos</w:t>
      </w:r>
      <w:proofErr w:type="spellEnd"/>
      <w:r w:rsidRPr="00CD36E2">
        <w:rPr>
          <w:i/>
          <w:iCs/>
        </w:rPr>
        <w:t xml:space="preserve"> </w:t>
      </w:r>
      <w:proofErr w:type="spellStart"/>
      <w:r w:rsidRPr="00CD36E2">
        <w:rPr>
          <w:i/>
          <w:iCs/>
        </w:rPr>
        <w:t>reikalavimus</w:t>
      </w:r>
      <w:proofErr w:type="spellEnd"/>
      <w:r w:rsidRPr="00CD36E2">
        <w:rPr>
          <w:i/>
          <w:iCs/>
        </w:rPr>
        <w:t xml:space="preserve"> </w:t>
      </w:r>
      <w:proofErr w:type="spellStart"/>
      <w:r w:rsidRPr="00CD36E2">
        <w:rPr>
          <w:i/>
          <w:iCs/>
        </w:rPr>
        <w:t>nustato</w:t>
      </w:r>
      <w:proofErr w:type="spellEnd"/>
      <w:r w:rsidRPr="00CD36E2">
        <w:rPr>
          <w:i/>
          <w:iCs/>
        </w:rPr>
        <w:t xml:space="preserve"> </w:t>
      </w:r>
      <w:proofErr w:type="spellStart"/>
      <w:r w:rsidRPr="00CD36E2">
        <w:rPr>
          <w:i/>
          <w:iCs/>
        </w:rPr>
        <w:t>pasirinktinai</w:t>
      </w:r>
      <w:proofErr w:type="spellEnd"/>
      <w:r w:rsidRPr="00CD36E2">
        <w:rPr>
          <w:i/>
          <w:iCs/>
        </w:rPr>
        <w:t>.</w:t>
      </w:r>
    </w:p>
  </w:footnote>
  <w:footnote w:id="8">
    <w:p w14:paraId="11BFAED5" w14:textId="77777777" w:rsidR="00D30060" w:rsidRPr="001620D3" w:rsidRDefault="00D30060" w:rsidP="00CD36E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01A2D2B0" w14:textId="77777777" w:rsidR="00D30060" w:rsidRPr="001620D3" w:rsidRDefault="00D30060" w:rsidP="00CD36E2">
      <w:pPr>
        <w:pStyle w:val="Puslapioinaostekstas"/>
        <w:numPr>
          <w:ilvl w:val="0"/>
          <w:numId w:val="35"/>
        </w:numPr>
        <w:suppressAutoHyphens w:val="0"/>
        <w:autoSpaceDN/>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5E794AFB" w14:textId="77777777" w:rsidR="00D30060" w:rsidRDefault="00D30060" w:rsidP="00CD36E2">
      <w:pPr>
        <w:pStyle w:val="Puslapioinaostekstas"/>
        <w:numPr>
          <w:ilvl w:val="0"/>
          <w:numId w:val="35"/>
        </w:numPr>
        <w:suppressAutoHyphens w:val="0"/>
        <w:autoSpaceDN/>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9">
    <w:p w14:paraId="6E3E5CFE" w14:textId="77777777" w:rsidR="00D30060" w:rsidRPr="001620D3" w:rsidRDefault="00D30060" w:rsidP="00CD36E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69827176" w14:textId="77777777" w:rsidR="00D30060" w:rsidRPr="001620D3" w:rsidRDefault="00D30060" w:rsidP="00CD36E2">
      <w:pPr>
        <w:pStyle w:val="Puslapioinaostekstas"/>
        <w:numPr>
          <w:ilvl w:val="0"/>
          <w:numId w:val="39"/>
        </w:numPr>
        <w:suppressAutoHyphens w:val="0"/>
        <w:autoSpaceDN/>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4C479901" w14:textId="77777777" w:rsidR="00D30060" w:rsidRDefault="00D30060" w:rsidP="00CD36E2">
      <w:pPr>
        <w:pStyle w:val="Puslapioinaostekstas"/>
        <w:numPr>
          <w:ilvl w:val="0"/>
          <w:numId w:val="39"/>
        </w:numPr>
        <w:suppressAutoHyphens w:val="0"/>
        <w:autoSpaceDN/>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10">
    <w:p w14:paraId="71C58CBC" w14:textId="77777777" w:rsidR="00D30060" w:rsidRPr="001620D3" w:rsidRDefault="00D30060" w:rsidP="00CD36E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42B4EC2D" w14:textId="77777777" w:rsidR="00D30060" w:rsidRPr="001620D3" w:rsidRDefault="00D30060" w:rsidP="00CD36E2">
      <w:pPr>
        <w:pStyle w:val="Puslapioinaostekstas"/>
        <w:numPr>
          <w:ilvl w:val="0"/>
          <w:numId w:val="40"/>
        </w:numPr>
        <w:suppressAutoHyphens w:val="0"/>
        <w:autoSpaceDN/>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31D55922" w14:textId="77777777" w:rsidR="00D30060" w:rsidRDefault="00D30060" w:rsidP="00CD36E2">
      <w:pPr>
        <w:pStyle w:val="Puslapioinaostekstas"/>
        <w:numPr>
          <w:ilvl w:val="0"/>
          <w:numId w:val="40"/>
        </w:numPr>
        <w:suppressAutoHyphens w:val="0"/>
        <w:autoSpaceDN/>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D0C54E9"/>
    <w:multiLevelType w:val="multilevel"/>
    <w:tmpl w:val="4DFAD78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6794F42"/>
    <w:multiLevelType w:val="multilevel"/>
    <w:tmpl w:val="A5ECDCA2"/>
    <w:lvl w:ilvl="0">
      <w:start w:val="3"/>
      <w:numFmt w:val="decimal"/>
      <w:lvlText w:val="%1."/>
      <w:lvlJc w:val="left"/>
      <w:pPr>
        <w:ind w:left="360" w:hanging="360"/>
      </w:pPr>
      <w:rPr>
        <w:rFonts w:hint="default"/>
        <w:b/>
      </w:rPr>
    </w:lvl>
    <w:lvl w:ilvl="1">
      <w:start w:val="4"/>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31F026C"/>
    <w:multiLevelType w:val="multilevel"/>
    <w:tmpl w:val="2BDE5814"/>
    <w:lvl w:ilvl="0">
      <w:start w:val="4"/>
      <w:numFmt w:val="decimal"/>
      <w:lvlText w:val="%1."/>
      <w:lvlJc w:val="left"/>
      <w:pPr>
        <w:ind w:left="360" w:hanging="360"/>
      </w:pPr>
    </w:lvl>
    <w:lvl w:ilvl="1">
      <w:start w:val="1"/>
      <w:numFmt w:val="decimal"/>
      <w:lvlText w:val="%1.%2."/>
      <w:lvlJc w:val="left"/>
      <w:pPr>
        <w:ind w:left="1353"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EC345A"/>
    <w:multiLevelType w:val="multilevel"/>
    <w:tmpl w:val="5E60167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3024BA"/>
    <w:multiLevelType w:val="multilevel"/>
    <w:tmpl w:val="443E621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652" w:hanging="660"/>
      </w:pPr>
      <w:rPr>
        <w:rFonts w:eastAsiaTheme="minorHAnsi" w:cstheme="minorHAnsi" w:hint="default"/>
        <w:b w:val="0"/>
        <w:bCs w:val="0"/>
        <w:color w:val="auto"/>
      </w:rPr>
    </w:lvl>
    <w:lvl w:ilvl="2">
      <w:start w:val="1"/>
      <w:numFmt w:val="decimal"/>
      <w:lvlText w:val="%1.%2.%3."/>
      <w:lvlJc w:val="left"/>
      <w:pPr>
        <w:ind w:left="2847"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A383F8D"/>
    <w:multiLevelType w:val="multilevel"/>
    <w:tmpl w:val="757ECFAC"/>
    <w:lvl w:ilvl="0">
      <w:start w:val="1"/>
      <w:numFmt w:val="lowerLetter"/>
      <w:lvlText w:val="%1)"/>
      <w:lvlJc w:val="left"/>
      <w:pPr>
        <w:ind w:left="728" w:hanging="368"/>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3"/>
  </w:num>
  <w:num w:numId="2">
    <w:abstractNumId w:val="23"/>
  </w:num>
  <w:num w:numId="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4"/>
  </w:num>
  <w:num w:numId="5">
    <w:abstractNumId w:val="36"/>
  </w:num>
  <w:num w:numId="6">
    <w:abstractNumId w:val="11"/>
  </w:num>
  <w:num w:numId="7">
    <w:abstractNumId w:val="30"/>
  </w:num>
  <w:num w:numId="8">
    <w:abstractNumId w:val="5"/>
  </w:num>
  <w:num w:numId="9">
    <w:abstractNumId w:val="37"/>
  </w:num>
  <w:num w:numId="10">
    <w:abstractNumId w:val="43"/>
  </w:num>
  <w:num w:numId="11">
    <w:abstractNumId w:val="6"/>
  </w:num>
  <w:num w:numId="12">
    <w:abstractNumId w:val="9"/>
  </w:num>
  <w:num w:numId="13">
    <w:abstractNumId w:val="14"/>
  </w:num>
  <w:num w:numId="14">
    <w:abstractNumId w:val="17"/>
  </w:num>
  <w:num w:numId="15">
    <w:abstractNumId w:val="15"/>
  </w:num>
  <w:num w:numId="16">
    <w:abstractNumId w:val="20"/>
  </w:num>
  <w:num w:numId="17">
    <w:abstractNumId w:val="45"/>
  </w:num>
  <w:num w:numId="18">
    <w:abstractNumId w:val="41"/>
  </w:num>
  <w:num w:numId="19">
    <w:abstractNumId w:val="27"/>
  </w:num>
  <w:num w:numId="20">
    <w:abstractNumId w:val="40"/>
  </w:num>
  <w:num w:numId="21">
    <w:abstractNumId w:val="44"/>
  </w:num>
  <w:num w:numId="22">
    <w:abstractNumId w:val="13"/>
  </w:num>
  <w:num w:numId="23">
    <w:abstractNumId w:val="8"/>
  </w:num>
  <w:num w:numId="24">
    <w:abstractNumId w:val="33"/>
  </w:num>
  <w:num w:numId="25">
    <w:abstractNumId w:val="2"/>
  </w:num>
  <w:num w:numId="26">
    <w:abstractNumId w:val="42"/>
  </w:num>
  <w:num w:numId="27">
    <w:abstractNumId w:val="18"/>
  </w:num>
  <w:num w:numId="28">
    <w:abstractNumId w:val="28"/>
  </w:num>
  <w:num w:numId="29">
    <w:abstractNumId w:val="38"/>
  </w:num>
  <w:num w:numId="30">
    <w:abstractNumId w:val="25"/>
  </w:num>
  <w:num w:numId="31">
    <w:abstractNumId w:val="24"/>
  </w:num>
  <w:num w:numId="32">
    <w:abstractNumId w:val="34"/>
  </w:num>
  <w:num w:numId="33">
    <w:abstractNumId w:val="26"/>
  </w:num>
  <w:num w:numId="34">
    <w:abstractNumId w:val="29"/>
  </w:num>
  <w:num w:numId="35">
    <w:abstractNumId w:val="31"/>
  </w:num>
  <w:num w:numId="36">
    <w:abstractNumId w:val="10"/>
  </w:num>
  <w:num w:numId="37">
    <w:abstractNumId w:val="32"/>
  </w:num>
  <w:num w:numId="38">
    <w:abstractNumId w:val="39"/>
  </w:num>
  <w:num w:numId="39">
    <w:abstractNumId w:val="35"/>
  </w:num>
  <w:num w:numId="40">
    <w:abstractNumId w:val="1"/>
  </w:num>
  <w:num w:numId="41">
    <w:abstractNumId w:val="19"/>
  </w:num>
  <w:num w:numId="42">
    <w:abstractNumId w:val="21"/>
  </w:num>
  <w:num w:numId="43">
    <w:abstractNumId w:val="16"/>
  </w:num>
  <w:num w:numId="44">
    <w:abstractNumId w:val="12"/>
  </w:num>
  <w:num w:numId="45">
    <w:abstractNumId w:val="7"/>
  </w:num>
  <w:num w:numId="46">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85C"/>
    <w:rsid w:val="0000420E"/>
    <w:rsid w:val="00004ADA"/>
    <w:rsid w:val="00004DFA"/>
    <w:rsid w:val="000055CF"/>
    <w:rsid w:val="000059DF"/>
    <w:rsid w:val="00005F73"/>
    <w:rsid w:val="000068AD"/>
    <w:rsid w:val="00006A07"/>
    <w:rsid w:val="00006C07"/>
    <w:rsid w:val="000071F1"/>
    <w:rsid w:val="000077D0"/>
    <w:rsid w:val="000078D6"/>
    <w:rsid w:val="00007DA1"/>
    <w:rsid w:val="00007DE8"/>
    <w:rsid w:val="0001018F"/>
    <w:rsid w:val="000105DD"/>
    <w:rsid w:val="00010A3D"/>
    <w:rsid w:val="000113F9"/>
    <w:rsid w:val="00011417"/>
    <w:rsid w:val="00011538"/>
    <w:rsid w:val="000119D1"/>
    <w:rsid w:val="00011A57"/>
    <w:rsid w:val="00012EE5"/>
    <w:rsid w:val="00013BF4"/>
    <w:rsid w:val="00014260"/>
    <w:rsid w:val="0001448E"/>
    <w:rsid w:val="0001514C"/>
    <w:rsid w:val="0001519A"/>
    <w:rsid w:val="00015AA8"/>
    <w:rsid w:val="00015D1E"/>
    <w:rsid w:val="000164BC"/>
    <w:rsid w:val="000169BB"/>
    <w:rsid w:val="00016C95"/>
    <w:rsid w:val="000171EF"/>
    <w:rsid w:val="0001746F"/>
    <w:rsid w:val="00017B8F"/>
    <w:rsid w:val="000201CE"/>
    <w:rsid w:val="0002042C"/>
    <w:rsid w:val="00020701"/>
    <w:rsid w:val="00020BD5"/>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4CAC"/>
    <w:rsid w:val="00025C11"/>
    <w:rsid w:val="00025E3D"/>
    <w:rsid w:val="00026929"/>
    <w:rsid w:val="00027039"/>
    <w:rsid w:val="00027463"/>
    <w:rsid w:val="0002766F"/>
    <w:rsid w:val="0002775A"/>
    <w:rsid w:val="00027A69"/>
    <w:rsid w:val="00027C7B"/>
    <w:rsid w:val="00027CC4"/>
    <w:rsid w:val="00027E0B"/>
    <w:rsid w:val="00027EC5"/>
    <w:rsid w:val="00030B56"/>
    <w:rsid w:val="00030D53"/>
    <w:rsid w:val="000312B4"/>
    <w:rsid w:val="000318ED"/>
    <w:rsid w:val="00031934"/>
    <w:rsid w:val="00031BCC"/>
    <w:rsid w:val="00032003"/>
    <w:rsid w:val="00032568"/>
    <w:rsid w:val="00032619"/>
    <w:rsid w:val="00032689"/>
    <w:rsid w:val="00032A71"/>
    <w:rsid w:val="00033218"/>
    <w:rsid w:val="00033350"/>
    <w:rsid w:val="000334B7"/>
    <w:rsid w:val="0003385D"/>
    <w:rsid w:val="000338C8"/>
    <w:rsid w:val="00033B6F"/>
    <w:rsid w:val="00033B7B"/>
    <w:rsid w:val="00034430"/>
    <w:rsid w:val="00034541"/>
    <w:rsid w:val="00034622"/>
    <w:rsid w:val="000351FD"/>
    <w:rsid w:val="00035561"/>
    <w:rsid w:val="00035669"/>
    <w:rsid w:val="00035882"/>
    <w:rsid w:val="00035926"/>
    <w:rsid w:val="000363D8"/>
    <w:rsid w:val="000368C8"/>
    <w:rsid w:val="00036E38"/>
    <w:rsid w:val="0003773B"/>
    <w:rsid w:val="00037FD2"/>
    <w:rsid w:val="00040A5C"/>
    <w:rsid w:val="00040A9A"/>
    <w:rsid w:val="00040BA5"/>
    <w:rsid w:val="00040BFE"/>
    <w:rsid w:val="00040C5E"/>
    <w:rsid w:val="00040D80"/>
    <w:rsid w:val="0004105F"/>
    <w:rsid w:val="00041479"/>
    <w:rsid w:val="0004190F"/>
    <w:rsid w:val="00041997"/>
    <w:rsid w:val="000425F6"/>
    <w:rsid w:val="0004292A"/>
    <w:rsid w:val="00042EB9"/>
    <w:rsid w:val="00043349"/>
    <w:rsid w:val="000434F7"/>
    <w:rsid w:val="0004369A"/>
    <w:rsid w:val="0004393B"/>
    <w:rsid w:val="00043C01"/>
    <w:rsid w:val="000446CD"/>
    <w:rsid w:val="00044791"/>
    <w:rsid w:val="000449B1"/>
    <w:rsid w:val="00044A23"/>
    <w:rsid w:val="00044FAB"/>
    <w:rsid w:val="000456C7"/>
    <w:rsid w:val="00045F8C"/>
    <w:rsid w:val="0004651A"/>
    <w:rsid w:val="000467E3"/>
    <w:rsid w:val="000468E0"/>
    <w:rsid w:val="00046B01"/>
    <w:rsid w:val="00046D25"/>
    <w:rsid w:val="00046E1D"/>
    <w:rsid w:val="00047265"/>
    <w:rsid w:val="000511EE"/>
    <w:rsid w:val="00051465"/>
    <w:rsid w:val="00051583"/>
    <w:rsid w:val="000516CD"/>
    <w:rsid w:val="00051A71"/>
    <w:rsid w:val="000520CE"/>
    <w:rsid w:val="0005270F"/>
    <w:rsid w:val="000529F4"/>
    <w:rsid w:val="0005339E"/>
    <w:rsid w:val="00053CB9"/>
    <w:rsid w:val="00054372"/>
    <w:rsid w:val="000545FB"/>
    <w:rsid w:val="000546AE"/>
    <w:rsid w:val="0005497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86"/>
    <w:rsid w:val="000617B3"/>
    <w:rsid w:val="00062105"/>
    <w:rsid w:val="000621E0"/>
    <w:rsid w:val="00062730"/>
    <w:rsid w:val="000627BF"/>
    <w:rsid w:val="00062E00"/>
    <w:rsid w:val="00063432"/>
    <w:rsid w:val="00063525"/>
    <w:rsid w:val="00063617"/>
    <w:rsid w:val="000639F4"/>
    <w:rsid w:val="00063CD6"/>
    <w:rsid w:val="00064D73"/>
    <w:rsid w:val="000650C8"/>
    <w:rsid w:val="00065DD2"/>
    <w:rsid w:val="00066158"/>
    <w:rsid w:val="0006715C"/>
    <w:rsid w:val="00067627"/>
    <w:rsid w:val="000678FE"/>
    <w:rsid w:val="000707F1"/>
    <w:rsid w:val="00070C64"/>
    <w:rsid w:val="00070E7E"/>
    <w:rsid w:val="00070FF1"/>
    <w:rsid w:val="00071159"/>
    <w:rsid w:val="0007191F"/>
    <w:rsid w:val="0007216C"/>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B7B"/>
    <w:rsid w:val="000818DA"/>
    <w:rsid w:val="00082188"/>
    <w:rsid w:val="00082A02"/>
    <w:rsid w:val="00082E58"/>
    <w:rsid w:val="00082F60"/>
    <w:rsid w:val="00082FF3"/>
    <w:rsid w:val="0008314F"/>
    <w:rsid w:val="00083396"/>
    <w:rsid w:val="00083A89"/>
    <w:rsid w:val="00083C9D"/>
    <w:rsid w:val="00083E75"/>
    <w:rsid w:val="000846B1"/>
    <w:rsid w:val="00084A64"/>
    <w:rsid w:val="00084A85"/>
    <w:rsid w:val="00084B52"/>
    <w:rsid w:val="00084F9A"/>
    <w:rsid w:val="00085230"/>
    <w:rsid w:val="00085589"/>
    <w:rsid w:val="00085DD3"/>
    <w:rsid w:val="00085F8A"/>
    <w:rsid w:val="0008645A"/>
    <w:rsid w:val="000865D6"/>
    <w:rsid w:val="00086A19"/>
    <w:rsid w:val="00086BB3"/>
    <w:rsid w:val="00086BF0"/>
    <w:rsid w:val="00087C15"/>
    <w:rsid w:val="00091390"/>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A02A4"/>
    <w:rsid w:val="000A03C7"/>
    <w:rsid w:val="000A080F"/>
    <w:rsid w:val="000A14BF"/>
    <w:rsid w:val="000A17BC"/>
    <w:rsid w:val="000A1B4B"/>
    <w:rsid w:val="000A2197"/>
    <w:rsid w:val="000A2452"/>
    <w:rsid w:val="000A328C"/>
    <w:rsid w:val="000A3867"/>
    <w:rsid w:val="000A3868"/>
    <w:rsid w:val="000A3CC2"/>
    <w:rsid w:val="000A3DBB"/>
    <w:rsid w:val="000A425A"/>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10D"/>
    <w:rsid w:val="000B04F7"/>
    <w:rsid w:val="000B054B"/>
    <w:rsid w:val="000B113F"/>
    <w:rsid w:val="000B161F"/>
    <w:rsid w:val="000B1C5F"/>
    <w:rsid w:val="000B1C66"/>
    <w:rsid w:val="000B1E4C"/>
    <w:rsid w:val="000B1FA4"/>
    <w:rsid w:val="000B2853"/>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0EC"/>
    <w:rsid w:val="000B6174"/>
    <w:rsid w:val="000B6389"/>
    <w:rsid w:val="000B6DC7"/>
    <w:rsid w:val="000B6FAB"/>
    <w:rsid w:val="000B7AEF"/>
    <w:rsid w:val="000C000C"/>
    <w:rsid w:val="000C0C34"/>
    <w:rsid w:val="000C0D3B"/>
    <w:rsid w:val="000C0DBD"/>
    <w:rsid w:val="000C12E4"/>
    <w:rsid w:val="000C139F"/>
    <w:rsid w:val="000C1E86"/>
    <w:rsid w:val="000C22C6"/>
    <w:rsid w:val="000C2B59"/>
    <w:rsid w:val="000C2EB1"/>
    <w:rsid w:val="000C2F2F"/>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01"/>
    <w:rsid w:val="000D0124"/>
    <w:rsid w:val="000D0460"/>
    <w:rsid w:val="000D16D4"/>
    <w:rsid w:val="000D1992"/>
    <w:rsid w:val="000D1A2B"/>
    <w:rsid w:val="000D1ABE"/>
    <w:rsid w:val="000D1BD3"/>
    <w:rsid w:val="000D1DFB"/>
    <w:rsid w:val="000D1EF6"/>
    <w:rsid w:val="000D2123"/>
    <w:rsid w:val="000D2718"/>
    <w:rsid w:val="000D4913"/>
    <w:rsid w:val="000D4E36"/>
    <w:rsid w:val="000D5D7D"/>
    <w:rsid w:val="000D62BC"/>
    <w:rsid w:val="000D685F"/>
    <w:rsid w:val="000D6948"/>
    <w:rsid w:val="000D6C05"/>
    <w:rsid w:val="000D767D"/>
    <w:rsid w:val="000D7D8A"/>
    <w:rsid w:val="000E0331"/>
    <w:rsid w:val="000E0D02"/>
    <w:rsid w:val="000E109E"/>
    <w:rsid w:val="000E1B46"/>
    <w:rsid w:val="000E294B"/>
    <w:rsid w:val="000E2AA3"/>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32F8"/>
    <w:rsid w:val="000F344E"/>
    <w:rsid w:val="000F3538"/>
    <w:rsid w:val="000F39DF"/>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0D84"/>
    <w:rsid w:val="0010130D"/>
    <w:rsid w:val="001018CD"/>
    <w:rsid w:val="0010191B"/>
    <w:rsid w:val="00102285"/>
    <w:rsid w:val="00102DC9"/>
    <w:rsid w:val="0010335B"/>
    <w:rsid w:val="0010393D"/>
    <w:rsid w:val="001039CD"/>
    <w:rsid w:val="00103C94"/>
    <w:rsid w:val="001048B2"/>
    <w:rsid w:val="00104B2F"/>
    <w:rsid w:val="00104B3C"/>
    <w:rsid w:val="00104BCE"/>
    <w:rsid w:val="00105098"/>
    <w:rsid w:val="00105BAA"/>
    <w:rsid w:val="001061E4"/>
    <w:rsid w:val="0010620F"/>
    <w:rsid w:val="001063E4"/>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5276"/>
    <w:rsid w:val="00116725"/>
    <w:rsid w:val="001168F8"/>
    <w:rsid w:val="00116AB1"/>
    <w:rsid w:val="00116B95"/>
    <w:rsid w:val="001173D1"/>
    <w:rsid w:val="0011750D"/>
    <w:rsid w:val="00117626"/>
    <w:rsid w:val="00117649"/>
    <w:rsid w:val="00117A15"/>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A33"/>
    <w:rsid w:val="00123BDA"/>
    <w:rsid w:val="00123F88"/>
    <w:rsid w:val="001240F3"/>
    <w:rsid w:val="00124331"/>
    <w:rsid w:val="00124654"/>
    <w:rsid w:val="00124D00"/>
    <w:rsid w:val="001255CC"/>
    <w:rsid w:val="001255EC"/>
    <w:rsid w:val="00125704"/>
    <w:rsid w:val="00125B8C"/>
    <w:rsid w:val="00125BED"/>
    <w:rsid w:val="00125C83"/>
    <w:rsid w:val="00126A32"/>
    <w:rsid w:val="00126C0F"/>
    <w:rsid w:val="00127564"/>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66C"/>
    <w:rsid w:val="00134A2D"/>
    <w:rsid w:val="0013508F"/>
    <w:rsid w:val="001352A2"/>
    <w:rsid w:val="0013535E"/>
    <w:rsid w:val="00135534"/>
    <w:rsid w:val="00135EA9"/>
    <w:rsid w:val="0013699D"/>
    <w:rsid w:val="00136B21"/>
    <w:rsid w:val="00136DC3"/>
    <w:rsid w:val="00137164"/>
    <w:rsid w:val="001378BC"/>
    <w:rsid w:val="00137BFE"/>
    <w:rsid w:val="00140192"/>
    <w:rsid w:val="0014081F"/>
    <w:rsid w:val="00140B39"/>
    <w:rsid w:val="00140D8A"/>
    <w:rsid w:val="0014146B"/>
    <w:rsid w:val="001415AB"/>
    <w:rsid w:val="00141762"/>
    <w:rsid w:val="0014183D"/>
    <w:rsid w:val="00141B89"/>
    <w:rsid w:val="00141C9B"/>
    <w:rsid w:val="00141E73"/>
    <w:rsid w:val="00142D24"/>
    <w:rsid w:val="00143B49"/>
    <w:rsid w:val="00143C56"/>
    <w:rsid w:val="00144450"/>
    <w:rsid w:val="00145A42"/>
    <w:rsid w:val="00146742"/>
    <w:rsid w:val="001469F6"/>
    <w:rsid w:val="00147147"/>
    <w:rsid w:val="001478B0"/>
    <w:rsid w:val="00147C53"/>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6BD"/>
    <w:rsid w:val="001607E6"/>
    <w:rsid w:val="00160CEA"/>
    <w:rsid w:val="0016105B"/>
    <w:rsid w:val="00161897"/>
    <w:rsid w:val="001630A3"/>
    <w:rsid w:val="00163113"/>
    <w:rsid w:val="001631BE"/>
    <w:rsid w:val="00163394"/>
    <w:rsid w:val="001637FA"/>
    <w:rsid w:val="00163A72"/>
    <w:rsid w:val="00163D29"/>
    <w:rsid w:val="00163F67"/>
    <w:rsid w:val="00164225"/>
    <w:rsid w:val="001642C5"/>
    <w:rsid w:val="001645B0"/>
    <w:rsid w:val="001648FF"/>
    <w:rsid w:val="0016498D"/>
    <w:rsid w:val="00165005"/>
    <w:rsid w:val="00165016"/>
    <w:rsid w:val="0016504F"/>
    <w:rsid w:val="00165893"/>
    <w:rsid w:val="00166195"/>
    <w:rsid w:val="0016624B"/>
    <w:rsid w:val="00166897"/>
    <w:rsid w:val="00166D38"/>
    <w:rsid w:val="00166EA5"/>
    <w:rsid w:val="00166FFC"/>
    <w:rsid w:val="001673A1"/>
    <w:rsid w:val="001674AF"/>
    <w:rsid w:val="00167FB1"/>
    <w:rsid w:val="0017014F"/>
    <w:rsid w:val="001703EA"/>
    <w:rsid w:val="00170CA9"/>
    <w:rsid w:val="00170D2E"/>
    <w:rsid w:val="00171168"/>
    <w:rsid w:val="0017116F"/>
    <w:rsid w:val="0017145C"/>
    <w:rsid w:val="001719B0"/>
    <w:rsid w:val="00171E63"/>
    <w:rsid w:val="00171FD6"/>
    <w:rsid w:val="00172301"/>
    <w:rsid w:val="00172588"/>
    <w:rsid w:val="00172DEA"/>
    <w:rsid w:val="0017324B"/>
    <w:rsid w:val="00173621"/>
    <w:rsid w:val="00173E6B"/>
    <w:rsid w:val="00173EAD"/>
    <w:rsid w:val="00174049"/>
    <w:rsid w:val="00174C2F"/>
    <w:rsid w:val="00174CCF"/>
    <w:rsid w:val="00175032"/>
    <w:rsid w:val="00175295"/>
    <w:rsid w:val="001752CC"/>
    <w:rsid w:val="00175389"/>
    <w:rsid w:val="001759F1"/>
    <w:rsid w:val="00175D94"/>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4FB0"/>
    <w:rsid w:val="0018524A"/>
    <w:rsid w:val="0018554E"/>
    <w:rsid w:val="00186254"/>
    <w:rsid w:val="00186303"/>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843"/>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D53"/>
    <w:rsid w:val="001A02DB"/>
    <w:rsid w:val="001A0624"/>
    <w:rsid w:val="001A1A8D"/>
    <w:rsid w:val="001A1D40"/>
    <w:rsid w:val="001A1E03"/>
    <w:rsid w:val="001A2053"/>
    <w:rsid w:val="001A26B7"/>
    <w:rsid w:val="001A2965"/>
    <w:rsid w:val="001A2F66"/>
    <w:rsid w:val="001A3540"/>
    <w:rsid w:val="001A399F"/>
    <w:rsid w:val="001A3ACE"/>
    <w:rsid w:val="001A3B0E"/>
    <w:rsid w:val="001A3B2B"/>
    <w:rsid w:val="001A3C39"/>
    <w:rsid w:val="001A3EFB"/>
    <w:rsid w:val="001A4FF9"/>
    <w:rsid w:val="001A53D1"/>
    <w:rsid w:val="001A550F"/>
    <w:rsid w:val="001A581B"/>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FF"/>
    <w:rsid w:val="001B1170"/>
    <w:rsid w:val="001B18B7"/>
    <w:rsid w:val="001B1A88"/>
    <w:rsid w:val="001B1DAF"/>
    <w:rsid w:val="001B2977"/>
    <w:rsid w:val="001B44C3"/>
    <w:rsid w:val="001B45FA"/>
    <w:rsid w:val="001B5B56"/>
    <w:rsid w:val="001B5D4B"/>
    <w:rsid w:val="001B653D"/>
    <w:rsid w:val="001B6798"/>
    <w:rsid w:val="001B6983"/>
    <w:rsid w:val="001B6E61"/>
    <w:rsid w:val="001B749E"/>
    <w:rsid w:val="001B7E18"/>
    <w:rsid w:val="001C0337"/>
    <w:rsid w:val="001C2159"/>
    <w:rsid w:val="001C256D"/>
    <w:rsid w:val="001C2F1F"/>
    <w:rsid w:val="001C34B1"/>
    <w:rsid w:val="001C4229"/>
    <w:rsid w:val="001C4547"/>
    <w:rsid w:val="001C4790"/>
    <w:rsid w:val="001C491D"/>
    <w:rsid w:val="001C564B"/>
    <w:rsid w:val="001C5692"/>
    <w:rsid w:val="001C57B6"/>
    <w:rsid w:val="001C5C1D"/>
    <w:rsid w:val="001C631E"/>
    <w:rsid w:val="001C6338"/>
    <w:rsid w:val="001C6505"/>
    <w:rsid w:val="001C6589"/>
    <w:rsid w:val="001C671A"/>
    <w:rsid w:val="001C6EAE"/>
    <w:rsid w:val="001C706E"/>
    <w:rsid w:val="001C7330"/>
    <w:rsid w:val="001C7431"/>
    <w:rsid w:val="001D0244"/>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658"/>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2FBE"/>
    <w:rsid w:val="001E308B"/>
    <w:rsid w:val="001E3274"/>
    <w:rsid w:val="001E336E"/>
    <w:rsid w:val="001E4F76"/>
    <w:rsid w:val="001E62D7"/>
    <w:rsid w:val="001E641C"/>
    <w:rsid w:val="001E6A78"/>
    <w:rsid w:val="001E738A"/>
    <w:rsid w:val="001E75BD"/>
    <w:rsid w:val="001E7EF8"/>
    <w:rsid w:val="001F08B2"/>
    <w:rsid w:val="001F0CC0"/>
    <w:rsid w:val="001F13E3"/>
    <w:rsid w:val="001F1621"/>
    <w:rsid w:val="001F1699"/>
    <w:rsid w:val="001F1BBD"/>
    <w:rsid w:val="001F1FAE"/>
    <w:rsid w:val="001F2473"/>
    <w:rsid w:val="001F33A9"/>
    <w:rsid w:val="001F3657"/>
    <w:rsid w:val="001F3E7B"/>
    <w:rsid w:val="001F3EC2"/>
    <w:rsid w:val="001F4006"/>
    <w:rsid w:val="001F423A"/>
    <w:rsid w:val="001F4302"/>
    <w:rsid w:val="001F4CF2"/>
    <w:rsid w:val="001F518C"/>
    <w:rsid w:val="001F56BA"/>
    <w:rsid w:val="001F590F"/>
    <w:rsid w:val="001F668A"/>
    <w:rsid w:val="001F66F3"/>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898"/>
    <w:rsid w:val="0020556F"/>
    <w:rsid w:val="00205D98"/>
    <w:rsid w:val="0020624E"/>
    <w:rsid w:val="00206530"/>
    <w:rsid w:val="0020673A"/>
    <w:rsid w:val="00206870"/>
    <w:rsid w:val="00206891"/>
    <w:rsid w:val="00206A63"/>
    <w:rsid w:val="00206B35"/>
    <w:rsid w:val="0020741D"/>
    <w:rsid w:val="00207617"/>
    <w:rsid w:val="00207B8D"/>
    <w:rsid w:val="00210A67"/>
    <w:rsid w:val="00210E37"/>
    <w:rsid w:val="002110EC"/>
    <w:rsid w:val="00211101"/>
    <w:rsid w:val="002113BF"/>
    <w:rsid w:val="0021199A"/>
    <w:rsid w:val="00211B21"/>
    <w:rsid w:val="00211F34"/>
    <w:rsid w:val="002125C4"/>
    <w:rsid w:val="00212EFC"/>
    <w:rsid w:val="00213352"/>
    <w:rsid w:val="002138B5"/>
    <w:rsid w:val="00213ECA"/>
    <w:rsid w:val="00214E55"/>
    <w:rsid w:val="00215462"/>
    <w:rsid w:val="002155B6"/>
    <w:rsid w:val="00216140"/>
    <w:rsid w:val="00216C83"/>
    <w:rsid w:val="00216CA1"/>
    <w:rsid w:val="00217387"/>
    <w:rsid w:val="002179E4"/>
    <w:rsid w:val="00217BC2"/>
    <w:rsid w:val="002208EE"/>
    <w:rsid w:val="00220962"/>
    <w:rsid w:val="00220A53"/>
    <w:rsid w:val="00220EC1"/>
    <w:rsid w:val="00221143"/>
    <w:rsid w:val="002225FE"/>
    <w:rsid w:val="00223445"/>
    <w:rsid w:val="00223F96"/>
    <w:rsid w:val="0022404B"/>
    <w:rsid w:val="002243FF"/>
    <w:rsid w:val="002247E4"/>
    <w:rsid w:val="00224B3A"/>
    <w:rsid w:val="00224CFE"/>
    <w:rsid w:val="002256A6"/>
    <w:rsid w:val="00225AC2"/>
    <w:rsid w:val="00226F76"/>
    <w:rsid w:val="002270D4"/>
    <w:rsid w:val="00227246"/>
    <w:rsid w:val="002276C6"/>
    <w:rsid w:val="002278CB"/>
    <w:rsid w:val="0022794A"/>
    <w:rsid w:val="00227A27"/>
    <w:rsid w:val="002303AA"/>
    <w:rsid w:val="002304FC"/>
    <w:rsid w:val="00230B84"/>
    <w:rsid w:val="00230DAC"/>
    <w:rsid w:val="0023144C"/>
    <w:rsid w:val="00231D84"/>
    <w:rsid w:val="00231DD4"/>
    <w:rsid w:val="0023268C"/>
    <w:rsid w:val="00233879"/>
    <w:rsid w:val="00233907"/>
    <w:rsid w:val="00233A7D"/>
    <w:rsid w:val="00234950"/>
    <w:rsid w:val="00234BD5"/>
    <w:rsid w:val="00235366"/>
    <w:rsid w:val="00235DA2"/>
    <w:rsid w:val="00235E8A"/>
    <w:rsid w:val="00235EC2"/>
    <w:rsid w:val="00236CB7"/>
    <w:rsid w:val="00236FBE"/>
    <w:rsid w:val="0023748C"/>
    <w:rsid w:val="00237720"/>
    <w:rsid w:val="00237940"/>
    <w:rsid w:val="00240CA4"/>
    <w:rsid w:val="002414DD"/>
    <w:rsid w:val="002415A4"/>
    <w:rsid w:val="002416B1"/>
    <w:rsid w:val="00241901"/>
    <w:rsid w:val="00242658"/>
    <w:rsid w:val="00242BF2"/>
    <w:rsid w:val="00242CBF"/>
    <w:rsid w:val="00242D4E"/>
    <w:rsid w:val="00243307"/>
    <w:rsid w:val="00243B3D"/>
    <w:rsid w:val="00243CE7"/>
    <w:rsid w:val="00243E84"/>
    <w:rsid w:val="0024448A"/>
    <w:rsid w:val="00244730"/>
    <w:rsid w:val="00244E75"/>
    <w:rsid w:val="00244F8F"/>
    <w:rsid w:val="00245305"/>
    <w:rsid w:val="002460BC"/>
    <w:rsid w:val="0024669E"/>
    <w:rsid w:val="002468B5"/>
    <w:rsid w:val="00246E05"/>
    <w:rsid w:val="00247D53"/>
    <w:rsid w:val="00250153"/>
    <w:rsid w:val="002505FD"/>
    <w:rsid w:val="00250662"/>
    <w:rsid w:val="00250A35"/>
    <w:rsid w:val="00250C57"/>
    <w:rsid w:val="002513EB"/>
    <w:rsid w:val="00251858"/>
    <w:rsid w:val="0025186B"/>
    <w:rsid w:val="00251CFF"/>
    <w:rsid w:val="0025203D"/>
    <w:rsid w:val="0025281D"/>
    <w:rsid w:val="00252B05"/>
    <w:rsid w:val="00252E0F"/>
    <w:rsid w:val="00253175"/>
    <w:rsid w:val="00253AD9"/>
    <w:rsid w:val="00254750"/>
    <w:rsid w:val="002547C0"/>
    <w:rsid w:val="00255C13"/>
    <w:rsid w:val="00255D47"/>
    <w:rsid w:val="00256105"/>
    <w:rsid w:val="002561B3"/>
    <w:rsid w:val="00256EE9"/>
    <w:rsid w:val="00256F0E"/>
    <w:rsid w:val="00256F5C"/>
    <w:rsid w:val="002570A6"/>
    <w:rsid w:val="00257430"/>
    <w:rsid w:val="00257C11"/>
    <w:rsid w:val="00257C1E"/>
    <w:rsid w:val="002600F8"/>
    <w:rsid w:val="00260299"/>
    <w:rsid w:val="002603D6"/>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84D"/>
    <w:rsid w:val="00265A1F"/>
    <w:rsid w:val="00265E11"/>
    <w:rsid w:val="00265F6D"/>
    <w:rsid w:val="002663D0"/>
    <w:rsid w:val="0026640C"/>
    <w:rsid w:val="002664BD"/>
    <w:rsid w:val="00266A2C"/>
    <w:rsid w:val="00266EBF"/>
    <w:rsid w:val="00267313"/>
    <w:rsid w:val="002673A0"/>
    <w:rsid w:val="002674A8"/>
    <w:rsid w:val="00267BEF"/>
    <w:rsid w:val="00270574"/>
    <w:rsid w:val="002705D3"/>
    <w:rsid w:val="00270675"/>
    <w:rsid w:val="002706A7"/>
    <w:rsid w:val="00270881"/>
    <w:rsid w:val="002708AE"/>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0CC"/>
    <w:rsid w:val="0028361A"/>
    <w:rsid w:val="00283782"/>
    <w:rsid w:val="00283A11"/>
    <w:rsid w:val="0028508D"/>
    <w:rsid w:val="002856D4"/>
    <w:rsid w:val="00285832"/>
    <w:rsid w:val="00285FB1"/>
    <w:rsid w:val="00285FBB"/>
    <w:rsid w:val="002860B3"/>
    <w:rsid w:val="00286BEC"/>
    <w:rsid w:val="00287C52"/>
    <w:rsid w:val="00290F41"/>
    <w:rsid w:val="00291BD6"/>
    <w:rsid w:val="00292553"/>
    <w:rsid w:val="00292F82"/>
    <w:rsid w:val="00293096"/>
    <w:rsid w:val="0029337D"/>
    <w:rsid w:val="002933AA"/>
    <w:rsid w:val="0029389A"/>
    <w:rsid w:val="002939F3"/>
    <w:rsid w:val="00293CF6"/>
    <w:rsid w:val="00293EB0"/>
    <w:rsid w:val="00293EDC"/>
    <w:rsid w:val="00294B3B"/>
    <w:rsid w:val="00294FC0"/>
    <w:rsid w:val="00295249"/>
    <w:rsid w:val="002955B4"/>
    <w:rsid w:val="00295825"/>
    <w:rsid w:val="002963AF"/>
    <w:rsid w:val="0029654F"/>
    <w:rsid w:val="00296763"/>
    <w:rsid w:val="0029754A"/>
    <w:rsid w:val="002A006D"/>
    <w:rsid w:val="002A0550"/>
    <w:rsid w:val="002A0CB4"/>
    <w:rsid w:val="002A10EA"/>
    <w:rsid w:val="002A1416"/>
    <w:rsid w:val="002A1518"/>
    <w:rsid w:val="002A1804"/>
    <w:rsid w:val="002A19F8"/>
    <w:rsid w:val="002A2006"/>
    <w:rsid w:val="002A2359"/>
    <w:rsid w:val="002A2B73"/>
    <w:rsid w:val="002A2BA7"/>
    <w:rsid w:val="002A34BE"/>
    <w:rsid w:val="002A359E"/>
    <w:rsid w:val="002A38A4"/>
    <w:rsid w:val="002A3B08"/>
    <w:rsid w:val="002A405D"/>
    <w:rsid w:val="002A417D"/>
    <w:rsid w:val="002A4493"/>
    <w:rsid w:val="002A5158"/>
    <w:rsid w:val="002A52D0"/>
    <w:rsid w:val="002A582E"/>
    <w:rsid w:val="002A656A"/>
    <w:rsid w:val="002A69FE"/>
    <w:rsid w:val="002A6D62"/>
    <w:rsid w:val="002A6EDB"/>
    <w:rsid w:val="002A6F8F"/>
    <w:rsid w:val="002A760E"/>
    <w:rsid w:val="002A7DE8"/>
    <w:rsid w:val="002A7ED0"/>
    <w:rsid w:val="002B028D"/>
    <w:rsid w:val="002B052E"/>
    <w:rsid w:val="002B0BEC"/>
    <w:rsid w:val="002B1EF1"/>
    <w:rsid w:val="002B1F75"/>
    <w:rsid w:val="002B2297"/>
    <w:rsid w:val="002B27B1"/>
    <w:rsid w:val="002B29D1"/>
    <w:rsid w:val="002B2C91"/>
    <w:rsid w:val="002B2F01"/>
    <w:rsid w:val="002B367F"/>
    <w:rsid w:val="002B3C9F"/>
    <w:rsid w:val="002B4118"/>
    <w:rsid w:val="002B4F08"/>
    <w:rsid w:val="002B5173"/>
    <w:rsid w:val="002B5B57"/>
    <w:rsid w:val="002B5C47"/>
    <w:rsid w:val="002B5C7E"/>
    <w:rsid w:val="002B6F10"/>
    <w:rsid w:val="002B75D5"/>
    <w:rsid w:val="002B7AFE"/>
    <w:rsid w:val="002C01D2"/>
    <w:rsid w:val="002C0486"/>
    <w:rsid w:val="002C05E1"/>
    <w:rsid w:val="002C0980"/>
    <w:rsid w:val="002C0AAA"/>
    <w:rsid w:val="002C0AD7"/>
    <w:rsid w:val="002C0C30"/>
    <w:rsid w:val="002C178E"/>
    <w:rsid w:val="002C1F46"/>
    <w:rsid w:val="002C22CE"/>
    <w:rsid w:val="002C2DF1"/>
    <w:rsid w:val="002C32E4"/>
    <w:rsid w:val="002C3AA5"/>
    <w:rsid w:val="002C3ADF"/>
    <w:rsid w:val="002C3C63"/>
    <w:rsid w:val="002C4084"/>
    <w:rsid w:val="002C4652"/>
    <w:rsid w:val="002C49C7"/>
    <w:rsid w:val="002C4F16"/>
    <w:rsid w:val="002C5566"/>
    <w:rsid w:val="002C5635"/>
    <w:rsid w:val="002C5718"/>
    <w:rsid w:val="002C5C1F"/>
    <w:rsid w:val="002C6156"/>
    <w:rsid w:val="002C67B1"/>
    <w:rsid w:val="002C73D3"/>
    <w:rsid w:val="002C761A"/>
    <w:rsid w:val="002C785F"/>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946"/>
    <w:rsid w:val="002D5DBC"/>
    <w:rsid w:val="002D5FD5"/>
    <w:rsid w:val="002D63EE"/>
    <w:rsid w:val="002D68A0"/>
    <w:rsid w:val="002D6A1A"/>
    <w:rsid w:val="002D6FE1"/>
    <w:rsid w:val="002D7601"/>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3E67"/>
    <w:rsid w:val="002E4AB6"/>
    <w:rsid w:val="002E4F41"/>
    <w:rsid w:val="002E4FE8"/>
    <w:rsid w:val="002E5578"/>
    <w:rsid w:val="002E6BD3"/>
    <w:rsid w:val="002E6D9D"/>
    <w:rsid w:val="002E7032"/>
    <w:rsid w:val="002E71B1"/>
    <w:rsid w:val="002E75D3"/>
    <w:rsid w:val="002E76D5"/>
    <w:rsid w:val="002E78FE"/>
    <w:rsid w:val="002E796A"/>
    <w:rsid w:val="002E7A7E"/>
    <w:rsid w:val="002E7CE8"/>
    <w:rsid w:val="002E7E1D"/>
    <w:rsid w:val="002F029E"/>
    <w:rsid w:val="002F06B8"/>
    <w:rsid w:val="002F09FE"/>
    <w:rsid w:val="002F0DB1"/>
    <w:rsid w:val="002F0FF7"/>
    <w:rsid w:val="002F11EB"/>
    <w:rsid w:val="002F1277"/>
    <w:rsid w:val="002F1C40"/>
    <w:rsid w:val="002F254A"/>
    <w:rsid w:val="002F2D34"/>
    <w:rsid w:val="002F3219"/>
    <w:rsid w:val="002F38BE"/>
    <w:rsid w:val="002F40BC"/>
    <w:rsid w:val="002F4788"/>
    <w:rsid w:val="002F4878"/>
    <w:rsid w:val="002F508A"/>
    <w:rsid w:val="002F5309"/>
    <w:rsid w:val="002F583E"/>
    <w:rsid w:val="002F5D3E"/>
    <w:rsid w:val="002F5D54"/>
    <w:rsid w:val="002F6095"/>
    <w:rsid w:val="002F659D"/>
    <w:rsid w:val="002F66F6"/>
    <w:rsid w:val="002F6AC6"/>
    <w:rsid w:val="002F6CC8"/>
    <w:rsid w:val="002F6F64"/>
    <w:rsid w:val="002F7631"/>
    <w:rsid w:val="002F792C"/>
    <w:rsid w:val="002F7C90"/>
    <w:rsid w:val="003004FA"/>
    <w:rsid w:val="003008CD"/>
    <w:rsid w:val="00300CF5"/>
    <w:rsid w:val="00300D9F"/>
    <w:rsid w:val="0030147D"/>
    <w:rsid w:val="003017F2"/>
    <w:rsid w:val="00301D44"/>
    <w:rsid w:val="00301EAE"/>
    <w:rsid w:val="003025EB"/>
    <w:rsid w:val="00302681"/>
    <w:rsid w:val="00302B47"/>
    <w:rsid w:val="00302C77"/>
    <w:rsid w:val="00303555"/>
    <w:rsid w:val="00303585"/>
    <w:rsid w:val="00303D60"/>
    <w:rsid w:val="003043CE"/>
    <w:rsid w:val="003049DE"/>
    <w:rsid w:val="00304AEA"/>
    <w:rsid w:val="00304CF0"/>
    <w:rsid w:val="00304E76"/>
    <w:rsid w:val="00305382"/>
    <w:rsid w:val="003054F1"/>
    <w:rsid w:val="00305A47"/>
    <w:rsid w:val="00305CF7"/>
    <w:rsid w:val="00305D27"/>
    <w:rsid w:val="00305E94"/>
    <w:rsid w:val="0030653B"/>
    <w:rsid w:val="003067D4"/>
    <w:rsid w:val="00306B1C"/>
    <w:rsid w:val="00306E66"/>
    <w:rsid w:val="00306FA0"/>
    <w:rsid w:val="003071EA"/>
    <w:rsid w:val="003074F3"/>
    <w:rsid w:val="00307D4F"/>
    <w:rsid w:val="003100EA"/>
    <w:rsid w:val="00310BEE"/>
    <w:rsid w:val="00310D47"/>
    <w:rsid w:val="003111F2"/>
    <w:rsid w:val="00311492"/>
    <w:rsid w:val="00311ECC"/>
    <w:rsid w:val="00313AA0"/>
    <w:rsid w:val="00313F7E"/>
    <w:rsid w:val="003147B7"/>
    <w:rsid w:val="00314BF6"/>
    <w:rsid w:val="00315619"/>
    <w:rsid w:val="00315B2C"/>
    <w:rsid w:val="00315CB5"/>
    <w:rsid w:val="00316326"/>
    <w:rsid w:val="00316EF7"/>
    <w:rsid w:val="00317687"/>
    <w:rsid w:val="00317A6A"/>
    <w:rsid w:val="00317E9B"/>
    <w:rsid w:val="0032006F"/>
    <w:rsid w:val="00320242"/>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5B"/>
    <w:rsid w:val="00326372"/>
    <w:rsid w:val="00326E66"/>
    <w:rsid w:val="00327887"/>
    <w:rsid w:val="00327AAF"/>
    <w:rsid w:val="003301F5"/>
    <w:rsid w:val="003303B5"/>
    <w:rsid w:val="0033046D"/>
    <w:rsid w:val="003304E9"/>
    <w:rsid w:val="00330CA6"/>
    <w:rsid w:val="003313F8"/>
    <w:rsid w:val="00331531"/>
    <w:rsid w:val="003317A4"/>
    <w:rsid w:val="00332113"/>
    <w:rsid w:val="00332E99"/>
    <w:rsid w:val="003331AB"/>
    <w:rsid w:val="00333224"/>
    <w:rsid w:val="003348DE"/>
    <w:rsid w:val="003350A9"/>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D06"/>
    <w:rsid w:val="00350C6A"/>
    <w:rsid w:val="00350DA9"/>
    <w:rsid w:val="003514D4"/>
    <w:rsid w:val="003515E9"/>
    <w:rsid w:val="00351876"/>
    <w:rsid w:val="00351B59"/>
    <w:rsid w:val="00351CB3"/>
    <w:rsid w:val="00351E2C"/>
    <w:rsid w:val="00351ED9"/>
    <w:rsid w:val="0035274F"/>
    <w:rsid w:val="00352C58"/>
    <w:rsid w:val="00352DB5"/>
    <w:rsid w:val="0035381E"/>
    <w:rsid w:val="003538E5"/>
    <w:rsid w:val="00353E59"/>
    <w:rsid w:val="00354321"/>
    <w:rsid w:val="00354400"/>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2C8"/>
    <w:rsid w:val="00372E32"/>
    <w:rsid w:val="00372EE8"/>
    <w:rsid w:val="00373514"/>
    <w:rsid w:val="003746C7"/>
    <w:rsid w:val="003749EB"/>
    <w:rsid w:val="003750AE"/>
    <w:rsid w:val="00375B89"/>
    <w:rsid w:val="00376A82"/>
    <w:rsid w:val="00376B69"/>
    <w:rsid w:val="00376D25"/>
    <w:rsid w:val="0037781B"/>
    <w:rsid w:val="00377AE6"/>
    <w:rsid w:val="003800A8"/>
    <w:rsid w:val="00380BBA"/>
    <w:rsid w:val="00380CB6"/>
    <w:rsid w:val="00381802"/>
    <w:rsid w:val="00381971"/>
    <w:rsid w:val="00381C46"/>
    <w:rsid w:val="00381F1B"/>
    <w:rsid w:val="0038200F"/>
    <w:rsid w:val="00382572"/>
    <w:rsid w:val="00382793"/>
    <w:rsid w:val="003827C1"/>
    <w:rsid w:val="003830AD"/>
    <w:rsid w:val="00383351"/>
    <w:rsid w:val="00383F33"/>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DE0"/>
    <w:rsid w:val="003931D4"/>
    <w:rsid w:val="0039354B"/>
    <w:rsid w:val="00393564"/>
    <w:rsid w:val="003937DB"/>
    <w:rsid w:val="003939BE"/>
    <w:rsid w:val="00393CCF"/>
    <w:rsid w:val="00394454"/>
    <w:rsid w:val="0039477E"/>
    <w:rsid w:val="003949DC"/>
    <w:rsid w:val="00394B22"/>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420"/>
    <w:rsid w:val="003A048F"/>
    <w:rsid w:val="003A0A24"/>
    <w:rsid w:val="003A1963"/>
    <w:rsid w:val="003A1E06"/>
    <w:rsid w:val="003A2165"/>
    <w:rsid w:val="003A2570"/>
    <w:rsid w:val="003A26D6"/>
    <w:rsid w:val="003A2BCE"/>
    <w:rsid w:val="003A32A5"/>
    <w:rsid w:val="003A37E5"/>
    <w:rsid w:val="003A38C3"/>
    <w:rsid w:val="003A3BE5"/>
    <w:rsid w:val="003A44CF"/>
    <w:rsid w:val="003A4E0D"/>
    <w:rsid w:val="003A4E58"/>
    <w:rsid w:val="003A4EDD"/>
    <w:rsid w:val="003A56DC"/>
    <w:rsid w:val="003A5909"/>
    <w:rsid w:val="003A59A3"/>
    <w:rsid w:val="003A5D2E"/>
    <w:rsid w:val="003A60F5"/>
    <w:rsid w:val="003A660F"/>
    <w:rsid w:val="003A668D"/>
    <w:rsid w:val="003A6764"/>
    <w:rsid w:val="003A7E57"/>
    <w:rsid w:val="003B0132"/>
    <w:rsid w:val="003B06DA"/>
    <w:rsid w:val="003B0895"/>
    <w:rsid w:val="003B0BF7"/>
    <w:rsid w:val="003B0D3A"/>
    <w:rsid w:val="003B2504"/>
    <w:rsid w:val="003B25FE"/>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068"/>
    <w:rsid w:val="003C7C33"/>
    <w:rsid w:val="003D0652"/>
    <w:rsid w:val="003D07C1"/>
    <w:rsid w:val="003D090C"/>
    <w:rsid w:val="003D2145"/>
    <w:rsid w:val="003D2BB7"/>
    <w:rsid w:val="003D32FF"/>
    <w:rsid w:val="003D3D19"/>
    <w:rsid w:val="003D4074"/>
    <w:rsid w:val="003D41F5"/>
    <w:rsid w:val="003D4277"/>
    <w:rsid w:val="003D4991"/>
    <w:rsid w:val="003D49CF"/>
    <w:rsid w:val="003D534C"/>
    <w:rsid w:val="003D5416"/>
    <w:rsid w:val="003D54D8"/>
    <w:rsid w:val="003D560B"/>
    <w:rsid w:val="003D5A46"/>
    <w:rsid w:val="003D602F"/>
    <w:rsid w:val="003D6C6B"/>
    <w:rsid w:val="003D6CEB"/>
    <w:rsid w:val="003D76BF"/>
    <w:rsid w:val="003D7A2A"/>
    <w:rsid w:val="003E0270"/>
    <w:rsid w:val="003E078D"/>
    <w:rsid w:val="003E0A39"/>
    <w:rsid w:val="003E0EEB"/>
    <w:rsid w:val="003E1361"/>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456"/>
    <w:rsid w:val="003F10C8"/>
    <w:rsid w:val="003F14A3"/>
    <w:rsid w:val="003F170B"/>
    <w:rsid w:val="003F184A"/>
    <w:rsid w:val="003F1D64"/>
    <w:rsid w:val="003F24EB"/>
    <w:rsid w:val="003F25AB"/>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A22"/>
    <w:rsid w:val="003F7ADB"/>
    <w:rsid w:val="003F7C83"/>
    <w:rsid w:val="004001B7"/>
    <w:rsid w:val="004006E7"/>
    <w:rsid w:val="00400E43"/>
    <w:rsid w:val="00400F57"/>
    <w:rsid w:val="0040166B"/>
    <w:rsid w:val="00401A21"/>
    <w:rsid w:val="00401ABE"/>
    <w:rsid w:val="00401EDA"/>
    <w:rsid w:val="00402027"/>
    <w:rsid w:val="00402A05"/>
    <w:rsid w:val="004038AA"/>
    <w:rsid w:val="00403DD9"/>
    <w:rsid w:val="004040F3"/>
    <w:rsid w:val="00404923"/>
    <w:rsid w:val="00405D44"/>
    <w:rsid w:val="00405DE9"/>
    <w:rsid w:val="00406078"/>
    <w:rsid w:val="0040644A"/>
    <w:rsid w:val="00406D72"/>
    <w:rsid w:val="00406FD6"/>
    <w:rsid w:val="00407007"/>
    <w:rsid w:val="004075F6"/>
    <w:rsid w:val="00407A5F"/>
    <w:rsid w:val="00407EA1"/>
    <w:rsid w:val="004103BB"/>
    <w:rsid w:val="00410924"/>
    <w:rsid w:val="0041092F"/>
    <w:rsid w:val="00410C47"/>
    <w:rsid w:val="00410E36"/>
    <w:rsid w:val="0041126A"/>
    <w:rsid w:val="004114DA"/>
    <w:rsid w:val="00411671"/>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5FDC"/>
    <w:rsid w:val="00416734"/>
    <w:rsid w:val="00416DDC"/>
    <w:rsid w:val="0041710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601A"/>
    <w:rsid w:val="0042605D"/>
    <w:rsid w:val="004260AC"/>
    <w:rsid w:val="004262E0"/>
    <w:rsid w:val="0042644E"/>
    <w:rsid w:val="004268E2"/>
    <w:rsid w:val="004276BE"/>
    <w:rsid w:val="00427EA7"/>
    <w:rsid w:val="00430116"/>
    <w:rsid w:val="004303BA"/>
    <w:rsid w:val="004304C2"/>
    <w:rsid w:val="00430870"/>
    <w:rsid w:val="00430B56"/>
    <w:rsid w:val="004312D1"/>
    <w:rsid w:val="00431695"/>
    <w:rsid w:val="0043210F"/>
    <w:rsid w:val="004329CD"/>
    <w:rsid w:val="0043355A"/>
    <w:rsid w:val="004339E6"/>
    <w:rsid w:val="00433C90"/>
    <w:rsid w:val="0043461E"/>
    <w:rsid w:val="00434926"/>
    <w:rsid w:val="00434AEE"/>
    <w:rsid w:val="00434CD4"/>
    <w:rsid w:val="00434D03"/>
    <w:rsid w:val="004350BD"/>
    <w:rsid w:val="004359C9"/>
    <w:rsid w:val="00435A56"/>
    <w:rsid w:val="004364DF"/>
    <w:rsid w:val="00436710"/>
    <w:rsid w:val="004367EA"/>
    <w:rsid w:val="00436AD9"/>
    <w:rsid w:val="00436E59"/>
    <w:rsid w:val="0043712A"/>
    <w:rsid w:val="00437A81"/>
    <w:rsid w:val="00437AC9"/>
    <w:rsid w:val="00437E34"/>
    <w:rsid w:val="00440A2B"/>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937"/>
    <w:rsid w:val="00445A5F"/>
    <w:rsid w:val="00445AC4"/>
    <w:rsid w:val="00445D67"/>
    <w:rsid w:val="00447335"/>
    <w:rsid w:val="004500B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2D9"/>
    <w:rsid w:val="00454595"/>
    <w:rsid w:val="00454A81"/>
    <w:rsid w:val="00455051"/>
    <w:rsid w:val="0045557D"/>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DD2"/>
    <w:rsid w:val="0046113F"/>
    <w:rsid w:val="00461AA0"/>
    <w:rsid w:val="00461B6D"/>
    <w:rsid w:val="0046240A"/>
    <w:rsid w:val="0046245B"/>
    <w:rsid w:val="00462C22"/>
    <w:rsid w:val="004631ED"/>
    <w:rsid w:val="004633F9"/>
    <w:rsid w:val="00463581"/>
    <w:rsid w:val="00463AB3"/>
    <w:rsid w:val="00463AD3"/>
    <w:rsid w:val="0046410F"/>
    <w:rsid w:val="004642AB"/>
    <w:rsid w:val="004648C6"/>
    <w:rsid w:val="00464A76"/>
    <w:rsid w:val="0046514F"/>
    <w:rsid w:val="004661EE"/>
    <w:rsid w:val="004662D7"/>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81F"/>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99D"/>
    <w:rsid w:val="00482A96"/>
    <w:rsid w:val="00483762"/>
    <w:rsid w:val="00483A63"/>
    <w:rsid w:val="004849F9"/>
    <w:rsid w:val="00484A0E"/>
    <w:rsid w:val="00484A11"/>
    <w:rsid w:val="00484E9D"/>
    <w:rsid w:val="004851AE"/>
    <w:rsid w:val="00485266"/>
    <w:rsid w:val="004853FA"/>
    <w:rsid w:val="00486187"/>
    <w:rsid w:val="00487108"/>
    <w:rsid w:val="004872E3"/>
    <w:rsid w:val="0048740B"/>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34CE"/>
    <w:rsid w:val="004935F6"/>
    <w:rsid w:val="0049458D"/>
    <w:rsid w:val="00494F86"/>
    <w:rsid w:val="00495112"/>
    <w:rsid w:val="0049520D"/>
    <w:rsid w:val="00495432"/>
    <w:rsid w:val="00495E7B"/>
    <w:rsid w:val="00496877"/>
    <w:rsid w:val="00496B5D"/>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1C4"/>
    <w:rsid w:val="004A1B58"/>
    <w:rsid w:val="004A1DAB"/>
    <w:rsid w:val="004A1EB8"/>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4F1"/>
    <w:rsid w:val="004B7697"/>
    <w:rsid w:val="004B76A9"/>
    <w:rsid w:val="004B79BA"/>
    <w:rsid w:val="004B7E25"/>
    <w:rsid w:val="004B7EA9"/>
    <w:rsid w:val="004C01B2"/>
    <w:rsid w:val="004C05AE"/>
    <w:rsid w:val="004C07E2"/>
    <w:rsid w:val="004C0BAF"/>
    <w:rsid w:val="004C0C32"/>
    <w:rsid w:val="004C0EB8"/>
    <w:rsid w:val="004C113E"/>
    <w:rsid w:val="004C16D2"/>
    <w:rsid w:val="004C1C76"/>
    <w:rsid w:val="004C2152"/>
    <w:rsid w:val="004C2576"/>
    <w:rsid w:val="004C269F"/>
    <w:rsid w:val="004C2BA2"/>
    <w:rsid w:val="004C4874"/>
    <w:rsid w:val="004C5CAA"/>
    <w:rsid w:val="004C5D07"/>
    <w:rsid w:val="004C65E1"/>
    <w:rsid w:val="004C6A2B"/>
    <w:rsid w:val="004C742A"/>
    <w:rsid w:val="004C7B36"/>
    <w:rsid w:val="004D0517"/>
    <w:rsid w:val="004D0C60"/>
    <w:rsid w:val="004D1086"/>
    <w:rsid w:val="004D14B1"/>
    <w:rsid w:val="004D169D"/>
    <w:rsid w:val="004D1765"/>
    <w:rsid w:val="004D27E9"/>
    <w:rsid w:val="004D2BF6"/>
    <w:rsid w:val="004D3A2F"/>
    <w:rsid w:val="004D3A37"/>
    <w:rsid w:val="004D3A75"/>
    <w:rsid w:val="004D4898"/>
    <w:rsid w:val="004D4BFE"/>
    <w:rsid w:val="004D50FB"/>
    <w:rsid w:val="004D51E1"/>
    <w:rsid w:val="004D59D2"/>
    <w:rsid w:val="004D64D9"/>
    <w:rsid w:val="004D6DB1"/>
    <w:rsid w:val="004D6F4C"/>
    <w:rsid w:val="004D773E"/>
    <w:rsid w:val="004D7E52"/>
    <w:rsid w:val="004E00C6"/>
    <w:rsid w:val="004E08DB"/>
    <w:rsid w:val="004E1A00"/>
    <w:rsid w:val="004E1A93"/>
    <w:rsid w:val="004E232A"/>
    <w:rsid w:val="004E2AC8"/>
    <w:rsid w:val="004E2F56"/>
    <w:rsid w:val="004E30AD"/>
    <w:rsid w:val="004E3650"/>
    <w:rsid w:val="004E402F"/>
    <w:rsid w:val="004E52E0"/>
    <w:rsid w:val="004E5379"/>
    <w:rsid w:val="004E58A3"/>
    <w:rsid w:val="004E593D"/>
    <w:rsid w:val="004E5C04"/>
    <w:rsid w:val="004E5D6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B9B"/>
    <w:rsid w:val="004F30B0"/>
    <w:rsid w:val="004F367F"/>
    <w:rsid w:val="004F401B"/>
    <w:rsid w:val="004F44C6"/>
    <w:rsid w:val="004F4645"/>
    <w:rsid w:val="004F46A9"/>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3E8"/>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F9B"/>
    <w:rsid w:val="00507177"/>
    <w:rsid w:val="005101A6"/>
    <w:rsid w:val="00510FD0"/>
    <w:rsid w:val="005110B1"/>
    <w:rsid w:val="005111B6"/>
    <w:rsid w:val="0051132A"/>
    <w:rsid w:val="005114E5"/>
    <w:rsid w:val="005114F8"/>
    <w:rsid w:val="00511676"/>
    <w:rsid w:val="00511817"/>
    <w:rsid w:val="00511DD4"/>
    <w:rsid w:val="0051298E"/>
    <w:rsid w:val="005130DF"/>
    <w:rsid w:val="0051362E"/>
    <w:rsid w:val="005137DA"/>
    <w:rsid w:val="005139BB"/>
    <w:rsid w:val="00513CDB"/>
    <w:rsid w:val="0051462B"/>
    <w:rsid w:val="00514831"/>
    <w:rsid w:val="0051489C"/>
    <w:rsid w:val="005149CD"/>
    <w:rsid w:val="00514B65"/>
    <w:rsid w:val="00515087"/>
    <w:rsid w:val="005152A5"/>
    <w:rsid w:val="005153AE"/>
    <w:rsid w:val="00515513"/>
    <w:rsid w:val="0051553E"/>
    <w:rsid w:val="00515F56"/>
    <w:rsid w:val="00515FAA"/>
    <w:rsid w:val="0051660F"/>
    <w:rsid w:val="00516901"/>
    <w:rsid w:val="00516B1B"/>
    <w:rsid w:val="00517303"/>
    <w:rsid w:val="0051762D"/>
    <w:rsid w:val="0051777B"/>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281"/>
    <w:rsid w:val="00524516"/>
    <w:rsid w:val="005245AC"/>
    <w:rsid w:val="005245E2"/>
    <w:rsid w:val="005246DD"/>
    <w:rsid w:val="0052558E"/>
    <w:rsid w:val="00526EF0"/>
    <w:rsid w:val="00527269"/>
    <w:rsid w:val="0052732E"/>
    <w:rsid w:val="005273D1"/>
    <w:rsid w:val="00527957"/>
    <w:rsid w:val="00530208"/>
    <w:rsid w:val="005302D0"/>
    <w:rsid w:val="00530A2C"/>
    <w:rsid w:val="00531CA5"/>
    <w:rsid w:val="00531DA0"/>
    <w:rsid w:val="00531F22"/>
    <w:rsid w:val="005325D0"/>
    <w:rsid w:val="00532A79"/>
    <w:rsid w:val="00532D65"/>
    <w:rsid w:val="00533F24"/>
    <w:rsid w:val="005348B9"/>
    <w:rsid w:val="00535494"/>
    <w:rsid w:val="00535F45"/>
    <w:rsid w:val="005362CB"/>
    <w:rsid w:val="00536545"/>
    <w:rsid w:val="005367A6"/>
    <w:rsid w:val="00537F9F"/>
    <w:rsid w:val="00540136"/>
    <w:rsid w:val="00540216"/>
    <w:rsid w:val="005403E3"/>
    <w:rsid w:val="00540DEB"/>
    <w:rsid w:val="00540F34"/>
    <w:rsid w:val="00541471"/>
    <w:rsid w:val="00542088"/>
    <w:rsid w:val="0054215F"/>
    <w:rsid w:val="00542457"/>
    <w:rsid w:val="005431FE"/>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C0A"/>
    <w:rsid w:val="00547E3C"/>
    <w:rsid w:val="00547F32"/>
    <w:rsid w:val="00550504"/>
    <w:rsid w:val="005512F0"/>
    <w:rsid w:val="00551611"/>
    <w:rsid w:val="00551686"/>
    <w:rsid w:val="005517E4"/>
    <w:rsid w:val="005529FB"/>
    <w:rsid w:val="00552C3F"/>
    <w:rsid w:val="005531DF"/>
    <w:rsid w:val="00553CD5"/>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38"/>
    <w:rsid w:val="00562C9A"/>
    <w:rsid w:val="00562CDE"/>
    <w:rsid w:val="00562EE1"/>
    <w:rsid w:val="00562FD5"/>
    <w:rsid w:val="0056300C"/>
    <w:rsid w:val="00563091"/>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67E60"/>
    <w:rsid w:val="00570218"/>
    <w:rsid w:val="005708B4"/>
    <w:rsid w:val="00570A89"/>
    <w:rsid w:val="00571CE8"/>
    <w:rsid w:val="005723B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E84"/>
    <w:rsid w:val="00580EB4"/>
    <w:rsid w:val="005820DD"/>
    <w:rsid w:val="0058214A"/>
    <w:rsid w:val="00582A52"/>
    <w:rsid w:val="00583D17"/>
    <w:rsid w:val="005845AF"/>
    <w:rsid w:val="00584659"/>
    <w:rsid w:val="00584721"/>
    <w:rsid w:val="005847AC"/>
    <w:rsid w:val="00584B31"/>
    <w:rsid w:val="00584B6B"/>
    <w:rsid w:val="005855E4"/>
    <w:rsid w:val="005856F7"/>
    <w:rsid w:val="0058683F"/>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3F"/>
    <w:rsid w:val="005A20B4"/>
    <w:rsid w:val="005A22FD"/>
    <w:rsid w:val="005A25AB"/>
    <w:rsid w:val="005A2954"/>
    <w:rsid w:val="005A2AB3"/>
    <w:rsid w:val="005A2C80"/>
    <w:rsid w:val="005A2DD6"/>
    <w:rsid w:val="005A3342"/>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914"/>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D9A"/>
    <w:rsid w:val="005B58C1"/>
    <w:rsid w:val="005B6259"/>
    <w:rsid w:val="005B64AA"/>
    <w:rsid w:val="005B6578"/>
    <w:rsid w:val="005B68FA"/>
    <w:rsid w:val="005B75ED"/>
    <w:rsid w:val="005B76DF"/>
    <w:rsid w:val="005B785C"/>
    <w:rsid w:val="005B7A6E"/>
    <w:rsid w:val="005B7CEB"/>
    <w:rsid w:val="005B7DF5"/>
    <w:rsid w:val="005B7E10"/>
    <w:rsid w:val="005B7F0C"/>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572"/>
    <w:rsid w:val="005C4826"/>
    <w:rsid w:val="005C4B65"/>
    <w:rsid w:val="005C4EE3"/>
    <w:rsid w:val="005C595D"/>
    <w:rsid w:val="005C59C5"/>
    <w:rsid w:val="005C6DC4"/>
    <w:rsid w:val="005C6EAE"/>
    <w:rsid w:val="005C749D"/>
    <w:rsid w:val="005C7A53"/>
    <w:rsid w:val="005D05EC"/>
    <w:rsid w:val="005D0B41"/>
    <w:rsid w:val="005D1050"/>
    <w:rsid w:val="005D1C3B"/>
    <w:rsid w:val="005D1D65"/>
    <w:rsid w:val="005D24B8"/>
    <w:rsid w:val="005D27F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A8A"/>
    <w:rsid w:val="005D6DCB"/>
    <w:rsid w:val="005E0149"/>
    <w:rsid w:val="005E062D"/>
    <w:rsid w:val="005E0A0F"/>
    <w:rsid w:val="005E0C6A"/>
    <w:rsid w:val="005E1C00"/>
    <w:rsid w:val="005E1C7A"/>
    <w:rsid w:val="005E20F6"/>
    <w:rsid w:val="005E24CB"/>
    <w:rsid w:val="005E2528"/>
    <w:rsid w:val="005E2B6C"/>
    <w:rsid w:val="005E346A"/>
    <w:rsid w:val="005E36C6"/>
    <w:rsid w:val="005E3F1C"/>
    <w:rsid w:val="005E4880"/>
    <w:rsid w:val="005E4C01"/>
    <w:rsid w:val="005E4F10"/>
    <w:rsid w:val="005E5219"/>
    <w:rsid w:val="005E5474"/>
    <w:rsid w:val="005E5725"/>
    <w:rsid w:val="005E5F94"/>
    <w:rsid w:val="005E6520"/>
    <w:rsid w:val="005E6672"/>
    <w:rsid w:val="005E6FD7"/>
    <w:rsid w:val="005E7292"/>
    <w:rsid w:val="005E7636"/>
    <w:rsid w:val="005E77FF"/>
    <w:rsid w:val="005E790A"/>
    <w:rsid w:val="005F043B"/>
    <w:rsid w:val="005F05B8"/>
    <w:rsid w:val="005F09A2"/>
    <w:rsid w:val="005F0A7B"/>
    <w:rsid w:val="005F0D5C"/>
    <w:rsid w:val="005F1E7B"/>
    <w:rsid w:val="005F23B0"/>
    <w:rsid w:val="005F2748"/>
    <w:rsid w:val="005F2772"/>
    <w:rsid w:val="005F2EA6"/>
    <w:rsid w:val="005F3031"/>
    <w:rsid w:val="005F30FE"/>
    <w:rsid w:val="005F3941"/>
    <w:rsid w:val="005F4E23"/>
    <w:rsid w:val="005F50DA"/>
    <w:rsid w:val="005F5D9B"/>
    <w:rsid w:val="005F6203"/>
    <w:rsid w:val="005F7654"/>
    <w:rsid w:val="005F797D"/>
    <w:rsid w:val="005F79D2"/>
    <w:rsid w:val="00600565"/>
    <w:rsid w:val="00600DA4"/>
    <w:rsid w:val="00601FFA"/>
    <w:rsid w:val="00602561"/>
    <w:rsid w:val="0060319C"/>
    <w:rsid w:val="006031BE"/>
    <w:rsid w:val="0060378D"/>
    <w:rsid w:val="00603BF6"/>
    <w:rsid w:val="00603F7C"/>
    <w:rsid w:val="00604658"/>
    <w:rsid w:val="006049D6"/>
    <w:rsid w:val="00604B34"/>
    <w:rsid w:val="006050EE"/>
    <w:rsid w:val="0060546F"/>
    <w:rsid w:val="006056D0"/>
    <w:rsid w:val="00605D3A"/>
    <w:rsid w:val="00605E89"/>
    <w:rsid w:val="00606137"/>
    <w:rsid w:val="006061CE"/>
    <w:rsid w:val="00606A25"/>
    <w:rsid w:val="00606DA9"/>
    <w:rsid w:val="00607299"/>
    <w:rsid w:val="0060762D"/>
    <w:rsid w:val="00607872"/>
    <w:rsid w:val="006078C9"/>
    <w:rsid w:val="00607BB7"/>
    <w:rsid w:val="00610335"/>
    <w:rsid w:val="00610598"/>
    <w:rsid w:val="00611731"/>
    <w:rsid w:val="0061265C"/>
    <w:rsid w:val="00612A8E"/>
    <w:rsid w:val="00613AA4"/>
    <w:rsid w:val="006141DB"/>
    <w:rsid w:val="00614973"/>
    <w:rsid w:val="00614B11"/>
    <w:rsid w:val="00615551"/>
    <w:rsid w:val="00615668"/>
    <w:rsid w:val="0061571C"/>
    <w:rsid w:val="00615904"/>
    <w:rsid w:val="006159FD"/>
    <w:rsid w:val="00615C2C"/>
    <w:rsid w:val="00616E07"/>
    <w:rsid w:val="00617425"/>
    <w:rsid w:val="006178ED"/>
    <w:rsid w:val="00617BF6"/>
    <w:rsid w:val="0062001F"/>
    <w:rsid w:val="00620B37"/>
    <w:rsid w:val="00620D0A"/>
    <w:rsid w:val="00620E59"/>
    <w:rsid w:val="006216C1"/>
    <w:rsid w:val="00621CE2"/>
    <w:rsid w:val="00621D84"/>
    <w:rsid w:val="0062254E"/>
    <w:rsid w:val="006226B7"/>
    <w:rsid w:val="00622ED1"/>
    <w:rsid w:val="006231D1"/>
    <w:rsid w:val="00623723"/>
    <w:rsid w:val="00623E86"/>
    <w:rsid w:val="00624205"/>
    <w:rsid w:val="00624451"/>
    <w:rsid w:val="0062445F"/>
    <w:rsid w:val="00624999"/>
    <w:rsid w:val="00624C1B"/>
    <w:rsid w:val="0062560E"/>
    <w:rsid w:val="00625853"/>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F88"/>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0C0F"/>
    <w:rsid w:val="0064104C"/>
    <w:rsid w:val="006411B8"/>
    <w:rsid w:val="00641A94"/>
    <w:rsid w:val="00641E90"/>
    <w:rsid w:val="006429D9"/>
    <w:rsid w:val="00643353"/>
    <w:rsid w:val="00643604"/>
    <w:rsid w:val="0064377A"/>
    <w:rsid w:val="0064379F"/>
    <w:rsid w:val="00643A26"/>
    <w:rsid w:val="00643AFE"/>
    <w:rsid w:val="00643C94"/>
    <w:rsid w:val="00643D01"/>
    <w:rsid w:val="006440CF"/>
    <w:rsid w:val="006447B7"/>
    <w:rsid w:val="006448C7"/>
    <w:rsid w:val="006452C3"/>
    <w:rsid w:val="006454DD"/>
    <w:rsid w:val="0064564A"/>
    <w:rsid w:val="00646232"/>
    <w:rsid w:val="006462AC"/>
    <w:rsid w:val="006467B6"/>
    <w:rsid w:val="006469DD"/>
    <w:rsid w:val="00646A94"/>
    <w:rsid w:val="0064713C"/>
    <w:rsid w:val="0064799B"/>
    <w:rsid w:val="00650226"/>
    <w:rsid w:val="0065033E"/>
    <w:rsid w:val="006509B7"/>
    <w:rsid w:val="00650F83"/>
    <w:rsid w:val="00651489"/>
    <w:rsid w:val="00651B03"/>
    <w:rsid w:val="00651D26"/>
    <w:rsid w:val="00651F71"/>
    <w:rsid w:val="00652144"/>
    <w:rsid w:val="00652CAE"/>
    <w:rsid w:val="00653000"/>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41"/>
    <w:rsid w:val="00671920"/>
    <w:rsid w:val="00671F5D"/>
    <w:rsid w:val="006725FB"/>
    <w:rsid w:val="006728C9"/>
    <w:rsid w:val="00672A63"/>
    <w:rsid w:val="00672CA4"/>
    <w:rsid w:val="00673616"/>
    <w:rsid w:val="0067393D"/>
    <w:rsid w:val="00674167"/>
    <w:rsid w:val="00674429"/>
    <w:rsid w:val="006745F4"/>
    <w:rsid w:val="00674F27"/>
    <w:rsid w:val="00676106"/>
    <w:rsid w:val="006762C9"/>
    <w:rsid w:val="0067660F"/>
    <w:rsid w:val="00676A4D"/>
    <w:rsid w:val="006771C0"/>
    <w:rsid w:val="0067759F"/>
    <w:rsid w:val="006778FA"/>
    <w:rsid w:val="00677D8E"/>
    <w:rsid w:val="00677E89"/>
    <w:rsid w:val="00677F8B"/>
    <w:rsid w:val="00680FC9"/>
    <w:rsid w:val="00681007"/>
    <w:rsid w:val="006810BD"/>
    <w:rsid w:val="00681C40"/>
    <w:rsid w:val="00681D1C"/>
    <w:rsid w:val="00681D20"/>
    <w:rsid w:val="00681FE2"/>
    <w:rsid w:val="006824B8"/>
    <w:rsid w:val="006829F1"/>
    <w:rsid w:val="00683307"/>
    <w:rsid w:val="006834E9"/>
    <w:rsid w:val="00683F0E"/>
    <w:rsid w:val="006846E2"/>
    <w:rsid w:val="00684785"/>
    <w:rsid w:val="00684B4D"/>
    <w:rsid w:val="00684BBF"/>
    <w:rsid w:val="00684D08"/>
    <w:rsid w:val="00684E08"/>
    <w:rsid w:val="00685A0D"/>
    <w:rsid w:val="00685D79"/>
    <w:rsid w:val="0068600A"/>
    <w:rsid w:val="006866EA"/>
    <w:rsid w:val="00686FA8"/>
    <w:rsid w:val="00687013"/>
    <w:rsid w:val="006870E5"/>
    <w:rsid w:val="006872DD"/>
    <w:rsid w:val="00687A5B"/>
    <w:rsid w:val="00687E37"/>
    <w:rsid w:val="006900CC"/>
    <w:rsid w:val="006902AD"/>
    <w:rsid w:val="006904AC"/>
    <w:rsid w:val="006906E4"/>
    <w:rsid w:val="006908F7"/>
    <w:rsid w:val="00690CC7"/>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37"/>
    <w:rsid w:val="006954D4"/>
    <w:rsid w:val="006956F6"/>
    <w:rsid w:val="00696001"/>
    <w:rsid w:val="0069672A"/>
    <w:rsid w:val="0069710C"/>
    <w:rsid w:val="00697638"/>
    <w:rsid w:val="006976D7"/>
    <w:rsid w:val="006978A2"/>
    <w:rsid w:val="00697BF9"/>
    <w:rsid w:val="00697D03"/>
    <w:rsid w:val="00697E0E"/>
    <w:rsid w:val="006A05D2"/>
    <w:rsid w:val="006A0647"/>
    <w:rsid w:val="006A093C"/>
    <w:rsid w:val="006A0B09"/>
    <w:rsid w:val="006A10AF"/>
    <w:rsid w:val="006A2328"/>
    <w:rsid w:val="006A2634"/>
    <w:rsid w:val="006A270F"/>
    <w:rsid w:val="006A2892"/>
    <w:rsid w:val="006A2A81"/>
    <w:rsid w:val="006A2B88"/>
    <w:rsid w:val="006A2C0E"/>
    <w:rsid w:val="006A330C"/>
    <w:rsid w:val="006A3849"/>
    <w:rsid w:val="006A3CA0"/>
    <w:rsid w:val="006A4049"/>
    <w:rsid w:val="006A4185"/>
    <w:rsid w:val="006A424F"/>
    <w:rsid w:val="006A456B"/>
    <w:rsid w:val="006A4806"/>
    <w:rsid w:val="006A4BF5"/>
    <w:rsid w:val="006A53B0"/>
    <w:rsid w:val="006A57C5"/>
    <w:rsid w:val="006A5BAA"/>
    <w:rsid w:val="006A60DC"/>
    <w:rsid w:val="006A61B4"/>
    <w:rsid w:val="006A631F"/>
    <w:rsid w:val="006A644D"/>
    <w:rsid w:val="006A6874"/>
    <w:rsid w:val="006A6E3E"/>
    <w:rsid w:val="006A6E69"/>
    <w:rsid w:val="006A6FAE"/>
    <w:rsid w:val="006A7028"/>
    <w:rsid w:val="006A7055"/>
    <w:rsid w:val="006A7375"/>
    <w:rsid w:val="006A779B"/>
    <w:rsid w:val="006A78F0"/>
    <w:rsid w:val="006A7A3A"/>
    <w:rsid w:val="006A7FC7"/>
    <w:rsid w:val="006B0168"/>
    <w:rsid w:val="006B0353"/>
    <w:rsid w:val="006B04F0"/>
    <w:rsid w:val="006B0620"/>
    <w:rsid w:val="006B0F55"/>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B7BF5"/>
    <w:rsid w:val="006B7FE7"/>
    <w:rsid w:val="006C0F27"/>
    <w:rsid w:val="006C1689"/>
    <w:rsid w:val="006C2203"/>
    <w:rsid w:val="006C2E4F"/>
    <w:rsid w:val="006C3229"/>
    <w:rsid w:val="006C3308"/>
    <w:rsid w:val="006C3440"/>
    <w:rsid w:val="006C3919"/>
    <w:rsid w:val="006C3AD0"/>
    <w:rsid w:val="006C3F58"/>
    <w:rsid w:val="006C3FE3"/>
    <w:rsid w:val="006C451C"/>
    <w:rsid w:val="006C48F4"/>
    <w:rsid w:val="006C4BD6"/>
    <w:rsid w:val="006C4D22"/>
    <w:rsid w:val="006C510E"/>
    <w:rsid w:val="006C573F"/>
    <w:rsid w:val="006C57AA"/>
    <w:rsid w:val="006C5F73"/>
    <w:rsid w:val="006C623F"/>
    <w:rsid w:val="006C66C8"/>
    <w:rsid w:val="006C6849"/>
    <w:rsid w:val="006C6BE2"/>
    <w:rsid w:val="006C6E56"/>
    <w:rsid w:val="006C7228"/>
    <w:rsid w:val="006C72D7"/>
    <w:rsid w:val="006C7CAF"/>
    <w:rsid w:val="006D01C6"/>
    <w:rsid w:val="006D02E2"/>
    <w:rsid w:val="006D0654"/>
    <w:rsid w:val="006D0D29"/>
    <w:rsid w:val="006D13F6"/>
    <w:rsid w:val="006D1BE4"/>
    <w:rsid w:val="006D2102"/>
    <w:rsid w:val="006D2FC5"/>
    <w:rsid w:val="006D3681"/>
    <w:rsid w:val="006D3816"/>
    <w:rsid w:val="006D3855"/>
    <w:rsid w:val="006D3C93"/>
    <w:rsid w:val="006D3DEF"/>
    <w:rsid w:val="006D44C2"/>
    <w:rsid w:val="006D462C"/>
    <w:rsid w:val="006D48B2"/>
    <w:rsid w:val="006D51F4"/>
    <w:rsid w:val="006D52DC"/>
    <w:rsid w:val="006D549E"/>
    <w:rsid w:val="006D578D"/>
    <w:rsid w:val="006D5A38"/>
    <w:rsid w:val="006D5FF7"/>
    <w:rsid w:val="006D6541"/>
    <w:rsid w:val="006D6A64"/>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945"/>
    <w:rsid w:val="006E3AE9"/>
    <w:rsid w:val="006E403D"/>
    <w:rsid w:val="006E42F1"/>
    <w:rsid w:val="006E434C"/>
    <w:rsid w:val="006E47BA"/>
    <w:rsid w:val="006E4F6A"/>
    <w:rsid w:val="006E4F71"/>
    <w:rsid w:val="006E4FF1"/>
    <w:rsid w:val="006E500D"/>
    <w:rsid w:val="006E54D3"/>
    <w:rsid w:val="006E5596"/>
    <w:rsid w:val="006E569F"/>
    <w:rsid w:val="006E57B8"/>
    <w:rsid w:val="006E5DCB"/>
    <w:rsid w:val="006E5E9D"/>
    <w:rsid w:val="006E61CE"/>
    <w:rsid w:val="006E62C6"/>
    <w:rsid w:val="006E67B9"/>
    <w:rsid w:val="006E6A9D"/>
    <w:rsid w:val="006E707B"/>
    <w:rsid w:val="006E7169"/>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069"/>
    <w:rsid w:val="0070316D"/>
    <w:rsid w:val="00703466"/>
    <w:rsid w:val="00703652"/>
    <w:rsid w:val="007040B6"/>
    <w:rsid w:val="0070466C"/>
    <w:rsid w:val="00705091"/>
    <w:rsid w:val="007054EA"/>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A3B"/>
    <w:rsid w:val="0071738F"/>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988"/>
    <w:rsid w:val="00723B3C"/>
    <w:rsid w:val="00723D12"/>
    <w:rsid w:val="00723FC5"/>
    <w:rsid w:val="00724300"/>
    <w:rsid w:val="00725083"/>
    <w:rsid w:val="007251EF"/>
    <w:rsid w:val="007259B8"/>
    <w:rsid w:val="00725EAA"/>
    <w:rsid w:val="0072637E"/>
    <w:rsid w:val="0072726C"/>
    <w:rsid w:val="007273F5"/>
    <w:rsid w:val="00727894"/>
    <w:rsid w:val="00727AD8"/>
    <w:rsid w:val="00727B76"/>
    <w:rsid w:val="007300E6"/>
    <w:rsid w:val="007302A5"/>
    <w:rsid w:val="007303BC"/>
    <w:rsid w:val="007309BA"/>
    <w:rsid w:val="00730B48"/>
    <w:rsid w:val="007311F5"/>
    <w:rsid w:val="00731BC8"/>
    <w:rsid w:val="00731F79"/>
    <w:rsid w:val="007332D6"/>
    <w:rsid w:val="0073369E"/>
    <w:rsid w:val="00733740"/>
    <w:rsid w:val="0073374C"/>
    <w:rsid w:val="00733937"/>
    <w:rsid w:val="0073403B"/>
    <w:rsid w:val="00734464"/>
    <w:rsid w:val="0073446A"/>
    <w:rsid w:val="0073453E"/>
    <w:rsid w:val="00734592"/>
    <w:rsid w:val="00735589"/>
    <w:rsid w:val="00735E64"/>
    <w:rsid w:val="00736412"/>
    <w:rsid w:val="007365FC"/>
    <w:rsid w:val="007366B4"/>
    <w:rsid w:val="00736E24"/>
    <w:rsid w:val="00736F55"/>
    <w:rsid w:val="0073716C"/>
    <w:rsid w:val="00737513"/>
    <w:rsid w:val="00737AA4"/>
    <w:rsid w:val="007410BB"/>
    <w:rsid w:val="007419F8"/>
    <w:rsid w:val="0074233E"/>
    <w:rsid w:val="0074253D"/>
    <w:rsid w:val="00742AE3"/>
    <w:rsid w:val="00743202"/>
    <w:rsid w:val="00743837"/>
    <w:rsid w:val="00744443"/>
    <w:rsid w:val="0074474F"/>
    <w:rsid w:val="0074499F"/>
    <w:rsid w:val="0074525B"/>
    <w:rsid w:val="007454ED"/>
    <w:rsid w:val="0074580D"/>
    <w:rsid w:val="00745FE2"/>
    <w:rsid w:val="007462B4"/>
    <w:rsid w:val="007465DC"/>
    <w:rsid w:val="00746894"/>
    <w:rsid w:val="00746ABD"/>
    <w:rsid w:val="00746E67"/>
    <w:rsid w:val="00747900"/>
    <w:rsid w:val="00747D9C"/>
    <w:rsid w:val="00750093"/>
    <w:rsid w:val="00750132"/>
    <w:rsid w:val="00750236"/>
    <w:rsid w:val="00750A17"/>
    <w:rsid w:val="00750DFF"/>
    <w:rsid w:val="00750F2C"/>
    <w:rsid w:val="0075106E"/>
    <w:rsid w:val="007517AD"/>
    <w:rsid w:val="007524B2"/>
    <w:rsid w:val="007528DC"/>
    <w:rsid w:val="00752929"/>
    <w:rsid w:val="00753226"/>
    <w:rsid w:val="00753401"/>
    <w:rsid w:val="007538B7"/>
    <w:rsid w:val="007539AD"/>
    <w:rsid w:val="00753A3E"/>
    <w:rsid w:val="00753A50"/>
    <w:rsid w:val="007542BD"/>
    <w:rsid w:val="00754306"/>
    <w:rsid w:val="00754AD2"/>
    <w:rsid w:val="007551C3"/>
    <w:rsid w:val="00755323"/>
    <w:rsid w:val="0075544B"/>
    <w:rsid w:val="00755847"/>
    <w:rsid w:val="007558B5"/>
    <w:rsid w:val="0075590F"/>
    <w:rsid w:val="007559DA"/>
    <w:rsid w:val="007560CC"/>
    <w:rsid w:val="00756550"/>
    <w:rsid w:val="00756BBC"/>
    <w:rsid w:val="007570F4"/>
    <w:rsid w:val="0075785C"/>
    <w:rsid w:val="00757B8A"/>
    <w:rsid w:val="00757D3B"/>
    <w:rsid w:val="00757F0C"/>
    <w:rsid w:val="007604E8"/>
    <w:rsid w:val="00760FEF"/>
    <w:rsid w:val="00761321"/>
    <w:rsid w:val="00761D69"/>
    <w:rsid w:val="00761FC0"/>
    <w:rsid w:val="00762014"/>
    <w:rsid w:val="0076244D"/>
    <w:rsid w:val="00762758"/>
    <w:rsid w:val="007629D5"/>
    <w:rsid w:val="0076381C"/>
    <w:rsid w:val="0076399B"/>
    <w:rsid w:val="007639F0"/>
    <w:rsid w:val="007641E4"/>
    <w:rsid w:val="007644D3"/>
    <w:rsid w:val="00764F1D"/>
    <w:rsid w:val="00765C41"/>
    <w:rsid w:val="0076607C"/>
    <w:rsid w:val="0076643C"/>
    <w:rsid w:val="00766E60"/>
    <w:rsid w:val="00766F2E"/>
    <w:rsid w:val="007670F4"/>
    <w:rsid w:val="00767184"/>
    <w:rsid w:val="00767AF9"/>
    <w:rsid w:val="00767BE6"/>
    <w:rsid w:val="00770B58"/>
    <w:rsid w:val="00770BE3"/>
    <w:rsid w:val="007710D4"/>
    <w:rsid w:val="007712F8"/>
    <w:rsid w:val="00771555"/>
    <w:rsid w:val="007717C4"/>
    <w:rsid w:val="007721C5"/>
    <w:rsid w:val="0077261B"/>
    <w:rsid w:val="00773241"/>
    <w:rsid w:val="0077343D"/>
    <w:rsid w:val="00773556"/>
    <w:rsid w:val="00773605"/>
    <w:rsid w:val="00773642"/>
    <w:rsid w:val="007738E9"/>
    <w:rsid w:val="00773995"/>
    <w:rsid w:val="0077484B"/>
    <w:rsid w:val="00774C49"/>
    <w:rsid w:val="00774D5B"/>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5A7"/>
    <w:rsid w:val="00781CA9"/>
    <w:rsid w:val="00781CE7"/>
    <w:rsid w:val="00781E6A"/>
    <w:rsid w:val="00782309"/>
    <w:rsid w:val="007825A2"/>
    <w:rsid w:val="007827BF"/>
    <w:rsid w:val="00782E79"/>
    <w:rsid w:val="007831C8"/>
    <w:rsid w:val="007832FE"/>
    <w:rsid w:val="00783795"/>
    <w:rsid w:val="00784250"/>
    <w:rsid w:val="00784331"/>
    <w:rsid w:val="00784571"/>
    <w:rsid w:val="00784807"/>
    <w:rsid w:val="00784AE2"/>
    <w:rsid w:val="00785985"/>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CDE"/>
    <w:rsid w:val="00793FA1"/>
    <w:rsid w:val="00794090"/>
    <w:rsid w:val="007949C2"/>
    <w:rsid w:val="00794D3D"/>
    <w:rsid w:val="00796A47"/>
    <w:rsid w:val="00797BA4"/>
    <w:rsid w:val="00797CB1"/>
    <w:rsid w:val="00797D1B"/>
    <w:rsid w:val="007A0570"/>
    <w:rsid w:val="007A0A1A"/>
    <w:rsid w:val="007A0D55"/>
    <w:rsid w:val="007A18C4"/>
    <w:rsid w:val="007A193E"/>
    <w:rsid w:val="007A1A1B"/>
    <w:rsid w:val="007A24F5"/>
    <w:rsid w:val="007A28F3"/>
    <w:rsid w:val="007A296A"/>
    <w:rsid w:val="007A3250"/>
    <w:rsid w:val="007A3968"/>
    <w:rsid w:val="007A39B5"/>
    <w:rsid w:val="007A3BCC"/>
    <w:rsid w:val="007A4048"/>
    <w:rsid w:val="007A4404"/>
    <w:rsid w:val="007A471A"/>
    <w:rsid w:val="007A4E2B"/>
    <w:rsid w:val="007A517B"/>
    <w:rsid w:val="007A5340"/>
    <w:rsid w:val="007A5560"/>
    <w:rsid w:val="007A556D"/>
    <w:rsid w:val="007A5C98"/>
    <w:rsid w:val="007A664C"/>
    <w:rsid w:val="007A6987"/>
    <w:rsid w:val="007A69B6"/>
    <w:rsid w:val="007A6B65"/>
    <w:rsid w:val="007A743D"/>
    <w:rsid w:val="007A74B5"/>
    <w:rsid w:val="007A784B"/>
    <w:rsid w:val="007A7C30"/>
    <w:rsid w:val="007B0342"/>
    <w:rsid w:val="007B07B8"/>
    <w:rsid w:val="007B08BE"/>
    <w:rsid w:val="007B0D8E"/>
    <w:rsid w:val="007B0F14"/>
    <w:rsid w:val="007B13B1"/>
    <w:rsid w:val="007B1698"/>
    <w:rsid w:val="007B1FF9"/>
    <w:rsid w:val="007B26F1"/>
    <w:rsid w:val="007B2DC2"/>
    <w:rsid w:val="007B3CD7"/>
    <w:rsid w:val="007B3FD2"/>
    <w:rsid w:val="007B4BFC"/>
    <w:rsid w:val="007B5434"/>
    <w:rsid w:val="007B572A"/>
    <w:rsid w:val="007B6373"/>
    <w:rsid w:val="007B6461"/>
    <w:rsid w:val="007B6AAC"/>
    <w:rsid w:val="007B719E"/>
    <w:rsid w:val="007B71E2"/>
    <w:rsid w:val="007B76A2"/>
    <w:rsid w:val="007B7908"/>
    <w:rsid w:val="007B79A8"/>
    <w:rsid w:val="007C0200"/>
    <w:rsid w:val="007C0249"/>
    <w:rsid w:val="007C0F8A"/>
    <w:rsid w:val="007C17ED"/>
    <w:rsid w:val="007C1DAB"/>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ED6"/>
    <w:rsid w:val="007D134E"/>
    <w:rsid w:val="007D140C"/>
    <w:rsid w:val="007D14F9"/>
    <w:rsid w:val="007D2165"/>
    <w:rsid w:val="007D2409"/>
    <w:rsid w:val="007D2D88"/>
    <w:rsid w:val="007D333A"/>
    <w:rsid w:val="007D33A1"/>
    <w:rsid w:val="007D3918"/>
    <w:rsid w:val="007D3BB1"/>
    <w:rsid w:val="007D3C2D"/>
    <w:rsid w:val="007D3FA7"/>
    <w:rsid w:val="007D4EBF"/>
    <w:rsid w:val="007D5DA9"/>
    <w:rsid w:val="007D5F96"/>
    <w:rsid w:val="007D6430"/>
    <w:rsid w:val="007D6539"/>
    <w:rsid w:val="007D66CE"/>
    <w:rsid w:val="007D6C50"/>
    <w:rsid w:val="007D774F"/>
    <w:rsid w:val="007D7B89"/>
    <w:rsid w:val="007E05C7"/>
    <w:rsid w:val="007E09C4"/>
    <w:rsid w:val="007E0AC2"/>
    <w:rsid w:val="007E0C67"/>
    <w:rsid w:val="007E146F"/>
    <w:rsid w:val="007E17AE"/>
    <w:rsid w:val="007E2333"/>
    <w:rsid w:val="007E31EE"/>
    <w:rsid w:val="007E3460"/>
    <w:rsid w:val="007E36D0"/>
    <w:rsid w:val="007E379D"/>
    <w:rsid w:val="007E391E"/>
    <w:rsid w:val="007E3F73"/>
    <w:rsid w:val="007E417D"/>
    <w:rsid w:val="007E45DF"/>
    <w:rsid w:val="007E4A2B"/>
    <w:rsid w:val="007E4AC7"/>
    <w:rsid w:val="007E512D"/>
    <w:rsid w:val="007E5181"/>
    <w:rsid w:val="007E52E1"/>
    <w:rsid w:val="007E5417"/>
    <w:rsid w:val="007E6E6C"/>
    <w:rsid w:val="007E7937"/>
    <w:rsid w:val="007F01B8"/>
    <w:rsid w:val="007F021D"/>
    <w:rsid w:val="007F086D"/>
    <w:rsid w:val="007F09BC"/>
    <w:rsid w:val="007F128C"/>
    <w:rsid w:val="007F16FB"/>
    <w:rsid w:val="007F1E89"/>
    <w:rsid w:val="007F2082"/>
    <w:rsid w:val="007F2D91"/>
    <w:rsid w:val="007F3A4A"/>
    <w:rsid w:val="007F3A4C"/>
    <w:rsid w:val="007F3DB0"/>
    <w:rsid w:val="007F3DB4"/>
    <w:rsid w:val="007F497A"/>
    <w:rsid w:val="007F5083"/>
    <w:rsid w:val="007F5168"/>
    <w:rsid w:val="007F53E2"/>
    <w:rsid w:val="007F5628"/>
    <w:rsid w:val="007F56B5"/>
    <w:rsid w:val="007F5C3B"/>
    <w:rsid w:val="007F5F60"/>
    <w:rsid w:val="007F61D7"/>
    <w:rsid w:val="007F661F"/>
    <w:rsid w:val="007F6EA9"/>
    <w:rsid w:val="007F720F"/>
    <w:rsid w:val="007F781C"/>
    <w:rsid w:val="007F78A2"/>
    <w:rsid w:val="00800C52"/>
    <w:rsid w:val="0080135B"/>
    <w:rsid w:val="00801931"/>
    <w:rsid w:val="008021FC"/>
    <w:rsid w:val="00802A47"/>
    <w:rsid w:val="00803F9A"/>
    <w:rsid w:val="0080421F"/>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4C9D"/>
    <w:rsid w:val="008155B8"/>
    <w:rsid w:val="00815EB1"/>
    <w:rsid w:val="00816CE9"/>
    <w:rsid w:val="0081742A"/>
    <w:rsid w:val="00817433"/>
    <w:rsid w:val="00817631"/>
    <w:rsid w:val="008176BB"/>
    <w:rsid w:val="0081779A"/>
    <w:rsid w:val="008203C9"/>
    <w:rsid w:val="008206B0"/>
    <w:rsid w:val="008211B0"/>
    <w:rsid w:val="00821B9C"/>
    <w:rsid w:val="00821D80"/>
    <w:rsid w:val="00822689"/>
    <w:rsid w:val="0082345D"/>
    <w:rsid w:val="008239A4"/>
    <w:rsid w:val="008239DA"/>
    <w:rsid w:val="00823B97"/>
    <w:rsid w:val="00823C51"/>
    <w:rsid w:val="00824146"/>
    <w:rsid w:val="00824459"/>
    <w:rsid w:val="00824C48"/>
    <w:rsid w:val="0082513F"/>
    <w:rsid w:val="0082567C"/>
    <w:rsid w:val="00825754"/>
    <w:rsid w:val="00825C1C"/>
    <w:rsid w:val="00826840"/>
    <w:rsid w:val="00826CE9"/>
    <w:rsid w:val="008271C9"/>
    <w:rsid w:val="00827360"/>
    <w:rsid w:val="00827577"/>
    <w:rsid w:val="008279E1"/>
    <w:rsid w:val="00827C4F"/>
    <w:rsid w:val="00827EFF"/>
    <w:rsid w:val="0083038D"/>
    <w:rsid w:val="008303CC"/>
    <w:rsid w:val="008305B7"/>
    <w:rsid w:val="00830873"/>
    <w:rsid w:val="00831275"/>
    <w:rsid w:val="00831354"/>
    <w:rsid w:val="008317BF"/>
    <w:rsid w:val="0083209E"/>
    <w:rsid w:val="00832598"/>
    <w:rsid w:val="00832C7B"/>
    <w:rsid w:val="00832CCE"/>
    <w:rsid w:val="00833790"/>
    <w:rsid w:val="00834046"/>
    <w:rsid w:val="0083405E"/>
    <w:rsid w:val="008341C1"/>
    <w:rsid w:val="008349D0"/>
    <w:rsid w:val="00834E49"/>
    <w:rsid w:val="00834FE4"/>
    <w:rsid w:val="00835070"/>
    <w:rsid w:val="008362B8"/>
    <w:rsid w:val="008368A8"/>
    <w:rsid w:val="00836F8D"/>
    <w:rsid w:val="00837310"/>
    <w:rsid w:val="00837561"/>
    <w:rsid w:val="00837BDA"/>
    <w:rsid w:val="008403D5"/>
    <w:rsid w:val="00840471"/>
    <w:rsid w:val="008408C7"/>
    <w:rsid w:val="00840DC2"/>
    <w:rsid w:val="0084114D"/>
    <w:rsid w:val="00841156"/>
    <w:rsid w:val="008418DE"/>
    <w:rsid w:val="00841B06"/>
    <w:rsid w:val="008422C0"/>
    <w:rsid w:val="008422D3"/>
    <w:rsid w:val="00842321"/>
    <w:rsid w:val="008423C5"/>
    <w:rsid w:val="00842A1D"/>
    <w:rsid w:val="0084343D"/>
    <w:rsid w:val="008435CB"/>
    <w:rsid w:val="00843DD9"/>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CE"/>
    <w:rsid w:val="0085391D"/>
    <w:rsid w:val="00853997"/>
    <w:rsid w:val="008541E8"/>
    <w:rsid w:val="00854350"/>
    <w:rsid w:val="00854AF1"/>
    <w:rsid w:val="00854F81"/>
    <w:rsid w:val="00855002"/>
    <w:rsid w:val="00855685"/>
    <w:rsid w:val="00855721"/>
    <w:rsid w:val="008557CA"/>
    <w:rsid w:val="00855F65"/>
    <w:rsid w:val="0085691B"/>
    <w:rsid w:val="00856B3A"/>
    <w:rsid w:val="00857054"/>
    <w:rsid w:val="0085713F"/>
    <w:rsid w:val="0085719C"/>
    <w:rsid w:val="008574A7"/>
    <w:rsid w:val="00860026"/>
    <w:rsid w:val="00860126"/>
    <w:rsid w:val="00860704"/>
    <w:rsid w:val="008614B9"/>
    <w:rsid w:val="00861B57"/>
    <w:rsid w:val="00861C09"/>
    <w:rsid w:val="00862060"/>
    <w:rsid w:val="0086210B"/>
    <w:rsid w:val="008622B7"/>
    <w:rsid w:val="008622F4"/>
    <w:rsid w:val="008629FF"/>
    <w:rsid w:val="00862CFA"/>
    <w:rsid w:val="00862D13"/>
    <w:rsid w:val="00863066"/>
    <w:rsid w:val="0086324E"/>
    <w:rsid w:val="00863368"/>
    <w:rsid w:val="00863501"/>
    <w:rsid w:val="008635CF"/>
    <w:rsid w:val="008646AF"/>
    <w:rsid w:val="00864C2C"/>
    <w:rsid w:val="00865019"/>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A1D"/>
    <w:rsid w:val="00870CB0"/>
    <w:rsid w:val="0087114D"/>
    <w:rsid w:val="00871F87"/>
    <w:rsid w:val="00872347"/>
    <w:rsid w:val="0087281E"/>
    <w:rsid w:val="00872E53"/>
    <w:rsid w:val="00873294"/>
    <w:rsid w:val="008736F0"/>
    <w:rsid w:val="00873AFC"/>
    <w:rsid w:val="00873B26"/>
    <w:rsid w:val="00874252"/>
    <w:rsid w:val="008747D7"/>
    <w:rsid w:val="00874B6B"/>
    <w:rsid w:val="00874FC0"/>
    <w:rsid w:val="0087541B"/>
    <w:rsid w:val="00875E57"/>
    <w:rsid w:val="0087602F"/>
    <w:rsid w:val="0087664B"/>
    <w:rsid w:val="00876AA0"/>
    <w:rsid w:val="00876B45"/>
    <w:rsid w:val="00876D6A"/>
    <w:rsid w:val="0087700F"/>
    <w:rsid w:val="0087723B"/>
    <w:rsid w:val="0087767C"/>
    <w:rsid w:val="00877848"/>
    <w:rsid w:val="00877DBE"/>
    <w:rsid w:val="00880EDF"/>
    <w:rsid w:val="008813C2"/>
    <w:rsid w:val="00881E8E"/>
    <w:rsid w:val="008823D2"/>
    <w:rsid w:val="00882828"/>
    <w:rsid w:val="0088337C"/>
    <w:rsid w:val="00883604"/>
    <w:rsid w:val="00883ADA"/>
    <w:rsid w:val="00884473"/>
    <w:rsid w:val="0088460F"/>
    <w:rsid w:val="00884733"/>
    <w:rsid w:val="008847BC"/>
    <w:rsid w:val="0088483B"/>
    <w:rsid w:val="00884888"/>
    <w:rsid w:val="008849B5"/>
    <w:rsid w:val="00884A9D"/>
    <w:rsid w:val="00884ECE"/>
    <w:rsid w:val="00885074"/>
    <w:rsid w:val="00885151"/>
    <w:rsid w:val="0088560F"/>
    <w:rsid w:val="00885E03"/>
    <w:rsid w:val="0088600D"/>
    <w:rsid w:val="008862BC"/>
    <w:rsid w:val="00887391"/>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533"/>
    <w:rsid w:val="00894BEE"/>
    <w:rsid w:val="0089503D"/>
    <w:rsid w:val="00895A9F"/>
    <w:rsid w:val="00896031"/>
    <w:rsid w:val="0089613B"/>
    <w:rsid w:val="008968A6"/>
    <w:rsid w:val="00896908"/>
    <w:rsid w:val="00896D3A"/>
    <w:rsid w:val="0089709B"/>
    <w:rsid w:val="0089755C"/>
    <w:rsid w:val="00897A13"/>
    <w:rsid w:val="00897D13"/>
    <w:rsid w:val="00897E65"/>
    <w:rsid w:val="008A019B"/>
    <w:rsid w:val="008A0256"/>
    <w:rsid w:val="008A0458"/>
    <w:rsid w:val="008A07B8"/>
    <w:rsid w:val="008A0D63"/>
    <w:rsid w:val="008A167D"/>
    <w:rsid w:val="008A240F"/>
    <w:rsid w:val="008A269A"/>
    <w:rsid w:val="008A2FA6"/>
    <w:rsid w:val="008A3424"/>
    <w:rsid w:val="008A37DB"/>
    <w:rsid w:val="008A385A"/>
    <w:rsid w:val="008A4EE2"/>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A0A"/>
    <w:rsid w:val="008B0065"/>
    <w:rsid w:val="008B01F6"/>
    <w:rsid w:val="008B0590"/>
    <w:rsid w:val="008B0698"/>
    <w:rsid w:val="008B0830"/>
    <w:rsid w:val="008B0A2C"/>
    <w:rsid w:val="008B0AF1"/>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D5"/>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322"/>
    <w:rsid w:val="008C04AB"/>
    <w:rsid w:val="008C11FA"/>
    <w:rsid w:val="008C1235"/>
    <w:rsid w:val="008C153D"/>
    <w:rsid w:val="008C15C6"/>
    <w:rsid w:val="008C16D8"/>
    <w:rsid w:val="008C208F"/>
    <w:rsid w:val="008C2222"/>
    <w:rsid w:val="008C2AF3"/>
    <w:rsid w:val="008C2EC4"/>
    <w:rsid w:val="008C3557"/>
    <w:rsid w:val="008C357A"/>
    <w:rsid w:val="008C36E0"/>
    <w:rsid w:val="008C39D3"/>
    <w:rsid w:val="008C3D97"/>
    <w:rsid w:val="008C3E72"/>
    <w:rsid w:val="008C4D53"/>
    <w:rsid w:val="008C4E2C"/>
    <w:rsid w:val="008C5210"/>
    <w:rsid w:val="008C5542"/>
    <w:rsid w:val="008C6201"/>
    <w:rsid w:val="008C6574"/>
    <w:rsid w:val="008C6B8C"/>
    <w:rsid w:val="008C6DF1"/>
    <w:rsid w:val="008C70B7"/>
    <w:rsid w:val="008C71F6"/>
    <w:rsid w:val="008C7561"/>
    <w:rsid w:val="008D0064"/>
    <w:rsid w:val="008D07AF"/>
    <w:rsid w:val="008D112B"/>
    <w:rsid w:val="008D1218"/>
    <w:rsid w:val="008D137E"/>
    <w:rsid w:val="008D1629"/>
    <w:rsid w:val="008D198B"/>
    <w:rsid w:val="008D1BF8"/>
    <w:rsid w:val="008D2064"/>
    <w:rsid w:val="008D20A5"/>
    <w:rsid w:val="008D235C"/>
    <w:rsid w:val="008D26D4"/>
    <w:rsid w:val="008D31EA"/>
    <w:rsid w:val="008D37A3"/>
    <w:rsid w:val="008D3D5A"/>
    <w:rsid w:val="008D3DB7"/>
    <w:rsid w:val="008D42DD"/>
    <w:rsid w:val="008D4429"/>
    <w:rsid w:val="008D4465"/>
    <w:rsid w:val="008D476D"/>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2DB"/>
    <w:rsid w:val="008E782A"/>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643"/>
    <w:rsid w:val="008F37B7"/>
    <w:rsid w:val="008F391D"/>
    <w:rsid w:val="008F412E"/>
    <w:rsid w:val="008F6076"/>
    <w:rsid w:val="008F6087"/>
    <w:rsid w:val="008F68A7"/>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61B"/>
    <w:rsid w:val="009038B2"/>
    <w:rsid w:val="009039EF"/>
    <w:rsid w:val="009040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6CCE"/>
    <w:rsid w:val="00907110"/>
    <w:rsid w:val="00907605"/>
    <w:rsid w:val="0090798D"/>
    <w:rsid w:val="00907C8A"/>
    <w:rsid w:val="00910294"/>
    <w:rsid w:val="00911C33"/>
    <w:rsid w:val="009121DD"/>
    <w:rsid w:val="00912778"/>
    <w:rsid w:val="00912CE4"/>
    <w:rsid w:val="009132F2"/>
    <w:rsid w:val="009136FB"/>
    <w:rsid w:val="0091386A"/>
    <w:rsid w:val="00913E7D"/>
    <w:rsid w:val="00915C5A"/>
    <w:rsid w:val="00915DD5"/>
    <w:rsid w:val="00915FDE"/>
    <w:rsid w:val="009161A6"/>
    <w:rsid w:val="0091676A"/>
    <w:rsid w:val="00917834"/>
    <w:rsid w:val="009200F3"/>
    <w:rsid w:val="00920641"/>
    <w:rsid w:val="00920900"/>
    <w:rsid w:val="00920A2B"/>
    <w:rsid w:val="00920FCF"/>
    <w:rsid w:val="009210B5"/>
    <w:rsid w:val="00921581"/>
    <w:rsid w:val="00921C58"/>
    <w:rsid w:val="009227F1"/>
    <w:rsid w:val="00922D42"/>
    <w:rsid w:val="009230F0"/>
    <w:rsid w:val="00923711"/>
    <w:rsid w:val="00923E92"/>
    <w:rsid w:val="009253B7"/>
    <w:rsid w:val="009259D7"/>
    <w:rsid w:val="00925CE7"/>
    <w:rsid w:val="00926046"/>
    <w:rsid w:val="00926B51"/>
    <w:rsid w:val="0092702C"/>
    <w:rsid w:val="00927837"/>
    <w:rsid w:val="00927B4D"/>
    <w:rsid w:val="00927EAF"/>
    <w:rsid w:val="00930011"/>
    <w:rsid w:val="00930329"/>
    <w:rsid w:val="00930ABF"/>
    <w:rsid w:val="00931479"/>
    <w:rsid w:val="00931887"/>
    <w:rsid w:val="00931B81"/>
    <w:rsid w:val="0093249F"/>
    <w:rsid w:val="00932C14"/>
    <w:rsid w:val="00932DA8"/>
    <w:rsid w:val="009336D7"/>
    <w:rsid w:val="009338A3"/>
    <w:rsid w:val="00934210"/>
    <w:rsid w:val="0093429E"/>
    <w:rsid w:val="0093556C"/>
    <w:rsid w:val="009355BC"/>
    <w:rsid w:val="00935CE5"/>
    <w:rsid w:val="009361A0"/>
    <w:rsid w:val="009362A1"/>
    <w:rsid w:val="0093643F"/>
    <w:rsid w:val="0093693D"/>
    <w:rsid w:val="00936CCA"/>
    <w:rsid w:val="009373CC"/>
    <w:rsid w:val="00937574"/>
    <w:rsid w:val="009376DB"/>
    <w:rsid w:val="00941523"/>
    <w:rsid w:val="00941557"/>
    <w:rsid w:val="00941866"/>
    <w:rsid w:val="00942250"/>
    <w:rsid w:val="00942796"/>
    <w:rsid w:val="0094294C"/>
    <w:rsid w:val="00942C81"/>
    <w:rsid w:val="00942C8E"/>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B0E"/>
    <w:rsid w:val="00953BAF"/>
    <w:rsid w:val="00953D67"/>
    <w:rsid w:val="009540DE"/>
    <w:rsid w:val="00954A4D"/>
    <w:rsid w:val="00954D5F"/>
    <w:rsid w:val="00954DBF"/>
    <w:rsid w:val="00954E04"/>
    <w:rsid w:val="0095537A"/>
    <w:rsid w:val="00955E98"/>
    <w:rsid w:val="00956257"/>
    <w:rsid w:val="0095699B"/>
    <w:rsid w:val="00956CA2"/>
    <w:rsid w:val="00956FB2"/>
    <w:rsid w:val="00957225"/>
    <w:rsid w:val="009574DD"/>
    <w:rsid w:val="00957990"/>
    <w:rsid w:val="00957C73"/>
    <w:rsid w:val="0096015D"/>
    <w:rsid w:val="00960400"/>
    <w:rsid w:val="00960476"/>
    <w:rsid w:val="0096086C"/>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77"/>
    <w:rsid w:val="009641BE"/>
    <w:rsid w:val="009648B5"/>
    <w:rsid w:val="00965294"/>
    <w:rsid w:val="00965492"/>
    <w:rsid w:val="0096635A"/>
    <w:rsid w:val="00967915"/>
    <w:rsid w:val="00967C31"/>
    <w:rsid w:val="00967F26"/>
    <w:rsid w:val="00967F69"/>
    <w:rsid w:val="0097004C"/>
    <w:rsid w:val="0097043E"/>
    <w:rsid w:val="00970694"/>
    <w:rsid w:val="00970F32"/>
    <w:rsid w:val="009710E8"/>
    <w:rsid w:val="009715E7"/>
    <w:rsid w:val="00971AC5"/>
    <w:rsid w:val="00971F16"/>
    <w:rsid w:val="00972DF7"/>
    <w:rsid w:val="00973132"/>
    <w:rsid w:val="009736C6"/>
    <w:rsid w:val="00973AF7"/>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9F6"/>
    <w:rsid w:val="00982C05"/>
    <w:rsid w:val="00982F2B"/>
    <w:rsid w:val="009835C7"/>
    <w:rsid w:val="009837D2"/>
    <w:rsid w:val="0098381A"/>
    <w:rsid w:val="00983A6C"/>
    <w:rsid w:val="00984923"/>
    <w:rsid w:val="00985459"/>
    <w:rsid w:val="0098546A"/>
    <w:rsid w:val="00985977"/>
    <w:rsid w:val="00985A93"/>
    <w:rsid w:val="00985D92"/>
    <w:rsid w:val="009864D4"/>
    <w:rsid w:val="009874D2"/>
    <w:rsid w:val="00990398"/>
    <w:rsid w:val="00990495"/>
    <w:rsid w:val="00990C22"/>
    <w:rsid w:val="00990D06"/>
    <w:rsid w:val="009916CF"/>
    <w:rsid w:val="00991788"/>
    <w:rsid w:val="009917E2"/>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EDE"/>
    <w:rsid w:val="009A0F94"/>
    <w:rsid w:val="009A16E1"/>
    <w:rsid w:val="009A1EB5"/>
    <w:rsid w:val="009A2462"/>
    <w:rsid w:val="009A26E5"/>
    <w:rsid w:val="009A32A5"/>
    <w:rsid w:val="009A32DA"/>
    <w:rsid w:val="009A3490"/>
    <w:rsid w:val="009A3736"/>
    <w:rsid w:val="009A3C40"/>
    <w:rsid w:val="009A41A6"/>
    <w:rsid w:val="009A432A"/>
    <w:rsid w:val="009A45F1"/>
    <w:rsid w:val="009A4662"/>
    <w:rsid w:val="009A5464"/>
    <w:rsid w:val="009A568E"/>
    <w:rsid w:val="009A57D2"/>
    <w:rsid w:val="009A5892"/>
    <w:rsid w:val="009A5D68"/>
    <w:rsid w:val="009A5FF0"/>
    <w:rsid w:val="009A6D42"/>
    <w:rsid w:val="009A740C"/>
    <w:rsid w:val="009A743C"/>
    <w:rsid w:val="009A7A5A"/>
    <w:rsid w:val="009A7E8C"/>
    <w:rsid w:val="009B0293"/>
    <w:rsid w:val="009B082C"/>
    <w:rsid w:val="009B0EB8"/>
    <w:rsid w:val="009B10E0"/>
    <w:rsid w:val="009B279E"/>
    <w:rsid w:val="009B2862"/>
    <w:rsid w:val="009B2ABF"/>
    <w:rsid w:val="009B33CF"/>
    <w:rsid w:val="009B35D4"/>
    <w:rsid w:val="009B35F3"/>
    <w:rsid w:val="009B38E9"/>
    <w:rsid w:val="009B3944"/>
    <w:rsid w:val="009B3D35"/>
    <w:rsid w:val="009B3ED3"/>
    <w:rsid w:val="009B405A"/>
    <w:rsid w:val="009B4A14"/>
    <w:rsid w:val="009B4D9D"/>
    <w:rsid w:val="009B4E0E"/>
    <w:rsid w:val="009B4E62"/>
    <w:rsid w:val="009B4F13"/>
    <w:rsid w:val="009B4F63"/>
    <w:rsid w:val="009B4FA1"/>
    <w:rsid w:val="009B5A25"/>
    <w:rsid w:val="009B5A88"/>
    <w:rsid w:val="009B5CB6"/>
    <w:rsid w:val="009B5E57"/>
    <w:rsid w:val="009B62E9"/>
    <w:rsid w:val="009B69B6"/>
    <w:rsid w:val="009B76E8"/>
    <w:rsid w:val="009B7AA5"/>
    <w:rsid w:val="009C031C"/>
    <w:rsid w:val="009C0CA9"/>
    <w:rsid w:val="009C0E1B"/>
    <w:rsid w:val="009C0E54"/>
    <w:rsid w:val="009C0F6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8FD"/>
    <w:rsid w:val="009C69C0"/>
    <w:rsid w:val="009C6F50"/>
    <w:rsid w:val="009C73FD"/>
    <w:rsid w:val="009C75DE"/>
    <w:rsid w:val="009C7DE9"/>
    <w:rsid w:val="009C7FE6"/>
    <w:rsid w:val="009D07CA"/>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883"/>
    <w:rsid w:val="009D39C8"/>
    <w:rsid w:val="009D3FAE"/>
    <w:rsid w:val="009D4372"/>
    <w:rsid w:val="009D5D93"/>
    <w:rsid w:val="009D6574"/>
    <w:rsid w:val="009D6C86"/>
    <w:rsid w:val="009D6CD1"/>
    <w:rsid w:val="009D7515"/>
    <w:rsid w:val="009E0468"/>
    <w:rsid w:val="009E050D"/>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4FBE"/>
    <w:rsid w:val="009E5491"/>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19F"/>
    <w:rsid w:val="009F433E"/>
    <w:rsid w:val="009F47B0"/>
    <w:rsid w:val="009F4B10"/>
    <w:rsid w:val="009F4E30"/>
    <w:rsid w:val="009F5057"/>
    <w:rsid w:val="009F5243"/>
    <w:rsid w:val="009F5340"/>
    <w:rsid w:val="009F56C2"/>
    <w:rsid w:val="009F5EBC"/>
    <w:rsid w:val="009F660E"/>
    <w:rsid w:val="009F6EB4"/>
    <w:rsid w:val="009F6FD8"/>
    <w:rsid w:val="009F750E"/>
    <w:rsid w:val="009F7967"/>
    <w:rsid w:val="009F7AEF"/>
    <w:rsid w:val="009F7E47"/>
    <w:rsid w:val="00A0042C"/>
    <w:rsid w:val="00A007C7"/>
    <w:rsid w:val="00A00AB2"/>
    <w:rsid w:val="00A0105A"/>
    <w:rsid w:val="00A011AD"/>
    <w:rsid w:val="00A01AF4"/>
    <w:rsid w:val="00A01D6B"/>
    <w:rsid w:val="00A01F5C"/>
    <w:rsid w:val="00A0209C"/>
    <w:rsid w:val="00A02DBA"/>
    <w:rsid w:val="00A03CAB"/>
    <w:rsid w:val="00A0420C"/>
    <w:rsid w:val="00A044B1"/>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73F"/>
    <w:rsid w:val="00A14A33"/>
    <w:rsid w:val="00A14A4B"/>
    <w:rsid w:val="00A14EF6"/>
    <w:rsid w:val="00A14F54"/>
    <w:rsid w:val="00A15298"/>
    <w:rsid w:val="00A1566C"/>
    <w:rsid w:val="00A1590D"/>
    <w:rsid w:val="00A15C55"/>
    <w:rsid w:val="00A15F9B"/>
    <w:rsid w:val="00A169C1"/>
    <w:rsid w:val="00A16D8A"/>
    <w:rsid w:val="00A16E9C"/>
    <w:rsid w:val="00A16F55"/>
    <w:rsid w:val="00A1766A"/>
    <w:rsid w:val="00A207A8"/>
    <w:rsid w:val="00A20F60"/>
    <w:rsid w:val="00A22130"/>
    <w:rsid w:val="00A223C3"/>
    <w:rsid w:val="00A230C7"/>
    <w:rsid w:val="00A24A2A"/>
    <w:rsid w:val="00A24A43"/>
    <w:rsid w:val="00A24E70"/>
    <w:rsid w:val="00A25023"/>
    <w:rsid w:val="00A25335"/>
    <w:rsid w:val="00A258D7"/>
    <w:rsid w:val="00A25A08"/>
    <w:rsid w:val="00A25D8E"/>
    <w:rsid w:val="00A25F59"/>
    <w:rsid w:val="00A2683E"/>
    <w:rsid w:val="00A26DF5"/>
    <w:rsid w:val="00A277D0"/>
    <w:rsid w:val="00A277F6"/>
    <w:rsid w:val="00A27AFD"/>
    <w:rsid w:val="00A27D1A"/>
    <w:rsid w:val="00A30263"/>
    <w:rsid w:val="00A30E19"/>
    <w:rsid w:val="00A31042"/>
    <w:rsid w:val="00A3110C"/>
    <w:rsid w:val="00A311B8"/>
    <w:rsid w:val="00A314C8"/>
    <w:rsid w:val="00A316D4"/>
    <w:rsid w:val="00A31729"/>
    <w:rsid w:val="00A322BA"/>
    <w:rsid w:val="00A33B83"/>
    <w:rsid w:val="00A33B9F"/>
    <w:rsid w:val="00A33DDD"/>
    <w:rsid w:val="00A34920"/>
    <w:rsid w:val="00A34AC1"/>
    <w:rsid w:val="00A34DC2"/>
    <w:rsid w:val="00A34E54"/>
    <w:rsid w:val="00A350A1"/>
    <w:rsid w:val="00A355B5"/>
    <w:rsid w:val="00A3583F"/>
    <w:rsid w:val="00A35AAE"/>
    <w:rsid w:val="00A360AE"/>
    <w:rsid w:val="00A36181"/>
    <w:rsid w:val="00A364F5"/>
    <w:rsid w:val="00A3683D"/>
    <w:rsid w:val="00A369B8"/>
    <w:rsid w:val="00A36D31"/>
    <w:rsid w:val="00A36E06"/>
    <w:rsid w:val="00A36EA1"/>
    <w:rsid w:val="00A37289"/>
    <w:rsid w:val="00A37609"/>
    <w:rsid w:val="00A40294"/>
    <w:rsid w:val="00A40B81"/>
    <w:rsid w:val="00A40C20"/>
    <w:rsid w:val="00A40DB7"/>
    <w:rsid w:val="00A40DC6"/>
    <w:rsid w:val="00A41226"/>
    <w:rsid w:val="00A412BA"/>
    <w:rsid w:val="00A41328"/>
    <w:rsid w:val="00A4207F"/>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458"/>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5B8"/>
    <w:rsid w:val="00A51CEE"/>
    <w:rsid w:val="00A51F86"/>
    <w:rsid w:val="00A527ED"/>
    <w:rsid w:val="00A532B2"/>
    <w:rsid w:val="00A534A1"/>
    <w:rsid w:val="00A539B6"/>
    <w:rsid w:val="00A53C6A"/>
    <w:rsid w:val="00A53E01"/>
    <w:rsid w:val="00A541D0"/>
    <w:rsid w:val="00A545DC"/>
    <w:rsid w:val="00A5465E"/>
    <w:rsid w:val="00A54F1D"/>
    <w:rsid w:val="00A55166"/>
    <w:rsid w:val="00A56790"/>
    <w:rsid w:val="00A568DA"/>
    <w:rsid w:val="00A568EC"/>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65"/>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63F4"/>
    <w:rsid w:val="00A76807"/>
    <w:rsid w:val="00A76DD8"/>
    <w:rsid w:val="00A76F14"/>
    <w:rsid w:val="00A771B6"/>
    <w:rsid w:val="00A77336"/>
    <w:rsid w:val="00A779C3"/>
    <w:rsid w:val="00A77E27"/>
    <w:rsid w:val="00A77EE1"/>
    <w:rsid w:val="00A800CF"/>
    <w:rsid w:val="00A80323"/>
    <w:rsid w:val="00A80B74"/>
    <w:rsid w:val="00A80CD5"/>
    <w:rsid w:val="00A80DB1"/>
    <w:rsid w:val="00A80EB0"/>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16"/>
    <w:rsid w:val="00A905DC"/>
    <w:rsid w:val="00A90766"/>
    <w:rsid w:val="00A907AE"/>
    <w:rsid w:val="00A90809"/>
    <w:rsid w:val="00A90D4C"/>
    <w:rsid w:val="00A9112B"/>
    <w:rsid w:val="00A91273"/>
    <w:rsid w:val="00A9165A"/>
    <w:rsid w:val="00A91666"/>
    <w:rsid w:val="00A91DD0"/>
    <w:rsid w:val="00A91F8C"/>
    <w:rsid w:val="00A927AE"/>
    <w:rsid w:val="00A934F6"/>
    <w:rsid w:val="00A93C7E"/>
    <w:rsid w:val="00A93DBC"/>
    <w:rsid w:val="00A9465D"/>
    <w:rsid w:val="00A94B5F"/>
    <w:rsid w:val="00A94EE4"/>
    <w:rsid w:val="00A96297"/>
    <w:rsid w:val="00A97393"/>
    <w:rsid w:val="00A978AC"/>
    <w:rsid w:val="00A97A68"/>
    <w:rsid w:val="00A97DD4"/>
    <w:rsid w:val="00A97F09"/>
    <w:rsid w:val="00A97F62"/>
    <w:rsid w:val="00AA030B"/>
    <w:rsid w:val="00AA06E6"/>
    <w:rsid w:val="00AA0A7A"/>
    <w:rsid w:val="00AA0C8C"/>
    <w:rsid w:val="00AA1CB0"/>
    <w:rsid w:val="00AA1F27"/>
    <w:rsid w:val="00AA2DFA"/>
    <w:rsid w:val="00AA2FE6"/>
    <w:rsid w:val="00AA46AA"/>
    <w:rsid w:val="00AA50B0"/>
    <w:rsid w:val="00AA5328"/>
    <w:rsid w:val="00AA5584"/>
    <w:rsid w:val="00AA58E3"/>
    <w:rsid w:val="00AA6BFA"/>
    <w:rsid w:val="00AA6F4C"/>
    <w:rsid w:val="00AA6FB6"/>
    <w:rsid w:val="00AB0625"/>
    <w:rsid w:val="00AB073C"/>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FB6"/>
    <w:rsid w:val="00AC3783"/>
    <w:rsid w:val="00AC3DF1"/>
    <w:rsid w:val="00AC4015"/>
    <w:rsid w:val="00AC45E9"/>
    <w:rsid w:val="00AC4684"/>
    <w:rsid w:val="00AC49C4"/>
    <w:rsid w:val="00AC4DDB"/>
    <w:rsid w:val="00AC4E05"/>
    <w:rsid w:val="00AC60DE"/>
    <w:rsid w:val="00AC6F1B"/>
    <w:rsid w:val="00AC71B8"/>
    <w:rsid w:val="00AC75ED"/>
    <w:rsid w:val="00AC79A1"/>
    <w:rsid w:val="00AD117D"/>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99D"/>
    <w:rsid w:val="00AD7C9A"/>
    <w:rsid w:val="00AE01F6"/>
    <w:rsid w:val="00AE0233"/>
    <w:rsid w:val="00AE0ACF"/>
    <w:rsid w:val="00AE0C03"/>
    <w:rsid w:val="00AE113B"/>
    <w:rsid w:val="00AE1755"/>
    <w:rsid w:val="00AE1913"/>
    <w:rsid w:val="00AE21C0"/>
    <w:rsid w:val="00AE29BC"/>
    <w:rsid w:val="00AE2EA1"/>
    <w:rsid w:val="00AE3374"/>
    <w:rsid w:val="00AE365A"/>
    <w:rsid w:val="00AE3743"/>
    <w:rsid w:val="00AE37E9"/>
    <w:rsid w:val="00AE400D"/>
    <w:rsid w:val="00AE40DE"/>
    <w:rsid w:val="00AE499F"/>
    <w:rsid w:val="00AE5D1C"/>
    <w:rsid w:val="00AE6A15"/>
    <w:rsid w:val="00AE78D9"/>
    <w:rsid w:val="00AF0430"/>
    <w:rsid w:val="00AF0A32"/>
    <w:rsid w:val="00AF0ABA"/>
    <w:rsid w:val="00AF0B85"/>
    <w:rsid w:val="00AF0C46"/>
    <w:rsid w:val="00AF105D"/>
    <w:rsid w:val="00AF106F"/>
    <w:rsid w:val="00AF1598"/>
    <w:rsid w:val="00AF1DB1"/>
    <w:rsid w:val="00AF2081"/>
    <w:rsid w:val="00AF2A0A"/>
    <w:rsid w:val="00AF2B37"/>
    <w:rsid w:val="00AF2BF1"/>
    <w:rsid w:val="00AF357B"/>
    <w:rsid w:val="00AF38A0"/>
    <w:rsid w:val="00AF3C1F"/>
    <w:rsid w:val="00AF4165"/>
    <w:rsid w:val="00AF432B"/>
    <w:rsid w:val="00AF481A"/>
    <w:rsid w:val="00AF4A2B"/>
    <w:rsid w:val="00AF5346"/>
    <w:rsid w:val="00AF53D0"/>
    <w:rsid w:val="00AF5499"/>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BDA"/>
    <w:rsid w:val="00B02E09"/>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0A9"/>
    <w:rsid w:val="00B103A2"/>
    <w:rsid w:val="00B1054E"/>
    <w:rsid w:val="00B105BD"/>
    <w:rsid w:val="00B1092E"/>
    <w:rsid w:val="00B109DC"/>
    <w:rsid w:val="00B10C9C"/>
    <w:rsid w:val="00B10E72"/>
    <w:rsid w:val="00B10FE8"/>
    <w:rsid w:val="00B113BF"/>
    <w:rsid w:val="00B113E8"/>
    <w:rsid w:val="00B1165D"/>
    <w:rsid w:val="00B118A6"/>
    <w:rsid w:val="00B1195C"/>
    <w:rsid w:val="00B123F0"/>
    <w:rsid w:val="00B12595"/>
    <w:rsid w:val="00B125E2"/>
    <w:rsid w:val="00B1288F"/>
    <w:rsid w:val="00B1290C"/>
    <w:rsid w:val="00B12D44"/>
    <w:rsid w:val="00B13143"/>
    <w:rsid w:val="00B1386F"/>
    <w:rsid w:val="00B13968"/>
    <w:rsid w:val="00B1445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0F9"/>
    <w:rsid w:val="00B23456"/>
    <w:rsid w:val="00B23588"/>
    <w:rsid w:val="00B23AA6"/>
    <w:rsid w:val="00B24078"/>
    <w:rsid w:val="00B2437D"/>
    <w:rsid w:val="00B24EED"/>
    <w:rsid w:val="00B254AE"/>
    <w:rsid w:val="00B25679"/>
    <w:rsid w:val="00B25913"/>
    <w:rsid w:val="00B259E2"/>
    <w:rsid w:val="00B25C42"/>
    <w:rsid w:val="00B26289"/>
    <w:rsid w:val="00B26538"/>
    <w:rsid w:val="00B2654C"/>
    <w:rsid w:val="00B27174"/>
    <w:rsid w:val="00B2719C"/>
    <w:rsid w:val="00B271BC"/>
    <w:rsid w:val="00B27235"/>
    <w:rsid w:val="00B30350"/>
    <w:rsid w:val="00B30396"/>
    <w:rsid w:val="00B30452"/>
    <w:rsid w:val="00B30F0E"/>
    <w:rsid w:val="00B30F91"/>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1E13"/>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512"/>
    <w:rsid w:val="00B550D9"/>
    <w:rsid w:val="00B55617"/>
    <w:rsid w:val="00B55957"/>
    <w:rsid w:val="00B55AC1"/>
    <w:rsid w:val="00B562EE"/>
    <w:rsid w:val="00B570FC"/>
    <w:rsid w:val="00B57510"/>
    <w:rsid w:val="00B57A7F"/>
    <w:rsid w:val="00B60049"/>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6A2"/>
    <w:rsid w:val="00B669BB"/>
    <w:rsid w:val="00B66D7B"/>
    <w:rsid w:val="00B67182"/>
    <w:rsid w:val="00B67522"/>
    <w:rsid w:val="00B67BE1"/>
    <w:rsid w:val="00B67E3E"/>
    <w:rsid w:val="00B709C5"/>
    <w:rsid w:val="00B70CDD"/>
    <w:rsid w:val="00B7160B"/>
    <w:rsid w:val="00B7176B"/>
    <w:rsid w:val="00B71EA0"/>
    <w:rsid w:val="00B723BA"/>
    <w:rsid w:val="00B72ADB"/>
    <w:rsid w:val="00B72EF2"/>
    <w:rsid w:val="00B73381"/>
    <w:rsid w:val="00B735A5"/>
    <w:rsid w:val="00B741C6"/>
    <w:rsid w:val="00B74D79"/>
    <w:rsid w:val="00B75230"/>
    <w:rsid w:val="00B75480"/>
    <w:rsid w:val="00B75924"/>
    <w:rsid w:val="00B763E6"/>
    <w:rsid w:val="00B765A8"/>
    <w:rsid w:val="00B7688B"/>
    <w:rsid w:val="00B77334"/>
    <w:rsid w:val="00B77640"/>
    <w:rsid w:val="00B801E2"/>
    <w:rsid w:val="00B804FF"/>
    <w:rsid w:val="00B80784"/>
    <w:rsid w:val="00B80C7E"/>
    <w:rsid w:val="00B80D93"/>
    <w:rsid w:val="00B81C52"/>
    <w:rsid w:val="00B81DD9"/>
    <w:rsid w:val="00B81E3B"/>
    <w:rsid w:val="00B82011"/>
    <w:rsid w:val="00B8280E"/>
    <w:rsid w:val="00B828EB"/>
    <w:rsid w:val="00B82943"/>
    <w:rsid w:val="00B82CB2"/>
    <w:rsid w:val="00B82D7A"/>
    <w:rsid w:val="00B82F24"/>
    <w:rsid w:val="00B830F9"/>
    <w:rsid w:val="00B8396B"/>
    <w:rsid w:val="00B83AE9"/>
    <w:rsid w:val="00B84A9E"/>
    <w:rsid w:val="00B84D60"/>
    <w:rsid w:val="00B84F66"/>
    <w:rsid w:val="00B85477"/>
    <w:rsid w:val="00B85573"/>
    <w:rsid w:val="00B85CC0"/>
    <w:rsid w:val="00B85E22"/>
    <w:rsid w:val="00B86294"/>
    <w:rsid w:val="00B866E4"/>
    <w:rsid w:val="00B86859"/>
    <w:rsid w:val="00B869F5"/>
    <w:rsid w:val="00B878C1"/>
    <w:rsid w:val="00B879A0"/>
    <w:rsid w:val="00B87D3C"/>
    <w:rsid w:val="00B90BEF"/>
    <w:rsid w:val="00B90CF9"/>
    <w:rsid w:val="00B911A2"/>
    <w:rsid w:val="00B916C3"/>
    <w:rsid w:val="00B919D9"/>
    <w:rsid w:val="00B91DAC"/>
    <w:rsid w:val="00B92199"/>
    <w:rsid w:val="00B92B04"/>
    <w:rsid w:val="00B932CE"/>
    <w:rsid w:val="00B9349C"/>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B96"/>
    <w:rsid w:val="00BA0F1D"/>
    <w:rsid w:val="00BA1172"/>
    <w:rsid w:val="00BA13BC"/>
    <w:rsid w:val="00BA14B8"/>
    <w:rsid w:val="00BA14D7"/>
    <w:rsid w:val="00BA1545"/>
    <w:rsid w:val="00BA1D8F"/>
    <w:rsid w:val="00BA2709"/>
    <w:rsid w:val="00BA31FD"/>
    <w:rsid w:val="00BA33D2"/>
    <w:rsid w:val="00BA3458"/>
    <w:rsid w:val="00BA3DFC"/>
    <w:rsid w:val="00BA427F"/>
    <w:rsid w:val="00BA44FA"/>
    <w:rsid w:val="00BA4756"/>
    <w:rsid w:val="00BA4C85"/>
    <w:rsid w:val="00BA4CC3"/>
    <w:rsid w:val="00BA58B0"/>
    <w:rsid w:val="00BA61D7"/>
    <w:rsid w:val="00BA6E9D"/>
    <w:rsid w:val="00BA78F1"/>
    <w:rsid w:val="00BA7BF6"/>
    <w:rsid w:val="00BA7CD3"/>
    <w:rsid w:val="00BA7F3E"/>
    <w:rsid w:val="00BA7FD4"/>
    <w:rsid w:val="00BB031C"/>
    <w:rsid w:val="00BB086D"/>
    <w:rsid w:val="00BB0F11"/>
    <w:rsid w:val="00BB16C6"/>
    <w:rsid w:val="00BB17EA"/>
    <w:rsid w:val="00BB19E5"/>
    <w:rsid w:val="00BB1EF7"/>
    <w:rsid w:val="00BB1F3D"/>
    <w:rsid w:val="00BB2250"/>
    <w:rsid w:val="00BB2452"/>
    <w:rsid w:val="00BB26A6"/>
    <w:rsid w:val="00BB26ED"/>
    <w:rsid w:val="00BB2F6E"/>
    <w:rsid w:val="00BB35F0"/>
    <w:rsid w:val="00BB374A"/>
    <w:rsid w:val="00BB3D9A"/>
    <w:rsid w:val="00BB3FAF"/>
    <w:rsid w:val="00BB5060"/>
    <w:rsid w:val="00BB56C3"/>
    <w:rsid w:val="00BB5E27"/>
    <w:rsid w:val="00BB642B"/>
    <w:rsid w:val="00BB6460"/>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430D"/>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D04F7"/>
    <w:rsid w:val="00BD069D"/>
    <w:rsid w:val="00BD07C4"/>
    <w:rsid w:val="00BD0E0F"/>
    <w:rsid w:val="00BD11F2"/>
    <w:rsid w:val="00BD14F0"/>
    <w:rsid w:val="00BD1801"/>
    <w:rsid w:val="00BD1E41"/>
    <w:rsid w:val="00BD1ED6"/>
    <w:rsid w:val="00BD2D48"/>
    <w:rsid w:val="00BD2DA5"/>
    <w:rsid w:val="00BD362E"/>
    <w:rsid w:val="00BD3BCE"/>
    <w:rsid w:val="00BD444D"/>
    <w:rsid w:val="00BD4590"/>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889"/>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73C"/>
    <w:rsid w:val="00BE4F29"/>
    <w:rsid w:val="00BE595F"/>
    <w:rsid w:val="00BE65FB"/>
    <w:rsid w:val="00BE697D"/>
    <w:rsid w:val="00BE6FBC"/>
    <w:rsid w:val="00BE7084"/>
    <w:rsid w:val="00BE7226"/>
    <w:rsid w:val="00BE7798"/>
    <w:rsid w:val="00BE7ACA"/>
    <w:rsid w:val="00BE7F59"/>
    <w:rsid w:val="00BF04CA"/>
    <w:rsid w:val="00BF07D5"/>
    <w:rsid w:val="00BF0BD4"/>
    <w:rsid w:val="00BF0F98"/>
    <w:rsid w:val="00BF120D"/>
    <w:rsid w:val="00BF1215"/>
    <w:rsid w:val="00BF139A"/>
    <w:rsid w:val="00BF13DC"/>
    <w:rsid w:val="00BF1553"/>
    <w:rsid w:val="00BF1595"/>
    <w:rsid w:val="00BF188E"/>
    <w:rsid w:val="00BF1C21"/>
    <w:rsid w:val="00BF1EDB"/>
    <w:rsid w:val="00BF1F27"/>
    <w:rsid w:val="00BF27A4"/>
    <w:rsid w:val="00BF2B17"/>
    <w:rsid w:val="00BF2DE9"/>
    <w:rsid w:val="00BF3561"/>
    <w:rsid w:val="00BF47C2"/>
    <w:rsid w:val="00BF4BA5"/>
    <w:rsid w:val="00BF4C8D"/>
    <w:rsid w:val="00BF5287"/>
    <w:rsid w:val="00BF54FD"/>
    <w:rsid w:val="00BF5524"/>
    <w:rsid w:val="00BF67A0"/>
    <w:rsid w:val="00BF6994"/>
    <w:rsid w:val="00BF6DB4"/>
    <w:rsid w:val="00BF75FD"/>
    <w:rsid w:val="00BF7D78"/>
    <w:rsid w:val="00BF7EC2"/>
    <w:rsid w:val="00BF7EDF"/>
    <w:rsid w:val="00C00014"/>
    <w:rsid w:val="00C001CF"/>
    <w:rsid w:val="00C00206"/>
    <w:rsid w:val="00C005D8"/>
    <w:rsid w:val="00C00615"/>
    <w:rsid w:val="00C00ADF"/>
    <w:rsid w:val="00C01087"/>
    <w:rsid w:val="00C0128D"/>
    <w:rsid w:val="00C017EA"/>
    <w:rsid w:val="00C028C3"/>
    <w:rsid w:val="00C02B7E"/>
    <w:rsid w:val="00C03D43"/>
    <w:rsid w:val="00C043F7"/>
    <w:rsid w:val="00C0469A"/>
    <w:rsid w:val="00C05181"/>
    <w:rsid w:val="00C05394"/>
    <w:rsid w:val="00C057FD"/>
    <w:rsid w:val="00C059A6"/>
    <w:rsid w:val="00C06023"/>
    <w:rsid w:val="00C067C9"/>
    <w:rsid w:val="00C06824"/>
    <w:rsid w:val="00C06846"/>
    <w:rsid w:val="00C06906"/>
    <w:rsid w:val="00C069C9"/>
    <w:rsid w:val="00C06C8B"/>
    <w:rsid w:val="00C07000"/>
    <w:rsid w:val="00C0762F"/>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146"/>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BD"/>
    <w:rsid w:val="00C23F9F"/>
    <w:rsid w:val="00C23FD2"/>
    <w:rsid w:val="00C25C1E"/>
    <w:rsid w:val="00C267F2"/>
    <w:rsid w:val="00C26EFB"/>
    <w:rsid w:val="00C27022"/>
    <w:rsid w:val="00C270E9"/>
    <w:rsid w:val="00C275CE"/>
    <w:rsid w:val="00C2767A"/>
    <w:rsid w:val="00C27ABE"/>
    <w:rsid w:val="00C301BB"/>
    <w:rsid w:val="00C304BA"/>
    <w:rsid w:val="00C310C4"/>
    <w:rsid w:val="00C311D2"/>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326D"/>
    <w:rsid w:val="00C4329D"/>
    <w:rsid w:val="00C4388C"/>
    <w:rsid w:val="00C43C4A"/>
    <w:rsid w:val="00C443D1"/>
    <w:rsid w:val="00C44574"/>
    <w:rsid w:val="00C446B2"/>
    <w:rsid w:val="00C44A67"/>
    <w:rsid w:val="00C45400"/>
    <w:rsid w:val="00C458C0"/>
    <w:rsid w:val="00C4614F"/>
    <w:rsid w:val="00C46392"/>
    <w:rsid w:val="00C46B4C"/>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74"/>
    <w:rsid w:val="00C621FC"/>
    <w:rsid w:val="00C6272F"/>
    <w:rsid w:val="00C628AB"/>
    <w:rsid w:val="00C62CCB"/>
    <w:rsid w:val="00C62D24"/>
    <w:rsid w:val="00C63070"/>
    <w:rsid w:val="00C63091"/>
    <w:rsid w:val="00C63153"/>
    <w:rsid w:val="00C6335E"/>
    <w:rsid w:val="00C6379D"/>
    <w:rsid w:val="00C63816"/>
    <w:rsid w:val="00C638F6"/>
    <w:rsid w:val="00C63D80"/>
    <w:rsid w:val="00C63D87"/>
    <w:rsid w:val="00C646D8"/>
    <w:rsid w:val="00C64B6C"/>
    <w:rsid w:val="00C65C25"/>
    <w:rsid w:val="00C6698E"/>
    <w:rsid w:val="00C67163"/>
    <w:rsid w:val="00C673E3"/>
    <w:rsid w:val="00C67782"/>
    <w:rsid w:val="00C678CB"/>
    <w:rsid w:val="00C67BA9"/>
    <w:rsid w:val="00C67C46"/>
    <w:rsid w:val="00C71099"/>
    <w:rsid w:val="00C7109C"/>
    <w:rsid w:val="00C71122"/>
    <w:rsid w:val="00C7134D"/>
    <w:rsid w:val="00C71A22"/>
    <w:rsid w:val="00C71B25"/>
    <w:rsid w:val="00C7200C"/>
    <w:rsid w:val="00C72079"/>
    <w:rsid w:val="00C721B5"/>
    <w:rsid w:val="00C72282"/>
    <w:rsid w:val="00C7298F"/>
    <w:rsid w:val="00C72A5B"/>
    <w:rsid w:val="00C72FA0"/>
    <w:rsid w:val="00C72FB2"/>
    <w:rsid w:val="00C7345F"/>
    <w:rsid w:val="00C744B4"/>
    <w:rsid w:val="00C74595"/>
    <w:rsid w:val="00C747D8"/>
    <w:rsid w:val="00C748F2"/>
    <w:rsid w:val="00C74EC5"/>
    <w:rsid w:val="00C75A17"/>
    <w:rsid w:val="00C761CB"/>
    <w:rsid w:val="00C7641C"/>
    <w:rsid w:val="00C7675D"/>
    <w:rsid w:val="00C76848"/>
    <w:rsid w:val="00C76BF8"/>
    <w:rsid w:val="00C772AE"/>
    <w:rsid w:val="00C7795F"/>
    <w:rsid w:val="00C77C0A"/>
    <w:rsid w:val="00C77CF7"/>
    <w:rsid w:val="00C77E66"/>
    <w:rsid w:val="00C803A9"/>
    <w:rsid w:val="00C8048D"/>
    <w:rsid w:val="00C805AD"/>
    <w:rsid w:val="00C80846"/>
    <w:rsid w:val="00C81981"/>
    <w:rsid w:val="00C819C4"/>
    <w:rsid w:val="00C81A82"/>
    <w:rsid w:val="00C81E24"/>
    <w:rsid w:val="00C821B4"/>
    <w:rsid w:val="00C82310"/>
    <w:rsid w:val="00C82A93"/>
    <w:rsid w:val="00C82BE0"/>
    <w:rsid w:val="00C82E12"/>
    <w:rsid w:val="00C83D27"/>
    <w:rsid w:val="00C83E7C"/>
    <w:rsid w:val="00C843FE"/>
    <w:rsid w:val="00C84988"/>
    <w:rsid w:val="00C84B4A"/>
    <w:rsid w:val="00C850E7"/>
    <w:rsid w:val="00C85B67"/>
    <w:rsid w:val="00C8609F"/>
    <w:rsid w:val="00C86226"/>
    <w:rsid w:val="00C86341"/>
    <w:rsid w:val="00C869D9"/>
    <w:rsid w:val="00C86F36"/>
    <w:rsid w:val="00C874BB"/>
    <w:rsid w:val="00C8764E"/>
    <w:rsid w:val="00C8766A"/>
    <w:rsid w:val="00C900E1"/>
    <w:rsid w:val="00C90181"/>
    <w:rsid w:val="00C90544"/>
    <w:rsid w:val="00C908CD"/>
    <w:rsid w:val="00C90C4A"/>
    <w:rsid w:val="00C91554"/>
    <w:rsid w:val="00C92519"/>
    <w:rsid w:val="00C92582"/>
    <w:rsid w:val="00C92584"/>
    <w:rsid w:val="00C93075"/>
    <w:rsid w:val="00C930ED"/>
    <w:rsid w:val="00C931E4"/>
    <w:rsid w:val="00C948FA"/>
    <w:rsid w:val="00C94E84"/>
    <w:rsid w:val="00C950DB"/>
    <w:rsid w:val="00C95547"/>
    <w:rsid w:val="00C95668"/>
    <w:rsid w:val="00C9586F"/>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D15"/>
    <w:rsid w:val="00CA2A8C"/>
    <w:rsid w:val="00CA2B3E"/>
    <w:rsid w:val="00CA36F0"/>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1E15"/>
    <w:rsid w:val="00CB23B6"/>
    <w:rsid w:val="00CB2592"/>
    <w:rsid w:val="00CB25CB"/>
    <w:rsid w:val="00CB2915"/>
    <w:rsid w:val="00CB2C54"/>
    <w:rsid w:val="00CB2D1D"/>
    <w:rsid w:val="00CB33F4"/>
    <w:rsid w:val="00CB3AC4"/>
    <w:rsid w:val="00CB3F45"/>
    <w:rsid w:val="00CB4523"/>
    <w:rsid w:val="00CB4715"/>
    <w:rsid w:val="00CB4FA2"/>
    <w:rsid w:val="00CB541F"/>
    <w:rsid w:val="00CB57B1"/>
    <w:rsid w:val="00CB59CE"/>
    <w:rsid w:val="00CB5B8C"/>
    <w:rsid w:val="00CB5CF9"/>
    <w:rsid w:val="00CB5D42"/>
    <w:rsid w:val="00CB5DA1"/>
    <w:rsid w:val="00CB5E8B"/>
    <w:rsid w:val="00CB6B93"/>
    <w:rsid w:val="00CB6BCD"/>
    <w:rsid w:val="00CB6F69"/>
    <w:rsid w:val="00CB70D7"/>
    <w:rsid w:val="00CB75C5"/>
    <w:rsid w:val="00CB76FE"/>
    <w:rsid w:val="00CB7BCB"/>
    <w:rsid w:val="00CB7D85"/>
    <w:rsid w:val="00CC00EE"/>
    <w:rsid w:val="00CC02B0"/>
    <w:rsid w:val="00CC04A0"/>
    <w:rsid w:val="00CC1152"/>
    <w:rsid w:val="00CC1179"/>
    <w:rsid w:val="00CC1F0F"/>
    <w:rsid w:val="00CC200C"/>
    <w:rsid w:val="00CC20EA"/>
    <w:rsid w:val="00CC23FD"/>
    <w:rsid w:val="00CC296B"/>
    <w:rsid w:val="00CC2991"/>
    <w:rsid w:val="00CC2CB5"/>
    <w:rsid w:val="00CC31E8"/>
    <w:rsid w:val="00CC3CF0"/>
    <w:rsid w:val="00CC3E11"/>
    <w:rsid w:val="00CC45D6"/>
    <w:rsid w:val="00CC4E09"/>
    <w:rsid w:val="00CC50D4"/>
    <w:rsid w:val="00CC5D2D"/>
    <w:rsid w:val="00CC624A"/>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1C45"/>
    <w:rsid w:val="00CD2295"/>
    <w:rsid w:val="00CD234C"/>
    <w:rsid w:val="00CD34DE"/>
    <w:rsid w:val="00CD359B"/>
    <w:rsid w:val="00CD35D3"/>
    <w:rsid w:val="00CD36E2"/>
    <w:rsid w:val="00CD3744"/>
    <w:rsid w:val="00CD374A"/>
    <w:rsid w:val="00CD38B9"/>
    <w:rsid w:val="00CD3D0C"/>
    <w:rsid w:val="00CD473E"/>
    <w:rsid w:val="00CD4C34"/>
    <w:rsid w:val="00CD56CB"/>
    <w:rsid w:val="00CD5B15"/>
    <w:rsid w:val="00CD632B"/>
    <w:rsid w:val="00CD6A41"/>
    <w:rsid w:val="00CD6FAE"/>
    <w:rsid w:val="00CD77AF"/>
    <w:rsid w:val="00CE0347"/>
    <w:rsid w:val="00CE0647"/>
    <w:rsid w:val="00CE08F5"/>
    <w:rsid w:val="00CE0912"/>
    <w:rsid w:val="00CE0ACE"/>
    <w:rsid w:val="00CE132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6FCA"/>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7DA"/>
    <w:rsid w:val="00CF4A5E"/>
    <w:rsid w:val="00CF4DCC"/>
    <w:rsid w:val="00CF53C3"/>
    <w:rsid w:val="00CF5BEB"/>
    <w:rsid w:val="00CF6139"/>
    <w:rsid w:val="00CF6222"/>
    <w:rsid w:val="00CF6317"/>
    <w:rsid w:val="00CF6A9B"/>
    <w:rsid w:val="00CF7B5E"/>
    <w:rsid w:val="00D00227"/>
    <w:rsid w:val="00D00CB9"/>
    <w:rsid w:val="00D00DF0"/>
    <w:rsid w:val="00D012D4"/>
    <w:rsid w:val="00D0183F"/>
    <w:rsid w:val="00D0191F"/>
    <w:rsid w:val="00D02576"/>
    <w:rsid w:val="00D027A7"/>
    <w:rsid w:val="00D02F88"/>
    <w:rsid w:val="00D03659"/>
    <w:rsid w:val="00D03EBD"/>
    <w:rsid w:val="00D045CA"/>
    <w:rsid w:val="00D04F3E"/>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DFB"/>
    <w:rsid w:val="00D10F64"/>
    <w:rsid w:val="00D110EB"/>
    <w:rsid w:val="00D1113D"/>
    <w:rsid w:val="00D11185"/>
    <w:rsid w:val="00D11ED1"/>
    <w:rsid w:val="00D12DC9"/>
    <w:rsid w:val="00D13188"/>
    <w:rsid w:val="00D131BF"/>
    <w:rsid w:val="00D1393E"/>
    <w:rsid w:val="00D13BD7"/>
    <w:rsid w:val="00D1488D"/>
    <w:rsid w:val="00D14AEA"/>
    <w:rsid w:val="00D1554E"/>
    <w:rsid w:val="00D1570C"/>
    <w:rsid w:val="00D15889"/>
    <w:rsid w:val="00D159A9"/>
    <w:rsid w:val="00D162AB"/>
    <w:rsid w:val="00D166DC"/>
    <w:rsid w:val="00D16775"/>
    <w:rsid w:val="00D1692B"/>
    <w:rsid w:val="00D169C5"/>
    <w:rsid w:val="00D16EF7"/>
    <w:rsid w:val="00D16F48"/>
    <w:rsid w:val="00D171BC"/>
    <w:rsid w:val="00D17332"/>
    <w:rsid w:val="00D17394"/>
    <w:rsid w:val="00D174DF"/>
    <w:rsid w:val="00D20423"/>
    <w:rsid w:val="00D20701"/>
    <w:rsid w:val="00D2081C"/>
    <w:rsid w:val="00D20CB7"/>
    <w:rsid w:val="00D2107F"/>
    <w:rsid w:val="00D215F1"/>
    <w:rsid w:val="00D22C1E"/>
    <w:rsid w:val="00D22C65"/>
    <w:rsid w:val="00D22F37"/>
    <w:rsid w:val="00D23446"/>
    <w:rsid w:val="00D23AF7"/>
    <w:rsid w:val="00D23C0A"/>
    <w:rsid w:val="00D241EC"/>
    <w:rsid w:val="00D242E4"/>
    <w:rsid w:val="00D243BA"/>
    <w:rsid w:val="00D25951"/>
    <w:rsid w:val="00D25BB6"/>
    <w:rsid w:val="00D26035"/>
    <w:rsid w:val="00D26488"/>
    <w:rsid w:val="00D264A5"/>
    <w:rsid w:val="00D26823"/>
    <w:rsid w:val="00D26BC1"/>
    <w:rsid w:val="00D27078"/>
    <w:rsid w:val="00D27196"/>
    <w:rsid w:val="00D274A0"/>
    <w:rsid w:val="00D274FE"/>
    <w:rsid w:val="00D275F2"/>
    <w:rsid w:val="00D30060"/>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887"/>
    <w:rsid w:val="00D3672D"/>
    <w:rsid w:val="00D36747"/>
    <w:rsid w:val="00D3732A"/>
    <w:rsid w:val="00D374F2"/>
    <w:rsid w:val="00D3757A"/>
    <w:rsid w:val="00D37823"/>
    <w:rsid w:val="00D37B25"/>
    <w:rsid w:val="00D37B47"/>
    <w:rsid w:val="00D40081"/>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3EF"/>
    <w:rsid w:val="00D4541B"/>
    <w:rsid w:val="00D45861"/>
    <w:rsid w:val="00D459DA"/>
    <w:rsid w:val="00D45D3C"/>
    <w:rsid w:val="00D45F45"/>
    <w:rsid w:val="00D4688C"/>
    <w:rsid w:val="00D46D42"/>
    <w:rsid w:val="00D4726A"/>
    <w:rsid w:val="00D4734B"/>
    <w:rsid w:val="00D47695"/>
    <w:rsid w:val="00D4792B"/>
    <w:rsid w:val="00D47C96"/>
    <w:rsid w:val="00D47CE4"/>
    <w:rsid w:val="00D47F4A"/>
    <w:rsid w:val="00D50334"/>
    <w:rsid w:val="00D50590"/>
    <w:rsid w:val="00D50714"/>
    <w:rsid w:val="00D50927"/>
    <w:rsid w:val="00D50A28"/>
    <w:rsid w:val="00D50DEE"/>
    <w:rsid w:val="00D532C2"/>
    <w:rsid w:val="00D5347B"/>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9D6"/>
    <w:rsid w:val="00D57C61"/>
    <w:rsid w:val="00D57FDB"/>
    <w:rsid w:val="00D60E56"/>
    <w:rsid w:val="00D60E65"/>
    <w:rsid w:val="00D60ED1"/>
    <w:rsid w:val="00D61B25"/>
    <w:rsid w:val="00D61F9F"/>
    <w:rsid w:val="00D6202F"/>
    <w:rsid w:val="00D63059"/>
    <w:rsid w:val="00D63A25"/>
    <w:rsid w:val="00D63FA9"/>
    <w:rsid w:val="00D641CE"/>
    <w:rsid w:val="00D6428E"/>
    <w:rsid w:val="00D6456B"/>
    <w:rsid w:val="00D64C5A"/>
    <w:rsid w:val="00D65128"/>
    <w:rsid w:val="00D65274"/>
    <w:rsid w:val="00D65494"/>
    <w:rsid w:val="00D659EB"/>
    <w:rsid w:val="00D65A35"/>
    <w:rsid w:val="00D65E58"/>
    <w:rsid w:val="00D660FF"/>
    <w:rsid w:val="00D6679A"/>
    <w:rsid w:val="00D66C64"/>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2D9C"/>
    <w:rsid w:val="00D7313E"/>
    <w:rsid w:val="00D73B59"/>
    <w:rsid w:val="00D73E05"/>
    <w:rsid w:val="00D74617"/>
    <w:rsid w:val="00D74FEE"/>
    <w:rsid w:val="00D7510E"/>
    <w:rsid w:val="00D76031"/>
    <w:rsid w:val="00D7638C"/>
    <w:rsid w:val="00D76518"/>
    <w:rsid w:val="00D76569"/>
    <w:rsid w:val="00D765F7"/>
    <w:rsid w:val="00D7696F"/>
    <w:rsid w:val="00D76A25"/>
    <w:rsid w:val="00D76D8E"/>
    <w:rsid w:val="00D77274"/>
    <w:rsid w:val="00D77426"/>
    <w:rsid w:val="00D777C7"/>
    <w:rsid w:val="00D77CE6"/>
    <w:rsid w:val="00D77CF0"/>
    <w:rsid w:val="00D77EED"/>
    <w:rsid w:val="00D8012C"/>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9A7"/>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2C0"/>
    <w:rsid w:val="00D943C9"/>
    <w:rsid w:val="00D94DFD"/>
    <w:rsid w:val="00D94F39"/>
    <w:rsid w:val="00D95D9A"/>
    <w:rsid w:val="00D9659E"/>
    <w:rsid w:val="00D96B95"/>
    <w:rsid w:val="00D978EA"/>
    <w:rsid w:val="00D97932"/>
    <w:rsid w:val="00DA01F4"/>
    <w:rsid w:val="00DA1063"/>
    <w:rsid w:val="00DA1353"/>
    <w:rsid w:val="00DA1427"/>
    <w:rsid w:val="00DA17C7"/>
    <w:rsid w:val="00DA19CA"/>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7370"/>
    <w:rsid w:val="00DA77FC"/>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7F"/>
    <w:rsid w:val="00DB30B3"/>
    <w:rsid w:val="00DB3297"/>
    <w:rsid w:val="00DB3739"/>
    <w:rsid w:val="00DB4418"/>
    <w:rsid w:val="00DB4D82"/>
    <w:rsid w:val="00DB4DE4"/>
    <w:rsid w:val="00DB5356"/>
    <w:rsid w:val="00DB5374"/>
    <w:rsid w:val="00DB5A50"/>
    <w:rsid w:val="00DB5AB6"/>
    <w:rsid w:val="00DB5C73"/>
    <w:rsid w:val="00DB5E6F"/>
    <w:rsid w:val="00DB649E"/>
    <w:rsid w:val="00DB6A19"/>
    <w:rsid w:val="00DB71B4"/>
    <w:rsid w:val="00DB73B2"/>
    <w:rsid w:val="00DB7C74"/>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939"/>
    <w:rsid w:val="00DC3F71"/>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85B"/>
    <w:rsid w:val="00DC790C"/>
    <w:rsid w:val="00DC7D23"/>
    <w:rsid w:val="00DC7EE5"/>
    <w:rsid w:val="00DD056F"/>
    <w:rsid w:val="00DD0B66"/>
    <w:rsid w:val="00DD0DB0"/>
    <w:rsid w:val="00DD0FBE"/>
    <w:rsid w:val="00DD12FD"/>
    <w:rsid w:val="00DD16C1"/>
    <w:rsid w:val="00DD17B5"/>
    <w:rsid w:val="00DD239F"/>
    <w:rsid w:val="00DD2DDE"/>
    <w:rsid w:val="00DD3623"/>
    <w:rsid w:val="00DD38E8"/>
    <w:rsid w:val="00DD469E"/>
    <w:rsid w:val="00DD47E7"/>
    <w:rsid w:val="00DD4F61"/>
    <w:rsid w:val="00DD5414"/>
    <w:rsid w:val="00DD5A45"/>
    <w:rsid w:val="00DD5ACB"/>
    <w:rsid w:val="00DD6547"/>
    <w:rsid w:val="00DD659B"/>
    <w:rsid w:val="00DD6D94"/>
    <w:rsid w:val="00DD70A3"/>
    <w:rsid w:val="00DD7221"/>
    <w:rsid w:val="00DD77A4"/>
    <w:rsid w:val="00DD7A3D"/>
    <w:rsid w:val="00DE0449"/>
    <w:rsid w:val="00DE09D2"/>
    <w:rsid w:val="00DE1A78"/>
    <w:rsid w:val="00DE1EA3"/>
    <w:rsid w:val="00DE2836"/>
    <w:rsid w:val="00DE2996"/>
    <w:rsid w:val="00DE2DD1"/>
    <w:rsid w:val="00DE3568"/>
    <w:rsid w:val="00DE3846"/>
    <w:rsid w:val="00DE3CCA"/>
    <w:rsid w:val="00DE4329"/>
    <w:rsid w:val="00DE444E"/>
    <w:rsid w:val="00DE4689"/>
    <w:rsid w:val="00DE4773"/>
    <w:rsid w:val="00DE47D7"/>
    <w:rsid w:val="00DE5020"/>
    <w:rsid w:val="00DE53FE"/>
    <w:rsid w:val="00DE56DF"/>
    <w:rsid w:val="00DE5772"/>
    <w:rsid w:val="00DE6383"/>
    <w:rsid w:val="00DE6903"/>
    <w:rsid w:val="00DE69B0"/>
    <w:rsid w:val="00DE6F9F"/>
    <w:rsid w:val="00DE7306"/>
    <w:rsid w:val="00DE784D"/>
    <w:rsid w:val="00DE7E8E"/>
    <w:rsid w:val="00DE7FB3"/>
    <w:rsid w:val="00DF028E"/>
    <w:rsid w:val="00DF0828"/>
    <w:rsid w:val="00DF1206"/>
    <w:rsid w:val="00DF13EE"/>
    <w:rsid w:val="00DF1445"/>
    <w:rsid w:val="00DF1809"/>
    <w:rsid w:val="00DF18B8"/>
    <w:rsid w:val="00DF1E42"/>
    <w:rsid w:val="00DF2CF8"/>
    <w:rsid w:val="00DF2E95"/>
    <w:rsid w:val="00DF36DC"/>
    <w:rsid w:val="00DF4034"/>
    <w:rsid w:val="00DF4081"/>
    <w:rsid w:val="00DF4596"/>
    <w:rsid w:val="00DF4B34"/>
    <w:rsid w:val="00DF4DF5"/>
    <w:rsid w:val="00DF4EDE"/>
    <w:rsid w:val="00DF52AF"/>
    <w:rsid w:val="00DF5800"/>
    <w:rsid w:val="00DF5D80"/>
    <w:rsid w:val="00DF6695"/>
    <w:rsid w:val="00DF6EA5"/>
    <w:rsid w:val="00DF7198"/>
    <w:rsid w:val="00DF796D"/>
    <w:rsid w:val="00DF7A33"/>
    <w:rsid w:val="00DF7DC5"/>
    <w:rsid w:val="00E00907"/>
    <w:rsid w:val="00E00C98"/>
    <w:rsid w:val="00E00D39"/>
    <w:rsid w:val="00E01259"/>
    <w:rsid w:val="00E0151F"/>
    <w:rsid w:val="00E01FEB"/>
    <w:rsid w:val="00E022C0"/>
    <w:rsid w:val="00E023E7"/>
    <w:rsid w:val="00E02508"/>
    <w:rsid w:val="00E025FD"/>
    <w:rsid w:val="00E0375E"/>
    <w:rsid w:val="00E0378C"/>
    <w:rsid w:val="00E03B63"/>
    <w:rsid w:val="00E04191"/>
    <w:rsid w:val="00E0464D"/>
    <w:rsid w:val="00E04D57"/>
    <w:rsid w:val="00E04F32"/>
    <w:rsid w:val="00E05189"/>
    <w:rsid w:val="00E051AF"/>
    <w:rsid w:val="00E06724"/>
    <w:rsid w:val="00E06CE5"/>
    <w:rsid w:val="00E06EF2"/>
    <w:rsid w:val="00E071F7"/>
    <w:rsid w:val="00E07464"/>
    <w:rsid w:val="00E0754A"/>
    <w:rsid w:val="00E07C65"/>
    <w:rsid w:val="00E07D84"/>
    <w:rsid w:val="00E104FB"/>
    <w:rsid w:val="00E1114F"/>
    <w:rsid w:val="00E11265"/>
    <w:rsid w:val="00E114F1"/>
    <w:rsid w:val="00E119B1"/>
    <w:rsid w:val="00E11DCD"/>
    <w:rsid w:val="00E11FDD"/>
    <w:rsid w:val="00E11FF2"/>
    <w:rsid w:val="00E120E5"/>
    <w:rsid w:val="00E123E1"/>
    <w:rsid w:val="00E12551"/>
    <w:rsid w:val="00E128DF"/>
    <w:rsid w:val="00E1292A"/>
    <w:rsid w:val="00E14F14"/>
    <w:rsid w:val="00E15171"/>
    <w:rsid w:val="00E15758"/>
    <w:rsid w:val="00E15E9A"/>
    <w:rsid w:val="00E15EDC"/>
    <w:rsid w:val="00E16FD0"/>
    <w:rsid w:val="00E17012"/>
    <w:rsid w:val="00E17645"/>
    <w:rsid w:val="00E17C73"/>
    <w:rsid w:val="00E20150"/>
    <w:rsid w:val="00E2096D"/>
    <w:rsid w:val="00E20A60"/>
    <w:rsid w:val="00E20E4B"/>
    <w:rsid w:val="00E2105C"/>
    <w:rsid w:val="00E21244"/>
    <w:rsid w:val="00E215F2"/>
    <w:rsid w:val="00E22701"/>
    <w:rsid w:val="00E229B9"/>
    <w:rsid w:val="00E2313E"/>
    <w:rsid w:val="00E2346F"/>
    <w:rsid w:val="00E23854"/>
    <w:rsid w:val="00E239E6"/>
    <w:rsid w:val="00E23AF0"/>
    <w:rsid w:val="00E23BD2"/>
    <w:rsid w:val="00E24373"/>
    <w:rsid w:val="00E2458F"/>
    <w:rsid w:val="00E24E93"/>
    <w:rsid w:val="00E2504B"/>
    <w:rsid w:val="00E25122"/>
    <w:rsid w:val="00E25523"/>
    <w:rsid w:val="00E257DE"/>
    <w:rsid w:val="00E25B3D"/>
    <w:rsid w:val="00E25E4E"/>
    <w:rsid w:val="00E26442"/>
    <w:rsid w:val="00E26498"/>
    <w:rsid w:val="00E26887"/>
    <w:rsid w:val="00E26E42"/>
    <w:rsid w:val="00E2718B"/>
    <w:rsid w:val="00E2767A"/>
    <w:rsid w:val="00E27E2B"/>
    <w:rsid w:val="00E300C2"/>
    <w:rsid w:val="00E30519"/>
    <w:rsid w:val="00E31556"/>
    <w:rsid w:val="00E32BD5"/>
    <w:rsid w:val="00E32CFE"/>
    <w:rsid w:val="00E334C8"/>
    <w:rsid w:val="00E33D14"/>
    <w:rsid w:val="00E34179"/>
    <w:rsid w:val="00E344F5"/>
    <w:rsid w:val="00E34706"/>
    <w:rsid w:val="00E34AC7"/>
    <w:rsid w:val="00E34AF0"/>
    <w:rsid w:val="00E35080"/>
    <w:rsid w:val="00E35754"/>
    <w:rsid w:val="00E35BD8"/>
    <w:rsid w:val="00E35C79"/>
    <w:rsid w:val="00E360B6"/>
    <w:rsid w:val="00E36A81"/>
    <w:rsid w:val="00E401EE"/>
    <w:rsid w:val="00E41077"/>
    <w:rsid w:val="00E4138E"/>
    <w:rsid w:val="00E41864"/>
    <w:rsid w:val="00E41951"/>
    <w:rsid w:val="00E4322C"/>
    <w:rsid w:val="00E43A32"/>
    <w:rsid w:val="00E43BB1"/>
    <w:rsid w:val="00E43EB4"/>
    <w:rsid w:val="00E43EEC"/>
    <w:rsid w:val="00E43F50"/>
    <w:rsid w:val="00E4422F"/>
    <w:rsid w:val="00E443A8"/>
    <w:rsid w:val="00E44711"/>
    <w:rsid w:val="00E44BB7"/>
    <w:rsid w:val="00E44C91"/>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73A"/>
    <w:rsid w:val="00E558CC"/>
    <w:rsid w:val="00E55D23"/>
    <w:rsid w:val="00E561C9"/>
    <w:rsid w:val="00E5627D"/>
    <w:rsid w:val="00E567F3"/>
    <w:rsid w:val="00E567FE"/>
    <w:rsid w:val="00E574EF"/>
    <w:rsid w:val="00E60229"/>
    <w:rsid w:val="00E603AF"/>
    <w:rsid w:val="00E604E5"/>
    <w:rsid w:val="00E604EC"/>
    <w:rsid w:val="00E60992"/>
    <w:rsid w:val="00E61730"/>
    <w:rsid w:val="00E622EC"/>
    <w:rsid w:val="00E622EE"/>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5DF8"/>
    <w:rsid w:val="00E665B5"/>
    <w:rsid w:val="00E67062"/>
    <w:rsid w:val="00E6710B"/>
    <w:rsid w:val="00E676B7"/>
    <w:rsid w:val="00E70F65"/>
    <w:rsid w:val="00E7152C"/>
    <w:rsid w:val="00E715EB"/>
    <w:rsid w:val="00E71F07"/>
    <w:rsid w:val="00E71F56"/>
    <w:rsid w:val="00E722A0"/>
    <w:rsid w:val="00E72C34"/>
    <w:rsid w:val="00E72EEF"/>
    <w:rsid w:val="00E74187"/>
    <w:rsid w:val="00E74BC1"/>
    <w:rsid w:val="00E75B65"/>
    <w:rsid w:val="00E76013"/>
    <w:rsid w:val="00E76BBC"/>
    <w:rsid w:val="00E76DAC"/>
    <w:rsid w:val="00E76DF1"/>
    <w:rsid w:val="00E77991"/>
    <w:rsid w:val="00E77C09"/>
    <w:rsid w:val="00E80546"/>
    <w:rsid w:val="00E8082A"/>
    <w:rsid w:val="00E80DD2"/>
    <w:rsid w:val="00E80E9A"/>
    <w:rsid w:val="00E80EB7"/>
    <w:rsid w:val="00E81422"/>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F80"/>
    <w:rsid w:val="00E911EF"/>
    <w:rsid w:val="00E9186E"/>
    <w:rsid w:val="00E91B67"/>
    <w:rsid w:val="00E91F19"/>
    <w:rsid w:val="00E92BC2"/>
    <w:rsid w:val="00E936E8"/>
    <w:rsid w:val="00E93856"/>
    <w:rsid w:val="00E93A4A"/>
    <w:rsid w:val="00E93AE7"/>
    <w:rsid w:val="00E94520"/>
    <w:rsid w:val="00E945C4"/>
    <w:rsid w:val="00E951B4"/>
    <w:rsid w:val="00E953F6"/>
    <w:rsid w:val="00E95561"/>
    <w:rsid w:val="00E9570E"/>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C12"/>
    <w:rsid w:val="00EA2F18"/>
    <w:rsid w:val="00EA2FBB"/>
    <w:rsid w:val="00EA3A35"/>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7BB"/>
    <w:rsid w:val="00EB1A18"/>
    <w:rsid w:val="00EB1C7F"/>
    <w:rsid w:val="00EB2448"/>
    <w:rsid w:val="00EB2922"/>
    <w:rsid w:val="00EB31A7"/>
    <w:rsid w:val="00EB357D"/>
    <w:rsid w:val="00EB3819"/>
    <w:rsid w:val="00EB5233"/>
    <w:rsid w:val="00EB5689"/>
    <w:rsid w:val="00EB5895"/>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BA5"/>
    <w:rsid w:val="00EC5C44"/>
    <w:rsid w:val="00EC5D52"/>
    <w:rsid w:val="00EC5E81"/>
    <w:rsid w:val="00EC618F"/>
    <w:rsid w:val="00EC61A0"/>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2C1A"/>
    <w:rsid w:val="00ED3964"/>
    <w:rsid w:val="00ED529F"/>
    <w:rsid w:val="00ED5852"/>
    <w:rsid w:val="00ED5D01"/>
    <w:rsid w:val="00ED60C8"/>
    <w:rsid w:val="00ED62A5"/>
    <w:rsid w:val="00ED7672"/>
    <w:rsid w:val="00ED77F0"/>
    <w:rsid w:val="00EE02A2"/>
    <w:rsid w:val="00EE0941"/>
    <w:rsid w:val="00EE1064"/>
    <w:rsid w:val="00EE1473"/>
    <w:rsid w:val="00EE1528"/>
    <w:rsid w:val="00EE1577"/>
    <w:rsid w:val="00EE15AD"/>
    <w:rsid w:val="00EE18B0"/>
    <w:rsid w:val="00EE1C8E"/>
    <w:rsid w:val="00EE1EED"/>
    <w:rsid w:val="00EE1F72"/>
    <w:rsid w:val="00EE2234"/>
    <w:rsid w:val="00EE2E14"/>
    <w:rsid w:val="00EE330C"/>
    <w:rsid w:val="00EE34C4"/>
    <w:rsid w:val="00EE3F6E"/>
    <w:rsid w:val="00EE46D8"/>
    <w:rsid w:val="00EE4A61"/>
    <w:rsid w:val="00EE58CB"/>
    <w:rsid w:val="00EE59A2"/>
    <w:rsid w:val="00EE5A2F"/>
    <w:rsid w:val="00EE5A36"/>
    <w:rsid w:val="00EE6FB3"/>
    <w:rsid w:val="00EE7E62"/>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87"/>
    <w:rsid w:val="00EF4892"/>
    <w:rsid w:val="00EF4929"/>
    <w:rsid w:val="00EF4BA0"/>
    <w:rsid w:val="00EF55EC"/>
    <w:rsid w:val="00EF59AC"/>
    <w:rsid w:val="00EF5AB4"/>
    <w:rsid w:val="00EF6265"/>
    <w:rsid w:val="00EF66AA"/>
    <w:rsid w:val="00EF6B3F"/>
    <w:rsid w:val="00EF7549"/>
    <w:rsid w:val="00EF7929"/>
    <w:rsid w:val="00EF7C64"/>
    <w:rsid w:val="00EF7FE9"/>
    <w:rsid w:val="00F003E4"/>
    <w:rsid w:val="00F008EB"/>
    <w:rsid w:val="00F015B9"/>
    <w:rsid w:val="00F01715"/>
    <w:rsid w:val="00F0172B"/>
    <w:rsid w:val="00F01D78"/>
    <w:rsid w:val="00F01E7F"/>
    <w:rsid w:val="00F01F94"/>
    <w:rsid w:val="00F022DA"/>
    <w:rsid w:val="00F022E0"/>
    <w:rsid w:val="00F02514"/>
    <w:rsid w:val="00F02E7F"/>
    <w:rsid w:val="00F0365E"/>
    <w:rsid w:val="00F03E5C"/>
    <w:rsid w:val="00F04338"/>
    <w:rsid w:val="00F04E58"/>
    <w:rsid w:val="00F0529E"/>
    <w:rsid w:val="00F05649"/>
    <w:rsid w:val="00F058BF"/>
    <w:rsid w:val="00F059AB"/>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0AA1"/>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A4D"/>
    <w:rsid w:val="00F16F33"/>
    <w:rsid w:val="00F175B1"/>
    <w:rsid w:val="00F17D2D"/>
    <w:rsid w:val="00F20186"/>
    <w:rsid w:val="00F203F1"/>
    <w:rsid w:val="00F20823"/>
    <w:rsid w:val="00F21778"/>
    <w:rsid w:val="00F219DC"/>
    <w:rsid w:val="00F21F0A"/>
    <w:rsid w:val="00F21F0D"/>
    <w:rsid w:val="00F22346"/>
    <w:rsid w:val="00F22622"/>
    <w:rsid w:val="00F22BF2"/>
    <w:rsid w:val="00F2336C"/>
    <w:rsid w:val="00F23B73"/>
    <w:rsid w:val="00F23C52"/>
    <w:rsid w:val="00F2410A"/>
    <w:rsid w:val="00F241BF"/>
    <w:rsid w:val="00F24410"/>
    <w:rsid w:val="00F244E4"/>
    <w:rsid w:val="00F248DE"/>
    <w:rsid w:val="00F25013"/>
    <w:rsid w:val="00F25448"/>
    <w:rsid w:val="00F2588F"/>
    <w:rsid w:val="00F25BCA"/>
    <w:rsid w:val="00F261AA"/>
    <w:rsid w:val="00F26F3E"/>
    <w:rsid w:val="00F27339"/>
    <w:rsid w:val="00F273F6"/>
    <w:rsid w:val="00F279A5"/>
    <w:rsid w:val="00F279EF"/>
    <w:rsid w:val="00F27C09"/>
    <w:rsid w:val="00F303D8"/>
    <w:rsid w:val="00F3099E"/>
    <w:rsid w:val="00F30A2D"/>
    <w:rsid w:val="00F311A2"/>
    <w:rsid w:val="00F31278"/>
    <w:rsid w:val="00F31E74"/>
    <w:rsid w:val="00F31FB2"/>
    <w:rsid w:val="00F32013"/>
    <w:rsid w:val="00F326C5"/>
    <w:rsid w:val="00F32A72"/>
    <w:rsid w:val="00F32A94"/>
    <w:rsid w:val="00F3300D"/>
    <w:rsid w:val="00F33B26"/>
    <w:rsid w:val="00F33D2D"/>
    <w:rsid w:val="00F33F89"/>
    <w:rsid w:val="00F34D1B"/>
    <w:rsid w:val="00F34E23"/>
    <w:rsid w:val="00F34E9B"/>
    <w:rsid w:val="00F35152"/>
    <w:rsid w:val="00F35809"/>
    <w:rsid w:val="00F35A4F"/>
    <w:rsid w:val="00F35A8D"/>
    <w:rsid w:val="00F35BCB"/>
    <w:rsid w:val="00F36042"/>
    <w:rsid w:val="00F36108"/>
    <w:rsid w:val="00F36111"/>
    <w:rsid w:val="00F3637C"/>
    <w:rsid w:val="00F3653F"/>
    <w:rsid w:val="00F36A85"/>
    <w:rsid w:val="00F36B6D"/>
    <w:rsid w:val="00F373D0"/>
    <w:rsid w:val="00F3796E"/>
    <w:rsid w:val="00F37A2E"/>
    <w:rsid w:val="00F37B56"/>
    <w:rsid w:val="00F40238"/>
    <w:rsid w:val="00F405D7"/>
    <w:rsid w:val="00F40B8B"/>
    <w:rsid w:val="00F40BA1"/>
    <w:rsid w:val="00F412BB"/>
    <w:rsid w:val="00F41449"/>
    <w:rsid w:val="00F418A0"/>
    <w:rsid w:val="00F41AF4"/>
    <w:rsid w:val="00F41F09"/>
    <w:rsid w:val="00F41F66"/>
    <w:rsid w:val="00F41F8E"/>
    <w:rsid w:val="00F42BCB"/>
    <w:rsid w:val="00F42C8C"/>
    <w:rsid w:val="00F42DC1"/>
    <w:rsid w:val="00F43692"/>
    <w:rsid w:val="00F43E14"/>
    <w:rsid w:val="00F44103"/>
    <w:rsid w:val="00F443DD"/>
    <w:rsid w:val="00F44607"/>
    <w:rsid w:val="00F44DFA"/>
    <w:rsid w:val="00F45FCE"/>
    <w:rsid w:val="00F464A4"/>
    <w:rsid w:val="00F46583"/>
    <w:rsid w:val="00F468D6"/>
    <w:rsid w:val="00F47FF6"/>
    <w:rsid w:val="00F50019"/>
    <w:rsid w:val="00F50193"/>
    <w:rsid w:val="00F50493"/>
    <w:rsid w:val="00F507B8"/>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720A"/>
    <w:rsid w:val="00F60B84"/>
    <w:rsid w:val="00F60EBC"/>
    <w:rsid w:val="00F60ED9"/>
    <w:rsid w:val="00F610AE"/>
    <w:rsid w:val="00F616E9"/>
    <w:rsid w:val="00F61B66"/>
    <w:rsid w:val="00F62C4F"/>
    <w:rsid w:val="00F633F6"/>
    <w:rsid w:val="00F63D49"/>
    <w:rsid w:val="00F64353"/>
    <w:rsid w:val="00F645C2"/>
    <w:rsid w:val="00F6485B"/>
    <w:rsid w:val="00F64A77"/>
    <w:rsid w:val="00F64B7B"/>
    <w:rsid w:val="00F64C6C"/>
    <w:rsid w:val="00F64F5E"/>
    <w:rsid w:val="00F65D8F"/>
    <w:rsid w:val="00F65DC9"/>
    <w:rsid w:val="00F65E3C"/>
    <w:rsid w:val="00F65FD5"/>
    <w:rsid w:val="00F66BD6"/>
    <w:rsid w:val="00F66FC5"/>
    <w:rsid w:val="00F6728E"/>
    <w:rsid w:val="00F672C0"/>
    <w:rsid w:val="00F675C6"/>
    <w:rsid w:val="00F67982"/>
    <w:rsid w:val="00F67BD3"/>
    <w:rsid w:val="00F70543"/>
    <w:rsid w:val="00F7059D"/>
    <w:rsid w:val="00F71286"/>
    <w:rsid w:val="00F71B0C"/>
    <w:rsid w:val="00F71BE9"/>
    <w:rsid w:val="00F71BF5"/>
    <w:rsid w:val="00F71C91"/>
    <w:rsid w:val="00F71FB5"/>
    <w:rsid w:val="00F7289C"/>
    <w:rsid w:val="00F72B3C"/>
    <w:rsid w:val="00F72B9E"/>
    <w:rsid w:val="00F73563"/>
    <w:rsid w:val="00F73603"/>
    <w:rsid w:val="00F73DA2"/>
    <w:rsid w:val="00F73E63"/>
    <w:rsid w:val="00F74886"/>
    <w:rsid w:val="00F74911"/>
    <w:rsid w:val="00F7493E"/>
    <w:rsid w:val="00F74C52"/>
    <w:rsid w:val="00F7595A"/>
    <w:rsid w:val="00F75E25"/>
    <w:rsid w:val="00F75E89"/>
    <w:rsid w:val="00F76245"/>
    <w:rsid w:val="00F763B1"/>
    <w:rsid w:val="00F7694B"/>
    <w:rsid w:val="00F77571"/>
    <w:rsid w:val="00F778F7"/>
    <w:rsid w:val="00F77AD6"/>
    <w:rsid w:val="00F802DA"/>
    <w:rsid w:val="00F81015"/>
    <w:rsid w:val="00F81522"/>
    <w:rsid w:val="00F818EF"/>
    <w:rsid w:val="00F81F23"/>
    <w:rsid w:val="00F81FDF"/>
    <w:rsid w:val="00F82962"/>
    <w:rsid w:val="00F82BDE"/>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4C5"/>
    <w:rsid w:val="00F87545"/>
    <w:rsid w:val="00F87D02"/>
    <w:rsid w:val="00F87D4E"/>
    <w:rsid w:val="00F87FD0"/>
    <w:rsid w:val="00F903F9"/>
    <w:rsid w:val="00F90474"/>
    <w:rsid w:val="00F904CC"/>
    <w:rsid w:val="00F90853"/>
    <w:rsid w:val="00F90B5D"/>
    <w:rsid w:val="00F90D28"/>
    <w:rsid w:val="00F90F82"/>
    <w:rsid w:val="00F912D4"/>
    <w:rsid w:val="00F91D2F"/>
    <w:rsid w:val="00F923B8"/>
    <w:rsid w:val="00F92448"/>
    <w:rsid w:val="00F92D1B"/>
    <w:rsid w:val="00F92EEE"/>
    <w:rsid w:val="00F9327B"/>
    <w:rsid w:val="00F93971"/>
    <w:rsid w:val="00F93F6A"/>
    <w:rsid w:val="00F94909"/>
    <w:rsid w:val="00F94D0E"/>
    <w:rsid w:val="00F95297"/>
    <w:rsid w:val="00F95F41"/>
    <w:rsid w:val="00F96134"/>
    <w:rsid w:val="00F96748"/>
    <w:rsid w:val="00F9674F"/>
    <w:rsid w:val="00F96E40"/>
    <w:rsid w:val="00F97081"/>
    <w:rsid w:val="00F972F4"/>
    <w:rsid w:val="00F9736E"/>
    <w:rsid w:val="00F977FE"/>
    <w:rsid w:val="00F97AE2"/>
    <w:rsid w:val="00FA02E9"/>
    <w:rsid w:val="00FA0762"/>
    <w:rsid w:val="00FA0C4F"/>
    <w:rsid w:val="00FA0DF1"/>
    <w:rsid w:val="00FA11D3"/>
    <w:rsid w:val="00FA1598"/>
    <w:rsid w:val="00FA18F2"/>
    <w:rsid w:val="00FA18FF"/>
    <w:rsid w:val="00FA1C19"/>
    <w:rsid w:val="00FA20F2"/>
    <w:rsid w:val="00FA22E8"/>
    <w:rsid w:val="00FA23E7"/>
    <w:rsid w:val="00FA2CCD"/>
    <w:rsid w:val="00FA2F8B"/>
    <w:rsid w:val="00FA35A7"/>
    <w:rsid w:val="00FA389F"/>
    <w:rsid w:val="00FA3E9A"/>
    <w:rsid w:val="00FA4538"/>
    <w:rsid w:val="00FA49AC"/>
    <w:rsid w:val="00FA4FA4"/>
    <w:rsid w:val="00FA53E5"/>
    <w:rsid w:val="00FA5723"/>
    <w:rsid w:val="00FA6429"/>
    <w:rsid w:val="00FA6F63"/>
    <w:rsid w:val="00FA72A7"/>
    <w:rsid w:val="00FA7370"/>
    <w:rsid w:val="00FA7976"/>
    <w:rsid w:val="00FA79C0"/>
    <w:rsid w:val="00FB0882"/>
    <w:rsid w:val="00FB1224"/>
    <w:rsid w:val="00FB1498"/>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1CB"/>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F7"/>
    <w:rsid w:val="00FC6A1A"/>
    <w:rsid w:val="00FC6C7C"/>
    <w:rsid w:val="00FC7457"/>
    <w:rsid w:val="00FD0069"/>
    <w:rsid w:val="00FD00A4"/>
    <w:rsid w:val="00FD0ADD"/>
    <w:rsid w:val="00FD0EFF"/>
    <w:rsid w:val="00FD1679"/>
    <w:rsid w:val="00FD1806"/>
    <w:rsid w:val="00FD1CEE"/>
    <w:rsid w:val="00FD2296"/>
    <w:rsid w:val="00FD29E8"/>
    <w:rsid w:val="00FD2ED2"/>
    <w:rsid w:val="00FD2FAD"/>
    <w:rsid w:val="00FD334C"/>
    <w:rsid w:val="00FD379B"/>
    <w:rsid w:val="00FD39D4"/>
    <w:rsid w:val="00FD3CCF"/>
    <w:rsid w:val="00FD3F59"/>
    <w:rsid w:val="00FD4096"/>
    <w:rsid w:val="00FD44B3"/>
    <w:rsid w:val="00FD518E"/>
    <w:rsid w:val="00FD5C3E"/>
    <w:rsid w:val="00FD5D39"/>
    <w:rsid w:val="00FD63B7"/>
    <w:rsid w:val="00FD6B27"/>
    <w:rsid w:val="00FD7665"/>
    <w:rsid w:val="00FD796D"/>
    <w:rsid w:val="00FE02BE"/>
    <w:rsid w:val="00FE02DF"/>
    <w:rsid w:val="00FE0A6E"/>
    <w:rsid w:val="00FE0AD5"/>
    <w:rsid w:val="00FE113A"/>
    <w:rsid w:val="00FE138D"/>
    <w:rsid w:val="00FE13A1"/>
    <w:rsid w:val="00FE162A"/>
    <w:rsid w:val="00FE17DC"/>
    <w:rsid w:val="00FE20EB"/>
    <w:rsid w:val="00FE28B2"/>
    <w:rsid w:val="00FE2A23"/>
    <w:rsid w:val="00FE2E18"/>
    <w:rsid w:val="00FE2FDF"/>
    <w:rsid w:val="00FE2FF8"/>
    <w:rsid w:val="00FE32E2"/>
    <w:rsid w:val="00FE3CEC"/>
    <w:rsid w:val="00FE49F8"/>
    <w:rsid w:val="00FE4B49"/>
    <w:rsid w:val="00FE525A"/>
    <w:rsid w:val="00FE591B"/>
    <w:rsid w:val="00FE5990"/>
    <w:rsid w:val="00FE59B7"/>
    <w:rsid w:val="00FE5A3E"/>
    <w:rsid w:val="00FE687D"/>
    <w:rsid w:val="00FE7136"/>
    <w:rsid w:val="00FE72C6"/>
    <w:rsid w:val="00FE78C0"/>
    <w:rsid w:val="00FF06D0"/>
    <w:rsid w:val="00FF077B"/>
    <w:rsid w:val="00FF1453"/>
    <w:rsid w:val="00FF1F1D"/>
    <w:rsid w:val="00FF2CC9"/>
    <w:rsid w:val="00FF2DE4"/>
    <w:rsid w:val="00FF3488"/>
    <w:rsid w:val="00FF3F7F"/>
    <w:rsid w:val="00FF55EB"/>
    <w:rsid w:val="00FF5B6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6F43"/>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3350A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qFormat/>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qFormat/>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table" w:customStyle="1" w:styleId="TableNormal1">
    <w:name w:val="Table Normal1"/>
    <w:uiPriority w:val="2"/>
    <w:semiHidden/>
    <w:unhideWhenUsed/>
    <w:qFormat/>
    <w:rsid w:val="00233A7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39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59999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9544200">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0569712">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50095032">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styles" Target="styles.xml"/><Relationship Id="rId15" Type="http://schemas.openxmlformats.org/officeDocument/2006/relationships/hyperlink" Target="https://www.youtube.com/watch?v=V9buN_j76cY"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lausk.vpt.lt/hc/lt/sections/115001605685-EBVPD"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B497011E-FC1B-4CAB-95C1-D233F615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F4856-3DFB-4239-BC63-B61F6AA8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71313</Words>
  <Characters>40649</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Pirkimo sąlygos</vt:lpstr>
    </vt:vector>
  </TitlesOfParts>
  <Company>Hewlett-Packard Company</Company>
  <LinksUpToDate>false</LinksUpToDate>
  <CharactersWithSpaces>111739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Rasa Nenartavičienė</dc:creator>
  <cp:lastModifiedBy>Naudotojas</cp:lastModifiedBy>
  <cp:revision>2</cp:revision>
  <cp:lastPrinted>2025-02-05T08:03:00Z</cp:lastPrinted>
  <dcterms:created xsi:type="dcterms:W3CDTF">2025-02-05T09:08:00Z</dcterms:created>
  <dcterms:modified xsi:type="dcterms:W3CDTF">2025-02-05T09:08:00Z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vt:lpwstr>
  </property>
  <property fmtid="{D5CDD505-2E9C-101B-9397-08002B2CF9AE}" pid="6" name="ContentTypeId">
    <vt:lpwstr>0x010100D76F90AF19434866994CD715ED8FEE4200712820E1B0DE314FBCE77D75ADAD206D</vt:lpwstr>
  </property>
  <property fmtid="{D5CDD505-2E9C-101B-9397-08002B2CF9AE}" pid="7" name="DmsPermissionsUsers">
    <vt:lpwstr>1165;#Kristina Gaižutienė;#790;#Lina Jucytė;#1332;#Raimonda Butkevičienė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y fmtid="{D5CDD505-2E9C-101B-9397-08002B2CF9AE}" pid="12" name="j6fdf40a0e1e4c27b9444f6dc0ea131b">
    <vt:lpwstr/>
  </property>
  <property fmtid="{D5CDD505-2E9C-101B-9397-08002B2CF9AE}" pid="13" name="ExportDate">
    <vt:lpwstr/>
  </property>
  <property fmtid="{D5CDD505-2E9C-101B-9397-08002B2CF9AE}" pid="14" name="DmsDocPrepDocSendReg">
    <vt:lpwstr/>
  </property>
  <property fmtid="{D5CDD505-2E9C-101B-9397-08002B2CF9AE}" pid="15" name="DmsDocPrepListOrderNo">
    <vt:lpwstr/>
  </property>
</Properties>
</file>