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FE" w:rsidRPr="007328FE" w:rsidRDefault="007328FE" w:rsidP="007328FE">
      <w:pP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7328F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INFORMACIJA TIEKĖJAMS</w:t>
      </w:r>
    </w:p>
    <w:p w:rsidR="007328FE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Laba diena.</w:t>
      </w:r>
    </w:p>
    <w:p w:rsidR="007328FE" w:rsidRPr="008E7223" w:rsidRDefault="007328FE" w:rsidP="007328FE">
      <w:pPr>
        <w:rPr>
          <w:rFonts w:ascii="Times New Roman" w:hAnsi="Times New Roman" w:cs="Times New Roman"/>
          <w:sz w:val="24"/>
          <w:szCs w:val="24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Gynybos resursų agentūra prie KAM (toliau – perkančioji organizacija) informuoja, kad nuo 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2025 m. vasario 1 d. įsigaliojo nauja Lietuvos Respublikos Viešųjų pirkimų įstatymo (toliau – VPĮ) 46 str. 2</w:t>
      </w:r>
      <w:r w:rsidRPr="008E722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lt-LT"/>
        </w:rPr>
        <w:t>1 </w:t>
      </w: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nuostata, kad „perkančioji organizacija pašalina tiekėją iš pirkimo procedūros, jeigu tiekėjas yra neatlikęs jam teismo sprendimu paskirtos baudžiamojo poveikio priemonės – uždraudimo juridiniam asmeniui dalyvauti viešuosiuose pirkimuose“.</w:t>
      </w: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Pažymėtina, kad tai yra privalomas pašalinimo pagrindas.</w:t>
      </w:r>
    </w:p>
    <w:p w:rsidR="007328FE" w:rsidRPr="008E7223" w:rsidRDefault="007328FE" w:rsidP="007328F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Atsižvelgiant į tai, kad nuo 2025 m. vasario 1 d. įsigaliojo nauja VPĮ 46 str. 2</w:t>
      </w:r>
      <w:r w:rsidRPr="008E7223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1 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nuostata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tarnybos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2025 m.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sausio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29 d.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išaiškinimą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Nuo 2025 02 01 įsigalioja naujas tiekėjų pašalinimo pagrindas” (</w:t>
      </w:r>
      <w:hyperlink r:id="rId7" w:history="1">
        <w:r w:rsidRPr="008E722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https://vpt.lrv.lt/lt/naujienos-3/nuo-2025-02-01-isigalioja-nauja-pasalinimo-pagrindas/</w:t>
        </w:r>
      </w:hyperlink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), perkančioji organizacija patikslina 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konkurso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sąlygų 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 dalies 1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priedą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Tiek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ėjų pašalinimo pagrindai” ir A dalies 3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priedą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„Europos bendrasis vieš</w:t>
      </w:r>
      <w:r w:rsidR="00DB7F6B">
        <w:rPr>
          <w:rFonts w:ascii="Times New Roman" w:hAnsi="Times New Roman" w:cs="Times New Roman"/>
          <w:sz w:val="24"/>
          <w:szCs w:val="24"/>
          <w:lang w:val="lt-LT"/>
        </w:rPr>
        <w:t>ųjų pirkimų dokumentas (EBVPD)“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7328FE" w:rsidRPr="008E7223" w:rsidRDefault="008E7223" w:rsidP="007328FE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2025 m. vasario 5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d. </w:t>
      </w:r>
      <w:r w:rsidR="00AF555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konkurso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sąlygų 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 dalies 1 priedo</w:t>
      </w:r>
      <w:r w:rsidR="00AF5551"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AF5551" w:rsidRPr="008E722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AF5551"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Tiek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ėjų pašalinimo pagrindai”</w:t>
      </w:r>
      <w:r w:rsidR="00DB7F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DB7F6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aktuali redakcija pridedama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. Patikslinimai pažymėti </w:t>
      </w:r>
      <w:r w:rsidR="007328FE" w:rsidRPr="008E7223">
        <w:rPr>
          <w:rFonts w:ascii="Times New Roman" w:hAnsi="Times New Roman" w:cs="Times New Roman"/>
          <w:color w:val="00B050"/>
          <w:spacing w:val="2"/>
          <w:sz w:val="24"/>
          <w:szCs w:val="24"/>
          <w:shd w:val="clear" w:color="auto" w:fill="FFFFFF"/>
          <w:lang w:val="lt-LT"/>
        </w:rPr>
        <w:t>žalia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spalva.</w:t>
      </w:r>
    </w:p>
    <w:p w:rsidR="007328FE" w:rsidRPr="008E7223" w:rsidRDefault="007328FE" w:rsidP="007328FE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</w:pPr>
      <w:r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Taip </w:t>
      </w:r>
      <w:r w:rsidR="00DB7F6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pat pridedama</w:t>
      </w:r>
      <w:r w:rsid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2025 m. vasario 5</w:t>
      </w:r>
      <w:r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d. </w:t>
      </w:r>
      <w:r w:rsidR="00AF55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 dalies 3 priedo</w:t>
      </w:r>
      <w:r w:rsidR="00AF5551"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AF5551" w:rsidRPr="008E7223">
        <w:rPr>
          <w:rFonts w:ascii="Times New Roman" w:hAnsi="Times New Roman" w:cs="Times New Roman"/>
          <w:sz w:val="24"/>
          <w:szCs w:val="24"/>
          <w:lang w:val="lt-LT"/>
        </w:rPr>
        <w:t>„Europos bendrasis vieš</w:t>
      </w:r>
      <w:r w:rsidR="00AF5551">
        <w:rPr>
          <w:rFonts w:ascii="Times New Roman" w:hAnsi="Times New Roman" w:cs="Times New Roman"/>
          <w:sz w:val="24"/>
          <w:szCs w:val="24"/>
          <w:lang w:val="lt-LT"/>
        </w:rPr>
        <w:t>ųjų pirkimų dokumentas (EBVPD)“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B7F6B">
        <w:rPr>
          <w:rFonts w:ascii="Times New Roman" w:hAnsi="Times New Roman" w:cs="Times New Roman"/>
          <w:sz w:val="24"/>
          <w:szCs w:val="24"/>
          <w:lang w:val="lt-LT"/>
        </w:rPr>
        <w:t>aktuali redakcija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Pagarbiai</w:t>
      </w: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Viešųjų pirkimų komisijos pirmininkė</w:t>
      </w:r>
    </w:p>
    <w:p w:rsidR="007328FE" w:rsidRPr="008E7223" w:rsidRDefault="00B75926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Olga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Glebova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bookmarkStart w:id="0" w:name="_GoBack"/>
      <w:bookmarkEnd w:id="0"/>
    </w:p>
    <w:p w:rsidR="007328FE" w:rsidRDefault="007328FE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sectPr w:rsidR="007328FE" w:rsidSect="005B0DB9">
      <w:headerReference w:type="default" r:id="rId8"/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F6C" w:rsidRDefault="00B81F6C" w:rsidP="00B37288">
      <w:pPr>
        <w:spacing w:after="0" w:line="240" w:lineRule="auto"/>
      </w:pPr>
      <w:r>
        <w:separator/>
      </w:r>
    </w:p>
  </w:endnote>
  <w:endnote w:type="continuationSeparator" w:id="0">
    <w:p w:rsidR="00B81F6C" w:rsidRDefault="00B81F6C" w:rsidP="00B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00"/>
    <w:family w:val="swiss"/>
    <w:pitch w:val="default"/>
    <w:sig w:usb0="00000000" w:usb1="00000000" w:usb2="00000002" w:usb3="00000000" w:csb0="0000009B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F6C" w:rsidRDefault="00B81F6C" w:rsidP="00B37288">
      <w:pPr>
        <w:spacing w:after="0" w:line="240" w:lineRule="auto"/>
      </w:pPr>
      <w:r>
        <w:separator/>
      </w:r>
    </w:p>
  </w:footnote>
  <w:footnote w:type="continuationSeparator" w:id="0">
    <w:p w:rsidR="00B81F6C" w:rsidRDefault="00B81F6C" w:rsidP="00B3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88" w:rsidRPr="00B37288" w:rsidRDefault="00BA6B00" w:rsidP="00B37288">
    <w:pPr>
      <w:pStyle w:val="Header"/>
      <w:jc w:val="both"/>
      <w:rPr>
        <w:lang w:val="lt-LT"/>
      </w:rPr>
    </w:pPr>
    <w:r>
      <w:rPr>
        <w:lang w:val="lt-LT"/>
      </w:rPr>
      <w:t>2025-0</w:t>
    </w:r>
    <w:r w:rsidR="008E7223">
      <w:rPr>
        <w:lang w:val="lt-LT"/>
      </w:rPr>
      <w:t>2-05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4DE"/>
    <w:multiLevelType w:val="hybridMultilevel"/>
    <w:tmpl w:val="E24C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E7870"/>
    <w:multiLevelType w:val="multilevel"/>
    <w:tmpl w:val="74426B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6AA7690A"/>
    <w:multiLevelType w:val="multilevel"/>
    <w:tmpl w:val="F5B4A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B1"/>
    <w:rsid w:val="000815EC"/>
    <w:rsid w:val="001A6469"/>
    <w:rsid w:val="001B161F"/>
    <w:rsid w:val="003017B1"/>
    <w:rsid w:val="00384237"/>
    <w:rsid w:val="00450829"/>
    <w:rsid w:val="004A13D8"/>
    <w:rsid w:val="004B267F"/>
    <w:rsid w:val="00535CFF"/>
    <w:rsid w:val="005B0DB9"/>
    <w:rsid w:val="005C6D30"/>
    <w:rsid w:val="00622DF0"/>
    <w:rsid w:val="006357BC"/>
    <w:rsid w:val="007328FE"/>
    <w:rsid w:val="00763D75"/>
    <w:rsid w:val="007E772E"/>
    <w:rsid w:val="00890010"/>
    <w:rsid w:val="008E7223"/>
    <w:rsid w:val="00902CF2"/>
    <w:rsid w:val="00911280"/>
    <w:rsid w:val="00924F63"/>
    <w:rsid w:val="009341E3"/>
    <w:rsid w:val="0097307B"/>
    <w:rsid w:val="00AC7D63"/>
    <w:rsid w:val="00AF5551"/>
    <w:rsid w:val="00B200B4"/>
    <w:rsid w:val="00B37288"/>
    <w:rsid w:val="00B47596"/>
    <w:rsid w:val="00B75926"/>
    <w:rsid w:val="00B81F6C"/>
    <w:rsid w:val="00B84F21"/>
    <w:rsid w:val="00B976B0"/>
    <w:rsid w:val="00BA6B00"/>
    <w:rsid w:val="00C90E75"/>
    <w:rsid w:val="00C96ACB"/>
    <w:rsid w:val="00CD4BEC"/>
    <w:rsid w:val="00D42BAC"/>
    <w:rsid w:val="00D72396"/>
    <w:rsid w:val="00D90E42"/>
    <w:rsid w:val="00DB7F6B"/>
    <w:rsid w:val="00F12B18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59A1"/>
  <w15:chartTrackingRefBased/>
  <w15:docId w15:val="{EE963486-2D36-449A-8E2B-7A71482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1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88"/>
  </w:style>
  <w:style w:type="paragraph" w:styleId="Footer">
    <w:name w:val="footer"/>
    <w:basedOn w:val="Normal"/>
    <w:link w:val="Foot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88"/>
  </w:style>
  <w:style w:type="character" w:styleId="Hyperlink">
    <w:name w:val="Hyperlink"/>
    <w:basedOn w:val="DefaultParagraphFont"/>
    <w:uiPriority w:val="99"/>
    <w:unhideWhenUsed/>
    <w:rsid w:val="001B161F"/>
    <w:rPr>
      <w:color w:val="0563C1" w:themeColor="hyperlink"/>
      <w:u w:val="single"/>
    </w:rPr>
  </w:style>
  <w:style w:type="paragraph" w:styleId="ListParagraph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Normal"/>
    <w:link w:val="ListParagraphChar"/>
    <w:uiPriority w:val="34"/>
    <w:qFormat/>
    <w:rsid w:val="005C6D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ListParagraphChar">
    <w:name w:val="List Paragraph Char"/>
    <w:aliases w:val="ERP-List Paragraph Char,List Paragraph11 Char,List Paragraph3 Char,Table of contents numbered Char,List Paragraph21 Char,Buletai Char,Bullet EY Char,List Paragraph1 Char,List Paragraph2 Char,lp1 Char,Bullet 1 Char,Numbering Char"/>
    <w:link w:val="ListParagraph"/>
    <w:uiPriority w:val="34"/>
    <w:qFormat/>
    <w:locked/>
    <w:rsid w:val="005C6D3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"/>
    <w:rsid w:val="00F12B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12B1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Strong">
    <w:name w:val="Strong"/>
    <w:basedOn w:val="DefaultParagraphFont"/>
    <w:uiPriority w:val="22"/>
    <w:qFormat/>
    <w:rsid w:val="00F12B18"/>
    <w:rPr>
      <w:b/>
      <w:bCs/>
    </w:rPr>
  </w:style>
  <w:style w:type="paragraph" w:customStyle="1" w:styleId="FreeForm">
    <w:name w:val="Free Form"/>
    <w:rsid w:val="00BA6B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HeaderFooter">
    <w:name w:val="Header &amp; Footer"/>
    <w:rsid w:val="00BA6B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</w:rPr>
  </w:style>
  <w:style w:type="paragraph" w:customStyle="1" w:styleId="Body2">
    <w:name w:val="Body 2"/>
    <w:qFormat/>
    <w:rsid w:val="0038423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8F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3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pt.lrv.lt/lt/naujienos-3/nuo-2025-02-01-isigalioja-nauja-pasalinimo-pagrind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2025-02-05T06:43:00Z</dcterms:created>
  <dcterms:modified xsi:type="dcterms:W3CDTF">2025-02-05T11:50:00Z</dcterms:modified>
</cp:coreProperties>
</file>