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4017" w14:textId="04A2C4D2" w:rsidR="00BC4412" w:rsidRDefault="00BC4412" w:rsidP="00A11304">
      <w:pPr>
        <w:spacing w:after="0" w:line="240" w:lineRule="auto"/>
        <w:ind w:firstLine="567"/>
        <w:jc w:val="both"/>
        <w:rPr>
          <w:rFonts w:ascii="Times New Roman" w:eastAsia="Times New Roman" w:hAnsi="Times New Roman" w:cs="Times New Roman"/>
          <w:b/>
          <w:bCs/>
          <w:sz w:val="24"/>
          <w:szCs w:val="24"/>
          <w:lang w:eastAsia="lt-LT"/>
        </w:rPr>
      </w:pPr>
      <w:r w:rsidRPr="00BC4412">
        <w:rPr>
          <w:rFonts w:ascii="Times New Roman" w:eastAsia="Times New Roman" w:hAnsi="Times New Roman" w:cs="Times New Roman"/>
          <w:b/>
          <w:bCs/>
          <w:sz w:val="24"/>
          <w:szCs w:val="24"/>
          <w:lang w:eastAsia="lt-LT"/>
        </w:rPr>
        <w:t>(PU-1</w:t>
      </w:r>
      <w:r w:rsidR="00346BB7">
        <w:rPr>
          <w:rFonts w:ascii="Times New Roman" w:eastAsia="Times New Roman" w:hAnsi="Times New Roman" w:cs="Times New Roman"/>
          <w:b/>
          <w:bCs/>
          <w:sz w:val="24"/>
          <w:szCs w:val="24"/>
          <w:lang w:eastAsia="lt-LT"/>
        </w:rPr>
        <w:t>3</w:t>
      </w:r>
      <w:r w:rsidR="002A76AB">
        <w:rPr>
          <w:rFonts w:ascii="Times New Roman" w:eastAsia="Times New Roman" w:hAnsi="Times New Roman" w:cs="Times New Roman"/>
          <w:b/>
          <w:bCs/>
          <w:sz w:val="24"/>
          <w:szCs w:val="24"/>
          <w:lang w:eastAsia="lt-LT"/>
        </w:rPr>
        <w:t>232</w:t>
      </w:r>
      <w:r w:rsidRPr="00BC4412">
        <w:rPr>
          <w:rFonts w:ascii="Times New Roman" w:eastAsia="Times New Roman" w:hAnsi="Times New Roman" w:cs="Times New Roman"/>
          <w:b/>
          <w:bCs/>
          <w:sz w:val="24"/>
          <w:szCs w:val="24"/>
          <w:lang w:eastAsia="lt-LT"/>
        </w:rPr>
        <w:t>/2</w:t>
      </w:r>
      <w:r w:rsidR="002A76AB">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[ITP2</w:t>
      </w:r>
      <w:r w:rsidR="005F4AC7">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xml:space="preserve">] </w:t>
      </w:r>
      <w:r w:rsidR="00346BB7">
        <w:rPr>
          <w:rFonts w:ascii="Times New Roman" w:eastAsia="Times New Roman" w:hAnsi="Times New Roman" w:cs="Times New Roman"/>
          <w:b/>
          <w:bCs/>
          <w:sz w:val="24"/>
          <w:szCs w:val="24"/>
          <w:lang w:eastAsia="lt-LT"/>
        </w:rPr>
        <w:t>VAKUUMINĖ ŠLAVIMO MAŠINA</w:t>
      </w:r>
    </w:p>
    <w:p w14:paraId="69149664" w14:textId="77777777" w:rsidR="00637E6F" w:rsidRDefault="00637E6F" w:rsidP="00637E6F">
      <w:pPr>
        <w:spacing w:after="0" w:line="240" w:lineRule="auto"/>
        <w:jc w:val="both"/>
        <w:rPr>
          <w:rFonts w:ascii="Times New Roman" w:hAnsi="Times New Roman" w:cs="Times New Roman"/>
        </w:rPr>
      </w:pPr>
    </w:p>
    <w:p w14:paraId="619C8545" w14:textId="55DA6852" w:rsidR="00823324" w:rsidRPr="00027179" w:rsidRDefault="00383E0E" w:rsidP="00637E6F">
      <w:pPr>
        <w:spacing w:after="0" w:line="240" w:lineRule="auto"/>
        <w:jc w:val="both"/>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 xml:space="preserve">paskelbto </w:t>
      </w:r>
      <w:r w:rsidR="00BC4412">
        <w:rPr>
          <w:rFonts w:ascii="Times New Roman" w:hAnsi="Times New Roman" w:cs="Times New Roman"/>
        </w:rPr>
        <w:t>pirkimo</w:t>
      </w:r>
      <w:r w:rsidR="00637E6F">
        <w:rPr>
          <w:rFonts w:ascii="Times New Roman" w:hAnsi="Times New Roman" w:cs="Times New Roman"/>
        </w:rPr>
        <w:t>:</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4395"/>
        <w:gridCol w:w="5953"/>
      </w:tblGrid>
      <w:tr w:rsidR="003F7FB7" w:rsidRPr="00027179" w14:paraId="6819C911" w14:textId="77777777" w:rsidTr="00B53D45">
        <w:tc>
          <w:tcPr>
            <w:tcW w:w="4395" w:type="dxa"/>
          </w:tcPr>
          <w:p w14:paraId="59A0DD9F" w14:textId="77777777" w:rsidR="00C5609A" w:rsidRPr="00637E6F" w:rsidRDefault="00C5609A" w:rsidP="0087504E">
            <w:pPr>
              <w:rPr>
                <w:rFonts w:ascii="Times New Roman" w:eastAsia="Calibri" w:hAnsi="Times New Roman" w:cs="Times New Roman"/>
                <w:b/>
                <w:bCs/>
                <w:lang w:eastAsia="zh-CN"/>
              </w:rPr>
            </w:pPr>
            <w:r w:rsidRPr="00637E6F">
              <w:rPr>
                <w:rFonts w:ascii="Times New Roman" w:eastAsia="Calibri" w:hAnsi="Times New Roman" w:cs="Times New Roman"/>
                <w:b/>
                <w:bCs/>
                <w:lang w:eastAsia="zh-CN"/>
              </w:rPr>
              <w:t>Tiekėjo pateiktas klausimas/pastaba/siūlymas:</w:t>
            </w:r>
          </w:p>
          <w:p w14:paraId="63850742" w14:textId="2A42788D" w:rsidR="00C5609A" w:rsidRPr="00637E6F" w:rsidRDefault="00C5609A" w:rsidP="0087504E">
            <w:pPr>
              <w:rPr>
                <w:rFonts w:ascii="Times New Roman" w:eastAsia="Calibri" w:hAnsi="Times New Roman" w:cs="Times New Roman"/>
                <w:b/>
                <w:bCs/>
                <w:lang w:eastAsia="zh-CN"/>
              </w:rPr>
            </w:pPr>
            <w:r w:rsidRPr="00637E6F">
              <w:rPr>
                <w:rFonts w:ascii="Times New Roman" w:eastAsia="Calibri" w:hAnsi="Times New Roman" w:cs="Times New Roman"/>
                <w:b/>
                <w:bCs/>
                <w:lang w:eastAsia="zh-CN"/>
              </w:rPr>
              <w:t>(</w:t>
            </w:r>
            <w:r w:rsidR="00D60C21" w:rsidRPr="00637E6F">
              <w:rPr>
                <w:rFonts w:ascii="Times New Roman" w:eastAsia="Calibri" w:hAnsi="Times New Roman" w:cs="Times New Roman"/>
                <w:b/>
                <w:bCs/>
                <w:lang w:eastAsia="zh-CN"/>
              </w:rPr>
              <w:t>stiliaus klaidos</w:t>
            </w:r>
            <w:r w:rsidRPr="00637E6F">
              <w:rPr>
                <w:rFonts w:ascii="Times New Roman" w:eastAsia="Calibri" w:hAnsi="Times New Roman" w:cs="Times New Roman"/>
                <w:b/>
                <w:bCs/>
                <w:lang w:eastAsia="zh-CN"/>
              </w:rPr>
              <w:t xml:space="preserve"> netaisyt</w:t>
            </w:r>
            <w:r w:rsidR="00D60C21" w:rsidRPr="00637E6F">
              <w:rPr>
                <w:rFonts w:ascii="Times New Roman" w:eastAsia="Calibri" w:hAnsi="Times New Roman" w:cs="Times New Roman"/>
                <w:b/>
                <w:bCs/>
                <w:lang w:eastAsia="zh-CN"/>
              </w:rPr>
              <w:t>os</w:t>
            </w:r>
            <w:r w:rsidRPr="00637E6F">
              <w:rPr>
                <w:rFonts w:ascii="Times New Roman" w:eastAsia="Calibri" w:hAnsi="Times New Roman" w:cs="Times New Roman"/>
                <w:b/>
                <w:bCs/>
                <w:lang w:eastAsia="zh-CN"/>
              </w:rPr>
              <w:t>)</w:t>
            </w:r>
          </w:p>
        </w:tc>
        <w:tc>
          <w:tcPr>
            <w:tcW w:w="5953" w:type="dxa"/>
          </w:tcPr>
          <w:p w14:paraId="01745CD3" w14:textId="75B9A8C6" w:rsidR="00C5609A" w:rsidRPr="00637E6F" w:rsidRDefault="00C5609A" w:rsidP="0087504E">
            <w:pPr>
              <w:rPr>
                <w:rFonts w:ascii="Times New Roman" w:eastAsia="Calibri" w:hAnsi="Times New Roman" w:cs="Times New Roman"/>
                <w:b/>
                <w:bCs/>
                <w:lang w:eastAsia="zh-CN"/>
              </w:rPr>
            </w:pPr>
            <w:r w:rsidRPr="00637E6F">
              <w:rPr>
                <w:rFonts w:ascii="Times New Roman" w:eastAsia="Calibri" w:hAnsi="Times New Roman" w:cs="Times New Roman"/>
                <w:b/>
                <w:bCs/>
                <w:lang w:eastAsia="zh-CN"/>
              </w:rPr>
              <w:t xml:space="preserve">Perkančiosios organizacijos </w:t>
            </w:r>
            <w:r w:rsidR="009C5A15" w:rsidRPr="00637E6F">
              <w:rPr>
                <w:rFonts w:ascii="Times New Roman" w:eastAsia="Calibri" w:hAnsi="Times New Roman" w:cs="Times New Roman"/>
                <w:b/>
                <w:bCs/>
                <w:lang w:eastAsia="zh-CN"/>
              </w:rPr>
              <w:t xml:space="preserve">(toliau PO) </w:t>
            </w:r>
            <w:r w:rsidR="00104B50" w:rsidRPr="00637E6F">
              <w:rPr>
                <w:rFonts w:ascii="Times New Roman" w:eastAsia="Calibri" w:hAnsi="Times New Roman" w:cs="Times New Roman"/>
                <w:b/>
                <w:bCs/>
                <w:lang w:eastAsia="zh-CN"/>
              </w:rPr>
              <w:t xml:space="preserve">atsakymas, komentaras, informacija apie </w:t>
            </w:r>
            <w:r w:rsidR="00A420B6" w:rsidRPr="00637E6F">
              <w:rPr>
                <w:rFonts w:ascii="Times New Roman" w:eastAsia="Calibri" w:hAnsi="Times New Roman" w:cs="Times New Roman"/>
                <w:b/>
                <w:bCs/>
                <w:lang w:eastAsia="zh-CN"/>
              </w:rPr>
              <w:t>priimt</w:t>
            </w:r>
            <w:r w:rsidR="00104B50" w:rsidRPr="00637E6F">
              <w:rPr>
                <w:rFonts w:ascii="Times New Roman" w:eastAsia="Calibri" w:hAnsi="Times New Roman" w:cs="Times New Roman"/>
                <w:b/>
                <w:bCs/>
                <w:lang w:eastAsia="zh-CN"/>
              </w:rPr>
              <w:t>u</w:t>
            </w:r>
            <w:r w:rsidR="00A420B6" w:rsidRPr="00637E6F">
              <w:rPr>
                <w:rFonts w:ascii="Times New Roman" w:eastAsia="Calibri" w:hAnsi="Times New Roman" w:cs="Times New Roman"/>
                <w:b/>
                <w:bCs/>
                <w:lang w:eastAsia="zh-CN"/>
              </w:rPr>
              <w:t xml:space="preserve">s </w:t>
            </w:r>
            <w:r w:rsidRPr="00637E6F">
              <w:rPr>
                <w:rFonts w:ascii="Times New Roman" w:eastAsia="Calibri" w:hAnsi="Times New Roman" w:cs="Times New Roman"/>
                <w:b/>
                <w:bCs/>
                <w:lang w:eastAsia="zh-CN"/>
              </w:rPr>
              <w:t>sprendim</w:t>
            </w:r>
            <w:r w:rsidR="00104B50" w:rsidRPr="00637E6F">
              <w:rPr>
                <w:rFonts w:ascii="Times New Roman" w:eastAsia="Calibri" w:hAnsi="Times New Roman" w:cs="Times New Roman"/>
                <w:b/>
                <w:bCs/>
                <w:lang w:eastAsia="zh-CN"/>
              </w:rPr>
              <w:t>u</w:t>
            </w:r>
            <w:r w:rsidRPr="00637E6F">
              <w:rPr>
                <w:rFonts w:ascii="Times New Roman" w:eastAsia="Calibri" w:hAnsi="Times New Roman" w:cs="Times New Roman"/>
                <w:b/>
                <w:bCs/>
                <w:lang w:eastAsia="zh-CN"/>
              </w:rPr>
              <w:t>s:</w:t>
            </w:r>
          </w:p>
        </w:tc>
      </w:tr>
      <w:tr w:rsidR="00346BB7" w:rsidRPr="00392A42" w14:paraId="1DEA2C6E" w14:textId="77777777" w:rsidTr="00B53D45">
        <w:tc>
          <w:tcPr>
            <w:tcW w:w="4395" w:type="dxa"/>
          </w:tcPr>
          <w:p w14:paraId="04ABA4A6" w14:textId="77777777" w:rsidR="007A3B0D" w:rsidRPr="00637E6F" w:rsidRDefault="007A3B0D">
            <w:pPr>
              <w:pStyle w:val="Sraopastraipa"/>
              <w:numPr>
                <w:ilvl w:val="0"/>
                <w:numId w:val="1"/>
              </w:numPr>
              <w:spacing w:line="300" w:lineRule="atLeast"/>
              <w:jc w:val="both"/>
              <w:rPr>
                <w:rFonts w:ascii="Times New Roman" w:hAnsi="Times New Roman" w:cs="Times New Roman"/>
              </w:rPr>
            </w:pPr>
            <w:r w:rsidRPr="00637E6F">
              <w:rPr>
                <w:rFonts w:ascii="Times New Roman" w:hAnsi="Times New Roman" w:cs="Times New Roman"/>
              </w:rPr>
              <w:t>Siūlome pakoreguoti 14.1 punktą</w:t>
            </w:r>
          </w:p>
          <w:p w14:paraId="24C22B10" w14:textId="33029219" w:rsidR="007A3B0D" w:rsidRPr="00637E6F" w:rsidRDefault="007A3B0D" w:rsidP="007A3B0D">
            <w:pPr>
              <w:spacing w:line="300" w:lineRule="atLeast"/>
              <w:ind w:left="60"/>
              <w:jc w:val="both"/>
              <w:rPr>
                <w:rFonts w:ascii="Times New Roman" w:hAnsi="Times New Roman" w:cs="Times New Roman"/>
              </w:rPr>
            </w:pPr>
            <w:r w:rsidRPr="00637E6F">
              <w:rPr>
                <w:rFonts w:ascii="Times New Roman" w:hAnsi="Times New Roman" w:cs="Times New Roman"/>
              </w:rPr>
              <w:t>nurodant vandens bako dydį ne mažesnį nei 2000 l, kas užtikrins ilgesnį darbo laiką.</w:t>
            </w:r>
          </w:p>
          <w:p w14:paraId="6DAE1EFF" w14:textId="28DF9775" w:rsidR="00346BB7" w:rsidRPr="00637E6F" w:rsidRDefault="007A3B0D" w:rsidP="007A3B0D">
            <w:pPr>
              <w:spacing w:line="300" w:lineRule="atLeast"/>
              <w:ind w:left="60"/>
              <w:jc w:val="both"/>
              <w:rPr>
                <w:rFonts w:ascii="Times New Roman" w:hAnsi="Times New Roman" w:cs="Times New Roman"/>
              </w:rPr>
            </w:pPr>
            <w:r w:rsidRPr="00637E6F">
              <w:rPr>
                <w:rFonts w:ascii="Times New Roman" w:hAnsi="Times New Roman" w:cs="Times New Roman"/>
              </w:rPr>
              <w:t>1.1. Taip pat rekomenduojame įtraukti papildomą punktą į techninė specifikaciją – galinio siurbimo galimybė, siurbimo įrenginys sumontuotas visu pločiu automobilio gale. Ši opcija padidins automobilio našumą ir atliekamo darbo kokybę.</w:t>
            </w:r>
          </w:p>
        </w:tc>
        <w:tc>
          <w:tcPr>
            <w:tcW w:w="5953" w:type="dxa"/>
          </w:tcPr>
          <w:p w14:paraId="4B6BE54F" w14:textId="4E49A5E8"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Perkančioji organizacija </w:t>
            </w:r>
            <w:r w:rsidR="00044D39" w:rsidRPr="00637E6F">
              <w:rPr>
                <w:rFonts w:ascii="Times New Roman" w:eastAsia="Calibri" w:hAnsi="Times New Roman" w:cs="Times New Roman"/>
                <w:lang w:eastAsia="zh-CN"/>
              </w:rPr>
              <w:t xml:space="preserve">iš dalies </w:t>
            </w:r>
            <w:r w:rsidRPr="00637E6F">
              <w:rPr>
                <w:rFonts w:ascii="Times New Roman" w:eastAsia="Calibri" w:hAnsi="Times New Roman" w:cs="Times New Roman"/>
                <w:lang w:eastAsia="zh-CN"/>
              </w:rPr>
              <w:t>atsižvelgia į suinteresuotų subjektų pastebėjimus ir:</w:t>
            </w:r>
          </w:p>
          <w:p w14:paraId="72F7CC3A" w14:textId="1AC04658"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 Papildo TS  priedo Nr.1  14.1  punkto formuluotę, išdėstant:</w:t>
            </w:r>
          </w:p>
          <w:p w14:paraId="530CFBBA" w14:textId="169296A7"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14.1.</w:t>
            </w:r>
            <w:r w:rsidRPr="00637E6F">
              <w:rPr>
                <w:rFonts w:ascii="Times New Roman" w:eastAsia="Calibri" w:hAnsi="Times New Roman" w:cs="Times New Roman"/>
                <w:lang w:eastAsia="zh-CN"/>
              </w:rPr>
              <w:tab/>
              <w:t>Švaraus, drėkinimui arba plovimui skirto, vandens talpa.</w:t>
            </w:r>
            <w:r w:rsidRPr="00637E6F">
              <w:rPr>
                <w:rFonts w:ascii="Times New Roman" w:eastAsia="Calibri" w:hAnsi="Times New Roman" w:cs="Times New Roman"/>
                <w:lang w:eastAsia="zh-CN"/>
              </w:rPr>
              <w:tab/>
            </w:r>
          </w:p>
          <w:p w14:paraId="39A0F1A8" w14:textId="2A3BCBFA"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Tūris - ne mažiau kaip 1 500 </w:t>
            </w:r>
            <w:proofErr w:type="spellStart"/>
            <w:r w:rsidRPr="00637E6F">
              <w:rPr>
                <w:rFonts w:ascii="Times New Roman" w:eastAsia="Calibri" w:hAnsi="Times New Roman" w:cs="Times New Roman"/>
                <w:lang w:eastAsia="zh-CN"/>
              </w:rPr>
              <w:t>ltr</w:t>
            </w:r>
            <w:proofErr w:type="spellEnd"/>
            <w:r w:rsidRPr="00637E6F">
              <w:rPr>
                <w:rFonts w:ascii="Times New Roman" w:eastAsia="Calibri" w:hAnsi="Times New Roman" w:cs="Times New Roman"/>
                <w:lang w:eastAsia="zh-CN"/>
              </w:rPr>
              <w:t xml:space="preserve"> </w:t>
            </w:r>
          </w:p>
          <w:p w14:paraId="6E638FF9" w14:textId="77777777"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Talpos užpildymui įrengtos standartizuotos vandentiekio sistemos jungtys ir anga, užpildymui </w:t>
            </w:r>
            <w:proofErr w:type="spellStart"/>
            <w:r w:rsidRPr="00637E6F">
              <w:rPr>
                <w:rFonts w:ascii="Times New Roman" w:eastAsia="Calibri" w:hAnsi="Times New Roman" w:cs="Times New Roman"/>
                <w:lang w:eastAsia="zh-CN"/>
              </w:rPr>
              <w:t>savitakos</w:t>
            </w:r>
            <w:proofErr w:type="spellEnd"/>
            <w:r w:rsidRPr="00637E6F">
              <w:rPr>
                <w:rFonts w:ascii="Times New Roman" w:eastAsia="Calibri" w:hAnsi="Times New Roman" w:cs="Times New Roman"/>
                <w:lang w:eastAsia="zh-CN"/>
              </w:rPr>
              <w:t xml:space="preserve"> būdu.</w:t>
            </w:r>
          </w:p>
          <w:p w14:paraId="2C9018D0" w14:textId="2B900B5A"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Prioritetas teikiamas didesniam talpos tūriui.“</w:t>
            </w:r>
          </w:p>
          <w:p w14:paraId="190DEFBA" w14:textId="1970EB7F" w:rsidR="00AE7B7F" w:rsidRPr="00637E6F" w:rsidRDefault="00044D39">
            <w:pPr>
              <w:pStyle w:val="Sraopastraipa"/>
              <w:numPr>
                <w:ilvl w:val="0"/>
                <w:numId w:val="1"/>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vertinimo parametrus kriterijumi T</w:t>
            </w:r>
            <w:r w:rsidRPr="00637E6F">
              <w:rPr>
                <w:rFonts w:ascii="Times New Roman" w:eastAsia="Calibri" w:hAnsi="Times New Roman" w:cs="Times New Roman"/>
                <w:vertAlign w:val="subscript"/>
                <w:lang w:eastAsia="zh-CN"/>
              </w:rPr>
              <w:t xml:space="preserve">14, </w:t>
            </w:r>
            <w:r w:rsidRPr="00637E6F">
              <w:rPr>
                <w:rFonts w:ascii="Times New Roman" w:eastAsia="Calibri" w:hAnsi="Times New Roman" w:cs="Times New Roman"/>
                <w:lang w:eastAsia="zh-CN"/>
              </w:rPr>
              <w:t>išdėstant:</w:t>
            </w:r>
          </w:p>
          <w:p w14:paraId="581624E3" w14:textId="19077B5D" w:rsidR="00044D39" w:rsidRPr="00637E6F" w:rsidRDefault="00044D39" w:rsidP="00044D39">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Privaloma parametro vertė – Ne mažiau 1 500 </w:t>
            </w:r>
            <w:proofErr w:type="spellStart"/>
            <w:r w:rsidRPr="00637E6F">
              <w:rPr>
                <w:rFonts w:ascii="Times New Roman" w:eastAsia="Calibri" w:hAnsi="Times New Roman" w:cs="Times New Roman"/>
                <w:lang w:eastAsia="zh-CN"/>
              </w:rPr>
              <w:t>ltr</w:t>
            </w:r>
            <w:proofErr w:type="spellEnd"/>
            <w:r w:rsidRPr="00637E6F">
              <w:rPr>
                <w:rFonts w:ascii="Times New Roman" w:eastAsia="Calibri" w:hAnsi="Times New Roman" w:cs="Times New Roman"/>
                <w:lang w:eastAsia="zh-CN"/>
              </w:rPr>
              <w:t>.</w:t>
            </w:r>
          </w:p>
          <w:p w14:paraId="3890B2EB" w14:textId="78F41897" w:rsidR="00044D39" w:rsidRPr="00637E6F" w:rsidRDefault="00044D39" w:rsidP="00044D39">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Geriausia kriterijaus reikšmė – yra didžiausia reikšmė.</w:t>
            </w:r>
          </w:p>
          <w:p w14:paraId="7EC8C62E" w14:textId="77777777" w:rsidR="00392A42" w:rsidRPr="00637E6F" w:rsidRDefault="00044D39" w:rsidP="00044D39">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didžiausią reikšmę skiriamas maksimalus vertinimo balas Y</w:t>
            </w:r>
            <w:r w:rsidRPr="00637E6F">
              <w:rPr>
                <w:rFonts w:ascii="Times New Roman" w:eastAsia="Calibri" w:hAnsi="Times New Roman" w:cs="Times New Roman"/>
                <w:vertAlign w:val="subscript"/>
                <w:lang w:eastAsia="zh-CN"/>
              </w:rPr>
              <w:t>14</w:t>
            </w:r>
            <w:r w:rsidRPr="00637E6F">
              <w:rPr>
                <w:rFonts w:ascii="Times New Roman" w:eastAsia="Calibri" w:hAnsi="Times New Roman" w:cs="Times New Roman"/>
                <w:lang w:eastAsia="zh-CN"/>
              </w:rPr>
              <w:t>=2.“</w:t>
            </w:r>
          </w:p>
          <w:p w14:paraId="4BE7FD38" w14:textId="198911AE" w:rsidR="00044D39" w:rsidRPr="00637E6F" w:rsidRDefault="00044D39">
            <w:pPr>
              <w:pStyle w:val="Sraopastraipa"/>
              <w:numPr>
                <w:ilvl w:val="0"/>
                <w:numId w:val="1"/>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Neįtraukia į privalomus reikalavimus </w:t>
            </w:r>
            <w:r w:rsidR="005F0D56" w:rsidRPr="00637E6F">
              <w:rPr>
                <w:rFonts w:ascii="Times New Roman" w:eastAsia="Calibri" w:hAnsi="Times New Roman" w:cs="Times New Roman"/>
                <w:lang w:eastAsia="zh-CN"/>
              </w:rPr>
              <w:t>galinio siurbimo įrenginio, įrengiamo galinėje vakuuminės šlavimo mašinos dalyje.</w:t>
            </w:r>
          </w:p>
        </w:tc>
      </w:tr>
      <w:tr w:rsidR="00346BB7" w:rsidRPr="00997298" w14:paraId="40F7A5B6" w14:textId="77777777" w:rsidTr="00B53D45">
        <w:tc>
          <w:tcPr>
            <w:tcW w:w="4395" w:type="dxa"/>
          </w:tcPr>
          <w:p w14:paraId="447C10A6" w14:textId="77777777" w:rsidR="00346BB7" w:rsidRPr="00637E6F" w:rsidRDefault="007A3B0D">
            <w:pPr>
              <w:pStyle w:val="Sraopastraipa"/>
              <w:numPr>
                <w:ilvl w:val="0"/>
                <w:numId w:val="1"/>
              </w:numPr>
              <w:spacing w:line="300" w:lineRule="atLeast"/>
              <w:jc w:val="both"/>
              <w:rPr>
                <w:rFonts w:ascii="Times New Roman" w:hAnsi="Times New Roman" w:cs="Times New Roman"/>
              </w:rPr>
            </w:pPr>
            <w:r w:rsidRPr="00637E6F">
              <w:rPr>
                <w:rFonts w:ascii="Times New Roman" w:hAnsi="Times New Roman" w:cs="Times New Roman"/>
              </w:rPr>
              <w:t>Siūlome nurodyti pristatymo terminą 240 d.</w:t>
            </w:r>
          </w:p>
          <w:p w14:paraId="5CEDB7B8" w14:textId="77777777" w:rsidR="007A3B0D"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Priklausomai nuo pirkimo terminų, atlikimo terminas galėtų būti ilgesnis iki 200 dienų.</w:t>
            </w:r>
          </w:p>
          <w:p w14:paraId="3BB73EB2" w14:textId="473265D3" w:rsidR="007A3B0D"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Pristatymo terminas tinkamas. Ilgesnis terminas nesudarytų jokios įtakos siūlomai kainai.</w:t>
            </w:r>
          </w:p>
        </w:tc>
        <w:tc>
          <w:tcPr>
            <w:tcW w:w="5953" w:type="dxa"/>
          </w:tcPr>
          <w:p w14:paraId="3CFBEA75" w14:textId="09F33E38" w:rsidR="00AE7B7F" w:rsidRPr="00637E6F" w:rsidRDefault="00AE7B7F"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iš dalies atsižvelgia į suinteresuotų subjektų pastebėjimus ir koreguoja TS 3.1  punkto formuluotę, išdėstant:</w:t>
            </w:r>
          </w:p>
          <w:p w14:paraId="709EE120" w14:textId="5590A0CE" w:rsidR="00AE7B7F" w:rsidRPr="00637E6F" w:rsidRDefault="00AE7B7F" w:rsidP="00AE7B7F">
            <w:pPr>
              <w:pStyle w:val="Sraopastraipa"/>
              <w:ind w:left="0"/>
              <w:jc w:val="both"/>
              <w:rPr>
                <w:rFonts w:ascii="Times New Roman" w:eastAsia="Calibri" w:hAnsi="Times New Roman" w:cs="Times New Roman"/>
              </w:rPr>
            </w:pPr>
            <w:r w:rsidRPr="00637E6F">
              <w:rPr>
                <w:rFonts w:ascii="Times New Roman" w:eastAsia="Calibri" w:hAnsi="Times New Roman" w:cs="Times New Roman"/>
              </w:rPr>
              <w:t xml:space="preserve">„ 3.1. Prekės turi būti perduotos ne vėliau kaip per </w:t>
            </w:r>
            <w:sdt>
              <w:sdtPr>
                <w:rPr>
                  <w:rFonts w:ascii="Times New Roman" w:eastAsia="Calibri" w:hAnsi="Times New Roman" w:cs="Times New Roman"/>
                </w:rPr>
                <w:alias w:val="prekių pristatymo terminas"/>
                <w:tag w:val="prekių pristatymo terminas"/>
                <w:id w:val="-1372225229"/>
                <w:placeholder>
                  <w:docPart w:val="C3A7CF39041B46AB9853172FEB0ED8FE"/>
                </w:placeholder>
              </w:sdtPr>
              <w:sdtContent>
                <w:r w:rsidRPr="00637E6F">
                  <w:rPr>
                    <w:rFonts w:ascii="Times New Roman" w:eastAsia="Calibri" w:hAnsi="Times New Roman" w:cs="Times New Roman"/>
                  </w:rPr>
                  <w:t>210 kalendorinių dienų</w:t>
                </w:r>
              </w:sdtContent>
            </w:sdt>
            <w:r w:rsidRPr="00637E6F">
              <w:rPr>
                <w:rFonts w:ascii="Times New Roman" w:eastAsia="Calibri" w:hAnsi="Times New Roman" w:cs="Times New Roman"/>
              </w:rPr>
              <w:t xml:space="preserve"> nuo Sutarties įsigaliojimo dienos.“ </w:t>
            </w:r>
          </w:p>
          <w:p w14:paraId="7FECF81E" w14:textId="2875F107" w:rsidR="00DA2322" w:rsidRPr="00637E6F" w:rsidRDefault="00DA2322" w:rsidP="00AE7B7F">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w:t>
            </w:r>
          </w:p>
        </w:tc>
      </w:tr>
      <w:tr w:rsidR="00346BB7" w:rsidRPr="00997298" w14:paraId="2B2B6A95" w14:textId="77777777" w:rsidTr="00B53D45">
        <w:tc>
          <w:tcPr>
            <w:tcW w:w="4395" w:type="dxa"/>
          </w:tcPr>
          <w:p w14:paraId="06F145CF" w14:textId="77777777" w:rsidR="00346BB7" w:rsidRPr="00637E6F" w:rsidRDefault="007A3B0D" w:rsidP="005F4AC7">
            <w:pPr>
              <w:spacing w:line="300" w:lineRule="atLeast"/>
              <w:ind w:left="60"/>
              <w:jc w:val="both"/>
              <w:rPr>
                <w:rFonts w:ascii="Times New Roman" w:hAnsi="Times New Roman" w:cs="Times New Roman"/>
              </w:rPr>
            </w:pPr>
            <w:r w:rsidRPr="00637E6F">
              <w:rPr>
                <w:rFonts w:ascii="Times New Roman" w:hAnsi="Times New Roman" w:cs="Times New Roman"/>
              </w:rPr>
              <w:t xml:space="preserve">Kokius aplinkos apsaugos kriterijus siūlote taikyti siekiant įsigyti prekes/paslaugas/darbus darančius kuo mažesnį poveikį aplinkai? </w:t>
            </w:r>
          </w:p>
          <w:p w14:paraId="779D190C" w14:textId="300B2740" w:rsidR="007A3B0D" w:rsidRPr="00637E6F" w:rsidRDefault="007A3B0D">
            <w:pPr>
              <w:pStyle w:val="Sraopastraipa"/>
              <w:numPr>
                <w:ilvl w:val="0"/>
                <w:numId w:val="1"/>
              </w:numPr>
              <w:spacing w:line="300" w:lineRule="atLeast"/>
              <w:jc w:val="both"/>
              <w:rPr>
                <w:rFonts w:ascii="Times New Roman" w:hAnsi="Times New Roman" w:cs="Times New Roman"/>
              </w:rPr>
            </w:pPr>
            <w:r w:rsidRPr="00637E6F">
              <w:rPr>
                <w:rFonts w:ascii="Times New Roman" w:hAnsi="Times New Roman" w:cs="Times New Roman"/>
              </w:rPr>
              <w:t>Siūlome ISO9001 ISO140001, taikyti tiek tiekėjams tiek gamintojams.</w:t>
            </w:r>
          </w:p>
        </w:tc>
        <w:tc>
          <w:tcPr>
            <w:tcW w:w="5953" w:type="dxa"/>
          </w:tcPr>
          <w:p w14:paraId="7F93DCA1" w14:textId="33D2B86F" w:rsidR="005F0D56" w:rsidRPr="00637E6F" w:rsidRDefault="00DA2322"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Gamintojų</w:t>
            </w:r>
            <w:r w:rsidR="005F0D56" w:rsidRPr="00637E6F">
              <w:rPr>
                <w:rFonts w:ascii="Times New Roman" w:eastAsia="Calibri" w:hAnsi="Times New Roman" w:cs="Times New Roman"/>
                <w:lang w:eastAsia="zh-CN"/>
              </w:rPr>
              <w:t xml:space="preserve">, įrangos gamybos procese </w:t>
            </w:r>
            <w:r w:rsidRPr="00637E6F">
              <w:rPr>
                <w:rFonts w:ascii="Times New Roman" w:eastAsia="Calibri" w:hAnsi="Times New Roman" w:cs="Times New Roman"/>
                <w:lang w:eastAsia="zh-CN"/>
              </w:rPr>
              <w:t>taikomi</w:t>
            </w:r>
            <w:r w:rsidR="005F0D56" w:rsidRPr="00637E6F">
              <w:rPr>
                <w:rFonts w:ascii="Times New Roman" w:eastAsia="Calibri" w:hAnsi="Times New Roman" w:cs="Times New Roman"/>
                <w:lang w:eastAsia="zh-CN"/>
              </w:rPr>
              <w:t>,</w:t>
            </w:r>
            <w:r w:rsidRPr="00637E6F">
              <w:rPr>
                <w:rFonts w:ascii="Times New Roman" w:eastAsia="Calibri" w:hAnsi="Times New Roman" w:cs="Times New Roman"/>
                <w:lang w:eastAsia="zh-CN"/>
              </w:rPr>
              <w:t xml:space="preserve"> aplinkosaugin</w:t>
            </w:r>
            <w:r w:rsidR="00392A42" w:rsidRPr="00637E6F">
              <w:rPr>
                <w:rFonts w:ascii="Times New Roman" w:eastAsia="Calibri" w:hAnsi="Times New Roman" w:cs="Times New Roman"/>
                <w:lang w:eastAsia="zh-CN"/>
              </w:rPr>
              <w:t>i</w:t>
            </w:r>
            <w:r w:rsidRPr="00637E6F">
              <w:rPr>
                <w:rFonts w:ascii="Times New Roman" w:eastAsia="Calibri" w:hAnsi="Times New Roman" w:cs="Times New Roman"/>
                <w:lang w:eastAsia="zh-CN"/>
              </w:rPr>
              <w:t>ai standartai</w:t>
            </w:r>
            <w:r w:rsidR="005F0D56" w:rsidRPr="00637E6F">
              <w:rPr>
                <w:rFonts w:ascii="Times New Roman" w:eastAsia="Calibri" w:hAnsi="Times New Roman" w:cs="Times New Roman"/>
                <w:lang w:eastAsia="zh-CN"/>
              </w:rPr>
              <w:t xml:space="preserve"> Perkančiosios organizacijos veikloje vykdomiems procesams</w:t>
            </w:r>
            <w:r w:rsidRPr="00637E6F">
              <w:rPr>
                <w:rFonts w:ascii="Times New Roman" w:eastAsia="Calibri" w:hAnsi="Times New Roman" w:cs="Times New Roman"/>
                <w:lang w:eastAsia="zh-CN"/>
              </w:rPr>
              <w:t xml:space="preserve"> </w:t>
            </w:r>
            <w:r w:rsidR="005F0D56" w:rsidRPr="00637E6F">
              <w:rPr>
                <w:rFonts w:ascii="Times New Roman" w:eastAsia="Calibri" w:hAnsi="Times New Roman" w:cs="Times New Roman"/>
                <w:lang w:eastAsia="zh-CN"/>
              </w:rPr>
              <w:t xml:space="preserve">neturi tiesioginės </w:t>
            </w:r>
            <w:r w:rsidRPr="00637E6F">
              <w:rPr>
                <w:rFonts w:ascii="Times New Roman" w:eastAsia="Calibri" w:hAnsi="Times New Roman" w:cs="Times New Roman"/>
                <w:lang w:eastAsia="zh-CN"/>
              </w:rPr>
              <w:t>įtakos.</w:t>
            </w:r>
            <w:r w:rsidR="005F0D56" w:rsidRPr="00637E6F">
              <w:rPr>
                <w:rFonts w:ascii="Times New Roman" w:eastAsia="Calibri" w:hAnsi="Times New Roman" w:cs="Times New Roman"/>
                <w:lang w:eastAsia="zh-CN"/>
              </w:rPr>
              <w:t xml:space="preserve"> Tiekėjų (Pardavėjų) veikloje taikomi aplinkosauginiai  standartai Bendrovės veiklai aktualūs  garantinių techninių aptarnavimų metu susidarančių atliekų sutvarkymo atžvilgiu</w:t>
            </w:r>
            <w:r w:rsidR="00D6644E" w:rsidRPr="00637E6F">
              <w:rPr>
                <w:rFonts w:ascii="Times New Roman" w:eastAsia="Calibri" w:hAnsi="Times New Roman" w:cs="Times New Roman"/>
                <w:lang w:eastAsia="zh-CN"/>
              </w:rPr>
              <w:t xml:space="preserve">, todėl </w:t>
            </w:r>
            <w:r w:rsidR="005F0D56" w:rsidRPr="00637E6F">
              <w:rPr>
                <w:rFonts w:ascii="Times New Roman" w:eastAsia="Calibri" w:hAnsi="Times New Roman" w:cs="Times New Roman"/>
                <w:lang w:eastAsia="zh-CN"/>
              </w:rPr>
              <w:t>Perkančioji organizacija neįtraukia papildomų aplinkosauginių reikalavimų, išskyrus tų, kurie jau yra numatyti pirkimo sąlygose.</w:t>
            </w:r>
          </w:p>
          <w:p w14:paraId="60D6CAB5" w14:textId="5185849F" w:rsidR="00392A42" w:rsidRPr="00637E6F" w:rsidRDefault="00392A42" w:rsidP="005F4AC7">
            <w:pPr>
              <w:jc w:val="both"/>
              <w:rPr>
                <w:rFonts w:ascii="Times New Roman" w:eastAsia="Calibri" w:hAnsi="Times New Roman" w:cs="Times New Roman"/>
                <w:lang w:eastAsia="zh-CN"/>
              </w:rPr>
            </w:pPr>
          </w:p>
        </w:tc>
      </w:tr>
      <w:tr w:rsidR="00346BB7" w:rsidRPr="00997298" w14:paraId="3F7B6E1F" w14:textId="77777777" w:rsidTr="00B53D45">
        <w:tc>
          <w:tcPr>
            <w:tcW w:w="4395" w:type="dxa"/>
          </w:tcPr>
          <w:p w14:paraId="3210F3FB" w14:textId="77777777" w:rsidR="007A3B0D" w:rsidRPr="00637E6F" w:rsidRDefault="007A3B0D" w:rsidP="005F4AC7">
            <w:pPr>
              <w:spacing w:line="300" w:lineRule="atLeast"/>
              <w:ind w:left="60"/>
              <w:jc w:val="both"/>
              <w:rPr>
                <w:rFonts w:ascii="Times New Roman" w:hAnsi="Times New Roman" w:cs="Times New Roman"/>
              </w:rPr>
            </w:pPr>
            <w:r w:rsidRPr="00637E6F">
              <w:rPr>
                <w:rFonts w:ascii="Times New Roman" w:hAnsi="Times New Roman" w:cs="Times New Roman"/>
              </w:rPr>
              <w:t xml:space="preserve">Kokiais vertinimo kriterijais vadovaujantis turėtų būti vertinami tiekėjų pasiūlymai? </w:t>
            </w:r>
          </w:p>
          <w:p w14:paraId="146EEC5F" w14:textId="7E6EBCC5" w:rsidR="00346BB7" w:rsidRPr="00637E6F" w:rsidRDefault="007A3B0D">
            <w:pPr>
              <w:pStyle w:val="Sraopastraipa"/>
              <w:numPr>
                <w:ilvl w:val="0"/>
                <w:numId w:val="1"/>
              </w:numPr>
              <w:spacing w:line="300" w:lineRule="atLeast"/>
              <w:jc w:val="both"/>
              <w:rPr>
                <w:rFonts w:ascii="Times New Roman" w:hAnsi="Times New Roman" w:cs="Times New Roman"/>
              </w:rPr>
            </w:pPr>
            <w:r w:rsidRPr="00637E6F">
              <w:rPr>
                <w:rFonts w:ascii="Times New Roman" w:hAnsi="Times New Roman" w:cs="Times New Roman"/>
              </w:rPr>
              <w:t>Kaina, papildomi techniniai reikalavimai, tiekimo terminas.</w:t>
            </w:r>
          </w:p>
          <w:p w14:paraId="3BA48E07" w14:textId="7A3263BC" w:rsidR="007A3B0D"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Į pasiūlymų vertinimo metodiką turėtų būti įtraukti tokie kokybiniai kriterijai (reikalavimai) kaip „Saugumo elementai“, „Kuro sąnaudos, ekonomiškumas, CO2 emisija“.</w:t>
            </w:r>
          </w:p>
        </w:tc>
        <w:tc>
          <w:tcPr>
            <w:tcW w:w="5953" w:type="dxa"/>
          </w:tcPr>
          <w:p w14:paraId="288C26CD" w14:textId="7B51FA30" w:rsidR="00346BB7" w:rsidRPr="00637E6F" w:rsidRDefault="00D6644E"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Prekės komplekto k</w:t>
            </w:r>
            <w:r w:rsidR="00DA2322" w:rsidRPr="00637E6F">
              <w:rPr>
                <w:rFonts w:ascii="Times New Roman" w:eastAsia="Calibri" w:hAnsi="Times New Roman" w:cs="Times New Roman"/>
                <w:lang w:eastAsia="zh-CN"/>
              </w:rPr>
              <w:t xml:space="preserve">aina ir </w:t>
            </w:r>
            <w:r w:rsidRPr="00637E6F">
              <w:rPr>
                <w:rFonts w:ascii="Times New Roman" w:eastAsia="Calibri" w:hAnsi="Times New Roman" w:cs="Times New Roman"/>
                <w:lang w:eastAsia="zh-CN"/>
              </w:rPr>
              <w:t xml:space="preserve">Perkančiajai organizacijai aktualūs </w:t>
            </w:r>
            <w:r w:rsidR="00DA2322" w:rsidRPr="00637E6F">
              <w:rPr>
                <w:rFonts w:ascii="Times New Roman" w:eastAsia="Calibri" w:hAnsi="Times New Roman" w:cs="Times New Roman"/>
                <w:lang w:eastAsia="zh-CN"/>
              </w:rPr>
              <w:t>techniniai parametrai</w:t>
            </w:r>
            <w:r w:rsidRPr="00637E6F">
              <w:rPr>
                <w:rFonts w:ascii="Times New Roman" w:eastAsia="Calibri" w:hAnsi="Times New Roman" w:cs="Times New Roman"/>
                <w:lang w:eastAsia="zh-CN"/>
              </w:rPr>
              <w:t>, įskaitant saugumo elementus, CO</w:t>
            </w:r>
            <w:r w:rsidRPr="00637E6F">
              <w:rPr>
                <w:rFonts w:ascii="Times New Roman" w:eastAsia="Calibri" w:hAnsi="Times New Roman" w:cs="Times New Roman"/>
                <w:vertAlign w:val="subscript"/>
                <w:lang w:eastAsia="zh-CN"/>
              </w:rPr>
              <w:t xml:space="preserve">2 </w:t>
            </w:r>
            <w:r w:rsidRPr="00637E6F">
              <w:rPr>
                <w:rFonts w:ascii="Times New Roman" w:eastAsia="Calibri" w:hAnsi="Times New Roman" w:cs="Times New Roman"/>
                <w:lang w:eastAsia="zh-CN"/>
              </w:rPr>
              <w:t>emisijas,</w:t>
            </w:r>
            <w:r w:rsidR="00DA2322" w:rsidRPr="00637E6F">
              <w:rPr>
                <w:rFonts w:ascii="Times New Roman" w:eastAsia="Calibri" w:hAnsi="Times New Roman" w:cs="Times New Roman"/>
                <w:lang w:eastAsia="zh-CN"/>
              </w:rPr>
              <w:t xml:space="preserve"> </w:t>
            </w:r>
            <w:r w:rsidRPr="00637E6F">
              <w:rPr>
                <w:rFonts w:ascii="Times New Roman" w:eastAsia="Calibri" w:hAnsi="Times New Roman" w:cs="Times New Roman"/>
                <w:lang w:eastAsia="zh-CN"/>
              </w:rPr>
              <w:t>yra</w:t>
            </w:r>
            <w:r w:rsidR="00DA2322" w:rsidRPr="00637E6F">
              <w:rPr>
                <w:rFonts w:ascii="Times New Roman" w:eastAsia="Calibri" w:hAnsi="Times New Roman" w:cs="Times New Roman"/>
                <w:lang w:eastAsia="zh-CN"/>
              </w:rPr>
              <w:t xml:space="preserve"> vertinami</w:t>
            </w:r>
            <w:r w:rsidRPr="00637E6F">
              <w:rPr>
                <w:rFonts w:ascii="Times New Roman" w:eastAsia="Calibri" w:hAnsi="Times New Roman" w:cs="Times New Roman"/>
                <w:lang w:eastAsia="zh-CN"/>
              </w:rPr>
              <w:t>.</w:t>
            </w:r>
          </w:p>
          <w:p w14:paraId="32E9695A" w14:textId="1ADB7255" w:rsidR="00DA2322" w:rsidRPr="00637E6F" w:rsidRDefault="00D6644E" w:rsidP="005F4AC7">
            <w:pPr>
              <w:jc w:val="both"/>
              <w:rPr>
                <w:rFonts w:ascii="Times New Roman" w:eastAsia="Calibri" w:hAnsi="Times New Roman" w:cs="Times New Roman"/>
                <w:lang w:eastAsia="zh-CN"/>
              </w:rPr>
            </w:pPr>
            <w:r w:rsidRPr="00637E6F">
              <w:rPr>
                <w:rFonts w:ascii="Times New Roman" w:hAnsi="Times New Roman" w:cs="Times New Roman"/>
              </w:rPr>
              <w:t>Prašymas ilginti galutinį Prekės komplekto pristatymo terminą iš dalies tenkintas.</w:t>
            </w:r>
          </w:p>
        </w:tc>
      </w:tr>
      <w:tr w:rsidR="00346BB7" w:rsidRPr="00997298" w14:paraId="5320CD4B" w14:textId="77777777" w:rsidTr="00B53D45">
        <w:tc>
          <w:tcPr>
            <w:tcW w:w="4395" w:type="dxa"/>
          </w:tcPr>
          <w:p w14:paraId="05DC2DFB" w14:textId="77777777" w:rsidR="007A3B0D" w:rsidRPr="00637E6F" w:rsidRDefault="007A3B0D">
            <w:pPr>
              <w:pStyle w:val="Sraopastraipa"/>
              <w:numPr>
                <w:ilvl w:val="0"/>
                <w:numId w:val="1"/>
              </w:numPr>
              <w:spacing w:line="300" w:lineRule="atLeast"/>
              <w:jc w:val="both"/>
              <w:rPr>
                <w:rFonts w:ascii="Times New Roman" w:hAnsi="Times New Roman" w:cs="Times New Roman"/>
              </w:rPr>
            </w:pPr>
            <w:r w:rsidRPr="00637E6F">
              <w:rPr>
                <w:rFonts w:ascii="Times New Roman" w:hAnsi="Times New Roman" w:cs="Times New Roman"/>
              </w:rPr>
              <w:t xml:space="preserve">Į techninę specifikaciją įtraukti didesnę (ne mažiau nei 260 AG) transporto priemonės variklio galią. Didesnė variklio galia leistų </w:t>
            </w:r>
            <w:r w:rsidRPr="00637E6F">
              <w:rPr>
                <w:rFonts w:ascii="Times New Roman" w:hAnsi="Times New Roman" w:cs="Times New Roman"/>
              </w:rPr>
              <w:lastRenderedPageBreak/>
              <w:t xml:space="preserve">optimaliau išnaudoti variklio resursą, variklis dirbtų žemesniais sūkiais. Tuo pačiu būtų mažesnės kuro sąnaudos. </w:t>
            </w:r>
          </w:p>
          <w:p w14:paraId="7B917708" w14:textId="16907681" w:rsidR="007A3B0D"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 xml:space="preserve">Rekomendacija variklio darbiniam tūriui – ne mažiau 9000 cm3. </w:t>
            </w:r>
          </w:p>
          <w:p w14:paraId="34265A01" w14:textId="77777777" w:rsidR="007A3B0D"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 xml:space="preserve">Užtikrinant didesnį eismo dalyvių saugumą į specifikaciją įtraukti papildomus saugumo paketus: šonines oro pagalves vairuotojo ir keleivio pusėse, aklųjų zonų stebėjimą, įspėjimą apie susidūrimą su eismo dalyviu iš priekio bei įspėjimą apie susidūrimą iš šono su kitais eismo dalyviais. </w:t>
            </w:r>
          </w:p>
          <w:p w14:paraId="2D1F4116" w14:textId="6AE02633" w:rsidR="00346BB7" w:rsidRPr="00637E6F" w:rsidRDefault="007A3B0D">
            <w:pPr>
              <w:pStyle w:val="Sraopastraipa"/>
              <w:numPr>
                <w:ilvl w:val="1"/>
                <w:numId w:val="1"/>
              </w:numPr>
              <w:spacing w:line="300" w:lineRule="atLeast"/>
              <w:jc w:val="both"/>
              <w:rPr>
                <w:rFonts w:ascii="Times New Roman" w:hAnsi="Times New Roman" w:cs="Times New Roman"/>
              </w:rPr>
            </w:pPr>
            <w:r w:rsidRPr="00637E6F">
              <w:rPr>
                <w:rFonts w:ascii="Times New Roman" w:hAnsi="Times New Roman" w:cs="Times New Roman"/>
              </w:rPr>
              <w:t>Matomumui pagerinti – rekomendacija papildomam langui galinėje kabinos sienoje.</w:t>
            </w:r>
          </w:p>
        </w:tc>
        <w:tc>
          <w:tcPr>
            <w:tcW w:w="5953" w:type="dxa"/>
          </w:tcPr>
          <w:p w14:paraId="56FD4EFF" w14:textId="034CE24D" w:rsidR="00F953C4" w:rsidRPr="00637E6F" w:rsidRDefault="00F953C4"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lastRenderedPageBreak/>
              <w:t>Perkančioji organizacija iš dalies atsižvelgia į suinteresuotų subjektų pastebėjimus ir:</w:t>
            </w:r>
          </w:p>
          <w:p w14:paraId="078181B0" w14:textId="3512D938" w:rsidR="00F953C4" w:rsidRPr="00637E6F" w:rsidRDefault="00F953C4">
            <w:pPr>
              <w:pStyle w:val="Sraopastraipa"/>
              <w:numPr>
                <w:ilvl w:val="0"/>
                <w:numId w:val="2"/>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vertinimo kriterijaus T</w:t>
            </w:r>
            <w:r w:rsidRPr="00637E6F">
              <w:rPr>
                <w:rFonts w:ascii="Times New Roman" w:eastAsia="Calibri" w:hAnsi="Times New Roman" w:cs="Times New Roman"/>
                <w:vertAlign w:val="subscript"/>
                <w:lang w:eastAsia="zh-CN"/>
              </w:rPr>
              <w:t xml:space="preserve">4 </w:t>
            </w:r>
            <w:r w:rsidRPr="00637E6F">
              <w:rPr>
                <w:rFonts w:ascii="Times New Roman" w:eastAsia="Calibri" w:hAnsi="Times New Roman" w:cs="Times New Roman"/>
                <w:lang w:eastAsia="zh-CN"/>
              </w:rPr>
              <w:t>formuluotę, išdėstant:</w:t>
            </w:r>
          </w:p>
          <w:p w14:paraId="0E58F9B5" w14:textId="6426F235" w:rsidR="00F953C4" w:rsidRPr="00637E6F" w:rsidRDefault="00F953C4" w:rsidP="00F953C4">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Privaloma parametro vertė – </w:t>
            </w:r>
            <w:r w:rsidRPr="00637E6F">
              <w:rPr>
                <w:rFonts w:ascii="Times New Roman" w:hAnsi="Times New Roman" w:cs="Times New Roman"/>
              </w:rPr>
              <w:t>Ne mažiau  172 kW / 234 AG</w:t>
            </w:r>
          </w:p>
          <w:p w14:paraId="06705426" w14:textId="77777777" w:rsidR="00F953C4" w:rsidRPr="00637E6F" w:rsidRDefault="00F953C4" w:rsidP="00F953C4">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lastRenderedPageBreak/>
              <w:t>Geriausia kriterijaus reikšmė – yra didžiausia reikšmė.</w:t>
            </w:r>
          </w:p>
          <w:p w14:paraId="11AF7191" w14:textId="0B23E267" w:rsidR="00F953C4" w:rsidRPr="00637E6F" w:rsidRDefault="00F953C4" w:rsidP="00F953C4">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didžiausią reikšmę skiriamas maksimalus vertinimo balas Y</w:t>
            </w:r>
            <w:r w:rsidRPr="00637E6F">
              <w:rPr>
                <w:rFonts w:ascii="Times New Roman" w:eastAsia="Calibri" w:hAnsi="Times New Roman" w:cs="Times New Roman"/>
                <w:vertAlign w:val="subscript"/>
                <w:lang w:eastAsia="zh-CN"/>
              </w:rPr>
              <w:t>4</w:t>
            </w:r>
            <w:r w:rsidRPr="00637E6F">
              <w:rPr>
                <w:rFonts w:ascii="Times New Roman" w:eastAsia="Calibri" w:hAnsi="Times New Roman" w:cs="Times New Roman"/>
                <w:lang w:eastAsia="zh-CN"/>
              </w:rPr>
              <w:t>=2.“</w:t>
            </w:r>
          </w:p>
          <w:p w14:paraId="7F258B03" w14:textId="005794B1" w:rsidR="00F953C4" w:rsidRPr="00637E6F" w:rsidRDefault="00F953C4">
            <w:pPr>
              <w:pStyle w:val="Sraopastraipa"/>
              <w:numPr>
                <w:ilvl w:val="0"/>
                <w:numId w:val="2"/>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Nekeičia sunkvežimio važiuoklės vidaus degimo</w:t>
            </w:r>
          </w:p>
          <w:p w14:paraId="4AB95CFA" w14:textId="209A72FE" w:rsidR="00F953C4" w:rsidRPr="00637E6F" w:rsidRDefault="00F953C4" w:rsidP="00F953C4">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variklio darbinio tūrio minimalios reikšmės.</w:t>
            </w:r>
          </w:p>
          <w:p w14:paraId="35E34C52" w14:textId="6A4C53C3" w:rsidR="00F953C4" w:rsidRPr="00637E6F" w:rsidRDefault="002B0D29">
            <w:pPr>
              <w:pStyle w:val="Sraopastraipa"/>
              <w:numPr>
                <w:ilvl w:val="0"/>
                <w:numId w:val="2"/>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TS priedą Nr. 1 punktu 9.14, išdėstant:</w:t>
            </w:r>
          </w:p>
          <w:p w14:paraId="7405A394" w14:textId="4BF344C8" w:rsidR="002B0D29" w:rsidRPr="00637E6F" w:rsidRDefault="00B735AD" w:rsidP="002B0D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w:t>
            </w:r>
            <w:r w:rsidR="002B0D29" w:rsidRPr="00637E6F">
              <w:rPr>
                <w:rFonts w:ascii="Times New Roman" w:eastAsia="Calibri" w:hAnsi="Times New Roman" w:cs="Times New Roman"/>
                <w:lang w:eastAsia="zh-CN"/>
              </w:rPr>
              <w:t>9.14.Šoninės saugos oro pagalvės.</w:t>
            </w:r>
            <w:r w:rsidR="002B0D29" w:rsidRPr="00637E6F">
              <w:rPr>
                <w:rFonts w:ascii="Times New Roman" w:eastAsia="Calibri" w:hAnsi="Times New Roman" w:cs="Times New Roman"/>
                <w:lang w:eastAsia="zh-CN"/>
              </w:rPr>
              <w:tab/>
            </w:r>
          </w:p>
          <w:p w14:paraId="757D6C4D" w14:textId="1BAC66F4" w:rsidR="002B0D29" w:rsidRPr="00637E6F" w:rsidRDefault="002B0D29" w:rsidP="002B0D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Prioritetas teikiamas gamintojo numatytoms ir įrengtoms šoninėms saugos oro pagalvėms vairuotojo ir keleivio pusėse, operatoriaus/</w:t>
            </w:r>
            <w:proofErr w:type="spellStart"/>
            <w:r w:rsidRPr="00637E6F">
              <w:rPr>
                <w:rFonts w:ascii="Times New Roman" w:eastAsia="Calibri" w:hAnsi="Times New Roman" w:cs="Times New Roman"/>
                <w:lang w:eastAsia="zh-CN"/>
              </w:rPr>
              <w:t>ių</w:t>
            </w:r>
            <w:proofErr w:type="spellEnd"/>
            <w:r w:rsidRPr="00637E6F">
              <w:rPr>
                <w:rFonts w:ascii="Times New Roman" w:eastAsia="Calibri" w:hAnsi="Times New Roman" w:cs="Times New Roman"/>
                <w:lang w:eastAsia="zh-CN"/>
              </w:rPr>
              <w:t xml:space="preserve"> saugumui eismo įvykio metu.“</w:t>
            </w:r>
          </w:p>
          <w:p w14:paraId="0EC19F67" w14:textId="74F2A528" w:rsidR="002B0D29" w:rsidRPr="00637E6F" w:rsidRDefault="002B0D29">
            <w:pPr>
              <w:pStyle w:val="Sraopastraipa"/>
              <w:numPr>
                <w:ilvl w:val="0"/>
                <w:numId w:val="2"/>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vertinimo parametrus kriterijumi T</w:t>
            </w:r>
            <w:r w:rsidRPr="00637E6F">
              <w:rPr>
                <w:rFonts w:ascii="Times New Roman" w:eastAsia="Calibri" w:hAnsi="Times New Roman" w:cs="Times New Roman"/>
                <w:vertAlign w:val="subscript"/>
                <w:lang w:eastAsia="zh-CN"/>
              </w:rPr>
              <w:t>1</w:t>
            </w:r>
            <w:r w:rsidR="00B735AD" w:rsidRPr="00637E6F">
              <w:rPr>
                <w:rFonts w:ascii="Times New Roman" w:eastAsia="Calibri" w:hAnsi="Times New Roman" w:cs="Times New Roman"/>
                <w:vertAlign w:val="subscript"/>
                <w:lang w:eastAsia="zh-CN"/>
              </w:rPr>
              <w:t>5</w:t>
            </w:r>
            <w:r w:rsidRPr="00637E6F">
              <w:rPr>
                <w:rFonts w:ascii="Times New Roman" w:eastAsia="Calibri" w:hAnsi="Times New Roman" w:cs="Times New Roman"/>
                <w:vertAlign w:val="subscript"/>
                <w:lang w:eastAsia="zh-CN"/>
              </w:rPr>
              <w:t xml:space="preserve">, </w:t>
            </w:r>
            <w:r w:rsidRPr="00637E6F">
              <w:rPr>
                <w:rFonts w:ascii="Times New Roman" w:eastAsia="Calibri" w:hAnsi="Times New Roman" w:cs="Times New Roman"/>
                <w:lang w:eastAsia="zh-CN"/>
              </w:rPr>
              <w:t>išdėstant:</w:t>
            </w:r>
          </w:p>
          <w:p w14:paraId="350CDA22" w14:textId="6AB54B72" w:rsidR="002B0D29" w:rsidRPr="00637E6F" w:rsidRDefault="008929C8" w:rsidP="002B0D29">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w:t>
            </w:r>
            <w:r w:rsidR="002B0D29" w:rsidRPr="00637E6F">
              <w:rPr>
                <w:rFonts w:ascii="Times New Roman" w:eastAsia="Calibri" w:hAnsi="Times New Roman" w:cs="Times New Roman"/>
                <w:lang w:eastAsia="zh-CN"/>
              </w:rPr>
              <w:t xml:space="preserve">Privaloma parametro vertė – </w:t>
            </w:r>
            <w:r w:rsidR="00B735AD" w:rsidRPr="00637E6F">
              <w:rPr>
                <w:rFonts w:ascii="Times New Roman" w:eastAsia="Calibri" w:hAnsi="Times New Roman" w:cs="Times New Roman"/>
                <w:lang w:eastAsia="zh-CN"/>
              </w:rPr>
              <w:t>Šoninės saugos oro pagalvės neįrengtos.</w:t>
            </w:r>
          </w:p>
          <w:p w14:paraId="4919082B" w14:textId="7B6D825B" w:rsidR="002B0D29" w:rsidRPr="00637E6F" w:rsidRDefault="002B0D29" w:rsidP="002B0D29">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Geriausia kriterijaus reikšmė –</w:t>
            </w:r>
            <w:r w:rsidR="00B735AD" w:rsidRPr="00637E6F">
              <w:rPr>
                <w:rFonts w:ascii="Times New Roman" w:hAnsi="Times New Roman" w:cs="Times New Roman"/>
              </w:rPr>
              <w:t xml:space="preserve"> </w:t>
            </w:r>
            <w:r w:rsidR="00B735AD" w:rsidRPr="00637E6F">
              <w:rPr>
                <w:rFonts w:ascii="Times New Roman" w:eastAsia="Calibri" w:hAnsi="Times New Roman" w:cs="Times New Roman"/>
                <w:lang w:eastAsia="zh-CN"/>
              </w:rPr>
              <w:t>Gamintojo numatytos ir įrengtos saugos oro pagalvės vairuotojo ir keleivio pusėse</w:t>
            </w:r>
            <w:r w:rsidRPr="00637E6F">
              <w:rPr>
                <w:rFonts w:ascii="Times New Roman" w:eastAsia="Calibri" w:hAnsi="Times New Roman" w:cs="Times New Roman"/>
                <w:lang w:eastAsia="zh-CN"/>
              </w:rPr>
              <w:t>.</w:t>
            </w:r>
          </w:p>
          <w:p w14:paraId="1A7BCAE7" w14:textId="4BA61A27" w:rsidR="00E66305" w:rsidRPr="00637E6F" w:rsidRDefault="002B0D29" w:rsidP="00B735AD">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Už </w:t>
            </w:r>
            <w:r w:rsidR="00B735AD" w:rsidRPr="00637E6F">
              <w:rPr>
                <w:rFonts w:ascii="Times New Roman" w:eastAsia="Calibri" w:hAnsi="Times New Roman" w:cs="Times New Roman"/>
                <w:lang w:eastAsia="zh-CN"/>
              </w:rPr>
              <w:t xml:space="preserve">geriausią kriterijaus </w:t>
            </w:r>
            <w:r w:rsidRPr="00637E6F">
              <w:rPr>
                <w:rFonts w:ascii="Times New Roman" w:eastAsia="Calibri" w:hAnsi="Times New Roman" w:cs="Times New Roman"/>
                <w:lang w:eastAsia="zh-CN"/>
              </w:rPr>
              <w:t>reikšmę skiriamas maksimalus vertinimo balas Y</w:t>
            </w:r>
            <w:r w:rsidRPr="00637E6F">
              <w:rPr>
                <w:rFonts w:ascii="Times New Roman" w:eastAsia="Calibri" w:hAnsi="Times New Roman" w:cs="Times New Roman"/>
                <w:vertAlign w:val="subscript"/>
                <w:lang w:eastAsia="zh-CN"/>
              </w:rPr>
              <w:t>1</w:t>
            </w:r>
            <w:r w:rsidR="00B735AD" w:rsidRPr="00637E6F">
              <w:rPr>
                <w:rFonts w:ascii="Times New Roman" w:eastAsia="Calibri" w:hAnsi="Times New Roman" w:cs="Times New Roman"/>
                <w:vertAlign w:val="subscript"/>
                <w:lang w:eastAsia="zh-CN"/>
              </w:rPr>
              <w:t>5</w:t>
            </w:r>
            <w:r w:rsidRPr="00637E6F">
              <w:rPr>
                <w:rFonts w:ascii="Times New Roman" w:eastAsia="Calibri" w:hAnsi="Times New Roman" w:cs="Times New Roman"/>
                <w:lang w:eastAsia="zh-CN"/>
              </w:rPr>
              <w:t>=</w:t>
            </w:r>
            <w:r w:rsidR="00B735AD" w:rsidRPr="00637E6F">
              <w:rPr>
                <w:rFonts w:ascii="Times New Roman" w:eastAsia="Calibri" w:hAnsi="Times New Roman" w:cs="Times New Roman"/>
                <w:lang w:eastAsia="zh-CN"/>
              </w:rPr>
              <w:t>1</w:t>
            </w:r>
            <w:r w:rsidRPr="00637E6F">
              <w:rPr>
                <w:rFonts w:ascii="Times New Roman" w:eastAsia="Calibri" w:hAnsi="Times New Roman" w:cs="Times New Roman"/>
                <w:lang w:eastAsia="zh-CN"/>
              </w:rPr>
              <w:t>.“</w:t>
            </w:r>
          </w:p>
          <w:p w14:paraId="76542A29" w14:textId="77777777" w:rsidR="00B735AD" w:rsidRPr="00637E6F" w:rsidRDefault="00B735AD">
            <w:pPr>
              <w:pStyle w:val="Sraopastraipa"/>
              <w:numPr>
                <w:ilvl w:val="0"/>
                <w:numId w:val="2"/>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Neįtraukia kabinos galinėje sienoje įrengto papildomo</w:t>
            </w:r>
          </w:p>
          <w:p w14:paraId="2310B5F2" w14:textId="4F313824" w:rsidR="00E66305" w:rsidRPr="00637E6F" w:rsidRDefault="00B735AD"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apžvalgos lango į privalomus techninius reikalavimus. </w:t>
            </w:r>
          </w:p>
        </w:tc>
      </w:tr>
      <w:tr w:rsidR="00346BB7" w:rsidRPr="00997298" w14:paraId="48765E20" w14:textId="77777777" w:rsidTr="00B53D45">
        <w:tc>
          <w:tcPr>
            <w:tcW w:w="4395" w:type="dxa"/>
          </w:tcPr>
          <w:p w14:paraId="42AA61F5" w14:textId="77777777" w:rsidR="00D426D3" w:rsidRPr="00637E6F" w:rsidRDefault="007A3B0D">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lastRenderedPageBreak/>
              <w:t>12.1. Įrangos pavara</w:t>
            </w:r>
            <w:r w:rsidR="00D426D3" w:rsidRPr="00637E6F">
              <w:rPr>
                <w:rFonts w:ascii="Times New Roman" w:hAnsi="Times New Roman" w:cs="Times New Roman"/>
              </w:rPr>
              <w:t>.</w:t>
            </w:r>
            <w:r w:rsidRPr="00637E6F">
              <w:rPr>
                <w:rFonts w:ascii="Times New Roman" w:hAnsi="Times New Roman" w:cs="Times New Roman"/>
              </w:rPr>
              <w:t xml:space="preserve"> Pilnai hidrostatinė nuo krovininio automobilio nepriklausomo galios tiekimo veleno arba autonominis vidaus degimo variklis su diržine ar lygiaverte pavara. </w:t>
            </w:r>
          </w:p>
          <w:p w14:paraId="2C70A1EB" w14:textId="245DEF19" w:rsidR="00346BB7" w:rsidRPr="00637E6F" w:rsidRDefault="007A3B0D" w:rsidP="00D426D3">
            <w:pPr>
              <w:spacing w:line="300" w:lineRule="atLeast"/>
              <w:ind w:left="60"/>
              <w:jc w:val="both"/>
              <w:rPr>
                <w:rFonts w:ascii="Times New Roman" w:hAnsi="Times New Roman" w:cs="Times New Roman"/>
              </w:rPr>
            </w:pPr>
            <w:r w:rsidRPr="00637E6F">
              <w:rPr>
                <w:rFonts w:ascii="Times New Roman" w:hAnsi="Times New Roman" w:cs="Times New Roman"/>
              </w:rPr>
              <w:t>Prašome papildyti šį reikalavimą sekančiai: „...arba autonominis vidaus degimo variklis su diržine ir/ar kardanine ar lygiaverte pavara.” Kardaninė pavara tiksliau perduoda galią į hidraulinį siurblį, nei lyginant su diržine pavara. Diržinė pavara reikalauja didesnės priežiūros bei sąnaudų ateities aptarnavimams.</w:t>
            </w:r>
          </w:p>
        </w:tc>
        <w:tc>
          <w:tcPr>
            <w:tcW w:w="5953" w:type="dxa"/>
          </w:tcPr>
          <w:p w14:paraId="637AA416" w14:textId="56E790F7" w:rsidR="00B735AD" w:rsidRPr="00637E6F" w:rsidRDefault="00B735AD" w:rsidP="00B735AD">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12.1  punkto formuluotę, išdėstant:</w:t>
            </w:r>
          </w:p>
          <w:p w14:paraId="76BF31E5" w14:textId="77777777" w:rsidR="00910EED" w:rsidRPr="00637E6F" w:rsidRDefault="00B735AD" w:rsidP="00910EED">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w:t>
            </w:r>
            <w:r w:rsidR="00910EED" w:rsidRPr="00637E6F">
              <w:rPr>
                <w:rFonts w:ascii="Times New Roman" w:eastAsia="Calibri" w:hAnsi="Times New Roman" w:cs="Times New Roman"/>
                <w:lang w:eastAsia="zh-CN"/>
              </w:rPr>
              <w:t>12.1. Įrangos pavara.</w:t>
            </w:r>
          </w:p>
          <w:p w14:paraId="07C02297" w14:textId="47E61326" w:rsidR="00B735AD" w:rsidRPr="00637E6F" w:rsidRDefault="00910EED" w:rsidP="00910EED">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Pilnai hidrostatinė nuo krovininio automobilio nepriklausomo galios tiekimo veleno arba autonominis vidaus degimo variklis su diržine, kardanine ar lygiaverte pavara.“</w:t>
            </w:r>
          </w:p>
          <w:p w14:paraId="12B14AA0" w14:textId="77777777" w:rsidR="00346BB7" w:rsidRPr="00637E6F" w:rsidRDefault="00346BB7" w:rsidP="005F4AC7">
            <w:pPr>
              <w:jc w:val="both"/>
              <w:rPr>
                <w:rFonts w:ascii="Times New Roman" w:eastAsia="Calibri" w:hAnsi="Times New Roman" w:cs="Times New Roman"/>
                <w:lang w:eastAsia="zh-CN"/>
              </w:rPr>
            </w:pPr>
          </w:p>
          <w:p w14:paraId="32C2B88C" w14:textId="77777777" w:rsidR="00E66305" w:rsidRPr="00637E6F" w:rsidRDefault="00E66305" w:rsidP="005F4AC7">
            <w:pPr>
              <w:jc w:val="both"/>
              <w:rPr>
                <w:rFonts w:ascii="Times New Roman" w:eastAsia="Calibri" w:hAnsi="Times New Roman" w:cs="Times New Roman"/>
                <w:lang w:eastAsia="zh-CN"/>
              </w:rPr>
            </w:pPr>
          </w:p>
          <w:p w14:paraId="5CE40BE5" w14:textId="77777777" w:rsidR="00E66305" w:rsidRPr="00637E6F" w:rsidRDefault="00E66305" w:rsidP="005F4AC7">
            <w:pPr>
              <w:jc w:val="both"/>
              <w:rPr>
                <w:rFonts w:ascii="Times New Roman" w:eastAsia="Calibri" w:hAnsi="Times New Roman" w:cs="Times New Roman"/>
                <w:lang w:eastAsia="zh-CN"/>
              </w:rPr>
            </w:pPr>
          </w:p>
          <w:p w14:paraId="7AFACF5E" w14:textId="77777777" w:rsidR="00E66305" w:rsidRPr="00637E6F" w:rsidRDefault="00E66305" w:rsidP="005F4AC7">
            <w:pPr>
              <w:jc w:val="both"/>
              <w:rPr>
                <w:rFonts w:ascii="Times New Roman" w:eastAsia="Calibri" w:hAnsi="Times New Roman" w:cs="Times New Roman"/>
                <w:lang w:eastAsia="zh-CN"/>
              </w:rPr>
            </w:pPr>
          </w:p>
          <w:p w14:paraId="25A4000C" w14:textId="77777777" w:rsidR="00E66305" w:rsidRPr="00637E6F" w:rsidRDefault="00E66305" w:rsidP="005F4AC7">
            <w:pPr>
              <w:jc w:val="both"/>
              <w:rPr>
                <w:rFonts w:ascii="Times New Roman" w:eastAsia="Calibri" w:hAnsi="Times New Roman" w:cs="Times New Roman"/>
                <w:lang w:eastAsia="zh-CN"/>
              </w:rPr>
            </w:pPr>
          </w:p>
          <w:p w14:paraId="386279AB" w14:textId="77777777" w:rsidR="00E66305" w:rsidRPr="00637E6F" w:rsidRDefault="00E66305" w:rsidP="005F4AC7">
            <w:pPr>
              <w:jc w:val="both"/>
              <w:rPr>
                <w:rFonts w:ascii="Times New Roman" w:eastAsia="Calibri" w:hAnsi="Times New Roman" w:cs="Times New Roman"/>
                <w:lang w:eastAsia="zh-CN"/>
              </w:rPr>
            </w:pPr>
          </w:p>
          <w:p w14:paraId="6BB0FD17" w14:textId="77777777" w:rsidR="00E66305" w:rsidRPr="00637E6F" w:rsidRDefault="00E66305" w:rsidP="005F4AC7">
            <w:pPr>
              <w:jc w:val="both"/>
              <w:rPr>
                <w:rFonts w:ascii="Times New Roman" w:eastAsia="Calibri" w:hAnsi="Times New Roman" w:cs="Times New Roman"/>
                <w:lang w:eastAsia="zh-CN"/>
              </w:rPr>
            </w:pPr>
          </w:p>
          <w:p w14:paraId="78008EE2" w14:textId="44067F54" w:rsidR="00E66305" w:rsidRPr="00637E6F" w:rsidRDefault="00E66305" w:rsidP="005F4AC7">
            <w:pPr>
              <w:jc w:val="both"/>
              <w:rPr>
                <w:rFonts w:ascii="Times New Roman" w:eastAsia="Calibri" w:hAnsi="Times New Roman" w:cs="Times New Roman"/>
                <w:lang w:eastAsia="zh-CN"/>
              </w:rPr>
            </w:pPr>
          </w:p>
        </w:tc>
      </w:tr>
      <w:tr w:rsidR="00346BB7" w:rsidRPr="00997298" w14:paraId="7D2F3ECF" w14:textId="77777777" w:rsidTr="00B53D45">
        <w:tc>
          <w:tcPr>
            <w:tcW w:w="4395" w:type="dxa"/>
          </w:tcPr>
          <w:p w14:paraId="4479AEBB"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12.1.1 Pavaros variklio galingumas (tuo atveju, jei siūlomas autonominis įrangos pavaros variklis) - galingumas ne mažiau 85 kW/115 AG </w:t>
            </w:r>
          </w:p>
          <w:p w14:paraId="78436812" w14:textId="77777777" w:rsidR="00392A42"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 xml:space="preserve">Prašome sumažinti keliamą autonominio variklio galios reikalavimą iki „ne mažiau 55 kW“ </w:t>
            </w:r>
          </w:p>
          <w:p w14:paraId="0A123E66" w14:textId="77777777" w:rsidR="00392A42"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 xml:space="preserve">1. Su didesniu nei 55kW variklio galia negalime pasiūlyti vakuuminio siurblio. </w:t>
            </w:r>
          </w:p>
          <w:p w14:paraId="3E5F067C" w14:textId="77777777" w:rsidR="00392A42"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2. Mažesnis variklis turi geresnę ekonomiją, mūsų deklaruojamas kuro suvartojimas – 8,22 l/</w:t>
            </w:r>
            <w:proofErr w:type="spellStart"/>
            <w:r w:rsidRPr="00637E6F">
              <w:rPr>
                <w:rFonts w:ascii="Times New Roman" w:hAnsi="Times New Roman" w:cs="Times New Roman"/>
              </w:rPr>
              <w:t>val</w:t>
            </w:r>
            <w:proofErr w:type="spellEnd"/>
            <w:r w:rsidRPr="00637E6F">
              <w:rPr>
                <w:rFonts w:ascii="Times New Roman" w:hAnsi="Times New Roman" w:cs="Times New Roman"/>
              </w:rPr>
              <w:t xml:space="preserve"> (pagal DIN/TS 30752-3). Kas yra vienas iš geriausių rodiklių rinkoje. (rekomenduojame įsitraukti į ekonominio naudingumo lentelę) </w:t>
            </w:r>
          </w:p>
          <w:p w14:paraId="00ABC2E3" w14:textId="78F08659" w:rsidR="00346BB7"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3. Su tokia variklio galia siurbimo galia yra 18000 m3 /val. Kas yra vienas geriausių rinkoje rodiklių (rekomenduojame įsitraukti kaip reikalavimą dėl šio punkto)</w:t>
            </w:r>
          </w:p>
        </w:tc>
        <w:tc>
          <w:tcPr>
            <w:tcW w:w="5953" w:type="dxa"/>
          </w:tcPr>
          <w:p w14:paraId="54241E41" w14:textId="77777777" w:rsidR="00346BB7" w:rsidRPr="00637E6F" w:rsidRDefault="00346BB7" w:rsidP="005F4AC7">
            <w:pPr>
              <w:jc w:val="both"/>
              <w:rPr>
                <w:rFonts w:ascii="Times New Roman" w:eastAsia="Calibri" w:hAnsi="Times New Roman" w:cs="Times New Roman"/>
                <w:i/>
                <w:iCs/>
                <w:lang w:eastAsia="zh-CN"/>
              </w:rPr>
            </w:pPr>
          </w:p>
          <w:p w14:paraId="59CF1437" w14:textId="16418958" w:rsidR="008929C8" w:rsidRPr="00637E6F" w:rsidRDefault="008929C8" w:rsidP="008929C8">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Perkančioji organizacija </w:t>
            </w:r>
            <w:r w:rsidR="00490AC0" w:rsidRPr="00637E6F">
              <w:rPr>
                <w:rFonts w:ascii="Times New Roman" w:eastAsia="Calibri" w:hAnsi="Times New Roman" w:cs="Times New Roman"/>
                <w:lang w:eastAsia="zh-CN"/>
              </w:rPr>
              <w:t xml:space="preserve">iš dalies </w:t>
            </w:r>
            <w:r w:rsidRPr="00637E6F">
              <w:rPr>
                <w:rFonts w:ascii="Times New Roman" w:eastAsia="Calibri" w:hAnsi="Times New Roman" w:cs="Times New Roman"/>
                <w:lang w:eastAsia="zh-CN"/>
              </w:rPr>
              <w:t>atsižvelgia į suinteresuotų subjektų pastebėjimus ir:</w:t>
            </w:r>
          </w:p>
          <w:p w14:paraId="3A459398" w14:textId="5CEAF96E" w:rsidR="008929C8" w:rsidRPr="00637E6F" w:rsidRDefault="008929C8" w:rsidP="008929C8">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1.  </w:t>
            </w:r>
            <w:r w:rsidR="00490AC0" w:rsidRPr="00637E6F">
              <w:rPr>
                <w:rFonts w:ascii="Times New Roman" w:eastAsia="Calibri" w:hAnsi="Times New Roman" w:cs="Times New Roman"/>
                <w:lang w:eastAsia="zh-CN"/>
              </w:rPr>
              <w:t>K</w:t>
            </w:r>
            <w:r w:rsidRPr="00637E6F">
              <w:rPr>
                <w:rFonts w:ascii="Times New Roman" w:eastAsia="Calibri" w:hAnsi="Times New Roman" w:cs="Times New Roman"/>
                <w:lang w:eastAsia="zh-CN"/>
              </w:rPr>
              <w:t>oreguoja TS  priedo Nr.1  12.1.1  punkto formuluotę, išdėstant:</w:t>
            </w:r>
          </w:p>
          <w:p w14:paraId="7D3881E6" w14:textId="7BDC5EDE" w:rsidR="008929C8" w:rsidRPr="00637E6F" w:rsidRDefault="008929C8"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12.1.1 </w:t>
            </w:r>
            <w:r w:rsidRPr="00637E6F">
              <w:rPr>
                <w:rFonts w:ascii="Times New Roman" w:eastAsia="Calibri" w:hAnsi="Times New Roman" w:cs="Times New Roman"/>
                <w:lang w:eastAsia="zh-CN"/>
              </w:rPr>
              <w:tab/>
              <w:t>Pavaros variklio galingumas (tuo atveju, jei siūlomas autonominis įrangos pavaros variklis).</w:t>
            </w:r>
            <w:r w:rsidRPr="00637E6F">
              <w:rPr>
                <w:rFonts w:ascii="Times New Roman" w:eastAsia="Calibri" w:hAnsi="Times New Roman" w:cs="Times New Roman"/>
                <w:lang w:eastAsia="zh-CN"/>
              </w:rPr>
              <w:tab/>
            </w:r>
          </w:p>
          <w:p w14:paraId="683628B5" w14:textId="02402C58" w:rsidR="00E66305" w:rsidRPr="00637E6F" w:rsidRDefault="008929C8"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 mažiau 55 kW / 74 AG .“</w:t>
            </w:r>
          </w:p>
          <w:p w14:paraId="427E2FF2" w14:textId="3D6FE147" w:rsidR="008929C8" w:rsidRPr="00637E6F" w:rsidRDefault="008929C8" w:rsidP="008929C8">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2. </w:t>
            </w:r>
            <w:r w:rsidR="00490AC0" w:rsidRPr="00637E6F">
              <w:rPr>
                <w:rFonts w:ascii="Times New Roman" w:eastAsia="Calibri" w:hAnsi="Times New Roman" w:cs="Times New Roman"/>
                <w:lang w:eastAsia="zh-CN"/>
              </w:rPr>
              <w:t xml:space="preserve"> </w:t>
            </w:r>
            <w:r w:rsidRPr="00637E6F">
              <w:rPr>
                <w:rFonts w:ascii="Times New Roman" w:eastAsia="Calibri" w:hAnsi="Times New Roman" w:cs="Times New Roman"/>
                <w:lang w:eastAsia="zh-CN"/>
              </w:rPr>
              <w:t>Papildo vertinimo parametrus kriterijumi T</w:t>
            </w:r>
            <w:r w:rsidRPr="00637E6F">
              <w:rPr>
                <w:rFonts w:ascii="Times New Roman" w:eastAsia="Calibri" w:hAnsi="Times New Roman" w:cs="Times New Roman"/>
                <w:vertAlign w:val="subscript"/>
                <w:lang w:eastAsia="zh-CN"/>
              </w:rPr>
              <w:t xml:space="preserve">16, </w:t>
            </w:r>
            <w:r w:rsidRPr="00637E6F">
              <w:rPr>
                <w:rFonts w:ascii="Times New Roman" w:eastAsia="Calibri" w:hAnsi="Times New Roman" w:cs="Times New Roman"/>
                <w:lang w:eastAsia="zh-CN"/>
              </w:rPr>
              <w:t>išdėstant:</w:t>
            </w:r>
          </w:p>
          <w:p w14:paraId="7E021F11" w14:textId="69843F13" w:rsidR="008929C8" w:rsidRPr="00637E6F" w:rsidRDefault="008929C8" w:rsidP="008929C8">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„Privaloma parametro vertė – Pavaros variklio galingumas (jei siūlomas) - Ne mažiau 55 kW / 74 AG.</w:t>
            </w:r>
          </w:p>
          <w:p w14:paraId="326ECC4F" w14:textId="6551EBEF" w:rsidR="008929C8" w:rsidRPr="00637E6F" w:rsidRDefault="008929C8" w:rsidP="008929C8">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Geriausia kriterijaus reikšmė – Yra didžiausia reikšmė.</w:t>
            </w:r>
          </w:p>
          <w:p w14:paraId="5FA0B35C" w14:textId="751A3C01" w:rsidR="008929C8" w:rsidRPr="00637E6F" w:rsidRDefault="008929C8" w:rsidP="008929C8">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geriausią kriterijaus reikšmę skiriamas maksimalus vertinimo balas Y</w:t>
            </w:r>
            <w:r w:rsidRPr="00637E6F">
              <w:rPr>
                <w:rFonts w:ascii="Times New Roman" w:eastAsia="Calibri" w:hAnsi="Times New Roman" w:cs="Times New Roman"/>
                <w:vertAlign w:val="subscript"/>
                <w:lang w:eastAsia="zh-CN"/>
              </w:rPr>
              <w:t>16</w:t>
            </w:r>
            <w:r w:rsidRPr="00637E6F">
              <w:rPr>
                <w:rFonts w:ascii="Times New Roman" w:eastAsia="Calibri" w:hAnsi="Times New Roman" w:cs="Times New Roman"/>
                <w:lang w:eastAsia="zh-CN"/>
              </w:rPr>
              <w:t>=2.“</w:t>
            </w:r>
          </w:p>
          <w:p w14:paraId="25CB3808" w14:textId="29A2F1A7" w:rsidR="00490AC0" w:rsidRPr="00637E6F" w:rsidRDefault="00490AC0" w:rsidP="008929C8">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3.  Neįtraukia autonominio šlavimo – siurbimo įrangos pavaros variklio deklaruotinų degalų sąnaudų bei turbinos sukuriamos siurbimo galios į ENV kriterijus. </w:t>
            </w:r>
          </w:p>
          <w:p w14:paraId="45ED54E1" w14:textId="330DC742" w:rsidR="008929C8" w:rsidRPr="00637E6F" w:rsidRDefault="008929C8" w:rsidP="005F4AC7">
            <w:pPr>
              <w:jc w:val="both"/>
              <w:rPr>
                <w:rFonts w:ascii="Times New Roman" w:eastAsia="Calibri" w:hAnsi="Times New Roman" w:cs="Times New Roman"/>
                <w:lang w:eastAsia="zh-CN"/>
              </w:rPr>
            </w:pPr>
          </w:p>
          <w:p w14:paraId="12AE7C37" w14:textId="77777777" w:rsidR="00E66305" w:rsidRPr="00637E6F" w:rsidRDefault="00E66305" w:rsidP="005F4AC7">
            <w:pPr>
              <w:jc w:val="both"/>
              <w:rPr>
                <w:rFonts w:ascii="Times New Roman" w:eastAsia="Calibri" w:hAnsi="Times New Roman" w:cs="Times New Roman"/>
                <w:i/>
                <w:iCs/>
                <w:lang w:eastAsia="zh-CN"/>
              </w:rPr>
            </w:pPr>
          </w:p>
          <w:p w14:paraId="76CEADE8" w14:textId="77777777" w:rsidR="00B62E7E" w:rsidRPr="00637E6F" w:rsidRDefault="00B62E7E" w:rsidP="005F4AC7">
            <w:pPr>
              <w:jc w:val="both"/>
              <w:rPr>
                <w:rFonts w:ascii="Times New Roman" w:hAnsi="Times New Roman" w:cs="Times New Roman"/>
                <w:i/>
                <w:iCs/>
                <w:color w:val="000000"/>
                <w:sz w:val="27"/>
                <w:szCs w:val="27"/>
                <w:shd w:val="clear" w:color="auto" w:fill="FFFFFF"/>
              </w:rPr>
            </w:pPr>
          </w:p>
          <w:p w14:paraId="58603071" w14:textId="75028C97" w:rsidR="00B62E7E" w:rsidRPr="00637E6F" w:rsidRDefault="00B62E7E" w:rsidP="005F4AC7">
            <w:pPr>
              <w:jc w:val="both"/>
              <w:rPr>
                <w:rFonts w:ascii="Times New Roman" w:eastAsia="Calibri" w:hAnsi="Times New Roman" w:cs="Times New Roman"/>
                <w:i/>
                <w:iCs/>
                <w:lang w:eastAsia="zh-CN"/>
              </w:rPr>
            </w:pPr>
          </w:p>
        </w:tc>
      </w:tr>
      <w:tr w:rsidR="00346BB7" w:rsidRPr="00997298" w14:paraId="4473093B" w14:textId="77777777" w:rsidTr="00B53D45">
        <w:tc>
          <w:tcPr>
            <w:tcW w:w="4395" w:type="dxa"/>
          </w:tcPr>
          <w:p w14:paraId="428A6D98" w14:textId="3684E970"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lastRenderedPageBreak/>
              <w:t>12.2. Sąšlavų bunkerio talpa (vidinis geometrinis tūris, kuriame kaupiamos šluojamos ir siurbiamos, nuo drėkinimui skirto vandens atskiriamos medžiagos) Ne mažiau 6,5 m³</w:t>
            </w:r>
            <w:r w:rsidR="00392A42" w:rsidRPr="00637E6F">
              <w:rPr>
                <w:rFonts w:ascii="Times New Roman" w:hAnsi="Times New Roman" w:cs="Times New Roman"/>
              </w:rPr>
              <w:t xml:space="preserve">. </w:t>
            </w:r>
            <w:r w:rsidRPr="00637E6F">
              <w:rPr>
                <w:rFonts w:ascii="Times New Roman" w:hAnsi="Times New Roman" w:cs="Times New Roman"/>
              </w:rPr>
              <w:t xml:space="preserve">Kartu su pasiūlymu turi būti pateiktas vidinį geometrinį tūrį patvirtinantis dokumentas (schema ir/ar brėžinys su matmenimis) </w:t>
            </w:r>
          </w:p>
          <w:p w14:paraId="75674C22" w14:textId="21C966C6" w:rsidR="00346BB7"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Prašome sumažinti tūrio reikalavimą keičiant – „ne mažiau 5,69 m³ pateikiant gamintojo br</w:t>
            </w:r>
            <w:r w:rsidR="00392A42" w:rsidRPr="00637E6F">
              <w:rPr>
                <w:rFonts w:ascii="Times New Roman" w:hAnsi="Times New Roman" w:cs="Times New Roman"/>
              </w:rPr>
              <w:t>ė</w:t>
            </w:r>
            <w:r w:rsidRPr="00637E6F">
              <w:rPr>
                <w:rFonts w:ascii="Times New Roman" w:hAnsi="Times New Roman" w:cs="Times New Roman"/>
              </w:rPr>
              <w:t>žinį pagal DIN 15429-2” Suteikti galimybę pateikti pasiūlymą ir galimai skirti balų už didesnio tūrio bunkerį jei tam yra poreikis, kitu atveju negalėsime pateikti pasiūlymo.</w:t>
            </w:r>
          </w:p>
        </w:tc>
        <w:tc>
          <w:tcPr>
            <w:tcW w:w="5953" w:type="dxa"/>
          </w:tcPr>
          <w:p w14:paraId="0528F011" w14:textId="49EE4A91"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w:t>
            </w:r>
          </w:p>
          <w:p w14:paraId="0E8E8070" w14:textId="6CE42C24"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  Koreguoja TS  priedo Nr.1  12.2  punkto formuluotę, išdėstant:</w:t>
            </w:r>
          </w:p>
          <w:p w14:paraId="1B67498A"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12.2. Sąšlavų bunkerio talpa  (vidinis geometrinis tūris, kuriame kaupiamos šluojamos ir siurbiamos, nuo drėkinimui skirto vandens atskiriamos  medžiagos)</w:t>
            </w:r>
            <w:r w:rsidRPr="00637E6F">
              <w:rPr>
                <w:rFonts w:ascii="Times New Roman" w:eastAsia="Calibri" w:hAnsi="Times New Roman" w:cs="Times New Roman"/>
                <w:lang w:eastAsia="zh-CN"/>
              </w:rPr>
              <w:tab/>
            </w:r>
          </w:p>
          <w:p w14:paraId="724105AE" w14:textId="32EFBB14"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 mažiau 5,65 m³.</w:t>
            </w:r>
          </w:p>
          <w:p w14:paraId="6B122A5A" w14:textId="3992CAA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Kartu su pasiūlymu turi būti pateiktas vidinį geometrinį tūrį patvirtinantis dokumentas (schema ir/ar brėžinys su matmenimis).“</w:t>
            </w:r>
          </w:p>
          <w:p w14:paraId="239B0F49" w14:textId="60B344D4"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2.  Papildo vertinimo parametrus kriterijumi T</w:t>
            </w:r>
            <w:r w:rsidRPr="00637E6F">
              <w:rPr>
                <w:rFonts w:ascii="Times New Roman" w:eastAsia="Calibri" w:hAnsi="Times New Roman" w:cs="Times New Roman"/>
                <w:vertAlign w:val="subscript"/>
                <w:lang w:eastAsia="zh-CN"/>
              </w:rPr>
              <w:t xml:space="preserve">17, </w:t>
            </w:r>
            <w:r w:rsidRPr="00637E6F">
              <w:rPr>
                <w:rFonts w:ascii="Times New Roman" w:eastAsia="Calibri" w:hAnsi="Times New Roman" w:cs="Times New Roman"/>
                <w:lang w:eastAsia="zh-CN"/>
              </w:rPr>
              <w:t>išdėstant:</w:t>
            </w:r>
          </w:p>
          <w:p w14:paraId="0EA619B2" w14:textId="5B02C506" w:rsidR="00490AC0" w:rsidRPr="00637E6F" w:rsidRDefault="00490AC0" w:rsidP="00490AC0">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„T</w:t>
            </w:r>
            <w:r w:rsidRPr="00637E6F">
              <w:rPr>
                <w:rFonts w:ascii="Times New Roman" w:eastAsia="Calibri" w:hAnsi="Times New Roman" w:cs="Times New Roman"/>
                <w:vertAlign w:val="subscript"/>
                <w:lang w:eastAsia="zh-CN"/>
              </w:rPr>
              <w:t>17</w:t>
            </w:r>
            <w:r w:rsidRPr="00637E6F">
              <w:rPr>
                <w:rFonts w:ascii="Times New Roman" w:eastAsia="Calibri" w:hAnsi="Times New Roman" w:cs="Times New Roman"/>
                <w:lang w:eastAsia="zh-CN"/>
              </w:rPr>
              <w:t xml:space="preserve"> Privaloma parametro vertė – Sąšlavų bunkerio tūris - Ne mažiau 5,65 m³.</w:t>
            </w:r>
          </w:p>
          <w:p w14:paraId="153481A8" w14:textId="77777777" w:rsidR="00490AC0" w:rsidRPr="00637E6F" w:rsidRDefault="00490AC0" w:rsidP="00490AC0">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Geriausia kriterijaus reikšmė – Yra didžiausia reikšmė.</w:t>
            </w:r>
          </w:p>
          <w:p w14:paraId="16E0ADAA" w14:textId="369AEA2D" w:rsidR="00346BB7" w:rsidRPr="00637E6F" w:rsidRDefault="00490AC0" w:rsidP="00490AC0">
            <w:pPr>
              <w:ind w:left="60"/>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geriausią kriterijaus reikšmę skiriamas maksimalus vertinimo balas Y</w:t>
            </w:r>
            <w:r w:rsidRPr="00637E6F">
              <w:rPr>
                <w:rFonts w:ascii="Times New Roman" w:eastAsia="Calibri" w:hAnsi="Times New Roman" w:cs="Times New Roman"/>
                <w:vertAlign w:val="subscript"/>
                <w:lang w:eastAsia="zh-CN"/>
              </w:rPr>
              <w:t>17</w:t>
            </w:r>
            <w:r w:rsidRPr="00637E6F">
              <w:rPr>
                <w:rFonts w:ascii="Times New Roman" w:eastAsia="Calibri" w:hAnsi="Times New Roman" w:cs="Times New Roman"/>
                <w:lang w:eastAsia="zh-CN"/>
              </w:rPr>
              <w:t>=1.“</w:t>
            </w:r>
          </w:p>
        </w:tc>
      </w:tr>
      <w:tr w:rsidR="00D426D3" w:rsidRPr="00997298" w14:paraId="46F24B41" w14:textId="77777777" w:rsidTr="00B53D45">
        <w:tc>
          <w:tcPr>
            <w:tcW w:w="4395" w:type="dxa"/>
          </w:tcPr>
          <w:p w14:paraId="2B0A1FB0" w14:textId="70168235" w:rsidR="00B62E7E"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Sąšlavų bunkerio medžiaga</w:t>
            </w:r>
            <w:r w:rsidR="00490AC0" w:rsidRPr="00637E6F">
              <w:rPr>
                <w:rFonts w:ascii="Times New Roman" w:hAnsi="Times New Roman" w:cs="Times New Roman"/>
              </w:rPr>
              <w:t>.</w:t>
            </w:r>
            <w:r w:rsidRPr="00637E6F">
              <w:rPr>
                <w:rFonts w:ascii="Times New Roman" w:hAnsi="Times New Roman" w:cs="Times New Roman"/>
              </w:rPr>
              <w:t xml:space="preserve"> Sąšlavų bunkeris ir galinis dangtis pagaminti iš nerūdijančio plieno ar kitos lygiaverčių parametrų medžiagos</w:t>
            </w:r>
            <w:r w:rsidR="00B62E7E" w:rsidRPr="00637E6F">
              <w:rPr>
                <w:rFonts w:ascii="Times New Roman" w:hAnsi="Times New Roman" w:cs="Times New Roman"/>
              </w:rPr>
              <w:t>.</w:t>
            </w:r>
          </w:p>
          <w:p w14:paraId="1378892B" w14:textId="0605E40B" w:rsidR="00D426D3" w:rsidRPr="00637E6F" w:rsidRDefault="00D426D3" w:rsidP="00B62E7E">
            <w:pPr>
              <w:spacing w:line="300" w:lineRule="atLeast"/>
              <w:ind w:left="60"/>
              <w:jc w:val="both"/>
              <w:rPr>
                <w:rFonts w:ascii="Times New Roman" w:hAnsi="Times New Roman" w:cs="Times New Roman"/>
              </w:rPr>
            </w:pPr>
            <w:r w:rsidRPr="00637E6F">
              <w:rPr>
                <w:rFonts w:ascii="Times New Roman" w:hAnsi="Times New Roman" w:cs="Times New Roman"/>
              </w:rPr>
              <w:t xml:space="preserve"> Prašome koreguoti reikalavimą sukonkretinant, kad „sąšlavų bunkerio šonai (sienelės), pagrindas bei galinis dangtis Jeigu siūloma lygiaverčių parametrų medžiaga, kartu su pasiūlymu privalo būti pateiktas konkretus medžiagos parametrų aprašymas ir fizinių savybių atitikmenys lyginant su nerūdijančiu plienu. pagaminti iš nerūdijančio plieno ar kitos lygiaverčių parametrų medžiagos“ Mūsų gamintojas negamina sąšlavų bunkerio pilnai iš </w:t>
            </w:r>
            <w:proofErr w:type="spellStart"/>
            <w:r w:rsidRPr="00637E6F">
              <w:rPr>
                <w:rFonts w:ascii="Times New Roman" w:hAnsi="Times New Roman" w:cs="Times New Roman"/>
              </w:rPr>
              <w:t>nerūdyjančio</w:t>
            </w:r>
            <w:proofErr w:type="spellEnd"/>
            <w:r w:rsidRPr="00637E6F">
              <w:rPr>
                <w:rFonts w:ascii="Times New Roman" w:hAnsi="Times New Roman" w:cs="Times New Roman"/>
              </w:rPr>
              <w:t xml:space="preserve"> plieno, nes siurbiama medžiaga nesiliečia su viršutine bunkerio dalimi, jos viršuje yra lapų sietas, todėl nėra tikslinga kelti įrangos kainos gaminant viso bunkerio iš </w:t>
            </w:r>
            <w:proofErr w:type="spellStart"/>
            <w:r w:rsidRPr="00637E6F">
              <w:rPr>
                <w:rFonts w:ascii="Times New Roman" w:hAnsi="Times New Roman" w:cs="Times New Roman"/>
              </w:rPr>
              <w:t>nerūdyjančio</w:t>
            </w:r>
            <w:proofErr w:type="spellEnd"/>
            <w:r w:rsidRPr="00637E6F">
              <w:rPr>
                <w:rFonts w:ascii="Times New Roman" w:hAnsi="Times New Roman" w:cs="Times New Roman"/>
              </w:rPr>
              <w:t xml:space="preserve"> plieno.</w:t>
            </w:r>
          </w:p>
        </w:tc>
        <w:tc>
          <w:tcPr>
            <w:tcW w:w="5953" w:type="dxa"/>
          </w:tcPr>
          <w:p w14:paraId="2934AFB3" w14:textId="574EA22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12.4  punkto formuluotę, išdėstant:</w:t>
            </w:r>
          </w:p>
          <w:p w14:paraId="0AF1D379"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12.4. Sąšlavų bunkerio medžiaga</w:t>
            </w:r>
          </w:p>
          <w:p w14:paraId="5168D430" w14:textId="6E176CA4"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Sąšlavų bunkerio priekinė ir šoninės sienos, pagrindas, apatinė dalis ir galinis dangtis pagaminti iš nerūdijančio plieno ar kitos lygiaverčių parametrų medžiagos.</w:t>
            </w:r>
          </w:p>
          <w:p w14:paraId="3DA11C64"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Jeigu siūloma lygiaverčių parametrų medžiaga, kartu su pasiūlymu privalo būti pateiktas konkretus medžiagos parametrų aprašymas ir fizinių savybių atitikmenys lyginant su nerūdijančiu plienu.</w:t>
            </w:r>
          </w:p>
          <w:p w14:paraId="1232EE72" w14:textId="2B188346" w:rsidR="00D426D3"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Viršutinė bunkerio dalis, esanti virš sietų gali būti gaminama iš paprasto plieno, bet privalo būti padengta antikorozine danga ir dažyta.“</w:t>
            </w:r>
          </w:p>
        </w:tc>
      </w:tr>
      <w:tr w:rsidR="00D426D3" w:rsidRPr="00997298" w14:paraId="3EB0BDA5" w14:textId="77777777" w:rsidTr="00B53D45">
        <w:tc>
          <w:tcPr>
            <w:tcW w:w="4395" w:type="dxa"/>
          </w:tcPr>
          <w:p w14:paraId="314F435C" w14:textId="77777777" w:rsidR="00B62E7E"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12.6 Iškrovimo proceso valdymas Iškrovimo dangčio atidarymas/uždarymas, bunkerio nuleidimas/pakėlimas valdomas iš operatoriaus darbo vietos arba</w:t>
            </w:r>
          </w:p>
          <w:p w14:paraId="186D6222" w14:textId="18C3F9B5" w:rsidR="00D426D3" w:rsidRPr="00637E6F" w:rsidRDefault="00D426D3" w:rsidP="00B62E7E">
            <w:pPr>
              <w:spacing w:line="300" w:lineRule="atLeast"/>
              <w:jc w:val="both"/>
              <w:rPr>
                <w:rFonts w:ascii="Times New Roman" w:hAnsi="Times New Roman" w:cs="Times New Roman"/>
              </w:rPr>
            </w:pPr>
            <w:r w:rsidRPr="00637E6F">
              <w:rPr>
                <w:rFonts w:ascii="Times New Roman" w:hAnsi="Times New Roman" w:cs="Times New Roman"/>
              </w:rPr>
              <w:t xml:space="preserve"> Rekomenduojame neskirti balų už nuotolinį belaidį pultelį, nes pagal praktiką pultelis išsikrauna arba būna tiesiog pametamas ir tuomet reikia atlikti visus minimus veiksmus papildomu nešiojamu/kilnojamu laidiniu valdymo pultu. Prioritetas teikiamas nuotoliniu (belaidžiu) būdu valdomam pultui. rankiniu būdu. </w:t>
            </w:r>
          </w:p>
          <w:p w14:paraId="20264783" w14:textId="18A1F62A"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lastRenderedPageBreak/>
              <w:t>Pultelis su laidu, pagrinde yra dėl saugumo sumetimo, kurio laido ilgis ne trumpesnis nei 4 metrai. Rekomenduojame vietoje pulteliui skiriamų balų įsitraukti, kad siurbimo sparnuotė pagaminta iš HARDOX plieno. Žinant, kad perkančioji organizacija dažniau siurbia kietas medžiagas, kurios gali žymiai patrumpinti gyvavimo ciklą jei sparnuotė gaminama iš nerūdijančio plieno ar lygiaverčių medžiagų.</w:t>
            </w:r>
          </w:p>
        </w:tc>
        <w:tc>
          <w:tcPr>
            <w:tcW w:w="5953" w:type="dxa"/>
          </w:tcPr>
          <w:p w14:paraId="3570F60F" w14:textId="77777777" w:rsidR="001E2732"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lastRenderedPageBreak/>
              <w:t>Perkančioji organizacija iš dalies atsižvelgia į suinteresuotų subjektų pastebėjimus ir</w:t>
            </w:r>
            <w:r w:rsidR="001E2732" w:rsidRPr="00637E6F">
              <w:rPr>
                <w:rFonts w:ascii="Times New Roman" w:eastAsia="Calibri" w:hAnsi="Times New Roman" w:cs="Times New Roman"/>
                <w:lang w:eastAsia="zh-CN"/>
              </w:rPr>
              <w:t>:</w:t>
            </w:r>
          </w:p>
          <w:p w14:paraId="4ACBCB13" w14:textId="5C694954" w:rsidR="00490AC0" w:rsidRPr="00637E6F" w:rsidRDefault="00490AC0">
            <w:pPr>
              <w:pStyle w:val="Sraopastraipa"/>
              <w:numPr>
                <w:ilvl w:val="0"/>
                <w:numId w:val="5"/>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w:t>
            </w:r>
            <w:r w:rsidR="001E2732" w:rsidRPr="00637E6F">
              <w:rPr>
                <w:rFonts w:ascii="Times New Roman" w:eastAsia="Calibri" w:hAnsi="Times New Roman" w:cs="Times New Roman"/>
                <w:lang w:eastAsia="zh-CN"/>
              </w:rPr>
              <w:t>K</w:t>
            </w:r>
            <w:r w:rsidRPr="00637E6F">
              <w:rPr>
                <w:rFonts w:ascii="Times New Roman" w:eastAsia="Calibri" w:hAnsi="Times New Roman" w:cs="Times New Roman"/>
                <w:lang w:eastAsia="zh-CN"/>
              </w:rPr>
              <w:t>oreguoja ENV kriterijaus T</w:t>
            </w:r>
            <w:r w:rsidRPr="00637E6F">
              <w:rPr>
                <w:rFonts w:ascii="Times New Roman" w:eastAsia="Calibri" w:hAnsi="Times New Roman" w:cs="Times New Roman"/>
                <w:vertAlign w:val="subscript"/>
                <w:lang w:eastAsia="zh-CN"/>
              </w:rPr>
              <w:t xml:space="preserve">10 </w:t>
            </w:r>
            <w:r w:rsidRPr="00637E6F">
              <w:rPr>
                <w:rFonts w:ascii="Times New Roman" w:eastAsia="Calibri" w:hAnsi="Times New Roman" w:cs="Times New Roman"/>
                <w:lang w:eastAsia="zh-CN"/>
              </w:rPr>
              <w:t>formuluotę, išdėstant:</w:t>
            </w:r>
          </w:p>
          <w:p w14:paraId="7E96A837" w14:textId="38749AA0"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„T</w:t>
            </w:r>
            <w:r w:rsidRPr="00637E6F">
              <w:rPr>
                <w:rFonts w:ascii="Times New Roman" w:eastAsia="Calibri" w:hAnsi="Times New Roman" w:cs="Times New Roman"/>
                <w:vertAlign w:val="subscript"/>
                <w:lang w:eastAsia="zh-CN"/>
              </w:rPr>
              <w:t xml:space="preserve">10 </w:t>
            </w:r>
            <w:r w:rsidRPr="00637E6F">
              <w:rPr>
                <w:rFonts w:ascii="Times New Roman" w:eastAsia="Calibri" w:hAnsi="Times New Roman" w:cs="Times New Roman"/>
                <w:lang w:eastAsia="zh-CN"/>
              </w:rPr>
              <w:t xml:space="preserve">Privaloma parametro vertė - Iškrovimo proceso valdymas iš operatoriaus darbo vietos arba   papildomu nešiojamu/kilnojamu </w:t>
            </w:r>
          </w:p>
          <w:p w14:paraId="3DC1AACD"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laidiniu valdymo pultu.</w:t>
            </w:r>
          </w:p>
          <w:p w14:paraId="772601C1"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Geriausia kriterijau reikšmė - Iškrovimo proceso valdymas iš operatoriaus darbo vietos ir nuotoliniu (belaidžiu) valdymo pultu.</w:t>
            </w:r>
          </w:p>
          <w:p w14:paraId="7C47E18D" w14:textId="77777777" w:rsidR="00D426D3"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geriausią kriterijaus reikšmę skiriamas maksimalus vertinimo balas Y</w:t>
            </w:r>
            <w:r w:rsidRPr="00637E6F">
              <w:rPr>
                <w:rFonts w:ascii="Times New Roman" w:eastAsia="Calibri" w:hAnsi="Times New Roman" w:cs="Times New Roman"/>
                <w:vertAlign w:val="subscript"/>
                <w:lang w:eastAsia="zh-CN"/>
              </w:rPr>
              <w:t>10</w:t>
            </w:r>
            <w:r w:rsidRPr="00637E6F">
              <w:rPr>
                <w:rFonts w:ascii="Times New Roman" w:eastAsia="Calibri" w:hAnsi="Times New Roman" w:cs="Times New Roman"/>
                <w:lang w:eastAsia="zh-CN"/>
              </w:rPr>
              <w:t>=2.“</w:t>
            </w:r>
          </w:p>
          <w:p w14:paraId="598A62A9" w14:textId="2FA62A72" w:rsidR="001E2732" w:rsidRPr="00637E6F" w:rsidRDefault="001E2732">
            <w:pPr>
              <w:pStyle w:val="Sraopastraipa"/>
              <w:numPr>
                <w:ilvl w:val="0"/>
                <w:numId w:val="5"/>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Papildo </w:t>
            </w:r>
            <w:r w:rsidR="00697FD7" w:rsidRPr="00637E6F">
              <w:rPr>
                <w:rFonts w:ascii="Times New Roman" w:eastAsia="Calibri" w:hAnsi="Times New Roman" w:cs="Times New Roman"/>
                <w:lang w:eastAsia="zh-CN"/>
              </w:rPr>
              <w:t>TS priedą Nr. 1 12.15 punktu, išdėstant:</w:t>
            </w:r>
          </w:p>
          <w:p w14:paraId="58945E26" w14:textId="15306463" w:rsidR="00697FD7" w:rsidRPr="00637E6F" w:rsidRDefault="00697FD7" w:rsidP="00697FD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„12.15. Siurbimo sparnuotės medžiaga.</w:t>
            </w:r>
          </w:p>
          <w:p w14:paraId="2021A3E4" w14:textId="1D640E69" w:rsidR="00697FD7" w:rsidRPr="00637E6F" w:rsidRDefault="00697FD7" w:rsidP="00697FD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Siurbimo įrangos sparnuotė gaminama iš nerūdijančio plieno ar kitos lygiaverčių parametrų medžiagos. </w:t>
            </w:r>
          </w:p>
          <w:p w14:paraId="45992BC8" w14:textId="77777777" w:rsidR="00697FD7" w:rsidRPr="00637E6F" w:rsidRDefault="00697FD7" w:rsidP="00697FD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Jeigu siūloma lygiaverčių parametrų medžiaga, kartu su pasiūlymu privalo būti pateiktas konkretus medžiagos parametrų </w:t>
            </w:r>
            <w:r w:rsidRPr="00637E6F">
              <w:rPr>
                <w:rFonts w:ascii="Times New Roman" w:eastAsia="Calibri" w:hAnsi="Times New Roman" w:cs="Times New Roman"/>
                <w:lang w:eastAsia="zh-CN"/>
              </w:rPr>
              <w:lastRenderedPageBreak/>
              <w:t>aprašymas ir fizinių savybių atitikmenys lyginant su nerūdijančiu plienu.</w:t>
            </w:r>
          </w:p>
          <w:p w14:paraId="50A79647" w14:textId="17E2F263" w:rsidR="00697FD7" w:rsidRPr="00637E6F" w:rsidRDefault="00697FD7" w:rsidP="00697FD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Prioritetas teikiamas siurbimo sparnuotei, gaminamai iš dilimui atsparaus plieno (</w:t>
            </w:r>
            <w:proofErr w:type="spellStart"/>
            <w:r w:rsidRPr="00637E6F">
              <w:rPr>
                <w:rFonts w:ascii="Times New Roman" w:eastAsia="Calibri" w:hAnsi="Times New Roman" w:cs="Times New Roman"/>
                <w:lang w:eastAsia="zh-CN"/>
              </w:rPr>
              <w:t>Hardox</w:t>
            </w:r>
            <w:proofErr w:type="spellEnd"/>
            <w:r w:rsidRPr="00637E6F">
              <w:rPr>
                <w:rFonts w:ascii="Times New Roman" w:eastAsia="Calibri" w:hAnsi="Times New Roman" w:cs="Times New Roman"/>
                <w:lang w:eastAsia="zh-CN"/>
              </w:rPr>
              <w:t xml:space="preserve"> arba lygiaverčio).“</w:t>
            </w:r>
          </w:p>
          <w:p w14:paraId="17E14CA7" w14:textId="611DEC7B" w:rsidR="001E2732" w:rsidRPr="00637E6F" w:rsidRDefault="001E2732">
            <w:pPr>
              <w:pStyle w:val="Sraopastraipa"/>
              <w:numPr>
                <w:ilvl w:val="0"/>
                <w:numId w:val="5"/>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ENV kriterijus parametru T</w:t>
            </w:r>
            <w:r w:rsidR="00863A29" w:rsidRPr="00637E6F">
              <w:rPr>
                <w:rFonts w:ascii="Times New Roman" w:eastAsia="Calibri" w:hAnsi="Times New Roman" w:cs="Times New Roman"/>
                <w:vertAlign w:val="subscript"/>
                <w:lang w:eastAsia="zh-CN"/>
              </w:rPr>
              <w:t>18</w:t>
            </w:r>
            <w:r w:rsidRPr="00637E6F">
              <w:rPr>
                <w:rFonts w:ascii="Times New Roman" w:eastAsia="Calibri" w:hAnsi="Times New Roman" w:cs="Times New Roman"/>
                <w:lang w:eastAsia="zh-CN"/>
              </w:rPr>
              <w:t>, išdėstant:</w:t>
            </w:r>
          </w:p>
          <w:p w14:paraId="6BE5D06A" w14:textId="0C46C2F6" w:rsidR="00E7357B" w:rsidRPr="00637E6F" w:rsidRDefault="001E2732" w:rsidP="00863A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T</w:t>
            </w:r>
            <w:r w:rsidR="00863A29" w:rsidRPr="00637E6F">
              <w:rPr>
                <w:rFonts w:ascii="Times New Roman" w:eastAsia="Calibri" w:hAnsi="Times New Roman" w:cs="Times New Roman"/>
                <w:vertAlign w:val="subscript"/>
                <w:lang w:eastAsia="zh-CN"/>
              </w:rPr>
              <w:t>18</w:t>
            </w:r>
            <w:r w:rsidR="00863A29" w:rsidRPr="00637E6F">
              <w:rPr>
                <w:rFonts w:ascii="Times New Roman" w:eastAsia="Calibri" w:hAnsi="Times New Roman" w:cs="Times New Roman"/>
                <w:lang w:eastAsia="zh-CN"/>
              </w:rPr>
              <w:t xml:space="preserve"> </w:t>
            </w:r>
            <w:r w:rsidR="00E7357B" w:rsidRPr="00637E6F">
              <w:rPr>
                <w:rFonts w:ascii="Times New Roman" w:eastAsia="Calibri" w:hAnsi="Times New Roman" w:cs="Times New Roman"/>
                <w:lang w:eastAsia="zh-CN"/>
              </w:rPr>
              <w:t>Siurbimo sparnuotės medžiaga.</w:t>
            </w:r>
          </w:p>
          <w:p w14:paraId="610C98D7" w14:textId="02AAC21F" w:rsidR="00863A29" w:rsidRPr="00637E6F" w:rsidRDefault="00863A29" w:rsidP="00863A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Privaloma parametro vertė -</w:t>
            </w:r>
            <w:r w:rsidRPr="00637E6F">
              <w:rPr>
                <w:rFonts w:ascii="Times New Roman" w:eastAsia="Times New Roman" w:hAnsi="Times New Roman" w:cs="Times New Roman"/>
              </w:rPr>
              <w:t xml:space="preserve"> Sparnuotė gaminama iš nerūdijančio plieno ar kitos lygiaverčių parametrų medžiagos.</w:t>
            </w:r>
          </w:p>
          <w:p w14:paraId="3B505A48" w14:textId="3DD5F361" w:rsidR="00863A29" w:rsidRPr="00637E6F" w:rsidRDefault="00863A29" w:rsidP="00863A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Geriausia kriterijau reikšmė - </w:t>
            </w:r>
            <w:r w:rsidRPr="00637E6F">
              <w:rPr>
                <w:rFonts w:ascii="Times New Roman" w:eastAsia="Times New Roman" w:hAnsi="Times New Roman" w:cs="Times New Roman"/>
              </w:rPr>
              <w:t>Sparnuotė gaminama iš dilimui atsparaus plieno (</w:t>
            </w:r>
            <w:proofErr w:type="spellStart"/>
            <w:r w:rsidRPr="00637E6F">
              <w:rPr>
                <w:rFonts w:ascii="Times New Roman" w:eastAsia="Times New Roman" w:hAnsi="Times New Roman" w:cs="Times New Roman"/>
              </w:rPr>
              <w:t>Hardox</w:t>
            </w:r>
            <w:proofErr w:type="spellEnd"/>
            <w:r w:rsidRPr="00637E6F">
              <w:rPr>
                <w:rFonts w:ascii="Times New Roman" w:eastAsia="Times New Roman" w:hAnsi="Times New Roman" w:cs="Times New Roman"/>
              </w:rPr>
              <w:t xml:space="preserve"> arba lygiaverčio).</w:t>
            </w:r>
          </w:p>
          <w:p w14:paraId="14A43E65" w14:textId="0404726B" w:rsidR="00863A29" w:rsidRPr="00637E6F" w:rsidRDefault="00863A29" w:rsidP="00863A29">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geriausią kriterijaus reikšmę skiriamas maksimalus vertinimo balas Y</w:t>
            </w:r>
            <w:r w:rsidRPr="00637E6F">
              <w:rPr>
                <w:rFonts w:ascii="Times New Roman" w:eastAsia="Calibri" w:hAnsi="Times New Roman" w:cs="Times New Roman"/>
                <w:vertAlign w:val="subscript"/>
                <w:lang w:eastAsia="zh-CN"/>
              </w:rPr>
              <w:t>18</w:t>
            </w:r>
            <w:r w:rsidRPr="00637E6F">
              <w:rPr>
                <w:rFonts w:ascii="Times New Roman" w:eastAsia="Calibri" w:hAnsi="Times New Roman" w:cs="Times New Roman"/>
                <w:lang w:eastAsia="zh-CN"/>
              </w:rPr>
              <w:t>=1.“</w:t>
            </w:r>
          </w:p>
          <w:p w14:paraId="779232B8" w14:textId="7BFA720B" w:rsidR="001E2732" w:rsidRPr="00637E6F" w:rsidRDefault="001E2732" w:rsidP="001E2732">
            <w:pPr>
              <w:jc w:val="both"/>
              <w:rPr>
                <w:rFonts w:ascii="Times New Roman" w:eastAsia="Calibri" w:hAnsi="Times New Roman" w:cs="Times New Roman"/>
                <w:vertAlign w:val="subscript"/>
                <w:lang w:eastAsia="zh-CN"/>
              </w:rPr>
            </w:pPr>
          </w:p>
        </w:tc>
      </w:tr>
      <w:tr w:rsidR="00D426D3" w:rsidRPr="00997298" w14:paraId="05CAB7BD" w14:textId="77777777" w:rsidTr="00B53D45">
        <w:tc>
          <w:tcPr>
            <w:tcW w:w="4395" w:type="dxa"/>
          </w:tcPr>
          <w:p w14:paraId="1EDC3A83" w14:textId="5D1198D5"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lastRenderedPageBreak/>
              <w:t>Apsaugos nuo užsikimšimo</w:t>
            </w:r>
            <w:r w:rsidR="00490AC0" w:rsidRPr="00637E6F">
              <w:rPr>
                <w:rFonts w:ascii="Times New Roman" w:hAnsi="Times New Roman" w:cs="Times New Roman"/>
              </w:rPr>
              <w:t>.</w:t>
            </w:r>
            <w:r w:rsidRPr="00637E6F">
              <w:rPr>
                <w:rFonts w:ascii="Times New Roman" w:hAnsi="Times New Roman" w:cs="Times New Roman"/>
              </w:rPr>
              <w:t xml:space="preserve"> Numatytos sistemos, technologijos apsaugančios nuo drėgmės atskyrimo tinklo (</w:t>
            </w:r>
            <w:proofErr w:type="spellStart"/>
            <w:r w:rsidRPr="00637E6F">
              <w:rPr>
                <w:rFonts w:ascii="Times New Roman" w:hAnsi="Times New Roman" w:cs="Times New Roman"/>
              </w:rPr>
              <w:t>ardyno</w:t>
            </w:r>
            <w:proofErr w:type="spellEnd"/>
            <w:r w:rsidRPr="00637E6F">
              <w:rPr>
                <w:rFonts w:ascii="Times New Roman" w:hAnsi="Times New Roman" w:cs="Times New Roman"/>
              </w:rPr>
              <w:t xml:space="preserve">) užsikimšimo siurbiamais produktais – periodinė </w:t>
            </w:r>
            <w:proofErr w:type="spellStart"/>
            <w:r w:rsidRPr="00637E6F">
              <w:rPr>
                <w:rFonts w:ascii="Times New Roman" w:hAnsi="Times New Roman" w:cs="Times New Roman"/>
              </w:rPr>
              <w:t>ardyno</w:t>
            </w:r>
            <w:proofErr w:type="spellEnd"/>
            <w:r w:rsidRPr="00637E6F">
              <w:rPr>
                <w:rFonts w:ascii="Times New Roman" w:hAnsi="Times New Roman" w:cs="Times New Roman"/>
              </w:rPr>
              <w:t xml:space="preserve"> nupurtymo ir/ar nupūtimo sistema, veikianti neatidarius bunkerio ir nenutraukus šlavimo-surinkimo proceso. </w:t>
            </w:r>
          </w:p>
          <w:p w14:paraId="0CDF385A" w14:textId="01BD78E7"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Prašome papildyti šį reikalavimą su galimybe: “Numatytos sistemos, technologijos apsaugančios nuo drėgmės atskyrimo tinklo (</w:t>
            </w:r>
            <w:proofErr w:type="spellStart"/>
            <w:r w:rsidRPr="00637E6F">
              <w:rPr>
                <w:rFonts w:ascii="Times New Roman" w:hAnsi="Times New Roman" w:cs="Times New Roman"/>
              </w:rPr>
              <w:t>ardyno</w:t>
            </w:r>
            <w:proofErr w:type="spellEnd"/>
            <w:r w:rsidRPr="00637E6F">
              <w:rPr>
                <w:rFonts w:ascii="Times New Roman" w:hAnsi="Times New Roman" w:cs="Times New Roman"/>
              </w:rPr>
              <w:t xml:space="preserve">) užsikimšimo siurbiamais produktais – periodinė </w:t>
            </w:r>
            <w:proofErr w:type="spellStart"/>
            <w:r w:rsidRPr="00637E6F">
              <w:rPr>
                <w:rFonts w:ascii="Times New Roman" w:hAnsi="Times New Roman" w:cs="Times New Roman"/>
              </w:rPr>
              <w:t>ardyno</w:t>
            </w:r>
            <w:proofErr w:type="spellEnd"/>
            <w:r w:rsidRPr="00637E6F">
              <w:rPr>
                <w:rFonts w:ascii="Times New Roman" w:hAnsi="Times New Roman" w:cs="Times New Roman"/>
              </w:rPr>
              <w:t xml:space="preserve"> nupurtymo, nupūtimo ir/ar nuplovimo sistema, veikianti neatidarius bunkerio ir nenutraukus šlavimo-surinkimo proceso.”</w:t>
            </w:r>
          </w:p>
        </w:tc>
        <w:tc>
          <w:tcPr>
            <w:tcW w:w="5953" w:type="dxa"/>
          </w:tcPr>
          <w:p w14:paraId="552C9D68" w14:textId="1EEC088F"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12.7  punkto formuluotę, išdėstant:</w:t>
            </w:r>
          </w:p>
          <w:p w14:paraId="253D4FE9" w14:textId="77777777"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„12.7. Apsaugos nuo užsikimšimo.</w:t>
            </w:r>
            <w:r w:rsidRPr="00637E6F">
              <w:rPr>
                <w:rFonts w:ascii="Times New Roman" w:eastAsia="Calibri" w:hAnsi="Times New Roman" w:cs="Times New Roman"/>
                <w:lang w:eastAsia="zh-CN"/>
              </w:rPr>
              <w:tab/>
            </w:r>
          </w:p>
          <w:p w14:paraId="6A8184A6" w14:textId="609A9451"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Numatytos sistemos, technologijos apsaugančios nuo drėgmės atskyrimo tinklo (</w:t>
            </w:r>
            <w:proofErr w:type="spellStart"/>
            <w:r w:rsidRPr="00637E6F">
              <w:rPr>
                <w:rFonts w:ascii="Times New Roman" w:eastAsia="Calibri" w:hAnsi="Times New Roman" w:cs="Times New Roman"/>
                <w:lang w:eastAsia="zh-CN"/>
              </w:rPr>
              <w:t>ardyno</w:t>
            </w:r>
            <w:proofErr w:type="spellEnd"/>
            <w:r w:rsidRPr="00637E6F">
              <w:rPr>
                <w:rFonts w:ascii="Times New Roman" w:eastAsia="Calibri" w:hAnsi="Times New Roman" w:cs="Times New Roman"/>
                <w:lang w:eastAsia="zh-CN"/>
              </w:rPr>
              <w:t xml:space="preserve">) užsikimšimo siurbiamais produktais – periodinė </w:t>
            </w:r>
            <w:proofErr w:type="spellStart"/>
            <w:r w:rsidRPr="00637E6F">
              <w:rPr>
                <w:rFonts w:ascii="Times New Roman" w:eastAsia="Calibri" w:hAnsi="Times New Roman" w:cs="Times New Roman"/>
                <w:lang w:eastAsia="zh-CN"/>
              </w:rPr>
              <w:t>ardyno</w:t>
            </w:r>
            <w:proofErr w:type="spellEnd"/>
            <w:r w:rsidRPr="00637E6F">
              <w:rPr>
                <w:rFonts w:ascii="Times New Roman" w:eastAsia="Calibri" w:hAnsi="Times New Roman" w:cs="Times New Roman"/>
                <w:lang w:eastAsia="zh-CN"/>
              </w:rPr>
              <w:t xml:space="preserve"> nupurtymo ir/ar nupūtimo, nuplovimo sistema, funkcionuojanti neatidarius bunkerio ir nenutraukus šlavimo-surinkimo proceso.“</w:t>
            </w:r>
          </w:p>
        </w:tc>
      </w:tr>
      <w:tr w:rsidR="00D426D3" w:rsidRPr="00997298" w14:paraId="35D6A447" w14:textId="77777777" w:rsidTr="00B53D45">
        <w:tc>
          <w:tcPr>
            <w:tcW w:w="4395" w:type="dxa"/>
          </w:tcPr>
          <w:p w14:paraId="5AE85249"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12.4.1 Papildoma siurbimo įranga Papildoma lanksti siurbimo žarna didesnių gabaritų šiukšlėms su metaliniu antgaliu. Ne trumpesnė kaip 4000 mm, ne mažiau kaip 200 mm skersmens. Žarna stacionariai prijungta prie </w:t>
            </w:r>
            <w:proofErr w:type="spellStart"/>
            <w:r w:rsidRPr="00637E6F">
              <w:rPr>
                <w:rFonts w:ascii="Times New Roman" w:hAnsi="Times New Roman" w:cs="Times New Roman"/>
              </w:rPr>
              <w:t>šlavimosiurbimo</w:t>
            </w:r>
            <w:proofErr w:type="spellEnd"/>
            <w:r w:rsidRPr="00637E6F">
              <w:rPr>
                <w:rFonts w:ascii="Times New Roman" w:hAnsi="Times New Roman" w:cs="Times New Roman"/>
              </w:rPr>
              <w:t xml:space="preserve">-surinkimo įrangos ir turi tvirtinimo vietą. </w:t>
            </w:r>
          </w:p>
          <w:p w14:paraId="4CF7828F" w14:textId="654A4C06"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Prašome koreguoti žarnos ilgį į – „ne trumpesnė nei 3800 mm“ Dėl kompaktiškumo montavime ir dėl siurbimo mašinos gabaritų negalime montuoti ilgesnės žarnos.</w:t>
            </w:r>
          </w:p>
        </w:tc>
        <w:tc>
          <w:tcPr>
            <w:tcW w:w="5953" w:type="dxa"/>
          </w:tcPr>
          <w:p w14:paraId="03F44925" w14:textId="11B2162E"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12.4.1  punkto formuluotę, išdėstant:</w:t>
            </w:r>
          </w:p>
          <w:p w14:paraId="10ACB60A"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„12.12. Papildoma siurbimo įranga.</w:t>
            </w:r>
            <w:r w:rsidRPr="00637E6F">
              <w:rPr>
                <w:rFonts w:ascii="Times New Roman" w:eastAsia="Calibri" w:hAnsi="Times New Roman" w:cs="Times New Roman"/>
                <w:lang w:eastAsia="zh-CN"/>
              </w:rPr>
              <w:tab/>
            </w:r>
          </w:p>
          <w:p w14:paraId="715F9EC9" w14:textId="53B69A30"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Papildoma lanksti siurbimo žarna didesnių gabaritų šiukšlėms su metaliniu antgaliu.</w:t>
            </w:r>
          </w:p>
          <w:p w14:paraId="235A9B08" w14:textId="662EA696" w:rsidR="00490AC0" w:rsidRPr="00637E6F" w:rsidRDefault="00490AC0">
            <w:pPr>
              <w:pStyle w:val="Sraopastraipa"/>
              <w:numPr>
                <w:ilvl w:val="0"/>
                <w:numId w:val="3"/>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 trumpesnė kaip 3 800 mm, ne mažiau kaip 200 mm skersmens. Žarna stacionariai prijungta prie šlavimo-siurbimo-surinkimo įrangos ir turi tvirtinimo vietą.“</w:t>
            </w:r>
          </w:p>
          <w:p w14:paraId="4E588AEE" w14:textId="77777777" w:rsidR="00D426D3" w:rsidRPr="00637E6F" w:rsidRDefault="00D426D3" w:rsidP="005F4AC7">
            <w:pPr>
              <w:jc w:val="both"/>
              <w:rPr>
                <w:rFonts w:ascii="Times New Roman" w:eastAsia="Calibri" w:hAnsi="Times New Roman" w:cs="Times New Roman"/>
                <w:lang w:eastAsia="zh-CN"/>
              </w:rPr>
            </w:pPr>
          </w:p>
        </w:tc>
      </w:tr>
      <w:tr w:rsidR="00D426D3" w:rsidRPr="00997298" w14:paraId="7349E36D" w14:textId="77777777" w:rsidTr="00B53D45">
        <w:tc>
          <w:tcPr>
            <w:tcW w:w="4395" w:type="dxa"/>
          </w:tcPr>
          <w:p w14:paraId="73C5C71E"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13.9. Minimalus šlavimo (nuvalomo paviršiaus) plotis Šluojant vienu (kairės arba dešinės pusės) kūginiu šepečiu, centriniu šepečiu, naudojant vieną siurbimo kolektorių - ne mažiau 2400 mm</w:t>
            </w:r>
          </w:p>
          <w:p w14:paraId="26E571C3" w14:textId="0B81206E"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 xml:space="preserve">Prašome koreguoti šį reikalavimą sekančiai: „ne mažiau 2350 mm” Didesnio siekio </w:t>
            </w:r>
            <w:r w:rsidRPr="00637E6F">
              <w:rPr>
                <w:rFonts w:ascii="Times New Roman" w:hAnsi="Times New Roman" w:cs="Times New Roman"/>
              </w:rPr>
              <w:lastRenderedPageBreak/>
              <w:t>negalime užtikrinti. (Konfidenciali informacija)</w:t>
            </w:r>
          </w:p>
        </w:tc>
        <w:tc>
          <w:tcPr>
            <w:tcW w:w="5953" w:type="dxa"/>
          </w:tcPr>
          <w:p w14:paraId="39D2B66E"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lastRenderedPageBreak/>
              <w:t>Perkančioji organizacija atsižvelgia į suinteresuotų subjektų pastebėjimus ir koreguoja:</w:t>
            </w:r>
          </w:p>
          <w:p w14:paraId="2ADB8EA7" w14:textId="0897B1ED" w:rsidR="00490AC0" w:rsidRPr="00637E6F" w:rsidRDefault="00490AC0">
            <w:pPr>
              <w:pStyle w:val="Sraopastraipa"/>
              <w:numPr>
                <w:ilvl w:val="0"/>
                <w:numId w:val="4"/>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TS  priedo Nr.1  13.9  punkto formuluotę, išdėstant:</w:t>
            </w:r>
          </w:p>
          <w:p w14:paraId="1A3081EC"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„13.9. Minimalus šlavimo (nuvalomo paviršiaus)  plotis. </w:t>
            </w:r>
          </w:p>
          <w:p w14:paraId="5A5C0DCC" w14:textId="6550443B"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Šluojant vienu (kairės arba dešinės pusės) kūginiu šepečiu, centriniu šepečiu, naudojant vieną siurbimo kolektorių - ne mažiau 2 350 mm.“</w:t>
            </w:r>
          </w:p>
          <w:p w14:paraId="36EAA3E9" w14:textId="76C3738B" w:rsidR="00490AC0" w:rsidRPr="00637E6F" w:rsidRDefault="00490AC0">
            <w:pPr>
              <w:pStyle w:val="Sraopastraipa"/>
              <w:numPr>
                <w:ilvl w:val="0"/>
                <w:numId w:val="4"/>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TS  priedo Nr.1  13.10  punkto formuluotę, išdėstant:</w:t>
            </w:r>
          </w:p>
          <w:p w14:paraId="103C850A" w14:textId="77777777" w:rsidR="00490AC0" w:rsidRPr="00637E6F" w:rsidRDefault="00490AC0" w:rsidP="00490AC0">
            <w:pPr>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„13.10. Maksimalus šlavimo (nuvalomo paviršiaus)  plotis. </w:t>
            </w:r>
          </w:p>
          <w:p w14:paraId="7C955FCD" w14:textId="538FD23F" w:rsidR="00490AC0" w:rsidRPr="00637E6F" w:rsidRDefault="00490AC0" w:rsidP="00490AC0">
            <w:pPr>
              <w:rPr>
                <w:rFonts w:ascii="Times New Roman" w:eastAsia="Calibri" w:hAnsi="Times New Roman" w:cs="Times New Roman"/>
                <w:lang w:eastAsia="zh-CN"/>
              </w:rPr>
            </w:pPr>
            <w:r w:rsidRPr="00637E6F">
              <w:rPr>
                <w:rFonts w:ascii="Times New Roman" w:eastAsia="Calibri" w:hAnsi="Times New Roman" w:cs="Times New Roman"/>
                <w:lang w:eastAsia="zh-CN"/>
              </w:rPr>
              <w:lastRenderedPageBreak/>
              <w:t xml:space="preserve">    Šluojant vienu metu abiem  (kairės ir dešinės pusės) kūginiais šepečiais, centriniu šepečiu, naudojant abu siurbimo kolektorius - ne mažiau 3 200 mm.“</w:t>
            </w:r>
          </w:p>
          <w:p w14:paraId="4B4A0FB8" w14:textId="09892DF7" w:rsidR="00D426D3" w:rsidRPr="00637E6F" w:rsidRDefault="00D426D3" w:rsidP="005F4AC7">
            <w:pPr>
              <w:jc w:val="both"/>
              <w:rPr>
                <w:rFonts w:ascii="Times New Roman" w:eastAsia="Calibri" w:hAnsi="Times New Roman" w:cs="Times New Roman"/>
                <w:lang w:eastAsia="zh-CN"/>
              </w:rPr>
            </w:pPr>
          </w:p>
        </w:tc>
      </w:tr>
      <w:tr w:rsidR="00D426D3" w:rsidRPr="00997298" w14:paraId="6336093A" w14:textId="77777777" w:rsidTr="00B53D45">
        <w:tc>
          <w:tcPr>
            <w:tcW w:w="4395" w:type="dxa"/>
          </w:tcPr>
          <w:p w14:paraId="2E362AA7"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lastRenderedPageBreak/>
              <w:t xml:space="preserve">14.6. Slėgis ir debitas Ne mažiau 90 bar slėgis. Ne mažiau 30 </w:t>
            </w:r>
            <w:proofErr w:type="spellStart"/>
            <w:r w:rsidRPr="00637E6F">
              <w:rPr>
                <w:rFonts w:ascii="Times New Roman" w:hAnsi="Times New Roman" w:cs="Times New Roman"/>
              </w:rPr>
              <w:t>ltr</w:t>
            </w:r>
            <w:proofErr w:type="spellEnd"/>
            <w:r w:rsidRPr="00637E6F">
              <w:rPr>
                <w:rFonts w:ascii="Times New Roman" w:hAnsi="Times New Roman" w:cs="Times New Roman"/>
              </w:rPr>
              <w:t>/min. debitas.</w:t>
            </w:r>
          </w:p>
          <w:p w14:paraId="0383FC3C" w14:textId="6CFFD909"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 xml:space="preserve"> Prašome koreguoti šį reikalavimą keičiant – “Ne mažiau 150 bar slėgis. Ne mažiau 15 </w:t>
            </w:r>
            <w:proofErr w:type="spellStart"/>
            <w:r w:rsidRPr="00637E6F">
              <w:rPr>
                <w:rFonts w:ascii="Times New Roman" w:hAnsi="Times New Roman" w:cs="Times New Roman"/>
              </w:rPr>
              <w:t>ltr</w:t>
            </w:r>
            <w:proofErr w:type="spellEnd"/>
            <w:r w:rsidRPr="00637E6F">
              <w:rPr>
                <w:rFonts w:ascii="Times New Roman" w:hAnsi="Times New Roman" w:cs="Times New Roman"/>
              </w:rPr>
              <w:t>/min. debitas” Su didesniu slėgiu ir mažesniu debitu, galima nuplauti valomus paviršius su mažesniu vandens kiekiu, kas leistų dirbant tolimesniuose taškuose nei vandens papildymo vieta ilgiau išlaikyti vandens kiekį ir jį taupyti.</w:t>
            </w:r>
          </w:p>
        </w:tc>
        <w:tc>
          <w:tcPr>
            <w:tcW w:w="5953" w:type="dxa"/>
          </w:tcPr>
          <w:p w14:paraId="5B73CCDD" w14:textId="44E5A91D"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14.6  punkto formuluotę, išdėstant:</w:t>
            </w:r>
          </w:p>
          <w:p w14:paraId="48E277E3" w14:textId="396D723B"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„14.6.  Slėgis ir debitas</w:t>
            </w:r>
            <w:r w:rsidRPr="00637E6F">
              <w:rPr>
                <w:rFonts w:ascii="Times New Roman" w:eastAsia="Calibri" w:hAnsi="Times New Roman" w:cs="Times New Roman"/>
                <w:lang w:eastAsia="zh-CN"/>
              </w:rPr>
              <w:tab/>
            </w:r>
          </w:p>
          <w:p w14:paraId="4D669DEF" w14:textId="64BF1CAA" w:rsidR="00490AC0" w:rsidRPr="00637E6F" w:rsidRDefault="00490AC0" w:rsidP="00490AC0">
            <w:pPr>
              <w:ind w:left="360"/>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Ne mažiau 90 bar slėgis. Ne mažiau 15 </w:t>
            </w:r>
            <w:proofErr w:type="spellStart"/>
            <w:r w:rsidRPr="00637E6F">
              <w:rPr>
                <w:rFonts w:ascii="Times New Roman" w:eastAsia="Calibri" w:hAnsi="Times New Roman" w:cs="Times New Roman"/>
                <w:lang w:eastAsia="zh-CN"/>
              </w:rPr>
              <w:t>ltr</w:t>
            </w:r>
            <w:proofErr w:type="spellEnd"/>
            <w:r w:rsidRPr="00637E6F">
              <w:rPr>
                <w:rFonts w:ascii="Times New Roman" w:eastAsia="Calibri" w:hAnsi="Times New Roman" w:cs="Times New Roman"/>
                <w:lang w:eastAsia="zh-CN"/>
              </w:rPr>
              <w:t>/min. debitas.“</w:t>
            </w:r>
          </w:p>
          <w:p w14:paraId="60A9C57F" w14:textId="77777777" w:rsidR="00490AC0" w:rsidRPr="00637E6F" w:rsidRDefault="00490AC0" w:rsidP="005F4AC7">
            <w:pPr>
              <w:jc w:val="both"/>
              <w:rPr>
                <w:rFonts w:ascii="Times New Roman" w:eastAsia="Calibri" w:hAnsi="Times New Roman" w:cs="Times New Roman"/>
                <w:highlight w:val="green"/>
                <w:lang w:eastAsia="zh-CN"/>
              </w:rPr>
            </w:pPr>
          </w:p>
          <w:p w14:paraId="797045E3" w14:textId="12BB96D4" w:rsidR="00D426D3" w:rsidRPr="00637E6F" w:rsidRDefault="00D426D3" w:rsidP="005F4AC7">
            <w:pPr>
              <w:jc w:val="both"/>
              <w:rPr>
                <w:rFonts w:ascii="Times New Roman" w:eastAsia="Calibri" w:hAnsi="Times New Roman" w:cs="Times New Roman"/>
                <w:lang w:eastAsia="zh-CN"/>
              </w:rPr>
            </w:pPr>
          </w:p>
        </w:tc>
      </w:tr>
      <w:tr w:rsidR="00D426D3" w:rsidRPr="00997298" w14:paraId="6D158F6E" w14:textId="77777777" w:rsidTr="00B53D45">
        <w:tc>
          <w:tcPr>
            <w:tcW w:w="4395" w:type="dxa"/>
          </w:tcPr>
          <w:p w14:paraId="0FBFE6AB"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14.7. Aukšto slėgio žarna su pistoletu, ietimi ir rotoriniu Žarnos su ilgis ne mažiau 15 m Žarnai numatytas automatinio suvyniojimo įtaisas (žarnos ritė). Iečiai su pistoletu numatyta tvirtinimo vieta. </w:t>
            </w:r>
          </w:p>
          <w:p w14:paraId="4C29FB01" w14:textId="6493A8CF"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 xml:space="preserve">Ar būtų galima koreguoti žarnos ilgį į „ne mažiau 10 m“ ? Nebent pirkimo organizacijai tai yra vienas iš kertinių reikalavimų. Pagrindinis argumentas purškimo antgaliu. ritės dydis, padidina vakuuminio siurblio </w:t>
            </w:r>
            <w:proofErr w:type="spellStart"/>
            <w:r w:rsidRPr="00637E6F">
              <w:rPr>
                <w:rFonts w:ascii="Times New Roman" w:hAnsi="Times New Roman" w:cs="Times New Roman"/>
              </w:rPr>
              <w:t>gabaritinius</w:t>
            </w:r>
            <w:proofErr w:type="spellEnd"/>
            <w:r w:rsidRPr="00637E6F">
              <w:rPr>
                <w:rFonts w:ascii="Times New Roman" w:hAnsi="Times New Roman" w:cs="Times New Roman"/>
              </w:rPr>
              <w:t xml:space="preserve"> matmenis.</w:t>
            </w:r>
          </w:p>
        </w:tc>
        <w:tc>
          <w:tcPr>
            <w:tcW w:w="5953" w:type="dxa"/>
          </w:tcPr>
          <w:p w14:paraId="31AAEB1C" w14:textId="7A22D5FE"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koreguoja TS  priedo Nr.1  14.7  punkto formuluotę, išdėstant:</w:t>
            </w:r>
          </w:p>
          <w:p w14:paraId="19B038EA"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„14.7. Aukšto slėgio žarna su pistoletu, ietimi ir rotoriniu purškimo antgaliu.</w:t>
            </w:r>
            <w:r w:rsidRPr="00637E6F">
              <w:rPr>
                <w:rFonts w:ascii="Times New Roman" w:eastAsia="Calibri" w:hAnsi="Times New Roman" w:cs="Times New Roman"/>
                <w:lang w:eastAsia="zh-CN"/>
              </w:rPr>
              <w:tab/>
            </w:r>
          </w:p>
          <w:p w14:paraId="2091B15E" w14:textId="4B39935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Žarnos su ilgis ne mažiau 10 m</w:t>
            </w:r>
          </w:p>
          <w:p w14:paraId="104E210B" w14:textId="0AE66709"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Žarnai numatytas automatinio suvyniojimo įtaisas (žarnos ritė).</w:t>
            </w:r>
          </w:p>
          <w:p w14:paraId="018F2F48" w14:textId="2F07FFF6" w:rsidR="00D426D3"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Iečiai su pistoletu numatyta tvirtinimo vieta.“</w:t>
            </w:r>
          </w:p>
        </w:tc>
      </w:tr>
      <w:tr w:rsidR="00D426D3" w:rsidRPr="00997298" w14:paraId="568C7F35" w14:textId="77777777" w:rsidTr="00B53D45">
        <w:tc>
          <w:tcPr>
            <w:tcW w:w="4395" w:type="dxa"/>
          </w:tcPr>
          <w:p w14:paraId="4C5E444C" w14:textId="77777777"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15.5. Tepimo sistema Gamintojo numatyta ir įrengta automatinė centrinio tepimo sistema (tepamoms jungtims ir vietoms), užtikrinanti visų šlavimo-surinkimo įrangos tepamų jungčių ir vietų priežiūrą. </w:t>
            </w:r>
          </w:p>
          <w:p w14:paraId="0BA3162F" w14:textId="44CB5766" w:rsidR="00D426D3" w:rsidRPr="00637E6F" w:rsidRDefault="00D426D3" w:rsidP="00D426D3">
            <w:pPr>
              <w:spacing w:line="300" w:lineRule="atLeast"/>
              <w:ind w:left="60"/>
              <w:jc w:val="both"/>
              <w:rPr>
                <w:rFonts w:ascii="Times New Roman" w:hAnsi="Times New Roman" w:cs="Times New Roman"/>
              </w:rPr>
            </w:pPr>
            <w:r w:rsidRPr="00637E6F">
              <w:rPr>
                <w:rFonts w:ascii="Times New Roman" w:hAnsi="Times New Roman" w:cs="Times New Roman"/>
              </w:rPr>
              <w:t>Prašome naikinti šį reikalavimą, argumentuojame: Mūsų atstovaujamas gamintojas šiame vakuuminiame siurblyje turi išskirtinumą mažą tepimo vietų skaičių. Visoje įrangoje jų yra TIK 5 taškai, kurie nereikalauja kasdienės priežiūros, kas žymiai palengvina ilgaamžiškumą, bei kasdienės priežiūros reikalingumą iš operatorių. Lyginant su kitų gamintojų tokio tipo technika, automatinės tepimo sistemos visų taškų nepasiekia, vis</w:t>
            </w:r>
            <w:r w:rsidR="00490AC0" w:rsidRPr="00637E6F">
              <w:rPr>
                <w:rFonts w:ascii="Times New Roman" w:hAnsi="Times New Roman" w:cs="Times New Roman"/>
              </w:rPr>
              <w:t xml:space="preserve"> </w:t>
            </w:r>
            <w:r w:rsidRPr="00637E6F">
              <w:rPr>
                <w:rFonts w:ascii="Times New Roman" w:hAnsi="Times New Roman" w:cs="Times New Roman"/>
              </w:rPr>
              <w:t>tiek reikalingas tikslaus taško(-ų) tepimas – tuomet automatinė tepimo sistema praranda savo esmę ir tik iškelia pasiūlymo sumą. Dėl šios priežasties nėra net galimybės montuoti automatinę tepimo sistemą mūsų atstovaujamame gamintojo įrangoje.</w:t>
            </w:r>
          </w:p>
        </w:tc>
        <w:tc>
          <w:tcPr>
            <w:tcW w:w="5953" w:type="dxa"/>
          </w:tcPr>
          <w:p w14:paraId="66D0B5E8" w14:textId="77777777" w:rsidR="00E7357B"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w:t>
            </w:r>
            <w:r w:rsidR="00E7357B" w:rsidRPr="00637E6F">
              <w:rPr>
                <w:rFonts w:ascii="Times New Roman" w:eastAsia="Calibri" w:hAnsi="Times New Roman" w:cs="Times New Roman"/>
                <w:lang w:eastAsia="zh-CN"/>
              </w:rPr>
              <w:t>:</w:t>
            </w:r>
          </w:p>
          <w:p w14:paraId="26AFF1E8" w14:textId="77777777" w:rsidR="00E7357B" w:rsidRPr="00637E6F" w:rsidRDefault="00490AC0">
            <w:pPr>
              <w:pStyle w:val="Sraopastraipa"/>
              <w:numPr>
                <w:ilvl w:val="0"/>
                <w:numId w:val="6"/>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koreguoja TS  priedo Nr.1  15.5  punkto formuluotę,</w:t>
            </w:r>
          </w:p>
          <w:p w14:paraId="705144B9" w14:textId="541AE42A" w:rsidR="00490AC0" w:rsidRPr="00637E6F" w:rsidRDefault="00490AC0" w:rsidP="00E7357B">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išdėstant:</w:t>
            </w:r>
          </w:p>
          <w:p w14:paraId="28CC2C83" w14:textId="77777777"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„15.5. Tepimo sistema.</w:t>
            </w:r>
          </w:p>
          <w:p w14:paraId="33A570B2" w14:textId="77777777" w:rsidR="00E7357B" w:rsidRPr="00637E6F" w:rsidRDefault="00490AC0" w:rsidP="00E7357B">
            <w:pPr>
              <w:jc w:val="both"/>
              <w:rPr>
                <w:rFonts w:ascii="Times New Roman" w:eastAsia="Times New Roman" w:hAnsi="Times New Roman" w:cs="Times New Roman"/>
              </w:rPr>
            </w:pPr>
            <w:r w:rsidRPr="00637E6F">
              <w:rPr>
                <w:rFonts w:ascii="Times New Roman" w:eastAsia="Calibri" w:hAnsi="Times New Roman" w:cs="Times New Roman"/>
                <w:lang w:eastAsia="zh-CN"/>
              </w:rPr>
              <w:t xml:space="preserve">    </w:t>
            </w:r>
            <w:r w:rsidR="00E7357B" w:rsidRPr="00637E6F">
              <w:rPr>
                <w:rFonts w:ascii="Times New Roman" w:eastAsia="Times New Roman" w:hAnsi="Times New Roman" w:cs="Times New Roman"/>
              </w:rPr>
              <w:t>Gamintojo numatyta ir įrengta tepamų jungčių ir paslankių vietų tepimo sistema (su įrengtais tepimo taškais ir juos dengiančiais kamšteliais) - visų šlavimo-surinkimo įrangos tepamų jungčių ir vietų periodinės priežiūros užtikrinimui.</w:t>
            </w:r>
          </w:p>
          <w:p w14:paraId="3AC1386D" w14:textId="77777777" w:rsidR="00D426D3" w:rsidRPr="00637E6F" w:rsidRDefault="00E7357B" w:rsidP="00E7357B">
            <w:pPr>
              <w:jc w:val="both"/>
              <w:rPr>
                <w:rFonts w:ascii="Times New Roman" w:eastAsia="Calibri" w:hAnsi="Times New Roman" w:cs="Times New Roman"/>
                <w:lang w:eastAsia="zh-CN"/>
              </w:rPr>
            </w:pPr>
            <w:r w:rsidRPr="00637E6F">
              <w:rPr>
                <w:rFonts w:ascii="Times New Roman" w:eastAsia="Calibri" w:hAnsi="Times New Roman" w:cs="Times New Roman"/>
                <w:bCs/>
              </w:rPr>
              <w:t>Prioritetas teikiamas kombinuotai tepimo sistemai: kai nuo apsunkintos prieigos vietų išvedami tepimo vamzdeliai iki kompleksinių tepimo mazgų (kaladėlių įrengtų operatoriui lengvai pasiekiamoje vietoje), ir bendras tepimo vietų skaičius minimaliai sumažinamas iki ne daugiau 10 vnt</w:t>
            </w:r>
            <w:r w:rsidR="00490AC0" w:rsidRPr="00637E6F">
              <w:rPr>
                <w:rFonts w:ascii="Times New Roman" w:eastAsia="Calibri" w:hAnsi="Times New Roman" w:cs="Times New Roman"/>
                <w:lang w:eastAsia="zh-CN"/>
              </w:rPr>
              <w:t>.“</w:t>
            </w:r>
          </w:p>
          <w:p w14:paraId="7E9DB5E2" w14:textId="46830F95" w:rsidR="00E7357B" w:rsidRPr="00637E6F" w:rsidRDefault="00E7357B">
            <w:pPr>
              <w:pStyle w:val="Sraopastraipa"/>
              <w:numPr>
                <w:ilvl w:val="0"/>
                <w:numId w:val="6"/>
              </w:num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Papildo ENV kriterijus parametru T</w:t>
            </w:r>
            <w:r w:rsidRPr="00637E6F">
              <w:rPr>
                <w:rFonts w:ascii="Times New Roman" w:eastAsia="Calibri" w:hAnsi="Times New Roman" w:cs="Times New Roman"/>
                <w:vertAlign w:val="subscript"/>
                <w:lang w:eastAsia="zh-CN"/>
              </w:rPr>
              <w:t>19</w:t>
            </w:r>
            <w:r w:rsidRPr="00637E6F">
              <w:rPr>
                <w:rFonts w:ascii="Times New Roman" w:eastAsia="Calibri" w:hAnsi="Times New Roman" w:cs="Times New Roman"/>
                <w:lang w:eastAsia="zh-CN"/>
              </w:rPr>
              <w:t>, išdėstant:</w:t>
            </w:r>
          </w:p>
          <w:p w14:paraId="0490C96D" w14:textId="77777777" w:rsidR="00E7357B" w:rsidRPr="00637E6F" w:rsidRDefault="00E7357B" w:rsidP="00E7357B">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T</w:t>
            </w:r>
            <w:r w:rsidRPr="00637E6F">
              <w:rPr>
                <w:rFonts w:ascii="Times New Roman" w:eastAsia="Calibri" w:hAnsi="Times New Roman" w:cs="Times New Roman"/>
                <w:vertAlign w:val="subscript"/>
                <w:lang w:eastAsia="zh-CN"/>
              </w:rPr>
              <w:t>19</w:t>
            </w:r>
            <w:r w:rsidRPr="00637E6F">
              <w:rPr>
                <w:rFonts w:ascii="Times New Roman" w:eastAsia="Calibri" w:hAnsi="Times New Roman" w:cs="Times New Roman"/>
                <w:lang w:eastAsia="zh-CN"/>
              </w:rPr>
              <w:t xml:space="preserve"> </w:t>
            </w:r>
            <w:r w:rsidRPr="00637E6F">
              <w:rPr>
                <w:rFonts w:ascii="Times New Roman" w:eastAsia="Times New Roman" w:hAnsi="Times New Roman" w:cs="Times New Roman"/>
              </w:rPr>
              <w:t>Tepimo sistema</w:t>
            </w:r>
            <w:r w:rsidRPr="00637E6F">
              <w:rPr>
                <w:rFonts w:ascii="Times New Roman" w:eastAsia="Calibri" w:hAnsi="Times New Roman" w:cs="Times New Roman"/>
                <w:lang w:eastAsia="zh-CN"/>
              </w:rPr>
              <w:t xml:space="preserve"> </w:t>
            </w:r>
          </w:p>
          <w:p w14:paraId="0357ABF9" w14:textId="62F11EBA" w:rsidR="00E7357B" w:rsidRPr="00637E6F" w:rsidRDefault="00E7357B" w:rsidP="00E7357B">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Privaloma parametro vertė -</w:t>
            </w:r>
            <w:r w:rsidRPr="00637E6F">
              <w:rPr>
                <w:rFonts w:ascii="Times New Roman" w:eastAsia="Times New Roman" w:hAnsi="Times New Roman" w:cs="Times New Roman"/>
              </w:rPr>
              <w:t xml:space="preserve"> Gamintojo numatyta ir įrengta tepamų jungčių ir paslankių vietų tepimo sistema (su įrengtais tepimo taškais ir juos dengiančiais kamšteliais) - visų šlavimo-surinkimo įrangos tepamų jungčių ir vietų periodinės priežiūros užtikrinimui.</w:t>
            </w:r>
          </w:p>
          <w:p w14:paraId="556D0F27" w14:textId="7C4CC1EB" w:rsidR="00E7357B" w:rsidRPr="00637E6F" w:rsidRDefault="00E7357B" w:rsidP="00E7357B">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Geriausia kriterijau reikšmė - </w:t>
            </w:r>
            <w:r w:rsidRPr="00637E6F">
              <w:rPr>
                <w:rFonts w:ascii="Times New Roman" w:eastAsia="Calibri" w:hAnsi="Times New Roman" w:cs="Times New Roman"/>
                <w:bCs/>
                <w:sz w:val="20"/>
                <w:szCs w:val="20"/>
              </w:rPr>
              <w:t>Gamintojo numatyta ir įrengta kombinuota tepimo sistema: kai nuo apsunkintos prieigos vietų išvedami tepimo vamzdeliai iki kompleksinių tepimo mazgų (kaladėlių įrengtų operatoriui lengvai pasiekiamoje vietoje), ir bendras tepimo vietų skaičius minimaliai sumažinamas iki ne daugiau 10 vnt.</w:t>
            </w:r>
          </w:p>
          <w:p w14:paraId="0A96CEE9" w14:textId="5DD2FFC3" w:rsidR="00E7357B" w:rsidRPr="00637E6F" w:rsidRDefault="00E7357B" w:rsidP="00E7357B">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Už geriausią kriterijaus reikšmę skiriamas maksimalus vertinimo balas Y</w:t>
            </w:r>
            <w:r w:rsidRPr="00637E6F">
              <w:rPr>
                <w:rFonts w:ascii="Times New Roman" w:eastAsia="Calibri" w:hAnsi="Times New Roman" w:cs="Times New Roman"/>
                <w:vertAlign w:val="subscript"/>
                <w:lang w:eastAsia="zh-CN"/>
              </w:rPr>
              <w:t>19</w:t>
            </w:r>
            <w:r w:rsidRPr="00637E6F">
              <w:rPr>
                <w:rFonts w:ascii="Times New Roman" w:eastAsia="Calibri" w:hAnsi="Times New Roman" w:cs="Times New Roman"/>
                <w:lang w:eastAsia="zh-CN"/>
              </w:rPr>
              <w:t>=1.“</w:t>
            </w:r>
          </w:p>
        </w:tc>
      </w:tr>
      <w:tr w:rsidR="00D426D3" w:rsidRPr="00997298" w14:paraId="47D3329D" w14:textId="77777777" w:rsidTr="00B53D45">
        <w:tc>
          <w:tcPr>
            <w:tcW w:w="4395" w:type="dxa"/>
          </w:tcPr>
          <w:p w14:paraId="1B2D2A56" w14:textId="7B2276EA"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lastRenderedPageBreak/>
              <w:t>Rekomenduojame įsitraukti kaip reikalavimą arba į ekonominio naudingumo lentelę: “Vakuuminis siurblys mažos vibracijos (&lt; 0,5 m/s²) vairuotojui (pagal ISO 2631 T1).”</w:t>
            </w:r>
          </w:p>
        </w:tc>
        <w:tc>
          <w:tcPr>
            <w:tcW w:w="5953" w:type="dxa"/>
          </w:tcPr>
          <w:p w14:paraId="2EBDF0FF" w14:textId="04F84E31"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neįtraukia vakuuminio siurblio vibracijos parametrų į ENV kriterijus.</w:t>
            </w:r>
          </w:p>
        </w:tc>
      </w:tr>
      <w:tr w:rsidR="00D426D3" w:rsidRPr="00997298" w14:paraId="2028C93A" w14:textId="77777777" w:rsidTr="00B53D45">
        <w:tc>
          <w:tcPr>
            <w:tcW w:w="4395" w:type="dxa"/>
          </w:tcPr>
          <w:p w14:paraId="66A5BB3A" w14:textId="5C0703C9"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Sąšlavų bunkerio pakėlimo kampas, ne mažiau kaip 60° . Didelis sąšlavų bunkerio kampas žymiai palengvina šiukšlių išmetimo procesą ypač jei siurbta medžiaga tąsi.</w:t>
            </w:r>
          </w:p>
        </w:tc>
        <w:tc>
          <w:tcPr>
            <w:tcW w:w="5953" w:type="dxa"/>
          </w:tcPr>
          <w:p w14:paraId="5799EAD5" w14:textId="6682B4B5"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atsižvelgia į suinteresuotų subjektų pastebėjimus ir papildo TS  priedą Nr.1  12.14  punkto formuluotę, išdėstant:</w:t>
            </w:r>
          </w:p>
          <w:p w14:paraId="33F674AA" w14:textId="77777777"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„12.14. Sąšlavų bunkerio pakėlimo kampas iškrovimo proceso metu.</w:t>
            </w:r>
            <w:r w:rsidRPr="00637E6F">
              <w:rPr>
                <w:rFonts w:ascii="Times New Roman" w:eastAsia="Calibri" w:hAnsi="Times New Roman" w:cs="Times New Roman"/>
                <w:lang w:eastAsia="zh-CN"/>
              </w:rPr>
              <w:tab/>
            </w:r>
          </w:p>
          <w:p w14:paraId="7F0C9122" w14:textId="4591515D"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Ne mažesnis kaip 50°.“</w:t>
            </w:r>
          </w:p>
        </w:tc>
      </w:tr>
      <w:tr w:rsidR="00D426D3" w:rsidRPr="00997298" w14:paraId="4448CFD4" w14:textId="77777777" w:rsidTr="00B53D45">
        <w:tc>
          <w:tcPr>
            <w:tcW w:w="4395" w:type="dxa"/>
          </w:tcPr>
          <w:p w14:paraId="6EF5614E" w14:textId="30578FA2"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Priekinėje automobilio dalyje, po priekiniu bamperiu montuojama vandens purškimo sistema, ne mažiau 8 purkštukai išilgai viso sunkvežimio priekinio ploto. Taip būtų galima naudoti vakuuminį siurblį dulkėtumui mažinti kelio darbuose.</w:t>
            </w:r>
          </w:p>
        </w:tc>
        <w:tc>
          <w:tcPr>
            <w:tcW w:w="5953" w:type="dxa"/>
          </w:tcPr>
          <w:p w14:paraId="32303EB7" w14:textId="2DCA6A2D" w:rsidR="00490AC0" w:rsidRPr="00637E6F" w:rsidRDefault="00490AC0" w:rsidP="005F4AC7">
            <w:pPr>
              <w:jc w:val="both"/>
              <w:rPr>
                <w:rFonts w:ascii="Times New Roman" w:eastAsia="Calibri" w:hAnsi="Times New Roman" w:cs="Times New Roman"/>
                <w:highlight w:val="green"/>
                <w:lang w:eastAsia="zh-CN"/>
              </w:rPr>
            </w:pPr>
            <w:r w:rsidRPr="00637E6F">
              <w:rPr>
                <w:rFonts w:ascii="Times New Roman" w:eastAsia="Calibri" w:hAnsi="Times New Roman" w:cs="Times New Roman"/>
                <w:lang w:eastAsia="zh-CN"/>
              </w:rPr>
              <w:t>Perkančioji organizacija patikslina TS  priedo Nr.1  14.3  punkto formuluotę, išdėstant:</w:t>
            </w:r>
          </w:p>
          <w:p w14:paraId="00706A43" w14:textId="7777777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„14.3. Drėkinimas</w:t>
            </w:r>
            <w:r w:rsidRPr="00637E6F">
              <w:rPr>
                <w:rFonts w:ascii="Times New Roman" w:eastAsia="Calibri" w:hAnsi="Times New Roman" w:cs="Times New Roman"/>
                <w:lang w:eastAsia="zh-CN"/>
              </w:rPr>
              <w:tab/>
            </w:r>
          </w:p>
          <w:p w14:paraId="57B83854" w14:textId="27D70F3D"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Numatyta drėkinimo įranga (purkštukai): </w:t>
            </w:r>
          </w:p>
          <w:p w14:paraId="5155E38E" w14:textId="3BC90BB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prieš susiurbimo kolektorius;</w:t>
            </w:r>
          </w:p>
          <w:p w14:paraId="67078DC8" w14:textId="06C96472"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prieš kūginius šepečius;</w:t>
            </w:r>
          </w:p>
          <w:p w14:paraId="27D731A3" w14:textId="018712C7"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prieš centrinį cilindrinį šepetį;</w:t>
            </w:r>
          </w:p>
          <w:p w14:paraId="0597F6FC" w14:textId="22614DDD" w:rsidR="00490AC0" w:rsidRPr="00637E6F" w:rsidRDefault="00490AC0" w:rsidP="00490AC0">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įsiurbimo kolektoriuose (įsiurbimo rankovėse);</w:t>
            </w:r>
          </w:p>
          <w:p w14:paraId="56A2F2C8" w14:textId="617AF4C7" w:rsidR="00D426D3" w:rsidRPr="00637E6F" w:rsidRDefault="00490AC0" w:rsidP="005F4AC7">
            <w:pPr>
              <w:jc w:val="both"/>
              <w:rPr>
                <w:rFonts w:ascii="Times New Roman" w:eastAsia="Calibri" w:hAnsi="Times New Roman" w:cs="Times New Roman"/>
                <w:highlight w:val="green"/>
                <w:lang w:eastAsia="zh-CN"/>
              </w:rPr>
            </w:pPr>
            <w:r w:rsidRPr="00637E6F">
              <w:rPr>
                <w:rFonts w:ascii="Times New Roman" w:eastAsia="Calibri" w:hAnsi="Times New Roman" w:cs="Times New Roman"/>
                <w:lang w:eastAsia="zh-CN"/>
              </w:rPr>
              <w:t xml:space="preserve">- bendram valomo-šluojamo paviršiaus drėkinimui, automobilio priekyje – sija per visą automobilio plotį, su ne mažiau kaip 8 </w:t>
            </w:r>
            <w:proofErr w:type="spellStart"/>
            <w:r w:rsidRPr="00637E6F">
              <w:rPr>
                <w:rFonts w:ascii="Times New Roman" w:eastAsia="Calibri" w:hAnsi="Times New Roman" w:cs="Times New Roman"/>
                <w:lang w:eastAsia="zh-CN"/>
              </w:rPr>
              <w:t>vnt</w:t>
            </w:r>
            <w:proofErr w:type="spellEnd"/>
            <w:r w:rsidRPr="00637E6F">
              <w:rPr>
                <w:rFonts w:ascii="Times New Roman" w:eastAsia="Calibri" w:hAnsi="Times New Roman" w:cs="Times New Roman"/>
                <w:lang w:eastAsia="zh-CN"/>
              </w:rPr>
              <w:t xml:space="preserve"> purkštukų.“</w:t>
            </w:r>
          </w:p>
        </w:tc>
      </w:tr>
      <w:tr w:rsidR="00D426D3" w:rsidRPr="00997298" w14:paraId="53812871" w14:textId="77777777" w:rsidTr="00B53D45">
        <w:tc>
          <w:tcPr>
            <w:tcW w:w="4395" w:type="dxa"/>
          </w:tcPr>
          <w:p w14:paraId="2271F665" w14:textId="6339818D"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Uždarymo plokštė tarp siurbimo vamzdžio ir bunkerio: • Valdoma </w:t>
            </w:r>
            <w:proofErr w:type="spellStart"/>
            <w:r w:rsidRPr="00637E6F">
              <w:rPr>
                <w:rFonts w:ascii="Times New Roman" w:hAnsi="Times New Roman" w:cs="Times New Roman"/>
              </w:rPr>
              <w:t>pneumatiškai</w:t>
            </w:r>
            <w:proofErr w:type="spellEnd"/>
            <w:r w:rsidRPr="00637E6F">
              <w:rPr>
                <w:rFonts w:ascii="Times New Roman" w:hAnsi="Times New Roman" w:cs="Times New Roman"/>
              </w:rPr>
              <w:t xml:space="preserve"> ar lygiaverčiu sprendimu; • Uždarymo vožtuvas uždaro siurbimo vamzdį į talpyklą – tai apsaugo nuo nešvarumų iškritimo iš siurbimo vamzdžio, pvz., stabdymo metu.</w:t>
            </w:r>
          </w:p>
        </w:tc>
        <w:tc>
          <w:tcPr>
            <w:tcW w:w="5953" w:type="dxa"/>
          </w:tcPr>
          <w:p w14:paraId="0453651E" w14:textId="77777777"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papildo TS  priedą Nr.1  12.8.1  punktu, išdėstant:</w:t>
            </w:r>
          </w:p>
          <w:p w14:paraId="61CA7B82" w14:textId="77777777" w:rsidR="00490AC0"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12.8.1 Apsaugos nuo šiukšlių atsitiktinio iškritimo per įsiurbimo vamzdžius.</w:t>
            </w:r>
          </w:p>
          <w:p w14:paraId="09065896" w14:textId="0DAFF80E"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   Šiukšlių įsiurbimo vamzdžių viršuje įrengiamos uždarymo plokštės - vožtuvai, ribojantys šiukšlių atsitiktinį iškritimą ant važiuojamosios dangos, siurbimo įrangai neveikiant, o automobiliui judant transportiniu greičiu (stabdant, greitėjant).“</w:t>
            </w:r>
          </w:p>
        </w:tc>
      </w:tr>
      <w:tr w:rsidR="00D426D3" w:rsidRPr="00997298" w14:paraId="359B1023" w14:textId="77777777" w:rsidTr="00B53D45">
        <w:tc>
          <w:tcPr>
            <w:tcW w:w="4395" w:type="dxa"/>
          </w:tcPr>
          <w:p w14:paraId="1CF94880" w14:textId="1BF2555F"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 xml:space="preserve">Vandens pildymas su atskiru filtru į talpą. Be filtro, pildant vandeniu, </w:t>
            </w:r>
            <w:proofErr w:type="spellStart"/>
            <w:r w:rsidRPr="00637E6F">
              <w:rPr>
                <w:rFonts w:ascii="Times New Roman" w:hAnsi="Times New Roman" w:cs="Times New Roman"/>
              </w:rPr>
              <w:t>šiūkšlės</w:t>
            </w:r>
            <w:proofErr w:type="spellEnd"/>
            <w:r w:rsidRPr="00637E6F">
              <w:rPr>
                <w:rFonts w:ascii="Times New Roman" w:hAnsi="Times New Roman" w:cs="Times New Roman"/>
              </w:rPr>
              <w:t xml:space="preserve"> vandenyje gali užkišti vandens purkštukus, kas kitu atveju bus reikalinga kasdienė valymo procedūra</w:t>
            </w:r>
          </w:p>
        </w:tc>
        <w:tc>
          <w:tcPr>
            <w:tcW w:w="5953" w:type="dxa"/>
          </w:tcPr>
          <w:p w14:paraId="225F1AFD" w14:textId="06B5D502"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Perkančioji organizacija neįtraukia į privalomus reikalavimus papildomai įrengiamo filtro.</w:t>
            </w:r>
          </w:p>
        </w:tc>
      </w:tr>
      <w:tr w:rsidR="00D426D3" w:rsidRPr="00997298" w14:paraId="52DCFD7C" w14:textId="77777777" w:rsidTr="00B53D45">
        <w:tc>
          <w:tcPr>
            <w:tcW w:w="4395" w:type="dxa"/>
          </w:tcPr>
          <w:p w14:paraId="6DC29236" w14:textId="70F77690" w:rsidR="00D426D3" w:rsidRPr="00637E6F" w:rsidRDefault="00D426D3">
            <w:pPr>
              <w:pStyle w:val="Sraopastraipa"/>
              <w:numPr>
                <w:ilvl w:val="0"/>
                <w:numId w:val="2"/>
              </w:numPr>
              <w:spacing w:line="300" w:lineRule="atLeast"/>
              <w:jc w:val="both"/>
              <w:rPr>
                <w:rFonts w:ascii="Times New Roman" w:hAnsi="Times New Roman" w:cs="Times New Roman"/>
              </w:rPr>
            </w:pPr>
            <w:r w:rsidRPr="00637E6F">
              <w:rPr>
                <w:rFonts w:ascii="Times New Roman" w:hAnsi="Times New Roman" w:cs="Times New Roman"/>
              </w:rPr>
              <w:t>Rankų plovimo praustuvas su elektriniu šildymu šiltam vandeniui. Šilto vandens temperatūra apie 40°C.</w:t>
            </w:r>
          </w:p>
        </w:tc>
        <w:tc>
          <w:tcPr>
            <w:tcW w:w="5953" w:type="dxa"/>
          </w:tcPr>
          <w:p w14:paraId="5C7014DB" w14:textId="3764A028" w:rsidR="00D426D3" w:rsidRPr="00637E6F" w:rsidRDefault="00490AC0" w:rsidP="005F4AC7">
            <w:pPr>
              <w:jc w:val="both"/>
              <w:rPr>
                <w:rFonts w:ascii="Times New Roman" w:eastAsia="Calibri" w:hAnsi="Times New Roman" w:cs="Times New Roman"/>
                <w:lang w:eastAsia="zh-CN"/>
              </w:rPr>
            </w:pPr>
            <w:r w:rsidRPr="00637E6F">
              <w:rPr>
                <w:rFonts w:ascii="Times New Roman" w:eastAsia="Calibri" w:hAnsi="Times New Roman" w:cs="Times New Roman"/>
                <w:lang w:eastAsia="zh-CN"/>
              </w:rPr>
              <w:t xml:space="preserve">Perkančioji organizacija neįtraukia į privalomus reikalavimus įrangos skirtos operatoriaus higienai su vandens elektriniu pašildymu. </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924491">
    <w:abstractNumId w:val="1"/>
  </w:num>
  <w:num w:numId="2" w16cid:durableId="2136673866">
    <w:abstractNumId w:val="0"/>
  </w:num>
  <w:num w:numId="3" w16cid:durableId="182204546">
    <w:abstractNumId w:val="3"/>
  </w:num>
  <w:num w:numId="4" w16cid:durableId="390615847">
    <w:abstractNumId w:val="2"/>
  </w:num>
  <w:num w:numId="5" w16cid:durableId="905725291">
    <w:abstractNumId w:val="4"/>
  </w:num>
  <w:num w:numId="6" w16cid:durableId="125103939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141BF"/>
    <w:rsid w:val="00027179"/>
    <w:rsid w:val="00032BD3"/>
    <w:rsid w:val="00033AB8"/>
    <w:rsid w:val="00037E73"/>
    <w:rsid w:val="00044718"/>
    <w:rsid w:val="00044D39"/>
    <w:rsid w:val="00050997"/>
    <w:rsid w:val="00060723"/>
    <w:rsid w:val="00074796"/>
    <w:rsid w:val="00075A16"/>
    <w:rsid w:val="00080B77"/>
    <w:rsid w:val="0008244E"/>
    <w:rsid w:val="0008323E"/>
    <w:rsid w:val="00090D85"/>
    <w:rsid w:val="00095DAE"/>
    <w:rsid w:val="0009791A"/>
    <w:rsid w:val="000A34A0"/>
    <w:rsid w:val="000A3E3B"/>
    <w:rsid w:val="000A41B9"/>
    <w:rsid w:val="000A5514"/>
    <w:rsid w:val="000C743B"/>
    <w:rsid w:val="000D2958"/>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6EC"/>
    <w:rsid w:val="001A625B"/>
    <w:rsid w:val="001A6685"/>
    <w:rsid w:val="001A67C8"/>
    <w:rsid w:val="001B0371"/>
    <w:rsid w:val="001B3F3E"/>
    <w:rsid w:val="001B5FA3"/>
    <w:rsid w:val="001E2732"/>
    <w:rsid w:val="001F11BD"/>
    <w:rsid w:val="001F4D0C"/>
    <w:rsid w:val="001F68E6"/>
    <w:rsid w:val="00201A65"/>
    <w:rsid w:val="00202681"/>
    <w:rsid w:val="0020327D"/>
    <w:rsid w:val="00221237"/>
    <w:rsid w:val="00246960"/>
    <w:rsid w:val="00247AFA"/>
    <w:rsid w:val="002503D7"/>
    <w:rsid w:val="002538D2"/>
    <w:rsid w:val="00274A3B"/>
    <w:rsid w:val="00277F46"/>
    <w:rsid w:val="002875AB"/>
    <w:rsid w:val="00287D76"/>
    <w:rsid w:val="0029575E"/>
    <w:rsid w:val="002A09E1"/>
    <w:rsid w:val="002A1641"/>
    <w:rsid w:val="002A76AB"/>
    <w:rsid w:val="002B0D29"/>
    <w:rsid w:val="002B102C"/>
    <w:rsid w:val="002B20C9"/>
    <w:rsid w:val="002B6636"/>
    <w:rsid w:val="002C0D74"/>
    <w:rsid w:val="002C1049"/>
    <w:rsid w:val="002C4BD6"/>
    <w:rsid w:val="002C6969"/>
    <w:rsid w:val="002D73E0"/>
    <w:rsid w:val="002F3743"/>
    <w:rsid w:val="002F502F"/>
    <w:rsid w:val="00301E67"/>
    <w:rsid w:val="00304E3E"/>
    <w:rsid w:val="00306250"/>
    <w:rsid w:val="00312600"/>
    <w:rsid w:val="00313A95"/>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D0691"/>
    <w:rsid w:val="003E183B"/>
    <w:rsid w:val="003E6EC9"/>
    <w:rsid w:val="003F04F4"/>
    <w:rsid w:val="003F7FB7"/>
    <w:rsid w:val="004032DB"/>
    <w:rsid w:val="00405351"/>
    <w:rsid w:val="00411E89"/>
    <w:rsid w:val="00412557"/>
    <w:rsid w:val="00423B38"/>
    <w:rsid w:val="00423C10"/>
    <w:rsid w:val="00426F7C"/>
    <w:rsid w:val="00433332"/>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790"/>
    <w:rsid w:val="004F3FF5"/>
    <w:rsid w:val="00503CC6"/>
    <w:rsid w:val="005178AF"/>
    <w:rsid w:val="00531048"/>
    <w:rsid w:val="00541BF3"/>
    <w:rsid w:val="00554DAE"/>
    <w:rsid w:val="0056002E"/>
    <w:rsid w:val="00563C61"/>
    <w:rsid w:val="00572582"/>
    <w:rsid w:val="005A0377"/>
    <w:rsid w:val="005A1592"/>
    <w:rsid w:val="005A29A6"/>
    <w:rsid w:val="005C097B"/>
    <w:rsid w:val="005C29E1"/>
    <w:rsid w:val="005C4311"/>
    <w:rsid w:val="005D2720"/>
    <w:rsid w:val="005F0D56"/>
    <w:rsid w:val="005F4AC7"/>
    <w:rsid w:val="0060079E"/>
    <w:rsid w:val="006018FE"/>
    <w:rsid w:val="00611CF4"/>
    <w:rsid w:val="006125AF"/>
    <w:rsid w:val="0062214D"/>
    <w:rsid w:val="00627429"/>
    <w:rsid w:val="00630649"/>
    <w:rsid w:val="00633254"/>
    <w:rsid w:val="00637E6F"/>
    <w:rsid w:val="0064541B"/>
    <w:rsid w:val="00654C12"/>
    <w:rsid w:val="006556BA"/>
    <w:rsid w:val="0065787B"/>
    <w:rsid w:val="00661BFE"/>
    <w:rsid w:val="006641EA"/>
    <w:rsid w:val="006679A1"/>
    <w:rsid w:val="006714DD"/>
    <w:rsid w:val="00691DA5"/>
    <w:rsid w:val="0069475F"/>
    <w:rsid w:val="00697FD7"/>
    <w:rsid w:val="006A436C"/>
    <w:rsid w:val="006A56B6"/>
    <w:rsid w:val="006B54CC"/>
    <w:rsid w:val="006C7F40"/>
    <w:rsid w:val="006D3AE0"/>
    <w:rsid w:val="006F3055"/>
    <w:rsid w:val="006F53A5"/>
    <w:rsid w:val="006F7ED4"/>
    <w:rsid w:val="00700296"/>
    <w:rsid w:val="00733122"/>
    <w:rsid w:val="00742769"/>
    <w:rsid w:val="00750EDF"/>
    <w:rsid w:val="00765287"/>
    <w:rsid w:val="0077134A"/>
    <w:rsid w:val="007746DB"/>
    <w:rsid w:val="00775008"/>
    <w:rsid w:val="0077735C"/>
    <w:rsid w:val="00787897"/>
    <w:rsid w:val="00787F7C"/>
    <w:rsid w:val="007A03A8"/>
    <w:rsid w:val="007A14A2"/>
    <w:rsid w:val="007A3B0D"/>
    <w:rsid w:val="007A3D2B"/>
    <w:rsid w:val="007A622E"/>
    <w:rsid w:val="007B5E26"/>
    <w:rsid w:val="007C52F7"/>
    <w:rsid w:val="007D535F"/>
    <w:rsid w:val="007E1CDC"/>
    <w:rsid w:val="007E7674"/>
    <w:rsid w:val="007E7C2D"/>
    <w:rsid w:val="007E7C5B"/>
    <w:rsid w:val="007F1DE9"/>
    <w:rsid w:val="00803802"/>
    <w:rsid w:val="00806165"/>
    <w:rsid w:val="00816B9F"/>
    <w:rsid w:val="00823324"/>
    <w:rsid w:val="008451E7"/>
    <w:rsid w:val="0084671E"/>
    <w:rsid w:val="00851379"/>
    <w:rsid w:val="008635B2"/>
    <w:rsid w:val="008637FA"/>
    <w:rsid w:val="00863A29"/>
    <w:rsid w:val="00867B48"/>
    <w:rsid w:val="00871CD3"/>
    <w:rsid w:val="0087504E"/>
    <w:rsid w:val="00881B8E"/>
    <w:rsid w:val="00886959"/>
    <w:rsid w:val="0089290B"/>
    <w:rsid w:val="008929C8"/>
    <w:rsid w:val="0089751E"/>
    <w:rsid w:val="008A010F"/>
    <w:rsid w:val="008B5E4A"/>
    <w:rsid w:val="008B7DA7"/>
    <w:rsid w:val="008C0295"/>
    <w:rsid w:val="008C223F"/>
    <w:rsid w:val="008E0AD2"/>
    <w:rsid w:val="008F354E"/>
    <w:rsid w:val="009078A9"/>
    <w:rsid w:val="009107AA"/>
    <w:rsid w:val="00910EED"/>
    <w:rsid w:val="0091169E"/>
    <w:rsid w:val="00914F22"/>
    <w:rsid w:val="009208A8"/>
    <w:rsid w:val="0092771C"/>
    <w:rsid w:val="00934D74"/>
    <w:rsid w:val="00944480"/>
    <w:rsid w:val="00944D9C"/>
    <w:rsid w:val="00947156"/>
    <w:rsid w:val="009522A0"/>
    <w:rsid w:val="00953CA3"/>
    <w:rsid w:val="0095591F"/>
    <w:rsid w:val="00956EF3"/>
    <w:rsid w:val="0097284B"/>
    <w:rsid w:val="00977F2F"/>
    <w:rsid w:val="00987C55"/>
    <w:rsid w:val="0099650E"/>
    <w:rsid w:val="00997298"/>
    <w:rsid w:val="009B02EA"/>
    <w:rsid w:val="009B4227"/>
    <w:rsid w:val="009C5A15"/>
    <w:rsid w:val="009D52F1"/>
    <w:rsid w:val="009E3CC7"/>
    <w:rsid w:val="009E6536"/>
    <w:rsid w:val="009F473E"/>
    <w:rsid w:val="009F7FBF"/>
    <w:rsid w:val="00A0234D"/>
    <w:rsid w:val="00A11304"/>
    <w:rsid w:val="00A17F1F"/>
    <w:rsid w:val="00A23C79"/>
    <w:rsid w:val="00A4012B"/>
    <w:rsid w:val="00A41724"/>
    <w:rsid w:val="00A420B6"/>
    <w:rsid w:val="00A42A67"/>
    <w:rsid w:val="00A47E36"/>
    <w:rsid w:val="00A613F7"/>
    <w:rsid w:val="00A677EC"/>
    <w:rsid w:val="00A81024"/>
    <w:rsid w:val="00A83594"/>
    <w:rsid w:val="00A90AC5"/>
    <w:rsid w:val="00AB64FA"/>
    <w:rsid w:val="00AC558B"/>
    <w:rsid w:val="00AD31C7"/>
    <w:rsid w:val="00AE074C"/>
    <w:rsid w:val="00AE2ED0"/>
    <w:rsid w:val="00AE7B7F"/>
    <w:rsid w:val="00AF27AF"/>
    <w:rsid w:val="00AF4D9C"/>
    <w:rsid w:val="00B03C8F"/>
    <w:rsid w:val="00B05C39"/>
    <w:rsid w:val="00B0631D"/>
    <w:rsid w:val="00B12199"/>
    <w:rsid w:val="00B2079D"/>
    <w:rsid w:val="00B21526"/>
    <w:rsid w:val="00B2200F"/>
    <w:rsid w:val="00B317BC"/>
    <w:rsid w:val="00B31D9A"/>
    <w:rsid w:val="00B40D0E"/>
    <w:rsid w:val="00B47628"/>
    <w:rsid w:val="00B4795C"/>
    <w:rsid w:val="00B53D45"/>
    <w:rsid w:val="00B60892"/>
    <w:rsid w:val="00B62BAE"/>
    <w:rsid w:val="00B62E7E"/>
    <w:rsid w:val="00B63291"/>
    <w:rsid w:val="00B735AD"/>
    <w:rsid w:val="00B8671D"/>
    <w:rsid w:val="00BA746D"/>
    <w:rsid w:val="00BB0B18"/>
    <w:rsid w:val="00BB1813"/>
    <w:rsid w:val="00BB5FB2"/>
    <w:rsid w:val="00BC015D"/>
    <w:rsid w:val="00BC4412"/>
    <w:rsid w:val="00BD402D"/>
    <w:rsid w:val="00BE0B80"/>
    <w:rsid w:val="00BE1DBF"/>
    <w:rsid w:val="00C10657"/>
    <w:rsid w:val="00C22EF4"/>
    <w:rsid w:val="00C25C16"/>
    <w:rsid w:val="00C32E69"/>
    <w:rsid w:val="00C346F7"/>
    <w:rsid w:val="00C453D6"/>
    <w:rsid w:val="00C46449"/>
    <w:rsid w:val="00C520C2"/>
    <w:rsid w:val="00C5609A"/>
    <w:rsid w:val="00C650DF"/>
    <w:rsid w:val="00C70ACB"/>
    <w:rsid w:val="00C71F24"/>
    <w:rsid w:val="00CA33FD"/>
    <w:rsid w:val="00CA3AEA"/>
    <w:rsid w:val="00CA7D89"/>
    <w:rsid w:val="00CC6FC5"/>
    <w:rsid w:val="00CD4F30"/>
    <w:rsid w:val="00CD5D98"/>
    <w:rsid w:val="00CD650E"/>
    <w:rsid w:val="00D03A40"/>
    <w:rsid w:val="00D06E64"/>
    <w:rsid w:val="00D426D3"/>
    <w:rsid w:val="00D57D0D"/>
    <w:rsid w:val="00D60C21"/>
    <w:rsid w:val="00D6644E"/>
    <w:rsid w:val="00D7223E"/>
    <w:rsid w:val="00D9114A"/>
    <w:rsid w:val="00D9620D"/>
    <w:rsid w:val="00DA04AA"/>
    <w:rsid w:val="00DA2322"/>
    <w:rsid w:val="00DA61D0"/>
    <w:rsid w:val="00DA7703"/>
    <w:rsid w:val="00DB6088"/>
    <w:rsid w:val="00DC36EC"/>
    <w:rsid w:val="00DC48F0"/>
    <w:rsid w:val="00DD3F19"/>
    <w:rsid w:val="00DE3649"/>
    <w:rsid w:val="00DE7A20"/>
    <w:rsid w:val="00DF0929"/>
    <w:rsid w:val="00DF3373"/>
    <w:rsid w:val="00DF54B2"/>
    <w:rsid w:val="00E03D5C"/>
    <w:rsid w:val="00E04642"/>
    <w:rsid w:val="00E15156"/>
    <w:rsid w:val="00E369A5"/>
    <w:rsid w:val="00E46095"/>
    <w:rsid w:val="00E55554"/>
    <w:rsid w:val="00E66305"/>
    <w:rsid w:val="00E711CB"/>
    <w:rsid w:val="00E72187"/>
    <w:rsid w:val="00E7357B"/>
    <w:rsid w:val="00E74EB6"/>
    <w:rsid w:val="00E93ADF"/>
    <w:rsid w:val="00EA288A"/>
    <w:rsid w:val="00EA6CD9"/>
    <w:rsid w:val="00EA7B4C"/>
    <w:rsid w:val="00EB193C"/>
    <w:rsid w:val="00EB7EE4"/>
    <w:rsid w:val="00EC3132"/>
    <w:rsid w:val="00EE0FA5"/>
    <w:rsid w:val="00EE7134"/>
    <w:rsid w:val="00EF6C46"/>
    <w:rsid w:val="00F01B6B"/>
    <w:rsid w:val="00F025BF"/>
    <w:rsid w:val="00F02668"/>
    <w:rsid w:val="00F02FE3"/>
    <w:rsid w:val="00F0533C"/>
    <w:rsid w:val="00F1563B"/>
    <w:rsid w:val="00F157C0"/>
    <w:rsid w:val="00F51D85"/>
    <w:rsid w:val="00F523E1"/>
    <w:rsid w:val="00F60733"/>
    <w:rsid w:val="00F65DA5"/>
    <w:rsid w:val="00F706D7"/>
    <w:rsid w:val="00F71253"/>
    <w:rsid w:val="00F925C5"/>
    <w:rsid w:val="00F9294C"/>
    <w:rsid w:val="00F941C8"/>
    <w:rsid w:val="00F953C4"/>
    <w:rsid w:val="00F972A7"/>
    <w:rsid w:val="00F97647"/>
    <w:rsid w:val="00FA2A58"/>
    <w:rsid w:val="00FA4DCB"/>
    <w:rsid w:val="00FA5592"/>
    <w:rsid w:val="00FC6C24"/>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7CF39041B46AB9853172FEB0ED8FE"/>
        <w:category>
          <w:name w:val="Bendrosios nuostatos"/>
          <w:gallery w:val="placeholder"/>
        </w:category>
        <w:types>
          <w:type w:val="bbPlcHdr"/>
        </w:types>
        <w:behaviors>
          <w:behavior w:val="content"/>
        </w:behaviors>
        <w:guid w:val="{48FB8976-1010-42DD-991C-A77E2DC1517C}"/>
      </w:docPartPr>
      <w:docPartBody>
        <w:p w:rsidR="00BE387F" w:rsidRDefault="005C6B7E" w:rsidP="005C6B7E">
          <w:pPr>
            <w:pStyle w:val="C3A7CF39041B46AB9853172FEB0ED8F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E"/>
    <w:rsid w:val="00044718"/>
    <w:rsid w:val="00090D85"/>
    <w:rsid w:val="005C6B7E"/>
    <w:rsid w:val="009955CB"/>
    <w:rsid w:val="00B12199"/>
    <w:rsid w:val="00BE387F"/>
    <w:rsid w:val="00CF120A"/>
    <w:rsid w:val="00F01ACA"/>
    <w:rsid w:val="00F1677B"/>
    <w:rsid w:val="00FC6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6B7E"/>
    <w:rPr>
      <w:color w:val="808080"/>
    </w:rPr>
  </w:style>
  <w:style w:type="paragraph" w:customStyle="1" w:styleId="C3A7CF39041B46AB9853172FEB0ED8FE">
    <w:name w:val="C3A7CF39041B46AB9853172FEB0ED8FE"/>
    <w:rsid w:val="005C6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13450</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Reda Šimalytė</cp:lastModifiedBy>
  <cp:revision>4</cp:revision>
  <dcterms:created xsi:type="dcterms:W3CDTF">2025-01-15T12:40:00Z</dcterms:created>
  <dcterms:modified xsi:type="dcterms:W3CDTF">2025-02-05T11:50:00Z</dcterms:modified>
</cp:coreProperties>
</file>