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EA853" w14:textId="77777777" w:rsidR="00A126FA" w:rsidRPr="00A126FA" w:rsidRDefault="00A126FA" w:rsidP="00A126FA">
      <w:pPr>
        <w:pStyle w:val="ListParagraph"/>
        <w:jc w:val="right"/>
        <w:rPr>
          <w:rFonts w:ascii="Times New Roman" w:hAnsi="Times New Roman" w:cs="Times New Roman"/>
        </w:rPr>
      </w:pPr>
      <w:bookmarkStart w:id="0" w:name="_Toc187401844"/>
      <w:r w:rsidRPr="00A126FA">
        <w:rPr>
          <w:rFonts w:ascii="Times New Roman" w:hAnsi="Times New Roman" w:cs="Times New Roman"/>
        </w:rPr>
        <w:t>Pirkimo dokumentų 8 priedas „Siūlomos prekės techniniai duomenys“</w:t>
      </w:r>
      <w:bookmarkEnd w:id="0"/>
    </w:p>
    <w:p w14:paraId="430C337F" w14:textId="77777777" w:rsidR="00A126FA" w:rsidRPr="006E1152" w:rsidRDefault="00A126FA" w:rsidP="00A126FA">
      <w:pPr>
        <w:tabs>
          <w:tab w:val="left" w:pos="993"/>
        </w:tabs>
        <w:spacing w:after="0" w:line="240" w:lineRule="auto"/>
        <w:jc w:val="center"/>
      </w:pPr>
    </w:p>
    <w:p w14:paraId="46206395" w14:textId="77777777" w:rsidR="00A126FA" w:rsidRPr="006E1152" w:rsidRDefault="00A126FA" w:rsidP="00A126FA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6E1152">
        <w:rPr>
          <w:rFonts w:ascii="Times New Roman" w:hAnsi="Times New Roman" w:cs="Times New Roman"/>
          <w:iCs/>
          <w:sz w:val="28"/>
          <w:szCs w:val="28"/>
        </w:rPr>
        <w:t>SIŪLOM</w:t>
      </w:r>
      <w:r>
        <w:rPr>
          <w:rFonts w:ascii="Times New Roman" w:hAnsi="Times New Roman" w:cs="Times New Roman"/>
          <w:iCs/>
          <w:sz w:val="28"/>
          <w:szCs w:val="28"/>
        </w:rPr>
        <w:t>OS PREKĖS</w:t>
      </w:r>
      <w:r w:rsidRPr="006E1152">
        <w:rPr>
          <w:rFonts w:ascii="Times New Roman" w:hAnsi="Times New Roman" w:cs="Times New Roman"/>
          <w:iCs/>
          <w:sz w:val="28"/>
          <w:szCs w:val="28"/>
        </w:rPr>
        <w:t xml:space="preserve"> TECHNINIAI DUOMENYS</w:t>
      </w:r>
    </w:p>
    <w:p w14:paraId="639919CD" w14:textId="77777777" w:rsidR="00A126FA" w:rsidRPr="006E1152" w:rsidRDefault="00A126FA" w:rsidP="00A126FA"/>
    <w:p w14:paraId="037FC30A" w14:textId="77777777" w:rsidR="00A126FA" w:rsidRPr="00735DEF" w:rsidRDefault="00A126FA" w:rsidP="00A126FA">
      <w:pPr>
        <w:pStyle w:val="ListParagraph"/>
        <w:numPr>
          <w:ilvl w:val="0"/>
          <w:numId w:val="1"/>
        </w:numPr>
        <w:spacing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735DEF">
        <w:rPr>
          <w:rFonts w:ascii="Times New Roman" w:hAnsi="Times New Roman" w:cs="Times New Roman"/>
        </w:rPr>
        <w:t>Tiekėjas turi užpildyti pateiktą lentelę. Transporto priemonė turi atitikti visus gamintojo nustatytus kokybės reikalavimus bei tarptautinius kokybės ir ekologinius reikalavimus. Autobusas turi atitikti ES standartus.</w:t>
      </w:r>
    </w:p>
    <w:p w14:paraId="576A09E2" w14:textId="77777777" w:rsidR="00A126FA" w:rsidRDefault="00A126FA" w:rsidP="00A126FA">
      <w:pPr>
        <w:pStyle w:val="ListParagraph"/>
        <w:numPr>
          <w:ilvl w:val="0"/>
          <w:numId w:val="1"/>
        </w:numPr>
        <w:spacing w:after="240" w:line="20" w:lineRule="atLeast"/>
        <w:ind w:left="0" w:firstLine="567"/>
        <w:jc w:val="both"/>
        <w:rPr>
          <w:rFonts w:ascii="Times New Roman" w:hAnsi="Times New Roman" w:cs="Times New Roman"/>
        </w:rPr>
      </w:pPr>
      <w:r w:rsidRPr="00735DEF">
        <w:rPr>
          <w:rFonts w:ascii="Times New Roman" w:hAnsi="Times New Roman" w:cs="Times New Roman"/>
        </w:rPr>
        <w:t>Autobuse gali būti kiti nepaminėti arba geresnių parametrų transporto priemonės įrangos komponentai, suderinami su techninės specifikacijos reikalavimais.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8"/>
        <w:gridCol w:w="2170"/>
        <w:gridCol w:w="3591"/>
        <w:gridCol w:w="3029"/>
      </w:tblGrid>
      <w:tr w:rsidR="00A126FA" w:rsidRPr="00E37DD6" w14:paraId="7CB28483" w14:textId="77777777" w:rsidTr="008A0267">
        <w:trPr>
          <w:trHeight w:val="345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0A063C" w14:textId="77777777" w:rsidR="00A126FA" w:rsidRPr="00E37DD6" w:rsidRDefault="00A126FA" w:rsidP="008A0267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9DEB31" w14:textId="77777777" w:rsidR="00A126FA" w:rsidRPr="00E37DD6" w:rsidRDefault="00A126FA" w:rsidP="008A0267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Charakteristikų pavadinimas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545D89" w14:textId="77777777" w:rsidR="00A126FA" w:rsidRPr="00E37DD6" w:rsidRDefault="00A126FA" w:rsidP="008A0267">
            <w:pPr>
              <w:spacing w:after="0" w:line="20" w:lineRule="atLeast"/>
              <w:jc w:val="center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Reikalavimai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54D74" w14:textId="19E87FFF" w:rsidR="00A126FA" w:rsidRPr="003468D0" w:rsidRDefault="00A126FA" w:rsidP="008A02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468D0">
              <w:rPr>
                <w:rFonts w:ascii="Times New Roman" w:hAnsi="Times New Roman"/>
                <w:b/>
              </w:rPr>
              <w:t>Siūlom</w:t>
            </w:r>
            <w:r w:rsidR="00646B46">
              <w:rPr>
                <w:rFonts w:ascii="Times New Roman" w:hAnsi="Times New Roman"/>
                <w:b/>
              </w:rPr>
              <w:t xml:space="preserve">os </w:t>
            </w:r>
            <w:r w:rsidRPr="003468D0">
              <w:rPr>
                <w:rFonts w:ascii="Times New Roman" w:hAnsi="Times New Roman"/>
                <w:b/>
              </w:rPr>
              <w:t>prek</w:t>
            </w:r>
            <w:r w:rsidR="00646B46">
              <w:rPr>
                <w:rFonts w:ascii="Times New Roman" w:hAnsi="Times New Roman"/>
                <w:b/>
              </w:rPr>
              <w:t>ės</w:t>
            </w:r>
            <w:r w:rsidRPr="003468D0">
              <w:rPr>
                <w:rFonts w:ascii="Times New Roman" w:hAnsi="Times New Roman"/>
                <w:b/>
              </w:rPr>
              <w:t xml:space="preserve"> techniniai duomenys</w:t>
            </w:r>
          </w:p>
          <w:p w14:paraId="4BC91835" w14:textId="77777777" w:rsidR="00A126FA" w:rsidRPr="00DB2497" w:rsidRDefault="00A126FA" w:rsidP="008A02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B2497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Pr="00DB249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Pildo tiekėjas, nurodydamas konkrečius siūlom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os</w:t>
            </w:r>
            <w:r w:rsidRPr="00DB249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prek</w:t>
            </w:r>
            <w:r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ės</w:t>
            </w:r>
            <w:r w:rsidRPr="00DB249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duomenis</w:t>
            </w:r>
            <w:r w:rsidRPr="00DB2497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</w:tr>
      <w:tr w:rsidR="00A126FA" w:rsidRPr="00E37DD6" w14:paraId="27895ECB" w14:textId="77777777" w:rsidTr="008A0267">
        <w:trPr>
          <w:trHeight w:val="345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929EEE" w14:textId="77777777" w:rsidR="00A126FA" w:rsidRPr="00E37DD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  <w:r w:rsidRPr="00E37DD6">
              <w:rPr>
                <w:rFonts w:ascii="Times New Roman" w:hAnsi="Times New Roman"/>
                <w:b/>
              </w:rPr>
              <w:t>1. Bendri reikalavimai transporto priemonei: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80EB6" w14:textId="77777777" w:rsidR="00A126FA" w:rsidRPr="00E37DD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3E4024B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663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1839A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Transporto priemonės rūšis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686FE5" w14:textId="77777777" w:rsidR="00A126FA" w:rsidRPr="000C1A56" w:rsidRDefault="00A126FA" w:rsidP="008A0267">
            <w:pPr>
              <w:spacing w:after="0" w:line="20" w:lineRule="atLeast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Žemagrindis, vienaaukštis (M3CE klasės) elektrinis autobusas.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6EE5" w14:textId="77777777" w:rsidR="00A126FA" w:rsidRPr="000C1A56" w:rsidRDefault="00A126FA" w:rsidP="008A0267">
            <w:pPr>
              <w:spacing w:after="0" w:line="20" w:lineRule="atLeast"/>
              <w:rPr>
                <w:rFonts w:ascii="Times New Roman" w:hAnsi="Times New Roman"/>
              </w:rPr>
            </w:pPr>
          </w:p>
        </w:tc>
      </w:tr>
      <w:tr w:rsidR="00A126FA" w:rsidRPr="000C1A56" w14:paraId="6E0217B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CCDB3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03A8C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Transporto priemonių skaičius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F7AB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 vnt.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B76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846488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53F37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0C49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Pagaminimo metai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71FDC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Autobusas pagamintas ne vėliau kaip 2022 m.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05D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8DC00B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8DA2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B4E63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Vairo padėtis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F1086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Kairėje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D10D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B834497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153D6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29EF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Rida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878A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daugiau kaip 7000 km.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E7E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B6B929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EB385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E03A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Transporto priemonės atitikimas techniniams reikalavimams dėl transporto priemonės tipo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3EFC8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atitikti techninius reikalavimus, patvirtintus Valstybinės kelių transporto inspekcijos prie Susisiekimo ministerijos įsakymu „Dėl techninių reikalavimų nacionaliniam transporto priemonių tipui patvirtinti“ (Nr. 2B-185).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A9F3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3E22B1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E49EB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 xml:space="preserve">1.7 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0BA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Sėdimos vietos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8CF2F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nei 13 sėdimų vietų.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882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7C9F69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D190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D525E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Grindys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1C40E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Grindys padengtos vientisa, neslidžia, atsparia dilimui danga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941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B1080E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6C5D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1.9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E0BD0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Spalva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C0429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Balta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718D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616C7A1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2D78A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2. Variklis: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7A7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5750C0CF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F54A8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37D04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Variklio išmetami teršalai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3D8A4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0 g/kg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D43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1512E2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01BC2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9D41F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Galia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F9B53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 150 kW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05D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EA8EFD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6407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864CB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Maksimalus sukimo momentas (Nm)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39CC8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 1250 Nm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2B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ADC723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05532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3254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Elektros suvartojimas (kWh/100 km)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C909A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daugiau nei 60</w:t>
            </w:r>
            <w:r>
              <w:rPr>
                <w:rFonts w:ascii="Times New Roman" w:hAnsi="Times New Roman"/>
              </w:rPr>
              <w:t xml:space="preserve"> </w:t>
            </w:r>
            <w:r w:rsidRPr="000C1A56">
              <w:rPr>
                <w:rFonts w:ascii="Times New Roman" w:hAnsi="Times New Roman"/>
              </w:rPr>
              <w:t xml:space="preserve">kWh/100km 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0C1A56">
              <w:rPr>
                <w:rFonts w:ascii="Times New Roman" w:hAnsi="Times New Roman"/>
                <w:sz w:val="22"/>
                <w:szCs w:val="22"/>
              </w:rPr>
              <w:t>agal E- SORT2 (su išjungtomis šildymo ir šaldymo sistemomis).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19B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40479B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16091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68574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Variklio tipas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EA26E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Elektros energijos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1E0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F86A65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D52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051CE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Maksimalus greitis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336E8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lygus 70 km/h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37D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4452543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7C31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F3929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Nuvažiuojamas atstumas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4B406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kaip 250 km pagal SORT 2 („Standardized On Road Testcycle“). Tiekėjas patvirtina, kad transporto priemonė pagal E-SORT 2 testo bandymo metodą vienu akumuliatorių įkrovimu nuvažiuoja ne mažiau nei 250 km.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3C82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04CA111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767A5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2.8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0D8D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Baterija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C6E0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Ne mažiau arba lygu 115 KWh bendrojo baterijos dydžio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D0E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4CE6983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BA6A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3. Transmisija: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40A5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0F2B3FA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B2767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3.1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77B60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Transmisija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9016A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Automatinė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09BF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8220A13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3587A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lastRenderedPageBreak/>
              <w:t>3.2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A16B3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Pavara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9B894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Priekinių arba galinių, arba visų ratų pavara.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4B2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1573979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97A0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4. Vairo mechanizmas: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4E5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7A1FF6CB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44C22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4.1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DA35D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Vairo kolonėlė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0CF8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 reguliuojama vairo rato padėtis.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28A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969CCF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4BBF4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4.3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F7136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Vairo stiprintuvas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AFA70F" w14:textId="7919F6DA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F27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6A8E09F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E8F98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5. Kėbulas ir jo dydis: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47D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04010777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DDB4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0F58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Durelių skaičius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27F64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Ne mažiau 2, 1 vairuotojo kabinos ir 1 keleivių skyriaus darbinės dur</w:t>
            </w:r>
            <w:r>
              <w:rPr>
                <w:rFonts w:ascii="Times New Roman" w:hAnsi="Times New Roman"/>
                <w:bCs/>
              </w:rPr>
              <w:t>y</w:t>
            </w:r>
            <w:r w:rsidRPr="000C1A56">
              <w:rPr>
                <w:rFonts w:ascii="Times New Roman" w:hAnsi="Times New Roman"/>
                <w:bCs/>
              </w:rPr>
              <w:t>s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475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126FA" w:rsidRPr="000C1A56" w14:paraId="1023A96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8037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9147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Keleivių įlaipinimo / išlaipinimo durys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93E4B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 xml:space="preserve">Bent vienerios dvivėrės durys dešinėje transporto priemonės pusėje. 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0A2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126FA" w:rsidRPr="000C1A56" w14:paraId="227A18E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2668E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2236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Ašys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511F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shd w:val="clear" w:color="auto" w:fill="00FF00"/>
                <w:lang w:val="en-US"/>
              </w:rPr>
            </w:pPr>
            <w:r w:rsidRPr="000C1A56">
              <w:rPr>
                <w:rFonts w:ascii="Times New Roman" w:hAnsi="Times New Roman"/>
                <w:bCs/>
                <w:lang w:val="en-US"/>
              </w:rPr>
              <w:t>2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E172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126FA" w:rsidRPr="000C1A56" w14:paraId="1AC0FAC0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9BCB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A9DA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Atstumas tarp ašių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F5806" w14:textId="26CFE4D9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shd w:val="clear" w:color="auto" w:fill="00FF00"/>
              </w:rPr>
            </w:pPr>
            <w:r w:rsidRPr="000C1A56">
              <w:rPr>
                <w:rFonts w:ascii="Times New Roman" w:hAnsi="Times New Roman"/>
                <w:bCs/>
                <w:lang w:val="en-US"/>
              </w:rPr>
              <w:t>Ne ma</w:t>
            </w:r>
            <w:r w:rsidRPr="000C1A56">
              <w:rPr>
                <w:rFonts w:ascii="Times New Roman" w:hAnsi="Times New Roman"/>
                <w:bCs/>
              </w:rPr>
              <w:t xml:space="preserve">žiau kaip </w:t>
            </w:r>
            <w:r w:rsidRPr="000C1A56">
              <w:rPr>
                <w:rFonts w:ascii="Times New Roman" w:hAnsi="Times New Roman"/>
                <w:bCs/>
                <w:lang w:val="en-US"/>
              </w:rPr>
              <w:t>4</w:t>
            </w:r>
            <w:r w:rsidR="00FB6138">
              <w:rPr>
                <w:rFonts w:ascii="Times New Roman" w:hAnsi="Times New Roman"/>
                <w:bCs/>
                <w:lang w:val="en-US"/>
              </w:rPr>
              <w:t>0</w:t>
            </w:r>
            <w:r w:rsidRPr="000C1A56">
              <w:rPr>
                <w:rFonts w:ascii="Times New Roman" w:hAnsi="Times New Roman"/>
                <w:bCs/>
                <w:lang w:val="en-US"/>
              </w:rPr>
              <w:t>00</w:t>
            </w:r>
            <w:r w:rsidRPr="000C1A56">
              <w:rPr>
                <w:rFonts w:ascii="Times New Roman" w:hAnsi="Times New Roman"/>
                <w:bCs/>
              </w:rPr>
              <w:t xml:space="preserve"> mm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D3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A126FA" w:rsidRPr="000C1A56" w14:paraId="48D6757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0561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  <w:r w:rsidRPr="000C1A56">
              <w:rPr>
                <w:rFonts w:ascii="Times New Roman" w:hAnsi="Times New Roman"/>
                <w:bCs/>
              </w:rPr>
              <w:t>5.5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D38EF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Išmatavimai (ilgis x plotis x aukštis, mm)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169A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Cs/>
              </w:rPr>
              <w:t>Lygu arba ne mažiau nei 7300 x 2000 x 2600 mm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E510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A126FA" w:rsidRPr="000C1A56" w14:paraId="27C6EC38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4675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6. Važiuoklė: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45A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7DEA7F4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0E92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6.1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E2C1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Pakaba, priekinė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4EC99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Nepriklausoma, mechaninė pakaba.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B87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5ED60AB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22D9C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6.2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882A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Pakaba, gale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9FE3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Mechaninė arba pneumatinė pakaba.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55E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1113807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A2685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7. Padangos ir ratai: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9EB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53C629D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9F545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7.1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3416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Padangos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A013C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 xml:space="preserve">Ne senesnės nei </w:t>
            </w:r>
            <w:r w:rsidRPr="000C1A56">
              <w:rPr>
                <w:rFonts w:ascii="Times New Roman" w:hAnsi="Times New Roman"/>
                <w:lang w:val="en-US"/>
              </w:rPr>
              <w:t>2022 met</w:t>
            </w:r>
            <w:r w:rsidRPr="000C1A56">
              <w:rPr>
                <w:rFonts w:ascii="Times New Roman" w:hAnsi="Times New Roman"/>
              </w:rPr>
              <w:t>ų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CEE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5BDD59A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F415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7.2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B9AD1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Atsarginis ratas / remonto komplektas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31741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729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CC6D24B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8663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7.3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6FE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Ratai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3457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Plieniniai / Lengvojo lydinio ratlankiai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DCF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B0917D3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7E4EC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8. Stabdžių sistema: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FA3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74531D0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E3DF8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0425A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ABS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24393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3DB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49810463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E3C7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2524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ASR (praslydimo kontrolės sistema)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C799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073A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9F30B8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92319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54FB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Stabdžių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FDB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Būgninė arba diskin</w:t>
            </w:r>
            <w:r>
              <w:rPr>
                <w:rFonts w:ascii="Times New Roman" w:hAnsi="Times New Roman"/>
              </w:rPr>
              <w:t>ė.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43A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A30719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0F19E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1B28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ESP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A7EF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C41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6E1FFF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82548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8.5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F2B1B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Elektrinis rankinis stabdys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98831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BE8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DD9D939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6303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9. Elektrinė sistema: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4039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1BD8F2A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F29C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9.1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A3DCB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Krovimo kabelis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563AC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F0C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661C1E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E1E90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9.2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49A4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Greitas įkrovimas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8EE08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8228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74616AE" w14:textId="77777777" w:rsidTr="008A0267">
        <w:trPr>
          <w:trHeight w:val="322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58967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10. Įranga ir priedai: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C52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1384C88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E0E80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33289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Veidrodžiai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A8277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Pagrindiniai (šoniniai)  galinio vaizdo – šildomi, elektra valdomi.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72B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377DF1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0EA7C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47865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Langai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F9738C" w14:textId="108D9B19" w:rsidR="00A126FA" w:rsidRPr="000C1A56" w:rsidRDefault="003D14DB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3D14DB">
              <w:rPr>
                <w:rFonts w:ascii="Times New Roman" w:hAnsi="Times New Roman"/>
              </w:rPr>
              <w:t>Šoniniai langai turi būti valdomi elektra arba su mechaniškai atidaromomis orlaidėmis</w:t>
            </w:r>
            <w:r w:rsidR="00A126FA"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2A7B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743086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B601C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FA86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Vairuotojo sėdynė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9D5C1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Reguliuojama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361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348DBE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A6E3C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7E6E7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Keleivių sėdynės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60A52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Sėdynės privalo būti atsparios dėvėjimuisi, purvui ir laužymui. Sėdynių dalys dengtos medžiaga (atlošo ir sėdimos vietos). Privalo būti įrengta vieta neįgaliųjų keleivių vežimėliui, prie šios vietos įrengtas „STOP“ mygtukas.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551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45DDF2C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28D52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8627C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Turėklai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B0419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Keleivių salone privalo būti įrengti turėklai.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0872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8E37892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B8AA8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736AF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Garso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A6E4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Radijo imtuvas, garso kolonėlės.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562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34205F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955C8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0C22B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Salono šildymas ir vėdinimas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9D186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Oro kondicionierius arba klimato kontrolės sistema.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0C2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4FA218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ECA23C" w14:textId="6BED0815" w:rsidR="00A126FA" w:rsidRPr="000C1A56" w:rsidRDefault="00FF6614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10.7.1.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18C42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Vidaus, išorinis apšvietimas, žibintai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298C1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Galimybė naudoti dalinį arba pilną keleivių salono apšvietimą. Artimųjų ir tolimųjų šviesų žibintai bei dienos šviesos.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47A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3F4D600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E4C03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lastRenderedPageBreak/>
              <w:t>10.8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EA9B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Vairavimo režimai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2948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Eco /</w:t>
            </w:r>
            <w:r>
              <w:rPr>
                <w:rFonts w:ascii="Times New Roman" w:hAnsi="Times New Roman"/>
              </w:rPr>
              <w:t xml:space="preserve"> </w:t>
            </w:r>
            <w:r w:rsidRPr="000C1A56">
              <w:rPr>
                <w:rFonts w:ascii="Times New Roman" w:hAnsi="Times New Roman"/>
              </w:rPr>
              <w:t>Normal arba ekvivalentas kitu pavadinimu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A80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4EFA1D5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C29B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10.9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93EF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Vairuotojo saugos oro pagalvės.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11CC3" w14:textId="10389FDA" w:rsidR="00A126FA" w:rsidRPr="000C1A56" w:rsidRDefault="003D14DB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>
              <w:rPr>
                <w:rFonts w:ascii="Times New Roman" w:hAnsi="Times New Roman"/>
              </w:rPr>
              <w:t>Nereikalaujama</w:t>
            </w:r>
            <w:r w:rsidR="00A126FA"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43E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56A120D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202DD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</w:t>
            </w:r>
            <w:r w:rsidRPr="000C1A56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B53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Eismo juostos išlaikymo asistentas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036095" w14:textId="28ABA223" w:rsidR="00A126FA" w:rsidRPr="000C1A56" w:rsidRDefault="003D14DB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3D14DB">
              <w:rPr>
                <w:rFonts w:ascii="Times New Roman" w:hAnsi="Times New Roman"/>
              </w:rPr>
              <w:t>Nereikalaujama</w:t>
            </w:r>
            <w:r w:rsidR="00A126FA"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0F8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E0EA8B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34C4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D2D5B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Įspėjimo dėl galimo priekinio susidūrimo sistema „Front Assist“ su automatine avarinio stabdymo funkcija arba ekvivalentas kitu pavadinimu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D28EB" w14:textId="016506A3" w:rsidR="00A126FA" w:rsidRPr="000C1A56" w:rsidRDefault="003D14DB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  <w:lang w:val="en-US"/>
              </w:rPr>
            </w:pPr>
            <w:r w:rsidRPr="003D14DB">
              <w:rPr>
                <w:rFonts w:ascii="Times New Roman" w:hAnsi="Times New Roman"/>
              </w:rPr>
              <w:t>Nereikalaujama</w:t>
            </w:r>
            <w:r w:rsidR="00A126FA"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780A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AF4ABD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6B0A2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0A72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Parkavimo jutikliai gale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92CC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BAA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5B96A17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71DA0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C741B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Porankis (-ai)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0381C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59F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3C2EA7D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27DCE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18C7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Multimedia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76EB4" w14:textId="0E9309FB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Radijas, ne mažiau nei 4 garsiakalbiai, USB jungtis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BA5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CEA404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E9CAF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1BE96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Vairas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D5EA6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Plastikinis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F923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23E3A3BE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B0788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10.18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0D78C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Salono grindų kilimėliai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EABE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Medžiaginiai arba guminiai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4A4D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47FEEAB" w14:textId="77777777" w:rsidTr="008A0267">
        <w:trPr>
          <w:trHeight w:val="255"/>
        </w:trPr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0D843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11. Prietaisai: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1E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4887209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3F5A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11.1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23F83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Monitoringo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F602B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Kompiuterinė autobuso gedimų informavimo, diagnostikos ir vairuotojo informacinė sistema.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EAD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6479BC38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F9A0A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11.2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4630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Gedimų informavimo sistema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A71CB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Turi būti.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8DC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10B44D7" w14:textId="77777777" w:rsidTr="008A0267">
        <w:tc>
          <w:tcPr>
            <w:tcW w:w="67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6AD2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  <w:b/>
              </w:rPr>
              <w:t>12. Kita: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CF26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b/>
              </w:rPr>
            </w:pPr>
          </w:p>
        </w:tc>
      </w:tr>
      <w:tr w:rsidR="00A126FA" w:rsidRPr="000C1A56" w14:paraId="3B5AAAB4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5C982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12.1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46559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Pristatymo terminas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EE6C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 xml:space="preserve">Ne ilgesnis kaip </w:t>
            </w:r>
            <w:r w:rsidRPr="000C1A56">
              <w:rPr>
                <w:rFonts w:ascii="Times New Roman" w:hAnsi="Times New Roman"/>
                <w:lang w:val="en-US"/>
              </w:rPr>
              <w:t>6</w:t>
            </w:r>
            <w:r w:rsidRPr="000C1A56">
              <w:rPr>
                <w:rFonts w:ascii="Times New Roman" w:hAnsi="Times New Roman"/>
              </w:rPr>
              <w:t xml:space="preserve"> mėnesiai.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9D4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174F524A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38E6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12.2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8B35E0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Nuotolinis centrinis užraktas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EA326" w14:textId="6CA492C0" w:rsidR="00A126FA" w:rsidRPr="000C1A56" w:rsidRDefault="003D14DB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3D14DB">
              <w:rPr>
                <w:rFonts w:ascii="Times New Roman" w:hAnsi="Times New Roman"/>
              </w:rPr>
              <w:t>Nereikalaujama</w:t>
            </w:r>
            <w:r w:rsidR="00A126FA"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5BB4D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1308B39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14A823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12.3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33CF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Garantija autobusui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C6283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1 metai iki 50 000 km ridos.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2B6EE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0E0431C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59DD7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12.4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926E0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Garantija kiauryminei korozijai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310A7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5 met</w:t>
            </w:r>
            <w:r>
              <w:rPr>
                <w:rFonts w:ascii="Times New Roman" w:hAnsi="Times New Roman"/>
              </w:rPr>
              <w:t>ai</w:t>
            </w:r>
            <w:r w:rsidRPr="000C1A56">
              <w:rPr>
                <w:rFonts w:ascii="Times New Roman" w:hAnsi="Times New Roman"/>
              </w:rPr>
              <w:t>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ACE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7AAB26DF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7B4231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12.5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A7346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Garantija dažų dangai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926094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3 metai.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0160F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0AD5D976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FF28A8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12.6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C78162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Elektros tiekimo sistemos komponentams teikiama garantija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BB69F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1 metai / 50 000 km ridos.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CE8A5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  <w:tr w:rsidR="00A126FA" w:rsidRPr="000C1A56" w14:paraId="584D330F" w14:textId="77777777" w:rsidTr="008A026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043D56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12.7</w:t>
            </w:r>
          </w:p>
        </w:tc>
        <w:tc>
          <w:tcPr>
            <w:tcW w:w="2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1F24B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  <w:r w:rsidRPr="000C1A56">
              <w:rPr>
                <w:rFonts w:ascii="Times New Roman" w:hAnsi="Times New Roman"/>
              </w:rPr>
              <w:t>Elektrinio autobuso traukos akumuliatoriaus garantija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A91039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  <w:shd w:val="clear" w:color="auto" w:fill="00FF00"/>
              </w:rPr>
            </w:pPr>
            <w:r w:rsidRPr="000C1A56">
              <w:rPr>
                <w:rFonts w:ascii="Times New Roman" w:hAnsi="Times New Roman"/>
              </w:rPr>
              <w:t>Ne mažiau kaip 1 metai / 50 000 km ridos.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208A" w14:textId="77777777" w:rsidR="00A126FA" w:rsidRPr="000C1A56" w:rsidRDefault="00A126FA" w:rsidP="008A0267">
            <w:pPr>
              <w:spacing w:after="0" w:line="20" w:lineRule="atLeast"/>
              <w:jc w:val="both"/>
              <w:rPr>
                <w:rFonts w:ascii="Times New Roman" w:hAnsi="Times New Roman"/>
              </w:rPr>
            </w:pPr>
          </w:p>
        </w:tc>
      </w:tr>
    </w:tbl>
    <w:p w14:paraId="24ACB9FE" w14:textId="77777777" w:rsidR="00A126FA" w:rsidRDefault="00A126FA" w:rsidP="00A126FA">
      <w:pPr>
        <w:spacing w:line="20" w:lineRule="atLeast"/>
        <w:jc w:val="both"/>
        <w:rPr>
          <w:rFonts w:ascii="Times New Roman" w:hAnsi="Times New Roman" w:cs="Times New Roman"/>
        </w:rPr>
      </w:pPr>
    </w:p>
    <w:p w14:paraId="1167FC33" w14:textId="77777777" w:rsidR="00A126FA" w:rsidRPr="003468D0" w:rsidRDefault="00A126FA" w:rsidP="00A126FA">
      <w:pPr>
        <w:spacing w:line="20" w:lineRule="atLeast"/>
        <w:jc w:val="both"/>
        <w:rPr>
          <w:rFonts w:ascii="Times New Roman" w:hAnsi="Times New Roman" w:cs="Times New Roman"/>
        </w:rPr>
      </w:pPr>
    </w:p>
    <w:p w14:paraId="5D42E979" w14:textId="77777777" w:rsidR="00A126FA" w:rsidRPr="006E1152" w:rsidRDefault="00A126FA" w:rsidP="00A126FA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B03A298" w14:textId="77777777" w:rsidR="00A126FA" w:rsidRPr="006E1152" w:rsidRDefault="00A126FA" w:rsidP="00A126F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p w14:paraId="058180AE" w14:textId="77777777" w:rsidR="00A126FA" w:rsidRPr="006E1152" w:rsidRDefault="00A126FA" w:rsidP="00A126F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A126FA" w:rsidRPr="006E1152" w14:paraId="6C200E1B" w14:textId="77777777" w:rsidTr="008A0267">
        <w:trPr>
          <w:trHeight w:val="186"/>
        </w:trPr>
        <w:tc>
          <w:tcPr>
            <w:tcW w:w="38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25692" w14:textId="77777777" w:rsidR="00A126FA" w:rsidRPr="006E1152" w:rsidRDefault="00A126FA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(Tiekėjo arba jo įgalioto asmens pareigų pavadinimas)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2A300432" w14:textId="77777777" w:rsidR="00A126FA" w:rsidRPr="006E1152" w:rsidRDefault="00A126FA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1DADE3" w14:textId="77777777" w:rsidR="00A126FA" w:rsidRPr="006E1152" w:rsidRDefault="00A126FA" w:rsidP="008A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(Parašas)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00A48807" w14:textId="77777777" w:rsidR="00A126FA" w:rsidRPr="006E1152" w:rsidRDefault="00A126FA" w:rsidP="008A0267">
            <w:pPr>
              <w:spacing w:after="0" w:line="240" w:lineRule="auto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032E9D" w14:textId="77777777" w:rsidR="00A126FA" w:rsidRPr="006E1152" w:rsidRDefault="00A126FA" w:rsidP="008A02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 w:themeColor="background1" w:themeShade="80"/>
                <w:vertAlign w:val="superscript"/>
              </w:rPr>
            </w:pPr>
            <w:r w:rsidRPr="006E1152">
              <w:rPr>
                <w:rFonts w:ascii="Times New Roman" w:hAnsi="Times New Roman" w:cs="Times New Roman"/>
                <w:i/>
                <w:color w:val="808080" w:themeColor="background1" w:themeShade="80"/>
                <w:vertAlign w:val="superscript"/>
              </w:rPr>
              <w:t>(Vardas, pavardė)</w:t>
            </w:r>
          </w:p>
        </w:tc>
      </w:tr>
    </w:tbl>
    <w:p w14:paraId="0A602C50" w14:textId="77777777" w:rsidR="00E2526E" w:rsidRDefault="00E2526E"/>
    <w:sectPr w:rsidR="00E25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647B9"/>
    <w:multiLevelType w:val="hybridMultilevel"/>
    <w:tmpl w:val="20745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781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FA"/>
    <w:rsid w:val="00295689"/>
    <w:rsid w:val="003D14DB"/>
    <w:rsid w:val="00411E2F"/>
    <w:rsid w:val="00516448"/>
    <w:rsid w:val="00646B46"/>
    <w:rsid w:val="00A06C7F"/>
    <w:rsid w:val="00A126FA"/>
    <w:rsid w:val="00D5775D"/>
    <w:rsid w:val="00E2526E"/>
    <w:rsid w:val="00E40B0D"/>
    <w:rsid w:val="00F8395B"/>
    <w:rsid w:val="00FB6138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BA618"/>
  <w15:chartTrackingRefBased/>
  <w15:docId w15:val="{2237E4B6-9F0B-4BD9-B899-9B71EA700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6FA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2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2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6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6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6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6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6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6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6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2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6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6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6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6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6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6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6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6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6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6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6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6FA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qFormat/>
    <w:rsid w:val="00A12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6F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qFormat/>
    <w:locked/>
    <w:rsid w:val="00A12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3564</Words>
  <Characters>2032</Characters>
  <Application>Microsoft Office Word</Application>
  <DocSecurity>0</DocSecurity>
  <Lines>16</Lines>
  <Paragraphs>11</Paragraphs>
  <ScaleCrop>false</ScaleCrop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Andrijauskienė</dc:creator>
  <cp:keywords/>
  <dc:description/>
  <cp:lastModifiedBy>Giedrė Andrijauskienė</cp:lastModifiedBy>
  <cp:revision>3</cp:revision>
  <dcterms:created xsi:type="dcterms:W3CDTF">2025-02-05T12:09:00Z</dcterms:created>
  <dcterms:modified xsi:type="dcterms:W3CDTF">2025-02-05T12:09:00Z</dcterms:modified>
</cp:coreProperties>
</file>