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3330F14A" w:rsidR="000E618D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1EA913ED" w:rsidR="00267752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880AFED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Koks, jūsų nuomone, reikalingas Sutarties įgyvendinimo terminas mėnesiais (nurodyti visus tris ir juos išsamiai pakomentuoti):</w:t>
            </w:r>
          </w:p>
          <w:p w14:paraId="4BE9D224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Minimalus;</w:t>
            </w:r>
          </w:p>
          <w:p w14:paraId="642F8E03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Optimalus;</w:t>
            </w:r>
          </w:p>
          <w:p w14:paraId="75376373" w14:textId="0F67E841" w:rsidR="00267752" w:rsidRPr="00EA4E9C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38E224B1" w:rsidR="00267752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2C8E0B20" w14:textId="4D962323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Numatoma sutarties kainodara ir apmokėjimo tvarka:</w:t>
            </w:r>
            <w:r w:rsidR="008B747C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B04BF" w:rsidRPr="007B04BF">
              <w:rPr>
                <w:rFonts w:ascii="Arial Narrow" w:hAnsi="Arial Narrow"/>
                <w:sz w:val="22"/>
                <w:szCs w:val="22"/>
              </w:rPr>
              <w:t>ekonomiškai naudingiausias pasiūlymas bus atrenkamas pagal kainos ir kokybės santykį</w:t>
            </w:r>
            <w:r w:rsidR="007B04B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4D893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0AD85C8D" w14:textId="77777777" w:rsidTr="00364E21">
        <w:tc>
          <w:tcPr>
            <w:tcW w:w="562" w:type="dxa"/>
            <w:vAlign w:val="center"/>
          </w:tcPr>
          <w:p w14:paraId="7959FF0A" w14:textId="14947FEB" w:rsidR="0013533E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0C9A2277" w14:textId="5B20D88B" w:rsidR="0013533E" w:rsidRPr="00EA4E9C" w:rsidRDefault="00D2594C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D2594C">
              <w:rPr>
                <w:rFonts w:ascii="Arial Narrow" w:hAnsi="Arial Narrow"/>
                <w:sz w:val="22"/>
                <w:szCs w:val="22"/>
              </w:rPr>
              <w:t xml:space="preserve">Jūsų vertinimu, kokia turėtų būti </w:t>
            </w:r>
            <w:r w:rsidR="00743386">
              <w:rPr>
                <w:rFonts w:ascii="Arial Narrow" w:hAnsi="Arial Narrow"/>
                <w:sz w:val="22"/>
                <w:szCs w:val="22"/>
              </w:rPr>
              <w:t>rangos s</w:t>
            </w:r>
            <w:r w:rsidRPr="00D2594C">
              <w:rPr>
                <w:rFonts w:ascii="Arial Narrow" w:hAnsi="Arial Narrow"/>
                <w:sz w:val="22"/>
                <w:szCs w:val="22"/>
              </w:rPr>
              <w:t>utarties vertė (su PVM)?</w:t>
            </w:r>
          </w:p>
        </w:tc>
        <w:tc>
          <w:tcPr>
            <w:tcW w:w="2977" w:type="dxa"/>
            <w:vAlign w:val="center"/>
          </w:tcPr>
          <w:p w14:paraId="1028DE37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AE19330" w14:textId="77777777" w:rsidR="0013533E" w:rsidRDefault="0013533E" w:rsidP="001353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3533E" w:rsidRPr="00EA4E9C" w14:paraId="6208DAC3" w14:textId="77777777" w:rsidTr="00364E21">
        <w:tc>
          <w:tcPr>
            <w:tcW w:w="562" w:type="dxa"/>
            <w:vAlign w:val="center"/>
          </w:tcPr>
          <w:p w14:paraId="6C669368" w14:textId="25A5F8BF" w:rsidR="0013533E" w:rsidRPr="00EA4E9C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0BAD97C9" w14:textId="77777777" w:rsidR="0013533E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  <w:p w14:paraId="3631DB1E" w14:textId="61953C81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CE1367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CE1367">
              <w:rPr>
                <w:rFonts w:ascii="Arial Narrow" w:hAnsi="Arial Narrow"/>
                <w:sz w:val="22"/>
                <w:szCs w:val="22"/>
              </w:rPr>
              <w:t xml:space="preserve"> kvalifikaciniai reikalavimai ir reikalavimai dėl kokybės vadybos sistemų pateikti atskiru dokumentu</w:t>
            </w:r>
          </w:p>
        </w:tc>
        <w:tc>
          <w:tcPr>
            <w:tcW w:w="2977" w:type="dxa"/>
            <w:vAlign w:val="center"/>
          </w:tcPr>
          <w:p w14:paraId="31AFDBC0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52D85AA2" w14:textId="77777777" w:rsidTr="00364E21">
        <w:tc>
          <w:tcPr>
            <w:tcW w:w="562" w:type="dxa"/>
            <w:vAlign w:val="center"/>
          </w:tcPr>
          <w:p w14:paraId="08BD49DA" w14:textId="3B3D2C87" w:rsidR="0013533E" w:rsidRPr="00EA4E9C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60C6EFF5" w14:textId="7C4210EE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Planuojama pasiūlymus vertinti pagal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04BF">
              <w:rPr>
                <w:rFonts w:ascii="Arial Narrow" w:hAnsi="Arial Narrow"/>
                <w:sz w:val="22"/>
                <w:szCs w:val="22"/>
              </w:rPr>
              <w:t>ekonomiškai naudingiausi</w:t>
            </w:r>
            <w:r>
              <w:rPr>
                <w:rFonts w:ascii="Arial Narrow" w:hAnsi="Arial Narrow"/>
                <w:sz w:val="22"/>
                <w:szCs w:val="22"/>
              </w:rPr>
              <w:t>as</w:t>
            </w:r>
            <w:r w:rsidRPr="007B04BF">
              <w:rPr>
                <w:rFonts w:ascii="Arial Narrow" w:hAnsi="Arial Narrow"/>
                <w:sz w:val="22"/>
                <w:szCs w:val="22"/>
              </w:rPr>
              <w:t xml:space="preserve"> pasiūlymas bus atrenkamas pagal kainos ir kokybės santykį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AD9A31" w14:textId="77777777" w:rsidR="0013533E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  <w:p w14:paraId="4AF079F2" w14:textId="05D00B9D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2B6DAE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2B6DAE">
              <w:rPr>
                <w:rFonts w:ascii="Arial Narrow" w:hAnsi="Arial Narrow"/>
                <w:sz w:val="22"/>
                <w:szCs w:val="22"/>
              </w:rPr>
              <w:t xml:space="preserve">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68320FE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956F36" w14:textId="4742178A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5B3D74FF" w14:textId="77777777" w:rsidTr="00364E21">
        <w:tc>
          <w:tcPr>
            <w:tcW w:w="562" w:type="dxa"/>
            <w:vAlign w:val="center"/>
          </w:tcPr>
          <w:p w14:paraId="5119E7F8" w14:textId="3BE2407F" w:rsidR="0013533E" w:rsidRPr="00EA4E9C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69E4FD3E" w14:textId="77777777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213F" w14:textId="77777777" w:rsidR="009A0350" w:rsidRDefault="009A0350" w:rsidP="00EC4D0B">
      <w:r>
        <w:separator/>
      </w:r>
    </w:p>
  </w:endnote>
  <w:endnote w:type="continuationSeparator" w:id="0">
    <w:p w14:paraId="40640B3F" w14:textId="77777777" w:rsidR="009A0350" w:rsidRDefault="009A0350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1F78" w14:textId="77777777" w:rsidR="009A0350" w:rsidRDefault="009A0350" w:rsidP="00EC4D0B">
      <w:r>
        <w:separator/>
      </w:r>
    </w:p>
  </w:footnote>
  <w:footnote w:type="continuationSeparator" w:id="0">
    <w:p w14:paraId="033B9D20" w14:textId="77777777" w:rsidR="009A0350" w:rsidRDefault="009A0350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406B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533E"/>
    <w:rsid w:val="0013656E"/>
    <w:rsid w:val="001376E6"/>
    <w:rsid w:val="0014684C"/>
    <w:rsid w:val="0015165C"/>
    <w:rsid w:val="0016409E"/>
    <w:rsid w:val="0016744B"/>
    <w:rsid w:val="001725FF"/>
    <w:rsid w:val="00187512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57E"/>
    <w:rsid w:val="002A0C50"/>
    <w:rsid w:val="002A60BD"/>
    <w:rsid w:val="002A676B"/>
    <w:rsid w:val="002B6DAE"/>
    <w:rsid w:val="002C1672"/>
    <w:rsid w:val="002C72B9"/>
    <w:rsid w:val="002D4C57"/>
    <w:rsid w:val="002D5499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1294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54FD"/>
    <w:rsid w:val="004D6FF2"/>
    <w:rsid w:val="004E2CB6"/>
    <w:rsid w:val="004E424B"/>
    <w:rsid w:val="004E62D7"/>
    <w:rsid w:val="004F4381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37D03"/>
    <w:rsid w:val="0054552B"/>
    <w:rsid w:val="005649D3"/>
    <w:rsid w:val="0056744B"/>
    <w:rsid w:val="00570CC3"/>
    <w:rsid w:val="0057565E"/>
    <w:rsid w:val="00584B80"/>
    <w:rsid w:val="00585DB2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15CA"/>
    <w:rsid w:val="006B5668"/>
    <w:rsid w:val="006C35E5"/>
    <w:rsid w:val="006D2FF2"/>
    <w:rsid w:val="006F3B16"/>
    <w:rsid w:val="00716421"/>
    <w:rsid w:val="007168D9"/>
    <w:rsid w:val="0072566E"/>
    <w:rsid w:val="00743386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04BF"/>
    <w:rsid w:val="007B5EB3"/>
    <w:rsid w:val="007B66F6"/>
    <w:rsid w:val="007B7FDB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824C0"/>
    <w:rsid w:val="00983AB1"/>
    <w:rsid w:val="0098755D"/>
    <w:rsid w:val="0099292F"/>
    <w:rsid w:val="009A0350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A26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6E0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E1367"/>
    <w:rsid w:val="00D00CB4"/>
    <w:rsid w:val="00D05BF5"/>
    <w:rsid w:val="00D20263"/>
    <w:rsid w:val="00D2274A"/>
    <w:rsid w:val="00D2594C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Antanas Šernas</cp:lastModifiedBy>
  <cp:revision>19</cp:revision>
  <dcterms:created xsi:type="dcterms:W3CDTF">2024-09-17T06:12:00Z</dcterms:created>
  <dcterms:modified xsi:type="dcterms:W3CDTF">2025-02-04T06:03:00Z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