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AC70C2" w14:textId="32B51181" w:rsidR="00DA65B9" w:rsidRPr="00DA65B9" w:rsidRDefault="00DA65B9" w:rsidP="00DA65B9">
      <w:pPr>
        <w:tabs>
          <w:tab w:val="left" w:pos="284"/>
        </w:tabs>
        <w:spacing w:after="0" w:line="240" w:lineRule="auto"/>
        <w:contextualSpacing/>
        <w:rPr>
          <w:rFonts w:ascii="Arial" w:eastAsiaTheme="minorEastAsia" w:hAnsi="Arial" w:cs="Arial"/>
          <w:lang w:val="lt-LT"/>
        </w:rPr>
      </w:pPr>
      <w:r w:rsidRPr="00DA65B9">
        <w:rPr>
          <w:rFonts w:ascii="Arial" w:hAnsi="Arial" w:cs="Arial"/>
          <w:noProof/>
          <w:lang w:val="lt-LT"/>
        </w:rPr>
        <w:drawing>
          <wp:anchor distT="0" distB="0" distL="114300" distR="114300" simplePos="0" relativeHeight="251659264" behindDoc="0" locked="0" layoutInCell="1" allowOverlap="1" wp14:anchorId="1C7FC8AF" wp14:editId="5B146EA6">
            <wp:simplePos x="0" y="0"/>
            <wp:positionH relativeFrom="page">
              <wp:posOffset>-361315</wp:posOffset>
            </wp:positionH>
            <wp:positionV relativeFrom="paragraph">
              <wp:posOffset>-1005205</wp:posOffset>
            </wp:positionV>
            <wp:extent cx="6415200" cy="1069200"/>
            <wp:effectExtent l="0" t="0" r="0" b="0"/>
            <wp:wrapNone/>
            <wp:docPr id="1993246315" name="Picture 1993246315" descr="A picture containing post-it note,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post-it note, screensho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5200" cy="106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6E94FA" w14:textId="7AD6F010" w:rsidR="00DA65B9" w:rsidRPr="00DA65B9" w:rsidRDefault="00DA65B9" w:rsidP="00DA65B9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lang w:val="lt-LT"/>
        </w:rPr>
      </w:pPr>
      <w:r w:rsidRPr="00DA65B9">
        <w:rPr>
          <w:rFonts w:ascii="Arial" w:eastAsiaTheme="minorEastAsia" w:hAnsi="Arial" w:cs="Arial"/>
          <w:lang w:val="lt-LT"/>
        </w:rPr>
        <w:t>Pirkimo dalyviams</w:t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r w:rsidRPr="00DA65B9">
        <w:rPr>
          <w:rFonts w:ascii="Arial" w:eastAsiaTheme="minorEastAsia" w:hAnsi="Arial" w:cs="Arial"/>
          <w:lang w:val="lt-LT"/>
        </w:rPr>
        <w:tab/>
      </w:r>
      <w:bookmarkStart w:id="0" w:name="_Hlk146196623"/>
      <w:sdt>
        <w:sdtPr>
          <w:rPr>
            <w:rFonts w:ascii="Arial" w:hAnsi="Arial" w:cs="Arial"/>
            <w:lang w:val="lt-LT"/>
          </w:rPr>
          <w:id w:val="311526328"/>
          <w:placeholder>
            <w:docPart w:val="D2FC249915474E43BF99D514A36A3606"/>
          </w:placeholder>
          <w:date w:fullDate="2024-07-19T00:00:00Z">
            <w:dateFormat w:val="yyyy-MM-dd"/>
            <w:lid w:val="lt-LT"/>
            <w:storeMappedDataAs w:val="dateTime"/>
            <w:calendar w:val="gregorian"/>
          </w:date>
        </w:sdtPr>
        <w:sdtContent>
          <w:r w:rsidRPr="00DA65B9">
            <w:rPr>
              <w:rFonts w:ascii="Arial" w:hAnsi="Arial" w:cs="Arial"/>
              <w:lang w:val="lt-LT"/>
            </w:rPr>
            <w:t>2024-07-19</w:t>
          </w:r>
        </w:sdtContent>
      </w:sdt>
      <w:bookmarkEnd w:id="0"/>
    </w:p>
    <w:p w14:paraId="7E55EDC5" w14:textId="77777777" w:rsidR="00DA65B9" w:rsidRPr="00DA65B9" w:rsidRDefault="00DA65B9" w:rsidP="00DA65B9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bCs/>
          <w:i/>
          <w:iCs/>
          <w:sz w:val="20"/>
          <w:szCs w:val="20"/>
          <w:lang w:val="lt-LT"/>
        </w:rPr>
      </w:pPr>
      <w:r w:rsidRPr="00DA65B9">
        <w:rPr>
          <w:rFonts w:ascii="Arial" w:eastAsiaTheme="minorEastAsia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p w14:paraId="418F8C30" w14:textId="77777777" w:rsidR="00DA65B9" w:rsidRPr="00DA65B9" w:rsidRDefault="00DA65B9" w:rsidP="00DA65B9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Theme="minorEastAsia" w:hAnsi="Arial" w:cs="Arial"/>
          <w:lang w:val="lt-LT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689"/>
        <w:gridCol w:w="7229"/>
      </w:tblGrid>
      <w:tr w:rsidR="00DA65B9" w:rsidRPr="00DA65B9" w14:paraId="26BCF50E" w14:textId="77777777" w:rsidTr="00083C14">
        <w:trPr>
          <w:trHeight w:val="283"/>
        </w:trPr>
        <w:tc>
          <w:tcPr>
            <w:tcW w:w="2689" w:type="dxa"/>
            <w:shd w:val="clear" w:color="auto" w:fill="FAE2D5" w:themeFill="accent2" w:themeFillTint="33"/>
          </w:tcPr>
          <w:p w14:paraId="3B01DD63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CVP IS pirkimo numeris</w:t>
            </w:r>
          </w:p>
        </w:tc>
        <w:tc>
          <w:tcPr>
            <w:tcW w:w="7229" w:type="dxa"/>
          </w:tcPr>
          <w:p w14:paraId="5196F189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503981</w:t>
            </w:r>
          </w:p>
        </w:tc>
      </w:tr>
      <w:tr w:rsidR="00DA65B9" w:rsidRPr="00DA65B9" w14:paraId="487EB616" w14:textId="77777777" w:rsidTr="00083C14">
        <w:trPr>
          <w:trHeight w:val="283"/>
        </w:trPr>
        <w:tc>
          <w:tcPr>
            <w:tcW w:w="2689" w:type="dxa"/>
            <w:shd w:val="clear" w:color="auto" w:fill="FAE2D5" w:themeFill="accent2" w:themeFillTint="33"/>
          </w:tcPr>
          <w:p w14:paraId="3A11DD39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Pirkimo būdas</w:t>
            </w:r>
          </w:p>
        </w:tc>
        <w:tc>
          <w:tcPr>
            <w:tcW w:w="7229" w:type="dxa"/>
          </w:tcPr>
          <w:p w14:paraId="5A60A3F4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sdt>
              <w:sdtPr>
                <w:rPr>
                  <w:rFonts w:ascii="Arial" w:eastAsiaTheme="minorEastAsia" w:hAnsi="Arial" w:cs="Arial"/>
                  <w:lang w:val="lt-LT"/>
                </w:rPr>
                <w:id w:val="1615331615"/>
                <w:placeholder>
                  <w:docPart w:val="2DBB36AED51A4C2EAFE1CC0F543E2CCB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Content>
                <w:r w:rsidRPr="00DA65B9">
                  <w:rPr>
                    <w:rFonts w:ascii="Arial" w:eastAsiaTheme="minorEastAsia" w:hAnsi="Arial" w:cs="Arial"/>
                    <w:lang w:val="lt-LT"/>
                  </w:rPr>
                  <w:t>Dinaminė pirkimo sistema</w:t>
                </w:r>
              </w:sdtContent>
            </w:sdt>
          </w:p>
        </w:tc>
      </w:tr>
      <w:tr w:rsidR="00DA65B9" w:rsidRPr="00DA65B9" w14:paraId="1629A2C4" w14:textId="77777777" w:rsidTr="00083C14">
        <w:trPr>
          <w:trHeight w:val="283"/>
        </w:trPr>
        <w:tc>
          <w:tcPr>
            <w:tcW w:w="2689" w:type="dxa"/>
            <w:shd w:val="clear" w:color="auto" w:fill="FAE2D5" w:themeFill="accent2" w:themeFillTint="33"/>
          </w:tcPr>
          <w:p w14:paraId="401C39CB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Pirkimo objekto dalis</w:t>
            </w:r>
          </w:p>
        </w:tc>
        <w:tc>
          <w:tcPr>
            <w:tcW w:w="7229" w:type="dxa"/>
          </w:tcPr>
          <w:p w14:paraId="15E1E562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-</w:t>
            </w:r>
          </w:p>
        </w:tc>
      </w:tr>
      <w:tr w:rsidR="00DA65B9" w:rsidRPr="00DA65B9" w14:paraId="439627BC" w14:textId="77777777" w:rsidTr="00083C14">
        <w:trPr>
          <w:trHeight w:val="283"/>
        </w:trPr>
        <w:tc>
          <w:tcPr>
            <w:tcW w:w="2689" w:type="dxa"/>
            <w:shd w:val="clear" w:color="auto" w:fill="FAE2D5" w:themeFill="accent2" w:themeFillTint="33"/>
          </w:tcPr>
          <w:p w14:paraId="5655FB97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Pirkimo pavadinimas</w:t>
            </w:r>
          </w:p>
        </w:tc>
        <w:tc>
          <w:tcPr>
            <w:tcW w:w="7229" w:type="dxa"/>
          </w:tcPr>
          <w:p w14:paraId="3BA1A726" w14:textId="77777777" w:rsidR="00DA65B9" w:rsidRPr="00DA65B9" w:rsidRDefault="00DA65B9" w:rsidP="00083C14">
            <w:pPr>
              <w:tabs>
                <w:tab w:val="left" w:pos="284"/>
              </w:tabs>
              <w:ind w:left="-57" w:right="-57"/>
              <w:contextualSpacing/>
              <w:rPr>
                <w:rFonts w:ascii="Arial" w:eastAsiaTheme="minorEastAsia" w:hAnsi="Arial" w:cs="Arial"/>
                <w:lang w:val="lt-LT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15162 Balastas</w:t>
            </w:r>
          </w:p>
        </w:tc>
      </w:tr>
    </w:tbl>
    <w:p w14:paraId="727F2359" w14:textId="77777777" w:rsidR="00DA65B9" w:rsidRPr="00DA65B9" w:rsidRDefault="00DA65B9" w:rsidP="00DA65B9">
      <w:pPr>
        <w:tabs>
          <w:tab w:val="center" w:pos="4153"/>
          <w:tab w:val="right" w:pos="8306"/>
        </w:tabs>
        <w:spacing w:after="0" w:line="240" w:lineRule="auto"/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</w:pPr>
      <w:r w:rsidRPr="00DA65B9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  <w:t>*toliau bendrai – Pirkimas</w:t>
      </w:r>
    </w:p>
    <w:p w14:paraId="127BF530" w14:textId="77777777" w:rsidR="00DA65B9" w:rsidRPr="00DA65B9" w:rsidRDefault="00DA65B9" w:rsidP="00DA65B9">
      <w:pPr>
        <w:tabs>
          <w:tab w:val="center" w:pos="4153"/>
          <w:tab w:val="right" w:pos="8306"/>
        </w:tabs>
        <w:spacing w:after="0" w:line="240" w:lineRule="auto"/>
        <w:rPr>
          <w:rFonts w:ascii="Arial" w:hAnsi="Arial" w:cs="Arial"/>
          <w:bCs/>
          <w:i/>
          <w:lang w:val="lt-LT"/>
        </w:rPr>
      </w:pPr>
    </w:p>
    <w:p w14:paraId="3879DC9F" w14:textId="77777777" w:rsidR="00DA65B9" w:rsidRPr="00DA65B9" w:rsidRDefault="00DA65B9" w:rsidP="00DA65B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hAnsi="Arial" w:cs="Arial"/>
          <w:b/>
          <w:bCs/>
          <w:position w:val="6"/>
          <w:lang w:val="lt-LT"/>
        </w:rPr>
      </w:pPr>
      <w:r w:rsidRPr="00DA65B9">
        <w:rPr>
          <w:rFonts w:ascii="Arial" w:hAnsi="Arial" w:cs="Arial"/>
          <w:b/>
          <w:bCs/>
          <w:position w:val="6"/>
          <w:lang w:val="lt-LT"/>
        </w:rPr>
        <w:t>DĖL PIRKIMO SĄLYGŲ TIKSLINIMO</w:t>
      </w:r>
    </w:p>
    <w:p w14:paraId="3611A3B8" w14:textId="77777777" w:rsidR="00DA65B9" w:rsidRPr="00DA65B9" w:rsidRDefault="00DA65B9" w:rsidP="00DA65B9">
      <w:pPr>
        <w:spacing w:after="0" w:line="240" w:lineRule="auto"/>
        <w:rPr>
          <w:rFonts w:ascii="Arial" w:eastAsia="Arial" w:hAnsi="Arial" w:cs="Arial"/>
          <w:position w:val="6"/>
          <w:lang w:val="lt-LT"/>
        </w:rPr>
      </w:pPr>
    </w:p>
    <w:p w14:paraId="5DC28928" w14:textId="77777777" w:rsidR="00DA65B9" w:rsidRPr="00DA65B9" w:rsidRDefault="00DA65B9" w:rsidP="00DA65B9">
      <w:pPr>
        <w:spacing w:after="0" w:line="240" w:lineRule="auto"/>
        <w:ind w:firstLine="567"/>
        <w:jc w:val="both"/>
        <w:rPr>
          <w:rFonts w:ascii="Arial" w:eastAsia="Arial" w:hAnsi="Arial" w:cs="Arial"/>
          <w:position w:val="6"/>
          <w:lang w:val="lt-LT"/>
        </w:rPr>
      </w:pPr>
      <w:r w:rsidRPr="00DA65B9">
        <w:rPr>
          <w:rFonts w:ascii="Arial" w:eastAsia="Arial" w:hAnsi="Arial" w:cs="Arial"/>
          <w:position w:val="6"/>
          <w:lang w:val="lt-LT"/>
        </w:rPr>
        <w:t>LTG savo iniciatyva tikslina šias Pirkimo sąlygas:</w:t>
      </w:r>
    </w:p>
    <w:tbl>
      <w:tblPr>
        <w:tblW w:w="9918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361"/>
        <w:gridCol w:w="5103"/>
      </w:tblGrid>
      <w:tr w:rsidR="00DA65B9" w:rsidRPr="00DA65B9" w14:paraId="2D4B7D23" w14:textId="77777777" w:rsidTr="00083C14">
        <w:trPr>
          <w:trHeight w:val="510"/>
        </w:trPr>
        <w:tc>
          <w:tcPr>
            <w:tcW w:w="454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4B008" w14:textId="77777777" w:rsidR="00DA65B9" w:rsidRPr="00DA65B9" w:rsidRDefault="00DA65B9" w:rsidP="00083C14">
            <w:pPr>
              <w:spacing w:after="0" w:line="240" w:lineRule="auto"/>
              <w:ind w:left="-120"/>
              <w:jc w:val="center"/>
              <w:rPr>
                <w:rFonts w:ascii="Arial" w:hAnsi="Arial" w:cs="Arial"/>
                <w:b/>
                <w:bCs/>
                <w:lang w:val="lt-LT" w:eastAsia="lt-LT"/>
              </w:rPr>
            </w:pPr>
            <w:r w:rsidRPr="00DA65B9">
              <w:rPr>
                <w:rFonts w:ascii="Arial" w:hAnsi="Arial" w:cs="Arial"/>
                <w:b/>
                <w:bCs/>
                <w:lang w:val="lt-LT" w:eastAsia="lt-LT"/>
              </w:rPr>
              <w:t>Eil.</w:t>
            </w:r>
          </w:p>
          <w:p w14:paraId="33B1D6FC" w14:textId="77777777" w:rsidR="00DA65B9" w:rsidRPr="00DA65B9" w:rsidRDefault="00DA65B9" w:rsidP="00083C14">
            <w:pPr>
              <w:spacing w:after="0" w:line="240" w:lineRule="auto"/>
              <w:ind w:left="-120"/>
              <w:jc w:val="center"/>
              <w:rPr>
                <w:rFonts w:ascii="Arial" w:hAnsi="Arial" w:cs="Arial"/>
                <w:b/>
                <w:bCs/>
                <w:lang w:val="lt-LT" w:eastAsia="lt-LT"/>
              </w:rPr>
            </w:pPr>
            <w:r w:rsidRPr="00DA65B9">
              <w:rPr>
                <w:rFonts w:ascii="Arial" w:hAnsi="Arial" w:cs="Arial"/>
                <w:b/>
                <w:bCs/>
                <w:lang w:val="lt-LT" w:eastAsia="lt-LT"/>
              </w:rPr>
              <w:t>Nr.</w:t>
            </w:r>
          </w:p>
        </w:tc>
        <w:tc>
          <w:tcPr>
            <w:tcW w:w="4361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13E3D" w14:textId="77777777" w:rsidR="00DA65B9" w:rsidRPr="00DA65B9" w:rsidRDefault="00DA65B9" w:rsidP="00083C1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6"/>
                <w:lang w:val="lt-LT"/>
              </w:rPr>
            </w:pPr>
            <w:r w:rsidRPr="00DA65B9">
              <w:rPr>
                <w:rFonts w:ascii="Arial" w:hAnsi="Arial" w:cs="Arial"/>
                <w:b/>
                <w:bCs/>
                <w:position w:val="6"/>
                <w:lang w:val="lt-LT"/>
              </w:rPr>
              <w:t>Buvusi redakcija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D88F3" w14:textId="77777777" w:rsidR="00DA65B9" w:rsidRPr="00DA65B9" w:rsidRDefault="00DA65B9" w:rsidP="00083C1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6"/>
                <w:lang w:val="lt-LT"/>
              </w:rPr>
            </w:pPr>
            <w:r w:rsidRPr="00DA65B9">
              <w:rPr>
                <w:rFonts w:ascii="Arial" w:hAnsi="Arial" w:cs="Arial"/>
                <w:b/>
                <w:bCs/>
                <w:position w:val="6"/>
                <w:lang w:val="lt-LT"/>
              </w:rPr>
              <w:t>Nauja redakcija</w:t>
            </w:r>
          </w:p>
        </w:tc>
      </w:tr>
      <w:tr w:rsidR="00DA65B9" w:rsidRPr="00DA65B9" w14:paraId="342C68D5" w14:textId="77777777" w:rsidTr="00083C14">
        <w:trPr>
          <w:trHeight w:val="36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C7DA8" w14:textId="77777777" w:rsidR="00DA65B9" w:rsidRPr="00DA65B9" w:rsidRDefault="00DA65B9" w:rsidP="00083C14">
            <w:pPr>
              <w:spacing w:after="0" w:line="240" w:lineRule="auto"/>
              <w:ind w:left="-120"/>
              <w:jc w:val="center"/>
              <w:rPr>
                <w:rFonts w:ascii="Arial" w:hAnsi="Arial" w:cs="Arial"/>
                <w:position w:val="6"/>
                <w:lang w:val="lt-LT"/>
              </w:rPr>
            </w:pPr>
            <w:bookmarkStart w:id="1" w:name="_Hlk18399396"/>
            <w:r w:rsidRPr="00DA65B9">
              <w:rPr>
                <w:rFonts w:ascii="Arial" w:hAnsi="Arial" w:cs="Arial"/>
                <w:position w:val="6"/>
                <w:lang w:val="lt-LT"/>
              </w:rPr>
              <w:t>1.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7CFC" w14:textId="77777777" w:rsidR="00DA65B9" w:rsidRPr="00DA65B9" w:rsidRDefault="00DA65B9" w:rsidP="00083C14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lang w:val="lt-LT" w:eastAsia="lt-LT"/>
              </w:rPr>
            </w:pPr>
            <w:r w:rsidRPr="00DA65B9">
              <w:rPr>
                <w:rFonts w:ascii="Arial" w:eastAsia="Calibri" w:hAnsi="Arial" w:cs="Arial"/>
                <w:lang w:val="lt-LT"/>
              </w:rPr>
              <w:t>5.4. Konkretaus pirkimo atveju LG neatmesti pasiūlymai bus vertinami ir palyginami kainos kriterijumi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990E" w14:textId="77777777" w:rsidR="00DA65B9" w:rsidRPr="00DA65B9" w:rsidRDefault="00DA65B9" w:rsidP="00083C14">
            <w:pPr>
              <w:spacing w:after="0" w:line="240" w:lineRule="auto"/>
              <w:ind w:left="-43"/>
              <w:jc w:val="both"/>
              <w:rPr>
                <w:rFonts w:ascii="Arial" w:hAnsi="Arial" w:cs="Arial"/>
                <w:lang w:val="lt-LT"/>
              </w:rPr>
            </w:pPr>
            <w:r w:rsidRPr="00DA65B9">
              <w:rPr>
                <w:rFonts w:ascii="Arial" w:eastAsia="Calibri" w:hAnsi="Arial" w:cs="Arial"/>
                <w:lang w:val="lt-LT"/>
              </w:rPr>
              <w:t>5.4. Konkretaus pirkimo atveju LG neatmesti pasiūlymai bus vertinami ir palyginami kainos</w:t>
            </w:r>
            <w:r w:rsidRPr="00DA65B9">
              <w:rPr>
                <w:rFonts w:ascii="Arial" w:hAnsi="Arial" w:cs="Arial"/>
                <w:u w:val="single"/>
                <w:lang w:val="lt-LT"/>
              </w:rPr>
              <w:t xml:space="preserve"> arba kainos ir kokybės</w:t>
            </w:r>
            <w:r w:rsidRPr="00DA65B9">
              <w:rPr>
                <w:rFonts w:ascii="Arial" w:eastAsia="Calibri" w:hAnsi="Arial" w:cs="Arial"/>
                <w:lang w:val="lt-LT"/>
              </w:rPr>
              <w:t xml:space="preserve"> kriterijumi</w:t>
            </w:r>
          </w:p>
        </w:tc>
      </w:tr>
    </w:tbl>
    <w:bookmarkEnd w:id="1"/>
    <w:p w14:paraId="26BE7671" w14:textId="77777777" w:rsidR="00DA65B9" w:rsidRPr="00DA65B9" w:rsidRDefault="00DA65B9" w:rsidP="00DA65B9">
      <w:pPr>
        <w:spacing w:after="0" w:line="240" w:lineRule="auto"/>
        <w:jc w:val="both"/>
        <w:rPr>
          <w:rFonts w:ascii="Arial" w:hAnsi="Arial" w:cs="Arial"/>
          <w:position w:val="6"/>
          <w:lang w:val="lt-LT"/>
        </w:rPr>
      </w:pPr>
      <w:r w:rsidRPr="00DA65B9">
        <w:rPr>
          <w:rFonts w:ascii="Arial" w:hAnsi="Arial" w:cs="Arial"/>
          <w:position w:val="6"/>
          <w:lang w:val="lt-LT"/>
        </w:rPr>
        <w:t>Pažymėtina, kad patikslinimas ir jo nuostatos turi viršenybę prieš ankstesnes Pirkimo dokumentuose išdėstytas nuostatas.</w:t>
      </w:r>
    </w:p>
    <w:p w14:paraId="73D29654" w14:textId="77777777" w:rsidR="00DA65B9" w:rsidRPr="00DA65B9" w:rsidRDefault="00DA65B9" w:rsidP="00DA65B9">
      <w:pPr>
        <w:spacing w:after="0" w:line="240" w:lineRule="auto"/>
        <w:jc w:val="both"/>
        <w:rPr>
          <w:rFonts w:ascii="Arial" w:hAnsi="Arial" w:cs="Arial"/>
          <w:position w:val="6"/>
          <w:sz w:val="20"/>
          <w:szCs w:val="20"/>
          <w:lang w:val="lt-LT"/>
        </w:rPr>
      </w:pPr>
    </w:p>
    <w:p w14:paraId="70DE0714" w14:textId="77777777" w:rsidR="00DA65B9" w:rsidRPr="00DA65B9" w:rsidRDefault="00DA65B9" w:rsidP="00DA65B9">
      <w:pPr>
        <w:spacing w:after="0" w:line="240" w:lineRule="auto"/>
        <w:jc w:val="both"/>
        <w:rPr>
          <w:rFonts w:ascii="Arial" w:hAnsi="Arial" w:cs="Arial"/>
          <w:position w:val="6"/>
          <w:lang w:val="lt-LT"/>
        </w:rPr>
      </w:pPr>
      <w:r w:rsidRPr="00DA65B9">
        <w:rPr>
          <w:rFonts w:ascii="Arial" w:hAnsi="Arial" w:cs="Arial"/>
          <w:position w:val="6"/>
          <w:lang w:val="lt-LT"/>
        </w:rPr>
        <w:t>Pridedame pakeistų dokumentų naujas redakcijas:</w:t>
      </w:r>
    </w:p>
    <w:p w14:paraId="10C28022" w14:textId="77777777" w:rsidR="00DA65B9" w:rsidRPr="00DA65B9" w:rsidRDefault="00DA65B9" w:rsidP="00DA65B9">
      <w:pPr>
        <w:pStyle w:val="ListParagraph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Arial" w:eastAsiaTheme="minorEastAsia" w:hAnsi="Arial" w:cs="Arial"/>
          <w:lang w:val="lt-LT"/>
        </w:rPr>
      </w:pPr>
      <w:r w:rsidRPr="00DA65B9">
        <w:rPr>
          <w:rFonts w:ascii="Arial" w:hAnsi="Arial" w:cs="Arial"/>
          <w:lang w:val="lt-LT"/>
        </w:rPr>
        <w:t>DPS_NAUJA_REDAKCIJA_2024-07.</w:t>
      </w:r>
    </w:p>
    <w:p w14:paraId="10BA4131" w14:textId="77777777" w:rsidR="00DA65B9" w:rsidRPr="00DA65B9" w:rsidRDefault="00DA65B9" w:rsidP="00DA65B9">
      <w:pPr>
        <w:spacing w:after="0" w:line="240" w:lineRule="auto"/>
        <w:rPr>
          <w:rFonts w:ascii="Arial" w:hAnsi="Arial" w:cs="Arial"/>
          <w:lang w:val="lt-LT"/>
        </w:rPr>
      </w:pPr>
    </w:p>
    <w:p w14:paraId="5463A80D" w14:textId="77777777" w:rsidR="00DA65B9" w:rsidRPr="00DA65B9" w:rsidRDefault="00DA65B9" w:rsidP="00DA65B9">
      <w:pPr>
        <w:spacing w:after="0" w:line="240" w:lineRule="auto"/>
        <w:rPr>
          <w:rFonts w:ascii="Arial" w:hAnsi="Arial" w:cs="Arial"/>
          <w:lang w:val="lt-LT"/>
        </w:rPr>
      </w:pPr>
    </w:p>
    <w:p w14:paraId="0E32DDDB" w14:textId="77777777" w:rsidR="00DA65B9" w:rsidRPr="00DA65B9" w:rsidRDefault="00DA65B9" w:rsidP="00DA65B9">
      <w:pPr>
        <w:spacing w:after="0" w:line="240" w:lineRule="auto"/>
        <w:rPr>
          <w:rFonts w:ascii="Arial" w:hAnsi="Arial" w:cs="Arial"/>
          <w:lang w:val="lt-LT"/>
        </w:rPr>
      </w:pPr>
    </w:p>
    <w:p w14:paraId="5075D9F2" w14:textId="77777777" w:rsidR="00DA65B9" w:rsidRPr="00DA65B9" w:rsidRDefault="00DA65B9" w:rsidP="00DA65B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  <w:bookmarkStart w:id="2" w:name="_Hlk144712117"/>
      <w:r w:rsidRPr="00DA65B9">
        <w:rPr>
          <w:rFonts w:ascii="Arial" w:hAnsi="Arial" w:cs="Arial"/>
        </w:rPr>
        <w:t>To the tenderers of the procurement</w:t>
      </w:r>
      <w:r w:rsidRPr="00DA65B9">
        <w:rPr>
          <w:rFonts w:ascii="Arial" w:hAnsi="Arial" w:cs="Arial"/>
        </w:rPr>
        <w:tab/>
      </w:r>
    </w:p>
    <w:p w14:paraId="54370C61" w14:textId="77777777" w:rsidR="00DA65B9" w:rsidRPr="00DA65B9" w:rsidRDefault="00DA65B9" w:rsidP="00DA65B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</w:rPr>
      </w:pPr>
      <w:r w:rsidRPr="00DA65B9">
        <w:rPr>
          <w:rFonts w:ascii="Arial" w:hAnsi="Arial" w:cs="Arial"/>
          <w:bCs/>
          <w:i/>
          <w:iCs/>
          <w:sz w:val="20"/>
          <w:szCs w:val="20"/>
        </w:rPr>
        <w:t>(sent by the CPP IS means)</w:t>
      </w:r>
    </w:p>
    <w:p w14:paraId="5EE2BB8E" w14:textId="77777777" w:rsidR="00DA65B9" w:rsidRPr="00DA65B9" w:rsidRDefault="00DA65B9" w:rsidP="00DA65B9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954"/>
      </w:tblGrid>
      <w:tr w:rsidR="00DA65B9" w:rsidRPr="00DA65B9" w14:paraId="285BDD76" w14:textId="77777777" w:rsidTr="00083C14">
        <w:trPr>
          <w:trHeight w:val="283"/>
        </w:trPr>
        <w:tc>
          <w:tcPr>
            <w:tcW w:w="3964" w:type="dxa"/>
            <w:shd w:val="clear" w:color="auto" w:fill="FAE2D5" w:themeFill="accent2" w:themeFillTint="33"/>
          </w:tcPr>
          <w:p w14:paraId="3B421A04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bookmarkStart w:id="3" w:name="_Hlk144717887"/>
            <w:r w:rsidRPr="00DA65B9">
              <w:rPr>
                <w:rFonts w:ascii="Arial" w:hAnsi="Arial" w:cs="Arial"/>
              </w:rPr>
              <w:t>Procurement number in the CPP IS</w:t>
            </w:r>
          </w:p>
        </w:tc>
        <w:tc>
          <w:tcPr>
            <w:tcW w:w="5954" w:type="dxa"/>
          </w:tcPr>
          <w:p w14:paraId="71ECE6B7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503981</w:t>
            </w:r>
          </w:p>
        </w:tc>
      </w:tr>
      <w:tr w:rsidR="00DA65B9" w:rsidRPr="00DA65B9" w14:paraId="361313D5" w14:textId="77777777" w:rsidTr="00083C14">
        <w:trPr>
          <w:trHeight w:val="283"/>
        </w:trPr>
        <w:tc>
          <w:tcPr>
            <w:tcW w:w="3964" w:type="dxa"/>
            <w:shd w:val="clear" w:color="auto" w:fill="FAE2D5" w:themeFill="accent2" w:themeFillTint="33"/>
          </w:tcPr>
          <w:p w14:paraId="674BCFC2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r w:rsidRPr="00DA65B9">
              <w:rPr>
                <w:rFonts w:ascii="Arial" w:hAnsi="Arial" w:cs="Arial"/>
              </w:rPr>
              <w:t>Method of the procurement</w:t>
            </w:r>
          </w:p>
        </w:tc>
        <w:tc>
          <w:tcPr>
            <w:tcW w:w="5954" w:type="dxa"/>
          </w:tcPr>
          <w:p w14:paraId="626E21C9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  <w:lang w:val="en-US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499268254"/>
                <w:placeholder>
                  <w:docPart w:val="78F6B62D0FAE40D1BFE5846F1C44FE59"/>
                </w:placeholder>
                <w:dropDownList>
                  <w:listItem w:displayText="[Pasirinkite]" w:value=""/>
                  <w:listItem w:displayText="Open procedure" w:value="Open procedure"/>
                  <w:listItem w:displayText="Restricted procedure" w:value="Restricted procedure"/>
                  <w:listItem w:displayText="Negotiated procedure with publication of a contract notice" w:value="Negotiated procedure with publication of a contract notice"/>
                  <w:listItem w:displayText="Negotiated procedure without publication of a contract notice" w:value="Negotiated procedure without publication of a contract notice"/>
                  <w:listItem w:displayText="Competitive dialogue" w:value="Competitive dialogue"/>
                  <w:listItem w:displayText="Innovation partnership" w:value="Innovation partnership"/>
                  <w:listItem w:displayText="Restricted procedure, a dynamic purchasing system is applied" w:value="Restricted procedure, a dynamic purchasing system is applied"/>
                  <w:listItem w:displayText="Dynamic purchasing system" w:value="Dynamic purchasing system"/>
                  <w:listItem w:displayText="Published survey" w:value="Published survey"/>
                  <w:listItem w:displayText="Unpublished survey" w:value="Unpublished survey"/>
                </w:dropDownList>
              </w:sdtPr>
              <w:sdtContent>
                <w:r w:rsidRPr="00DA65B9">
                  <w:rPr>
                    <w:rFonts w:ascii="Arial" w:hAnsi="Arial" w:cs="Arial"/>
                    <w:lang w:val="en-US"/>
                  </w:rPr>
                  <w:t>Dynamic purchasing system</w:t>
                </w:r>
              </w:sdtContent>
            </w:sdt>
          </w:p>
        </w:tc>
      </w:tr>
      <w:tr w:rsidR="00DA65B9" w:rsidRPr="00DA65B9" w14:paraId="50313A01" w14:textId="77777777" w:rsidTr="00083C14">
        <w:trPr>
          <w:trHeight w:val="283"/>
        </w:trPr>
        <w:tc>
          <w:tcPr>
            <w:tcW w:w="3964" w:type="dxa"/>
            <w:shd w:val="clear" w:color="auto" w:fill="FAE2D5" w:themeFill="accent2" w:themeFillTint="33"/>
          </w:tcPr>
          <w:p w14:paraId="14EC96DE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r w:rsidRPr="00DA65B9">
              <w:rPr>
                <w:rFonts w:ascii="Arial" w:hAnsi="Arial" w:cs="Arial"/>
              </w:rPr>
              <w:t>Lot of the object of the procurement</w:t>
            </w:r>
          </w:p>
        </w:tc>
        <w:tc>
          <w:tcPr>
            <w:tcW w:w="5954" w:type="dxa"/>
          </w:tcPr>
          <w:p w14:paraId="536476DF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>-</w:t>
            </w:r>
          </w:p>
        </w:tc>
      </w:tr>
      <w:tr w:rsidR="00DA65B9" w:rsidRPr="00DA65B9" w14:paraId="37280883" w14:textId="77777777" w:rsidTr="00083C14">
        <w:trPr>
          <w:trHeight w:val="283"/>
        </w:trPr>
        <w:tc>
          <w:tcPr>
            <w:tcW w:w="3964" w:type="dxa"/>
            <w:shd w:val="clear" w:color="auto" w:fill="FAE2D5" w:themeFill="accent2" w:themeFillTint="33"/>
          </w:tcPr>
          <w:p w14:paraId="0B8B0EE9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r w:rsidRPr="00DA65B9">
              <w:rPr>
                <w:rFonts w:ascii="Arial" w:hAnsi="Arial" w:cs="Arial"/>
              </w:rPr>
              <w:t>Name of the procurement</w:t>
            </w:r>
          </w:p>
        </w:tc>
        <w:tc>
          <w:tcPr>
            <w:tcW w:w="5954" w:type="dxa"/>
          </w:tcPr>
          <w:p w14:paraId="70C7AC40" w14:textId="77777777" w:rsidR="00DA65B9" w:rsidRPr="00DA65B9" w:rsidRDefault="00DA65B9" w:rsidP="00083C14">
            <w:pPr>
              <w:pStyle w:val="ListParagraph"/>
              <w:tabs>
                <w:tab w:val="left" w:pos="284"/>
              </w:tabs>
              <w:ind w:left="-57" w:right="-57"/>
              <w:rPr>
                <w:rFonts w:ascii="Arial" w:hAnsi="Arial" w:cs="Arial"/>
              </w:rPr>
            </w:pPr>
            <w:r w:rsidRPr="00DA65B9">
              <w:rPr>
                <w:rFonts w:ascii="Arial" w:eastAsiaTheme="minorEastAsia" w:hAnsi="Arial" w:cs="Arial"/>
                <w:lang w:val="lt-LT"/>
              </w:rPr>
              <w:t xml:space="preserve">15162 </w:t>
            </w:r>
            <w:proofErr w:type="spellStart"/>
            <w:r w:rsidRPr="00DA65B9">
              <w:rPr>
                <w:rFonts w:ascii="Arial" w:eastAsiaTheme="minorEastAsia" w:hAnsi="Arial" w:cs="Arial"/>
                <w:lang w:val="lt-LT"/>
              </w:rPr>
              <w:t>Ballast</w:t>
            </w:r>
            <w:proofErr w:type="spellEnd"/>
          </w:p>
        </w:tc>
      </w:tr>
    </w:tbl>
    <w:bookmarkEnd w:id="2"/>
    <w:bookmarkEnd w:id="3"/>
    <w:p w14:paraId="15DB6DC6" w14:textId="77777777" w:rsidR="00DA65B9" w:rsidRPr="00DA65B9" w:rsidRDefault="00DA65B9" w:rsidP="00DA65B9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Style w:val="eop"/>
          <w:rFonts w:ascii="Arial" w:hAnsi="Arial" w:cs="Arial"/>
          <w:color w:val="000000"/>
          <w:shd w:val="clear" w:color="auto" w:fill="FFFFFF"/>
        </w:rPr>
      </w:pPr>
      <w:r w:rsidRPr="00DA65B9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</w:t>
      </w:r>
      <w:proofErr w:type="gramStart"/>
      <w:r w:rsidRPr="00DA65B9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hereinafter</w:t>
      </w:r>
      <w:proofErr w:type="gramEnd"/>
      <w:r w:rsidRPr="00DA65B9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collectively referred to as the “Procurement”</w:t>
      </w:r>
    </w:p>
    <w:p w14:paraId="1E0EF2CA" w14:textId="77777777" w:rsidR="00DA65B9" w:rsidRPr="00DA65B9" w:rsidRDefault="00DA65B9" w:rsidP="00DA65B9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Fonts w:ascii="Arial" w:hAnsi="Arial" w:cs="Arial"/>
          <w:b/>
          <w:bCs/>
          <w:caps/>
        </w:rPr>
      </w:pPr>
    </w:p>
    <w:p w14:paraId="3E84E927" w14:textId="77777777" w:rsidR="00DA65B9" w:rsidRPr="00DA65B9" w:rsidRDefault="00DA65B9" w:rsidP="00DA65B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hAnsi="Arial" w:cs="Arial"/>
          <w:b/>
          <w:bCs/>
          <w:position w:val="6"/>
        </w:rPr>
      </w:pPr>
      <w:r w:rsidRPr="00DA65B9">
        <w:rPr>
          <w:rFonts w:ascii="Arial" w:hAnsi="Arial" w:cs="Arial"/>
          <w:b/>
          <w:bCs/>
          <w:position w:val="6"/>
        </w:rPr>
        <w:t>REGARDING THE ADJUSTMENT OF THE TERMS AND CONDITIONS OF THE PROCUREMENT</w:t>
      </w:r>
    </w:p>
    <w:p w14:paraId="0BF158BC" w14:textId="77777777" w:rsidR="00DA65B9" w:rsidRPr="00DA65B9" w:rsidRDefault="00DA65B9" w:rsidP="00DA65B9">
      <w:pPr>
        <w:spacing w:after="0" w:line="240" w:lineRule="auto"/>
        <w:rPr>
          <w:rFonts w:ascii="Arial" w:eastAsia="Arial" w:hAnsi="Arial" w:cs="Arial"/>
          <w:position w:val="6"/>
        </w:rPr>
      </w:pPr>
    </w:p>
    <w:p w14:paraId="44E5D66D" w14:textId="77777777" w:rsidR="00DA65B9" w:rsidRPr="00DA65B9" w:rsidRDefault="00DA65B9" w:rsidP="00DA65B9">
      <w:pPr>
        <w:spacing w:after="0" w:line="240" w:lineRule="auto"/>
        <w:rPr>
          <w:rFonts w:ascii="Arial" w:eastAsia="Arial" w:hAnsi="Arial" w:cs="Arial"/>
          <w:position w:val="6"/>
        </w:rPr>
      </w:pPr>
      <w:r w:rsidRPr="00DA65B9">
        <w:rPr>
          <w:rFonts w:ascii="Arial" w:eastAsia="Arial" w:hAnsi="Arial" w:cs="Arial"/>
          <w:position w:val="6"/>
        </w:rPr>
        <w:t>LTG adjusts the following Terms and Conditions of the Procurement on its own initiative:</w:t>
      </w:r>
    </w:p>
    <w:tbl>
      <w:tblPr>
        <w:tblW w:w="9918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736"/>
        <w:gridCol w:w="4621"/>
      </w:tblGrid>
      <w:tr w:rsidR="00DA65B9" w:rsidRPr="00DA65B9" w14:paraId="4E3AFCB4" w14:textId="77777777" w:rsidTr="00083C14">
        <w:trPr>
          <w:trHeight w:val="510"/>
        </w:trPr>
        <w:tc>
          <w:tcPr>
            <w:tcW w:w="561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FDAEE" w14:textId="77777777" w:rsidR="00DA65B9" w:rsidRPr="00DA65B9" w:rsidRDefault="00DA65B9" w:rsidP="00083C14">
            <w:pPr>
              <w:spacing w:after="0" w:line="240" w:lineRule="auto"/>
              <w:ind w:left="-120" w:right="-102"/>
              <w:rPr>
                <w:rFonts w:ascii="Arial" w:hAnsi="Arial" w:cs="Arial"/>
                <w:b/>
                <w:bCs/>
                <w:lang w:eastAsia="lt-LT"/>
              </w:rPr>
            </w:pPr>
            <w:r w:rsidRPr="00DA65B9">
              <w:rPr>
                <w:rFonts w:ascii="Arial" w:hAnsi="Arial" w:cs="Arial"/>
                <w:b/>
                <w:bCs/>
                <w:lang w:eastAsia="lt-LT"/>
              </w:rPr>
              <w:t>Seq. No</w:t>
            </w:r>
          </w:p>
        </w:tc>
        <w:tc>
          <w:tcPr>
            <w:tcW w:w="4736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EB34E" w14:textId="77777777" w:rsidR="00DA65B9" w:rsidRPr="00DA65B9" w:rsidRDefault="00DA65B9" w:rsidP="00083C1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6"/>
              </w:rPr>
            </w:pPr>
            <w:r w:rsidRPr="00DA65B9">
              <w:rPr>
                <w:rFonts w:ascii="Arial" w:hAnsi="Arial" w:cs="Arial"/>
                <w:b/>
                <w:bCs/>
                <w:position w:val="6"/>
              </w:rPr>
              <w:t>Former version</w:t>
            </w: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FAE2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17ED2" w14:textId="77777777" w:rsidR="00DA65B9" w:rsidRPr="00DA65B9" w:rsidRDefault="00DA65B9" w:rsidP="00083C1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position w:val="6"/>
              </w:rPr>
            </w:pPr>
            <w:r w:rsidRPr="00DA65B9">
              <w:rPr>
                <w:rFonts w:ascii="Arial" w:hAnsi="Arial" w:cs="Arial"/>
                <w:b/>
                <w:bCs/>
                <w:position w:val="6"/>
              </w:rPr>
              <w:t>New version</w:t>
            </w:r>
          </w:p>
        </w:tc>
      </w:tr>
      <w:tr w:rsidR="00DA65B9" w:rsidRPr="00DA65B9" w14:paraId="77F45F95" w14:textId="77777777" w:rsidTr="00083C14">
        <w:trPr>
          <w:trHeight w:val="36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D6AFE" w14:textId="77777777" w:rsidR="00DA65B9" w:rsidRPr="00DA65B9" w:rsidRDefault="00DA65B9" w:rsidP="00083C14">
            <w:pPr>
              <w:ind w:left="-120"/>
              <w:jc w:val="center"/>
              <w:rPr>
                <w:rFonts w:ascii="Arial" w:hAnsi="Arial" w:cs="Arial"/>
                <w:position w:val="6"/>
              </w:rPr>
            </w:pPr>
            <w:r w:rsidRPr="00DA65B9">
              <w:rPr>
                <w:rFonts w:ascii="Arial" w:hAnsi="Arial" w:cs="Arial"/>
                <w:position w:val="6"/>
              </w:rPr>
              <w:t>1.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E77CD" w14:textId="77777777" w:rsidR="00DA65B9" w:rsidRPr="00DA65B9" w:rsidRDefault="00DA65B9" w:rsidP="00083C14">
            <w:pPr>
              <w:shd w:val="clear" w:color="auto" w:fill="FFFFFF"/>
              <w:ind w:left="-57" w:right="-57"/>
              <w:jc w:val="both"/>
              <w:rPr>
                <w:rFonts w:ascii="Arial" w:hAnsi="Arial" w:cs="Arial"/>
                <w:sz w:val="21"/>
                <w:szCs w:val="21"/>
                <w:lang w:eastAsia="lt-LT"/>
              </w:rPr>
            </w:pPr>
            <w:r w:rsidRPr="00DA65B9">
              <w:rPr>
                <w:rFonts w:ascii="Arial" w:hAnsi="Arial" w:cs="Arial"/>
                <w:sz w:val="21"/>
                <w:szCs w:val="21"/>
              </w:rPr>
              <w:t>5.4. In case of specific procurement, tenders that haven</w:t>
            </w:r>
            <w:r w:rsidRPr="00DA65B9">
              <w:rPr>
                <w:rFonts w:ascii="Arial" w:hAnsi="Arial" w:cs="Arial"/>
                <w:sz w:val="21"/>
                <w:szCs w:val="21"/>
                <w:cs/>
              </w:rPr>
              <w:t>’</w:t>
            </w:r>
            <w:r w:rsidRPr="00DA65B9">
              <w:rPr>
                <w:rFonts w:ascii="Arial" w:hAnsi="Arial" w:cs="Arial"/>
                <w:sz w:val="21"/>
                <w:szCs w:val="21"/>
              </w:rPr>
              <w:t>t been rejected by the Procuring Entity will be assessed and compared: based on the criterion of price.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6D208" w14:textId="77777777" w:rsidR="00DA65B9" w:rsidRPr="00DA65B9" w:rsidRDefault="00DA65B9" w:rsidP="00083C14">
            <w:pPr>
              <w:ind w:left="-57" w:right="-5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DA65B9">
              <w:rPr>
                <w:rFonts w:ascii="Arial" w:hAnsi="Arial" w:cs="Arial"/>
                <w:sz w:val="21"/>
                <w:szCs w:val="21"/>
              </w:rPr>
              <w:t>5.4. In case of specific procurement, tenders that haven</w:t>
            </w:r>
            <w:r w:rsidRPr="00DA65B9">
              <w:rPr>
                <w:rFonts w:ascii="Arial" w:hAnsi="Arial" w:cs="Arial"/>
                <w:sz w:val="21"/>
                <w:szCs w:val="21"/>
                <w:cs/>
              </w:rPr>
              <w:t>’</w:t>
            </w:r>
            <w:r w:rsidRPr="00DA65B9">
              <w:rPr>
                <w:rFonts w:ascii="Arial" w:hAnsi="Arial" w:cs="Arial"/>
                <w:sz w:val="21"/>
                <w:szCs w:val="21"/>
              </w:rPr>
              <w:t>t been rejected by the Procuring Entity will be assessed and compared: based on the criterion of price or price and quality criteria.</w:t>
            </w:r>
          </w:p>
        </w:tc>
      </w:tr>
    </w:tbl>
    <w:p w14:paraId="7503DFCC" w14:textId="77777777" w:rsidR="00DA65B9" w:rsidRPr="00DA65B9" w:rsidRDefault="00DA65B9" w:rsidP="00DA65B9">
      <w:pPr>
        <w:spacing w:after="0" w:line="240" w:lineRule="auto"/>
        <w:jc w:val="both"/>
        <w:rPr>
          <w:rStyle w:val="cf01"/>
          <w:rFonts w:ascii="Arial" w:hAnsi="Arial" w:cs="Arial"/>
          <w:i w:val="0"/>
          <w:iCs w:val="0"/>
        </w:rPr>
      </w:pPr>
      <w:r w:rsidRPr="00DA65B9">
        <w:rPr>
          <w:rStyle w:val="cf01"/>
          <w:rFonts w:ascii="Arial" w:hAnsi="Arial" w:cs="Arial"/>
        </w:rPr>
        <w:t>It should be noted that the adjustment and its provisions prevail over earlier provisions set out in the Procurement documents.</w:t>
      </w:r>
    </w:p>
    <w:p w14:paraId="30AD7AF0" w14:textId="77777777" w:rsidR="00DA65B9" w:rsidRPr="00DA65B9" w:rsidRDefault="00DA65B9" w:rsidP="00DA65B9">
      <w:pPr>
        <w:spacing w:after="0" w:line="240" w:lineRule="auto"/>
        <w:jc w:val="both"/>
        <w:rPr>
          <w:rFonts w:ascii="Arial" w:hAnsi="Arial" w:cs="Arial"/>
          <w:i/>
          <w:iCs/>
          <w:position w:val="6"/>
        </w:rPr>
      </w:pPr>
    </w:p>
    <w:p w14:paraId="0A521D56" w14:textId="77777777" w:rsidR="00DA65B9" w:rsidRPr="00DA65B9" w:rsidRDefault="00DA65B9" w:rsidP="00DA65B9">
      <w:pPr>
        <w:spacing w:after="0" w:line="240" w:lineRule="auto"/>
        <w:jc w:val="both"/>
        <w:rPr>
          <w:rFonts w:ascii="Arial" w:hAnsi="Arial" w:cs="Arial"/>
          <w:position w:val="6"/>
        </w:rPr>
      </w:pPr>
      <w:r w:rsidRPr="00DA65B9">
        <w:rPr>
          <w:rFonts w:ascii="Arial" w:hAnsi="Arial" w:cs="Arial"/>
          <w:position w:val="6"/>
        </w:rPr>
        <w:t>Please find enclosed the new versions of the amended documents:</w:t>
      </w:r>
    </w:p>
    <w:p w14:paraId="362A852D" w14:textId="40DF7D29" w:rsidR="006062F0" w:rsidRPr="00DA65B9" w:rsidRDefault="00DA65B9" w:rsidP="00DA65B9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eastAsiaTheme="minorEastAsia" w:hAnsi="Arial" w:cs="Arial"/>
        </w:rPr>
      </w:pPr>
      <w:r w:rsidRPr="00DA65B9">
        <w:rPr>
          <w:rFonts w:ascii="Arial" w:hAnsi="Arial" w:cs="Arial"/>
          <w:lang w:val="lt-LT"/>
        </w:rPr>
        <w:t>DPS_NEW_EDITION_2024-07</w:t>
      </w:r>
    </w:p>
    <w:sectPr w:rsidR="006062F0" w:rsidRPr="00DA65B9" w:rsidSect="00DA65B9">
      <w:headerReference w:type="default" r:id="rId8"/>
      <w:footerReference w:type="default" r:id="rId9"/>
      <w:footerReference w:type="first" r:id="rId10"/>
      <w:pgSz w:w="11906" w:h="16838" w:code="9"/>
      <w:pgMar w:top="1418" w:right="680" w:bottom="1134" w:left="1276" w:header="567" w:footer="2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9795B0" w14:textId="77777777" w:rsidR="00DA65B9" w:rsidRDefault="00DA65B9" w:rsidP="00DA65B9">
      <w:pPr>
        <w:spacing w:after="0" w:line="240" w:lineRule="auto"/>
      </w:pPr>
      <w:r>
        <w:separator/>
      </w:r>
    </w:p>
  </w:endnote>
  <w:endnote w:type="continuationSeparator" w:id="0">
    <w:p w14:paraId="389BA3AA" w14:textId="77777777" w:rsidR="00DA65B9" w:rsidRDefault="00DA65B9" w:rsidP="00DA6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B49B7" w14:textId="77777777" w:rsidR="00DA65B9" w:rsidRPr="00DC0A2B" w:rsidRDefault="00DA65B9" w:rsidP="00C75704">
    <w:pPr>
      <w:pStyle w:val="Footer"/>
      <w:jc w:val="right"/>
      <w:rPr>
        <w:rFonts w:ascii="Arial" w:hAnsi="Arial" w:cs="Arial"/>
        <w:i/>
        <w:iCs/>
        <w:color w:val="A6A6A6" w:themeColor="background1" w:themeShade="A6"/>
        <w:sz w:val="18"/>
        <w:szCs w:val="18"/>
      </w:rPr>
    </w:pPr>
    <w:proofErr w:type="spellStart"/>
    <w:r w:rsidRPr="00DC0A2B">
      <w:rPr>
        <w:rFonts w:ascii="Arial" w:hAnsi="Arial" w:cs="Arial"/>
        <w:i/>
        <w:iCs/>
        <w:color w:val="A6A6A6" w:themeColor="background1" w:themeShade="A6"/>
        <w:sz w:val="18"/>
        <w:szCs w:val="18"/>
      </w:rPr>
      <w:t>Versija</w:t>
    </w:r>
    <w:proofErr w:type="spellEnd"/>
    <w:r w:rsidRPr="00DC0A2B">
      <w:rPr>
        <w:rFonts w:ascii="Arial" w:hAnsi="Arial" w:cs="Arial"/>
        <w:i/>
        <w:iCs/>
        <w:color w:val="A6A6A6" w:themeColor="background1" w:themeShade="A6"/>
        <w:sz w:val="18"/>
        <w:szCs w:val="18"/>
      </w:rPr>
      <w:t xml:space="preserve"> 202</w:t>
    </w:r>
    <w:r>
      <w:rPr>
        <w:rFonts w:ascii="Arial" w:hAnsi="Arial" w:cs="Arial"/>
        <w:i/>
        <w:iCs/>
        <w:color w:val="A6A6A6" w:themeColor="background1" w:themeShade="A6"/>
        <w:sz w:val="18"/>
        <w:szCs w:val="18"/>
      </w:rPr>
      <w:t>40207</w:t>
    </w:r>
  </w:p>
  <w:p w14:paraId="0767CB66" w14:textId="77777777" w:rsidR="00DA65B9" w:rsidRDefault="00DA65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DA65B9" w14:paraId="3C992B07" w14:textId="77777777" w:rsidTr="00083C14">
      <w:trPr>
        <w:trHeight w:val="703"/>
      </w:trPr>
      <w:tc>
        <w:tcPr>
          <w:tcW w:w="3261" w:type="dxa"/>
          <w:hideMark/>
        </w:tcPr>
        <w:p w14:paraId="08D6181F" w14:textId="77777777" w:rsidR="00DA65B9" w:rsidRDefault="00DA65B9" w:rsidP="00DA65B9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noProof/>
              <w:lang w:val="lt-LT" w:eastAsia="lt-LT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B148D53" wp14:editId="3E7E849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4445</wp:posOffset>
                    </wp:positionV>
                    <wp:extent cx="6022975" cy="0"/>
                    <wp:effectExtent l="0" t="0" r="0" b="0"/>
                    <wp:wrapNone/>
                    <wp:docPr id="3" name="Straight Connector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60229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2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38F7B08A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.35pt" to="474.2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" strokecolor="#adadad [2414]" strokeweight=".5pt">
                    <v:stroke joinstyle="miter"/>
                  </v:line>
                </w:pict>
              </mc:Fallback>
            </mc:AlternateConten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18681636" w14:textId="77777777" w:rsidR="00DA65B9" w:rsidRDefault="00DA65B9" w:rsidP="00DA65B9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6C28CAE4" w14:textId="77777777" w:rsidR="00DA65B9" w:rsidRPr="004B5E7D" w:rsidRDefault="00DA65B9" w:rsidP="00DA65B9">
          <w:pPr>
            <w:ind w:left="447" w:hanging="447"/>
            <w:rPr>
              <w:lang w:val="pl-PL"/>
            </w:rPr>
          </w:pP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Adresas korespondencijai:</w:t>
          </w:r>
        </w:p>
        <w:p w14:paraId="35D3163F" w14:textId="1E5AD590" w:rsidR="00DA65B9" w:rsidRDefault="00DA65B9" w:rsidP="00DA65B9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eastAsia="Arial" w:hAnsi="Arial" w:cs="Arial"/>
              <w:sz w:val="14"/>
              <w:szCs w:val="14"/>
              <w:lang w:val="lt"/>
            </w:rPr>
            <w:t>Pelesos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g. 1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0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, 0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2111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Vilnius</w:t>
          </w:r>
        </w:p>
      </w:tc>
      <w:tc>
        <w:tcPr>
          <w:tcW w:w="2693" w:type="dxa"/>
          <w:hideMark/>
        </w:tcPr>
        <w:p w14:paraId="7E092DC0" w14:textId="77777777" w:rsidR="00DA65B9" w:rsidRDefault="00DA65B9" w:rsidP="00DA65B9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412D07CD" w14:textId="77777777" w:rsidR="00DA65B9" w:rsidRDefault="00DA65B9" w:rsidP="00DA65B9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El. p. info@ltg.lt</w:t>
          </w:r>
          <w:r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7791106C" w14:textId="77777777" w:rsidR="00DA65B9" w:rsidRDefault="00DA65B9" w:rsidP="00DA65B9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132FEDFB" w14:textId="77777777" w:rsidR="00DA65B9" w:rsidRDefault="00DA65B9" w:rsidP="00DA65B9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30C97BA5" w14:textId="77777777" w:rsidR="00DA65B9" w:rsidRDefault="00DA65B9" w:rsidP="00DA65B9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p w14:paraId="0D942EDA" w14:textId="77777777" w:rsidR="00DA65B9" w:rsidRDefault="00DA65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4D64B" w14:textId="77777777" w:rsidR="00DA65B9" w:rsidRDefault="00DA65B9" w:rsidP="00DA65B9">
      <w:pPr>
        <w:spacing w:after="0" w:line="240" w:lineRule="auto"/>
      </w:pPr>
      <w:r>
        <w:separator/>
      </w:r>
    </w:p>
  </w:footnote>
  <w:footnote w:type="continuationSeparator" w:id="0">
    <w:p w14:paraId="6D6DEEC6" w14:textId="77777777" w:rsidR="00DA65B9" w:rsidRDefault="00DA65B9" w:rsidP="00DA6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13092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E1AC85F" w14:textId="77777777" w:rsidR="00DA65B9" w:rsidRDefault="00DA65B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85A9AB" w14:textId="77777777" w:rsidR="00DA65B9" w:rsidRDefault="00DA65B9" w:rsidP="007F0FD4">
    <w:pPr>
      <w:pStyle w:val="Header"/>
      <w:ind w:left="-15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D97476"/>
    <w:multiLevelType w:val="hybridMultilevel"/>
    <w:tmpl w:val="0A3CE5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11936384">
    <w:abstractNumId w:val="0"/>
  </w:num>
  <w:num w:numId="2" w16cid:durableId="850798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5B9"/>
    <w:rsid w:val="00504BD2"/>
    <w:rsid w:val="006062F0"/>
    <w:rsid w:val="00C17DD2"/>
    <w:rsid w:val="00C26888"/>
    <w:rsid w:val="00DA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D9397"/>
  <w15:chartTrackingRefBased/>
  <w15:docId w15:val="{366FE09D-1838-422D-A6B5-FE7AECBB3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5B9"/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65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65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65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65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65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65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65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65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65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65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65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65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65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65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65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65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65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65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65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65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65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65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65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65B9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DA65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65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65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65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65B9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DA65B9"/>
  </w:style>
  <w:style w:type="character" w:customStyle="1" w:styleId="eop">
    <w:name w:val="eop"/>
    <w:basedOn w:val="DefaultParagraphFont"/>
    <w:rsid w:val="00DA65B9"/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DA65B9"/>
  </w:style>
  <w:style w:type="paragraph" w:styleId="Header">
    <w:name w:val="header"/>
    <w:basedOn w:val="Normal"/>
    <w:link w:val="HeaderChar"/>
    <w:uiPriority w:val="99"/>
    <w:unhideWhenUsed/>
    <w:rsid w:val="00DA65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5B9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A65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5B9"/>
    <w:rPr>
      <w:kern w:val="0"/>
      <w:lang w:val="en-GB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DA65B9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A65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DA65B9"/>
    <w:rPr>
      <w:rFonts w:ascii="Segoe UI" w:hAnsi="Segoe UI" w:cs="Segoe UI" w:hint="default"/>
      <w:i/>
      <w:iCs/>
      <w:sz w:val="18"/>
      <w:szCs w:val="18"/>
    </w:rPr>
  </w:style>
  <w:style w:type="table" w:customStyle="1" w:styleId="TableGrid21">
    <w:name w:val="Table Grid21"/>
    <w:basedOn w:val="TableNormal"/>
    <w:uiPriority w:val="39"/>
    <w:rsid w:val="00DA65B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GB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2FC249915474E43BF99D514A36A3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06BAC-AFAB-4770-B370-4176A4438611}"/>
      </w:docPartPr>
      <w:docPartBody>
        <w:p w:rsidR="005F1640" w:rsidRDefault="005F1640" w:rsidP="005F1640">
          <w:pPr>
            <w:pStyle w:val="D2FC249915474E43BF99D514A36A3606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2DBB36AED51A4C2EAFE1CC0F543E2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8FE41D-5F29-41F2-9858-0FF6D6A7C641}"/>
      </w:docPartPr>
      <w:docPartBody>
        <w:p w:rsidR="005F1640" w:rsidRDefault="005F1640" w:rsidP="005F1640">
          <w:pPr>
            <w:pStyle w:val="2DBB36AED51A4C2EAFE1CC0F543E2CCB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78F6B62D0FAE40D1BFE5846F1C44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EE741-A381-4CCB-8A03-343F287688C7}"/>
      </w:docPartPr>
      <w:docPartBody>
        <w:p w:rsidR="005F1640" w:rsidRDefault="005F1640" w:rsidP="005F1640">
          <w:pPr>
            <w:pStyle w:val="78F6B62D0FAE40D1BFE5846F1C44FE59"/>
          </w:pPr>
          <w:r w:rsidRPr="007508B4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640"/>
    <w:rsid w:val="005F1640"/>
    <w:rsid w:val="00C1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5F1640"/>
  </w:style>
  <w:style w:type="paragraph" w:customStyle="1" w:styleId="D2FC249915474E43BF99D514A36A3606">
    <w:name w:val="D2FC249915474E43BF99D514A36A3606"/>
    <w:rsid w:val="005F1640"/>
  </w:style>
  <w:style w:type="paragraph" w:customStyle="1" w:styleId="2DBB36AED51A4C2EAFE1CC0F543E2CCB">
    <w:name w:val="2DBB36AED51A4C2EAFE1CC0F543E2CCB"/>
    <w:rsid w:val="005F1640"/>
  </w:style>
  <w:style w:type="paragraph" w:customStyle="1" w:styleId="78F6B62D0FAE40D1BFE5846F1C44FE59">
    <w:name w:val="78F6B62D0FAE40D1BFE5846F1C44FE59"/>
    <w:rsid w:val="005F16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VWCZ4TY2TVRH-535898010-2121452</_dlc_DocId>
    <_dlc_DocIdUrl xmlns="0e2507f1-1fab-4f1f-8c5d-2dd5baf9006a">
      <Url>https://lglt.sharepoint.com/sites/files/_layouts/15/DocIdRedir.aspx?ID=VWCZ4TY2TVRH-535898010-2121452</Url>
      <Description>VWCZ4TY2TVRH-535898010-2121452</Description>
    </_dlc_DocIdUrl>
  </documentManagement>
</p:properties>
</file>

<file path=customXml/itemProps1.xml><?xml version="1.0" encoding="utf-8"?>
<ds:datastoreItem xmlns:ds="http://schemas.openxmlformats.org/officeDocument/2006/customXml" ds:itemID="{5B86A76B-DECC-4193-9D91-DF2686739AA0}"/>
</file>

<file path=customXml/itemProps2.xml><?xml version="1.0" encoding="utf-8"?>
<ds:datastoreItem xmlns:ds="http://schemas.openxmlformats.org/officeDocument/2006/customXml" ds:itemID="{DC4EF3AC-548C-4BD7-9FAB-820DDE1BA7D0}"/>
</file>

<file path=customXml/itemProps3.xml><?xml version="1.0" encoding="utf-8"?>
<ds:datastoreItem xmlns:ds="http://schemas.openxmlformats.org/officeDocument/2006/customXml" ds:itemID="{B88934AA-BA72-4510-BEBA-7D405E3DCC35}"/>
</file>

<file path=customXml/itemProps4.xml><?xml version="1.0" encoding="utf-8"?>
<ds:datastoreItem xmlns:ds="http://schemas.openxmlformats.org/officeDocument/2006/customXml" ds:itemID="{B942A0C3-58ED-4371-8FFB-AA7E43BAFB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Skėtrienė</dc:creator>
  <cp:keywords/>
  <dc:description/>
  <cp:lastModifiedBy>Jelena Skėtrienė</cp:lastModifiedBy>
  <cp:revision>1</cp:revision>
  <dcterms:created xsi:type="dcterms:W3CDTF">2024-07-19T08:38:00Z</dcterms:created>
  <dcterms:modified xsi:type="dcterms:W3CDTF">2024-07-19T08:46:00Z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0x010100E9C0F5D513BA704092BD606558B04D5D</vt:lpwstr>
  </property>
  <property fmtid="{D5CDD505-2E9C-101B-9397-08002B2CF9AE}" pid="3" name="_dlc_DocIdItemGuid">
    <vt:lpwstr>5f4654f0-a73c-42a5-809b-758074a35a02</vt:lpwstr>
  </property>
</Properties>
</file>