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8B8C6" w14:textId="2C7D4E72" w:rsidR="000D7728" w:rsidRPr="000D7728" w:rsidRDefault="000D7728" w:rsidP="000D7728">
      <w:pPr>
        <w:spacing w:after="0" w:line="240" w:lineRule="auto"/>
        <w:ind w:left="-142" w:right="-23"/>
        <w:jc w:val="right"/>
        <w:rPr>
          <w:rFonts w:ascii="Arial" w:eastAsia="Times New Roman" w:hAnsi="Arial" w:cs="Arial"/>
          <w:bCs/>
          <w:sz w:val="20"/>
          <w:szCs w:val="20"/>
        </w:rPr>
      </w:pPr>
      <w:r w:rsidRPr="000D7728">
        <w:rPr>
          <w:rFonts w:ascii="Arial" w:eastAsia="Times New Roman" w:hAnsi="Arial" w:cs="Arial"/>
          <w:bCs/>
          <w:sz w:val="20"/>
          <w:szCs w:val="20"/>
        </w:rPr>
        <w:t>Specialiųjų pirkimo sąlygų 1 priedas</w:t>
      </w:r>
    </w:p>
    <w:p w14:paraId="0854ACB4" w14:textId="77777777" w:rsidR="000D7728" w:rsidRDefault="000D7728" w:rsidP="002662F8">
      <w:pPr>
        <w:spacing w:after="0" w:line="240" w:lineRule="auto"/>
        <w:ind w:left="-142" w:right="-23"/>
        <w:jc w:val="center"/>
        <w:rPr>
          <w:rFonts w:ascii="Arial" w:eastAsia="Times New Roman" w:hAnsi="Arial" w:cs="Arial"/>
          <w:b/>
          <w:caps/>
          <w:sz w:val="20"/>
          <w:szCs w:val="20"/>
        </w:rPr>
      </w:pPr>
    </w:p>
    <w:p w14:paraId="6762A942" w14:textId="5E373E0F" w:rsidR="008F5DD5" w:rsidRPr="00970E98" w:rsidRDefault="008F5DD5" w:rsidP="002662F8">
      <w:pPr>
        <w:spacing w:after="0" w:line="240" w:lineRule="auto"/>
        <w:ind w:left="-142" w:right="-23"/>
        <w:jc w:val="center"/>
        <w:rPr>
          <w:rFonts w:ascii="Arial" w:eastAsia="Times New Roman" w:hAnsi="Arial" w:cs="Arial"/>
          <w:b/>
          <w:caps/>
          <w:sz w:val="20"/>
          <w:szCs w:val="20"/>
        </w:rPr>
      </w:pPr>
      <w:r w:rsidRPr="00970E98">
        <w:rPr>
          <w:rFonts w:ascii="Arial" w:eastAsia="Times New Roman" w:hAnsi="Arial" w:cs="Arial"/>
          <w:b/>
          <w:caps/>
          <w:sz w:val="20"/>
          <w:szCs w:val="20"/>
        </w:rPr>
        <w:t xml:space="preserve">techninė specifikacija </w:t>
      </w:r>
    </w:p>
    <w:p w14:paraId="70B4EFAF" w14:textId="7085039E" w:rsidR="002662F8" w:rsidRPr="00970E98" w:rsidRDefault="002662F8" w:rsidP="00345C30">
      <w:pPr>
        <w:spacing w:after="0" w:line="240" w:lineRule="auto"/>
        <w:ind w:left="-142" w:right="-23"/>
        <w:jc w:val="center"/>
        <w:rPr>
          <w:rFonts w:ascii="Arial" w:eastAsia="Times New Roman" w:hAnsi="Arial" w:cs="Arial"/>
          <w:b/>
          <w:caps/>
          <w:sz w:val="20"/>
          <w:szCs w:val="20"/>
        </w:rPr>
      </w:pPr>
      <w:r w:rsidRPr="00970E98">
        <w:rPr>
          <w:rFonts w:ascii="Arial" w:eastAsia="Times New Roman" w:hAnsi="Arial" w:cs="Arial"/>
          <w:b/>
          <w:caps/>
          <w:sz w:val="20"/>
          <w:szCs w:val="20"/>
        </w:rPr>
        <w:t>A</w:t>
      </w:r>
      <w:r w:rsidR="00766311" w:rsidRPr="00970E98">
        <w:rPr>
          <w:rFonts w:ascii="Arial" w:eastAsia="Times New Roman" w:hAnsi="Arial" w:cs="Arial"/>
          <w:b/>
          <w:caps/>
          <w:sz w:val="20"/>
          <w:szCs w:val="20"/>
        </w:rPr>
        <w:t>KCINĖS BENDROVĖS</w:t>
      </w:r>
      <w:r w:rsidRPr="00970E98">
        <w:rPr>
          <w:rFonts w:ascii="Arial" w:eastAsia="Times New Roman" w:hAnsi="Arial" w:cs="Arial"/>
          <w:b/>
          <w:caps/>
          <w:sz w:val="20"/>
          <w:szCs w:val="20"/>
        </w:rPr>
        <w:t xml:space="preserve"> „Kauno energija“ </w:t>
      </w:r>
      <w:r w:rsidR="00097F76">
        <w:rPr>
          <w:rFonts w:ascii="Arial" w:eastAsia="Times New Roman" w:hAnsi="Arial" w:cs="Arial"/>
          <w:b/>
          <w:caps/>
          <w:sz w:val="20"/>
          <w:szCs w:val="20"/>
        </w:rPr>
        <w:t>INVESTICIJŲ</w:t>
      </w:r>
      <w:r w:rsidRPr="00970E98">
        <w:rPr>
          <w:rFonts w:ascii="Arial" w:eastAsia="Times New Roman" w:hAnsi="Arial" w:cs="Arial"/>
          <w:b/>
          <w:caps/>
          <w:sz w:val="20"/>
          <w:szCs w:val="20"/>
        </w:rPr>
        <w:t xml:space="preserve"> </w:t>
      </w:r>
      <w:r w:rsidR="00CF12BD" w:rsidRPr="00970E98">
        <w:rPr>
          <w:rFonts w:ascii="Arial" w:eastAsia="Times New Roman" w:hAnsi="Arial" w:cs="Arial"/>
          <w:b/>
          <w:caps/>
          <w:sz w:val="20"/>
          <w:szCs w:val="20"/>
        </w:rPr>
        <w:t>draudimo paslaug</w:t>
      </w:r>
      <w:r w:rsidR="00345C30" w:rsidRPr="00970E98">
        <w:rPr>
          <w:rFonts w:ascii="Arial" w:eastAsia="Times New Roman" w:hAnsi="Arial" w:cs="Arial"/>
          <w:b/>
          <w:caps/>
          <w:sz w:val="20"/>
          <w:szCs w:val="20"/>
        </w:rPr>
        <w:t>OS</w:t>
      </w:r>
      <w:r w:rsidRPr="00970E98">
        <w:rPr>
          <w:rFonts w:ascii="Arial" w:eastAsia="Times New Roman" w:hAnsi="Arial" w:cs="Arial"/>
          <w:caps/>
          <w:sz w:val="20"/>
          <w:szCs w:val="20"/>
        </w:rPr>
        <w:t xml:space="preserve"> </w:t>
      </w:r>
    </w:p>
    <w:p w14:paraId="685C0728" w14:textId="4EC78CC1" w:rsidR="00182D92" w:rsidRPr="00970E98" w:rsidRDefault="00182D92" w:rsidP="00182D92">
      <w:pPr>
        <w:spacing w:after="0" w:line="240" w:lineRule="auto"/>
        <w:ind w:left="-142" w:right="96"/>
        <w:jc w:val="center"/>
        <w:rPr>
          <w:rFonts w:ascii="Arial" w:eastAsia="Times New Roman" w:hAnsi="Arial" w:cs="Arial"/>
          <w:sz w:val="20"/>
          <w:szCs w:val="20"/>
        </w:rPr>
      </w:pPr>
      <w:r w:rsidRPr="00970E98">
        <w:rPr>
          <w:rFonts w:ascii="Arial" w:eastAsia="Times New Roman" w:hAnsi="Arial" w:cs="Arial"/>
          <w:sz w:val="20"/>
          <w:szCs w:val="20"/>
        </w:rPr>
        <w:t xml:space="preserve">(BVPŽ kodas </w:t>
      </w:r>
      <w:r w:rsidR="004E151E" w:rsidRPr="00970E98">
        <w:rPr>
          <w:rFonts w:ascii="Arial" w:eastAsia="Times New Roman" w:hAnsi="Arial" w:cs="Arial"/>
          <w:sz w:val="20"/>
          <w:szCs w:val="20"/>
        </w:rPr>
        <w:t>66515200</w:t>
      </w:r>
      <w:r w:rsidR="00345C30" w:rsidRPr="00970E98">
        <w:rPr>
          <w:rFonts w:ascii="Arial" w:eastAsia="Times New Roman" w:hAnsi="Arial" w:cs="Arial"/>
          <w:sz w:val="20"/>
          <w:szCs w:val="20"/>
        </w:rPr>
        <w:t>−</w:t>
      </w:r>
      <w:r w:rsidR="004E151E" w:rsidRPr="00970E98">
        <w:rPr>
          <w:rFonts w:ascii="Arial" w:eastAsia="Times New Roman" w:hAnsi="Arial" w:cs="Arial"/>
          <w:sz w:val="20"/>
          <w:szCs w:val="20"/>
        </w:rPr>
        <w:t>5</w:t>
      </w:r>
      <w:r w:rsidRPr="00970E98">
        <w:rPr>
          <w:rFonts w:ascii="Arial" w:eastAsia="Times New Roman" w:hAnsi="Arial" w:cs="Arial"/>
          <w:sz w:val="20"/>
          <w:szCs w:val="20"/>
        </w:rPr>
        <w:t>)</w:t>
      </w:r>
    </w:p>
    <w:p w14:paraId="2D8B69AA" w14:textId="77777777" w:rsidR="00182D92" w:rsidRPr="00970E98" w:rsidRDefault="00182D92" w:rsidP="002662F8">
      <w:pPr>
        <w:spacing w:after="0" w:line="240" w:lineRule="auto"/>
        <w:ind w:left="-142" w:right="-23"/>
        <w:jc w:val="center"/>
        <w:rPr>
          <w:rFonts w:ascii="Arial" w:eastAsia="Times New Roman" w:hAnsi="Arial" w:cs="Arial"/>
          <w:caps/>
          <w:sz w:val="20"/>
          <w:szCs w:val="20"/>
        </w:rPr>
      </w:pPr>
    </w:p>
    <w:p w14:paraId="58617A52" w14:textId="57A54DFA" w:rsidR="000F3FBE" w:rsidRPr="00970E98" w:rsidRDefault="00B11EB0" w:rsidP="002662F8">
      <w:pPr>
        <w:spacing w:after="0" w:line="240" w:lineRule="auto"/>
        <w:ind w:left="-142" w:right="-23"/>
        <w:jc w:val="center"/>
        <w:rPr>
          <w:rFonts w:ascii="Arial" w:eastAsia="Times New Roman" w:hAnsi="Arial" w:cs="Arial"/>
          <w:caps/>
          <w:sz w:val="20"/>
          <w:szCs w:val="20"/>
        </w:rPr>
      </w:pPr>
      <w:r w:rsidRPr="00A2010C">
        <w:rPr>
          <w:rFonts w:ascii="Arial" w:eastAsia="Times New Roman" w:hAnsi="Arial" w:cs="Arial"/>
          <w:caps/>
          <w:sz w:val="20"/>
          <w:szCs w:val="20"/>
        </w:rPr>
        <w:t>202</w:t>
      </w:r>
      <w:r w:rsidR="0051112B">
        <w:rPr>
          <w:rFonts w:ascii="Arial" w:eastAsia="Times New Roman" w:hAnsi="Arial" w:cs="Arial"/>
          <w:caps/>
          <w:sz w:val="20"/>
          <w:szCs w:val="20"/>
        </w:rPr>
        <w:t>5</w:t>
      </w:r>
      <w:r w:rsidRPr="00A2010C">
        <w:rPr>
          <w:rFonts w:ascii="Arial" w:eastAsia="Times New Roman" w:hAnsi="Arial" w:cs="Arial"/>
          <w:caps/>
          <w:sz w:val="20"/>
          <w:szCs w:val="20"/>
        </w:rPr>
        <w:t>−</w:t>
      </w:r>
      <w:r w:rsidR="0051112B">
        <w:rPr>
          <w:rFonts w:ascii="Arial" w:eastAsia="Times New Roman" w:hAnsi="Arial" w:cs="Arial"/>
          <w:caps/>
          <w:sz w:val="20"/>
          <w:szCs w:val="20"/>
        </w:rPr>
        <w:t>0</w:t>
      </w:r>
      <w:r w:rsidR="003A67C4">
        <w:rPr>
          <w:rFonts w:ascii="Arial" w:eastAsia="Times New Roman" w:hAnsi="Arial" w:cs="Arial"/>
          <w:caps/>
          <w:sz w:val="20"/>
          <w:szCs w:val="20"/>
        </w:rPr>
        <w:t>2</w:t>
      </w:r>
      <w:r w:rsidRPr="00A2010C">
        <w:rPr>
          <w:rFonts w:ascii="Arial" w:eastAsia="Times New Roman" w:hAnsi="Arial" w:cs="Arial"/>
          <w:caps/>
          <w:sz w:val="20"/>
          <w:szCs w:val="20"/>
        </w:rPr>
        <w:t>−</w:t>
      </w:r>
      <w:r w:rsidR="003A67C4">
        <w:rPr>
          <w:rFonts w:ascii="Arial" w:eastAsia="Times New Roman" w:hAnsi="Arial" w:cs="Arial"/>
          <w:caps/>
          <w:sz w:val="20"/>
          <w:szCs w:val="20"/>
        </w:rPr>
        <w:t>03</w:t>
      </w:r>
    </w:p>
    <w:p w14:paraId="2E9E7448" w14:textId="77777777" w:rsidR="002662F8" w:rsidRPr="00970E98" w:rsidRDefault="002662F8" w:rsidP="002662F8">
      <w:pPr>
        <w:spacing w:after="0" w:line="240" w:lineRule="auto"/>
        <w:ind w:left="-142" w:right="-23"/>
        <w:rPr>
          <w:rFonts w:ascii="Arial" w:eastAsia="Times New Roman" w:hAnsi="Arial" w:cs="Arial"/>
          <w:caps/>
          <w:sz w:val="20"/>
          <w:szCs w:val="20"/>
        </w:rPr>
      </w:pPr>
    </w:p>
    <w:p w14:paraId="14425341" w14:textId="586FA64C" w:rsidR="002662F8" w:rsidRPr="002D74E8" w:rsidRDefault="002662F8" w:rsidP="00970E98">
      <w:pPr>
        <w:spacing w:after="0" w:line="240" w:lineRule="auto"/>
        <w:rPr>
          <w:rFonts w:ascii="Arial" w:eastAsia="Times New Roman" w:hAnsi="Arial" w:cs="Arial"/>
          <w:sz w:val="20"/>
          <w:szCs w:val="20"/>
        </w:rPr>
      </w:pPr>
      <w:r w:rsidRPr="002D74E8">
        <w:rPr>
          <w:rFonts w:ascii="Arial" w:eastAsia="Times New Roman" w:hAnsi="Arial" w:cs="Arial"/>
          <w:sz w:val="20"/>
          <w:szCs w:val="20"/>
        </w:rPr>
        <w:t>Informacija ir būtini draudimo sąlygų reikalavimai, kurie bus įtraukti į draudimo sutartį</w:t>
      </w:r>
      <w:r w:rsidR="008635FA" w:rsidRPr="002D74E8">
        <w:rPr>
          <w:rFonts w:ascii="Arial" w:eastAsia="Times New Roman" w:hAnsi="Arial" w:cs="Arial"/>
          <w:sz w:val="20"/>
          <w:szCs w:val="20"/>
        </w:rPr>
        <w:t xml:space="preserve"> (toliau – </w:t>
      </w:r>
      <w:r w:rsidR="008635FA" w:rsidRPr="002D74E8">
        <w:rPr>
          <w:rFonts w:ascii="Arial" w:eastAsia="Times New Roman" w:hAnsi="Arial" w:cs="Arial"/>
          <w:b/>
          <w:bCs/>
          <w:sz w:val="20"/>
          <w:szCs w:val="20"/>
        </w:rPr>
        <w:t>Sutartis</w:t>
      </w:r>
      <w:r w:rsidR="008635FA" w:rsidRPr="002D74E8">
        <w:rPr>
          <w:rFonts w:ascii="Arial" w:eastAsia="Times New Roman" w:hAnsi="Arial" w:cs="Arial"/>
          <w:sz w:val="20"/>
          <w:szCs w:val="20"/>
        </w:rPr>
        <w:t>)</w:t>
      </w:r>
      <w:r w:rsidRPr="002D74E8">
        <w:rPr>
          <w:rFonts w:ascii="Arial" w:eastAsia="Times New Roman" w:hAnsi="Arial" w:cs="Arial"/>
          <w:sz w:val="20"/>
          <w:szCs w:val="20"/>
        </w:rPr>
        <w:t>:</w:t>
      </w:r>
    </w:p>
    <w:p w14:paraId="4F80AC18" w14:textId="4B9682E3" w:rsidR="002662F8" w:rsidRPr="002D74E8" w:rsidRDefault="002662F8" w:rsidP="00970E98">
      <w:pPr>
        <w:numPr>
          <w:ilvl w:val="1"/>
          <w:numId w:val="8"/>
        </w:numPr>
        <w:tabs>
          <w:tab w:val="left" w:pos="0"/>
          <w:tab w:val="left" w:pos="284"/>
          <w:tab w:val="left" w:pos="851"/>
        </w:tabs>
        <w:spacing w:after="0" w:line="240" w:lineRule="auto"/>
        <w:ind w:left="0" w:firstLine="0"/>
        <w:rPr>
          <w:rFonts w:ascii="Arial" w:eastAsia="Times New Roman" w:hAnsi="Arial" w:cs="Arial"/>
          <w:sz w:val="20"/>
          <w:szCs w:val="20"/>
          <w:lang w:eastAsia="lt-LT"/>
        </w:rPr>
      </w:pPr>
      <w:r w:rsidRPr="002D74E8">
        <w:rPr>
          <w:rFonts w:ascii="Arial" w:eastAsia="Times New Roman" w:hAnsi="Arial" w:cs="Arial"/>
          <w:sz w:val="20"/>
          <w:szCs w:val="20"/>
          <w:lang w:eastAsia="lt-LT"/>
        </w:rPr>
        <w:t>Draudimo objektai</w:t>
      </w:r>
      <w:r w:rsidR="003060B3" w:rsidRPr="002D74E8">
        <w:rPr>
          <w:rFonts w:ascii="Arial" w:eastAsia="Times New Roman" w:hAnsi="Arial" w:cs="Arial"/>
          <w:sz w:val="20"/>
          <w:szCs w:val="20"/>
          <w:lang w:eastAsia="lt-LT"/>
        </w:rPr>
        <w:t xml:space="preserve"> – d</w:t>
      </w:r>
      <w:r w:rsidRPr="002D74E8">
        <w:rPr>
          <w:rFonts w:ascii="Arial" w:eastAsia="Times New Roman" w:hAnsi="Arial" w:cs="Arial"/>
          <w:sz w:val="20"/>
          <w:szCs w:val="20"/>
          <w:lang w:eastAsia="lt-LT"/>
        </w:rPr>
        <w:t>raudžiam</w:t>
      </w:r>
      <w:r w:rsidR="002D74E8">
        <w:rPr>
          <w:rFonts w:ascii="Arial" w:eastAsia="Times New Roman" w:hAnsi="Arial" w:cs="Arial"/>
          <w:sz w:val="20"/>
          <w:szCs w:val="20"/>
          <w:lang w:eastAsia="lt-LT"/>
        </w:rPr>
        <w:t>os</w:t>
      </w:r>
      <w:r w:rsidRPr="002D74E8">
        <w:rPr>
          <w:rFonts w:ascii="Arial" w:eastAsia="Times New Roman" w:hAnsi="Arial" w:cs="Arial"/>
          <w:sz w:val="20"/>
          <w:szCs w:val="20"/>
          <w:lang w:eastAsia="lt-LT"/>
        </w:rPr>
        <w:t xml:space="preserve"> </w:t>
      </w:r>
      <w:r w:rsidR="00EC45CA" w:rsidRPr="002D74E8">
        <w:rPr>
          <w:rFonts w:ascii="Arial" w:eastAsia="Times New Roman" w:hAnsi="Arial" w:cs="Arial"/>
          <w:sz w:val="20"/>
          <w:szCs w:val="20"/>
          <w:lang w:eastAsia="lt-LT"/>
        </w:rPr>
        <w:t xml:space="preserve">akcinės bendrovės „Kauno energija“ (toliau – </w:t>
      </w:r>
      <w:r w:rsidR="00EC45CA" w:rsidRPr="002D74E8">
        <w:rPr>
          <w:rFonts w:ascii="Arial" w:eastAsia="Times New Roman" w:hAnsi="Arial" w:cs="Arial"/>
          <w:b/>
          <w:bCs/>
          <w:sz w:val="20"/>
          <w:szCs w:val="20"/>
          <w:lang w:eastAsia="lt-LT"/>
        </w:rPr>
        <w:t>Draudėjas</w:t>
      </w:r>
      <w:r w:rsidR="00EC45CA" w:rsidRPr="002D74E8">
        <w:rPr>
          <w:rFonts w:ascii="Arial" w:eastAsia="Times New Roman" w:hAnsi="Arial" w:cs="Arial"/>
          <w:sz w:val="20"/>
          <w:szCs w:val="20"/>
          <w:lang w:eastAsia="lt-LT"/>
        </w:rPr>
        <w:t xml:space="preserve">) </w:t>
      </w:r>
      <w:r w:rsidR="00D847AC" w:rsidRPr="002D74E8">
        <w:rPr>
          <w:rFonts w:ascii="Arial" w:eastAsia="Times New Roman" w:hAnsi="Arial" w:cs="Arial"/>
          <w:sz w:val="20"/>
          <w:szCs w:val="20"/>
          <w:lang w:eastAsia="lt-LT"/>
        </w:rPr>
        <w:t>įvykdytos investicijos į šilumos tiekimo tinklus,</w:t>
      </w:r>
      <w:r w:rsidRPr="002D74E8">
        <w:rPr>
          <w:rFonts w:ascii="Arial" w:eastAsia="Times New Roman" w:hAnsi="Arial" w:cs="Arial"/>
          <w:sz w:val="20"/>
          <w:szCs w:val="20"/>
          <w:lang w:eastAsia="lt-LT"/>
        </w:rPr>
        <w:t xml:space="preserve">  esan</w:t>
      </w:r>
      <w:r w:rsidR="00D847AC" w:rsidRPr="002D74E8">
        <w:rPr>
          <w:rFonts w:ascii="Arial" w:eastAsia="Times New Roman" w:hAnsi="Arial" w:cs="Arial"/>
          <w:sz w:val="20"/>
          <w:szCs w:val="20"/>
          <w:lang w:eastAsia="lt-LT"/>
        </w:rPr>
        <w:t>čius</w:t>
      </w:r>
      <w:r w:rsidRPr="002D74E8">
        <w:rPr>
          <w:rFonts w:ascii="Arial" w:eastAsia="Times New Roman" w:hAnsi="Arial" w:cs="Arial"/>
          <w:sz w:val="20"/>
          <w:szCs w:val="20"/>
          <w:lang w:eastAsia="lt-LT"/>
        </w:rPr>
        <w:t xml:space="preserve"> Kauno mieste bei Kauno ir Jurbarko rajonuose, taikant šias sąlygas</w:t>
      </w:r>
      <w:r w:rsidR="00C01D28" w:rsidRPr="002D74E8">
        <w:rPr>
          <w:rFonts w:ascii="Arial" w:eastAsia="Times New Roman" w:hAnsi="Arial" w:cs="Arial"/>
          <w:sz w:val="20"/>
          <w:szCs w:val="20"/>
          <w:lang w:eastAsia="lt-LT"/>
        </w:rPr>
        <w:t xml:space="preserve"> (jei taikoma papildoma įmoka, prašome išskirti prie kiekvienos sąlygos)</w:t>
      </w:r>
      <w:r w:rsidRPr="002D74E8">
        <w:rPr>
          <w:rFonts w:ascii="Arial" w:eastAsia="Times New Roman" w:hAnsi="Arial" w:cs="Arial"/>
          <w:sz w:val="20"/>
          <w:szCs w:val="20"/>
          <w:lang w:eastAsia="lt-LT"/>
        </w:rPr>
        <w:t>:</w:t>
      </w:r>
    </w:p>
    <w:p w14:paraId="65A259FF" w14:textId="66E6E105" w:rsidR="002662F8" w:rsidRPr="002D74E8" w:rsidRDefault="0051112B" w:rsidP="00970E98">
      <w:pPr>
        <w:pStyle w:val="ListParagraph"/>
        <w:numPr>
          <w:ilvl w:val="1"/>
          <w:numId w:val="9"/>
        </w:numPr>
        <w:tabs>
          <w:tab w:val="left" w:pos="0"/>
          <w:tab w:val="left" w:pos="426"/>
          <w:tab w:val="left" w:pos="851"/>
        </w:tabs>
        <w:ind w:left="0" w:firstLine="0"/>
        <w:rPr>
          <w:rFonts w:ascii="Arial" w:hAnsi="Arial" w:cs="Arial"/>
          <w:lang w:val="lt-LT"/>
        </w:rPr>
      </w:pPr>
      <w:r>
        <w:rPr>
          <w:rFonts w:ascii="Arial" w:hAnsi="Arial" w:cs="Arial"/>
          <w:lang w:val="lt-LT"/>
        </w:rPr>
        <w:t>B</w:t>
      </w:r>
      <w:r w:rsidR="00352307" w:rsidRPr="002D74E8">
        <w:rPr>
          <w:rFonts w:ascii="Arial" w:hAnsi="Arial" w:cs="Arial"/>
          <w:lang w:val="lt-LT"/>
        </w:rPr>
        <w:t xml:space="preserve">esąlyginės išskaitos (franšizės) dydis gali būti ne didesnis nei </w:t>
      </w:r>
      <w:r w:rsidR="00097F76" w:rsidRPr="002D74E8">
        <w:rPr>
          <w:rFonts w:ascii="Arial" w:hAnsi="Arial" w:cs="Arial"/>
          <w:lang w:val="lt-LT"/>
        </w:rPr>
        <w:t>1</w:t>
      </w:r>
      <w:r w:rsidR="003A67C4">
        <w:rPr>
          <w:rFonts w:ascii="Arial" w:hAnsi="Arial" w:cs="Arial"/>
          <w:lang w:val="lt-LT"/>
        </w:rPr>
        <w:t>5</w:t>
      </w:r>
      <w:r w:rsidR="00097F76" w:rsidRPr="002D74E8">
        <w:rPr>
          <w:rFonts w:ascii="Arial" w:hAnsi="Arial" w:cs="Arial"/>
          <w:lang w:val="lt-LT"/>
        </w:rPr>
        <w:t>0</w:t>
      </w:r>
      <w:r w:rsidR="00352307" w:rsidRPr="002D74E8">
        <w:rPr>
          <w:rFonts w:ascii="Arial" w:hAnsi="Arial" w:cs="Arial"/>
          <w:lang w:val="lt-LT"/>
        </w:rPr>
        <w:t xml:space="preserve"> 000 </w:t>
      </w:r>
      <w:r w:rsidR="00097F76" w:rsidRPr="002D74E8">
        <w:rPr>
          <w:rFonts w:ascii="Arial" w:hAnsi="Arial" w:cs="Arial"/>
          <w:lang w:val="lt-LT"/>
        </w:rPr>
        <w:t>vienas šimtas</w:t>
      </w:r>
      <w:r w:rsidR="00352307" w:rsidRPr="002D74E8">
        <w:rPr>
          <w:rFonts w:ascii="Arial" w:hAnsi="Arial" w:cs="Arial"/>
          <w:lang w:val="lt-LT"/>
        </w:rPr>
        <w:t xml:space="preserve"> </w:t>
      </w:r>
      <w:r w:rsidR="003A67C4">
        <w:rPr>
          <w:rFonts w:ascii="Arial" w:hAnsi="Arial" w:cs="Arial"/>
          <w:lang w:val="lt-LT"/>
        </w:rPr>
        <w:t xml:space="preserve">penkiasdešimt </w:t>
      </w:r>
      <w:r w:rsidR="00352307" w:rsidRPr="002D74E8">
        <w:rPr>
          <w:rFonts w:ascii="Arial" w:hAnsi="Arial" w:cs="Arial"/>
          <w:lang w:val="lt-LT"/>
        </w:rPr>
        <w:t>tūkstančių eurų ir 00 ct. Jei draudiminis įvykis įvyko dėl trečiųjų asmenų veiksmų ir yra žinomas kaltininkas, draudimo išmoka mokama neišskaičiuojat besąlyginės išskaitos</w:t>
      </w:r>
      <w:r>
        <w:rPr>
          <w:rFonts w:ascii="Arial" w:hAnsi="Arial" w:cs="Arial"/>
          <w:lang w:val="lt-LT"/>
        </w:rPr>
        <w:t>.</w:t>
      </w:r>
    </w:p>
    <w:p w14:paraId="20636E52" w14:textId="476BA854" w:rsidR="002662F8" w:rsidRPr="002D74E8" w:rsidRDefault="0051112B" w:rsidP="00970E98">
      <w:pPr>
        <w:numPr>
          <w:ilvl w:val="1"/>
          <w:numId w:val="9"/>
        </w:numPr>
        <w:tabs>
          <w:tab w:val="left" w:pos="0"/>
          <w:tab w:val="left" w:pos="426"/>
          <w:tab w:val="left" w:pos="851"/>
        </w:tabs>
        <w:spacing w:after="0" w:line="240" w:lineRule="auto"/>
        <w:ind w:left="0" w:firstLine="0"/>
        <w:rPr>
          <w:rFonts w:ascii="Arial" w:eastAsia="Times New Roman" w:hAnsi="Arial" w:cs="Arial"/>
          <w:sz w:val="20"/>
          <w:szCs w:val="20"/>
          <w:lang w:eastAsia="lt-LT"/>
        </w:rPr>
      </w:pPr>
      <w:r>
        <w:rPr>
          <w:rFonts w:ascii="Arial" w:eastAsia="Times New Roman" w:hAnsi="Arial" w:cs="Arial"/>
          <w:sz w:val="20"/>
          <w:szCs w:val="20"/>
          <w:lang w:eastAsia="lt-LT"/>
        </w:rPr>
        <w:t>D</w:t>
      </w:r>
      <w:r w:rsidR="002662F8" w:rsidRPr="002D74E8">
        <w:rPr>
          <w:rFonts w:ascii="Arial" w:eastAsia="Times New Roman" w:hAnsi="Arial" w:cs="Arial"/>
          <w:sz w:val="20"/>
          <w:szCs w:val="20"/>
          <w:lang w:eastAsia="lt-LT"/>
        </w:rPr>
        <w:t>raudiminio įvykio metu patirti nuostoliai visada turi būti atlyginami nauja atkuriamąja verte</w:t>
      </w:r>
      <w:r>
        <w:rPr>
          <w:rFonts w:ascii="Arial" w:eastAsia="Times New Roman" w:hAnsi="Arial" w:cs="Arial"/>
          <w:sz w:val="20"/>
          <w:szCs w:val="20"/>
          <w:lang w:eastAsia="lt-LT"/>
        </w:rPr>
        <w:t>.</w:t>
      </w:r>
    </w:p>
    <w:p w14:paraId="218BFBBC" w14:textId="6C28F09A" w:rsidR="002662F8" w:rsidRPr="002D74E8" w:rsidRDefault="0051112B" w:rsidP="00970E98">
      <w:pPr>
        <w:numPr>
          <w:ilvl w:val="1"/>
          <w:numId w:val="9"/>
        </w:numPr>
        <w:tabs>
          <w:tab w:val="left" w:pos="0"/>
          <w:tab w:val="left" w:pos="426"/>
          <w:tab w:val="left" w:pos="851"/>
        </w:tabs>
        <w:spacing w:after="0" w:line="240" w:lineRule="auto"/>
        <w:ind w:left="0" w:firstLine="0"/>
        <w:rPr>
          <w:rFonts w:ascii="Arial" w:eastAsia="Times New Roman" w:hAnsi="Arial" w:cs="Arial"/>
          <w:sz w:val="20"/>
          <w:szCs w:val="20"/>
          <w:lang w:eastAsia="lt-LT"/>
        </w:rPr>
      </w:pPr>
      <w:r>
        <w:rPr>
          <w:rFonts w:ascii="Arial" w:eastAsia="Times New Roman" w:hAnsi="Arial" w:cs="Arial"/>
          <w:noProof/>
          <w:sz w:val="20"/>
          <w:szCs w:val="20"/>
          <w:lang w:eastAsia="lt-LT"/>
        </w:rPr>
        <w:t>S</w:t>
      </w:r>
      <w:r w:rsidR="00DC4BC9" w:rsidRPr="002D74E8">
        <w:rPr>
          <w:rFonts w:ascii="Arial" w:eastAsia="Times New Roman" w:hAnsi="Arial" w:cs="Arial"/>
          <w:noProof/>
          <w:sz w:val="20"/>
          <w:szCs w:val="20"/>
          <w:lang w:eastAsia="lt-LT"/>
        </w:rPr>
        <w:t xml:space="preserve">tatybos, kapitalinio remonto, rekonstrukcijos ir panašių darbų vykdymas apdraustuose objektuose, kurių sąmata neviršija </w:t>
      </w:r>
      <w:r w:rsidR="00B71FCA" w:rsidRPr="002D74E8">
        <w:rPr>
          <w:rFonts w:ascii="Arial" w:eastAsia="Times New Roman" w:hAnsi="Arial" w:cs="Arial"/>
          <w:noProof/>
          <w:sz w:val="20"/>
          <w:szCs w:val="20"/>
          <w:lang w:eastAsia="lt-LT"/>
        </w:rPr>
        <w:t>3</w:t>
      </w:r>
      <w:r w:rsidR="00404CAA" w:rsidRPr="002D74E8">
        <w:rPr>
          <w:rFonts w:ascii="Arial" w:eastAsia="Times New Roman" w:hAnsi="Arial" w:cs="Arial"/>
          <w:noProof/>
          <w:sz w:val="20"/>
          <w:szCs w:val="20"/>
          <w:lang w:eastAsia="lt-LT"/>
        </w:rPr>
        <w:t>00</w:t>
      </w:r>
      <w:r w:rsidR="008656E6" w:rsidRPr="002D74E8">
        <w:rPr>
          <w:rFonts w:ascii="Arial" w:eastAsia="Times New Roman" w:hAnsi="Arial" w:cs="Arial"/>
          <w:noProof/>
          <w:sz w:val="20"/>
          <w:szCs w:val="20"/>
          <w:lang w:eastAsia="lt-LT"/>
        </w:rPr>
        <w:t> </w:t>
      </w:r>
      <w:r w:rsidR="001B3AF9" w:rsidRPr="002D74E8">
        <w:rPr>
          <w:rFonts w:ascii="Arial" w:eastAsia="Times New Roman" w:hAnsi="Arial" w:cs="Arial"/>
          <w:noProof/>
          <w:sz w:val="20"/>
          <w:szCs w:val="20"/>
          <w:lang w:eastAsia="lt-LT"/>
        </w:rPr>
        <w:t>000</w:t>
      </w:r>
      <w:r w:rsidR="008656E6" w:rsidRPr="002D74E8">
        <w:rPr>
          <w:rFonts w:ascii="Arial" w:eastAsia="Times New Roman" w:hAnsi="Arial" w:cs="Arial"/>
          <w:noProof/>
          <w:sz w:val="20"/>
          <w:szCs w:val="20"/>
          <w:lang w:eastAsia="lt-LT"/>
        </w:rPr>
        <w:t>,00</w:t>
      </w:r>
      <w:r w:rsidR="00404CAA" w:rsidRPr="002D74E8">
        <w:rPr>
          <w:rFonts w:ascii="Arial" w:eastAsia="Times New Roman" w:hAnsi="Arial" w:cs="Arial"/>
          <w:noProof/>
          <w:sz w:val="20"/>
          <w:szCs w:val="20"/>
          <w:lang w:eastAsia="lt-LT"/>
        </w:rPr>
        <w:t xml:space="preserve"> Eur</w:t>
      </w:r>
      <w:r w:rsidR="00DC4BC9" w:rsidRPr="002D74E8">
        <w:rPr>
          <w:rFonts w:ascii="Arial" w:eastAsia="Times New Roman" w:hAnsi="Arial" w:cs="Arial"/>
          <w:noProof/>
          <w:sz w:val="20"/>
          <w:szCs w:val="20"/>
          <w:lang w:eastAsia="lt-LT"/>
        </w:rPr>
        <w:t xml:space="preserve"> </w:t>
      </w:r>
      <w:r w:rsidR="008656E6" w:rsidRPr="002D74E8">
        <w:rPr>
          <w:rFonts w:ascii="Arial" w:eastAsia="Times New Roman" w:hAnsi="Arial" w:cs="Arial"/>
          <w:noProof/>
          <w:sz w:val="20"/>
          <w:szCs w:val="20"/>
          <w:lang w:eastAsia="lt-LT"/>
        </w:rPr>
        <w:t xml:space="preserve">(trys šimtai tūkstančių Eur ir 00 ct) </w:t>
      </w:r>
      <w:r w:rsidR="00DC4BC9" w:rsidRPr="002D74E8">
        <w:rPr>
          <w:rFonts w:ascii="Arial" w:eastAsia="Times New Roman" w:hAnsi="Arial" w:cs="Arial"/>
          <w:noProof/>
          <w:sz w:val="20"/>
          <w:szCs w:val="20"/>
          <w:lang w:eastAsia="lt-LT"/>
        </w:rPr>
        <w:t xml:space="preserve">be PVM </w:t>
      </w:r>
      <w:r w:rsidR="008656E6" w:rsidRPr="002D74E8">
        <w:rPr>
          <w:rFonts w:ascii="Arial" w:eastAsia="Times New Roman" w:hAnsi="Arial" w:cs="Arial"/>
          <w:noProof/>
          <w:sz w:val="20"/>
          <w:szCs w:val="20"/>
          <w:lang w:eastAsia="lt-LT"/>
        </w:rPr>
        <w:t>(</w:t>
      </w:r>
      <w:r w:rsidR="00DC4BC9" w:rsidRPr="002D74E8">
        <w:rPr>
          <w:rFonts w:ascii="Arial" w:eastAsia="Times New Roman" w:hAnsi="Arial" w:cs="Arial"/>
          <w:noProof/>
          <w:sz w:val="20"/>
          <w:szCs w:val="20"/>
          <w:lang w:eastAsia="lt-LT"/>
        </w:rPr>
        <w:t>be įrengimų), nėra laikomi rizikos padidėjimu, išskyrus darbus kurių atlikimui reikalingi atitinkamų institucijų leidimai. Šių statybos ir remonto darbų sukelta žala apdraustam turtui yra atlyginama apdrausto turto draudimo sumos ribose</w:t>
      </w:r>
      <w:r>
        <w:rPr>
          <w:rFonts w:ascii="Arial" w:eastAsia="Times New Roman" w:hAnsi="Arial" w:cs="Arial"/>
          <w:noProof/>
          <w:sz w:val="20"/>
          <w:szCs w:val="20"/>
          <w:lang w:eastAsia="lt-LT"/>
        </w:rPr>
        <w:t>.</w:t>
      </w:r>
      <w:r w:rsidR="00DC4BC9" w:rsidRPr="002D74E8">
        <w:rPr>
          <w:rFonts w:ascii="Arial" w:eastAsia="Times New Roman" w:hAnsi="Arial" w:cs="Arial"/>
          <w:noProof/>
          <w:sz w:val="20"/>
          <w:szCs w:val="20"/>
          <w:lang w:eastAsia="lt-LT"/>
        </w:rPr>
        <w:t xml:space="preserve"> </w:t>
      </w:r>
    </w:p>
    <w:p w14:paraId="5D1463DC" w14:textId="5CCE7396" w:rsidR="00E66355" w:rsidRPr="002D74E8" w:rsidRDefault="0051112B" w:rsidP="00970E98">
      <w:pPr>
        <w:numPr>
          <w:ilvl w:val="1"/>
          <w:numId w:val="9"/>
        </w:numPr>
        <w:tabs>
          <w:tab w:val="left" w:pos="0"/>
          <w:tab w:val="left" w:pos="426"/>
          <w:tab w:val="left" w:pos="709"/>
          <w:tab w:val="left" w:pos="851"/>
        </w:tabs>
        <w:spacing w:after="0" w:line="240" w:lineRule="auto"/>
        <w:ind w:left="0" w:firstLine="0"/>
        <w:rPr>
          <w:rFonts w:ascii="Arial" w:eastAsia="Times New Roman" w:hAnsi="Arial" w:cs="Arial"/>
          <w:sz w:val="20"/>
          <w:szCs w:val="20"/>
          <w:lang w:eastAsia="lt-LT"/>
        </w:rPr>
      </w:pPr>
      <w:r>
        <w:rPr>
          <w:rFonts w:ascii="Arial" w:eastAsia="Times New Roman" w:hAnsi="Arial" w:cs="Arial"/>
          <w:sz w:val="20"/>
          <w:szCs w:val="20"/>
          <w:lang w:eastAsia="lt-LT"/>
        </w:rPr>
        <w:t>P</w:t>
      </w:r>
      <w:r w:rsidR="002662F8" w:rsidRPr="002D74E8">
        <w:rPr>
          <w:rFonts w:ascii="Arial" w:eastAsia="Times New Roman" w:hAnsi="Arial" w:cs="Arial"/>
          <w:sz w:val="20"/>
          <w:szCs w:val="20"/>
          <w:lang w:eastAsia="lt-LT"/>
        </w:rPr>
        <w:t xml:space="preserve">asiūlyme pateikti draudimo įmokų tarifai turi galioti visą </w:t>
      </w:r>
      <w:r w:rsidR="00707868" w:rsidRPr="002D74E8">
        <w:rPr>
          <w:rFonts w:ascii="Arial" w:eastAsia="Times New Roman" w:hAnsi="Arial" w:cs="Arial"/>
          <w:sz w:val="20"/>
          <w:szCs w:val="20"/>
          <w:lang w:eastAsia="lt-LT"/>
        </w:rPr>
        <w:t>S</w:t>
      </w:r>
      <w:r w:rsidR="002662F8" w:rsidRPr="002D74E8">
        <w:rPr>
          <w:rFonts w:ascii="Arial" w:eastAsia="Times New Roman" w:hAnsi="Arial" w:cs="Arial"/>
          <w:sz w:val="20"/>
          <w:szCs w:val="20"/>
          <w:lang w:eastAsia="lt-LT"/>
        </w:rPr>
        <w:t>utarties laikotarpį</w:t>
      </w:r>
      <w:r>
        <w:rPr>
          <w:rFonts w:ascii="Arial" w:eastAsia="Times New Roman" w:hAnsi="Arial" w:cs="Arial"/>
          <w:sz w:val="20"/>
          <w:szCs w:val="20"/>
          <w:lang w:eastAsia="lt-LT"/>
        </w:rPr>
        <w:t>.</w:t>
      </w:r>
    </w:p>
    <w:p w14:paraId="00207EEA" w14:textId="7C73C96B" w:rsidR="002662F8" w:rsidRPr="002D74E8" w:rsidRDefault="0051112B" w:rsidP="00970E98">
      <w:pPr>
        <w:numPr>
          <w:ilvl w:val="1"/>
          <w:numId w:val="9"/>
        </w:numPr>
        <w:tabs>
          <w:tab w:val="left" w:pos="0"/>
          <w:tab w:val="left" w:pos="426"/>
          <w:tab w:val="left" w:pos="709"/>
          <w:tab w:val="left" w:pos="851"/>
        </w:tabs>
        <w:spacing w:after="0" w:line="240" w:lineRule="auto"/>
        <w:ind w:left="0" w:firstLine="0"/>
        <w:rPr>
          <w:rFonts w:ascii="Arial" w:eastAsia="Times New Roman" w:hAnsi="Arial" w:cs="Arial"/>
          <w:sz w:val="20"/>
          <w:szCs w:val="20"/>
          <w:lang w:eastAsia="lt-LT"/>
        </w:rPr>
      </w:pPr>
      <w:r>
        <w:rPr>
          <w:rFonts w:ascii="Arial" w:eastAsia="Times New Roman" w:hAnsi="Arial" w:cs="Arial"/>
          <w:sz w:val="20"/>
          <w:szCs w:val="20"/>
          <w:lang w:eastAsia="lt-LT"/>
        </w:rPr>
        <w:t>T</w:t>
      </w:r>
      <w:r w:rsidR="002662F8" w:rsidRPr="002D74E8">
        <w:rPr>
          <w:rFonts w:ascii="Arial" w:eastAsia="Times New Roman" w:hAnsi="Arial" w:cs="Arial"/>
          <w:sz w:val="20"/>
          <w:szCs w:val="20"/>
          <w:lang w:eastAsia="lt-LT"/>
        </w:rPr>
        <w:t>urto atkūrimo sąnaudos (</w:t>
      </w:r>
      <w:r w:rsidR="000F3FBE" w:rsidRPr="002D74E8">
        <w:rPr>
          <w:rFonts w:ascii="Arial" w:eastAsia="Times New Roman" w:hAnsi="Arial" w:cs="Arial"/>
          <w:sz w:val="20"/>
          <w:szCs w:val="20"/>
          <w:lang w:eastAsia="lt-LT"/>
        </w:rPr>
        <w:t>statybinė</w:t>
      </w:r>
      <w:r w:rsidR="002662F8" w:rsidRPr="002D74E8">
        <w:rPr>
          <w:rFonts w:ascii="Arial" w:eastAsia="Times New Roman" w:hAnsi="Arial" w:cs="Arial"/>
          <w:sz w:val="20"/>
          <w:szCs w:val="20"/>
          <w:lang w:eastAsia="lt-LT"/>
        </w:rPr>
        <w:t xml:space="preserve"> vertė) pateikiamos </w:t>
      </w:r>
      <w:r w:rsidR="002662F8" w:rsidRPr="002D74E8">
        <w:rPr>
          <w:rFonts w:ascii="Arial" w:eastAsia="Times New Roman" w:hAnsi="Arial" w:cs="Arial"/>
          <w:noProof/>
          <w:sz w:val="20"/>
          <w:szCs w:val="20"/>
          <w:lang w:eastAsia="lt-LT"/>
        </w:rPr>
        <w:t>pagal V</w:t>
      </w:r>
      <w:r w:rsidR="00867FDB" w:rsidRPr="002D74E8">
        <w:rPr>
          <w:rFonts w:ascii="Arial" w:eastAsia="Times New Roman" w:hAnsi="Arial" w:cs="Arial"/>
          <w:noProof/>
          <w:sz w:val="20"/>
          <w:szCs w:val="20"/>
          <w:lang w:eastAsia="lt-LT"/>
        </w:rPr>
        <w:t>alstybės įmonės</w:t>
      </w:r>
      <w:r w:rsidR="002662F8" w:rsidRPr="002D74E8">
        <w:rPr>
          <w:rFonts w:ascii="Arial" w:eastAsia="Times New Roman" w:hAnsi="Arial" w:cs="Arial"/>
          <w:noProof/>
          <w:sz w:val="20"/>
          <w:szCs w:val="20"/>
          <w:lang w:eastAsia="lt-LT"/>
        </w:rPr>
        <w:t xml:space="preserve"> Registrų centras duomenis arba pagal reali</w:t>
      </w:r>
      <w:r w:rsidR="00E66355" w:rsidRPr="002D74E8">
        <w:rPr>
          <w:rFonts w:ascii="Arial" w:eastAsia="Times New Roman" w:hAnsi="Arial" w:cs="Arial"/>
          <w:noProof/>
          <w:sz w:val="20"/>
          <w:szCs w:val="20"/>
          <w:lang w:eastAsia="lt-LT"/>
        </w:rPr>
        <w:t>ą</w:t>
      </w:r>
      <w:r w:rsidR="00404CAA" w:rsidRPr="002D74E8">
        <w:rPr>
          <w:rFonts w:ascii="Arial" w:eastAsia="Times New Roman" w:hAnsi="Arial" w:cs="Arial"/>
          <w:noProof/>
          <w:sz w:val="20"/>
          <w:szCs w:val="20"/>
          <w:lang w:eastAsia="lt-LT"/>
        </w:rPr>
        <w:t xml:space="preserve"> įsigijimo (statybos) vertę</w:t>
      </w:r>
      <w:r>
        <w:rPr>
          <w:rFonts w:ascii="Arial" w:eastAsia="Times New Roman" w:hAnsi="Arial" w:cs="Arial"/>
          <w:noProof/>
          <w:sz w:val="20"/>
          <w:szCs w:val="20"/>
          <w:lang w:eastAsia="lt-LT"/>
        </w:rPr>
        <w:t>.</w:t>
      </w:r>
    </w:p>
    <w:p w14:paraId="682033CE" w14:textId="1FA5A6E3" w:rsidR="003F7D82" w:rsidRPr="002D74E8" w:rsidRDefault="0051112B" w:rsidP="00970E98">
      <w:pPr>
        <w:numPr>
          <w:ilvl w:val="1"/>
          <w:numId w:val="9"/>
        </w:numPr>
        <w:tabs>
          <w:tab w:val="left" w:pos="0"/>
          <w:tab w:val="left" w:pos="142"/>
          <w:tab w:val="left" w:pos="709"/>
          <w:tab w:val="left" w:pos="851"/>
        </w:tabs>
        <w:spacing w:after="0" w:line="240" w:lineRule="auto"/>
        <w:ind w:left="0" w:firstLine="0"/>
        <w:rPr>
          <w:rFonts w:ascii="Arial" w:eastAsia="Times New Roman" w:hAnsi="Arial" w:cs="Arial"/>
          <w:sz w:val="20"/>
          <w:szCs w:val="20"/>
          <w:lang w:eastAsia="lt-LT"/>
        </w:rPr>
      </w:pPr>
      <w:r>
        <w:rPr>
          <w:rFonts w:ascii="Arial" w:eastAsia="Times New Roman" w:hAnsi="Arial" w:cs="Arial"/>
          <w:sz w:val="20"/>
          <w:szCs w:val="20"/>
          <w:lang w:eastAsia="lt-LT"/>
        </w:rPr>
        <w:t>D</w:t>
      </w:r>
      <w:r w:rsidR="00FE3D24" w:rsidRPr="002D74E8">
        <w:rPr>
          <w:rFonts w:ascii="Arial" w:eastAsia="Times New Roman" w:hAnsi="Arial" w:cs="Arial"/>
          <w:sz w:val="20"/>
          <w:szCs w:val="20"/>
          <w:lang w:eastAsia="lt-LT"/>
        </w:rPr>
        <w:t xml:space="preserve">raudikas atlygina žalą dėl netiesioginio žaibo įtrenkimo ir/ar viršįtampių. Draudimo suma </w:t>
      </w:r>
      <w:r w:rsidR="0094321B" w:rsidRPr="002D74E8">
        <w:rPr>
          <w:rFonts w:ascii="Arial" w:eastAsia="Times New Roman" w:hAnsi="Arial" w:cs="Arial"/>
          <w:sz w:val="20"/>
          <w:szCs w:val="20"/>
          <w:lang w:eastAsia="lt-LT"/>
        </w:rPr>
        <w:t>5</w:t>
      </w:r>
      <w:r w:rsidR="00404CAA" w:rsidRPr="002D74E8">
        <w:rPr>
          <w:rFonts w:ascii="Arial" w:eastAsia="Times New Roman" w:hAnsi="Arial" w:cs="Arial"/>
          <w:sz w:val="20"/>
          <w:szCs w:val="20"/>
          <w:lang w:eastAsia="lt-LT"/>
        </w:rPr>
        <w:t>0</w:t>
      </w:r>
      <w:r w:rsidR="00333188" w:rsidRPr="002D74E8">
        <w:rPr>
          <w:rFonts w:ascii="Arial" w:eastAsia="Times New Roman" w:hAnsi="Arial" w:cs="Arial"/>
          <w:sz w:val="20"/>
          <w:szCs w:val="20"/>
          <w:lang w:eastAsia="lt-LT"/>
        </w:rPr>
        <w:t> </w:t>
      </w:r>
      <w:r w:rsidR="00FE3D24" w:rsidRPr="002D74E8">
        <w:rPr>
          <w:rFonts w:ascii="Arial" w:eastAsia="Times New Roman" w:hAnsi="Arial" w:cs="Arial"/>
          <w:sz w:val="20"/>
          <w:szCs w:val="20"/>
          <w:lang w:eastAsia="lt-LT"/>
        </w:rPr>
        <w:t>000</w:t>
      </w:r>
      <w:r w:rsidR="00333188" w:rsidRPr="002D74E8">
        <w:rPr>
          <w:rFonts w:ascii="Arial" w:eastAsia="Times New Roman" w:hAnsi="Arial" w:cs="Arial"/>
          <w:sz w:val="20"/>
          <w:szCs w:val="20"/>
          <w:lang w:eastAsia="lt-LT"/>
        </w:rPr>
        <w:t>,00 Eur</w:t>
      </w:r>
      <w:r w:rsidR="00932824" w:rsidRPr="002D74E8">
        <w:rPr>
          <w:rFonts w:ascii="Arial" w:eastAsia="Times New Roman" w:hAnsi="Arial" w:cs="Arial"/>
          <w:sz w:val="20"/>
          <w:szCs w:val="20"/>
          <w:lang w:eastAsia="lt-LT"/>
        </w:rPr>
        <w:t xml:space="preserve"> (</w:t>
      </w:r>
      <w:r w:rsidR="0094321B" w:rsidRPr="002D74E8">
        <w:rPr>
          <w:rFonts w:ascii="Arial" w:eastAsia="Times New Roman" w:hAnsi="Arial" w:cs="Arial"/>
          <w:sz w:val="20"/>
          <w:szCs w:val="20"/>
          <w:lang w:eastAsia="lt-LT"/>
        </w:rPr>
        <w:t xml:space="preserve"> penkiasdešimt</w:t>
      </w:r>
      <w:r w:rsidR="00932824" w:rsidRPr="002D74E8">
        <w:rPr>
          <w:rFonts w:ascii="Arial" w:eastAsia="Times New Roman" w:hAnsi="Arial" w:cs="Arial"/>
          <w:sz w:val="20"/>
          <w:szCs w:val="20"/>
          <w:lang w:eastAsia="lt-LT"/>
        </w:rPr>
        <w:t xml:space="preserve"> tūkstančių eurų ir 00 ct)</w:t>
      </w:r>
      <w:r>
        <w:rPr>
          <w:rFonts w:ascii="Arial" w:eastAsia="Times New Roman" w:hAnsi="Arial" w:cs="Arial"/>
          <w:sz w:val="20"/>
          <w:szCs w:val="20"/>
          <w:lang w:eastAsia="lt-LT"/>
        </w:rPr>
        <w:t>.</w:t>
      </w:r>
      <w:r w:rsidR="00FE3D24" w:rsidRPr="002D74E8">
        <w:rPr>
          <w:rFonts w:ascii="Arial" w:eastAsia="Times New Roman" w:hAnsi="Arial" w:cs="Arial"/>
          <w:sz w:val="20"/>
          <w:szCs w:val="20"/>
          <w:lang w:eastAsia="lt-LT"/>
        </w:rPr>
        <w:t xml:space="preserve"> </w:t>
      </w:r>
    </w:p>
    <w:p w14:paraId="7F9E8D61" w14:textId="6BA5810E" w:rsidR="00FE3D24" w:rsidRPr="002D74E8" w:rsidRDefault="0051112B" w:rsidP="00970E98">
      <w:pPr>
        <w:numPr>
          <w:ilvl w:val="1"/>
          <w:numId w:val="9"/>
        </w:numPr>
        <w:tabs>
          <w:tab w:val="left" w:pos="0"/>
          <w:tab w:val="left" w:pos="426"/>
          <w:tab w:val="left" w:pos="709"/>
          <w:tab w:val="left" w:pos="851"/>
        </w:tabs>
        <w:spacing w:after="0" w:line="240" w:lineRule="auto"/>
        <w:ind w:left="0" w:firstLine="0"/>
        <w:rPr>
          <w:rFonts w:ascii="Arial" w:eastAsia="Times New Roman" w:hAnsi="Arial" w:cs="Arial"/>
          <w:sz w:val="20"/>
          <w:szCs w:val="20"/>
          <w:lang w:eastAsia="lt-LT"/>
        </w:rPr>
      </w:pPr>
      <w:r>
        <w:rPr>
          <w:rFonts w:ascii="Arial" w:eastAsia="Times New Roman" w:hAnsi="Arial" w:cs="Arial"/>
          <w:sz w:val="20"/>
          <w:szCs w:val="20"/>
          <w:lang w:eastAsia="lt-LT"/>
        </w:rPr>
        <w:t>A</w:t>
      </w:r>
      <w:r w:rsidR="00FE3D24" w:rsidRPr="002D74E8">
        <w:rPr>
          <w:rFonts w:ascii="Arial" w:eastAsia="Times New Roman" w:hAnsi="Arial" w:cs="Arial"/>
          <w:sz w:val="20"/>
          <w:szCs w:val="20"/>
          <w:lang w:eastAsia="lt-LT"/>
        </w:rPr>
        <w:t>pdraudžiami nuostoliai ir išlaidos, tiesiogiai susijusios su draudžiamojo įvykio padarinių likvidavimu:</w:t>
      </w:r>
    </w:p>
    <w:p w14:paraId="00A2B748" w14:textId="7E5E4159" w:rsidR="00FE3D24" w:rsidRPr="002D74E8" w:rsidRDefault="00FE3D24" w:rsidP="00970E98">
      <w:pPr>
        <w:tabs>
          <w:tab w:val="left" w:pos="0"/>
          <w:tab w:val="left" w:pos="426"/>
          <w:tab w:val="left" w:pos="709"/>
          <w:tab w:val="left" w:pos="851"/>
        </w:tabs>
        <w:spacing w:after="0" w:line="240" w:lineRule="auto"/>
        <w:rPr>
          <w:rFonts w:ascii="Arial" w:eastAsia="Times New Roman" w:hAnsi="Arial" w:cs="Arial"/>
          <w:sz w:val="20"/>
          <w:szCs w:val="20"/>
          <w:lang w:eastAsia="lt-LT"/>
        </w:rPr>
      </w:pPr>
      <w:r w:rsidRPr="002D74E8">
        <w:rPr>
          <w:rFonts w:ascii="Arial" w:eastAsia="Times New Roman" w:hAnsi="Arial" w:cs="Arial"/>
          <w:sz w:val="20"/>
          <w:szCs w:val="20"/>
          <w:lang w:eastAsia="lt-LT"/>
        </w:rPr>
        <w:t>1) išlaidos, susijusios su liekanų, atsiradusių po draudžiamojo įvykio, pašalinimu, draudimo vietos po draudžiamojo įvykio sutvarkymu</w:t>
      </w:r>
      <w:r w:rsidR="0051112B">
        <w:rPr>
          <w:rFonts w:ascii="Arial" w:eastAsia="Times New Roman" w:hAnsi="Arial" w:cs="Arial"/>
          <w:sz w:val="20"/>
          <w:szCs w:val="20"/>
          <w:lang w:eastAsia="lt-LT"/>
        </w:rPr>
        <w:t>;</w:t>
      </w:r>
    </w:p>
    <w:p w14:paraId="14BB6476" w14:textId="71731599" w:rsidR="00FE3D24" w:rsidRPr="002D74E8" w:rsidRDefault="00FE3D24" w:rsidP="00970E98">
      <w:pPr>
        <w:tabs>
          <w:tab w:val="left" w:pos="0"/>
          <w:tab w:val="left" w:pos="426"/>
          <w:tab w:val="left" w:pos="709"/>
          <w:tab w:val="left" w:pos="851"/>
        </w:tabs>
        <w:spacing w:after="0" w:line="240" w:lineRule="auto"/>
        <w:rPr>
          <w:rFonts w:ascii="Arial" w:eastAsia="Times New Roman" w:hAnsi="Arial" w:cs="Arial"/>
          <w:sz w:val="20"/>
          <w:szCs w:val="20"/>
          <w:lang w:eastAsia="lt-LT"/>
        </w:rPr>
      </w:pPr>
      <w:r w:rsidRPr="002D74E8">
        <w:rPr>
          <w:rFonts w:ascii="Arial" w:eastAsia="Times New Roman" w:hAnsi="Arial" w:cs="Arial"/>
          <w:sz w:val="20"/>
          <w:szCs w:val="20"/>
          <w:lang w:eastAsia="lt-LT"/>
        </w:rPr>
        <w:t>2) išlaidos, atsirandančios dėl to, ka</w:t>
      </w:r>
      <w:r w:rsidR="00B60C4A" w:rsidRPr="002D74E8">
        <w:rPr>
          <w:rFonts w:ascii="Arial" w:eastAsia="Times New Roman" w:hAnsi="Arial" w:cs="Arial"/>
          <w:sz w:val="20"/>
          <w:szCs w:val="20"/>
          <w:lang w:eastAsia="lt-LT"/>
        </w:rPr>
        <w:t xml:space="preserve">d </w:t>
      </w:r>
      <w:r w:rsidRPr="002D74E8">
        <w:rPr>
          <w:rFonts w:ascii="Arial" w:eastAsia="Times New Roman" w:hAnsi="Arial" w:cs="Arial"/>
          <w:sz w:val="20"/>
          <w:szCs w:val="20"/>
          <w:lang w:eastAsia="lt-LT"/>
        </w:rPr>
        <w:t>dėl apdrausto turto, sunaikinto, sugadinto ar prarasto dėl draudžiamojo įvykio, atstatymo, įsigijimo, reikia perkelti į kitas patalpas, pakeisti arba saugoti kitą apdraustą turtą</w:t>
      </w:r>
      <w:r w:rsidR="00F06D23" w:rsidRPr="002D74E8">
        <w:rPr>
          <w:rFonts w:ascii="Arial" w:eastAsia="Times New Roman" w:hAnsi="Arial" w:cs="Arial"/>
          <w:sz w:val="20"/>
          <w:szCs w:val="20"/>
          <w:lang w:eastAsia="lt-LT"/>
        </w:rPr>
        <w:t>;</w:t>
      </w:r>
    </w:p>
    <w:p w14:paraId="6D851FB9" w14:textId="29498262" w:rsidR="00FE3D24" w:rsidRPr="002D74E8" w:rsidRDefault="00FE3D24" w:rsidP="00970E98">
      <w:pPr>
        <w:tabs>
          <w:tab w:val="left" w:pos="0"/>
          <w:tab w:val="left" w:pos="426"/>
          <w:tab w:val="left" w:pos="709"/>
          <w:tab w:val="left" w:pos="851"/>
        </w:tabs>
        <w:spacing w:after="0" w:line="240" w:lineRule="auto"/>
        <w:rPr>
          <w:rFonts w:ascii="Arial" w:eastAsia="Times New Roman" w:hAnsi="Arial" w:cs="Arial"/>
          <w:sz w:val="20"/>
          <w:szCs w:val="20"/>
          <w:lang w:eastAsia="lt-LT"/>
        </w:rPr>
      </w:pPr>
      <w:r w:rsidRPr="002D74E8">
        <w:rPr>
          <w:rFonts w:ascii="Arial" w:eastAsia="Times New Roman" w:hAnsi="Arial" w:cs="Arial"/>
          <w:sz w:val="20"/>
          <w:szCs w:val="20"/>
          <w:lang w:eastAsia="lt-LT"/>
        </w:rPr>
        <w:t xml:space="preserve">3) išlaidos, atsirandančios dėl to, kad reikia sutvirtinti ar paremti apdrausto turto dalį ar dalis, sugadintas, sunaikintas dėl draudžiamųjų įvykių; draudimo suma vienam įvykiui ir visam laikotarpiui – </w:t>
      </w:r>
      <w:r w:rsidR="00C01D28" w:rsidRPr="002D74E8">
        <w:rPr>
          <w:rFonts w:ascii="Arial" w:eastAsia="Times New Roman" w:hAnsi="Arial" w:cs="Arial"/>
          <w:sz w:val="20"/>
          <w:szCs w:val="20"/>
          <w:lang w:eastAsia="lt-LT"/>
        </w:rPr>
        <w:t>3</w:t>
      </w:r>
      <w:r w:rsidR="00404CAA" w:rsidRPr="002D74E8">
        <w:rPr>
          <w:rFonts w:ascii="Arial" w:eastAsia="Times New Roman" w:hAnsi="Arial" w:cs="Arial"/>
          <w:sz w:val="20"/>
          <w:szCs w:val="20"/>
          <w:lang w:eastAsia="lt-LT"/>
        </w:rPr>
        <w:t>00</w:t>
      </w:r>
      <w:r w:rsidR="001958FF" w:rsidRPr="002D74E8">
        <w:rPr>
          <w:rFonts w:ascii="Arial" w:eastAsia="Times New Roman" w:hAnsi="Arial" w:cs="Arial"/>
          <w:sz w:val="20"/>
          <w:szCs w:val="20"/>
          <w:lang w:eastAsia="lt-LT"/>
        </w:rPr>
        <w:t> </w:t>
      </w:r>
      <w:r w:rsidRPr="002D74E8">
        <w:rPr>
          <w:rFonts w:ascii="Arial" w:eastAsia="Times New Roman" w:hAnsi="Arial" w:cs="Arial"/>
          <w:sz w:val="20"/>
          <w:szCs w:val="20"/>
          <w:lang w:eastAsia="lt-LT"/>
        </w:rPr>
        <w:t>000</w:t>
      </w:r>
      <w:r w:rsidR="001958FF" w:rsidRPr="002D74E8">
        <w:rPr>
          <w:rFonts w:ascii="Arial" w:eastAsia="Times New Roman" w:hAnsi="Arial" w:cs="Arial"/>
          <w:sz w:val="20"/>
          <w:szCs w:val="20"/>
          <w:lang w:eastAsia="lt-LT"/>
        </w:rPr>
        <w:t>,00</w:t>
      </w:r>
      <w:r w:rsidR="00404CAA" w:rsidRPr="002D74E8">
        <w:rPr>
          <w:rFonts w:ascii="Arial" w:eastAsia="Times New Roman" w:hAnsi="Arial" w:cs="Arial"/>
          <w:sz w:val="20"/>
          <w:szCs w:val="20"/>
          <w:lang w:eastAsia="lt-LT"/>
        </w:rPr>
        <w:t xml:space="preserve"> Eur</w:t>
      </w:r>
      <w:r w:rsidR="001958FF" w:rsidRPr="002D74E8">
        <w:rPr>
          <w:rFonts w:ascii="Arial" w:eastAsia="Times New Roman" w:hAnsi="Arial" w:cs="Arial"/>
          <w:sz w:val="20"/>
          <w:szCs w:val="20"/>
          <w:lang w:eastAsia="lt-LT"/>
        </w:rPr>
        <w:t xml:space="preserve"> (trys šimtai tūkstančių eurų ir 00 ct</w:t>
      </w:r>
      <w:r w:rsidR="0051112B">
        <w:rPr>
          <w:rFonts w:ascii="Arial" w:eastAsia="Times New Roman" w:hAnsi="Arial" w:cs="Arial"/>
          <w:sz w:val="20"/>
          <w:szCs w:val="20"/>
          <w:lang w:eastAsia="lt-LT"/>
        </w:rPr>
        <w:t>.</w:t>
      </w:r>
    </w:p>
    <w:p w14:paraId="4CB4863A" w14:textId="35D85DBD" w:rsidR="00FE3D24" w:rsidRPr="002D74E8" w:rsidRDefault="0051112B" w:rsidP="00970E98">
      <w:pPr>
        <w:pStyle w:val="ListParagraph"/>
        <w:numPr>
          <w:ilvl w:val="1"/>
          <w:numId w:val="9"/>
        </w:numPr>
        <w:tabs>
          <w:tab w:val="left" w:pos="0"/>
          <w:tab w:val="left" w:pos="142"/>
          <w:tab w:val="left" w:pos="709"/>
          <w:tab w:val="left" w:pos="851"/>
        </w:tabs>
        <w:ind w:left="0" w:firstLine="0"/>
        <w:rPr>
          <w:rFonts w:ascii="Arial" w:hAnsi="Arial" w:cs="Arial"/>
          <w:lang w:val="lt-LT"/>
        </w:rPr>
      </w:pPr>
      <w:r>
        <w:rPr>
          <w:rFonts w:ascii="Arial" w:hAnsi="Arial" w:cs="Arial"/>
          <w:lang w:val="lt-LT"/>
        </w:rPr>
        <w:t>N</w:t>
      </w:r>
      <w:r w:rsidR="00FE3D24" w:rsidRPr="002D74E8">
        <w:rPr>
          <w:rFonts w:ascii="Arial" w:hAnsi="Arial" w:cs="Arial"/>
          <w:lang w:val="lt-LT"/>
        </w:rPr>
        <w:t>enumatytų papildomų išlaidų specialistams, ekspert</w:t>
      </w:r>
      <w:r w:rsidR="00404CAA" w:rsidRPr="002D74E8">
        <w:rPr>
          <w:rFonts w:ascii="Arial" w:hAnsi="Arial" w:cs="Arial"/>
          <w:lang w:val="lt-LT"/>
        </w:rPr>
        <w:t xml:space="preserve">ams draudimas </w:t>
      </w:r>
      <w:r w:rsidR="003E5C93" w:rsidRPr="002D74E8">
        <w:rPr>
          <w:rFonts w:ascii="Arial" w:hAnsi="Arial" w:cs="Arial"/>
          <w:lang w:val="lt-LT"/>
        </w:rPr>
        <w:t xml:space="preserve">− </w:t>
      </w:r>
      <w:proofErr w:type="spellStart"/>
      <w:r w:rsidR="00404CAA" w:rsidRPr="002D74E8">
        <w:rPr>
          <w:rFonts w:ascii="Arial" w:hAnsi="Arial" w:cs="Arial"/>
          <w:lang w:val="lt-LT"/>
        </w:rPr>
        <w:t>sublimitas</w:t>
      </w:r>
      <w:proofErr w:type="spellEnd"/>
      <w:r w:rsidR="00404CAA" w:rsidRPr="002D74E8">
        <w:rPr>
          <w:rFonts w:ascii="Arial" w:hAnsi="Arial" w:cs="Arial"/>
          <w:lang w:val="lt-LT"/>
        </w:rPr>
        <w:t xml:space="preserve"> – 50</w:t>
      </w:r>
      <w:r w:rsidR="003E5C93" w:rsidRPr="002D74E8">
        <w:rPr>
          <w:rFonts w:ascii="Arial" w:hAnsi="Arial" w:cs="Arial"/>
          <w:lang w:val="lt-LT"/>
        </w:rPr>
        <w:t> </w:t>
      </w:r>
      <w:r w:rsidR="00404CAA" w:rsidRPr="002D74E8">
        <w:rPr>
          <w:rFonts w:ascii="Arial" w:hAnsi="Arial" w:cs="Arial"/>
          <w:lang w:val="lt-LT"/>
        </w:rPr>
        <w:t>000</w:t>
      </w:r>
      <w:r w:rsidR="003E5C93" w:rsidRPr="002D74E8">
        <w:rPr>
          <w:rFonts w:ascii="Arial" w:hAnsi="Arial" w:cs="Arial"/>
          <w:lang w:val="lt-LT"/>
        </w:rPr>
        <w:t>,00</w:t>
      </w:r>
      <w:r w:rsidR="00404CAA" w:rsidRPr="002D74E8">
        <w:rPr>
          <w:rFonts w:ascii="Arial" w:hAnsi="Arial" w:cs="Arial"/>
          <w:lang w:val="lt-LT"/>
        </w:rPr>
        <w:t xml:space="preserve"> Eur</w:t>
      </w:r>
      <w:r w:rsidR="003E5C93" w:rsidRPr="002D74E8">
        <w:rPr>
          <w:rFonts w:ascii="Arial" w:hAnsi="Arial" w:cs="Arial"/>
          <w:lang w:val="lt-LT"/>
        </w:rPr>
        <w:t xml:space="preserve"> (penkiasdešimt tūkstančių eurų ir 00 ct)</w:t>
      </w:r>
      <w:r w:rsidR="00404CAA" w:rsidRPr="002D74E8">
        <w:rPr>
          <w:rFonts w:ascii="Arial" w:hAnsi="Arial" w:cs="Arial"/>
          <w:lang w:val="lt-LT"/>
        </w:rPr>
        <w:t>.</w:t>
      </w:r>
    </w:p>
    <w:p w14:paraId="29BD7C99" w14:textId="029B1C99" w:rsidR="008262FD" w:rsidRPr="002D74E8" w:rsidRDefault="008262FD" w:rsidP="00970E98">
      <w:pPr>
        <w:pStyle w:val="ListParagraph"/>
        <w:numPr>
          <w:ilvl w:val="1"/>
          <w:numId w:val="9"/>
        </w:numPr>
        <w:tabs>
          <w:tab w:val="left" w:pos="0"/>
          <w:tab w:val="left" w:pos="426"/>
          <w:tab w:val="left" w:pos="709"/>
          <w:tab w:val="left" w:pos="851"/>
        </w:tabs>
        <w:ind w:left="0" w:firstLine="0"/>
        <w:rPr>
          <w:rFonts w:ascii="Arial" w:hAnsi="Arial" w:cs="Arial"/>
          <w:lang w:val="lt-LT"/>
        </w:rPr>
      </w:pPr>
      <w:r w:rsidRPr="002D74E8">
        <w:rPr>
          <w:rFonts w:ascii="Arial" w:hAnsi="Arial" w:cs="Arial"/>
          <w:lang w:val="lt-LT"/>
        </w:rPr>
        <w:t xml:space="preserve">Draudikas atlygina nuostolius, kurie yra staigaus ir netikėto įvykio pasekmė dėl bet kokios tiesioginės </w:t>
      </w:r>
      <w:r w:rsidR="001D41A2" w:rsidRPr="002D74E8">
        <w:rPr>
          <w:rFonts w:ascii="Arial" w:hAnsi="Arial" w:cs="Arial"/>
          <w:lang w:val="lt-LT"/>
        </w:rPr>
        <w:t>D</w:t>
      </w:r>
      <w:r w:rsidRPr="002D74E8">
        <w:rPr>
          <w:rFonts w:ascii="Arial" w:hAnsi="Arial" w:cs="Arial"/>
          <w:lang w:val="lt-LT"/>
        </w:rPr>
        <w:t>raudėjo veiklos, įskaitant, bet neapsiribojant, šildymo, kaitinimo, džiovinimo, virinimo, litavimo ir kitais karštaisiais darbais.</w:t>
      </w:r>
    </w:p>
    <w:p w14:paraId="796C6885" w14:textId="65C73E5E" w:rsidR="008262FD" w:rsidRPr="002D74E8" w:rsidRDefault="008262FD" w:rsidP="00970E98">
      <w:pPr>
        <w:pStyle w:val="ListParagraph"/>
        <w:numPr>
          <w:ilvl w:val="1"/>
          <w:numId w:val="9"/>
        </w:numPr>
        <w:tabs>
          <w:tab w:val="left" w:pos="0"/>
          <w:tab w:val="left" w:pos="426"/>
          <w:tab w:val="left" w:pos="709"/>
          <w:tab w:val="left" w:pos="851"/>
        </w:tabs>
        <w:ind w:left="0" w:firstLine="0"/>
        <w:rPr>
          <w:rFonts w:ascii="Arial" w:hAnsi="Arial" w:cs="Arial"/>
          <w:lang w:val="lt-LT"/>
        </w:rPr>
      </w:pPr>
      <w:r w:rsidRPr="002D74E8">
        <w:rPr>
          <w:rFonts w:ascii="Arial" w:hAnsi="Arial" w:cs="Arial"/>
          <w:lang w:val="lt-LT"/>
        </w:rPr>
        <w:t>Įvedama 1</w:t>
      </w:r>
      <w:r w:rsidR="00E75C93" w:rsidRPr="002D74E8">
        <w:rPr>
          <w:rFonts w:ascii="Arial" w:hAnsi="Arial" w:cs="Arial"/>
          <w:lang w:val="lt-LT"/>
        </w:rPr>
        <w:t xml:space="preserve"> </w:t>
      </w:r>
      <w:r w:rsidR="000E0134" w:rsidRPr="002D74E8">
        <w:rPr>
          <w:rFonts w:ascii="Arial" w:hAnsi="Arial" w:cs="Arial"/>
          <w:lang w:val="lt-LT"/>
        </w:rPr>
        <w:t>(vieno)</w:t>
      </w:r>
      <w:r w:rsidRPr="002D74E8">
        <w:rPr>
          <w:rFonts w:ascii="Arial" w:hAnsi="Arial" w:cs="Arial"/>
          <w:lang w:val="lt-LT"/>
        </w:rPr>
        <w:t xml:space="preserve"> įvykio sąvoka. </w:t>
      </w:r>
      <w:r w:rsidR="001A5C91" w:rsidRPr="002D74E8">
        <w:rPr>
          <w:rFonts w:ascii="Arial" w:hAnsi="Arial" w:cs="Arial"/>
          <w:lang w:val="lt-LT"/>
        </w:rPr>
        <w:t>1 (v</w:t>
      </w:r>
      <w:r w:rsidRPr="002D74E8">
        <w:rPr>
          <w:rFonts w:ascii="Arial" w:hAnsi="Arial" w:cs="Arial"/>
          <w:lang w:val="lt-LT"/>
        </w:rPr>
        <w:t>ienas</w:t>
      </w:r>
      <w:r w:rsidR="001A5C91" w:rsidRPr="002D74E8">
        <w:rPr>
          <w:rFonts w:ascii="Arial" w:hAnsi="Arial" w:cs="Arial"/>
          <w:lang w:val="lt-LT"/>
        </w:rPr>
        <w:t>)</w:t>
      </w:r>
      <w:r w:rsidRPr="002D74E8">
        <w:rPr>
          <w:rFonts w:ascii="Arial" w:hAnsi="Arial" w:cs="Arial"/>
          <w:lang w:val="lt-LT"/>
        </w:rPr>
        <w:t xml:space="preserve"> įvykis reiškia visus atskirus nuostolius, patirtus per bet kurį Nuostolių laikotarpį, kylančius iš ar tiesiogiai nulemtus vieno įvykio. Nuostolių laikotarpis šiame kontekste reiškia nepertraukiamą 72 valandų laikotarpį, kurio metu audra, liūtis, kruša, potvynis, žaibas</w:t>
      </w:r>
      <w:r w:rsidR="003E6CE1" w:rsidRPr="002D74E8">
        <w:rPr>
          <w:rFonts w:ascii="Arial" w:hAnsi="Arial" w:cs="Arial"/>
          <w:lang w:val="lt-LT"/>
        </w:rPr>
        <w:t>, sniegas</w:t>
      </w:r>
      <w:r w:rsidRPr="002D74E8">
        <w:rPr>
          <w:rFonts w:ascii="Arial" w:hAnsi="Arial" w:cs="Arial"/>
          <w:lang w:val="lt-LT"/>
        </w:rPr>
        <w:t xml:space="preserve"> ar kitas draudžiamasis įvykis padaro žalą ar nuostolį</w:t>
      </w:r>
      <w:r w:rsidR="003E6CE1" w:rsidRPr="002D74E8">
        <w:rPr>
          <w:rFonts w:ascii="Arial" w:hAnsi="Arial" w:cs="Arial"/>
          <w:lang w:val="lt-LT"/>
        </w:rPr>
        <w:t>.</w:t>
      </w:r>
    </w:p>
    <w:p w14:paraId="21CC27BF" w14:textId="41EB7236" w:rsidR="008262FD" w:rsidRPr="002D74E8" w:rsidRDefault="008262FD" w:rsidP="00970E98">
      <w:pPr>
        <w:pStyle w:val="ListParagraph"/>
        <w:numPr>
          <w:ilvl w:val="1"/>
          <w:numId w:val="9"/>
        </w:numPr>
        <w:tabs>
          <w:tab w:val="left" w:pos="0"/>
          <w:tab w:val="left" w:pos="426"/>
          <w:tab w:val="left" w:pos="709"/>
          <w:tab w:val="left" w:pos="851"/>
        </w:tabs>
        <w:ind w:left="0" w:firstLine="0"/>
        <w:rPr>
          <w:rFonts w:ascii="Arial" w:hAnsi="Arial" w:cs="Arial"/>
          <w:lang w:val="lt-LT"/>
        </w:rPr>
      </w:pPr>
      <w:r w:rsidRPr="002D74E8">
        <w:rPr>
          <w:rFonts w:ascii="Arial" w:hAnsi="Arial" w:cs="Arial"/>
          <w:lang w:val="lt-LT"/>
        </w:rPr>
        <w:t xml:space="preserve">Draudėjui ir </w:t>
      </w:r>
      <w:r w:rsidR="00B06B35" w:rsidRPr="002D74E8">
        <w:rPr>
          <w:rFonts w:ascii="Arial" w:hAnsi="Arial" w:cs="Arial"/>
          <w:lang w:val="lt-LT"/>
        </w:rPr>
        <w:t>D</w:t>
      </w:r>
      <w:r w:rsidRPr="002D74E8">
        <w:rPr>
          <w:rFonts w:ascii="Arial" w:hAnsi="Arial" w:cs="Arial"/>
          <w:lang w:val="lt-LT"/>
        </w:rPr>
        <w:t>raudikui suderinus, leidžiama atkurti draudžiamojo įvykio metu sunaikintą ar sugadintą turtą, naudojant kitas medžiagas, konstrukcijas ar technologijas, tačiau neviršijant sumos, kuri būtų mokama, jei sunaikintas ar sugadintas turtas būtų atkuriamas buvusiomis iki draudžiamojo įvykio medžiagomis, konstrukcijomis ar technologijomis draudimo vietoje.</w:t>
      </w:r>
    </w:p>
    <w:p w14:paraId="3AC8BBFD" w14:textId="65ED388C" w:rsidR="008262FD" w:rsidRPr="002D74E8" w:rsidRDefault="008262FD" w:rsidP="00970E98">
      <w:pPr>
        <w:pStyle w:val="ListParagraph"/>
        <w:numPr>
          <w:ilvl w:val="1"/>
          <w:numId w:val="9"/>
        </w:numPr>
        <w:tabs>
          <w:tab w:val="left" w:pos="0"/>
          <w:tab w:val="left" w:pos="426"/>
          <w:tab w:val="left" w:pos="709"/>
          <w:tab w:val="left" w:pos="851"/>
        </w:tabs>
        <w:ind w:left="0" w:firstLine="0"/>
        <w:rPr>
          <w:rFonts w:ascii="Arial" w:hAnsi="Arial" w:cs="Arial"/>
          <w:lang w:val="lt-LT"/>
        </w:rPr>
      </w:pPr>
      <w:r w:rsidRPr="002D74E8">
        <w:rPr>
          <w:rFonts w:ascii="Arial" w:hAnsi="Arial" w:cs="Arial"/>
          <w:lang w:val="lt-LT"/>
        </w:rPr>
        <w:t xml:space="preserve">Limitas vertės padidėjimui dėl reikalingo kito statybos technologijos sprendimo, kai atkūrimas pagal esamą technologinį sprendimą būtų nelogiškas, negalimas, neefektyvus. Draudžiama pirma rizika, taikomas bendras </w:t>
      </w:r>
      <w:r w:rsidR="00C01D28" w:rsidRPr="002D74E8">
        <w:rPr>
          <w:rFonts w:ascii="Arial" w:hAnsi="Arial" w:cs="Arial"/>
          <w:lang w:val="lt-LT"/>
        </w:rPr>
        <w:t>3</w:t>
      </w:r>
      <w:r w:rsidR="00404CAA" w:rsidRPr="002D74E8">
        <w:rPr>
          <w:rFonts w:ascii="Arial" w:hAnsi="Arial" w:cs="Arial"/>
          <w:lang w:val="lt-LT"/>
        </w:rPr>
        <w:t>00</w:t>
      </w:r>
      <w:r w:rsidR="000835CC" w:rsidRPr="002D74E8">
        <w:rPr>
          <w:rFonts w:ascii="Arial" w:hAnsi="Arial" w:cs="Arial"/>
          <w:lang w:val="lt-LT"/>
        </w:rPr>
        <w:t> </w:t>
      </w:r>
      <w:r w:rsidRPr="002D74E8">
        <w:rPr>
          <w:rFonts w:ascii="Arial" w:hAnsi="Arial" w:cs="Arial"/>
          <w:lang w:val="lt-LT"/>
        </w:rPr>
        <w:t>000</w:t>
      </w:r>
      <w:r w:rsidR="000835CC" w:rsidRPr="002D74E8">
        <w:rPr>
          <w:rFonts w:ascii="Arial" w:hAnsi="Arial" w:cs="Arial"/>
          <w:lang w:val="lt-LT"/>
        </w:rPr>
        <w:t>,00</w:t>
      </w:r>
      <w:r w:rsidRPr="002D74E8">
        <w:rPr>
          <w:rFonts w:ascii="Arial" w:hAnsi="Arial" w:cs="Arial"/>
          <w:lang w:val="lt-LT"/>
        </w:rPr>
        <w:t xml:space="preserve"> </w:t>
      </w:r>
      <w:r w:rsidR="00404CAA" w:rsidRPr="002D74E8">
        <w:rPr>
          <w:rFonts w:ascii="Arial" w:hAnsi="Arial" w:cs="Arial"/>
          <w:lang w:val="lt-LT"/>
        </w:rPr>
        <w:t>Eur</w:t>
      </w:r>
      <w:r w:rsidRPr="002D74E8">
        <w:rPr>
          <w:rFonts w:ascii="Arial" w:hAnsi="Arial" w:cs="Arial"/>
          <w:lang w:val="lt-LT"/>
        </w:rPr>
        <w:t xml:space="preserve"> </w:t>
      </w:r>
      <w:r w:rsidR="000835CC" w:rsidRPr="002D74E8">
        <w:rPr>
          <w:rFonts w:ascii="Arial" w:hAnsi="Arial" w:cs="Arial"/>
          <w:lang w:val="lt-LT"/>
        </w:rPr>
        <w:t xml:space="preserve">(trys šimtai tūkstančių eurų ir 00 ct) </w:t>
      </w:r>
      <w:r w:rsidRPr="002D74E8">
        <w:rPr>
          <w:rFonts w:ascii="Arial" w:hAnsi="Arial" w:cs="Arial"/>
          <w:lang w:val="lt-LT"/>
        </w:rPr>
        <w:t xml:space="preserve">draudimo išmokos limitas visam draudžiamam turtui  </w:t>
      </w:r>
      <w:r w:rsidR="008F4641" w:rsidRPr="002D74E8">
        <w:rPr>
          <w:rFonts w:ascii="Arial" w:hAnsi="Arial" w:cs="Arial"/>
          <w:lang w:val="lt-LT"/>
        </w:rPr>
        <w:t>1 (</w:t>
      </w:r>
      <w:r w:rsidRPr="002D74E8">
        <w:rPr>
          <w:rFonts w:ascii="Arial" w:hAnsi="Arial" w:cs="Arial"/>
          <w:lang w:val="lt-LT"/>
        </w:rPr>
        <w:t>vienam</w:t>
      </w:r>
      <w:r w:rsidR="008F4641" w:rsidRPr="002D74E8">
        <w:rPr>
          <w:rFonts w:ascii="Arial" w:hAnsi="Arial" w:cs="Arial"/>
          <w:lang w:val="lt-LT"/>
        </w:rPr>
        <w:t>)</w:t>
      </w:r>
      <w:r w:rsidRPr="002D74E8">
        <w:rPr>
          <w:rFonts w:ascii="Arial" w:hAnsi="Arial" w:cs="Arial"/>
          <w:lang w:val="lt-LT"/>
        </w:rPr>
        <w:t xml:space="preserve"> įvykiui ir visam </w:t>
      </w:r>
      <w:r w:rsidR="00006373" w:rsidRPr="002D74E8">
        <w:rPr>
          <w:rFonts w:ascii="Arial" w:hAnsi="Arial" w:cs="Arial"/>
          <w:lang w:val="lt-LT"/>
        </w:rPr>
        <w:t>S</w:t>
      </w:r>
      <w:r w:rsidRPr="002D74E8">
        <w:rPr>
          <w:rFonts w:ascii="Arial" w:hAnsi="Arial" w:cs="Arial"/>
          <w:lang w:val="lt-LT"/>
        </w:rPr>
        <w:t>utarties galiojimo laikotarpiui.</w:t>
      </w:r>
    </w:p>
    <w:p w14:paraId="53CC5D92" w14:textId="3BEE2207" w:rsidR="000164FD" w:rsidRPr="002D74E8" w:rsidRDefault="004D4BD0" w:rsidP="00970E98">
      <w:pPr>
        <w:pStyle w:val="ListParagraph"/>
        <w:numPr>
          <w:ilvl w:val="1"/>
          <w:numId w:val="9"/>
        </w:numPr>
        <w:tabs>
          <w:tab w:val="left" w:pos="0"/>
          <w:tab w:val="left" w:pos="709"/>
          <w:tab w:val="left" w:pos="851"/>
        </w:tabs>
        <w:ind w:left="0" w:firstLine="0"/>
        <w:rPr>
          <w:rFonts w:ascii="Arial" w:hAnsi="Arial" w:cs="Arial"/>
          <w:lang w:val="lt-LT"/>
        </w:rPr>
      </w:pPr>
      <w:r w:rsidRPr="002D74E8">
        <w:rPr>
          <w:rFonts w:ascii="Arial" w:hAnsi="Arial" w:cs="Arial"/>
          <w:lang w:val="lt-LT"/>
        </w:rPr>
        <w:t xml:space="preserve">Draudėjas, kurio draudžiamas turtas nukentėjo, įsipareigoja pranešti draudikui apie žalą ne vėliau kaip per </w:t>
      </w:r>
      <w:r w:rsidR="009851A1" w:rsidRPr="002D74E8">
        <w:rPr>
          <w:rFonts w:ascii="Arial" w:hAnsi="Arial" w:cs="Arial"/>
          <w:lang w:val="lt-LT"/>
        </w:rPr>
        <w:t>10</w:t>
      </w:r>
      <w:r w:rsidRPr="002D74E8">
        <w:rPr>
          <w:rFonts w:ascii="Arial" w:hAnsi="Arial" w:cs="Arial"/>
          <w:lang w:val="lt-LT"/>
        </w:rPr>
        <w:t xml:space="preserve"> darbo dien</w:t>
      </w:r>
      <w:r w:rsidR="009851A1" w:rsidRPr="002D74E8">
        <w:rPr>
          <w:rFonts w:ascii="Arial" w:hAnsi="Arial" w:cs="Arial"/>
          <w:lang w:val="lt-LT"/>
        </w:rPr>
        <w:t>ų</w:t>
      </w:r>
      <w:r w:rsidR="001B3AF9" w:rsidRPr="002D74E8">
        <w:rPr>
          <w:rFonts w:ascii="Arial" w:hAnsi="Arial" w:cs="Arial"/>
          <w:lang w:val="lt-LT"/>
        </w:rPr>
        <w:t>.</w:t>
      </w:r>
    </w:p>
    <w:p w14:paraId="229DC0FF" w14:textId="4C9112CE" w:rsidR="002F37F6" w:rsidRPr="002D74E8" w:rsidRDefault="002F37F6" w:rsidP="00970E98">
      <w:pPr>
        <w:pStyle w:val="ListParagraph"/>
        <w:numPr>
          <w:ilvl w:val="1"/>
          <w:numId w:val="9"/>
        </w:numPr>
        <w:tabs>
          <w:tab w:val="left" w:pos="0"/>
          <w:tab w:val="left" w:pos="709"/>
          <w:tab w:val="left" w:pos="851"/>
        </w:tabs>
        <w:ind w:left="0" w:firstLine="0"/>
        <w:rPr>
          <w:rFonts w:ascii="Arial" w:hAnsi="Arial" w:cs="Arial"/>
          <w:lang w:val="lt-LT"/>
        </w:rPr>
      </w:pPr>
      <w:r w:rsidRPr="002D74E8">
        <w:rPr>
          <w:rFonts w:ascii="Arial" w:hAnsi="Arial" w:cs="Arial"/>
          <w:lang w:val="lt-LT"/>
        </w:rPr>
        <w:t>Draudimo sutartis bus sudaroma tarpininkaujant draudimo brokeriui Aon Baltic, UADBB.</w:t>
      </w:r>
    </w:p>
    <w:p w14:paraId="05BD4C0B" w14:textId="77777777" w:rsidR="00CB5DAB" w:rsidRPr="002D74E8" w:rsidRDefault="00E2421A" w:rsidP="00970E98">
      <w:pPr>
        <w:numPr>
          <w:ilvl w:val="0"/>
          <w:numId w:val="8"/>
        </w:numPr>
        <w:tabs>
          <w:tab w:val="left" w:pos="0"/>
          <w:tab w:val="left" w:pos="284"/>
          <w:tab w:val="left" w:pos="709"/>
        </w:tabs>
        <w:spacing w:after="0" w:line="240" w:lineRule="auto"/>
        <w:ind w:left="0" w:firstLine="0"/>
        <w:rPr>
          <w:rFonts w:ascii="Arial" w:eastAsia="Times New Roman" w:hAnsi="Arial" w:cs="Arial"/>
          <w:noProof/>
          <w:sz w:val="20"/>
          <w:szCs w:val="20"/>
          <w:lang w:eastAsia="lt-LT"/>
        </w:rPr>
      </w:pPr>
      <w:r w:rsidRPr="002D74E8">
        <w:rPr>
          <w:rFonts w:ascii="Arial" w:eastAsia="Times New Roman" w:hAnsi="Arial" w:cs="Arial"/>
          <w:sz w:val="20"/>
          <w:szCs w:val="20"/>
          <w:lang w:eastAsia="lt-LT"/>
        </w:rPr>
        <w:t xml:space="preserve">   Sutarties trukmė</w:t>
      </w:r>
      <w:r w:rsidR="00CB5DAB" w:rsidRPr="002D74E8">
        <w:rPr>
          <w:rFonts w:ascii="Arial" w:eastAsia="Times New Roman" w:hAnsi="Arial" w:cs="Arial"/>
          <w:sz w:val="20"/>
          <w:szCs w:val="20"/>
          <w:lang w:eastAsia="lt-LT"/>
        </w:rPr>
        <w:t>:</w:t>
      </w:r>
    </w:p>
    <w:p w14:paraId="43EDB1C6" w14:textId="37661B68" w:rsidR="002662F8" w:rsidRPr="002D74E8" w:rsidRDefault="00CB5DAB" w:rsidP="00970E98">
      <w:pPr>
        <w:tabs>
          <w:tab w:val="left" w:pos="0"/>
          <w:tab w:val="left" w:pos="284"/>
          <w:tab w:val="left" w:pos="709"/>
        </w:tabs>
        <w:spacing w:after="0" w:line="240" w:lineRule="auto"/>
        <w:rPr>
          <w:rFonts w:ascii="Arial" w:eastAsia="Times New Roman" w:hAnsi="Arial" w:cs="Arial"/>
          <w:noProof/>
          <w:sz w:val="20"/>
          <w:szCs w:val="20"/>
          <w:lang w:eastAsia="lt-LT"/>
        </w:rPr>
      </w:pPr>
      <w:r w:rsidRPr="002D74E8">
        <w:rPr>
          <w:rFonts w:ascii="Arial" w:eastAsia="Times New Roman" w:hAnsi="Arial" w:cs="Arial"/>
          <w:sz w:val="20"/>
          <w:szCs w:val="20"/>
          <w:lang w:eastAsia="lt-LT"/>
        </w:rPr>
        <w:t>2.1.</w:t>
      </w:r>
      <w:r w:rsidR="00E2421A" w:rsidRPr="002D74E8">
        <w:rPr>
          <w:rFonts w:ascii="Arial" w:eastAsia="Times New Roman" w:hAnsi="Arial" w:cs="Arial"/>
          <w:sz w:val="20"/>
          <w:szCs w:val="20"/>
          <w:lang w:eastAsia="lt-LT"/>
        </w:rPr>
        <w:t xml:space="preserve"> </w:t>
      </w:r>
      <w:r w:rsidRPr="002D74E8">
        <w:rPr>
          <w:rFonts w:ascii="Arial" w:eastAsia="Times New Roman" w:hAnsi="Arial" w:cs="Arial"/>
          <w:sz w:val="20"/>
          <w:szCs w:val="20"/>
          <w:lang w:eastAsia="lt-LT"/>
        </w:rPr>
        <w:t>N</w:t>
      </w:r>
      <w:r w:rsidR="002662F8" w:rsidRPr="002D74E8">
        <w:rPr>
          <w:rFonts w:ascii="Arial" w:eastAsia="Times New Roman" w:hAnsi="Arial" w:cs="Arial"/>
          <w:sz w:val="20"/>
          <w:szCs w:val="20"/>
          <w:lang w:eastAsia="lt-LT"/>
        </w:rPr>
        <w:t>umatom</w:t>
      </w:r>
      <w:r w:rsidR="00C01D28" w:rsidRPr="002D74E8">
        <w:rPr>
          <w:rFonts w:ascii="Arial" w:eastAsia="Times New Roman" w:hAnsi="Arial" w:cs="Arial"/>
          <w:sz w:val="20"/>
          <w:szCs w:val="20"/>
          <w:lang w:eastAsia="lt-LT"/>
        </w:rPr>
        <w:t>os</w:t>
      </w:r>
      <w:r w:rsidR="002662F8" w:rsidRPr="002D74E8">
        <w:rPr>
          <w:rFonts w:ascii="Arial" w:eastAsia="Times New Roman" w:hAnsi="Arial" w:cs="Arial"/>
          <w:sz w:val="20"/>
          <w:szCs w:val="20"/>
          <w:lang w:eastAsia="lt-LT"/>
        </w:rPr>
        <w:t xml:space="preserve"> sudaryti turto draudimo sutar</w:t>
      </w:r>
      <w:r w:rsidR="00C01D28" w:rsidRPr="002D74E8">
        <w:rPr>
          <w:rFonts w:ascii="Arial" w:eastAsia="Times New Roman" w:hAnsi="Arial" w:cs="Arial"/>
          <w:sz w:val="20"/>
          <w:szCs w:val="20"/>
          <w:lang w:eastAsia="lt-LT"/>
        </w:rPr>
        <w:t>ties</w:t>
      </w:r>
      <w:r w:rsidR="002662F8" w:rsidRPr="002D74E8">
        <w:rPr>
          <w:rFonts w:ascii="Arial" w:eastAsia="Times New Roman" w:hAnsi="Arial" w:cs="Arial"/>
          <w:sz w:val="20"/>
          <w:szCs w:val="20"/>
          <w:lang w:eastAsia="lt-LT"/>
        </w:rPr>
        <w:t xml:space="preserve"> (liudijim</w:t>
      </w:r>
      <w:r w:rsidR="00C01D28" w:rsidRPr="002D74E8">
        <w:rPr>
          <w:rFonts w:ascii="Arial" w:eastAsia="Times New Roman" w:hAnsi="Arial" w:cs="Arial"/>
          <w:sz w:val="20"/>
          <w:szCs w:val="20"/>
          <w:lang w:eastAsia="lt-LT"/>
        </w:rPr>
        <w:t>o</w:t>
      </w:r>
      <w:r w:rsidR="00E2421A" w:rsidRPr="002D74E8">
        <w:rPr>
          <w:rFonts w:ascii="Arial" w:eastAsia="Times New Roman" w:hAnsi="Arial" w:cs="Arial"/>
          <w:sz w:val="20"/>
          <w:szCs w:val="20"/>
          <w:lang w:eastAsia="lt-LT"/>
        </w:rPr>
        <w:t xml:space="preserve"> </w:t>
      </w:r>
      <w:r w:rsidR="002662F8" w:rsidRPr="002D74E8">
        <w:rPr>
          <w:rFonts w:ascii="Arial" w:eastAsia="Times New Roman" w:hAnsi="Arial" w:cs="Arial"/>
          <w:sz w:val="20"/>
          <w:szCs w:val="20"/>
          <w:lang w:eastAsia="lt-LT"/>
        </w:rPr>
        <w:t>/ polis</w:t>
      </w:r>
      <w:r w:rsidR="00C01D28" w:rsidRPr="002D74E8">
        <w:rPr>
          <w:rFonts w:ascii="Arial" w:eastAsia="Times New Roman" w:hAnsi="Arial" w:cs="Arial"/>
          <w:sz w:val="20"/>
          <w:szCs w:val="20"/>
          <w:lang w:eastAsia="lt-LT"/>
        </w:rPr>
        <w:t>o</w:t>
      </w:r>
      <w:r w:rsidR="002662F8" w:rsidRPr="002D74E8">
        <w:rPr>
          <w:rFonts w:ascii="Arial" w:eastAsia="Times New Roman" w:hAnsi="Arial" w:cs="Arial"/>
          <w:sz w:val="20"/>
          <w:szCs w:val="20"/>
          <w:lang w:eastAsia="lt-LT"/>
        </w:rPr>
        <w:t xml:space="preserve">) galiojimo laikotarpis </w:t>
      </w:r>
      <w:r w:rsidR="000A5689" w:rsidRPr="002D74E8">
        <w:rPr>
          <w:rFonts w:ascii="Arial" w:eastAsia="Times New Roman" w:hAnsi="Arial" w:cs="Arial"/>
          <w:sz w:val="20"/>
          <w:szCs w:val="20"/>
          <w:lang w:eastAsia="lt-LT"/>
        </w:rPr>
        <w:t>12 mėnesių</w:t>
      </w:r>
      <w:r w:rsidR="00B34E06" w:rsidRPr="002D74E8">
        <w:rPr>
          <w:rFonts w:ascii="Arial" w:eastAsia="Times New Roman" w:hAnsi="Arial" w:cs="Arial"/>
          <w:sz w:val="20"/>
          <w:szCs w:val="20"/>
          <w:lang w:eastAsia="lt-LT"/>
        </w:rPr>
        <w:t>.</w:t>
      </w:r>
      <w:r w:rsidR="00C01D28" w:rsidRPr="002D74E8">
        <w:rPr>
          <w:rFonts w:ascii="Arial" w:eastAsia="Times New Roman" w:hAnsi="Arial" w:cs="Arial"/>
          <w:sz w:val="20"/>
          <w:szCs w:val="20"/>
          <w:lang w:eastAsia="lt-LT"/>
        </w:rPr>
        <w:t xml:space="preserve"> </w:t>
      </w:r>
    </w:p>
    <w:p w14:paraId="10C9C283" w14:textId="5D297BB8" w:rsidR="002662F8" w:rsidRPr="002D74E8" w:rsidRDefault="002662F8" w:rsidP="00970E98">
      <w:pPr>
        <w:numPr>
          <w:ilvl w:val="0"/>
          <w:numId w:val="8"/>
        </w:numPr>
        <w:tabs>
          <w:tab w:val="left" w:pos="0"/>
          <w:tab w:val="left" w:pos="284"/>
          <w:tab w:val="left" w:pos="709"/>
        </w:tabs>
        <w:spacing w:after="0" w:line="240" w:lineRule="auto"/>
        <w:ind w:left="0" w:firstLine="0"/>
        <w:rPr>
          <w:rFonts w:ascii="Arial" w:eastAsia="Times New Roman" w:hAnsi="Arial" w:cs="Arial"/>
          <w:noProof/>
          <w:sz w:val="20"/>
          <w:szCs w:val="20"/>
          <w:lang w:eastAsia="lt-LT"/>
        </w:rPr>
      </w:pPr>
      <w:r w:rsidRPr="002D74E8">
        <w:rPr>
          <w:rFonts w:ascii="Arial" w:eastAsia="Times New Roman" w:hAnsi="Arial" w:cs="Arial"/>
          <w:sz w:val="20"/>
          <w:szCs w:val="20"/>
          <w:lang w:eastAsia="lt-LT"/>
        </w:rPr>
        <w:t>Draudimo įmoka</w:t>
      </w:r>
      <w:r w:rsidR="00CB5DAB" w:rsidRPr="002D74E8">
        <w:rPr>
          <w:rFonts w:ascii="Arial" w:eastAsia="Times New Roman" w:hAnsi="Arial" w:cs="Arial"/>
          <w:sz w:val="20"/>
          <w:szCs w:val="20"/>
          <w:lang w:eastAsia="lt-LT"/>
        </w:rPr>
        <w:t>:</w:t>
      </w:r>
    </w:p>
    <w:p w14:paraId="794CFD0A" w14:textId="7CE05DC1" w:rsidR="007D3E18" w:rsidRPr="002D74E8" w:rsidRDefault="001F30B7" w:rsidP="00970E98">
      <w:pPr>
        <w:numPr>
          <w:ilvl w:val="1"/>
          <w:numId w:val="12"/>
        </w:numPr>
        <w:tabs>
          <w:tab w:val="left" w:pos="0"/>
          <w:tab w:val="left" w:pos="426"/>
          <w:tab w:val="left" w:pos="709"/>
        </w:tabs>
        <w:spacing w:after="0" w:line="240" w:lineRule="auto"/>
        <w:ind w:left="0" w:firstLine="0"/>
        <w:rPr>
          <w:rFonts w:ascii="Arial" w:eastAsia="Times New Roman" w:hAnsi="Arial" w:cs="Arial"/>
          <w:noProof/>
          <w:sz w:val="20"/>
          <w:szCs w:val="20"/>
          <w:lang w:eastAsia="lt-LT"/>
        </w:rPr>
      </w:pPr>
      <w:r w:rsidRPr="002D74E8">
        <w:rPr>
          <w:rFonts w:ascii="Arial" w:eastAsia="Times New Roman" w:hAnsi="Arial" w:cs="Arial"/>
          <w:noProof/>
          <w:sz w:val="20"/>
          <w:szCs w:val="20"/>
          <w:lang w:eastAsia="lt-LT"/>
        </w:rPr>
        <w:t>Liudijimo/ p</w:t>
      </w:r>
      <w:r w:rsidR="007D3E18" w:rsidRPr="002D74E8">
        <w:rPr>
          <w:rFonts w:ascii="Arial" w:eastAsia="Times New Roman" w:hAnsi="Arial" w:cs="Arial"/>
          <w:noProof/>
          <w:sz w:val="20"/>
          <w:szCs w:val="20"/>
          <w:lang w:eastAsia="lt-LT"/>
        </w:rPr>
        <w:t>oliso bendr</w:t>
      </w:r>
      <w:r w:rsidR="00997254" w:rsidRPr="002D74E8">
        <w:rPr>
          <w:rFonts w:ascii="Arial" w:eastAsia="Times New Roman" w:hAnsi="Arial" w:cs="Arial"/>
          <w:noProof/>
          <w:sz w:val="20"/>
          <w:szCs w:val="20"/>
          <w:lang w:eastAsia="lt-LT"/>
        </w:rPr>
        <w:t>ą</w:t>
      </w:r>
      <w:r w:rsidR="007D3E18" w:rsidRPr="002D74E8">
        <w:rPr>
          <w:rFonts w:ascii="Arial" w:eastAsia="Times New Roman" w:hAnsi="Arial" w:cs="Arial"/>
          <w:noProof/>
          <w:sz w:val="20"/>
          <w:szCs w:val="20"/>
          <w:lang w:eastAsia="lt-LT"/>
        </w:rPr>
        <w:t xml:space="preserve"> draudimo įmok</w:t>
      </w:r>
      <w:r w:rsidR="00997254" w:rsidRPr="002D74E8">
        <w:rPr>
          <w:rFonts w:ascii="Arial" w:eastAsia="Times New Roman" w:hAnsi="Arial" w:cs="Arial"/>
          <w:noProof/>
          <w:sz w:val="20"/>
          <w:szCs w:val="20"/>
          <w:lang w:eastAsia="lt-LT"/>
        </w:rPr>
        <w:t>ą</w:t>
      </w:r>
      <w:r w:rsidR="007D3E18" w:rsidRPr="002D74E8">
        <w:rPr>
          <w:rFonts w:ascii="Arial" w:eastAsia="Times New Roman" w:hAnsi="Arial" w:cs="Arial"/>
          <w:noProof/>
          <w:sz w:val="20"/>
          <w:szCs w:val="20"/>
          <w:lang w:eastAsia="lt-LT"/>
        </w:rPr>
        <w:t xml:space="preserve"> sudaro kiekvieno draudimo objekto</w:t>
      </w:r>
      <w:r w:rsidR="00997254" w:rsidRPr="002D74E8">
        <w:rPr>
          <w:rFonts w:ascii="Arial" w:eastAsia="Times New Roman" w:hAnsi="Arial" w:cs="Arial"/>
          <w:noProof/>
          <w:sz w:val="20"/>
          <w:szCs w:val="20"/>
          <w:lang w:eastAsia="lt-LT"/>
        </w:rPr>
        <w:t xml:space="preserve"> įmokos dalis</w:t>
      </w:r>
      <w:r w:rsidR="007D3E18" w:rsidRPr="002D74E8">
        <w:rPr>
          <w:rFonts w:ascii="Arial" w:eastAsia="Times New Roman" w:hAnsi="Arial" w:cs="Arial"/>
          <w:noProof/>
          <w:sz w:val="20"/>
          <w:szCs w:val="20"/>
          <w:lang w:eastAsia="lt-LT"/>
        </w:rPr>
        <w:t xml:space="preserve">, </w:t>
      </w:r>
      <w:r w:rsidR="00997254" w:rsidRPr="002D74E8">
        <w:rPr>
          <w:rFonts w:ascii="Arial" w:eastAsia="Times New Roman" w:hAnsi="Arial" w:cs="Arial"/>
          <w:noProof/>
          <w:sz w:val="20"/>
          <w:szCs w:val="20"/>
          <w:lang w:eastAsia="lt-LT"/>
        </w:rPr>
        <w:t>kuri paskaičiuojama padauginus draudimo vertę iš metinio tarifo.</w:t>
      </w:r>
    </w:p>
    <w:p w14:paraId="2737DD4E" w14:textId="231A1922" w:rsidR="002662F8" w:rsidRPr="002D74E8" w:rsidRDefault="002662F8" w:rsidP="00970E98">
      <w:pPr>
        <w:numPr>
          <w:ilvl w:val="1"/>
          <w:numId w:val="12"/>
        </w:numPr>
        <w:tabs>
          <w:tab w:val="left" w:pos="0"/>
          <w:tab w:val="left" w:pos="426"/>
          <w:tab w:val="left" w:pos="709"/>
        </w:tabs>
        <w:spacing w:after="0" w:line="240" w:lineRule="auto"/>
        <w:ind w:left="0" w:firstLine="0"/>
        <w:rPr>
          <w:rFonts w:ascii="Arial" w:eastAsia="Times New Roman" w:hAnsi="Arial" w:cs="Arial"/>
          <w:noProof/>
          <w:sz w:val="20"/>
          <w:szCs w:val="20"/>
          <w:lang w:eastAsia="lt-LT"/>
        </w:rPr>
      </w:pPr>
      <w:r w:rsidRPr="002D74E8">
        <w:rPr>
          <w:rFonts w:ascii="Arial" w:eastAsia="Times New Roman" w:hAnsi="Arial" w:cs="Arial"/>
          <w:sz w:val="20"/>
          <w:szCs w:val="20"/>
          <w:lang w:eastAsia="lt-LT"/>
        </w:rPr>
        <w:t>Draudimo įmokos bus mokamos kas ketvirtį (iki ketvirčio pirmo mėnesio 15 (penkiolik</w:t>
      </w:r>
      <w:r w:rsidR="001F30B7" w:rsidRPr="002D74E8">
        <w:rPr>
          <w:rFonts w:ascii="Arial" w:eastAsia="Times New Roman" w:hAnsi="Arial" w:cs="Arial"/>
          <w:sz w:val="20"/>
          <w:szCs w:val="20"/>
          <w:lang w:eastAsia="lt-LT"/>
        </w:rPr>
        <w:t>tos</w:t>
      </w:r>
      <w:r w:rsidRPr="002D74E8">
        <w:rPr>
          <w:rFonts w:ascii="Arial" w:eastAsia="Times New Roman" w:hAnsi="Arial" w:cs="Arial"/>
          <w:sz w:val="20"/>
          <w:szCs w:val="20"/>
          <w:lang w:eastAsia="lt-LT"/>
        </w:rPr>
        <w:t>) dienos).</w:t>
      </w:r>
    </w:p>
    <w:p w14:paraId="2531B847" w14:textId="37CF1193" w:rsidR="002662F8" w:rsidRPr="002D74E8" w:rsidRDefault="002662F8" w:rsidP="00970E98">
      <w:pPr>
        <w:numPr>
          <w:ilvl w:val="1"/>
          <w:numId w:val="12"/>
        </w:numPr>
        <w:tabs>
          <w:tab w:val="left" w:pos="0"/>
          <w:tab w:val="left" w:pos="426"/>
          <w:tab w:val="left" w:pos="709"/>
        </w:tabs>
        <w:spacing w:after="0" w:line="240" w:lineRule="auto"/>
        <w:ind w:left="0" w:firstLine="0"/>
        <w:rPr>
          <w:rFonts w:ascii="Arial" w:eastAsia="Times New Roman" w:hAnsi="Arial" w:cs="Arial"/>
          <w:noProof/>
          <w:sz w:val="20"/>
          <w:szCs w:val="20"/>
          <w:lang w:eastAsia="lt-LT"/>
        </w:rPr>
      </w:pPr>
      <w:r w:rsidRPr="002D74E8">
        <w:rPr>
          <w:rFonts w:ascii="Arial" w:eastAsia="Times New Roman" w:hAnsi="Arial" w:cs="Arial"/>
          <w:sz w:val="20"/>
          <w:szCs w:val="20"/>
          <w:lang w:eastAsia="lt-LT"/>
        </w:rPr>
        <w:t xml:space="preserve">Pirmos įmokos data – per 15 (penkiolika) dienų nuo </w:t>
      </w:r>
      <w:r w:rsidR="001F30B7" w:rsidRPr="002D74E8">
        <w:rPr>
          <w:rFonts w:ascii="Arial" w:eastAsia="Times New Roman" w:hAnsi="Arial" w:cs="Arial"/>
          <w:sz w:val="20"/>
          <w:szCs w:val="20"/>
          <w:lang w:eastAsia="lt-LT"/>
        </w:rPr>
        <w:t>S</w:t>
      </w:r>
      <w:r w:rsidRPr="002D74E8">
        <w:rPr>
          <w:rFonts w:ascii="Arial" w:eastAsia="Times New Roman" w:hAnsi="Arial" w:cs="Arial"/>
          <w:sz w:val="20"/>
          <w:szCs w:val="20"/>
          <w:lang w:eastAsia="lt-LT"/>
        </w:rPr>
        <w:t>utarties pradžios.</w:t>
      </w:r>
    </w:p>
    <w:p w14:paraId="7F774572" w14:textId="071965BC" w:rsidR="002662F8" w:rsidRPr="0051112B" w:rsidRDefault="002662F8" w:rsidP="00970E98">
      <w:pPr>
        <w:numPr>
          <w:ilvl w:val="1"/>
          <w:numId w:val="12"/>
        </w:numPr>
        <w:tabs>
          <w:tab w:val="left" w:pos="0"/>
          <w:tab w:val="left" w:pos="426"/>
          <w:tab w:val="left" w:pos="709"/>
        </w:tabs>
        <w:spacing w:after="0" w:line="240" w:lineRule="auto"/>
        <w:ind w:left="0" w:firstLine="0"/>
        <w:rPr>
          <w:rFonts w:ascii="Arial" w:eastAsia="Times New Roman" w:hAnsi="Arial" w:cs="Arial"/>
          <w:noProof/>
          <w:sz w:val="20"/>
          <w:szCs w:val="20"/>
          <w:lang w:eastAsia="lt-LT"/>
        </w:rPr>
      </w:pPr>
      <w:r w:rsidRPr="002D74E8">
        <w:rPr>
          <w:rFonts w:ascii="Arial" w:eastAsia="Times New Roman" w:hAnsi="Arial" w:cs="Arial"/>
          <w:sz w:val="20"/>
          <w:szCs w:val="20"/>
          <w:lang w:eastAsia="lt-LT"/>
        </w:rPr>
        <w:lastRenderedPageBreak/>
        <w:t>Administracinės išlaidos iš grąžinamo draudimo įmokos likučio neturi būti išskaičiuojamos,</w:t>
      </w:r>
      <w:r w:rsidRPr="002D74E8">
        <w:rPr>
          <w:rFonts w:ascii="Arial" w:eastAsia="Times New Roman" w:hAnsi="Arial" w:cs="Arial"/>
          <w:noProof/>
          <w:sz w:val="20"/>
          <w:szCs w:val="20"/>
          <w:lang w:eastAsia="lt-LT"/>
        </w:rPr>
        <w:t xml:space="preserve"> n</w:t>
      </w:r>
      <w:r w:rsidRPr="002D74E8">
        <w:rPr>
          <w:rFonts w:ascii="Arial" w:eastAsia="Times New Roman" w:hAnsi="Arial" w:cs="Arial"/>
          <w:sz w:val="20"/>
          <w:szCs w:val="20"/>
          <w:lang w:eastAsia="lt-LT"/>
        </w:rPr>
        <w:t xml:space="preserve">utraukiant atskirą įprastinę turto draudimo sutartį (liudijimą / polisą) </w:t>
      </w:r>
      <w:r w:rsidR="001F30B7" w:rsidRPr="002D74E8">
        <w:rPr>
          <w:rFonts w:ascii="Arial" w:eastAsia="Times New Roman" w:hAnsi="Arial" w:cs="Arial"/>
          <w:sz w:val="20"/>
          <w:szCs w:val="20"/>
          <w:lang w:eastAsia="lt-LT"/>
        </w:rPr>
        <w:t>Draudėjo</w:t>
      </w:r>
      <w:r w:rsidRPr="002D74E8">
        <w:rPr>
          <w:rFonts w:ascii="Arial" w:eastAsia="Times New Roman" w:hAnsi="Arial" w:cs="Arial"/>
          <w:sz w:val="20"/>
          <w:szCs w:val="20"/>
          <w:lang w:eastAsia="lt-LT"/>
        </w:rPr>
        <w:t xml:space="preserve"> prašymu (kreditoriui atsisakius hipotekos, pasikeitus savininkui ir </w:t>
      </w:r>
      <w:r w:rsidRPr="0051112B">
        <w:rPr>
          <w:rFonts w:ascii="Arial" w:eastAsia="Times New Roman" w:hAnsi="Arial" w:cs="Arial"/>
          <w:sz w:val="20"/>
          <w:szCs w:val="20"/>
          <w:lang w:eastAsia="lt-LT"/>
        </w:rPr>
        <w:t>pan.)</w:t>
      </w:r>
      <w:r w:rsidR="00162F53" w:rsidRPr="0051112B">
        <w:rPr>
          <w:rFonts w:ascii="Arial" w:eastAsia="Times New Roman" w:hAnsi="Arial" w:cs="Arial"/>
          <w:color w:val="000000"/>
          <w:sz w:val="20"/>
          <w:szCs w:val="20"/>
          <w:lang w:eastAsia="lt-LT"/>
        </w:rPr>
        <w:t>, tačiau ne mažiau nei 60 EUR.</w:t>
      </w:r>
    </w:p>
    <w:p w14:paraId="1DB01576" w14:textId="1840E913" w:rsidR="002662F8" w:rsidRPr="002D74E8" w:rsidRDefault="002662F8" w:rsidP="00970E98">
      <w:pPr>
        <w:numPr>
          <w:ilvl w:val="0"/>
          <w:numId w:val="8"/>
        </w:numPr>
        <w:tabs>
          <w:tab w:val="left" w:pos="0"/>
          <w:tab w:val="left" w:pos="284"/>
          <w:tab w:val="left" w:pos="709"/>
        </w:tabs>
        <w:spacing w:after="0" w:line="240" w:lineRule="auto"/>
        <w:ind w:left="0" w:firstLine="0"/>
        <w:rPr>
          <w:rFonts w:ascii="Arial" w:eastAsia="Times New Roman" w:hAnsi="Arial" w:cs="Arial"/>
          <w:noProof/>
          <w:sz w:val="20"/>
          <w:szCs w:val="20"/>
          <w:lang w:eastAsia="lt-LT"/>
        </w:rPr>
      </w:pPr>
      <w:r w:rsidRPr="002D74E8">
        <w:rPr>
          <w:rFonts w:ascii="Arial" w:eastAsia="Times New Roman" w:hAnsi="Arial" w:cs="Arial"/>
          <w:noProof/>
          <w:sz w:val="20"/>
          <w:szCs w:val="20"/>
          <w:lang w:eastAsia="lt-LT"/>
        </w:rPr>
        <w:t>Draudimo</w:t>
      </w:r>
      <w:r w:rsidRPr="002D74E8">
        <w:rPr>
          <w:rFonts w:ascii="Arial" w:eastAsia="Times New Roman" w:hAnsi="Arial" w:cs="Arial"/>
          <w:sz w:val="20"/>
          <w:szCs w:val="20"/>
          <w:lang w:eastAsia="lt-LT"/>
        </w:rPr>
        <w:t xml:space="preserve"> įmokos ir tarifai, bus fiksuoti visą </w:t>
      </w:r>
      <w:r w:rsidR="003350D6" w:rsidRPr="002D74E8">
        <w:rPr>
          <w:rFonts w:ascii="Arial" w:eastAsia="Times New Roman" w:hAnsi="Arial" w:cs="Arial"/>
          <w:sz w:val="20"/>
          <w:szCs w:val="20"/>
          <w:lang w:eastAsia="lt-LT"/>
        </w:rPr>
        <w:t>S</w:t>
      </w:r>
      <w:r w:rsidRPr="002D74E8">
        <w:rPr>
          <w:rFonts w:ascii="Arial" w:eastAsia="Times New Roman" w:hAnsi="Arial" w:cs="Arial"/>
          <w:sz w:val="20"/>
          <w:szCs w:val="20"/>
          <w:lang w:eastAsia="lt-LT"/>
        </w:rPr>
        <w:t>utarties galiojimo laikotarpį.</w:t>
      </w:r>
      <w:r w:rsidR="00C01D28" w:rsidRPr="002D74E8">
        <w:rPr>
          <w:rFonts w:ascii="Arial" w:eastAsia="Times New Roman" w:hAnsi="Arial" w:cs="Arial"/>
          <w:sz w:val="20"/>
          <w:szCs w:val="20"/>
          <w:lang w:eastAsia="lt-LT"/>
        </w:rPr>
        <w:t xml:space="preserve"> Įtraukiami objektai skaičiuojami </w:t>
      </w:r>
      <w:r w:rsidR="003350D6" w:rsidRPr="002D74E8">
        <w:rPr>
          <w:rFonts w:ascii="Arial" w:eastAsia="Times New Roman" w:hAnsi="Arial" w:cs="Arial"/>
          <w:b/>
          <w:bCs/>
          <w:sz w:val="20"/>
          <w:szCs w:val="20"/>
          <w:lang w:eastAsia="lt-LT"/>
        </w:rPr>
        <w:t>„</w:t>
      </w:r>
      <w:r w:rsidR="00C01D28" w:rsidRPr="002D74E8">
        <w:rPr>
          <w:rFonts w:ascii="Arial" w:eastAsia="Times New Roman" w:hAnsi="Arial" w:cs="Arial"/>
          <w:b/>
          <w:bCs/>
          <w:sz w:val="20"/>
          <w:szCs w:val="20"/>
          <w:lang w:eastAsia="lt-LT"/>
        </w:rPr>
        <w:t xml:space="preserve">pro </w:t>
      </w:r>
      <w:proofErr w:type="spellStart"/>
      <w:r w:rsidR="00C01D28" w:rsidRPr="002D74E8">
        <w:rPr>
          <w:rFonts w:ascii="Arial" w:eastAsia="Times New Roman" w:hAnsi="Arial" w:cs="Arial"/>
          <w:b/>
          <w:bCs/>
          <w:sz w:val="20"/>
          <w:szCs w:val="20"/>
          <w:lang w:eastAsia="lt-LT"/>
        </w:rPr>
        <w:t>rata</w:t>
      </w:r>
      <w:proofErr w:type="spellEnd"/>
      <w:r w:rsidR="003350D6" w:rsidRPr="002D74E8">
        <w:rPr>
          <w:rFonts w:ascii="Arial" w:eastAsia="Times New Roman" w:hAnsi="Arial" w:cs="Arial"/>
          <w:b/>
          <w:bCs/>
          <w:sz w:val="20"/>
          <w:szCs w:val="20"/>
          <w:lang w:eastAsia="lt-LT"/>
        </w:rPr>
        <w:t>“</w:t>
      </w:r>
      <w:r w:rsidR="00C01D28" w:rsidRPr="002D74E8">
        <w:rPr>
          <w:rFonts w:ascii="Arial" w:eastAsia="Times New Roman" w:hAnsi="Arial" w:cs="Arial"/>
          <w:b/>
          <w:bCs/>
          <w:sz w:val="20"/>
          <w:szCs w:val="20"/>
          <w:lang w:eastAsia="lt-LT"/>
        </w:rPr>
        <w:t xml:space="preserve"> principu</w:t>
      </w:r>
      <w:r w:rsidR="00C01D28" w:rsidRPr="002D74E8">
        <w:rPr>
          <w:rFonts w:ascii="Arial" w:eastAsia="Times New Roman" w:hAnsi="Arial" w:cs="Arial"/>
          <w:sz w:val="20"/>
          <w:szCs w:val="20"/>
          <w:lang w:eastAsia="lt-LT"/>
        </w:rPr>
        <w:t xml:space="preserve"> likusiam galiojimo laikotarpiui.</w:t>
      </w:r>
    </w:p>
    <w:p w14:paraId="07340AD7" w14:textId="0F293786" w:rsidR="002662F8" w:rsidRPr="002D74E8" w:rsidRDefault="00A90BB8" w:rsidP="00970E98">
      <w:pPr>
        <w:numPr>
          <w:ilvl w:val="0"/>
          <w:numId w:val="8"/>
        </w:numPr>
        <w:tabs>
          <w:tab w:val="left" w:pos="0"/>
          <w:tab w:val="left" w:pos="284"/>
          <w:tab w:val="left" w:pos="709"/>
        </w:tabs>
        <w:spacing w:after="0" w:line="240" w:lineRule="auto"/>
        <w:ind w:left="0" w:firstLine="0"/>
        <w:rPr>
          <w:rFonts w:ascii="Arial" w:eastAsia="Times New Roman" w:hAnsi="Arial" w:cs="Arial"/>
          <w:noProof/>
          <w:sz w:val="20"/>
          <w:szCs w:val="20"/>
          <w:lang w:eastAsia="lt-LT"/>
        </w:rPr>
      </w:pPr>
      <w:r w:rsidRPr="002D74E8">
        <w:rPr>
          <w:rFonts w:ascii="Arial" w:eastAsia="Times New Roman" w:hAnsi="Arial" w:cs="Arial"/>
          <w:sz w:val="20"/>
          <w:szCs w:val="20"/>
          <w:lang w:eastAsia="lt-LT"/>
        </w:rPr>
        <w:t>Draudikas turės teikti Draudėjui priklausančio nekilnojamojo ir kilnojamojo turto draudimo paslaugas</w:t>
      </w:r>
      <w:r w:rsidRPr="002D74E8">
        <w:rPr>
          <w:rFonts w:ascii="Arial" w:eastAsia="Times New Roman" w:hAnsi="Arial" w:cs="Arial"/>
          <w:noProof/>
          <w:sz w:val="20"/>
          <w:szCs w:val="20"/>
          <w:lang w:eastAsia="lt-LT"/>
        </w:rPr>
        <w:t>,</w:t>
      </w:r>
      <w:r w:rsidRPr="002D74E8">
        <w:rPr>
          <w:rFonts w:ascii="Arial" w:eastAsia="Times New Roman" w:hAnsi="Arial" w:cs="Arial"/>
          <w:sz w:val="20"/>
          <w:szCs w:val="20"/>
          <w:lang w:eastAsia="lt-LT"/>
        </w:rPr>
        <w:t xml:space="preserve"> sudarant </w:t>
      </w:r>
      <w:r w:rsidR="003350D6" w:rsidRPr="002D74E8">
        <w:rPr>
          <w:rFonts w:ascii="Arial" w:eastAsia="Times New Roman" w:hAnsi="Arial" w:cs="Arial"/>
          <w:sz w:val="20"/>
          <w:szCs w:val="20"/>
          <w:lang w:eastAsia="lt-LT"/>
        </w:rPr>
        <w:t>vieną</w:t>
      </w:r>
      <w:r w:rsidRPr="002D74E8">
        <w:rPr>
          <w:rFonts w:ascii="Arial" w:eastAsia="Times New Roman" w:hAnsi="Arial" w:cs="Arial"/>
          <w:sz w:val="20"/>
          <w:szCs w:val="20"/>
          <w:lang w:eastAsia="lt-LT"/>
        </w:rPr>
        <w:t xml:space="preserve"> </w:t>
      </w:r>
      <w:r w:rsidR="003350D6" w:rsidRPr="002D74E8">
        <w:rPr>
          <w:rFonts w:ascii="Arial" w:eastAsia="Times New Roman" w:hAnsi="Arial" w:cs="Arial"/>
          <w:sz w:val="20"/>
          <w:szCs w:val="20"/>
          <w:lang w:eastAsia="lt-LT"/>
        </w:rPr>
        <w:t>Sutartį</w:t>
      </w:r>
      <w:r w:rsidR="006C235D" w:rsidRPr="002D74E8">
        <w:rPr>
          <w:rFonts w:ascii="Arial" w:eastAsia="Times New Roman" w:hAnsi="Arial" w:cs="Arial"/>
          <w:sz w:val="20"/>
          <w:szCs w:val="20"/>
          <w:lang w:eastAsia="lt-LT"/>
        </w:rPr>
        <w:t xml:space="preserve"> dėl </w:t>
      </w:r>
      <w:r w:rsidRPr="002D74E8">
        <w:rPr>
          <w:rFonts w:ascii="Arial" w:eastAsia="Times New Roman" w:hAnsi="Arial" w:cs="Arial"/>
          <w:sz w:val="20"/>
          <w:szCs w:val="20"/>
          <w:lang w:eastAsia="lt-LT"/>
        </w:rPr>
        <w:t>nekilnojam</w:t>
      </w:r>
      <w:r w:rsidR="006C235D" w:rsidRPr="002D74E8">
        <w:rPr>
          <w:rFonts w:ascii="Arial" w:eastAsia="Times New Roman" w:hAnsi="Arial" w:cs="Arial"/>
          <w:sz w:val="20"/>
          <w:szCs w:val="20"/>
          <w:lang w:eastAsia="lt-LT"/>
        </w:rPr>
        <w:t xml:space="preserve">ojo </w:t>
      </w:r>
      <w:r w:rsidRPr="002D74E8">
        <w:rPr>
          <w:rFonts w:ascii="Arial" w:eastAsia="Times New Roman" w:hAnsi="Arial" w:cs="Arial"/>
          <w:sz w:val="20"/>
          <w:szCs w:val="20"/>
          <w:lang w:eastAsia="lt-LT"/>
        </w:rPr>
        <w:t>ir kilnojam</w:t>
      </w:r>
      <w:r w:rsidR="006C235D" w:rsidRPr="002D74E8">
        <w:rPr>
          <w:rFonts w:ascii="Arial" w:eastAsia="Times New Roman" w:hAnsi="Arial" w:cs="Arial"/>
          <w:sz w:val="20"/>
          <w:szCs w:val="20"/>
          <w:lang w:eastAsia="lt-LT"/>
        </w:rPr>
        <w:t>ojo</w:t>
      </w:r>
      <w:r w:rsidRPr="002D74E8">
        <w:rPr>
          <w:rFonts w:ascii="Arial" w:eastAsia="Times New Roman" w:hAnsi="Arial" w:cs="Arial"/>
          <w:sz w:val="20"/>
          <w:szCs w:val="20"/>
          <w:lang w:eastAsia="lt-LT"/>
        </w:rPr>
        <w:t xml:space="preserve"> turt</w:t>
      </w:r>
      <w:r w:rsidR="006C235D" w:rsidRPr="002D74E8">
        <w:rPr>
          <w:rFonts w:ascii="Arial" w:eastAsia="Times New Roman" w:hAnsi="Arial" w:cs="Arial"/>
          <w:sz w:val="20"/>
          <w:szCs w:val="20"/>
          <w:lang w:eastAsia="lt-LT"/>
        </w:rPr>
        <w:t>o draudimo paslaugų</w:t>
      </w:r>
      <w:r w:rsidRPr="002D74E8">
        <w:rPr>
          <w:rFonts w:ascii="Arial" w:eastAsia="Times New Roman" w:hAnsi="Arial" w:cs="Arial"/>
          <w:sz w:val="20"/>
          <w:szCs w:val="20"/>
          <w:lang w:eastAsia="lt-LT"/>
        </w:rPr>
        <w:t>.</w:t>
      </w:r>
    </w:p>
    <w:p w14:paraId="72908BB5" w14:textId="1935A0F3" w:rsidR="002662F8" w:rsidRPr="002D74E8" w:rsidRDefault="002662F8" w:rsidP="00970E98">
      <w:pPr>
        <w:pStyle w:val="ListParagraph"/>
        <w:numPr>
          <w:ilvl w:val="0"/>
          <w:numId w:val="8"/>
        </w:numPr>
        <w:tabs>
          <w:tab w:val="left" w:pos="-426"/>
          <w:tab w:val="left" w:pos="0"/>
        </w:tabs>
        <w:ind w:left="284" w:hanging="284"/>
        <w:rPr>
          <w:rFonts w:ascii="Arial" w:hAnsi="Arial" w:cs="Arial"/>
          <w:lang w:val="lt-LT"/>
        </w:rPr>
      </w:pPr>
      <w:r w:rsidRPr="002D74E8">
        <w:rPr>
          <w:rFonts w:ascii="Arial" w:hAnsi="Arial" w:cs="Arial"/>
          <w:lang w:val="lt-LT"/>
        </w:rPr>
        <w:t>Draudikas pateikia</w:t>
      </w:r>
      <w:r w:rsidR="003350D6" w:rsidRPr="002D74E8">
        <w:rPr>
          <w:rFonts w:ascii="Arial" w:hAnsi="Arial" w:cs="Arial"/>
          <w:lang w:val="lt-LT"/>
        </w:rPr>
        <w:t xml:space="preserve"> parengtą</w:t>
      </w:r>
      <w:r w:rsidRPr="002D74E8">
        <w:rPr>
          <w:rFonts w:ascii="Arial" w:hAnsi="Arial" w:cs="Arial"/>
          <w:lang w:val="lt-LT"/>
        </w:rPr>
        <w:t xml:space="preserve"> </w:t>
      </w:r>
      <w:r w:rsidR="003350D6" w:rsidRPr="002D74E8">
        <w:rPr>
          <w:rFonts w:ascii="Arial" w:hAnsi="Arial" w:cs="Arial"/>
          <w:lang w:val="lt-LT"/>
        </w:rPr>
        <w:t>S</w:t>
      </w:r>
      <w:r w:rsidRPr="002D74E8">
        <w:rPr>
          <w:rFonts w:ascii="Arial" w:hAnsi="Arial" w:cs="Arial"/>
          <w:lang w:val="lt-LT"/>
        </w:rPr>
        <w:t>utarties projektą</w:t>
      </w:r>
      <w:r w:rsidR="003350D6" w:rsidRPr="002D74E8">
        <w:rPr>
          <w:rFonts w:ascii="Arial" w:hAnsi="Arial" w:cs="Arial"/>
          <w:lang w:val="lt-LT"/>
        </w:rPr>
        <w:t xml:space="preserve"> Draudėjui</w:t>
      </w:r>
      <w:r w:rsidRPr="002D74E8">
        <w:rPr>
          <w:rFonts w:ascii="Arial" w:hAnsi="Arial" w:cs="Arial"/>
          <w:lang w:val="lt-LT"/>
        </w:rPr>
        <w:t>.</w:t>
      </w:r>
    </w:p>
    <w:p w14:paraId="3DC6F9C3" w14:textId="665EAF3B" w:rsidR="00FE4532" w:rsidRDefault="00FE4532" w:rsidP="00970E98">
      <w:pPr>
        <w:tabs>
          <w:tab w:val="left" w:pos="-426"/>
          <w:tab w:val="left" w:pos="0"/>
        </w:tabs>
        <w:spacing w:before="120"/>
        <w:ind w:left="142"/>
        <w:rPr>
          <w:rFonts w:ascii="Arial" w:hAnsi="Arial" w:cs="Arial"/>
          <w:color w:val="000000"/>
          <w:sz w:val="20"/>
          <w:szCs w:val="20"/>
        </w:rPr>
      </w:pPr>
    </w:p>
    <w:p w14:paraId="3DFE26DE" w14:textId="4A15494A" w:rsidR="00E6011A" w:rsidRPr="00970E98" w:rsidRDefault="00E6011A" w:rsidP="00E6011A">
      <w:pPr>
        <w:spacing w:after="0" w:line="240" w:lineRule="auto"/>
        <w:rPr>
          <w:rFonts w:ascii="Arial" w:eastAsia="Times New Roman" w:hAnsi="Arial" w:cs="Arial"/>
          <w:color w:val="000000"/>
          <w:sz w:val="20"/>
          <w:szCs w:val="20"/>
        </w:rPr>
      </w:pPr>
      <w:r w:rsidRPr="00970E98">
        <w:rPr>
          <w:rFonts w:ascii="Arial" w:eastAsia="Times New Roman" w:hAnsi="Arial" w:cs="Arial"/>
          <w:color w:val="000000"/>
          <w:sz w:val="20"/>
          <w:szCs w:val="20"/>
        </w:rPr>
        <w:t xml:space="preserve">1 lentelė. </w:t>
      </w:r>
      <w:r w:rsidR="00097F76">
        <w:rPr>
          <w:rFonts w:ascii="Arial" w:eastAsia="Times New Roman" w:hAnsi="Arial" w:cs="Arial"/>
          <w:color w:val="000000"/>
          <w:sz w:val="20"/>
          <w:szCs w:val="20"/>
        </w:rPr>
        <w:t>Investicijų vertės</w:t>
      </w:r>
    </w:p>
    <w:p w14:paraId="4BC932D6" w14:textId="77777777" w:rsidR="00636E8D" w:rsidRPr="00970E98" w:rsidRDefault="00636E8D" w:rsidP="00636E8D">
      <w:pPr>
        <w:spacing w:after="0" w:line="240" w:lineRule="auto"/>
        <w:rPr>
          <w:rFonts w:ascii="Arial" w:eastAsia="Times New Roman" w:hAnsi="Arial" w:cs="Arial"/>
          <w:color w:val="000000"/>
          <w:sz w:val="20"/>
          <w:szCs w:val="20"/>
        </w:rPr>
      </w:pPr>
    </w:p>
    <w:p w14:paraId="04FCFDE3" w14:textId="77777777" w:rsidR="00F06D23" w:rsidRDefault="00B64C49" w:rsidP="00636E8D">
      <w:pPr>
        <w:tabs>
          <w:tab w:val="left" w:pos="142"/>
        </w:tabs>
        <w:spacing w:after="0" w:line="240" w:lineRule="auto"/>
        <w:rPr>
          <w:rFonts w:ascii="Arial" w:eastAsia="Times New Roman" w:hAnsi="Arial" w:cs="Arial"/>
          <w:bCs/>
          <w:color w:val="000000"/>
          <w:sz w:val="20"/>
          <w:szCs w:val="20"/>
          <w:lang w:eastAsia="lt-LT"/>
        </w:rPr>
      </w:pPr>
      <w:r w:rsidRPr="00970E98">
        <w:rPr>
          <w:rFonts w:ascii="Arial" w:eastAsia="Times New Roman" w:hAnsi="Arial" w:cs="Arial"/>
          <w:bCs/>
          <w:color w:val="000000"/>
          <w:sz w:val="20"/>
          <w:szCs w:val="20"/>
          <w:lang w:eastAsia="lt-LT"/>
        </w:rPr>
        <w:t xml:space="preserve">    </w:t>
      </w:r>
    </w:p>
    <w:tbl>
      <w:tblPr>
        <w:tblW w:w="6516" w:type="dxa"/>
        <w:tblLook w:val="04A0" w:firstRow="1" w:lastRow="0" w:firstColumn="1" w:lastColumn="0" w:noHBand="0" w:noVBand="1"/>
      </w:tblPr>
      <w:tblGrid>
        <w:gridCol w:w="2972"/>
        <w:gridCol w:w="3544"/>
      </w:tblGrid>
      <w:tr w:rsidR="0051112B" w:rsidRPr="0051112B" w14:paraId="5706BA93" w14:textId="77777777" w:rsidTr="0051112B">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75608" w14:textId="77777777" w:rsidR="0051112B" w:rsidRPr="0051112B" w:rsidRDefault="0051112B" w:rsidP="0051112B">
            <w:pPr>
              <w:spacing w:after="0" w:line="240" w:lineRule="auto"/>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Atliktų investicijų laikotarpis</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2B2C2150" w14:textId="77777777" w:rsidR="0051112B" w:rsidRPr="0051112B" w:rsidRDefault="0051112B" w:rsidP="0051112B">
            <w:pPr>
              <w:spacing w:after="0" w:line="240" w:lineRule="auto"/>
              <w:jc w:val="center"/>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Atliktų investicijų į ŠTT vertė, Eur</w:t>
            </w:r>
          </w:p>
        </w:tc>
      </w:tr>
      <w:tr w:rsidR="0051112B" w:rsidRPr="0051112B" w14:paraId="7F7EF293" w14:textId="77777777" w:rsidTr="0051112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830824E" w14:textId="77777777" w:rsidR="0051112B" w:rsidRPr="0051112B" w:rsidRDefault="0051112B" w:rsidP="0051112B">
            <w:pPr>
              <w:spacing w:after="0" w:line="240" w:lineRule="auto"/>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2019 metai</w:t>
            </w:r>
          </w:p>
        </w:tc>
        <w:tc>
          <w:tcPr>
            <w:tcW w:w="3544" w:type="dxa"/>
            <w:tcBorders>
              <w:top w:val="nil"/>
              <w:left w:val="nil"/>
              <w:bottom w:val="single" w:sz="4" w:space="0" w:color="auto"/>
              <w:right w:val="single" w:sz="4" w:space="0" w:color="auto"/>
            </w:tcBorders>
            <w:shd w:val="clear" w:color="auto" w:fill="auto"/>
            <w:noWrap/>
            <w:vAlign w:val="bottom"/>
            <w:hideMark/>
          </w:tcPr>
          <w:p w14:paraId="3803A934" w14:textId="7ED2FAF2" w:rsidR="0051112B" w:rsidRPr="0051112B" w:rsidRDefault="0051112B" w:rsidP="0051112B">
            <w:pPr>
              <w:spacing w:after="0" w:line="240" w:lineRule="auto"/>
              <w:jc w:val="center"/>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21 7</w:t>
            </w:r>
            <w:r w:rsidR="003A67C4">
              <w:rPr>
                <w:rFonts w:ascii="Arial" w:eastAsia="Times New Roman" w:hAnsi="Arial" w:cs="Arial"/>
                <w:color w:val="000000"/>
                <w:sz w:val="20"/>
                <w:szCs w:val="20"/>
                <w:lang w:eastAsia="lt-LT"/>
              </w:rPr>
              <w:t>58</w:t>
            </w:r>
            <w:r w:rsidRPr="0051112B">
              <w:rPr>
                <w:rFonts w:ascii="Arial" w:eastAsia="Times New Roman" w:hAnsi="Arial" w:cs="Arial"/>
                <w:color w:val="000000"/>
                <w:sz w:val="20"/>
                <w:szCs w:val="20"/>
                <w:lang w:eastAsia="lt-LT"/>
              </w:rPr>
              <w:t xml:space="preserve"> </w:t>
            </w:r>
            <w:r w:rsidR="003A67C4">
              <w:rPr>
                <w:rFonts w:ascii="Arial" w:eastAsia="Times New Roman" w:hAnsi="Arial" w:cs="Arial"/>
                <w:color w:val="000000"/>
                <w:sz w:val="20"/>
                <w:szCs w:val="20"/>
                <w:lang w:eastAsia="lt-LT"/>
              </w:rPr>
              <w:t>836</w:t>
            </w:r>
          </w:p>
        </w:tc>
      </w:tr>
      <w:tr w:rsidR="0051112B" w:rsidRPr="0051112B" w14:paraId="61499577" w14:textId="77777777" w:rsidTr="0051112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42CE491" w14:textId="77777777" w:rsidR="0051112B" w:rsidRPr="0051112B" w:rsidRDefault="0051112B" w:rsidP="0051112B">
            <w:pPr>
              <w:spacing w:after="0" w:line="240" w:lineRule="auto"/>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2020 metai</w:t>
            </w:r>
          </w:p>
        </w:tc>
        <w:tc>
          <w:tcPr>
            <w:tcW w:w="3544" w:type="dxa"/>
            <w:tcBorders>
              <w:top w:val="nil"/>
              <w:left w:val="nil"/>
              <w:bottom w:val="single" w:sz="4" w:space="0" w:color="auto"/>
              <w:right w:val="single" w:sz="4" w:space="0" w:color="auto"/>
            </w:tcBorders>
            <w:shd w:val="clear" w:color="auto" w:fill="auto"/>
            <w:noWrap/>
            <w:vAlign w:val="bottom"/>
            <w:hideMark/>
          </w:tcPr>
          <w:p w14:paraId="09496F90" w14:textId="77777777" w:rsidR="0051112B" w:rsidRPr="0051112B" w:rsidRDefault="0051112B" w:rsidP="0051112B">
            <w:pPr>
              <w:spacing w:after="0" w:line="240" w:lineRule="auto"/>
              <w:jc w:val="center"/>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11 109 294</w:t>
            </w:r>
          </w:p>
        </w:tc>
      </w:tr>
      <w:tr w:rsidR="0051112B" w:rsidRPr="0051112B" w14:paraId="5FDED326" w14:textId="77777777" w:rsidTr="0051112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EF7F23C" w14:textId="77777777" w:rsidR="0051112B" w:rsidRPr="0051112B" w:rsidRDefault="0051112B" w:rsidP="0051112B">
            <w:pPr>
              <w:spacing w:after="0" w:line="240" w:lineRule="auto"/>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2021 metai</w:t>
            </w:r>
          </w:p>
        </w:tc>
        <w:tc>
          <w:tcPr>
            <w:tcW w:w="3544" w:type="dxa"/>
            <w:tcBorders>
              <w:top w:val="nil"/>
              <w:left w:val="nil"/>
              <w:bottom w:val="single" w:sz="4" w:space="0" w:color="auto"/>
              <w:right w:val="single" w:sz="4" w:space="0" w:color="auto"/>
            </w:tcBorders>
            <w:shd w:val="clear" w:color="auto" w:fill="auto"/>
            <w:noWrap/>
            <w:vAlign w:val="bottom"/>
            <w:hideMark/>
          </w:tcPr>
          <w:p w14:paraId="6914D93C" w14:textId="77777777" w:rsidR="0051112B" w:rsidRPr="0051112B" w:rsidRDefault="0051112B" w:rsidP="0051112B">
            <w:pPr>
              <w:spacing w:after="0" w:line="240" w:lineRule="auto"/>
              <w:jc w:val="center"/>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10 389 221</w:t>
            </w:r>
          </w:p>
        </w:tc>
      </w:tr>
      <w:tr w:rsidR="0051112B" w:rsidRPr="0051112B" w14:paraId="39F7FB02" w14:textId="77777777" w:rsidTr="0051112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257386B" w14:textId="77777777" w:rsidR="0051112B" w:rsidRPr="0051112B" w:rsidRDefault="0051112B" w:rsidP="0051112B">
            <w:pPr>
              <w:spacing w:after="0" w:line="240" w:lineRule="auto"/>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2022 metai</w:t>
            </w:r>
          </w:p>
        </w:tc>
        <w:tc>
          <w:tcPr>
            <w:tcW w:w="3544" w:type="dxa"/>
            <w:tcBorders>
              <w:top w:val="nil"/>
              <w:left w:val="nil"/>
              <w:bottom w:val="single" w:sz="4" w:space="0" w:color="auto"/>
              <w:right w:val="single" w:sz="4" w:space="0" w:color="auto"/>
            </w:tcBorders>
            <w:shd w:val="clear" w:color="auto" w:fill="auto"/>
            <w:noWrap/>
            <w:vAlign w:val="bottom"/>
            <w:hideMark/>
          </w:tcPr>
          <w:p w14:paraId="671C0BA7" w14:textId="12651802" w:rsidR="0051112B" w:rsidRPr="0051112B" w:rsidRDefault="0051112B" w:rsidP="0051112B">
            <w:pPr>
              <w:spacing w:after="0" w:line="240" w:lineRule="auto"/>
              <w:jc w:val="center"/>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9 4</w:t>
            </w:r>
            <w:r w:rsidR="003A67C4">
              <w:rPr>
                <w:rFonts w:ascii="Arial" w:eastAsia="Times New Roman" w:hAnsi="Arial" w:cs="Arial"/>
                <w:color w:val="000000"/>
                <w:sz w:val="20"/>
                <w:szCs w:val="20"/>
                <w:lang w:eastAsia="lt-LT"/>
              </w:rPr>
              <w:t>56</w:t>
            </w:r>
            <w:r w:rsidRPr="0051112B">
              <w:rPr>
                <w:rFonts w:ascii="Arial" w:eastAsia="Times New Roman" w:hAnsi="Arial" w:cs="Arial"/>
                <w:color w:val="000000"/>
                <w:sz w:val="20"/>
                <w:szCs w:val="20"/>
                <w:lang w:eastAsia="lt-LT"/>
              </w:rPr>
              <w:t xml:space="preserve"> </w:t>
            </w:r>
            <w:r w:rsidR="003A67C4">
              <w:rPr>
                <w:rFonts w:ascii="Arial" w:eastAsia="Times New Roman" w:hAnsi="Arial" w:cs="Arial"/>
                <w:color w:val="000000"/>
                <w:sz w:val="20"/>
                <w:szCs w:val="20"/>
                <w:lang w:eastAsia="lt-LT"/>
              </w:rPr>
              <w:t>724</w:t>
            </w:r>
          </w:p>
        </w:tc>
      </w:tr>
      <w:tr w:rsidR="0051112B" w:rsidRPr="0051112B" w14:paraId="67A02010" w14:textId="77777777" w:rsidTr="0051112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9655770" w14:textId="77777777" w:rsidR="0051112B" w:rsidRPr="0051112B" w:rsidRDefault="0051112B" w:rsidP="0051112B">
            <w:pPr>
              <w:spacing w:after="0" w:line="240" w:lineRule="auto"/>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2023 metai</w:t>
            </w:r>
          </w:p>
        </w:tc>
        <w:tc>
          <w:tcPr>
            <w:tcW w:w="3544" w:type="dxa"/>
            <w:tcBorders>
              <w:top w:val="nil"/>
              <w:left w:val="nil"/>
              <w:bottom w:val="single" w:sz="4" w:space="0" w:color="auto"/>
              <w:right w:val="single" w:sz="4" w:space="0" w:color="auto"/>
            </w:tcBorders>
            <w:shd w:val="clear" w:color="auto" w:fill="auto"/>
            <w:noWrap/>
            <w:vAlign w:val="bottom"/>
            <w:hideMark/>
          </w:tcPr>
          <w:p w14:paraId="3FD84A1D" w14:textId="77777777" w:rsidR="0051112B" w:rsidRPr="0051112B" w:rsidRDefault="0051112B" w:rsidP="0051112B">
            <w:pPr>
              <w:spacing w:after="0" w:line="240" w:lineRule="auto"/>
              <w:jc w:val="center"/>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11 191 781</w:t>
            </w:r>
          </w:p>
        </w:tc>
      </w:tr>
      <w:tr w:rsidR="0051112B" w:rsidRPr="0051112B" w14:paraId="39D9811B" w14:textId="77777777" w:rsidTr="0051112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4FAE460" w14:textId="6060A3AD" w:rsidR="0051112B" w:rsidRPr="0051112B" w:rsidRDefault="0051112B" w:rsidP="0051112B">
            <w:pPr>
              <w:spacing w:after="0" w:line="240" w:lineRule="auto"/>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2024 m</w:t>
            </w:r>
            <w:r w:rsidR="003A67C4">
              <w:rPr>
                <w:rFonts w:ascii="Arial" w:eastAsia="Times New Roman" w:hAnsi="Arial" w:cs="Arial"/>
                <w:color w:val="000000"/>
                <w:sz w:val="20"/>
                <w:szCs w:val="20"/>
                <w:lang w:eastAsia="lt-LT"/>
              </w:rPr>
              <w:t>etai</w:t>
            </w:r>
          </w:p>
        </w:tc>
        <w:tc>
          <w:tcPr>
            <w:tcW w:w="3544" w:type="dxa"/>
            <w:tcBorders>
              <w:top w:val="nil"/>
              <w:left w:val="nil"/>
              <w:bottom w:val="single" w:sz="4" w:space="0" w:color="auto"/>
              <w:right w:val="single" w:sz="4" w:space="0" w:color="auto"/>
            </w:tcBorders>
            <w:shd w:val="clear" w:color="auto" w:fill="auto"/>
            <w:noWrap/>
            <w:vAlign w:val="bottom"/>
            <w:hideMark/>
          </w:tcPr>
          <w:p w14:paraId="2817F332" w14:textId="3799F9E9" w:rsidR="0051112B" w:rsidRPr="0051112B" w:rsidRDefault="0051112B" w:rsidP="0051112B">
            <w:pPr>
              <w:spacing w:after="0" w:line="240" w:lineRule="auto"/>
              <w:jc w:val="center"/>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1</w:t>
            </w:r>
            <w:r w:rsidR="003A67C4">
              <w:rPr>
                <w:rFonts w:ascii="Arial" w:eastAsia="Times New Roman" w:hAnsi="Arial" w:cs="Arial"/>
                <w:color w:val="000000"/>
                <w:sz w:val="20"/>
                <w:szCs w:val="20"/>
                <w:lang w:eastAsia="lt-LT"/>
              </w:rPr>
              <w:t>8</w:t>
            </w:r>
            <w:r w:rsidRPr="0051112B">
              <w:rPr>
                <w:rFonts w:ascii="Arial" w:eastAsia="Times New Roman" w:hAnsi="Arial" w:cs="Arial"/>
                <w:color w:val="000000"/>
                <w:sz w:val="20"/>
                <w:szCs w:val="20"/>
                <w:lang w:eastAsia="lt-LT"/>
              </w:rPr>
              <w:t xml:space="preserve"> </w:t>
            </w:r>
            <w:r w:rsidR="003A67C4">
              <w:rPr>
                <w:rFonts w:ascii="Arial" w:eastAsia="Times New Roman" w:hAnsi="Arial" w:cs="Arial"/>
                <w:color w:val="000000"/>
                <w:sz w:val="20"/>
                <w:szCs w:val="20"/>
                <w:lang w:eastAsia="lt-LT"/>
              </w:rPr>
              <w:t>193</w:t>
            </w:r>
            <w:r w:rsidRPr="0051112B">
              <w:rPr>
                <w:rFonts w:ascii="Arial" w:eastAsia="Times New Roman" w:hAnsi="Arial" w:cs="Arial"/>
                <w:color w:val="000000"/>
                <w:sz w:val="20"/>
                <w:szCs w:val="20"/>
                <w:lang w:eastAsia="lt-LT"/>
              </w:rPr>
              <w:t xml:space="preserve"> </w:t>
            </w:r>
            <w:r w:rsidR="003A67C4">
              <w:rPr>
                <w:rFonts w:ascii="Arial" w:eastAsia="Times New Roman" w:hAnsi="Arial" w:cs="Arial"/>
                <w:color w:val="000000"/>
                <w:sz w:val="20"/>
                <w:szCs w:val="20"/>
                <w:lang w:eastAsia="lt-LT"/>
              </w:rPr>
              <w:t>129</w:t>
            </w:r>
          </w:p>
        </w:tc>
      </w:tr>
      <w:tr w:rsidR="0051112B" w:rsidRPr="0051112B" w14:paraId="71881DB7" w14:textId="77777777" w:rsidTr="0051112B">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83ACEA2" w14:textId="77777777" w:rsidR="0051112B" w:rsidRPr="0051112B" w:rsidRDefault="0051112B" w:rsidP="0051112B">
            <w:pPr>
              <w:spacing w:after="0" w:line="240" w:lineRule="auto"/>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Viso:</w:t>
            </w:r>
          </w:p>
        </w:tc>
        <w:tc>
          <w:tcPr>
            <w:tcW w:w="3544" w:type="dxa"/>
            <w:tcBorders>
              <w:top w:val="nil"/>
              <w:left w:val="nil"/>
              <w:bottom w:val="single" w:sz="4" w:space="0" w:color="auto"/>
              <w:right w:val="single" w:sz="4" w:space="0" w:color="auto"/>
            </w:tcBorders>
            <w:shd w:val="clear" w:color="auto" w:fill="auto"/>
            <w:noWrap/>
            <w:vAlign w:val="bottom"/>
            <w:hideMark/>
          </w:tcPr>
          <w:p w14:paraId="33161749" w14:textId="14417C12" w:rsidR="0051112B" w:rsidRPr="0051112B" w:rsidRDefault="0051112B" w:rsidP="0051112B">
            <w:pPr>
              <w:spacing w:after="0" w:line="240" w:lineRule="auto"/>
              <w:jc w:val="center"/>
              <w:rPr>
                <w:rFonts w:ascii="Arial" w:eastAsia="Times New Roman" w:hAnsi="Arial" w:cs="Arial"/>
                <w:color w:val="000000"/>
                <w:sz w:val="20"/>
                <w:szCs w:val="20"/>
                <w:lang w:eastAsia="lt-LT"/>
              </w:rPr>
            </w:pPr>
            <w:r w:rsidRPr="0051112B">
              <w:rPr>
                <w:rFonts w:ascii="Arial" w:eastAsia="Times New Roman" w:hAnsi="Arial" w:cs="Arial"/>
                <w:color w:val="000000"/>
                <w:sz w:val="20"/>
                <w:szCs w:val="20"/>
                <w:lang w:eastAsia="lt-LT"/>
              </w:rPr>
              <w:t>8</w:t>
            </w:r>
            <w:r w:rsidR="003A67C4">
              <w:rPr>
                <w:rFonts w:ascii="Arial" w:eastAsia="Times New Roman" w:hAnsi="Arial" w:cs="Arial"/>
                <w:color w:val="000000"/>
                <w:sz w:val="20"/>
                <w:szCs w:val="20"/>
                <w:lang w:eastAsia="lt-LT"/>
              </w:rPr>
              <w:t>2</w:t>
            </w:r>
            <w:r w:rsidRPr="0051112B">
              <w:rPr>
                <w:rFonts w:ascii="Arial" w:eastAsia="Times New Roman" w:hAnsi="Arial" w:cs="Arial"/>
                <w:color w:val="000000"/>
                <w:sz w:val="20"/>
                <w:szCs w:val="20"/>
                <w:lang w:eastAsia="lt-LT"/>
              </w:rPr>
              <w:t xml:space="preserve"> </w:t>
            </w:r>
            <w:r w:rsidR="003A67C4">
              <w:rPr>
                <w:rFonts w:ascii="Arial" w:eastAsia="Times New Roman" w:hAnsi="Arial" w:cs="Arial"/>
                <w:color w:val="000000"/>
                <w:sz w:val="20"/>
                <w:szCs w:val="20"/>
                <w:lang w:eastAsia="lt-LT"/>
              </w:rPr>
              <w:t>098</w:t>
            </w:r>
            <w:r w:rsidRPr="0051112B">
              <w:rPr>
                <w:rFonts w:ascii="Arial" w:eastAsia="Times New Roman" w:hAnsi="Arial" w:cs="Arial"/>
                <w:color w:val="000000"/>
                <w:sz w:val="20"/>
                <w:szCs w:val="20"/>
                <w:lang w:eastAsia="lt-LT"/>
              </w:rPr>
              <w:t xml:space="preserve"> </w:t>
            </w:r>
            <w:r w:rsidR="003A67C4">
              <w:rPr>
                <w:rFonts w:ascii="Arial" w:eastAsia="Times New Roman" w:hAnsi="Arial" w:cs="Arial"/>
                <w:color w:val="000000"/>
                <w:sz w:val="20"/>
                <w:szCs w:val="20"/>
                <w:lang w:eastAsia="lt-LT"/>
              </w:rPr>
              <w:t>985</w:t>
            </w:r>
          </w:p>
        </w:tc>
      </w:tr>
    </w:tbl>
    <w:p w14:paraId="294FDA84" w14:textId="05F0E139" w:rsidR="00E6011A" w:rsidRDefault="00E6011A" w:rsidP="00636E8D">
      <w:pPr>
        <w:tabs>
          <w:tab w:val="left" w:pos="142"/>
        </w:tabs>
        <w:spacing w:after="0" w:line="240" w:lineRule="auto"/>
        <w:rPr>
          <w:rFonts w:ascii="Arial" w:eastAsia="Times New Roman" w:hAnsi="Arial" w:cs="Arial"/>
          <w:bCs/>
          <w:color w:val="000000"/>
          <w:sz w:val="20"/>
          <w:szCs w:val="20"/>
          <w:lang w:eastAsia="lt-LT"/>
        </w:rPr>
      </w:pPr>
    </w:p>
    <w:p w14:paraId="5D66FE41" w14:textId="77777777" w:rsidR="00E6011A" w:rsidRPr="00970E98" w:rsidRDefault="00E6011A" w:rsidP="00E6011A">
      <w:pPr>
        <w:tabs>
          <w:tab w:val="left" w:pos="142"/>
        </w:tabs>
        <w:spacing w:after="0" w:line="240" w:lineRule="auto"/>
        <w:rPr>
          <w:rFonts w:ascii="Arial" w:eastAsia="Times New Roman" w:hAnsi="Arial" w:cs="Arial"/>
          <w:bCs/>
          <w:color w:val="000000"/>
          <w:sz w:val="20"/>
          <w:szCs w:val="20"/>
          <w:lang w:eastAsia="lt-LT"/>
        </w:rPr>
      </w:pPr>
    </w:p>
    <w:p w14:paraId="2E54F574" w14:textId="77777777" w:rsidR="00636E8D" w:rsidRPr="00970E98" w:rsidRDefault="00636E8D" w:rsidP="00636E8D">
      <w:pPr>
        <w:spacing w:after="0" w:line="240" w:lineRule="auto"/>
        <w:ind w:firstLine="142"/>
        <w:rPr>
          <w:rFonts w:ascii="Arial" w:eastAsia="Times New Roman" w:hAnsi="Arial" w:cs="Arial"/>
          <w:sz w:val="20"/>
          <w:szCs w:val="20"/>
        </w:rPr>
      </w:pPr>
    </w:p>
    <w:p w14:paraId="2F0AD7CB" w14:textId="4B803EAC" w:rsidR="00730C3E" w:rsidRPr="00970E98" w:rsidRDefault="00730C3E" w:rsidP="002662F8">
      <w:pPr>
        <w:tabs>
          <w:tab w:val="left" w:pos="8390"/>
        </w:tabs>
        <w:spacing w:after="0" w:line="240" w:lineRule="auto"/>
        <w:ind w:right="-421"/>
        <w:jc w:val="both"/>
        <w:rPr>
          <w:rFonts w:ascii="Arial" w:eastAsia="Times New Roman" w:hAnsi="Arial" w:cs="Arial"/>
          <w:sz w:val="20"/>
          <w:szCs w:val="20"/>
        </w:rPr>
      </w:pPr>
    </w:p>
    <w:p w14:paraId="11F13949" w14:textId="77777777" w:rsidR="00C01D28" w:rsidRPr="00970E98" w:rsidRDefault="00C01D28" w:rsidP="002662F8">
      <w:pPr>
        <w:tabs>
          <w:tab w:val="left" w:pos="8390"/>
        </w:tabs>
        <w:spacing w:after="0" w:line="240" w:lineRule="auto"/>
        <w:ind w:right="-421"/>
        <w:jc w:val="both"/>
        <w:rPr>
          <w:rFonts w:ascii="Arial" w:eastAsia="Times New Roman" w:hAnsi="Arial" w:cs="Arial"/>
          <w:sz w:val="20"/>
          <w:szCs w:val="20"/>
        </w:rPr>
      </w:pPr>
    </w:p>
    <w:p w14:paraId="519193E3" w14:textId="25F2D49E" w:rsidR="002662F8" w:rsidRPr="00970E98" w:rsidRDefault="001B78C1" w:rsidP="002662F8">
      <w:pPr>
        <w:tabs>
          <w:tab w:val="left" w:pos="8390"/>
        </w:tabs>
        <w:spacing w:after="0" w:line="240" w:lineRule="auto"/>
        <w:ind w:right="-421"/>
        <w:jc w:val="both"/>
        <w:rPr>
          <w:rFonts w:ascii="Arial" w:eastAsia="Times New Roman" w:hAnsi="Arial" w:cs="Arial"/>
          <w:sz w:val="20"/>
          <w:szCs w:val="20"/>
        </w:rPr>
      </w:pPr>
      <w:r w:rsidRPr="00970E98">
        <w:rPr>
          <w:rFonts w:ascii="Arial" w:eastAsia="Times New Roman" w:hAnsi="Arial" w:cs="Arial"/>
          <w:sz w:val="20"/>
          <w:szCs w:val="20"/>
        </w:rPr>
        <w:t xml:space="preserve">    </w:t>
      </w:r>
      <w:r w:rsidR="000800E2" w:rsidRPr="00970E98">
        <w:rPr>
          <w:rFonts w:ascii="Arial" w:eastAsia="Times New Roman" w:hAnsi="Arial" w:cs="Arial"/>
          <w:sz w:val="20"/>
          <w:szCs w:val="20"/>
        </w:rPr>
        <w:t>Ekonomikos</w:t>
      </w:r>
      <w:r w:rsidR="002662F8" w:rsidRPr="00970E98">
        <w:rPr>
          <w:rFonts w:ascii="Arial" w:eastAsia="Times New Roman" w:hAnsi="Arial" w:cs="Arial"/>
          <w:sz w:val="20"/>
          <w:szCs w:val="20"/>
        </w:rPr>
        <w:t xml:space="preserve"> skyriaus vadov</w:t>
      </w:r>
      <w:r w:rsidR="000800E2" w:rsidRPr="00970E98">
        <w:rPr>
          <w:rFonts w:ascii="Arial" w:eastAsia="Times New Roman" w:hAnsi="Arial" w:cs="Arial"/>
          <w:sz w:val="20"/>
          <w:szCs w:val="20"/>
        </w:rPr>
        <w:t>ė</w:t>
      </w:r>
      <w:r w:rsidR="002662F8" w:rsidRPr="00970E98">
        <w:rPr>
          <w:rFonts w:ascii="Arial" w:eastAsia="Times New Roman" w:hAnsi="Arial" w:cs="Arial"/>
          <w:sz w:val="20"/>
          <w:szCs w:val="20"/>
        </w:rPr>
        <w:t xml:space="preserve">                    </w:t>
      </w:r>
      <w:r w:rsidR="0032253C" w:rsidRPr="00970E98">
        <w:rPr>
          <w:rFonts w:ascii="Arial" w:eastAsia="Times New Roman" w:hAnsi="Arial" w:cs="Arial"/>
          <w:sz w:val="20"/>
          <w:szCs w:val="20"/>
        </w:rPr>
        <w:t xml:space="preserve">          </w:t>
      </w:r>
      <w:r w:rsidR="002662F8" w:rsidRPr="00970E98">
        <w:rPr>
          <w:rFonts w:ascii="Arial" w:eastAsia="Times New Roman" w:hAnsi="Arial" w:cs="Arial"/>
          <w:sz w:val="20"/>
          <w:szCs w:val="20"/>
        </w:rPr>
        <w:t xml:space="preserve">                                                   </w:t>
      </w:r>
      <w:r w:rsidR="000800E2" w:rsidRPr="00970E98">
        <w:rPr>
          <w:rFonts w:ascii="Arial" w:eastAsia="Times New Roman" w:hAnsi="Arial" w:cs="Arial"/>
          <w:sz w:val="20"/>
          <w:szCs w:val="20"/>
        </w:rPr>
        <w:t>Loreta Miliauskienė</w:t>
      </w:r>
    </w:p>
    <w:p w14:paraId="58E3532A" w14:textId="5212B1EA" w:rsidR="002662F8" w:rsidRPr="00970E98" w:rsidRDefault="002662F8" w:rsidP="002662F8">
      <w:pPr>
        <w:spacing w:after="0" w:line="240" w:lineRule="auto"/>
        <w:rPr>
          <w:rFonts w:ascii="Arial" w:eastAsia="Times New Roman" w:hAnsi="Arial" w:cs="Arial"/>
          <w:sz w:val="20"/>
          <w:szCs w:val="20"/>
        </w:rPr>
      </w:pPr>
    </w:p>
    <w:p w14:paraId="23FA5B16" w14:textId="6124E9BC" w:rsidR="002662F8" w:rsidRPr="00970E98" w:rsidRDefault="002662F8" w:rsidP="002662F8">
      <w:pPr>
        <w:spacing w:after="0" w:line="240" w:lineRule="auto"/>
        <w:ind w:firstLine="142"/>
        <w:jc w:val="both"/>
        <w:rPr>
          <w:rFonts w:ascii="Arial" w:eastAsia="Times New Roman" w:hAnsi="Arial" w:cs="Arial"/>
          <w:sz w:val="20"/>
          <w:szCs w:val="20"/>
          <w:highlight w:val="green"/>
        </w:rPr>
      </w:pPr>
    </w:p>
    <w:p w14:paraId="568512E3" w14:textId="651BEFF2" w:rsidR="002662F8" w:rsidRPr="00970E98" w:rsidRDefault="002662F8" w:rsidP="002662F8">
      <w:pPr>
        <w:spacing w:after="0" w:line="240" w:lineRule="auto"/>
        <w:ind w:firstLine="142"/>
        <w:jc w:val="both"/>
        <w:rPr>
          <w:rFonts w:ascii="Arial" w:eastAsia="Times New Roman" w:hAnsi="Arial" w:cs="Arial"/>
          <w:sz w:val="20"/>
          <w:szCs w:val="20"/>
          <w:highlight w:val="green"/>
        </w:rPr>
      </w:pPr>
    </w:p>
    <w:p w14:paraId="4A327BA3" w14:textId="3898C88D" w:rsidR="002662F8" w:rsidRPr="00970E98" w:rsidRDefault="002662F8" w:rsidP="00AF6B26">
      <w:pPr>
        <w:tabs>
          <w:tab w:val="left" w:pos="6521"/>
        </w:tabs>
        <w:spacing w:after="0" w:line="240" w:lineRule="auto"/>
        <w:jc w:val="both"/>
        <w:rPr>
          <w:rFonts w:ascii="Arial" w:eastAsia="Times New Roman" w:hAnsi="Arial" w:cs="Arial"/>
          <w:sz w:val="20"/>
          <w:szCs w:val="20"/>
        </w:rPr>
      </w:pPr>
    </w:p>
    <w:sectPr w:rsidR="002662F8" w:rsidRPr="00970E98" w:rsidSect="00D847AC">
      <w:headerReference w:type="default" r:id="rId8"/>
      <w:pgSz w:w="12240" w:h="15840"/>
      <w:pgMar w:top="709" w:right="1440" w:bottom="1134" w:left="10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17AD" w14:textId="77777777" w:rsidR="007C72BC" w:rsidRDefault="007C72BC" w:rsidP="00C2392E">
      <w:pPr>
        <w:spacing w:after="0" w:line="240" w:lineRule="auto"/>
      </w:pPr>
      <w:r>
        <w:separator/>
      </w:r>
    </w:p>
  </w:endnote>
  <w:endnote w:type="continuationSeparator" w:id="0">
    <w:p w14:paraId="2220AE18" w14:textId="77777777" w:rsidR="007C72BC" w:rsidRDefault="007C72BC" w:rsidP="00C23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4B52" w14:textId="77777777" w:rsidR="007C72BC" w:rsidRDefault="007C72BC" w:rsidP="00C2392E">
      <w:pPr>
        <w:spacing w:after="0" w:line="240" w:lineRule="auto"/>
      </w:pPr>
      <w:r>
        <w:separator/>
      </w:r>
    </w:p>
  </w:footnote>
  <w:footnote w:type="continuationSeparator" w:id="0">
    <w:p w14:paraId="24E77355" w14:textId="77777777" w:rsidR="007C72BC" w:rsidRDefault="007C72BC" w:rsidP="00C23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342914"/>
      <w:docPartObj>
        <w:docPartGallery w:val="Page Numbers (Top of Page)"/>
        <w:docPartUnique/>
      </w:docPartObj>
    </w:sdtPr>
    <w:sdtEndPr/>
    <w:sdtContent>
      <w:p w14:paraId="0185447C" w14:textId="3090969D" w:rsidR="00C13BDC" w:rsidRDefault="00C13BDC">
        <w:pPr>
          <w:pStyle w:val="Header"/>
          <w:jc w:val="center"/>
        </w:pPr>
        <w:r>
          <w:fldChar w:fldCharType="begin"/>
        </w:r>
        <w:r>
          <w:instrText>PAGE   \* MERGEFORMAT</w:instrText>
        </w:r>
        <w:r>
          <w:fldChar w:fldCharType="separate"/>
        </w:r>
        <w:r w:rsidR="00EB2659" w:rsidRPr="00EB2659">
          <w:rPr>
            <w:noProof/>
            <w:lang w:val="lt-LT"/>
          </w:rPr>
          <w:t>4</w:t>
        </w:r>
        <w:r>
          <w:fldChar w:fldCharType="end"/>
        </w:r>
      </w:p>
    </w:sdtContent>
  </w:sdt>
  <w:p w14:paraId="70A0F195" w14:textId="77777777" w:rsidR="00C13BDC" w:rsidRDefault="00C13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9EB"/>
    <w:multiLevelType w:val="multilevel"/>
    <w:tmpl w:val="748CC2E2"/>
    <w:lvl w:ilvl="0">
      <w:start w:val="2014"/>
      <w:numFmt w:val="decimal"/>
      <w:lvlText w:val="%1"/>
      <w:lvlJc w:val="left"/>
      <w:pPr>
        <w:ind w:left="960" w:hanging="960"/>
      </w:pPr>
      <w:rPr>
        <w:rFonts w:hint="default"/>
      </w:rPr>
    </w:lvl>
    <w:lvl w:ilvl="1">
      <w:start w:val="8"/>
      <w:numFmt w:val="decimalZero"/>
      <w:lvlText w:val="%1-%2"/>
      <w:lvlJc w:val="left"/>
      <w:pPr>
        <w:ind w:left="906" w:hanging="960"/>
      </w:pPr>
      <w:rPr>
        <w:rFonts w:hint="default"/>
      </w:rPr>
    </w:lvl>
    <w:lvl w:ilvl="2">
      <w:start w:val="8"/>
      <w:numFmt w:val="decimalZero"/>
      <w:lvlText w:val="%1-%2-%3"/>
      <w:lvlJc w:val="left"/>
      <w:pPr>
        <w:ind w:left="852" w:hanging="960"/>
      </w:pPr>
      <w:rPr>
        <w:rFonts w:hint="default"/>
      </w:rPr>
    </w:lvl>
    <w:lvl w:ilvl="3">
      <w:start w:val="1"/>
      <w:numFmt w:val="decimal"/>
      <w:lvlText w:val="%1-%2-%3.%4"/>
      <w:lvlJc w:val="left"/>
      <w:pPr>
        <w:ind w:left="798" w:hanging="960"/>
      </w:pPr>
      <w:rPr>
        <w:rFonts w:hint="default"/>
      </w:rPr>
    </w:lvl>
    <w:lvl w:ilvl="4">
      <w:start w:val="1"/>
      <w:numFmt w:val="decimal"/>
      <w:lvlText w:val="%1-%2-%3.%4.%5"/>
      <w:lvlJc w:val="left"/>
      <w:pPr>
        <w:ind w:left="864" w:hanging="1080"/>
      </w:pPr>
      <w:rPr>
        <w:rFonts w:hint="default"/>
      </w:rPr>
    </w:lvl>
    <w:lvl w:ilvl="5">
      <w:start w:val="1"/>
      <w:numFmt w:val="decimal"/>
      <w:lvlText w:val="%1-%2-%3.%4.%5.%6"/>
      <w:lvlJc w:val="left"/>
      <w:pPr>
        <w:ind w:left="810" w:hanging="1080"/>
      </w:pPr>
      <w:rPr>
        <w:rFonts w:hint="default"/>
      </w:rPr>
    </w:lvl>
    <w:lvl w:ilvl="6">
      <w:start w:val="1"/>
      <w:numFmt w:val="decimal"/>
      <w:lvlText w:val="%1-%2-%3.%4.%5.%6.%7"/>
      <w:lvlJc w:val="left"/>
      <w:pPr>
        <w:ind w:left="756" w:hanging="1080"/>
      </w:pPr>
      <w:rPr>
        <w:rFonts w:hint="default"/>
      </w:rPr>
    </w:lvl>
    <w:lvl w:ilvl="7">
      <w:start w:val="1"/>
      <w:numFmt w:val="decimal"/>
      <w:lvlText w:val="%1-%2-%3.%4.%5.%6.%7.%8"/>
      <w:lvlJc w:val="left"/>
      <w:pPr>
        <w:ind w:left="1062" w:hanging="1440"/>
      </w:pPr>
      <w:rPr>
        <w:rFonts w:hint="default"/>
      </w:rPr>
    </w:lvl>
    <w:lvl w:ilvl="8">
      <w:start w:val="1"/>
      <w:numFmt w:val="decimal"/>
      <w:lvlText w:val="%1-%2-%3.%4.%5.%6.%7.%8.%9"/>
      <w:lvlJc w:val="left"/>
      <w:pPr>
        <w:ind w:left="1008" w:hanging="1440"/>
      </w:pPr>
      <w:rPr>
        <w:rFonts w:hint="default"/>
      </w:rPr>
    </w:lvl>
  </w:abstractNum>
  <w:abstractNum w:abstractNumId="1" w15:restartNumberingAfterBreak="0">
    <w:nsid w:val="01A66EB4"/>
    <w:multiLevelType w:val="hybridMultilevel"/>
    <w:tmpl w:val="821841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D5A701F"/>
    <w:multiLevelType w:val="hybridMultilevel"/>
    <w:tmpl w:val="3570811C"/>
    <w:lvl w:ilvl="0" w:tplc="B628C7BE">
      <w:start w:val="13"/>
      <w:numFmt w:val="decimal"/>
      <w:lvlText w:val="%1."/>
      <w:lvlJc w:val="left"/>
      <w:pPr>
        <w:tabs>
          <w:tab w:val="num" w:pos="480"/>
        </w:tabs>
        <w:ind w:left="480" w:hanging="360"/>
      </w:pPr>
      <w:rPr>
        <w:rFonts w:hint="default"/>
        <w:b w:val="0"/>
      </w:rPr>
    </w:lvl>
    <w:lvl w:ilvl="1" w:tplc="04270019">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start w:val="1"/>
      <w:numFmt w:val="decimal"/>
      <w:lvlText w:val="%4."/>
      <w:lvlJc w:val="left"/>
      <w:pPr>
        <w:tabs>
          <w:tab w:val="num" w:pos="644"/>
        </w:tabs>
        <w:ind w:left="644"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3" w15:restartNumberingAfterBreak="0">
    <w:nsid w:val="0DC204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5643AA"/>
    <w:multiLevelType w:val="multilevel"/>
    <w:tmpl w:val="292843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98263B"/>
    <w:multiLevelType w:val="hybridMultilevel"/>
    <w:tmpl w:val="0972D728"/>
    <w:lvl w:ilvl="0" w:tplc="AE94FBDA">
      <w:start w:val="1"/>
      <w:numFmt w:val="decimal"/>
      <w:lvlText w:val="%1."/>
      <w:lvlJc w:val="left"/>
      <w:pPr>
        <w:ind w:left="360" w:hanging="360"/>
      </w:pPr>
      <w:rPr>
        <w:rFonts w:cs="Times New Roman" w:hint="default"/>
        <w:sz w:val="16"/>
        <w:szCs w:val="16"/>
      </w:rPr>
    </w:lvl>
    <w:lvl w:ilvl="1" w:tplc="04270019" w:tentative="1">
      <w:start w:val="1"/>
      <w:numFmt w:val="lowerLetter"/>
      <w:lvlText w:val="%2."/>
      <w:lvlJc w:val="left"/>
      <w:pPr>
        <w:ind w:left="1354" w:hanging="360"/>
      </w:pPr>
      <w:rPr>
        <w:rFonts w:cs="Times New Roman"/>
      </w:rPr>
    </w:lvl>
    <w:lvl w:ilvl="2" w:tplc="0427001B" w:tentative="1">
      <w:start w:val="1"/>
      <w:numFmt w:val="lowerRoman"/>
      <w:lvlText w:val="%3."/>
      <w:lvlJc w:val="right"/>
      <w:pPr>
        <w:ind w:left="2074" w:hanging="180"/>
      </w:pPr>
      <w:rPr>
        <w:rFonts w:cs="Times New Roman"/>
      </w:rPr>
    </w:lvl>
    <w:lvl w:ilvl="3" w:tplc="0427000F" w:tentative="1">
      <w:start w:val="1"/>
      <w:numFmt w:val="decimal"/>
      <w:lvlText w:val="%4."/>
      <w:lvlJc w:val="left"/>
      <w:pPr>
        <w:ind w:left="2794" w:hanging="360"/>
      </w:pPr>
      <w:rPr>
        <w:rFonts w:cs="Times New Roman"/>
      </w:rPr>
    </w:lvl>
    <w:lvl w:ilvl="4" w:tplc="04270019" w:tentative="1">
      <w:start w:val="1"/>
      <w:numFmt w:val="lowerLetter"/>
      <w:lvlText w:val="%5."/>
      <w:lvlJc w:val="left"/>
      <w:pPr>
        <w:ind w:left="3514" w:hanging="360"/>
      </w:pPr>
      <w:rPr>
        <w:rFonts w:cs="Times New Roman"/>
      </w:rPr>
    </w:lvl>
    <w:lvl w:ilvl="5" w:tplc="0427001B" w:tentative="1">
      <w:start w:val="1"/>
      <w:numFmt w:val="lowerRoman"/>
      <w:lvlText w:val="%6."/>
      <w:lvlJc w:val="right"/>
      <w:pPr>
        <w:ind w:left="4234" w:hanging="180"/>
      </w:pPr>
      <w:rPr>
        <w:rFonts w:cs="Times New Roman"/>
      </w:rPr>
    </w:lvl>
    <w:lvl w:ilvl="6" w:tplc="0427000F" w:tentative="1">
      <w:start w:val="1"/>
      <w:numFmt w:val="decimal"/>
      <w:lvlText w:val="%7."/>
      <w:lvlJc w:val="left"/>
      <w:pPr>
        <w:ind w:left="4954" w:hanging="360"/>
      </w:pPr>
      <w:rPr>
        <w:rFonts w:cs="Times New Roman"/>
      </w:rPr>
    </w:lvl>
    <w:lvl w:ilvl="7" w:tplc="04270019" w:tentative="1">
      <w:start w:val="1"/>
      <w:numFmt w:val="lowerLetter"/>
      <w:lvlText w:val="%8."/>
      <w:lvlJc w:val="left"/>
      <w:pPr>
        <w:ind w:left="5674" w:hanging="360"/>
      </w:pPr>
      <w:rPr>
        <w:rFonts w:cs="Times New Roman"/>
      </w:rPr>
    </w:lvl>
    <w:lvl w:ilvl="8" w:tplc="0427001B" w:tentative="1">
      <w:start w:val="1"/>
      <w:numFmt w:val="lowerRoman"/>
      <w:lvlText w:val="%9."/>
      <w:lvlJc w:val="right"/>
      <w:pPr>
        <w:ind w:left="6394" w:hanging="180"/>
      </w:pPr>
      <w:rPr>
        <w:rFonts w:cs="Times New Roman"/>
      </w:rPr>
    </w:lvl>
  </w:abstractNum>
  <w:abstractNum w:abstractNumId="6" w15:restartNumberingAfterBreak="0">
    <w:nsid w:val="12B6006C"/>
    <w:multiLevelType w:val="multilevel"/>
    <w:tmpl w:val="6E2AC81C"/>
    <w:lvl w:ilvl="0">
      <w:start w:val="3"/>
      <w:numFmt w:val="decimal"/>
      <w:lvlText w:val="%1."/>
      <w:lvlJc w:val="left"/>
      <w:pPr>
        <w:tabs>
          <w:tab w:val="num" w:pos="502"/>
        </w:tabs>
        <w:ind w:left="502"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7D5F3E"/>
    <w:multiLevelType w:val="multilevel"/>
    <w:tmpl w:val="39C22B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A1430BA"/>
    <w:multiLevelType w:val="multilevel"/>
    <w:tmpl w:val="234A1010"/>
    <w:lvl w:ilvl="0">
      <w:start w:val="8"/>
      <w:numFmt w:val="decimal"/>
      <w:lvlText w:val="%1."/>
      <w:lvlJc w:val="left"/>
      <w:pPr>
        <w:ind w:left="644"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B884D8D"/>
    <w:multiLevelType w:val="multilevel"/>
    <w:tmpl w:val="39C22B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9A64EF3"/>
    <w:multiLevelType w:val="multilevel"/>
    <w:tmpl w:val="1272150C"/>
    <w:lvl w:ilvl="0">
      <w:start w:val="1"/>
      <w:numFmt w:val="decimal"/>
      <w:lvlText w:val="%1."/>
      <w:lvlJc w:val="left"/>
      <w:pPr>
        <w:ind w:left="360" w:hanging="360"/>
      </w:pPr>
      <w:rPr>
        <w:sz w:val="24"/>
        <w:szCs w:val="24"/>
      </w:r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B62664"/>
    <w:multiLevelType w:val="multilevel"/>
    <w:tmpl w:val="004CCE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B42C8A"/>
    <w:multiLevelType w:val="multilevel"/>
    <w:tmpl w:val="AB1CE1C2"/>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40194973"/>
    <w:multiLevelType w:val="hybridMultilevel"/>
    <w:tmpl w:val="94EA550A"/>
    <w:lvl w:ilvl="0" w:tplc="0256E43C">
      <w:start w:val="1"/>
      <w:numFmt w:val="upperRoman"/>
      <w:lvlText w:val="%1."/>
      <w:lvlJc w:val="left"/>
      <w:pPr>
        <w:ind w:left="578" w:hanging="72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4" w15:restartNumberingAfterBreak="0">
    <w:nsid w:val="41551108"/>
    <w:multiLevelType w:val="multilevel"/>
    <w:tmpl w:val="3ADEC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A73F47"/>
    <w:multiLevelType w:val="multilevel"/>
    <w:tmpl w:val="2744A0DA"/>
    <w:lvl w:ilvl="0">
      <w:start w:val="1"/>
      <w:numFmt w:val="decimal"/>
      <w:lvlText w:val="%1."/>
      <w:lvlJc w:val="left"/>
      <w:pPr>
        <w:ind w:left="786"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7D590F"/>
    <w:multiLevelType w:val="multilevel"/>
    <w:tmpl w:val="C52A95B8"/>
    <w:lvl w:ilvl="0">
      <w:start w:val="1"/>
      <w:numFmt w:val="decimal"/>
      <w:lvlText w:val="%1."/>
      <w:lvlJc w:val="left"/>
      <w:pPr>
        <w:ind w:left="502"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051B78"/>
    <w:multiLevelType w:val="multilevel"/>
    <w:tmpl w:val="FE4C6930"/>
    <w:lvl w:ilvl="0">
      <w:start w:val="2015"/>
      <w:numFmt w:val="decimal"/>
      <w:lvlText w:val="%1"/>
      <w:lvlJc w:val="left"/>
      <w:pPr>
        <w:ind w:left="960" w:hanging="960"/>
      </w:pPr>
      <w:rPr>
        <w:rFonts w:hint="default"/>
      </w:rPr>
    </w:lvl>
    <w:lvl w:ilvl="1">
      <w:start w:val="5"/>
      <w:numFmt w:val="decimalZero"/>
      <w:lvlText w:val="%1-%2"/>
      <w:lvlJc w:val="left"/>
      <w:pPr>
        <w:ind w:left="906" w:hanging="960"/>
      </w:pPr>
      <w:rPr>
        <w:rFonts w:hint="default"/>
      </w:rPr>
    </w:lvl>
    <w:lvl w:ilvl="2">
      <w:start w:val="28"/>
      <w:numFmt w:val="decimalZero"/>
      <w:lvlText w:val="%1-%2-%3"/>
      <w:lvlJc w:val="left"/>
      <w:pPr>
        <w:ind w:left="852" w:hanging="960"/>
      </w:pPr>
      <w:rPr>
        <w:rFonts w:hint="default"/>
      </w:rPr>
    </w:lvl>
    <w:lvl w:ilvl="3">
      <w:start w:val="1"/>
      <w:numFmt w:val="decimal"/>
      <w:lvlText w:val="%1-%2-%3.%4"/>
      <w:lvlJc w:val="left"/>
      <w:pPr>
        <w:ind w:left="798" w:hanging="960"/>
      </w:pPr>
      <w:rPr>
        <w:rFonts w:hint="default"/>
      </w:rPr>
    </w:lvl>
    <w:lvl w:ilvl="4">
      <w:start w:val="1"/>
      <w:numFmt w:val="decimal"/>
      <w:lvlText w:val="%1-%2-%3.%4.%5"/>
      <w:lvlJc w:val="left"/>
      <w:pPr>
        <w:ind w:left="864" w:hanging="1080"/>
      </w:pPr>
      <w:rPr>
        <w:rFonts w:hint="default"/>
      </w:rPr>
    </w:lvl>
    <w:lvl w:ilvl="5">
      <w:start w:val="1"/>
      <w:numFmt w:val="decimal"/>
      <w:lvlText w:val="%1-%2-%3.%4.%5.%6"/>
      <w:lvlJc w:val="left"/>
      <w:pPr>
        <w:ind w:left="810" w:hanging="1080"/>
      </w:pPr>
      <w:rPr>
        <w:rFonts w:hint="default"/>
      </w:rPr>
    </w:lvl>
    <w:lvl w:ilvl="6">
      <w:start w:val="1"/>
      <w:numFmt w:val="decimal"/>
      <w:lvlText w:val="%1-%2-%3.%4.%5.%6.%7"/>
      <w:lvlJc w:val="left"/>
      <w:pPr>
        <w:ind w:left="756" w:hanging="1080"/>
      </w:pPr>
      <w:rPr>
        <w:rFonts w:hint="default"/>
      </w:rPr>
    </w:lvl>
    <w:lvl w:ilvl="7">
      <w:start w:val="1"/>
      <w:numFmt w:val="decimal"/>
      <w:lvlText w:val="%1-%2-%3.%4.%5.%6.%7.%8"/>
      <w:lvlJc w:val="left"/>
      <w:pPr>
        <w:ind w:left="1062" w:hanging="1440"/>
      </w:pPr>
      <w:rPr>
        <w:rFonts w:hint="default"/>
      </w:rPr>
    </w:lvl>
    <w:lvl w:ilvl="8">
      <w:start w:val="1"/>
      <w:numFmt w:val="decimal"/>
      <w:lvlText w:val="%1-%2-%3.%4.%5.%6.%7.%8.%9"/>
      <w:lvlJc w:val="left"/>
      <w:pPr>
        <w:ind w:left="1008" w:hanging="1440"/>
      </w:pPr>
      <w:rPr>
        <w:rFonts w:hint="default"/>
      </w:rPr>
    </w:lvl>
  </w:abstractNum>
  <w:abstractNum w:abstractNumId="18" w15:restartNumberingAfterBreak="0">
    <w:nsid w:val="66B04A58"/>
    <w:multiLevelType w:val="hybridMultilevel"/>
    <w:tmpl w:val="FC1ED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B303B7"/>
    <w:multiLevelType w:val="hybridMultilevel"/>
    <w:tmpl w:val="765C25D4"/>
    <w:lvl w:ilvl="0" w:tplc="0427000F">
      <w:start w:val="1"/>
      <w:numFmt w:val="decimal"/>
      <w:lvlText w:val="%1."/>
      <w:lvlJc w:val="left"/>
      <w:pPr>
        <w:ind w:left="502" w:hanging="360"/>
      </w:pPr>
    </w:lvl>
    <w:lvl w:ilvl="1" w:tplc="04270019" w:tentative="1">
      <w:start w:val="1"/>
      <w:numFmt w:val="lowerLetter"/>
      <w:lvlText w:val="%2."/>
      <w:lvlJc w:val="left"/>
      <w:pPr>
        <w:ind w:left="1354" w:hanging="360"/>
      </w:pPr>
    </w:lvl>
    <w:lvl w:ilvl="2" w:tplc="0427001B" w:tentative="1">
      <w:start w:val="1"/>
      <w:numFmt w:val="lowerRoman"/>
      <w:lvlText w:val="%3."/>
      <w:lvlJc w:val="right"/>
      <w:pPr>
        <w:ind w:left="2074" w:hanging="180"/>
      </w:pPr>
    </w:lvl>
    <w:lvl w:ilvl="3" w:tplc="0427000F" w:tentative="1">
      <w:start w:val="1"/>
      <w:numFmt w:val="decimal"/>
      <w:lvlText w:val="%4."/>
      <w:lvlJc w:val="left"/>
      <w:pPr>
        <w:ind w:left="2794" w:hanging="360"/>
      </w:pPr>
    </w:lvl>
    <w:lvl w:ilvl="4" w:tplc="04270019" w:tentative="1">
      <w:start w:val="1"/>
      <w:numFmt w:val="lowerLetter"/>
      <w:lvlText w:val="%5."/>
      <w:lvlJc w:val="left"/>
      <w:pPr>
        <w:ind w:left="3514" w:hanging="360"/>
      </w:pPr>
    </w:lvl>
    <w:lvl w:ilvl="5" w:tplc="0427001B" w:tentative="1">
      <w:start w:val="1"/>
      <w:numFmt w:val="lowerRoman"/>
      <w:lvlText w:val="%6."/>
      <w:lvlJc w:val="right"/>
      <w:pPr>
        <w:ind w:left="4234" w:hanging="180"/>
      </w:pPr>
    </w:lvl>
    <w:lvl w:ilvl="6" w:tplc="0427000F" w:tentative="1">
      <w:start w:val="1"/>
      <w:numFmt w:val="decimal"/>
      <w:lvlText w:val="%7."/>
      <w:lvlJc w:val="left"/>
      <w:pPr>
        <w:ind w:left="4954" w:hanging="360"/>
      </w:pPr>
    </w:lvl>
    <w:lvl w:ilvl="7" w:tplc="04270019" w:tentative="1">
      <w:start w:val="1"/>
      <w:numFmt w:val="lowerLetter"/>
      <w:lvlText w:val="%8."/>
      <w:lvlJc w:val="left"/>
      <w:pPr>
        <w:ind w:left="5674" w:hanging="360"/>
      </w:pPr>
    </w:lvl>
    <w:lvl w:ilvl="8" w:tplc="0427001B" w:tentative="1">
      <w:start w:val="1"/>
      <w:numFmt w:val="lowerRoman"/>
      <w:lvlText w:val="%9."/>
      <w:lvlJc w:val="right"/>
      <w:pPr>
        <w:ind w:left="6394" w:hanging="180"/>
      </w:pPr>
    </w:lvl>
  </w:abstractNum>
  <w:abstractNum w:abstractNumId="20" w15:restartNumberingAfterBreak="0">
    <w:nsid w:val="6AA50309"/>
    <w:multiLevelType w:val="hybridMultilevel"/>
    <w:tmpl w:val="A8A07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33158"/>
    <w:multiLevelType w:val="hybridMultilevel"/>
    <w:tmpl w:val="6A88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249F0"/>
    <w:multiLevelType w:val="multilevel"/>
    <w:tmpl w:val="D67021D2"/>
    <w:lvl w:ilvl="0">
      <w:start w:val="2"/>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360"/>
        </w:tabs>
        <w:ind w:left="360" w:hanging="360"/>
      </w:pPr>
      <w:rPr>
        <w:rFonts w:cs="Times New Roman" w:hint="default"/>
        <w:sz w:val="24"/>
        <w:szCs w:val="24"/>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23" w15:restartNumberingAfterBreak="0">
    <w:nsid w:val="6DCF60FB"/>
    <w:multiLevelType w:val="hybridMultilevel"/>
    <w:tmpl w:val="765C25D4"/>
    <w:lvl w:ilvl="0" w:tplc="0427000F">
      <w:start w:val="1"/>
      <w:numFmt w:val="decimal"/>
      <w:lvlText w:val="%1."/>
      <w:lvlJc w:val="left"/>
      <w:pPr>
        <w:ind w:left="644" w:hanging="360"/>
      </w:pPr>
    </w:lvl>
    <w:lvl w:ilvl="1" w:tplc="04270019" w:tentative="1">
      <w:start w:val="1"/>
      <w:numFmt w:val="lowerLetter"/>
      <w:lvlText w:val="%2."/>
      <w:lvlJc w:val="left"/>
      <w:pPr>
        <w:ind w:left="1354" w:hanging="360"/>
      </w:pPr>
    </w:lvl>
    <w:lvl w:ilvl="2" w:tplc="0427001B" w:tentative="1">
      <w:start w:val="1"/>
      <w:numFmt w:val="lowerRoman"/>
      <w:lvlText w:val="%3."/>
      <w:lvlJc w:val="right"/>
      <w:pPr>
        <w:ind w:left="2074" w:hanging="180"/>
      </w:pPr>
    </w:lvl>
    <w:lvl w:ilvl="3" w:tplc="0427000F" w:tentative="1">
      <w:start w:val="1"/>
      <w:numFmt w:val="decimal"/>
      <w:lvlText w:val="%4."/>
      <w:lvlJc w:val="left"/>
      <w:pPr>
        <w:ind w:left="2794" w:hanging="360"/>
      </w:pPr>
    </w:lvl>
    <w:lvl w:ilvl="4" w:tplc="04270019" w:tentative="1">
      <w:start w:val="1"/>
      <w:numFmt w:val="lowerLetter"/>
      <w:lvlText w:val="%5."/>
      <w:lvlJc w:val="left"/>
      <w:pPr>
        <w:ind w:left="3514" w:hanging="360"/>
      </w:pPr>
    </w:lvl>
    <w:lvl w:ilvl="5" w:tplc="0427001B" w:tentative="1">
      <w:start w:val="1"/>
      <w:numFmt w:val="lowerRoman"/>
      <w:lvlText w:val="%6."/>
      <w:lvlJc w:val="right"/>
      <w:pPr>
        <w:ind w:left="4234" w:hanging="180"/>
      </w:pPr>
    </w:lvl>
    <w:lvl w:ilvl="6" w:tplc="0427000F" w:tentative="1">
      <w:start w:val="1"/>
      <w:numFmt w:val="decimal"/>
      <w:lvlText w:val="%7."/>
      <w:lvlJc w:val="left"/>
      <w:pPr>
        <w:ind w:left="4954" w:hanging="360"/>
      </w:pPr>
    </w:lvl>
    <w:lvl w:ilvl="7" w:tplc="04270019" w:tentative="1">
      <w:start w:val="1"/>
      <w:numFmt w:val="lowerLetter"/>
      <w:lvlText w:val="%8."/>
      <w:lvlJc w:val="left"/>
      <w:pPr>
        <w:ind w:left="5674" w:hanging="360"/>
      </w:pPr>
    </w:lvl>
    <w:lvl w:ilvl="8" w:tplc="0427001B" w:tentative="1">
      <w:start w:val="1"/>
      <w:numFmt w:val="lowerRoman"/>
      <w:lvlText w:val="%9."/>
      <w:lvlJc w:val="right"/>
      <w:pPr>
        <w:ind w:left="6394" w:hanging="180"/>
      </w:pPr>
    </w:lvl>
  </w:abstractNum>
  <w:abstractNum w:abstractNumId="24" w15:restartNumberingAfterBreak="0">
    <w:nsid w:val="713C4BFF"/>
    <w:multiLevelType w:val="multilevel"/>
    <w:tmpl w:val="A5F8BD52"/>
    <w:lvl w:ilvl="0">
      <w:start w:val="1"/>
      <w:numFmt w:val="upperRoman"/>
      <w:lvlText w:val="%1."/>
      <w:lvlJc w:val="left"/>
      <w:pPr>
        <w:ind w:left="1080" w:hanging="720"/>
      </w:pPr>
      <w:rPr>
        <w:rFonts w:eastAsia="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67001330">
    <w:abstractNumId w:val="7"/>
  </w:num>
  <w:num w:numId="2" w16cid:durableId="1208758042">
    <w:abstractNumId w:val="2"/>
  </w:num>
  <w:num w:numId="3" w16cid:durableId="17975820">
    <w:abstractNumId w:val="3"/>
  </w:num>
  <w:num w:numId="4" w16cid:durableId="372924747">
    <w:abstractNumId w:val="15"/>
  </w:num>
  <w:num w:numId="5" w16cid:durableId="1110049956">
    <w:abstractNumId w:val="23"/>
  </w:num>
  <w:num w:numId="6" w16cid:durableId="467283025">
    <w:abstractNumId w:val="10"/>
  </w:num>
  <w:num w:numId="7" w16cid:durableId="315694707">
    <w:abstractNumId w:val="24"/>
  </w:num>
  <w:num w:numId="8" w16cid:durableId="742873894">
    <w:abstractNumId w:val="16"/>
  </w:num>
  <w:num w:numId="9" w16cid:durableId="1445542369">
    <w:abstractNumId w:val="14"/>
  </w:num>
  <w:num w:numId="10" w16cid:durableId="1596280816">
    <w:abstractNumId w:val="6"/>
  </w:num>
  <w:num w:numId="11" w16cid:durableId="15679563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1960820">
    <w:abstractNumId w:val="12"/>
  </w:num>
  <w:num w:numId="13" w16cid:durableId="1878276918">
    <w:abstractNumId w:val="19"/>
  </w:num>
  <w:num w:numId="14" w16cid:durableId="1605725165">
    <w:abstractNumId w:val="8"/>
  </w:num>
  <w:num w:numId="15" w16cid:durableId="93090314">
    <w:abstractNumId w:val="1"/>
  </w:num>
  <w:num w:numId="16" w16cid:durableId="1667435783">
    <w:abstractNumId w:val="22"/>
  </w:num>
  <w:num w:numId="17" w16cid:durableId="1032456469">
    <w:abstractNumId w:val="5"/>
  </w:num>
  <w:num w:numId="18" w16cid:durableId="352534120">
    <w:abstractNumId w:val="0"/>
  </w:num>
  <w:num w:numId="19" w16cid:durableId="2115049447">
    <w:abstractNumId w:val="17"/>
  </w:num>
  <w:num w:numId="20" w16cid:durableId="2111274176">
    <w:abstractNumId w:val="9"/>
  </w:num>
  <w:num w:numId="21" w16cid:durableId="601258698">
    <w:abstractNumId w:val="11"/>
  </w:num>
  <w:num w:numId="22" w16cid:durableId="1646084378">
    <w:abstractNumId w:val="4"/>
  </w:num>
  <w:num w:numId="23" w16cid:durableId="956448003">
    <w:abstractNumId w:val="13"/>
  </w:num>
  <w:num w:numId="24" w16cid:durableId="1202328438">
    <w:abstractNumId w:val="18"/>
  </w:num>
  <w:num w:numId="25" w16cid:durableId="1101335699">
    <w:abstractNumId w:val="20"/>
  </w:num>
  <w:num w:numId="26" w16cid:durableId="1952395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2F8"/>
    <w:rsid w:val="00000AB8"/>
    <w:rsid w:val="00006373"/>
    <w:rsid w:val="000164FD"/>
    <w:rsid w:val="000261FD"/>
    <w:rsid w:val="000268A3"/>
    <w:rsid w:val="000270C9"/>
    <w:rsid w:val="00041411"/>
    <w:rsid w:val="00046719"/>
    <w:rsid w:val="00051FC9"/>
    <w:rsid w:val="000707CF"/>
    <w:rsid w:val="000800E2"/>
    <w:rsid w:val="000835CC"/>
    <w:rsid w:val="0008629B"/>
    <w:rsid w:val="0009702C"/>
    <w:rsid w:val="00097F76"/>
    <w:rsid w:val="000A4C5F"/>
    <w:rsid w:val="000A5689"/>
    <w:rsid w:val="000A6120"/>
    <w:rsid w:val="000B3254"/>
    <w:rsid w:val="000B5061"/>
    <w:rsid w:val="000C6FC4"/>
    <w:rsid w:val="000D2962"/>
    <w:rsid w:val="000D7728"/>
    <w:rsid w:val="000E0134"/>
    <w:rsid w:val="000F149D"/>
    <w:rsid w:val="000F3FBE"/>
    <w:rsid w:val="001001B7"/>
    <w:rsid w:val="0011008B"/>
    <w:rsid w:val="001560DF"/>
    <w:rsid w:val="00156569"/>
    <w:rsid w:val="00162F53"/>
    <w:rsid w:val="00171131"/>
    <w:rsid w:val="00175511"/>
    <w:rsid w:val="001765A4"/>
    <w:rsid w:val="00181250"/>
    <w:rsid w:val="00182D92"/>
    <w:rsid w:val="00183F64"/>
    <w:rsid w:val="001958FF"/>
    <w:rsid w:val="0019795C"/>
    <w:rsid w:val="001A5C91"/>
    <w:rsid w:val="001B3AF9"/>
    <w:rsid w:val="001B78C1"/>
    <w:rsid w:val="001C7BC6"/>
    <w:rsid w:val="001D13F3"/>
    <w:rsid w:val="001D3DAC"/>
    <w:rsid w:val="001D41A2"/>
    <w:rsid w:val="001F30B7"/>
    <w:rsid w:val="001F4128"/>
    <w:rsid w:val="00206AB3"/>
    <w:rsid w:val="002129B9"/>
    <w:rsid w:val="0022218F"/>
    <w:rsid w:val="0025672B"/>
    <w:rsid w:val="00256A11"/>
    <w:rsid w:val="0026230E"/>
    <w:rsid w:val="002662F8"/>
    <w:rsid w:val="0027099E"/>
    <w:rsid w:val="00270F1C"/>
    <w:rsid w:val="00276FEE"/>
    <w:rsid w:val="0029179F"/>
    <w:rsid w:val="002960C1"/>
    <w:rsid w:val="002A2900"/>
    <w:rsid w:val="002B2C8B"/>
    <w:rsid w:val="002C2E28"/>
    <w:rsid w:val="002D170F"/>
    <w:rsid w:val="002D2E19"/>
    <w:rsid w:val="002D74E8"/>
    <w:rsid w:val="002F0378"/>
    <w:rsid w:val="002F37F6"/>
    <w:rsid w:val="003060B3"/>
    <w:rsid w:val="00315342"/>
    <w:rsid w:val="0031576E"/>
    <w:rsid w:val="00321C87"/>
    <w:rsid w:val="0032253C"/>
    <w:rsid w:val="00333188"/>
    <w:rsid w:val="003350D6"/>
    <w:rsid w:val="00345C30"/>
    <w:rsid w:val="00352307"/>
    <w:rsid w:val="003652F7"/>
    <w:rsid w:val="0036647D"/>
    <w:rsid w:val="00375665"/>
    <w:rsid w:val="00375DB4"/>
    <w:rsid w:val="003766FC"/>
    <w:rsid w:val="00376E50"/>
    <w:rsid w:val="00380C0B"/>
    <w:rsid w:val="003816A6"/>
    <w:rsid w:val="0039065D"/>
    <w:rsid w:val="003A03D0"/>
    <w:rsid w:val="003A5AB9"/>
    <w:rsid w:val="003A5D07"/>
    <w:rsid w:val="003A67C4"/>
    <w:rsid w:val="003A72C3"/>
    <w:rsid w:val="003B23AF"/>
    <w:rsid w:val="003B324C"/>
    <w:rsid w:val="003C0C90"/>
    <w:rsid w:val="003C30A4"/>
    <w:rsid w:val="003D3F1C"/>
    <w:rsid w:val="003D46EF"/>
    <w:rsid w:val="003D5BEC"/>
    <w:rsid w:val="003E4A01"/>
    <w:rsid w:val="003E4CE1"/>
    <w:rsid w:val="003E565D"/>
    <w:rsid w:val="003E5C93"/>
    <w:rsid w:val="003E68DE"/>
    <w:rsid w:val="003E6CE1"/>
    <w:rsid w:val="003F6E41"/>
    <w:rsid w:val="003F7D82"/>
    <w:rsid w:val="004029A0"/>
    <w:rsid w:val="00404CAA"/>
    <w:rsid w:val="0042049C"/>
    <w:rsid w:val="00424DA0"/>
    <w:rsid w:val="00441717"/>
    <w:rsid w:val="00456387"/>
    <w:rsid w:val="0046201D"/>
    <w:rsid w:val="00472CE2"/>
    <w:rsid w:val="00497403"/>
    <w:rsid w:val="00497A8D"/>
    <w:rsid w:val="004A3F52"/>
    <w:rsid w:val="004B255E"/>
    <w:rsid w:val="004C0F4B"/>
    <w:rsid w:val="004C3465"/>
    <w:rsid w:val="004D1A52"/>
    <w:rsid w:val="004D4BD0"/>
    <w:rsid w:val="004E151E"/>
    <w:rsid w:val="004F1701"/>
    <w:rsid w:val="004F6283"/>
    <w:rsid w:val="00500CB0"/>
    <w:rsid w:val="00501B2A"/>
    <w:rsid w:val="0051112B"/>
    <w:rsid w:val="005125FC"/>
    <w:rsid w:val="00525EFC"/>
    <w:rsid w:val="00532560"/>
    <w:rsid w:val="0054674E"/>
    <w:rsid w:val="00550058"/>
    <w:rsid w:val="00550976"/>
    <w:rsid w:val="00561E03"/>
    <w:rsid w:val="00565CCF"/>
    <w:rsid w:val="005704E8"/>
    <w:rsid w:val="005731E5"/>
    <w:rsid w:val="0057385A"/>
    <w:rsid w:val="00574E4B"/>
    <w:rsid w:val="005859CC"/>
    <w:rsid w:val="00592560"/>
    <w:rsid w:val="005A16F3"/>
    <w:rsid w:val="005A7B91"/>
    <w:rsid w:val="005B053B"/>
    <w:rsid w:val="005C375E"/>
    <w:rsid w:val="005E5C20"/>
    <w:rsid w:val="00611012"/>
    <w:rsid w:val="006258F1"/>
    <w:rsid w:val="00626FA6"/>
    <w:rsid w:val="00630661"/>
    <w:rsid w:val="0063414E"/>
    <w:rsid w:val="00636E8D"/>
    <w:rsid w:val="006402F6"/>
    <w:rsid w:val="00644040"/>
    <w:rsid w:val="00655880"/>
    <w:rsid w:val="00675507"/>
    <w:rsid w:val="00682971"/>
    <w:rsid w:val="00690BF5"/>
    <w:rsid w:val="00697625"/>
    <w:rsid w:val="006A5D9E"/>
    <w:rsid w:val="006B4438"/>
    <w:rsid w:val="006B5BD5"/>
    <w:rsid w:val="006B663B"/>
    <w:rsid w:val="006B73D8"/>
    <w:rsid w:val="006C235D"/>
    <w:rsid w:val="006C63C8"/>
    <w:rsid w:val="006D0565"/>
    <w:rsid w:val="006E3E1C"/>
    <w:rsid w:val="006E41A7"/>
    <w:rsid w:val="00707868"/>
    <w:rsid w:val="00725EB4"/>
    <w:rsid w:val="0073067F"/>
    <w:rsid w:val="007307C3"/>
    <w:rsid w:val="00730C3E"/>
    <w:rsid w:val="0074403B"/>
    <w:rsid w:val="00752AD5"/>
    <w:rsid w:val="00766311"/>
    <w:rsid w:val="00772E6E"/>
    <w:rsid w:val="00777D11"/>
    <w:rsid w:val="00796EEE"/>
    <w:rsid w:val="007B46DF"/>
    <w:rsid w:val="007B74CB"/>
    <w:rsid w:val="007C2D0C"/>
    <w:rsid w:val="007C72BC"/>
    <w:rsid w:val="007D2689"/>
    <w:rsid w:val="007D3E18"/>
    <w:rsid w:val="007D5DDA"/>
    <w:rsid w:val="007E15C3"/>
    <w:rsid w:val="007F7A8C"/>
    <w:rsid w:val="008262FD"/>
    <w:rsid w:val="00833DCE"/>
    <w:rsid w:val="0084027E"/>
    <w:rsid w:val="00842DFC"/>
    <w:rsid w:val="00846B39"/>
    <w:rsid w:val="00850C3E"/>
    <w:rsid w:val="00856003"/>
    <w:rsid w:val="008624EE"/>
    <w:rsid w:val="008635FA"/>
    <w:rsid w:val="008656E6"/>
    <w:rsid w:val="00867FDB"/>
    <w:rsid w:val="00873031"/>
    <w:rsid w:val="00877ACF"/>
    <w:rsid w:val="00885A6E"/>
    <w:rsid w:val="008868CB"/>
    <w:rsid w:val="00890E36"/>
    <w:rsid w:val="00894117"/>
    <w:rsid w:val="008A6416"/>
    <w:rsid w:val="008A76DE"/>
    <w:rsid w:val="008B4316"/>
    <w:rsid w:val="008B58AB"/>
    <w:rsid w:val="008B5BAC"/>
    <w:rsid w:val="008B6F94"/>
    <w:rsid w:val="008C1C11"/>
    <w:rsid w:val="008C4B4B"/>
    <w:rsid w:val="008E1BD9"/>
    <w:rsid w:val="008F235A"/>
    <w:rsid w:val="008F4641"/>
    <w:rsid w:val="008F5DD5"/>
    <w:rsid w:val="00920B0E"/>
    <w:rsid w:val="00932824"/>
    <w:rsid w:val="00934DE9"/>
    <w:rsid w:val="00934E04"/>
    <w:rsid w:val="00942215"/>
    <w:rsid w:val="0094321B"/>
    <w:rsid w:val="00970E98"/>
    <w:rsid w:val="00974EB0"/>
    <w:rsid w:val="00975000"/>
    <w:rsid w:val="009851A1"/>
    <w:rsid w:val="00990421"/>
    <w:rsid w:val="009923BC"/>
    <w:rsid w:val="0099463E"/>
    <w:rsid w:val="00995823"/>
    <w:rsid w:val="00997254"/>
    <w:rsid w:val="009A2AE9"/>
    <w:rsid w:val="009B47F6"/>
    <w:rsid w:val="009B7663"/>
    <w:rsid w:val="009C3EA8"/>
    <w:rsid w:val="009C4148"/>
    <w:rsid w:val="009C7F17"/>
    <w:rsid w:val="009D0106"/>
    <w:rsid w:val="009D0789"/>
    <w:rsid w:val="009E0503"/>
    <w:rsid w:val="009F354D"/>
    <w:rsid w:val="00A11372"/>
    <w:rsid w:val="00A153AE"/>
    <w:rsid w:val="00A2010C"/>
    <w:rsid w:val="00A4024E"/>
    <w:rsid w:val="00A407A0"/>
    <w:rsid w:val="00A6230C"/>
    <w:rsid w:val="00A62B9D"/>
    <w:rsid w:val="00A70B7B"/>
    <w:rsid w:val="00A72EB9"/>
    <w:rsid w:val="00A87AC2"/>
    <w:rsid w:val="00A90BB8"/>
    <w:rsid w:val="00A93C05"/>
    <w:rsid w:val="00A94BAE"/>
    <w:rsid w:val="00A97434"/>
    <w:rsid w:val="00AA19CA"/>
    <w:rsid w:val="00AA3E7E"/>
    <w:rsid w:val="00AA4405"/>
    <w:rsid w:val="00AA4F2E"/>
    <w:rsid w:val="00AC298C"/>
    <w:rsid w:val="00AC739B"/>
    <w:rsid w:val="00AE1108"/>
    <w:rsid w:val="00AE4A68"/>
    <w:rsid w:val="00AE5350"/>
    <w:rsid w:val="00AF23C8"/>
    <w:rsid w:val="00AF3370"/>
    <w:rsid w:val="00AF6B26"/>
    <w:rsid w:val="00B06B35"/>
    <w:rsid w:val="00B11EB0"/>
    <w:rsid w:val="00B14C57"/>
    <w:rsid w:val="00B152DB"/>
    <w:rsid w:val="00B2066A"/>
    <w:rsid w:val="00B22901"/>
    <w:rsid w:val="00B34E06"/>
    <w:rsid w:val="00B464E2"/>
    <w:rsid w:val="00B60175"/>
    <w:rsid w:val="00B60C4A"/>
    <w:rsid w:val="00B6237C"/>
    <w:rsid w:val="00B63121"/>
    <w:rsid w:val="00B64C49"/>
    <w:rsid w:val="00B66224"/>
    <w:rsid w:val="00B71E01"/>
    <w:rsid w:val="00B71FCA"/>
    <w:rsid w:val="00B73246"/>
    <w:rsid w:val="00B73DE6"/>
    <w:rsid w:val="00B95A3E"/>
    <w:rsid w:val="00B961F2"/>
    <w:rsid w:val="00B96AD3"/>
    <w:rsid w:val="00BA21E0"/>
    <w:rsid w:val="00BD359E"/>
    <w:rsid w:val="00BD5356"/>
    <w:rsid w:val="00BD6530"/>
    <w:rsid w:val="00BE08B9"/>
    <w:rsid w:val="00BF1F77"/>
    <w:rsid w:val="00C01D28"/>
    <w:rsid w:val="00C02C6D"/>
    <w:rsid w:val="00C05139"/>
    <w:rsid w:val="00C0750C"/>
    <w:rsid w:val="00C13BDC"/>
    <w:rsid w:val="00C2392E"/>
    <w:rsid w:val="00C345A2"/>
    <w:rsid w:val="00C4501B"/>
    <w:rsid w:val="00C47743"/>
    <w:rsid w:val="00C61A13"/>
    <w:rsid w:val="00C621E2"/>
    <w:rsid w:val="00C63A71"/>
    <w:rsid w:val="00C650BA"/>
    <w:rsid w:val="00C763C8"/>
    <w:rsid w:val="00C8218B"/>
    <w:rsid w:val="00C84683"/>
    <w:rsid w:val="00C8549F"/>
    <w:rsid w:val="00CA74FC"/>
    <w:rsid w:val="00CB3B01"/>
    <w:rsid w:val="00CB5DAB"/>
    <w:rsid w:val="00CC3B1F"/>
    <w:rsid w:val="00CD141B"/>
    <w:rsid w:val="00CE19A2"/>
    <w:rsid w:val="00CE3932"/>
    <w:rsid w:val="00CE6C10"/>
    <w:rsid w:val="00CF12BD"/>
    <w:rsid w:val="00D07502"/>
    <w:rsid w:val="00D16B8E"/>
    <w:rsid w:val="00D17D0B"/>
    <w:rsid w:val="00D31B36"/>
    <w:rsid w:val="00D33042"/>
    <w:rsid w:val="00D4183C"/>
    <w:rsid w:val="00D51147"/>
    <w:rsid w:val="00D61D35"/>
    <w:rsid w:val="00D7445F"/>
    <w:rsid w:val="00D847AC"/>
    <w:rsid w:val="00D85722"/>
    <w:rsid w:val="00D9227B"/>
    <w:rsid w:val="00D96340"/>
    <w:rsid w:val="00DA01CD"/>
    <w:rsid w:val="00DA029C"/>
    <w:rsid w:val="00DA3874"/>
    <w:rsid w:val="00DA738B"/>
    <w:rsid w:val="00DB0D39"/>
    <w:rsid w:val="00DB1555"/>
    <w:rsid w:val="00DB1747"/>
    <w:rsid w:val="00DC4BC9"/>
    <w:rsid w:val="00DD0D06"/>
    <w:rsid w:val="00DD1C55"/>
    <w:rsid w:val="00DD49C2"/>
    <w:rsid w:val="00DD7ED6"/>
    <w:rsid w:val="00DE191F"/>
    <w:rsid w:val="00DE67D9"/>
    <w:rsid w:val="00DF4451"/>
    <w:rsid w:val="00DF5167"/>
    <w:rsid w:val="00E06538"/>
    <w:rsid w:val="00E1109E"/>
    <w:rsid w:val="00E114A6"/>
    <w:rsid w:val="00E13707"/>
    <w:rsid w:val="00E155B5"/>
    <w:rsid w:val="00E1762A"/>
    <w:rsid w:val="00E17AA5"/>
    <w:rsid w:val="00E23330"/>
    <w:rsid w:val="00E2421A"/>
    <w:rsid w:val="00E26C08"/>
    <w:rsid w:val="00E56742"/>
    <w:rsid w:val="00E6011A"/>
    <w:rsid w:val="00E63211"/>
    <w:rsid w:val="00E66355"/>
    <w:rsid w:val="00E75C93"/>
    <w:rsid w:val="00E77BEF"/>
    <w:rsid w:val="00E81290"/>
    <w:rsid w:val="00E81D76"/>
    <w:rsid w:val="00E879FF"/>
    <w:rsid w:val="00E909D0"/>
    <w:rsid w:val="00E96AD2"/>
    <w:rsid w:val="00EB2659"/>
    <w:rsid w:val="00EC2749"/>
    <w:rsid w:val="00EC30DA"/>
    <w:rsid w:val="00EC45CA"/>
    <w:rsid w:val="00EC5C3F"/>
    <w:rsid w:val="00ED39E2"/>
    <w:rsid w:val="00EF6226"/>
    <w:rsid w:val="00F009D4"/>
    <w:rsid w:val="00F06D23"/>
    <w:rsid w:val="00F13C85"/>
    <w:rsid w:val="00F1768F"/>
    <w:rsid w:val="00F20E13"/>
    <w:rsid w:val="00F35BCA"/>
    <w:rsid w:val="00F379A6"/>
    <w:rsid w:val="00F4783D"/>
    <w:rsid w:val="00F51775"/>
    <w:rsid w:val="00F539F5"/>
    <w:rsid w:val="00F9363E"/>
    <w:rsid w:val="00F9373C"/>
    <w:rsid w:val="00F942E5"/>
    <w:rsid w:val="00FA2576"/>
    <w:rsid w:val="00FB255E"/>
    <w:rsid w:val="00FE3D24"/>
    <w:rsid w:val="00FE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4162"/>
  <w15:docId w15:val="{3A8AF197-25E1-4B8D-87CA-9CA4BBC2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2F8"/>
    <w:rPr>
      <w:lang w:val="lt-LT"/>
    </w:rPr>
  </w:style>
  <w:style w:type="paragraph" w:styleId="Heading1">
    <w:name w:val="heading 1"/>
    <w:basedOn w:val="Normal"/>
    <w:next w:val="Normal"/>
    <w:link w:val="Heading1Char"/>
    <w:uiPriority w:val="99"/>
    <w:qFormat/>
    <w:rsid w:val="002662F8"/>
    <w:pPr>
      <w:keepNext/>
      <w:spacing w:before="360" w:after="360" w:line="240" w:lineRule="auto"/>
      <w:ind w:left="1152" w:hanging="432"/>
      <w:jc w:val="center"/>
      <w:outlineLvl w:val="0"/>
    </w:pPr>
    <w:rPr>
      <w:rFonts w:ascii="Times New Roman" w:eastAsia="Calibri" w:hAnsi="Times New Roman" w:cs="Times New Roman"/>
      <w:sz w:val="28"/>
      <w:lang w:eastAsia="lt-LT"/>
    </w:rPr>
  </w:style>
  <w:style w:type="paragraph" w:styleId="Heading2">
    <w:name w:val="heading 2"/>
    <w:aliases w:val="Title Header2,level2,level21,level22,level23,level24,level25,level26,level27,level28,level29,level210,level211,level212,level213,level214,level215,level216"/>
    <w:basedOn w:val="Normal"/>
    <w:next w:val="Normal"/>
    <w:link w:val="Heading2Char"/>
    <w:uiPriority w:val="99"/>
    <w:qFormat/>
    <w:rsid w:val="002662F8"/>
    <w:pPr>
      <w:spacing w:after="0" w:line="240" w:lineRule="auto"/>
      <w:ind w:left="180" w:firstLine="720"/>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
    <w:basedOn w:val="Normal"/>
    <w:next w:val="Normal"/>
    <w:link w:val="Heading3Char"/>
    <w:uiPriority w:val="99"/>
    <w:qFormat/>
    <w:rsid w:val="002662F8"/>
    <w:pPr>
      <w:keepNext/>
      <w:spacing w:after="0" w:line="240" w:lineRule="auto"/>
      <w:ind w:left="-360" w:firstLine="720"/>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uiPriority w:val="99"/>
    <w:qFormat/>
    <w:rsid w:val="002662F8"/>
    <w:pPr>
      <w:keepNext/>
      <w:spacing w:after="0" w:line="240" w:lineRule="auto"/>
      <w:jc w:val="center"/>
      <w:outlineLvl w:val="3"/>
    </w:pPr>
    <w:rPr>
      <w:rFonts w:ascii="Times New Roman" w:eastAsia="Times New Roman" w:hAnsi="Times New Roman" w:cs="Times New Roman"/>
      <w:b/>
      <w:sz w:val="24"/>
      <w:szCs w:val="20"/>
      <w:lang w:eastAsia="lt-LT"/>
    </w:rPr>
  </w:style>
  <w:style w:type="paragraph" w:styleId="Heading5">
    <w:name w:val="heading 5"/>
    <w:basedOn w:val="Normal"/>
    <w:next w:val="Normal"/>
    <w:link w:val="Heading5Char"/>
    <w:uiPriority w:val="99"/>
    <w:qFormat/>
    <w:rsid w:val="002662F8"/>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qFormat/>
    <w:rsid w:val="002662F8"/>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qFormat/>
    <w:rsid w:val="002662F8"/>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qFormat/>
    <w:rsid w:val="002662F8"/>
    <w:pPr>
      <w:keepNext/>
      <w:tabs>
        <w:tab w:val="num" w:pos="2160"/>
      </w:tabs>
      <w:spacing w:after="0" w:line="240" w:lineRule="auto"/>
      <w:ind w:left="2160" w:hanging="1440"/>
      <w:outlineLvl w:val="7"/>
    </w:pPr>
    <w:rPr>
      <w:rFonts w:ascii="Times New Roman" w:eastAsia="Times New Roman" w:hAnsi="Times New Roman" w:cs="Times New Roman"/>
      <w:b/>
      <w:sz w:val="18"/>
      <w:szCs w:val="20"/>
      <w:lang w:val="x-none" w:eastAsia="x-none"/>
    </w:rPr>
  </w:style>
  <w:style w:type="paragraph" w:styleId="Heading9">
    <w:name w:val="heading 9"/>
    <w:basedOn w:val="Normal"/>
    <w:next w:val="Normal"/>
    <w:link w:val="Heading9Char"/>
    <w:uiPriority w:val="99"/>
    <w:qFormat/>
    <w:rsid w:val="002662F8"/>
    <w:pPr>
      <w:keepNext/>
      <w:tabs>
        <w:tab w:val="num" w:pos="2304"/>
      </w:tabs>
      <w:spacing w:after="0" w:line="240" w:lineRule="auto"/>
      <w:ind w:left="2304" w:hanging="1584"/>
      <w:outlineLvl w:val="8"/>
    </w:pPr>
    <w:rPr>
      <w:rFonts w:ascii="Times New Roman" w:eastAsia="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62F8"/>
    <w:rPr>
      <w:rFonts w:ascii="Times New Roman" w:eastAsia="Calibri" w:hAnsi="Times New Roman" w:cs="Times New Roman"/>
      <w:sz w:val="28"/>
      <w:lang w:val="lt-LT" w:eastAsia="lt-LT"/>
    </w:rPr>
  </w:style>
  <w:style w:type="character" w:customStyle="1" w:styleId="Heading2Char">
    <w:name w:val="Heading 2 Char"/>
    <w:aliases w:val="Title Header2 Char,level2 Char,level21 Char,level22 Char,level23 Char,level24 Char,level25 Char,level26 Char,level27 Char,level28 Char,level29 Char,level210 Char,level211 Char,level212 Char,level213 Char,level214 Char,level215 Char"/>
    <w:basedOn w:val="DefaultParagraphFont"/>
    <w:link w:val="Heading2"/>
    <w:uiPriority w:val="99"/>
    <w:rsid w:val="002662F8"/>
    <w:rPr>
      <w:rFonts w:ascii="Times New Roman" w:eastAsia="Times New Roman" w:hAnsi="Times New Roman" w:cs="Times New Roman"/>
      <w:sz w:val="24"/>
      <w:szCs w:val="20"/>
      <w:lang w:val="lt-LT" w:eastAsia="lt-LT"/>
    </w:rPr>
  </w:style>
  <w:style w:type="character" w:customStyle="1" w:styleId="Heading3Char">
    <w:name w:val="Heading 3 Char"/>
    <w:aliases w:val="Overskrift 3 indholdsfortegn. Char,Section Header3 Char,Sub-Clause Paragraph Char"/>
    <w:basedOn w:val="DefaultParagraphFont"/>
    <w:link w:val="Heading3"/>
    <w:uiPriority w:val="99"/>
    <w:rsid w:val="002662F8"/>
    <w:rPr>
      <w:rFonts w:ascii="Times New Roman" w:eastAsia="Times New Roman" w:hAnsi="Times New Roman" w:cs="Times New Roman"/>
      <w:sz w:val="24"/>
      <w:szCs w:val="20"/>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uiPriority w:val="99"/>
    <w:rsid w:val="002662F8"/>
    <w:rPr>
      <w:rFonts w:ascii="Times New Roman" w:eastAsia="Times New Roman" w:hAnsi="Times New Roman" w:cs="Times New Roman"/>
      <w:b/>
      <w:sz w:val="24"/>
      <w:szCs w:val="20"/>
      <w:lang w:val="lt-LT" w:eastAsia="lt-LT"/>
    </w:rPr>
  </w:style>
  <w:style w:type="character" w:customStyle="1" w:styleId="Heading5Char">
    <w:name w:val="Heading 5 Char"/>
    <w:basedOn w:val="DefaultParagraphFont"/>
    <w:link w:val="Heading5"/>
    <w:uiPriority w:val="99"/>
    <w:rsid w:val="002662F8"/>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uiPriority w:val="99"/>
    <w:rsid w:val="002662F8"/>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uiPriority w:val="99"/>
    <w:rsid w:val="002662F8"/>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uiPriority w:val="99"/>
    <w:rsid w:val="002662F8"/>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2662F8"/>
    <w:rPr>
      <w:rFonts w:ascii="Times New Roman" w:eastAsia="Times New Roman" w:hAnsi="Times New Roman" w:cs="Times New Roman"/>
      <w:sz w:val="40"/>
      <w:szCs w:val="20"/>
      <w:lang w:val="x-none" w:eastAsia="x-none"/>
    </w:rPr>
  </w:style>
  <w:style w:type="numbering" w:customStyle="1" w:styleId="NoList1">
    <w:name w:val="No List1"/>
    <w:next w:val="NoList"/>
    <w:uiPriority w:val="99"/>
    <w:semiHidden/>
    <w:unhideWhenUsed/>
    <w:rsid w:val="002662F8"/>
  </w:style>
  <w:style w:type="paragraph" w:customStyle="1" w:styleId="Bullet1">
    <w:name w:val="Bullet 1"/>
    <w:basedOn w:val="BodyTextIndent3"/>
    <w:autoRedefine/>
    <w:uiPriority w:val="99"/>
    <w:rsid w:val="002662F8"/>
    <w:pPr>
      <w:spacing w:after="0"/>
      <w:ind w:left="0" w:right="3" w:firstLine="720"/>
      <w:jc w:val="both"/>
    </w:pPr>
    <w:rPr>
      <w:snapToGrid w:val="0"/>
      <w:sz w:val="24"/>
      <w:szCs w:val="24"/>
      <w:lang w:val="lt-LT"/>
    </w:rPr>
  </w:style>
  <w:style w:type="paragraph" w:styleId="BodyTextIndent3">
    <w:name w:val="Body Text Indent 3"/>
    <w:basedOn w:val="Normal"/>
    <w:link w:val="BodyTextIndent3Char"/>
    <w:uiPriority w:val="99"/>
    <w:rsid w:val="002662F8"/>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rsid w:val="002662F8"/>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rsid w:val="002662F8"/>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semiHidden/>
    <w:rsid w:val="002662F8"/>
    <w:rPr>
      <w:rFonts w:ascii="Tahoma" w:eastAsia="Times New Roman" w:hAnsi="Tahoma" w:cs="Times New Roman"/>
      <w:sz w:val="16"/>
      <w:szCs w:val="16"/>
    </w:rPr>
  </w:style>
  <w:style w:type="table" w:styleId="TableGrid">
    <w:name w:val="Table Grid"/>
    <w:basedOn w:val="TableNormal"/>
    <w:uiPriority w:val="99"/>
    <w:rsid w:val="002662F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662F8"/>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2662F8"/>
    <w:rPr>
      <w:rFonts w:ascii="Times New Roman" w:eastAsia="Times New Roman" w:hAnsi="Times New Roman" w:cs="Times New Roman"/>
      <w:sz w:val="24"/>
      <w:szCs w:val="24"/>
    </w:rPr>
  </w:style>
  <w:style w:type="paragraph" w:customStyle="1" w:styleId="BodyText1">
    <w:name w:val="Body Text1"/>
    <w:uiPriority w:val="99"/>
    <w:rsid w:val="002662F8"/>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uiPriority w:val="99"/>
    <w:rsid w:val="002662F8"/>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styleId="Hyperlink">
    <w:name w:val="Hyperlink"/>
    <w:uiPriority w:val="99"/>
    <w:rsid w:val="002662F8"/>
    <w:rPr>
      <w:color w:val="0000FF"/>
      <w:u w:val="single"/>
    </w:rPr>
  </w:style>
  <w:style w:type="paragraph" w:customStyle="1" w:styleId="MAZAS">
    <w:name w:val="MAZAS"/>
    <w:uiPriority w:val="99"/>
    <w:rsid w:val="002662F8"/>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entaCENTR">
    <w:name w:val="Lenta CENTR"/>
    <w:basedOn w:val="BodyText1"/>
    <w:uiPriority w:val="99"/>
    <w:rsid w:val="002662F8"/>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basedOn w:val="Normal"/>
    <w:link w:val="HeaderChar1"/>
    <w:uiPriority w:val="99"/>
    <w:rsid w:val="002662F8"/>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uiPriority w:val="99"/>
    <w:rsid w:val="002662F8"/>
    <w:rPr>
      <w:lang w:val="lt-LT"/>
    </w:rPr>
  </w:style>
  <w:style w:type="character" w:customStyle="1" w:styleId="HeaderChar1">
    <w:name w:val="Header Char1"/>
    <w:link w:val="Header"/>
    <w:uiPriority w:val="99"/>
    <w:rsid w:val="002662F8"/>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2662F8"/>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2662F8"/>
    <w:rPr>
      <w:rFonts w:ascii="Times New Roman" w:eastAsia="Times New Roman" w:hAnsi="Times New Roman" w:cs="Times New Roman"/>
      <w:sz w:val="24"/>
      <w:szCs w:val="24"/>
      <w:lang w:val="x-none" w:eastAsia="x-none"/>
    </w:rPr>
  </w:style>
  <w:style w:type="character" w:styleId="CommentReference">
    <w:name w:val="annotation reference"/>
    <w:uiPriority w:val="99"/>
    <w:rsid w:val="002662F8"/>
    <w:rPr>
      <w:sz w:val="16"/>
      <w:szCs w:val="16"/>
    </w:rPr>
  </w:style>
  <w:style w:type="paragraph" w:styleId="CommentText">
    <w:name w:val="annotation text"/>
    <w:basedOn w:val="Normal"/>
    <w:link w:val="CommentTextChar"/>
    <w:uiPriority w:val="99"/>
    <w:rsid w:val="002662F8"/>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2662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2662F8"/>
    <w:rPr>
      <w:b/>
      <w:bCs/>
      <w:lang w:val="x-none" w:eastAsia="x-none"/>
    </w:rPr>
  </w:style>
  <w:style w:type="character" w:customStyle="1" w:styleId="CommentSubjectChar">
    <w:name w:val="Comment Subject Char"/>
    <w:basedOn w:val="CommentTextChar"/>
    <w:link w:val="CommentSubject"/>
    <w:uiPriority w:val="99"/>
    <w:rsid w:val="002662F8"/>
    <w:rPr>
      <w:rFonts w:ascii="Times New Roman" w:eastAsia="Times New Roman" w:hAnsi="Times New Roman" w:cs="Times New Roman"/>
      <w:b/>
      <w:bCs/>
      <w:sz w:val="20"/>
      <w:szCs w:val="20"/>
      <w:lang w:val="x-none" w:eastAsia="x-none"/>
    </w:rPr>
  </w:style>
  <w:style w:type="paragraph" w:customStyle="1" w:styleId="Patvirtinta">
    <w:name w:val="Patvirtinta"/>
    <w:uiPriority w:val="99"/>
    <w:rsid w:val="002662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BodyTextIndent2">
    <w:name w:val="Body Text Indent 2"/>
    <w:basedOn w:val="Normal"/>
    <w:link w:val="BodyTextIndent2Char"/>
    <w:uiPriority w:val="99"/>
    <w:rsid w:val="002662F8"/>
    <w:pPr>
      <w:spacing w:after="120" w:line="480" w:lineRule="auto"/>
      <w:ind w:left="283"/>
    </w:pPr>
    <w:rPr>
      <w:rFonts w:ascii="Times New Roman" w:eastAsia="Times New Roman" w:hAnsi="Times New Roman" w:cs="Times New Roman"/>
      <w:sz w:val="20"/>
      <w:szCs w:val="20"/>
      <w:lang w:val="x-none" w:eastAsia="lt-LT"/>
    </w:rPr>
  </w:style>
  <w:style w:type="character" w:customStyle="1" w:styleId="BodyTextIndent2Char">
    <w:name w:val="Body Text Indent 2 Char"/>
    <w:basedOn w:val="DefaultParagraphFont"/>
    <w:link w:val="BodyTextIndent2"/>
    <w:uiPriority w:val="99"/>
    <w:rsid w:val="002662F8"/>
    <w:rPr>
      <w:rFonts w:ascii="Times New Roman" w:eastAsia="Times New Roman" w:hAnsi="Times New Roman" w:cs="Times New Roman"/>
      <w:sz w:val="20"/>
      <w:szCs w:val="20"/>
      <w:lang w:val="x-none" w:eastAsia="lt-LT"/>
    </w:rPr>
  </w:style>
  <w:style w:type="paragraph" w:styleId="HTMLPreformatted">
    <w:name w:val="HTML Preformatted"/>
    <w:basedOn w:val="Normal"/>
    <w:link w:val="HTMLPreformattedChar"/>
    <w:uiPriority w:val="99"/>
    <w:rsid w:val="0026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lt-LT"/>
    </w:rPr>
  </w:style>
  <w:style w:type="character" w:customStyle="1" w:styleId="HTMLPreformattedChar">
    <w:name w:val="HTML Preformatted Char"/>
    <w:basedOn w:val="DefaultParagraphFont"/>
    <w:link w:val="HTMLPreformatted"/>
    <w:uiPriority w:val="99"/>
    <w:rsid w:val="002662F8"/>
    <w:rPr>
      <w:rFonts w:ascii="Courier New" w:eastAsia="Times New Roman" w:hAnsi="Courier New" w:cs="Times New Roman"/>
      <w:sz w:val="20"/>
      <w:szCs w:val="20"/>
      <w:lang w:val="lt-LT" w:eastAsia="lt-LT"/>
    </w:rPr>
  </w:style>
  <w:style w:type="paragraph" w:styleId="NormalWeb">
    <w:name w:val="Normal (Web)"/>
    <w:basedOn w:val="Normal"/>
    <w:uiPriority w:val="99"/>
    <w:unhideWhenUsed/>
    <w:rsid w:val="002662F8"/>
    <w:pPr>
      <w:spacing w:before="100" w:beforeAutospacing="1" w:after="119"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unhideWhenUsed/>
    <w:rsid w:val="002662F8"/>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2662F8"/>
    <w:rPr>
      <w:rFonts w:ascii="Times New Roman" w:eastAsia="Times New Roman" w:hAnsi="Times New Roman" w:cs="Times New Roman"/>
      <w:sz w:val="24"/>
      <w:szCs w:val="24"/>
      <w:lang w:val="x-none" w:eastAsia="x-none"/>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uiPriority w:val="99"/>
    <w:semiHidden/>
    <w:rsid w:val="002662F8"/>
    <w:pPr>
      <w:spacing w:after="160" w:line="240" w:lineRule="exact"/>
    </w:pPr>
    <w:rPr>
      <w:rFonts w:ascii="Verdana" w:eastAsia="Times New Roman" w:hAnsi="Verdana" w:cs="Verdana"/>
      <w:sz w:val="20"/>
      <w:szCs w:val="20"/>
      <w:lang w:eastAsia="lt-LT"/>
    </w:rPr>
  </w:style>
  <w:style w:type="paragraph" w:customStyle="1" w:styleId="Char">
    <w:name w:val="Char"/>
    <w:basedOn w:val="Normal"/>
    <w:uiPriority w:val="99"/>
    <w:semiHidden/>
    <w:rsid w:val="002662F8"/>
    <w:pPr>
      <w:spacing w:after="160" w:line="240" w:lineRule="exact"/>
    </w:pPr>
    <w:rPr>
      <w:rFonts w:ascii="Verdana" w:eastAsia="Times New Roman" w:hAnsi="Verdana" w:cs="Verdana"/>
      <w:sz w:val="20"/>
      <w:szCs w:val="20"/>
      <w:lang w:eastAsia="lt-LT"/>
    </w:rPr>
  </w:style>
  <w:style w:type="paragraph" w:customStyle="1" w:styleId="Sraopastraipa1">
    <w:name w:val="Sąrašo pastraipa1"/>
    <w:basedOn w:val="Normal"/>
    <w:uiPriority w:val="99"/>
    <w:qFormat/>
    <w:rsid w:val="002662F8"/>
    <w:pPr>
      <w:ind w:left="720"/>
      <w:contextualSpacing/>
    </w:pPr>
    <w:rPr>
      <w:rFonts w:ascii="Calibri" w:eastAsia="Times New Roman" w:hAnsi="Calibri" w:cs="Times New Roman"/>
      <w:lang w:val="en-US"/>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uiPriority w:val="99"/>
    <w:rsid w:val="002662F8"/>
    <w:pPr>
      <w:spacing w:after="160" w:line="240" w:lineRule="exact"/>
    </w:pPr>
    <w:rPr>
      <w:rFonts w:ascii="Tahoma" w:eastAsia="Times New Roman" w:hAnsi="Tahoma" w:cs="Times New Roman"/>
      <w:sz w:val="20"/>
      <w:szCs w:val="20"/>
      <w:lang w:val="en-US"/>
    </w:rPr>
  </w:style>
  <w:style w:type="character" w:styleId="PageNumber">
    <w:name w:val="page number"/>
    <w:basedOn w:val="DefaultParagraphFont"/>
    <w:uiPriority w:val="99"/>
    <w:rsid w:val="002662F8"/>
  </w:style>
  <w:style w:type="paragraph" w:styleId="BlockText">
    <w:name w:val="Block Text"/>
    <w:basedOn w:val="Normal"/>
    <w:uiPriority w:val="99"/>
    <w:rsid w:val="002662F8"/>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styleId="ListParagraph">
    <w:name w:val="List Paragraph"/>
    <w:basedOn w:val="Normal"/>
    <w:uiPriority w:val="99"/>
    <w:qFormat/>
    <w:rsid w:val="002662F8"/>
    <w:pPr>
      <w:spacing w:after="0" w:line="240" w:lineRule="auto"/>
      <w:ind w:left="720"/>
      <w:contextualSpacing/>
    </w:pPr>
    <w:rPr>
      <w:rFonts w:ascii="Times New Roman" w:eastAsia="Times New Roman" w:hAnsi="Times New Roman" w:cs="Times New Roman"/>
      <w:sz w:val="20"/>
      <w:szCs w:val="20"/>
      <w:lang w:val="en-GB" w:eastAsia="lt-LT"/>
    </w:rPr>
  </w:style>
  <w:style w:type="character" w:styleId="LineNumber">
    <w:name w:val="line number"/>
    <w:basedOn w:val="DefaultParagraphFont"/>
    <w:uiPriority w:val="99"/>
    <w:rsid w:val="002662F8"/>
  </w:style>
  <w:style w:type="paragraph" w:styleId="BodyText2">
    <w:name w:val="Body Text 2"/>
    <w:basedOn w:val="Normal"/>
    <w:link w:val="BodyText2Char"/>
    <w:uiPriority w:val="99"/>
    <w:rsid w:val="002662F8"/>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uiPriority w:val="99"/>
    <w:rsid w:val="002662F8"/>
    <w:rPr>
      <w:rFonts w:ascii="Times New Roman" w:eastAsia="Times New Roman" w:hAnsi="Times New Roman" w:cs="Times New Roman"/>
      <w:sz w:val="24"/>
      <w:szCs w:val="24"/>
      <w:lang w:val="en-GB"/>
    </w:rPr>
  </w:style>
  <w:style w:type="numbering" w:customStyle="1" w:styleId="Sraonra1">
    <w:name w:val="Sąrašo nėra1"/>
    <w:next w:val="NoList"/>
    <w:uiPriority w:val="99"/>
    <w:semiHidden/>
    <w:unhideWhenUsed/>
    <w:rsid w:val="002662F8"/>
  </w:style>
  <w:style w:type="numbering" w:customStyle="1" w:styleId="Sraonra2">
    <w:name w:val="Sąrašo nėra2"/>
    <w:next w:val="NoList"/>
    <w:uiPriority w:val="99"/>
    <w:semiHidden/>
    <w:unhideWhenUsed/>
    <w:rsid w:val="002662F8"/>
  </w:style>
  <w:style w:type="paragraph" w:styleId="BodyText3">
    <w:name w:val="Body Text 3"/>
    <w:basedOn w:val="Normal"/>
    <w:link w:val="BodyText3Char"/>
    <w:uiPriority w:val="99"/>
    <w:rsid w:val="002662F8"/>
    <w:pPr>
      <w:spacing w:after="0" w:line="240" w:lineRule="auto"/>
      <w:jc w:val="center"/>
    </w:pPr>
    <w:rPr>
      <w:rFonts w:ascii="Times New Roman" w:eastAsia="Times New Roman" w:hAnsi="Times New Roman" w:cs="Times New Roman"/>
      <w:sz w:val="24"/>
      <w:szCs w:val="24"/>
      <w:lang w:val="en-GB" w:eastAsia="x-none"/>
    </w:rPr>
  </w:style>
  <w:style w:type="character" w:customStyle="1" w:styleId="BodyText3Char">
    <w:name w:val="Body Text 3 Char"/>
    <w:basedOn w:val="DefaultParagraphFont"/>
    <w:link w:val="BodyText3"/>
    <w:uiPriority w:val="99"/>
    <w:rsid w:val="002662F8"/>
    <w:rPr>
      <w:rFonts w:ascii="Times New Roman" w:eastAsia="Times New Roman" w:hAnsi="Times New Roman" w:cs="Times New Roman"/>
      <w:sz w:val="24"/>
      <w:szCs w:val="24"/>
      <w:lang w:val="en-GB" w:eastAsia="x-none"/>
    </w:rPr>
  </w:style>
  <w:style w:type="paragraph" w:styleId="PlainText">
    <w:name w:val="Plain Text"/>
    <w:basedOn w:val="Normal"/>
    <w:link w:val="PlainTextChar"/>
    <w:uiPriority w:val="99"/>
    <w:unhideWhenUsed/>
    <w:rsid w:val="002662F8"/>
    <w:pPr>
      <w:spacing w:after="0" w:line="240" w:lineRule="auto"/>
    </w:pPr>
    <w:rPr>
      <w:rFonts w:ascii="Calibri" w:eastAsia="Calibri" w:hAnsi="Calibri" w:cs="Times New Roman"/>
      <w:szCs w:val="21"/>
      <w:lang w:val="x-none"/>
    </w:rPr>
  </w:style>
  <w:style w:type="character" w:customStyle="1" w:styleId="PlainTextChar">
    <w:name w:val="Plain Text Char"/>
    <w:basedOn w:val="DefaultParagraphFont"/>
    <w:link w:val="PlainText"/>
    <w:uiPriority w:val="99"/>
    <w:rsid w:val="002662F8"/>
    <w:rPr>
      <w:rFonts w:ascii="Calibri" w:eastAsia="Calibri" w:hAnsi="Calibri" w:cs="Times New Roman"/>
      <w:szCs w:val="21"/>
      <w:lang w:val="x-none"/>
    </w:rPr>
  </w:style>
  <w:style w:type="character" w:styleId="FollowedHyperlink">
    <w:name w:val="FollowedHyperlink"/>
    <w:uiPriority w:val="99"/>
    <w:unhideWhenUsed/>
    <w:rsid w:val="002662F8"/>
    <w:rPr>
      <w:color w:val="800080"/>
      <w:u w:val="single"/>
    </w:rPr>
  </w:style>
  <w:style w:type="paragraph" w:customStyle="1" w:styleId="font5">
    <w:name w:val="font5"/>
    <w:basedOn w:val="Normal"/>
    <w:uiPriority w:val="99"/>
    <w:rsid w:val="002662F8"/>
    <w:pPr>
      <w:spacing w:before="100" w:beforeAutospacing="1" w:after="100" w:afterAutospacing="1" w:line="240" w:lineRule="auto"/>
    </w:pPr>
    <w:rPr>
      <w:rFonts w:ascii="Times New Roman" w:eastAsia="Times New Roman" w:hAnsi="Times New Roman" w:cs="Times New Roman"/>
      <w:sz w:val="18"/>
      <w:szCs w:val="18"/>
      <w:lang w:eastAsia="lt-LT"/>
    </w:rPr>
  </w:style>
  <w:style w:type="paragraph" w:customStyle="1" w:styleId="font6">
    <w:name w:val="font6"/>
    <w:basedOn w:val="Normal"/>
    <w:uiPriority w:val="99"/>
    <w:rsid w:val="002662F8"/>
    <w:pPr>
      <w:spacing w:before="100" w:beforeAutospacing="1" w:after="100" w:afterAutospacing="1" w:line="240" w:lineRule="auto"/>
    </w:pPr>
    <w:rPr>
      <w:rFonts w:ascii="Times New Roman" w:eastAsia="Times New Roman" w:hAnsi="Times New Roman" w:cs="Times New Roman"/>
      <w:color w:val="000000"/>
      <w:sz w:val="18"/>
      <w:szCs w:val="18"/>
      <w:lang w:eastAsia="lt-LT"/>
    </w:rPr>
  </w:style>
  <w:style w:type="paragraph" w:customStyle="1" w:styleId="font7">
    <w:name w:val="font7"/>
    <w:basedOn w:val="Normal"/>
    <w:uiPriority w:val="99"/>
    <w:rsid w:val="002662F8"/>
    <w:pPr>
      <w:spacing w:before="100" w:beforeAutospacing="1" w:after="100" w:afterAutospacing="1" w:line="240" w:lineRule="auto"/>
    </w:pPr>
    <w:rPr>
      <w:rFonts w:ascii="Times New Roman" w:eastAsia="Times New Roman" w:hAnsi="Times New Roman" w:cs="Times New Roman"/>
      <w:color w:val="000000"/>
      <w:sz w:val="14"/>
      <w:szCs w:val="14"/>
      <w:lang w:eastAsia="lt-LT"/>
    </w:rPr>
  </w:style>
  <w:style w:type="paragraph" w:customStyle="1" w:styleId="font8">
    <w:name w:val="font8"/>
    <w:basedOn w:val="Normal"/>
    <w:uiPriority w:val="99"/>
    <w:rsid w:val="002662F8"/>
    <w:pPr>
      <w:spacing w:before="100" w:beforeAutospacing="1" w:after="100" w:afterAutospacing="1" w:line="240" w:lineRule="auto"/>
    </w:pPr>
    <w:rPr>
      <w:rFonts w:ascii="Times New Roman" w:eastAsia="Times New Roman" w:hAnsi="Times New Roman" w:cs="Times New Roman"/>
      <w:sz w:val="14"/>
      <w:szCs w:val="14"/>
      <w:lang w:eastAsia="lt-LT"/>
    </w:rPr>
  </w:style>
  <w:style w:type="paragraph" w:customStyle="1" w:styleId="xl65">
    <w:name w:val="xl65"/>
    <w:basedOn w:val="Normal"/>
    <w:uiPriority w:val="99"/>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lt-LT"/>
    </w:rPr>
  </w:style>
  <w:style w:type="paragraph" w:customStyle="1" w:styleId="xl66">
    <w:name w:val="xl66"/>
    <w:basedOn w:val="Normal"/>
    <w:uiPriority w:val="99"/>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lt-LT"/>
    </w:rPr>
  </w:style>
  <w:style w:type="paragraph" w:customStyle="1" w:styleId="xl67">
    <w:name w:val="xl67"/>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68">
    <w:name w:val="xl68"/>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69">
    <w:name w:val="xl69"/>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lt-LT"/>
    </w:rPr>
  </w:style>
  <w:style w:type="paragraph" w:customStyle="1" w:styleId="xl70">
    <w:name w:val="xl70"/>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lt-LT"/>
    </w:rPr>
  </w:style>
  <w:style w:type="paragraph" w:customStyle="1" w:styleId="xl71">
    <w:name w:val="xl71"/>
    <w:basedOn w:val="Normal"/>
    <w:rsid w:val="002662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72">
    <w:name w:val="xl72"/>
    <w:basedOn w:val="Normal"/>
    <w:rsid w:val="002662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73">
    <w:name w:val="xl73"/>
    <w:basedOn w:val="Normal"/>
    <w:rsid w:val="002662F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74">
    <w:name w:val="xl74"/>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75">
    <w:name w:val="xl75"/>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lt-LT"/>
    </w:rPr>
  </w:style>
  <w:style w:type="paragraph" w:customStyle="1" w:styleId="xl76">
    <w:name w:val="xl76"/>
    <w:basedOn w:val="Normal"/>
    <w:rsid w:val="002662F8"/>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7">
    <w:name w:val="xl77"/>
    <w:basedOn w:val="Normal"/>
    <w:rsid w:val="002662F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lt-LT"/>
    </w:rPr>
  </w:style>
  <w:style w:type="paragraph" w:customStyle="1" w:styleId="xl78">
    <w:name w:val="xl78"/>
    <w:basedOn w:val="Normal"/>
    <w:rsid w:val="002662F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lt-LT"/>
    </w:rPr>
  </w:style>
  <w:style w:type="paragraph" w:customStyle="1" w:styleId="xl79">
    <w:name w:val="xl79"/>
    <w:basedOn w:val="Normal"/>
    <w:rsid w:val="002662F8"/>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80">
    <w:name w:val="xl80"/>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81">
    <w:name w:val="xl81"/>
    <w:basedOn w:val="Normal"/>
    <w:rsid w:val="002662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82">
    <w:name w:val="xl82"/>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83">
    <w:name w:val="xl83"/>
    <w:basedOn w:val="Normal"/>
    <w:rsid w:val="002662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84">
    <w:name w:val="xl84"/>
    <w:basedOn w:val="Normal"/>
    <w:rsid w:val="002662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85">
    <w:name w:val="xl85"/>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86">
    <w:name w:val="xl86"/>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87">
    <w:name w:val="xl87"/>
    <w:basedOn w:val="Normal"/>
    <w:rsid w:val="00266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88">
    <w:name w:val="xl88"/>
    <w:basedOn w:val="Normal"/>
    <w:rsid w:val="002662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89">
    <w:name w:val="xl89"/>
    <w:basedOn w:val="Normal"/>
    <w:rsid w:val="00266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90">
    <w:name w:val="xl90"/>
    <w:basedOn w:val="Normal"/>
    <w:rsid w:val="00266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91">
    <w:name w:val="xl91"/>
    <w:basedOn w:val="Normal"/>
    <w:rsid w:val="002662F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92">
    <w:name w:val="xl92"/>
    <w:basedOn w:val="Normal"/>
    <w:rsid w:val="00266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93">
    <w:name w:val="xl93"/>
    <w:basedOn w:val="Normal"/>
    <w:rsid w:val="002662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94">
    <w:name w:val="xl94"/>
    <w:basedOn w:val="Normal"/>
    <w:rsid w:val="002662F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95">
    <w:name w:val="xl95"/>
    <w:basedOn w:val="Normal"/>
    <w:rsid w:val="002662F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96">
    <w:name w:val="xl96"/>
    <w:basedOn w:val="Normal"/>
    <w:rsid w:val="002662F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97">
    <w:name w:val="xl97"/>
    <w:basedOn w:val="Normal"/>
    <w:rsid w:val="002662F8"/>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98">
    <w:name w:val="xl98"/>
    <w:basedOn w:val="Normal"/>
    <w:rsid w:val="002662F8"/>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18"/>
      <w:szCs w:val="18"/>
      <w:lang w:eastAsia="lt-LT"/>
    </w:rPr>
  </w:style>
  <w:style w:type="paragraph" w:customStyle="1" w:styleId="xl99">
    <w:name w:val="xl99"/>
    <w:basedOn w:val="Normal"/>
    <w:rsid w:val="002662F8"/>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18"/>
      <w:szCs w:val="18"/>
      <w:lang w:eastAsia="lt-LT"/>
    </w:rPr>
  </w:style>
  <w:style w:type="paragraph" w:customStyle="1" w:styleId="xl100">
    <w:name w:val="xl100"/>
    <w:basedOn w:val="Normal"/>
    <w:rsid w:val="002662F8"/>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18"/>
      <w:szCs w:val="18"/>
      <w:lang w:eastAsia="lt-LT"/>
    </w:rPr>
  </w:style>
  <w:style w:type="paragraph" w:customStyle="1" w:styleId="xl101">
    <w:name w:val="xl101"/>
    <w:basedOn w:val="Normal"/>
    <w:rsid w:val="002662F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102">
    <w:name w:val="xl102"/>
    <w:basedOn w:val="Normal"/>
    <w:rsid w:val="002662F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103">
    <w:name w:val="xl103"/>
    <w:basedOn w:val="Normal"/>
    <w:rsid w:val="002662F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104">
    <w:name w:val="xl104"/>
    <w:basedOn w:val="Normal"/>
    <w:rsid w:val="002662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105">
    <w:name w:val="xl105"/>
    <w:basedOn w:val="Normal"/>
    <w:rsid w:val="002662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106">
    <w:name w:val="xl106"/>
    <w:basedOn w:val="Normal"/>
    <w:rsid w:val="002662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107">
    <w:name w:val="xl107"/>
    <w:basedOn w:val="Normal"/>
    <w:rsid w:val="002662F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08">
    <w:name w:val="xl108"/>
    <w:basedOn w:val="Normal"/>
    <w:rsid w:val="002662F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09">
    <w:name w:val="xl109"/>
    <w:basedOn w:val="Normal"/>
    <w:rsid w:val="002662F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10">
    <w:name w:val="xl110"/>
    <w:basedOn w:val="Normal"/>
    <w:rsid w:val="002662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Pagrindinistekstas1">
    <w:name w:val="Pagrindinis tekstas1"/>
    <w:uiPriority w:val="99"/>
    <w:rsid w:val="002662F8"/>
    <w:pPr>
      <w:snapToGrid w:val="0"/>
      <w:spacing w:after="0" w:line="240" w:lineRule="auto"/>
      <w:ind w:firstLine="312"/>
      <w:jc w:val="both"/>
    </w:pPr>
    <w:rPr>
      <w:rFonts w:ascii="TimesLT" w:eastAsia="Times New Roman" w:hAnsi="TimesLT" w:cs="Times New Roman"/>
      <w:sz w:val="20"/>
      <w:szCs w:val="20"/>
    </w:rPr>
  </w:style>
  <w:style w:type="paragraph" w:customStyle="1" w:styleId="DiagramaCharCharDiagramaCharCharDiagramaDiagramaDiagramaCharDiagramaDiagramaDiagramaDiagramaDiagrama1">
    <w:name w:val="Diagrama Char Char Diagrama Char Char Diagrama Diagrama Diagrama Char Diagrama Diagrama Diagrama Diagrama Diagrama1"/>
    <w:basedOn w:val="Normal"/>
    <w:uiPriority w:val="99"/>
    <w:semiHidden/>
    <w:rsid w:val="002662F8"/>
    <w:pPr>
      <w:spacing w:after="160" w:line="240" w:lineRule="exact"/>
    </w:pPr>
    <w:rPr>
      <w:rFonts w:ascii="Verdana" w:eastAsia="Times New Roman" w:hAnsi="Verdana" w:cs="Verdana"/>
      <w:sz w:val="20"/>
      <w:szCs w:val="20"/>
      <w:lang w:eastAsia="lt-LT"/>
    </w:rPr>
  </w:style>
  <w:style w:type="paragraph" w:customStyle="1" w:styleId="Char1">
    <w:name w:val="Char1"/>
    <w:basedOn w:val="Normal"/>
    <w:uiPriority w:val="99"/>
    <w:semiHidden/>
    <w:rsid w:val="002662F8"/>
    <w:pPr>
      <w:spacing w:after="160" w:line="240" w:lineRule="exact"/>
    </w:pPr>
    <w:rPr>
      <w:rFonts w:ascii="Verdana" w:eastAsia="Times New Roman" w:hAnsi="Verdana" w:cs="Verdana"/>
      <w:sz w:val="20"/>
      <w:szCs w:val="20"/>
      <w:lang w:eastAsia="lt-LT"/>
    </w:rPr>
  </w:style>
  <w:style w:type="character" w:customStyle="1" w:styleId="PagrindinistekstasPusjuodis">
    <w:name w:val="Pagrindinis tekstas + Pusjuodis"/>
    <w:uiPriority w:val="99"/>
    <w:rsid w:val="002662F8"/>
    <w:rPr>
      <w:rFonts w:ascii="Arial Narrow" w:hAnsi="Arial Narrow"/>
      <w:b/>
      <w:spacing w:val="0"/>
      <w:sz w:val="22"/>
      <w:u w:val="none"/>
      <w:effect w:val="none"/>
    </w:rPr>
  </w:style>
  <w:style w:type="character" w:customStyle="1" w:styleId="rwrr">
    <w:name w:val="rwrr"/>
    <w:uiPriority w:val="99"/>
    <w:rsid w:val="002662F8"/>
    <w:rPr>
      <w:rFonts w:cs="Times New Roman"/>
    </w:rPr>
  </w:style>
  <w:style w:type="character" w:customStyle="1" w:styleId="apple-converted-space">
    <w:name w:val="apple-converted-space"/>
    <w:uiPriority w:val="99"/>
    <w:rsid w:val="002662F8"/>
    <w:rPr>
      <w:rFonts w:cs="Times New Roman"/>
    </w:rPr>
  </w:style>
  <w:style w:type="character" w:styleId="Strong">
    <w:name w:val="Strong"/>
    <w:uiPriority w:val="99"/>
    <w:qFormat/>
    <w:rsid w:val="002662F8"/>
    <w:rPr>
      <w:rFonts w:cs="Times New Roman"/>
      <w:b/>
      <w:bCs/>
    </w:rPr>
  </w:style>
  <w:style w:type="numbering" w:customStyle="1" w:styleId="NoList2">
    <w:name w:val="No List2"/>
    <w:next w:val="NoList"/>
    <w:uiPriority w:val="99"/>
    <w:semiHidden/>
    <w:unhideWhenUsed/>
    <w:rsid w:val="00B60175"/>
  </w:style>
  <w:style w:type="table" w:customStyle="1" w:styleId="TableGrid1">
    <w:name w:val="Table Grid1"/>
    <w:basedOn w:val="TableNormal"/>
    <w:next w:val="TableGrid"/>
    <w:uiPriority w:val="99"/>
    <w:rsid w:val="008F5DD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2901"/>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230">
      <w:bodyDiv w:val="1"/>
      <w:marLeft w:val="0"/>
      <w:marRight w:val="0"/>
      <w:marTop w:val="0"/>
      <w:marBottom w:val="0"/>
      <w:divBdr>
        <w:top w:val="none" w:sz="0" w:space="0" w:color="auto"/>
        <w:left w:val="none" w:sz="0" w:space="0" w:color="auto"/>
        <w:bottom w:val="none" w:sz="0" w:space="0" w:color="auto"/>
        <w:right w:val="none" w:sz="0" w:space="0" w:color="auto"/>
      </w:divBdr>
    </w:div>
    <w:div w:id="274675794">
      <w:bodyDiv w:val="1"/>
      <w:marLeft w:val="0"/>
      <w:marRight w:val="0"/>
      <w:marTop w:val="0"/>
      <w:marBottom w:val="0"/>
      <w:divBdr>
        <w:top w:val="none" w:sz="0" w:space="0" w:color="auto"/>
        <w:left w:val="none" w:sz="0" w:space="0" w:color="auto"/>
        <w:bottom w:val="none" w:sz="0" w:space="0" w:color="auto"/>
        <w:right w:val="none" w:sz="0" w:space="0" w:color="auto"/>
      </w:divBdr>
    </w:div>
    <w:div w:id="285428911">
      <w:bodyDiv w:val="1"/>
      <w:marLeft w:val="0"/>
      <w:marRight w:val="0"/>
      <w:marTop w:val="0"/>
      <w:marBottom w:val="0"/>
      <w:divBdr>
        <w:top w:val="none" w:sz="0" w:space="0" w:color="auto"/>
        <w:left w:val="none" w:sz="0" w:space="0" w:color="auto"/>
        <w:bottom w:val="none" w:sz="0" w:space="0" w:color="auto"/>
        <w:right w:val="none" w:sz="0" w:space="0" w:color="auto"/>
      </w:divBdr>
    </w:div>
    <w:div w:id="286938677">
      <w:bodyDiv w:val="1"/>
      <w:marLeft w:val="0"/>
      <w:marRight w:val="0"/>
      <w:marTop w:val="0"/>
      <w:marBottom w:val="0"/>
      <w:divBdr>
        <w:top w:val="none" w:sz="0" w:space="0" w:color="auto"/>
        <w:left w:val="none" w:sz="0" w:space="0" w:color="auto"/>
        <w:bottom w:val="none" w:sz="0" w:space="0" w:color="auto"/>
        <w:right w:val="none" w:sz="0" w:space="0" w:color="auto"/>
      </w:divBdr>
    </w:div>
    <w:div w:id="291643441">
      <w:bodyDiv w:val="1"/>
      <w:marLeft w:val="0"/>
      <w:marRight w:val="0"/>
      <w:marTop w:val="0"/>
      <w:marBottom w:val="0"/>
      <w:divBdr>
        <w:top w:val="none" w:sz="0" w:space="0" w:color="auto"/>
        <w:left w:val="none" w:sz="0" w:space="0" w:color="auto"/>
        <w:bottom w:val="none" w:sz="0" w:space="0" w:color="auto"/>
        <w:right w:val="none" w:sz="0" w:space="0" w:color="auto"/>
      </w:divBdr>
    </w:div>
    <w:div w:id="293609312">
      <w:bodyDiv w:val="1"/>
      <w:marLeft w:val="0"/>
      <w:marRight w:val="0"/>
      <w:marTop w:val="0"/>
      <w:marBottom w:val="0"/>
      <w:divBdr>
        <w:top w:val="none" w:sz="0" w:space="0" w:color="auto"/>
        <w:left w:val="none" w:sz="0" w:space="0" w:color="auto"/>
        <w:bottom w:val="none" w:sz="0" w:space="0" w:color="auto"/>
        <w:right w:val="none" w:sz="0" w:space="0" w:color="auto"/>
      </w:divBdr>
    </w:div>
    <w:div w:id="392194794">
      <w:bodyDiv w:val="1"/>
      <w:marLeft w:val="0"/>
      <w:marRight w:val="0"/>
      <w:marTop w:val="0"/>
      <w:marBottom w:val="0"/>
      <w:divBdr>
        <w:top w:val="none" w:sz="0" w:space="0" w:color="auto"/>
        <w:left w:val="none" w:sz="0" w:space="0" w:color="auto"/>
        <w:bottom w:val="none" w:sz="0" w:space="0" w:color="auto"/>
        <w:right w:val="none" w:sz="0" w:space="0" w:color="auto"/>
      </w:divBdr>
    </w:div>
    <w:div w:id="442503949">
      <w:bodyDiv w:val="1"/>
      <w:marLeft w:val="0"/>
      <w:marRight w:val="0"/>
      <w:marTop w:val="0"/>
      <w:marBottom w:val="0"/>
      <w:divBdr>
        <w:top w:val="none" w:sz="0" w:space="0" w:color="auto"/>
        <w:left w:val="none" w:sz="0" w:space="0" w:color="auto"/>
        <w:bottom w:val="none" w:sz="0" w:space="0" w:color="auto"/>
        <w:right w:val="none" w:sz="0" w:space="0" w:color="auto"/>
      </w:divBdr>
    </w:div>
    <w:div w:id="523599128">
      <w:bodyDiv w:val="1"/>
      <w:marLeft w:val="0"/>
      <w:marRight w:val="0"/>
      <w:marTop w:val="0"/>
      <w:marBottom w:val="0"/>
      <w:divBdr>
        <w:top w:val="none" w:sz="0" w:space="0" w:color="auto"/>
        <w:left w:val="none" w:sz="0" w:space="0" w:color="auto"/>
        <w:bottom w:val="none" w:sz="0" w:space="0" w:color="auto"/>
        <w:right w:val="none" w:sz="0" w:space="0" w:color="auto"/>
      </w:divBdr>
    </w:div>
    <w:div w:id="549922426">
      <w:bodyDiv w:val="1"/>
      <w:marLeft w:val="0"/>
      <w:marRight w:val="0"/>
      <w:marTop w:val="0"/>
      <w:marBottom w:val="0"/>
      <w:divBdr>
        <w:top w:val="none" w:sz="0" w:space="0" w:color="auto"/>
        <w:left w:val="none" w:sz="0" w:space="0" w:color="auto"/>
        <w:bottom w:val="none" w:sz="0" w:space="0" w:color="auto"/>
        <w:right w:val="none" w:sz="0" w:space="0" w:color="auto"/>
      </w:divBdr>
    </w:div>
    <w:div w:id="623391816">
      <w:bodyDiv w:val="1"/>
      <w:marLeft w:val="0"/>
      <w:marRight w:val="0"/>
      <w:marTop w:val="0"/>
      <w:marBottom w:val="0"/>
      <w:divBdr>
        <w:top w:val="none" w:sz="0" w:space="0" w:color="auto"/>
        <w:left w:val="none" w:sz="0" w:space="0" w:color="auto"/>
        <w:bottom w:val="none" w:sz="0" w:space="0" w:color="auto"/>
        <w:right w:val="none" w:sz="0" w:space="0" w:color="auto"/>
      </w:divBdr>
    </w:div>
    <w:div w:id="633411079">
      <w:bodyDiv w:val="1"/>
      <w:marLeft w:val="0"/>
      <w:marRight w:val="0"/>
      <w:marTop w:val="0"/>
      <w:marBottom w:val="0"/>
      <w:divBdr>
        <w:top w:val="none" w:sz="0" w:space="0" w:color="auto"/>
        <w:left w:val="none" w:sz="0" w:space="0" w:color="auto"/>
        <w:bottom w:val="none" w:sz="0" w:space="0" w:color="auto"/>
        <w:right w:val="none" w:sz="0" w:space="0" w:color="auto"/>
      </w:divBdr>
    </w:div>
    <w:div w:id="792403024">
      <w:bodyDiv w:val="1"/>
      <w:marLeft w:val="0"/>
      <w:marRight w:val="0"/>
      <w:marTop w:val="0"/>
      <w:marBottom w:val="0"/>
      <w:divBdr>
        <w:top w:val="none" w:sz="0" w:space="0" w:color="auto"/>
        <w:left w:val="none" w:sz="0" w:space="0" w:color="auto"/>
        <w:bottom w:val="none" w:sz="0" w:space="0" w:color="auto"/>
        <w:right w:val="none" w:sz="0" w:space="0" w:color="auto"/>
      </w:divBdr>
    </w:div>
    <w:div w:id="797259474">
      <w:bodyDiv w:val="1"/>
      <w:marLeft w:val="0"/>
      <w:marRight w:val="0"/>
      <w:marTop w:val="0"/>
      <w:marBottom w:val="0"/>
      <w:divBdr>
        <w:top w:val="none" w:sz="0" w:space="0" w:color="auto"/>
        <w:left w:val="none" w:sz="0" w:space="0" w:color="auto"/>
        <w:bottom w:val="none" w:sz="0" w:space="0" w:color="auto"/>
        <w:right w:val="none" w:sz="0" w:space="0" w:color="auto"/>
      </w:divBdr>
    </w:div>
    <w:div w:id="798495185">
      <w:bodyDiv w:val="1"/>
      <w:marLeft w:val="0"/>
      <w:marRight w:val="0"/>
      <w:marTop w:val="0"/>
      <w:marBottom w:val="0"/>
      <w:divBdr>
        <w:top w:val="none" w:sz="0" w:space="0" w:color="auto"/>
        <w:left w:val="none" w:sz="0" w:space="0" w:color="auto"/>
        <w:bottom w:val="none" w:sz="0" w:space="0" w:color="auto"/>
        <w:right w:val="none" w:sz="0" w:space="0" w:color="auto"/>
      </w:divBdr>
    </w:div>
    <w:div w:id="908619238">
      <w:bodyDiv w:val="1"/>
      <w:marLeft w:val="0"/>
      <w:marRight w:val="0"/>
      <w:marTop w:val="0"/>
      <w:marBottom w:val="0"/>
      <w:divBdr>
        <w:top w:val="none" w:sz="0" w:space="0" w:color="auto"/>
        <w:left w:val="none" w:sz="0" w:space="0" w:color="auto"/>
        <w:bottom w:val="none" w:sz="0" w:space="0" w:color="auto"/>
        <w:right w:val="none" w:sz="0" w:space="0" w:color="auto"/>
      </w:divBdr>
    </w:div>
    <w:div w:id="969700655">
      <w:bodyDiv w:val="1"/>
      <w:marLeft w:val="0"/>
      <w:marRight w:val="0"/>
      <w:marTop w:val="0"/>
      <w:marBottom w:val="0"/>
      <w:divBdr>
        <w:top w:val="none" w:sz="0" w:space="0" w:color="auto"/>
        <w:left w:val="none" w:sz="0" w:space="0" w:color="auto"/>
        <w:bottom w:val="none" w:sz="0" w:space="0" w:color="auto"/>
        <w:right w:val="none" w:sz="0" w:space="0" w:color="auto"/>
      </w:divBdr>
    </w:div>
    <w:div w:id="996497121">
      <w:bodyDiv w:val="1"/>
      <w:marLeft w:val="0"/>
      <w:marRight w:val="0"/>
      <w:marTop w:val="0"/>
      <w:marBottom w:val="0"/>
      <w:divBdr>
        <w:top w:val="none" w:sz="0" w:space="0" w:color="auto"/>
        <w:left w:val="none" w:sz="0" w:space="0" w:color="auto"/>
        <w:bottom w:val="none" w:sz="0" w:space="0" w:color="auto"/>
        <w:right w:val="none" w:sz="0" w:space="0" w:color="auto"/>
      </w:divBdr>
    </w:div>
    <w:div w:id="1016611131">
      <w:bodyDiv w:val="1"/>
      <w:marLeft w:val="0"/>
      <w:marRight w:val="0"/>
      <w:marTop w:val="0"/>
      <w:marBottom w:val="0"/>
      <w:divBdr>
        <w:top w:val="none" w:sz="0" w:space="0" w:color="auto"/>
        <w:left w:val="none" w:sz="0" w:space="0" w:color="auto"/>
        <w:bottom w:val="none" w:sz="0" w:space="0" w:color="auto"/>
        <w:right w:val="none" w:sz="0" w:space="0" w:color="auto"/>
      </w:divBdr>
    </w:div>
    <w:div w:id="1028721975">
      <w:bodyDiv w:val="1"/>
      <w:marLeft w:val="0"/>
      <w:marRight w:val="0"/>
      <w:marTop w:val="0"/>
      <w:marBottom w:val="0"/>
      <w:divBdr>
        <w:top w:val="none" w:sz="0" w:space="0" w:color="auto"/>
        <w:left w:val="none" w:sz="0" w:space="0" w:color="auto"/>
        <w:bottom w:val="none" w:sz="0" w:space="0" w:color="auto"/>
        <w:right w:val="none" w:sz="0" w:space="0" w:color="auto"/>
      </w:divBdr>
    </w:div>
    <w:div w:id="1066028454">
      <w:bodyDiv w:val="1"/>
      <w:marLeft w:val="0"/>
      <w:marRight w:val="0"/>
      <w:marTop w:val="0"/>
      <w:marBottom w:val="0"/>
      <w:divBdr>
        <w:top w:val="none" w:sz="0" w:space="0" w:color="auto"/>
        <w:left w:val="none" w:sz="0" w:space="0" w:color="auto"/>
        <w:bottom w:val="none" w:sz="0" w:space="0" w:color="auto"/>
        <w:right w:val="none" w:sz="0" w:space="0" w:color="auto"/>
      </w:divBdr>
    </w:div>
    <w:div w:id="1095906552">
      <w:bodyDiv w:val="1"/>
      <w:marLeft w:val="0"/>
      <w:marRight w:val="0"/>
      <w:marTop w:val="0"/>
      <w:marBottom w:val="0"/>
      <w:divBdr>
        <w:top w:val="none" w:sz="0" w:space="0" w:color="auto"/>
        <w:left w:val="none" w:sz="0" w:space="0" w:color="auto"/>
        <w:bottom w:val="none" w:sz="0" w:space="0" w:color="auto"/>
        <w:right w:val="none" w:sz="0" w:space="0" w:color="auto"/>
      </w:divBdr>
    </w:div>
    <w:div w:id="1162306739">
      <w:bodyDiv w:val="1"/>
      <w:marLeft w:val="0"/>
      <w:marRight w:val="0"/>
      <w:marTop w:val="0"/>
      <w:marBottom w:val="0"/>
      <w:divBdr>
        <w:top w:val="none" w:sz="0" w:space="0" w:color="auto"/>
        <w:left w:val="none" w:sz="0" w:space="0" w:color="auto"/>
        <w:bottom w:val="none" w:sz="0" w:space="0" w:color="auto"/>
        <w:right w:val="none" w:sz="0" w:space="0" w:color="auto"/>
      </w:divBdr>
    </w:div>
    <w:div w:id="1179854825">
      <w:bodyDiv w:val="1"/>
      <w:marLeft w:val="0"/>
      <w:marRight w:val="0"/>
      <w:marTop w:val="0"/>
      <w:marBottom w:val="0"/>
      <w:divBdr>
        <w:top w:val="none" w:sz="0" w:space="0" w:color="auto"/>
        <w:left w:val="none" w:sz="0" w:space="0" w:color="auto"/>
        <w:bottom w:val="none" w:sz="0" w:space="0" w:color="auto"/>
        <w:right w:val="none" w:sz="0" w:space="0" w:color="auto"/>
      </w:divBdr>
    </w:div>
    <w:div w:id="1183516113">
      <w:bodyDiv w:val="1"/>
      <w:marLeft w:val="0"/>
      <w:marRight w:val="0"/>
      <w:marTop w:val="0"/>
      <w:marBottom w:val="0"/>
      <w:divBdr>
        <w:top w:val="none" w:sz="0" w:space="0" w:color="auto"/>
        <w:left w:val="none" w:sz="0" w:space="0" w:color="auto"/>
        <w:bottom w:val="none" w:sz="0" w:space="0" w:color="auto"/>
        <w:right w:val="none" w:sz="0" w:space="0" w:color="auto"/>
      </w:divBdr>
    </w:div>
    <w:div w:id="1215585226">
      <w:bodyDiv w:val="1"/>
      <w:marLeft w:val="0"/>
      <w:marRight w:val="0"/>
      <w:marTop w:val="0"/>
      <w:marBottom w:val="0"/>
      <w:divBdr>
        <w:top w:val="none" w:sz="0" w:space="0" w:color="auto"/>
        <w:left w:val="none" w:sz="0" w:space="0" w:color="auto"/>
        <w:bottom w:val="none" w:sz="0" w:space="0" w:color="auto"/>
        <w:right w:val="none" w:sz="0" w:space="0" w:color="auto"/>
      </w:divBdr>
    </w:div>
    <w:div w:id="1370688670">
      <w:bodyDiv w:val="1"/>
      <w:marLeft w:val="0"/>
      <w:marRight w:val="0"/>
      <w:marTop w:val="0"/>
      <w:marBottom w:val="0"/>
      <w:divBdr>
        <w:top w:val="none" w:sz="0" w:space="0" w:color="auto"/>
        <w:left w:val="none" w:sz="0" w:space="0" w:color="auto"/>
        <w:bottom w:val="none" w:sz="0" w:space="0" w:color="auto"/>
        <w:right w:val="none" w:sz="0" w:space="0" w:color="auto"/>
      </w:divBdr>
    </w:div>
    <w:div w:id="1386248704">
      <w:bodyDiv w:val="1"/>
      <w:marLeft w:val="0"/>
      <w:marRight w:val="0"/>
      <w:marTop w:val="0"/>
      <w:marBottom w:val="0"/>
      <w:divBdr>
        <w:top w:val="none" w:sz="0" w:space="0" w:color="auto"/>
        <w:left w:val="none" w:sz="0" w:space="0" w:color="auto"/>
        <w:bottom w:val="none" w:sz="0" w:space="0" w:color="auto"/>
        <w:right w:val="none" w:sz="0" w:space="0" w:color="auto"/>
      </w:divBdr>
    </w:div>
    <w:div w:id="1388071536">
      <w:bodyDiv w:val="1"/>
      <w:marLeft w:val="0"/>
      <w:marRight w:val="0"/>
      <w:marTop w:val="0"/>
      <w:marBottom w:val="0"/>
      <w:divBdr>
        <w:top w:val="none" w:sz="0" w:space="0" w:color="auto"/>
        <w:left w:val="none" w:sz="0" w:space="0" w:color="auto"/>
        <w:bottom w:val="none" w:sz="0" w:space="0" w:color="auto"/>
        <w:right w:val="none" w:sz="0" w:space="0" w:color="auto"/>
      </w:divBdr>
    </w:div>
    <w:div w:id="1481001742">
      <w:bodyDiv w:val="1"/>
      <w:marLeft w:val="0"/>
      <w:marRight w:val="0"/>
      <w:marTop w:val="0"/>
      <w:marBottom w:val="0"/>
      <w:divBdr>
        <w:top w:val="none" w:sz="0" w:space="0" w:color="auto"/>
        <w:left w:val="none" w:sz="0" w:space="0" w:color="auto"/>
        <w:bottom w:val="none" w:sz="0" w:space="0" w:color="auto"/>
        <w:right w:val="none" w:sz="0" w:space="0" w:color="auto"/>
      </w:divBdr>
    </w:div>
    <w:div w:id="1508248098">
      <w:bodyDiv w:val="1"/>
      <w:marLeft w:val="0"/>
      <w:marRight w:val="0"/>
      <w:marTop w:val="0"/>
      <w:marBottom w:val="0"/>
      <w:divBdr>
        <w:top w:val="none" w:sz="0" w:space="0" w:color="auto"/>
        <w:left w:val="none" w:sz="0" w:space="0" w:color="auto"/>
        <w:bottom w:val="none" w:sz="0" w:space="0" w:color="auto"/>
        <w:right w:val="none" w:sz="0" w:space="0" w:color="auto"/>
      </w:divBdr>
    </w:div>
    <w:div w:id="1529222239">
      <w:bodyDiv w:val="1"/>
      <w:marLeft w:val="0"/>
      <w:marRight w:val="0"/>
      <w:marTop w:val="0"/>
      <w:marBottom w:val="0"/>
      <w:divBdr>
        <w:top w:val="none" w:sz="0" w:space="0" w:color="auto"/>
        <w:left w:val="none" w:sz="0" w:space="0" w:color="auto"/>
        <w:bottom w:val="none" w:sz="0" w:space="0" w:color="auto"/>
        <w:right w:val="none" w:sz="0" w:space="0" w:color="auto"/>
      </w:divBdr>
    </w:div>
    <w:div w:id="1651405249">
      <w:bodyDiv w:val="1"/>
      <w:marLeft w:val="0"/>
      <w:marRight w:val="0"/>
      <w:marTop w:val="0"/>
      <w:marBottom w:val="0"/>
      <w:divBdr>
        <w:top w:val="none" w:sz="0" w:space="0" w:color="auto"/>
        <w:left w:val="none" w:sz="0" w:space="0" w:color="auto"/>
        <w:bottom w:val="none" w:sz="0" w:space="0" w:color="auto"/>
        <w:right w:val="none" w:sz="0" w:space="0" w:color="auto"/>
      </w:divBdr>
    </w:div>
    <w:div w:id="1798179816">
      <w:bodyDiv w:val="1"/>
      <w:marLeft w:val="0"/>
      <w:marRight w:val="0"/>
      <w:marTop w:val="0"/>
      <w:marBottom w:val="0"/>
      <w:divBdr>
        <w:top w:val="none" w:sz="0" w:space="0" w:color="auto"/>
        <w:left w:val="none" w:sz="0" w:space="0" w:color="auto"/>
        <w:bottom w:val="none" w:sz="0" w:space="0" w:color="auto"/>
        <w:right w:val="none" w:sz="0" w:space="0" w:color="auto"/>
      </w:divBdr>
    </w:div>
    <w:div w:id="1869445260">
      <w:bodyDiv w:val="1"/>
      <w:marLeft w:val="0"/>
      <w:marRight w:val="0"/>
      <w:marTop w:val="0"/>
      <w:marBottom w:val="0"/>
      <w:divBdr>
        <w:top w:val="none" w:sz="0" w:space="0" w:color="auto"/>
        <w:left w:val="none" w:sz="0" w:space="0" w:color="auto"/>
        <w:bottom w:val="none" w:sz="0" w:space="0" w:color="auto"/>
        <w:right w:val="none" w:sz="0" w:space="0" w:color="auto"/>
      </w:divBdr>
    </w:div>
    <w:div w:id="1874229114">
      <w:bodyDiv w:val="1"/>
      <w:marLeft w:val="0"/>
      <w:marRight w:val="0"/>
      <w:marTop w:val="0"/>
      <w:marBottom w:val="0"/>
      <w:divBdr>
        <w:top w:val="none" w:sz="0" w:space="0" w:color="auto"/>
        <w:left w:val="none" w:sz="0" w:space="0" w:color="auto"/>
        <w:bottom w:val="none" w:sz="0" w:space="0" w:color="auto"/>
        <w:right w:val="none" w:sz="0" w:space="0" w:color="auto"/>
      </w:divBdr>
    </w:div>
    <w:div w:id="1897232679">
      <w:bodyDiv w:val="1"/>
      <w:marLeft w:val="0"/>
      <w:marRight w:val="0"/>
      <w:marTop w:val="0"/>
      <w:marBottom w:val="0"/>
      <w:divBdr>
        <w:top w:val="none" w:sz="0" w:space="0" w:color="auto"/>
        <w:left w:val="none" w:sz="0" w:space="0" w:color="auto"/>
        <w:bottom w:val="none" w:sz="0" w:space="0" w:color="auto"/>
        <w:right w:val="none" w:sz="0" w:space="0" w:color="auto"/>
      </w:divBdr>
    </w:div>
    <w:div w:id="1905987256">
      <w:bodyDiv w:val="1"/>
      <w:marLeft w:val="0"/>
      <w:marRight w:val="0"/>
      <w:marTop w:val="0"/>
      <w:marBottom w:val="0"/>
      <w:divBdr>
        <w:top w:val="none" w:sz="0" w:space="0" w:color="auto"/>
        <w:left w:val="none" w:sz="0" w:space="0" w:color="auto"/>
        <w:bottom w:val="none" w:sz="0" w:space="0" w:color="auto"/>
        <w:right w:val="none" w:sz="0" w:space="0" w:color="auto"/>
      </w:divBdr>
    </w:div>
    <w:div w:id="1927112640">
      <w:bodyDiv w:val="1"/>
      <w:marLeft w:val="0"/>
      <w:marRight w:val="0"/>
      <w:marTop w:val="0"/>
      <w:marBottom w:val="0"/>
      <w:divBdr>
        <w:top w:val="none" w:sz="0" w:space="0" w:color="auto"/>
        <w:left w:val="none" w:sz="0" w:space="0" w:color="auto"/>
        <w:bottom w:val="none" w:sz="0" w:space="0" w:color="auto"/>
        <w:right w:val="none" w:sz="0" w:space="0" w:color="auto"/>
      </w:divBdr>
    </w:div>
    <w:div w:id="1992520936">
      <w:bodyDiv w:val="1"/>
      <w:marLeft w:val="0"/>
      <w:marRight w:val="0"/>
      <w:marTop w:val="0"/>
      <w:marBottom w:val="0"/>
      <w:divBdr>
        <w:top w:val="none" w:sz="0" w:space="0" w:color="auto"/>
        <w:left w:val="none" w:sz="0" w:space="0" w:color="auto"/>
        <w:bottom w:val="none" w:sz="0" w:space="0" w:color="auto"/>
        <w:right w:val="none" w:sz="0" w:space="0" w:color="auto"/>
      </w:divBdr>
    </w:div>
    <w:div w:id="2007897705">
      <w:bodyDiv w:val="1"/>
      <w:marLeft w:val="0"/>
      <w:marRight w:val="0"/>
      <w:marTop w:val="0"/>
      <w:marBottom w:val="0"/>
      <w:divBdr>
        <w:top w:val="none" w:sz="0" w:space="0" w:color="auto"/>
        <w:left w:val="none" w:sz="0" w:space="0" w:color="auto"/>
        <w:bottom w:val="none" w:sz="0" w:space="0" w:color="auto"/>
        <w:right w:val="none" w:sz="0" w:space="0" w:color="auto"/>
      </w:divBdr>
    </w:div>
    <w:div w:id="2049992112">
      <w:bodyDiv w:val="1"/>
      <w:marLeft w:val="0"/>
      <w:marRight w:val="0"/>
      <w:marTop w:val="0"/>
      <w:marBottom w:val="0"/>
      <w:divBdr>
        <w:top w:val="none" w:sz="0" w:space="0" w:color="auto"/>
        <w:left w:val="none" w:sz="0" w:space="0" w:color="auto"/>
        <w:bottom w:val="none" w:sz="0" w:space="0" w:color="auto"/>
        <w:right w:val="none" w:sz="0" w:space="0" w:color="auto"/>
      </w:divBdr>
    </w:div>
    <w:div w:id="208799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6B3A2-B5E0-4029-8591-DD48D89C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3634</Words>
  <Characters>2072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Meškauskas</dc:creator>
  <cp:lastModifiedBy>Živilė Drulytė</cp:lastModifiedBy>
  <cp:revision>2</cp:revision>
  <cp:lastPrinted>2021-08-26T07:18:00Z</cp:lastPrinted>
  <dcterms:created xsi:type="dcterms:W3CDTF">2025-02-04T06:33:00Z</dcterms:created>
  <dcterms:modified xsi:type="dcterms:W3CDTF">2025-02-04T06:33:00Z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20c210fb-a4ce-41f7-ac03-68833b36caeb</vt:lpwstr>
  </property>
  <property fmtid="{D5CDD505-2E9C-101B-9397-08002B2CF9AE}" pid="3" name="AonClassification">
    <vt:lpwstr>ADC_class_200</vt:lpwstr>
  </property>
  <property fmtid="{D5CDD505-2E9C-101B-9397-08002B2CF9AE}" pid="4" name="MSIP_Label_9043f10a-881e-4653-a55e-02ca2cc829dc_Enabled">
    <vt:lpwstr>true</vt:lpwstr>
  </property>
  <property fmtid="{D5CDD505-2E9C-101B-9397-08002B2CF9AE}" pid="5" name="MSIP_Label_9043f10a-881e-4653-a55e-02ca2cc829dc_SetDate">
    <vt:lpwstr>2024-12-17T08:55:52Z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0709d92d-c6a9-4d00-8b4b-e314730515d2</vt:lpwstr>
  </property>
  <property fmtid="{D5CDD505-2E9C-101B-9397-08002B2CF9AE}" pid="10" name="MSIP_Label_9043f10a-881e-4653-a55e-02ca2cc829dc_ContentBits">
    <vt:lpwstr>0</vt:lpwstr>
  </property>
</Properties>
</file>