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4B6DFB90" w:rsidR="00D65AA4" w:rsidRPr="00E05A95" w:rsidRDefault="00D65AA4" w:rsidP="00E217E9">
      <w:pPr>
        <w:spacing w:after="120" w:line="20" w:lineRule="atLeast"/>
        <w:contextualSpacing/>
        <w:jc w:val="center"/>
        <w:rPr>
          <w:rFonts w:ascii="Times New Roman" w:hAnsi="Times New Roman" w:cs="Times New Roman"/>
          <w:b/>
          <w:bCs/>
          <w:sz w:val="24"/>
          <w:szCs w:val="24"/>
        </w:rPr>
      </w:pPr>
      <w:r w:rsidRPr="00E05A95">
        <w:rPr>
          <w:rFonts w:ascii="Times New Roman" w:hAnsi="Times New Roman" w:cs="Times New Roman"/>
          <w:b/>
          <w:bCs/>
          <w:noProof/>
          <w:color w:val="00B050"/>
          <w:sz w:val="24"/>
          <w:szCs w:val="24"/>
        </w:rPr>
        <w:drawing>
          <wp:inline distT="0" distB="0" distL="0" distR="0" wp14:anchorId="0EAFC774" wp14:editId="38A5CB1D">
            <wp:extent cx="2542540" cy="1203960"/>
            <wp:effectExtent l="0" t="0" r="0" b="0"/>
            <wp:docPr id="2094859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203960"/>
                    </a:xfrm>
                    <a:prstGeom prst="rect">
                      <a:avLst/>
                    </a:prstGeom>
                    <a:noFill/>
                  </pic:spPr>
                </pic:pic>
              </a:graphicData>
            </a:graphic>
          </wp:inline>
        </w:drawing>
      </w:r>
    </w:p>
    <w:p w14:paraId="22ACE198" w14:textId="7D48A9B1" w:rsidR="00B0448E" w:rsidRPr="00B0448E" w:rsidRDefault="00B0448E" w:rsidP="00B0448E">
      <w:pPr>
        <w:pStyle w:val="Antrat3"/>
        <w:ind w:right="287"/>
        <w:rPr>
          <w:rFonts w:ascii="Times New Roman" w:hAnsi="Times New Roman" w:cs="Times New Roman"/>
          <w:b/>
          <w:bCs/>
          <w:color w:val="auto"/>
          <w:sz w:val="24"/>
          <w:szCs w:val="24"/>
        </w:rPr>
      </w:pPr>
      <w:r>
        <w:rPr>
          <w:rFonts w:ascii="Times New Roman" w:hAnsi="Times New Roman" w:cs="Times New Roman"/>
          <w:color w:val="auto"/>
          <w:sz w:val="24"/>
          <w:szCs w:val="24"/>
        </w:rPr>
        <w:t xml:space="preserve">                                 </w:t>
      </w:r>
      <w:r w:rsidRPr="00B0448E">
        <w:rPr>
          <w:rFonts w:ascii="Times New Roman" w:hAnsi="Times New Roman" w:cs="Times New Roman"/>
          <w:b/>
          <w:bCs/>
          <w:color w:val="auto"/>
          <w:sz w:val="24"/>
          <w:szCs w:val="24"/>
        </w:rPr>
        <w:t>TRAKŲ</w:t>
      </w:r>
      <w:r w:rsidRPr="00B0448E">
        <w:rPr>
          <w:rFonts w:ascii="Times New Roman" w:hAnsi="Times New Roman" w:cs="Times New Roman"/>
          <w:b/>
          <w:bCs/>
          <w:color w:val="auto"/>
          <w:spacing w:val="-5"/>
          <w:sz w:val="24"/>
          <w:szCs w:val="24"/>
        </w:rPr>
        <w:t xml:space="preserve"> </w:t>
      </w:r>
      <w:r w:rsidRPr="00B0448E">
        <w:rPr>
          <w:rFonts w:ascii="Times New Roman" w:hAnsi="Times New Roman" w:cs="Times New Roman"/>
          <w:b/>
          <w:bCs/>
          <w:color w:val="auto"/>
          <w:sz w:val="24"/>
          <w:szCs w:val="24"/>
        </w:rPr>
        <w:t>RAJONO</w:t>
      </w:r>
      <w:r w:rsidRPr="00B0448E">
        <w:rPr>
          <w:rFonts w:ascii="Times New Roman" w:hAnsi="Times New Roman" w:cs="Times New Roman"/>
          <w:b/>
          <w:bCs/>
          <w:color w:val="auto"/>
          <w:spacing w:val="-4"/>
          <w:sz w:val="24"/>
          <w:szCs w:val="24"/>
        </w:rPr>
        <w:t xml:space="preserve"> </w:t>
      </w:r>
      <w:r w:rsidRPr="00B0448E">
        <w:rPr>
          <w:rFonts w:ascii="Times New Roman" w:hAnsi="Times New Roman" w:cs="Times New Roman"/>
          <w:b/>
          <w:bCs/>
          <w:color w:val="auto"/>
          <w:sz w:val="24"/>
          <w:szCs w:val="24"/>
        </w:rPr>
        <w:t>SAVIVALDYBĖS</w:t>
      </w:r>
      <w:r w:rsidRPr="00B0448E">
        <w:rPr>
          <w:rFonts w:ascii="Times New Roman" w:hAnsi="Times New Roman" w:cs="Times New Roman"/>
          <w:b/>
          <w:bCs/>
          <w:color w:val="auto"/>
          <w:spacing w:val="-2"/>
          <w:sz w:val="24"/>
          <w:szCs w:val="24"/>
        </w:rPr>
        <w:t xml:space="preserve"> ADMINISTRACIJA</w:t>
      </w:r>
    </w:p>
    <w:p w14:paraId="5D574734" w14:textId="6F95AC8C" w:rsidR="00B0448E" w:rsidRPr="00B0448E" w:rsidRDefault="00B0448E" w:rsidP="00B0448E">
      <w:pPr>
        <w:spacing w:before="5" w:after="0" w:line="240" w:lineRule="auto"/>
        <w:ind w:left="2663" w:right="2601"/>
        <w:jc w:val="center"/>
        <w:rPr>
          <w:rFonts w:ascii="Times New Roman" w:hAnsi="Times New Roman" w:cs="Times New Roman"/>
          <w:sz w:val="24"/>
          <w:szCs w:val="24"/>
        </w:rPr>
      </w:pPr>
      <w:r w:rsidRPr="00B0448E">
        <w:rPr>
          <w:rFonts w:ascii="Times New Roman" w:hAnsi="Times New Roman" w:cs="Times New Roman"/>
          <w:sz w:val="24"/>
          <w:szCs w:val="24"/>
          <w:u w:val="single"/>
        </w:rPr>
        <w:t>Biudžetinė</w:t>
      </w:r>
      <w:r w:rsidRPr="00B0448E">
        <w:rPr>
          <w:rFonts w:ascii="Times New Roman" w:hAnsi="Times New Roman" w:cs="Times New Roman"/>
          <w:spacing w:val="-7"/>
          <w:sz w:val="24"/>
          <w:szCs w:val="24"/>
          <w:u w:val="single"/>
        </w:rPr>
        <w:t xml:space="preserve"> </w:t>
      </w:r>
      <w:r w:rsidRPr="00B0448E">
        <w:rPr>
          <w:rFonts w:ascii="Times New Roman" w:hAnsi="Times New Roman" w:cs="Times New Roman"/>
          <w:sz w:val="24"/>
          <w:szCs w:val="24"/>
          <w:u w:val="single"/>
        </w:rPr>
        <w:t>įstaiga,</w:t>
      </w:r>
      <w:r w:rsidRPr="00B0448E">
        <w:rPr>
          <w:rFonts w:ascii="Times New Roman" w:hAnsi="Times New Roman" w:cs="Times New Roman"/>
          <w:spacing w:val="-4"/>
          <w:sz w:val="24"/>
          <w:szCs w:val="24"/>
          <w:u w:val="single"/>
        </w:rPr>
        <w:t xml:space="preserve"> </w:t>
      </w:r>
      <w:r w:rsidRPr="00B0448E">
        <w:rPr>
          <w:rFonts w:ascii="Times New Roman" w:hAnsi="Times New Roman" w:cs="Times New Roman"/>
          <w:sz w:val="24"/>
          <w:szCs w:val="24"/>
          <w:u w:val="single"/>
        </w:rPr>
        <w:t>Vytauto</w:t>
      </w:r>
      <w:r w:rsidRPr="00B0448E">
        <w:rPr>
          <w:rFonts w:ascii="Times New Roman" w:hAnsi="Times New Roman" w:cs="Times New Roman"/>
          <w:spacing w:val="-6"/>
          <w:sz w:val="24"/>
          <w:szCs w:val="24"/>
          <w:u w:val="single"/>
        </w:rPr>
        <w:t xml:space="preserve"> </w:t>
      </w:r>
      <w:r w:rsidRPr="00B0448E">
        <w:rPr>
          <w:rFonts w:ascii="Times New Roman" w:hAnsi="Times New Roman" w:cs="Times New Roman"/>
          <w:sz w:val="24"/>
          <w:szCs w:val="24"/>
          <w:u w:val="single"/>
        </w:rPr>
        <w:t>g.</w:t>
      </w:r>
      <w:r w:rsidRPr="00B0448E">
        <w:rPr>
          <w:rFonts w:ascii="Times New Roman" w:hAnsi="Times New Roman" w:cs="Times New Roman"/>
          <w:spacing w:val="-7"/>
          <w:sz w:val="24"/>
          <w:szCs w:val="24"/>
          <w:u w:val="single"/>
        </w:rPr>
        <w:t xml:space="preserve"> </w:t>
      </w:r>
      <w:r w:rsidRPr="00B0448E">
        <w:rPr>
          <w:rFonts w:ascii="Times New Roman" w:hAnsi="Times New Roman" w:cs="Times New Roman"/>
          <w:sz w:val="24"/>
          <w:szCs w:val="24"/>
          <w:u w:val="single"/>
        </w:rPr>
        <w:t>33,</w:t>
      </w:r>
      <w:r w:rsidRPr="00B0448E">
        <w:rPr>
          <w:rFonts w:ascii="Times New Roman" w:hAnsi="Times New Roman" w:cs="Times New Roman"/>
          <w:spacing w:val="-7"/>
          <w:sz w:val="24"/>
          <w:szCs w:val="24"/>
          <w:u w:val="single"/>
        </w:rPr>
        <w:t xml:space="preserve"> </w:t>
      </w:r>
      <w:r w:rsidRPr="00B0448E">
        <w:rPr>
          <w:rFonts w:ascii="Times New Roman" w:hAnsi="Times New Roman" w:cs="Times New Roman"/>
          <w:sz w:val="24"/>
          <w:szCs w:val="24"/>
          <w:u w:val="single"/>
        </w:rPr>
        <w:t>21106,</w:t>
      </w:r>
      <w:r w:rsidRPr="00B0448E">
        <w:rPr>
          <w:rFonts w:ascii="Times New Roman" w:hAnsi="Times New Roman" w:cs="Times New Roman"/>
          <w:spacing w:val="-7"/>
          <w:sz w:val="24"/>
          <w:szCs w:val="24"/>
          <w:u w:val="single"/>
        </w:rPr>
        <w:t xml:space="preserve"> </w:t>
      </w:r>
      <w:r w:rsidRPr="00B0448E">
        <w:rPr>
          <w:rFonts w:ascii="Times New Roman" w:hAnsi="Times New Roman" w:cs="Times New Roman"/>
          <w:sz w:val="24"/>
          <w:szCs w:val="24"/>
          <w:u w:val="single"/>
        </w:rPr>
        <w:t>Trakai</w:t>
      </w:r>
      <w:r w:rsidRPr="00B0448E">
        <w:rPr>
          <w:rFonts w:ascii="Times New Roman" w:hAnsi="Times New Roman" w:cs="Times New Roman"/>
          <w:sz w:val="24"/>
          <w:szCs w:val="24"/>
        </w:rPr>
        <w:t xml:space="preserve"> </w:t>
      </w:r>
      <w:hyperlink r:id="rId9" w:history="1">
        <w:r w:rsidRPr="00DD1F85">
          <w:rPr>
            <w:rStyle w:val="Hipersaitas"/>
            <w:rFonts w:ascii="Times New Roman" w:hAnsi="Times New Roman" w:cs="Times New Roman"/>
            <w:sz w:val="24"/>
            <w:szCs w:val="24"/>
          </w:rPr>
          <w:t>Tel. +370 52858300, el. p. info@trakai.lt</w:t>
        </w:r>
      </w:hyperlink>
    </w:p>
    <w:p w14:paraId="36CF3C0D" w14:textId="4450056E" w:rsidR="00B0448E" w:rsidRPr="00B0448E" w:rsidRDefault="00B0448E" w:rsidP="00B0448E">
      <w:pPr>
        <w:spacing w:before="3" w:after="240" w:line="240" w:lineRule="auto"/>
        <w:ind w:left="76" w:right="280"/>
        <w:jc w:val="center"/>
        <w:rPr>
          <w:rFonts w:ascii="Times New Roman" w:hAnsi="Times New Roman" w:cs="Times New Roman"/>
          <w:sz w:val="24"/>
          <w:szCs w:val="24"/>
        </w:rPr>
      </w:pPr>
      <w:r w:rsidRPr="00B0448E">
        <w:rPr>
          <w:rFonts w:ascii="Times New Roman" w:hAnsi="Times New Roman" w:cs="Times New Roman"/>
          <w:sz w:val="24"/>
          <w:szCs w:val="24"/>
          <w:u w:val="single"/>
        </w:rPr>
        <w:t>Duomenys</w:t>
      </w:r>
      <w:r w:rsidRPr="00B0448E">
        <w:rPr>
          <w:rFonts w:ascii="Times New Roman" w:hAnsi="Times New Roman" w:cs="Times New Roman"/>
          <w:spacing w:val="-4"/>
          <w:sz w:val="24"/>
          <w:szCs w:val="24"/>
          <w:u w:val="single"/>
        </w:rPr>
        <w:t xml:space="preserve"> </w:t>
      </w:r>
      <w:r w:rsidRPr="00B0448E">
        <w:rPr>
          <w:rFonts w:ascii="Times New Roman" w:hAnsi="Times New Roman" w:cs="Times New Roman"/>
          <w:sz w:val="24"/>
          <w:szCs w:val="24"/>
          <w:u w:val="single"/>
        </w:rPr>
        <w:t>kaupiami</w:t>
      </w:r>
      <w:r w:rsidRPr="00B0448E">
        <w:rPr>
          <w:rFonts w:ascii="Times New Roman" w:hAnsi="Times New Roman" w:cs="Times New Roman"/>
          <w:spacing w:val="-1"/>
          <w:sz w:val="24"/>
          <w:szCs w:val="24"/>
          <w:u w:val="single"/>
        </w:rPr>
        <w:t xml:space="preserve"> </w:t>
      </w:r>
      <w:r w:rsidRPr="00B0448E">
        <w:rPr>
          <w:rFonts w:ascii="Times New Roman" w:hAnsi="Times New Roman" w:cs="Times New Roman"/>
          <w:sz w:val="24"/>
          <w:szCs w:val="24"/>
          <w:u w:val="single"/>
        </w:rPr>
        <w:t>ir</w:t>
      </w:r>
      <w:r w:rsidRPr="00B0448E">
        <w:rPr>
          <w:rFonts w:ascii="Times New Roman" w:hAnsi="Times New Roman" w:cs="Times New Roman"/>
          <w:spacing w:val="1"/>
          <w:sz w:val="24"/>
          <w:szCs w:val="24"/>
          <w:u w:val="single"/>
        </w:rPr>
        <w:t xml:space="preserve"> </w:t>
      </w:r>
      <w:r w:rsidRPr="00B0448E">
        <w:rPr>
          <w:rFonts w:ascii="Times New Roman" w:hAnsi="Times New Roman" w:cs="Times New Roman"/>
          <w:sz w:val="24"/>
          <w:szCs w:val="24"/>
          <w:u w:val="single"/>
        </w:rPr>
        <w:t>saugomi</w:t>
      </w:r>
      <w:r w:rsidRPr="00B0448E">
        <w:rPr>
          <w:rFonts w:ascii="Times New Roman" w:hAnsi="Times New Roman" w:cs="Times New Roman"/>
          <w:spacing w:val="-2"/>
          <w:sz w:val="24"/>
          <w:szCs w:val="24"/>
          <w:u w:val="single"/>
        </w:rPr>
        <w:t xml:space="preserve"> </w:t>
      </w:r>
      <w:r w:rsidRPr="00B0448E">
        <w:rPr>
          <w:rFonts w:ascii="Times New Roman" w:hAnsi="Times New Roman" w:cs="Times New Roman"/>
          <w:sz w:val="24"/>
          <w:szCs w:val="24"/>
          <w:u w:val="single"/>
        </w:rPr>
        <w:t>Juridinių</w:t>
      </w:r>
      <w:r w:rsidRPr="00B0448E">
        <w:rPr>
          <w:rFonts w:ascii="Times New Roman" w:hAnsi="Times New Roman" w:cs="Times New Roman"/>
          <w:spacing w:val="-1"/>
          <w:sz w:val="24"/>
          <w:szCs w:val="24"/>
          <w:u w:val="single"/>
        </w:rPr>
        <w:t xml:space="preserve"> </w:t>
      </w:r>
      <w:r w:rsidRPr="00B0448E">
        <w:rPr>
          <w:rFonts w:ascii="Times New Roman" w:hAnsi="Times New Roman" w:cs="Times New Roman"/>
          <w:sz w:val="24"/>
          <w:szCs w:val="24"/>
          <w:u w:val="single"/>
        </w:rPr>
        <w:t>asmenų</w:t>
      </w:r>
      <w:r w:rsidRPr="00B0448E">
        <w:rPr>
          <w:rFonts w:ascii="Times New Roman" w:hAnsi="Times New Roman" w:cs="Times New Roman"/>
          <w:spacing w:val="-6"/>
          <w:sz w:val="24"/>
          <w:szCs w:val="24"/>
          <w:u w:val="single"/>
        </w:rPr>
        <w:t xml:space="preserve"> </w:t>
      </w:r>
      <w:r w:rsidRPr="00B0448E">
        <w:rPr>
          <w:rFonts w:ascii="Times New Roman" w:hAnsi="Times New Roman" w:cs="Times New Roman"/>
          <w:sz w:val="24"/>
          <w:szCs w:val="24"/>
          <w:u w:val="single"/>
        </w:rPr>
        <w:t>registre,</w:t>
      </w:r>
      <w:r w:rsidRPr="00B0448E">
        <w:rPr>
          <w:rFonts w:ascii="Times New Roman" w:hAnsi="Times New Roman" w:cs="Times New Roman"/>
          <w:spacing w:val="1"/>
          <w:sz w:val="24"/>
          <w:szCs w:val="24"/>
          <w:u w:val="single"/>
        </w:rPr>
        <w:t xml:space="preserve"> </w:t>
      </w:r>
      <w:r w:rsidRPr="00B0448E">
        <w:rPr>
          <w:rFonts w:ascii="Times New Roman" w:hAnsi="Times New Roman" w:cs="Times New Roman"/>
          <w:sz w:val="24"/>
          <w:szCs w:val="24"/>
          <w:u w:val="single"/>
        </w:rPr>
        <w:t>kodas</w:t>
      </w:r>
      <w:r w:rsidRPr="00B0448E">
        <w:rPr>
          <w:rFonts w:ascii="Times New Roman" w:hAnsi="Times New Roman" w:cs="Times New Roman"/>
          <w:spacing w:val="-3"/>
          <w:sz w:val="24"/>
          <w:szCs w:val="24"/>
          <w:u w:val="single"/>
        </w:rPr>
        <w:t xml:space="preserve"> </w:t>
      </w:r>
      <w:r w:rsidRPr="00B0448E">
        <w:rPr>
          <w:rFonts w:ascii="Times New Roman" w:hAnsi="Times New Roman" w:cs="Times New Roman"/>
          <w:spacing w:val="-2"/>
          <w:sz w:val="24"/>
          <w:szCs w:val="24"/>
          <w:u w:val="single"/>
        </w:rPr>
        <w:t>181626536</w:t>
      </w:r>
    </w:p>
    <w:p w14:paraId="3CE7DC2B" w14:textId="5A497257" w:rsidR="00B0448E" w:rsidRDefault="00B0448E" w:rsidP="00B0448E">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49ED1DE8" w14:textId="229F817E" w:rsidR="00B0448E" w:rsidRDefault="00B0448E" w:rsidP="00B0448E">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B0448E">
        <w:rPr>
          <w:rFonts w:ascii="Times New Roman" w:hAnsi="Times New Roman" w:cs="Times New Roman"/>
          <w:sz w:val="24"/>
          <w:szCs w:val="24"/>
        </w:rPr>
        <w:t xml:space="preserve">administracijos </w:t>
      </w:r>
    </w:p>
    <w:p w14:paraId="18433DC9" w14:textId="4244EE50" w:rsidR="00B0448E" w:rsidRDefault="00B0448E" w:rsidP="00B0448E">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00E217E9">
        <w:rPr>
          <w:rFonts w:ascii="Times New Roman" w:hAnsi="Times New Roman" w:cs="Times New Roman"/>
          <w:sz w:val="24"/>
          <w:szCs w:val="24"/>
        </w:rPr>
        <w:t xml:space="preserve">  </w:t>
      </w:r>
      <w:r w:rsidRPr="00B0448E">
        <w:rPr>
          <w:rFonts w:ascii="Times New Roman" w:hAnsi="Times New Roman" w:cs="Times New Roman"/>
          <w:sz w:val="24"/>
          <w:szCs w:val="24"/>
        </w:rPr>
        <w:t>Viešųjų</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pirkimų</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komisijos</w:t>
      </w:r>
      <w:r w:rsidRPr="00B0448E">
        <w:rPr>
          <w:rFonts w:ascii="Times New Roman" w:hAnsi="Times New Roman" w:cs="Times New Roman"/>
          <w:spacing w:val="-9"/>
          <w:sz w:val="24"/>
          <w:szCs w:val="24"/>
        </w:rPr>
        <w:t xml:space="preserve"> </w:t>
      </w:r>
      <w:r w:rsidRPr="00B0448E">
        <w:rPr>
          <w:rFonts w:ascii="Times New Roman" w:hAnsi="Times New Roman" w:cs="Times New Roman"/>
          <w:sz w:val="24"/>
          <w:szCs w:val="24"/>
        </w:rPr>
        <w:t>posėdžio</w:t>
      </w:r>
      <w:r w:rsidRPr="00B0448E">
        <w:rPr>
          <w:rFonts w:ascii="Times New Roman" w:hAnsi="Times New Roman" w:cs="Times New Roman"/>
          <w:spacing w:val="-9"/>
          <w:sz w:val="24"/>
          <w:szCs w:val="24"/>
        </w:rPr>
        <w:t xml:space="preserve"> </w:t>
      </w:r>
      <w:r>
        <w:rPr>
          <w:rFonts w:ascii="Times New Roman" w:hAnsi="Times New Roman" w:cs="Times New Roman"/>
          <w:sz w:val="24"/>
          <w:szCs w:val="24"/>
        </w:rPr>
        <w:t>2025-01-</w:t>
      </w:r>
      <w:r w:rsidR="00E217E9">
        <w:rPr>
          <w:rFonts w:ascii="Times New Roman" w:hAnsi="Times New Roman" w:cs="Times New Roman"/>
          <w:sz w:val="24"/>
          <w:szCs w:val="24"/>
        </w:rPr>
        <w:t>31</w:t>
      </w:r>
      <w:r>
        <w:rPr>
          <w:rFonts w:ascii="Times New Roman" w:hAnsi="Times New Roman" w:cs="Times New Roman"/>
          <w:sz w:val="24"/>
          <w:szCs w:val="24"/>
        </w:rPr>
        <w:t xml:space="preserve"> </w:t>
      </w:r>
    </w:p>
    <w:p w14:paraId="73D97899" w14:textId="7689502B" w:rsidR="00B0448E" w:rsidRPr="00B0448E" w:rsidRDefault="00B0448E" w:rsidP="00B0448E">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protokolu Nr. V2- </w:t>
      </w:r>
      <w:r w:rsidR="000134E8">
        <w:rPr>
          <w:rFonts w:ascii="Times New Roman" w:hAnsi="Times New Roman" w:cs="Times New Roman"/>
          <w:sz w:val="24"/>
          <w:szCs w:val="24"/>
        </w:rPr>
        <w:t>5</w:t>
      </w:r>
      <w:r>
        <w:rPr>
          <w:rFonts w:ascii="Times New Roman" w:hAnsi="Times New Roman" w:cs="Times New Roman"/>
          <w:sz w:val="24"/>
          <w:szCs w:val="24"/>
        </w:rPr>
        <w:t xml:space="preserve"> CPO                                                                                   </w:t>
      </w:r>
    </w:p>
    <w:p w14:paraId="1FDF6FB4" w14:textId="77777777" w:rsidR="00D65AA4" w:rsidRPr="00E05A95" w:rsidRDefault="00D65AA4" w:rsidP="00D65AA4">
      <w:pPr>
        <w:spacing w:after="120" w:line="20" w:lineRule="atLeast"/>
        <w:ind w:left="5245"/>
        <w:contextualSpacing/>
        <w:rPr>
          <w:rFonts w:ascii="Times New Roman" w:hAnsi="Times New Roman" w:cs="Times New Roman"/>
          <w:sz w:val="24"/>
          <w:szCs w:val="24"/>
        </w:rPr>
      </w:pPr>
    </w:p>
    <w:p w14:paraId="08CC7777" w14:textId="77777777" w:rsidR="00D65AA4" w:rsidRPr="00E05A95" w:rsidRDefault="00D65AA4" w:rsidP="00D65AA4">
      <w:pPr>
        <w:spacing w:after="120" w:line="20" w:lineRule="atLeast"/>
        <w:ind w:left="5245"/>
        <w:contextualSpacing/>
        <w:rPr>
          <w:rFonts w:ascii="Times New Roman" w:hAnsi="Times New Roman" w:cs="Times New Roman"/>
          <w:sz w:val="24"/>
          <w:szCs w:val="24"/>
        </w:rPr>
      </w:pPr>
    </w:p>
    <w:p w14:paraId="1C43EA83" w14:textId="3A1E417F" w:rsidR="009511B6" w:rsidRPr="00E05A95" w:rsidRDefault="00D65AA4" w:rsidP="009511B6">
      <w:pPr>
        <w:spacing w:after="120" w:line="20" w:lineRule="atLeast"/>
        <w:contextualSpacing/>
        <w:jc w:val="center"/>
        <w:rPr>
          <w:rFonts w:ascii="Times New Roman" w:hAnsi="Times New Roman" w:cs="Times New Roman"/>
          <w:b/>
          <w:bCs/>
          <w:sz w:val="24"/>
          <w:szCs w:val="24"/>
        </w:rPr>
      </w:pPr>
      <w:r w:rsidRPr="00E05A95">
        <w:rPr>
          <w:rFonts w:ascii="Times New Roman" w:hAnsi="Times New Roman" w:cs="Times New Roman"/>
          <w:b/>
          <w:bCs/>
          <w:sz w:val="24"/>
          <w:szCs w:val="24"/>
        </w:rPr>
        <w:t xml:space="preserve">SUPAPRASTINTO VIEŠOJO PIRKIMO </w:t>
      </w:r>
    </w:p>
    <w:p w14:paraId="7AECFCE3" w14:textId="1D92A64E" w:rsidR="00D65AA4" w:rsidRDefault="009F332C" w:rsidP="009511B6">
      <w:pPr>
        <w:spacing w:after="120" w:line="20" w:lineRule="atLeast"/>
        <w:contextualSpacing/>
        <w:jc w:val="center"/>
        <w:rPr>
          <w:rFonts w:ascii="Times New Roman" w:hAnsi="Times New Roman" w:cs="Times New Roman"/>
          <w:b/>
          <w:bCs/>
          <w:sz w:val="24"/>
          <w:szCs w:val="24"/>
        </w:rPr>
      </w:pPr>
      <w:bookmarkStart w:id="0" w:name="_Hlk187616356"/>
      <w:r w:rsidRPr="00E05A95">
        <w:rPr>
          <w:rFonts w:ascii="Times New Roman" w:hAnsi="Times New Roman" w:cs="Times New Roman"/>
          <w:b/>
          <w:bCs/>
          <w:sz w:val="24"/>
          <w:szCs w:val="24"/>
        </w:rPr>
        <w:t xml:space="preserve">TARPTAUTINIŲ </w:t>
      </w:r>
      <w:r w:rsidR="009511B6" w:rsidRPr="00E05A95">
        <w:rPr>
          <w:rFonts w:ascii="Times New Roman" w:hAnsi="Times New Roman" w:cs="Times New Roman"/>
          <w:b/>
          <w:bCs/>
          <w:sz w:val="24"/>
          <w:szCs w:val="24"/>
        </w:rPr>
        <w:t xml:space="preserve">MOKYMŲ – PRATYBŲ </w:t>
      </w:r>
      <w:r w:rsidR="00B53CBB" w:rsidRPr="00E05A95">
        <w:rPr>
          <w:rFonts w:ascii="Times New Roman" w:hAnsi="Times New Roman" w:cs="Times New Roman"/>
          <w:b/>
          <w:bCs/>
          <w:sz w:val="24"/>
          <w:szCs w:val="24"/>
        </w:rPr>
        <w:t>„PAGALBOS TEIKIM</w:t>
      </w:r>
      <w:r w:rsidR="00AC50BB" w:rsidRPr="00E05A95">
        <w:rPr>
          <w:rFonts w:ascii="Times New Roman" w:hAnsi="Times New Roman" w:cs="Times New Roman"/>
          <w:b/>
          <w:bCs/>
          <w:sz w:val="24"/>
          <w:szCs w:val="24"/>
        </w:rPr>
        <w:t>AS</w:t>
      </w:r>
      <w:r w:rsidR="00B53CBB" w:rsidRPr="00E05A95">
        <w:rPr>
          <w:rFonts w:ascii="Times New Roman" w:hAnsi="Times New Roman" w:cs="Times New Roman"/>
          <w:b/>
          <w:bCs/>
          <w:sz w:val="24"/>
          <w:szCs w:val="24"/>
        </w:rPr>
        <w:t xml:space="preserve"> IR BENDR</w:t>
      </w:r>
      <w:r w:rsidR="00110B51" w:rsidRPr="00E05A95">
        <w:rPr>
          <w:rFonts w:ascii="Times New Roman" w:hAnsi="Times New Roman" w:cs="Times New Roman"/>
          <w:b/>
          <w:bCs/>
          <w:sz w:val="24"/>
          <w:szCs w:val="24"/>
        </w:rPr>
        <w:t>Ų</w:t>
      </w:r>
      <w:r w:rsidR="00B53CBB" w:rsidRPr="00E05A95">
        <w:rPr>
          <w:rFonts w:ascii="Times New Roman" w:hAnsi="Times New Roman" w:cs="Times New Roman"/>
          <w:b/>
          <w:bCs/>
          <w:sz w:val="24"/>
          <w:szCs w:val="24"/>
        </w:rPr>
        <w:t xml:space="preserve"> OPERACIJ</w:t>
      </w:r>
      <w:r w:rsidR="00110B51" w:rsidRPr="00E05A95">
        <w:rPr>
          <w:rFonts w:ascii="Times New Roman" w:hAnsi="Times New Roman" w:cs="Times New Roman"/>
          <w:b/>
          <w:bCs/>
          <w:sz w:val="24"/>
          <w:szCs w:val="24"/>
        </w:rPr>
        <w:t xml:space="preserve">Ų </w:t>
      </w:r>
      <w:r w:rsidR="000822BA" w:rsidRPr="00E05A95">
        <w:rPr>
          <w:rFonts w:ascii="Times New Roman" w:hAnsi="Times New Roman" w:cs="Times New Roman"/>
          <w:b/>
          <w:bCs/>
          <w:sz w:val="24"/>
          <w:szCs w:val="24"/>
        </w:rPr>
        <w:t>VYKDYMAS</w:t>
      </w:r>
      <w:r w:rsidR="00B53CBB" w:rsidRPr="00E05A95">
        <w:rPr>
          <w:rFonts w:ascii="Times New Roman" w:hAnsi="Times New Roman" w:cs="Times New Roman"/>
          <w:b/>
          <w:bCs/>
          <w:sz w:val="24"/>
          <w:szCs w:val="24"/>
        </w:rPr>
        <w:t xml:space="preserve">“ </w:t>
      </w:r>
      <w:r w:rsidR="009511B6" w:rsidRPr="00E05A95">
        <w:rPr>
          <w:rFonts w:ascii="Times New Roman" w:hAnsi="Times New Roman" w:cs="Times New Roman"/>
          <w:b/>
          <w:bCs/>
          <w:sz w:val="24"/>
          <w:szCs w:val="24"/>
        </w:rPr>
        <w:t>PASLAUG</w:t>
      </w:r>
      <w:r w:rsidR="004941C5" w:rsidRPr="00E05A95">
        <w:rPr>
          <w:rFonts w:ascii="Times New Roman" w:hAnsi="Times New Roman" w:cs="Times New Roman"/>
          <w:b/>
          <w:bCs/>
          <w:sz w:val="24"/>
          <w:szCs w:val="24"/>
        </w:rPr>
        <w:t>Ų</w:t>
      </w:r>
      <w:r w:rsidR="00E217E9">
        <w:rPr>
          <w:rFonts w:ascii="Times New Roman" w:hAnsi="Times New Roman" w:cs="Times New Roman"/>
          <w:b/>
          <w:bCs/>
          <w:sz w:val="24"/>
          <w:szCs w:val="24"/>
        </w:rPr>
        <w:t xml:space="preserve"> PIRKIMO</w:t>
      </w:r>
    </w:p>
    <w:p w14:paraId="6D20B40B" w14:textId="77777777" w:rsidR="00E217E9" w:rsidRPr="00E05A95" w:rsidRDefault="00E217E9" w:rsidP="009511B6">
      <w:pPr>
        <w:spacing w:after="120" w:line="20" w:lineRule="atLeast"/>
        <w:contextualSpacing/>
        <w:jc w:val="center"/>
        <w:rPr>
          <w:rFonts w:ascii="Times New Roman" w:hAnsi="Times New Roman" w:cs="Times New Roman"/>
          <w:b/>
          <w:bCs/>
          <w:sz w:val="24"/>
          <w:szCs w:val="24"/>
        </w:rPr>
      </w:pPr>
    </w:p>
    <w:bookmarkEnd w:id="0"/>
    <w:p w14:paraId="70AE826E" w14:textId="77777777" w:rsidR="00D65AA4" w:rsidRPr="00E05A95" w:rsidRDefault="00D65AA4" w:rsidP="00D65AA4">
      <w:pPr>
        <w:spacing w:after="120" w:line="20" w:lineRule="atLeast"/>
        <w:contextualSpacing/>
        <w:jc w:val="center"/>
        <w:rPr>
          <w:rFonts w:ascii="Times New Roman" w:hAnsi="Times New Roman" w:cs="Times New Roman"/>
          <w:b/>
          <w:bCs/>
          <w:sz w:val="24"/>
          <w:szCs w:val="24"/>
        </w:rPr>
      </w:pPr>
      <w:r w:rsidRPr="00E05A95">
        <w:rPr>
          <w:rFonts w:ascii="Times New Roman" w:hAnsi="Times New Roman" w:cs="Times New Roman"/>
          <w:b/>
          <w:bCs/>
          <w:sz w:val="24"/>
          <w:szCs w:val="24"/>
        </w:rPr>
        <w:t>SUPAPRASTINTO ATVIRO KONKURSO SPECIALIOSIOS SĄLYGOS</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1" w:name="_Toc126333928"/>
      <w:bookmarkStart w:id="2" w:name="_Toc335201954"/>
      <w:r w:rsidR="00263B34" w:rsidRPr="00E05A95">
        <w:rPr>
          <w:rFonts w:ascii="Times New Roman" w:hAnsi="Times New Roman" w:cs="Times New Roman"/>
          <w:sz w:val="24"/>
          <w:szCs w:val="24"/>
        </w:rPr>
        <w:lastRenderedPageBreak/>
        <w:t xml:space="preserve">Bendra </w:t>
      </w:r>
      <w:r w:rsidR="00263B34" w:rsidRPr="00E05A95">
        <w:rPr>
          <w:rFonts w:ascii="Times New Roman" w:hAnsi="Times New Roman" w:cs="Times New Roman"/>
          <w:b/>
          <w:bCs/>
          <w:sz w:val="24"/>
          <w:szCs w:val="24"/>
        </w:rPr>
        <w:t>informacija</w:t>
      </w:r>
      <w:bookmarkEnd w:id="1"/>
    </w:p>
    <w:p w14:paraId="602050AC" w14:textId="63EEB0C0" w:rsidR="00D65AA4"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9C3BC3" w:rsidRPr="00ED46CB">
        <w:rPr>
          <w:rFonts w:ascii="Times New Roman" w:eastAsia="Calibri" w:hAnsi="Times New Roman" w:cs="Times New Roman"/>
          <w:color w:val="000000" w:themeColor="text1"/>
          <w:sz w:val="24"/>
          <w:szCs w:val="24"/>
        </w:rPr>
        <w:t xml:space="preserve"> </w:t>
      </w:r>
      <w:r w:rsidR="00D65AA4" w:rsidRPr="00ED46CB">
        <w:rPr>
          <w:rFonts w:ascii="Times New Roman" w:eastAsia="Calibri" w:hAnsi="Times New Roman" w:cs="Times New Roman"/>
          <w:color w:val="000000" w:themeColor="text1"/>
          <w:sz w:val="24"/>
          <w:szCs w:val="24"/>
        </w:rPr>
        <w:t xml:space="preserve">Trakų rajono savivaldybės administracija, vadovaudamasi Trakų rajono savivaldybės tarybos 2022 m. spalio 27 d. sprendimu Nr. S1E-178 „Dėl pavedimo vykdyti centrinės perkančiosios organizacijos funkcijas“ (toliau – perkančioji organizacija) vykdo centralizuotą pirkimą ir numato įsigyti </w:t>
      </w:r>
      <w:bookmarkStart w:id="3" w:name="_Hlk182780439"/>
      <w:r w:rsidR="00D65AA4" w:rsidRPr="00ED46CB">
        <w:rPr>
          <w:rFonts w:ascii="Times New Roman" w:eastAsia="Calibri" w:hAnsi="Times New Roman" w:cs="Times New Roman"/>
          <w:color w:val="000000" w:themeColor="text1"/>
          <w:sz w:val="24"/>
          <w:szCs w:val="24"/>
        </w:rPr>
        <w:t xml:space="preserve">Ugniagesių gelbėtojų </w:t>
      </w:r>
      <w:r w:rsidR="009574E6" w:rsidRPr="00ED46CB">
        <w:rPr>
          <w:rFonts w:ascii="Times New Roman" w:eastAsia="Calibri" w:hAnsi="Times New Roman" w:cs="Times New Roman"/>
          <w:color w:val="000000" w:themeColor="text1"/>
          <w:sz w:val="24"/>
          <w:szCs w:val="24"/>
        </w:rPr>
        <w:t xml:space="preserve">tarptautinių </w:t>
      </w:r>
      <w:r w:rsidR="00D65AA4" w:rsidRPr="00ED46CB">
        <w:rPr>
          <w:rFonts w:ascii="Times New Roman" w:eastAsia="Calibri" w:hAnsi="Times New Roman" w:cs="Times New Roman"/>
          <w:color w:val="000000" w:themeColor="text1"/>
          <w:sz w:val="24"/>
          <w:szCs w:val="24"/>
        </w:rPr>
        <w:t>mokymų – pratybų</w:t>
      </w:r>
      <w:bookmarkEnd w:id="3"/>
      <w:r w:rsidR="004941C5" w:rsidRPr="00ED46CB">
        <w:rPr>
          <w:rFonts w:ascii="Times New Roman" w:eastAsia="Calibri" w:hAnsi="Times New Roman" w:cs="Times New Roman"/>
          <w:color w:val="000000" w:themeColor="text1"/>
          <w:sz w:val="24"/>
          <w:szCs w:val="24"/>
        </w:rPr>
        <w:t xml:space="preserve"> „Pagalbos teikimas ir bendr</w:t>
      </w:r>
      <w:r w:rsidR="00036B67" w:rsidRPr="00ED46CB">
        <w:rPr>
          <w:rFonts w:ascii="Times New Roman" w:eastAsia="Calibri" w:hAnsi="Times New Roman" w:cs="Times New Roman"/>
          <w:color w:val="000000" w:themeColor="text1"/>
          <w:sz w:val="24"/>
          <w:szCs w:val="24"/>
        </w:rPr>
        <w:t>ų</w:t>
      </w:r>
      <w:r w:rsidR="004941C5" w:rsidRPr="00ED46CB">
        <w:rPr>
          <w:rFonts w:ascii="Times New Roman" w:eastAsia="Calibri" w:hAnsi="Times New Roman" w:cs="Times New Roman"/>
          <w:color w:val="000000" w:themeColor="text1"/>
          <w:sz w:val="24"/>
          <w:szCs w:val="24"/>
        </w:rPr>
        <w:t xml:space="preserve"> operacij</w:t>
      </w:r>
      <w:r w:rsidR="00036B67" w:rsidRPr="00ED46CB">
        <w:rPr>
          <w:rFonts w:ascii="Times New Roman" w:eastAsia="Calibri" w:hAnsi="Times New Roman" w:cs="Times New Roman"/>
          <w:color w:val="000000" w:themeColor="text1"/>
          <w:sz w:val="24"/>
          <w:szCs w:val="24"/>
        </w:rPr>
        <w:t>ų vykdymas</w:t>
      </w:r>
      <w:r w:rsidR="004941C5" w:rsidRPr="00ED46CB">
        <w:rPr>
          <w:rFonts w:ascii="Times New Roman" w:eastAsia="Calibri" w:hAnsi="Times New Roman" w:cs="Times New Roman"/>
          <w:color w:val="000000" w:themeColor="text1"/>
          <w:sz w:val="24"/>
          <w:szCs w:val="24"/>
        </w:rPr>
        <w:t>“</w:t>
      </w:r>
      <w:r w:rsidR="00D65AA4" w:rsidRPr="00ED46CB">
        <w:rPr>
          <w:rFonts w:ascii="Times New Roman" w:eastAsia="Calibri" w:hAnsi="Times New Roman" w:cs="Times New Roman"/>
          <w:color w:val="000000" w:themeColor="text1"/>
          <w:sz w:val="24"/>
          <w:szCs w:val="24"/>
        </w:rPr>
        <w:t xml:space="preserve"> paslaugas Trakų rajono priešgaisrinei gelbėjimo įstaigai, t. y. įstaigai, su kuria bus pasirašoma sutartis, nustačius konkurso laimėtoją.</w:t>
      </w:r>
      <w:r w:rsidRPr="00ED46CB">
        <w:rPr>
          <w:rFonts w:ascii="Times New Roman" w:eastAsia="Calibri" w:hAnsi="Times New Roman" w:cs="Times New Roman"/>
          <w:color w:val="000000" w:themeColor="text1"/>
          <w:sz w:val="24"/>
          <w:szCs w:val="24"/>
        </w:rPr>
        <w:t xml:space="preserve"> Pirkimo objekto kodas pagal BVPŽ: pagrindinis BVPŽ kodas –</w:t>
      </w:r>
      <w:r w:rsidR="00E93F59" w:rsidRPr="00ED46CB">
        <w:rPr>
          <w:rFonts w:ascii="Times New Roman" w:eastAsia="Calibri" w:hAnsi="Times New Roman" w:cs="Times New Roman"/>
          <w:color w:val="000000" w:themeColor="text1"/>
          <w:sz w:val="24"/>
          <w:szCs w:val="24"/>
        </w:rPr>
        <w:t>80330000-6</w:t>
      </w:r>
      <w:r w:rsidR="00F53A24" w:rsidRPr="00ED46CB">
        <w:rPr>
          <w:rFonts w:ascii="Times New Roman" w:eastAsia="Calibri" w:hAnsi="Times New Roman" w:cs="Times New Roman"/>
          <w:color w:val="000000" w:themeColor="text1"/>
          <w:sz w:val="24"/>
          <w:szCs w:val="24"/>
        </w:rPr>
        <w:t>.</w:t>
      </w:r>
    </w:p>
    <w:p w14:paraId="35A94B99" w14:textId="524609B1"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1.2.</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reglamentuojančiais teisės aktais bei šiomis pirkimo </w:t>
      </w:r>
      <w:r w:rsidR="009C3BC3" w:rsidRPr="00ED46CB">
        <w:rPr>
          <w:rFonts w:ascii="Times New Roman" w:eastAsia="Calibri" w:hAnsi="Times New Roman" w:cs="Times New Roman"/>
          <w:color w:val="000000" w:themeColor="text1"/>
          <w:sz w:val="24"/>
          <w:szCs w:val="24"/>
        </w:rPr>
        <w:t xml:space="preserve">bendrosiomis ir specialiosiomis </w:t>
      </w:r>
      <w:r w:rsidRPr="00ED46CB">
        <w:rPr>
          <w:rFonts w:ascii="Times New Roman" w:eastAsia="Calibri" w:hAnsi="Times New Roman" w:cs="Times New Roman"/>
          <w:color w:val="000000" w:themeColor="text1"/>
          <w:sz w:val="24"/>
          <w:szCs w:val="24"/>
        </w:rPr>
        <w:t>sąlygomis. Vartojamos sąvokos, apibrėžtos Viešųjų pirkimų įstatyme.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Pirkimą vykdo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16826079" w14:textId="5B72B577" w:rsidR="002D7F06"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1.5. </w:t>
      </w:r>
      <w:r w:rsidR="00D65AA4" w:rsidRPr="00ED46CB">
        <w:rPr>
          <w:rFonts w:ascii="Times New Roman" w:eastAsia="Calibri" w:hAnsi="Times New Roman" w:cs="Times New Roman"/>
          <w:color w:val="000000" w:themeColor="text1"/>
          <w:sz w:val="24"/>
          <w:szCs w:val="24"/>
        </w:rPr>
        <w:t>Paslaugos įsigyjamos įgyvendinant projektą „Bendradarbiavimo valdymo tobulinimas turizmo saugos kontekste Lietuvos–Lenkijos pasienio regione“, projekto Nr. LTPL00095, kuris yra bendrai finansuojamas Interreg VI-A Lietuvos ir Lenkijos bendradarbiavimo per sieną programos lėšomis.</w:t>
      </w:r>
    </w:p>
    <w:p w14:paraId="121FAFE3" w14:textId="24BE6C4E" w:rsidR="00D65AA4"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1.6.</w:t>
      </w:r>
      <w:r w:rsidR="009C3BC3" w:rsidRPr="00ED46CB">
        <w:rPr>
          <w:rFonts w:ascii="Times New Roman" w:eastAsia="Calibri" w:hAnsi="Times New Roman" w:cs="Times New Roman"/>
          <w:color w:val="000000" w:themeColor="text1"/>
          <w:sz w:val="24"/>
          <w:szCs w:val="24"/>
        </w:rPr>
        <w:t xml:space="preserve"> </w:t>
      </w:r>
      <w:r w:rsidR="00A366EB" w:rsidRPr="00ED46CB">
        <w:rPr>
          <w:rFonts w:ascii="Times New Roman" w:eastAsia="Calibri" w:hAnsi="Times New Roman" w:cs="Times New Roman"/>
          <w:color w:val="000000" w:themeColor="text1"/>
          <w:sz w:val="24"/>
          <w:szCs w:val="24"/>
        </w:rPr>
        <w:t>Trakų rajono priešgaisrinei gelbėjimo įstaiga, t. y. įstaiga, su kuria bus pasirašoma sutartis</w:t>
      </w:r>
      <w:r w:rsidR="00D65AA4" w:rsidRPr="00ED46CB">
        <w:rPr>
          <w:rFonts w:ascii="Times New Roman" w:eastAsia="Calibri" w:hAnsi="Times New Roman" w:cs="Times New Roman"/>
          <w:color w:val="000000" w:themeColor="text1"/>
          <w:sz w:val="24"/>
          <w:szCs w:val="24"/>
        </w:rPr>
        <w:t xml:space="preserve"> nėra PVM mokėtoja.</w:t>
      </w:r>
    </w:p>
    <w:p w14:paraId="363002DE" w14:textId="77777777"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1.7.</w:t>
      </w:r>
      <w:r w:rsidR="009C3BC3" w:rsidRPr="00ED46CB">
        <w:rPr>
          <w:rFonts w:ascii="Times New Roman" w:eastAsia="Calibri" w:hAnsi="Times New Roman" w:cs="Times New Roman"/>
          <w:color w:val="000000" w:themeColor="text1"/>
          <w:sz w:val="24"/>
          <w:szCs w:val="24"/>
        </w:rPr>
        <w:t xml:space="preserve"> </w:t>
      </w:r>
      <w:r w:rsidR="00950203" w:rsidRPr="00ED46CB">
        <w:rPr>
          <w:rFonts w:ascii="Times New Roman" w:eastAsia="Calibri" w:hAnsi="Times New Roman" w:cs="Times New Roman"/>
          <w:color w:val="000000" w:themeColor="text1"/>
          <w:sz w:val="24"/>
          <w:szCs w:val="24"/>
        </w:rPr>
        <w:t xml:space="preserve">Perkančiosios organizacijos sprendimo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centrinės perkančiosios organizacijos 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atitinkančių perkančiosios organizacijos 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317CA712"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AA23FB" w:rsidRPr="00ED46CB">
        <w:rPr>
          <w:rFonts w:ascii="Times New Roman" w:eastAsia="Calibri" w:hAnsi="Times New Roman" w:cs="Times New Roman"/>
          <w:color w:val="000000" w:themeColor="text1"/>
          <w:sz w:val="24"/>
          <w:szCs w:val="24"/>
        </w:rPr>
        <w:t>Perkančioji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1F8E4B62" w14:textId="27F59876" w:rsidR="00A24A82"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bookmarkStart w:id="4"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4"/>
      <w:r w:rsidR="00A24A82" w:rsidRPr="00ED46CB">
        <w:rPr>
          <w:rFonts w:ascii="Times New Roman" w:eastAsia="Calibri" w:hAnsi="Times New Roman" w:cs="Times New Roman"/>
          <w:color w:val="000000" w:themeColor="text1"/>
          <w:sz w:val="24"/>
          <w:szCs w:val="24"/>
        </w:rPr>
        <w:t xml:space="preserve"> Vykdomas žalias pirkimas, nes pirkime taikomas aplinkos apsaugos priemonių įgyvendinimas: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p>
    <w:p w14:paraId="5E007D95" w14:textId="23C1D472" w:rsidR="00A24A82" w:rsidRPr="00ED46CB" w:rsidRDefault="00A24A82" w:rsidP="00117F8C">
      <w:pPr>
        <w:pStyle w:val="Betarp"/>
        <w:spacing w:after="120"/>
        <w:ind w:firstLine="709"/>
        <w:contextualSpacing/>
        <w:jc w:val="both"/>
        <w:rPr>
          <w:rFonts w:ascii="Times New Roman" w:eastAsia="Calibri" w:hAnsi="Times New Roman" w:cs="Times New Roman"/>
          <w:color w:val="000000" w:themeColor="text1"/>
          <w:sz w:val="24"/>
          <w:szCs w:val="24"/>
        </w:rPr>
      </w:pPr>
      <w:bookmarkStart w:id="5" w:name="_Hlk188630991"/>
      <w:r w:rsidRPr="00ED46CB">
        <w:rPr>
          <w:rFonts w:ascii="Times New Roman" w:eastAsia="Calibri" w:hAnsi="Times New Roman" w:cs="Times New Roman"/>
          <w:color w:val="000000" w:themeColor="text1"/>
          <w:sz w:val="24"/>
          <w:szCs w:val="24"/>
        </w:rPr>
        <w:t>vadovaujantis Tvarkos aprašo 4.4.</w:t>
      </w:r>
      <w:r w:rsidR="00C1304B" w:rsidRPr="00ED46CB">
        <w:rPr>
          <w:rFonts w:ascii="Times New Roman" w:eastAsia="Calibri" w:hAnsi="Times New Roman" w:cs="Times New Roman"/>
          <w:color w:val="000000" w:themeColor="text1"/>
          <w:sz w:val="24"/>
          <w:szCs w:val="24"/>
        </w:rPr>
        <w:t>3</w:t>
      </w:r>
      <w:r w:rsidRPr="00ED46CB">
        <w:rPr>
          <w:rFonts w:ascii="Times New Roman" w:eastAsia="Calibri" w:hAnsi="Times New Roman" w:cs="Times New Roman"/>
          <w:color w:val="000000" w:themeColor="text1"/>
          <w:sz w:val="24"/>
          <w:szCs w:val="24"/>
        </w:rPr>
        <w:t>.punktu</w:t>
      </w:r>
      <w:bookmarkEnd w:id="5"/>
      <w:r w:rsidR="00C1304B" w:rsidRPr="00ED46CB">
        <w:rPr>
          <w:rFonts w:ascii="Times New Roman" w:eastAsia="Calibri" w:hAnsi="Times New Roman" w:cs="Times New Roman"/>
          <w:color w:val="000000" w:themeColor="text1"/>
          <w:sz w:val="24"/>
          <w:szCs w:val="24"/>
        </w:rPr>
        <w:t>, nes perkama nematerialaus pobūdžio (intelektualinė) paslauga, nesusijusi su materialaus objekto sukūrimu, kurios teikimo metu nėra numatomas reikšmingas neigiamas poveikis aplinkai, nesukuriamas taršos šaltinis ir negeneruojamos atliekos.</w:t>
      </w:r>
    </w:p>
    <w:p w14:paraId="72EF28E7" w14:textId="11852A97" w:rsidR="00AF1430"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A68AD" w:rsidRPr="00ED46CB">
        <w:rPr>
          <w:rFonts w:ascii="Times New Roman" w:eastAsia="Calibri" w:hAnsi="Times New Roman" w:cs="Times New Roman"/>
          <w:color w:val="000000" w:themeColor="text1"/>
          <w:sz w:val="24"/>
          <w:szCs w:val="24"/>
        </w:rPr>
        <w:t>perkančioji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117F8C">
      <w:pPr>
        <w:pStyle w:val="Betarp"/>
        <w:numPr>
          <w:ilvl w:val="1"/>
          <w:numId w:val="33"/>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44115672"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atviro konkurso (supaprastintas atviras konkursas) būdu, naudojantis Centrinės viešųjų pirkimų informacinės sistemos (toliau – CVP IS) elektroninėmis priemonėmis. Pirkimo dokumentai skelbiami CVP IS. Elektroninėmis priemonėmis pasiūlymus gali </w:t>
      </w:r>
      <w:r w:rsidR="000620F1" w:rsidRPr="00ED46CB">
        <w:rPr>
          <w:rFonts w:ascii="Times New Roman" w:eastAsia="Calibri" w:hAnsi="Times New Roman" w:cs="Times New Roman"/>
          <w:color w:val="000000" w:themeColor="text1"/>
          <w:sz w:val="24"/>
          <w:szCs w:val="24"/>
        </w:rPr>
        <w:lastRenderedPageBreak/>
        <w:t xml:space="preserve">teikti tik tie tiekėjai, kurie yra registruoti CVP IS. Bendravimas tarp Perkančiosios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10"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1"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14EBDB38"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0620F1" w:rsidRPr="00ED46CB">
        <w:rPr>
          <w:rFonts w:ascii="Times New Roman" w:eastAsia="Calibri" w:hAnsi="Times New Roman" w:cs="Times New Roman"/>
          <w:color w:val="000000" w:themeColor="text1"/>
          <w:sz w:val="24"/>
          <w:szCs w:val="24"/>
        </w:rPr>
        <w:t>Perkančioji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p>
    <w:p w14:paraId="1FA4A502" w14:textId="672D282A" w:rsidR="00950203"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1.17. </w:t>
      </w:r>
      <w:r w:rsidR="00950203" w:rsidRPr="00ED46CB">
        <w:rPr>
          <w:rFonts w:ascii="Times New Roman" w:eastAsia="Calibri" w:hAnsi="Times New Roman" w:cs="Times New Roman"/>
          <w:color w:val="000000" w:themeColor="text1"/>
          <w:sz w:val="24"/>
          <w:szCs w:val="24"/>
        </w:rPr>
        <w:t>Perkančiosios organizacijos kontaktiniai asmenys:</w:t>
      </w:r>
    </w:p>
    <w:p w14:paraId="6029A935" w14:textId="77777777" w:rsidR="00ED46CB" w:rsidRPr="00ED46CB" w:rsidRDefault="00ED46CB" w:rsidP="00ED46CB">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w:t>
      </w:r>
      <w:r w:rsidR="00950203" w:rsidRPr="00ED46CB">
        <w:rPr>
          <w:rFonts w:ascii="Times New Roman" w:eastAsia="Calibri" w:hAnsi="Times New Roman" w:cs="Times New Roman"/>
          <w:color w:val="000000" w:themeColor="text1"/>
          <w:sz w:val="24"/>
          <w:szCs w:val="24"/>
        </w:rPr>
        <w:t xml:space="preserve">dėl klausimų, susijusių su pirkimo objektu – Trakų rajono priešgaisrinės gelbėjimo įstaigos specialistė (Projekto Interreg Nr. LTPL00095 Projekto vadovė) Berta Juchnevičiūtė, tel. +370 695 01249, el. p. </w:t>
      </w:r>
      <w:hyperlink r:id="rId12">
        <w:r w:rsidR="00950203" w:rsidRPr="00ED46CB">
          <w:rPr>
            <w:rFonts w:ascii="Times New Roman" w:eastAsia="Calibri" w:hAnsi="Times New Roman" w:cs="Times New Roman"/>
            <w:color w:val="000000" w:themeColor="text1"/>
            <w:sz w:val="24"/>
            <w:szCs w:val="24"/>
          </w:rPr>
          <w:t>interreg.manager@gmail.com</w:t>
        </w:r>
      </w:hyperlink>
      <w:r w:rsidR="00950203" w:rsidRPr="00ED46CB">
        <w:rPr>
          <w:rFonts w:ascii="Times New Roman" w:eastAsia="Calibri" w:hAnsi="Times New Roman" w:cs="Times New Roman"/>
          <w:color w:val="000000" w:themeColor="text1"/>
          <w:sz w:val="24"/>
          <w:szCs w:val="24"/>
        </w:rPr>
        <w:t xml:space="preserve"> arba Trakų rajono priešgaisrinės gelbėjimo įstaigos specialistė (Projekto Interreg Nr. LTPL00095 Projekto koordinatorė) Eglė Bagdanavičienė, +370 682 25477, el. p. </w:t>
      </w:r>
      <w:hyperlink r:id="rId13">
        <w:r w:rsidR="00950203" w:rsidRPr="00ED46CB">
          <w:rPr>
            <w:rFonts w:ascii="Times New Roman" w:eastAsia="Calibri" w:hAnsi="Times New Roman" w:cs="Times New Roman"/>
            <w:color w:val="000000" w:themeColor="text1"/>
            <w:sz w:val="24"/>
            <w:szCs w:val="24"/>
          </w:rPr>
          <w:t>interregprojektai@gmail.com</w:t>
        </w:r>
      </w:hyperlink>
      <w:r w:rsidR="00A33F2D" w:rsidRPr="00ED46CB">
        <w:rPr>
          <w:rFonts w:ascii="Times New Roman" w:eastAsia="Calibri" w:hAnsi="Times New Roman" w:cs="Times New Roman"/>
          <w:color w:val="000000" w:themeColor="text1"/>
          <w:sz w:val="24"/>
          <w:szCs w:val="24"/>
        </w:rPr>
        <w:t xml:space="preserve">; </w:t>
      </w:r>
    </w:p>
    <w:p w14:paraId="56F60783" w14:textId="3E99E9DF" w:rsidR="00950203" w:rsidRPr="00ED46CB" w:rsidRDefault="00ED46CB" w:rsidP="00ED46CB">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w:t>
      </w:r>
      <w:r w:rsidR="00950203" w:rsidRPr="00ED46CB">
        <w:rPr>
          <w:rFonts w:ascii="Times New Roman" w:eastAsia="Calibri" w:hAnsi="Times New Roman" w:cs="Times New Roman"/>
          <w:color w:val="000000" w:themeColor="text1"/>
          <w:sz w:val="24"/>
          <w:szCs w:val="24"/>
        </w:rPr>
        <w:t xml:space="preserve">dėl klausimų, susijusių su viešojo pirkimo procedūromis, pirkimo sąlygų reikalavimais – Teisės, personalo, civilinės metrikacijos ir viešųjų pirkimų skyriaus vyriausioji specialistė Aušra Večerinskienė, tel. +370 52858320, el. p. </w:t>
      </w:r>
      <w:bookmarkStart w:id="6" w:name="2._Pirkimo_objektas"/>
      <w:bookmarkStart w:id="7" w:name="_bookmark3"/>
      <w:bookmarkEnd w:id="6"/>
      <w:bookmarkEnd w:id="7"/>
      <w:r w:rsidR="00950203" w:rsidRPr="00ED46CB">
        <w:rPr>
          <w:rFonts w:ascii="Times New Roman" w:eastAsia="Calibri" w:hAnsi="Times New Roman" w:cs="Times New Roman"/>
          <w:color w:val="000000" w:themeColor="text1"/>
          <w:sz w:val="24"/>
          <w:szCs w:val="24"/>
        </w:rPr>
        <w:fldChar w:fldCharType="begin"/>
      </w:r>
      <w:r w:rsidR="00950203" w:rsidRPr="00ED46CB">
        <w:rPr>
          <w:rFonts w:ascii="Times New Roman" w:eastAsia="Calibri" w:hAnsi="Times New Roman" w:cs="Times New Roman"/>
          <w:color w:val="000000" w:themeColor="text1"/>
          <w:sz w:val="24"/>
          <w:szCs w:val="24"/>
        </w:rPr>
        <w:instrText>HYPERLINK "mailto:ausra.vecerinskiene@trakai.lt" \h</w:instrText>
      </w:r>
      <w:r w:rsidR="00950203" w:rsidRPr="00ED46CB">
        <w:rPr>
          <w:rFonts w:ascii="Times New Roman" w:eastAsia="Calibri" w:hAnsi="Times New Roman" w:cs="Times New Roman"/>
          <w:color w:val="000000" w:themeColor="text1"/>
          <w:sz w:val="24"/>
          <w:szCs w:val="24"/>
        </w:rPr>
      </w:r>
      <w:r w:rsidR="00950203" w:rsidRPr="00ED46CB">
        <w:rPr>
          <w:rFonts w:ascii="Times New Roman" w:eastAsia="Calibri" w:hAnsi="Times New Roman" w:cs="Times New Roman"/>
          <w:color w:val="000000" w:themeColor="text1"/>
          <w:sz w:val="24"/>
          <w:szCs w:val="24"/>
        </w:rPr>
        <w:fldChar w:fldCharType="separate"/>
      </w:r>
      <w:r w:rsidR="00950203" w:rsidRPr="00ED46CB">
        <w:rPr>
          <w:rFonts w:ascii="Times New Roman" w:eastAsia="Calibri" w:hAnsi="Times New Roman" w:cs="Times New Roman"/>
          <w:color w:val="000000" w:themeColor="text1"/>
          <w:sz w:val="24"/>
          <w:szCs w:val="24"/>
        </w:rPr>
        <w:fldChar w:fldCharType="end"/>
      </w:r>
      <w:r w:rsidR="00950203" w:rsidRPr="00ED46CB">
        <w:rPr>
          <w:rFonts w:ascii="Times New Roman" w:eastAsia="Calibri" w:hAnsi="Times New Roman" w:cs="Times New Roman"/>
          <w:color w:val="000000" w:themeColor="text1"/>
          <w:sz w:val="24"/>
          <w:szCs w:val="24"/>
        </w:rPr>
        <w:t xml:space="preserve"> </w:t>
      </w:r>
      <w:hyperlink r:id="rId14" w:history="1">
        <w:r w:rsidR="00950203" w:rsidRPr="00ED46CB">
          <w:rPr>
            <w:rFonts w:ascii="Times New Roman" w:eastAsia="Calibri" w:hAnsi="Times New Roman" w:cs="Times New Roman"/>
            <w:color w:val="000000" w:themeColor="text1"/>
            <w:sz w:val="24"/>
            <w:szCs w:val="24"/>
          </w:rPr>
          <w:t>ausra.vecerinskiene@trakai.lt</w:t>
        </w:r>
      </w:hyperlink>
      <w:r w:rsidR="00950203" w:rsidRPr="00ED46CB">
        <w:rPr>
          <w:rFonts w:ascii="Times New Roman" w:eastAsia="Calibri" w:hAnsi="Times New Roman" w:cs="Times New Roman"/>
          <w:color w:val="000000" w:themeColor="text1"/>
          <w:sz w:val="24"/>
          <w:szCs w:val="24"/>
        </w:rPr>
        <w:t xml:space="preserve">. </w:t>
      </w:r>
    </w:p>
    <w:p w14:paraId="5DEDEBC7" w14:textId="17FF2CB6" w:rsidR="00B41C66" w:rsidRPr="00E05A95" w:rsidRDefault="00507DC9" w:rsidP="00717DCC">
      <w:pPr>
        <w:pStyle w:val="Antrat1"/>
        <w:spacing w:line="20" w:lineRule="atLeast"/>
        <w:contextualSpacing/>
        <w:rPr>
          <w:rFonts w:ascii="Times New Roman" w:hAnsi="Times New Roman" w:cs="Times New Roman"/>
          <w:sz w:val="24"/>
          <w:szCs w:val="24"/>
        </w:rPr>
      </w:pPr>
      <w:bookmarkStart w:id="8" w:name="_Ref39426332"/>
      <w:bookmarkStart w:id="9" w:name="_Ref39426338"/>
      <w:bookmarkStart w:id="10" w:name="_Toc126333929"/>
      <w:bookmarkEnd w:id="2"/>
      <w:r w:rsidRPr="00E05A95">
        <w:rPr>
          <w:rFonts w:ascii="Times New Roman" w:hAnsi="Times New Roman" w:cs="Times New Roman"/>
          <w:sz w:val="24"/>
          <w:szCs w:val="24"/>
        </w:rPr>
        <w:t xml:space="preserve">2. </w:t>
      </w:r>
      <w:r w:rsidR="00B41C66" w:rsidRPr="00E05A95">
        <w:rPr>
          <w:rFonts w:ascii="Times New Roman" w:hAnsi="Times New Roman" w:cs="Times New Roman"/>
          <w:sz w:val="24"/>
          <w:szCs w:val="24"/>
        </w:rPr>
        <w:t>Pirkimo objektas</w:t>
      </w:r>
      <w:bookmarkEnd w:id="8"/>
      <w:bookmarkEnd w:id="9"/>
      <w:bookmarkEnd w:id="10"/>
    </w:p>
    <w:p w14:paraId="5D3C34FB" w14:textId="0D93A0A2" w:rsidR="00CF77EB" w:rsidRPr="00E05A95" w:rsidRDefault="00CF77EB" w:rsidP="00FB71B4">
      <w:pPr>
        <w:pStyle w:val="Betarp"/>
        <w:numPr>
          <w:ilvl w:val="1"/>
          <w:numId w:val="4"/>
        </w:numPr>
        <w:spacing w:after="120"/>
        <w:ind w:left="0" w:firstLine="709"/>
        <w:contextualSpacing/>
        <w:jc w:val="both"/>
        <w:rPr>
          <w:rFonts w:ascii="Times New Roman" w:hAnsi="Times New Roman" w:cs="Times New Roman"/>
          <w:color w:val="FF0000"/>
          <w:sz w:val="24"/>
          <w:szCs w:val="24"/>
        </w:rPr>
      </w:pPr>
      <w:bookmarkStart w:id="11" w:name="_Toc147739116"/>
      <w:r w:rsidRPr="00E05A95">
        <w:rPr>
          <w:rFonts w:ascii="Times New Roman" w:eastAsia="Calibri" w:hAnsi="Times New Roman" w:cs="Times New Roman"/>
          <w:color w:val="000000" w:themeColor="text1"/>
          <w:sz w:val="24"/>
          <w:szCs w:val="24"/>
        </w:rPr>
        <w:t xml:space="preserve">Perkančioji organizacija numato įsigyti </w:t>
      </w:r>
      <w:r w:rsidRPr="00E05A95">
        <w:rPr>
          <w:rFonts w:ascii="Times New Roman" w:eastAsia="Calibri" w:hAnsi="Times New Roman" w:cs="Times New Roman"/>
          <w:b/>
          <w:bCs/>
          <w:color w:val="000000" w:themeColor="text1"/>
          <w:sz w:val="24"/>
          <w:szCs w:val="24"/>
        </w:rPr>
        <w:t>Ugniagesių gelbėtojų tarptautinių mokymų – pratybų paslaugas</w:t>
      </w:r>
      <w:r w:rsidR="00540EF1" w:rsidRPr="00E05A95">
        <w:rPr>
          <w:rFonts w:ascii="Times New Roman" w:eastAsia="Calibri" w:hAnsi="Times New Roman" w:cs="Times New Roman"/>
          <w:color w:val="000000" w:themeColor="text1"/>
          <w:sz w:val="24"/>
          <w:szCs w:val="24"/>
        </w:rPr>
        <w:t xml:space="preserve"> </w:t>
      </w:r>
      <w:r w:rsidR="00540EF1" w:rsidRPr="00E05A95">
        <w:rPr>
          <w:rFonts w:ascii="Times New Roman" w:eastAsia="Calibri" w:hAnsi="Times New Roman" w:cs="Times New Roman"/>
          <w:sz w:val="24"/>
          <w:szCs w:val="24"/>
          <w:u w:val="single"/>
        </w:rPr>
        <w:t>Trakų rajono priešgaisrinei gelbėjimo įstaigai</w:t>
      </w:r>
      <w:r w:rsidRPr="00E05A95">
        <w:rPr>
          <w:rFonts w:ascii="Times New Roman" w:eastAsia="Calibri" w:hAnsi="Times New Roman" w:cs="Times New Roman"/>
          <w:color w:val="000000" w:themeColor="text1"/>
          <w:sz w:val="24"/>
          <w:szCs w:val="24"/>
        </w:rPr>
        <w:t xml:space="preserve">. Siekiama įsigyti </w:t>
      </w:r>
      <w:r w:rsidR="009F332C" w:rsidRPr="00E05A95">
        <w:rPr>
          <w:rFonts w:ascii="Times New Roman" w:eastAsia="Calibri" w:hAnsi="Times New Roman" w:cs="Times New Roman"/>
          <w:color w:val="000000" w:themeColor="text1"/>
          <w:sz w:val="24"/>
          <w:szCs w:val="24"/>
        </w:rPr>
        <w:t xml:space="preserve">tarptautinius </w:t>
      </w:r>
      <w:r w:rsidRPr="00E05A95">
        <w:rPr>
          <w:rFonts w:ascii="Times New Roman" w:eastAsia="Calibri" w:hAnsi="Times New Roman" w:cs="Times New Roman"/>
          <w:color w:val="000000" w:themeColor="text1"/>
          <w:sz w:val="24"/>
          <w:szCs w:val="24"/>
        </w:rPr>
        <w:t xml:space="preserve">mokymus </w:t>
      </w:r>
      <w:r w:rsidR="004941C5" w:rsidRPr="00E05A95">
        <w:rPr>
          <w:rFonts w:ascii="Times New Roman" w:eastAsia="Calibri" w:hAnsi="Times New Roman" w:cs="Times New Roman"/>
          <w:color w:val="000000" w:themeColor="text1"/>
          <w:sz w:val="24"/>
          <w:szCs w:val="24"/>
        </w:rPr>
        <w:t>–</w:t>
      </w:r>
      <w:r w:rsidRPr="00E05A95">
        <w:rPr>
          <w:rFonts w:ascii="Times New Roman" w:eastAsia="Calibri" w:hAnsi="Times New Roman" w:cs="Times New Roman"/>
          <w:color w:val="000000" w:themeColor="text1"/>
          <w:sz w:val="24"/>
          <w:szCs w:val="24"/>
        </w:rPr>
        <w:t xml:space="preserve"> pratybas</w:t>
      </w:r>
      <w:r w:rsidR="004941C5" w:rsidRPr="00E05A95">
        <w:rPr>
          <w:rFonts w:ascii="Times New Roman" w:eastAsia="Calibri" w:hAnsi="Times New Roman" w:cs="Times New Roman"/>
          <w:color w:val="000000" w:themeColor="text1"/>
          <w:sz w:val="24"/>
          <w:szCs w:val="24"/>
        </w:rPr>
        <w:t xml:space="preserve"> </w:t>
      </w:r>
      <w:r w:rsidR="004941C5" w:rsidRPr="00E05A95">
        <w:rPr>
          <w:rFonts w:ascii="Times New Roman" w:hAnsi="Times New Roman" w:cs="Times New Roman"/>
          <w:sz w:val="24"/>
          <w:szCs w:val="24"/>
        </w:rPr>
        <w:t xml:space="preserve">„Pagalbos teikimas ir </w:t>
      </w:r>
      <w:r w:rsidR="00110B51" w:rsidRPr="00E05A95">
        <w:rPr>
          <w:rFonts w:ascii="Times New Roman" w:hAnsi="Times New Roman" w:cs="Times New Roman"/>
          <w:sz w:val="24"/>
          <w:szCs w:val="24"/>
        </w:rPr>
        <w:t>bendrų operacijų vykdymas</w:t>
      </w:r>
      <w:r w:rsidR="004941C5" w:rsidRPr="00E05A95">
        <w:rPr>
          <w:rFonts w:ascii="Times New Roman" w:hAnsi="Times New Roman" w:cs="Times New Roman"/>
          <w:sz w:val="24"/>
          <w:szCs w:val="24"/>
        </w:rPr>
        <w:t>“</w:t>
      </w:r>
      <w:r w:rsidR="004941C5" w:rsidRPr="00E05A95">
        <w:rPr>
          <w:rFonts w:ascii="Times New Roman" w:eastAsia="Calibri" w:hAnsi="Times New Roman" w:cs="Times New Roman"/>
          <w:sz w:val="24"/>
          <w:szCs w:val="24"/>
        </w:rPr>
        <w:t xml:space="preserve"> paslaugas</w:t>
      </w:r>
      <w:r w:rsidR="009F332C" w:rsidRPr="00E05A95">
        <w:rPr>
          <w:rFonts w:ascii="Times New Roman" w:eastAsia="Calibri" w:hAnsi="Times New Roman" w:cs="Times New Roman"/>
          <w:sz w:val="24"/>
          <w:szCs w:val="24"/>
        </w:rPr>
        <w:t>, susidedančias iš 2 mokymo modulių</w:t>
      </w:r>
      <w:r w:rsidRPr="00E05A95">
        <w:rPr>
          <w:rFonts w:ascii="Times New Roman" w:eastAsia="Calibri" w:hAnsi="Times New Roman" w:cs="Times New Roman"/>
          <w:color w:val="000000" w:themeColor="text1"/>
          <w:sz w:val="24"/>
          <w:szCs w:val="24"/>
        </w:rPr>
        <w:t xml:space="preserve">: </w:t>
      </w:r>
      <w:r w:rsidR="00AC50BB" w:rsidRPr="00E05A95">
        <w:rPr>
          <w:rFonts w:ascii="Times New Roman" w:eastAsia="Calibri" w:hAnsi="Times New Roman" w:cs="Times New Roman"/>
          <w:color w:val="000000" w:themeColor="text1"/>
          <w:sz w:val="24"/>
          <w:szCs w:val="24"/>
        </w:rPr>
        <w:t xml:space="preserve">modulis Nr.1 </w:t>
      </w:r>
      <w:r w:rsidR="009F332C" w:rsidRPr="00E05A95">
        <w:rPr>
          <w:rFonts w:ascii="Times New Roman" w:eastAsia="Calibri" w:hAnsi="Times New Roman" w:cs="Times New Roman"/>
          <w:color w:val="000000" w:themeColor="text1"/>
          <w:sz w:val="24"/>
          <w:szCs w:val="24"/>
        </w:rPr>
        <w:t>tema</w:t>
      </w:r>
      <w:r w:rsidR="00AC50BB" w:rsidRPr="00E05A95">
        <w:rPr>
          <w:rFonts w:ascii="Times New Roman" w:eastAsia="Calibri" w:hAnsi="Times New Roman" w:cs="Times New Roman"/>
          <w:color w:val="000000" w:themeColor="text1"/>
          <w:sz w:val="24"/>
          <w:szCs w:val="24"/>
        </w:rPr>
        <w:t xml:space="preserve"> </w:t>
      </w:r>
      <w:r w:rsidRPr="00E05A95">
        <w:rPr>
          <w:rFonts w:ascii="Times New Roman" w:eastAsia="Calibri" w:hAnsi="Times New Roman" w:cs="Times New Roman"/>
          <w:color w:val="000000" w:themeColor="text1"/>
          <w:sz w:val="24"/>
          <w:szCs w:val="24"/>
        </w:rPr>
        <w:t xml:space="preserve">„Pagalbos teikimas ir tarpinstitucinė sąveika ekstremalių įvykių atveju“ ir </w:t>
      </w:r>
      <w:r w:rsidR="00AC50BB" w:rsidRPr="00E05A95">
        <w:rPr>
          <w:rFonts w:ascii="Times New Roman" w:eastAsia="Calibri" w:hAnsi="Times New Roman" w:cs="Times New Roman"/>
          <w:color w:val="000000" w:themeColor="text1"/>
          <w:sz w:val="24"/>
          <w:szCs w:val="24"/>
        </w:rPr>
        <w:t xml:space="preserve">modulis Nr. 2 </w:t>
      </w:r>
      <w:r w:rsidRPr="00E05A95">
        <w:rPr>
          <w:rFonts w:ascii="Times New Roman" w:eastAsia="Calibri" w:hAnsi="Times New Roman" w:cs="Times New Roman"/>
          <w:color w:val="000000" w:themeColor="text1"/>
          <w:sz w:val="24"/>
          <w:szCs w:val="24"/>
        </w:rPr>
        <w:t>tema „Gelbėjimo operacijų mokymai</w:t>
      </w:r>
      <w:r w:rsidR="00DB1E4E" w:rsidRPr="00E05A95">
        <w:rPr>
          <w:rFonts w:ascii="Times New Roman" w:eastAsia="Calibri" w:hAnsi="Times New Roman" w:cs="Times New Roman"/>
          <w:color w:val="000000" w:themeColor="text1"/>
          <w:sz w:val="24"/>
          <w:szCs w:val="24"/>
        </w:rPr>
        <w:t>“.</w:t>
      </w:r>
    </w:p>
    <w:p w14:paraId="23BE1CB0" w14:textId="09FAB33D" w:rsidR="00CF77EB" w:rsidRPr="00E05A95" w:rsidRDefault="00110B51" w:rsidP="00FB71B4">
      <w:pPr>
        <w:pStyle w:val="Betarp"/>
        <w:numPr>
          <w:ilvl w:val="1"/>
          <w:numId w:val="4"/>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sz w:val="24"/>
          <w:szCs w:val="24"/>
        </w:rPr>
        <w:t>Tarptautiniai m</w:t>
      </w:r>
      <w:r w:rsidR="00CF77EB" w:rsidRPr="00E05A95">
        <w:rPr>
          <w:rFonts w:ascii="Times New Roman" w:hAnsi="Times New Roman" w:cs="Times New Roman"/>
          <w:sz w:val="24"/>
          <w:szCs w:val="24"/>
        </w:rPr>
        <w:t>okymai -</w:t>
      </w:r>
      <w:r w:rsidR="00540EF1" w:rsidRPr="00E05A95">
        <w:rPr>
          <w:rFonts w:ascii="Times New Roman" w:hAnsi="Times New Roman" w:cs="Times New Roman"/>
          <w:sz w:val="24"/>
          <w:szCs w:val="24"/>
        </w:rPr>
        <w:t xml:space="preserve"> </w:t>
      </w:r>
      <w:r w:rsidR="00CF77EB" w:rsidRPr="00E05A95">
        <w:rPr>
          <w:rFonts w:ascii="Times New Roman" w:hAnsi="Times New Roman" w:cs="Times New Roman"/>
          <w:sz w:val="24"/>
          <w:szCs w:val="24"/>
        </w:rPr>
        <w:t>pratybos perkamos 3 grupėms po 12 dalyvių (</w:t>
      </w:r>
      <w:r w:rsidR="00540EF1" w:rsidRPr="00E05A95">
        <w:rPr>
          <w:rFonts w:ascii="Times New Roman" w:hAnsi="Times New Roman" w:cs="Times New Roman"/>
          <w:sz w:val="24"/>
          <w:szCs w:val="24"/>
        </w:rPr>
        <w:t xml:space="preserve">iš kurių kiekvienoje grupėje </w:t>
      </w:r>
      <w:r w:rsidR="00CF77EB" w:rsidRPr="00E05A95">
        <w:rPr>
          <w:rFonts w:ascii="Times New Roman" w:hAnsi="Times New Roman" w:cs="Times New Roman"/>
          <w:sz w:val="24"/>
          <w:szCs w:val="24"/>
        </w:rPr>
        <w:t xml:space="preserve">6 </w:t>
      </w:r>
      <w:r w:rsidR="00540EF1" w:rsidRPr="00E05A95">
        <w:rPr>
          <w:rFonts w:ascii="Times New Roman" w:hAnsi="Times New Roman" w:cs="Times New Roman"/>
          <w:sz w:val="24"/>
          <w:szCs w:val="24"/>
        </w:rPr>
        <w:t xml:space="preserve"> </w:t>
      </w:r>
      <w:r w:rsidR="00540EF1" w:rsidRPr="00E05A95">
        <w:rPr>
          <w:rFonts w:ascii="Times New Roman" w:eastAsia="Calibri" w:hAnsi="Times New Roman" w:cs="Times New Roman"/>
          <w:sz w:val="24"/>
          <w:szCs w:val="24"/>
        </w:rPr>
        <w:t>Trakų rajono priešgaisrinės gelbėjimo įstaigos atstovai ir</w:t>
      </w:r>
      <w:r w:rsidR="00540EF1" w:rsidRPr="00E05A95">
        <w:rPr>
          <w:rFonts w:ascii="Times New Roman" w:hAnsi="Times New Roman" w:cs="Times New Roman"/>
          <w:sz w:val="24"/>
          <w:szCs w:val="24"/>
        </w:rPr>
        <w:t xml:space="preserve"> </w:t>
      </w:r>
      <w:r w:rsidR="00CF77EB" w:rsidRPr="00E05A95">
        <w:rPr>
          <w:rFonts w:ascii="Times New Roman" w:hAnsi="Times New Roman" w:cs="Times New Roman"/>
          <w:sz w:val="24"/>
          <w:szCs w:val="24"/>
        </w:rPr>
        <w:t xml:space="preserve">6 </w:t>
      </w:r>
      <w:r w:rsidR="00540EF1" w:rsidRPr="00E05A95">
        <w:rPr>
          <w:rFonts w:ascii="Times New Roman" w:hAnsi="Times New Roman" w:cs="Times New Roman"/>
          <w:sz w:val="24"/>
          <w:szCs w:val="24"/>
        </w:rPr>
        <w:t xml:space="preserve">Gibų valsčiaus (Lenkija) priešgaisrinę gelbėjimo funkciją atliekantys </w:t>
      </w:r>
      <w:r w:rsidR="000822BA" w:rsidRPr="00E05A95">
        <w:rPr>
          <w:rFonts w:ascii="Times New Roman" w:hAnsi="Times New Roman" w:cs="Times New Roman"/>
          <w:sz w:val="24"/>
          <w:szCs w:val="24"/>
        </w:rPr>
        <w:t>savanoriai, vykdantys ugniagesių gelbėtojų veiklą</w:t>
      </w:r>
      <w:r w:rsidR="00CF77EB" w:rsidRPr="00E05A95">
        <w:rPr>
          <w:rFonts w:ascii="Times New Roman" w:hAnsi="Times New Roman" w:cs="Times New Roman"/>
          <w:sz w:val="24"/>
          <w:szCs w:val="24"/>
        </w:rPr>
        <w:t xml:space="preserve">). </w:t>
      </w:r>
      <w:bookmarkStart w:id="12" w:name="_Hlk184856239"/>
      <w:r w:rsidR="009F332C" w:rsidRPr="00E05A95">
        <w:rPr>
          <w:rFonts w:ascii="Times New Roman" w:eastAsia="Calibri" w:hAnsi="Times New Roman" w:cs="Times New Roman"/>
          <w:color w:val="000000" w:themeColor="text1"/>
          <w:sz w:val="24"/>
          <w:szCs w:val="24"/>
        </w:rPr>
        <w:t xml:space="preserve">Tarptautinių mokymų – pratybų </w:t>
      </w:r>
      <w:r w:rsidR="009F332C" w:rsidRPr="00E05A95">
        <w:rPr>
          <w:rFonts w:ascii="Times New Roman" w:hAnsi="Times New Roman" w:cs="Times New Roman"/>
          <w:sz w:val="24"/>
          <w:szCs w:val="24"/>
        </w:rPr>
        <w:t>„</w:t>
      </w:r>
      <w:r w:rsidR="00036B67" w:rsidRPr="00E05A95">
        <w:rPr>
          <w:rFonts w:ascii="Times New Roman" w:hAnsi="Times New Roman" w:cs="Times New Roman"/>
          <w:sz w:val="24"/>
          <w:szCs w:val="24"/>
        </w:rPr>
        <w:t>Pagalbos teikimas ir bendrų operacijų vykdymas</w:t>
      </w:r>
      <w:r w:rsidR="009F332C" w:rsidRPr="00E05A95">
        <w:rPr>
          <w:rFonts w:ascii="Times New Roman" w:hAnsi="Times New Roman" w:cs="Times New Roman"/>
          <w:sz w:val="24"/>
          <w:szCs w:val="24"/>
        </w:rPr>
        <w:t xml:space="preserve">“ programa yra vientisa ir neskaidoma, todėl </w:t>
      </w:r>
      <w:r w:rsidR="00CF77EB" w:rsidRPr="00E05A95">
        <w:rPr>
          <w:rFonts w:ascii="Times New Roman" w:hAnsi="Times New Roman" w:cs="Times New Roman"/>
          <w:sz w:val="24"/>
          <w:szCs w:val="24"/>
        </w:rPr>
        <w:t>I</w:t>
      </w:r>
      <w:r w:rsidR="009F332C" w:rsidRPr="00E05A95">
        <w:rPr>
          <w:rFonts w:ascii="Times New Roman" w:hAnsi="Times New Roman" w:cs="Times New Roman"/>
          <w:sz w:val="24"/>
          <w:szCs w:val="24"/>
        </w:rPr>
        <w:t xml:space="preserve"> ir</w:t>
      </w:r>
      <w:r w:rsidR="00CF77EB" w:rsidRPr="00E05A95">
        <w:rPr>
          <w:rFonts w:ascii="Times New Roman" w:hAnsi="Times New Roman" w:cs="Times New Roman"/>
          <w:sz w:val="24"/>
          <w:szCs w:val="24"/>
        </w:rPr>
        <w:t xml:space="preserve"> II moduli</w:t>
      </w:r>
      <w:r w:rsidR="009F332C" w:rsidRPr="00E05A95">
        <w:rPr>
          <w:rFonts w:ascii="Times New Roman" w:hAnsi="Times New Roman" w:cs="Times New Roman"/>
          <w:sz w:val="24"/>
          <w:szCs w:val="24"/>
        </w:rPr>
        <w:t xml:space="preserve">ų metu bus </w:t>
      </w:r>
      <w:r w:rsidR="00CF77EB" w:rsidRPr="00E05A95">
        <w:rPr>
          <w:rFonts w:ascii="Times New Roman" w:hAnsi="Times New Roman" w:cs="Times New Roman"/>
          <w:sz w:val="24"/>
          <w:szCs w:val="24"/>
        </w:rPr>
        <w:t>apmokyti t</w:t>
      </w:r>
      <w:r w:rsidR="009F332C" w:rsidRPr="00E05A95">
        <w:rPr>
          <w:rFonts w:ascii="Times New Roman" w:hAnsi="Times New Roman" w:cs="Times New Roman"/>
          <w:sz w:val="24"/>
          <w:szCs w:val="24"/>
        </w:rPr>
        <w:t>ie patys</w:t>
      </w:r>
      <w:r w:rsidR="00CF77EB" w:rsidRPr="00E05A95">
        <w:rPr>
          <w:rFonts w:ascii="Times New Roman" w:hAnsi="Times New Roman" w:cs="Times New Roman"/>
          <w:sz w:val="24"/>
          <w:szCs w:val="24"/>
        </w:rPr>
        <w:t xml:space="preserve"> asmen</w:t>
      </w:r>
      <w:r w:rsidR="009F332C" w:rsidRPr="00E05A95">
        <w:rPr>
          <w:rFonts w:ascii="Times New Roman" w:hAnsi="Times New Roman" w:cs="Times New Roman"/>
          <w:sz w:val="24"/>
          <w:szCs w:val="24"/>
        </w:rPr>
        <w:t>y</w:t>
      </w:r>
      <w:r w:rsidR="00CF77EB" w:rsidRPr="00E05A95">
        <w:rPr>
          <w:rFonts w:ascii="Times New Roman" w:hAnsi="Times New Roman" w:cs="Times New Roman"/>
          <w:sz w:val="24"/>
          <w:szCs w:val="24"/>
        </w:rPr>
        <w:t>s</w:t>
      </w:r>
      <w:bookmarkEnd w:id="12"/>
      <w:r w:rsidR="00CF77EB" w:rsidRPr="00E05A95">
        <w:rPr>
          <w:rFonts w:ascii="Times New Roman" w:hAnsi="Times New Roman" w:cs="Times New Roman"/>
          <w:sz w:val="24"/>
          <w:szCs w:val="24"/>
        </w:rPr>
        <w:t>. Reikalavimai pirkimo objektui nustatyti specialiųjų pirkimo sąlygų 2 priede</w:t>
      </w:r>
      <w:r w:rsidR="00697693">
        <w:rPr>
          <w:rFonts w:ascii="Times New Roman" w:hAnsi="Times New Roman" w:cs="Times New Roman"/>
          <w:sz w:val="24"/>
          <w:szCs w:val="24"/>
        </w:rPr>
        <w:t xml:space="preserve"> „Techninė specifikacija“</w:t>
      </w:r>
      <w:r w:rsidR="00CF77EB" w:rsidRPr="00E05A95">
        <w:rPr>
          <w:rFonts w:ascii="Times New Roman" w:hAnsi="Times New Roman" w:cs="Times New Roman"/>
          <w:sz w:val="24"/>
          <w:szCs w:val="24"/>
        </w:rPr>
        <w:t>.</w:t>
      </w:r>
    </w:p>
    <w:p w14:paraId="7FC49925" w14:textId="69D556F0" w:rsidR="00193DC0" w:rsidRPr="00E05A95" w:rsidRDefault="00402C7F" w:rsidP="00FB71B4">
      <w:pPr>
        <w:pStyle w:val="Betarp"/>
        <w:numPr>
          <w:ilvl w:val="1"/>
          <w:numId w:val="4"/>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color w:val="222222"/>
          <w:sz w:val="24"/>
          <w:szCs w:val="24"/>
        </w:rPr>
        <w:t xml:space="preserve">Pirkimo objektas į dalis neskaidomas. Perkamos homogeniškos (vienos rūšies) paslaugos, todėl išskaidymas pirkimo objekto į atskiras pirkimo dalis nepaskatins naujų rinkos dalyvių pritraukimo, konkurencija nepadidės. Maža to, išskaidžius pirkimo objektą į dalis pagal atskirus modulius, perkančiajai organizacijai būtų sunku sukoordinuoti ir išlaikyti mokymo metodų vientisumą: pagal vieno </w:t>
      </w:r>
      <w:r w:rsidR="00A436E3" w:rsidRPr="00E05A95">
        <w:rPr>
          <w:rFonts w:ascii="Times New Roman" w:hAnsi="Times New Roman" w:cs="Times New Roman"/>
          <w:color w:val="222222"/>
          <w:sz w:val="24"/>
          <w:szCs w:val="24"/>
        </w:rPr>
        <w:t>Paslaugų teikėjo</w:t>
      </w:r>
      <w:r w:rsidRPr="00E05A95">
        <w:rPr>
          <w:rFonts w:ascii="Times New Roman" w:hAnsi="Times New Roman" w:cs="Times New Roman"/>
          <w:color w:val="222222"/>
          <w:sz w:val="24"/>
          <w:szCs w:val="24"/>
        </w:rPr>
        <w:t xml:space="preserve"> parinktą mokymo metodą,- kitą </w:t>
      </w:r>
      <w:r w:rsidR="00E7025B" w:rsidRPr="00E05A95">
        <w:rPr>
          <w:rFonts w:ascii="Times New Roman" w:hAnsi="Times New Roman" w:cs="Times New Roman"/>
          <w:color w:val="222222"/>
          <w:sz w:val="24"/>
          <w:szCs w:val="24"/>
        </w:rPr>
        <w:t>Paslaugų teikėją</w:t>
      </w:r>
      <w:r w:rsidRPr="00E05A95">
        <w:rPr>
          <w:rFonts w:ascii="Times New Roman" w:hAnsi="Times New Roman" w:cs="Times New Roman"/>
          <w:color w:val="222222"/>
          <w:sz w:val="24"/>
          <w:szCs w:val="24"/>
        </w:rPr>
        <w:t xml:space="preserve"> įpareigoti pravesti mokymus. Mokymo metodai nėra universalūs, neturi visuotinai priimtos mokslinės klasifikacijos, pasižymi įvairove. Dažniausiai skiriami informaciniai (žinių perteikimas, įtvirtinimas ir tikrinimas), praktiniai operaciniai (mokėjimų ir įgūdžių formavimas), kūrybiniai (mąstančios ir kūrybingos asmenybės ugdymas) mokymo metodai. Visi mokymo metodai dar skirstomi į tris pagrindines grupes: žodinius, praktinius, vaizdinius. Norint pasiekti tinkamų mokymų rezultatų – pakelti dalyvių </w:t>
      </w:r>
      <w:r w:rsidRPr="00E05A95">
        <w:rPr>
          <w:rFonts w:ascii="Times New Roman" w:hAnsi="Times New Roman" w:cs="Times New Roman"/>
          <w:color w:val="222222"/>
          <w:sz w:val="24"/>
          <w:szCs w:val="24"/>
        </w:rPr>
        <w:lastRenderedPageBreak/>
        <w:t>kvalifikacinius gebėjimus, būtina išlaikyti mokymo metodų vientisumą, nes abiejų modulių dalyviai bus tie patys asmenys</w:t>
      </w:r>
      <w:r w:rsidR="00193DC0" w:rsidRPr="00E05A95">
        <w:rPr>
          <w:rFonts w:ascii="Times New Roman" w:hAnsi="Times New Roman" w:cs="Times New Roman"/>
          <w:sz w:val="24"/>
          <w:szCs w:val="24"/>
        </w:rPr>
        <w:t>.</w:t>
      </w:r>
    </w:p>
    <w:p w14:paraId="0CA81FB8" w14:textId="713F5A53" w:rsidR="00325243" w:rsidRPr="00E05A95" w:rsidRDefault="00E53E12" w:rsidP="00FB71B4">
      <w:pPr>
        <w:pStyle w:val="Betarp"/>
        <w:numPr>
          <w:ilvl w:val="1"/>
          <w:numId w:val="4"/>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48335393" w:rsidR="00004521" w:rsidRPr="00E05A95" w:rsidRDefault="00004521" w:rsidP="00FB71B4">
      <w:pPr>
        <w:pStyle w:val="Betarp"/>
        <w:numPr>
          <w:ilvl w:val="1"/>
          <w:numId w:val="4"/>
        </w:numPr>
        <w:spacing w:after="120"/>
        <w:ind w:left="0" w:firstLine="709"/>
        <w:contextualSpacing/>
        <w:jc w:val="both"/>
        <w:rPr>
          <w:rFonts w:ascii="Times New Roman" w:hAnsi="Times New Roman" w:cs="Times New Roman"/>
          <w:sz w:val="24"/>
          <w:szCs w:val="24"/>
        </w:rPr>
      </w:pPr>
      <w:r w:rsidRPr="00E05A95">
        <w:rPr>
          <w:rFonts w:ascii="Times New Roman" w:hAnsi="Times New Roman" w:cs="Times New Roman"/>
          <w:sz w:val="24"/>
          <w:szCs w:val="24"/>
        </w:rPr>
        <w:t>Jeigu apibūdinant pirkimo objektą 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E05A95" w:rsidRDefault="00202323" w:rsidP="00202323">
      <w:pPr>
        <w:pStyle w:val="Antrat1"/>
        <w:spacing w:line="20" w:lineRule="atLeast"/>
        <w:contextualSpacing/>
        <w:rPr>
          <w:rFonts w:ascii="Times New Roman" w:hAnsi="Times New Roman" w:cs="Times New Roman"/>
          <w:sz w:val="24"/>
          <w:szCs w:val="24"/>
        </w:rPr>
      </w:pPr>
      <w:bookmarkStart w:id="13" w:name="_Toc126333930"/>
      <w:r w:rsidRPr="00E05A95">
        <w:rPr>
          <w:rFonts w:ascii="Times New Roman" w:hAnsi="Times New Roman" w:cs="Times New Roman"/>
          <w:sz w:val="24"/>
          <w:szCs w:val="24"/>
        </w:rPr>
        <w:t>3.</w:t>
      </w:r>
      <w:r w:rsidR="00D24970" w:rsidRPr="00E05A95">
        <w:rPr>
          <w:rFonts w:ascii="Times New Roman" w:hAnsi="Times New Roman" w:cs="Times New Roman"/>
          <w:sz w:val="24"/>
          <w:szCs w:val="24"/>
        </w:rPr>
        <w:t xml:space="preserve"> </w:t>
      </w:r>
      <w:bookmarkStart w:id="14" w:name="_Ref39427921"/>
      <w:bookmarkStart w:id="15" w:name="_Ref39427927"/>
      <w:bookmarkStart w:id="16" w:name="_Ref39740354"/>
      <w:r w:rsidR="00D22226" w:rsidRPr="00E05A95">
        <w:rPr>
          <w:rFonts w:ascii="Times New Roman" w:hAnsi="Times New Roman" w:cs="Times New Roman"/>
          <w:sz w:val="24"/>
          <w:szCs w:val="24"/>
        </w:rPr>
        <w:t>Susitikimai su tiekėjais</w:t>
      </w:r>
      <w:bookmarkEnd w:id="14"/>
      <w:bookmarkEnd w:id="15"/>
      <w:r w:rsidR="003B6924" w:rsidRPr="00E05A95">
        <w:rPr>
          <w:rFonts w:ascii="Times New Roman" w:hAnsi="Times New Roman" w:cs="Times New Roman"/>
          <w:sz w:val="24"/>
          <w:szCs w:val="24"/>
        </w:rPr>
        <w:t xml:space="preserve"> ir objekto apžiūra</w:t>
      </w:r>
      <w:bookmarkEnd w:id="13"/>
      <w:bookmarkEnd w:id="16"/>
    </w:p>
    <w:p w14:paraId="5819F61D" w14:textId="5C040A3F"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E05A95">
        <w:rPr>
          <w:rFonts w:ascii="Times New Roman" w:hAnsi="Times New Roman" w:cs="Times New Roman"/>
          <w:i/>
          <w:color w:val="FF0000"/>
          <w:sz w:val="24"/>
          <w:szCs w:val="24"/>
        </w:rPr>
        <w:t xml:space="preserve"> </w:t>
      </w:r>
      <w:r w:rsidR="00446BB6" w:rsidRPr="00E05A95">
        <w:rPr>
          <w:rFonts w:ascii="Times New Roman" w:hAnsi="Times New Roman" w:cs="Times New Roman"/>
          <w:iCs/>
          <w:sz w:val="24"/>
          <w:szCs w:val="24"/>
        </w:rPr>
        <w:t>Perkančioji organizacija nerengs susitikimo su tiekėjais dėl pirkimo sąlygų paaiškinimo.</w:t>
      </w:r>
    </w:p>
    <w:p w14:paraId="6443D2FF" w14:textId="37DC27EE" w:rsidR="00C94B9F" w:rsidRPr="00E05A95" w:rsidRDefault="00AD57B1" w:rsidP="00AD57B1">
      <w:pPr>
        <w:pStyle w:val="Antrat1"/>
        <w:spacing w:line="20" w:lineRule="atLeast"/>
        <w:contextualSpacing/>
        <w:rPr>
          <w:rFonts w:ascii="Times New Roman" w:hAnsi="Times New Roman" w:cs="Times New Roman"/>
          <w:sz w:val="24"/>
          <w:szCs w:val="24"/>
        </w:rPr>
      </w:pPr>
      <w:bookmarkStart w:id="17" w:name="_Ref39473754"/>
      <w:bookmarkStart w:id="18" w:name="_Ref39473761"/>
      <w:bookmarkStart w:id="19" w:name="_Ref39474188"/>
      <w:bookmarkStart w:id="20" w:name="_Toc126333931"/>
      <w:r w:rsidRPr="00E05A95">
        <w:rPr>
          <w:rFonts w:ascii="Times New Roman" w:hAnsi="Times New Roman" w:cs="Times New Roman"/>
          <w:sz w:val="24"/>
          <w:szCs w:val="24"/>
        </w:rPr>
        <w:t xml:space="preserve">4. </w:t>
      </w:r>
      <w:r w:rsidR="00E7025B" w:rsidRPr="00E05A95">
        <w:rPr>
          <w:rFonts w:ascii="Times New Roman" w:hAnsi="Times New Roman" w:cs="Times New Roman"/>
          <w:sz w:val="24"/>
          <w:szCs w:val="24"/>
        </w:rPr>
        <w:t>Paslaugų teikėjų</w:t>
      </w:r>
      <w:r w:rsidR="00173ACB" w:rsidRPr="00E05A95">
        <w:rPr>
          <w:rFonts w:ascii="Times New Roman" w:hAnsi="Times New Roman" w:cs="Times New Roman"/>
          <w:sz w:val="24"/>
          <w:szCs w:val="24"/>
        </w:rPr>
        <w:t xml:space="preserve"> pašalinimo pagrindai</w:t>
      </w:r>
      <w:bookmarkEnd w:id="17"/>
      <w:bookmarkEnd w:id="18"/>
      <w:bookmarkEnd w:id="19"/>
      <w:r w:rsidR="00975F1F" w:rsidRPr="00E05A95">
        <w:rPr>
          <w:rFonts w:ascii="Times New Roman" w:hAnsi="Times New Roman" w:cs="Times New Roman"/>
          <w:sz w:val="24"/>
          <w:szCs w:val="24"/>
        </w:rPr>
        <w:t xml:space="preserve"> ir kvalifikacijos reikalavimai</w:t>
      </w:r>
      <w:bookmarkEnd w:id="20"/>
    </w:p>
    <w:p w14:paraId="23B058CE" w14:textId="14EEB756" w:rsidR="002C5249" w:rsidRPr="00E05A95"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21"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21"/>
      <w:r w:rsidR="002C5249" w:rsidRPr="00E05A95">
        <w:rPr>
          <w:rFonts w:ascii="Times New Roman" w:hAnsi="Times New Roman" w:cs="Times New Roman"/>
          <w:sz w:val="24"/>
          <w:szCs w:val="24"/>
        </w:rPr>
        <w:t xml:space="preserve">pašalinimo pagrindų nebuvimo bei jų nebuvimą patvirtinantys dokumentai nurodyti </w:t>
      </w:r>
      <w:r w:rsidR="006A737F" w:rsidRPr="00E05A95">
        <w:rPr>
          <w:rFonts w:ascii="Times New Roman" w:hAnsi="Times New Roman" w:cs="Times New Roman"/>
          <w:sz w:val="24"/>
          <w:szCs w:val="24"/>
        </w:rPr>
        <w:t xml:space="preserve">specialiųjų </w:t>
      </w:r>
      <w:r w:rsidR="006A737F" w:rsidRPr="00E05A95">
        <w:rPr>
          <w:rFonts w:ascii="Times New Roman" w:eastAsia="Calibri" w:hAnsi="Times New Roman" w:cs="Times New Roman"/>
          <w:sz w:val="24"/>
          <w:szCs w:val="24"/>
        </w:rPr>
        <w:t>p</w:t>
      </w:r>
      <w:r w:rsidR="00551FA7" w:rsidRPr="00E05A95">
        <w:rPr>
          <w:rFonts w:ascii="Times New Roman" w:eastAsia="Calibri" w:hAnsi="Times New Roman" w:cs="Times New Roman"/>
          <w:sz w:val="24"/>
          <w:szCs w:val="24"/>
        </w:rPr>
        <w:t xml:space="preserve">irkimo </w:t>
      </w:r>
      <w:r w:rsidR="006773B6" w:rsidRPr="00E05A95">
        <w:rPr>
          <w:rFonts w:ascii="Times New Roman" w:eastAsia="Calibri" w:hAnsi="Times New Roman" w:cs="Times New Roman"/>
          <w:sz w:val="24"/>
          <w:szCs w:val="24"/>
        </w:rPr>
        <w:t xml:space="preserve">sąlygų </w:t>
      </w:r>
      <w:r w:rsidR="00446BB6" w:rsidRPr="00E05A95">
        <w:rPr>
          <w:rFonts w:ascii="Times New Roman" w:hAnsi="Times New Roman" w:cs="Times New Roman"/>
          <w:sz w:val="24"/>
          <w:szCs w:val="24"/>
        </w:rPr>
        <w:t>3</w:t>
      </w:r>
      <w:r w:rsidR="00984B02" w:rsidRPr="00E05A95">
        <w:rPr>
          <w:rFonts w:ascii="Times New Roman" w:hAnsi="Times New Roman" w:cs="Times New Roman"/>
          <w:sz w:val="24"/>
          <w:szCs w:val="24"/>
        </w:rPr>
        <w:t xml:space="preserve"> </w:t>
      </w:r>
      <w:r w:rsidR="006773B6" w:rsidRPr="00E05A95">
        <w:rPr>
          <w:rFonts w:ascii="Times New Roman" w:eastAsia="Calibri" w:hAnsi="Times New Roman" w:cs="Times New Roman"/>
          <w:sz w:val="24"/>
          <w:szCs w:val="24"/>
        </w:rPr>
        <w:t>priede</w:t>
      </w:r>
      <w:r w:rsidR="002C5249" w:rsidRPr="00E05A95">
        <w:rPr>
          <w:rFonts w:ascii="Times New Roman" w:hAnsi="Times New Roman" w:cs="Times New Roman"/>
          <w:sz w:val="24"/>
          <w:szCs w:val="24"/>
        </w:rPr>
        <w:t xml:space="preserve">. </w:t>
      </w:r>
    </w:p>
    <w:p w14:paraId="315F33FF" w14:textId="39D40C15" w:rsidR="00B26FDA" w:rsidRPr="00B26FDA" w:rsidRDefault="00970624" w:rsidP="00B26FDA">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4.2.</w:t>
      </w:r>
      <w:r w:rsidR="00B26FDA">
        <w:rPr>
          <w:rFonts w:ascii="Times New Roman" w:hAnsi="Times New Roman" w:cs="Times New Roman"/>
          <w:sz w:val="24"/>
          <w:szCs w:val="24"/>
        </w:rPr>
        <w:t xml:space="preserve"> </w:t>
      </w:r>
      <w:r w:rsidR="00990E9B" w:rsidRPr="00867F87">
        <w:rPr>
          <w:rFonts w:ascii="Times New Roman" w:hAnsi="Times New Roman" w:cs="Times New Roman"/>
          <w:sz w:val="24"/>
          <w:szCs w:val="24"/>
        </w:rPr>
        <w:t>Tiekėjams nenustatomi kvalifikacijos reikalavimai</w:t>
      </w:r>
      <w:r w:rsidR="00867F87" w:rsidRPr="00867F87">
        <w:rPr>
          <w:rFonts w:ascii="Times New Roman" w:hAnsi="Times New Roman" w:cs="Times New Roman"/>
          <w:sz w:val="24"/>
          <w:szCs w:val="24"/>
        </w:rPr>
        <w:t>.</w:t>
      </w:r>
      <w:r w:rsidR="00B26FDA" w:rsidRPr="00867F87">
        <w:rPr>
          <w:rFonts w:ascii="Times New Roman" w:hAnsi="Times New Roman" w:cs="Times New Roman"/>
          <w:sz w:val="24"/>
          <w:szCs w:val="24"/>
        </w:rPr>
        <w:t xml:space="preserve"> </w:t>
      </w:r>
      <w:bookmarkStart w:id="22" w:name="_Hlk188630428"/>
      <w:r w:rsidR="00867F87" w:rsidRPr="00867F87">
        <w:rPr>
          <w:rFonts w:ascii="Times New Roman" w:hAnsi="Times New Roman" w:cs="Times New Roman"/>
          <w:sz w:val="24"/>
          <w:szCs w:val="24"/>
        </w:rPr>
        <w:t>Kadangi eksperto ir specialistų</w:t>
      </w:r>
      <w:r w:rsidR="00B26FDA" w:rsidRPr="00867F87">
        <w:rPr>
          <w:rFonts w:ascii="Times New Roman" w:hAnsi="Times New Roman" w:cs="Times New Roman"/>
          <w:sz w:val="24"/>
          <w:szCs w:val="24"/>
        </w:rPr>
        <w:t xml:space="preserve"> patirtis yra kokybės vertinimo kriterijus (</w:t>
      </w:r>
      <w:r w:rsidR="00867F87" w:rsidRPr="00867F87">
        <w:rPr>
          <w:rFonts w:ascii="Times New Roman" w:hAnsi="Times New Roman" w:cs="Times New Roman"/>
          <w:sz w:val="24"/>
          <w:szCs w:val="24"/>
        </w:rPr>
        <w:t>du</w:t>
      </w:r>
      <w:r w:rsidR="00B26FDA" w:rsidRPr="00867F87">
        <w:rPr>
          <w:rFonts w:ascii="Times New Roman" w:hAnsi="Times New Roman" w:cs="Times New Roman"/>
          <w:sz w:val="24"/>
          <w:szCs w:val="24"/>
        </w:rPr>
        <w:t xml:space="preserve"> iš ekonominio naudingumo vertinimo kriterijų), tai </w:t>
      </w:r>
      <w:r w:rsidR="00867F87" w:rsidRPr="00867F87">
        <w:rPr>
          <w:rFonts w:ascii="Times New Roman" w:hAnsi="Times New Roman" w:cs="Times New Roman"/>
          <w:sz w:val="24"/>
          <w:szCs w:val="24"/>
        </w:rPr>
        <w:t>p</w:t>
      </w:r>
      <w:r w:rsidR="00B26FDA" w:rsidRPr="00867F87">
        <w:rPr>
          <w:rFonts w:ascii="Times New Roman" w:hAnsi="Times New Roman" w:cs="Times New Roman"/>
          <w:sz w:val="24"/>
          <w:szCs w:val="24"/>
        </w:rPr>
        <w:t xml:space="preserve">irkimo sąlygų </w:t>
      </w:r>
      <w:r w:rsidR="00867F87" w:rsidRPr="00867F87">
        <w:rPr>
          <w:rFonts w:ascii="Times New Roman" w:hAnsi="Times New Roman" w:cs="Times New Roman"/>
          <w:sz w:val="24"/>
          <w:szCs w:val="24"/>
        </w:rPr>
        <w:t xml:space="preserve">7 priede </w:t>
      </w:r>
      <w:r w:rsidR="00B26FDA" w:rsidRPr="00867F87">
        <w:rPr>
          <w:rFonts w:ascii="Times New Roman" w:hAnsi="Times New Roman" w:cs="Times New Roman"/>
          <w:sz w:val="24"/>
          <w:szCs w:val="24"/>
        </w:rPr>
        <w:t>nurodytų tiekėjo pateiktų dokumentų tikslinimas (naujų duomenų pateikimas) galimas tik Pasiūlymų patikslinimo, papildymo ar paaiškinimo taisyklių, patvirtintų 2022-12-30 Viešųjų pirkimų tarnybos direktoriaus įsakymu Nr. 1S-240 numatytais atvejais ir tvarka.</w:t>
      </w:r>
      <w:r w:rsidR="00B26FDA" w:rsidRPr="00B26FDA">
        <w:rPr>
          <w:rFonts w:ascii="Times New Roman" w:hAnsi="Times New Roman" w:cs="Times New Roman"/>
          <w:sz w:val="24"/>
          <w:szCs w:val="24"/>
        </w:rPr>
        <w:t xml:space="preserve"> </w:t>
      </w:r>
    </w:p>
    <w:p w14:paraId="69D62E2B" w14:textId="50855002" w:rsidR="00A000BE" w:rsidRPr="00E05A95" w:rsidRDefault="00D24970" w:rsidP="00867F87">
      <w:pPr>
        <w:pStyle w:val="Antrat1"/>
        <w:spacing w:line="20" w:lineRule="atLeast"/>
        <w:contextualSpacing/>
        <w:rPr>
          <w:rFonts w:ascii="Times New Roman" w:hAnsi="Times New Roman" w:cs="Times New Roman"/>
          <w:sz w:val="24"/>
          <w:szCs w:val="24"/>
        </w:rPr>
      </w:pPr>
      <w:bookmarkStart w:id="23" w:name="_Toc126333932"/>
      <w:bookmarkEnd w:id="22"/>
      <w:r w:rsidRPr="00E05A95">
        <w:rPr>
          <w:rFonts w:ascii="Times New Roman" w:hAnsi="Times New Roman" w:cs="Times New Roman"/>
          <w:sz w:val="24"/>
          <w:szCs w:val="24"/>
        </w:rPr>
        <w:t>5</w:t>
      </w:r>
      <w:r w:rsidR="001E3D5A" w:rsidRPr="00E05A95">
        <w:rPr>
          <w:rFonts w:ascii="Times New Roman" w:hAnsi="Times New Roman" w:cs="Times New Roman"/>
          <w:sz w:val="24"/>
          <w:szCs w:val="24"/>
        </w:rPr>
        <w:t>.</w:t>
      </w:r>
      <w:r w:rsidR="009743D3" w:rsidRPr="00E05A95">
        <w:rPr>
          <w:rFonts w:ascii="Times New Roman" w:hAnsi="Times New Roman" w:cs="Times New Roman"/>
          <w:sz w:val="24"/>
          <w:szCs w:val="24"/>
        </w:rPr>
        <w:t>Reikalavimai, susiję su nacionaliniu saugumu</w:t>
      </w:r>
      <w:bookmarkEnd w:id="23"/>
      <w:r w:rsidR="009743D3" w:rsidRPr="00E05A95">
        <w:rPr>
          <w:rFonts w:ascii="Times New Roman" w:hAnsi="Times New Roman" w:cs="Times New Roman"/>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21 d. nuostatomis, Tiekėjas ir jo siūlomos paslaugos negali kelti grėsmės nacionaliniam saugumui.</w:t>
      </w:r>
    </w:p>
    <w:p w14:paraId="57B48C3F" w14:textId="4135707D"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21 dalies numatytų sąlygų nebuvimą ir pateikti tai patvirtinančią deklaraciją </w:t>
      </w:r>
      <w:r w:rsidR="00986F31">
        <w:rPr>
          <w:rFonts w:ascii="Times New Roman" w:hAnsi="Times New Roman" w:cs="Times New Roman"/>
          <w:sz w:val="24"/>
          <w:szCs w:val="24"/>
        </w:rPr>
        <w:t>9</w:t>
      </w:r>
      <w:r w:rsidR="00986F31" w:rsidRPr="00986F31">
        <w:rPr>
          <w:rFonts w:ascii="Times New Roman" w:hAnsi="Times New Roman" w:cs="Times New Roman"/>
          <w:sz w:val="24"/>
          <w:szCs w:val="24"/>
        </w:rPr>
        <w:t xml:space="preserve"> priede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p>
    <w:p w14:paraId="5C72A9B7" w14:textId="3AB04B29" w:rsidR="00951C6C" w:rsidRPr="00A87EA2" w:rsidRDefault="00951C6C" w:rsidP="00951C6C">
      <w:pPr>
        <w:autoSpaceDE w:val="0"/>
        <w:autoSpaceDN w:val="0"/>
        <w:adjustRightInd w:val="0"/>
        <w:ind w:firstLine="840"/>
        <w:jc w:val="center"/>
        <w:rPr>
          <w:rFonts w:ascii="Times New Roman" w:eastAsia="Times New Roman" w:hAnsi="Times New Roman" w:cs="Times New Roman"/>
          <w:b/>
          <w:sz w:val="24"/>
          <w:szCs w:val="24"/>
        </w:rPr>
      </w:pPr>
      <w:r w:rsidRPr="00A87EA2">
        <w:rPr>
          <w:rFonts w:ascii="Times New Roman" w:eastAsia="Times New Roman" w:hAnsi="Times New Roman" w:cs="Times New Roman"/>
          <w:b/>
          <w:bCs/>
          <w:sz w:val="24"/>
          <w:szCs w:val="24"/>
        </w:rPr>
        <w:t>Reikalavimai</w:t>
      </w:r>
      <w:r w:rsidRPr="00A87EA2">
        <w:rPr>
          <w:rFonts w:ascii="Times New Roman" w:eastAsia="Times New Roman" w:hAnsi="Times New Roman" w:cs="Times New Roman"/>
          <w:b/>
          <w:sz w:val="24"/>
          <w:szCs w:val="24"/>
        </w:rPr>
        <w:t xml:space="preserve"> 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951C6C" w:rsidRPr="00757439" w14:paraId="1F43325C" w14:textId="77777777" w:rsidTr="00F53A24">
        <w:tc>
          <w:tcPr>
            <w:tcW w:w="596" w:type="dxa"/>
            <w:shd w:val="clear" w:color="auto" w:fill="auto"/>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Tiekėjas (įskaitant kiekvieną tiekėjų grupės narį), jo subtiekėjas, ūkio subjektas, kurio pajėgumais remiamasi ar juos kontroliuojantys asmenys nepatenka į VPĮ </w:t>
            </w:r>
            <w:r w:rsidRPr="00A87EA2">
              <w:rPr>
                <w:rFonts w:ascii="Times New Roman" w:eastAsia="Times New Roman" w:hAnsi="Times New Roman" w:cs="Times New Roman"/>
                <w:sz w:val="24"/>
                <w:szCs w:val="24"/>
              </w:rPr>
              <w:lastRenderedPageBreak/>
              <w:t>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xml:space="preserve">– juridiniams asmenims: juridinių asmenų dalyvių informacinės sistemos išrašas, juridinio asmens vadovo patvirtinta juridinio asmens steigimo dokumentų kopija, Juridinių asmenų registro išplėstinis išrašas su istorija, jeigu juose </w:t>
            </w:r>
            <w:r w:rsidRPr="00A87EA2">
              <w:rPr>
                <w:rFonts w:ascii="Times New Roman" w:eastAsia="Times New Roman" w:hAnsi="Times New Roman" w:cs="Times New Roman"/>
                <w:sz w:val="24"/>
                <w:szCs w:val="24"/>
              </w:rPr>
              <w:lastRenderedPageBreak/>
              <w:t>yra visa reikalaujama informacija arba atitinkami valstybės narės ar trečiosios šalies dokumentai;</w:t>
            </w:r>
          </w:p>
          <w:p w14:paraId="06241C0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4C29FC65"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69ED8FA3"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E05A95" w:rsidRDefault="00245E8F" w:rsidP="00142AB7">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26333933"/>
      <w:r w:rsidRPr="00E05A95">
        <w:rPr>
          <w:rFonts w:ascii="Times New Roman" w:hAnsi="Times New Roman" w:cs="Times New Roman"/>
          <w:sz w:val="24"/>
          <w:szCs w:val="24"/>
        </w:rPr>
        <w:lastRenderedPageBreak/>
        <w:t>6</w:t>
      </w:r>
      <w:r w:rsidR="0005396D" w:rsidRPr="00E05A95">
        <w:rPr>
          <w:rFonts w:ascii="Times New Roman" w:hAnsi="Times New Roman" w:cs="Times New Roman"/>
          <w:sz w:val="24"/>
          <w:szCs w:val="24"/>
        </w:rPr>
        <w:t xml:space="preserve">. </w:t>
      </w:r>
      <w:r w:rsidR="00220588" w:rsidRPr="00E05A95">
        <w:rPr>
          <w:rFonts w:ascii="Times New Roman" w:hAnsi="Times New Roman" w:cs="Times New Roman"/>
          <w:sz w:val="24"/>
          <w:szCs w:val="24"/>
        </w:rPr>
        <w:t>Specialieji r</w:t>
      </w:r>
      <w:r w:rsidR="00DF58E2" w:rsidRPr="00E05A95">
        <w:rPr>
          <w:rFonts w:ascii="Times New Roman" w:hAnsi="Times New Roman" w:cs="Times New Roman"/>
          <w:sz w:val="24"/>
          <w:szCs w:val="24"/>
        </w:rPr>
        <w:t>eikalavimai pasiūlymų rengimui ir pateikimui</w:t>
      </w:r>
      <w:bookmarkEnd w:id="24"/>
      <w:bookmarkEnd w:id="25"/>
      <w:bookmarkEnd w:id="26"/>
    </w:p>
    <w:p w14:paraId="3D47F821" w14:textId="129931ED" w:rsidR="00EF5623" w:rsidRPr="00E05A95" w:rsidRDefault="00192AF9" w:rsidP="001032F8">
      <w:pPr>
        <w:spacing w:after="0" w:line="20" w:lineRule="atLeast"/>
        <w:ind w:firstLine="567"/>
        <w:jc w:val="both"/>
        <w:rPr>
          <w:rFonts w:ascii="Times New Roman" w:hAnsi="Times New Roman" w:cs="Times New Roman"/>
          <w:b/>
          <w:bCs/>
          <w:i/>
          <w:iCs/>
          <w:color w:val="7030A0"/>
          <w:sz w:val="24"/>
          <w:szCs w:val="24"/>
        </w:rPr>
      </w:pPr>
      <w:r w:rsidRPr="00E05A95">
        <w:rPr>
          <w:rFonts w:ascii="Times New Roman" w:hAnsi="Times New Roman" w:cs="Times New Roman"/>
          <w:sz w:val="24"/>
          <w:szCs w:val="24"/>
        </w:rPr>
        <w:t xml:space="preserve">6.1. </w:t>
      </w:r>
      <w:r w:rsidR="00A436E3" w:rsidRPr="00E05A95">
        <w:rPr>
          <w:rFonts w:ascii="Times New Roman" w:hAnsi="Times New Roman" w:cs="Times New Roman"/>
          <w:b/>
          <w:bCs/>
          <w:sz w:val="24"/>
          <w:szCs w:val="24"/>
        </w:rPr>
        <w:t>Paslaugų teikėjo</w:t>
      </w:r>
      <w:r w:rsidR="00EF5623" w:rsidRPr="00E05A95">
        <w:rPr>
          <w:rFonts w:ascii="Times New Roman" w:hAnsi="Times New Roman" w:cs="Times New Roman"/>
          <w:b/>
          <w:bCs/>
          <w:sz w:val="24"/>
          <w:szCs w:val="24"/>
        </w:rPr>
        <w:t xml:space="preserve"> </w:t>
      </w:r>
      <w:r w:rsidR="0058726C" w:rsidRPr="00E05A95">
        <w:rPr>
          <w:rFonts w:ascii="Times New Roman" w:hAnsi="Times New Roman" w:cs="Times New Roman"/>
          <w:b/>
          <w:bCs/>
          <w:sz w:val="24"/>
          <w:szCs w:val="24"/>
        </w:rPr>
        <w:t>p</w:t>
      </w:r>
      <w:r w:rsidR="00EF5623" w:rsidRPr="00E05A95">
        <w:rPr>
          <w:rFonts w:ascii="Times New Roman" w:hAnsi="Times New Roman" w:cs="Times New Roman"/>
          <w:b/>
          <w:bCs/>
          <w:sz w:val="24"/>
          <w:szCs w:val="24"/>
        </w:rPr>
        <w:t>asiūlymą sudaro CVP IS pateikiamų ir žemiau nurodytų dokumentų visuma</w:t>
      </w:r>
      <w:r w:rsidR="00FD53CF" w:rsidRPr="00E05A95">
        <w:rPr>
          <w:rFonts w:ascii="Times New Roman" w:hAnsi="Times New Roman" w:cs="Times New Roman"/>
          <w:b/>
          <w:bCs/>
          <w:sz w:val="24"/>
          <w:szCs w:val="24"/>
        </w:rPr>
        <w:t>:</w:t>
      </w:r>
    </w:p>
    <w:p w14:paraId="3F2B341E" w14:textId="68E30EF0" w:rsidR="00E52277" w:rsidRPr="004F259F" w:rsidRDefault="00A436E3" w:rsidP="00FB71B4">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E05A95">
        <w:rPr>
          <w:rFonts w:ascii="Times New Roman" w:hAnsi="Times New Roman" w:cs="Times New Roman"/>
          <w:sz w:val="24"/>
          <w:szCs w:val="24"/>
        </w:rPr>
        <w:t>Paslaugų teikėjo</w:t>
      </w:r>
      <w:r w:rsidR="003F0DA7" w:rsidRPr="00E05A95">
        <w:rPr>
          <w:rFonts w:ascii="Times New Roman" w:hAnsi="Times New Roman" w:cs="Times New Roman"/>
          <w:sz w:val="24"/>
          <w:szCs w:val="24"/>
        </w:rPr>
        <w:t xml:space="preserve"> pasirašytas </w:t>
      </w:r>
      <w:r w:rsidR="005A195F" w:rsidRPr="00E05A95">
        <w:rPr>
          <w:rFonts w:ascii="Times New Roman" w:hAnsi="Times New Roman" w:cs="Times New Roman"/>
          <w:sz w:val="24"/>
          <w:szCs w:val="24"/>
        </w:rPr>
        <w:t>p</w:t>
      </w:r>
      <w:r w:rsidR="003F0DA7" w:rsidRPr="00E05A95">
        <w:rPr>
          <w:rFonts w:ascii="Times New Roman" w:hAnsi="Times New Roman" w:cs="Times New Roman"/>
          <w:sz w:val="24"/>
          <w:szCs w:val="24"/>
        </w:rPr>
        <w:t xml:space="preserve">asiūlymas, parengtas pagal </w:t>
      </w:r>
      <w:r w:rsidR="007C1C57" w:rsidRPr="00E05A95">
        <w:rPr>
          <w:rFonts w:ascii="Times New Roman" w:hAnsi="Times New Roman" w:cs="Times New Roman"/>
          <w:sz w:val="24"/>
          <w:szCs w:val="24"/>
        </w:rPr>
        <w:t>specialiųjų p</w:t>
      </w:r>
      <w:r w:rsidR="00551FA7" w:rsidRPr="00E05A95">
        <w:rPr>
          <w:rFonts w:ascii="Times New Roman" w:hAnsi="Times New Roman" w:cs="Times New Roman"/>
          <w:sz w:val="24"/>
          <w:szCs w:val="24"/>
        </w:rPr>
        <w:t xml:space="preserve">irkimo </w:t>
      </w:r>
      <w:r w:rsidR="00476F8C" w:rsidRPr="00E05A95">
        <w:rPr>
          <w:rFonts w:ascii="Times New Roman" w:hAnsi="Times New Roman" w:cs="Times New Roman"/>
          <w:sz w:val="24"/>
          <w:szCs w:val="24"/>
        </w:rPr>
        <w:t>sąlygų</w:t>
      </w:r>
      <w:r w:rsidR="00DE5F20" w:rsidRPr="00E05A95">
        <w:rPr>
          <w:rFonts w:ascii="Times New Roman" w:hAnsi="Times New Roman" w:cs="Times New Roman"/>
          <w:sz w:val="24"/>
          <w:szCs w:val="24"/>
        </w:rPr>
        <w:t xml:space="preserve"> </w:t>
      </w:r>
      <w:r w:rsidR="00E52277" w:rsidRPr="00E05A95">
        <w:rPr>
          <w:rFonts w:ascii="Times New Roman" w:hAnsi="Times New Roman" w:cs="Times New Roman"/>
          <w:sz w:val="24"/>
          <w:szCs w:val="24"/>
          <w:shd w:val="clear" w:color="auto" w:fill="FFFFFF"/>
        </w:rPr>
        <w:t xml:space="preserve">5 </w:t>
      </w:r>
      <w:r w:rsidR="00476F8C" w:rsidRPr="004F259F">
        <w:rPr>
          <w:rFonts w:ascii="Times New Roman" w:hAnsi="Times New Roman" w:cs="Times New Roman"/>
          <w:sz w:val="24"/>
          <w:szCs w:val="24"/>
        </w:rPr>
        <w:t xml:space="preserve">priede </w:t>
      </w:r>
      <w:r w:rsidR="003F0DA7" w:rsidRPr="004F259F">
        <w:rPr>
          <w:rFonts w:ascii="Times New Roman" w:hAnsi="Times New Roman" w:cs="Times New Roman"/>
          <w:sz w:val="24"/>
          <w:szCs w:val="24"/>
        </w:rPr>
        <w:t xml:space="preserve">pateiktą </w:t>
      </w:r>
      <w:r w:rsidR="00C35C26" w:rsidRPr="004F259F">
        <w:rPr>
          <w:rFonts w:ascii="Times New Roman" w:hAnsi="Times New Roman" w:cs="Times New Roman"/>
          <w:sz w:val="24"/>
          <w:szCs w:val="24"/>
        </w:rPr>
        <w:t>p</w:t>
      </w:r>
      <w:r w:rsidR="003F0DA7" w:rsidRPr="004F259F">
        <w:rPr>
          <w:rFonts w:ascii="Times New Roman" w:hAnsi="Times New Roman" w:cs="Times New Roman"/>
          <w:sz w:val="24"/>
          <w:szCs w:val="24"/>
        </w:rPr>
        <w:t>asiūlymo formą</w:t>
      </w:r>
      <w:r w:rsidR="00E52277" w:rsidRPr="004F259F">
        <w:rPr>
          <w:rFonts w:ascii="Times New Roman" w:hAnsi="Times New Roman" w:cs="Times New Roman"/>
          <w:sz w:val="24"/>
          <w:szCs w:val="24"/>
        </w:rPr>
        <w:t>;</w:t>
      </w:r>
    </w:p>
    <w:p w14:paraId="75A57786" w14:textId="428AE70D" w:rsidR="00E52277" w:rsidRPr="00A87EA2" w:rsidRDefault="0051687C" w:rsidP="00FB71B4">
      <w:pPr>
        <w:pStyle w:val="Sraopastraipa"/>
        <w:numPr>
          <w:ilvl w:val="2"/>
          <w:numId w:val="6"/>
        </w:numPr>
        <w:spacing w:after="0" w:line="240" w:lineRule="auto"/>
        <w:ind w:left="0" w:firstLine="567"/>
        <w:jc w:val="both"/>
        <w:rPr>
          <w:rFonts w:ascii="Times New Roman" w:hAnsi="Times New Roman" w:cs="Times New Roman"/>
          <w:sz w:val="24"/>
          <w:szCs w:val="24"/>
        </w:rPr>
      </w:pPr>
      <w:bookmarkStart w:id="27" w:name="_Hlk182781794"/>
      <w:bookmarkStart w:id="28" w:name="_Hlk184594512"/>
      <w:r w:rsidRPr="004F259F">
        <w:rPr>
          <w:rFonts w:ascii="Times New Roman" w:hAnsi="Times New Roman" w:cs="Times New Roman"/>
          <w:sz w:val="24"/>
          <w:szCs w:val="24"/>
        </w:rPr>
        <w:lastRenderedPageBreak/>
        <w:t>m</w:t>
      </w:r>
      <w:r w:rsidR="00E52277" w:rsidRPr="004F259F">
        <w:rPr>
          <w:rFonts w:ascii="Times New Roman" w:hAnsi="Times New Roman" w:cs="Times New Roman"/>
          <w:sz w:val="24"/>
          <w:szCs w:val="24"/>
        </w:rPr>
        <w:t>okymo program</w:t>
      </w:r>
      <w:bookmarkEnd w:id="27"/>
      <w:r w:rsidR="009F332C" w:rsidRPr="004F259F">
        <w:rPr>
          <w:rFonts w:ascii="Times New Roman" w:hAnsi="Times New Roman" w:cs="Times New Roman"/>
          <w:sz w:val="24"/>
          <w:szCs w:val="24"/>
        </w:rPr>
        <w:t>a</w:t>
      </w:r>
      <w:r w:rsidR="00E52277" w:rsidRPr="004F259F">
        <w:rPr>
          <w:rFonts w:ascii="Times New Roman" w:hAnsi="Times New Roman" w:cs="Times New Roman"/>
          <w:sz w:val="24"/>
          <w:szCs w:val="24"/>
        </w:rPr>
        <w:t>. Mokymų programo</w:t>
      </w:r>
      <w:r w:rsidR="009F332C" w:rsidRPr="004F259F">
        <w:rPr>
          <w:rFonts w:ascii="Times New Roman" w:hAnsi="Times New Roman" w:cs="Times New Roman"/>
          <w:sz w:val="24"/>
          <w:szCs w:val="24"/>
        </w:rPr>
        <w:t>je</w:t>
      </w:r>
      <w:r w:rsidR="00E52277" w:rsidRPr="004F259F">
        <w:rPr>
          <w:rFonts w:ascii="Times New Roman" w:hAnsi="Times New Roman" w:cs="Times New Roman"/>
          <w:sz w:val="24"/>
          <w:szCs w:val="24"/>
        </w:rPr>
        <w:t xml:space="preserve"> turi būti nurodyta: </w:t>
      </w:r>
      <w:r w:rsidR="00B136F6" w:rsidRPr="00A87EA2">
        <w:rPr>
          <w:rFonts w:ascii="Times New Roman" w:hAnsi="Times New Roman" w:cs="Times New Roman"/>
          <w:sz w:val="24"/>
          <w:szCs w:val="24"/>
        </w:rPr>
        <w:t>mokymo tikslas, mokymo uždaviniai, mokymų temos/potemė</w:t>
      </w:r>
      <w:r w:rsidR="00AE4DA6" w:rsidRPr="00A87EA2">
        <w:rPr>
          <w:rFonts w:ascii="Times New Roman" w:hAnsi="Times New Roman" w:cs="Times New Roman"/>
          <w:sz w:val="24"/>
          <w:szCs w:val="24"/>
        </w:rPr>
        <w:t>s</w:t>
      </w:r>
      <w:r w:rsidR="00B136F6" w:rsidRPr="00A87EA2">
        <w:rPr>
          <w:rFonts w:ascii="Times New Roman" w:hAnsi="Times New Roman" w:cs="Times New Roman"/>
          <w:sz w:val="24"/>
          <w:szCs w:val="24"/>
        </w:rPr>
        <w:t>, jų</w:t>
      </w:r>
      <w:r w:rsidR="00AE4DA6" w:rsidRPr="00A87EA2">
        <w:rPr>
          <w:rFonts w:ascii="Times New Roman" w:hAnsi="Times New Roman" w:cs="Times New Roman"/>
          <w:sz w:val="24"/>
          <w:szCs w:val="24"/>
        </w:rPr>
        <w:t xml:space="preserve"> </w:t>
      </w:r>
      <w:r w:rsidR="00B136F6" w:rsidRPr="00A87EA2">
        <w:rPr>
          <w:rFonts w:ascii="Times New Roman" w:hAnsi="Times New Roman" w:cs="Times New Roman"/>
          <w:sz w:val="24"/>
          <w:szCs w:val="24"/>
        </w:rPr>
        <w:t xml:space="preserve">trukmė </w:t>
      </w:r>
      <w:r w:rsidR="00AE4DA6" w:rsidRPr="00A87EA2">
        <w:rPr>
          <w:rFonts w:ascii="Times New Roman" w:hAnsi="Times New Roman" w:cs="Times New Roman"/>
          <w:sz w:val="24"/>
          <w:szCs w:val="24"/>
        </w:rPr>
        <w:t xml:space="preserve">akad. </w:t>
      </w:r>
      <w:r w:rsidR="00B136F6" w:rsidRPr="00A87EA2">
        <w:rPr>
          <w:rFonts w:ascii="Times New Roman" w:hAnsi="Times New Roman" w:cs="Times New Roman"/>
          <w:sz w:val="24"/>
          <w:szCs w:val="24"/>
        </w:rPr>
        <w:t>valandomis, mokymų organizavimo tvarka</w:t>
      </w:r>
      <w:r w:rsidR="00A87EA2">
        <w:rPr>
          <w:rFonts w:ascii="Times New Roman" w:hAnsi="Times New Roman" w:cs="Times New Roman"/>
          <w:sz w:val="24"/>
          <w:szCs w:val="24"/>
        </w:rPr>
        <w:t>;</w:t>
      </w:r>
    </w:p>
    <w:bookmarkEnd w:id="28"/>
    <w:p w14:paraId="3459FD0B" w14:textId="4350F812" w:rsidR="009C1155" w:rsidRPr="00E05A95" w:rsidRDefault="009C1155" w:rsidP="00FB71B4">
      <w:pPr>
        <w:pStyle w:val="Sraopastraipa"/>
        <w:numPr>
          <w:ilvl w:val="2"/>
          <w:numId w:val="6"/>
        </w:numPr>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užpildytas EBVPD (specialiųjų pirkimo sąlygų </w:t>
      </w:r>
      <w:r w:rsidR="00E52277" w:rsidRPr="00E05A95">
        <w:rPr>
          <w:rFonts w:ascii="Times New Roman" w:hAnsi="Times New Roman" w:cs="Times New Roman"/>
          <w:sz w:val="24"/>
          <w:szCs w:val="24"/>
        </w:rPr>
        <w:t>4</w:t>
      </w:r>
      <w:r w:rsidRPr="00E05A95">
        <w:rPr>
          <w:rFonts w:ascii="Times New Roman" w:hAnsi="Times New Roman" w:cs="Times New Roman"/>
          <w:sz w:val="24"/>
          <w:szCs w:val="24"/>
        </w:rPr>
        <w:t xml:space="preserve"> priedas). Pasirašydamas </w:t>
      </w:r>
      <w:r w:rsidR="00C35C26" w:rsidRPr="00E05A95">
        <w:rPr>
          <w:rFonts w:ascii="Times New Roman" w:hAnsi="Times New Roman" w:cs="Times New Roman"/>
          <w:sz w:val="24"/>
          <w:szCs w:val="24"/>
        </w:rPr>
        <w:t>p</w:t>
      </w:r>
      <w:r w:rsidRPr="00E05A95">
        <w:rPr>
          <w:rFonts w:ascii="Times New Roman" w:hAnsi="Times New Roman" w:cs="Times New Roman"/>
          <w:sz w:val="24"/>
          <w:szCs w:val="24"/>
        </w:rPr>
        <w:t xml:space="preserve">asiūlymą,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patvirtina ir EBVPD tikrumą;</w:t>
      </w:r>
    </w:p>
    <w:p w14:paraId="021CA68F" w14:textId="346D8E49" w:rsidR="007C1C57" w:rsidRPr="00E05A95" w:rsidRDefault="000C55D6" w:rsidP="00FB71B4">
      <w:pPr>
        <w:pStyle w:val="Sraopastraipa"/>
        <w:numPr>
          <w:ilvl w:val="2"/>
          <w:numId w:val="6"/>
        </w:numPr>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jungtinės veiklos sutarties kopija (jeigu </w:t>
      </w:r>
      <w:r w:rsidR="00C35C26" w:rsidRPr="00E05A95">
        <w:rPr>
          <w:rFonts w:ascii="Times New Roman" w:hAnsi="Times New Roman" w:cs="Times New Roman"/>
          <w:sz w:val="24"/>
          <w:szCs w:val="24"/>
        </w:rPr>
        <w:t>p</w:t>
      </w:r>
      <w:r w:rsidRPr="00E05A95">
        <w:rPr>
          <w:rFonts w:ascii="Times New Roman" w:hAnsi="Times New Roman" w:cs="Times New Roman"/>
          <w:sz w:val="24"/>
          <w:szCs w:val="24"/>
        </w:rPr>
        <w:t>irkime dalyvauja ūkio subjektų grupė jungtinės veiklos sutarties pagrindu)</w:t>
      </w:r>
      <w:r w:rsidR="007C1C57" w:rsidRPr="00E05A95">
        <w:rPr>
          <w:rFonts w:ascii="Times New Roman" w:hAnsi="Times New Roman" w:cs="Times New Roman"/>
          <w:sz w:val="24"/>
          <w:szCs w:val="24"/>
        </w:rPr>
        <w:t>;</w:t>
      </w:r>
    </w:p>
    <w:p w14:paraId="50A0B33A" w14:textId="2DEF29B8" w:rsidR="006D0EC0" w:rsidRPr="00E05A95" w:rsidRDefault="006D0EC0" w:rsidP="00FB71B4">
      <w:pPr>
        <w:pStyle w:val="Sraopastraipa"/>
        <w:numPr>
          <w:ilvl w:val="2"/>
          <w:numId w:val="6"/>
        </w:numPr>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dokumentas, patvirtinantis, kad asmuo, kuris pasirašė </w:t>
      </w:r>
      <w:r w:rsidR="00212F68" w:rsidRPr="00E05A95">
        <w:rPr>
          <w:rFonts w:ascii="Times New Roman" w:hAnsi="Times New Roman" w:cs="Times New Roman"/>
          <w:sz w:val="24"/>
          <w:szCs w:val="24"/>
        </w:rPr>
        <w:t>p</w:t>
      </w:r>
      <w:r w:rsidRPr="00E05A95">
        <w:rPr>
          <w:rFonts w:ascii="Times New Roman" w:hAnsi="Times New Roman" w:cs="Times New Roman"/>
          <w:sz w:val="24"/>
          <w:szCs w:val="24"/>
        </w:rPr>
        <w:t xml:space="preserve">asiūlymą (jei jis ne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vadovas), turėjo teisę jį pasirašyti;</w:t>
      </w:r>
    </w:p>
    <w:p w14:paraId="53A8B5A3" w14:textId="6792F626" w:rsidR="00450415" w:rsidRDefault="00450415" w:rsidP="00FB71B4">
      <w:pPr>
        <w:pStyle w:val="Sraopastraipa"/>
        <w:numPr>
          <w:ilvl w:val="2"/>
          <w:numId w:val="6"/>
        </w:numPr>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jei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pasitelkia ūkio subjektus, kurių pajėgumais remiasi, – įrodymai, kad šie ištekliai bus prieinami per visą sutartinių įsipareigojimų vykdymo laikotarpį</w:t>
      </w:r>
      <w:r w:rsidR="00DA60BD" w:rsidRPr="00E05A95">
        <w:rPr>
          <w:rFonts w:ascii="Times New Roman" w:hAnsi="Times New Roman" w:cs="Times New Roman"/>
          <w:sz w:val="24"/>
          <w:szCs w:val="24"/>
        </w:rPr>
        <w:t xml:space="preserve"> (ketinimų protokolas</w:t>
      </w:r>
      <w:r w:rsidR="0051687C" w:rsidRPr="00E05A95">
        <w:rPr>
          <w:rFonts w:ascii="Times New Roman" w:hAnsi="Times New Roman" w:cs="Times New Roman"/>
          <w:sz w:val="24"/>
          <w:szCs w:val="24"/>
        </w:rPr>
        <w:t>, sutartys</w:t>
      </w:r>
      <w:r w:rsidR="00DA60BD" w:rsidRPr="00E05A95">
        <w:rPr>
          <w:rFonts w:ascii="Times New Roman" w:hAnsi="Times New Roman" w:cs="Times New Roman"/>
          <w:sz w:val="24"/>
          <w:szCs w:val="24"/>
        </w:rPr>
        <w:t xml:space="preserve"> </w:t>
      </w:r>
      <w:r w:rsidR="0051687C" w:rsidRPr="00E05A95">
        <w:rPr>
          <w:rFonts w:ascii="Times New Roman" w:hAnsi="Times New Roman" w:cs="Times New Roman"/>
          <w:sz w:val="24"/>
          <w:szCs w:val="24"/>
        </w:rPr>
        <w:t xml:space="preserve">ar kitas lygiavertis dokumentas, patvirtinantis jo sutikimą ar </w:t>
      </w:r>
      <w:r w:rsidR="00DA60BD" w:rsidRPr="00E05A95">
        <w:rPr>
          <w:rFonts w:ascii="Times New Roman" w:hAnsi="Times New Roman" w:cs="Times New Roman"/>
          <w:sz w:val="24"/>
          <w:szCs w:val="24"/>
        </w:rPr>
        <w:t>pan.);</w:t>
      </w:r>
    </w:p>
    <w:p w14:paraId="630215D0" w14:textId="7149DEFA" w:rsidR="007F2494" w:rsidRPr="00656BA9" w:rsidRDefault="0051687C" w:rsidP="00656BA9">
      <w:pPr>
        <w:pStyle w:val="Sraopastraipa"/>
        <w:numPr>
          <w:ilvl w:val="2"/>
          <w:numId w:val="6"/>
        </w:numPr>
        <w:spacing w:after="0" w:line="240" w:lineRule="auto"/>
        <w:ind w:left="0" w:firstLine="567"/>
        <w:jc w:val="both"/>
        <w:rPr>
          <w:rFonts w:ascii="Times New Roman" w:hAnsi="Times New Roman" w:cs="Times New Roman"/>
          <w:sz w:val="24"/>
          <w:szCs w:val="24"/>
        </w:rPr>
      </w:pPr>
      <w:bookmarkStart w:id="29" w:name="_Hlk184594490"/>
      <w:r w:rsidRPr="00656BA9">
        <w:rPr>
          <w:rFonts w:ascii="Times New Roman" w:hAnsi="Times New Roman" w:cs="Times New Roman"/>
          <w:sz w:val="24"/>
          <w:szCs w:val="24"/>
        </w:rPr>
        <w:t>e</w:t>
      </w:r>
      <w:r w:rsidR="00540EF1" w:rsidRPr="00656BA9">
        <w:rPr>
          <w:rFonts w:ascii="Times New Roman" w:hAnsi="Times New Roman" w:cs="Times New Roman"/>
          <w:sz w:val="24"/>
          <w:szCs w:val="24"/>
        </w:rPr>
        <w:t>kspertų/specialistų</w:t>
      </w:r>
      <w:r w:rsidR="007F2494" w:rsidRPr="00656BA9">
        <w:rPr>
          <w:rFonts w:ascii="Times New Roman" w:hAnsi="Times New Roman" w:cs="Times New Roman"/>
          <w:sz w:val="24"/>
          <w:szCs w:val="24"/>
        </w:rPr>
        <w:t xml:space="preserve"> kvalifikaciją įrodantys dokumentai pagal specialiųjų pirkimo sąlygų </w:t>
      </w:r>
      <w:r w:rsidR="009042D9" w:rsidRPr="00656BA9">
        <w:rPr>
          <w:rFonts w:ascii="Times New Roman" w:hAnsi="Times New Roman" w:cs="Times New Roman"/>
          <w:sz w:val="24"/>
          <w:szCs w:val="24"/>
        </w:rPr>
        <w:t xml:space="preserve">6 </w:t>
      </w:r>
      <w:r w:rsidR="007F2494" w:rsidRPr="00656BA9">
        <w:rPr>
          <w:rFonts w:ascii="Times New Roman" w:hAnsi="Times New Roman" w:cs="Times New Roman"/>
          <w:sz w:val="24"/>
          <w:szCs w:val="24"/>
        </w:rPr>
        <w:t>priede nustatytus reikalavimus</w:t>
      </w:r>
      <w:r w:rsidR="00C963D2">
        <w:rPr>
          <w:rFonts w:ascii="Times New Roman" w:hAnsi="Times New Roman" w:cs="Times New Roman"/>
          <w:sz w:val="24"/>
          <w:szCs w:val="24"/>
        </w:rPr>
        <w:t>, reikalingi kokybės balo įvertinimui;</w:t>
      </w:r>
    </w:p>
    <w:p w14:paraId="780AD9F0" w14:textId="63D8CE56" w:rsidR="00951C6C" w:rsidRPr="00656BA9" w:rsidRDefault="00656BA9" w:rsidP="00656BA9">
      <w:pPr>
        <w:pStyle w:val="Sraopastraipa"/>
        <w:numPr>
          <w:ilvl w:val="2"/>
          <w:numId w:val="6"/>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00951C6C" w:rsidRPr="00656BA9">
        <w:rPr>
          <w:rFonts w:ascii="Times New Roman" w:hAnsi="Times New Roman" w:cs="Times New Roman"/>
          <w:sz w:val="24"/>
          <w:szCs w:val="24"/>
        </w:rPr>
        <w:t>žpildyt</w:t>
      </w:r>
      <w:r w:rsidR="005B444F">
        <w:rPr>
          <w:rFonts w:ascii="Times New Roman" w:hAnsi="Times New Roman" w:cs="Times New Roman"/>
          <w:sz w:val="24"/>
          <w:szCs w:val="24"/>
        </w:rPr>
        <w:t>a</w:t>
      </w:r>
      <w:r w:rsidR="00951C6C" w:rsidRPr="00656BA9">
        <w:rPr>
          <w:rFonts w:ascii="Times New Roman" w:hAnsi="Times New Roman" w:cs="Times New Roman"/>
          <w:sz w:val="24"/>
          <w:szCs w:val="24"/>
        </w:rPr>
        <w:t xml:space="preserve"> deklaracij</w:t>
      </w:r>
      <w:r w:rsidR="005B444F">
        <w:rPr>
          <w:rFonts w:ascii="Times New Roman" w:hAnsi="Times New Roman" w:cs="Times New Roman"/>
          <w:sz w:val="24"/>
          <w:szCs w:val="24"/>
        </w:rPr>
        <w:t>a</w:t>
      </w:r>
      <w:r w:rsidR="00951C6C" w:rsidRPr="00656BA9">
        <w:rPr>
          <w:rFonts w:ascii="Times New Roman" w:hAnsi="Times New Roman" w:cs="Times New Roman"/>
          <w:sz w:val="24"/>
          <w:szCs w:val="24"/>
        </w:rPr>
        <w:t xml:space="preserve"> dėl Lietuvos Respublikos viešųjų pirkimų įstatymo 45 straipsnio 21 dalies sąlygų forma, parengta pagal šių pirkimo sąlygų </w:t>
      </w:r>
      <w:r w:rsidR="005B444F">
        <w:rPr>
          <w:rFonts w:ascii="Times New Roman" w:hAnsi="Times New Roman" w:cs="Times New Roman"/>
          <w:sz w:val="24"/>
          <w:szCs w:val="24"/>
        </w:rPr>
        <w:t>9</w:t>
      </w:r>
      <w:r w:rsidR="00951C6C" w:rsidRPr="00656BA9">
        <w:rPr>
          <w:rFonts w:ascii="Times New Roman" w:hAnsi="Times New Roman" w:cs="Times New Roman"/>
          <w:sz w:val="24"/>
          <w:szCs w:val="24"/>
        </w:rPr>
        <w:t xml:space="preserve"> priedą.</w:t>
      </w:r>
    </w:p>
    <w:bookmarkEnd w:id="29"/>
    <w:p w14:paraId="468410C5" w14:textId="006D5931" w:rsidR="00442B99" w:rsidRPr="00E05A95" w:rsidRDefault="00114BD2" w:rsidP="005F5BD2">
      <w:pPr>
        <w:widowControl w:val="0"/>
        <w:autoSpaceDE w:val="0"/>
        <w:autoSpaceDN w:val="0"/>
        <w:adjustRightInd w:val="0"/>
        <w:spacing w:after="0"/>
        <w:ind w:firstLine="567"/>
        <w:jc w:val="both"/>
        <w:rPr>
          <w:rFonts w:ascii="Times New Roman" w:hAnsi="Times New Roman" w:cs="Times New Roman"/>
          <w:iCs/>
          <w:sz w:val="24"/>
          <w:szCs w:val="24"/>
          <w:lang w:val="en-US"/>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 xml:space="preserve">Pateikiamos skaitmeninės dokumentų kopijos (fiziniu parašu tvirtinami dokumentai turi būti pateikiami pasirašyti ir nuskenuoti). </w:t>
      </w:r>
    </w:p>
    <w:p w14:paraId="6602056D" w14:textId="31B5CD8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4580472C" w:rsidR="00380B99" w:rsidRPr="00E05A9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sąnaudos</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E05A95">
        <w:rPr>
          <w:rFonts w:ascii="Times New Roman" w:hAnsi="Times New Roman" w:cs="Times New Roman"/>
          <w:sz w:val="24"/>
          <w:szCs w:val="24"/>
        </w:rPr>
        <w:t xml:space="preserve">Šią kainą sudarančios kainos sudedamosios dalys ar įkainiai gali būti išreikštos neribojant skaičių po kablelio kiekio. </w:t>
      </w:r>
    </w:p>
    <w:p w14:paraId="22059CDA" w14:textId="6CE50ABD"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nurodytos kainos bus vertinamos </w:t>
      </w:r>
      <w:r w:rsidR="003A0EC0" w:rsidRPr="00E05A95">
        <w:rPr>
          <w:rFonts w:ascii="Times New Roman" w:hAnsi="Times New Roman" w:cs="Times New Roman"/>
          <w:sz w:val="24"/>
          <w:szCs w:val="24"/>
        </w:rPr>
        <w:t>ir lyginamos 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18A16FC6" w:rsidR="009500A1" w:rsidRPr="005B444F"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9500A1" w:rsidRPr="005B444F">
        <w:rPr>
          <w:rFonts w:ascii="Times New Roman" w:eastAsia="Arial" w:hAnsi="Times New Roman" w:cs="Times New Roman"/>
          <w:sz w:val="24"/>
          <w:szCs w:val="24"/>
        </w:rPr>
        <w:t xml:space="preserve">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30" w:name="_Hlk183612659"/>
      <w:r w:rsidR="009500A1" w:rsidRPr="005B444F">
        <w:rPr>
          <w:rFonts w:ascii="Times New Roman" w:eastAsia="Arial" w:hAnsi="Times New Roman" w:cs="Times New Roman"/>
          <w:sz w:val="24"/>
          <w:szCs w:val="24"/>
        </w:rPr>
        <w:t>https://viesiejipirkimai.lt</w:t>
      </w:r>
      <w:bookmarkEnd w:id="30"/>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 Pateikiamas skenuotas dokumentas elektroninėje formoje.</w:t>
      </w:r>
    </w:p>
    <w:p w14:paraId="040F0A65" w14:textId="0D857384" w:rsidR="004F259F" w:rsidRPr="009500A1" w:rsidRDefault="009500A1" w:rsidP="005B444F">
      <w:pPr>
        <w:pStyle w:val="Sraopastraipa"/>
        <w:spacing w:line="240" w:lineRule="auto"/>
        <w:ind w:left="0" w:firstLine="567"/>
        <w:jc w:val="both"/>
        <w:rPr>
          <w:rFonts w:ascii="Times New Roman" w:hAnsi="Times New Roman" w:cs="Times New Roman"/>
          <w:sz w:val="24"/>
          <w:szCs w:val="24"/>
        </w:rPr>
      </w:pPr>
      <w:r w:rsidRPr="005B444F">
        <w:rPr>
          <w:rFonts w:ascii="Times New Roman" w:hAnsi="Times New Roman" w:cs="Times New Roman"/>
          <w:sz w:val="24"/>
          <w:szCs w:val="24"/>
        </w:rPr>
        <w:t>6.</w:t>
      </w:r>
      <w:r w:rsidR="005B444F">
        <w:rPr>
          <w:rFonts w:ascii="Times New Roman" w:hAnsi="Times New Roman" w:cs="Times New Roman"/>
          <w:sz w:val="24"/>
          <w:szCs w:val="24"/>
        </w:rPr>
        <w:t xml:space="preserve">7. </w:t>
      </w:r>
      <w:r w:rsidR="00990B43" w:rsidRPr="005B444F">
        <w:rPr>
          <w:rFonts w:ascii="Times New Roman" w:hAnsi="Times New Roman" w:cs="Times New Roman"/>
          <w:sz w:val="24"/>
          <w:szCs w:val="24"/>
        </w:rPr>
        <w:t>visas pasiūlymas neprivalo būt pasirašytas saugiu el.parašu, nes tokios galimybės CVP IS nėra, t</w:t>
      </w:r>
      <w:r w:rsidRPr="005B444F">
        <w:rPr>
          <w:rFonts w:ascii="Times New Roman" w:hAnsi="Times New Roman" w:cs="Times New Roman"/>
          <w:sz w:val="24"/>
          <w:szCs w:val="24"/>
        </w:rPr>
        <w:t>a</w:t>
      </w:r>
      <w:r w:rsidR="00990B43" w:rsidRPr="005B444F">
        <w:rPr>
          <w:rFonts w:ascii="Times New Roman" w:hAnsi="Times New Roman" w:cs="Times New Roman"/>
          <w:sz w:val="24"/>
          <w:szCs w:val="24"/>
        </w:rPr>
        <w:t>či</w:t>
      </w:r>
      <w:r w:rsidR="00D16125">
        <w:rPr>
          <w:rFonts w:ascii="Times New Roman" w:hAnsi="Times New Roman" w:cs="Times New Roman"/>
          <w:sz w:val="24"/>
          <w:szCs w:val="24"/>
        </w:rPr>
        <w:t>a</w:t>
      </w:r>
      <w:r w:rsidR="00990B43" w:rsidRPr="005B444F">
        <w:rPr>
          <w:rFonts w:ascii="Times New Roman" w:hAnsi="Times New Roman" w:cs="Times New Roman"/>
          <w:sz w:val="24"/>
          <w:szCs w:val="24"/>
        </w:rPr>
        <w:t>u kiekvienas dokumentas turi būt pasirašytas</w:t>
      </w:r>
      <w:r w:rsidRPr="005B444F">
        <w:rPr>
          <w:rFonts w:ascii="Times New Roman" w:hAnsi="Times New Roman" w:cs="Times New Roman"/>
          <w:sz w:val="24"/>
          <w:szCs w:val="24"/>
        </w:rPr>
        <w:t xml:space="preserve"> fiziniu ar el.parašu ir pateiktas skenuotas dokumentas.</w:t>
      </w:r>
    </w:p>
    <w:p w14:paraId="7A15AE0A" w14:textId="7E3F55BA" w:rsidR="00EE1C85" w:rsidRPr="00E05A95" w:rsidRDefault="0077049E" w:rsidP="0077049E">
      <w:pPr>
        <w:pStyle w:val="Antrat1"/>
        <w:spacing w:line="20" w:lineRule="atLeast"/>
        <w:contextualSpacing/>
        <w:rPr>
          <w:rFonts w:ascii="Times New Roman" w:hAnsi="Times New Roman" w:cs="Times New Roman"/>
          <w:sz w:val="24"/>
          <w:szCs w:val="24"/>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26333934"/>
      <w:bookmarkEnd w:id="31"/>
      <w:bookmarkEnd w:id="32"/>
      <w:bookmarkEnd w:id="33"/>
      <w:bookmarkEnd w:id="34"/>
      <w:bookmarkEnd w:id="35"/>
      <w:r w:rsidRPr="00E05A95">
        <w:rPr>
          <w:rFonts w:ascii="Times New Roman" w:hAnsi="Times New Roman" w:cs="Times New Roman"/>
          <w:sz w:val="24"/>
          <w:szCs w:val="24"/>
        </w:rPr>
        <w:t xml:space="preserve">7. </w:t>
      </w:r>
      <w:r w:rsidR="00EE1C85" w:rsidRPr="00E05A95">
        <w:rPr>
          <w:rFonts w:ascii="Times New Roman" w:hAnsi="Times New Roman" w:cs="Times New Roman"/>
          <w:sz w:val="24"/>
          <w:szCs w:val="24"/>
        </w:rPr>
        <w:t>Pasiūlymo galiojimo užtikrinimas</w:t>
      </w:r>
      <w:bookmarkEnd w:id="36"/>
      <w:bookmarkEnd w:id="37"/>
      <w:bookmarkEnd w:id="38"/>
    </w:p>
    <w:p w14:paraId="2B38CB47" w14:textId="53AD53F6" w:rsidR="00B3551C" w:rsidRPr="00E05A95" w:rsidRDefault="00655F17" w:rsidP="0077049E">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7.1. </w:t>
      </w:r>
      <w:r w:rsidR="00B3551C" w:rsidRPr="00E05A95">
        <w:rPr>
          <w:rFonts w:ascii="Times New Roman" w:eastAsia="Calibri" w:hAnsi="Times New Roman" w:cs="Times New Roman"/>
          <w:sz w:val="24"/>
          <w:szCs w:val="24"/>
        </w:rPr>
        <w:t xml:space="preserve">Perkančioji organizacija nereikalauja užtikrinti </w:t>
      </w:r>
      <w:r w:rsidR="00110481" w:rsidRPr="00E05A95">
        <w:rPr>
          <w:rFonts w:ascii="Times New Roman" w:eastAsia="Calibri" w:hAnsi="Times New Roman" w:cs="Times New Roman"/>
          <w:sz w:val="24"/>
          <w:szCs w:val="24"/>
        </w:rPr>
        <w:t>p</w:t>
      </w:r>
      <w:r w:rsidR="00B3551C" w:rsidRPr="00E05A95">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E05A95">
        <w:rPr>
          <w:rFonts w:ascii="Times New Roman" w:eastAsia="Calibri" w:hAnsi="Times New Roman" w:cs="Times New Roman"/>
          <w:sz w:val="24"/>
          <w:szCs w:val="24"/>
        </w:rPr>
        <w:t>Paslaugų teikėjas</w:t>
      </w:r>
      <w:r w:rsidR="00B3551C" w:rsidRPr="00E05A95">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E05A95" w:rsidRDefault="0077049E" w:rsidP="0077049E">
      <w:pPr>
        <w:pStyle w:val="Antrat1"/>
        <w:tabs>
          <w:tab w:val="left" w:pos="709"/>
        </w:tabs>
        <w:spacing w:line="20" w:lineRule="atLeast"/>
        <w:ind w:left="504" w:hanging="504"/>
        <w:contextualSpacing/>
        <w:rPr>
          <w:rFonts w:ascii="Times New Roman" w:hAnsi="Times New Roman" w:cs="Times New Roman"/>
          <w:sz w:val="24"/>
          <w:szCs w:val="24"/>
        </w:rPr>
      </w:pPr>
      <w:bookmarkStart w:id="39" w:name="_Ref39658218"/>
      <w:bookmarkStart w:id="40" w:name="_Ref39658226"/>
      <w:bookmarkStart w:id="41" w:name="_Ref39658248"/>
      <w:bookmarkStart w:id="42" w:name="_Ref39658251"/>
      <w:bookmarkStart w:id="43" w:name="_Toc126333935"/>
      <w:bookmarkStart w:id="44" w:name="_Ref39485250"/>
      <w:bookmarkStart w:id="45" w:name="_Ref39485258"/>
      <w:r w:rsidRPr="00E05A95">
        <w:rPr>
          <w:rFonts w:ascii="Times New Roman" w:hAnsi="Times New Roman" w:cs="Times New Roman"/>
          <w:sz w:val="24"/>
          <w:szCs w:val="24"/>
        </w:rPr>
        <w:lastRenderedPageBreak/>
        <w:t xml:space="preserve">8. </w:t>
      </w:r>
      <w:r w:rsidR="00040C0F" w:rsidRPr="00E05A95">
        <w:rPr>
          <w:rFonts w:ascii="Times New Roman" w:hAnsi="Times New Roman" w:cs="Times New Roman"/>
          <w:sz w:val="24"/>
          <w:szCs w:val="24"/>
        </w:rPr>
        <w:t>Elektroninis aukcionas</w:t>
      </w:r>
      <w:bookmarkEnd w:id="39"/>
      <w:bookmarkEnd w:id="40"/>
      <w:bookmarkEnd w:id="41"/>
      <w:bookmarkEnd w:id="42"/>
      <w:bookmarkEnd w:id="43"/>
    </w:p>
    <w:p w14:paraId="0BFDB7B0" w14:textId="2AE0D1E4" w:rsidR="00040C0F" w:rsidRPr="00E05A95" w:rsidRDefault="002827E4" w:rsidP="0077049E">
      <w:pPr>
        <w:spacing w:after="0" w:line="240" w:lineRule="auto"/>
        <w:ind w:firstLine="567"/>
        <w:rPr>
          <w:rFonts w:ascii="Times New Roman" w:hAnsi="Times New Roman" w:cs="Times New Roman"/>
          <w:sz w:val="24"/>
          <w:szCs w:val="24"/>
        </w:rPr>
      </w:pPr>
      <w:r w:rsidRPr="00E05A95">
        <w:rPr>
          <w:rFonts w:ascii="Times New Roman" w:hAnsi="Times New Roman" w:cs="Times New Roman"/>
          <w:sz w:val="24"/>
          <w:szCs w:val="24"/>
        </w:rPr>
        <w:t xml:space="preserve">8.1. </w:t>
      </w:r>
      <w:r w:rsidR="00040C0F" w:rsidRPr="00E05A95">
        <w:rPr>
          <w:rFonts w:ascii="Times New Roman" w:hAnsi="Times New Roman" w:cs="Times New Roman"/>
          <w:sz w:val="24"/>
          <w:szCs w:val="24"/>
        </w:rPr>
        <w:t>Perkančioji organizacija pirkime netaikys elektroninio aukciono.</w:t>
      </w:r>
    </w:p>
    <w:p w14:paraId="14CBD3AD" w14:textId="7DD7C66D" w:rsidR="009D0DC5" w:rsidRPr="00E05A95" w:rsidRDefault="003F73BB" w:rsidP="003F73BB">
      <w:pPr>
        <w:pStyle w:val="Antrat1"/>
        <w:tabs>
          <w:tab w:val="left" w:pos="709"/>
        </w:tabs>
        <w:spacing w:line="20" w:lineRule="atLeast"/>
        <w:ind w:left="504" w:hanging="504"/>
        <w:contextualSpacing/>
        <w:rPr>
          <w:rFonts w:ascii="Times New Roman" w:hAnsi="Times New Roman" w:cs="Times New Roman"/>
          <w:sz w:val="24"/>
          <w:szCs w:val="24"/>
        </w:rPr>
      </w:pPr>
      <w:bookmarkStart w:id="46" w:name="_Ref39667303"/>
      <w:bookmarkStart w:id="47" w:name="_Ref39667308"/>
      <w:bookmarkStart w:id="48" w:name="_Toc126333936"/>
      <w:r w:rsidRPr="00E05A95">
        <w:rPr>
          <w:rFonts w:ascii="Times New Roman" w:hAnsi="Times New Roman" w:cs="Times New Roman"/>
          <w:sz w:val="24"/>
          <w:szCs w:val="24"/>
        </w:rPr>
        <w:t xml:space="preserve">9. </w:t>
      </w:r>
      <w:r w:rsidR="00EA001C" w:rsidRPr="00E05A95">
        <w:rPr>
          <w:rFonts w:ascii="Times New Roman" w:hAnsi="Times New Roman" w:cs="Times New Roman"/>
          <w:sz w:val="24"/>
          <w:szCs w:val="24"/>
        </w:rPr>
        <w:t>P</w:t>
      </w:r>
      <w:r w:rsidR="00014A61" w:rsidRPr="00E05A95">
        <w:rPr>
          <w:rFonts w:ascii="Times New Roman" w:hAnsi="Times New Roman" w:cs="Times New Roman"/>
          <w:sz w:val="24"/>
          <w:szCs w:val="24"/>
        </w:rPr>
        <w:t>asiūlymų vertinimas</w:t>
      </w:r>
      <w:bookmarkEnd w:id="44"/>
      <w:bookmarkEnd w:id="45"/>
      <w:bookmarkEnd w:id="46"/>
      <w:bookmarkEnd w:id="47"/>
      <w:bookmarkEnd w:id="48"/>
    </w:p>
    <w:p w14:paraId="50BC7989" w14:textId="2D920A4C" w:rsidR="00003A3F" w:rsidRPr="00E05A95" w:rsidRDefault="002D470F" w:rsidP="003F73BB">
      <w:pPr>
        <w:spacing w:after="0" w:line="240" w:lineRule="auto"/>
        <w:ind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9.1. </w:t>
      </w:r>
      <w:r w:rsidR="004E71CB" w:rsidRPr="00E05A95">
        <w:rPr>
          <w:rFonts w:ascii="Times New Roman" w:hAnsi="Times New Roman" w:cs="Times New Roman"/>
          <w:b/>
          <w:bCs/>
          <w:sz w:val="24"/>
          <w:szCs w:val="24"/>
        </w:rPr>
        <w:t xml:space="preserve">Perkančioji organizacija ekonomiškai naudingiausią pasiūlymą išrenka pagal </w:t>
      </w:r>
      <w:r w:rsidR="00003A3F" w:rsidRPr="00E05A95">
        <w:rPr>
          <w:rFonts w:ascii="Times New Roman" w:hAnsi="Times New Roman" w:cs="Times New Roman"/>
          <w:b/>
          <w:bCs/>
          <w:sz w:val="24"/>
          <w:szCs w:val="24"/>
        </w:rPr>
        <w:t>kainos ir kokybės santykį</w:t>
      </w:r>
      <w:r w:rsidR="00003A3F" w:rsidRPr="00E05A95">
        <w:rPr>
          <w:rFonts w:ascii="Times New Roman" w:hAnsi="Times New Roman" w:cs="Times New Roman"/>
          <w:sz w:val="24"/>
          <w:szCs w:val="24"/>
        </w:rPr>
        <w:t xml:space="preserve">. Duomenys, kuriuos savo pasiūlyme turi pateikti </w:t>
      </w:r>
      <w:r w:rsidR="00A436E3" w:rsidRPr="00E05A95">
        <w:rPr>
          <w:rFonts w:ascii="Times New Roman" w:hAnsi="Times New Roman" w:cs="Times New Roman"/>
          <w:sz w:val="24"/>
          <w:szCs w:val="24"/>
        </w:rPr>
        <w:t>Paslaugų teikėjas</w:t>
      </w:r>
      <w:r w:rsidR="00003A3F" w:rsidRPr="00E05A95">
        <w:rPr>
          <w:rFonts w:ascii="Times New Roman" w:hAnsi="Times New Roman" w:cs="Times New Roman"/>
          <w:sz w:val="24"/>
          <w:szCs w:val="24"/>
        </w:rPr>
        <w:t xml:space="preserve">, vertinimo kriterijai ir tvarka, pagal kuria vertinami </w:t>
      </w:r>
      <w:r w:rsidR="00A436E3" w:rsidRPr="00E05A95">
        <w:rPr>
          <w:rFonts w:ascii="Times New Roman" w:hAnsi="Times New Roman" w:cs="Times New Roman"/>
          <w:sz w:val="24"/>
          <w:szCs w:val="24"/>
        </w:rPr>
        <w:t>Paslaugų teikėjo</w:t>
      </w:r>
      <w:r w:rsidR="00003A3F" w:rsidRPr="00E05A95">
        <w:rPr>
          <w:rFonts w:ascii="Times New Roman" w:hAnsi="Times New Roman" w:cs="Times New Roman"/>
          <w:sz w:val="24"/>
          <w:szCs w:val="24"/>
        </w:rPr>
        <w:t xml:space="preserve"> pateikti duomenys, pateikiama</w:t>
      </w:r>
      <w:r w:rsidR="004E71CB" w:rsidRPr="00E05A95">
        <w:rPr>
          <w:rFonts w:ascii="Times New Roman" w:hAnsi="Times New Roman" w:cs="Times New Roman"/>
          <w:sz w:val="24"/>
          <w:szCs w:val="24"/>
        </w:rPr>
        <w:t xml:space="preserve"> </w:t>
      </w:r>
      <w:r w:rsidR="00CE14DF" w:rsidRPr="00E05A95">
        <w:rPr>
          <w:rFonts w:ascii="Times New Roman" w:hAnsi="Times New Roman" w:cs="Times New Roman"/>
          <w:sz w:val="24"/>
          <w:szCs w:val="24"/>
        </w:rPr>
        <w:t>specialiųjų p</w:t>
      </w:r>
      <w:r w:rsidR="00551FA7" w:rsidRPr="00E05A95">
        <w:rPr>
          <w:rFonts w:ascii="Times New Roman" w:hAnsi="Times New Roman" w:cs="Times New Roman"/>
          <w:sz w:val="24"/>
          <w:szCs w:val="24"/>
        </w:rPr>
        <w:t xml:space="preserve">irkimo </w:t>
      </w:r>
      <w:r w:rsidR="00913029" w:rsidRPr="00E05A95">
        <w:rPr>
          <w:rFonts w:ascii="Times New Roman" w:hAnsi="Times New Roman" w:cs="Times New Roman"/>
          <w:sz w:val="24"/>
          <w:szCs w:val="24"/>
        </w:rPr>
        <w:t>sąlygų</w:t>
      </w:r>
      <w:r w:rsidR="00090235" w:rsidRPr="00E05A95">
        <w:rPr>
          <w:rFonts w:ascii="Times New Roman" w:hAnsi="Times New Roman" w:cs="Times New Roman"/>
          <w:sz w:val="24"/>
          <w:szCs w:val="24"/>
        </w:rPr>
        <w:t xml:space="preserve"> </w:t>
      </w:r>
      <w:r w:rsidR="003F73BB" w:rsidRPr="00E05A95">
        <w:rPr>
          <w:rFonts w:ascii="Times New Roman" w:hAnsi="Times New Roman" w:cs="Times New Roman"/>
          <w:sz w:val="24"/>
          <w:szCs w:val="24"/>
          <w:shd w:val="clear" w:color="auto" w:fill="FFFFFF"/>
        </w:rPr>
        <w:t>6</w:t>
      </w:r>
      <w:r w:rsidR="00913029" w:rsidRPr="00E05A95">
        <w:rPr>
          <w:rFonts w:ascii="Times New Roman" w:hAnsi="Times New Roman" w:cs="Times New Roman"/>
          <w:sz w:val="24"/>
          <w:szCs w:val="24"/>
        </w:rPr>
        <w:t xml:space="preserve"> priede</w:t>
      </w:r>
      <w:r w:rsidR="00090235" w:rsidRPr="00E05A95">
        <w:rPr>
          <w:rFonts w:ascii="Times New Roman" w:hAnsi="Times New Roman" w:cs="Times New Roman"/>
          <w:sz w:val="24"/>
          <w:szCs w:val="24"/>
        </w:rPr>
        <w:t>.</w:t>
      </w:r>
      <w:r w:rsidR="00CE14DF" w:rsidRPr="00E05A95">
        <w:rPr>
          <w:rFonts w:ascii="Times New Roman" w:hAnsi="Times New Roman" w:cs="Times New Roman"/>
          <w:sz w:val="24"/>
          <w:szCs w:val="24"/>
        </w:rPr>
        <w:t xml:space="preserve"> </w:t>
      </w:r>
    </w:p>
    <w:p w14:paraId="102136D3" w14:textId="507DDBAB" w:rsidR="00D734C6" w:rsidRPr="00E05A95"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E05A95">
        <w:rPr>
          <w:rFonts w:ascii="Times New Roman" w:hAnsi="Times New Roman" w:cs="Times New Roman"/>
          <w:color w:val="000000" w:themeColor="text1"/>
          <w:sz w:val="24"/>
          <w:szCs w:val="24"/>
        </w:rPr>
        <w:t xml:space="preserve">9.2. </w:t>
      </w:r>
      <w:r w:rsidR="00D734C6" w:rsidRPr="00E05A95">
        <w:rPr>
          <w:rFonts w:ascii="Times New Roman" w:hAnsi="Times New Roman" w:cs="Times New Roman"/>
          <w:color w:val="000000" w:themeColor="text1"/>
          <w:sz w:val="24"/>
          <w:szCs w:val="24"/>
        </w:rPr>
        <w:t xml:space="preserve">Laimėjusiu </w:t>
      </w:r>
      <w:r w:rsidR="005D7D8C" w:rsidRPr="00E05A95">
        <w:rPr>
          <w:rFonts w:ascii="Times New Roman" w:hAnsi="Times New Roman" w:cs="Times New Roman"/>
          <w:color w:val="000000" w:themeColor="text1"/>
          <w:sz w:val="24"/>
          <w:szCs w:val="24"/>
        </w:rPr>
        <w:t>pasiūlymu</w:t>
      </w:r>
      <w:r w:rsidR="00D734C6" w:rsidRPr="00E05A95">
        <w:rPr>
          <w:rFonts w:ascii="Times New Roman" w:hAnsi="Times New Roman" w:cs="Times New Roman"/>
          <w:color w:val="000000" w:themeColor="text1"/>
          <w:sz w:val="24"/>
          <w:szCs w:val="24"/>
        </w:rPr>
        <w:t xml:space="preserve"> galės būti pripažintas tik 1 (vienas) </w:t>
      </w:r>
      <w:r w:rsidR="005D7D8C" w:rsidRPr="00E05A95">
        <w:rPr>
          <w:rFonts w:ascii="Times New Roman" w:hAnsi="Times New Roman" w:cs="Times New Roman"/>
          <w:color w:val="000000" w:themeColor="text1"/>
          <w:sz w:val="24"/>
          <w:szCs w:val="24"/>
        </w:rPr>
        <w:t>ekonomiškai naudingiausias pasiūlymas, esantis pasiūlymų eilės pirmojoje vietoje</w:t>
      </w:r>
      <w:r w:rsidR="00D734C6" w:rsidRPr="00E05A95">
        <w:rPr>
          <w:rFonts w:ascii="Times New Roman" w:hAnsi="Times New Roman" w:cs="Times New Roman"/>
          <w:color w:val="000000" w:themeColor="text1"/>
          <w:sz w:val="24"/>
          <w:szCs w:val="24"/>
        </w:rPr>
        <w:t xml:space="preserve">. </w:t>
      </w:r>
    </w:p>
    <w:p w14:paraId="17566F21" w14:textId="187F4D8D" w:rsidR="003F73BB" w:rsidRPr="00E05A95" w:rsidRDefault="003F73BB" w:rsidP="003F73BB">
      <w:pPr>
        <w:pStyle w:val="Sraopastraipa"/>
        <w:spacing w:after="0" w:line="20" w:lineRule="atLeast"/>
        <w:ind w:left="0" w:firstLine="567"/>
        <w:jc w:val="both"/>
        <w:rPr>
          <w:rFonts w:ascii="Times New Roman" w:hAnsi="Times New Roman" w:cs="Times New Roman"/>
          <w:color w:val="000000" w:themeColor="text1"/>
          <w:sz w:val="24"/>
          <w:szCs w:val="24"/>
        </w:rPr>
      </w:pPr>
      <w:r w:rsidRPr="00E05A95">
        <w:rPr>
          <w:rFonts w:ascii="Times New Roman" w:hAnsi="Times New Roman" w:cs="Times New Roman"/>
          <w:color w:val="000000" w:themeColor="text1"/>
          <w:sz w:val="24"/>
          <w:szCs w:val="24"/>
        </w:rPr>
        <w:t xml:space="preserve">9.3. </w:t>
      </w:r>
      <w:r w:rsidR="00A9488B" w:rsidRPr="004F259F">
        <w:rPr>
          <w:rFonts w:ascii="Times New Roman" w:hAnsi="Times New Roman" w:cs="Times New Roman"/>
          <w:b/>
          <w:bCs/>
          <w:color w:val="000000" w:themeColor="text1"/>
          <w:sz w:val="24"/>
          <w:szCs w:val="24"/>
        </w:rPr>
        <w:t xml:space="preserve">Perkančioji organizacija atmes </w:t>
      </w:r>
      <w:r w:rsidR="00A436E3" w:rsidRPr="004F259F">
        <w:rPr>
          <w:rFonts w:ascii="Times New Roman" w:hAnsi="Times New Roman" w:cs="Times New Roman"/>
          <w:b/>
          <w:bCs/>
          <w:color w:val="000000" w:themeColor="text1"/>
          <w:sz w:val="24"/>
          <w:szCs w:val="24"/>
        </w:rPr>
        <w:t>Paslaugų teikėjo</w:t>
      </w:r>
      <w:r w:rsidR="00A9488B" w:rsidRPr="004F259F">
        <w:rPr>
          <w:rFonts w:ascii="Times New Roman" w:hAnsi="Times New Roman" w:cs="Times New Roman"/>
          <w:b/>
          <w:bCs/>
          <w:color w:val="000000" w:themeColor="text1"/>
          <w:sz w:val="24"/>
          <w:szCs w:val="24"/>
        </w:rPr>
        <w:t xml:space="preserve"> pasiūlymą, jei</w:t>
      </w:r>
      <w:r w:rsidR="00195572" w:rsidRPr="004F259F">
        <w:rPr>
          <w:rFonts w:ascii="Times New Roman" w:hAnsi="Times New Roman" w:cs="Times New Roman"/>
          <w:b/>
          <w:bCs/>
          <w:color w:val="000000" w:themeColor="text1"/>
          <w:sz w:val="24"/>
          <w:szCs w:val="24"/>
        </w:rPr>
        <w:t xml:space="preserve">gu kartu su pasiūlymu </w:t>
      </w:r>
      <w:r w:rsidR="00B2125E" w:rsidRPr="004F259F">
        <w:rPr>
          <w:rFonts w:ascii="Times New Roman" w:hAnsi="Times New Roman" w:cs="Times New Roman"/>
          <w:b/>
          <w:bCs/>
          <w:color w:val="000000" w:themeColor="text1"/>
          <w:sz w:val="24"/>
          <w:szCs w:val="24"/>
        </w:rPr>
        <w:t>nebus pateikt</w:t>
      </w:r>
      <w:r w:rsidR="00E7557C" w:rsidRPr="004F259F">
        <w:rPr>
          <w:rFonts w:ascii="Times New Roman" w:hAnsi="Times New Roman" w:cs="Times New Roman"/>
          <w:b/>
          <w:bCs/>
          <w:color w:val="000000" w:themeColor="text1"/>
          <w:sz w:val="24"/>
          <w:szCs w:val="24"/>
        </w:rPr>
        <w:t>a</w:t>
      </w:r>
      <w:r w:rsidR="00B2125E" w:rsidRPr="004F259F">
        <w:rPr>
          <w:rFonts w:ascii="Times New Roman" w:hAnsi="Times New Roman" w:cs="Times New Roman"/>
          <w:b/>
          <w:bCs/>
          <w:color w:val="000000" w:themeColor="text1"/>
          <w:sz w:val="24"/>
          <w:szCs w:val="24"/>
        </w:rPr>
        <w:t xml:space="preserve"> </w:t>
      </w:r>
      <w:r w:rsidR="009F332C" w:rsidRPr="004F259F">
        <w:rPr>
          <w:rFonts w:ascii="Times New Roman" w:hAnsi="Times New Roman" w:cs="Times New Roman"/>
          <w:b/>
          <w:bCs/>
          <w:color w:val="000000" w:themeColor="text1"/>
          <w:sz w:val="24"/>
          <w:szCs w:val="24"/>
        </w:rPr>
        <w:t>m</w:t>
      </w:r>
      <w:r w:rsidRPr="004F259F">
        <w:rPr>
          <w:rFonts w:ascii="Times New Roman" w:hAnsi="Times New Roman" w:cs="Times New Roman"/>
          <w:b/>
          <w:bCs/>
          <w:color w:val="000000" w:themeColor="text1"/>
          <w:sz w:val="24"/>
          <w:szCs w:val="24"/>
        </w:rPr>
        <w:t>okymo program</w:t>
      </w:r>
      <w:r w:rsidR="009F332C" w:rsidRPr="004F259F">
        <w:rPr>
          <w:rFonts w:ascii="Times New Roman" w:hAnsi="Times New Roman" w:cs="Times New Roman"/>
          <w:b/>
          <w:bCs/>
          <w:color w:val="000000" w:themeColor="text1"/>
          <w:sz w:val="24"/>
          <w:szCs w:val="24"/>
        </w:rPr>
        <w:t>a</w:t>
      </w:r>
      <w:r w:rsidRPr="004F259F">
        <w:rPr>
          <w:rFonts w:ascii="Times New Roman" w:hAnsi="Times New Roman" w:cs="Times New Roman"/>
          <w:b/>
          <w:bCs/>
          <w:color w:val="000000" w:themeColor="text1"/>
          <w:sz w:val="24"/>
          <w:szCs w:val="24"/>
        </w:rPr>
        <w:t>.</w:t>
      </w:r>
    </w:p>
    <w:p w14:paraId="678C44CA" w14:textId="32B139B3" w:rsidR="00FE7908" w:rsidRPr="00E05A95" w:rsidRDefault="003F73BB" w:rsidP="003F73BB">
      <w:pPr>
        <w:pStyle w:val="Antrat1"/>
        <w:tabs>
          <w:tab w:val="left" w:pos="567"/>
        </w:tabs>
        <w:spacing w:line="20" w:lineRule="atLeast"/>
        <w:ind w:left="504" w:hanging="504"/>
        <w:contextualSpacing/>
        <w:rPr>
          <w:rFonts w:ascii="Times New Roman" w:hAnsi="Times New Roman" w:cs="Times New Roman"/>
          <w:sz w:val="24"/>
          <w:szCs w:val="24"/>
        </w:rPr>
      </w:pPr>
      <w:bookmarkStart w:id="49" w:name="_Ref39425999"/>
      <w:bookmarkStart w:id="50" w:name="_Ref39426005"/>
      <w:bookmarkStart w:id="51" w:name="_Toc126333937"/>
      <w:r w:rsidRPr="00E05A95">
        <w:rPr>
          <w:rFonts w:ascii="Times New Roman" w:hAnsi="Times New Roman" w:cs="Times New Roman"/>
          <w:sz w:val="24"/>
          <w:szCs w:val="24"/>
        </w:rPr>
        <w:t xml:space="preserve">10. </w:t>
      </w:r>
      <w:r w:rsidR="00FE7908" w:rsidRPr="00E05A95">
        <w:rPr>
          <w:rFonts w:ascii="Times New Roman" w:hAnsi="Times New Roman" w:cs="Times New Roman"/>
          <w:sz w:val="24"/>
          <w:szCs w:val="24"/>
        </w:rPr>
        <w:t>S</w:t>
      </w:r>
      <w:r w:rsidR="00281735" w:rsidRPr="00E05A95">
        <w:rPr>
          <w:rFonts w:ascii="Times New Roman" w:hAnsi="Times New Roman" w:cs="Times New Roman"/>
          <w:sz w:val="24"/>
          <w:szCs w:val="24"/>
        </w:rPr>
        <w:t>utarties sudarymas</w:t>
      </w:r>
      <w:bookmarkEnd w:id="49"/>
      <w:bookmarkEnd w:id="50"/>
      <w:bookmarkEnd w:id="51"/>
    </w:p>
    <w:p w14:paraId="27CAEFF7" w14:textId="438A8C5C" w:rsidR="00F57665" w:rsidRPr="00E05A95" w:rsidRDefault="00F57665" w:rsidP="00FB71B4">
      <w:pPr>
        <w:pStyle w:val="Sraopastraipa"/>
        <w:numPr>
          <w:ilvl w:val="1"/>
          <w:numId w:val="7"/>
        </w:numPr>
        <w:pBdr>
          <w:bottom w:val="single" w:sz="12" w:space="1" w:color="auto"/>
        </w:pBdr>
        <w:spacing w:after="0" w:line="240" w:lineRule="auto"/>
        <w:ind w:left="0" w:firstLine="426"/>
        <w:jc w:val="both"/>
        <w:rPr>
          <w:rFonts w:ascii="Times New Roman" w:hAnsi="Times New Roman" w:cs="Times New Roman"/>
          <w:color w:val="000000" w:themeColor="text1"/>
          <w:sz w:val="24"/>
          <w:szCs w:val="24"/>
        </w:rPr>
      </w:pPr>
      <w:r w:rsidRPr="00E05A95">
        <w:rPr>
          <w:rFonts w:ascii="Times New Roman" w:hAnsi="Times New Roman" w:cs="Times New Roman"/>
          <w:color w:val="000000" w:themeColor="text1"/>
          <w:sz w:val="24"/>
          <w:szCs w:val="24"/>
        </w:rPr>
        <w:t>Ši pirkimo procedūra atliekama siekiant sudaryti sutartį</w:t>
      </w:r>
      <w:r w:rsidR="009A7D11" w:rsidRPr="00E05A95">
        <w:rPr>
          <w:rFonts w:ascii="Times New Roman" w:hAnsi="Times New Roman" w:cs="Times New Roman"/>
          <w:color w:val="000000" w:themeColor="text1"/>
          <w:sz w:val="24"/>
          <w:szCs w:val="24"/>
        </w:rPr>
        <w:t xml:space="preserve"> su </w:t>
      </w:r>
      <w:r w:rsidR="00E7025B" w:rsidRPr="00E05A95">
        <w:rPr>
          <w:rFonts w:ascii="Times New Roman" w:hAnsi="Times New Roman" w:cs="Times New Roman"/>
          <w:color w:val="000000" w:themeColor="text1"/>
          <w:sz w:val="24"/>
          <w:szCs w:val="24"/>
        </w:rPr>
        <w:t>Paslaugų teikėju</w:t>
      </w:r>
      <w:r w:rsidR="009A7D11" w:rsidRPr="00E05A95">
        <w:rPr>
          <w:rFonts w:ascii="Times New Roman" w:hAnsi="Times New Roman" w:cs="Times New Roman"/>
          <w:color w:val="000000" w:themeColor="text1"/>
          <w:sz w:val="24"/>
          <w:szCs w:val="24"/>
        </w:rPr>
        <w:t>, kurio pasiūlymas</w:t>
      </w:r>
      <w:r w:rsidR="007B12FF" w:rsidRPr="00E05A95">
        <w:rPr>
          <w:rFonts w:ascii="Times New Roman" w:hAnsi="Times New Roman" w:cs="Times New Roman"/>
          <w:color w:val="000000" w:themeColor="text1"/>
          <w:sz w:val="24"/>
          <w:szCs w:val="24"/>
        </w:rPr>
        <w:t xml:space="preserve">, vadovaujantis </w:t>
      </w:r>
      <w:r w:rsidR="008F4194" w:rsidRPr="00E05A95">
        <w:rPr>
          <w:rFonts w:ascii="Times New Roman" w:hAnsi="Times New Roman" w:cs="Times New Roman"/>
          <w:color w:val="000000" w:themeColor="text1"/>
          <w:sz w:val="24"/>
          <w:szCs w:val="24"/>
        </w:rPr>
        <w:t>p</w:t>
      </w:r>
      <w:r w:rsidR="007B12FF" w:rsidRPr="00E05A95">
        <w:rPr>
          <w:rFonts w:ascii="Times New Roman" w:hAnsi="Times New Roman" w:cs="Times New Roman"/>
          <w:color w:val="000000" w:themeColor="text1"/>
          <w:sz w:val="24"/>
          <w:szCs w:val="24"/>
        </w:rPr>
        <w:t xml:space="preserve">irkimo </w:t>
      </w:r>
      <w:r w:rsidR="00207E40" w:rsidRPr="00E05A95">
        <w:rPr>
          <w:rFonts w:ascii="Times New Roman" w:hAnsi="Times New Roman" w:cs="Times New Roman"/>
          <w:color w:val="000000" w:themeColor="text1"/>
          <w:sz w:val="24"/>
          <w:szCs w:val="24"/>
        </w:rPr>
        <w:t>sąlygose</w:t>
      </w:r>
      <w:r w:rsidR="007B12FF" w:rsidRPr="00E05A95">
        <w:rPr>
          <w:rFonts w:ascii="Times New Roman" w:hAnsi="Times New Roman" w:cs="Times New Roman"/>
          <w:color w:val="0070C0"/>
          <w:sz w:val="24"/>
          <w:szCs w:val="24"/>
        </w:rPr>
        <w:t xml:space="preserve"> </w:t>
      </w:r>
      <w:r w:rsidR="007B12FF" w:rsidRPr="00E05A95">
        <w:rPr>
          <w:rFonts w:ascii="Times New Roman" w:hAnsi="Times New Roman" w:cs="Times New Roman"/>
          <w:color w:val="000000" w:themeColor="text1"/>
          <w:sz w:val="24"/>
          <w:szCs w:val="24"/>
        </w:rPr>
        <w:t>nustatyta tvarka</w:t>
      </w:r>
      <w:r w:rsidR="0023505D" w:rsidRPr="00E05A95">
        <w:rPr>
          <w:rFonts w:ascii="Times New Roman" w:hAnsi="Times New Roman" w:cs="Times New Roman"/>
          <w:color w:val="000000" w:themeColor="text1"/>
          <w:sz w:val="24"/>
          <w:szCs w:val="24"/>
        </w:rPr>
        <w:t>,</w:t>
      </w:r>
      <w:r w:rsidR="009A7D11" w:rsidRPr="00E05A95">
        <w:rPr>
          <w:rFonts w:ascii="Times New Roman" w:hAnsi="Times New Roman" w:cs="Times New Roman"/>
          <w:color w:val="000000" w:themeColor="text1"/>
          <w:sz w:val="24"/>
          <w:szCs w:val="24"/>
        </w:rPr>
        <w:t xml:space="preserve"> bus pripažintas laimėjęs</w:t>
      </w:r>
      <w:r w:rsidR="00E7557C" w:rsidRPr="00E05A95">
        <w:rPr>
          <w:rFonts w:ascii="Times New Roman" w:hAnsi="Times New Roman" w:cs="Times New Roman"/>
          <w:color w:val="000000" w:themeColor="text1"/>
          <w:sz w:val="24"/>
          <w:szCs w:val="24"/>
        </w:rPr>
        <w:t>.</w:t>
      </w:r>
      <w:r w:rsidR="00F065D6" w:rsidRPr="00E05A95">
        <w:rPr>
          <w:rFonts w:ascii="Times New Roman" w:hAnsi="Times New Roman" w:cs="Times New Roman"/>
          <w:color w:val="000000" w:themeColor="text1"/>
          <w:sz w:val="24"/>
          <w:szCs w:val="24"/>
        </w:rPr>
        <w:t xml:space="preserve"> </w:t>
      </w:r>
      <w:r w:rsidR="004B2DE4" w:rsidRPr="00E05A95">
        <w:rPr>
          <w:rFonts w:ascii="Times New Roman" w:hAnsi="Times New Roman" w:cs="Times New Roman"/>
          <w:sz w:val="24"/>
          <w:szCs w:val="24"/>
        </w:rPr>
        <w:t xml:space="preserve">Sutarties sąlygos pateikiamos </w:t>
      </w:r>
      <w:r w:rsidR="009042D9" w:rsidRPr="00E05A95">
        <w:rPr>
          <w:rFonts w:ascii="Times New Roman" w:hAnsi="Times New Roman" w:cs="Times New Roman"/>
          <w:color w:val="000000" w:themeColor="text1"/>
          <w:sz w:val="24"/>
          <w:szCs w:val="24"/>
        </w:rPr>
        <w:t xml:space="preserve">specialiųjų pirkimo sąlygų 8 </w:t>
      </w:r>
      <w:r w:rsidR="00D86901" w:rsidRPr="00E05A95">
        <w:rPr>
          <w:rFonts w:ascii="Times New Roman" w:hAnsi="Times New Roman" w:cs="Times New Roman"/>
          <w:sz w:val="24"/>
          <w:szCs w:val="24"/>
        </w:rPr>
        <w:t>priede „Sutarties projektas“</w:t>
      </w:r>
      <w:r w:rsidR="004B2DE4" w:rsidRPr="00E05A95">
        <w:rPr>
          <w:rFonts w:ascii="Times New Roman" w:hAnsi="Times New Roman" w:cs="Times New Roman"/>
          <w:sz w:val="24"/>
          <w:szCs w:val="24"/>
        </w:rPr>
        <w:t>.</w:t>
      </w:r>
    </w:p>
    <w:bookmarkEnd w:id="11"/>
    <w:p w14:paraId="7881FCAE" w14:textId="75B93D8F" w:rsidR="00990B43" w:rsidRPr="002C2293" w:rsidRDefault="00990B43" w:rsidP="002C2293">
      <w:pPr>
        <w:shd w:val="clear" w:color="auto" w:fill="FFFFFF"/>
        <w:spacing w:after="0" w:line="240" w:lineRule="auto"/>
        <w:jc w:val="center"/>
        <w:rPr>
          <w:rFonts w:ascii="Times New Roman" w:eastAsia="Calibri" w:hAnsi="Times New Roman" w:cs="Times New Roman"/>
          <w:sz w:val="24"/>
          <w:szCs w:val="24"/>
        </w:rPr>
        <w:sectPr w:rsidR="00990B43" w:rsidRPr="002C2293" w:rsidSect="00153FC8">
          <w:pgSz w:w="12240" w:h="15840"/>
          <w:pgMar w:top="1134" w:right="567" w:bottom="1134" w:left="1701" w:header="720" w:footer="720" w:gutter="0"/>
          <w:pgNumType w:start="0"/>
          <w:cols w:space="720"/>
          <w:titlePg/>
          <w:docGrid w:linePitch="360"/>
        </w:sectPr>
      </w:pPr>
    </w:p>
    <w:p w14:paraId="1DF37652" w14:textId="0A6B5A0A" w:rsidR="00774AA5" w:rsidRPr="00E05A95" w:rsidRDefault="000631F1" w:rsidP="005C1E12">
      <w:pPr>
        <w:pStyle w:val="Antrat1"/>
        <w:jc w:val="right"/>
        <w:rPr>
          <w:rFonts w:ascii="Times New Roman" w:hAnsi="Times New Roman" w:cs="Times New Roman"/>
          <w:sz w:val="24"/>
          <w:szCs w:val="24"/>
        </w:rPr>
      </w:pPr>
      <w:bookmarkStart w:id="52" w:name="_Toc126333939"/>
      <w:r w:rsidRPr="00E05A95">
        <w:rPr>
          <w:rFonts w:ascii="Times New Roman" w:hAnsi="Times New Roman" w:cs="Times New Roman"/>
          <w:color w:val="0070C0"/>
          <w:sz w:val="24"/>
          <w:szCs w:val="24"/>
        </w:rPr>
        <w:lastRenderedPageBreak/>
        <w:t>P</w:t>
      </w:r>
      <w:r w:rsidR="008F59C5" w:rsidRPr="00E05A95">
        <w:rPr>
          <w:rFonts w:ascii="Times New Roman" w:hAnsi="Times New Roman" w:cs="Times New Roman"/>
          <w:color w:val="0070C0"/>
          <w:sz w:val="24"/>
          <w:szCs w:val="24"/>
        </w:rPr>
        <w:t>irkimo sąlygų 1 priedas „Terminai“</w:t>
      </w:r>
      <w:bookmarkEnd w:id="52"/>
    </w:p>
    <w:p w14:paraId="5369DEF7" w14:textId="77777777" w:rsidR="00A53BAE" w:rsidRPr="00E05A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E05A9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05A95" w:rsidRDefault="009F4FBE" w:rsidP="004B3551">
            <w:pPr>
              <w:jc w:val="center"/>
              <w:rPr>
                <w:rFonts w:ascii="Times New Roman" w:hAnsi="Times New Roman" w:cs="Times New Roman"/>
                <w:b/>
                <w:bCs/>
                <w:sz w:val="24"/>
                <w:szCs w:val="24"/>
              </w:rPr>
            </w:pPr>
            <w:r w:rsidRPr="00E05A95">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05A95" w:rsidRDefault="004B3551" w:rsidP="004B3551">
            <w:pPr>
              <w:jc w:val="center"/>
              <w:rPr>
                <w:rFonts w:ascii="Times New Roman" w:hAnsi="Times New Roman" w:cs="Times New Roman"/>
                <w:b/>
                <w:bCs/>
                <w:sz w:val="24"/>
                <w:szCs w:val="24"/>
              </w:rPr>
            </w:pPr>
            <w:r w:rsidRPr="00E05A9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05A95" w:rsidRDefault="00774AA5" w:rsidP="004B3551">
            <w:pPr>
              <w:spacing w:after="0"/>
              <w:jc w:val="center"/>
              <w:rPr>
                <w:rFonts w:ascii="Times New Roman" w:hAnsi="Times New Roman" w:cs="Times New Roman"/>
                <w:b/>
                <w:sz w:val="24"/>
                <w:szCs w:val="24"/>
              </w:rPr>
            </w:pPr>
            <w:r w:rsidRPr="00E05A95">
              <w:rPr>
                <w:rFonts w:ascii="Times New Roman" w:hAnsi="Times New Roman" w:cs="Times New Roman"/>
                <w:b/>
                <w:sz w:val="24"/>
                <w:szCs w:val="24"/>
              </w:rPr>
              <w:t>DATA/DIENŲ SKAIČIUS/ LAIKAS</w:t>
            </w:r>
          </w:p>
          <w:p w14:paraId="677BC1F4" w14:textId="77777777" w:rsidR="00774AA5" w:rsidRPr="00E05A95" w:rsidRDefault="00774AA5" w:rsidP="004B3551">
            <w:pPr>
              <w:spacing w:after="0"/>
              <w:jc w:val="center"/>
              <w:rPr>
                <w:rFonts w:ascii="Times New Roman" w:hAnsi="Times New Roman" w:cs="Times New Roman"/>
                <w:sz w:val="24"/>
                <w:szCs w:val="24"/>
              </w:rPr>
            </w:pPr>
            <w:r w:rsidRPr="00E05A9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05A95" w:rsidRDefault="00774AA5" w:rsidP="004B3551">
            <w:pPr>
              <w:jc w:val="center"/>
              <w:rPr>
                <w:rFonts w:ascii="Times New Roman" w:hAnsi="Times New Roman" w:cs="Times New Roman"/>
                <w:b/>
                <w:sz w:val="24"/>
                <w:szCs w:val="24"/>
              </w:rPr>
            </w:pPr>
            <w:r w:rsidRPr="00E05A95">
              <w:rPr>
                <w:rFonts w:ascii="Times New Roman" w:hAnsi="Times New Roman" w:cs="Times New Roman"/>
                <w:b/>
                <w:sz w:val="24"/>
                <w:szCs w:val="24"/>
              </w:rPr>
              <w:t>PASTABOS</w:t>
            </w:r>
          </w:p>
        </w:tc>
      </w:tr>
      <w:tr w:rsidR="00774AA5" w:rsidRPr="00E05A9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05A95" w:rsidRDefault="00774AA5" w:rsidP="007D5691">
            <w:pPr>
              <w:keepNext/>
              <w:spacing w:after="0" w:line="240" w:lineRule="auto"/>
              <w:jc w:val="both"/>
              <w:rPr>
                <w:rFonts w:ascii="Times New Roman" w:hAnsi="Times New Roman" w:cs="Times New Roman"/>
                <w:sz w:val="24"/>
                <w:szCs w:val="24"/>
              </w:rPr>
            </w:pPr>
            <w:r w:rsidRPr="00E05A9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nurodytas </w:t>
            </w:r>
            <w:r w:rsidR="00C47599" w:rsidRPr="00E05A95">
              <w:rPr>
                <w:rFonts w:ascii="Times New Roman" w:hAnsi="Times New Roman" w:cs="Times New Roman"/>
                <w:sz w:val="24"/>
                <w:szCs w:val="24"/>
              </w:rPr>
              <w:t>s</w:t>
            </w:r>
            <w:r w:rsidRPr="00E05A95">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05A95" w:rsidRDefault="00774AA5" w:rsidP="00593F3E">
            <w:pPr>
              <w:spacing w:after="0" w:line="240" w:lineRule="auto"/>
              <w:rPr>
                <w:rFonts w:ascii="Times New Roman" w:hAnsi="Times New Roman" w:cs="Times New Roman"/>
                <w:iCs/>
                <w:sz w:val="24"/>
                <w:szCs w:val="24"/>
              </w:rPr>
            </w:pPr>
            <w:r w:rsidRPr="00E05A95">
              <w:rPr>
                <w:rFonts w:ascii="Times New Roman" w:hAnsi="Times New Roman" w:cs="Times New Roman"/>
                <w:sz w:val="24"/>
                <w:szCs w:val="24"/>
              </w:rPr>
              <w:t>Perkančioji organizacija turi teisę pratęsti pasiūlymų pateikimo terminą.</w:t>
            </w:r>
          </w:p>
        </w:tc>
      </w:tr>
      <w:tr w:rsidR="00774AA5" w:rsidRPr="00E05A9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05A95" w:rsidRDefault="00774AA5" w:rsidP="007D5691">
            <w:pPr>
              <w:keepNext/>
              <w:spacing w:after="0" w:line="240" w:lineRule="auto"/>
              <w:jc w:val="both"/>
              <w:rPr>
                <w:rFonts w:ascii="Times New Roman" w:hAnsi="Times New Roman" w:cs="Times New Roman"/>
                <w:sz w:val="24"/>
                <w:szCs w:val="24"/>
              </w:rPr>
            </w:pPr>
            <w:r w:rsidRPr="00E05A9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Pradedamas ne anksčiau nei </w:t>
            </w:r>
            <w:r w:rsidRPr="00E05A95">
              <w:rPr>
                <w:rFonts w:ascii="Times New Roman" w:hAnsi="Times New Roman" w:cs="Times New Roman"/>
                <w:color w:val="000000" w:themeColor="text1"/>
                <w:sz w:val="24"/>
                <w:szCs w:val="24"/>
              </w:rPr>
              <w:t xml:space="preserve">po </w:t>
            </w:r>
            <w:r w:rsidR="006B0247" w:rsidRPr="00E05A95">
              <w:rPr>
                <w:rFonts w:ascii="Times New Roman" w:hAnsi="Times New Roman" w:cs="Times New Roman"/>
                <w:color w:val="000000" w:themeColor="text1"/>
                <w:sz w:val="24"/>
                <w:szCs w:val="24"/>
              </w:rPr>
              <w:t>30</w:t>
            </w:r>
            <w:r w:rsidRPr="00E05A95">
              <w:rPr>
                <w:rFonts w:ascii="Times New Roman" w:hAnsi="Times New Roman" w:cs="Times New Roman"/>
                <w:color w:val="000000" w:themeColor="text1"/>
                <w:sz w:val="24"/>
                <w:szCs w:val="24"/>
              </w:rPr>
              <w:t xml:space="preserve"> minučių</w:t>
            </w:r>
            <w:r w:rsidRPr="00E05A9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05A95" w:rsidRDefault="00774AA5" w:rsidP="0003169B">
            <w:pPr>
              <w:spacing w:after="0" w:line="240" w:lineRule="auto"/>
              <w:rPr>
                <w:rFonts w:ascii="Times New Roman" w:hAnsi="Times New Roman" w:cs="Times New Roman"/>
                <w:iCs/>
                <w:sz w:val="24"/>
                <w:szCs w:val="24"/>
              </w:rPr>
            </w:pPr>
          </w:p>
        </w:tc>
      </w:tr>
      <w:tr w:rsidR="00774AA5" w:rsidRPr="00E05A9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05A95" w:rsidRDefault="006932C2" w:rsidP="006932C2">
            <w:pPr>
              <w:keepNext/>
              <w:spacing w:after="0" w:line="240" w:lineRule="auto"/>
              <w:rPr>
                <w:rFonts w:ascii="Times New Roman" w:hAnsi="Times New Roman" w:cs="Times New Roman"/>
                <w:bCs/>
                <w:sz w:val="24"/>
                <w:szCs w:val="24"/>
              </w:rPr>
            </w:pPr>
            <w:r w:rsidRPr="00E05A9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0BC6C4AC" w:rsidR="00774AA5" w:rsidRPr="00E05A95" w:rsidRDefault="00774AA5" w:rsidP="007D5691">
            <w:pPr>
              <w:keepNext/>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Prašymą paaiškinti, patikslinti pirkimo </w:t>
            </w:r>
            <w:r w:rsidR="00EF5E21" w:rsidRPr="00E05A95">
              <w:rPr>
                <w:rFonts w:ascii="Times New Roman" w:hAnsi="Times New Roman" w:cs="Times New Roman"/>
                <w:sz w:val="24"/>
                <w:szCs w:val="24"/>
              </w:rPr>
              <w:t>sąlygas</w:t>
            </w:r>
            <w:r w:rsidRPr="00E05A95">
              <w:rPr>
                <w:rFonts w:ascii="Times New Roman" w:hAnsi="Times New Roman" w:cs="Times New Roman"/>
                <w:sz w:val="24"/>
                <w:szCs w:val="24"/>
              </w:rPr>
              <w:t xml:space="preserve">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turi pateikti ne vėliau kaip:</w:t>
            </w:r>
          </w:p>
        </w:tc>
        <w:tc>
          <w:tcPr>
            <w:tcW w:w="3643" w:type="dxa"/>
            <w:shd w:val="clear" w:color="auto" w:fill="auto"/>
            <w:tcMar>
              <w:top w:w="0" w:type="dxa"/>
              <w:left w:w="108" w:type="dxa"/>
              <w:bottom w:w="0" w:type="dxa"/>
              <w:right w:w="108" w:type="dxa"/>
            </w:tcMar>
          </w:tcPr>
          <w:p w14:paraId="56FC8010" w14:textId="4F35A2D6" w:rsidR="00774AA5" w:rsidRPr="00E05A95" w:rsidRDefault="003F73BB"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6</w:t>
            </w:r>
            <w:r w:rsidR="005F17E7" w:rsidRPr="00E05A95">
              <w:rPr>
                <w:rFonts w:ascii="Times New Roman" w:hAnsi="Times New Roman" w:cs="Times New Roman"/>
                <w:sz w:val="24"/>
                <w:szCs w:val="24"/>
              </w:rPr>
              <w:t xml:space="preserve"> </w:t>
            </w:r>
            <w:r w:rsidRPr="00E05A95">
              <w:rPr>
                <w:rFonts w:ascii="Times New Roman" w:hAnsi="Times New Roman" w:cs="Times New Roman"/>
                <w:sz w:val="24"/>
                <w:szCs w:val="24"/>
              </w:rPr>
              <w:t xml:space="preserve">dienos </w:t>
            </w:r>
            <w:r w:rsidR="005F17E7" w:rsidRPr="00E05A95">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5B21E84F" w:rsidR="00774AA5" w:rsidRPr="00E05A95" w:rsidRDefault="00774AA5" w:rsidP="00424668">
            <w:pPr>
              <w:spacing w:after="0" w:line="240" w:lineRule="auto"/>
              <w:rPr>
                <w:rFonts w:ascii="Times New Roman" w:hAnsi="Times New Roman" w:cs="Times New Roman"/>
                <w:iCs/>
                <w:sz w:val="24"/>
                <w:szCs w:val="24"/>
              </w:rPr>
            </w:pPr>
          </w:p>
        </w:tc>
      </w:tr>
      <w:tr w:rsidR="00774AA5" w:rsidRPr="00E05A9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w:t>
            </w:r>
            <w:r w:rsidR="009B3AF8" w:rsidRPr="00E05A95">
              <w:rPr>
                <w:rFonts w:ascii="Times New Roman" w:hAnsi="Times New Roman" w:cs="Times New Roman"/>
                <w:sz w:val="24"/>
                <w:szCs w:val="24"/>
              </w:rPr>
              <w:t>p</w:t>
            </w:r>
            <w:r w:rsidRPr="00E05A95">
              <w:rPr>
                <w:rFonts w:ascii="Times New Roman" w:hAnsi="Times New Roman" w:cs="Times New Roman"/>
                <w:sz w:val="24"/>
                <w:szCs w:val="24"/>
              </w:rPr>
              <w:t xml:space="preserve">irkimo </w:t>
            </w:r>
            <w:r w:rsidR="00EF5E21" w:rsidRPr="00E05A95">
              <w:rPr>
                <w:rFonts w:ascii="Times New Roman" w:hAnsi="Times New Roman" w:cs="Times New Roman"/>
                <w:sz w:val="24"/>
                <w:szCs w:val="24"/>
              </w:rPr>
              <w:t>sąlygų</w:t>
            </w:r>
            <w:r w:rsidRPr="00E05A95">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1E3A8CD" w:rsidR="00774AA5" w:rsidRPr="00E05A95" w:rsidRDefault="00D83DD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4</w:t>
            </w:r>
            <w:r w:rsidR="00CE1F13" w:rsidRPr="00E05A95">
              <w:rPr>
                <w:rFonts w:ascii="Times New Roman" w:hAnsi="Times New Roman" w:cs="Times New Roman"/>
                <w:sz w:val="24"/>
                <w:szCs w:val="24"/>
              </w:rPr>
              <w:t xml:space="preserve"> </w:t>
            </w:r>
            <w:r w:rsidRPr="00E05A95">
              <w:rPr>
                <w:rFonts w:ascii="Times New Roman" w:hAnsi="Times New Roman" w:cs="Times New Roman"/>
                <w:sz w:val="24"/>
                <w:szCs w:val="24"/>
              </w:rPr>
              <w:t xml:space="preserve">dienos </w:t>
            </w:r>
            <w:r w:rsidR="00CE1F13" w:rsidRPr="00E05A95">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39FDB396" w:rsidR="00774AA5" w:rsidRPr="00E05A95" w:rsidRDefault="00774AA5" w:rsidP="00CE1F13">
            <w:pPr>
              <w:spacing w:after="0" w:line="240" w:lineRule="auto"/>
              <w:rPr>
                <w:rFonts w:ascii="Times New Roman" w:hAnsi="Times New Roman" w:cs="Times New Roman"/>
                <w:sz w:val="24"/>
                <w:szCs w:val="24"/>
              </w:rPr>
            </w:pPr>
          </w:p>
        </w:tc>
      </w:tr>
      <w:tr w:rsidR="00774AA5" w:rsidRPr="00E05A9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05A95" w:rsidRDefault="00455131"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O</w:t>
            </w:r>
            <w:r w:rsidR="00774AA5" w:rsidRPr="00E05A95">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05A95" w:rsidRDefault="00774AA5" w:rsidP="007D5691">
            <w:pPr>
              <w:spacing w:after="0" w:line="240" w:lineRule="auto"/>
              <w:jc w:val="both"/>
              <w:rPr>
                <w:rFonts w:ascii="Times New Roman" w:hAnsi="Times New Roman" w:cs="Times New Roman"/>
                <w:iCs/>
                <w:color w:val="FF0000"/>
                <w:sz w:val="24"/>
                <w:szCs w:val="24"/>
              </w:rPr>
            </w:pPr>
            <w:r w:rsidRPr="00E05A9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05B70567"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rengs susitikimus su tiekėjais dėl pirkimo </w:t>
            </w:r>
            <w:r w:rsidR="006932C2" w:rsidRPr="00E05A95">
              <w:rPr>
                <w:rFonts w:ascii="Times New Roman" w:hAnsi="Times New Roman" w:cs="Times New Roman"/>
                <w:sz w:val="24"/>
                <w:szCs w:val="24"/>
              </w:rPr>
              <w:t>sąlygų</w:t>
            </w:r>
            <w:r w:rsidRPr="00E05A95">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05A95" w:rsidRDefault="00774AA5" w:rsidP="007D5691">
            <w:pPr>
              <w:spacing w:after="0" w:line="240" w:lineRule="auto"/>
              <w:jc w:val="both"/>
              <w:rPr>
                <w:rFonts w:ascii="Times New Roman" w:hAnsi="Times New Roman" w:cs="Times New Roman"/>
                <w:iCs/>
                <w:sz w:val="24"/>
                <w:szCs w:val="24"/>
              </w:rPr>
            </w:pPr>
            <w:r w:rsidRPr="00E05A95">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5F7199C"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05A95" w:rsidRDefault="00774AA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2276FCB7" w14:textId="469F5349" w:rsidR="00774AA5" w:rsidRPr="00E05A95" w:rsidRDefault="00955067" w:rsidP="007D5691">
            <w:pPr>
              <w:spacing w:after="0" w:line="240" w:lineRule="auto"/>
              <w:jc w:val="both"/>
              <w:rPr>
                <w:rFonts w:ascii="Times New Roman" w:hAnsi="Times New Roman" w:cs="Times New Roman"/>
                <w:iCs/>
                <w:sz w:val="24"/>
                <w:szCs w:val="24"/>
              </w:rPr>
            </w:pPr>
            <w:r w:rsidRPr="00E05A95">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05A95" w:rsidRDefault="00774AA5" w:rsidP="007D5691">
            <w:pPr>
              <w:spacing w:after="0" w:line="240" w:lineRule="auto"/>
              <w:jc w:val="both"/>
              <w:rPr>
                <w:rFonts w:ascii="Times New Roman" w:hAnsi="Times New Roman" w:cs="Times New Roman"/>
                <w:iCs/>
                <w:sz w:val="24"/>
                <w:szCs w:val="24"/>
              </w:rPr>
            </w:pPr>
            <w:r w:rsidRPr="00E05A95">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05A95" w:rsidRDefault="00774AA5" w:rsidP="00FB71B4">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55DCE061"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Perkančioji organizacija atsako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xml:space="preserve">, ar ji sutinka priimti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0A1FF55" w14:textId="77777777" w:rsidR="00D83DD5" w:rsidRPr="00E05A95" w:rsidRDefault="00D83DD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4DD4DD87" w14:textId="36DF3448" w:rsidR="00774AA5" w:rsidRPr="00E05A95" w:rsidRDefault="00774AA5" w:rsidP="007D5691">
            <w:pPr>
              <w:spacing w:after="0" w:line="240" w:lineRule="auto"/>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CDF3DD3" w:rsidR="00774AA5" w:rsidRPr="00E05A95" w:rsidRDefault="00774AA5" w:rsidP="127DD6E8">
            <w:pPr>
              <w:spacing w:after="0" w:line="240" w:lineRule="auto"/>
              <w:rPr>
                <w:rFonts w:ascii="Times New Roman" w:hAnsi="Times New Roman" w:cs="Times New Roman"/>
                <w:sz w:val="24"/>
                <w:szCs w:val="24"/>
              </w:rPr>
            </w:pPr>
          </w:p>
        </w:tc>
      </w:tr>
      <w:tr w:rsidR="00774AA5" w:rsidRPr="00E05A9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94EC50" w14:textId="77777777" w:rsidR="00D83DD5" w:rsidRPr="00E05A95" w:rsidRDefault="00D83DD5" w:rsidP="007D5691">
            <w:pPr>
              <w:pStyle w:val="Body2"/>
              <w:spacing w:after="0"/>
              <w:rPr>
                <w:rFonts w:cs="Times New Roman"/>
                <w:color w:val="auto"/>
                <w:sz w:val="24"/>
                <w:szCs w:val="24"/>
                <w:lang w:val="lt-LT"/>
              </w:rPr>
            </w:pPr>
            <w:r w:rsidRPr="00E05A95">
              <w:rPr>
                <w:rFonts w:cs="Times New Roman"/>
                <w:color w:val="auto"/>
                <w:sz w:val="24"/>
                <w:szCs w:val="24"/>
                <w:lang w:val="lt-LT"/>
              </w:rPr>
              <w:t>NETAIKOMA</w:t>
            </w:r>
          </w:p>
          <w:p w14:paraId="684369EC" w14:textId="06D354C1" w:rsidR="00774AA5" w:rsidRPr="00E05A95" w:rsidRDefault="00774AA5" w:rsidP="007D569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26F1C88"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05A95" w:rsidRDefault="00774AA5" w:rsidP="0003169B">
            <w:pPr>
              <w:spacing w:after="0" w:line="240" w:lineRule="auto"/>
              <w:rPr>
                <w:rFonts w:ascii="Times New Roman" w:hAnsi="Times New Roman" w:cs="Times New Roman"/>
                <w:bCs/>
                <w:sz w:val="24"/>
                <w:szCs w:val="24"/>
              </w:rPr>
            </w:pPr>
          </w:p>
        </w:tc>
      </w:tr>
      <w:tr w:rsidR="00774AA5" w:rsidRPr="00E05A9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 xml:space="preserve">Perkančioji organizacija pirkimo dalyviams praneša apie priimtą sprendimą nustatyti laimėjusį pasiūlymą, </w:t>
            </w:r>
            <w:r w:rsidRPr="00E05A95">
              <w:rPr>
                <w:rFonts w:ascii="Times New Roman" w:hAnsi="Times New Roman" w:cs="Times New Roman"/>
                <w:sz w:val="24"/>
                <w:szCs w:val="24"/>
              </w:rPr>
              <w:t>dėl kurio bus sudaroma</w:t>
            </w:r>
            <w:r w:rsidRPr="00E05A9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05A95" w:rsidRDefault="00CC70B1"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3</w:t>
            </w:r>
            <w:r w:rsidR="00774AA5" w:rsidRPr="00E05A95">
              <w:rPr>
                <w:rFonts w:ascii="Times New Roman" w:hAnsi="Times New Roman" w:cs="Times New Roman"/>
                <w:bCs/>
                <w:sz w:val="24"/>
                <w:szCs w:val="24"/>
              </w:rPr>
              <w:t xml:space="preserve"> (</w:t>
            </w:r>
            <w:r w:rsidR="00D707AB" w:rsidRPr="00E05A95">
              <w:rPr>
                <w:rFonts w:ascii="Times New Roman" w:hAnsi="Times New Roman" w:cs="Times New Roman"/>
                <w:bCs/>
                <w:sz w:val="24"/>
                <w:szCs w:val="24"/>
              </w:rPr>
              <w:t>tris</w:t>
            </w:r>
            <w:r w:rsidR="00774AA5" w:rsidRPr="00E05A95">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05A95" w:rsidRDefault="00774AA5" w:rsidP="0003169B">
            <w:pPr>
              <w:pStyle w:val="tajtip"/>
              <w:shd w:val="clear" w:color="auto" w:fill="FFFFFF"/>
              <w:spacing w:before="0" w:beforeAutospacing="0" w:after="0" w:afterAutospacing="0"/>
              <w:ind w:firstLine="313"/>
            </w:pPr>
          </w:p>
        </w:tc>
      </w:tr>
      <w:tr w:rsidR="00774AA5" w:rsidRPr="00E05A9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6983756A" w:rsidR="00774AA5" w:rsidRPr="00E05A95" w:rsidRDefault="00A436E3"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color w:val="000000"/>
                <w:sz w:val="24"/>
                <w:szCs w:val="24"/>
                <w:shd w:val="clear" w:color="auto" w:fill="FFFFFF"/>
              </w:rPr>
              <w:t>Paslaugų teikėjas</w:t>
            </w:r>
            <w:r w:rsidR="00774AA5" w:rsidRPr="00E05A95">
              <w:rPr>
                <w:rFonts w:ascii="Times New Roman" w:hAnsi="Times New Roman" w:cs="Times New Roman"/>
                <w:color w:val="000000"/>
                <w:sz w:val="24"/>
                <w:szCs w:val="24"/>
                <w:shd w:val="clear" w:color="auto" w:fill="FFFFFF"/>
              </w:rPr>
              <w:t xml:space="preserve"> turi teisę pateikti pretenziją perkančiajai organizacijai, pateikti prašymą ar pareikšti ieškinį teismui </w:t>
            </w:r>
            <w:r w:rsidR="00774AA5" w:rsidRPr="00E05A9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5 (penkias) </w:t>
            </w:r>
            <w:r w:rsidR="007A5905" w:rsidRPr="00E05A95">
              <w:rPr>
                <w:rFonts w:ascii="Times New Roman" w:hAnsi="Times New Roman" w:cs="Times New Roman"/>
                <w:sz w:val="24"/>
                <w:szCs w:val="24"/>
              </w:rPr>
              <w:t xml:space="preserve">darbo </w:t>
            </w:r>
            <w:r w:rsidRPr="00E05A95">
              <w:rPr>
                <w:rFonts w:ascii="Times New Roman" w:hAnsi="Times New Roman" w:cs="Times New Roman"/>
                <w:sz w:val="24"/>
                <w:szCs w:val="24"/>
              </w:rPr>
              <w:t>dienas</w:t>
            </w:r>
          </w:p>
          <w:p w14:paraId="382D24E4" w14:textId="77777777" w:rsidR="00D65C16" w:rsidRPr="00E05A95" w:rsidRDefault="00D65C16" w:rsidP="007D5691">
            <w:pPr>
              <w:spacing w:after="0" w:line="240" w:lineRule="auto"/>
              <w:jc w:val="both"/>
              <w:rPr>
                <w:rFonts w:ascii="Times New Roman" w:hAnsi="Times New Roman" w:cs="Times New Roman"/>
                <w:sz w:val="24"/>
                <w:szCs w:val="24"/>
              </w:rPr>
            </w:pPr>
          </w:p>
          <w:p w14:paraId="38F150E0" w14:textId="2C5C478C" w:rsidR="006C7941" w:rsidRPr="00E05A95" w:rsidRDefault="00D65C16"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nuo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pranešimo raštu apie jos priimtą sprendimą išsiuntimo tiekėjams dienos arba nuo paskelbimo apie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priimtus sprendimus dienos, jei VPĮ nenumato reikalavimo raštu informuoti </w:t>
            </w:r>
            <w:r w:rsidR="00E7025B" w:rsidRPr="00E05A95">
              <w:rPr>
                <w:rFonts w:ascii="Times New Roman" w:hAnsi="Times New Roman" w:cs="Times New Roman"/>
                <w:sz w:val="24"/>
                <w:szCs w:val="24"/>
              </w:rPr>
              <w:t>Paslaugų teikėju</w:t>
            </w:r>
            <w:r w:rsidRPr="00E05A95">
              <w:rPr>
                <w:rFonts w:ascii="Times New Roman" w:hAnsi="Times New Roman" w:cs="Times New Roman"/>
                <w:sz w:val="24"/>
                <w:szCs w:val="24"/>
              </w:rPr>
              <w:t xml:space="preserve">s apie </w:t>
            </w:r>
            <w:r w:rsidRPr="00E05A95">
              <w:rPr>
                <w:rFonts w:ascii="Times New Roman" w:eastAsia="Arial" w:hAnsi="Times New Roman" w:cs="Times New Roman"/>
                <w:sz w:val="24"/>
                <w:szCs w:val="24"/>
              </w:rPr>
              <w:t xml:space="preserve"> </w:t>
            </w:r>
            <w:r w:rsidR="006C7941" w:rsidRPr="00E05A95">
              <w:rPr>
                <w:rFonts w:ascii="Times New Roman" w:eastAsia="Arial" w:hAnsi="Times New Roman" w:cs="Times New Roman"/>
                <w:sz w:val="24"/>
                <w:szCs w:val="24"/>
              </w:rPr>
              <w:t>perkančiosios organizacijos</w:t>
            </w:r>
            <w:r w:rsidRPr="00E05A95">
              <w:rPr>
                <w:rFonts w:ascii="Times New Roman" w:hAnsi="Times New Roman" w:cs="Times New Roman"/>
                <w:sz w:val="24"/>
                <w:szCs w:val="24"/>
              </w:rPr>
              <w:t xml:space="preserve"> priimtus sprendimus;</w:t>
            </w:r>
          </w:p>
          <w:p w14:paraId="24167C40" w14:textId="4434CEE0" w:rsidR="00774AA5" w:rsidRPr="00E05A95" w:rsidRDefault="00D65C16"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05A95" w:rsidRDefault="00774AA5" w:rsidP="0003169B">
            <w:pPr>
              <w:spacing w:after="0" w:line="240" w:lineRule="auto"/>
              <w:rPr>
                <w:rFonts w:ascii="Times New Roman" w:hAnsi="Times New Roman" w:cs="Times New Roman"/>
                <w:bCs/>
                <w:sz w:val="24"/>
                <w:szCs w:val="24"/>
              </w:rPr>
            </w:pPr>
          </w:p>
        </w:tc>
      </w:tr>
      <w:tr w:rsidR="00774AA5" w:rsidRPr="00E05A9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05A95" w:rsidRDefault="00774AA5" w:rsidP="00FB71B4">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02A6BD2"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Perkančioji organizacija privalo išnagrinėti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pretenziją </w:t>
            </w:r>
            <w:r w:rsidRPr="00E05A95">
              <w:rPr>
                <w:rFonts w:ascii="Times New Roman" w:hAnsi="Times New Roman" w:cs="Times New Roman"/>
                <w:sz w:val="24"/>
                <w:szCs w:val="24"/>
              </w:rPr>
              <w:lastRenderedPageBreak/>
              <w:t xml:space="preserve">priimti motyvuotą sprendimą ir apie jį, taip pat apie anksčiau praneštų pirkimo procedūros terminų pasikeitimą raštu pranešti pretenziją pateikusiam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xml:space="preserve">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05A95" w:rsidRDefault="00774AA5" w:rsidP="00FB71B4">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C06EE9A" w:rsidR="00774AA5" w:rsidRPr="00E05A95" w:rsidRDefault="00774AA5" w:rsidP="007D5691">
            <w:pPr>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Jeigu perkančioji organizacija per nustatytą terminą neišnagrinėja jai pateiktos pretenzijos,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turi teisę pateikti prašymą ar pareikšti ieškinį teismui per</w:t>
            </w:r>
            <w:r w:rsidRPr="00E05A9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11B44E8" w:rsidR="00774AA5" w:rsidRPr="00E05A95" w:rsidRDefault="00774AA5" w:rsidP="007D5691">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per 15 (penkiolika) dienų nuo dienos, kurią perkančioji organizacija turėjo raštu pranešti apie priimtą sprendimą pretenziją pateikusiam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05A95" w:rsidRDefault="00774AA5" w:rsidP="0003169B">
            <w:pPr>
              <w:spacing w:after="0" w:line="240" w:lineRule="auto"/>
              <w:rPr>
                <w:rFonts w:ascii="Times New Roman" w:hAnsi="Times New Roman" w:cs="Times New Roman"/>
                <w:sz w:val="24"/>
                <w:szCs w:val="24"/>
              </w:rPr>
            </w:pPr>
          </w:p>
        </w:tc>
      </w:tr>
      <w:tr w:rsidR="00774AA5" w:rsidRPr="00E05A9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05A95" w:rsidRDefault="00774AA5" w:rsidP="00FB71B4">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E05A95" w:rsidRDefault="00774AA5" w:rsidP="000134E8">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2C8636" w:rsidR="00774AA5" w:rsidRPr="00E05A95"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E05A95">
              <w:rPr>
                <w:rFonts w:ascii="Times New Roman" w:hAnsi="Times New Roman" w:cs="Times New Roman"/>
                <w:bCs/>
                <w:sz w:val="24"/>
                <w:szCs w:val="24"/>
              </w:rPr>
              <w:t xml:space="preserve">5 (penkių) </w:t>
            </w:r>
            <w:r w:rsidR="00024DB9" w:rsidRPr="00E05A95">
              <w:rPr>
                <w:rFonts w:ascii="Times New Roman" w:hAnsi="Times New Roman" w:cs="Times New Roman"/>
                <w:bCs/>
                <w:sz w:val="24"/>
                <w:szCs w:val="24"/>
              </w:rPr>
              <w:t xml:space="preserve">darbo </w:t>
            </w:r>
            <w:r w:rsidRPr="00E05A95">
              <w:rPr>
                <w:rFonts w:ascii="Times New Roman" w:hAnsi="Times New Roman" w:cs="Times New Roman"/>
                <w:bCs/>
                <w:sz w:val="24"/>
                <w:szCs w:val="24"/>
              </w:rPr>
              <w:t>dienų,</w:t>
            </w:r>
            <w:r w:rsidRPr="00E05A9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364B75">
              <w:rPr>
                <w:rFonts w:ascii="Times New Roman" w:hAnsi="Times New Roman" w:cs="Times New Roman"/>
                <w:sz w:val="24"/>
                <w:szCs w:val="24"/>
              </w:rPr>
              <w:t xml:space="preserve">, </w:t>
            </w:r>
            <w:r w:rsidR="00364B75" w:rsidRPr="007D5691">
              <w:rPr>
                <w:rFonts w:ascii="Times New Roman" w:hAnsi="Times New Roman" w:cs="Times New Roman"/>
                <w:sz w:val="24"/>
                <w:szCs w:val="24"/>
                <w:lang w:eastAsia="en-US"/>
              </w:rPr>
              <w:t>išskyrus atvejus, kai vienintelis suinteresuotas dalyvis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E05A95" w:rsidRDefault="00774AA5" w:rsidP="0003169B">
            <w:pPr>
              <w:spacing w:after="0" w:line="240" w:lineRule="auto"/>
              <w:rPr>
                <w:rFonts w:ascii="Times New Roman" w:hAnsi="Times New Roman" w:cs="Times New Roman"/>
                <w:sz w:val="24"/>
                <w:szCs w:val="24"/>
              </w:rPr>
            </w:pPr>
          </w:p>
        </w:tc>
      </w:tr>
      <w:tr w:rsidR="00451AF7" w:rsidRPr="00E05A9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05A95" w:rsidRDefault="00F50C57" w:rsidP="00FB71B4">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E05A95" w:rsidRDefault="00F50C57" w:rsidP="000134E8">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Jeigu </w:t>
            </w:r>
            <w:r w:rsidR="00F46E88" w:rsidRPr="00E05A95">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05A95" w:rsidRDefault="000B4E01" w:rsidP="000134E8">
            <w:pPr>
              <w:spacing w:after="0" w:line="240" w:lineRule="auto"/>
              <w:jc w:val="both"/>
              <w:rPr>
                <w:rFonts w:ascii="Times New Roman" w:hAnsi="Times New Roman" w:cs="Times New Roman"/>
                <w:i/>
                <w:iCs/>
                <w:sz w:val="24"/>
                <w:szCs w:val="24"/>
              </w:rPr>
            </w:pPr>
            <w:r w:rsidRPr="00E05A9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E05A95">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E05A95" w:rsidRDefault="00ED5B78" w:rsidP="000134E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E05A95" w:rsidRDefault="00F50C57" w:rsidP="0003169B">
            <w:pPr>
              <w:spacing w:after="0" w:line="240" w:lineRule="auto"/>
              <w:rPr>
                <w:rFonts w:ascii="Times New Roman" w:hAnsi="Times New Roman" w:cs="Times New Roman"/>
                <w:sz w:val="24"/>
                <w:szCs w:val="24"/>
              </w:rPr>
            </w:pPr>
          </w:p>
        </w:tc>
      </w:tr>
    </w:tbl>
    <w:p w14:paraId="7300D3EE" w14:textId="187855F2" w:rsidR="008F59C5" w:rsidRPr="00E05A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E05A95" w:rsidRDefault="008F59C5" w:rsidP="009F0698">
      <w:pPr>
        <w:rPr>
          <w:rFonts w:ascii="Times New Roman" w:eastAsia="Calibri" w:hAnsi="Times New Roman" w:cs="Times New Roman"/>
          <w:sz w:val="24"/>
          <w:szCs w:val="24"/>
        </w:rPr>
      </w:pPr>
      <w:r w:rsidRPr="00E05A95">
        <w:rPr>
          <w:rFonts w:ascii="Times New Roman" w:eastAsia="Calibri" w:hAnsi="Times New Roman" w:cs="Times New Roman"/>
          <w:sz w:val="24"/>
          <w:szCs w:val="24"/>
        </w:rPr>
        <w:br w:type="page"/>
      </w:r>
    </w:p>
    <w:p w14:paraId="01D56E47" w14:textId="69C5E54E" w:rsidR="008D704D" w:rsidRPr="00E05A95" w:rsidRDefault="008D704D" w:rsidP="008D704D">
      <w:pPr>
        <w:pStyle w:val="Antrat2"/>
        <w:ind w:left="5103"/>
        <w:rPr>
          <w:rFonts w:ascii="Times New Roman" w:eastAsia="Calibri" w:hAnsi="Times New Roman" w:cs="Times New Roman"/>
          <w:color w:val="0070C0"/>
          <w:sz w:val="24"/>
          <w:szCs w:val="24"/>
        </w:rPr>
      </w:pPr>
      <w:bookmarkStart w:id="53" w:name="_Ref38539939"/>
      <w:bookmarkStart w:id="54" w:name="_Ref38541068"/>
      <w:bookmarkStart w:id="55" w:name="_Ref38885053"/>
      <w:bookmarkStart w:id="56" w:name="_Ref38899023"/>
      <w:bookmarkStart w:id="57" w:name="_Toc126333940"/>
      <w:r w:rsidRPr="00E05A95">
        <w:rPr>
          <w:rFonts w:ascii="Times New Roman" w:eastAsia="Calibri" w:hAnsi="Times New Roman" w:cs="Times New Roman"/>
          <w:color w:val="0070C0"/>
          <w:sz w:val="24"/>
          <w:szCs w:val="24"/>
        </w:rPr>
        <w:lastRenderedPageBreak/>
        <w:t xml:space="preserve">Pirkimo sąlygų </w:t>
      </w:r>
      <w:r w:rsidR="005F0B78" w:rsidRPr="00E05A95">
        <w:rPr>
          <w:rFonts w:ascii="Times New Roman" w:eastAsia="Calibri" w:hAnsi="Times New Roman" w:cs="Times New Roman"/>
          <w:color w:val="0070C0"/>
          <w:sz w:val="24"/>
          <w:szCs w:val="24"/>
        </w:rPr>
        <w:t>2</w:t>
      </w:r>
      <w:r w:rsidRPr="00E05A95">
        <w:rPr>
          <w:rFonts w:ascii="Times New Roman" w:eastAsia="Calibri" w:hAnsi="Times New Roman" w:cs="Times New Roman"/>
          <w:color w:val="0070C0"/>
          <w:sz w:val="24"/>
          <w:szCs w:val="24"/>
        </w:rPr>
        <w:t xml:space="preserve"> priedas „Techninė specifikacija“</w:t>
      </w:r>
      <w:bookmarkEnd w:id="53"/>
      <w:bookmarkEnd w:id="54"/>
      <w:bookmarkEnd w:id="55"/>
      <w:bookmarkEnd w:id="56"/>
      <w:bookmarkEnd w:id="57"/>
    </w:p>
    <w:p w14:paraId="251A9256" w14:textId="77777777" w:rsidR="00281735" w:rsidRPr="00E05A95" w:rsidRDefault="00281735" w:rsidP="00281735">
      <w:pPr>
        <w:jc w:val="center"/>
        <w:rPr>
          <w:rFonts w:ascii="Times New Roman" w:hAnsi="Times New Roman" w:cs="Times New Roman"/>
          <w:b/>
          <w:bCs/>
          <w:sz w:val="24"/>
          <w:szCs w:val="24"/>
        </w:rPr>
      </w:pPr>
    </w:p>
    <w:p w14:paraId="3948329C" w14:textId="77777777" w:rsidR="00C458FE" w:rsidRPr="00E05A95" w:rsidRDefault="00C458FE" w:rsidP="000134E8">
      <w:pPr>
        <w:pStyle w:val="Paantrat"/>
        <w:spacing w:line="240" w:lineRule="auto"/>
        <w:jc w:val="center"/>
        <w:rPr>
          <w:rFonts w:ascii="Times New Roman" w:hAnsi="Times New Roman" w:cs="Times New Roman"/>
          <w:b/>
          <w:bCs/>
          <w:sz w:val="24"/>
          <w:szCs w:val="24"/>
        </w:rPr>
      </w:pPr>
      <w:r w:rsidRPr="00E05A95">
        <w:rPr>
          <w:rFonts w:ascii="Times New Roman" w:hAnsi="Times New Roman" w:cs="Times New Roman"/>
          <w:b/>
          <w:bCs/>
          <w:sz w:val="24"/>
          <w:szCs w:val="24"/>
        </w:rPr>
        <w:t>TECHNINĖ SPECIFIKACIJA</w:t>
      </w:r>
    </w:p>
    <w:p w14:paraId="21CA6C02" w14:textId="77777777" w:rsidR="00C458FE" w:rsidRPr="00E05A95" w:rsidRDefault="00C458FE" w:rsidP="000134E8">
      <w:pPr>
        <w:pStyle w:val="Sraopastraipa"/>
        <w:numPr>
          <w:ilvl w:val="0"/>
          <w:numId w:val="19"/>
        </w:numPr>
        <w:tabs>
          <w:tab w:val="left" w:pos="417"/>
        </w:tabs>
        <w:spacing w:after="0" w:line="240" w:lineRule="auto"/>
        <w:jc w:val="both"/>
        <w:rPr>
          <w:rFonts w:ascii="Times New Roman" w:eastAsia="Calibri" w:hAnsi="Times New Roman" w:cs="Times New Roman"/>
          <w:b/>
          <w:bCs/>
          <w:sz w:val="24"/>
          <w:szCs w:val="24"/>
          <w:lang w:eastAsia="en-US"/>
        </w:rPr>
      </w:pPr>
      <w:r w:rsidRPr="00E05A95">
        <w:rPr>
          <w:rFonts w:ascii="Times New Roman" w:eastAsia="Calibri" w:hAnsi="Times New Roman" w:cs="Times New Roman"/>
          <w:b/>
          <w:bCs/>
          <w:sz w:val="24"/>
          <w:szCs w:val="24"/>
          <w:lang w:eastAsia="en-US"/>
        </w:rPr>
        <w:t>Paslaugų tikslas ir apimtis.</w:t>
      </w:r>
    </w:p>
    <w:p w14:paraId="6D9E3A54" w14:textId="77777777" w:rsidR="00C458FE" w:rsidRPr="00E05A95" w:rsidRDefault="00C458FE" w:rsidP="000134E8">
      <w:pPr>
        <w:tabs>
          <w:tab w:val="left" w:pos="417"/>
        </w:tabs>
        <w:spacing w:after="0" w:line="240" w:lineRule="auto"/>
        <w:jc w:val="both"/>
        <w:rPr>
          <w:rFonts w:ascii="Times New Roman" w:eastAsia="Calibri" w:hAnsi="Times New Roman" w:cs="Times New Roman"/>
          <w:sz w:val="24"/>
          <w:szCs w:val="24"/>
          <w:lang w:eastAsia="en-US"/>
        </w:rPr>
      </w:pPr>
      <w:r w:rsidRPr="00E05A95">
        <w:rPr>
          <w:rFonts w:ascii="Times New Roman" w:hAnsi="Times New Roman" w:cs="Times New Roman"/>
          <w:sz w:val="24"/>
          <w:szCs w:val="24"/>
        </w:rPr>
        <w:tab/>
        <w:t xml:space="preserve">    Tarptautiniai mokymai -  pratybos „Pagalbos teikimas ir bendrų operacijų vykdymas“ (programos trukmė 80 akad. val.),  susideda iš 2 modulių:</w:t>
      </w:r>
    </w:p>
    <w:p w14:paraId="6A308BCB" w14:textId="77777777" w:rsidR="00C458FE" w:rsidRPr="00E05A95" w:rsidRDefault="00C458FE" w:rsidP="000134E8">
      <w:pPr>
        <w:spacing w:line="240" w:lineRule="auto"/>
        <w:ind w:firstLine="567"/>
        <w:jc w:val="both"/>
        <w:rPr>
          <w:rFonts w:ascii="Times New Roman" w:eastAsia="Calibri" w:hAnsi="Times New Roman" w:cs="Times New Roman"/>
          <w:b/>
          <w:color w:val="000000"/>
          <w:sz w:val="24"/>
          <w:szCs w:val="24"/>
          <w:lang w:eastAsia="en-US"/>
        </w:rPr>
      </w:pPr>
      <w:r w:rsidRPr="00E05A95">
        <w:rPr>
          <w:rFonts w:ascii="Times New Roman" w:eastAsia="Calibri" w:hAnsi="Times New Roman" w:cs="Times New Roman"/>
          <w:b/>
          <w:sz w:val="24"/>
          <w:szCs w:val="24"/>
          <w:lang w:eastAsia="en-US"/>
        </w:rPr>
        <w:t>1.1. mokymai – pratybos tema: „</w:t>
      </w:r>
      <w:bookmarkStart w:id="58" w:name="_Hlk129888033"/>
      <w:r w:rsidRPr="00E05A95">
        <w:rPr>
          <w:rFonts w:ascii="Times New Roman" w:eastAsia="Calibri" w:hAnsi="Times New Roman" w:cs="Times New Roman"/>
          <w:b/>
          <w:sz w:val="24"/>
          <w:szCs w:val="24"/>
          <w:lang w:eastAsia="en-US"/>
        </w:rPr>
        <w:t>Pagalbos teikimas ir tarpinstitucinė sąveika ekstremalių įvykių atveju</w:t>
      </w:r>
      <w:bookmarkEnd w:id="58"/>
      <w:r w:rsidRPr="00E05A95">
        <w:rPr>
          <w:rFonts w:ascii="Times New Roman" w:eastAsia="Times New Roman" w:hAnsi="Times New Roman" w:cs="Times New Roman"/>
          <w:b/>
          <w:sz w:val="24"/>
          <w:szCs w:val="24"/>
          <w:shd w:val="clear" w:color="auto" w:fill="FFFFFF"/>
        </w:rPr>
        <w:t>“</w:t>
      </w:r>
      <w:r w:rsidRPr="00E05A95">
        <w:rPr>
          <w:rFonts w:ascii="Times New Roman" w:eastAsia="Calibri" w:hAnsi="Times New Roman" w:cs="Times New Roman"/>
          <w:b/>
          <w:color w:val="000000"/>
          <w:sz w:val="24"/>
          <w:szCs w:val="24"/>
          <w:lang w:eastAsia="en-US"/>
        </w:rPr>
        <w:t xml:space="preserve"> (Modulis Nr. 1).</w:t>
      </w:r>
    </w:p>
    <w:p w14:paraId="636FDE82" w14:textId="77777777" w:rsidR="00C458FE" w:rsidRPr="00E05A95" w:rsidRDefault="00C458FE" w:rsidP="000134E8">
      <w:pPr>
        <w:tabs>
          <w:tab w:val="left" w:pos="0"/>
          <w:tab w:val="left" w:pos="360"/>
        </w:tabs>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        Tikslinė grupė - ugniagesiai gelbėtojai ir savanoriai, vykdantys ugniagesių gelbėtojų veiklą. </w:t>
      </w:r>
    </w:p>
    <w:p w14:paraId="55B8136B" w14:textId="77777777" w:rsidR="00C458FE" w:rsidRPr="00E05A95" w:rsidRDefault="00C458FE" w:rsidP="000134E8">
      <w:pPr>
        <w:tabs>
          <w:tab w:val="left" w:pos="0"/>
          <w:tab w:val="left" w:pos="360"/>
        </w:tabs>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         Mokymų tikslas – tobulinti ugniagesių gelbėtojų ir savanorių, vykdančių ugniagesių gelbėtojų veiklą, gebėjimus suteikti pagalbą ir valdyti krizes ekstremalių įvykių metu. </w:t>
      </w:r>
    </w:p>
    <w:p w14:paraId="11CDC2D2" w14:textId="77777777" w:rsidR="00C458FE" w:rsidRPr="00E05A95" w:rsidRDefault="00C458FE" w:rsidP="000134E8">
      <w:pPr>
        <w:tabs>
          <w:tab w:val="left" w:pos="0"/>
          <w:tab w:val="left" w:pos="360"/>
        </w:tabs>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        Mokymų uždaviniai:</w:t>
      </w:r>
    </w:p>
    <w:p w14:paraId="1DB7A8B0" w14:textId="77777777" w:rsidR="00C458FE" w:rsidRPr="00E05A95" w:rsidRDefault="00C458FE" w:rsidP="000134E8">
      <w:pPr>
        <w:pStyle w:val="Sraopastraipa"/>
        <w:numPr>
          <w:ilvl w:val="0"/>
          <w:numId w:val="17"/>
        </w:numPr>
        <w:tabs>
          <w:tab w:val="left" w:pos="360"/>
        </w:tabs>
        <w:suppressAutoHyphens/>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supažindinti su ES šalių krizių valdymo praktika, </w:t>
      </w:r>
      <w:r w:rsidRPr="00E05A95">
        <w:rPr>
          <w:rFonts w:ascii="Times New Roman" w:hAnsi="Times New Roman" w:cs="Times New Roman"/>
          <w:color w:val="000000"/>
          <w:sz w:val="24"/>
          <w:szCs w:val="24"/>
        </w:rPr>
        <w:t>suteikti žinių apie ekstremalias situacijas ir geopolitines grėsmes</w:t>
      </w:r>
      <w:r w:rsidRPr="00E05A95">
        <w:rPr>
          <w:rFonts w:ascii="Times New Roman" w:eastAsia="Calibri" w:hAnsi="Times New Roman" w:cs="Times New Roman"/>
          <w:color w:val="000000"/>
          <w:sz w:val="24"/>
          <w:szCs w:val="24"/>
          <w:lang w:eastAsia="en-US"/>
        </w:rPr>
        <w:t>;</w:t>
      </w:r>
    </w:p>
    <w:p w14:paraId="29CF3CD5" w14:textId="77777777" w:rsidR="00C458FE" w:rsidRPr="00E05A95" w:rsidRDefault="00C458FE" w:rsidP="000134E8">
      <w:pPr>
        <w:pStyle w:val="Sraopastraipa"/>
        <w:numPr>
          <w:ilvl w:val="0"/>
          <w:numId w:val="17"/>
        </w:numPr>
        <w:tabs>
          <w:tab w:val="left" w:pos="360"/>
        </w:tabs>
        <w:suppressAutoHyphens/>
        <w:spacing w:after="0" w:line="240" w:lineRule="auto"/>
        <w:jc w:val="both"/>
        <w:rPr>
          <w:rFonts w:ascii="Times New Roman" w:eastAsia="Calibri" w:hAnsi="Times New Roman" w:cs="Times New Roman"/>
          <w:color w:val="000000"/>
          <w:sz w:val="24"/>
          <w:szCs w:val="24"/>
          <w:lang w:eastAsia="en-US"/>
        </w:rPr>
      </w:pPr>
      <w:r w:rsidRPr="00E05A95">
        <w:rPr>
          <w:rFonts w:ascii="Times New Roman" w:hAnsi="Times New Roman" w:cs="Times New Roman"/>
          <w:color w:val="000000"/>
          <w:sz w:val="24"/>
          <w:szCs w:val="24"/>
        </w:rPr>
        <w:t>ugdyti gebėjimus sąveikauti suvaldant krizines situacijas ekstremalių įvykių atveju;</w:t>
      </w:r>
    </w:p>
    <w:p w14:paraId="0E5D8981" w14:textId="77777777" w:rsidR="00C458FE" w:rsidRPr="00E05A95" w:rsidRDefault="00C458FE" w:rsidP="000134E8">
      <w:pPr>
        <w:pStyle w:val="Sraopastraipa"/>
        <w:numPr>
          <w:ilvl w:val="0"/>
          <w:numId w:val="17"/>
        </w:numPr>
        <w:tabs>
          <w:tab w:val="left" w:pos="360"/>
        </w:tabs>
        <w:suppressAutoHyphens/>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suteikti žinių apie institucijų sąveiką teikiant pagalbą pagal kompetenciją ekstremalių situacijų metu ir dalyvaujant bendrose operacijose krizinei situacijai suvaldyti, išanalizuoti COVID19 pandemijos metu įgytą profesinę patirtį (rizikų ir grėsmių vertinimas, individualūs ir komandiniai veiksmai įvykio vietoje);</w:t>
      </w:r>
    </w:p>
    <w:p w14:paraId="3570D056" w14:textId="77777777" w:rsidR="00C458FE" w:rsidRPr="00E05A95" w:rsidRDefault="00C458FE" w:rsidP="000134E8">
      <w:pPr>
        <w:pStyle w:val="Sraopastraipa"/>
        <w:numPr>
          <w:ilvl w:val="0"/>
          <w:numId w:val="17"/>
        </w:numPr>
        <w:tabs>
          <w:tab w:val="left" w:pos="360"/>
        </w:tabs>
        <w:suppressAutoHyphens/>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tobulinti praktinius pagalbos teikimo įgūdžius gaisrų bei stichinių nelaimių atveju, krizinėse situacijose (taktinės medicinos pagrindai, individualūs ir komandiniai veiksmai veikiant padidinto pavojaus sąlygomis: ginkluotas išpuolis, diversija, evakuacija iš pavojingos aplinkos, teroro aktas); </w:t>
      </w:r>
    </w:p>
    <w:p w14:paraId="43F54F1B" w14:textId="77777777" w:rsidR="00C458FE" w:rsidRPr="00E05A95" w:rsidRDefault="00C458FE" w:rsidP="000134E8">
      <w:pPr>
        <w:pStyle w:val="Sraopastraipa"/>
        <w:numPr>
          <w:ilvl w:val="0"/>
          <w:numId w:val="17"/>
        </w:numPr>
        <w:tabs>
          <w:tab w:val="left" w:pos="360"/>
        </w:tabs>
        <w:suppressAutoHyphens/>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tobulinti praktinius neatidėliotinos būtinosios pagalbos teikimo įgūdžius teikiant pagalbą gaisrų bei stichinių nelaimių atveju krizinėse situacijose (biologinis pavojus, gamtinis pavojus, pandemija, ginkluotas išpuolis, teroro aktas, evakuacija iš pavojingos aplinkos, diversija ir kt.).</w:t>
      </w:r>
    </w:p>
    <w:p w14:paraId="34E88CCF" w14:textId="77777777" w:rsidR="00C458FE" w:rsidRPr="00E05A95" w:rsidRDefault="00C458FE" w:rsidP="000134E8">
      <w:pPr>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bCs/>
          <w:color w:val="000000"/>
          <w:sz w:val="24"/>
          <w:szCs w:val="24"/>
          <w:lang w:eastAsia="en-US"/>
        </w:rPr>
        <w:t xml:space="preserve">       Modulio  Nr. 1 </w:t>
      </w:r>
      <w:r w:rsidRPr="00E05A95">
        <w:rPr>
          <w:rFonts w:ascii="Times New Roman" w:eastAsia="Calibri" w:hAnsi="Times New Roman" w:cs="Times New Roman"/>
          <w:color w:val="000000"/>
          <w:sz w:val="24"/>
          <w:szCs w:val="24"/>
          <w:lang w:eastAsia="en-US"/>
        </w:rPr>
        <w:t xml:space="preserve">mokymai organizuojami 3 grupėms po 12 asmenų. </w:t>
      </w:r>
    </w:p>
    <w:p w14:paraId="481ECBEB" w14:textId="2F3D0B78" w:rsidR="00C458FE" w:rsidRDefault="00C458FE" w:rsidP="000134E8">
      <w:pPr>
        <w:spacing w:after="0" w:line="240" w:lineRule="auto"/>
        <w:jc w:val="both"/>
        <w:rPr>
          <w:rFonts w:ascii="Times New Roman" w:hAnsi="Times New Roman" w:cs="Times New Roman"/>
          <w:sz w:val="24"/>
          <w:szCs w:val="24"/>
        </w:rPr>
      </w:pPr>
      <w:r w:rsidRPr="00E05A95">
        <w:rPr>
          <w:rFonts w:ascii="Times New Roman" w:eastAsia="Calibri" w:hAnsi="Times New Roman" w:cs="Times New Roman"/>
          <w:bCs/>
          <w:color w:val="000000"/>
          <w:sz w:val="24"/>
          <w:szCs w:val="24"/>
          <w:lang w:eastAsia="en-US"/>
        </w:rPr>
        <w:t xml:space="preserve">       Modulio  Nr. 1 m</w:t>
      </w:r>
      <w:r w:rsidRPr="00E05A95">
        <w:rPr>
          <w:rFonts w:ascii="Times New Roman" w:eastAsia="Calibri" w:hAnsi="Times New Roman" w:cs="Times New Roman"/>
          <w:color w:val="000000"/>
          <w:sz w:val="24"/>
          <w:szCs w:val="24"/>
          <w:lang w:eastAsia="en-US"/>
        </w:rPr>
        <w:t>okymų trukmė vienai grupei – 40 ak. val. Praktiniams įgūdžiams formuoti turi būti skiriama ne mažiau nei 70 proc. mokymų.</w:t>
      </w:r>
    </w:p>
    <w:p w14:paraId="6204C5A5" w14:textId="77777777" w:rsidR="003F51B1" w:rsidRPr="003F51B1" w:rsidRDefault="003F51B1" w:rsidP="000134E8">
      <w:pPr>
        <w:spacing w:after="0" w:line="240" w:lineRule="auto"/>
        <w:jc w:val="both"/>
        <w:rPr>
          <w:rFonts w:ascii="Times New Roman" w:hAnsi="Times New Roman" w:cs="Times New Roman"/>
          <w:sz w:val="24"/>
          <w:szCs w:val="24"/>
        </w:rPr>
      </w:pPr>
    </w:p>
    <w:p w14:paraId="6081E377" w14:textId="77777777" w:rsidR="00C458FE" w:rsidRPr="00E05A95" w:rsidRDefault="00C458FE" w:rsidP="000134E8">
      <w:pPr>
        <w:spacing w:after="0" w:line="240" w:lineRule="auto"/>
        <w:jc w:val="both"/>
        <w:rPr>
          <w:rFonts w:ascii="Times New Roman" w:eastAsia="Calibri" w:hAnsi="Times New Roman" w:cs="Times New Roman"/>
          <w:b/>
          <w:color w:val="000000"/>
          <w:sz w:val="24"/>
          <w:szCs w:val="24"/>
          <w:lang w:eastAsia="en-US"/>
        </w:rPr>
      </w:pPr>
      <w:r w:rsidRPr="00E05A95">
        <w:rPr>
          <w:rFonts w:ascii="Times New Roman" w:eastAsia="Calibri" w:hAnsi="Times New Roman" w:cs="Times New Roman"/>
          <w:b/>
          <w:sz w:val="24"/>
          <w:szCs w:val="24"/>
          <w:lang w:eastAsia="en-US"/>
        </w:rPr>
        <w:t xml:space="preserve">         1.2. mokymai – pratybos tema: „Gelbėjimo operacijų mokymai</w:t>
      </w:r>
      <w:r w:rsidRPr="00E05A95">
        <w:rPr>
          <w:rFonts w:ascii="Times New Roman" w:eastAsia="Calibri" w:hAnsi="Times New Roman" w:cs="Times New Roman"/>
          <w:bCs/>
          <w:color w:val="000000"/>
          <w:sz w:val="24"/>
          <w:szCs w:val="24"/>
          <w:lang w:eastAsia="en-US"/>
        </w:rPr>
        <w:t>“</w:t>
      </w:r>
      <w:r w:rsidRPr="00E05A95">
        <w:rPr>
          <w:rFonts w:ascii="Times New Roman" w:eastAsia="Calibri" w:hAnsi="Times New Roman" w:cs="Times New Roman"/>
          <w:b/>
          <w:color w:val="000000"/>
          <w:sz w:val="24"/>
          <w:szCs w:val="24"/>
          <w:lang w:eastAsia="en-US"/>
        </w:rPr>
        <w:t xml:space="preserve"> (Modulis Nr. 2).</w:t>
      </w:r>
    </w:p>
    <w:p w14:paraId="7200380D" w14:textId="77777777" w:rsidR="00C458FE" w:rsidRPr="00E05A95" w:rsidRDefault="00C458FE" w:rsidP="000134E8">
      <w:pPr>
        <w:tabs>
          <w:tab w:val="left" w:pos="0"/>
          <w:tab w:val="left" w:pos="360"/>
        </w:tabs>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         Tikslinė grupė - ugniagesiai gelbėtojai ir savanoriai, vykdantys ugniagesių gelbėtojų veiklą. </w:t>
      </w:r>
    </w:p>
    <w:p w14:paraId="0D73332D" w14:textId="77777777" w:rsidR="00C458FE" w:rsidRPr="00E05A95" w:rsidRDefault="00C458FE" w:rsidP="000134E8">
      <w:pPr>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 xml:space="preserve">         Mokymų uždaviniai: </w:t>
      </w:r>
    </w:p>
    <w:p w14:paraId="177F00EB" w14:textId="77777777" w:rsidR="00C458FE" w:rsidRPr="00E05A95" w:rsidRDefault="00C458FE" w:rsidP="000134E8">
      <w:pPr>
        <w:numPr>
          <w:ilvl w:val="0"/>
          <w:numId w:val="8"/>
        </w:numPr>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gerinti praktinius įgūdžius suteikti pagalbą bei šalinti padarinius atsitikus gamtinei ir/ar stichinei nelaimei;</w:t>
      </w:r>
    </w:p>
    <w:p w14:paraId="7E52FA5A" w14:textId="77777777" w:rsidR="00C458FE" w:rsidRPr="00E05A95" w:rsidRDefault="00C458FE" w:rsidP="000134E8">
      <w:pPr>
        <w:numPr>
          <w:ilvl w:val="0"/>
          <w:numId w:val="8"/>
        </w:numPr>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gerinti praktinius įgūdžius subjektų skendimo atveju (gelbėjimas bei pirmosios pagalbos suteikimas);</w:t>
      </w:r>
    </w:p>
    <w:p w14:paraId="505B5DBC" w14:textId="77777777" w:rsidR="00C458FE" w:rsidRPr="00E05A95" w:rsidRDefault="00C458FE" w:rsidP="000134E8">
      <w:pPr>
        <w:numPr>
          <w:ilvl w:val="0"/>
          <w:numId w:val="8"/>
        </w:numPr>
        <w:spacing w:after="0" w:line="240" w:lineRule="auto"/>
        <w:contextualSpacing/>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color w:val="000000"/>
          <w:sz w:val="24"/>
          <w:szCs w:val="24"/>
          <w:lang w:eastAsia="en-US"/>
        </w:rPr>
        <w:t>gerinti praktinius įgūdžius saulės energiją naudojančių šaltinių ar elektra varomų transporto priemonių gesinimo situacijose  ir /ar jų  sukeltų padarinių šalinimo situacijose.</w:t>
      </w:r>
    </w:p>
    <w:p w14:paraId="5C27C5B2" w14:textId="77777777" w:rsidR="00C458FE" w:rsidRPr="00E05A95" w:rsidRDefault="00C458FE" w:rsidP="000134E8">
      <w:pPr>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bCs/>
          <w:color w:val="000000"/>
          <w:sz w:val="24"/>
          <w:szCs w:val="24"/>
          <w:lang w:eastAsia="en-US"/>
        </w:rPr>
        <w:t xml:space="preserve">        Modulio  Nr. 2 </w:t>
      </w:r>
      <w:r w:rsidRPr="00E05A95">
        <w:rPr>
          <w:rFonts w:ascii="Times New Roman" w:eastAsia="Calibri" w:hAnsi="Times New Roman" w:cs="Times New Roman"/>
          <w:color w:val="000000"/>
          <w:sz w:val="24"/>
          <w:szCs w:val="24"/>
          <w:lang w:eastAsia="en-US"/>
        </w:rPr>
        <w:t xml:space="preserve">mokymai organizuojami 3 grupėms po 12 asmenų. </w:t>
      </w:r>
    </w:p>
    <w:p w14:paraId="7CD813AE" w14:textId="77777777" w:rsidR="00C458FE" w:rsidRPr="00E05A95" w:rsidRDefault="00C458FE" w:rsidP="000134E8">
      <w:pPr>
        <w:spacing w:after="0" w:line="240" w:lineRule="auto"/>
        <w:jc w:val="both"/>
        <w:rPr>
          <w:rFonts w:ascii="Times New Roman" w:eastAsia="Calibri" w:hAnsi="Times New Roman" w:cs="Times New Roman"/>
          <w:sz w:val="24"/>
          <w:szCs w:val="24"/>
          <w:lang w:eastAsia="en-US"/>
        </w:rPr>
      </w:pPr>
      <w:r w:rsidRPr="00E05A95">
        <w:rPr>
          <w:rFonts w:ascii="Times New Roman" w:eastAsia="Calibri" w:hAnsi="Times New Roman" w:cs="Times New Roman"/>
          <w:bCs/>
          <w:color w:val="000000"/>
          <w:sz w:val="24"/>
          <w:szCs w:val="24"/>
          <w:lang w:eastAsia="en-US"/>
        </w:rPr>
        <w:t xml:space="preserve">        Modulio  Nr. 2 </w:t>
      </w:r>
      <w:r w:rsidRPr="00E05A95">
        <w:rPr>
          <w:rFonts w:ascii="Times New Roman" w:eastAsia="Calibri" w:hAnsi="Times New Roman" w:cs="Times New Roman"/>
          <w:color w:val="000000"/>
          <w:sz w:val="24"/>
          <w:szCs w:val="24"/>
          <w:lang w:eastAsia="en-US"/>
        </w:rPr>
        <w:t xml:space="preserve">mokymų trukmė vienai grupei – 40 ak. </w:t>
      </w:r>
      <w:r w:rsidRPr="00E05A95">
        <w:rPr>
          <w:rFonts w:ascii="Times New Roman" w:eastAsia="Calibri" w:hAnsi="Times New Roman" w:cs="Times New Roman"/>
          <w:sz w:val="24"/>
          <w:szCs w:val="24"/>
          <w:lang w:eastAsia="en-US"/>
        </w:rPr>
        <w:t>val</w:t>
      </w:r>
      <w:r w:rsidRPr="00E05A95">
        <w:rPr>
          <w:rFonts w:ascii="Times New Roman" w:eastAsia="Calibri" w:hAnsi="Times New Roman" w:cs="Times New Roman"/>
          <w:color w:val="FF0000"/>
          <w:sz w:val="24"/>
          <w:szCs w:val="24"/>
          <w:lang w:eastAsia="en-US"/>
        </w:rPr>
        <w:t>.</w:t>
      </w:r>
      <w:r w:rsidRPr="00E05A95">
        <w:rPr>
          <w:rFonts w:ascii="Times New Roman" w:eastAsia="Calibri" w:hAnsi="Times New Roman" w:cs="Times New Roman"/>
          <w:color w:val="000000"/>
          <w:sz w:val="24"/>
          <w:szCs w:val="24"/>
          <w:lang w:eastAsia="en-US"/>
        </w:rPr>
        <w:t xml:space="preserve">, </w:t>
      </w:r>
      <w:r w:rsidRPr="00E05A95">
        <w:rPr>
          <w:rFonts w:ascii="Times New Roman" w:eastAsia="Calibri" w:hAnsi="Times New Roman" w:cs="Times New Roman"/>
          <w:sz w:val="24"/>
          <w:szCs w:val="24"/>
          <w:lang w:eastAsia="en-US"/>
        </w:rPr>
        <w:t xml:space="preserve">iš jų: 2 dienos (16 akad. val.) </w:t>
      </w:r>
      <w:bookmarkStart w:id="59" w:name="_Hlk184729557"/>
      <w:r w:rsidRPr="00E05A95">
        <w:rPr>
          <w:rFonts w:ascii="Times New Roman" w:eastAsia="Calibri" w:hAnsi="Times New Roman" w:cs="Times New Roman"/>
          <w:sz w:val="24"/>
          <w:szCs w:val="24"/>
          <w:lang w:eastAsia="en-US"/>
        </w:rPr>
        <w:t xml:space="preserve">skiriamos skęstančiųjų gelbėjimo mokymams, 2 dienos (16 akad. val.) skiriama medžio pjovimo mokymams ir 1 diena (8 akad. val.) skiriama </w:t>
      </w:r>
      <w:r w:rsidRPr="00E05A95">
        <w:rPr>
          <w:rFonts w:ascii="Times New Roman" w:eastAsia="Calibri" w:hAnsi="Times New Roman" w:cs="Times New Roman"/>
          <w:bCs/>
          <w:color w:val="222222"/>
          <w:sz w:val="24"/>
          <w:szCs w:val="24"/>
          <w:lang w:eastAsia="en-US"/>
        </w:rPr>
        <w:t>elektra varomų transporto priemonių ir / ar saulės energiją naudojančių šaltinių gesinimo</w:t>
      </w:r>
      <w:r w:rsidRPr="00E05A95">
        <w:rPr>
          <w:rFonts w:ascii="Times New Roman" w:eastAsia="Calibri" w:hAnsi="Times New Roman" w:cs="Times New Roman"/>
          <w:b/>
          <w:color w:val="222222"/>
          <w:sz w:val="24"/>
          <w:szCs w:val="24"/>
          <w:lang w:eastAsia="en-US"/>
        </w:rPr>
        <w:t xml:space="preserve"> </w:t>
      </w:r>
      <w:r w:rsidRPr="00E05A95">
        <w:rPr>
          <w:rFonts w:ascii="Times New Roman" w:eastAsia="Calibri" w:hAnsi="Times New Roman" w:cs="Times New Roman"/>
          <w:sz w:val="24"/>
          <w:szCs w:val="24"/>
          <w:lang w:eastAsia="en-US"/>
        </w:rPr>
        <w:t>mokymams</w:t>
      </w:r>
      <w:bookmarkEnd w:id="59"/>
      <w:r w:rsidRPr="00E05A95">
        <w:rPr>
          <w:rFonts w:ascii="Times New Roman" w:eastAsia="Calibri" w:hAnsi="Times New Roman" w:cs="Times New Roman"/>
          <w:sz w:val="24"/>
          <w:szCs w:val="24"/>
          <w:lang w:eastAsia="en-US"/>
        </w:rPr>
        <w:t>.</w:t>
      </w:r>
    </w:p>
    <w:p w14:paraId="0877E822" w14:textId="77777777" w:rsidR="00C458FE" w:rsidRPr="00E05A95" w:rsidRDefault="00C458FE" w:rsidP="000134E8">
      <w:pPr>
        <w:spacing w:after="0" w:line="240" w:lineRule="auto"/>
        <w:jc w:val="both"/>
        <w:rPr>
          <w:rFonts w:ascii="Times New Roman" w:hAnsi="Times New Roman" w:cs="Times New Roman"/>
          <w:sz w:val="24"/>
          <w:szCs w:val="24"/>
        </w:rPr>
      </w:pPr>
      <w:r w:rsidRPr="00E05A95">
        <w:rPr>
          <w:rFonts w:ascii="Times New Roman" w:eastAsia="Calibri" w:hAnsi="Times New Roman" w:cs="Times New Roman"/>
          <w:sz w:val="24"/>
          <w:szCs w:val="24"/>
          <w:lang w:eastAsia="en-US"/>
        </w:rPr>
        <w:t xml:space="preserve">          P</w:t>
      </w:r>
      <w:r w:rsidRPr="00E05A95">
        <w:rPr>
          <w:rFonts w:ascii="Times New Roman" w:eastAsia="Calibri" w:hAnsi="Times New Roman" w:cs="Times New Roman"/>
          <w:color w:val="000000"/>
          <w:sz w:val="24"/>
          <w:szCs w:val="24"/>
          <w:lang w:eastAsia="en-US"/>
        </w:rPr>
        <w:t>raktiniams įgūdžiams formuoti turi būti skiriama ne mažiau nei 70 proc. mokymų.</w:t>
      </w:r>
      <w:r w:rsidRPr="00E05A95">
        <w:rPr>
          <w:rFonts w:ascii="Times New Roman" w:hAnsi="Times New Roman" w:cs="Times New Roman"/>
          <w:sz w:val="24"/>
          <w:szCs w:val="24"/>
        </w:rPr>
        <w:t xml:space="preserve"> </w:t>
      </w:r>
    </w:p>
    <w:p w14:paraId="7B1125CF" w14:textId="77777777" w:rsidR="00C458FE" w:rsidRPr="00E05A95" w:rsidRDefault="00C458FE" w:rsidP="000134E8">
      <w:pPr>
        <w:spacing w:line="240" w:lineRule="auto"/>
        <w:rPr>
          <w:rFonts w:ascii="Times New Roman" w:eastAsia="Aptos" w:hAnsi="Times New Roman" w:cs="Times New Roman"/>
          <w:b/>
          <w:kern w:val="2"/>
          <w:sz w:val="24"/>
          <w:szCs w:val="24"/>
          <w:lang w:eastAsia="en-US"/>
          <w14:ligatures w14:val="standardContextual"/>
        </w:rPr>
      </w:pPr>
      <w:r w:rsidRPr="00E05A95">
        <w:rPr>
          <w:rFonts w:ascii="Times New Roman" w:eastAsia="Calibri" w:hAnsi="Times New Roman" w:cs="Times New Roman"/>
          <w:b/>
          <w:color w:val="000000"/>
          <w:sz w:val="24"/>
          <w:szCs w:val="24"/>
          <w:lang w:eastAsia="en-US"/>
        </w:rPr>
        <w:t xml:space="preserve">          Modulio  Nr. 2 </w:t>
      </w:r>
      <w:r w:rsidRPr="00E05A95">
        <w:rPr>
          <w:rFonts w:ascii="Times New Roman" w:eastAsia="Aptos" w:hAnsi="Times New Roman" w:cs="Times New Roman"/>
          <w:b/>
          <w:kern w:val="2"/>
          <w:sz w:val="24"/>
          <w:szCs w:val="24"/>
          <w:lang w:eastAsia="en-US"/>
          <w14:ligatures w14:val="standardContextual"/>
        </w:rPr>
        <w:t>mokymų vykdymui</w:t>
      </w:r>
      <w:r w:rsidRPr="00E05A95">
        <w:rPr>
          <w:rFonts w:ascii="Times New Roman" w:eastAsia="Calibri" w:hAnsi="Times New Roman" w:cs="Times New Roman"/>
          <w:b/>
          <w:i/>
          <w:iCs/>
          <w:color w:val="7030A0"/>
          <w:sz w:val="24"/>
          <w:szCs w:val="24"/>
        </w:rPr>
        <w:t xml:space="preserve"> </w:t>
      </w:r>
      <w:r w:rsidRPr="00E05A95">
        <w:rPr>
          <w:rFonts w:ascii="Times New Roman" w:eastAsia="Aptos" w:hAnsi="Times New Roman" w:cs="Times New Roman"/>
          <w:b/>
          <w:kern w:val="2"/>
          <w:sz w:val="24"/>
          <w:szCs w:val="24"/>
          <w:lang w:eastAsia="en-US"/>
          <w14:ligatures w14:val="standardContextual"/>
        </w:rPr>
        <w:t>būtinos įrangos ir priemonių sąrašas:</w:t>
      </w:r>
    </w:p>
    <w:p w14:paraId="5BE45EA6" w14:textId="77777777" w:rsidR="00C458FE" w:rsidRPr="00E05A95" w:rsidRDefault="00C458FE" w:rsidP="000134E8">
      <w:pPr>
        <w:spacing w:after="0" w:line="240" w:lineRule="auto"/>
        <w:rPr>
          <w:rFonts w:ascii="Times New Roman" w:eastAsia="Aptos" w:hAnsi="Times New Roman" w:cs="Times New Roman"/>
          <w:bCs/>
          <w:kern w:val="2"/>
          <w:sz w:val="24"/>
          <w:szCs w:val="24"/>
          <w:lang w:eastAsia="en-US"/>
          <w14:ligatures w14:val="standardContextual"/>
        </w:rPr>
      </w:pPr>
      <w:r w:rsidRPr="00E05A95">
        <w:rPr>
          <w:rFonts w:ascii="Times New Roman" w:eastAsia="Aptos" w:hAnsi="Times New Roman" w:cs="Times New Roman"/>
          <w:bCs/>
          <w:kern w:val="2"/>
          <w:sz w:val="24"/>
          <w:szCs w:val="24"/>
          <w:lang w:eastAsia="en-US"/>
          <w14:ligatures w14:val="standardContextual"/>
        </w:rPr>
        <w:lastRenderedPageBreak/>
        <w:t>(žemiau pateikiami minimalūs kiekiai, kuriuos Paslaugos teikėjas privalo užtikrinti mokymų metu)</w:t>
      </w:r>
    </w:p>
    <w:p w14:paraId="630FE83C"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1. Pjūklų valdymo mokymai (2 dienos, t. y. 16 akademinių valandų):</w:t>
      </w:r>
    </w:p>
    <w:p w14:paraId="744D2F25"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ugniagesio apsauginių drabužių komplektas - 4 komplektai;</w:t>
      </w:r>
    </w:p>
    <w:p w14:paraId="5016871E"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šalmas su skydeliu - 4 vnt., </w:t>
      </w:r>
    </w:p>
    <w:p w14:paraId="0B4A5A4D"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specialios pirštinės - 4 poros, </w:t>
      </w:r>
    </w:p>
    <w:p w14:paraId="3E76EBA1"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specialūs batai - 4 poros,</w:t>
      </w:r>
    </w:p>
    <w:p w14:paraId="733A470B"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benzininis pjūklas kartu su eksploatacinėmis medžiagomis (degalai, tepalas, įrankiai pjūklui valdyti) - 3 vnt.</w:t>
      </w:r>
    </w:p>
    <w:p w14:paraId="1DC45CBF"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2. Skęstančiųjų gelbėjimo mokymai (2 dienos, t. y. 16 akademinių valandų):</w:t>
      </w:r>
    </w:p>
    <w:p w14:paraId="1126C6A8"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mokomasis automatinis išorinis širdies defibriliatorius - 1 vnt.,</w:t>
      </w:r>
    </w:p>
    <w:p w14:paraId="179FE883"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E05A95">
        <w:rPr>
          <w:rFonts w:ascii="Times New Roman" w:hAnsi="Times New Roman" w:cs="Times New Roman"/>
          <w:sz w:val="24"/>
          <w:szCs w:val="24"/>
        </w:rPr>
        <w:t xml:space="preserve">       </w:t>
      </w:r>
      <w:r w:rsidRPr="003F51B1">
        <w:rPr>
          <w:rFonts w:ascii="Times New Roman" w:hAnsi="Times New Roman" w:cs="Times New Roman"/>
          <w:color w:val="000000" w:themeColor="text1"/>
          <w:sz w:val="24"/>
          <w:szCs w:val="24"/>
        </w:rPr>
        <w:t>- manekenas (suaugusio žmogaus kūnas), skirtas mokyti žmogaus gaivinimo - 2 vnt.,</w:t>
      </w:r>
    </w:p>
    <w:p w14:paraId="6CA79605"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galvutė instrumentiniam kvėpavimo takų tvarkymui - 1 vnt.,</w:t>
      </w:r>
    </w:p>
    <w:p w14:paraId="74333300"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vakuminių įtvarų rinkinys su vakuminiu čiužiniu sužeistiesiems stabilizuoti - 1 vnt.,</w:t>
      </w:r>
    </w:p>
    <w:p w14:paraId="6B388A7F"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lentos tipo neštuvai su diržų ir galvos atramų rinkiniu - 1 vnt.,</w:t>
      </w:r>
    </w:p>
    <w:p w14:paraId="732621F2" w14:textId="77777777" w:rsidR="00C458FE" w:rsidRPr="00E05A95" w:rsidRDefault="00C458FE" w:rsidP="000134E8">
      <w:pPr>
        <w:spacing w:after="0" w:line="240" w:lineRule="auto"/>
        <w:rPr>
          <w:rFonts w:ascii="Times New Roman" w:hAnsi="Times New Roman" w:cs="Times New Roman"/>
          <w:sz w:val="24"/>
          <w:szCs w:val="24"/>
        </w:rPr>
      </w:pPr>
      <w:r w:rsidRPr="003F51B1">
        <w:rPr>
          <w:rFonts w:ascii="Times New Roman" w:hAnsi="Times New Roman" w:cs="Times New Roman"/>
          <w:color w:val="000000" w:themeColor="text1"/>
          <w:sz w:val="24"/>
          <w:szCs w:val="24"/>
        </w:rPr>
        <w:t xml:space="preserve">        - plūduriavimo kostiumas </w:t>
      </w:r>
      <w:r w:rsidRPr="00E05A95">
        <w:rPr>
          <w:rFonts w:ascii="Times New Roman" w:hAnsi="Times New Roman" w:cs="Times New Roman"/>
          <w:sz w:val="24"/>
          <w:szCs w:val="24"/>
        </w:rPr>
        <w:t>- 2 rinkiniai,</w:t>
      </w:r>
    </w:p>
    <w:p w14:paraId="18F12BD7"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plūduriavimo liemenės - 6 vnt.,</w:t>
      </w:r>
    </w:p>
    <w:p w14:paraId="772B925F" w14:textId="77777777"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ledo rogės - 1 vnt.,</w:t>
      </w:r>
    </w:p>
    <w:p w14:paraId="5D9B3A59" w14:textId="7A454AC8" w:rsidR="00C458FE" w:rsidRPr="003F51B1" w:rsidRDefault="00C458FE" w:rsidP="000134E8">
      <w:pPr>
        <w:spacing w:after="0" w:line="240" w:lineRule="auto"/>
        <w:rPr>
          <w:rFonts w:ascii="Times New Roman" w:hAnsi="Times New Roman" w:cs="Times New Roman"/>
          <w:color w:val="000000" w:themeColor="text1"/>
          <w:sz w:val="24"/>
          <w:szCs w:val="24"/>
        </w:rPr>
      </w:pPr>
      <w:r w:rsidRPr="00E05A95">
        <w:rPr>
          <w:rFonts w:ascii="Times New Roman" w:hAnsi="Times New Roman" w:cs="Times New Roman"/>
          <w:sz w:val="24"/>
          <w:szCs w:val="24"/>
        </w:rPr>
        <w:t xml:space="preserve">        </w:t>
      </w:r>
      <w:r w:rsidRPr="003F51B1">
        <w:rPr>
          <w:rFonts w:ascii="Times New Roman" w:hAnsi="Times New Roman" w:cs="Times New Roman"/>
          <w:color w:val="000000" w:themeColor="text1"/>
          <w:sz w:val="24"/>
          <w:szCs w:val="24"/>
        </w:rPr>
        <w:t>- gelbėjimo plūdurai - 3 vnt.,</w:t>
      </w:r>
    </w:p>
    <w:p w14:paraId="271A61A5" w14:textId="37DCA4AB" w:rsidR="00C458FE" w:rsidRPr="003F51B1" w:rsidRDefault="00C458FE" w:rsidP="000134E8">
      <w:pPr>
        <w:spacing w:after="0" w:line="240" w:lineRule="auto"/>
        <w:jc w:val="both"/>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gelbėjimo diržas naudojamas individualioms gelbėjimo operacijoms, daugiausia atvirajame vandenyje (diržas naudojamas gelbėjamam asmeniui prisegti ir saugiai nuvilkti į vandenį) - 3 vnt.,</w:t>
      </w:r>
    </w:p>
    <w:p w14:paraId="3A20AD57"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virvės ant ritės – 3 vnt.,</w:t>
      </w:r>
    </w:p>
    <w:p w14:paraId="12A6B781"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strėlytės - 3 vnt.,</w:t>
      </w:r>
    </w:p>
    <w:p w14:paraId="20DA7BA0" w14:textId="77777777"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objektų traukimo iš vandens kablys  - 1 vnt.,</w:t>
      </w:r>
    </w:p>
    <w:p w14:paraId="78C55F98" w14:textId="57DDD6F8"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smaigalys - 1 vnt.,</w:t>
      </w:r>
    </w:p>
    <w:p w14:paraId="46F14C72" w14:textId="748CCBE5"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irklas - 1 vnt.,</w:t>
      </w:r>
    </w:p>
    <w:p w14:paraId="7140A275" w14:textId="78DE7EAB"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3. Mokymai apie elektra varomų transporto priemonių ir (arba) saulės energijos šaltinių gaisrų gesinimą ir jų sukeltų padarinių šalinimą (1 diena,  t.y. 8 akademinės valandos):</w:t>
      </w:r>
    </w:p>
    <w:p w14:paraId="57A558F7" w14:textId="0D3B8114" w:rsidR="00C458FE" w:rsidRPr="003F51B1" w:rsidRDefault="00C458FE" w:rsidP="000134E8">
      <w:pPr>
        <w:spacing w:after="0" w:line="240" w:lineRule="auto"/>
        <w:rPr>
          <w:rFonts w:ascii="Times New Roman" w:hAnsi="Times New Roman" w:cs="Times New Roman"/>
          <w:color w:val="000000" w:themeColor="text1"/>
          <w:sz w:val="24"/>
          <w:szCs w:val="24"/>
        </w:rPr>
      </w:pPr>
      <w:r w:rsidRPr="003F51B1">
        <w:rPr>
          <w:rFonts w:ascii="Times New Roman" w:hAnsi="Times New Roman" w:cs="Times New Roman"/>
          <w:color w:val="000000" w:themeColor="text1"/>
          <w:sz w:val="24"/>
          <w:szCs w:val="24"/>
        </w:rPr>
        <w:t xml:space="preserve">          - gaisrinis automobilis, kuriame sumontuota gaisro gesinimo įranga, turinti aukšto slėgio vandens srovės pjovimo funkciją ir gesinimo vandens rūku funkciją tame pačiame įrenginyje</w:t>
      </w:r>
      <w:r w:rsidR="0069016D" w:rsidRPr="003F51B1">
        <w:rPr>
          <w:rFonts w:ascii="Times New Roman" w:hAnsi="Times New Roman" w:cs="Times New Roman"/>
          <w:color w:val="000000" w:themeColor="text1"/>
          <w:sz w:val="24"/>
          <w:szCs w:val="24"/>
        </w:rPr>
        <w:t>,</w:t>
      </w:r>
    </w:p>
    <w:p w14:paraId="7D52DC4F" w14:textId="58770E4B"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ugniagesio apsauginių drabužių komplektas - 2 komplektai,</w:t>
      </w:r>
    </w:p>
    <w:p w14:paraId="6EDAC812" w14:textId="7EA186FF"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šalmas su skydeliu - 2 vnt.</w:t>
      </w:r>
    </w:p>
    <w:p w14:paraId="5A3A40AA" w14:textId="733EF390" w:rsidR="00C458FE" w:rsidRPr="00E05A95" w:rsidRDefault="00C458FE" w:rsidP="000134E8">
      <w:pPr>
        <w:spacing w:after="0"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specialios pirštinės - 2 poros,</w:t>
      </w:r>
    </w:p>
    <w:p w14:paraId="07CFA9C8" w14:textId="5A84F3D2" w:rsidR="00C458FE" w:rsidRPr="00E05A95" w:rsidRDefault="00C458FE" w:rsidP="000134E8">
      <w:pPr>
        <w:spacing w:line="240" w:lineRule="auto"/>
        <w:rPr>
          <w:rFonts w:ascii="Times New Roman" w:hAnsi="Times New Roman" w:cs="Times New Roman"/>
          <w:sz w:val="24"/>
          <w:szCs w:val="24"/>
        </w:rPr>
      </w:pPr>
      <w:r w:rsidRPr="00E05A95">
        <w:rPr>
          <w:rFonts w:ascii="Times New Roman" w:hAnsi="Times New Roman" w:cs="Times New Roman"/>
          <w:sz w:val="24"/>
          <w:szCs w:val="24"/>
        </w:rPr>
        <w:t xml:space="preserve">           - specialūs batai - 2 poros.</w:t>
      </w:r>
    </w:p>
    <w:p w14:paraId="5558D4A3" w14:textId="77777777" w:rsidR="00C458FE" w:rsidRPr="00E05A95" w:rsidRDefault="00C458FE" w:rsidP="000134E8">
      <w:pPr>
        <w:spacing w:after="0" w:line="240" w:lineRule="auto"/>
        <w:jc w:val="both"/>
        <w:rPr>
          <w:rFonts w:ascii="Times New Roman" w:eastAsia="Calibri" w:hAnsi="Times New Roman" w:cs="Times New Roman"/>
          <w:sz w:val="24"/>
          <w:szCs w:val="24"/>
          <w:lang w:eastAsia="en-US"/>
        </w:rPr>
      </w:pPr>
      <w:r w:rsidRPr="00E05A95">
        <w:rPr>
          <w:rFonts w:ascii="Times New Roman" w:eastAsia="Calibri" w:hAnsi="Times New Roman" w:cs="Times New Roman"/>
          <w:b/>
          <w:bCs/>
          <w:sz w:val="24"/>
          <w:szCs w:val="24"/>
          <w:lang w:eastAsia="en-US"/>
        </w:rPr>
        <w:t>2. Reikalavimai teikiamoms paslaugoms pagal t</w:t>
      </w:r>
      <w:r w:rsidRPr="00E05A95">
        <w:rPr>
          <w:rFonts w:ascii="Times New Roman" w:hAnsi="Times New Roman" w:cs="Times New Roman"/>
          <w:b/>
          <w:bCs/>
          <w:sz w:val="24"/>
          <w:szCs w:val="24"/>
        </w:rPr>
        <w:t>arptautinių mokymų -  pratybų „Pagalbos teikimas ir bendrų operacijų vykdymas“ (programos trukmė 80 akad. val.) mokymų programą</w:t>
      </w:r>
      <w:r w:rsidRPr="00E05A95">
        <w:rPr>
          <w:rFonts w:ascii="Times New Roman" w:eastAsia="Calibri" w:hAnsi="Times New Roman" w:cs="Times New Roman"/>
          <w:sz w:val="24"/>
          <w:szCs w:val="24"/>
          <w:lang w:eastAsia="en-US"/>
        </w:rPr>
        <w:t>:</w:t>
      </w:r>
    </w:p>
    <w:p w14:paraId="4BE2619B" w14:textId="1D003590" w:rsidR="00C458FE" w:rsidRPr="00E05A95" w:rsidRDefault="00C458FE" w:rsidP="000134E8">
      <w:pPr>
        <w:spacing w:after="0" w:line="240" w:lineRule="auto"/>
        <w:jc w:val="both"/>
        <w:rPr>
          <w:rFonts w:ascii="Times New Roman" w:hAnsi="Times New Roman" w:cs="Times New Roman"/>
          <w:sz w:val="24"/>
          <w:szCs w:val="24"/>
        </w:rPr>
      </w:pPr>
      <w:r w:rsidRPr="00E05A95">
        <w:rPr>
          <w:rFonts w:ascii="Times New Roman" w:eastAsia="Calibri" w:hAnsi="Times New Roman" w:cs="Times New Roman"/>
          <w:sz w:val="24"/>
          <w:szCs w:val="24"/>
          <w:lang w:eastAsia="en-US"/>
        </w:rPr>
        <w:t xml:space="preserve">        -</w:t>
      </w:r>
      <w:r w:rsidRPr="00E05A95">
        <w:rPr>
          <w:rFonts w:ascii="Times New Roman" w:hAnsi="Times New Roman" w:cs="Times New Roman"/>
          <w:sz w:val="24"/>
          <w:szCs w:val="24"/>
        </w:rPr>
        <w:t xml:space="preserve"> </w:t>
      </w:r>
      <w:r w:rsidRPr="00E05A95">
        <w:rPr>
          <w:rFonts w:ascii="Times New Roman" w:hAnsi="Times New Roman" w:cs="Times New Roman"/>
          <w:sz w:val="24"/>
          <w:szCs w:val="24"/>
          <w:u w:val="single"/>
        </w:rPr>
        <w:t>mokymo programos projektas turi būti pateiktas su pasiūlymu</w:t>
      </w:r>
      <w:r w:rsidRPr="00E05A95">
        <w:rPr>
          <w:rFonts w:ascii="Times New Roman" w:hAnsi="Times New Roman" w:cs="Times New Roman"/>
          <w:sz w:val="24"/>
          <w:szCs w:val="24"/>
        </w:rPr>
        <w:t>. Paslaugos teikėjo</w:t>
      </w:r>
      <w:r w:rsidRPr="00E05A95">
        <w:rPr>
          <w:rFonts w:ascii="Times New Roman" w:eastAsia="Calibri" w:hAnsi="Times New Roman" w:cs="Times New Roman"/>
          <w:color w:val="FF0000"/>
          <w:sz w:val="24"/>
          <w:szCs w:val="24"/>
          <w:lang w:eastAsia="en-US"/>
        </w:rPr>
        <w:t xml:space="preserve"> </w:t>
      </w:r>
      <w:r w:rsidRPr="00E05A95">
        <w:rPr>
          <w:rFonts w:ascii="Times New Roman" w:hAnsi="Times New Roman" w:cs="Times New Roman"/>
          <w:sz w:val="24"/>
          <w:szCs w:val="24"/>
        </w:rPr>
        <w:t>pasiūlymas bus atmetamas, jeigu kartu su pasiūlymu nebus pateiktas mokymo programos projektas arba mokymų programos projekte bus neaprašyti: mokymų tikslas, mokymų uždaviniai ir/arba nebus aprašytos mokymų temos/potemės, jų trukmė akad. valandomis ir/arba nebus aprašyta mokymų organizavimo tvarka.</w:t>
      </w:r>
    </w:p>
    <w:p w14:paraId="46C762D5" w14:textId="77777777" w:rsidR="00C458FE" w:rsidRPr="00E05A95" w:rsidRDefault="00C458FE" w:rsidP="000134E8">
      <w:pPr>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b/>
          <w:bCs/>
          <w:color w:val="000000"/>
          <w:sz w:val="24"/>
          <w:szCs w:val="24"/>
          <w:lang w:eastAsia="en-US"/>
        </w:rPr>
        <w:t xml:space="preserve">         -</w:t>
      </w:r>
      <w:r w:rsidRPr="00E05A95">
        <w:rPr>
          <w:rFonts w:ascii="Times New Roman" w:eastAsia="Calibri" w:hAnsi="Times New Roman" w:cs="Times New Roman"/>
          <w:color w:val="000000"/>
          <w:sz w:val="24"/>
          <w:szCs w:val="24"/>
          <w:lang w:eastAsia="en-US"/>
        </w:rPr>
        <w:t xml:space="preserve"> mokymų grupės mišrios, t.y. vienoje grupėje 6 Lietuvos ir 6 Lenkijos atstovai (viso 12 dalyvių). Mokymai turi būti vykdomi su vertėju (5 dienos, 40 akad. val., kiekvienai iš grupių), </w:t>
      </w:r>
      <w:r w:rsidRPr="00E05A95">
        <w:rPr>
          <w:rFonts w:ascii="Times New Roman" w:eastAsia="Calibri" w:hAnsi="Times New Roman" w:cs="Times New Roman"/>
          <w:sz w:val="24"/>
          <w:szCs w:val="24"/>
          <w:lang w:eastAsia="en-US"/>
        </w:rPr>
        <w:t>užtikrinant vertimą iš lenkų į lietuvių kalbą ir atvirkščiai.</w:t>
      </w:r>
      <w:r w:rsidRPr="00E05A95">
        <w:rPr>
          <w:rFonts w:ascii="Times New Roman" w:eastAsia="Calibri" w:hAnsi="Times New Roman" w:cs="Times New Roman"/>
          <w:color w:val="000000"/>
          <w:sz w:val="24"/>
          <w:szCs w:val="24"/>
          <w:lang w:eastAsia="en-US"/>
        </w:rPr>
        <w:t xml:space="preserve"> </w:t>
      </w:r>
    </w:p>
    <w:p w14:paraId="6A2751F4" w14:textId="77777777" w:rsidR="00C458FE" w:rsidRPr="003F51B1" w:rsidRDefault="00C458FE" w:rsidP="000134E8">
      <w:pPr>
        <w:spacing w:after="0" w:line="240" w:lineRule="auto"/>
        <w:jc w:val="both"/>
        <w:rPr>
          <w:rFonts w:ascii="Times New Roman" w:eastAsia="Calibri" w:hAnsi="Times New Roman" w:cs="Times New Roman"/>
          <w:b/>
          <w:color w:val="000000" w:themeColor="text1"/>
          <w:sz w:val="24"/>
          <w:szCs w:val="24"/>
          <w:lang w:eastAsia="en-US"/>
        </w:rPr>
      </w:pPr>
      <w:r w:rsidRPr="00E05A95">
        <w:rPr>
          <w:rFonts w:ascii="Times New Roman" w:eastAsia="Calibri" w:hAnsi="Times New Roman" w:cs="Times New Roman"/>
          <w:color w:val="000000"/>
          <w:sz w:val="24"/>
          <w:szCs w:val="24"/>
          <w:lang w:eastAsia="en-US"/>
        </w:rPr>
        <w:t xml:space="preserve">          - už scenarijų, kaip ir mokomosios metodikos/programos bei medžiagos parengimą, bus atsakingi </w:t>
      </w:r>
      <w:r w:rsidRPr="003F51B1">
        <w:rPr>
          <w:rFonts w:ascii="Times New Roman" w:eastAsia="Calibri" w:hAnsi="Times New Roman" w:cs="Times New Roman"/>
          <w:color w:val="000000" w:themeColor="text1"/>
          <w:sz w:val="24"/>
          <w:szCs w:val="24"/>
          <w:lang w:eastAsia="en-US"/>
        </w:rPr>
        <w:t xml:space="preserve">Paslaugos teikėjo ekspertai/specialistai. </w:t>
      </w:r>
    </w:p>
    <w:p w14:paraId="017FEFE9" w14:textId="77777777" w:rsidR="00C458FE" w:rsidRPr="003F51B1" w:rsidRDefault="00C458FE" w:rsidP="000134E8">
      <w:pPr>
        <w:spacing w:after="0" w:line="240" w:lineRule="auto"/>
        <w:jc w:val="both"/>
        <w:rPr>
          <w:rFonts w:ascii="Times New Roman" w:eastAsia="Calibri" w:hAnsi="Times New Roman" w:cs="Times New Roman"/>
          <w:color w:val="000000" w:themeColor="text1"/>
          <w:sz w:val="24"/>
          <w:szCs w:val="24"/>
          <w:lang w:eastAsia="en-US"/>
        </w:rPr>
      </w:pPr>
      <w:r w:rsidRPr="003F51B1">
        <w:rPr>
          <w:rFonts w:ascii="Times New Roman" w:eastAsia="Calibri" w:hAnsi="Times New Roman" w:cs="Times New Roman"/>
          <w:color w:val="000000" w:themeColor="text1"/>
          <w:sz w:val="24"/>
          <w:szCs w:val="24"/>
          <w:lang w:eastAsia="en-US"/>
        </w:rPr>
        <w:t xml:space="preserve">         - Paslaugos teikėjas yra atsakingas už mokymų vykdymui reikalingų ekspertų/specialistų pritraukimą (mokymus vienu metu 1 grupei turi vesti ne mažiau 2 specialistai), jų dalyvavimo užtikrinimą ir kokybišką suteikiamų paslaugų teikimą;</w:t>
      </w:r>
    </w:p>
    <w:p w14:paraId="24237132" w14:textId="77777777" w:rsidR="00C458FE" w:rsidRPr="00E05A95" w:rsidRDefault="00C458FE" w:rsidP="000134E8">
      <w:pPr>
        <w:tabs>
          <w:tab w:val="left" w:pos="0"/>
          <w:tab w:val="left" w:pos="1134"/>
        </w:tabs>
        <w:spacing w:after="0" w:line="240" w:lineRule="auto"/>
        <w:contextualSpacing/>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lastRenderedPageBreak/>
        <w:t xml:space="preserve">         - Paslaugos teikėjas yra atsakingas už vertėjo (tiesioginis vertimas žodžiu lietuvių - lenkų kalbomis) paslaugą visam mokymų laikotarpiui. </w:t>
      </w:r>
    </w:p>
    <w:p w14:paraId="7EBA63CD" w14:textId="77777777" w:rsidR="00C458FE" w:rsidRPr="00E05A95" w:rsidRDefault="00C458FE" w:rsidP="000134E8">
      <w:pPr>
        <w:spacing w:after="0" w:line="240" w:lineRule="auto"/>
        <w:jc w:val="both"/>
        <w:rPr>
          <w:rFonts w:ascii="Times New Roman" w:eastAsia="Calibri" w:hAnsi="Times New Roman" w:cs="Times New Roman"/>
          <w:color w:val="000000"/>
          <w:sz w:val="24"/>
          <w:szCs w:val="24"/>
          <w:lang w:eastAsia="en-US"/>
        </w:rPr>
      </w:pPr>
      <w:r w:rsidRPr="00E05A95">
        <w:rPr>
          <w:rFonts w:ascii="Times New Roman" w:eastAsia="Calibri" w:hAnsi="Times New Roman" w:cs="Times New Roman"/>
          <w:sz w:val="24"/>
          <w:szCs w:val="24"/>
          <w:lang w:eastAsia="en-US"/>
        </w:rPr>
        <w:t xml:space="preserve">          - vienos dienos mokymai negali viršyti 8 akad. val. </w:t>
      </w:r>
    </w:p>
    <w:p w14:paraId="4F93B69B" w14:textId="77777777" w:rsidR="00C458FE" w:rsidRPr="00E05A95" w:rsidRDefault="00C458FE" w:rsidP="000134E8">
      <w:pPr>
        <w:widowControl w:val="0"/>
        <w:tabs>
          <w:tab w:val="left" w:pos="0"/>
        </w:tabs>
        <w:autoSpaceDE w:val="0"/>
        <w:autoSpaceDN w:val="0"/>
        <w:spacing w:after="0" w:line="240" w:lineRule="auto"/>
        <w:ind w:right="-18"/>
        <w:jc w:val="both"/>
        <w:rPr>
          <w:rFonts w:ascii="Times New Roman" w:hAnsi="Times New Roman" w:cs="Times New Roman"/>
          <w:sz w:val="24"/>
          <w:szCs w:val="24"/>
        </w:rPr>
      </w:pPr>
      <w:r w:rsidRPr="00E05A95">
        <w:rPr>
          <w:rFonts w:ascii="Times New Roman" w:eastAsia="Calibri" w:hAnsi="Times New Roman" w:cs="Times New Roman"/>
          <w:sz w:val="24"/>
          <w:szCs w:val="24"/>
          <w:lang w:eastAsia="en-US"/>
        </w:rPr>
        <w:t xml:space="preserve">          - Paslaugos teikėjas yra atsakingas už dalyvių maitinimą.</w:t>
      </w:r>
      <w:r w:rsidRPr="00E05A95">
        <w:rPr>
          <w:rFonts w:ascii="Times New Roman" w:hAnsi="Times New Roman" w:cs="Times New Roman"/>
          <w:sz w:val="24"/>
          <w:szCs w:val="24"/>
        </w:rPr>
        <w:t xml:space="preserve"> Dalyviams mokymų metu per dieną turi būti užtikrinta ne mažiau nei:</w:t>
      </w:r>
      <w:r w:rsidRPr="00E05A95">
        <w:rPr>
          <w:rFonts w:ascii="Times New Roman" w:hAnsi="Times New Roman" w:cs="Times New Roman"/>
          <w:spacing w:val="-2"/>
          <w:sz w:val="24"/>
          <w:szCs w:val="24"/>
        </w:rPr>
        <w:t xml:space="preserve"> </w:t>
      </w:r>
      <w:r w:rsidRPr="00E05A95">
        <w:rPr>
          <w:rFonts w:ascii="Times New Roman" w:hAnsi="Times New Roman" w:cs="Times New Roman"/>
          <w:sz w:val="24"/>
          <w:szCs w:val="24"/>
        </w:rPr>
        <w:t>2 kavos pertraukėlės (pateikiama kava/arbata, sausainiai ar kiti užkandžiai), 1 pietūs (užkandžiai/salotos/sriuba, karštas patiekalas, gaivieji gėrimai), 1 vakarienė (išskyrus paskutinę mokymų dieną). Vakarienės metu turi būti pateikta: užkandžiai/salotos, karštas patiekalas, gaivieji gėrimai). Konkretus valgiaraštis ir pertraukėlių laikas, bus suderinti</w:t>
      </w:r>
      <w:r w:rsidRPr="00E05A95">
        <w:rPr>
          <w:rFonts w:ascii="Times New Roman" w:hAnsi="Times New Roman" w:cs="Times New Roman"/>
          <w:spacing w:val="-9"/>
          <w:sz w:val="24"/>
          <w:szCs w:val="24"/>
        </w:rPr>
        <w:t xml:space="preserve"> </w:t>
      </w:r>
      <w:r w:rsidRPr="00E05A95">
        <w:rPr>
          <w:rFonts w:ascii="Times New Roman" w:hAnsi="Times New Roman" w:cs="Times New Roman"/>
          <w:sz w:val="24"/>
          <w:szCs w:val="24"/>
        </w:rPr>
        <w:t>ne</w:t>
      </w:r>
      <w:r w:rsidRPr="00E05A95">
        <w:rPr>
          <w:rFonts w:ascii="Times New Roman" w:hAnsi="Times New Roman" w:cs="Times New Roman"/>
          <w:spacing w:val="-11"/>
          <w:sz w:val="24"/>
          <w:szCs w:val="24"/>
        </w:rPr>
        <w:t xml:space="preserve"> </w:t>
      </w:r>
      <w:r w:rsidRPr="00E05A95">
        <w:rPr>
          <w:rFonts w:ascii="Times New Roman" w:hAnsi="Times New Roman" w:cs="Times New Roman"/>
          <w:sz w:val="24"/>
          <w:szCs w:val="24"/>
        </w:rPr>
        <w:t>vėliau</w:t>
      </w:r>
      <w:r w:rsidRPr="00E05A95">
        <w:rPr>
          <w:rFonts w:ascii="Times New Roman" w:hAnsi="Times New Roman" w:cs="Times New Roman"/>
          <w:spacing w:val="-12"/>
          <w:sz w:val="24"/>
          <w:szCs w:val="24"/>
        </w:rPr>
        <w:t xml:space="preserve"> </w:t>
      </w:r>
      <w:r w:rsidRPr="00E05A95">
        <w:rPr>
          <w:rFonts w:ascii="Times New Roman" w:hAnsi="Times New Roman" w:cs="Times New Roman"/>
          <w:sz w:val="24"/>
          <w:szCs w:val="24"/>
        </w:rPr>
        <w:t>kaip</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likus</w:t>
      </w:r>
      <w:r w:rsidRPr="00E05A95">
        <w:rPr>
          <w:rFonts w:ascii="Times New Roman" w:hAnsi="Times New Roman" w:cs="Times New Roman"/>
          <w:spacing w:val="-12"/>
          <w:sz w:val="24"/>
          <w:szCs w:val="24"/>
        </w:rPr>
        <w:t xml:space="preserve"> </w:t>
      </w:r>
      <w:r w:rsidRPr="00E05A95">
        <w:rPr>
          <w:rFonts w:ascii="Times New Roman" w:hAnsi="Times New Roman" w:cs="Times New Roman"/>
          <w:sz w:val="24"/>
          <w:szCs w:val="24"/>
        </w:rPr>
        <w:t>3</w:t>
      </w:r>
      <w:r w:rsidRPr="00E05A95">
        <w:rPr>
          <w:rFonts w:ascii="Times New Roman" w:hAnsi="Times New Roman" w:cs="Times New Roman"/>
          <w:spacing w:val="-8"/>
          <w:sz w:val="24"/>
          <w:szCs w:val="24"/>
        </w:rPr>
        <w:t xml:space="preserve"> </w:t>
      </w:r>
      <w:r w:rsidRPr="00E05A95">
        <w:rPr>
          <w:rFonts w:ascii="Times New Roman" w:hAnsi="Times New Roman" w:cs="Times New Roman"/>
          <w:sz w:val="24"/>
          <w:szCs w:val="24"/>
        </w:rPr>
        <w:t>dienoms</w:t>
      </w:r>
      <w:r w:rsidRPr="00E05A95">
        <w:rPr>
          <w:rFonts w:ascii="Times New Roman" w:hAnsi="Times New Roman" w:cs="Times New Roman"/>
          <w:spacing w:val="-12"/>
          <w:sz w:val="24"/>
          <w:szCs w:val="24"/>
        </w:rPr>
        <w:t xml:space="preserve"> </w:t>
      </w:r>
      <w:r w:rsidRPr="00E05A95">
        <w:rPr>
          <w:rFonts w:ascii="Times New Roman" w:hAnsi="Times New Roman" w:cs="Times New Roman"/>
          <w:sz w:val="24"/>
          <w:szCs w:val="24"/>
        </w:rPr>
        <w:t>iki</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mokymų</w:t>
      </w:r>
      <w:r w:rsidRPr="00E05A95">
        <w:rPr>
          <w:rFonts w:ascii="Times New Roman" w:hAnsi="Times New Roman" w:cs="Times New Roman"/>
          <w:spacing w:val="-12"/>
          <w:sz w:val="24"/>
          <w:szCs w:val="24"/>
        </w:rPr>
        <w:t xml:space="preserve"> </w:t>
      </w:r>
      <w:r w:rsidRPr="00E05A95">
        <w:rPr>
          <w:rFonts w:ascii="Times New Roman" w:hAnsi="Times New Roman" w:cs="Times New Roman"/>
          <w:sz w:val="24"/>
          <w:szCs w:val="24"/>
        </w:rPr>
        <w:t>pradžios.</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u w:val="single"/>
        </w:rPr>
        <w:t>Maitinimas</w:t>
      </w:r>
      <w:r w:rsidRPr="00E05A95">
        <w:rPr>
          <w:rFonts w:ascii="Times New Roman" w:hAnsi="Times New Roman" w:cs="Times New Roman"/>
          <w:spacing w:val="-12"/>
          <w:sz w:val="24"/>
          <w:szCs w:val="24"/>
          <w:u w:val="single"/>
        </w:rPr>
        <w:t xml:space="preserve"> </w:t>
      </w:r>
      <w:r w:rsidRPr="00E05A95">
        <w:rPr>
          <w:rFonts w:ascii="Times New Roman" w:hAnsi="Times New Roman" w:cs="Times New Roman"/>
          <w:sz w:val="24"/>
          <w:szCs w:val="24"/>
          <w:u w:val="single"/>
        </w:rPr>
        <w:t>turi</w:t>
      </w:r>
      <w:r w:rsidRPr="00E05A95">
        <w:rPr>
          <w:rFonts w:ascii="Times New Roman" w:hAnsi="Times New Roman" w:cs="Times New Roman"/>
          <w:spacing w:val="-7"/>
          <w:sz w:val="24"/>
          <w:szCs w:val="24"/>
          <w:u w:val="single"/>
        </w:rPr>
        <w:t xml:space="preserve"> </w:t>
      </w:r>
      <w:r w:rsidRPr="00E05A95">
        <w:rPr>
          <w:rFonts w:ascii="Times New Roman" w:hAnsi="Times New Roman" w:cs="Times New Roman"/>
          <w:sz w:val="24"/>
          <w:szCs w:val="24"/>
          <w:u w:val="single"/>
        </w:rPr>
        <w:t>būti</w:t>
      </w:r>
      <w:r w:rsidRPr="00E05A95">
        <w:rPr>
          <w:rFonts w:ascii="Times New Roman" w:hAnsi="Times New Roman" w:cs="Times New Roman"/>
          <w:spacing w:val="-7"/>
          <w:sz w:val="24"/>
          <w:szCs w:val="24"/>
          <w:u w:val="single"/>
        </w:rPr>
        <w:t xml:space="preserve"> </w:t>
      </w:r>
      <w:r w:rsidRPr="00E05A95">
        <w:rPr>
          <w:rFonts w:ascii="Times New Roman" w:hAnsi="Times New Roman" w:cs="Times New Roman"/>
          <w:sz w:val="24"/>
          <w:szCs w:val="24"/>
          <w:u w:val="single"/>
        </w:rPr>
        <w:t>organizuojamas</w:t>
      </w:r>
      <w:r w:rsidRPr="00E05A95">
        <w:rPr>
          <w:rFonts w:ascii="Times New Roman" w:hAnsi="Times New Roman" w:cs="Times New Roman"/>
          <w:spacing w:val="-8"/>
          <w:sz w:val="24"/>
          <w:szCs w:val="24"/>
          <w:u w:val="single"/>
        </w:rPr>
        <w:t xml:space="preserve"> </w:t>
      </w:r>
      <w:r w:rsidRPr="00E05A95">
        <w:rPr>
          <w:rFonts w:ascii="Times New Roman" w:hAnsi="Times New Roman" w:cs="Times New Roman"/>
          <w:sz w:val="24"/>
          <w:szCs w:val="24"/>
          <w:u w:val="single"/>
        </w:rPr>
        <w:t>atskiroje</w:t>
      </w:r>
      <w:r w:rsidRPr="00E05A95">
        <w:rPr>
          <w:rFonts w:ascii="Times New Roman" w:hAnsi="Times New Roman" w:cs="Times New Roman"/>
          <w:spacing w:val="-6"/>
          <w:sz w:val="24"/>
          <w:szCs w:val="24"/>
          <w:u w:val="single"/>
        </w:rPr>
        <w:t xml:space="preserve"> </w:t>
      </w:r>
      <w:r w:rsidRPr="00E05A95">
        <w:rPr>
          <w:rFonts w:ascii="Times New Roman" w:hAnsi="Times New Roman" w:cs="Times New Roman"/>
          <w:sz w:val="24"/>
          <w:szCs w:val="24"/>
          <w:u w:val="single"/>
        </w:rPr>
        <w:t>patalpoje</w:t>
      </w:r>
      <w:r w:rsidRPr="00E05A95">
        <w:rPr>
          <w:rFonts w:ascii="Times New Roman" w:hAnsi="Times New Roman" w:cs="Times New Roman"/>
          <w:sz w:val="24"/>
          <w:szCs w:val="24"/>
        </w:rPr>
        <w:t>.</w:t>
      </w:r>
    </w:p>
    <w:p w14:paraId="70D13597" w14:textId="133815F9" w:rsidR="00C458FE" w:rsidRPr="00E05A95" w:rsidRDefault="00C458FE" w:rsidP="000134E8">
      <w:pPr>
        <w:widowControl w:val="0"/>
        <w:tabs>
          <w:tab w:val="left" w:pos="1261"/>
        </w:tabs>
        <w:autoSpaceDE w:val="0"/>
        <w:autoSpaceDN w:val="0"/>
        <w:spacing w:after="0" w:line="240" w:lineRule="auto"/>
        <w:jc w:val="both"/>
        <w:rPr>
          <w:rFonts w:ascii="Times New Roman" w:hAnsi="Times New Roman" w:cs="Times New Roman"/>
          <w:spacing w:val="-2"/>
          <w:sz w:val="24"/>
          <w:szCs w:val="24"/>
        </w:rPr>
      </w:pPr>
      <w:r w:rsidRPr="00E05A95">
        <w:rPr>
          <w:rFonts w:ascii="Times New Roman" w:hAnsi="Times New Roman" w:cs="Times New Roman"/>
          <w:sz w:val="24"/>
          <w:szCs w:val="24"/>
        </w:rPr>
        <w:t xml:space="preserve">           - Paslaugos teikėjas turi užtikrinti, kad </w:t>
      </w:r>
      <w:r w:rsidRPr="00E05A95">
        <w:rPr>
          <w:rFonts w:ascii="Times New Roman" w:hAnsi="Times New Roman" w:cs="Times New Roman"/>
          <w:sz w:val="24"/>
          <w:szCs w:val="24"/>
          <w:u w:val="single"/>
        </w:rPr>
        <w:t>mokymai vyktų mokymams pritaikytose patalpose</w:t>
      </w:r>
      <w:r w:rsidRPr="00E05A95">
        <w:rPr>
          <w:rFonts w:ascii="Times New Roman" w:hAnsi="Times New Roman" w:cs="Times New Roman"/>
          <w:sz w:val="24"/>
          <w:szCs w:val="24"/>
        </w:rPr>
        <w:t>, atsižvelgiant į mokymų grupės dalyvių skaičių. Mokymų</w:t>
      </w:r>
      <w:r w:rsidRPr="00E05A95">
        <w:rPr>
          <w:rFonts w:ascii="Times New Roman" w:hAnsi="Times New Roman" w:cs="Times New Roman"/>
          <w:spacing w:val="-9"/>
          <w:sz w:val="24"/>
          <w:szCs w:val="24"/>
        </w:rPr>
        <w:t xml:space="preserve"> </w:t>
      </w:r>
      <w:r w:rsidRPr="00E05A95">
        <w:rPr>
          <w:rFonts w:ascii="Times New Roman" w:hAnsi="Times New Roman" w:cs="Times New Roman"/>
          <w:sz w:val="24"/>
          <w:szCs w:val="24"/>
        </w:rPr>
        <w:t>patalpose</w:t>
      </w:r>
      <w:r w:rsidRPr="00E05A95">
        <w:rPr>
          <w:rFonts w:ascii="Times New Roman" w:hAnsi="Times New Roman" w:cs="Times New Roman"/>
          <w:spacing w:val="-10"/>
          <w:sz w:val="24"/>
          <w:szCs w:val="24"/>
        </w:rPr>
        <w:t xml:space="preserve"> </w:t>
      </w:r>
      <w:r w:rsidRPr="00E05A95">
        <w:rPr>
          <w:rFonts w:ascii="Times New Roman" w:hAnsi="Times New Roman" w:cs="Times New Roman"/>
          <w:sz w:val="24"/>
          <w:szCs w:val="24"/>
        </w:rPr>
        <w:t>turi</w:t>
      </w:r>
      <w:r w:rsidRPr="00E05A95">
        <w:rPr>
          <w:rFonts w:ascii="Times New Roman" w:hAnsi="Times New Roman" w:cs="Times New Roman"/>
          <w:spacing w:val="-6"/>
          <w:sz w:val="24"/>
          <w:szCs w:val="24"/>
        </w:rPr>
        <w:t xml:space="preserve"> </w:t>
      </w:r>
      <w:r w:rsidRPr="00E05A95">
        <w:rPr>
          <w:rFonts w:ascii="Times New Roman" w:hAnsi="Times New Roman" w:cs="Times New Roman"/>
          <w:sz w:val="24"/>
          <w:szCs w:val="24"/>
        </w:rPr>
        <w:t>būti</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pakankamas</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kėdžių</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skaičius,</w:t>
      </w:r>
      <w:r w:rsidRPr="00E05A95">
        <w:rPr>
          <w:rFonts w:ascii="Times New Roman" w:hAnsi="Times New Roman" w:cs="Times New Roman"/>
          <w:spacing w:val="-6"/>
          <w:sz w:val="24"/>
          <w:szCs w:val="24"/>
        </w:rPr>
        <w:t xml:space="preserve"> visa </w:t>
      </w:r>
      <w:r w:rsidRPr="00E05A95">
        <w:rPr>
          <w:rFonts w:ascii="Times New Roman" w:hAnsi="Times New Roman" w:cs="Times New Roman"/>
          <w:sz w:val="24"/>
          <w:szCs w:val="24"/>
        </w:rPr>
        <w:t>reikiama</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konferencinė</w:t>
      </w:r>
      <w:r w:rsidRPr="00E05A95">
        <w:rPr>
          <w:rFonts w:ascii="Times New Roman" w:hAnsi="Times New Roman" w:cs="Times New Roman"/>
          <w:spacing w:val="-5"/>
          <w:sz w:val="24"/>
          <w:szCs w:val="24"/>
        </w:rPr>
        <w:t xml:space="preserve"> </w:t>
      </w:r>
      <w:r w:rsidRPr="00E05A95">
        <w:rPr>
          <w:rFonts w:ascii="Times New Roman" w:hAnsi="Times New Roman" w:cs="Times New Roman"/>
          <w:spacing w:val="-2"/>
          <w:sz w:val="24"/>
          <w:szCs w:val="24"/>
        </w:rPr>
        <w:t>įranga. M</w:t>
      </w:r>
      <w:r w:rsidRPr="00E05A95">
        <w:rPr>
          <w:rFonts w:ascii="Times New Roman" w:eastAsia="Calibri" w:hAnsi="Times New Roman" w:cs="Times New Roman"/>
          <w:sz w:val="24"/>
          <w:szCs w:val="24"/>
          <w:lang w:eastAsia="en-US"/>
        </w:rPr>
        <w:t xml:space="preserve">okymų vieta – tam pritaikytos patalpos ir tinkama erdvė, priklausomai nuo praktinių užduočių pobūdžio, su visa reikiama įranga, reikalinga mokymams,  </w:t>
      </w:r>
      <w:r w:rsidRPr="00E05A95">
        <w:rPr>
          <w:rFonts w:ascii="Times New Roman" w:eastAsia="Calibri" w:hAnsi="Times New Roman" w:cs="Times New Roman"/>
          <w:sz w:val="24"/>
          <w:szCs w:val="24"/>
          <w:u w:val="single"/>
          <w:lang w:eastAsia="en-US"/>
        </w:rPr>
        <w:t>Lenkijos Respublikoje,</w:t>
      </w:r>
      <w:r w:rsidRPr="00E05A95">
        <w:rPr>
          <w:rFonts w:ascii="Times New Roman" w:eastAsia="Calibri" w:hAnsi="Times New Roman" w:cs="Times New Roman"/>
          <w:sz w:val="24"/>
          <w:szCs w:val="24"/>
          <w:lang w:eastAsia="en-US"/>
        </w:rPr>
        <w:t xml:space="preserve"> </w:t>
      </w:r>
      <w:r w:rsidRPr="00E05A95">
        <w:rPr>
          <w:rFonts w:ascii="Times New Roman" w:hAnsi="Times New Roman" w:cs="Times New Roman"/>
          <w:sz w:val="24"/>
          <w:szCs w:val="24"/>
          <w:u w:val="single"/>
        </w:rPr>
        <w:t>geografinėje vietoje, kuri yra tinkamoje Interreg VI-A Lietuvos ir Lenkijos</w:t>
      </w:r>
      <w:r w:rsidRPr="00E05A95">
        <w:rPr>
          <w:rFonts w:ascii="Times New Roman" w:hAnsi="Times New Roman" w:cs="Times New Roman"/>
          <w:spacing w:val="-5"/>
          <w:sz w:val="24"/>
          <w:szCs w:val="24"/>
          <w:u w:val="single"/>
        </w:rPr>
        <w:t xml:space="preserve"> </w:t>
      </w:r>
      <w:r w:rsidRPr="00E05A95">
        <w:rPr>
          <w:rFonts w:ascii="Times New Roman" w:hAnsi="Times New Roman" w:cs="Times New Roman"/>
          <w:sz w:val="24"/>
          <w:szCs w:val="24"/>
          <w:u w:val="single"/>
        </w:rPr>
        <w:t xml:space="preserve">bendradarbiavimo per sieną </w:t>
      </w:r>
      <w:r w:rsidRPr="00E05A95">
        <w:rPr>
          <w:rFonts w:ascii="Times New Roman" w:hAnsi="Times New Roman" w:cs="Times New Roman"/>
          <w:spacing w:val="-2"/>
          <w:sz w:val="24"/>
          <w:szCs w:val="24"/>
          <w:u w:val="single"/>
        </w:rPr>
        <w:t>programos teritorijoje</w:t>
      </w:r>
      <w:r w:rsidRPr="00E05A95">
        <w:rPr>
          <w:rFonts w:ascii="Times New Roman" w:eastAsia="Calibri" w:hAnsi="Times New Roman" w:cs="Times New Roman"/>
          <w:sz w:val="24"/>
          <w:szCs w:val="24"/>
          <w:lang w:eastAsia="en-US"/>
        </w:rPr>
        <w:t>.</w:t>
      </w:r>
    </w:p>
    <w:p w14:paraId="2501E788" w14:textId="77777777" w:rsidR="00C458FE" w:rsidRPr="00E05A95" w:rsidRDefault="00C458FE" w:rsidP="000134E8">
      <w:pPr>
        <w:widowControl w:val="0"/>
        <w:tabs>
          <w:tab w:val="left" w:pos="1261"/>
        </w:tabs>
        <w:autoSpaceDE w:val="0"/>
        <w:autoSpaceDN w:val="0"/>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        - Mokymų dalyviams turi būti suteiktas apgyvendinimas su pusryčiais. </w:t>
      </w:r>
      <w:r w:rsidRPr="00E05A95">
        <w:rPr>
          <w:rFonts w:ascii="Times New Roman" w:eastAsia="Calibri" w:hAnsi="Times New Roman" w:cs="Times New Roman"/>
          <w:sz w:val="24"/>
          <w:szCs w:val="24"/>
          <w:lang w:eastAsia="en-US"/>
        </w:rPr>
        <w:t>Apgyvendinimas 2 - 3* viešbutyje.</w:t>
      </w:r>
      <w:r w:rsidRPr="00E05A95">
        <w:rPr>
          <w:rFonts w:ascii="Times New Roman" w:hAnsi="Times New Roman" w:cs="Times New Roman"/>
          <w:sz w:val="24"/>
          <w:szCs w:val="24"/>
        </w:rPr>
        <w:t xml:space="preserve"> Planuojama, kad mokymai pagal kiekvieną</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modulį</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vienai</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grupei</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vyks</w:t>
      </w:r>
      <w:r w:rsidRPr="00E05A95">
        <w:rPr>
          <w:rFonts w:ascii="Times New Roman" w:hAnsi="Times New Roman" w:cs="Times New Roman"/>
          <w:spacing w:val="-2"/>
          <w:sz w:val="24"/>
          <w:szCs w:val="24"/>
        </w:rPr>
        <w:t xml:space="preserve"> </w:t>
      </w:r>
      <w:r w:rsidRPr="00E05A95">
        <w:rPr>
          <w:rFonts w:ascii="Times New Roman" w:hAnsi="Times New Roman" w:cs="Times New Roman"/>
          <w:sz w:val="24"/>
          <w:szCs w:val="24"/>
        </w:rPr>
        <w:t>5</w:t>
      </w:r>
      <w:r w:rsidRPr="00E05A95">
        <w:rPr>
          <w:rFonts w:ascii="Times New Roman" w:hAnsi="Times New Roman" w:cs="Times New Roman"/>
          <w:spacing w:val="-2"/>
          <w:sz w:val="24"/>
          <w:szCs w:val="24"/>
        </w:rPr>
        <w:t xml:space="preserve"> </w:t>
      </w:r>
      <w:r w:rsidRPr="00E05A95">
        <w:rPr>
          <w:rFonts w:ascii="Times New Roman" w:hAnsi="Times New Roman" w:cs="Times New Roman"/>
          <w:sz w:val="24"/>
          <w:szCs w:val="24"/>
        </w:rPr>
        <w:t>dienas iš eilės,</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todėl</w:t>
      </w:r>
      <w:r w:rsidRPr="00E05A95">
        <w:rPr>
          <w:rFonts w:ascii="Times New Roman" w:hAnsi="Times New Roman" w:cs="Times New Roman"/>
          <w:spacing w:val="-2"/>
          <w:sz w:val="24"/>
          <w:szCs w:val="24"/>
        </w:rPr>
        <w:t xml:space="preserve"> </w:t>
      </w:r>
      <w:r w:rsidRPr="00E05A95">
        <w:rPr>
          <w:rFonts w:ascii="Times New Roman" w:hAnsi="Times New Roman" w:cs="Times New Roman"/>
          <w:sz w:val="24"/>
          <w:szCs w:val="24"/>
        </w:rPr>
        <w:t>reikalinga</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suteikti</w:t>
      </w:r>
      <w:r w:rsidRPr="00E05A95">
        <w:rPr>
          <w:rFonts w:ascii="Times New Roman" w:hAnsi="Times New Roman" w:cs="Times New Roman"/>
          <w:spacing w:val="-6"/>
          <w:sz w:val="24"/>
          <w:szCs w:val="24"/>
        </w:rPr>
        <w:t xml:space="preserve"> </w:t>
      </w:r>
      <w:r w:rsidRPr="00E05A95">
        <w:rPr>
          <w:rFonts w:ascii="Times New Roman" w:hAnsi="Times New Roman" w:cs="Times New Roman"/>
          <w:sz w:val="24"/>
          <w:szCs w:val="24"/>
        </w:rPr>
        <w:t>4</w:t>
      </w:r>
      <w:r w:rsidRPr="00E05A95">
        <w:rPr>
          <w:rFonts w:ascii="Times New Roman" w:hAnsi="Times New Roman" w:cs="Times New Roman"/>
          <w:spacing w:val="-2"/>
          <w:sz w:val="24"/>
          <w:szCs w:val="24"/>
        </w:rPr>
        <w:t xml:space="preserve"> </w:t>
      </w:r>
      <w:r w:rsidRPr="00E05A95">
        <w:rPr>
          <w:rFonts w:ascii="Times New Roman" w:hAnsi="Times New Roman" w:cs="Times New Roman"/>
          <w:sz w:val="24"/>
          <w:szCs w:val="24"/>
        </w:rPr>
        <w:t>naktų</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nakvynę.</w:t>
      </w:r>
      <w:r w:rsidRPr="00E05A95">
        <w:rPr>
          <w:rFonts w:ascii="Times New Roman" w:hAnsi="Times New Roman" w:cs="Times New Roman"/>
          <w:spacing w:val="-1"/>
          <w:sz w:val="24"/>
          <w:szCs w:val="24"/>
        </w:rPr>
        <w:t xml:space="preserve"> </w:t>
      </w:r>
      <w:r w:rsidRPr="00E05A95">
        <w:rPr>
          <w:rFonts w:ascii="Times New Roman" w:hAnsi="Times New Roman" w:cs="Times New Roman"/>
          <w:sz w:val="24"/>
          <w:szCs w:val="24"/>
        </w:rPr>
        <w:t>Nakvynė kambariuose, pritaikytuose gyventi ne daugiau nei 2 asmenims, kiekviename kambaryje turi būti atskiras san. mazgas.</w:t>
      </w:r>
    </w:p>
    <w:p w14:paraId="551C01AE" w14:textId="77777777" w:rsidR="00C458FE" w:rsidRPr="00E05A95" w:rsidRDefault="00C458FE" w:rsidP="000134E8">
      <w:pPr>
        <w:widowControl w:val="0"/>
        <w:tabs>
          <w:tab w:val="left" w:pos="1269"/>
        </w:tabs>
        <w:autoSpaceDE w:val="0"/>
        <w:autoSpaceDN w:val="0"/>
        <w:spacing w:after="0" w:line="240" w:lineRule="auto"/>
        <w:ind w:right="-18"/>
        <w:jc w:val="both"/>
        <w:rPr>
          <w:rFonts w:ascii="Times New Roman" w:hAnsi="Times New Roman" w:cs="Times New Roman"/>
          <w:sz w:val="24"/>
          <w:szCs w:val="24"/>
        </w:rPr>
      </w:pPr>
      <w:r w:rsidRPr="00E05A95">
        <w:rPr>
          <w:rFonts w:ascii="Times New Roman" w:hAnsi="Times New Roman" w:cs="Times New Roman"/>
          <w:sz w:val="24"/>
          <w:szCs w:val="24"/>
        </w:rPr>
        <w:t xml:space="preserve">         - </w:t>
      </w:r>
      <w:r w:rsidRPr="00E05A95">
        <w:rPr>
          <w:rFonts w:ascii="Times New Roman" w:eastAsia="Calibri" w:hAnsi="Times New Roman" w:cs="Times New Roman"/>
          <w:sz w:val="24"/>
          <w:szCs w:val="24"/>
          <w:lang w:eastAsia="en-US"/>
        </w:rPr>
        <w:t>Paslaugos teikėjas</w:t>
      </w:r>
      <w:r w:rsidRPr="00E05A95">
        <w:rPr>
          <w:rFonts w:ascii="Times New Roman" w:hAnsi="Times New Roman" w:cs="Times New Roman"/>
          <w:sz w:val="24"/>
          <w:szCs w:val="24"/>
        </w:rPr>
        <w:t xml:space="preserve"> kiekvienam dalyviui turi suteikti mokymo medžiagos paketą, kurį sudaro: mokymų medžiaga (pateikiama el. versija), rašiklis, popierius užrašams bei visos priemonės, reikalingos tinkamam paslaugų suteikimui.</w:t>
      </w:r>
    </w:p>
    <w:p w14:paraId="2E794FAC" w14:textId="358FF2A3" w:rsidR="00C458FE" w:rsidRPr="003F51B1" w:rsidRDefault="00C458FE" w:rsidP="000134E8">
      <w:pPr>
        <w:widowControl w:val="0"/>
        <w:tabs>
          <w:tab w:val="left" w:pos="1261"/>
        </w:tabs>
        <w:autoSpaceDE w:val="0"/>
        <w:autoSpaceDN w:val="0"/>
        <w:spacing w:after="0" w:line="240" w:lineRule="auto"/>
        <w:jc w:val="both"/>
        <w:rPr>
          <w:rFonts w:ascii="Times New Roman" w:hAnsi="Times New Roman" w:cs="Times New Roman"/>
          <w:color w:val="000000" w:themeColor="text1"/>
          <w:spacing w:val="-2"/>
          <w:sz w:val="24"/>
          <w:szCs w:val="24"/>
        </w:rPr>
      </w:pPr>
      <w:r w:rsidRPr="00E05A95">
        <w:rPr>
          <w:rFonts w:ascii="Times New Roman" w:hAnsi="Times New Roman" w:cs="Times New Roman"/>
          <w:sz w:val="24"/>
          <w:szCs w:val="24"/>
        </w:rPr>
        <w:t xml:space="preserve">          - Dalyviams,</w:t>
      </w:r>
      <w:r w:rsidRPr="00E05A95">
        <w:rPr>
          <w:rFonts w:ascii="Times New Roman" w:hAnsi="Times New Roman" w:cs="Times New Roman"/>
          <w:spacing w:val="-8"/>
          <w:sz w:val="24"/>
          <w:szCs w:val="24"/>
        </w:rPr>
        <w:t xml:space="preserve"> </w:t>
      </w:r>
      <w:r w:rsidRPr="00E05A95">
        <w:rPr>
          <w:rFonts w:ascii="Times New Roman" w:hAnsi="Times New Roman" w:cs="Times New Roman"/>
          <w:sz w:val="24"/>
          <w:szCs w:val="24"/>
        </w:rPr>
        <w:t>sėkmingai</w:t>
      </w:r>
      <w:r w:rsidRPr="00E05A95">
        <w:rPr>
          <w:rFonts w:ascii="Times New Roman" w:hAnsi="Times New Roman" w:cs="Times New Roman"/>
          <w:spacing w:val="-6"/>
          <w:sz w:val="24"/>
          <w:szCs w:val="24"/>
        </w:rPr>
        <w:t xml:space="preserve"> </w:t>
      </w:r>
      <w:r w:rsidRPr="00E05A95">
        <w:rPr>
          <w:rFonts w:ascii="Times New Roman" w:hAnsi="Times New Roman" w:cs="Times New Roman"/>
          <w:sz w:val="24"/>
          <w:szCs w:val="24"/>
        </w:rPr>
        <w:t>baigusiems</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mokymus (išklausiusiems ne mažiau 80 proc. mokymų),</w:t>
      </w:r>
      <w:r w:rsidRPr="00E05A95">
        <w:rPr>
          <w:rFonts w:ascii="Times New Roman" w:hAnsi="Times New Roman" w:cs="Times New Roman"/>
          <w:spacing w:val="-10"/>
          <w:sz w:val="24"/>
          <w:szCs w:val="24"/>
        </w:rPr>
        <w:t xml:space="preserve"> </w:t>
      </w:r>
      <w:r w:rsidRPr="00E05A95">
        <w:rPr>
          <w:rFonts w:ascii="Times New Roman" w:hAnsi="Times New Roman" w:cs="Times New Roman"/>
          <w:sz w:val="24"/>
          <w:szCs w:val="24"/>
        </w:rPr>
        <w:t>Paslaugos</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Teikėjas</w:t>
      </w:r>
      <w:r w:rsidRPr="00E05A95">
        <w:rPr>
          <w:rFonts w:ascii="Times New Roman" w:hAnsi="Times New Roman" w:cs="Times New Roman"/>
          <w:spacing w:val="-7"/>
          <w:sz w:val="24"/>
          <w:szCs w:val="24"/>
        </w:rPr>
        <w:t xml:space="preserve"> </w:t>
      </w:r>
      <w:r w:rsidRPr="00E05A95">
        <w:rPr>
          <w:rFonts w:ascii="Times New Roman" w:hAnsi="Times New Roman" w:cs="Times New Roman"/>
          <w:sz w:val="24"/>
          <w:szCs w:val="24"/>
        </w:rPr>
        <w:t>išduoda</w:t>
      </w:r>
      <w:r w:rsidRPr="00E05A95">
        <w:rPr>
          <w:rFonts w:ascii="Times New Roman" w:hAnsi="Times New Roman" w:cs="Times New Roman"/>
          <w:spacing w:val="-10"/>
          <w:sz w:val="24"/>
          <w:szCs w:val="24"/>
        </w:rPr>
        <w:t xml:space="preserve"> </w:t>
      </w:r>
      <w:r w:rsidRPr="00E05A95">
        <w:rPr>
          <w:rFonts w:ascii="Times New Roman" w:hAnsi="Times New Roman" w:cs="Times New Roman"/>
          <w:sz w:val="24"/>
          <w:szCs w:val="24"/>
        </w:rPr>
        <w:t>mokymų</w:t>
      </w:r>
      <w:r w:rsidRPr="00E05A95">
        <w:rPr>
          <w:rFonts w:ascii="Times New Roman" w:hAnsi="Times New Roman" w:cs="Times New Roman"/>
          <w:spacing w:val="-6"/>
          <w:sz w:val="24"/>
          <w:szCs w:val="24"/>
        </w:rPr>
        <w:t xml:space="preserve"> </w:t>
      </w:r>
      <w:r w:rsidRPr="00E05A95">
        <w:rPr>
          <w:rFonts w:ascii="Times New Roman" w:hAnsi="Times New Roman" w:cs="Times New Roman"/>
          <w:sz w:val="24"/>
          <w:szCs w:val="24"/>
        </w:rPr>
        <w:t>baigimo</w:t>
      </w:r>
      <w:r w:rsidRPr="00E05A95">
        <w:rPr>
          <w:rFonts w:ascii="Times New Roman" w:hAnsi="Times New Roman" w:cs="Times New Roman"/>
          <w:spacing w:val="-6"/>
          <w:sz w:val="24"/>
          <w:szCs w:val="24"/>
        </w:rPr>
        <w:t xml:space="preserve"> </w:t>
      </w:r>
      <w:r w:rsidRPr="003F51B1">
        <w:rPr>
          <w:rFonts w:ascii="Times New Roman" w:hAnsi="Times New Roman" w:cs="Times New Roman"/>
          <w:color w:val="000000" w:themeColor="text1"/>
          <w:spacing w:val="-2"/>
          <w:sz w:val="24"/>
          <w:szCs w:val="24"/>
        </w:rPr>
        <w:t>pažymėjimą (el.</w:t>
      </w:r>
      <w:r w:rsidR="00A24A82">
        <w:rPr>
          <w:rFonts w:ascii="Times New Roman" w:hAnsi="Times New Roman" w:cs="Times New Roman"/>
          <w:color w:val="000000" w:themeColor="text1"/>
          <w:spacing w:val="-2"/>
          <w:sz w:val="24"/>
          <w:szCs w:val="24"/>
        </w:rPr>
        <w:t xml:space="preserve"> </w:t>
      </w:r>
      <w:r w:rsidRPr="003F51B1">
        <w:rPr>
          <w:rFonts w:ascii="Times New Roman" w:hAnsi="Times New Roman" w:cs="Times New Roman"/>
          <w:color w:val="000000" w:themeColor="text1"/>
          <w:spacing w:val="-2"/>
          <w:sz w:val="24"/>
          <w:szCs w:val="24"/>
        </w:rPr>
        <w:t>versiją, pateikiamą elektroninėmis priemonėmis).</w:t>
      </w:r>
    </w:p>
    <w:p w14:paraId="7EF23CB1" w14:textId="77777777" w:rsidR="00C458FE" w:rsidRPr="003F51B1" w:rsidRDefault="00C458FE" w:rsidP="000134E8">
      <w:pPr>
        <w:widowControl w:val="0"/>
        <w:tabs>
          <w:tab w:val="left" w:pos="1261"/>
        </w:tabs>
        <w:autoSpaceDE w:val="0"/>
        <w:autoSpaceDN w:val="0"/>
        <w:spacing w:after="0" w:line="240" w:lineRule="auto"/>
        <w:jc w:val="both"/>
        <w:rPr>
          <w:rFonts w:ascii="Times New Roman" w:hAnsi="Times New Roman" w:cs="Times New Roman"/>
          <w:color w:val="000000" w:themeColor="text1"/>
          <w:spacing w:val="-2"/>
          <w:sz w:val="24"/>
          <w:szCs w:val="24"/>
        </w:rPr>
      </w:pPr>
      <w:r w:rsidRPr="003F51B1">
        <w:rPr>
          <w:rFonts w:ascii="Times New Roman" w:hAnsi="Times New Roman" w:cs="Times New Roman"/>
          <w:color w:val="000000" w:themeColor="text1"/>
          <w:sz w:val="24"/>
          <w:szCs w:val="24"/>
        </w:rPr>
        <w:t xml:space="preserve">            - Paslaugos</w:t>
      </w:r>
      <w:r w:rsidRPr="003F51B1">
        <w:rPr>
          <w:rFonts w:ascii="Times New Roman" w:hAnsi="Times New Roman" w:cs="Times New Roman"/>
          <w:color w:val="000000" w:themeColor="text1"/>
          <w:spacing w:val="-7"/>
          <w:sz w:val="24"/>
          <w:szCs w:val="24"/>
        </w:rPr>
        <w:t xml:space="preserve"> </w:t>
      </w:r>
      <w:r w:rsidRPr="003F51B1">
        <w:rPr>
          <w:rFonts w:ascii="Times New Roman" w:hAnsi="Times New Roman" w:cs="Times New Roman"/>
          <w:color w:val="000000" w:themeColor="text1"/>
          <w:sz w:val="24"/>
          <w:szCs w:val="24"/>
        </w:rPr>
        <w:t>teikėjas</w:t>
      </w:r>
      <w:r w:rsidRPr="003F51B1">
        <w:rPr>
          <w:rFonts w:ascii="Times New Roman" w:hAnsi="Times New Roman" w:cs="Times New Roman"/>
          <w:color w:val="000000" w:themeColor="text1"/>
          <w:spacing w:val="-4"/>
          <w:sz w:val="24"/>
          <w:szCs w:val="24"/>
        </w:rPr>
        <w:t xml:space="preserve"> </w:t>
      </w:r>
      <w:r w:rsidRPr="003F51B1">
        <w:rPr>
          <w:rFonts w:ascii="Times New Roman" w:hAnsi="Times New Roman" w:cs="Times New Roman"/>
          <w:color w:val="000000" w:themeColor="text1"/>
          <w:sz w:val="24"/>
          <w:szCs w:val="24"/>
        </w:rPr>
        <w:t>turi</w:t>
      </w:r>
      <w:r w:rsidRPr="003F51B1">
        <w:rPr>
          <w:rFonts w:ascii="Times New Roman" w:hAnsi="Times New Roman" w:cs="Times New Roman"/>
          <w:color w:val="000000" w:themeColor="text1"/>
          <w:spacing w:val="-9"/>
          <w:sz w:val="24"/>
          <w:szCs w:val="24"/>
        </w:rPr>
        <w:t xml:space="preserve"> </w:t>
      </w:r>
      <w:r w:rsidRPr="003F51B1">
        <w:rPr>
          <w:rFonts w:ascii="Times New Roman" w:hAnsi="Times New Roman" w:cs="Times New Roman"/>
          <w:color w:val="000000" w:themeColor="text1"/>
          <w:sz w:val="24"/>
          <w:szCs w:val="24"/>
        </w:rPr>
        <w:t>vykdyti</w:t>
      </w:r>
      <w:r w:rsidRPr="003F51B1">
        <w:rPr>
          <w:rFonts w:ascii="Times New Roman" w:hAnsi="Times New Roman" w:cs="Times New Roman"/>
          <w:color w:val="000000" w:themeColor="text1"/>
          <w:spacing w:val="-9"/>
          <w:sz w:val="24"/>
          <w:szCs w:val="24"/>
        </w:rPr>
        <w:t xml:space="preserve"> </w:t>
      </w:r>
      <w:r w:rsidRPr="003F51B1">
        <w:rPr>
          <w:rFonts w:ascii="Times New Roman" w:hAnsi="Times New Roman" w:cs="Times New Roman"/>
          <w:color w:val="000000" w:themeColor="text1"/>
          <w:sz w:val="24"/>
          <w:szCs w:val="24"/>
        </w:rPr>
        <w:t>dalyvių</w:t>
      </w:r>
      <w:r w:rsidRPr="003F51B1">
        <w:rPr>
          <w:rFonts w:ascii="Times New Roman" w:hAnsi="Times New Roman" w:cs="Times New Roman"/>
          <w:color w:val="000000" w:themeColor="text1"/>
          <w:spacing w:val="-4"/>
          <w:sz w:val="24"/>
          <w:szCs w:val="24"/>
        </w:rPr>
        <w:t xml:space="preserve"> </w:t>
      </w:r>
      <w:r w:rsidRPr="003F51B1">
        <w:rPr>
          <w:rFonts w:ascii="Times New Roman" w:hAnsi="Times New Roman" w:cs="Times New Roman"/>
          <w:color w:val="000000" w:themeColor="text1"/>
          <w:sz w:val="24"/>
          <w:szCs w:val="24"/>
        </w:rPr>
        <w:t>registraciją</w:t>
      </w:r>
      <w:r w:rsidRPr="003F51B1">
        <w:rPr>
          <w:rFonts w:ascii="Times New Roman" w:hAnsi="Times New Roman" w:cs="Times New Roman"/>
          <w:color w:val="000000" w:themeColor="text1"/>
          <w:spacing w:val="-8"/>
          <w:sz w:val="24"/>
          <w:szCs w:val="24"/>
        </w:rPr>
        <w:t xml:space="preserve"> </w:t>
      </w:r>
      <w:r w:rsidRPr="003F51B1">
        <w:rPr>
          <w:rFonts w:ascii="Times New Roman" w:hAnsi="Times New Roman" w:cs="Times New Roman"/>
          <w:color w:val="000000" w:themeColor="text1"/>
          <w:sz w:val="24"/>
          <w:szCs w:val="24"/>
        </w:rPr>
        <w:t>pagal</w:t>
      </w:r>
      <w:r w:rsidRPr="003F51B1">
        <w:rPr>
          <w:rFonts w:ascii="Times New Roman" w:hAnsi="Times New Roman" w:cs="Times New Roman"/>
          <w:color w:val="000000" w:themeColor="text1"/>
          <w:spacing w:val="-4"/>
          <w:sz w:val="24"/>
          <w:szCs w:val="24"/>
        </w:rPr>
        <w:t xml:space="preserve"> </w:t>
      </w:r>
      <w:r w:rsidRPr="003F51B1">
        <w:rPr>
          <w:rFonts w:ascii="Times New Roman" w:hAnsi="Times New Roman" w:cs="Times New Roman"/>
          <w:color w:val="000000" w:themeColor="text1"/>
          <w:sz w:val="24"/>
          <w:szCs w:val="24"/>
        </w:rPr>
        <w:t>pateiktą</w:t>
      </w:r>
      <w:r w:rsidRPr="003F51B1">
        <w:rPr>
          <w:rFonts w:ascii="Times New Roman" w:hAnsi="Times New Roman" w:cs="Times New Roman"/>
          <w:color w:val="000000" w:themeColor="text1"/>
          <w:spacing w:val="-4"/>
          <w:sz w:val="24"/>
          <w:szCs w:val="24"/>
        </w:rPr>
        <w:t xml:space="preserve"> </w:t>
      </w:r>
      <w:r w:rsidRPr="003F51B1">
        <w:rPr>
          <w:rFonts w:ascii="Times New Roman" w:hAnsi="Times New Roman" w:cs="Times New Roman"/>
          <w:color w:val="000000" w:themeColor="text1"/>
          <w:spacing w:val="-2"/>
          <w:sz w:val="24"/>
          <w:szCs w:val="24"/>
        </w:rPr>
        <w:t>sąrašą.</w:t>
      </w:r>
    </w:p>
    <w:p w14:paraId="2E0F4FE2" w14:textId="77777777" w:rsidR="00C458FE" w:rsidRPr="003F51B1" w:rsidRDefault="00C458FE" w:rsidP="000134E8">
      <w:pPr>
        <w:widowControl w:val="0"/>
        <w:tabs>
          <w:tab w:val="left" w:pos="1261"/>
        </w:tabs>
        <w:autoSpaceDE w:val="0"/>
        <w:autoSpaceDN w:val="0"/>
        <w:spacing w:after="0" w:line="240" w:lineRule="auto"/>
        <w:jc w:val="both"/>
        <w:rPr>
          <w:rFonts w:ascii="Times New Roman" w:hAnsi="Times New Roman" w:cs="Times New Roman"/>
          <w:color w:val="000000" w:themeColor="text1"/>
          <w:spacing w:val="-2"/>
          <w:sz w:val="24"/>
          <w:szCs w:val="24"/>
        </w:rPr>
      </w:pPr>
      <w:r w:rsidRPr="003F51B1">
        <w:rPr>
          <w:rFonts w:ascii="Times New Roman" w:hAnsi="Times New Roman" w:cs="Times New Roman"/>
          <w:color w:val="000000" w:themeColor="text1"/>
          <w:spacing w:val="-2"/>
          <w:sz w:val="24"/>
          <w:szCs w:val="24"/>
        </w:rPr>
        <w:t xml:space="preserve">            -</w:t>
      </w:r>
      <w:r w:rsidRPr="003F51B1">
        <w:rPr>
          <w:rFonts w:ascii="Times New Roman" w:hAnsi="Times New Roman" w:cs="Times New Roman"/>
          <w:color w:val="000000" w:themeColor="text1"/>
          <w:sz w:val="24"/>
          <w:szCs w:val="24"/>
        </w:rPr>
        <w:t xml:space="preserve">  Trakų</w:t>
      </w:r>
      <w:r w:rsidRPr="003F51B1">
        <w:rPr>
          <w:rFonts w:ascii="Times New Roman" w:hAnsi="Times New Roman" w:cs="Times New Roman"/>
          <w:color w:val="000000" w:themeColor="text1"/>
          <w:spacing w:val="40"/>
          <w:sz w:val="24"/>
          <w:szCs w:val="24"/>
        </w:rPr>
        <w:t xml:space="preserve"> </w:t>
      </w:r>
      <w:r w:rsidRPr="003F51B1">
        <w:rPr>
          <w:rFonts w:ascii="Times New Roman" w:hAnsi="Times New Roman" w:cs="Times New Roman"/>
          <w:color w:val="000000" w:themeColor="text1"/>
          <w:sz w:val="24"/>
          <w:szCs w:val="24"/>
        </w:rPr>
        <w:t>rajono</w:t>
      </w:r>
      <w:r w:rsidRPr="003F51B1">
        <w:rPr>
          <w:rFonts w:ascii="Times New Roman" w:hAnsi="Times New Roman" w:cs="Times New Roman"/>
          <w:color w:val="000000" w:themeColor="text1"/>
          <w:spacing w:val="40"/>
          <w:sz w:val="24"/>
          <w:szCs w:val="24"/>
        </w:rPr>
        <w:t xml:space="preserve"> </w:t>
      </w:r>
      <w:r w:rsidRPr="003F51B1">
        <w:rPr>
          <w:rFonts w:ascii="Times New Roman" w:hAnsi="Times New Roman" w:cs="Times New Roman"/>
          <w:color w:val="000000" w:themeColor="text1"/>
          <w:sz w:val="24"/>
          <w:szCs w:val="24"/>
        </w:rPr>
        <w:t>priešgaisrinės</w:t>
      </w:r>
      <w:r w:rsidRPr="003F51B1">
        <w:rPr>
          <w:rFonts w:ascii="Times New Roman" w:hAnsi="Times New Roman" w:cs="Times New Roman"/>
          <w:color w:val="000000" w:themeColor="text1"/>
          <w:spacing w:val="40"/>
          <w:sz w:val="24"/>
          <w:szCs w:val="24"/>
        </w:rPr>
        <w:t xml:space="preserve"> </w:t>
      </w:r>
      <w:r w:rsidRPr="003F51B1">
        <w:rPr>
          <w:rFonts w:ascii="Times New Roman" w:hAnsi="Times New Roman" w:cs="Times New Roman"/>
          <w:color w:val="000000" w:themeColor="text1"/>
          <w:sz w:val="24"/>
          <w:szCs w:val="24"/>
        </w:rPr>
        <w:t>gelbėjimo</w:t>
      </w:r>
      <w:r w:rsidRPr="003F51B1">
        <w:rPr>
          <w:rFonts w:ascii="Times New Roman" w:hAnsi="Times New Roman" w:cs="Times New Roman"/>
          <w:color w:val="000000" w:themeColor="text1"/>
          <w:spacing w:val="40"/>
          <w:sz w:val="24"/>
          <w:szCs w:val="24"/>
        </w:rPr>
        <w:t xml:space="preserve"> </w:t>
      </w:r>
      <w:r w:rsidRPr="003F51B1">
        <w:rPr>
          <w:rFonts w:ascii="Times New Roman" w:hAnsi="Times New Roman" w:cs="Times New Roman"/>
          <w:color w:val="000000" w:themeColor="text1"/>
          <w:sz w:val="24"/>
          <w:szCs w:val="24"/>
        </w:rPr>
        <w:t>įstaiga atsakinga</w:t>
      </w:r>
      <w:r w:rsidRPr="003F51B1">
        <w:rPr>
          <w:rFonts w:ascii="Times New Roman" w:hAnsi="Times New Roman" w:cs="Times New Roman"/>
          <w:color w:val="000000" w:themeColor="text1"/>
          <w:spacing w:val="-7"/>
          <w:sz w:val="24"/>
          <w:szCs w:val="24"/>
        </w:rPr>
        <w:t xml:space="preserve"> </w:t>
      </w:r>
      <w:r w:rsidRPr="003F51B1">
        <w:rPr>
          <w:rFonts w:ascii="Times New Roman" w:hAnsi="Times New Roman" w:cs="Times New Roman"/>
          <w:color w:val="000000" w:themeColor="text1"/>
          <w:sz w:val="24"/>
          <w:szCs w:val="24"/>
        </w:rPr>
        <w:t>už</w:t>
      </w:r>
      <w:r w:rsidRPr="003F51B1">
        <w:rPr>
          <w:rFonts w:ascii="Times New Roman" w:hAnsi="Times New Roman" w:cs="Times New Roman"/>
          <w:color w:val="000000" w:themeColor="text1"/>
          <w:spacing w:val="-8"/>
          <w:sz w:val="24"/>
          <w:szCs w:val="24"/>
        </w:rPr>
        <w:t xml:space="preserve"> </w:t>
      </w:r>
      <w:r w:rsidRPr="003F51B1">
        <w:rPr>
          <w:rFonts w:ascii="Times New Roman" w:hAnsi="Times New Roman" w:cs="Times New Roman"/>
          <w:color w:val="000000" w:themeColor="text1"/>
          <w:sz w:val="24"/>
          <w:szCs w:val="24"/>
        </w:rPr>
        <w:t>mokymų</w:t>
      </w:r>
      <w:r w:rsidRPr="003F51B1">
        <w:rPr>
          <w:rFonts w:ascii="Times New Roman" w:hAnsi="Times New Roman" w:cs="Times New Roman"/>
          <w:color w:val="000000" w:themeColor="text1"/>
          <w:spacing w:val="-7"/>
          <w:sz w:val="24"/>
          <w:szCs w:val="24"/>
        </w:rPr>
        <w:t xml:space="preserve"> </w:t>
      </w:r>
      <w:r w:rsidRPr="003F51B1">
        <w:rPr>
          <w:rFonts w:ascii="Times New Roman" w:hAnsi="Times New Roman" w:cs="Times New Roman"/>
          <w:color w:val="000000" w:themeColor="text1"/>
          <w:sz w:val="24"/>
          <w:szCs w:val="24"/>
        </w:rPr>
        <w:t>dalyvių</w:t>
      </w:r>
      <w:r w:rsidRPr="003F51B1">
        <w:rPr>
          <w:rFonts w:ascii="Times New Roman" w:hAnsi="Times New Roman" w:cs="Times New Roman"/>
          <w:color w:val="000000" w:themeColor="text1"/>
          <w:spacing w:val="-10"/>
          <w:sz w:val="24"/>
          <w:szCs w:val="24"/>
        </w:rPr>
        <w:t xml:space="preserve"> </w:t>
      </w:r>
      <w:r w:rsidRPr="003F51B1">
        <w:rPr>
          <w:rFonts w:ascii="Times New Roman" w:hAnsi="Times New Roman" w:cs="Times New Roman"/>
          <w:color w:val="000000" w:themeColor="text1"/>
          <w:spacing w:val="-2"/>
          <w:sz w:val="24"/>
          <w:szCs w:val="24"/>
        </w:rPr>
        <w:t xml:space="preserve">surinkimą. </w:t>
      </w:r>
    </w:p>
    <w:p w14:paraId="1C785510" w14:textId="155C73B6" w:rsidR="00C458FE" w:rsidRPr="003F51B1" w:rsidRDefault="00C458FE" w:rsidP="000134E8">
      <w:pPr>
        <w:widowControl w:val="0"/>
        <w:tabs>
          <w:tab w:val="left" w:pos="709"/>
        </w:tabs>
        <w:autoSpaceDE w:val="0"/>
        <w:autoSpaceDN w:val="0"/>
        <w:spacing w:after="0" w:line="240" w:lineRule="auto"/>
        <w:jc w:val="both"/>
        <w:rPr>
          <w:rFonts w:ascii="Times New Roman" w:hAnsi="Times New Roman" w:cs="Times New Roman"/>
          <w:color w:val="000000" w:themeColor="text1"/>
          <w:spacing w:val="-2"/>
          <w:sz w:val="24"/>
          <w:szCs w:val="24"/>
        </w:rPr>
      </w:pPr>
      <w:r w:rsidRPr="003F51B1">
        <w:rPr>
          <w:rFonts w:ascii="Times New Roman" w:hAnsi="Times New Roman" w:cs="Times New Roman"/>
          <w:color w:val="000000" w:themeColor="text1"/>
          <w:spacing w:val="-2"/>
          <w:sz w:val="24"/>
          <w:szCs w:val="24"/>
        </w:rPr>
        <w:tab/>
        <w:t>- Paslaugos teikėjas nėra atsakingas už mokymo dalyvių atvykimo į/iš mokymų vietos organizavimą. Už mokymo dalyvių atvykimo į/iš mokymų vietos organizavimą yra atsakingi p</w:t>
      </w:r>
      <w:r w:rsidRPr="003F51B1">
        <w:rPr>
          <w:rFonts w:ascii="Times New Roman" w:eastAsia="Calibri" w:hAnsi="Times New Roman" w:cs="Times New Roman"/>
          <w:color w:val="000000" w:themeColor="text1"/>
          <w:sz w:val="24"/>
          <w:szCs w:val="24"/>
        </w:rPr>
        <w:t>rojekto „Bendradarbiavimo valdymo tobulinimas turizmo saugos kontekste Lietuvos–Lenkijos pasienio regione“, projekto Nr. LTPL00095, partneriai, kurių atstovai dalyvaus mokymuose.</w:t>
      </w:r>
      <w:r w:rsidRPr="003F51B1">
        <w:rPr>
          <w:rFonts w:ascii="Times New Roman" w:hAnsi="Times New Roman" w:cs="Times New Roman"/>
          <w:color w:val="000000" w:themeColor="text1"/>
          <w:spacing w:val="-2"/>
          <w:sz w:val="24"/>
          <w:szCs w:val="24"/>
        </w:rPr>
        <w:t xml:space="preserve"> </w:t>
      </w:r>
    </w:p>
    <w:p w14:paraId="4F6416FC" w14:textId="18BDD712" w:rsidR="00C458FE" w:rsidRPr="00E05A95" w:rsidRDefault="00C458FE" w:rsidP="000134E8">
      <w:pPr>
        <w:widowControl w:val="0"/>
        <w:tabs>
          <w:tab w:val="left" w:pos="1289"/>
        </w:tabs>
        <w:autoSpaceDE w:val="0"/>
        <w:autoSpaceDN w:val="0"/>
        <w:spacing w:after="0" w:line="240" w:lineRule="auto"/>
        <w:jc w:val="both"/>
        <w:rPr>
          <w:rFonts w:ascii="Times New Roman" w:hAnsi="Times New Roman" w:cs="Times New Roman"/>
          <w:sz w:val="24"/>
          <w:szCs w:val="24"/>
        </w:rPr>
      </w:pPr>
      <w:r w:rsidRPr="003F51B1">
        <w:rPr>
          <w:rFonts w:ascii="Times New Roman" w:hAnsi="Times New Roman" w:cs="Times New Roman"/>
          <w:color w:val="000000" w:themeColor="text1"/>
          <w:spacing w:val="-2"/>
          <w:sz w:val="24"/>
          <w:szCs w:val="24"/>
        </w:rPr>
        <w:t xml:space="preserve">            -</w:t>
      </w:r>
      <w:r w:rsidRPr="003F51B1">
        <w:rPr>
          <w:rFonts w:ascii="Times New Roman" w:hAnsi="Times New Roman" w:cs="Times New Roman"/>
          <w:color w:val="000000" w:themeColor="text1"/>
          <w:sz w:val="24"/>
          <w:szCs w:val="24"/>
        </w:rPr>
        <w:t xml:space="preserve"> </w:t>
      </w:r>
      <w:r w:rsidRPr="003F51B1">
        <w:rPr>
          <w:rFonts w:ascii="Times New Roman" w:hAnsi="Times New Roman" w:cs="Times New Roman"/>
          <w:color w:val="000000" w:themeColor="text1"/>
          <w:spacing w:val="-2"/>
          <w:sz w:val="24"/>
          <w:szCs w:val="24"/>
        </w:rPr>
        <w:t>Paslaugos teikėjas</w:t>
      </w:r>
      <w:r w:rsidRPr="003F51B1">
        <w:rPr>
          <w:rFonts w:ascii="Times New Roman" w:hAnsi="Times New Roman" w:cs="Times New Roman"/>
          <w:color w:val="000000" w:themeColor="text1"/>
          <w:sz w:val="24"/>
          <w:szCs w:val="24"/>
        </w:rPr>
        <w:t xml:space="preserve"> privalo parengti nuorodas, nukreipiančias į mokymų patalpą/vietą. </w:t>
      </w:r>
      <w:r w:rsidRPr="00E05A95">
        <w:rPr>
          <w:rFonts w:ascii="Times New Roman" w:hAnsi="Times New Roman" w:cs="Times New Roman"/>
          <w:sz w:val="24"/>
          <w:szCs w:val="24"/>
        </w:rPr>
        <w:t>Visa vieša informacija apie mokymus turi būti paženklinta Interreg VI-A Lietuvos ir Lenkijos bendradarbiavimo per sieną programos ženklu.</w:t>
      </w:r>
    </w:p>
    <w:p w14:paraId="4DD2A906" w14:textId="5836092A" w:rsidR="00C458FE" w:rsidRPr="00B44C82" w:rsidRDefault="00C458FE" w:rsidP="000134E8">
      <w:pPr>
        <w:widowControl w:val="0"/>
        <w:tabs>
          <w:tab w:val="left" w:pos="1433"/>
        </w:tabs>
        <w:autoSpaceDE w:val="0"/>
        <w:autoSpaceDN w:val="0"/>
        <w:spacing w:after="0" w:line="240" w:lineRule="auto"/>
        <w:ind w:right="-18"/>
        <w:jc w:val="both"/>
        <w:rPr>
          <w:rFonts w:ascii="Times New Roman" w:hAnsi="Times New Roman" w:cs="Times New Roman"/>
          <w:sz w:val="24"/>
          <w:szCs w:val="24"/>
        </w:rPr>
      </w:pPr>
      <w:r w:rsidRPr="00E05A95">
        <w:rPr>
          <w:rFonts w:ascii="Times New Roman" w:hAnsi="Times New Roman" w:cs="Times New Roman"/>
          <w:sz w:val="24"/>
          <w:szCs w:val="24"/>
        </w:rPr>
        <w:t xml:space="preserve">       - Paslaugų </w:t>
      </w:r>
      <w:r w:rsidR="00B44C82">
        <w:rPr>
          <w:rFonts w:ascii="Times New Roman" w:hAnsi="Times New Roman" w:cs="Times New Roman"/>
          <w:sz w:val="24"/>
          <w:szCs w:val="24"/>
        </w:rPr>
        <w:t>su</w:t>
      </w:r>
      <w:r w:rsidRPr="00E05A95">
        <w:rPr>
          <w:rFonts w:ascii="Times New Roman" w:hAnsi="Times New Roman" w:cs="Times New Roman"/>
          <w:sz w:val="24"/>
          <w:szCs w:val="24"/>
        </w:rPr>
        <w:t>teikimo terminas</w:t>
      </w:r>
      <w:r w:rsidRPr="00E05A95">
        <w:rPr>
          <w:rFonts w:ascii="Times New Roman" w:hAnsi="Times New Roman" w:cs="Times New Roman"/>
          <w:spacing w:val="-2"/>
          <w:sz w:val="24"/>
          <w:szCs w:val="24"/>
        </w:rPr>
        <w:t xml:space="preserve"> </w:t>
      </w:r>
      <w:r w:rsidR="00B44C82">
        <w:rPr>
          <w:rFonts w:ascii="Times New Roman" w:hAnsi="Times New Roman" w:cs="Times New Roman"/>
          <w:sz w:val="24"/>
          <w:szCs w:val="24"/>
        </w:rPr>
        <w:t>–</w:t>
      </w:r>
      <w:r w:rsidRPr="00E05A95">
        <w:rPr>
          <w:rFonts w:ascii="Times New Roman" w:hAnsi="Times New Roman" w:cs="Times New Roman"/>
          <w:sz w:val="24"/>
          <w:szCs w:val="24"/>
        </w:rPr>
        <w:t xml:space="preserve"> </w:t>
      </w:r>
      <w:r w:rsidR="00B44C82" w:rsidRPr="00B44C82">
        <w:rPr>
          <w:rFonts w:ascii="Times New Roman" w:hAnsi="Times New Roman" w:cs="Times New Roman"/>
          <w:sz w:val="24"/>
          <w:szCs w:val="24"/>
        </w:rPr>
        <w:t>6 (šeši) mėnesiai nuo sutarties įsigaliojimo dienos</w:t>
      </w:r>
      <w:r w:rsidR="00B44C82">
        <w:rPr>
          <w:rFonts w:ascii="Times New Roman" w:hAnsi="Times New Roman" w:cs="Times New Roman"/>
          <w:sz w:val="24"/>
          <w:szCs w:val="24"/>
        </w:rPr>
        <w:t>.</w:t>
      </w:r>
    </w:p>
    <w:p w14:paraId="5C084F9D" w14:textId="38517437" w:rsidR="003F51B1" w:rsidRPr="003F51B1" w:rsidRDefault="00C963D2" w:rsidP="000134E8">
      <w:pPr>
        <w:spacing w:line="240" w:lineRule="auto"/>
      </w:pPr>
      <w:r>
        <w:t xml:space="preserve">                                                       -------------------------------------------------</w:t>
      </w:r>
    </w:p>
    <w:p w14:paraId="70465FE6" w14:textId="77777777" w:rsidR="00B44C82" w:rsidRDefault="00B44C82" w:rsidP="000134E8">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F43DFB" w14:textId="2535666B" w:rsidR="008D704D" w:rsidRPr="00E05A95" w:rsidRDefault="008D704D" w:rsidP="008758BB">
      <w:pPr>
        <w:jc w:val="right"/>
        <w:rPr>
          <w:rFonts w:ascii="Times New Roman" w:eastAsia="Calibri" w:hAnsi="Times New Roman" w:cs="Times New Roman"/>
          <w:color w:val="0070C0"/>
          <w:sz w:val="24"/>
          <w:szCs w:val="24"/>
        </w:rPr>
      </w:pPr>
      <w:bookmarkStart w:id="60" w:name="_Ref38285444"/>
      <w:bookmarkStart w:id="61" w:name="_Ref38291496"/>
      <w:bookmarkStart w:id="62" w:name="_Toc126333941"/>
      <w:r w:rsidRPr="00E05A95">
        <w:rPr>
          <w:rFonts w:ascii="Times New Roman" w:eastAsia="Calibri" w:hAnsi="Times New Roman" w:cs="Times New Roman"/>
          <w:color w:val="0070C0"/>
          <w:sz w:val="24"/>
          <w:szCs w:val="24"/>
        </w:rPr>
        <w:lastRenderedPageBreak/>
        <w:t xml:space="preserve">Pirkimo sąlygų </w:t>
      </w:r>
      <w:r w:rsidR="00F1334C" w:rsidRPr="00E05A95">
        <w:rPr>
          <w:rFonts w:ascii="Times New Roman" w:eastAsia="Calibri" w:hAnsi="Times New Roman" w:cs="Times New Roman"/>
          <w:color w:val="0070C0"/>
          <w:sz w:val="24"/>
          <w:szCs w:val="24"/>
        </w:rPr>
        <w:t>3</w:t>
      </w:r>
      <w:r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Pr="00E05A95">
        <w:rPr>
          <w:rFonts w:ascii="Times New Roman" w:eastAsia="Calibri" w:hAnsi="Times New Roman" w:cs="Times New Roman"/>
          <w:color w:val="0070C0"/>
          <w:sz w:val="24"/>
          <w:szCs w:val="24"/>
        </w:rPr>
        <w:t xml:space="preserve"> pašalinimo pagrindai“</w:t>
      </w:r>
      <w:bookmarkEnd w:id="60"/>
      <w:bookmarkEnd w:id="61"/>
      <w:bookmarkEnd w:id="62"/>
    </w:p>
    <w:p w14:paraId="11D35D3F" w14:textId="77777777" w:rsidR="000E6657" w:rsidRPr="00E05A95" w:rsidRDefault="000E6657" w:rsidP="000E6657">
      <w:pPr>
        <w:jc w:val="center"/>
        <w:rPr>
          <w:rFonts w:ascii="Times New Roman" w:hAnsi="Times New Roman" w:cs="Times New Roman"/>
          <w:b/>
          <w:bCs/>
          <w:smallCaps/>
          <w:sz w:val="24"/>
          <w:szCs w:val="24"/>
        </w:rPr>
      </w:pPr>
    </w:p>
    <w:p w14:paraId="626BA16A" w14:textId="7679A0D2" w:rsidR="000E6657" w:rsidRPr="00E05A95" w:rsidRDefault="00E7025B" w:rsidP="00BE1858">
      <w:pPr>
        <w:pStyle w:val="Paantrat"/>
        <w:jc w:val="center"/>
        <w:rPr>
          <w:rFonts w:ascii="Times New Roman" w:hAnsi="Times New Roman" w:cs="Times New Roman"/>
          <w:sz w:val="24"/>
          <w:szCs w:val="24"/>
        </w:rPr>
      </w:pPr>
      <w:bookmarkStart w:id="63" w:name="_Hlk187760333"/>
      <w:r w:rsidRPr="00E05A95">
        <w:rPr>
          <w:rFonts w:ascii="Times New Roman" w:hAnsi="Times New Roman" w:cs="Times New Roman"/>
          <w:sz w:val="24"/>
          <w:szCs w:val="24"/>
        </w:rPr>
        <w:t>PASLAUGŲ TEIKĖJŲ</w:t>
      </w:r>
      <w:r w:rsidR="000E6657" w:rsidRPr="00E05A95">
        <w:rPr>
          <w:rFonts w:ascii="Times New Roman" w:hAnsi="Times New Roman" w:cs="Times New Roman"/>
          <w:sz w:val="24"/>
          <w:szCs w:val="24"/>
        </w:rPr>
        <w:t xml:space="preserve"> PAŠALINIMO PAGRINDAI</w:t>
      </w:r>
    </w:p>
    <w:p w14:paraId="4FC012DA" w14:textId="14E50325" w:rsidR="000B5F73" w:rsidRPr="00F77CDC" w:rsidRDefault="000B5F73" w:rsidP="00FB71B4">
      <w:pPr>
        <w:numPr>
          <w:ilvl w:val="0"/>
          <w:numId w:val="13"/>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perkančioji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FB71B4">
      <w:pPr>
        <w:numPr>
          <w:ilvl w:val="0"/>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EC58617" w:rsidR="000B5F73" w:rsidRPr="00F77CDC" w:rsidRDefault="000B5F73" w:rsidP="00FB71B4">
      <w:pPr>
        <w:numPr>
          <w:ilvl w:val="0"/>
          <w:numId w:val="13"/>
        </w:numPr>
        <w:spacing w:after="0" w:line="240" w:lineRule="auto"/>
        <w:ind w:left="0" w:firstLine="851"/>
        <w:jc w:val="both"/>
        <w:rPr>
          <w:rFonts w:ascii="Times New Roman" w:eastAsia="Verdana" w:hAnsi="Times New Roman" w:cs="Times New Roman"/>
          <w:sz w:val="24"/>
          <w:szCs w:val="24"/>
        </w:rPr>
      </w:pPr>
      <w:r w:rsidRPr="00F77CDC">
        <w:rPr>
          <w:rFonts w:ascii="Times New Roman" w:hAnsi="Times New Roman" w:cs="Times New Roman"/>
          <w:sz w:val="24"/>
          <w:szCs w:val="24"/>
        </w:rPr>
        <w:t xml:space="preserve">Perkančioji organizacija </w:t>
      </w:r>
      <w:r w:rsidR="00E7025B" w:rsidRPr="00F77CDC">
        <w:rPr>
          <w:rFonts w:ascii="Times New Roman" w:hAnsi="Times New Roman" w:cs="Times New Roman"/>
          <w:sz w:val="24"/>
          <w:szCs w:val="24"/>
        </w:rPr>
        <w:t>Paslaugų teikėją</w:t>
      </w:r>
      <w:r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2FA9F1F4" w:rsidR="000B5F73" w:rsidRPr="00F77CDC" w:rsidRDefault="000B5F73" w:rsidP="00FB71B4">
      <w:pPr>
        <w:numPr>
          <w:ilvl w:val="0"/>
          <w:numId w:val="13"/>
        </w:numPr>
        <w:spacing w:after="0" w:line="240" w:lineRule="auto"/>
        <w:ind w:left="0" w:firstLine="851"/>
        <w:jc w:val="both"/>
        <w:rPr>
          <w:rFonts w:ascii="Times New Roman" w:eastAsia="Verdana" w:hAnsi="Times New Roman" w:cs="Times New Roman"/>
          <w:sz w:val="24"/>
          <w:szCs w:val="24"/>
        </w:rPr>
      </w:pPr>
      <w:r w:rsidRPr="00F77CDC">
        <w:rPr>
          <w:rFonts w:ascii="Times New Roman" w:eastAsia="Verdana" w:hAnsi="Times New Roman" w:cs="Times New Roman"/>
          <w:sz w:val="24"/>
          <w:szCs w:val="24"/>
        </w:rPr>
        <w:t xml:space="preserve">Perkančioji organizacija, priimdama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77777777" w:rsidR="000B5F73" w:rsidRPr="00F77CDC" w:rsidRDefault="000B5F73" w:rsidP="00FB71B4">
      <w:pPr>
        <w:numPr>
          <w:ilvl w:val="0"/>
          <w:numId w:val="13"/>
        </w:numPr>
        <w:spacing w:after="0" w:line="240" w:lineRule="auto"/>
        <w:ind w:left="0" w:firstLine="851"/>
        <w:jc w:val="both"/>
        <w:rPr>
          <w:rFonts w:ascii="Times New Roman" w:hAnsi="Times New Roman" w:cs="Times New Roman"/>
          <w:sz w:val="24"/>
          <w:szCs w:val="24"/>
        </w:rPr>
      </w:pPr>
      <w:r w:rsidRPr="00F77CD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F77CDC">
          <w:rPr>
            <w:rFonts w:ascii="Times New Roman" w:eastAsia="Calibri" w:hAnsi="Times New Roman" w:cs="Times New Roman"/>
            <w:sz w:val="24"/>
            <w:szCs w:val="24"/>
          </w:rPr>
          <w:t>https://ec.europa.eu/tools/ecertis/</w:t>
        </w:r>
      </w:hyperlink>
      <w:r w:rsidRPr="00F77CDC">
        <w:rPr>
          <w:rFonts w:ascii="Times New Roman" w:hAnsi="Times New Roman" w:cs="Times New Roman"/>
          <w:sz w:val="24"/>
          <w:szCs w:val="24"/>
        </w:rPr>
        <w:t xml:space="preserve">. </w:t>
      </w:r>
    </w:p>
    <w:p w14:paraId="59B160E9" w14:textId="03ED9E13" w:rsidR="000B5F73" w:rsidRPr="00F77CDC" w:rsidRDefault="000B5F73" w:rsidP="00FB71B4">
      <w:pPr>
        <w:numPr>
          <w:ilvl w:val="0"/>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Perkančioji organizacija nereikalauja iš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FB71B4">
      <w:pPr>
        <w:numPr>
          <w:ilvl w:val="1"/>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FB71B4">
      <w:pPr>
        <w:numPr>
          <w:ilvl w:val="1"/>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463933C2"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perkančioji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FB71B4">
      <w:pPr>
        <w:numPr>
          <w:ilvl w:val="0"/>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FB71B4">
      <w:pPr>
        <w:numPr>
          <w:ilvl w:val="1"/>
          <w:numId w:val="13"/>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723A2900"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6"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142717">
      <w:pPr>
        <w:numPr>
          <w:ilvl w:val="0"/>
          <w:numId w:val="34"/>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77777777" w:rsidR="00142717" w:rsidRPr="00F77CDC" w:rsidRDefault="00142717" w:rsidP="00142717">
      <w:pPr>
        <w:numPr>
          <w:ilvl w:val="0"/>
          <w:numId w:val="34"/>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d. nurodytas tiekėjų pašalinimo pagrindas turi būti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tiek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 </w:t>
      </w:r>
      <w:r w:rsidRPr="00F77CDC">
        <w:rPr>
          <w:rFonts w:ascii="Times New Roman" w:hAnsi="Times New Roman" w:cs="Times New Roman"/>
          <w:b/>
          <w:bCs/>
          <w:sz w:val="24"/>
          <w:szCs w:val="24"/>
        </w:rPr>
        <w:t>tiek tuose pirkimuose, kurie jau yra pradėti, bet </w:t>
      </w:r>
      <w:r w:rsidRPr="00F77CDC">
        <w:rPr>
          <w:rFonts w:ascii="Times New Roman" w:hAnsi="Times New Roman" w:cs="Times New Roman"/>
          <w:sz w:val="24"/>
          <w:szCs w:val="24"/>
        </w:rPr>
        <w:t>iki šios datos neužbaigti.</w:t>
      </w:r>
    </w:p>
    <w:p w14:paraId="13A9C881" w14:textId="18AEE59B" w:rsidR="00142717" w:rsidRPr="00F77CDC" w:rsidRDefault="00142717" w:rsidP="00142717">
      <w:pPr>
        <w:numPr>
          <w:ilvl w:val="0"/>
          <w:numId w:val="34"/>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 </w:t>
      </w:r>
    </w:p>
    <w:p w14:paraId="38BEBE1F" w14:textId="77777777" w:rsidR="00142717" w:rsidRPr="00F77CDC" w:rsidRDefault="00142717" w:rsidP="00142717">
      <w:pPr>
        <w:spacing w:after="0" w:line="240" w:lineRule="auto"/>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E50B3F">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63"/>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F77CDC">
              <w:rPr>
                <w:rFonts w:ascii="Times New Roman" w:hAnsi="Times New Roman"/>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027B1644" w14:textId="77777777" w:rsidR="00142717" w:rsidRPr="00F77CDC" w:rsidRDefault="00142717" w:rsidP="00142717">
            <w:pPr>
              <w:pStyle w:val="Betarp"/>
              <w:jc w:val="both"/>
              <w:rPr>
                <w:rFonts w:ascii="Times New Roman" w:hAnsi="Times New Roman"/>
                <w:b/>
                <w:bCs/>
                <w:sz w:val="24"/>
                <w:szCs w:val="24"/>
                <w:lang w:eastAsia="en-US"/>
              </w:rPr>
            </w:pPr>
          </w:p>
          <w:p w14:paraId="4711D01F"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16A0F8E"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F77CDC" w:rsidRDefault="00142717" w:rsidP="00142717">
            <w:pPr>
              <w:pStyle w:val="Betarp"/>
              <w:jc w:val="both"/>
              <w:rPr>
                <w:rFonts w:ascii="Times New Roman" w:hAnsi="Times New Roman"/>
                <w:bCs/>
                <w:sz w:val="24"/>
                <w:szCs w:val="24"/>
                <w:lang w:eastAsia="en-US"/>
              </w:rPr>
            </w:pPr>
          </w:p>
          <w:p w14:paraId="05B4B4C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0087536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296DFC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51145EFD"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5C37C22B" w14:textId="77777777" w:rsidR="00142717" w:rsidRPr="00F77CDC" w:rsidRDefault="00142717" w:rsidP="00142717">
            <w:pPr>
              <w:pStyle w:val="Betarp"/>
              <w:jc w:val="both"/>
              <w:rPr>
                <w:rFonts w:ascii="Times New Roman" w:eastAsia="Arial" w:hAnsi="Times New Roman"/>
                <w:sz w:val="24"/>
                <w:szCs w:val="24"/>
              </w:rPr>
            </w:pPr>
          </w:p>
          <w:p w14:paraId="6220CC6D"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43F62C5B" w14:textId="77777777" w:rsidR="00142717" w:rsidRPr="00F77CDC" w:rsidRDefault="00142717" w:rsidP="00142717">
            <w:pPr>
              <w:pStyle w:val="Betarp"/>
              <w:jc w:val="both"/>
              <w:rPr>
                <w:rFonts w:ascii="Times New Roman" w:hAnsi="Times New Roman"/>
                <w:b/>
                <w:bCs/>
                <w:sz w:val="24"/>
                <w:szCs w:val="24"/>
              </w:rPr>
            </w:pPr>
          </w:p>
          <w:p w14:paraId="561069C3" w14:textId="77777777" w:rsidR="00142717" w:rsidRPr="00F77CDC" w:rsidRDefault="00142717" w:rsidP="00142717">
            <w:pPr>
              <w:pStyle w:val="Betarp"/>
              <w:numPr>
                <w:ilvl w:val="0"/>
                <w:numId w:val="10"/>
              </w:numPr>
              <w:jc w:val="both"/>
              <w:rPr>
                <w:rFonts w:ascii="Times New Roman" w:hAnsi="Times New Roman"/>
                <w:sz w:val="24"/>
                <w:szCs w:val="24"/>
              </w:rPr>
            </w:pPr>
            <w:r w:rsidRPr="00F77CDC">
              <w:rPr>
                <w:rFonts w:ascii="Times New Roman" w:hAnsi="Times New Roman"/>
                <w:sz w:val="24"/>
                <w:szCs w:val="24"/>
              </w:rPr>
              <w:t xml:space="preserve">išrašo iš teismo sprendimo (jei toks yra) arba Valstybinės mokesčių inspekcijos prie </w:t>
            </w:r>
            <w:r w:rsidRPr="00F77CDC">
              <w:rPr>
                <w:rFonts w:ascii="Times New Roman" w:hAnsi="Times New Roman"/>
                <w:sz w:val="24"/>
                <w:szCs w:val="24"/>
              </w:rPr>
              <w:lastRenderedPageBreak/>
              <w:t>Lietuvos Respublikos finansų ministerijos išduoto dokumento,</w:t>
            </w:r>
          </w:p>
          <w:p w14:paraId="4EB63B5A" w14:textId="77777777" w:rsidR="00142717" w:rsidRPr="00F77CDC" w:rsidRDefault="00142717" w:rsidP="00142717">
            <w:pPr>
              <w:pStyle w:val="Betarp"/>
              <w:numPr>
                <w:ilvl w:val="0"/>
                <w:numId w:val="9"/>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F77CDC" w:rsidRDefault="00142717" w:rsidP="00142717">
            <w:pPr>
              <w:pStyle w:val="Betarp"/>
              <w:jc w:val="both"/>
              <w:rPr>
                <w:rFonts w:ascii="Times New Roman" w:hAnsi="Times New Roman"/>
                <w:sz w:val="24"/>
                <w:szCs w:val="24"/>
              </w:rPr>
            </w:pPr>
          </w:p>
          <w:p w14:paraId="364DFF22"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9419BEF"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1507FED6" w14:textId="77777777" w:rsidR="00142717" w:rsidRPr="00F77CDC" w:rsidRDefault="00142717" w:rsidP="00142717">
            <w:pPr>
              <w:pStyle w:val="Betarp"/>
              <w:jc w:val="both"/>
              <w:rPr>
                <w:rFonts w:ascii="Times New Roman" w:eastAsia="Yu Mincho" w:hAnsi="Times New Roman"/>
                <w:sz w:val="24"/>
                <w:szCs w:val="24"/>
              </w:rPr>
            </w:pPr>
          </w:p>
          <w:p w14:paraId="6EC81781"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A9FCF" w14:textId="77777777" w:rsidR="00142717" w:rsidRPr="00F77CDC" w:rsidRDefault="00142717" w:rsidP="00142717">
            <w:pPr>
              <w:pStyle w:val="Betarp"/>
              <w:jc w:val="both"/>
              <w:rPr>
                <w:rFonts w:ascii="Times New Roman" w:hAnsi="Times New Roman"/>
                <w:i/>
                <w:iCs/>
                <w:sz w:val="24"/>
                <w:szCs w:val="24"/>
              </w:rPr>
            </w:pPr>
          </w:p>
          <w:p w14:paraId="1D118A10"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44EA54B0" w14:textId="77777777" w:rsidR="00142717" w:rsidRPr="00F77CDC" w:rsidRDefault="00142717" w:rsidP="00142717">
            <w:pPr>
              <w:pStyle w:val="Betarp"/>
              <w:jc w:val="both"/>
              <w:rPr>
                <w:rFonts w:ascii="Times New Roman" w:hAnsi="Times New Roman"/>
                <w:b/>
                <w:bCs/>
                <w:sz w:val="24"/>
                <w:szCs w:val="24"/>
              </w:rPr>
            </w:pPr>
          </w:p>
          <w:p w14:paraId="6CBFCBB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14F6F4EA"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611E68C8" w14:textId="77777777" w:rsidR="00142717" w:rsidRPr="00F77CDC" w:rsidRDefault="00142717" w:rsidP="00142717">
            <w:pPr>
              <w:pStyle w:val="Betarp"/>
              <w:jc w:val="both"/>
              <w:rPr>
                <w:rFonts w:ascii="Times New Roman" w:hAnsi="Times New Roman"/>
                <w:b/>
                <w:bCs/>
                <w:sz w:val="24"/>
                <w:szCs w:val="24"/>
              </w:rPr>
            </w:pPr>
          </w:p>
          <w:p w14:paraId="66A6AE3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F77CDC" w:rsidRDefault="00142717" w:rsidP="00142717">
            <w:pPr>
              <w:pStyle w:val="Betarp"/>
              <w:jc w:val="both"/>
              <w:rPr>
                <w:rFonts w:ascii="Times New Roman" w:hAnsi="Times New Roman"/>
                <w:b/>
                <w:bCs/>
                <w:sz w:val="24"/>
                <w:szCs w:val="24"/>
              </w:rPr>
            </w:pPr>
          </w:p>
          <w:p w14:paraId="78CB66D4"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77CDC">
              <w:rPr>
                <w:rFonts w:ascii="Times New Roman" w:hAnsi="Times New Roman"/>
                <w:sz w:val="24"/>
                <w:szCs w:val="24"/>
              </w:rPr>
              <w:lastRenderedPageBreak/>
              <w:t>kompetentingų institucijų tvarkomus duomenis.</w:t>
            </w:r>
          </w:p>
          <w:p w14:paraId="2E34DD69" w14:textId="77777777" w:rsidR="00142717" w:rsidRPr="00F77CDC" w:rsidRDefault="00142717" w:rsidP="00142717">
            <w:pPr>
              <w:pStyle w:val="Betarp"/>
              <w:jc w:val="both"/>
              <w:rPr>
                <w:rFonts w:ascii="Times New Roman" w:hAnsi="Times New Roman"/>
                <w:b/>
                <w:bCs/>
                <w:sz w:val="24"/>
                <w:szCs w:val="24"/>
              </w:rPr>
            </w:pPr>
          </w:p>
          <w:p w14:paraId="3D1ECB8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171DCD7" w14:textId="77777777" w:rsidR="00142717" w:rsidRPr="00F77CDC" w:rsidRDefault="00142717" w:rsidP="00142717">
            <w:pPr>
              <w:pStyle w:val="Betarp"/>
              <w:numPr>
                <w:ilvl w:val="0"/>
                <w:numId w:val="11"/>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68322129" w14:textId="77777777" w:rsidR="00142717" w:rsidRPr="00F77CDC" w:rsidRDefault="00142717" w:rsidP="00142717">
            <w:pPr>
              <w:pStyle w:val="Betarp"/>
              <w:jc w:val="both"/>
              <w:rPr>
                <w:rFonts w:ascii="Times New Roman" w:hAnsi="Times New Roman"/>
                <w:b/>
                <w:bCs/>
                <w:sz w:val="24"/>
                <w:szCs w:val="24"/>
              </w:rPr>
            </w:pPr>
          </w:p>
          <w:p w14:paraId="662F01CD"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465027F" w14:textId="77777777" w:rsidR="00142717" w:rsidRPr="00F77CDC" w:rsidRDefault="00142717" w:rsidP="00142717">
            <w:pPr>
              <w:pStyle w:val="Betarp"/>
              <w:jc w:val="both"/>
              <w:rPr>
                <w:rFonts w:ascii="Times New Roman" w:hAnsi="Times New Roman"/>
                <w:b/>
                <w:bCs/>
                <w:sz w:val="24"/>
                <w:szCs w:val="24"/>
              </w:rPr>
            </w:pPr>
          </w:p>
          <w:p w14:paraId="221D80A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025C9C1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F77CDC" w:rsidRPr="00F77CDC" w14:paraId="5C9F66AA"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F77CDC">
              <w:rPr>
                <w:rFonts w:ascii="Times New Roman" w:hAnsi="Times New Roman"/>
                <w:sz w:val="24"/>
                <w:szCs w:val="24"/>
              </w:rPr>
              <w:lastRenderedPageBreak/>
              <w:t xml:space="preserve">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8" w:history="1">
              <w:r w:rsidRPr="00F77CDC">
                <w:rPr>
                  <w:rStyle w:val="Hipersaitas"/>
                  <w:rFonts w:ascii="Times New Roman" w:hAnsi="Times New Roman"/>
                  <w:sz w:val="24"/>
                  <w:szCs w:val="24"/>
                </w:rPr>
                <w:t>https://vpt.lrv.lt/lt/nuorodos/kiti-duomenys/powerbi/melaginga-</w:t>
              </w:r>
              <w:r w:rsidRPr="00F77CDC">
                <w:rPr>
                  <w:rStyle w:val="Hipersaitas"/>
                  <w:rFonts w:ascii="Times New Roman" w:hAnsi="Times New Roman"/>
                  <w:sz w:val="24"/>
                  <w:szCs w:val="24"/>
                </w:rPr>
                <w:lastRenderedPageBreak/>
                <w:t>informacija-pateikusiu-tiekeju-sarasas-3/</w:t>
              </w:r>
            </w:hyperlink>
          </w:p>
        </w:tc>
      </w:tr>
      <w:tr w:rsidR="00F77CDC" w:rsidRPr="00F77CDC" w14:paraId="2D725572"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142717">
            <w:pPr>
              <w:pStyle w:val="Betarp"/>
              <w:numPr>
                <w:ilvl w:val="0"/>
                <w:numId w:val="12"/>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F77CDC">
              <w:rPr>
                <w:rFonts w:ascii="Times New Roman" w:hAnsi="Times New Roman" w:cs="Times New Roman"/>
                <w:sz w:val="24"/>
                <w:szCs w:val="24"/>
              </w:rPr>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142717">
            <w:pPr>
              <w:pStyle w:val="Betarp"/>
              <w:numPr>
                <w:ilvl w:val="0"/>
                <w:numId w:val="12"/>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64" w:name="part_030e6c6c64ba4f96a23474e439d1b80c"/>
            <w:bookmarkEnd w:id="64"/>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1"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lastRenderedPageBreak/>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22" w:history="1">
              <w:r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142717">
            <w:pPr>
              <w:pStyle w:val="Betarp"/>
              <w:numPr>
                <w:ilvl w:val="0"/>
                <w:numId w:val="12"/>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3">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142717">
            <w:pPr>
              <w:pStyle w:val="Betarp"/>
              <w:numPr>
                <w:ilvl w:val="0"/>
                <w:numId w:val="12"/>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4"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142717">
            <w:pPr>
              <w:pStyle w:val="Betarp"/>
              <w:numPr>
                <w:ilvl w:val="0"/>
                <w:numId w:val="12"/>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F77CDC">
              <w:rPr>
                <w:rFonts w:ascii="Times New Roman" w:hAnsi="Times New Roman"/>
                <w:sz w:val="24"/>
                <w:szCs w:val="24"/>
              </w:rPr>
              <w:lastRenderedPageBreak/>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142717">
            <w:pPr>
              <w:pStyle w:val="Betarp"/>
              <w:numPr>
                <w:ilvl w:val="0"/>
                <w:numId w:val="12"/>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5"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142717" w:rsidRPr="00F77CDC" w14:paraId="33C683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142717">
            <w:pPr>
              <w:pStyle w:val="Betarp"/>
              <w:numPr>
                <w:ilvl w:val="0"/>
                <w:numId w:val="12"/>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6"/>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4E41C089" w:rsidR="008D704D" w:rsidRPr="00E05A95" w:rsidRDefault="008D704D" w:rsidP="008D704D">
      <w:pPr>
        <w:pStyle w:val="Antrat2"/>
        <w:ind w:left="5103"/>
        <w:rPr>
          <w:rFonts w:ascii="Times New Roman" w:hAnsi="Times New Roman" w:cs="Times New Roman"/>
          <w:color w:val="0070C0"/>
          <w:sz w:val="24"/>
          <w:szCs w:val="24"/>
        </w:rPr>
      </w:pPr>
      <w:bookmarkStart w:id="65" w:name="_Ref38291379"/>
      <w:bookmarkStart w:id="66" w:name="_Ref38291394"/>
      <w:bookmarkStart w:id="67" w:name="_Ref38898251"/>
      <w:bookmarkStart w:id="68" w:name="_Toc126333943"/>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4 </w:t>
      </w:r>
      <w:r w:rsidRPr="00E05A95">
        <w:rPr>
          <w:rFonts w:ascii="Times New Roman" w:eastAsia="Calibri" w:hAnsi="Times New Roman" w:cs="Times New Roman"/>
          <w:color w:val="0070C0"/>
          <w:sz w:val="24"/>
          <w:szCs w:val="24"/>
        </w:rPr>
        <w:t xml:space="preserve">priedas „EBVPD“ </w:t>
      </w:r>
      <w:r w:rsidRPr="00E05A95">
        <w:rPr>
          <w:rFonts w:ascii="Times New Roman" w:hAnsi="Times New Roman" w:cs="Times New Roman"/>
          <w:color w:val="0070C0"/>
          <w:sz w:val="24"/>
          <w:szCs w:val="24"/>
        </w:rPr>
        <w:t>(XML formatu)</w:t>
      </w:r>
      <w:bookmarkEnd w:id="65"/>
      <w:bookmarkEnd w:id="66"/>
      <w:bookmarkEnd w:id="67"/>
      <w:bookmarkEnd w:id="68"/>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r w:rsidRPr="00E05A95">
        <w:rPr>
          <w:rFonts w:ascii="Times New Roman" w:hAnsi="Times New Roman" w:cs="Times New Roman"/>
          <w:sz w:val="24"/>
          <w:szCs w:val="24"/>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Pr="00E05A95"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4D514D3" w14:textId="1B706594" w:rsidR="008D704D" w:rsidRDefault="008D704D" w:rsidP="002E2C04">
      <w:pPr>
        <w:pStyle w:val="Antrat2"/>
        <w:ind w:left="5103"/>
        <w:jc w:val="right"/>
        <w:rPr>
          <w:rFonts w:ascii="Times New Roman" w:eastAsia="Calibri" w:hAnsi="Times New Roman" w:cs="Times New Roman"/>
          <w:color w:val="0070C0"/>
          <w:sz w:val="24"/>
          <w:szCs w:val="24"/>
        </w:rPr>
      </w:pPr>
      <w:bookmarkStart w:id="69" w:name="_Ref38540913"/>
      <w:bookmarkStart w:id="70" w:name="_Ref38898051"/>
      <w:bookmarkStart w:id="71" w:name="_Ref38901392"/>
      <w:bookmarkStart w:id="72" w:name="_Toc126333944"/>
      <w:r w:rsidRPr="00E05A95">
        <w:rPr>
          <w:rFonts w:ascii="Times New Roman" w:eastAsia="Calibri" w:hAnsi="Times New Roman" w:cs="Times New Roman"/>
          <w:color w:val="0070C0"/>
          <w:sz w:val="24"/>
          <w:szCs w:val="24"/>
        </w:rPr>
        <w:lastRenderedPageBreak/>
        <w:t xml:space="preserve">Pirkimo sąlygų </w:t>
      </w:r>
      <w:r w:rsidR="00F519FC" w:rsidRPr="00E05A95">
        <w:rPr>
          <w:rFonts w:ascii="Times New Roman" w:eastAsia="Calibri" w:hAnsi="Times New Roman" w:cs="Times New Roman"/>
          <w:color w:val="0070C0"/>
          <w:sz w:val="24"/>
          <w:szCs w:val="24"/>
        </w:rPr>
        <w:t xml:space="preserve">5 </w:t>
      </w:r>
      <w:r w:rsidRPr="00E05A95">
        <w:rPr>
          <w:rFonts w:ascii="Times New Roman" w:eastAsia="Calibri" w:hAnsi="Times New Roman" w:cs="Times New Roman"/>
          <w:color w:val="0070C0"/>
          <w:sz w:val="24"/>
          <w:szCs w:val="24"/>
        </w:rPr>
        <w:t>priedas „Pasiūlymo forma“</w:t>
      </w:r>
      <w:bookmarkEnd w:id="69"/>
      <w:bookmarkEnd w:id="70"/>
      <w:bookmarkEnd w:id="71"/>
      <w:bookmarkEnd w:id="72"/>
    </w:p>
    <w:p w14:paraId="6CED9CE7" w14:textId="77777777" w:rsidR="00354C03" w:rsidRPr="00354C03" w:rsidRDefault="00354C03" w:rsidP="00354C03"/>
    <w:p w14:paraId="2E89E31C" w14:textId="77777777" w:rsidR="00354C03" w:rsidRPr="00320B1A" w:rsidRDefault="00354C03" w:rsidP="00354C03">
      <w:pPr>
        <w:pStyle w:val="Pagrindinistekstas"/>
        <w:rPr>
          <w:rFonts w:ascii="Times New Roman" w:hAnsi="Times New Roman" w:cs="Times New Roman"/>
          <w:bCs/>
          <w:sz w:val="24"/>
          <w:szCs w:val="24"/>
        </w:rPr>
      </w:pPr>
      <w:r w:rsidRPr="00320B1A">
        <w:rPr>
          <w:rFonts w:ascii="Times New Roman" w:hAnsi="Times New Roman" w:cs="Times New Roman"/>
          <w:bCs/>
          <w:sz w:val="24"/>
          <w:szCs w:val="24"/>
        </w:rPr>
        <w:t>Trakų rajono savivaldybės administracijai</w:t>
      </w:r>
    </w:p>
    <w:p w14:paraId="4F89A374" w14:textId="77777777" w:rsidR="0090783A" w:rsidRPr="00E05A95" w:rsidRDefault="0090783A" w:rsidP="0090783A">
      <w:pPr>
        <w:tabs>
          <w:tab w:val="left" w:pos="851"/>
        </w:tabs>
        <w:spacing w:after="0" w:line="240" w:lineRule="auto"/>
        <w:jc w:val="center"/>
        <w:rPr>
          <w:rFonts w:ascii="Times New Roman" w:hAnsi="Times New Roman" w:cs="Times New Roman"/>
          <w:b/>
          <w:sz w:val="24"/>
          <w:szCs w:val="24"/>
        </w:rPr>
      </w:pPr>
    </w:p>
    <w:p w14:paraId="21C6A363" w14:textId="4BD8999B" w:rsidR="0090783A" w:rsidRPr="00E05A95" w:rsidRDefault="0090783A" w:rsidP="0090783A">
      <w:pPr>
        <w:tabs>
          <w:tab w:val="left" w:pos="851"/>
        </w:tabs>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PASIŪLYMAS</w:t>
      </w:r>
    </w:p>
    <w:p w14:paraId="24FBF7BA" w14:textId="3A3B19DB" w:rsidR="00643232" w:rsidRDefault="0090783A" w:rsidP="00643232">
      <w:pPr>
        <w:spacing w:after="120" w:line="20" w:lineRule="atLeast"/>
        <w:contextualSpacing/>
        <w:jc w:val="center"/>
        <w:rPr>
          <w:rFonts w:ascii="Times New Roman" w:hAnsi="Times New Roman" w:cs="Times New Roman"/>
          <w:b/>
          <w:bCs/>
          <w:sz w:val="24"/>
          <w:szCs w:val="24"/>
        </w:rPr>
      </w:pPr>
      <w:r w:rsidRPr="00E05A95">
        <w:rPr>
          <w:rFonts w:ascii="Times New Roman" w:eastAsia="Arial Unicode MS" w:hAnsi="Times New Roman" w:cs="Times New Roman"/>
          <w:b/>
          <w:bCs/>
          <w:caps/>
          <w:spacing w:val="4"/>
          <w:sz w:val="24"/>
          <w:szCs w:val="24"/>
          <w:bdr w:val="nil"/>
          <w:lang w:eastAsia="en-US"/>
        </w:rPr>
        <w:t xml:space="preserve">DĖL </w:t>
      </w:r>
      <w:bookmarkStart w:id="73" w:name="_Hlk184596348"/>
      <w:bookmarkStart w:id="74" w:name="_Hlk168036968"/>
      <w:r w:rsidR="00643232" w:rsidRPr="00E05A95">
        <w:rPr>
          <w:rFonts w:ascii="Times New Roman" w:hAnsi="Times New Roman" w:cs="Times New Roman"/>
          <w:b/>
          <w:bCs/>
          <w:sz w:val="24"/>
          <w:szCs w:val="24"/>
        </w:rPr>
        <w:t xml:space="preserve">TARPTAUTINIŲ MOKYMŲ – PRATYBŲ „PAGALBOS TEIKIMAS IR BENDRŲ OPERACIJŲ </w:t>
      </w:r>
      <w:r w:rsidR="000822BA" w:rsidRPr="00E05A95">
        <w:rPr>
          <w:rFonts w:ascii="Times New Roman" w:hAnsi="Times New Roman" w:cs="Times New Roman"/>
          <w:b/>
          <w:bCs/>
          <w:sz w:val="24"/>
          <w:szCs w:val="24"/>
        </w:rPr>
        <w:t>VYKDYMAS</w:t>
      </w:r>
      <w:r w:rsidR="00643232" w:rsidRPr="00E05A95">
        <w:rPr>
          <w:rFonts w:ascii="Times New Roman" w:hAnsi="Times New Roman" w:cs="Times New Roman"/>
          <w:b/>
          <w:bCs/>
          <w:sz w:val="24"/>
          <w:szCs w:val="24"/>
        </w:rPr>
        <w:t>“ PASLAUGŲ</w:t>
      </w:r>
      <w:r w:rsidR="009B4724" w:rsidRPr="00E05A95">
        <w:rPr>
          <w:rFonts w:ascii="Times New Roman" w:hAnsi="Times New Roman" w:cs="Times New Roman"/>
          <w:b/>
          <w:bCs/>
          <w:sz w:val="24"/>
          <w:szCs w:val="24"/>
        </w:rPr>
        <w:t xml:space="preserve"> </w:t>
      </w:r>
      <w:r w:rsidR="008F3689" w:rsidRPr="00E05A95">
        <w:rPr>
          <w:rFonts w:ascii="Times New Roman" w:hAnsi="Times New Roman" w:cs="Times New Roman"/>
          <w:b/>
          <w:bCs/>
          <w:sz w:val="24"/>
          <w:szCs w:val="24"/>
        </w:rPr>
        <w:t>TEIKIMO</w:t>
      </w:r>
    </w:p>
    <w:p w14:paraId="23F48176" w14:textId="77777777" w:rsidR="00E05A95" w:rsidRPr="00E05A95" w:rsidRDefault="00E05A95" w:rsidP="00643232">
      <w:pPr>
        <w:spacing w:after="120" w:line="20" w:lineRule="atLeast"/>
        <w:contextualSpacing/>
        <w:jc w:val="center"/>
        <w:rPr>
          <w:rFonts w:ascii="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90783A" w:rsidRPr="00E05A95" w14:paraId="67FFADC8" w14:textId="77777777" w:rsidTr="00402C7F">
        <w:trPr>
          <w:trHeight w:val="510"/>
        </w:trPr>
        <w:tc>
          <w:tcPr>
            <w:tcW w:w="5500" w:type="dxa"/>
            <w:shd w:val="clear" w:color="auto" w:fill="D9D9D9" w:themeFill="background1" w:themeFillShade="D9"/>
          </w:tcPr>
          <w:bookmarkEnd w:id="73"/>
          <w:bookmarkEnd w:id="74"/>
          <w:p w14:paraId="343F9399" w14:textId="7508C19A" w:rsidR="0090783A" w:rsidRPr="00E05A95" w:rsidRDefault="00A436E3" w:rsidP="0090783A">
            <w:pPr>
              <w:tabs>
                <w:tab w:val="left" w:pos="851"/>
              </w:tabs>
              <w:spacing w:after="0" w:line="240" w:lineRule="auto"/>
              <w:jc w:val="both"/>
              <w:rPr>
                <w:rFonts w:ascii="Times New Roman" w:hAnsi="Times New Roman" w:cs="Times New Roman"/>
                <w:sz w:val="24"/>
                <w:szCs w:val="24"/>
              </w:rPr>
            </w:pPr>
            <w:r w:rsidRPr="00E05A95">
              <w:rPr>
                <w:rFonts w:ascii="Times New Roman" w:hAnsi="Times New Roman" w:cs="Times New Roman"/>
                <w:b/>
                <w:bCs/>
                <w:sz w:val="24"/>
                <w:szCs w:val="24"/>
              </w:rPr>
              <w:t>Paslaugų teikėjo</w:t>
            </w:r>
            <w:r w:rsidR="0090783A" w:rsidRPr="00E05A95">
              <w:rPr>
                <w:rFonts w:ascii="Times New Roman" w:hAnsi="Times New Roman" w:cs="Times New Roman"/>
                <w:b/>
                <w:bCs/>
                <w:sz w:val="24"/>
                <w:szCs w:val="24"/>
              </w:rPr>
              <w:t xml:space="preserve"> arba ūkio subjektų grupės dalyvių pavadinimas (-ai), juridinio asmens kodas</w:t>
            </w:r>
            <w:r w:rsidR="0090783A" w:rsidRPr="00E05A95">
              <w:rPr>
                <w:rFonts w:ascii="Times New Roman" w:hAnsi="Times New Roman" w:cs="Times New Roman"/>
                <w:sz w:val="24"/>
                <w:szCs w:val="24"/>
              </w:rPr>
              <w:t xml:space="preserve"> (-ai) </w:t>
            </w:r>
            <w:r w:rsidR="0090783A" w:rsidRPr="00E05A95">
              <w:rPr>
                <w:rFonts w:ascii="Times New Roman" w:hAnsi="Times New Roman" w:cs="Times New Roman"/>
                <w:i/>
                <w:sz w:val="24"/>
                <w:szCs w:val="24"/>
              </w:rPr>
              <w:t>(jeigu pasiūlymą teikia fizinis asmuo – verslo ar individualios veiklos pažymėjimo Nr. ar pan.)</w:t>
            </w:r>
            <w:r w:rsidR="0090783A" w:rsidRPr="00E05A95">
              <w:rPr>
                <w:rFonts w:ascii="Times New Roman" w:hAnsi="Times New Roman" w:cs="Times New Roman"/>
                <w:iCs/>
                <w:sz w:val="24"/>
                <w:szCs w:val="24"/>
              </w:rPr>
              <w:t>, adresas (-ai)</w:t>
            </w:r>
          </w:p>
        </w:tc>
        <w:tc>
          <w:tcPr>
            <w:tcW w:w="4139" w:type="dxa"/>
          </w:tcPr>
          <w:p w14:paraId="6596DF41" w14:textId="59326222"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r w:rsidR="0090783A" w:rsidRPr="00E05A95" w14:paraId="1F5AB42F" w14:textId="77777777" w:rsidTr="00402C7F">
        <w:trPr>
          <w:trHeight w:val="510"/>
        </w:trPr>
        <w:tc>
          <w:tcPr>
            <w:tcW w:w="5500" w:type="dxa"/>
            <w:shd w:val="clear" w:color="auto" w:fill="D9D9D9" w:themeFill="background1" w:themeFillShade="D9"/>
          </w:tcPr>
          <w:p w14:paraId="56BAC472" w14:textId="2B994F85" w:rsidR="0090783A" w:rsidRPr="00E05A95" w:rsidRDefault="00A436E3" w:rsidP="0090783A">
            <w:pPr>
              <w:tabs>
                <w:tab w:val="left" w:pos="851"/>
              </w:tabs>
              <w:spacing w:after="0" w:line="240" w:lineRule="auto"/>
              <w:jc w:val="both"/>
              <w:rPr>
                <w:rFonts w:ascii="Times New Roman" w:hAnsi="Times New Roman" w:cs="Times New Roman"/>
                <w:b/>
                <w:bCs/>
                <w:sz w:val="24"/>
                <w:szCs w:val="24"/>
              </w:rPr>
            </w:pPr>
            <w:r w:rsidRPr="00E05A95">
              <w:rPr>
                <w:rFonts w:ascii="Times New Roman" w:hAnsi="Times New Roman" w:cs="Times New Roman"/>
                <w:b/>
                <w:bCs/>
                <w:sz w:val="24"/>
                <w:szCs w:val="24"/>
              </w:rPr>
              <w:t>Paslaugų teikėjo</w:t>
            </w:r>
            <w:r w:rsidR="0090783A" w:rsidRPr="00E05A95">
              <w:rPr>
                <w:rFonts w:ascii="Times New Roman" w:hAnsi="Times New Roman" w:cs="Times New Roman"/>
                <w:b/>
                <w:bCs/>
                <w:sz w:val="24"/>
                <w:szCs w:val="24"/>
              </w:rPr>
              <w:t xml:space="preserve"> </w:t>
            </w:r>
            <w:r w:rsidR="0090783A" w:rsidRPr="00E05A95">
              <w:rPr>
                <w:rFonts w:ascii="Times New Roman" w:hAnsi="Times New Roman" w:cs="Times New Roman"/>
                <w:b/>
                <w:bCs/>
                <w:sz w:val="24"/>
                <w:szCs w:val="24"/>
                <w:lang w:eastAsia="en-US"/>
              </w:rPr>
              <w:t>valdymo ir (ar) priežiūros organas</w:t>
            </w:r>
            <w:r w:rsidR="0090783A" w:rsidRPr="00E05A95">
              <w:rPr>
                <w:rFonts w:ascii="Times New Roman" w:hAnsi="Times New Roman" w:cs="Times New Roman"/>
                <w:sz w:val="24"/>
                <w:szCs w:val="24"/>
                <w:lang w:eastAsia="en-US"/>
              </w:rPr>
              <w:t xml:space="preserve"> </w:t>
            </w:r>
            <w:r w:rsidR="0090783A" w:rsidRPr="00E05A95">
              <w:rPr>
                <w:rFonts w:ascii="Times New Roman" w:hAnsi="Times New Roman" w:cs="Times New Roman"/>
                <w:i/>
                <w:iCs/>
                <w:sz w:val="24"/>
                <w:szCs w:val="24"/>
                <w:lang w:eastAsia="en-US"/>
              </w:rPr>
              <w:t>(nurodoma, jeigu turi)</w:t>
            </w:r>
          </w:p>
        </w:tc>
        <w:tc>
          <w:tcPr>
            <w:tcW w:w="4139" w:type="dxa"/>
          </w:tcPr>
          <w:p w14:paraId="560F2DBE" w14:textId="77777777"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r w:rsidR="0090783A" w:rsidRPr="00E05A95" w14:paraId="3A75056D" w14:textId="77777777" w:rsidTr="00402C7F">
        <w:trPr>
          <w:trHeight w:val="510"/>
        </w:trPr>
        <w:tc>
          <w:tcPr>
            <w:tcW w:w="5500" w:type="dxa"/>
            <w:shd w:val="clear" w:color="auto" w:fill="D9D9D9" w:themeFill="background1" w:themeFillShade="D9"/>
          </w:tcPr>
          <w:p w14:paraId="75BF2099" w14:textId="4892E242" w:rsidR="0090783A" w:rsidRPr="00E05A95" w:rsidRDefault="00E7025B" w:rsidP="0090783A">
            <w:pPr>
              <w:tabs>
                <w:tab w:val="left" w:pos="851"/>
              </w:tabs>
              <w:spacing w:after="0" w:line="240" w:lineRule="auto"/>
              <w:jc w:val="both"/>
              <w:rPr>
                <w:rFonts w:ascii="Times New Roman" w:hAnsi="Times New Roman" w:cs="Times New Roman"/>
                <w:sz w:val="24"/>
                <w:szCs w:val="24"/>
              </w:rPr>
            </w:pPr>
            <w:r w:rsidRPr="00E05A95">
              <w:rPr>
                <w:rFonts w:ascii="Times New Roman" w:hAnsi="Times New Roman" w:cs="Times New Roman"/>
                <w:b/>
                <w:bCs/>
                <w:sz w:val="24"/>
                <w:szCs w:val="24"/>
              </w:rPr>
              <w:t>Paslaugų teikėją</w:t>
            </w:r>
            <w:r w:rsidR="0090783A" w:rsidRPr="00E05A95">
              <w:rPr>
                <w:rFonts w:ascii="Times New Roman" w:hAnsi="Times New Roman" w:cs="Times New Roman"/>
                <w:b/>
                <w:bCs/>
                <w:sz w:val="24"/>
                <w:szCs w:val="24"/>
              </w:rPr>
              <w:t xml:space="preserve"> kontroliuojantis juridinis ar fizinis asmuo</w:t>
            </w:r>
            <w:r w:rsidR="0090783A" w:rsidRPr="00E05A95">
              <w:rPr>
                <w:rFonts w:ascii="Times New Roman" w:hAnsi="Times New Roman" w:cs="Times New Roman"/>
                <w:b/>
                <w:bCs/>
                <w:sz w:val="24"/>
                <w:szCs w:val="24"/>
                <w:vertAlign w:val="superscript"/>
              </w:rPr>
              <w:footnoteReference w:id="5"/>
            </w:r>
            <w:r w:rsidR="0090783A" w:rsidRPr="00E05A95">
              <w:rPr>
                <w:rFonts w:ascii="Times New Roman" w:hAnsi="Times New Roman" w:cs="Times New Roman"/>
                <w:b/>
                <w:bCs/>
                <w:sz w:val="24"/>
                <w:szCs w:val="24"/>
              </w:rPr>
              <w:t xml:space="preserve"> </w:t>
            </w:r>
            <w:r w:rsidR="0090783A" w:rsidRPr="00E05A95">
              <w:rPr>
                <w:rFonts w:ascii="Times New Roman" w:hAnsi="Times New Roman" w:cs="Times New Roman"/>
                <w:sz w:val="24"/>
                <w:szCs w:val="24"/>
              </w:rPr>
              <w:t xml:space="preserve"> </w:t>
            </w:r>
            <w:r w:rsidR="0090783A" w:rsidRPr="00E05A95">
              <w:rPr>
                <w:rFonts w:ascii="Times New Roman" w:hAnsi="Times New Roman" w:cs="Times New Roman"/>
                <w:i/>
                <w:iCs/>
                <w:sz w:val="24"/>
                <w:szCs w:val="24"/>
                <w:lang w:eastAsia="en-US"/>
              </w:rPr>
              <w:t xml:space="preserve">(nurodoma, jeigu turi) </w:t>
            </w:r>
          </w:p>
        </w:tc>
        <w:tc>
          <w:tcPr>
            <w:tcW w:w="4139" w:type="dxa"/>
          </w:tcPr>
          <w:p w14:paraId="40529042" w14:textId="77777777"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r w:rsidR="0090783A" w:rsidRPr="00E05A95" w14:paraId="2B21B1F9" w14:textId="77777777" w:rsidTr="00402C7F">
        <w:trPr>
          <w:trHeight w:val="510"/>
        </w:trPr>
        <w:tc>
          <w:tcPr>
            <w:tcW w:w="5500" w:type="dxa"/>
            <w:shd w:val="clear" w:color="auto" w:fill="D9D9D9" w:themeFill="background1" w:themeFillShade="D9"/>
          </w:tcPr>
          <w:p w14:paraId="365DEB15" w14:textId="77777777" w:rsidR="0090783A" w:rsidRPr="00E05A95" w:rsidRDefault="0090783A" w:rsidP="0090783A">
            <w:pPr>
              <w:tabs>
                <w:tab w:val="left" w:pos="851"/>
              </w:tabs>
              <w:spacing w:after="0" w:line="240" w:lineRule="auto"/>
              <w:jc w:val="both"/>
              <w:rPr>
                <w:rFonts w:ascii="Times New Roman" w:hAnsi="Times New Roman" w:cs="Times New Roman"/>
                <w:b/>
                <w:sz w:val="24"/>
                <w:szCs w:val="24"/>
              </w:rPr>
            </w:pPr>
            <w:r w:rsidRPr="00E05A95">
              <w:rPr>
                <w:rFonts w:ascii="Times New Roman" w:hAnsi="Times New Roman" w:cs="Times New Roman"/>
                <w:b/>
                <w:bCs/>
                <w:sz w:val="24"/>
                <w:szCs w:val="24"/>
              </w:rPr>
              <w:t xml:space="preserve">Ūkio subjektų grupės </w:t>
            </w:r>
            <w:r w:rsidRPr="00E05A95">
              <w:rPr>
                <w:rFonts w:ascii="Times New Roman" w:hAnsi="Times New Roman" w:cs="Times New Roman"/>
                <w:b/>
                <w:bCs/>
                <w:color w:val="000000"/>
                <w:sz w:val="24"/>
                <w:szCs w:val="24"/>
              </w:rPr>
              <w:t xml:space="preserve">dalyvį kontroliuojantis juridinis ir (ar) fizinis </w:t>
            </w:r>
            <w:r w:rsidRPr="00E05A95">
              <w:rPr>
                <w:rFonts w:ascii="Times New Roman" w:hAnsi="Times New Roman" w:cs="Times New Roman"/>
                <w:b/>
                <w:bCs/>
                <w:sz w:val="24"/>
                <w:szCs w:val="24"/>
              </w:rPr>
              <w:t>asmuo</w:t>
            </w:r>
            <w:r w:rsidRPr="00E05A95">
              <w:rPr>
                <w:rFonts w:ascii="Times New Roman" w:hAnsi="Times New Roman" w:cs="Times New Roman"/>
                <w:b/>
                <w:bCs/>
                <w:sz w:val="24"/>
                <w:szCs w:val="24"/>
                <w:vertAlign w:val="superscript"/>
              </w:rPr>
              <w:t>1</w:t>
            </w:r>
            <w:r w:rsidRPr="00E05A95">
              <w:rPr>
                <w:rFonts w:ascii="Times New Roman" w:hAnsi="Times New Roman" w:cs="Times New Roman"/>
                <w:b/>
                <w:bCs/>
                <w:color w:val="000000"/>
                <w:sz w:val="24"/>
                <w:szCs w:val="24"/>
              </w:rPr>
              <w:t xml:space="preserve"> ir (ar) valdymo organas ir (ar) priežiūros organas </w:t>
            </w:r>
            <w:r w:rsidRPr="00E05A95">
              <w:rPr>
                <w:rFonts w:ascii="Times New Roman" w:hAnsi="Times New Roman" w:cs="Times New Roman"/>
                <w:i/>
                <w:iCs/>
                <w:color w:val="000000"/>
                <w:sz w:val="24"/>
                <w:szCs w:val="24"/>
              </w:rPr>
              <w:t xml:space="preserve">(nurodoma jeigu turi, kai pasiūlymą teikia ūkio subjektų grupė) </w:t>
            </w:r>
          </w:p>
        </w:tc>
        <w:tc>
          <w:tcPr>
            <w:tcW w:w="4139" w:type="dxa"/>
          </w:tcPr>
          <w:p w14:paraId="4C105F38" w14:textId="5D9282F7"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r w:rsidR="0090783A" w:rsidRPr="00E05A95" w14:paraId="5CFC205B" w14:textId="77777777" w:rsidTr="00402C7F">
        <w:trPr>
          <w:trHeight w:val="510"/>
        </w:trPr>
        <w:tc>
          <w:tcPr>
            <w:tcW w:w="5500" w:type="dxa"/>
            <w:shd w:val="clear" w:color="auto" w:fill="D9D9D9" w:themeFill="background1" w:themeFillShade="D9"/>
          </w:tcPr>
          <w:p w14:paraId="46B57400" w14:textId="77777777" w:rsidR="0090783A" w:rsidRPr="00E05A95" w:rsidRDefault="0090783A" w:rsidP="0090783A">
            <w:pPr>
              <w:tabs>
                <w:tab w:val="left" w:pos="851"/>
              </w:tabs>
              <w:spacing w:after="0" w:line="240" w:lineRule="auto"/>
              <w:jc w:val="both"/>
              <w:rPr>
                <w:rFonts w:ascii="Times New Roman" w:hAnsi="Times New Roman" w:cs="Times New Roman"/>
                <w:b/>
                <w:sz w:val="24"/>
                <w:szCs w:val="24"/>
              </w:rPr>
            </w:pPr>
            <w:r w:rsidRPr="00E05A95">
              <w:rPr>
                <w:rFonts w:ascii="Times New Roman" w:hAnsi="Times New Roman" w:cs="Times New Roman"/>
                <w:b/>
                <w:bCs/>
                <w:color w:val="000000"/>
                <w:sz w:val="24"/>
                <w:szCs w:val="24"/>
              </w:rPr>
              <w:t>Ūkio subjektą kontroliuojantis juridinis ir (ar) fizinis asmuo</w:t>
            </w:r>
            <w:r w:rsidRPr="00E05A95">
              <w:rPr>
                <w:rFonts w:ascii="Times New Roman" w:hAnsi="Times New Roman" w:cs="Times New Roman"/>
                <w:b/>
                <w:bCs/>
                <w:color w:val="000000"/>
                <w:sz w:val="24"/>
                <w:szCs w:val="24"/>
                <w:vertAlign w:val="superscript"/>
              </w:rPr>
              <w:t>1</w:t>
            </w:r>
            <w:r w:rsidRPr="00E05A95">
              <w:rPr>
                <w:rFonts w:ascii="Times New Roman" w:hAnsi="Times New Roman" w:cs="Times New Roman"/>
                <w:b/>
                <w:bCs/>
                <w:color w:val="000000"/>
                <w:sz w:val="24"/>
                <w:szCs w:val="24"/>
              </w:rPr>
              <w:t xml:space="preserve"> ir (ar) valdymo organas ir (ar) priežiūros organas</w:t>
            </w:r>
            <w:r w:rsidRPr="00E05A95">
              <w:rPr>
                <w:rFonts w:ascii="Times New Roman" w:hAnsi="Times New Roman" w:cs="Times New Roman"/>
                <w:b/>
                <w:bCs/>
                <w:sz w:val="24"/>
                <w:szCs w:val="24"/>
              </w:rPr>
              <w:t xml:space="preserve"> </w:t>
            </w:r>
            <w:r w:rsidRPr="00E05A95">
              <w:rPr>
                <w:rFonts w:ascii="Times New Roman" w:eastAsia="Times New Roman" w:hAnsi="Times New Roman" w:cs="Times New Roman"/>
                <w:i/>
                <w:iCs/>
                <w:sz w:val="24"/>
                <w:szCs w:val="24"/>
              </w:rPr>
              <w:t>(nurodoma jeigu turi)</w:t>
            </w:r>
            <w:r w:rsidRPr="00E05A95">
              <w:rPr>
                <w:rFonts w:ascii="Times New Roman" w:hAnsi="Times New Roman" w:cs="Times New Roman"/>
                <w:i/>
                <w:iCs/>
                <w:sz w:val="24"/>
                <w:szCs w:val="24"/>
                <w:lang w:eastAsia="en-US"/>
              </w:rPr>
              <w:t xml:space="preserve"> </w:t>
            </w:r>
          </w:p>
        </w:tc>
        <w:tc>
          <w:tcPr>
            <w:tcW w:w="4139" w:type="dxa"/>
          </w:tcPr>
          <w:p w14:paraId="3A2FF5F9" w14:textId="77777777"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r w:rsidR="0090783A" w:rsidRPr="00E05A95" w14:paraId="11F1B207" w14:textId="77777777" w:rsidTr="00402C7F">
        <w:trPr>
          <w:trHeight w:val="510"/>
        </w:trPr>
        <w:tc>
          <w:tcPr>
            <w:tcW w:w="5500" w:type="dxa"/>
            <w:tcBorders>
              <w:bottom w:val="single" w:sz="4" w:space="0" w:color="auto"/>
            </w:tcBorders>
            <w:shd w:val="clear" w:color="auto" w:fill="D9D9D9" w:themeFill="background1" w:themeFillShade="D9"/>
          </w:tcPr>
          <w:p w14:paraId="4F72272A" w14:textId="77777777" w:rsidR="0090783A" w:rsidRPr="00E05A95" w:rsidRDefault="0090783A" w:rsidP="0090783A">
            <w:pPr>
              <w:tabs>
                <w:tab w:val="left" w:pos="851"/>
              </w:tabs>
              <w:spacing w:after="0" w:line="240" w:lineRule="auto"/>
              <w:jc w:val="both"/>
              <w:rPr>
                <w:rFonts w:ascii="Times New Roman" w:hAnsi="Times New Roman" w:cs="Times New Roman"/>
                <w:b/>
                <w:sz w:val="24"/>
                <w:szCs w:val="24"/>
              </w:rPr>
            </w:pPr>
            <w:r w:rsidRPr="00E05A95">
              <w:rPr>
                <w:rFonts w:ascii="Times New Roman" w:hAnsi="Times New Roman" w:cs="Times New Roman"/>
                <w:b/>
                <w:bCs/>
                <w:color w:val="000000"/>
                <w:sz w:val="24"/>
                <w:szCs w:val="24"/>
              </w:rPr>
              <w:t>Už pasiūlymą atsakingo asmens vardas, pavardė, telefono numeris, el. pašto adresas</w:t>
            </w:r>
          </w:p>
        </w:tc>
        <w:tc>
          <w:tcPr>
            <w:tcW w:w="4139" w:type="dxa"/>
            <w:tcBorders>
              <w:bottom w:val="single" w:sz="4" w:space="0" w:color="auto"/>
            </w:tcBorders>
          </w:tcPr>
          <w:p w14:paraId="676467DF" w14:textId="6BC24896" w:rsidR="0090783A" w:rsidRPr="00E05A95" w:rsidRDefault="0090783A" w:rsidP="0090783A">
            <w:pPr>
              <w:tabs>
                <w:tab w:val="left" w:pos="851"/>
              </w:tabs>
              <w:spacing w:after="0" w:line="240" w:lineRule="auto"/>
              <w:jc w:val="both"/>
              <w:rPr>
                <w:rFonts w:ascii="Times New Roman" w:hAnsi="Times New Roman" w:cs="Times New Roman"/>
                <w:sz w:val="24"/>
                <w:szCs w:val="24"/>
              </w:rPr>
            </w:pPr>
          </w:p>
        </w:tc>
      </w:tr>
    </w:tbl>
    <w:p w14:paraId="00476C1F" w14:textId="77777777" w:rsidR="0090783A" w:rsidRPr="00E05A95" w:rsidRDefault="0090783A" w:rsidP="0090783A">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1. Šiuo pasiūlymu pažymime, kad sutinkame su visomis Pirkimo sąlygomis ir patvirtiname, kad mūsų siūlomos Paslaugos atitinka visus Pirkimo sąlygose nurodytus keliamus reikalavimus.</w:t>
      </w:r>
    </w:p>
    <w:p w14:paraId="4F0B8FDE" w14:textId="77777777" w:rsidR="0090783A" w:rsidRPr="00E05A95" w:rsidRDefault="0090783A" w:rsidP="0090783A">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44E3365E" w14:textId="062A9D7B" w:rsidR="00F77CDC" w:rsidRPr="00F77CDC" w:rsidRDefault="0090783A" w:rsidP="00F77CDC">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3. Patvirtiname, kad jei pasiūlyme nenurodyti valdymo/priežiūros organų nariai, šie organai juridiniuose asmenyse nėra sudaryti.</w:t>
      </w:r>
    </w:p>
    <w:p w14:paraId="451097DC" w14:textId="77777777" w:rsidR="00644945" w:rsidRPr="00E05A95" w:rsidRDefault="00644945" w:rsidP="0090783A">
      <w:pPr>
        <w:spacing w:after="0" w:line="240" w:lineRule="auto"/>
        <w:rPr>
          <w:rFonts w:ascii="Times New Roman" w:hAnsi="Times New Roman" w:cs="Times New Roman"/>
          <w:b/>
          <w:iCs/>
          <w:sz w:val="24"/>
          <w:szCs w:val="24"/>
        </w:rPr>
      </w:pPr>
    </w:p>
    <w:p w14:paraId="435CF5A5" w14:textId="77777777" w:rsidR="0090783A" w:rsidRPr="00E05A95" w:rsidRDefault="0090783A" w:rsidP="0090783A">
      <w:pPr>
        <w:spacing w:after="0" w:line="240" w:lineRule="auto"/>
        <w:jc w:val="both"/>
        <w:rPr>
          <w:rFonts w:ascii="Times New Roman" w:hAnsi="Times New Roman" w:cs="Times New Roman"/>
          <w:b/>
          <w:bCs/>
          <w:sz w:val="24"/>
          <w:szCs w:val="24"/>
        </w:rPr>
      </w:pPr>
      <w:r w:rsidRPr="00E05A95">
        <w:rPr>
          <w:rFonts w:ascii="Times New Roman" w:hAnsi="Times New Roman" w:cs="Times New Roman"/>
          <w:b/>
          <w:bCs/>
          <w:sz w:val="24"/>
          <w:szCs w:val="24"/>
        </w:rPr>
        <w:t>1 lentelė. Kainos pasiūlymas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773"/>
        <w:gridCol w:w="811"/>
        <w:gridCol w:w="1478"/>
        <w:gridCol w:w="1211"/>
        <w:gridCol w:w="1299"/>
        <w:gridCol w:w="12"/>
        <w:gridCol w:w="1674"/>
        <w:gridCol w:w="12"/>
      </w:tblGrid>
      <w:tr w:rsidR="00ED589B" w:rsidRPr="00E05A95" w14:paraId="71DA4A13" w14:textId="77777777" w:rsidTr="00ED589B">
        <w:tc>
          <w:tcPr>
            <w:tcW w:w="4154" w:type="pct"/>
            <w:gridSpan w:val="7"/>
            <w:tcBorders>
              <w:top w:val="single" w:sz="4" w:space="0" w:color="auto"/>
              <w:left w:val="single" w:sz="4" w:space="0" w:color="auto"/>
              <w:bottom w:val="single" w:sz="4" w:space="0" w:color="auto"/>
              <w:right w:val="single" w:sz="4" w:space="0" w:color="auto"/>
            </w:tcBorders>
          </w:tcPr>
          <w:p w14:paraId="7716F6E3" w14:textId="77777777" w:rsidR="00ED589B" w:rsidRPr="00E05A95" w:rsidRDefault="00ED589B" w:rsidP="00402C7F">
            <w:pPr>
              <w:jc w:val="both"/>
              <w:rPr>
                <w:rFonts w:ascii="Times New Roman" w:hAnsi="Times New Roman" w:cs="Times New Roman"/>
                <w:sz w:val="24"/>
                <w:szCs w:val="24"/>
              </w:rPr>
            </w:pPr>
            <w:r w:rsidRPr="00E05A95">
              <w:rPr>
                <w:rFonts w:ascii="Times New Roman" w:hAnsi="Times New Roman" w:cs="Times New Roman"/>
                <w:sz w:val="24"/>
                <w:szCs w:val="24"/>
              </w:rPr>
              <w:t>Pasiūlymo valiuta:</w:t>
            </w:r>
          </w:p>
        </w:tc>
        <w:tc>
          <w:tcPr>
            <w:tcW w:w="846" w:type="pct"/>
            <w:gridSpan w:val="2"/>
            <w:tcBorders>
              <w:top w:val="single" w:sz="4" w:space="0" w:color="auto"/>
              <w:left w:val="single" w:sz="4" w:space="0" w:color="auto"/>
              <w:bottom w:val="single" w:sz="4" w:space="0" w:color="auto"/>
              <w:right w:val="single" w:sz="4" w:space="0" w:color="auto"/>
            </w:tcBorders>
          </w:tcPr>
          <w:p w14:paraId="470A5135" w14:textId="77777777" w:rsidR="00ED589B" w:rsidRPr="00E05A95" w:rsidRDefault="00ED589B" w:rsidP="00402C7F">
            <w:pPr>
              <w:jc w:val="both"/>
              <w:rPr>
                <w:rFonts w:ascii="Times New Roman" w:hAnsi="Times New Roman" w:cs="Times New Roman"/>
                <w:iCs/>
                <w:sz w:val="24"/>
                <w:szCs w:val="24"/>
              </w:rPr>
            </w:pPr>
            <w:r w:rsidRPr="00E05A95">
              <w:rPr>
                <w:rFonts w:ascii="Times New Roman" w:hAnsi="Times New Roman" w:cs="Times New Roman"/>
                <w:iCs/>
                <w:sz w:val="24"/>
                <w:szCs w:val="24"/>
              </w:rPr>
              <w:t>Eur</w:t>
            </w:r>
          </w:p>
        </w:tc>
      </w:tr>
      <w:tr w:rsidR="00ED589B" w:rsidRPr="00E05A95" w14:paraId="61E694A8" w14:textId="77777777" w:rsidTr="00ED589B">
        <w:trPr>
          <w:gridAfter w:val="1"/>
          <w:wAfter w:w="6" w:type="pct"/>
          <w:trHeight w:val="390"/>
        </w:trPr>
        <w:tc>
          <w:tcPr>
            <w:tcW w:w="347" w:type="pct"/>
            <w:vMerge w:val="restart"/>
            <w:tcBorders>
              <w:top w:val="single" w:sz="4" w:space="0" w:color="auto"/>
              <w:left w:val="single" w:sz="4" w:space="0" w:color="auto"/>
              <w:right w:val="single" w:sz="4" w:space="0" w:color="auto"/>
            </w:tcBorders>
            <w:vAlign w:val="center"/>
          </w:tcPr>
          <w:p w14:paraId="5E58A35A"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Eil. Nr.</w:t>
            </w:r>
          </w:p>
        </w:tc>
        <w:tc>
          <w:tcPr>
            <w:tcW w:w="1392" w:type="pct"/>
            <w:vMerge w:val="restart"/>
            <w:tcBorders>
              <w:top w:val="single" w:sz="4" w:space="0" w:color="auto"/>
              <w:left w:val="single" w:sz="4" w:space="0" w:color="auto"/>
              <w:right w:val="single" w:sz="4" w:space="0" w:color="auto"/>
            </w:tcBorders>
            <w:vAlign w:val="center"/>
          </w:tcPr>
          <w:p w14:paraId="097F95A1"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Paslaugų  pavadinimas</w:t>
            </w:r>
          </w:p>
        </w:tc>
        <w:tc>
          <w:tcPr>
            <w:tcW w:w="407" w:type="pct"/>
            <w:vMerge w:val="restart"/>
            <w:tcBorders>
              <w:top w:val="single" w:sz="4" w:space="0" w:color="auto"/>
              <w:left w:val="single" w:sz="4" w:space="0" w:color="auto"/>
              <w:right w:val="single" w:sz="4" w:space="0" w:color="auto"/>
            </w:tcBorders>
            <w:vAlign w:val="center"/>
          </w:tcPr>
          <w:p w14:paraId="7E9C0478"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Mato vnt.</w:t>
            </w:r>
          </w:p>
        </w:tc>
        <w:tc>
          <w:tcPr>
            <w:tcW w:w="1350" w:type="pct"/>
            <w:gridSpan w:val="2"/>
            <w:tcBorders>
              <w:top w:val="single" w:sz="4" w:space="0" w:color="auto"/>
              <w:left w:val="single" w:sz="4" w:space="0" w:color="auto"/>
              <w:bottom w:val="single" w:sz="4" w:space="0" w:color="auto"/>
              <w:right w:val="single" w:sz="4" w:space="0" w:color="auto"/>
            </w:tcBorders>
            <w:vAlign w:val="center"/>
          </w:tcPr>
          <w:p w14:paraId="42647EA2"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Kiekis</w:t>
            </w:r>
          </w:p>
        </w:tc>
        <w:tc>
          <w:tcPr>
            <w:tcW w:w="652" w:type="pct"/>
            <w:vMerge w:val="restart"/>
            <w:tcBorders>
              <w:top w:val="single" w:sz="4" w:space="0" w:color="auto"/>
              <w:left w:val="single" w:sz="4" w:space="0" w:color="auto"/>
              <w:right w:val="single" w:sz="4" w:space="0" w:color="auto"/>
            </w:tcBorders>
            <w:vAlign w:val="center"/>
          </w:tcPr>
          <w:p w14:paraId="245ADD40"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Vienos akad. val. įkainis</w:t>
            </w:r>
          </w:p>
          <w:p w14:paraId="4CE6B644"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(be PVM) vienam dalyviui</w:t>
            </w:r>
          </w:p>
        </w:tc>
        <w:tc>
          <w:tcPr>
            <w:tcW w:w="846" w:type="pct"/>
            <w:gridSpan w:val="2"/>
            <w:vMerge w:val="restart"/>
            <w:tcBorders>
              <w:top w:val="single" w:sz="4" w:space="0" w:color="auto"/>
              <w:left w:val="single" w:sz="4" w:space="0" w:color="auto"/>
              <w:right w:val="single" w:sz="4" w:space="0" w:color="auto"/>
            </w:tcBorders>
            <w:vAlign w:val="center"/>
          </w:tcPr>
          <w:p w14:paraId="49EB3C9F"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Preliminari/</w:t>
            </w:r>
          </w:p>
          <w:p w14:paraId="60818B82"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lastRenderedPageBreak/>
              <w:t>maksimali kaina, skirta tik pasiūlymų palyginimui</w:t>
            </w:r>
          </w:p>
          <w:p w14:paraId="64D1DBB5"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(be PVM)</w:t>
            </w:r>
          </w:p>
        </w:tc>
      </w:tr>
      <w:tr w:rsidR="00ED589B" w:rsidRPr="00E05A95" w14:paraId="3A8B7178" w14:textId="77777777" w:rsidTr="00ED589B">
        <w:trPr>
          <w:gridAfter w:val="1"/>
          <w:wAfter w:w="6" w:type="pct"/>
          <w:trHeight w:val="720"/>
        </w:trPr>
        <w:tc>
          <w:tcPr>
            <w:tcW w:w="347" w:type="pct"/>
            <w:vMerge/>
            <w:tcBorders>
              <w:left w:val="single" w:sz="4" w:space="0" w:color="auto"/>
              <w:bottom w:val="single" w:sz="4" w:space="0" w:color="auto"/>
              <w:right w:val="single" w:sz="4" w:space="0" w:color="auto"/>
            </w:tcBorders>
          </w:tcPr>
          <w:p w14:paraId="65E1CC11" w14:textId="77777777" w:rsidR="00ED589B" w:rsidRPr="00E05A95" w:rsidRDefault="00ED589B" w:rsidP="00402C7F">
            <w:pPr>
              <w:jc w:val="both"/>
              <w:rPr>
                <w:rFonts w:ascii="Times New Roman" w:hAnsi="Times New Roman" w:cs="Times New Roman"/>
                <w:sz w:val="24"/>
                <w:szCs w:val="24"/>
              </w:rPr>
            </w:pPr>
          </w:p>
        </w:tc>
        <w:tc>
          <w:tcPr>
            <w:tcW w:w="1392" w:type="pct"/>
            <w:vMerge/>
            <w:tcBorders>
              <w:left w:val="single" w:sz="4" w:space="0" w:color="auto"/>
              <w:bottom w:val="single" w:sz="4" w:space="0" w:color="auto"/>
              <w:right w:val="single" w:sz="4" w:space="0" w:color="auto"/>
            </w:tcBorders>
          </w:tcPr>
          <w:p w14:paraId="225E9C9E" w14:textId="77777777" w:rsidR="00ED589B" w:rsidRPr="00E05A95" w:rsidRDefault="00ED589B" w:rsidP="00402C7F">
            <w:pPr>
              <w:jc w:val="both"/>
              <w:rPr>
                <w:rFonts w:ascii="Times New Roman" w:hAnsi="Times New Roman" w:cs="Times New Roman"/>
                <w:sz w:val="24"/>
                <w:szCs w:val="24"/>
              </w:rPr>
            </w:pPr>
          </w:p>
        </w:tc>
        <w:tc>
          <w:tcPr>
            <w:tcW w:w="407" w:type="pct"/>
            <w:vMerge/>
            <w:tcBorders>
              <w:left w:val="single" w:sz="4" w:space="0" w:color="auto"/>
              <w:bottom w:val="single" w:sz="4" w:space="0" w:color="auto"/>
              <w:right w:val="single" w:sz="4" w:space="0" w:color="auto"/>
            </w:tcBorders>
          </w:tcPr>
          <w:p w14:paraId="22AB1737" w14:textId="77777777" w:rsidR="00ED589B" w:rsidRPr="00E05A95" w:rsidRDefault="00ED589B" w:rsidP="00402C7F">
            <w:pPr>
              <w:jc w:val="both"/>
              <w:rPr>
                <w:rFonts w:ascii="Times New Roman" w:hAnsi="Times New Roman" w:cs="Times New Roman"/>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14:paraId="18A66D34"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Preliminarus/maksimalus dalyvių skaičius</w:t>
            </w:r>
          </w:p>
        </w:tc>
        <w:tc>
          <w:tcPr>
            <w:tcW w:w="608" w:type="pct"/>
            <w:tcBorders>
              <w:top w:val="single" w:sz="4" w:space="0" w:color="auto"/>
              <w:left w:val="single" w:sz="4" w:space="0" w:color="auto"/>
              <w:bottom w:val="single" w:sz="4" w:space="0" w:color="auto"/>
              <w:right w:val="single" w:sz="4" w:space="0" w:color="auto"/>
            </w:tcBorders>
          </w:tcPr>
          <w:p w14:paraId="43B81DA9" w14:textId="77777777" w:rsidR="00ED589B" w:rsidRPr="00E05A95" w:rsidRDefault="00ED589B" w:rsidP="00402C7F">
            <w:pPr>
              <w:jc w:val="center"/>
              <w:rPr>
                <w:rFonts w:ascii="Times New Roman" w:hAnsi="Times New Roman" w:cs="Times New Roman"/>
                <w:sz w:val="24"/>
                <w:szCs w:val="24"/>
              </w:rPr>
            </w:pPr>
            <w:r w:rsidRPr="00E05A95">
              <w:rPr>
                <w:rFonts w:ascii="Times New Roman" w:hAnsi="Times New Roman" w:cs="Times New Roman"/>
                <w:sz w:val="24"/>
                <w:szCs w:val="24"/>
              </w:rPr>
              <w:t>Akad. val. skaičius vienam dalyviui</w:t>
            </w:r>
          </w:p>
        </w:tc>
        <w:tc>
          <w:tcPr>
            <w:tcW w:w="652" w:type="pct"/>
            <w:vMerge/>
            <w:tcBorders>
              <w:left w:val="single" w:sz="4" w:space="0" w:color="auto"/>
              <w:bottom w:val="single" w:sz="4" w:space="0" w:color="auto"/>
              <w:right w:val="single" w:sz="4" w:space="0" w:color="auto"/>
            </w:tcBorders>
          </w:tcPr>
          <w:p w14:paraId="0956B7F6" w14:textId="77777777" w:rsidR="00ED589B" w:rsidRPr="00E05A95" w:rsidRDefault="00ED589B" w:rsidP="00402C7F">
            <w:pPr>
              <w:jc w:val="both"/>
              <w:rPr>
                <w:rFonts w:ascii="Times New Roman" w:hAnsi="Times New Roman" w:cs="Times New Roman"/>
                <w:sz w:val="24"/>
                <w:szCs w:val="24"/>
              </w:rPr>
            </w:pPr>
          </w:p>
        </w:tc>
        <w:tc>
          <w:tcPr>
            <w:tcW w:w="846" w:type="pct"/>
            <w:gridSpan w:val="2"/>
            <w:vMerge/>
            <w:tcBorders>
              <w:left w:val="single" w:sz="4" w:space="0" w:color="auto"/>
              <w:bottom w:val="single" w:sz="4" w:space="0" w:color="auto"/>
              <w:right w:val="single" w:sz="4" w:space="0" w:color="auto"/>
            </w:tcBorders>
          </w:tcPr>
          <w:p w14:paraId="5EDC0A7E" w14:textId="77777777" w:rsidR="00ED589B" w:rsidRPr="00E05A95" w:rsidRDefault="00ED589B" w:rsidP="00402C7F">
            <w:pPr>
              <w:jc w:val="both"/>
              <w:rPr>
                <w:rFonts w:ascii="Times New Roman" w:hAnsi="Times New Roman" w:cs="Times New Roman"/>
                <w:sz w:val="24"/>
                <w:szCs w:val="24"/>
              </w:rPr>
            </w:pPr>
          </w:p>
        </w:tc>
      </w:tr>
      <w:tr w:rsidR="00ED589B" w:rsidRPr="00E05A95" w14:paraId="1D6BFC97" w14:textId="77777777" w:rsidTr="00ED589B">
        <w:trPr>
          <w:gridAfter w:val="1"/>
          <w:wAfter w:w="6" w:type="pct"/>
        </w:trPr>
        <w:tc>
          <w:tcPr>
            <w:tcW w:w="347" w:type="pct"/>
            <w:tcBorders>
              <w:top w:val="single" w:sz="4" w:space="0" w:color="auto"/>
              <w:left w:val="single" w:sz="4" w:space="0" w:color="auto"/>
              <w:bottom w:val="single" w:sz="4" w:space="0" w:color="auto"/>
              <w:right w:val="single" w:sz="4" w:space="0" w:color="auto"/>
            </w:tcBorders>
          </w:tcPr>
          <w:p w14:paraId="128CDF70"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1</w:t>
            </w:r>
          </w:p>
        </w:tc>
        <w:tc>
          <w:tcPr>
            <w:tcW w:w="1392" w:type="pct"/>
            <w:tcBorders>
              <w:top w:val="single" w:sz="4" w:space="0" w:color="auto"/>
              <w:left w:val="single" w:sz="4" w:space="0" w:color="auto"/>
              <w:bottom w:val="single" w:sz="4" w:space="0" w:color="auto"/>
              <w:right w:val="single" w:sz="4" w:space="0" w:color="auto"/>
            </w:tcBorders>
          </w:tcPr>
          <w:p w14:paraId="4164932B"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2</w:t>
            </w:r>
          </w:p>
        </w:tc>
        <w:tc>
          <w:tcPr>
            <w:tcW w:w="407" w:type="pct"/>
            <w:tcBorders>
              <w:top w:val="single" w:sz="4" w:space="0" w:color="auto"/>
              <w:left w:val="single" w:sz="4" w:space="0" w:color="auto"/>
              <w:bottom w:val="single" w:sz="4" w:space="0" w:color="auto"/>
              <w:right w:val="single" w:sz="4" w:space="0" w:color="auto"/>
            </w:tcBorders>
          </w:tcPr>
          <w:p w14:paraId="4A6EBD66"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3</w:t>
            </w:r>
          </w:p>
        </w:tc>
        <w:tc>
          <w:tcPr>
            <w:tcW w:w="742" w:type="pct"/>
            <w:tcBorders>
              <w:top w:val="single" w:sz="4" w:space="0" w:color="auto"/>
              <w:left w:val="single" w:sz="4" w:space="0" w:color="auto"/>
              <w:bottom w:val="single" w:sz="4" w:space="0" w:color="auto"/>
              <w:right w:val="single" w:sz="4" w:space="0" w:color="auto"/>
            </w:tcBorders>
          </w:tcPr>
          <w:p w14:paraId="1564D7A9"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58B22D8F"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5</w:t>
            </w:r>
          </w:p>
        </w:tc>
        <w:tc>
          <w:tcPr>
            <w:tcW w:w="652" w:type="pct"/>
            <w:tcBorders>
              <w:top w:val="single" w:sz="4" w:space="0" w:color="auto"/>
              <w:left w:val="single" w:sz="4" w:space="0" w:color="auto"/>
              <w:bottom w:val="single" w:sz="4" w:space="0" w:color="auto"/>
              <w:right w:val="single" w:sz="4" w:space="0" w:color="auto"/>
            </w:tcBorders>
          </w:tcPr>
          <w:p w14:paraId="468AA582"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6</w:t>
            </w:r>
          </w:p>
        </w:tc>
        <w:tc>
          <w:tcPr>
            <w:tcW w:w="846" w:type="pct"/>
            <w:gridSpan w:val="2"/>
            <w:tcBorders>
              <w:top w:val="single" w:sz="4" w:space="0" w:color="auto"/>
              <w:left w:val="single" w:sz="4" w:space="0" w:color="auto"/>
              <w:bottom w:val="single" w:sz="4" w:space="0" w:color="auto"/>
              <w:right w:val="single" w:sz="4" w:space="0" w:color="auto"/>
            </w:tcBorders>
          </w:tcPr>
          <w:p w14:paraId="4FFC4EE8" w14:textId="77777777" w:rsidR="00ED589B" w:rsidRPr="00E05A95" w:rsidRDefault="00ED589B" w:rsidP="00402C7F">
            <w:pPr>
              <w:jc w:val="center"/>
              <w:rPr>
                <w:rFonts w:ascii="Times New Roman" w:hAnsi="Times New Roman" w:cs="Times New Roman"/>
                <w:i/>
                <w:sz w:val="24"/>
                <w:szCs w:val="24"/>
              </w:rPr>
            </w:pPr>
            <w:r w:rsidRPr="00E05A95">
              <w:rPr>
                <w:rFonts w:ascii="Times New Roman" w:hAnsi="Times New Roman" w:cs="Times New Roman"/>
                <w:i/>
                <w:sz w:val="24"/>
                <w:szCs w:val="24"/>
              </w:rPr>
              <w:t>7=4x5x6</w:t>
            </w:r>
          </w:p>
        </w:tc>
      </w:tr>
      <w:tr w:rsidR="00ED589B" w:rsidRPr="00E05A95" w14:paraId="53F84CF7" w14:textId="77777777" w:rsidTr="00ED589B">
        <w:trPr>
          <w:gridAfter w:val="1"/>
          <w:wAfter w:w="6" w:type="pct"/>
        </w:trPr>
        <w:tc>
          <w:tcPr>
            <w:tcW w:w="347" w:type="pct"/>
            <w:tcBorders>
              <w:top w:val="single" w:sz="4" w:space="0" w:color="auto"/>
              <w:left w:val="single" w:sz="4" w:space="0" w:color="auto"/>
              <w:bottom w:val="single" w:sz="4" w:space="0" w:color="auto"/>
              <w:right w:val="single" w:sz="4" w:space="0" w:color="auto"/>
            </w:tcBorders>
          </w:tcPr>
          <w:p w14:paraId="52C5EC52" w14:textId="77777777" w:rsidR="00ED589B" w:rsidRPr="00E05A95" w:rsidRDefault="00ED589B" w:rsidP="00402C7F">
            <w:pPr>
              <w:jc w:val="both"/>
              <w:rPr>
                <w:rFonts w:ascii="Times New Roman" w:hAnsi="Times New Roman" w:cs="Times New Roman"/>
                <w:sz w:val="24"/>
                <w:szCs w:val="24"/>
                <w:highlight w:val="green"/>
              </w:rPr>
            </w:pPr>
            <w:r w:rsidRPr="00E05A95">
              <w:rPr>
                <w:rFonts w:ascii="Times New Roman" w:hAnsi="Times New Roman" w:cs="Times New Roman"/>
                <w:sz w:val="24"/>
                <w:szCs w:val="24"/>
              </w:rPr>
              <w:t>1.</w:t>
            </w:r>
          </w:p>
        </w:tc>
        <w:tc>
          <w:tcPr>
            <w:tcW w:w="1392" w:type="pct"/>
            <w:tcBorders>
              <w:top w:val="single" w:sz="4" w:space="0" w:color="auto"/>
              <w:left w:val="single" w:sz="4" w:space="0" w:color="auto"/>
              <w:bottom w:val="single" w:sz="4" w:space="0" w:color="auto"/>
              <w:right w:val="single" w:sz="4" w:space="0" w:color="auto"/>
            </w:tcBorders>
            <w:vAlign w:val="center"/>
          </w:tcPr>
          <w:p w14:paraId="0E07D9DD" w14:textId="72A92FF8" w:rsidR="00ED589B" w:rsidRPr="00E05A95" w:rsidRDefault="00ED589B" w:rsidP="00ED589B">
            <w:pPr>
              <w:spacing w:after="0" w:line="240" w:lineRule="auto"/>
              <w:jc w:val="both"/>
              <w:rPr>
                <w:rFonts w:ascii="Times New Roman" w:hAnsi="Times New Roman" w:cs="Times New Roman"/>
                <w:sz w:val="24"/>
                <w:szCs w:val="24"/>
                <w:highlight w:val="green"/>
              </w:rPr>
            </w:pPr>
            <w:r w:rsidRPr="00E05A95">
              <w:rPr>
                <w:rFonts w:ascii="Times New Roman" w:hAnsi="Times New Roman" w:cs="Times New Roman"/>
                <w:bCs/>
                <w:sz w:val="24"/>
                <w:szCs w:val="24"/>
              </w:rPr>
              <w:t>Tarptautini</w:t>
            </w:r>
            <w:r w:rsidR="0075056F" w:rsidRPr="00E05A95">
              <w:rPr>
                <w:rFonts w:ascii="Times New Roman" w:hAnsi="Times New Roman" w:cs="Times New Roman"/>
                <w:bCs/>
                <w:sz w:val="24"/>
                <w:szCs w:val="24"/>
              </w:rPr>
              <w:t>ai</w:t>
            </w:r>
            <w:r w:rsidRPr="00E05A95">
              <w:rPr>
                <w:rFonts w:ascii="Times New Roman" w:hAnsi="Times New Roman" w:cs="Times New Roman"/>
                <w:bCs/>
                <w:sz w:val="24"/>
                <w:szCs w:val="24"/>
              </w:rPr>
              <w:t xml:space="preserve"> mokym</w:t>
            </w:r>
            <w:r w:rsidR="0075056F" w:rsidRPr="00E05A95">
              <w:rPr>
                <w:rFonts w:ascii="Times New Roman" w:hAnsi="Times New Roman" w:cs="Times New Roman"/>
                <w:bCs/>
                <w:sz w:val="24"/>
                <w:szCs w:val="24"/>
              </w:rPr>
              <w:t>ai</w:t>
            </w:r>
            <w:r w:rsidRPr="00E05A95">
              <w:rPr>
                <w:rFonts w:ascii="Times New Roman" w:hAnsi="Times New Roman" w:cs="Times New Roman"/>
                <w:bCs/>
                <w:sz w:val="24"/>
                <w:szCs w:val="24"/>
              </w:rPr>
              <w:t xml:space="preserve"> - pratyb</w:t>
            </w:r>
            <w:r w:rsidR="0075056F" w:rsidRPr="00E05A95">
              <w:rPr>
                <w:rFonts w:ascii="Times New Roman" w:hAnsi="Times New Roman" w:cs="Times New Roman"/>
                <w:bCs/>
                <w:sz w:val="24"/>
                <w:szCs w:val="24"/>
              </w:rPr>
              <w:t>os</w:t>
            </w:r>
            <w:r w:rsidRPr="00E05A95">
              <w:rPr>
                <w:rFonts w:ascii="Times New Roman" w:hAnsi="Times New Roman" w:cs="Times New Roman"/>
                <w:bCs/>
                <w:sz w:val="24"/>
                <w:szCs w:val="24"/>
              </w:rPr>
              <w:t xml:space="preserve"> </w:t>
            </w:r>
            <w:r w:rsidR="00B604C1" w:rsidRPr="00E05A95">
              <w:rPr>
                <w:rFonts w:ascii="Times New Roman" w:hAnsi="Times New Roman" w:cs="Times New Roman"/>
                <w:bCs/>
                <w:sz w:val="24"/>
                <w:szCs w:val="24"/>
              </w:rPr>
              <w:t>Moduli</w:t>
            </w:r>
            <w:r w:rsidR="0075056F" w:rsidRPr="00E05A95">
              <w:rPr>
                <w:rFonts w:ascii="Times New Roman" w:hAnsi="Times New Roman" w:cs="Times New Roman"/>
                <w:bCs/>
                <w:sz w:val="24"/>
                <w:szCs w:val="24"/>
              </w:rPr>
              <w:t>s</w:t>
            </w:r>
            <w:r w:rsidR="00B604C1" w:rsidRPr="00E05A95">
              <w:rPr>
                <w:rFonts w:ascii="Times New Roman" w:hAnsi="Times New Roman" w:cs="Times New Roman"/>
                <w:bCs/>
                <w:sz w:val="24"/>
                <w:szCs w:val="24"/>
              </w:rPr>
              <w:t xml:space="preserve"> Nr. 1 </w:t>
            </w:r>
            <w:r w:rsidRPr="00E05A95">
              <w:rPr>
                <w:rFonts w:ascii="Times New Roman" w:hAnsi="Times New Roman" w:cs="Times New Roman"/>
                <w:bCs/>
                <w:sz w:val="24"/>
                <w:szCs w:val="24"/>
              </w:rPr>
              <w:t xml:space="preserve">tema: „Pagalbos teikimas ir tarpinstitucinė sąveika  ekstremalių įvykių atveju“ </w:t>
            </w:r>
          </w:p>
        </w:tc>
        <w:tc>
          <w:tcPr>
            <w:tcW w:w="407" w:type="pct"/>
            <w:tcBorders>
              <w:top w:val="single" w:sz="4" w:space="0" w:color="auto"/>
              <w:left w:val="single" w:sz="4" w:space="0" w:color="auto"/>
              <w:bottom w:val="single" w:sz="4" w:space="0" w:color="auto"/>
              <w:right w:val="single" w:sz="4" w:space="0" w:color="auto"/>
            </w:tcBorders>
            <w:vAlign w:val="center"/>
          </w:tcPr>
          <w:p w14:paraId="5E3D9F1E" w14:textId="77777777" w:rsidR="00ED589B" w:rsidRPr="00E05A95" w:rsidRDefault="00ED589B" w:rsidP="00ED589B">
            <w:pPr>
              <w:jc w:val="center"/>
              <w:rPr>
                <w:rFonts w:ascii="Times New Roman" w:hAnsi="Times New Roman" w:cs="Times New Roman"/>
                <w:sz w:val="24"/>
                <w:szCs w:val="24"/>
                <w:highlight w:val="green"/>
              </w:rPr>
            </w:pPr>
            <w:r w:rsidRPr="00E05A95">
              <w:rPr>
                <w:rFonts w:ascii="Times New Roman" w:hAnsi="Times New Roman" w:cs="Times New Roman"/>
                <w:sz w:val="24"/>
                <w:szCs w:val="24"/>
              </w:rPr>
              <w:t>akad. val.</w:t>
            </w:r>
          </w:p>
        </w:tc>
        <w:tc>
          <w:tcPr>
            <w:tcW w:w="742" w:type="pct"/>
            <w:tcBorders>
              <w:top w:val="single" w:sz="4" w:space="0" w:color="auto"/>
              <w:left w:val="single" w:sz="4" w:space="0" w:color="auto"/>
              <w:bottom w:val="single" w:sz="4" w:space="0" w:color="auto"/>
              <w:right w:val="single" w:sz="4" w:space="0" w:color="auto"/>
            </w:tcBorders>
            <w:vAlign w:val="center"/>
          </w:tcPr>
          <w:p w14:paraId="7D0E25B3" w14:textId="7098B2AD" w:rsidR="00ED589B" w:rsidRPr="00E05A95" w:rsidRDefault="00AC50BB" w:rsidP="00ED589B">
            <w:pPr>
              <w:jc w:val="center"/>
              <w:rPr>
                <w:rFonts w:ascii="Times New Roman" w:hAnsi="Times New Roman" w:cs="Times New Roman"/>
                <w:sz w:val="24"/>
                <w:szCs w:val="24"/>
              </w:rPr>
            </w:pPr>
            <w:r w:rsidRPr="00E05A95">
              <w:rPr>
                <w:rFonts w:ascii="Times New Roman" w:hAnsi="Times New Roman" w:cs="Times New Roman"/>
                <w:sz w:val="24"/>
                <w:szCs w:val="24"/>
              </w:rPr>
              <w:t>36</w:t>
            </w:r>
          </w:p>
        </w:tc>
        <w:tc>
          <w:tcPr>
            <w:tcW w:w="608" w:type="pct"/>
            <w:tcBorders>
              <w:top w:val="single" w:sz="4" w:space="0" w:color="auto"/>
              <w:left w:val="single" w:sz="4" w:space="0" w:color="auto"/>
              <w:bottom w:val="single" w:sz="4" w:space="0" w:color="auto"/>
              <w:right w:val="single" w:sz="4" w:space="0" w:color="auto"/>
            </w:tcBorders>
            <w:vAlign w:val="center"/>
          </w:tcPr>
          <w:p w14:paraId="22C94222" w14:textId="77777777" w:rsidR="00ED589B" w:rsidRPr="00E05A95" w:rsidRDefault="00ED589B" w:rsidP="00ED589B">
            <w:pPr>
              <w:jc w:val="center"/>
              <w:rPr>
                <w:rFonts w:ascii="Times New Roman" w:hAnsi="Times New Roman" w:cs="Times New Roman"/>
                <w:sz w:val="24"/>
                <w:szCs w:val="24"/>
              </w:rPr>
            </w:pPr>
            <w:r w:rsidRPr="00E05A95">
              <w:rPr>
                <w:rFonts w:ascii="Times New Roman" w:hAnsi="Times New Roman" w:cs="Times New Roman"/>
                <w:sz w:val="24"/>
                <w:szCs w:val="24"/>
              </w:rPr>
              <w:t>40</w:t>
            </w:r>
          </w:p>
        </w:tc>
        <w:tc>
          <w:tcPr>
            <w:tcW w:w="652" w:type="pct"/>
            <w:tcBorders>
              <w:top w:val="single" w:sz="4" w:space="0" w:color="auto"/>
              <w:left w:val="single" w:sz="4" w:space="0" w:color="auto"/>
              <w:bottom w:val="single" w:sz="4" w:space="0" w:color="auto"/>
              <w:right w:val="single" w:sz="4" w:space="0" w:color="auto"/>
            </w:tcBorders>
            <w:vAlign w:val="center"/>
          </w:tcPr>
          <w:p w14:paraId="1DFAE0CE" w14:textId="77777777" w:rsidR="00ED589B" w:rsidRPr="00E05A95" w:rsidRDefault="00ED589B" w:rsidP="00402C7F">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3C8EF921" w14:textId="77777777" w:rsidR="00ED589B" w:rsidRPr="00E05A95" w:rsidRDefault="00ED589B" w:rsidP="00402C7F">
            <w:pPr>
              <w:jc w:val="both"/>
              <w:rPr>
                <w:rFonts w:ascii="Times New Roman" w:hAnsi="Times New Roman" w:cs="Times New Roman"/>
                <w:sz w:val="24"/>
                <w:szCs w:val="24"/>
                <w:highlight w:val="green"/>
              </w:rPr>
            </w:pPr>
          </w:p>
        </w:tc>
      </w:tr>
      <w:tr w:rsidR="00ED589B" w:rsidRPr="00E05A95" w14:paraId="2FDA8973" w14:textId="77777777" w:rsidTr="00ED589B">
        <w:trPr>
          <w:gridAfter w:val="1"/>
          <w:wAfter w:w="6" w:type="pct"/>
        </w:trPr>
        <w:tc>
          <w:tcPr>
            <w:tcW w:w="347" w:type="pct"/>
            <w:tcBorders>
              <w:top w:val="single" w:sz="4" w:space="0" w:color="auto"/>
              <w:left w:val="single" w:sz="4" w:space="0" w:color="auto"/>
              <w:bottom w:val="single" w:sz="4" w:space="0" w:color="auto"/>
              <w:right w:val="single" w:sz="4" w:space="0" w:color="auto"/>
            </w:tcBorders>
          </w:tcPr>
          <w:p w14:paraId="7EA0637C" w14:textId="0D8BA9D5" w:rsidR="00ED589B" w:rsidRPr="00E05A95" w:rsidRDefault="00ED589B" w:rsidP="00ED589B">
            <w:pPr>
              <w:jc w:val="both"/>
              <w:rPr>
                <w:rFonts w:ascii="Times New Roman" w:hAnsi="Times New Roman" w:cs="Times New Roman"/>
                <w:sz w:val="24"/>
                <w:szCs w:val="24"/>
              </w:rPr>
            </w:pPr>
            <w:r w:rsidRPr="00E05A95">
              <w:rPr>
                <w:rFonts w:ascii="Times New Roman" w:hAnsi="Times New Roman" w:cs="Times New Roman"/>
                <w:sz w:val="24"/>
                <w:szCs w:val="24"/>
              </w:rPr>
              <w:t>2.</w:t>
            </w:r>
          </w:p>
        </w:tc>
        <w:tc>
          <w:tcPr>
            <w:tcW w:w="1392" w:type="pct"/>
            <w:tcBorders>
              <w:top w:val="single" w:sz="4" w:space="0" w:color="auto"/>
              <w:left w:val="single" w:sz="4" w:space="0" w:color="auto"/>
              <w:bottom w:val="single" w:sz="4" w:space="0" w:color="auto"/>
              <w:right w:val="single" w:sz="4" w:space="0" w:color="auto"/>
            </w:tcBorders>
            <w:vAlign w:val="center"/>
          </w:tcPr>
          <w:p w14:paraId="6A159217" w14:textId="10CE316E" w:rsidR="00B604C1" w:rsidRPr="00E05A95" w:rsidRDefault="00ED589B" w:rsidP="00B604C1">
            <w:pPr>
              <w:spacing w:after="0" w:line="240" w:lineRule="auto"/>
              <w:jc w:val="both"/>
              <w:rPr>
                <w:rFonts w:ascii="Times New Roman" w:hAnsi="Times New Roman" w:cs="Times New Roman"/>
                <w:bCs/>
                <w:sz w:val="24"/>
                <w:szCs w:val="24"/>
              </w:rPr>
            </w:pPr>
            <w:r w:rsidRPr="00E05A95">
              <w:rPr>
                <w:rFonts w:ascii="Times New Roman" w:hAnsi="Times New Roman" w:cs="Times New Roman"/>
                <w:sz w:val="24"/>
                <w:szCs w:val="24"/>
              </w:rPr>
              <w:t xml:space="preserve">Tarptautiniai mokymai - pratybos </w:t>
            </w:r>
            <w:r w:rsidR="00B604C1" w:rsidRPr="00E05A95">
              <w:rPr>
                <w:rFonts w:ascii="Times New Roman" w:hAnsi="Times New Roman" w:cs="Times New Roman"/>
                <w:bCs/>
                <w:sz w:val="24"/>
                <w:szCs w:val="24"/>
              </w:rPr>
              <w:t>Moduli</w:t>
            </w:r>
            <w:r w:rsidR="0075056F" w:rsidRPr="00E05A95">
              <w:rPr>
                <w:rFonts w:ascii="Times New Roman" w:hAnsi="Times New Roman" w:cs="Times New Roman"/>
                <w:bCs/>
                <w:sz w:val="24"/>
                <w:szCs w:val="24"/>
              </w:rPr>
              <w:t>s</w:t>
            </w:r>
            <w:r w:rsidR="00B604C1" w:rsidRPr="00E05A95">
              <w:rPr>
                <w:rFonts w:ascii="Times New Roman" w:hAnsi="Times New Roman" w:cs="Times New Roman"/>
                <w:bCs/>
                <w:sz w:val="24"/>
                <w:szCs w:val="24"/>
              </w:rPr>
              <w:t xml:space="preserve"> Nr. 2 tema</w:t>
            </w:r>
            <w:r w:rsidRPr="00E05A95">
              <w:rPr>
                <w:rFonts w:ascii="Times New Roman" w:hAnsi="Times New Roman" w:cs="Times New Roman"/>
                <w:sz w:val="24"/>
                <w:szCs w:val="24"/>
              </w:rPr>
              <w:t>: „Gelbėjimo operacijų mokymai“.</w:t>
            </w:r>
          </w:p>
        </w:tc>
        <w:tc>
          <w:tcPr>
            <w:tcW w:w="407" w:type="pct"/>
            <w:tcBorders>
              <w:top w:val="single" w:sz="4" w:space="0" w:color="auto"/>
              <w:left w:val="single" w:sz="4" w:space="0" w:color="auto"/>
              <w:bottom w:val="single" w:sz="4" w:space="0" w:color="auto"/>
              <w:right w:val="single" w:sz="4" w:space="0" w:color="auto"/>
            </w:tcBorders>
            <w:vAlign w:val="center"/>
          </w:tcPr>
          <w:p w14:paraId="58927AE8" w14:textId="1B6C158D" w:rsidR="00ED589B" w:rsidRPr="00E05A95" w:rsidRDefault="00ED589B" w:rsidP="00ED589B">
            <w:pPr>
              <w:jc w:val="center"/>
              <w:rPr>
                <w:rFonts w:ascii="Times New Roman" w:hAnsi="Times New Roman" w:cs="Times New Roman"/>
                <w:sz w:val="24"/>
                <w:szCs w:val="24"/>
              </w:rPr>
            </w:pPr>
            <w:r w:rsidRPr="00E05A95">
              <w:rPr>
                <w:rFonts w:ascii="Times New Roman" w:hAnsi="Times New Roman" w:cs="Times New Roman"/>
                <w:sz w:val="24"/>
                <w:szCs w:val="24"/>
              </w:rPr>
              <w:t>akad. val.</w:t>
            </w:r>
          </w:p>
        </w:tc>
        <w:tc>
          <w:tcPr>
            <w:tcW w:w="742" w:type="pct"/>
            <w:tcBorders>
              <w:top w:val="single" w:sz="4" w:space="0" w:color="auto"/>
              <w:left w:val="single" w:sz="4" w:space="0" w:color="auto"/>
              <w:bottom w:val="single" w:sz="4" w:space="0" w:color="auto"/>
              <w:right w:val="single" w:sz="4" w:space="0" w:color="auto"/>
            </w:tcBorders>
            <w:vAlign w:val="center"/>
          </w:tcPr>
          <w:p w14:paraId="06820E78" w14:textId="77988568" w:rsidR="00ED589B" w:rsidRPr="00E05A95" w:rsidRDefault="00AC50BB" w:rsidP="00ED589B">
            <w:pPr>
              <w:jc w:val="center"/>
              <w:rPr>
                <w:rFonts w:ascii="Times New Roman" w:hAnsi="Times New Roman" w:cs="Times New Roman"/>
                <w:sz w:val="24"/>
                <w:szCs w:val="24"/>
              </w:rPr>
            </w:pPr>
            <w:r w:rsidRPr="00E05A95">
              <w:rPr>
                <w:rFonts w:ascii="Times New Roman" w:hAnsi="Times New Roman" w:cs="Times New Roman"/>
                <w:sz w:val="24"/>
                <w:szCs w:val="24"/>
              </w:rPr>
              <w:t>36</w:t>
            </w:r>
          </w:p>
        </w:tc>
        <w:tc>
          <w:tcPr>
            <w:tcW w:w="608" w:type="pct"/>
            <w:tcBorders>
              <w:top w:val="single" w:sz="4" w:space="0" w:color="auto"/>
              <w:left w:val="single" w:sz="4" w:space="0" w:color="auto"/>
              <w:bottom w:val="single" w:sz="4" w:space="0" w:color="auto"/>
              <w:right w:val="single" w:sz="4" w:space="0" w:color="auto"/>
            </w:tcBorders>
            <w:vAlign w:val="center"/>
          </w:tcPr>
          <w:p w14:paraId="4671D28E" w14:textId="7D5222A6" w:rsidR="00ED589B" w:rsidRPr="00E05A95" w:rsidRDefault="00ED589B" w:rsidP="00ED589B">
            <w:pPr>
              <w:jc w:val="center"/>
              <w:rPr>
                <w:rFonts w:ascii="Times New Roman" w:hAnsi="Times New Roman" w:cs="Times New Roman"/>
                <w:sz w:val="24"/>
                <w:szCs w:val="24"/>
              </w:rPr>
            </w:pPr>
            <w:r w:rsidRPr="00E05A95">
              <w:rPr>
                <w:rFonts w:ascii="Times New Roman" w:hAnsi="Times New Roman" w:cs="Times New Roman"/>
                <w:sz w:val="24"/>
                <w:szCs w:val="24"/>
              </w:rPr>
              <w:t>40</w:t>
            </w:r>
          </w:p>
        </w:tc>
        <w:tc>
          <w:tcPr>
            <w:tcW w:w="652" w:type="pct"/>
            <w:tcBorders>
              <w:top w:val="single" w:sz="4" w:space="0" w:color="auto"/>
              <w:left w:val="single" w:sz="4" w:space="0" w:color="auto"/>
              <w:bottom w:val="single" w:sz="4" w:space="0" w:color="auto"/>
              <w:right w:val="single" w:sz="4" w:space="0" w:color="auto"/>
            </w:tcBorders>
            <w:vAlign w:val="center"/>
          </w:tcPr>
          <w:p w14:paraId="17A77DEF" w14:textId="77777777" w:rsidR="00ED589B" w:rsidRPr="00E05A95" w:rsidRDefault="00ED589B" w:rsidP="00ED589B">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0F970654" w14:textId="77777777" w:rsidR="00ED589B" w:rsidRPr="00E05A95" w:rsidRDefault="00ED589B" w:rsidP="00ED589B">
            <w:pPr>
              <w:jc w:val="both"/>
              <w:rPr>
                <w:rFonts w:ascii="Times New Roman" w:hAnsi="Times New Roman" w:cs="Times New Roman"/>
                <w:sz w:val="24"/>
                <w:szCs w:val="24"/>
                <w:highlight w:val="green"/>
              </w:rPr>
            </w:pPr>
          </w:p>
        </w:tc>
      </w:tr>
      <w:tr w:rsidR="00ED589B" w:rsidRPr="00E05A95" w14:paraId="61B2E0AA" w14:textId="77777777" w:rsidTr="00ED589B">
        <w:tc>
          <w:tcPr>
            <w:tcW w:w="4154" w:type="pct"/>
            <w:gridSpan w:val="7"/>
            <w:tcBorders>
              <w:top w:val="single" w:sz="4" w:space="0" w:color="auto"/>
              <w:left w:val="single" w:sz="4" w:space="0" w:color="auto"/>
              <w:bottom w:val="single" w:sz="4" w:space="0" w:color="auto"/>
              <w:right w:val="single" w:sz="4" w:space="0" w:color="auto"/>
            </w:tcBorders>
          </w:tcPr>
          <w:p w14:paraId="77AD81BC" w14:textId="77777777" w:rsidR="00ED589B" w:rsidRPr="00E05A95" w:rsidRDefault="00ED589B" w:rsidP="00402C7F">
            <w:pPr>
              <w:rPr>
                <w:rFonts w:ascii="Times New Roman" w:hAnsi="Times New Roman" w:cs="Times New Roman"/>
                <w:sz w:val="24"/>
                <w:szCs w:val="24"/>
              </w:rPr>
            </w:pPr>
            <w:r w:rsidRPr="00E05A95">
              <w:rPr>
                <w:rFonts w:ascii="Times New Roman" w:hAnsi="Times New Roman" w:cs="Times New Roman"/>
                <w:b/>
                <w:bCs/>
                <w:sz w:val="24"/>
                <w:szCs w:val="24"/>
              </w:rPr>
              <w:t>Bendra pasiūlymo kaina be PVM, Eur</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5656F99D" w14:textId="77777777" w:rsidR="00ED589B" w:rsidRPr="00E05A95" w:rsidRDefault="00ED589B" w:rsidP="00402C7F">
            <w:pPr>
              <w:jc w:val="both"/>
              <w:rPr>
                <w:rFonts w:ascii="Times New Roman" w:hAnsi="Times New Roman" w:cs="Times New Roman"/>
                <w:sz w:val="24"/>
                <w:szCs w:val="24"/>
                <w:highlight w:val="green"/>
              </w:rPr>
            </w:pPr>
            <w:r w:rsidRPr="00E05A95">
              <w:rPr>
                <w:rFonts w:ascii="Times New Roman" w:hAnsi="Times New Roman" w:cs="Times New Roman"/>
                <w:i/>
                <w:sz w:val="24"/>
                <w:szCs w:val="24"/>
              </w:rPr>
              <w:t xml:space="preserve">Nurodyti kainą skaičiais ir žodžiais- </w:t>
            </w:r>
          </w:p>
        </w:tc>
      </w:tr>
      <w:tr w:rsidR="00ED589B" w:rsidRPr="00E05A95" w14:paraId="184F862D" w14:textId="77777777" w:rsidTr="00ED589B">
        <w:tc>
          <w:tcPr>
            <w:tcW w:w="4154" w:type="pct"/>
            <w:gridSpan w:val="7"/>
            <w:tcBorders>
              <w:top w:val="single" w:sz="4" w:space="0" w:color="auto"/>
              <w:left w:val="single" w:sz="4" w:space="0" w:color="auto"/>
              <w:bottom w:val="single" w:sz="4" w:space="0" w:color="auto"/>
              <w:right w:val="single" w:sz="4" w:space="0" w:color="auto"/>
            </w:tcBorders>
          </w:tcPr>
          <w:p w14:paraId="2661B16D" w14:textId="59472053" w:rsidR="00ED589B" w:rsidRPr="00E05A95" w:rsidRDefault="00ED589B" w:rsidP="00402C7F">
            <w:pPr>
              <w:rPr>
                <w:rFonts w:ascii="Times New Roman" w:hAnsi="Times New Roman" w:cs="Times New Roman"/>
                <w:sz w:val="24"/>
                <w:szCs w:val="24"/>
              </w:rPr>
            </w:pPr>
            <w:r w:rsidRPr="00E05A95">
              <w:rPr>
                <w:rFonts w:ascii="Times New Roman" w:hAnsi="Times New Roman" w:cs="Times New Roman"/>
                <w:b/>
                <w:sz w:val="24"/>
                <w:szCs w:val="24"/>
              </w:rPr>
              <w:t>Bendra pasiūlymo kaina su PVM, Eur**</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0CE06A02" w14:textId="77777777" w:rsidR="00ED589B" w:rsidRPr="00E05A95" w:rsidRDefault="00ED589B" w:rsidP="00402C7F">
            <w:pPr>
              <w:jc w:val="both"/>
              <w:rPr>
                <w:rFonts w:ascii="Times New Roman" w:hAnsi="Times New Roman" w:cs="Times New Roman"/>
                <w:sz w:val="24"/>
                <w:szCs w:val="24"/>
                <w:highlight w:val="green"/>
              </w:rPr>
            </w:pPr>
            <w:r w:rsidRPr="00E05A95">
              <w:rPr>
                <w:rFonts w:ascii="Times New Roman" w:hAnsi="Times New Roman" w:cs="Times New Roman"/>
                <w:i/>
                <w:sz w:val="24"/>
                <w:szCs w:val="24"/>
              </w:rPr>
              <w:t xml:space="preserve">Nurodyti kainą skaičiais ir žodžiais - </w:t>
            </w:r>
          </w:p>
        </w:tc>
      </w:tr>
    </w:tbl>
    <w:p w14:paraId="517DDA76" w14:textId="77777777" w:rsidR="00ED589B" w:rsidRPr="00E05A95" w:rsidRDefault="00ED589B" w:rsidP="0090783A">
      <w:pPr>
        <w:spacing w:after="0" w:line="240" w:lineRule="auto"/>
        <w:jc w:val="both"/>
        <w:rPr>
          <w:rFonts w:ascii="Times New Roman" w:hAnsi="Times New Roman" w:cs="Times New Roman"/>
          <w:bCs/>
          <w:sz w:val="24"/>
          <w:szCs w:val="24"/>
        </w:rPr>
      </w:pPr>
    </w:p>
    <w:p w14:paraId="20CEA259" w14:textId="712C9C01" w:rsidR="0090783A" w:rsidRPr="00E05A95" w:rsidRDefault="0090783A" w:rsidP="0090783A">
      <w:pPr>
        <w:spacing w:after="60" w:line="259" w:lineRule="auto"/>
        <w:jc w:val="both"/>
        <w:rPr>
          <w:rFonts w:ascii="Times New Roman" w:hAnsi="Times New Roman" w:cs="Times New Roman"/>
          <w:b/>
          <w:i/>
          <w:sz w:val="24"/>
          <w:szCs w:val="24"/>
        </w:rPr>
      </w:pPr>
      <w:r w:rsidRPr="00E05A95">
        <w:rPr>
          <w:rFonts w:ascii="Times New Roman" w:hAnsi="Times New Roman" w:cs="Times New Roman"/>
          <w:sz w:val="24"/>
          <w:szCs w:val="24"/>
        </w:rPr>
        <w:t xml:space="preserve">Į šią sumą įeina visi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mokami mokesčiai bei kitos su Paslaugų teikimu susijusios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patiriamos išlaidos. Visos kainos/įkainiai arba sąnaudos turi būti skaičiuojamos tikslumo lygiu iki euro šimtųjų dalių </w:t>
      </w:r>
      <w:r w:rsidRPr="00E05A95">
        <w:rPr>
          <w:rFonts w:ascii="Times New Roman" w:hAnsi="Times New Roman" w:cs="Times New Roman"/>
          <w:b/>
          <w:i/>
          <w:sz w:val="24"/>
          <w:szCs w:val="24"/>
        </w:rPr>
        <w:t>(t. y. du skaičiai po kablelio).</w:t>
      </w:r>
    </w:p>
    <w:p w14:paraId="3236EC80" w14:textId="77777777" w:rsidR="0090783A" w:rsidRPr="00E05A95" w:rsidRDefault="0090783A" w:rsidP="0090783A">
      <w:pPr>
        <w:spacing w:after="0" w:line="240" w:lineRule="auto"/>
        <w:jc w:val="both"/>
        <w:rPr>
          <w:rFonts w:ascii="Times New Roman" w:eastAsia="Calibri" w:hAnsi="Times New Roman" w:cs="Times New Roman"/>
          <w:sz w:val="24"/>
          <w:szCs w:val="24"/>
        </w:rPr>
      </w:pPr>
    </w:p>
    <w:p w14:paraId="001BBEE0" w14:textId="6544568C" w:rsidR="0090783A" w:rsidRPr="00E05A95" w:rsidRDefault="0090783A" w:rsidP="0090783A">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**Tais atvejais, kai pagal galiojančius teisės aktus </w:t>
      </w:r>
      <w:r w:rsidR="00A436E3" w:rsidRPr="00E05A95">
        <w:rPr>
          <w:rFonts w:ascii="Times New Roman" w:hAnsi="Times New Roman" w:cs="Times New Roman"/>
          <w:sz w:val="24"/>
          <w:szCs w:val="24"/>
        </w:rPr>
        <w:t>Paslaugų teikėjui</w:t>
      </w:r>
      <w:r w:rsidRPr="00E05A95">
        <w:rPr>
          <w:rFonts w:ascii="Times New Roman" w:hAnsi="Times New Roman" w:cs="Times New Roman"/>
          <w:sz w:val="24"/>
          <w:szCs w:val="24"/>
        </w:rPr>
        <w:t xml:space="preserve"> nereikia mokėti PVM,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xml:space="preserve"> atitinkamos pasiūlymo skilties nepildo ir nurodo priežastis, dėl kurių PVM nemokamas: _________________________________.</w:t>
      </w:r>
    </w:p>
    <w:p w14:paraId="437638B8" w14:textId="77777777" w:rsidR="0090783A" w:rsidRPr="00E05A95" w:rsidRDefault="0090783A" w:rsidP="0090783A">
      <w:pPr>
        <w:spacing w:after="0" w:line="240" w:lineRule="auto"/>
        <w:jc w:val="both"/>
        <w:rPr>
          <w:rFonts w:ascii="Times New Roman" w:hAnsi="Times New Roman" w:cs="Times New Roman"/>
          <w:sz w:val="24"/>
          <w:szCs w:val="24"/>
          <w:u w:val="single"/>
        </w:rPr>
      </w:pPr>
    </w:p>
    <w:p w14:paraId="296ABE2B" w14:textId="5E4BA8DB" w:rsidR="0090783A" w:rsidRPr="00E05A95" w:rsidRDefault="000435B9" w:rsidP="0090783A">
      <w:pPr>
        <w:shd w:val="clear" w:color="auto" w:fill="E2EFD9" w:themeFill="accent6"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Times New Roman" w:hAnsi="Times New Roman" w:cs="Times New Roman"/>
          <w:color w:val="000000"/>
          <w:sz w:val="24"/>
          <w:szCs w:val="24"/>
          <w:lang w:eastAsia="en-US"/>
        </w:rPr>
      </w:pPr>
      <w:r w:rsidRPr="00E05A95">
        <w:rPr>
          <w:rFonts w:ascii="Times New Roman" w:eastAsia="Times New Roman" w:hAnsi="Times New Roman" w:cs="Times New Roman"/>
          <w:b/>
          <w:bCs/>
          <w:sz w:val="24"/>
          <w:szCs w:val="24"/>
          <w:lang w:eastAsia="en-US"/>
        </w:rPr>
        <w:t xml:space="preserve">Pasiūlymo kaina </w:t>
      </w:r>
      <w:r w:rsidR="0090783A" w:rsidRPr="00E05A95">
        <w:rPr>
          <w:rFonts w:ascii="Times New Roman" w:eastAsia="Times New Roman" w:hAnsi="Times New Roman" w:cs="Times New Roman"/>
          <w:b/>
          <w:bCs/>
          <w:sz w:val="24"/>
          <w:szCs w:val="24"/>
          <w:lang w:eastAsia="en-US"/>
        </w:rPr>
        <w:t xml:space="preserve"> – </w:t>
      </w:r>
      <w:r w:rsidR="00682110" w:rsidRPr="00E05A95">
        <w:rPr>
          <w:rFonts w:ascii="Times New Roman" w:eastAsia="Times New Roman" w:hAnsi="Times New Roman" w:cs="Times New Roman"/>
          <w:b/>
          <w:bCs/>
          <w:sz w:val="24"/>
          <w:szCs w:val="24"/>
          <w:lang w:eastAsia="en-US"/>
        </w:rPr>
        <w:t xml:space="preserve">(nurodoma </w:t>
      </w:r>
      <w:r w:rsidRPr="00E05A95">
        <w:rPr>
          <w:rFonts w:ascii="Times New Roman" w:eastAsia="Times New Roman" w:hAnsi="Times New Roman" w:cs="Times New Roman"/>
          <w:b/>
          <w:bCs/>
          <w:sz w:val="24"/>
          <w:szCs w:val="24"/>
          <w:lang w:eastAsia="en-US"/>
        </w:rPr>
        <w:t>žodžiais su PVM)</w:t>
      </w:r>
      <w:r w:rsidR="0090783A" w:rsidRPr="00E05A95">
        <w:rPr>
          <w:rFonts w:ascii="Times New Roman" w:eastAsia="Times New Roman" w:hAnsi="Times New Roman" w:cs="Times New Roman"/>
          <w:b/>
          <w:bCs/>
          <w:sz w:val="24"/>
          <w:szCs w:val="24"/>
          <w:lang w:eastAsia="en-US"/>
        </w:rPr>
        <w:t xml:space="preserve">. </w:t>
      </w:r>
    </w:p>
    <w:p w14:paraId="7F0E38E1" w14:textId="77777777" w:rsidR="0090783A" w:rsidRPr="00E05A95" w:rsidRDefault="0090783A" w:rsidP="0090783A">
      <w:pPr>
        <w:spacing w:after="0" w:line="240" w:lineRule="auto"/>
        <w:jc w:val="both"/>
        <w:rPr>
          <w:rFonts w:ascii="Times New Roman" w:hAnsi="Times New Roman" w:cs="Times New Roman"/>
          <w:b/>
          <w:sz w:val="24"/>
          <w:szCs w:val="24"/>
        </w:rPr>
      </w:pPr>
    </w:p>
    <w:p w14:paraId="5FA917F5" w14:textId="77777777" w:rsidR="0090783A" w:rsidRPr="00E05A95" w:rsidRDefault="0090783A" w:rsidP="0090783A">
      <w:pPr>
        <w:spacing w:after="0" w:line="240" w:lineRule="auto"/>
        <w:jc w:val="both"/>
        <w:rPr>
          <w:rFonts w:ascii="Times New Roman" w:hAnsi="Times New Roman" w:cs="Times New Roman"/>
          <w:b/>
          <w:sz w:val="24"/>
          <w:szCs w:val="24"/>
        </w:rPr>
      </w:pPr>
      <w:r w:rsidRPr="00E05A95">
        <w:rPr>
          <w:rFonts w:ascii="Times New Roman" w:hAnsi="Times New Roman" w:cs="Times New Roman"/>
          <w:b/>
          <w:sz w:val="24"/>
          <w:szCs w:val="24"/>
        </w:rPr>
        <w:t>2 lentelė. Reikalaujami kartu su pasiūlymu pateikiami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90783A" w:rsidRPr="00E05A95" w14:paraId="47F20C92" w14:textId="77777777" w:rsidTr="00402C7F">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8F488" w14:textId="77777777" w:rsidR="0090783A" w:rsidRPr="00E05A95" w:rsidRDefault="0090783A" w:rsidP="0090783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Eil.</w:t>
            </w:r>
          </w:p>
          <w:p w14:paraId="739A0023" w14:textId="77777777" w:rsidR="0090783A" w:rsidRPr="00E05A95" w:rsidRDefault="0090783A" w:rsidP="0090783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Nr.</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42CEE" w14:textId="77777777" w:rsidR="0090783A" w:rsidRPr="00E05A95" w:rsidRDefault="0090783A" w:rsidP="0090783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CAE29" w14:textId="77777777" w:rsidR="0090783A" w:rsidRPr="00E05A95" w:rsidRDefault="0090783A" w:rsidP="0090783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Dokumento puslapių skaičius</w:t>
            </w:r>
          </w:p>
        </w:tc>
      </w:tr>
      <w:tr w:rsidR="0090783A" w:rsidRPr="00E05A95" w14:paraId="05061268" w14:textId="77777777" w:rsidTr="00402C7F">
        <w:tc>
          <w:tcPr>
            <w:tcW w:w="680" w:type="dxa"/>
            <w:tcBorders>
              <w:top w:val="single" w:sz="4" w:space="0" w:color="auto"/>
              <w:left w:val="single" w:sz="4" w:space="0" w:color="auto"/>
              <w:bottom w:val="single" w:sz="4" w:space="0" w:color="auto"/>
              <w:right w:val="single" w:sz="4" w:space="0" w:color="auto"/>
            </w:tcBorders>
          </w:tcPr>
          <w:p w14:paraId="2BD9274A" w14:textId="77777777" w:rsidR="0090783A" w:rsidRPr="00E05A95" w:rsidRDefault="0090783A" w:rsidP="0090783A">
            <w:pPr>
              <w:spacing w:after="0" w:line="240" w:lineRule="auto"/>
              <w:jc w:val="center"/>
              <w:rPr>
                <w:rFonts w:ascii="Times New Roman" w:hAnsi="Times New Roman" w:cs="Times New Roman"/>
                <w:sz w:val="24"/>
                <w:szCs w:val="24"/>
              </w:rPr>
            </w:pPr>
            <w:r w:rsidRPr="00E05A95">
              <w:rPr>
                <w:rFonts w:ascii="Times New Roman" w:hAnsi="Times New Roman" w:cs="Times New Roman"/>
                <w:sz w:val="24"/>
                <w:szCs w:val="24"/>
              </w:rPr>
              <w:t>1.</w:t>
            </w:r>
          </w:p>
        </w:tc>
        <w:tc>
          <w:tcPr>
            <w:tcW w:w="7117" w:type="dxa"/>
            <w:tcBorders>
              <w:top w:val="single" w:sz="4" w:space="0" w:color="auto"/>
              <w:left w:val="single" w:sz="4" w:space="0" w:color="auto"/>
              <w:bottom w:val="single" w:sz="4" w:space="0" w:color="auto"/>
              <w:right w:val="single" w:sz="4" w:space="0" w:color="auto"/>
            </w:tcBorders>
          </w:tcPr>
          <w:p w14:paraId="44C50B16" w14:textId="77777777" w:rsidR="0090783A" w:rsidRPr="00E05A95" w:rsidRDefault="0090783A" w:rsidP="0090783A">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56473697" w14:textId="0CE043E0" w:rsidR="0090783A" w:rsidRPr="00E05A95" w:rsidRDefault="0090783A" w:rsidP="0090783A">
            <w:pPr>
              <w:spacing w:after="0" w:line="240" w:lineRule="auto"/>
              <w:jc w:val="both"/>
              <w:rPr>
                <w:rFonts w:ascii="Times New Roman" w:hAnsi="Times New Roman" w:cs="Times New Roman"/>
                <w:sz w:val="24"/>
                <w:szCs w:val="24"/>
              </w:rPr>
            </w:pPr>
          </w:p>
        </w:tc>
      </w:tr>
      <w:tr w:rsidR="0090783A" w:rsidRPr="00E05A95" w14:paraId="20B76B06" w14:textId="77777777" w:rsidTr="00402C7F">
        <w:tc>
          <w:tcPr>
            <w:tcW w:w="680" w:type="dxa"/>
            <w:tcBorders>
              <w:top w:val="single" w:sz="4" w:space="0" w:color="auto"/>
              <w:left w:val="single" w:sz="4" w:space="0" w:color="auto"/>
              <w:bottom w:val="single" w:sz="4" w:space="0" w:color="auto"/>
              <w:right w:val="single" w:sz="4" w:space="0" w:color="auto"/>
            </w:tcBorders>
          </w:tcPr>
          <w:p w14:paraId="54FCC133" w14:textId="77777777" w:rsidR="0090783A" w:rsidRPr="00E05A95" w:rsidRDefault="0090783A" w:rsidP="0090783A">
            <w:pPr>
              <w:spacing w:after="0" w:line="240" w:lineRule="auto"/>
              <w:jc w:val="center"/>
              <w:rPr>
                <w:rFonts w:ascii="Times New Roman" w:hAnsi="Times New Roman" w:cs="Times New Roman"/>
                <w:sz w:val="24"/>
                <w:szCs w:val="24"/>
              </w:rPr>
            </w:pPr>
            <w:r w:rsidRPr="00E05A95">
              <w:rPr>
                <w:rFonts w:ascii="Times New Roman" w:hAnsi="Times New Roman" w:cs="Times New Roman"/>
                <w:sz w:val="24"/>
                <w:szCs w:val="24"/>
              </w:rPr>
              <w:t>2.</w:t>
            </w:r>
          </w:p>
        </w:tc>
        <w:tc>
          <w:tcPr>
            <w:tcW w:w="7117" w:type="dxa"/>
            <w:tcBorders>
              <w:top w:val="single" w:sz="4" w:space="0" w:color="auto"/>
              <w:left w:val="single" w:sz="4" w:space="0" w:color="auto"/>
              <w:bottom w:val="single" w:sz="4" w:space="0" w:color="auto"/>
              <w:right w:val="single" w:sz="4" w:space="0" w:color="auto"/>
            </w:tcBorders>
          </w:tcPr>
          <w:p w14:paraId="7F8C9BD0" w14:textId="3FC403A7" w:rsidR="0090783A" w:rsidRPr="00E05A95" w:rsidRDefault="0090783A"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Įrodymai, patvirtinantys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galimybes pirkimo sutarties vykdymo metu naudotis kitų ūkio subjektų, pajėgumais </w:t>
            </w:r>
            <w:r w:rsidRPr="00E05A95">
              <w:rPr>
                <w:rFonts w:ascii="Times New Roman" w:hAnsi="Times New Roman" w:cs="Times New Roman"/>
                <w:bCs/>
                <w:iCs/>
                <w:sz w:val="24"/>
                <w:szCs w:val="24"/>
              </w:rPr>
              <w:t xml:space="preserve">(pvz., ketinimų protokolas, </w:t>
            </w:r>
            <w:r w:rsidR="00A436E3" w:rsidRPr="00E05A95">
              <w:rPr>
                <w:rFonts w:ascii="Times New Roman" w:hAnsi="Times New Roman" w:cs="Times New Roman"/>
                <w:bCs/>
                <w:iCs/>
                <w:sz w:val="24"/>
                <w:szCs w:val="24"/>
              </w:rPr>
              <w:t xml:space="preserve">Paslaugų </w:t>
            </w:r>
            <w:r w:rsidR="00354C03">
              <w:rPr>
                <w:rFonts w:ascii="Times New Roman" w:hAnsi="Times New Roman" w:cs="Times New Roman"/>
                <w:bCs/>
                <w:iCs/>
                <w:sz w:val="24"/>
                <w:szCs w:val="24"/>
              </w:rPr>
              <w:t>s</w:t>
            </w:r>
            <w:r w:rsidR="00354C03" w:rsidRPr="00320B1A">
              <w:rPr>
                <w:rFonts w:ascii="Times New Roman" w:hAnsi="Times New Roman" w:cs="Times New Roman"/>
                <w:bCs/>
                <w:iCs/>
                <w:sz w:val="24"/>
                <w:szCs w:val="24"/>
              </w:rPr>
              <w:t>ub</w:t>
            </w:r>
            <w:r w:rsidR="00A436E3" w:rsidRPr="00E05A95">
              <w:rPr>
                <w:rFonts w:ascii="Times New Roman" w:hAnsi="Times New Roman" w:cs="Times New Roman"/>
                <w:bCs/>
                <w:iCs/>
                <w:sz w:val="24"/>
                <w:szCs w:val="24"/>
              </w:rPr>
              <w:t>teikėjo</w:t>
            </w:r>
            <w:r w:rsidRPr="00E05A95">
              <w:rPr>
                <w:rFonts w:ascii="Times New Roman" w:hAnsi="Times New Roman" w:cs="Times New Roman"/>
                <w:bCs/>
                <w:iCs/>
                <w:sz w:val="24"/>
                <w:szCs w:val="24"/>
              </w:rPr>
              <w:t xml:space="preserve"> deklaracija ar pan.) </w:t>
            </w:r>
            <w:r w:rsidRPr="00E05A95">
              <w:rPr>
                <w:rFonts w:ascii="Times New Roman" w:hAnsi="Times New Roman" w:cs="Times New Roman"/>
                <w:sz w:val="24"/>
                <w:szCs w:val="24"/>
              </w:rPr>
              <w:t>(jeigu pasitelkiami).</w:t>
            </w:r>
          </w:p>
        </w:tc>
        <w:tc>
          <w:tcPr>
            <w:tcW w:w="1842" w:type="dxa"/>
            <w:tcBorders>
              <w:top w:val="single" w:sz="4" w:space="0" w:color="auto"/>
              <w:left w:val="single" w:sz="4" w:space="0" w:color="auto"/>
              <w:bottom w:val="single" w:sz="4" w:space="0" w:color="auto"/>
              <w:right w:val="single" w:sz="4" w:space="0" w:color="auto"/>
            </w:tcBorders>
          </w:tcPr>
          <w:p w14:paraId="5042760B" w14:textId="4E9E86D4" w:rsidR="0090783A" w:rsidRPr="00E05A95" w:rsidRDefault="0090783A" w:rsidP="0090783A">
            <w:pPr>
              <w:spacing w:after="0" w:line="240" w:lineRule="auto"/>
              <w:jc w:val="both"/>
              <w:rPr>
                <w:rFonts w:ascii="Times New Roman" w:hAnsi="Times New Roman" w:cs="Times New Roman"/>
                <w:sz w:val="24"/>
                <w:szCs w:val="24"/>
              </w:rPr>
            </w:pPr>
          </w:p>
        </w:tc>
      </w:tr>
      <w:tr w:rsidR="0090783A" w:rsidRPr="00E05A95" w14:paraId="611D155A" w14:textId="77777777" w:rsidTr="00402C7F">
        <w:tc>
          <w:tcPr>
            <w:tcW w:w="680" w:type="dxa"/>
            <w:tcBorders>
              <w:top w:val="single" w:sz="4" w:space="0" w:color="auto"/>
              <w:left w:val="single" w:sz="4" w:space="0" w:color="auto"/>
              <w:bottom w:val="single" w:sz="4" w:space="0" w:color="auto"/>
              <w:right w:val="single" w:sz="4" w:space="0" w:color="auto"/>
            </w:tcBorders>
          </w:tcPr>
          <w:p w14:paraId="379195A7" w14:textId="77777777" w:rsidR="0090783A" w:rsidRPr="00E05A95" w:rsidRDefault="0090783A" w:rsidP="0090783A">
            <w:pPr>
              <w:spacing w:after="0" w:line="240" w:lineRule="auto"/>
              <w:jc w:val="center"/>
              <w:rPr>
                <w:rFonts w:ascii="Times New Roman" w:hAnsi="Times New Roman" w:cs="Times New Roman"/>
                <w:sz w:val="24"/>
                <w:szCs w:val="24"/>
              </w:rPr>
            </w:pPr>
            <w:r w:rsidRPr="00E05A95">
              <w:rPr>
                <w:rFonts w:ascii="Times New Roman" w:hAnsi="Times New Roman" w:cs="Times New Roman"/>
                <w:sz w:val="24"/>
                <w:szCs w:val="24"/>
              </w:rPr>
              <w:t>3.</w:t>
            </w:r>
          </w:p>
        </w:tc>
        <w:tc>
          <w:tcPr>
            <w:tcW w:w="7117" w:type="dxa"/>
            <w:tcBorders>
              <w:top w:val="single" w:sz="4" w:space="0" w:color="auto"/>
              <w:left w:val="single" w:sz="4" w:space="0" w:color="auto"/>
              <w:bottom w:val="single" w:sz="4" w:space="0" w:color="auto"/>
              <w:right w:val="single" w:sz="4" w:space="0" w:color="auto"/>
            </w:tcBorders>
          </w:tcPr>
          <w:p w14:paraId="672704A7" w14:textId="77777777" w:rsidR="0090783A" w:rsidRPr="00E05A95" w:rsidRDefault="0090783A"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Užpildyta EBVPD elektroninė forma.</w:t>
            </w:r>
          </w:p>
        </w:tc>
        <w:tc>
          <w:tcPr>
            <w:tcW w:w="1842" w:type="dxa"/>
            <w:tcBorders>
              <w:top w:val="single" w:sz="4" w:space="0" w:color="auto"/>
              <w:left w:val="single" w:sz="4" w:space="0" w:color="auto"/>
              <w:bottom w:val="single" w:sz="4" w:space="0" w:color="auto"/>
              <w:right w:val="single" w:sz="4" w:space="0" w:color="auto"/>
            </w:tcBorders>
          </w:tcPr>
          <w:p w14:paraId="5EEA6477" w14:textId="5FF0A18E" w:rsidR="0090783A" w:rsidRPr="00E05A95" w:rsidRDefault="0090783A" w:rsidP="0090783A">
            <w:pPr>
              <w:spacing w:after="0" w:line="240" w:lineRule="auto"/>
              <w:jc w:val="both"/>
              <w:rPr>
                <w:rFonts w:ascii="Times New Roman" w:hAnsi="Times New Roman" w:cs="Times New Roman"/>
                <w:sz w:val="24"/>
                <w:szCs w:val="24"/>
              </w:rPr>
            </w:pPr>
          </w:p>
        </w:tc>
      </w:tr>
      <w:tr w:rsidR="0090783A" w:rsidRPr="00E05A95" w14:paraId="01CD546F" w14:textId="77777777" w:rsidTr="00402C7F">
        <w:tc>
          <w:tcPr>
            <w:tcW w:w="680" w:type="dxa"/>
            <w:tcBorders>
              <w:top w:val="single" w:sz="4" w:space="0" w:color="auto"/>
              <w:left w:val="single" w:sz="4" w:space="0" w:color="auto"/>
              <w:bottom w:val="single" w:sz="4" w:space="0" w:color="auto"/>
              <w:right w:val="single" w:sz="4" w:space="0" w:color="auto"/>
            </w:tcBorders>
          </w:tcPr>
          <w:p w14:paraId="33C8FBA8" w14:textId="77777777" w:rsidR="0090783A" w:rsidRPr="00E05A95" w:rsidRDefault="0090783A" w:rsidP="0090783A">
            <w:pPr>
              <w:spacing w:after="0" w:line="240" w:lineRule="auto"/>
              <w:jc w:val="center"/>
              <w:rPr>
                <w:rFonts w:ascii="Times New Roman" w:hAnsi="Times New Roman" w:cs="Times New Roman"/>
                <w:sz w:val="24"/>
                <w:szCs w:val="24"/>
              </w:rPr>
            </w:pPr>
            <w:r w:rsidRPr="00E05A95">
              <w:rPr>
                <w:rFonts w:ascii="Times New Roman" w:hAnsi="Times New Roman" w:cs="Times New Roman"/>
                <w:sz w:val="24"/>
                <w:szCs w:val="24"/>
              </w:rPr>
              <w:lastRenderedPageBreak/>
              <w:t>4.</w:t>
            </w:r>
          </w:p>
        </w:tc>
        <w:tc>
          <w:tcPr>
            <w:tcW w:w="7117" w:type="dxa"/>
            <w:tcBorders>
              <w:top w:val="single" w:sz="4" w:space="0" w:color="auto"/>
              <w:left w:val="single" w:sz="4" w:space="0" w:color="auto"/>
              <w:bottom w:val="single" w:sz="4" w:space="0" w:color="auto"/>
              <w:right w:val="single" w:sz="4" w:space="0" w:color="auto"/>
            </w:tcBorders>
          </w:tcPr>
          <w:p w14:paraId="406B2D54" w14:textId="0BF8C71B" w:rsidR="0090783A" w:rsidRPr="00E05A95" w:rsidRDefault="0090783A"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Užpildytas siūlomų specialistų sąrašas (forma pateikta specialiųjų pirkimo sąlygų </w:t>
            </w:r>
            <w:r w:rsidR="00F80A34" w:rsidRPr="00E05A95">
              <w:rPr>
                <w:rFonts w:ascii="Times New Roman" w:hAnsi="Times New Roman" w:cs="Times New Roman"/>
                <w:i/>
                <w:iCs/>
                <w:sz w:val="24"/>
                <w:szCs w:val="24"/>
              </w:rPr>
              <w:t xml:space="preserve">7 </w:t>
            </w:r>
            <w:r w:rsidRPr="00E05A95">
              <w:rPr>
                <w:rFonts w:ascii="Times New Roman" w:hAnsi="Times New Roman" w:cs="Times New Roman"/>
                <w:i/>
                <w:iCs/>
                <w:sz w:val="24"/>
                <w:szCs w:val="24"/>
              </w:rPr>
              <w:t>priede</w:t>
            </w:r>
            <w:r w:rsidRPr="00E05A95">
              <w:rPr>
                <w:rFonts w:ascii="Times New Roman" w:hAnsi="Times New Roman" w:cs="Times New Roman"/>
                <w:sz w:val="24"/>
                <w:szCs w:val="24"/>
              </w:rPr>
              <w:t xml:space="preserve">) bei visi kiti dokumentai ir informacija, leidžiantys įvertinti </w:t>
            </w:r>
            <w:r w:rsidR="00A436E3" w:rsidRPr="00E05A95">
              <w:rPr>
                <w:rFonts w:ascii="Times New Roman" w:hAnsi="Times New Roman" w:cs="Times New Roman"/>
                <w:sz w:val="24"/>
                <w:szCs w:val="24"/>
              </w:rPr>
              <w:t>Paslaugų teikėjo</w:t>
            </w:r>
            <w:r w:rsidRPr="00E05A95">
              <w:rPr>
                <w:rFonts w:ascii="Times New Roman" w:hAnsi="Times New Roman" w:cs="Times New Roman"/>
                <w:sz w:val="24"/>
                <w:szCs w:val="24"/>
              </w:rPr>
              <w:t xml:space="preserve"> pasiūlymą pagal Specialiųjų pirkimo sąlygų </w:t>
            </w:r>
            <w:r w:rsidR="00F80A34" w:rsidRPr="00E05A95">
              <w:rPr>
                <w:rFonts w:ascii="Times New Roman" w:hAnsi="Times New Roman" w:cs="Times New Roman"/>
                <w:sz w:val="24"/>
                <w:szCs w:val="24"/>
              </w:rPr>
              <w:t xml:space="preserve">6 </w:t>
            </w:r>
            <w:r w:rsidRPr="00E05A95">
              <w:rPr>
                <w:rFonts w:ascii="Times New Roman" w:hAnsi="Times New Roman" w:cs="Times New Roman"/>
                <w:sz w:val="24"/>
                <w:szCs w:val="24"/>
              </w:rPr>
              <w:t>priede „Kokybės kriterijai ir jų vertinimas“</w:t>
            </w:r>
            <w:r w:rsidRPr="00E05A95">
              <w:rPr>
                <w:rFonts w:ascii="Times New Roman" w:hAnsi="Times New Roman" w:cs="Times New Roman"/>
                <w:i/>
                <w:iCs/>
                <w:color w:val="0070C0"/>
                <w:sz w:val="24"/>
                <w:szCs w:val="24"/>
              </w:rPr>
              <w:t xml:space="preserve"> </w:t>
            </w:r>
            <w:r w:rsidRPr="00E05A95">
              <w:rPr>
                <w:rFonts w:ascii="Times New Roman" w:hAnsi="Times New Roman" w:cs="Times New Roman"/>
                <w:sz w:val="24"/>
                <w:szCs w:val="24"/>
              </w:rPr>
              <w:t>nurodytus vertinimo kriterijus.</w:t>
            </w:r>
          </w:p>
        </w:tc>
        <w:tc>
          <w:tcPr>
            <w:tcW w:w="1842" w:type="dxa"/>
            <w:tcBorders>
              <w:top w:val="single" w:sz="4" w:space="0" w:color="auto"/>
              <w:left w:val="single" w:sz="4" w:space="0" w:color="auto"/>
              <w:bottom w:val="single" w:sz="4" w:space="0" w:color="auto"/>
              <w:right w:val="single" w:sz="4" w:space="0" w:color="auto"/>
            </w:tcBorders>
          </w:tcPr>
          <w:p w14:paraId="6AB6CC6D" w14:textId="65423A76" w:rsidR="0090783A" w:rsidRPr="00E05A95" w:rsidRDefault="0090783A" w:rsidP="0090783A">
            <w:pPr>
              <w:spacing w:after="0" w:line="240" w:lineRule="auto"/>
              <w:jc w:val="both"/>
              <w:rPr>
                <w:rFonts w:ascii="Times New Roman" w:hAnsi="Times New Roman" w:cs="Times New Roman"/>
                <w:sz w:val="24"/>
                <w:szCs w:val="24"/>
              </w:rPr>
            </w:pPr>
          </w:p>
        </w:tc>
      </w:tr>
      <w:tr w:rsidR="00354C03" w:rsidRPr="00E05A95" w14:paraId="1C5499A5" w14:textId="77777777" w:rsidTr="00402C7F">
        <w:tc>
          <w:tcPr>
            <w:tcW w:w="680" w:type="dxa"/>
            <w:tcBorders>
              <w:top w:val="single" w:sz="4" w:space="0" w:color="auto"/>
              <w:left w:val="single" w:sz="4" w:space="0" w:color="auto"/>
              <w:bottom w:val="single" w:sz="4" w:space="0" w:color="auto"/>
              <w:right w:val="single" w:sz="4" w:space="0" w:color="auto"/>
            </w:tcBorders>
          </w:tcPr>
          <w:p w14:paraId="5790F44F" w14:textId="4EECCD27" w:rsidR="00354C03" w:rsidRPr="00E4100A" w:rsidRDefault="00354C03" w:rsidP="0090783A">
            <w:pPr>
              <w:spacing w:after="0" w:line="240" w:lineRule="auto"/>
              <w:jc w:val="center"/>
              <w:rPr>
                <w:rFonts w:ascii="Times New Roman" w:hAnsi="Times New Roman" w:cs="Times New Roman"/>
                <w:sz w:val="24"/>
                <w:szCs w:val="24"/>
              </w:rPr>
            </w:pPr>
            <w:r w:rsidRPr="00E4100A">
              <w:rPr>
                <w:rFonts w:ascii="Times New Roman" w:hAnsi="Times New Roman" w:cs="Times New Roman"/>
                <w:sz w:val="24"/>
                <w:szCs w:val="24"/>
              </w:rPr>
              <w:t>5</w:t>
            </w:r>
            <w:r w:rsidR="00E4100A">
              <w:rPr>
                <w:rFonts w:ascii="Times New Roman" w:hAnsi="Times New Roman" w:cs="Times New Roman"/>
                <w:sz w:val="24"/>
                <w:szCs w:val="24"/>
              </w:rPr>
              <w:t>.</w:t>
            </w:r>
          </w:p>
        </w:tc>
        <w:tc>
          <w:tcPr>
            <w:tcW w:w="7117" w:type="dxa"/>
            <w:tcBorders>
              <w:top w:val="single" w:sz="4" w:space="0" w:color="auto"/>
              <w:left w:val="single" w:sz="4" w:space="0" w:color="auto"/>
              <w:bottom w:val="single" w:sz="4" w:space="0" w:color="auto"/>
              <w:right w:val="single" w:sz="4" w:space="0" w:color="auto"/>
            </w:tcBorders>
          </w:tcPr>
          <w:p w14:paraId="6EF96612" w14:textId="27359DA0" w:rsidR="00354C03" w:rsidRPr="00E4100A" w:rsidRDefault="00320B1A"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4100A">
              <w:rPr>
                <w:rFonts w:ascii="Times New Roman" w:hAnsi="Times New Roman" w:cs="Times New Roman"/>
                <w:sz w:val="24"/>
                <w:szCs w:val="24"/>
              </w:rPr>
              <w:t>Tiekėjo deklaracija dėl VPĮ 45 straipsnio 21 dalies numatytų sąlygų nebuvim</w:t>
            </w:r>
            <w:r w:rsidR="00E4100A" w:rsidRPr="00E4100A">
              <w:rPr>
                <w:rFonts w:ascii="Times New Roman" w:hAnsi="Times New Roman" w:cs="Times New Roman"/>
                <w:sz w:val="24"/>
                <w:szCs w:val="24"/>
              </w:rPr>
              <w:t>o</w:t>
            </w:r>
          </w:p>
        </w:tc>
        <w:tc>
          <w:tcPr>
            <w:tcW w:w="1842" w:type="dxa"/>
            <w:tcBorders>
              <w:top w:val="single" w:sz="4" w:space="0" w:color="auto"/>
              <w:left w:val="single" w:sz="4" w:space="0" w:color="auto"/>
              <w:bottom w:val="single" w:sz="4" w:space="0" w:color="auto"/>
              <w:right w:val="single" w:sz="4" w:space="0" w:color="auto"/>
            </w:tcBorders>
          </w:tcPr>
          <w:p w14:paraId="70CDA58A" w14:textId="77777777" w:rsidR="00354C03" w:rsidRPr="00E05A95" w:rsidRDefault="00354C03" w:rsidP="0090783A">
            <w:pPr>
              <w:spacing w:after="0" w:line="240" w:lineRule="auto"/>
              <w:jc w:val="both"/>
              <w:rPr>
                <w:rFonts w:ascii="Times New Roman" w:hAnsi="Times New Roman" w:cs="Times New Roman"/>
                <w:sz w:val="24"/>
                <w:szCs w:val="24"/>
              </w:rPr>
            </w:pPr>
          </w:p>
        </w:tc>
      </w:tr>
      <w:tr w:rsidR="00354C03" w:rsidRPr="00E05A95" w14:paraId="32BBFBA6" w14:textId="77777777" w:rsidTr="00402C7F">
        <w:tc>
          <w:tcPr>
            <w:tcW w:w="680" w:type="dxa"/>
            <w:tcBorders>
              <w:top w:val="single" w:sz="4" w:space="0" w:color="auto"/>
              <w:left w:val="single" w:sz="4" w:space="0" w:color="auto"/>
              <w:bottom w:val="single" w:sz="4" w:space="0" w:color="auto"/>
              <w:right w:val="single" w:sz="4" w:space="0" w:color="auto"/>
            </w:tcBorders>
          </w:tcPr>
          <w:p w14:paraId="753E5770" w14:textId="691D69CA" w:rsidR="00354C03" w:rsidRPr="00E4100A" w:rsidRDefault="00E4100A" w:rsidP="0090783A">
            <w:pPr>
              <w:spacing w:after="0" w:line="240" w:lineRule="auto"/>
              <w:jc w:val="center"/>
              <w:rPr>
                <w:rFonts w:ascii="Times New Roman" w:hAnsi="Times New Roman" w:cs="Times New Roman"/>
                <w:sz w:val="24"/>
                <w:szCs w:val="24"/>
              </w:rPr>
            </w:pPr>
            <w:r w:rsidRPr="00E4100A">
              <w:rPr>
                <w:rFonts w:ascii="Times New Roman" w:hAnsi="Times New Roman" w:cs="Times New Roman"/>
                <w:sz w:val="24"/>
                <w:szCs w:val="24"/>
              </w:rPr>
              <w:t>6.</w:t>
            </w:r>
          </w:p>
        </w:tc>
        <w:tc>
          <w:tcPr>
            <w:tcW w:w="7117" w:type="dxa"/>
            <w:tcBorders>
              <w:top w:val="single" w:sz="4" w:space="0" w:color="auto"/>
              <w:left w:val="single" w:sz="4" w:space="0" w:color="auto"/>
              <w:bottom w:val="single" w:sz="4" w:space="0" w:color="auto"/>
              <w:right w:val="single" w:sz="4" w:space="0" w:color="auto"/>
            </w:tcBorders>
          </w:tcPr>
          <w:p w14:paraId="73AD6097" w14:textId="206BF824" w:rsidR="00354C03" w:rsidRPr="00E4100A" w:rsidRDefault="00B2068E"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E4100A">
              <w:rPr>
                <w:rFonts w:ascii="Times New Roman" w:hAnsi="Times New Roman" w:cs="Times New Roman"/>
                <w:sz w:val="24"/>
                <w:szCs w:val="24"/>
              </w:rPr>
              <w:t>Įgaliojimas (jei pasiūlymą teikia įgaliotas asmuo)</w:t>
            </w:r>
          </w:p>
        </w:tc>
        <w:tc>
          <w:tcPr>
            <w:tcW w:w="1842" w:type="dxa"/>
            <w:tcBorders>
              <w:top w:val="single" w:sz="4" w:space="0" w:color="auto"/>
              <w:left w:val="single" w:sz="4" w:space="0" w:color="auto"/>
              <w:bottom w:val="single" w:sz="4" w:space="0" w:color="auto"/>
              <w:right w:val="single" w:sz="4" w:space="0" w:color="auto"/>
            </w:tcBorders>
          </w:tcPr>
          <w:p w14:paraId="5D5F7944" w14:textId="77777777" w:rsidR="00354C03" w:rsidRPr="00E05A95" w:rsidRDefault="00354C03" w:rsidP="0090783A">
            <w:pPr>
              <w:spacing w:after="0" w:line="240" w:lineRule="auto"/>
              <w:jc w:val="both"/>
              <w:rPr>
                <w:rFonts w:ascii="Times New Roman" w:hAnsi="Times New Roman" w:cs="Times New Roman"/>
                <w:sz w:val="24"/>
                <w:szCs w:val="24"/>
              </w:rPr>
            </w:pPr>
          </w:p>
        </w:tc>
      </w:tr>
      <w:tr w:rsidR="00F77CDC" w:rsidRPr="00E05A95" w14:paraId="087B75C7" w14:textId="77777777" w:rsidTr="00402C7F">
        <w:tc>
          <w:tcPr>
            <w:tcW w:w="680" w:type="dxa"/>
            <w:tcBorders>
              <w:top w:val="single" w:sz="4" w:space="0" w:color="auto"/>
              <w:left w:val="single" w:sz="4" w:space="0" w:color="auto"/>
              <w:bottom w:val="single" w:sz="4" w:space="0" w:color="auto"/>
              <w:right w:val="single" w:sz="4" w:space="0" w:color="auto"/>
            </w:tcBorders>
          </w:tcPr>
          <w:p w14:paraId="78A20A59" w14:textId="641794D0" w:rsidR="00F77CDC" w:rsidRPr="00E4100A" w:rsidRDefault="00F77CDC" w:rsidP="00907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117" w:type="dxa"/>
            <w:tcBorders>
              <w:top w:val="single" w:sz="4" w:space="0" w:color="auto"/>
              <w:left w:val="single" w:sz="4" w:space="0" w:color="auto"/>
              <w:bottom w:val="single" w:sz="4" w:space="0" w:color="auto"/>
              <w:right w:val="single" w:sz="4" w:space="0" w:color="auto"/>
            </w:tcBorders>
          </w:tcPr>
          <w:p w14:paraId="7B740005" w14:textId="726321AE" w:rsidR="00F77CDC" w:rsidRPr="00E4100A" w:rsidRDefault="00F77CDC" w:rsidP="0090783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Mokymų programa</w:t>
            </w:r>
          </w:p>
        </w:tc>
        <w:tc>
          <w:tcPr>
            <w:tcW w:w="1842" w:type="dxa"/>
            <w:tcBorders>
              <w:top w:val="single" w:sz="4" w:space="0" w:color="auto"/>
              <w:left w:val="single" w:sz="4" w:space="0" w:color="auto"/>
              <w:bottom w:val="single" w:sz="4" w:space="0" w:color="auto"/>
              <w:right w:val="single" w:sz="4" w:space="0" w:color="auto"/>
            </w:tcBorders>
          </w:tcPr>
          <w:p w14:paraId="2C31AB0A" w14:textId="77777777" w:rsidR="00F77CDC" w:rsidRPr="00E05A95" w:rsidRDefault="00F77CDC" w:rsidP="0090783A">
            <w:pPr>
              <w:spacing w:after="0" w:line="240" w:lineRule="auto"/>
              <w:jc w:val="both"/>
              <w:rPr>
                <w:rFonts w:ascii="Times New Roman" w:hAnsi="Times New Roman" w:cs="Times New Roman"/>
                <w:sz w:val="24"/>
                <w:szCs w:val="24"/>
              </w:rPr>
            </w:pPr>
          </w:p>
        </w:tc>
      </w:tr>
    </w:tbl>
    <w:p w14:paraId="6DDFD624" w14:textId="77777777" w:rsidR="0090783A" w:rsidRPr="00E05A95" w:rsidRDefault="0090783A" w:rsidP="0090783A">
      <w:pPr>
        <w:spacing w:after="0" w:line="240" w:lineRule="auto"/>
        <w:jc w:val="both"/>
        <w:rPr>
          <w:rFonts w:ascii="Times New Roman" w:hAnsi="Times New Roman" w:cs="Times New Roman"/>
          <w:b/>
          <w:sz w:val="24"/>
          <w:szCs w:val="24"/>
        </w:rPr>
      </w:pPr>
    </w:p>
    <w:p w14:paraId="3F2712CC" w14:textId="4E0595A3" w:rsidR="0090783A" w:rsidRPr="00E05A95" w:rsidRDefault="0090783A" w:rsidP="0090783A">
      <w:pPr>
        <w:spacing w:after="0" w:line="240" w:lineRule="auto"/>
        <w:jc w:val="both"/>
        <w:rPr>
          <w:rFonts w:ascii="Times New Roman" w:eastAsia="Times New Roman" w:hAnsi="Times New Roman" w:cs="Times New Roman"/>
          <w:b/>
          <w:sz w:val="24"/>
          <w:szCs w:val="24"/>
          <w:lang w:eastAsia="en-US"/>
        </w:rPr>
      </w:pPr>
      <w:r w:rsidRPr="00E05A95">
        <w:rPr>
          <w:rFonts w:ascii="Times New Roman" w:hAnsi="Times New Roman" w:cs="Times New Roman"/>
          <w:b/>
          <w:bCs/>
          <w:sz w:val="24"/>
          <w:szCs w:val="24"/>
        </w:rPr>
        <w:t xml:space="preserve">3 lentelė. </w:t>
      </w:r>
      <w:r w:rsidRPr="00E05A95">
        <w:rPr>
          <w:rFonts w:ascii="Times New Roman" w:eastAsia="Times New Roman" w:hAnsi="Times New Roman" w:cs="Times New Roman"/>
          <w:b/>
          <w:sz w:val="24"/>
          <w:szCs w:val="24"/>
          <w:lang w:eastAsia="en-US"/>
        </w:rPr>
        <w:t>Ūkio subjektai</w:t>
      </w:r>
      <w:r w:rsidRPr="00E05A95">
        <w:rPr>
          <w:rFonts w:ascii="Times New Roman" w:eastAsia="Times New Roman" w:hAnsi="Times New Roman" w:cs="Times New Roman"/>
          <w:b/>
          <w:i/>
          <w:iCs/>
          <w:sz w:val="24"/>
          <w:szCs w:val="24"/>
          <w:lang w:eastAsia="en-US"/>
        </w:rPr>
        <w:t>***</w:t>
      </w:r>
      <w:r w:rsidRPr="00E05A95">
        <w:rPr>
          <w:rFonts w:ascii="Times New Roman" w:eastAsia="Times New Roman" w:hAnsi="Times New Roman" w:cs="Times New Roman"/>
          <w:b/>
          <w:sz w:val="24"/>
          <w:szCs w:val="24"/>
          <w:lang w:eastAsia="en-US"/>
        </w:rPr>
        <w:t xml:space="preserve"> (įskaitant </w:t>
      </w:r>
      <w:r w:rsidR="002E726C" w:rsidRPr="002E726C">
        <w:rPr>
          <w:rFonts w:ascii="Times New Roman" w:eastAsia="Times New Roman" w:hAnsi="Times New Roman" w:cs="Times New Roman"/>
          <w:b/>
          <w:sz w:val="24"/>
          <w:szCs w:val="24"/>
          <w:lang w:eastAsia="en-US"/>
        </w:rPr>
        <w:t xml:space="preserve">SubPaslaugų teikėjų </w:t>
      </w:r>
      <w:r w:rsidRPr="00E05A95">
        <w:rPr>
          <w:rFonts w:ascii="Times New Roman" w:eastAsia="Times New Roman" w:hAnsi="Times New Roman" w:cs="Times New Roman"/>
          <w:b/>
          <w:sz w:val="24"/>
          <w:szCs w:val="24"/>
          <w:lang w:eastAsia="en-US"/>
        </w:rPr>
        <w:t>fizini</w:t>
      </w:r>
      <w:r w:rsidR="00ED6865">
        <w:rPr>
          <w:rFonts w:ascii="Times New Roman" w:eastAsia="Times New Roman" w:hAnsi="Times New Roman" w:cs="Times New Roman"/>
          <w:b/>
          <w:sz w:val="24"/>
          <w:szCs w:val="24"/>
          <w:lang w:eastAsia="en-US"/>
        </w:rPr>
        <w:t>us</w:t>
      </w:r>
      <w:r w:rsidRPr="00E05A95">
        <w:rPr>
          <w:rFonts w:ascii="Times New Roman" w:eastAsia="Times New Roman" w:hAnsi="Times New Roman" w:cs="Times New Roman"/>
          <w:b/>
          <w:sz w:val="24"/>
          <w:szCs w:val="24"/>
          <w:lang w:eastAsia="en-US"/>
        </w:rPr>
        <w:t xml:space="preserve"> asmen</w:t>
      </w:r>
      <w:r w:rsidR="00ED6865">
        <w:rPr>
          <w:rFonts w:ascii="Times New Roman" w:eastAsia="Times New Roman" w:hAnsi="Times New Roman" w:cs="Times New Roman"/>
          <w:b/>
          <w:sz w:val="24"/>
          <w:szCs w:val="24"/>
          <w:lang w:eastAsia="en-US"/>
        </w:rPr>
        <w:t>i</w:t>
      </w:r>
      <w:r w:rsidRPr="00E05A95">
        <w:rPr>
          <w:rFonts w:ascii="Times New Roman" w:eastAsia="Times New Roman" w:hAnsi="Times New Roman" w:cs="Times New Roman"/>
          <w:b/>
          <w:sz w:val="24"/>
          <w:szCs w:val="24"/>
          <w:lang w:eastAsia="en-US"/>
        </w:rPr>
        <w:t xml:space="preserve">s, kuriuos ketinama įdarbinti pirkimo laimėjimo atveju), kurių pajėgumais </w:t>
      </w:r>
      <w:r w:rsidR="00A436E3" w:rsidRPr="00E05A95">
        <w:rPr>
          <w:rFonts w:ascii="Times New Roman" w:eastAsia="Times New Roman" w:hAnsi="Times New Roman" w:cs="Times New Roman"/>
          <w:b/>
          <w:sz w:val="24"/>
          <w:szCs w:val="24"/>
          <w:lang w:eastAsia="en-US"/>
        </w:rPr>
        <w:t>Paslaugų teikėjas</w:t>
      </w:r>
      <w:r w:rsidRPr="00E05A95">
        <w:rPr>
          <w:rFonts w:ascii="Times New Roman" w:eastAsia="Times New Roman" w:hAnsi="Times New Roman" w:cs="Times New Roman"/>
          <w:b/>
          <w:sz w:val="24"/>
          <w:szCs w:val="24"/>
          <w:lang w:eastAsia="en-US"/>
        </w:rPr>
        <w:t xml:space="preserve"> remiasi, kad atitiktų keliamus kvalifikacijos reikalavimus</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68"/>
        <w:gridCol w:w="1911"/>
        <w:gridCol w:w="2300"/>
        <w:gridCol w:w="1576"/>
      </w:tblGrid>
      <w:tr w:rsidR="0090783A" w:rsidRPr="00E05A95" w14:paraId="41A56F62" w14:textId="77777777" w:rsidTr="00706742">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8EF5A" w14:textId="77777777" w:rsidR="0090783A" w:rsidRPr="00E05A95" w:rsidRDefault="0090783A" w:rsidP="0090783A">
            <w:pPr>
              <w:spacing w:after="0" w:line="240" w:lineRule="auto"/>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Eil.</w:t>
            </w:r>
          </w:p>
          <w:p w14:paraId="46D34854" w14:textId="77777777" w:rsidR="0090783A" w:rsidRPr="00E05A95" w:rsidRDefault="0090783A" w:rsidP="0090783A">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Nr.</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AA94A" w14:textId="3E1DD160" w:rsidR="0090783A" w:rsidRPr="00E05A95" w:rsidRDefault="0090783A" w:rsidP="0090783A">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hAnsi="Times New Roman" w:cs="Times New Roman"/>
                <w:b/>
                <w:i/>
                <w:iCs/>
                <w:sz w:val="24"/>
                <w:szCs w:val="24"/>
              </w:rPr>
              <w:t xml:space="preserve">Ūkio subjekto, kurio pajėgumais remiasi </w:t>
            </w:r>
            <w:r w:rsidR="00A436E3" w:rsidRPr="00E05A95">
              <w:rPr>
                <w:rFonts w:ascii="Times New Roman" w:hAnsi="Times New Roman" w:cs="Times New Roman"/>
                <w:b/>
                <w:i/>
                <w:iCs/>
                <w:sz w:val="24"/>
                <w:szCs w:val="24"/>
              </w:rPr>
              <w:t>Paslaugų teikėjas</w:t>
            </w:r>
            <w:r w:rsidRPr="00E05A95">
              <w:rPr>
                <w:rFonts w:ascii="Times New Roman" w:hAnsi="Times New Roman" w:cs="Times New Roman"/>
                <w:b/>
                <w:i/>
                <w:iCs/>
                <w:sz w:val="24"/>
                <w:szCs w:val="24"/>
              </w:rPr>
              <w:t>, kad atitiktų kvalifikacijos reikalavimus</w:t>
            </w:r>
            <w:r w:rsidR="00ED6865">
              <w:rPr>
                <w:rFonts w:ascii="Times New Roman" w:hAnsi="Times New Roman" w:cs="Times New Roman"/>
                <w:b/>
                <w:i/>
                <w:iCs/>
                <w:sz w:val="24"/>
                <w:szCs w:val="24"/>
              </w:rPr>
              <w:t>,</w:t>
            </w:r>
            <w:r w:rsidRPr="00E05A95">
              <w:rPr>
                <w:rFonts w:ascii="Times New Roman" w:hAnsi="Times New Roman" w:cs="Times New Roman"/>
                <w:b/>
                <w:i/>
                <w:iCs/>
                <w:sz w:val="24"/>
                <w:szCs w:val="24"/>
              </w:rPr>
              <w:t xml:space="preserve"> pavadinimas, </w:t>
            </w:r>
            <w:r w:rsidRPr="00E05A95">
              <w:rPr>
                <w:rFonts w:ascii="Times New Roman" w:eastAsia="Times New Roman" w:hAnsi="Times New Roman" w:cs="Times New Roman"/>
                <w:b/>
                <w:i/>
                <w:iCs/>
                <w:sz w:val="24"/>
                <w:szCs w:val="24"/>
                <w:lang w:eastAsia="en-US"/>
              </w:rPr>
              <w:t>kodas, adresas</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D4F82" w14:textId="77777777" w:rsidR="0090783A" w:rsidRPr="00E05A95" w:rsidRDefault="0090783A" w:rsidP="0090783A">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Perduodami įsipareigojimai</w:t>
            </w:r>
          </w:p>
        </w:tc>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FD69D" w14:textId="77777777" w:rsidR="0090783A" w:rsidRPr="00E05A95" w:rsidRDefault="0090783A" w:rsidP="0090783A">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Perduodamų įsipareigojimų (veiklos) dalis nuo visos pirkimo sutarties (Eur arba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91B34" w14:textId="77777777" w:rsidR="0090783A" w:rsidRPr="00E05A95" w:rsidRDefault="0090783A" w:rsidP="0090783A">
            <w:pPr>
              <w:spacing w:after="0" w:line="240" w:lineRule="auto"/>
              <w:jc w:val="center"/>
              <w:rPr>
                <w:rFonts w:ascii="Times New Roman" w:eastAsia="Times New Roman" w:hAnsi="Times New Roman" w:cs="Times New Roman"/>
                <w:b/>
                <w:i/>
                <w:iCs/>
                <w:sz w:val="24"/>
                <w:szCs w:val="24"/>
                <w:lang w:eastAsia="en-US"/>
              </w:rPr>
            </w:pPr>
            <w:r w:rsidRPr="00E05A95">
              <w:rPr>
                <w:rFonts w:ascii="Times New Roman" w:eastAsia="Times New Roman" w:hAnsi="Times New Roman" w:cs="Times New Roman"/>
                <w:b/>
                <w:i/>
                <w:iCs/>
                <w:sz w:val="24"/>
                <w:szCs w:val="24"/>
                <w:lang w:eastAsia="en-US"/>
              </w:rPr>
              <w:t>Kvalifikacijos reikalavimo Nr.</w:t>
            </w:r>
          </w:p>
        </w:tc>
      </w:tr>
      <w:tr w:rsidR="0090783A" w:rsidRPr="00E05A95" w14:paraId="751DD7CB" w14:textId="77777777" w:rsidTr="00706742">
        <w:tc>
          <w:tcPr>
            <w:tcW w:w="345" w:type="pct"/>
            <w:tcBorders>
              <w:top w:val="single" w:sz="4" w:space="0" w:color="auto"/>
              <w:left w:val="single" w:sz="4" w:space="0" w:color="auto"/>
              <w:bottom w:val="single" w:sz="4" w:space="0" w:color="auto"/>
              <w:right w:val="single" w:sz="4" w:space="0" w:color="auto"/>
            </w:tcBorders>
            <w:hideMark/>
          </w:tcPr>
          <w:p w14:paraId="02AEE61C"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w:t>
            </w:r>
          </w:p>
        </w:tc>
        <w:tc>
          <w:tcPr>
            <w:tcW w:w="1750" w:type="pct"/>
            <w:tcBorders>
              <w:top w:val="single" w:sz="4" w:space="0" w:color="auto"/>
              <w:left w:val="single" w:sz="4" w:space="0" w:color="auto"/>
              <w:bottom w:val="single" w:sz="4" w:space="0" w:color="auto"/>
              <w:right w:val="single" w:sz="4" w:space="0" w:color="auto"/>
            </w:tcBorders>
          </w:tcPr>
          <w:p w14:paraId="0ABE7C0B" w14:textId="22BC6530" w:rsidR="0090783A" w:rsidRPr="00E05A95" w:rsidRDefault="0090783A" w:rsidP="0090783A">
            <w:pPr>
              <w:spacing w:after="0" w:line="240" w:lineRule="auto"/>
              <w:jc w:val="both"/>
              <w:rPr>
                <w:rFonts w:ascii="Times New Roman" w:eastAsia="Times New Roman" w:hAnsi="Times New Roman" w:cs="Times New Roman"/>
                <w:bCs/>
                <w:sz w:val="24"/>
                <w:szCs w:val="24"/>
                <w:lang w:eastAsia="en-US"/>
              </w:rPr>
            </w:pPr>
            <w:r w:rsidRPr="00E05A95">
              <w:rPr>
                <w:rFonts w:ascii="Times New Roman" w:hAnsi="Times New Roman" w:cs="Times New Roman"/>
                <w:sz w:val="24"/>
                <w:szCs w:val="24"/>
              </w:rPr>
              <w:t xml:space="preserve">Ūkio subjektai, kurių pajėgumais remiasi </w:t>
            </w:r>
            <w:r w:rsidR="00A436E3" w:rsidRPr="00E05A95">
              <w:rPr>
                <w:rFonts w:ascii="Times New Roman" w:hAnsi="Times New Roman" w:cs="Times New Roman"/>
                <w:sz w:val="24"/>
                <w:szCs w:val="24"/>
              </w:rPr>
              <w:t>Paslaugų teikėjas</w:t>
            </w:r>
            <w:r w:rsidRPr="00E05A95">
              <w:rPr>
                <w:rFonts w:ascii="Times New Roman" w:hAnsi="Times New Roman" w:cs="Times New Roman"/>
                <w:sz w:val="24"/>
                <w:szCs w:val="24"/>
              </w:rPr>
              <w:t>, kad atitiktų kvalifikacijos reikalavimus:</w:t>
            </w:r>
          </w:p>
        </w:tc>
        <w:tc>
          <w:tcPr>
            <w:tcW w:w="1043" w:type="pct"/>
            <w:tcBorders>
              <w:top w:val="single" w:sz="4" w:space="0" w:color="auto"/>
              <w:left w:val="single" w:sz="4" w:space="0" w:color="auto"/>
              <w:bottom w:val="single" w:sz="4" w:space="0" w:color="auto"/>
              <w:right w:val="single" w:sz="4" w:space="0" w:color="auto"/>
            </w:tcBorders>
          </w:tcPr>
          <w:p w14:paraId="48A96A7F" w14:textId="77777777" w:rsidR="0090783A" w:rsidRPr="00E05A95" w:rsidRDefault="0090783A" w:rsidP="0090783A">
            <w:pPr>
              <w:spacing w:after="0" w:line="240" w:lineRule="auto"/>
              <w:jc w:val="both"/>
              <w:rPr>
                <w:rFonts w:ascii="Times New Roman" w:eastAsia="Times New Roman" w:hAnsi="Times New Roman" w:cs="Times New Roman"/>
                <w:i/>
                <w:iCs/>
                <w:sz w:val="24"/>
                <w:szCs w:val="24"/>
                <w:lang w:eastAsia="en-US"/>
              </w:rPr>
            </w:pPr>
            <w:r w:rsidRPr="00E05A95">
              <w:rPr>
                <w:rFonts w:ascii="Times New Roman" w:hAnsi="Times New Roman" w:cs="Times New Roman"/>
                <w:sz w:val="24"/>
                <w:szCs w:val="24"/>
              </w:rPr>
              <w:t>pildoma, jei ūkio subjektas vykdys sutartinius įsipareigojimus subtiekimo pagrindu</w:t>
            </w:r>
          </w:p>
        </w:tc>
        <w:tc>
          <w:tcPr>
            <w:tcW w:w="1245" w:type="pct"/>
            <w:tcBorders>
              <w:top w:val="single" w:sz="4" w:space="0" w:color="auto"/>
              <w:left w:val="single" w:sz="4" w:space="0" w:color="auto"/>
              <w:bottom w:val="single" w:sz="4" w:space="0" w:color="auto"/>
              <w:right w:val="single" w:sz="4" w:space="0" w:color="auto"/>
            </w:tcBorders>
          </w:tcPr>
          <w:p w14:paraId="266752F6"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64E660D6"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r>
      <w:tr w:rsidR="0090783A" w:rsidRPr="00E05A95" w14:paraId="36652A58" w14:textId="77777777" w:rsidTr="00706742">
        <w:tc>
          <w:tcPr>
            <w:tcW w:w="345" w:type="pct"/>
            <w:tcBorders>
              <w:top w:val="single" w:sz="4" w:space="0" w:color="auto"/>
              <w:left w:val="single" w:sz="4" w:space="0" w:color="auto"/>
              <w:bottom w:val="single" w:sz="4" w:space="0" w:color="auto"/>
              <w:right w:val="single" w:sz="4" w:space="0" w:color="auto"/>
            </w:tcBorders>
            <w:hideMark/>
          </w:tcPr>
          <w:p w14:paraId="14EC6FB9" w14:textId="5B052072"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1750" w:type="pct"/>
            <w:tcBorders>
              <w:top w:val="single" w:sz="4" w:space="0" w:color="auto"/>
              <w:left w:val="single" w:sz="4" w:space="0" w:color="auto"/>
              <w:bottom w:val="single" w:sz="4" w:space="0" w:color="auto"/>
              <w:right w:val="single" w:sz="4" w:space="0" w:color="auto"/>
            </w:tcBorders>
            <w:hideMark/>
          </w:tcPr>
          <w:p w14:paraId="4D86D21D" w14:textId="0590FFF8" w:rsidR="0090783A" w:rsidRPr="00E05A95" w:rsidRDefault="0090783A" w:rsidP="0090783A">
            <w:pPr>
              <w:spacing w:after="0" w:line="240" w:lineRule="auto"/>
              <w:rPr>
                <w:rFonts w:ascii="Times New Roman" w:eastAsia="Times New Roman" w:hAnsi="Times New Roman" w:cs="Times New Roman"/>
                <w:sz w:val="24"/>
                <w:szCs w:val="24"/>
                <w:lang w:eastAsia="en-US"/>
              </w:rPr>
            </w:pPr>
          </w:p>
        </w:tc>
        <w:tc>
          <w:tcPr>
            <w:tcW w:w="1043" w:type="pct"/>
            <w:tcBorders>
              <w:top w:val="single" w:sz="4" w:space="0" w:color="auto"/>
              <w:left w:val="single" w:sz="4" w:space="0" w:color="auto"/>
              <w:bottom w:val="single" w:sz="4" w:space="0" w:color="auto"/>
              <w:right w:val="single" w:sz="4" w:space="0" w:color="auto"/>
            </w:tcBorders>
            <w:hideMark/>
          </w:tcPr>
          <w:p w14:paraId="48378E6F" w14:textId="77777777" w:rsidR="0090783A" w:rsidRPr="00E05A95" w:rsidRDefault="0090783A" w:rsidP="0090783A">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16600162" w14:textId="4234F531"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7C21C3E5" w14:textId="19546D75"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r>
      <w:tr w:rsidR="0090783A" w:rsidRPr="00E05A95" w14:paraId="6D80D107" w14:textId="77777777" w:rsidTr="00706742">
        <w:tc>
          <w:tcPr>
            <w:tcW w:w="345" w:type="pct"/>
            <w:tcBorders>
              <w:top w:val="single" w:sz="4" w:space="0" w:color="auto"/>
              <w:left w:val="single" w:sz="4" w:space="0" w:color="auto"/>
              <w:bottom w:val="single" w:sz="4" w:space="0" w:color="auto"/>
              <w:right w:val="single" w:sz="4" w:space="0" w:color="auto"/>
            </w:tcBorders>
          </w:tcPr>
          <w:p w14:paraId="62163913"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2. </w:t>
            </w:r>
          </w:p>
        </w:tc>
        <w:tc>
          <w:tcPr>
            <w:tcW w:w="1750" w:type="pct"/>
            <w:tcBorders>
              <w:top w:val="single" w:sz="4" w:space="0" w:color="auto"/>
              <w:left w:val="single" w:sz="4" w:space="0" w:color="auto"/>
              <w:bottom w:val="single" w:sz="4" w:space="0" w:color="auto"/>
              <w:right w:val="single" w:sz="4" w:space="0" w:color="auto"/>
            </w:tcBorders>
          </w:tcPr>
          <w:p w14:paraId="09987635"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 xml:space="preserve">Kvazisubtiekėjai (fiziniai asmenys, kuriais remiamasi kvalifikacijai atitikti, ir </w:t>
            </w:r>
            <w:r w:rsidRPr="00E05A95">
              <w:rPr>
                <w:rFonts w:ascii="Times New Roman" w:hAnsi="Times New Roman" w:cs="Times New Roman"/>
                <w:b/>
                <w:bCs/>
                <w:sz w:val="24"/>
                <w:szCs w:val="24"/>
              </w:rPr>
              <w:t>kurie bus įdarbinti</w:t>
            </w:r>
            <w:r w:rsidRPr="00E05A95">
              <w:rPr>
                <w:rFonts w:ascii="Times New Roman" w:hAnsi="Times New Roman" w:cs="Times New Roman"/>
                <w:sz w:val="24"/>
                <w:szCs w:val="24"/>
              </w:rPr>
              <w:t xml:space="preserve"> sutarties vykdymui):</w:t>
            </w:r>
          </w:p>
        </w:tc>
        <w:tc>
          <w:tcPr>
            <w:tcW w:w="1043" w:type="pct"/>
            <w:tcBorders>
              <w:top w:val="single" w:sz="4" w:space="0" w:color="auto"/>
              <w:left w:val="single" w:sz="4" w:space="0" w:color="auto"/>
              <w:bottom w:val="single" w:sz="4" w:space="0" w:color="auto"/>
              <w:right w:val="single" w:sz="4" w:space="0" w:color="auto"/>
            </w:tcBorders>
          </w:tcPr>
          <w:p w14:paraId="38FB7CBC" w14:textId="77777777" w:rsidR="0090783A" w:rsidRPr="00E05A95" w:rsidRDefault="0090783A" w:rsidP="0090783A">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22ED1BF4"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7D562971" w14:textId="77777777"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r>
      <w:tr w:rsidR="0090783A" w:rsidRPr="00E05A95" w14:paraId="266EAE8A" w14:textId="77777777" w:rsidTr="00706742">
        <w:tc>
          <w:tcPr>
            <w:tcW w:w="345" w:type="pct"/>
            <w:tcBorders>
              <w:top w:val="single" w:sz="4" w:space="0" w:color="auto"/>
              <w:left w:val="single" w:sz="4" w:space="0" w:color="auto"/>
              <w:bottom w:val="single" w:sz="4" w:space="0" w:color="auto"/>
              <w:right w:val="single" w:sz="4" w:space="0" w:color="auto"/>
            </w:tcBorders>
          </w:tcPr>
          <w:p w14:paraId="01DFF8DA" w14:textId="36077BB1"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1750" w:type="pct"/>
            <w:tcBorders>
              <w:top w:val="single" w:sz="4" w:space="0" w:color="auto"/>
              <w:left w:val="single" w:sz="4" w:space="0" w:color="auto"/>
              <w:bottom w:val="single" w:sz="4" w:space="0" w:color="auto"/>
              <w:right w:val="single" w:sz="4" w:space="0" w:color="auto"/>
            </w:tcBorders>
          </w:tcPr>
          <w:p w14:paraId="085A67B0" w14:textId="3E5061FC" w:rsidR="0090783A" w:rsidRPr="00E05A95" w:rsidRDefault="0090783A" w:rsidP="0090783A">
            <w:pPr>
              <w:spacing w:after="0" w:line="240" w:lineRule="auto"/>
              <w:rPr>
                <w:rFonts w:ascii="Times New Roman" w:eastAsia="Times New Roman" w:hAnsi="Times New Roman" w:cs="Times New Roman"/>
                <w:sz w:val="24"/>
                <w:szCs w:val="24"/>
                <w:lang w:eastAsia="en-US"/>
              </w:rPr>
            </w:pPr>
          </w:p>
        </w:tc>
        <w:tc>
          <w:tcPr>
            <w:tcW w:w="1043" w:type="pct"/>
            <w:tcBorders>
              <w:top w:val="single" w:sz="4" w:space="0" w:color="auto"/>
              <w:left w:val="single" w:sz="4" w:space="0" w:color="auto"/>
              <w:bottom w:val="single" w:sz="4" w:space="0" w:color="auto"/>
              <w:right w:val="single" w:sz="4" w:space="0" w:color="auto"/>
            </w:tcBorders>
          </w:tcPr>
          <w:p w14:paraId="0F489007" w14:textId="77777777" w:rsidR="0090783A" w:rsidRPr="00E05A95" w:rsidRDefault="0090783A" w:rsidP="0090783A">
            <w:pPr>
              <w:spacing w:after="0" w:line="240" w:lineRule="auto"/>
              <w:rPr>
                <w:rFonts w:ascii="Times New Roman" w:eastAsia="Times New Roman" w:hAnsi="Times New Roman" w:cs="Times New Roman"/>
                <w:sz w:val="24"/>
                <w:szCs w:val="24"/>
                <w:lang w:eastAsia="en-US"/>
              </w:rPr>
            </w:pPr>
          </w:p>
        </w:tc>
        <w:tc>
          <w:tcPr>
            <w:tcW w:w="1245" w:type="pct"/>
            <w:tcBorders>
              <w:top w:val="single" w:sz="4" w:space="0" w:color="auto"/>
              <w:left w:val="single" w:sz="4" w:space="0" w:color="auto"/>
              <w:bottom w:val="single" w:sz="4" w:space="0" w:color="auto"/>
              <w:right w:val="single" w:sz="4" w:space="0" w:color="auto"/>
            </w:tcBorders>
          </w:tcPr>
          <w:p w14:paraId="6DCA12C7" w14:textId="12C886E0"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c>
          <w:tcPr>
            <w:tcW w:w="617" w:type="pct"/>
            <w:tcBorders>
              <w:top w:val="single" w:sz="4" w:space="0" w:color="auto"/>
              <w:left w:val="single" w:sz="4" w:space="0" w:color="auto"/>
              <w:bottom w:val="single" w:sz="4" w:space="0" w:color="auto"/>
              <w:right w:val="single" w:sz="4" w:space="0" w:color="auto"/>
            </w:tcBorders>
          </w:tcPr>
          <w:p w14:paraId="7C3F60BA" w14:textId="79F95138" w:rsidR="0090783A" w:rsidRPr="00E05A95" w:rsidRDefault="0090783A" w:rsidP="0090783A">
            <w:pPr>
              <w:spacing w:after="0" w:line="240" w:lineRule="auto"/>
              <w:jc w:val="both"/>
              <w:rPr>
                <w:rFonts w:ascii="Times New Roman" w:eastAsia="Times New Roman" w:hAnsi="Times New Roman" w:cs="Times New Roman"/>
                <w:sz w:val="24"/>
                <w:szCs w:val="24"/>
                <w:lang w:eastAsia="en-US"/>
              </w:rPr>
            </w:pPr>
          </w:p>
        </w:tc>
      </w:tr>
    </w:tbl>
    <w:p w14:paraId="78ED5F68" w14:textId="1DDDF9E1" w:rsidR="0090783A" w:rsidRPr="00E05A95" w:rsidRDefault="0090783A" w:rsidP="0090783A">
      <w:pPr>
        <w:spacing w:after="0" w:line="240" w:lineRule="auto"/>
        <w:jc w:val="both"/>
        <w:rPr>
          <w:rFonts w:ascii="Times New Roman" w:hAnsi="Times New Roman" w:cs="Times New Roman"/>
          <w:b/>
          <w:bCs/>
          <w:i/>
          <w:color w:val="000000"/>
          <w:sz w:val="24"/>
          <w:szCs w:val="24"/>
        </w:rPr>
      </w:pPr>
      <w:r w:rsidRPr="00E05A95">
        <w:rPr>
          <w:rFonts w:ascii="Times New Roman" w:hAnsi="Times New Roman" w:cs="Times New Roman"/>
          <w:bCs/>
          <w:i/>
          <w:sz w:val="24"/>
          <w:szCs w:val="24"/>
        </w:rPr>
        <w:t>***</w:t>
      </w:r>
      <w:r w:rsidRPr="00E05A95">
        <w:rPr>
          <w:rFonts w:ascii="Times New Roman" w:hAnsi="Times New Roman" w:cs="Times New Roman"/>
          <w:i/>
          <w:color w:val="000000"/>
          <w:sz w:val="24"/>
          <w:szCs w:val="24"/>
        </w:rPr>
        <w:t xml:space="preserve"> Pildyti tuomet, jei pirkimo sutarties vykdymui bus pasitelkti subtiekėjai. </w:t>
      </w:r>
      <w:r w:rsidR="00A436E3" w:rsidRPr="00E05A95">
        <w:rPr>
          <w:rFonts w:ascii="Times New Roman" w:hAnsi="Times New Roman" w:cs="Times New Roman"/>
          <w:b/>
          <w:bCs/>
          <w:i/>
          <w:color w:val="000000"/>
          <w:sz w:val="24"/>
          <w:szCs w:val="24"/>
        </w:rPr>
        <w:t>Paslaugų teikėjui</w:t>
      </w:r>
      <w:r w:rsidRPr="00E05A95">
        <w:rPr>
          <w:rFonts w:ascii="Times New Roman" w:hAnsi="Times New Roman" w:cs="Times New Roman"/>
          <w:b/>
          <w:bCs/>
          <w:i/>
          <w:color w:val="000000"/>
          <w:sz w:val="24"/>
          <w:szCs w:val="24"/>
        </w:rPr>
        <w:t xml:space="preserve"> pasiūlyme šių ūkio subjektų nenurodžius, vėliau jų pasitelkti nebus leidžiama.</w:t>
      </w:r>
    </w:p>
    <w:p w14:paraId="45721F6D" w14:textId="77777777" w:rsidR="0090783A" w:rsidRPr="00E05A95" w:rsidRDefault="0090783A" w:rsidP="0090783A">
      <w:pPr>
        <w:spacing w:after="0" w:line="240" w:lineRule="auto"/>
        <w:jc w:val="both"/>
        <w:rPr>
          <w:rFonts w:ascii="Times New Roman" w:hAnsi="Times New Roman" w:cs="Times New Roman"/>
          <w:bCs/>
          <w:i/>
          <w:sz w:val="24"/>
          <w:szCs w:val="24"/>
        </w:rPr>
      </w:pPr>
    </w:p>
    <w:p w14:paraId="462C822C" w14:textId="77777777" w:rsidR="0090783A" w:rsidRPr="00E05A95" w:rsidRDefault="0090783A" w:rsidP="0090783A">
      <w:pPr>
        <w:spacing w:after="0" w:line="240" w:lineRule="auto"/>
        <w:ind w:right="8"/>
        <w:jc w:val="both"/>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 xml:space="preserve"> 4 lentelė. Subtiekėjams / subteikėjams / subrangovams numatomos perduoti veiklos (privaloma nurodyti) ir šių ūkio subjektų pavadinimai (jei žinomi)</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9"/>
        <w:gridCol w:w="2006"/>
        <w:gridCol w:w="2293"/>
        <w:gridCol w:w="2069"/>
      </w:tblGrid>
      <w:tr w:rsidR="0090783A" w:rsidRPr="00E05A95" w14:paraId="0DC1FA73" w14:textId="77777777" w:rsidTr="00706742">
        <w:tc>
          <w:tcPr>
            <w:tcW w:w="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AA934"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Eil.</w:t>
            </w:r>
          </w:p>
          <w:p w14:paraId="4689F3DA"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Nr.</w:t>
            </w:r>
          </w:p>
        </w:tc>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CC25F"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Subtiekėjai (nurodomi subtiekėjai, kurių pajėgumais nesiremiama kvalifikacijai atitikti)</w:t>
            </w:r>
            <w:r w:rsidRPr="00E05A95">
              <w:rPr>
                <w:rFonts w:ascii="Times New Roman" w:hAnsi="Times New Roman" w:cs="Times New Roman"/>
                <w:sz w:val="24"/>
                <w:szCs w:val="24"/>
              </w:rPr>
              <w:t xml:space="preserve"> </w:t>
            </w:r>
            <w:r w:rsidRPr="00E05A95">
              <w:rPr>
                <w:rFonts w:ascii="Times New Roman" w:hAnsi="Times New Roman" w:cs="Times New Roman"/>
                <w:b/>
                <w:bCs/>
                <w:sz w:val="24"/>
                <w:szCs w:val="24"/>
              </w:rPr>
              <w:t>p</w:t>
            </w:r>
            <w:r w:rsidRPr="00E05A95">
              <w:rPr>
                <w:rFonts w:ascii="Times New Roman" w:eastAsia="Times New Roman" w:hAnsi="Times New Roman" w:cs="Times New Roman"/>
                <w:b/>
                <w:sz w:val="24"/>
                <w:szCs w:val="24"/>
                <w:lang w:eastAsia="en-US"/>
              </w:rPr>
              <w:t>avadinimas, kodas</w:t>
            </w:r>
          </w:p>
        </w:tc>
        <w:tc>
          <w:tcPr>
            <w:tcW w:w="10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977A0"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Adresas</w:t>
            </w:r>
          </w:p>
        </w:tc>
        <w:tc>
          <w:tcPr>
            <w:tcW w:w="1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F090C"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Perduodama veikla</w:t>
            </w:r>
          </w:p>
        </w:tc>
        <w:tc>
          <w:tcPr>
            <w:tcW w:w="10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AD59E" w14:textId="77777777" w:rsidR="0090783A" w:rsidRPr="00E05A95" w:rsidRDefault="0090783A" w:rsidP="0090783A">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Perduodamų įsipareigojimų (veiklos) dalis nuo visos pirkimo sutarties (Eur arba %)</w:t>
            </w:r>
          </w:p>
        </w:tc>
      </w:tr>
      <w:tr w:rsidR="0090783A" w:rsidRPr="00E05A95" w14:paraId="171E2402" w14:textId="77777777" w:rsidTr="00706742">
        <w:tc>
          <w:tcPr>
            <w:tcW w:w="357" w:type="pct"/>
            <w:tcBorders>
              <w:top w:val="single" w:sz="4" w:space="0" w:color="auto"/>
              <w:left w:val="single" w:sz="4" w:space="0" w:color="auto"/>
              <w:bottom w:val="single" w:sz="4" w:space="0" w:color="auto"/>
              <w:right w:val="single" w:sz="4" w:space="0" w:color="auto"/>
            </w:tcBorders>
            <w:hideMark/>
          </w:tcPr>
          <w:p w14:paraId="65B1BE67" w14:textId="77777777" w:rsidR="0090783A" w:rsidRPr="00E05A95" w:rsidRDefault="0090783A" w:rsidP="0090783A">
            <w:pPr>
              <w:spacing w:after="0" w:line="254"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w:t>
            </w:r>
          </w:p>
        </w:tc>
        <w:tc>
          <w:tcPr>
            <w:tcW w:w="1334" w:type="pct"/>
            <w:tcBorders>
              <w:top w:val="single" w:sz="4" w:space="0" w:color="auto"/>
              <w:left w:val="single" w:sz="4" w:space="0" w:color="auto"/>
              <w:bottom w:val="single" w:sz="4" w:space="0" w:color="auto"/>
              <w:right w:val="single" w:sz="4" w:space="0" w:color="auto"/>
            </w:tcBorders>
          </w:tcPr>
          <w:p w14:paraId="6EE27132" w14:textId="77777777" w:rsidR="0090783A" w:rsidRPr="00E05A95" w:rsidRDefault="0090783A" w:rsidP="0090783A">
            <w:pPr>
              <w:spacing w:after="0" w:line="254" w:lineRule="auto"/>
              <w:jc w:val="both"/>
              <w:rPr>
                <w:rFonts w:ascii="Times New Roman" w:eastAsia="Times New Roman" w:hAnsi="Times New Roman" w:cs="Times New Roman"/>
                <w:bCs/>
                <w:sz w:val="24"/>
                <w:szCs w:val="24"/>
                <w:lang w:eastAsia="en-US"/>
              </w:rPr>
            </w:pPr>
          </w:p>
        </w:tc>
        <w:tc>
          <w:tcPr>
            <w:tcW w:w="1042" w:type="pct"/>
            <w:tcBorders>
              <w:top w:val="single" w:sz="4" w:space="0" w:color="auto"/>
              <w:left w:val="single" w:sz="4" w:space="0" w:color="auto"/>
              <w:bottom w:val="single" w:sz="4" w:space="0" w:color="auto"/>
              <w:right w:val="single" w:sz="4" w:space="0" w:color="auto"/>
            </w:tcBorders>
          </w:tcPr>
          <w:p w14:paraId="001D8E11" w14:textId="77777777" w:rsidR="0090783A" w:rsidRPr="00E05A95" w:rsidRDefault="0090783A" w:rsidP="0090783A">
            <w:pPr>
              <w:spacing w:after="0" w:line="254" w:lineRule="auto"/>
              <w:jc w:val="both"/>
              <w:rPr>
                <w:rFonts w:ascii="Times New Roman" w:eastAsia="Times New Roman" w:hAnsi="Times New Roman" w:cs="Times New Roman"/>
                <w:i/>
                <w:iCs/>
                <w:sz w:val="24"/>
                <w:szCs w:val="24"/>
                <w:lang w:eastAsia="en-US"/>
              </w:rPr>
            </w:pPr>
          </w:p>
        </w:tc>
        <w:tc>
          <w:tcPr>
            <w:tcW w:w="1191" w:type="pct"/>
            <w:tcBorders>
              <w:top w:val="single" w:sz="4" w:space="0" w:color="auto"/>
              <w:left w:val="single" w:sz="4" w:space="0" w:color="auto"/>
              <w:bottom w:val="single" w:sz="4" w:space="0" w:color="auto"/>
              <w:right w:val="single" w:sz="4" w:space="0" w:color="auto"/>
            </w:tcBorders>
          </w:tcPr>
          <w:p w14:paraId="08DFE23E" w14:textId="77777777" w:rsidR="0090783A" w:rsidRPr="00E05A95" w:rsidRDefault="0090783A" w:rsidP="0090783A">
            <w:pPr>
              <w:spacing w:after="0" w:line="254" w:lineRule="auto"/>
              <w:jc w:val="both"/>
              <w:rPr>
                <w:rFonts w:ascii="Times New Roman" w:eastAsia="Times New Roman" w:hAnsi="Times New Roman" w:cs="Times New Roman"/>
                <w:i/>
                <w:iCs/>
                <w:sz w:val="24"/>
                <w:szCs w:val="24"/>
                <w:lang w:eastAsia="en-US"/>
              </w:rPr>
            </w:pPr>
          </w:p>
        </w:tc>
        <w:tc>
          <w:tcPr>
            <w:tcW w:w="1075" w:type="pct"/>
            <w:tcBorders>
              <w:top w:val="single" w:sz="4" w:space="0" w:color="auto"/>
              <w:left w:val="single" w:sz="4" w:space="0" w:color="auto"/>
              <w:bottom w:val="single" w:sz="4" w:space="0" w:color="auto"/>
              <w:right w:val="single" w:sz="4" w:space="0" w:color="auto"/>
            </w:tcBorders>
          </w:tcPr>
          <w:p w14:paraId="0FF7239E" w14:textId="77777777" w:rsidR="0090783A" w:rsidRPr="00E05A95" w:rsidRDefault="0090783A" w:rsidP="0090783A">
            <w:pPr>
              <w:spacing w:after="0" w:line="254" w:lineRule="auto"/>
              <w:jc w:val="both"/>
              <w:rPr>
                <w:rFonts w:ascii="Times New Roman" w:eastAsia="Times New Roman" w:hAnsi="Times New Roman" w:cs="Times New Roman"/>
                <w:sz w:val="24"/>
                <w:szCs w:val="24"/>
                <w:lang w:eastAsia="en-US"/>
              </w:rPr>
            </w:pPr>
          </w:p>
        </w:tc>
      </w:tr>
      <w:tr w:rsidR="0090783A" w:rsidRPr="00E05A95" w14:paraId="46FB4E97" w14:textId="77777777" w:rsidTr="00706742">
        <w:tc>
          <w:tcPr>
            <w:tcW w:w="357" w:type="pct"/>
            <w:tcBorders>
              <w:top w:val="single" w:sz="4" w:space="0" w:color="auto"/>
              <w:left w:val="single" w:sz="4" w:space="0" w:color="auto"/>
              <w:bottom w:val="single" w:sz="4" w:space="0" w:color="auto"/>
              <w:right w:val="single" w:sz="4" w:space="0" w:color="auto"/>
            </w:tcBorders>
            <w:hideMark/>
          </w:tcPr>
          <w:p w14:paraId="7A580D1E" w14:textId="77777777" w:rsidR="0090783A" w:rsidRPr="00E05A95" w:rsidRDefault="0090783A" w:rsidP="0090783A">
            <w:pPr>
              <w:spacing w:after="0" w:line="254" w:lineRule="auto"/>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2.</w:t>
            </w:r>
          </w:p>
        </w:tc>
        <w:tc>
          <w:tcPr>
            <w:tcW w:w="1334" w:type="pct"/>
            <w:tcBorders>
              <w:top w:val="single" w:sz="4" w:space="0" w:color="auto"/>
              <w:left w:val="single" w:sz="4" w:space="0" w:color="auto"/>
              <w:bottom w:val="single" w:sz="4" w:space="0" w:color="auto"/>
              <w:right w:val="single" w:sz="4" w:space="0" w:color="auto"/>
            </w:tcBorders>
            <w:hideMark/>
          </w:tcPr>
          <w:p w14:paraId="1EFC3CC9" w14:textId="77777777" w:rsidR="0090783A" w:rsidRPr="00E05A95" w:rsidRDefault="0090783A" w:rsidP="0090783A">
            <w:pPr>
              <w:spacing w:line="259" w:lineRule="auto"/>
              <w:rPr>
                <w:rFonts w:ascii="Times New Roman" w:eastAsia="Times New Roman" w:hAnsi="Times New Roman" w:cs="Times New Roman"/>
                <w:sz w:val="24"/>
                <w:szCs w:val="24"/>
                <w:lang w:eastAsia="en-US"/>
              </w:rPr>
            </w:pPr>
          </w:p>
        </w:tc>
        <w:tc>
          <w:tcPr>
            <w:tcW w:w="1042" w:type="pct"/>
            <w:tcBorders>
              <w:top w:val="single" w:sz="4" w:space="0" w:color="auto"/>
              <w:left w:val="single" w:sz="4" w:space="0" w:color="auto"/>
              <w:bottom w:val="single" w:sz="4" w:space="0" w:color="auto"/>
              <w:right w:val="single" w:sz="4" w:space="0" w:color="auto"/>
            </w:tcBorders>
          </w:tcPr>
          <w:p w14:paraId="4DB4B712" w14:textId="77777777" w:rsidR="0090783A" w:rsidRPr="00E05A95" w:rsidRDefault="0090783A" w:rsidP="0090783A">
            <w:pPr>
              <w:spacing w:after="0" w:line="254" w:lineRule="auto"/>
              <w:jc w:val="both"/>
              <w:rPr>
                <w:rFonts w:ascii="Times New Roman" w:eastAsia="Times New Roman" w:hAnsi="Times New Roman" w:cs="Times New Roman"/>
                <w:sz w:val="24"/>
                <w:szCs w:val="24"/>
                <w:lang w:eastAsia="en-US"/>
              </w:rPr>
            </w:pPr>
          </w:p>
        </w:tc>
        <w:tc>
          <w:tcPr>
            <w:tcW w:w="1191" w:type="pct"/>
            <w:tcBorders>
              <w:top w:val="single" w:sz="4" w:space="0" w:color="auto"/>
              <w:left w:val="single" w:sz="4" w:space="0" w:color="auto"/>
              <w:bottom w:val="single" w:sz="4" w:space="0" w:color="auto"/>
              <w:right w:val="single" w:sz="4" w:space="0" w:color="auto"/>
            </w:tcBorders>
            <w:hideMark/>
          </w:tcPr>
          <w:p w14:paraId="28E01564" w14:textId="77777777" w:rsidR="0090783A" w:rsidRPr="00E05A95" w:rsidRDefault="0090783A" w:rsidP="0090783A">
            <w:pPr>
              <w:spacing w:line="259" w:lineRule="auto"/>
              <w:rPr>
                <w:rFonts w:ascii="Times New Roman" w:eastAsia="Times New Roman" w:hAnsi="Times New Roman" w:cs="Times New Roman"/>
                <w:sz w:val="24"/>
                <w:szCs w:val="24"/>
                <w:lang w:eastAsia="en-US"/>
              </w:rPr>
            </w:pPr>
          </w:p>
        </w:tc>
        <w:tc>
          <w:tcPr>
            <w:tcW w:w="1075" w:type="pct"/>
            <w:tcBorders>
              <w:top w:val="single" w:sz="4" w:space="0" w:color="auto"/>
              <w:left w:val="single" w:sz="4" w:space="0" w:color="auto"/>
              <w:bottom w:val="single" w:sz="4" w:space="0" w:color="auto"/>
              <w:right w:val="single" w:sz="4" w:space="0" w:color="auto"/>
            </w:tcBorders>
          </w:tcPr>
          <w:p w14:paraId="37A16DBA" w14:textId="77777777" w:rsidR="0090783A" w:rsidRPr="00E05A95" w:rsidRDefault="0090783A" w:rsidP="0090783A">
            <w:pPr>
              <w:spacing w:after="0" w:line="254" w:lineRule="auto"/>
              <w:jc w:val="both"/>
              <w:rPr>
                <w:rFonts w:ascii="Times New Roman" w:eastAsia="Times New Roman" w:hAnsi="Times New Roman" w:cs="Times New Roman"/>
                <w:sz w:val="24"/>
                <w:szCs w:val="24"/>
                <w:lang w:eastAsia="en-US"/>
              </w:rPr>
            </w:pPr>
          </w:p>
        </w:tc>
      </w:tr>
    </w:tbl>
    <w:p w14:paraId="3202BE6A" w14:textId="77777777" w:rsidR="0090783A" w:rsidRPr="00E05A95" w:rsidRDefault="0090783A" w:rsidP="0090783A">
      <w:pPr>
        <w:spacing w:after="0" w:line="240" w:lineRule="auto"/>
        <w:jc w:val="both"/>
        <w:rPr>
          <w:rFonts w:ascii="Times New Roman" w:hAnsi="Times New Roman" w:cs="Times New Roman"/>
          <w:b/>
          <w:sz w:val="24"/>
          <w:szCs w:val="24"/>
        </w:rPr>
      </w:pPr>
    </w:p>
    <w:p w14:paraId="2E4FADE5" w14:textId="77777777" w:rsidR="0090783A" w:rsidRPr="00E05A95" w:rsidRDefault="0090783A" w:rsidP="0090783A">
      <w:pPr>
        <w:spacing w:after="0" w:line="240" w:lineRule="auto"/>
        <w:jc w:val="both"/>
        <w:rPr>
          <w:rFonts w:ascii="Times New Roman" w:hAnsi="Times New Roman" w:cs="Times New Roman"/>
          <w:b/>
          <w:sz w:val="24"/>
          <w:szCs w:val="24"/>
        </w:rPr>
      </w:pPr>
      <w:r w:rsidRPr="00E05A95">
        <w:rPr>
          <w:rFonts w:ascii="Times New Roman" w:hAnsi="Times New Roman" w:cs="Times New Roman"/>
          <w:b/>
          <w:sz w:val="24"/>
          <w:szCs w:val="24"/>
        </w:rPr>
        <w:lastRenderedPageBreak/>
        <w:t>5 lentelė. Konfidenciali informacija</w:t>
      </w:r>
      <w:r w:rsidRPr="00E05A95">
        <w:rPr>
          <w:rFonts w:ascii="Times New Roman" w:hAnsi="Times New Roman" w:cs="Times New Roman"/>
          <w:b/>
          <w:sz w:val="24"/>
          <w:szCs w:val="24"/>
          <w:vertAlign w:val="superscript"/>
        </w:rPr>
        <w:footnoteReference w:id="6"/>
      </w:r>
      <w:r w:rsidRPr="00E05A95">
        <w:rPr>
          <w:rFonts w:ascii="Times New Roman" w:hAnsi="Times New Roman" w:cs="Times New Roman"/>
          <w:b/>
          <w:sz w:val="24"/>
          <w:szCs w:val="24"/>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19"/>
        <w:gridCol w:w="5076"/>
      </w:tblGrid>
      <w:tr w:rsidR="0090783A" w:rsidRPr="00E05A95" w14:paraId="44BE1C9F" w14:textId="77777777" w:rsidTr="00706742">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EE54F" w14:textId="77777777" w:rsidR="0090783A" w:rsidRPr="00E05A95" w:rsidRDefault="0090783A" w:rsidP="0090783A">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FED9A" w14:textId="77777777" w:rsidR="0090783A" w:rsidRPr="00E05A95" w:rsidRDefault="0090783A" w:rsidP="0090783A">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Pateikto dokumento pavadinimas</w:t>
            </w:r>
          </w:p>
        </w:tc>
        <w:tc>
          <w:tcPr>
            <w:tcW w:w="2637" w:type="pct"/>
            <w:tcBorders>
              <w:top w:val="single" w:sz="4" w:space="0" w:color="auto"/>
              <w:left w:val="single" w:sz="4" w:space="0" w:color="auto"/>
              <w:right w:val="single" w:sz="4" w:space="0" w:color="auto"/>
            </w:tcBorders>
            <w:shd w:val="clear" w:color="auto" w:fill="D9D9D9" w:themeFill="background1" w:themeFillShade="D9"/>
          </w:tcPr>
          <w:p w14:paraId="648B07FB" w14:textId="77777777" w:rsidR="0090783A" w:rsidRPr="00E05A95" w:rsidRDefault="0090783A" w:rsidP="0090783A">
            <w:pPr>
              <w:spacing w:line="259" w:lineRule="auto"/>
              <w:jc w:val="center"/>
              <w:rPr>
                <w:rFonts w:ascii="Times New Roman" w:hAnsi="Times New Roman" w:cs="Times New Roman"/>
                <w:b/>
                <w:sz w:val="24"/>
                <w:szCs w:val="24"/>
              </w:rPr>
            </w:pPr>
            <w:r w:rsidRPr="00E05A95">
              <w:rPr>
                <w:rFonts w:ascii="Times New Roman" w:hAnsi="Times New Roman" w:cs="Times New Roman"/>
                <w:b/>
                <w:sz w:val="24"/>
                <w:szCs w:val="24"/>
              </w:rPr>
              <w:t>Paaiškinimai, įrodantys, kad šios lentelės 2 stulpelyje nurodyta informacija yra konfidenciali</w:t>
            </w:r>
          </w:p>
        </w:tc>
      </w:tr>
      <w:tr w:rsidR="0090783A" w:rsidRPr="00E05A95" w14:paraId="370F0797" w14:textId="77777777" w:rsidTr="00706742">
        <w:tc>
          <w:tcPr>
            <w:tcW w:w="379" w:type="pct"/>
            <w:tcBorders>
              <w:top w:val="single" w:sz="4" w:space="0" w:color="auto"/>
              <w:left w:val="single" w:sz="4" w:space="0" w:color="auto"/>
              <w:bottom w:val="single" w:sz="4" w:space="0" w:color="auto"/>
              <w:right w:val="single" w:sz="4" w:space="0" w:color="auto"/>
            </w:tcBorders>
          </w:tcPr>
          <w:p w14:paraId="4C5CE3F1" w14:textId="77777777" w:rsidR="0090783A" w:rsidRPr="00E05A95" w:rsidRDefault="0090783A" w:rsidP="0090783A">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1.</w:t>
            </w:r>
          </w:p>
        </w:tc>
        <w:tc>
          <w:tcPr>
            <w:tcW w:w="1984" w:type="pct"/>
            <w:tcBorders>
              <w:top w:val="single" w:sz="4" w:space="0" w:color="auto"/>
              <w:left w:val="single" w:sz="4" w:space="0" w:color="auto"/>
              <w:bottom w:val="single" w:sz="4" w:space="0" w:color="auto"/>
              <w:right w:val="single" w:sz="4" w:space="0" w:color="auto"/>
            </w:tcBorders>
          </w:tcPr>
          <w:p w14:paraId="22A168C6" w14:textId="2C1592E2" w:rsidR="0090783A" w:rsidRPr="00E05A95" w:rsidRDefault="0090783A" w:rsidP="0090783A">
            <w:pPr>
              <w:spacing w:after="0" w:line="259" w:lineRule="auto"/>
              <w:jc w:val="both"/>
              <w:rPr>
                <w:rFonts w:ascii="Times New Roman" w:hAnsi="Times New Roman" w:cs="Times New Roman"/>
                <w:sz w:val="24"/>
                <w:szCs w:val="24"/>
              </w:rPr>
            </w:pPr>
          </w:p>
        </w:tc>
        <w:tc>
          <w:tcPr>
            <w:tcW w:w="2637" w:type="pct"/>
            <w:tcBorders>
              <w:left w:val="single" w:sz="4" w:space="0" w:color="auto"/>
              <w:right w:val="single" w:sz="4" w:space="0" w:color="auto"/>
            </w:tcBorders>
          </w:tcPr>
          <w:p w14:paraId="253D2DB4" w14:textId="2E117DF5" w:rsidR="0090783A" w:rsidRPr="00E05A95" w:rsidRDefault="0090783A" w:rsidP="0090783A">
            <w:pPr>
              <w:spacing w:after="0" w:line="259" w:lineRule="auto"/>
              <w:jc w:val="both"/>
              <w:rPr>
                <w:rFonts w:ascii="Times New Roman" w:hAnsi="Times New Roman" w:cs="Times New Roman"/>
                <w:sz w:val="24"/>
                <w:szCs w:val="24"/>
              </w:rPr>
            </w:pPr>
          </w:p>
        </w:tc>
      </w:tr>
      <w:tr w:rsidR="0090783A" w:rsidRPr="00E05A95" w14:paraId="3227C46E" w14:textId="77777777" w:rsidTr="00706742">
        <w:tc>
          <w:tcPr>
            <w:tcW w:w="379" w:type="pct"/>
            <w:tcBorders>
              <w:top w:val="single" w:sz="4" w:space="0" w:color="auto"/>
              <w:left w:val="single" w:sz="4" w:space="0" w:color="auto"/>
              <w:bottom w:val="single" w:sz="4" w:space="0" w:color="auto"/>
              <w:right w:val="single" w:sz="4" w:space="0" w:color="auto"/>
            </w:tcBorders>
          </w:tcPr>
          <w:p w14:paraId="56A30458" w14:textId="77777777" w:rsidR="0090783A" w:rsidRPr="00E05A95" w:rsidRDefault="0090783A" w:rsidP="0090783A">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2.</w:t>
            </w:r>
          </w:p>
        </w:tc>
        <w:tc>
          <w:tcPr>
            <w:tcW w:w="1984" w:type="pct"/>
            <w:tcBorders>
              <w:top w:val="single" w:sz="4" w:space="0" w:color="auto"/>
              <w:left w:val="single" w:sz="4" w:space="0" w:color="auto"/>
              <w:bottom w:val="single" w:sz="4" w:space="0" w:color="auto"/>
              <w:right w:val="single" w:sz="4" w:space="0" w:color="auto"/>
            </w:tcBorders>
          </w:tcPr>
          <w:p w14:paraId="46EA91AA" w14:textId="0440AFD1" w:rsidR="0090783A" w:rsidRPr="00E05A95" w:rsidRDefault="0090783A" w:rsidP="0090783A">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2FE2FD9A" w14:textId="26A9FA0C" w:rsidR="0090783A" w:rsidRPr="00E05A95" w:rsidRDefault="0090783A" w:rsidP="0090783A">
            <w:pPr>
              <w:spacing w:after="0" w:line="259" w:lineRule="auto"/>
              <w:jc w:val="both"/>
              <w:rPr>
                <w:rFonts w:ascii="Times New Roman" w:hAnsi="Times New Roman" w:cs="Times New Roman"/>
                <w:sz w:val="24"/>
                <w:szCs w:val="24"/>
              </w:rPr>
            </w:pPr>
          </w:p>
        </w:tc>
      </w:tr>
      <w:tr w:rsidR="0090783A" w:rsidRPr="00E05A95" w14:paraId="57F76A64" w14:textId="77777777" w:rsidTr="00706742">
        <w:tc>
          <w:tcPr>
            <w:tcW w:w="379" w:type="pct"/>
            <w:tcBorders>
              <w:top w:val="single" w:sz="4" w:space="0" w:color="auto"/>
              <w:left w:val="single" w:sz="4" w:space="0" w:color="auto"/>
              <w:bottom w:val="single" w:sz="4" w:space="0" w:color="auto"/>
              <w:right w:val="single" w:sz="4" w:space="0" w:color="auto"/>
            </w:tcBorders>
          </w:tcPr>
          <w:p w14:paraId="3AA76E60" w14:textId="77777777" w:rsidR="0090783A" w:rsidRPr="00E05A95" w:rsidRDefault="0090783A" w:rsidP="0090783A">
            <w:pPr>
              <w:spacing w:after="0" w:line="259" w:lineRule="auto"/>
              <w:jc w:val="both"/>
              <w:rPr>
                <w:rFonts w:ascii="Times New Roman" w:hAnsi="Times New Roman" w:cs="Times New Roman"/>
                <w:sz w:val="24"/>
                <w:szCs w:val="24"/>
              </w:rPr>
            </w:pPr>
            <w:r w:rsidRPr="00E05A95">
              <w:rPr>
                <w:rFonts w:ascii="Times New Roman" w:hAnsi="Times New Roman" w:cs="Times New Roman"/>
                <w:sz w:val="24"/>
                <w:szCs w:val="24"/>
              </w:rPr>
              <w:t>3.</w:t>
            </w:r>
          </w:p>
        </w:tc>
        <w:tc>
          <w:tcPr>
            <w:tcW w:w="1984" w:type="pct"/>
            <w:tcBorders>
              <w:top w:val="single" w:sz="4" w:space="0" w:color="auto"/>
              <w:left w:val="single" w:sz="4" w:space="0" w:color="auto"/>
              <w:bottom w:val="single" w:sz="4" w:space="0" w:color="auto"/>
              <w:right w:val="single" w:sz="4" w:space="0" w:color="auto"/>
            </w:tcBorders>
          </w:tcPr>
          <w:p w14:paraId="44423E7A" w14:textId="0C2EE2D3" w:rsidR="0090783A" w:rsidRPr="00E05A95" w:rsidRDefault="0090783A" w:rsidP="0090783A">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3C63B3D9" w14:textId="20F89FE2" w:rsidR="0090783A" w:rsidRPr="00E05A95" w:rsidRDefault="0090783A" w:rsidP="0090783A">
            <w:pPr>
              <w:spacing w:after="0" w:line="259" w:lineRule="auto"/>
              <w:jc w:val="both"/>
              <w:rPr>
                <w:rFonts w:ascii="Times New Roman" w:hAnsi="Times New Roman" w:cs="Times New Roman"/>
                <w:sz w:val="24"/>
                <w:szCs w:val="24"/>
              </w:rPr>
            </w:pPr>
          </w:p>
        </w:tc>
      </w:tr>
    </w:tbl>
    <w:p w14:paraId="49B96102" w14:textId="1B3CAFE4" w:rsidR="0090783A" w:rsidRPr="00E05A95" w:rsidRDefault="0090783A" w:rsidP="0090783A">
      <w:pPr>
        <w:spacing w:after="0" w:line="240" w:lineRule="auto"/>
        <w:jc w:val="both"/>
        <w:rPr>
          <w:rFonts w:ascii="Times New Roman" w:hAnsi="Times New Roman" w:cs="Times New Roman"/>
          <w:i/>
          <w:sz w:val="24"/>
          <w:szCs w:val="24"/>
        </w:rPr>
      </w:pPr>
      <w:r w:rsidRPr="00E05A95">
        <w:rPr>
          <w:rFonts w:ascii="Times New Roman" w:hAnsi="Times New Roman" w:cs="Times New Roman"/>
          <w:bCs/>
          <w:i/>
          <w:sz w:val="24"/>
          <w:szCs w:val="24"/>
        </w:rPr>
        <w:t xml:space="preserve">Vadovaujantis Viešųjų pirkimo įstatymo 86 straipsnio 9 dalimi, </w:t>
      </w:r>
      <w:r w:rsidRPr="00E05A95">
        <w:rPr>
          <w:rFonts w:ascii="Times New Roman" w:hAnsi="Times New Roman" w:cs="Times New Roman"/>
          <w:i/>
          <w:sz w:val="24"/>
          <w:szCs w:val="24"/>
        </w:rPr>
        <w:t xml:space="preserve">Perkančioji organizacija laimėjusio </w:t>
      </w:r>
      <w:r w:rsidR="00A436E3" w:rsidRPr="00E05A95">
        <w:rPr>
          <w:rFonts w:ascii="Times New Roman" w:hAnsi="Times New Roman" w:cs="Times New Roman"/>
          <w:i/>
          <w:sz w:val="24"/>
          <w:szCs w:val="24"/>
        </w:rPr>
        <w:t>Paslaugų teikėjo</w:t>
      </w:r>
      <w:r w:rsidRPr="00E05A95">
        <w:rPr>
          <w:rFonts w:ascii="Times New Roman" w:hAnsi="Times New Roman" w:cs="Times New Roman"/>
          <w:i/>
          <w:sz w:val="24"/>
          <w:szCs w:val="24"/>
        </w:rPr>
        <w:t xml:space="preserve"> pasiūlymą, išskyrus informaciją, kurios atskleidimas prieštarautų informacijos ir duomenų apsaugą reguliuojantiems teisės aktams arba visuomenės interesams, pažeistų teisėtus konkretaus </w:t>
      </w:r>
      <w:r w:rsidR="00A436E3" w:rsidRPr="00E05A95">
        <w:rPr>
          <w:rFonts w:ascii="Times New Roman" w:hAnsi="Times New Roman" w:cs="Times New Roman"/>
          <w:i/>
          <w:sz w:val="24"/>
          <w:szCs w:val="24"/>
        </w:rPr>
        <w:t>Paslaugų teikėjo</w:t>
      </w:r>
      <w:r w:rsidRPr="00E05A95">
        <w:rPr>
          <w:rFonts w:ascii="Times New Roman" w:hAnsi="Times New Roman" w:cs="Times New Roman"/>
          <w:i/>
          <w:sz w:val="24"/>
          <w:szCs w:val="24"/>
        </w:rPr>
        <w:t xml:space="preserve"> komercinius interesus arba turėtų neigiamą poveikį </w:t>
      </w:r>
      <w:r w:rsidR="00E7025B" w:rsidRPr="00E05A95">
        <w:rPr>
          <w:rFonts w:ascii="Times New Roman" w:hAnsi="Times New Roman" w:cs="Times New Roman"/>
          <w:i/>
          <w:sz w:val="24"/>
          <w:szCs w:val="24"/>
        </w:rPr>
        <w:t>Paslaugų teikėjų</w:t>
      </w:r>
      <w:r w:rsidRPr="00E05A95">
        <w:rPr>
          <w:rFonts w:ascii="Times New Roman" w:hAnsi="Times New Roman" w:cs="Times New Roman"/>
          <w:i/>
          <w:sz w:val="24"/>
          <w:szCs w:val="24"/>
        </w:rPr>
        <w:t xml:space="preserve"> konkurencijai, paskelbs CVP IS.</w:t>
      </w:r>
    </w:p>
    <w:p w14:paraId="67CB6C08" w14:textId="77777777" w:rsidR="0090783A" w:rsidRPr="00E05A95" w:rsidRDefault="0090783A" w:rsidP="0090783A">
      <w:pPr>
        <w:spacing w:line="259" w:lineRule="auto"/>
        <w:jc w:val="both"/>
        <w:rPr>
          <w:rFonts w:ascii="Times New Roman" w:hAnsi="Times New Roman" w:cs="Times New Roman"/>
          <w:b/>
          <w:bCs/>
          <w:sz w:val="24"/>
          <w:szCs w:val="24"/>
        </w:rPr>
      </w:pPr>
    </w:p>
    <w:p w14:paraId="01FC54BD" w14:textId="0DC68748" w:rsidR="0090783A" w:rsidRPr="00E05A95" w:rsidRDefault="0090783A" w:rsidP="0090783A">
      <w:pPr>
        <w:spacing w:line="259" w:lineRule="auto"/>
        <w:jc w:val="both"/>
        <w:rPr>
          <w:rFonts w:ascii="Times New Roman" w:hAnsi="Times New Roman" w:cs="Times New Roman"/>
          <w:b/>
          <w:bCs/>
          <w:sz w:val="24"/>
          <w:szCs w:val="24"/>
        </w:rPr>
      </w:pPr>
      <w:r w:rsidRPr="00E05A95">
        <w:rPr>
          <w:rFonts w:ascii="Times New Roman" w:hAnsi="Times New Roman" w:cs="Times New Roman"/>
          <w:b/>
          <w:bCs/>
          <w:sz w:val="24"/>
          <w:szCs w:val="24"/>
        </w:rPr>
        <w:t>Pasiūlymas galioja</w:t>
      </w:r>
      <w:r w:rsidRPr="00E05A95">
        <w:rPr>
          <w:rFonts w:ascii="Times New Roman" w:hAnsi="Times New Roman" w:cs="Times New Roman"/>
          <w:sz w:val="24"/>
          <w:szCs w:val="24"/>
        </w:rPr>
        <w:t xml:space="preserve"> </w:t>
      </w:r>
      <w:r w:rsidR="00F77CDC">
        <w:rPr>
          <w:rFonts w:ascii="Times New Roman" w:hAnsi="Times New Roman" w:cs="Times New Roman"/>
          <w:b/>
          <w:bCs/>
          <w:sz w:val="24"/>
          <w:szCs w:val="24"/>
        </w:rPr>
        <w:t>90</w:t>
      </w:r>
      <w:r w:rsidRPr="00E05A95">
        <w:rPr>
          <w:rFonts w:ascii="Times New Roman" w:hAnsi="Times New Roman" w:cs="Times New Roman"/>
          <w:b/>
          <w:bCs/>
          <w:sz w:val="24"/>
          <w:szCs w:val="24"/>
        </w:rPr>
        <w:t xml:space="preserve"> (</w:t>
      </w:r>
      <w:r w:rsidR="00F77CDC">
        <w:rPr>
          <w:rFonts w:ascii="Times New Roman" w:hAnsi="Times New Roman" w:cs="Times New Roman"/>
          <w:b/>
          <w:bCs/>
          <w:sz w:val="24"/>
          <w:szCs w:val="24"/>
        </w:rPr>
        <w:t>devyniasdešimt</w:t>
      </w:r>
      <w:r w:rsidRPr="00E05A95">
        <w:rPr>
          <w:rFonts w:ascii="Times New Roman" w:hAnsi="Times New Roman" w:cs="Times New Roman"/>
          <w:b/>
          <w:bCs/>
          <w:sz w:val="24"/>
          <w:szCs w:val="24"/>
        </w:rPr>
        <w:t xml:space="preserve">) </w:t>
      </w:r>
      <w:r w:rsidR="00F77CDC">
        <w:rPr>
          <w:rFonts w:ascii="Times New Roman" w:hAnsi="Times New Roman" w:cs="Times New Roman"/>
          <w:b/>
          <w:bCs/>
          <w:sz w:val="24"/>
          <w:szCs w:val="24"/>
        </w:rPr>
        <w:t xml:space="preserve">dienų </w:t>
      </w:r>
      <w:r w:rsidRPr="00E05A95">
        <w:rPr>
          <w:rFonts w:ascii="Times New Roman" w:hAnsi="Times New Roman" w:cs="Times New Roman"/>
          <w:b/>
          <w:bCs/>
          <w:sz w:val="24"/>
          <w:szCs w:val="24"/>
        </w:rPr>
        <w:t>nuo pasiūlymų pateikimo termino pabaigos.</w:t>
      </w:r>
    </w:p>
    <w:p w14:paraId="67F10B03" w14:textId="77777777" w:rsidR="002E2C04" w:rsidRPr="00E05A95" w:rsidRDefault="002E2C04" w:rsidP="0090783A">
      <w:pPr>
        <w:spacing w:line="259" w:lineRule="auto"/>
        <w:jc w:val="both"/>
        <w:rPr>
          <w:rFonts w:ascii="Times New Roman" w:hAnsi="Times New Roman" w:cs="Times New Roman"/>
          <w:b/>
          <w:bCs/>
          <w:sz w:val="24"/>
          <w:szCs w:val="24"/>
        </w:rPr>
      </w:pPr>
    </w:p>
    <w:p w14:paraId="5A12B57E" w14:textId="412F7689" w:rsidR="00693D4F" w:rsidRPr="00E05A95" w:rsidRDefault="00693D4F" w:rsidP="00982EE8">
      <w:pPr>
        <w:jc w:val="center"/>
        <w:rPr>
          <w:rFonts w:ascii="Times New Roman" w:hAnsi="Times New Roman" w:cs="Times New Roman"/>
          <w:sz w:val="24"/>
          <w:szCs w:val="24"/>
        </w:rPr>
      </w:pPr>
      <w:r w:rsidRPr="00E05A95">
        <w:rPr>
          <w:rFonts w:ascii="Times New Roman" w:hAnsi="Times New Roman" w:cs="Times New Roman"/>
          <w:sz w:val="24"/>
          <w:szCs w:val="24"/>
        </w:rPr>
        <w:t>__________</w:t>
      </w:r>
    </w:p>
    <w:p w14:paraId="00A819A9" w14:textId="77777777" w:rsidR="00E05A95" w:rsidRDefault="00E05A95" w:rsidP="00ED589B">
      <w:pPr>
        <w:pStyle w:val="Antrat2"/>
        <w:ind w:left="5103"/>
        <w:rPr>
          <w:rFonts w:ascii="Times New Roman" w:eastAsia="Calibri" w:hAnsi="Times New Roman" w:cs="Times New Roman"/>
          <w:color w:val="0070C0"/>
          <w:sz w:val="24"/>
          <w:szCs w:val="24"/>
        </w:rPr>
      </w:pPr>
    </w:p>
    <w:p w14:paraId="1EC3C40E" w14:textId="77777777" w:rsidR="00E05A95" w:rsidRDefault="00E05A95" w:rsidP="00E05A95"/>
    <w:p w14:paraId="0DE59DF8" w14:textId="77777777" w:rsidR="00E05A95" w:rsidRPr="00E05A95" w:rsidRDefault="00E05A95" w:rsidP="00E05A95"/>
    <w:p w14:paraId="23A1AD38" w14:textId="77777777" w:rsidR="00E05A95" w:rsidRDefault="00E05A95" w:rsidP="00ED589B">
      <w:pPr>
        <w:pStyle w:val="Antrat2"/>
        <w:ind w:left="5103"/>
        <w:rPr>
          <w:rFonts w:ascii="Times New Roman" w:eastAsia="Calibri" w:hAnsi="Times New Roman" w:cs="Times New Roman"/>
          <w:color w:val="0070C0"/>
          <w:sz w:val="24"/>
          <w:szCs w:val="24"/>
        </w:rPr>
      </w:pPr>
    </w:p>
    <w:p w14:paraId="7D1777E3" w14:textId="77777777" w:rsidR="00E05A95" w:rsidRDefault="00E05A95" w:rsidP="00ED589B">
      <w:pPr>
        <w:pStyle w:val="Antrat2"/>
        <w:ind w:left="5103"/>
        <w:rPr>
          <w:rFonts w:ascii="Times New Roman" w:eastAsia="Calibri" w:hAnsi="Times New Roman" w:cs="Times New Roman"/>
          <w:color w:val="0070C0"/>
          <w:sz w:val="24"/>
          <w:szCs w:val="24"/>
        </w:rPr>
      </w:pPr>
    </w:p>
    <w:p w14:paraId="4AA70305" w14:textId="77777777" w:rsidR="00E05A95" w:rsidRDefault="00E05A95" w:rsidP="00ED589B">
      <w:pPr>
        <w:pStyle w:val="Antrat2"/>
        <w:ind w:left="5103"/>
        <w:rPr>
          <w:rFonts w:ascii="Times New Roman" w:eastAsia="Calibri" w:hAnsi="Times New Roman" w:cs="Times New Roman"/>
          <w:color w:val="0070C0"/>
          <w:sz w:val="24"/>
          <w:szCs w:val="24"/>
        </w:rPr>
      </w:pPr>
    </w:p>
    <w:p w14:paraId="41E3797E" w14:textId="77777777" w:rsidR="00E05A95" w:rsidRDefault="00E05A95" w:rsidP="00B2068E">
      <w:pPr>
        <w:pStyle w:val="Antrat2"/>
        <w:rPr>
          <w:rFonts w:ascii="Times New Roman" w:eastAsia="Calibri" w:hAnsi="Times New Roman" w:cs="Times New Roman"/>
          <w:color w:val="0070C0"/>
          <w:sz w:val="24"/>
          <w:szCs w:val="24"/>
        </w:rPr>
      </w:pPr>
    </w:p>
    <w:p w14:paraId="42E15EF4" w14:textId="77777777" w:rsidR="00924D5C" w:rsidRDefault="00924D5C" w:rsidP="00924D5C"/>
    <w:p w14:paraId="5AD6BCF5" w14:textId="77777777" w:rsidR="00924D5C" w:rsidRDefault="00924D5C" w:rsidP="00924D5C"/>
    <w:p w14:paraId="763C246A" w14:textId="77777777" w:rsidR="00924D5C" w:rsidRDefault="00924D5C" w:rsidP="00924D5C"/>
    <w:p w14:paraId="553AFEA8" w14:textId="77777777" w:rsidR="00924D5C" w:rsidRDefault="00924D5C" w:rsidP="00924D5C"/>
    <w:p w14:paraId="1A773921" w14:textId="77777777" w:rsidR="00924D5C" w:rsidRPr="00924D5C" w:rsidRDefault="00924D5C" w:rsidP="00924D5C"/>
    <w:p w14:paraId="4CE5E2FE" w14:textId="77777777" w:rsidR="00B2068E" w:rsidRDefault="00B2068E" w:rsidP="00B2068E"/>
    <w:p w14:paraId="42009A12" w14:textId="77777777" w:rsidR="00B2068E" w:rsidRPr="00B2068E" w:rsidRDefault="00B2068E" w:rsidP="00B2068E"/>
    <w:p w14:paraId="76222AFB" w14:textId="77777777" w:rsidR="00E05A95" w:rsidRPr="00E05A95" w:rsidRDefault="00E05A95" w:rsidP="00E05A95"/>
    <w:p w14:paraId="59A4700B" w14:textId="54C26D2F" w:rsidR="00ED589B" w:rsidRPr="00E05A95" w:rsidRDefault="00ED589B" w:rsidP="00ED589B">
      <w:pPr>
        <w:pStyle w:val="Antrat2"/>
        <w:ind w:left="5103"/>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lastRenderedPageBreak/>
        <w:t>Pirkimo sąlygų 6 priedas „Pasiūlymų vertinimo kriterijai ir sąlygos“</w:t>
      </w:r>
    </w:p>
    <w:p w14:paraId="25CA36C8" w14:textId="77777777" w:rsidR="00ED589B" w:rsidRPr="00B93643" w:rsidRDefault="00ED589B" w:rsidP="00FE3D7C">
      <w:pPr>
        <w:jc w:val="center"/>
        <w:rPr>
          <w:rFonts w:ascii="Times New Roman" w:hAnsi="Times New Roman" w:cs="Times New Roman"/>
          <w:b/>
          <w:bCs/>
          <w:sz w:val="24"/>
          <w:szCs w:val="24"/>
        </w:rPr>
      </w:pPr>
    </w:p>
    <w:p w14:paraId="5D3ED609" w14:textId="627F213F" w:rsidR="00203725" w:rsidRPr="00B93643" w:rsidRDefault="00FE3D7C" w:rsidP="002058A4">
      <w:pPr>
        <w:pStyle w:val="Paantrat"/>
        <w:jc w:val="center"/>
        <w:rPr>
          <w:rFonts w:ascii="Times New Roman" w:hAnsi="Times New Roman" w:cs="Times New Roman"/>
          <w:b/>
          <w:bCs/>
          <w:smallCaps/>
          <w:sz w:val="24"/>
          <w:szCs w:val="24"/>
        </w:rPr>
      </w:pPr>
      <w:r w:rsidRPr="00B93643">
        <w:rPr>
          <w:rFonts w:ascii="Times New Roman" w:hAnsi="Times New Roman" w:cs="Times New Roman"/>
          <w:b/>
          <w:bCs/>
          <w:sz w:val="24"/>
          <w:szCs w:val="24"/>
        </w:rPr>
        <w:t>PASIŪLYMŲ VERTINIMO KRITERIJAI</w:t>
      </w:r>
      <w:r w:rsidR="00031A62" w:rsidRPr="00B93643">
        <w:rPr>
          <w:rFonts w:ascii="Times New Roman" w:hAnsi="Times New Roman" w:cs="Times New Roman"/>
          <w:b/>
          <w:bCs/>
          <w:sz w:val="24"/>
          <w:szCs w:val="24"/>
        </w:rPr>
        <w:t xml:space="preserve"> ir Sąlygos</w:t>
      </w:r>
    </w:p>
    <w:p w14:paraId="49D929DA" w14:textId="77777777" w:rsidR="00D720B0" w:rsidRPr="00E05A95" w:rsidRDefault="00D720B0" w:rsidP="00D720B0">
      <w:pPr>
        <w:tabs>
          <w:tab w:val="left" w:pos="993"/>
        </w:tabs>
        <w:spacing w:after="0" w:line="240" w:lineRule="auto"/>
        <w:ind w:firstLine="709"/>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1. </w:t>
      </w:r>
      <w:r w:rsidRPr="00E05A95">
        <w:rPr>
          <w:rFonts w:ascii="Times New Roman" w:eastAsia="Times New Roman" w:hAnsi="Times New Roman" w:cs="Times New Roman"/>
          <w:b/>
          <w:bCs/>
          <w:sz w:val="24"/>
          <w:szCs w:val="24"/>
          <w:lang w:eastAsia="en-US"/>
        </w:rPr>
        <w:t>Komisija ekonomiškai naudingiausią pasiūlymą išrenka pagal kainos ir kokybės santykį.</w:t>
      </w:r>
      <w:r w:rsidRPr="00E05A95">
        <w:rPr>
          <w:rFonts w:ascii="Times New Roman" w:eastAsia="Times New Roman" w:hAnsi="Times New Roman" w:cs="Times New Roman"/>
          <w:sz w:val="24"/>
          <w:szCs w:val="24"/>
          <w:lang w:eastAsia="en-US"/>
        </w:rPr>
        <w:t xml:space="preserve">  Pasiūlymų vertinimo kriterijai:</w:t>
      </w:r>
    </w:p>
    <w:p w14:paraId="2B275CA0" w14:textId="77777777" w:rsidR="00D720B0" w:rsidRPr="00E05A95" w:rsidRDefault="00D720B0" w:rsidP="00D720B0">
      <w:pPr>
        <w:tabs>
          <w:tab w:val="left" w:pos="993"/>
        </w:tabs>
        <w:spacing w:after="0" w:line="240" w:lineRule="auto"/>
        <w:jc w:val="both"/>
        <w:rPr>
          <w:rFonts w:ascii="Times New Roman" w:eastAsia="Times New Roman" w:hAnsi="Times New Roman" w:cs="Times New Roman"/>
          <w:sz w:val="24"/>
          <w:szCs w:val="24"/>
          <w:lang w:eastAsia="en-U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7"/>
        <w:gridCol w:w="6379"/>
        <w:gridCol w:w="1559"/>
        <w:gridCol w:w="1701"/>
      </w:tblGrid>
      <w:tr w:rsidR="00F8364C" w:rsidRPr="00E05A95" w14:paraId="1CC6A37F" w14:textId="77777777" w:rsidTr="00402C7F">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14:paraId="7AEF7641" w14:textId="77777777" w:rsidR="00F8364C" w:rsidRPr="00E05A95" w:rsidRDefault="00F8364C" w:rsidP="00402C7F">
            <w:pPr>
              <w:jc w:val="center"/>
              <w:rPr>
                <w:rFonts w:ascii="Times New Roman" w:hAnsi="Times New Roman" w:cs="Times New Roman"/>
                <w:sz w:val="24"/>
                <w:szCs w:val="24"/>
              </w:rPr>
            </w:pPr>
            <w:r w:rsidRPr="00E05A95">
              <w:rPr>
                <w:rFonts w:ascii="Times New Roman" w:hAnsi="Times New Roman" w:cs="Times New Roman"/>
                <w:sz w:val="24"/>
                <w:szCs w:val="24"/>
              </w:rPr>
              <w:t>Vertinimo kriterijai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F9891C6" w14:textId="77777777" w:rsidR="00F8364C" w:rsidRPr="00E05A95" w:rsidRDefault="00F8364C" w:rsidP="00402C7F">
            <w:pPr>
              <w:jc w:val="center"/>
              <w:rPr>
                <w:rFonts w:ascii="Times New Roman" w:hAnsi="Times New Roman" w:cs="Times New Roman"/>
                <w:sz w:val="24"/>
                <w:szCs w:val="24"/>
              </w:rPr>
            </w:pPr>
            <w:bookmarkStart w:id="75" w:name="_Hlk522716790"/>
            <w:r w:rsidRPr="00E05A95">
              <w:rPr>
                <w:rFonts w:ascii="Times New Roman" w:hAnsi="Times New Roman" w:cs="Times New Roman"/>
                <w:sz w:val="24"/>
                <w:szCs w:val="24"/>
              </w:rPr>
              <w:t>Kriterijaus parametro lyginamasis svoris</w:t>
            </w:r>
            <w:bookmarkEnd w:id="75"/>
            <w:r w:rsidRPr="00E05A95">
              <w:rPr>
                <w:rFonts w:ascii="Times New Roman" w:hAnsi="Times New Roman" w:cs="Times New Roman"/>
                <w:sz w:val="24"/>
                <w:szCs w:val="24"/>
              </w:rPr>
              <w:t xml:space="preserve"> (</w:t>
            </w:r>
            <w:r w:rsidRPr="00E05A95">
              <w:rPr>
                <w:rFonts w:ascii="Times New Roman" w:hAnsi="Times New Roman" w:cs="Times New Roman"/>
                <w:i/>
                <w:sz w:val="24"/>
                <w:szCs w:val="24"/>
              </w:rPr>
              <w:t>L</w:t>
            </w:r>
            <w:r w:rsidRPr="00E05A95">
              <w:rPr>
                <w:rFonts w:ascii="Times New Roman" w:hAnsi="Times New Roman" w:cs="Times New Roman"/>
                <w:i/>
                <w:sz w:val="24"/>
                <w:szCs w:val="24"/>
                <w:vertAlign w:val="subscript"/>
              </w:rPr>
              <w:t>i</w:t>
            </w:r>
            <w:r w:rsidRPr="00E05A95">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1D4401" w14:textId="77777777" w:rsidR="00F8364C" w:rsidRPr="00E05A95" w:rsidRDefault="00F8364C" w:rsidP="00402C7F">
            <w:pPr>
              <w:jc w:val="center"/>
              <w:rPr>
                <w:rFonts w:ascii="Times New Roman" w:hAnsi="Times New Roman" w:cs="Times New Roman"/>
                <w:sz w:val="24"/>
                <w:szCs w:val="24"/>
              </w:rPr>
            </w:pPr>
            <w:r w:rsidRPr="00E05A95">
              <w:rPr>
                <w:rFonts w:ascii="Times New Roman" w:hAnsi="Times New Roman" w:cs="Times New Roman"/>
                <w:sz w:val="24"/>
                <w:szCs w:val="24"/>
              </w:rPr>
              <w:t>Lyginamasis svoris ekonominio naudingumo įvertinime</w:t>
            </w:r>
          </w:p>
        </w:tc>
      </w:tr>
      <w:tr w:rsidR="00F8364C" w:rsidRPr="00E05A95" w14:paraId="4B72BDDD" w14:textId="77777777" w:rsidTr="00402C7F">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14:paraId="0B7AFD68" w14:textId="77777777" w:rsidR="00F8364C" w:rsidRPr="00E05A95" w:rsidRDefault="00F8364C" w:rsidP="00402C7F">
            <w:pPr>
              <w:tabs>
                <w:tab w:val="left" w:pos="0"/>
                <w:tab w:val="left" w:pos="567"/>
                <w:tab w:val="left" w:pos="851"/>
                <w:tab w:val="left" w:pos="1276"/>
              </w:tabs>
              <w:rPr>
                <w:rFonts w:ascii="Times New Roman" w:hAnsi="Times New Roman" w:cs="Times New Roman"/>
                <w:sz w:val="24"/>
                <w:szCs w:val="24"/>
              </w:rPr>
            </w:pPr>
            <w:r w:rsidRPr="00E05A95">
              <w:rPr>
                <w:rFonts w:ascii="Times New Roman" w:hAnsi="Times New Roman" w:cs="Times New Roman"/>
                <w:b/>
                <w:sz w:val="24"/>
                <w:szCs w:val="24"/>
              </w:rPr>
              <w:t>Pirmas kriterijus</w:t>
            </w:r>
            <w:r w:rsidRPr="00E05A95">
              <w:rPr>
                <w:rFonts w:ascii="Times New Roman" w:hAnsi="Times New Roman" w:cs="Times New Roman"/>
                <w:sz w:val="24"/>
                <w:szCs w:val="24"/>
              </w:rPr>
              <w:t xml:space="preserve"> – Kaina (C)</w:t>
            </w:r>
          </w:p>
        </w:tc>
        <w:tc>
          <w:tcPr>
            <w:tcW w:w="1559" w:type="dxa"/>
            <w:tcBorders>
              <w:top w:val="single" w:sz="4" w:space="0" w:color="000000"/>
              <w:left w:val="single" w:sz="4" w:space="0" w:color="000000"/>
              <w:bottom w:val="single" w:sz="4" w:space="0" w:color="000000"/>
              <w:right w:val="single" w:sz="4" w:space="0" w:color="000000"/>
            </w:tcBorders>
            <w:vAlign w:val="center"/>
          </w:tcPr>
          <w:p w14:paraId="08583016" w14:textId="77777777" w:rsidR="00F8364C" w:rsidRPr="00E05A95" w:rsidRDefault="00F8364C" w:rsidP="00402C7F">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398366" w14:textId="23AE7B64"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X = 50</w:t>
            </w:r>
          </w:p>
        </w:tc>
      </w:tr>
      <w:tr w:rsidR="00F8364C" w:rsidRPr="00E05A95" w14:paraId="6835CC36" w14:textId="77777777" w:rsidTr="00402C7F">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0BEAB103"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 xml:space="preserve">Paslaugų kokybę </w:t>
            </w:r>
            <w:r w:rsidRPr="00E05A95">
              <w:rPr>
                <w:rFonts w:ascii="Times New Roman" w:hAnsi="Times New Roman" w:cs="Times New Roman"/>
                <w:b/>
                <w:bCs/>
                <w:sz w:val="24"/>
                <w:szCs w:val="24"/>
              </w:rPr>
              <w:t>(T)</w:t>
            </w:r>
            <w:r w:rsidRPr="00E05A95">
              <w:rPr>
                <w:rFonts w:ascii="Times New Roman" w:hAnsi="Times New Roman" w:cs="Times New Roman"/>
                <w:sz w:val="24"/>
                <w:szCs w:val="24"/>
              </w:rPr>
              <w:t xml:space="preserve"> sudaro tokie kriterijai:</w:t>
            </w:r>
          </w:p>
        </w:tc>
        <w:tc>
          <w:tcPr>
            <w:tcW w:w="1559" w:type="dxa"/>
            <w:tcBorders>
              <w:top w:val="single" w:sz="4" w:space="0" w:color="000000"/>
              <w:left w:val="single" w:sz="4" w:space="0" w:color="000000"/>
              <w:bottom w:val="single" w:sz="4" w:space="0" w:color="000000"/>
              <w:right w:val="single" w:sz="4" w:space="0" w:color="000000"/>
            </w:tcBorders>
            <w:vAlign w:val="center"/>
          </w:tcPr>
          <w:p w14:paraId="45957EE1" w14:textId="77777777" w:rsidR="00F8364C" w:rsidRPr="00E05A95" w:rsidRDefault="00F8364C" w:rsidP="00402C7F">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315FD3" w14:textId="77777777" w:rsidR="00F8364C" w:rsidRPr="00E05A95" w:rsidRDefault="00F8364C" w:rsidP="00402C7F">
            <w:pPr>
              <w:jc w:val="center"/>
              <w:rPr>
                <w:rFonts w:ascii="Times New Roman" w:hAnsi="Times New Roman" w:cs="Times New Roman"/>
                <w:sz w:val="24"/>
                <w:szCs w:val="24"/>
                <w:highlight w:val="green"/>
              </w:rPr>
            </w:pPr>
          </w:p>
        </w:tc>
      </w:tr>
      <w:tr w:rsidR="00F8364C" w:rsidRPr="00E05A95" w14:paraId="14E93879" w14:textId="77777777" w:rsidTr="00402C7F">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72E8140C" w14:textId="7416AC42"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 xml:space="preserve">Antras kriterijus – </w:t>
            </w:r>
            <w:r w:rsidRPr="00E05A95">
              <w:rPr>
                <w:rFonts w:ascii="Times New Roman" w:hAnsi="Times New Roman" w:cs="Times New Roman"/>
                <w:bCs/>
                <w:sz w:val="24"/>
                <w:szCs w:val="24"/>
              </w:rPr>
              <w:t>Pasiūlyto eksperto patirtis</w:t>
            </w:r>
            <w:r w:rsidRPr="00E05A95">
              <w:rPr>
                <w:rFonts w:ascii="Times New Roman" w:hAnsi="Times New Roman" w:cs="Times New Roman"/>
                <w:b/>
                <w:sz w:val="24"/>
                <w:szCs w:val="24"/>
              </w:rPr>
              <w:t xml:space="preserve"> </w:t>
            </w:r>
            <w:r w:rsidRPr="00E05A95">
              <w:rPr>
                <w:rFonts w:ascii="Times New Roman" w:hAnsi="Times New Roman" w:cs="Times New Roman"/>
                <w:sz w:val="24"/>
                <w:szCs w:val="24"/>
              </w:rPr>
              <w:t>(T</w:t>
            </w:r>
            <w:r w:rsidRPr="00E05A95">
              <w:rPr>
                <w:rFonts w:ascii="Times New Roman" w:hAnsi="Times New Roman" w:cs="Times New Roman"/>
                <w:sz w:val="24"/>
                <w:szCs w:val="24"/>
                <w:vertAlign w:val="subscript"/>
              </w:rPr>
              <w:t>1</w:t>
            </w:r>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C5607CB" w14:textId="77777777" w:rsidR="00F8364C" w:rsidRPr="00E05A95" w:rsidRDefault="00F8364C" w:rsidP="00402C7F">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75E545" w14:textId="25EB36D7"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Y</w:t>
            </w:r>
            <w:r w:rsidRPr="00E05A95">
              <w:rPr>
                <w:rFonts w:ascii="Times New Roman" w:hAnsi="Times New Roman" w:cs="Times New Roman"/>
                <w:sz w:val="24"/>
                <w:szCs w:val="24"/>
                <w:vertAlign w:val="subscript"/>
              </w:rPr>
              <w:t>1</w:t>
            </w:r>
            <w:r w:rsidRPr="00E05A95">
              <w:rPr>
                <w:rFonts w:ascii="Times New Roman" w:hAnsi="Times New Roman" w:cs="Times New Roman"/>
                <w:sz w:val="24"/>
                <w:szCs w:val="24"/>
              </w:rPr>
              <w:t xml:space="preserve"> =</w:t>
            </w:r>
            <w:r w:rsidR="003828B8" w:rsidRPr="00E05A95">
              <w:rPr>
                <w:rFonts w:ascii="Times New Roman" w:hAnsi="Times New Roman" w:cs="Times New Roman"/>
                <w:sz w:val="24"/>
                <w:szCs w:val="24"/>
              </w:rPr>
              <w:t xml:space="preserve"> </w:t>
            </w:r>
            <w:r w:rsidR="001F59EC" w:rsidRPr="00E05A95">
              <w:rPr>
                <w:rFonts w:ascii="Times New Roman" w:hAnsi="Times New Roman" w:cs="Times New Roman"/>
                <w:sz w:val="24"/>
                <w:szCs w:val="24"/>
              </w:rPr>
              <w:t>25</w:t>
            </w:r>
          </w:p>
        </w:tc>
      </w:tr>
      <w:tr w:rsidR="00F8364C" w:rsidRPr="00E05A95" w14:paraId="38D05A20" w14:textId="77777777" w:rsidTr="00402C7F">
        <w:tc>
          <w:tcPr>
            <w:tcW w:w="6946" w:type="dxa"/>
            <w:gridSpan w:val="2"/>
            <w:tcBorders>
              <w:top w:val="single" w:sz="4" w:space="0" w:color="000000"/>
              <w:left w:val="single" w:sz="4" w:space="0" w:color="000000"/>
              <w:bottom w:val="single" w:sz="4" w:space="0" w:color="000000"/>
              <w:right w:val="single" w:sz="4" w:space="0" w:color="000000"/>
            </w:tcBorders>
            <w:vAlign w:val="center"/>
            <w:hideMark/>
          </w:tcPr>
          <w:p w14:paraId="52283A78" w14:textId="0D31099D"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 xml:space="preserve">Trečias kriterijus – </w:t>
            </w:r>
            <w:r w:rsidRPr="00E05A95">
              <w:rPr>
                <w:rFonts w:ascii="Times New Roman" w:hAnsi="Times New Roman" w:cs="Times New Roman"/>
                <w:bCs/>
                <w:sz w:val="24"/>
                <w:szCs w:val="24"/>
              </w:rPr>
              <w:t>Pasiūlyt</w:t>
            </w:r>
            <w:r w:rsidR="00000446">
              <w:rPr>
                <w:rFonts w:ascii="Times New Roman" w:hAnsi="Times New Roman" w:cs="Times New Roman"/>
                <w:bCs/>
                <w:sz w:val="24"/>
                <w:szCs w:val="24"/>
              </w:rPr>
              <w:t>ų</w:t>
            </w:r>
            <w:r w:rsidRPr="00E05A95">
              <w:rPr>
                <w:rFonts w:ascii="Times New Roman" w:hAnsi="Times New Roman" w:cs="Times New Roman"/>
                <w:bCs/>
                <w:sz w:val="24"/>
                <w:szCs w:val="24"/>
              </w:rPr>
              <w:t xml:space="preserve"> </w:t>
            </w:r>
            <w:r w:rsidR="00000446" w:rsidRPr="00E05A95">
              <w:rPr>
                <w:rFonts w:ascii="Times New Roman" w:hAnsi="Times New Roman" w:cs="Times New Roman"/>
                <w:sz w:val="24"/>
                <w:szCs w:val="24"/>
              </w:rPr>
              <w:t>specialist</w:t>
            </w:r>
            <w:r w:rsidR="00000446" w:rsidRPr="00000446">
              <w:rPr>
                <w:rFonts w:ascii="Times New Roman" w:hAnsi="Times New Roman" w:cs="Times New Roman"/>
                <w:sz w:val="24"/>
                <w:szCs w:val="24"/>
              </w:rPr>
              <w:t>ų</w:t>
            </w:r>
            <w:r w:rsidR="00B93643">
              <w:rPr>
                <w:rFonts w:ascii="Times New Roman" w:hAnsi="Times New Roman" w:cs="Times New Roman"/>
                <w:sz w:val="24"/>
                <w:szCs w:val="24"/>
              </w:rPr>
              <w:t xml:space="preserve"> </w:t>
            </w:r>
            <w:r w:rsidRPr="00E05A95">
              <w:rPr>
                <w:rFonts w:ascii="Times New Roman" w:hAnsi="Times New Roman" w:cs="Times New Roman"/>
                <w:sz w:val="24"/>
                <w:szCs w:val="24"/>
              </w:rPr>
              <w:t>patirtis (</w:t>
            </w:r>
            <w:bookmarkStart w:id="76" w:name="_Hlk188622430"/>
            <w:r w:rsidRPr="00E05A95">
              <w:rPr>
                <w:rFonts w:ascii="Times New Roman" w:hAnsi="Times New Roman" w:cs="Times New Roman"/>
                <w:sz w:val="24"/>
                <w:szCs w:val="24"/>
              </w:rPr>
              <w:t>T</w:t>
            </w:r>
            <w:r w:rsidRPr="00E05A95">
              <w:rPr>
                <w:rFonts w:ascii="Times New Roman" w:hAnsi="Times New Roman" w:cs="Times New Roman"/>
                <w:sz w:val="24"/>
                <w:szCs w:val="24"/>
                <w:vertAlign w:val="subscript"/>
              </w:rPr>
              <w:t>2</w:t>
            </w:r>
            <w:bookmarkEnd w:id="76"/>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C57F67E" w14:textId="77777777" w:rsidR="00F8364C" w:rsidRPr="00E05A95" w:rsidRDefault="00F8364C" w:rsidP="00402C7F">
            <w:pPr>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5982501" w14:textId="43A8CA82"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Y</w:t>
            </w:r>
            <w:r w:rsidRPr="00E05A95">
              <w:rPr>
                <w:rFonts w:ascii="Times New Roman" w:hAnsi="Times New Roman" w:cs="Times New Roman"/>
                <w:sz w:val="24"/>
                <w:szCs w:val="24"/>
                <w:vertAlign w:val="subscript"/>
              </w:rPr>
              <w:t>2</w:t>
            </w:r>
            <w:r w:rsidRPr="00E05A95">
              <w:rPr>
                <w:rFonts w:ascii="Times New Roman" w:hAnsi="Times New Roman" w:cs="Times New Roman"/>
                <w:sz w:val="24"/>
                <w:szCs w:val="24"/>
              </w:rPr>
              <w:t xml:space="preserve"> = </w:t>
            </w:r>
            <w:r w:rsidR="001F59EC" w:rsidRPr="00E05A95">
              <w:rPr>
                <w:rFonts w:ascii="Times New Roman" w:hAnsi="Times New Roman" w:cs="Times New Roman"/>
                <w:sz w:val="24"/>
                <w:szCs w:val="24"/>
              </w:rPr>
              <w:t>25</w:t>
            </w:r>
          </w:p>
        </w:tc>
      </w:tr>
      <w:tr w:rsidR="00F8364C" w:rsidRPr="00E05A95" w14:paraId="13C672F7" w14:textId="77777777" w:rsidTr="00402C7F">
        <w:tc>
          <w:tcPr>
            <w:tcW w:w="567" w:type="dxa"/>
            <w:tcBorders>
              <w:top w:val="single" w:sz="4" w:space="0" w:color="000000"/>
              <w:left w:val="single" w:sz="4" w:space="0" w:color="000000"/>
              <w:bottom w:val="single" w:sz="4" w:space="0" w:color="000000"/>
              <w:right w:val="single" w:sz="4" w:space="0" w:color="000000"/>
            </w:tcBorders>
            <w:vAlign w:val="center"/>
          </w:tcPr>
          <w:p w14:paraId="2C1E5165"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1.</w:t>
            </w:r>
          </w:p>
        </w:tc>
        <w:tc>
          <w:tcPr>
            <w:tcW w:w="6379" w:type="dxa"/>
            <w:tcBorders>
              <w:top w:val="single" w:sz="4" w:space="0" w:color="000000"/>
              <w:left w:val="single" w:sz="4" w:space="0" w:color="000000"/>
              <w:bottom w:val="single" w:sz="4" w:space="0" w:color="000000"/>
              <w:right w:val="single" w:sz="4" w:space="0" w:color="000000"/>
            </w:tcBorders>
            <w:vAlign w:val="center"/>
          </w:tcPr>
          <w:p w14:paraId="22256C61"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 xml:space="preserve">Pirmas parametras – </w:t>
            </w:r>
            <w:r w:rsidRPr="00E05A95">
              <w:rPr>
                <w:rFonts w:ascii="Times New Roman" w:hAnsi="Times New Roman" w:cs="Times New Roman"/>
                <w:sz w:val="24"/>
                <w:szCs w:val="24"/>
              </w:rPr>
              <w:t>I modulio pasiūlytų specialistų patirtis</w:t>
            </w:r>
            <w:r w:rsidRPr="00E05A95">
              <w:rPr>
                <w:rFonts w:ascii="Times New Roman" w:hAnsi="Times New Roman" w:cs="Times New Roman"/>
                <w:b/>
                <w:bCs/>
                <w:sz w:val="24"/>
                <w:szCs w:val="24"/>
              </w:rPr>
              <w:t xml:space="preserve"> </w:t>
            </w:r>
            <w:r w:rsidRPr="00E05A95">
              <w:rPr>
                <w:rFonts w:ascii="Times New Roman" w:hAnsi="Times New Roman" w:cs="Times New Roman"/>
                <w:sz w:val="24"/>
                <w:szCs w:val="24"/>
              </w:rPr>
              <w:t>(P</w:t>
            </w:r>
            <w:r w:rsidRPr="00E05A95">
              <w:rPr>
                <w:rFonts w:ascii="Times New Roman" w:hAnsi="Times New Roman" w:cs="Times New Roman"/>
                <w:sz w:val="24"/>
                <w:szCs w:val="24"/>
                <w:vertAlign w:val="subscript"/>
              </w:rPr>
              <w:t>1</w:t>
            </w:r>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0BB932B" w14:textId="43B04FA8"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L</w:t>
            </w:r>
            <w:r w:rsidRPr="00E05A95">
              <w:rPr>
                <w:rFonts w:ascii="Times New Roman" w:hAnsi="Times New Roman" w:cs="Times New Roman"/>
                <w:sz w:val="24"/>
                <w:szCs w:val="24"/>
                <w:vertAlign w:val="subscript"/>
              </w:rPr>
              <w:t>1</w:t>
            </w:r>
            <w:r w:rsidRPr="00E05A95">
              <w:rPr>
                <w:rFonts w:ascii="Times New Roman" w:hAnsi="Times New Roman" w:cs="Times New Roman"/>
                <w:sz w:val="24"/>
                <w:szCs w:val="24"/>
              </w:rPr>
              <w:t xml:space="preserve"> = 0,25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7098881" w14:textId="77777777" w:rsidR="00F8364C" w:rsidRPr="00E05A95" w:rsidRDefault="00F8364C" w:rsidP="00402C7F">
            <w:pPr>
              <w:jc w:val="center"/>
              <w:rPr>
                <w:rFonts w:ascii="Times New Roman" w:hAnsi="Times New Roman" w:cs="Times New Roman"/>
                <w:sz w:val="24"/>
                <w:szCs w:val="24"/>
                <w:highlight w:val="green"/>
              </w:rPr>
            </w:pPr>
          </w:p>
        </w:tc>
      </w:tr>
      <w:tr w:rsidR="00F8364C" w:rsidRPr="00E05A95" w14:paraId="3EB1DF25" w14:textId="77777777" w:rsidTr="00402C7F">
        <w:tc>
          <w:tcPr>
            <w:tcW w:w="567" w:type="dxa"/>
            <w:tcBorders>
              <w:top w:val="single" w:sz="4" w:space="0" w:color="000000"/>
              <w:left w:val="single" w:sz="4" w:space="0" w:color="000000"/>
              <w:bottom w:val="single" w:sz="4" w:space="0" w:color="000000"/>
              <w:right w:val="single" w:sz="4" w:space="0" w:color="000000"/>
            </w:tcBorders>
            <w:vAlign w:val="center"/>
          </w:tcPr>
          <w:p w14:paraId="3F3526C0"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2.</w:t>
            </w:r>
          </w:p>
        </w:tc>
        <w:tc>
          <w:tcPr>
            <w:tcW w:w="6379" w:type="dxa"/>
            <w:tcBorders>
              <w:top w:val="single" w:sz="4" w:space="0" w:color="000000"/>
              <w:left w:val="single" w:sz="4" w:space="0" w:color="000000"/>
              <w:bottom w:val="single" w:sz="4" w:space="0" w:color="000000"/>
              <w:right w:val="single" w:sz="4" w:space="0" w:color="000000"/>
            </w:tcBorders>
            <w:vAlign w:val="center"/>
          </w:tcPr>
          <w:p w14:paraId="751C765A" w14:textId="77777777" w:rsidR="00F8364C" w:rsidRPr="00E05A95" w:rsidRDefault="00F8364C" w:rsidP="00402C7F">
            <w:pPr>
              <w:jc w:val="both"/>
              <w:rPr>
                <w:rFonts w:ascii="Times New Roman" w:hAnsi="Times New Roman" w:cs="Times New Roman"/>
                <w:b/>
                <w:sz w:val="24"/>
                <w:szCs w:val="24"/>
              </w:rPr>
            </w:pPr>
            <w:r w:rsidRPr="00E05A95">
              <w:rPr>
                <w:rFonts w:ascii="Times New Roman" w:hAnsi="Times New Roman" w:cs="Times New Roman"/>
                <w:b/>
                <w:sz w:val="24"/>
                <w:szCs w:val="24"/>
              </w:rPr>
              <w:t xml:space="preserve">Antras parametras - </w:t>
            </w:r>
            <w:r w:rsidRPr="00E05A95">
              <w:rPr>
                <w:rFonts w:ascii="Times New Roman" w:hAnsi="Times New Roman" w:cs="Times New Roman"/>
                <w:sz w:val="24"/>
                <w:szCs w:val="24"/>
              </w:rPr>
              <w:t>II modulio 1 potemės (</w:t>
            </w:r>
            <w:r w:rsidRPr="00E05A95">
              <w:rPr>
                <w:rFonts w:ascii="Times New Roman" w:eastAsia="Calibri" w:hAnsi="Times New Roman" w:cs="Times New Roman"/>
                <w:sz w:val="24"/>
                <w:szCs w:val="24"/>
                <w:lang w:eastAsia="en-US"/>
              </w:rPr>
              <w:t>skęstančiųjų gelbėjimo mokymai)</w:t>
            </w:r>
            <w:r w:rsidRPr="00E05A95">
              <w:rPr>
                <w:rFonts w:ascii="Times New Roman" w:hAnsi="Times New Roman" w:cs="Times New Roman"/>
                <w:sz w:val="24"/>
                <w:szCs w:val="24"/>
              </w:rPr>
              <w:t xml:space="preserve"> pasiūlytų specialistų patirtis</w:t>
            </w:r>
            <w:r w:rsidRPr="00E05A95">
              <w:rPr>
                <w:rFonts w:ascii="Times New Roman" w:hAnsi="Times New Roman" w:cs="Times New Roman"/>
                <w:b/>
                <w:bCs/>
                <w:sz w:val="24"/>
                <w:szCs w:val="24"/>
              </w:rPr>
              <w:t xml:space="preserve"> </w:t>
            </w:r>
            <w:r w:rsidRPr="00E05A95">
              <w:rPr>
                <w:rFonts w:ascii="Times New Roman" w:hAnsi="Times New Roman" w:cs="Times New Roman"/>
                <w:sz w:val="24"/>
                <w:szCs w:val="24"/>
              </w:rPr>
              <w:t>(P</w:t>
            </w:r>
            <w:r w:rsidRPr="00E05A95">
              <w:rPr>
                <w:rFonts w:ascii="Times New Roman" w:hAnsi="Times New Roman" w:cs="Times New Roman"/>
                <w:sz w:val="24"/>
                <w:szCs w:val="24"/>
                <w:vertAlign w:val="subscript"/>
              </w:rPr>
              <w:t>2</w:t>
            </w:r>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F55C65" w14:textId="6820E943"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L</w:t>
            </w:r>
            <w:r w:rsidRPr="00E05A95">
              <w:rPr>
                <w:rFonts w:ascii="Times New Roman" w:hAnsi="Times New Roman" w:cs="Times New Roman"/>
                <w:sz w:val="24"/>
                <w:szCs w:val="24"/>
                <w:vertAlign w:val="subscript"/>
              </w:rPr>
              <w:t>2</w:t>
            </w:r>
            <w:r w:rsidRPr="00E05A95">
              <w:rPr>
                <w:rFonts w:ascii="Times New Roman" w:hAnsi="Times New Roman" w:cs="Times New Roman"/>
                <w:sz w:val="24"/>
                <w:szCs w:val="24"/>
              </w:rPr>
              <w:t xml:space="preserve"> = 0,25</w:t>
            </w:r>
          </w:p>
        </w:tc>
        <w:tc>
          <w:tcPr>
            <w:tcW w:w="1701" w:type="dxa"/>
            <w:tcBorders>
              <w:top w:val="single" w:sz="4" w:space="0" w:color="000000"/>
              <w:left w:val="single" w:sz="4" w:space="0" w:color="000000"/>
              <w:bottom w:val="single" w:sz="4" w:space="0" w:color="000000"/>
              <w:right w:val="single" w:sz="4" w:space="0" w:color="000000"/>
            </w:tcBorders>
            <w:vAlign w:val="center"/>
          </w:tcPr>
          <w:p w14:paraId="62E678B7" w14:textId="77777777" w:rsidR="00F8364C" w:rsidRPr="00E05A95" w:rsidRDefault="00F8364C" w:rsidP="00402C7F">
            <w:pPr>
              <w:jc w:val="center"/>
              <w:rPr>
                <w:rFonts w:ascii="Times New Roman" w:hAnsi="Times New Roman" w:cs="Times New Roman"/>
                <w:sz w:val="24"/>
                <w:szCs w:val="24"/>
                <w:highlight w:val="green"/>
              </w:rPr>
            </w:pPr>
          </w:p>
        </w:tc>
      </w:tr>
      <w:tr w:rsidR="00F8364C" w:rsidRPr="00E05A95" w14:paraId="116BDEE5" w14:textId="77777777" w:rsidTr="00402C7F">
        <w:tc>
          <w:tcPr>
            <w:tcW w:w="567" w:type="dxa"/>
            <w:tcBorders>
              <w:top w:val="single" w:sz="4" w:space="0" w:color="000000"/>
              <w:left w:val="single" w:sz="4" w:space="0" w:color="000000"/>
              <w:bottom w:val="single" w:sz="4" w:space="0" w:color="000000"/>
              <w:right w:val="single" w:sz="4" w:space="0" w:color="000000"/>
            </w:tcBorders>
            <w:vAlign w:val="center"/>
          </w:tcPr>
          <w:p w14:paraId="48CA600A"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3.</w:t>
            </w:r>
          </w:p>
        </w:tc>
        <w:tc>
          <w:tcPr>
            <w:tcW w:w="6379" w:type="dxa"/>
            <w:tcBorders>
              <w:top w:val="single" w:sz="4" w:space="0" w:color="000000"/>
              <w:left w:val="single" w:sz="4" w:space="0" w:color="000000"/>
              <w:bottom w:val="single" w:sz="4" w:space="0" w:color="000000"/>
              <w:right w:val="single" w:sz="4" w:space="0" w:color="000000"/>
            </w:tcBorders>
            <w:vAlign w:val="center"/>
          </w:tcPr>
          <w:p w14:paraId="16D3320F" w14:textId="77777777" w:rsidR="00F8364C" w:rsidRPr="00E05A95" w:rsidRDefault="00F8364C" w:rsidP="00402C7F">
            <w:pPr>
              <w:jc w:val="both"/>
              <w:rPr>
                <w:rFonts w:ascii="Times New Roman" w:hAnsi="Times New Roman" w:cs="Times New Roman"/>
                <w:b/>
                <w:sz w:val="24"/>
                <w:szCs w:val="24"/>
              </w:rPr>
            </w:pPr>
            <w:r w:rsidRPr="00E05A95">
              <w:rPr>
                <w:rFonts w:ascii="Times New Roman" w:hAnsi="Times New Roman" w:cs="Times New Roman"/>
                <w:b/>
                <w:sz w:val="24"/>
                <w:szCs w:val="24"/>
              </w:rPr>
              <w:t xml:space="preserve">Trečias  parametras - </w:t>
            </w:r>
            <w:r w:rsidRPr="00E05A95">
              <w:rPr>
                <w:rFonts w:ascii="Times New Roman" w:hAnsi="Times New Roman" w:cs="Times New Roman"/>
                <w:sz w:val="24"/>
                <w:szCs w:val="24"/>
              </w:rPr>
              <w:t>II modulio 2 potemės (</w:t>
            </w:r>
            <w:r w:rsidRPr="00E05A95">
              <w:rPr>
                <w:rFonts w:ascii="Times New Roman" w:eastAsia="Calibri" w:hAnsi="Times New Roman" w:cs="Times New Roman"/>
                <w:sz w:val="24"/>
                <w:szCs w:val="24"/>
                <w:lang w:eastAsia="en-US"/>
              </w:rPr>
              <w:t>medžio pjovimo mokymai)</w:t>
            </w:r>
            <w:r w:rsidRPr="00E05A95">
              <w:rPr>
                <w:rFonts w:ascii="Times New Roman" w:hAnsi="Times New Roman" w:cs="Times New Roman"/>
                <w:sz w:val="24"/>
                <w:szCs w:val="24"/>
              </w:rPr>
              <w:t xml:space="preserve"> pasiūlytų specialistų patirtis</w:t>
            </w:r>
            <w:r w:rsidRPr="00E05A95">
              <w:rPr>
                <w:rFonts w:ascii="Times New Roman" w:hAnsi="Times New Roman" w:cs="Times New Roman"/>
                <w:b/>
                <w:bCs/>
                <w:sz w:val="24"/>
                <w:szCs w:val="24"/>
              </w:rPr>
              <w:t xml:space="preserve"> </w:t>
            </w:r>
            <w:r w:rsidRPr="00E05A95">
              <w:rPr>
                <w:rFonts w:ascii="Times New Roman" w:hAnsi="Times New Roman" w:cs="Times New Roman"/>
                <w:sz w:val="24"/>
                <w:szCs w:val="24"/>
              </w:rPr>
              <w:t>(P</w:t>
            </w:r>
            <w:r w:rsidRPr="00E05A95">
              <w:rPr>
                <w:rFonts w:ascii="Times New Roman" w:hAnsi="Times New Roman" w:cs="Times New Roman"/>
                <w:sz w:val="24"/>
                <w:szCs w:val="24"/>
                <w:vertAlign w:val="subscript"/>
              </w:rPr>
              <w:t>3</w:t>
            </w:r>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F34156F" w14:textId="47C3096E"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L</w:t>
            </w:r>
            <w:r w:rsidRPr="00E05A95">
              <w:rPr>
                <w:rFonts w:ascii="Times New Roman" w:hAnsi="Times New Roman" w:cs="Times New Roman"/>
                <w:sz w:val="24"/>
                <w:szCs w:val="24"/>
                <w:vertAlign w:val="subscript"/>
              </w:rPr>
              <w:t>3</w:t>
            </w:r>
            <w:r w:rsidRPr="00E05A95">
              <w:rPr>
                <w:rFonts w:ascii="Times New Roman" w:hAnsi="Times New Roman" w:cs="Times New Roman"/>
                <w:sz w:val="24"/>
                <w:szCs w:val="24"/>
              </w:rPr>
              <w:t xml:space="preserve"> = 0,25</w:t>
            </w:r>
          </w:p>
        </w:tc>
        <w:tc>
          <w:tcPr>
            <w:tcW w:w="1701" w:type="dxa"/>
            <w:tcBorders>
              <w:top w:val="single" w:sz="4" w:space="0" w:color="000000"/>
              <w:left w:val="single" w:sz="4" w:space="0" w:color="000000"/>
              <w:bottom w:val="single" w:sz="4" w:space="0" w:color="000000"/>
              <w:right w:val="single" w:sz="4" w:space="0" w:color="000000"/>
            </w:tcBorders>
            <w:vAlign w:val="center"/>
          </w:tcPr>
          <w:p w14:paraId="4C270EB4" w14:textId="77777777" w:rsidR="00F8364C" w:rsidRPr="00E05A95" w:rsidRDefault="00F8364C" w:rsidP="00402C7F">
            <w:pPr>
              <w:jc w:val="center"/>
              <w:rPr>
                <w:rFonts w:ascii="Times New Roman" w:hAnsi="Times New Roman" w:cs="Times New Roman"/>
                <w:sz w:val="24"/>
                <w:szCs w:val="24"/>
                <w:highlight w:val="green"/>
              </w:rPr>
            </w:pPr>
          </w:p>
        </w:tc>
      </w:tr>
      <w:tr w:rsidR="00F8364C" w:rsidRPr="00E05A95" w14:paraId="25CA8D6E" w14:textId="77777777" w:rsidTr="00402C7F">
        <w:tc>
          <w:tcPr>
            <w:tcW w:w="567" w:type="dxa"/>
            <w:tcBorders>
              <w:top w:val="single" w:sz="4" w:space="0" w:color="000000"/>
              <w:left w:val="single" w:sz="4" w:space="0" w:color="000000"/>
              <w:bottom w:val="single" w:sz="4" w:space="0" w:color="000000"/>
              <w:right w:val="single" w:sz="4" w:space="0" w:color="000000"/>
            </w:tcBorders>
            <w:vAlign w:val="center"/>
          </w:tcPr>
          <w:p w14:paraId="72529FF3" w14:textId="77777777" w:rsidR="00F8364C" w:rsidRPr="00E05A95" w:rsidRDefault="00F8364C" w:rsidP="00402C7F">
            <w:pPr>
              <w:rPr>
                <w:rFonts w:ascii="Times New Roman" w:hAnsi="Times New Roman" w:cs="Times New Roman"/>
                <w:b/>
                <w:sz w:val="24"/>
                <w:szCs w:val="24"/>
              </w:rPr>
            </w:pPr>
            <w:r w:rsidRPr="00E05A95">
              <w:rPr>
                <w:rFonts w:ascii="Times New Roman" w:hAnsi="Times New Roman" w:cs="Times New Roman"/>
                <w:b/>
                <w:sz w:val="24"/>
                <w:szCs w:val="24"/>
              </w:rPr>
              <w:t>4.</w:t>
            </w:r>
          </w:p>
        </w:tc>
        <w:tc>
          <w:tcPr>
            <w:tcW w:w="6379" w:type="dxa"/>
            <w:tcBorders>
              <w:top w:val="single" w:sz="4" w:space="0" w:color="000000"/>
              <w:left w:val="single" w:sz="4" w:space="0" w:color="000000"/>
              <w:bottom w:val="single" w:sz="4" w:space="0" w:color="000000"/>
              <w:right w:val="single" w:sz="4" w:space="0" w:color="000000"/>
            </w:tcBorders>
            <w:vAlign w:val="center"/>
          </w:tcPr>
          <w:p w14:paraId="66CF2649" w14:textId="2EC0C123" w:rsidR="00F8364C" w:rsidRPr="00E05A95" w:rsidRDefault="00F8364C" w:rsidP="00402C7F">
            <w:pPr>
              <w:jc w:val="both"/>
              <w:rPr>
                <w:rFonts w:ascii="Times New Roman" w:hAnsi="Times New Roman" w:cs="Times New Roman"/>
                <w:b/>
                <w:sz w:val="24"/>
                <w:szCs w:val="24"/>
              </w:rPr>
            </w:pPr>
            <w:r w:rsidRPr="00E05A95">
              <w:rPr>
                <w:rFonts w:ascii="Times New Roman" w:hAnsi="Times New Roman" w:cs="Times New Roman"/>
                <w:b/>
                <w:sz w:val="24"/>
                <w:szCs w:val="24"/>
              </w:rPr>
              <w:t xml:space="preserve">Ketvirtas parametras - </w:t>
            </w:r>
            <w:r w:rsidRPr="00E05A95">
              <w:rPr>
                <w:rFonts w:ascii="Times New Roman" w:hAnsi="Times New Roman" w:cs="Times New Roman"/>
                <w:sz w:val="24"/>
                <w:szCs w:val="24"/>
              </w:rPr>
              <w:t>II modulio 3 potemės (</w:t>
            </w:r>
            <w:r w:rsidRPr="00E05A95">
              <w:rPr>
                <w:rFonts w:ascii="Times New Roman" w:eastAsia="Calibri" w:hAnsi="Times New Roman" w:cs="Times New Roman"/>
                <w:bCs/>
                <w:color w:val="222222"/>
                <w:sz w:val="24"/>
                <w:szCs w:val="24"/>
                <w:lang w:eastAsia="en-US"/>
              </w:rPr>
              <w:t>elektra varomų transporto priemonių ir / ar saulės energiją naudojančių šaltinių gesinimo</w:t>
            </w:r>
            <w:r w:rsidRPr="00E05A95">
              <w:rPr>
                <w:rFonts w:ascii="Times New Roman" w:eastAsia="Calibri" w:hAnsi="Times New Roman" w:cs="Times New Roman"/>
                <w:b/>
                <w:color w:val="222222"/>
                <w:sz w:val="24"/>
                <w:szCs w:val="24"/>
                <w:lang w:eastAsia="en-US"/>
              </w:rPr>
              <w:t xml:space="preserve"> </w:t>
            </w:r>
            <w:r w:rsidRPr="00E05A95">
              <w:rPr>
                <w:rFonts w:ascii="Times New Roman" w:eastAsia="Calibri" w:hAnsi="Times New Roman" w:cs="Times New Roman"/>
                <w:sz w:val="24"/>
                <w:szCs w:val="24"/>
                <w:lang w:eastAsia="en-US"/>
              </w:rPr>
              <w:t>mokymai)</w:t>
            </w:r>
            <w:r w:rsidRPr="00E05A95">
              <w:rPr>
                <w:rFonts w:ascii="Times New Roman" w:hAnsi="Times New Roman" w:cs="Times New Roman"/>
                <w:sz w:val="24"/>
                <w:szCs w:val="24"/>
              </w:rPr>
              <w:t xml:space="preserve"> pasiūlytų specialistų patirtis</w:t>
            </w:r>
            <w:r w:rsidRPr="00E05A95">
              <w:rPr>
                <w:rFonts w:ascii="Times New Roman" w:hAnsi="Times New Roman" w:cs="Times New Roman"/>
                <w:bCs/>
                <w:sz w:val="24"/>
                <w:szCs w:val="24"/>
              </w:rPr>
              <w:t xml:space="preserve"> </w:t>
            </w:r>
            <w:r w:rsidRPr="00E05A95">
              <w:rPr>
                <w:rFonts w:ascii="Times New Roman" w:hAnsi="Times New Roman" w:cs="Times New Roman"/>
                <w:sz w:val="24"/>
                <w:szCs w:val="24"/>
              </w:rPr>
              <w:t>(P</w:t>
            </w:r>
            <w:r w:rsidRPr="00E05A95">
              <w:rPr>
                <w:rFonts w:ascii="Times New Roman" w:hAnsi="Times New Roman" w:cs="Times New Roman"/>
                <w:sz w:val="24"/>
                <w:szCs w:val="24"/>
                <w:vertAlign w:val="subscript"/>
              </w:rPr>
              <w:t>4</w:t>
            </w:r>
            <w:r w:rsidRPr="00E05A95">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CA5D9" w14:textId="73E16AF9" w:rsidR="00F8364C" w:rsidRPr="00E05A95" w:rsidRDefault="00F8364C" w:rsidP="00402C7F">
            <w:pPr>
              <w:jc w:val="center"/>
              <w:rPr>
                <w:rFonts w:ascii="Times New Roman" w:hAnsi="Times New Roman" w:cs="Times New Roman"/>
                <w:sz w:val="24"/>
                <w:szCs w:val="24"/>
                <w:highlight w:val="green"/>
              </w:rPr>
            </w:pPr>
            <w:r w:rsidRPr="00E05A95">
              <w:rPr>
                <w:rFonts w:ascii="Times New Roman" w:hAnsi="Times New Roman" w:cs="Times New Roman"/>
                <w:sz w:val="24"/>
                <w:szCs w:val="24"/>
              </w:rPr>
              <w:t>L</w:t>
            </w:r>
            <w:r w:rsidRPr="00E05A95">
              <w:rPr>
                <w:rFonts w:ascii="Times New Roman" w:hAnsi="Times New Roman" w:cs="Times New Roman"/>
                <w:sz w:val="24"/>
                <w:szCs w:val="24"/>
                <w:vertAlign w:val="subscript"/>
              </w:rPr>
              <w:t>4</w:t>
            </w:r>
            <w:r w:rsidRPr="00E05A95">
              <w:rPr>
                <w:rFonts w:ascii="Times New Roman" w:hAnsi="Times New Roman" w:cs="Times New Roman"/>
                <w:sz w:val="24"/>
                <w:szCs w:val="24"/>
              </w:rPr>
              <w:t xml:space="preserve"> = 0,25</w:t>
            </w:r>
          </w:p>
        </w:tc>
        <w:tc>
          <w:tcPr>
            <w:tcW w:w="1701" w:type="dxa"/>
            <w:tcBorders>
              <w:top w:val="single" w:sz="4" w:space="0" w:color="000000"/>
              <w:left w:val="single" w:sz="4" w:space="0" w:color="000000"/>
              <w:bottom w:val="single" w:sz="4" w:space="0" w:color="000000"/>
              <w:right w:val="single" w:sz="4" w:space="0" w:color="000000"/>
            </w:tcBorders>
            <w:vAlign w:val="center"/>
          </w:tcPr>
          <w:p w14:paraId="7E733BD0" w14:textId="77777777" w:rsidR="00F8364C" w:rsidRPr="00E05A95" w:rsidRDefault="00F8364C" w:rsidP="00402C7F">
            <w:pPr>
              <w:jc w:val="center"/>
              <w:rPr>
                <w:rFonts w:ascii="Times New Roman" w:hAnsi="Times New Roman" w:cs="Times New Roman"/>
                <w:sz w:val="24"/>
                <w:szCs w:val="24"/>
                <w:highlight w:val="green"/>
              </w:rPr>
            </w:pPr>
          </w:p>
        </w:tc>
      </w:tr>
    </w:tbl>
    <w:p w14:paraId="2145A4D8" w14:textId="77777777" w:rsidR="00D720B0" w:rsidRPr="00E05A95" w:rsidRDefault="00D720B0" w:rsidP="00D720B0">
      <w:pPr>
        <w:tabs>
          <w:tab w:val="left" w:pos="0"/>
          <w:tab w:val="left" w:pos="567"/>
          <w:tab w:val="left" w:pos="851"/>
          <w:tab w:val="left" w:pos="1276"/>
        </w:tabs>
        <w:spacing w:after="0"/>
        <w:contextualSpacing/>
        <w:jc w:val="both"/>
        <w:rPr>
          <w:rFonts w:ascii="Times New Roman" w:eastAsia="Times New Roman" w:hAnsi="Times New Roman" w:cs="Times New Roman"/>
          <w:sz w:val="24"/>
          <w:szCs w:val="24"/>
          <w:lang w:eastAsia="en-US"/>
        </w:rPr>
      </w:pPr>
    </w:p>
    <w:p w14:paraId="07D1BDB3" w14:textId="4B53BC50" w:rsidR="00D720B0" w:rsidRPr="00E05A95" w:rsidRDefault="00D720B0" w:rsidP="00D720B0">
      <w:pPr>
        <w:tabs>
          <w:tab w:val="left" w:pos="0"/>
          <w:tab w:val="left" w:pos="567"/>
          <w:tab w:val="left" w:pos="851"/>
          <w:tab w:val="left" w:pos="1276"/>
        </w:tabs>
        <w:spacing w:after="0" w:line="240" w:lineRule="auto"/>
        <w:ind w:firstLine="709"/>
        <w:contextualSpacing/>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2. Ekonominis naudingumas (S) apskaičiuojamas sudedant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pasiūlymo kainos kriterijaus (C) ir kriterijaus „Paslaugų kokybė“ (T) vertinimo balus. Apvalinama iki skaičiaus šimtųjų. Ekonominis naudingumas (S):</w:t>
      </w:r>
    </w:p>
    <w:p w14:paraId="14673D98" w14:textId="77777777" w:rsidR="00D720B0" w:rsidRPr="00E05A95" w:rsidRDefault="00D720B0" w:rsidP="00D720B0">
      <w:pPr>
        <w:tabs>
          <w:tab w:val="left" w:pos="0"/>
          <w:tab w:val="left" w:pos="567"/>
          <w:tab w:val="left" w:pos="851"/>
          <w:tab w:val="left" w:pos="1276"/>
        </w:tabs>
        <w:spacing w:before="120" w:after="120" w:line="240" w:lineRule="auto"/>
        <w:jc w:val="both"/>
        <w:rPr>
          <w:rFonts w:ascii="Times New Roman" w:eastAsia="Times New Roman" w:hAnsi="Times New Roman" w:cs="Times New Roman"/>
          <w:i/>
          <w:sz w:val="24"/>
          <w:szCs w:val="24"/>
          <w:lang w:eastAsia="en-US"/>
        </w:rPr>
      </w:pPr>
      <m:oMathPara>
        <m:oMath>
          <m:r>
            <w:rPr>
              <w:rFonts w:ascii="Cambria Math" w:eastAsia="Times New Roman" w:hAnsi="Cambria Math" w:cs="Times New Roman"/>
              <w:sz w:val="24"/>
              <w:szCs w:val="24"/>
              <w:lang w:eastAsia="en-US"/>
            </w:rPr>
            <m:t>S=C+T</m:t>
          </m:r>
        </m:oMath>
      </m:oMathPara>
    </w:p>
    <w:p w14:paraId="2173684E" w14:textId="77777777" w:rsidR="00D720B0" w:rsidRPr="00E05A95" w:rsidRDefault="00210870" w:rsidP="00B74076">
      <w:pPr>
        <w:tabs>
          <w:tab w:val="left" w:pos="0"/>
          <w:tab w:val="left" w:pos="567"/>
          <w:tab w:val="left" w:pos="851"/>
          <w:tab w:val="left" w:pos="1276"/>
        </w:tabs>
        <w:spacing w:after="0" w:line="240" w:lineRule="auto"/>
        <w:ind w:firstLine="709"/>
        <w:contextualSpacing/>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 </w:t>
      </w:r>
      <w:r w:rsidR="00D720B0" w:rsidRPr="00E05A95">
        <w:rPr>
          <w:rFonts w:ascii="Times New Roman" w:eastAsia="Times New Roman" w:hAnsi="Times New Roman" w:cs="Times New Roman"/>
          <w:sz w:val="24"/>
          <w:szCs w:val="24"/>
          <w:lang w:eastAsia="en-US"/>
        </w:rPr>
        <w:t>3. Pasiūlymai palyginami ir vertinami pagal ,,Paslaugų kokybės“ kriterijų T. Komisija kiekvieną pasiūlymą įvertina pagal kiekvieną vertinimo kriterijų Ti (T</w:t>
      </w:r>
      <w:r w:rsidR="00D720B0" w:rsidRPr="00E05A95">
        <w:rPr>
          <w:rFonts w:ascii="Times New Roman" w:eastAsia="Times New Roman" w:hAnsi="Times New Roman" w:cs="Times New Roman"/>
          <w:sz w:val="24"/>
          <w:szCs w:val="24"/>
          <w:vertAlign w:val="subscript"/>
          <w:lang w:eastAsia="en-US"/>
        </w:rPr>
        <w:t>1</w:t>
      </w:r>
      <w:r w:rsidR="00D720B0" w:rsidRPr="00E05A95">
        <w:rPr>
          <w:rFonts w:ascii="Times New Roman" w:eastAsia="Times New Roman" w:hAnsi="Times New Roman" w:cs="Times New Roman"/>
          <w:sz w:val="24"/>
          <w:szCs w:val="24"/>
          <w:lang w:eastAsia="en-US"/>
        </w:rPr>
        <w:t>, T</w:t>
      </w:r>
      <w:r w:rsidR="00D720B0" w:rsidRPr="00E05A95">
        <w:rPr>
          <w:rFonts w:ascii="Times New Roman" w:eastAsia="Times New Roman" w:hAnsi="Times New Roman" w:cs="Times New Roman"/>
          <w:sz w:val="24"/>
          <w:szCs w:val="24"/>
          <w:vertAlign w:val="subscript"/>
          <w:lang w:eastAsia="en-US"/>
        </w:rPr>
        <w:t>2</w:t>
      </w:r>
      <w:r w:rsidR="00D720B0" w:rsidRPr="00E05A95">
        <w:rPr>
          <w:rFonts w:ascii="Times New Roman" w:eastAsia="Times New Roman" w:hAnsi="Times New Roman" w:cs="Times New Roman"/>
          <w:sz w:val="24"/>
          <w:szCs w:val="24"/>
          <w:lang w:eastAsia="en-US"/>
        </w:rPr>
        <w:t>), kurie bendrai sudaro ,,Paslaugų kokybės“ kriterijų T. Kriterijaus „Paslaugų kokybė“ (T) balai apskaičiuojami sudedant atskirų kriterijų (T</w:t>
      </w:r>
      <w:r w:rsidR="00D720B0" w:rsidRPr="00E05A95">
        <w:rPr>
          <w:rFonts w:ascii="Times New Roman" w:eastAsia="Times New Roman" w:hAnsi="Times New Roman" w:cs="Times New Roman"/>
          <w:sz w:val="24"/>
          <w:szCs w:val="24"/>
          <w:vertAlign w:val="subscript"/>
          <w:lang w:eastAsia="en-US"/>
        </w:rPr>
        <w:t>i</w:t>
      </w:r>
      <w:r w:rsidR="00D720B0" w:rsidRPr="00E05A95">
        <w:rPr>
          <w:rFonts w:ascii="Times New Roman" w:eastAsia="Times New Roman" w:hAnsi="Times New Roman" w:cs="Times New Roman"/>
          <w:sz w:val="24"/>
          <w:szCs w:val="24"/>
          <w:lang w:eastAsia="en-US"/>
        </w:rPr>
        <w:t>) balus:</w:t>
      </w:r>
    </w:p>
    <w:p w14:paraId="7C7C892F" w14:textId="77777777" w:rsidR="00D720B0" w:rsidRPr="00E05A95" w:rsidRDefault="00D720B0" w:rsidP="00D720B0">
      <w:pPr>
        <w:tabs>
          <w:tab w:val="left" w:pos="0"/>
          <w:tab w:val="left" w:pos="567"/>
          <w:tab w:val="left" w:pos="851"/>
          <w:tab w:val="left" w:pos="1276"/>
        </w:tabs>
        <w:spacing w:before="120" w:after="120" w:line="240" w:lineRule="auto"/>
        <w:jc w:val="both"/>
        <w:rPr>
          <w:rFonts w:ascii="Times New Roman" w:eastAsia="Times New Roman" w:hAnsi="Times New Roman" w:cs="Times New Roman"/>
          <w:sz w:val="24"/>
          <w:szCs w:val="24"/>
          <w:lang w:eastAsia="en-US"/>
        </w:rPr>
      </w:pPr>
      <m:oMathPara>
        <m:oMathParaPr>
          <m:jc m:val="center"/>
        </m:oMathParaPr>
        <m:oMath>
          <m:r>
            <w:rPr>
              <w:rFonts w:ascii="Cambria Math" w:eastAsia="Times New Roman" w:hAnsi="Cambria Math" w:cs="Times New Roman"/>
              <w:sz w:val="24"/>
              <w:szCs w:val="24"/>
              <w:lang w:eastAsia="en-US"/>
            </w:rPr>
            <w:lastRenderedPageBreak/>
            <m:t>T=</m:t>
          </m:r>
          <m:nary>
            <m:naryPr>
              <m:chr m:val="∑"/>
              <m:limLoc m:val="undOvr"/>
              <m:subHide m:val="1"/>
              <m:supHide m:val="1"/>
              <m:ctrlPr>
                <w:rPr>
                  <w:rFonts w:ascii="Cambria Math" w:eastAsia="Times New Roman" w:hAnsi="Cambria Math" w:cs="Times New Roman"/>
                  <w:i/>
                  <w:sz w:val="24"/>
                  <w:szCs w:val="24"/>
                  <w:lang w:eastAsia="en-US"/>
                </w:rPr>
              </m:ctrlPr>
            </m:naryPr>
            <m:sub/>
            <m:sup/>
            <m:e>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e>
          </m:nary>
        </m:oMath>
      </m:oMathPara>
    </w:p>
    <w:p w14:paraId="0FC94260" w14:textId="33BE39AD" w:rsidR="00B74076" w:rsidRPr="00E05A95" w:rsidRDefault="00D720B0" w:rsidP="00B74076">
      <w:pPr>
        <w:ind w:firstLine="709"/>
        <w:jc w:val="both"/>
        <w:rPr>
          <w:rFonts w:ascii="Times New Roman" w:eastAsia="Times New Roman" w:hAnsi="Times New Roman" w:cs="Times New Roman"/>
          <w:sz w:val="24"/>
          <w:szCs w:val="24"/>
          <w:u w:val="single"/>
          <w:lang w:eastAsia="en-US"/>
        </w:rPr>
      </w:pPr>
      <w:bookmarkStart w:id="77" w:name="_Hlk18921751"/>
      <w:r w:rsidRPr="00E05A95">
        <w:rPr>
          <w:rFonts w:ascii="Times New Roman" w:eastAsia="Times New Roman" w:hAnsi="Times New Roman" w:cs="Times New Roman"/>
          <w:bCs/>
          <w:sz w:val="24"/>
          <w:szCs w:val="24"/>
          <w:lang w:eastAsia="en-US"/>
        </w:rPr>
        <w:t xml:space="preserve">4. </w:t>
      </w:r>
      <w:bookmarkStart w:id="78" w:name="_Hlk184684458"/>
      <w:r w:rsidRPr="00E05A95">
        <w:rPr>
          <w:rFonts w:ascii="Times New Roman" w:eastAsia="Times New Roman" w:hAnsi="Times New Roman" w:cs="Times New Roman"/>
          <w:b/>
          <w:sz w:val="24"/>
          <w:szCs w:val="24"/>
          <w:lang w:eastAsia="en-US"/>
        </w:rPr>
        <w:t>Antru kriterijumi</w:t>
      </w:r>
      <w:r w:rsidRPr="00E05A95">
        <w:rPr>
          <w:rFonts w:ascii="Times New Roman" w:eastAsia="Times New Roman" w:hAnsi="Times New Roman" w:cs="Times New Roman"/>
          <w:sz w:val="24"/>
          <w:szCs w:val="24"/>
          <w:lang w:eastAsia="en-US"/>
        </w:rPr>
        <w:t xml:space="preserve"> </w:t>
      </w:r>
      <w:r w:rsidR="00B93643" w:rsidRPr="00000446">
        <w:rPr>
          <w:rFonts w:ascii="Times New Roman" w:eastAsia="Times New Roman" w:hAnsi="Times New Roman" w:cs="Times New Roman"/>
          <w:sz w:val="24"/>
          <w:szCs w:val="24"/>
          <w:lang w:eastAsia="en-US"/>
        </w:rPr>
        <w:t>T</w:t>
      </w:r>
      <w:r w:rsidR="00B93643" w:rsidRPr="00000446">
        <w:rPr>
          <w:rFonts w:ascii="Times New Roman" w:eastAsia="Times New Roman" w:hAnsi="Times New Roman" w:cs="Times New Roman"/>
          <w:sz w:val="24"/>
          <w:szCs w:val="24"/>
          <w:vertAlign w:val="subscript"/>
          <w:lang w:eastAsia="en-US"/>
        </w:rPr>
        <w:t>1</w:t>
      </w:r>
      <w:r w:rsidR="00B93643" w:rsidRPr="00000446">
        <w:rPr>
          <w:rFonts w:ascii="Times New Roman" w:eastAsia="CIDFont+F2" w:hAnsi="Times New Roman" w:cs="Times New Roman"/>
          <w:sz w:val="24"/>
          <w:szCs w:val="24"/>
          <w:lang w:eastAsia="en-US"/>
        </w:rPr>
        <w:t xml:space="preserve"> </w:t>
      </w:r>
      <w:r w:rsidR="00B74076" w:rsidRPr="00E05A95">
        <w:rPr>
          <w:rFonts w:ascii="Times New Roman" w:eastAsia="CIDFont+F2" w:hAnsi="Times New Roman" w:cs="Times New Roman"/>
          <w:sz w:val="24"/>
          <w:szCs w:val="24"/>
          <w:lang w:eastAsia="en-US"/>
        </w:rPr>
        <w:t xml:space="preserve">vertinama </w:t>
      </w:r>
      <w:bookmarkEnd w:id="78"/>
      <w:r w:rsidR="00055A39" w:rsidRPr="00E05A95">
        <w:rPr>
          <w:rFonts w:ascii="Times New Roman" w:eastAsia="CIDFont+F2" w:hAnsi="Times New Roman" w:cs="Times New Roman"/>
          <w:sz w:val="24"/>
          <w:szCs w:val="24"/>
          <w:lang w:eastAsia="en-US"/>
        </w:rPr>
        <w:t xml:space="preserve">pasiūlyto </w:t>
      </w:r>
      <w:r w:rsidR="003828B8" w:rsidRPr="00E05A95">
        <w:rPr>
          <w:rFonts w:ascii="Times New Roman" w:eastAsia="CIDFont+F2" w:hAnsi="Times New Roman" w:cs="Times New Roman"/>
          <w:sz w:val="24"/>
          <w:szCs w:val="24"/>
          <w:lang w:eastAsia="en-US"/>
        </w:rPr>
        <w:t>eksperto</w:t>
      </w:r>
      <w:r w:rsidR="00055A39" w:rsidRPr="00E05A95">
        <w:rPr>
          <w:rFonts w:ascii="Times New Roman" w:eastAsia="CIDFont+F2" w:hAnsi="Times New Roman" w:cs="Times New Roman"/>
          <w:sz w:val="24"/>
          <w:szCs w:val="24"/>
          <w:lang w:eastAsia="en-US"/>
        </w:rPr>
        <w:t xml:space="preserve"> patirtis</w:t>
      </w:r>
      <w:bookmarkStart w:id="79" w:name="_Hlk184684558"/>
      <w:r w:rsidR="00055A39" w:rsidRPr="00E05A95">
        <w:rPr>
          <w:rFonts w:ascii="Times New Roman" w:eastAsia="CIDFont+F2" w:hAnsi="Times New Roman" w:cs="Times New Roman"/>
          <w:sz w:val="24"/>
          <w:szCs w:val="24"/>
          <w:u w:val="single"/>
          <w:lang w:eastAsia="en-US"/>
        </w:rPr>
        <w:t xml:space="preserve">. </w:t>
      </w:r>
      <w:r w:rsidR="00B74076" w:rsidRPr="00E05A95">
        <w:rPr>
          <w:rFonts w:ascii="Times New Roman" w:eastAsia="Times New Roman" w:hAnsi="Times New Roman" w:cs="Times New Roman"/>
          <w:b/>
          <w:bCs/>
          <w:sz w:val="24"/>
          <w:szCs w:val="24"/>
          <w:u w:val="single"/>
          <w:lang w:eastAsia="en-US"/>
        </w:rPr>
        <w:t>Kartu su pasiūlymu pateikiamas užpildytas pirkimo sąlygų 7 priedas „SIŪLOMŲ SPECIALISTŲ SĄRAŠAS“ (1 ir 2 lentelės).</w:t>
      </w:r>
      <w:bookmarkEnd w:id="79"/>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3"/>
        <w:gridCol w:w="2268"/>
      </w:tblGrid>
      <w:tr w:rsidR="00B32100" w:rsidRPr="00E05A95" w14:paraId="3077011F" w14:textId="77777777" w:rsidTr="00B32100">
        <w:trPr>
          <w:trHeight w:val="886"/>
        </w:trPr>
        <w:tc>
          <w:tcPr>
            <w:tcW w:w="7933" w:type="dxa"/>
            <w:shd w:val="clear" w:color="auto" w:fill="auto"/>
            <w:vAlign w:val="center"/>
          </w:tcPr>
          <w:p w14:paraId="2303A901" w14:textId="77777777" w:rsidR="00B32100" w:rsidRPr="00E05A95" w:rsidRDefault="00B32100" w:rsidP="001F59EC">
            <w:pPr>
              <w:tabs>
                <w:tab w:val="left" w:pos="709"/>
              </w:tabs>
              <w:spacing w:after="0"/>
              <w:jc w:val="center"/>
              <w:rPr>
                <w:rFonts w:ascii="Times New Roman" w:eastAsia="CIDFont+F2" w:hAnsi="Times New Roman" w:cs="Times New Roman"/>
                <w:b/>
                <w:sz w:val="24"/>
                <w:szCs w:val="24"/>
              </w:rPr>
            </w:pPr>
            <w:r w:rsidRPr="00E05A95">
              <w:rPr>
                <w:rFonts w:ascii="Times New Roman" w:eastAsia="CIDFont+F2" w:hAnsi="Times New Roman" w:cs="Times New Roman"/>
                <w:b/>
                <w:sz w:val="24"/>
                <w:szCs w:val="24"/>
              </w:rPr>
              <w:t>Antras kriterijus „</w:t>
            </w:r>
            <w:r w:rsidRPr="00E05A95">
              <w:rPr>
                <w:rFonts w:ascii="Times New Roman" w:hAnsi="Times New Roman" w:cs="Times New Roman"/>
                <w:b/>
                <w:sz w:val="24"/>
                <w:szCs w:val="24"/>
              </w:rPr>
              <w:t>Pasiūlyto eksperto patirtis (T</w:t>
            </w:r>
            <w:r w:rsidRPr="00E05A95">
              <w:rPr>
                <w:rFonts w:ascii="Times New Roman" w:hAnsi="Times New Roman" w:cs="Times New Roman"/>
                <w:b/>
                <w:sz w:val="24"/>
                <w:szCs w:val="24"/>
                <w:vertAlign w:val="subscript"/>
              </w:rPr>
              <w:t>1</w:t>
            </w:r>
            <w:r w:rsidRPr="00E05A95">
              <w:rPr>
                <w:rFonts w:ascii="Times New Roman" w:hAnsi="Times New Roman" w:cs="Times New Roman"/>
                <w:b/>
                <w:sz w:val="24"/>
                <w:szCs w:val="24"/>
              </w:rPr>
              <w:t>)</w:t>
            </w:r>
            <w:r w:rsidRPr="00E05A95">
              <w:rPr>
                <w:rFonts w:ascii="Times New Roman" w:eastAsia="CIDFont+F2" w:hAnsi="Times New Roman" w:cs="Times New Roman"/>
                <w:b/>
                <w:sz w:val="24"/>
                <w:szCs w:val="24"/>
              </w:rPr>
              <w:t>“</w:t>
            </w:r>
          </w:p>
        </w:tc>
        <w:tc>
          <w:tcPr>
            <w:tcW w:w="2268" w:type="dxa"/>
            <w:shd w:val="clear" w:color="auto" w:fill="auto"/>
            <w:vAlign w:val="center"/>
          </w:tcPr>
          <w:p w14:paraId="4A5D34D6" w14:textId="77777777" w:rsidR="001F59EC" w:rsidRPr="00E05A95" w:rsidRDefault="00B32100" w:rsidP="001F59EC">
            <w:pPr>
              <w:tabs>
                <w:tab w:val="left" w:pos="709"/>
              </w:tabs>
              <w:spacing w:after="0"/>
              <w:jc w:val="center"/>
              <w:rPr>
                <w:rFonts w:ascii="Times New Roman" w:eastAsia="CIDFont+F2" w:hAnsi="Times New Roman" w:cs="Times New Roman"/>
                <w:b/>
                <w:sz w:val="24"/>
                <w:szCs w:val="24"/>
              </w:rPr>
            </w:pPr>
            <w:r w:rsidRPr="00E05A95">
              <w:rPr>
                <w:rFonts w:ascii="Times New Roman" w:eastAsia="CIDFont+F2" w:hAnsi="Times New Roman" w:cs="Times New Roman"/>
                <w:b/>
                <w:sz w:val="24"/>
                <w:szCs w:val="24"/>
              </w:rPr>
              <w:t>Maksimalus balų skaičius (T</w:t>
            </w:r>
            <w:r w:rsidRPr="00E05A95">
              <w:rPr>
                <w:rFonts w:ascii="Times New Roman" w:eastAsia="CIDFont+F2" w:hAnsi="Times New Roman" w:cs="Times New Roman"/>
                <w:b/>
                <w:sz w:val="24"/>
                <w:szCs w:val="24"/>
                <w:vertAlign w:val="subscript"/>
              </w:rPr>
              <w:t>max</w:t>
            </w:r>
            <w:r w:rsidRPr="00E05A95">
              <w:rPr>
                <w:rFonts w:ascii="Times New Roman" w:eastAsia="CIDFont+F2" w:hAnsi="Times New Roman" w:cs="Times New Roman"/>
                <w:b/>
                <w:sz w:val="24"/>
                <w:szCs w:val="24"/>
              </w:rPr>
              <w:t xml:space="preserve">) iš viso: </w:t>
            </w:r>
          </w:p>
          <w:p w14:paraId="7124EBCD" w14:textId="44E61916" w:rsidR="00B32100" w:rsidRPr="00E05A95" w:rsidRDefault="00055A39" w:rsidP="001F59EC">
            <w:pPr>
              <w:tabs>
                <w:tab w:val="left" w:pos="709"/>
              </w:tabs>
              <w:spacing w:after="0"/>
              <w:jc w:val="center"/>
              <w:rPr>
                <w:rFonts w:ascii="Times New Roman" w:eastAsia="CIDFont+F2" w:hAnsi="Times New Roman" w:cs="Times New Roman"/>
                <w:b/>
                <w:sz w:val="24"/>
                <w:szCs w:val="24"/>
              </w:rPr>
            </w:pPr>
            <w:r w:rsidRPr="00E05A95">
              <w:rPr>
                <w:rFonts w:ascii="Times New Roman" w:eastAsia="CIDFont+F2" w:hAnsi="Times New Roman" w:cs="Times New Roman"/>
                <w:b/>
                <w:sz w:val="24"/>
                <w:szCs w:val="24"/>
              </w:rPr>
              <w:t>3</w:t>
            </w:r>
            <w:r w:rsidR="00B32100" w:rsidRPr="00E05A95">
              <w:rPr>
                <w:rFonts w:ascii="Times New Roman" w:eastAsia="CIDFont+F2" w:hAnsi="Times New Roman" w:cs="Times New Roman"/>
                <w:b/>
                <w:sz w:val="24"/>
                <w:szCs w:val="24"/>
              </w:rPr>
              <w:t xml:space="preserve"> balai</w:t>
            </w:r>
          </w:p>
        </w:tc>
      </w:tr>
      <w:tr w:rsidR="00B32100" w:rsidRPr="00E05A95" w14:paraId="321F1B5C" w14:textId="77777777" w:rsidTr="00B32100">
        <w:tc>
          <w:tcPr>
            <w:tcW w:w="7933" w:type="dxa"/>
          </w:tcPr>
          <w:p w14:paraId="64FB2648" w14:textId="23982828" w:rsidR="00B32100" w:rsidRPr="00E05A95" w:rsidRDefault="00A436E3" w:rsidP="001F59EC">
            <w:pPr>
              <w:spacing w:after="0"/>
              <w:jc w:val="both"/>
              <w:rPr>
                <w:rFonts w:ascii="Times New Roman" w:hAnsi="Times New Roman" w:cs="Times New Roman"/>
                <w:sz w:val="24"/>
                <w:szCs w:val="24"/>
                <w:highlight w:val="green"/>
              </w:rPr>
            </w:pPr>
            <w:r w:rsidRPr="00E05A95">
              <w:rPr>
                <w:rFonts w:ascii="Times New Roman" w:hAnsi="Times New Roman" w:cs="Times New Roman"/>
                <w:sz w:val="24"/>
                <w:szCs w:val="24"/>
              </w:rPr>
              <w:t>Paslaugų teikėjas</w:t>
            </w:r>
            <w:r w:rsidR="00B32100" w:rsidRPr="00E05A95">
              <w:rPr>
                <w:rFonts w:ascii="Times New Roman" w:hAnsi="Times New Roman" w:cs="Times New Roman"/>
                <w:sz w:val="24"/>
                <w:szCs w:val="24"/>
              </w:rPr>
              <w:t xml:space="preserve"> pasiūlė vieną ekspertą, kuris turi aukštąjį universitetinį ugdymo mokslų studijų krypčių grupės andragogikos krypties išsilavinimą</w:t>
            </w:r>
            <w:r w:rsidR="00B93643">
              <w:rPr>
                <w:rFonts w:ascii="Times New Roman" w:hAnsi="Times New Roman" w:cs="Times New Roman"/>
                <w:sz w:val="24"/>
                <w:szCs w:val="24"/>
              </w:rPr>
              <w:t xml:space="preserve"> </w:t>
            </w:r>
            <w:r w:rsidR="00B93643" w:rsidRPr="00000446">
              <w:rPr>
                <w:rFonts w:ascii="Times New Roman" w:hAnsi="Times New Roman" w:cs="Times New Roman"/>
                <w:sz w:val="24"/>
                <w:szCs w:val="24"/>
              </w:rPr>
              <w:t>arba jam prilyginamą</w:t>
            </w:r>
            <w:r w:rsidR="00B32100" w:rsidRPr="00000446">
              <w:rPr>
                <w:rFonts w:ascii="Times New Roman" w:hAnsi="Times New Roman" w:cs="Times New Roman"/>
                <w:sz w:val="24"/>
                <w:szCs w:val="24"/>
              </w:rPr>
              <w:t xml:space="preserve">, </w:t>
            </w:r>
            <w:r w:rsidR="00B32100" w:rsidRPr="00E05A95">
              <w:rPr>
                <w:rFonts w:ascii="Times New Roman" w:hAnsi="Times New Roman" w:cs="Times New Roman"/>
                <w:sz w:val="24"/>
                <w:szCs w:val="24"/>
              </w:rPr>
              <w:t>mažesnę nei 3 (trijų) metų mokymų organizavimo patirtį</w:t>
            </w:r>
            <w:r w:rsidR="00055A39" w:rsidRPr="00E05A95">
              <w:rPr>
                <w:rFonts w:ascii="Times New Roman" w:hAnsi="Times New Roman" w:cs="Times New Roman"/>
                <w:sz w:val="24"/>
                <w:szCs w:val="24"/>
              </w:rPr>
              <w:t>.</w:t>
            </w:r>
          </w:p>
        </w:tc>
        <w:tc>
          <w:tcPr>
            <w:tcW w:w="2268" w:type="dxa"/>
          </w:tcPr>
          <w:p w14:paraId="6072E098" w14:textId="31DFEB83" w:rsidR="00B32100" w:rsidRPr="00E05A95" w:rsidRDefault="00055A39" w:rsidP="001F59EC">
            <w:pPr>
              <w:spacing w:after="0"/>
              <w:jc w:val="both"/>
              <w:rPr>
                <w:rFonts w:ascii="Times New Roman" w:hAnsi="Times New Roman" w:cs="Times New Roman"/>
                <w:sz w:val="24"/>
                <w:szCs w:val="24"/>
              </w:rPr>
            </w:pPr>
            <w:r w:rsidRPr="00E05A95">
              <w:rPr>
                <w:rFonts w:ascii="Times New Roman" w:hAnsi="Times New Roman" w:cs="Times New Roman"/>
                <w:sz w:val="24"/>
                <w:szCs w:val="24"/>
              </w:rPr>
              <w:t>1</w:t>
            </w:r>
          </w:p>
        </w:tc>
      </w:tr>
      <w:tr w:rsidR="00B32100" w:rsidRPr="00E05A95" w14:paraId="5BB0A446" w14:textId="77777777" w:rsidTr="00B32100">
        <w:tc>
          <w:tcPr>
            <w:tcW w:w="7933" w:type="dxa"/>
          </w:tcPr>
          <w:p w14:paraId="3D133E36" w14:textId="3161D9AD" w:rsidR="00B32100" w:rsidRPr="00E05A95" w:rsidRDefault="00A436E3" w:rsidP="001F59EC">
            <w:pPr>
              <w:tabs>
                <w:tab w:val="left" w:pos="567"/>
              </w:tabs>
              <w:spacing w:after="0"/>
              <w:jc w:val="both"/>
              <w:rPr>
                <w:rFonts w:ascii="Times New Roman" w:hAnsi="Times New Roman" w:cs="Times New Roman"/>
                <w:sz w:val="24"/>
                <w:szCs w:val="24"/>
                <w:highlight w:val="green"/>
              </w:rPr>
            </w:pPr>
            <w:r w:rsidRPr="00E05A95">
              <w:rPr>
                <w:rFonts w:ascii="Times New Roman" w:hAnsi="Times New Roman" w:cs="Times New Roman"/>
                <w:sz w:val="24"/>
                <w:szCs w:val="24"/>
              </w:rPr>
              <w:t>Paslaugų teikėjas</w:t>
            </w:r>
            <w:r w:rsidR="00B32100" w:rsidRPr="00E05A95">
              <w:rPr>
                <w:rFonts w:ascii="Times New Roman" w:hAnsi="Times New Roman" w:cs="Times New Roman"/>
                <w:sz w:val="24"/>
                <w:szCs w:val="24"/>
              </w:rPr>
              <w:t xml:space="preserve"> pasiūlė vieną ekspertą, kuris turi aukštąjį universitetinį ugdymo mokslų studijų krypčių grupės andragogikos krypties išsilavinimą</w:t>
            </w:r>
            <w:r w:rsidR="00B93643">
              <w:rPr>
                <w:rFonts w:ascii="Times New Roman" w:hAnsi="Times New Roman" w:cs="Times New Roman"/>
                <w:sz w:val="24"/>
                <w:szCs w:val="24"/>
              </w:rPr>
              <w:t xml:space="preserve"> </w:t>
            </w:r>
            <w:r w:rsidR="00B93643" w:rsidRPr="00000446">
              <w:rPr>
                <w:rFonts w:ascii="Times New Roman" w:hAnsi="Times New Roman" w:cs="Times New Roman"/>
                <w:sz w:val="24"/>
                <w:szCs w:val="24"/>
              </w:rPr>
              <w:t>arba jam prilyginamą</w:t>
            </w:r>
            <w:r w:rsidR="00B32100" w:rsidRPr="00000446">
              <w:rPr>
                <w:rFonts w:ascii="Times New Roman" w:hAnsi="Times New Roman" w:cs="Times New Roman"/>
                <w:sz w:val="24"/>
                <w:szCs w:val="24"/>
              </w:rPr>
              <w:t xml:space="preserve">, </w:t>
            </w:r>
            <w:r w:rsidR="00B32100" w:rsidRPr="00E05A95">
              <w:rPr>
                <w:rFonts w:ascii="Times New Roman" w:hAnsi="Times New Roman" w:cs="Times New Roman"/>
                <w:sz w:val="24"/>
                <w:szCs w:val="24"/>
              </w:rPr>
              <w:t>ne mažesnę nei 3 (trijų) metų mokymų organizavimo patirtį; per pastaruosius trejus metus yra parengęs mokymo programą / metodinę priemonę, skirtą gebėjimų tobulinimui; turi tarptautinės mokymų vykdymo arba tarptautinės konsultacinio pobūdžio paslaugų teikimo patirties</w:t>
            </w:r>
          </w:p>
        </w:tc>
        <w:tc>
          <w:tcPr>
            <w:tcW w:w="2268" w:type="dxa"/>
          </w:tcPr>
          <w:p w14:paraId="6E6960BA" w14:textId="765ACD17" w:rsidR="00B32100" w:rsidRPr="00E05A95" w:rsidRDefault="00055A39" w:rsidP="001F59EC">
            <w:pPr>
              <w:tabs>
                <w:tab w:val="left" w:pos="567"/>
              </w:tabs>
              <w:spacing w:after="0"/>
              <w:jc w:val="both"/>
              <w:rPr>
                <w:rFonts w:ascii="Times New Roman" w:hAnsi="Times New Roman" w:cs="Times New Roman"/>
                <w:sz w:val="24"/>
                <w:szCs w:val="24"/>
              </w:rPr>
            </w:pPr>
            <w:r w:rsidRPr="00E05A95">
              <w:rPr>
                <w:rFonts w:ascii="Times New Roman" w:hAnsi="Times New Roman" w:cs="Times New Roman"/>
                <w:sz w:val="24"/>
                <w:szCs w:val="24"/>
              </w:rPr>
              <w:t>2</w:t>
            </w:r>
          </w:p>
        </w:tc>
      </w:tr>
      <w:tr w:rsidR="00B32100" w:rsidRPr="00E05A95" w14:paraId="2CF87F76" w14:textId="77777777" w:rsidTr="00B32100">
        <w:tc>
          <w:tcPr>
            <w:tcW w:w="7933" w:type="dxa"/>
          </w:tcPr>
          <w:p w14:paraId="7AAF0A8C" w14:textId="11E88D61" w:rsidR="00B32100" w:rsidRPr="00E05A95" w:rsidRDefault="00A436E3" w:rsidP="001F59EC">
            <w:pPr>
              <w:spacing w:after="0"/>
              <w:jc w:val="both"/>
              <w:rPr>
                <w:rFonts w:ascii="Times New Roman" w:hAnsi="Times New Roman" w:cs="Times New Roman"/>
                <w:sz w:val="24"/>
                <w:szCs w:val="24"/>
              </w:rPr>
            </w:pPr>
            <w:r w:rsidRPr="00E05A95">
              <w:rPr>
                <w:rFonts w:ascii="Times New Roman" w:hAnsi="Times New Roman" w:cs="Times New Roman"/>
                <w:sz w:val="24"/>
                <w:szCs w:val="24"/>
              </w:rPr>
              <w:t>Paslaugų teikėjas</w:t>
            </w:r>
            <w:r w:rsidR="00B32100" w:rsidRPr="00E05A95">
              <w:rPr>
                <w:rFonts w:ascii="Times New Roman" w:hAnsi="Times New Roman" w:cs="Times New Roman"/>
                <w:sz w:val="24"/>
                <w:szCs w:val="24"/>
              </w:rPr>
              <w:t xml:space="preserve"> pasiūlė vieną ekspertą, kuris turi aukštąjį universitetinį ugdymo mokslų studijų krypčių grupės andragogikos krypties išsilavinimą</w:t>
            </w:r>
            <w:r w:rsidR="00C23796">
              <w:rPr>
                <w:rFonts w:ascii="Times New Roman" w:hAnsi="Times New Roman" w:cs="Times New Roman"/>
                <w:sz w:val="24"/>
                <w:szCs w:val="24"/>
              </w:rPr>
              <w:t xml:space="preserve"> </w:t>
            </w:r>
            <w:r w:rsidR="00C23796" w:rsidRPr="00000446">
              <w:rPr>
                <w:rFonts w:ascii="Times New Roman" w:hAnsi="Times New Roman" w:cs="Times New Roman"/>
                <w:sz w:val="24"/>
                <w:szCs w:val="24"/>
              </w:rPr>
              <w:t>arba jam prilyginamą</w:t>
            </w:r>
            <w:r w:rsidR="00B32100" w:rsidRPr="00E05A95">
              <w:rPr>
                <w:rFonts w:ascii="Times New Roman" w:hAnsi="Times New Roman" w:cs="Times New Roman"/>
                <w:sz w:val="24"/>
                <w:szCs w:val="24"/>
              </w:rPr>
              <w:t xml:space="preserve">, ne mažesnę nei 3 (trijų) metų mokymų organizavimo patirtį, ugdant taktinius civilinės saugos pajėgų* atstovų gebėjimus; per pastaruosius trejus metus yra parengęs mokymo programą / metodinę priemonę, skirtą civilinės saugos pajėgų* atstovų gebėjimų tobulinimui; turi tarptautinės mokymų vykdymo arba tarptautinės konsultacinio pobūdžio paslaugų teikimo patirties. </w:t>
            </w:r>
          </w:p>
        </w:tc>
        <w:tc>
          <w:tcPr>
            <w:tcW w:w="2268" w:type="dxa"/>
          </w:tcPr>
          <w:p w14:paraId="229AF011" w14:textId="147AD6A8" w:rsidR="00B32100" w:rsidRPr="00E05A95" w:rsidRDefault="00055A39" w:rsidP="001F59EC">
            <w:pPr>
              <w:spacing w:after="0"/>
              <w:jc w:val="both"/>
              <w:rPr>
                <w:rFonts w:ascii="Times New Roman" w:hAnsi="Times New Roman" w:cs="Times New Roman"/>
                <w:sz w:val="24"/>
                <w:szCs w:val="24"/>
              </w:rPr>
            </w:pPr>
            <w:r w:rsidRPr="00E05A95">
              <w:rPr>
                <w:rFonts w:ascii="Times New Roman" w:hAnsi="Times New Roman" w:cs="Times New Roman"/>
                <w:sz w:val="24"/>
                <w:szCs w:val="24"/>
              </w:rPr>
              <w:t>3</w:t>
            </w:r>
          </w:p>
        </w:tc>
      </w:tr>
    </w:tbl>
    <w:p w14:paraId="6676419F" w14:textId="135AA489" w:rsidR="00D720B0" w:rsidRPr="00E05A95" w:rsidRDefault="00055A39" w:rsidP="00055A39">
      <w:pPr>
        <w:tabs>
          <w:tab w:val="left" w:pos="0"/>
          <w:tab w:val="left" w:pos="567"/>
          <w:tab w:val="left" w:pos="851"/>
          <w:tab w:val="left" w:pos="1276"/>
        </w:tabs>
        <w:spacing w:after="0" w:line="240" w:lineRule="auto"/>
        <w:contextualSpacing/>
        <w:jc w:val="both"/>
        <w:rPr>
          <w:rFonts w:ascii="Times New Roman" w:eastAsia="CIDFont+F2" w:hAnsi="Times New Roman" w:cs="Times New Roman"/>
          <w:b/>
          <w:bCs/>
          <w:sz w:val="24"/>
          <w:szCs w:val="24"/>
          <w:u w:val="single"/>
          <w:lang w:eastAsia="en-US"/>
        </w:rPr>
      </w:pPr>
      <w:bookmarkStart w:id="80" w:name="_Hlk184858839"/>
      <w:r w:rsidRPr="00E05A95">
        <w:rPr>
          <w:rFonts w:ascii="Times New Roman" w:eastAsia="CIDFont+F2" w:hAnsi="Times New Roman" w:cs="Times New Roman"/>
          <w:sz w:val="24"/>
          <w:szCs w:val="24"/>
          <w:lang w:eastAsia="en-US"/>
        </w:rPr>
        <w:t>Pastaba. ⁕</w:t>
      </w:r>
      <w:r w:rsidRPr="00E05A95">
        <w:rPr>
          <w:rFonts w:ascii="Times New Roman" w:eastAsia="CIDFont+F2" w:hAnsi="Times New Roman" w:cs="Times New Roman"/>
          <w:b/>
          <w:bCs/>
          <w:sz w:val="24"/>
          <w:szCs w:val="24"/>
          <w:u w:val="single"/>
          <w:lang w:eastAsia="en-US"/>
        </w:rPr>
        <w:t>Civilinės saugos pajėgų atstovai suprantami kaip Lietuvos Respublikos krizių valdymo ir civilinės saugos įstatymo 16 str. 2 d. 1-5 p. įvardintų subjektų atstovai.</w:t>
      </w:r>
    </w:p>
    <w:bookmarkEnd w:id="77"/>
    <w:bookmarkEnd w:id="80"/>
    <w:p w14:paraId="3A024621" w14:textId="5A54B88D" w:rsidR="00210870" w:rsidRPr="00E05A95" w:rsidRDefault="00D720B0" w:rsidP="00B74076">
      <w:pPr>
        <w:ind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5. Kriterijaus balas apskaičiuojamas konkretaus pasiūlymo įvertinimo reikšmės (T</w:t>
      </w:r>
      <w:r w:rsidRPr="00E05A95">
        <w:rPr>
          <w:rFonts w:ascii="Times New Roman" w:eastAsia="Times New Roman" w:hAnsi="Times New Roman" w:cs="Times New Roman"/>
          <w:bCs/>
          <w:sz w:val="24"/>
          <w:szCs w:val="24"/>
          <w:vertAlign w:val="subscript"/>
          <w:lang w:eastAsia="en-US"/>
        </w:rPr>
        <w:t>p</w:t>
      </w:r>
      <w:r w:rsidRPr="00E05A95">
        <w:rPr>
          <w:rFonts w:ascii="Times New Roman" w:eastAsia="Times New Roman" w:hAnsi="Times New Roman" w:cs="Times New Roman"/>
          <w:bCs/>
          <w:sz w:val="24"/>
          <w:szCs w:val="24"/>
          <w:lang w:eastAsia="en-US"/>
        </w:rPr>
        <w:t>) ir maksimalaus galimo surinkti balo (T</w:t>
      </w:r>
      <w:r w:rsidRPr="00E05A95">
        <w:rPr>
          <w:rFonts w:ascii="Times New Roman" w:eastAsia="Times New Roman" w:hAnsi="Times New Roman" w:cs="Times New Roman"/>
          <w:bCs/>
          <w:sz w:val="24"/>
          <w:szCs w:val="24"/>
          <w:vertAlign w:val="subscript"/>
          <w:lang w:eastAsia="en-US"/>
        </w:rPr>
        <w:t>max</w:t>
      </w:r>
      <w:r w:rsidRPr="00E05A95">
        <w:rPr>
          <w:rFonts w:ascii="Times New Roman" w:eastAsia="Times New Roman" w:hAnsi="Times New Roman" w:cs="Times New Roman"/>
          <w:bCs/>
          <w:sz w:val="24"/>
          <w:szCs w:val="24"/>
          <w:lang w:eastAsia="en-US"/>
        </w:rPr>
        <w:t>) santykį padauginant iš vertinamo kriterijaus lyginamojo svorio (Y</w:t>
      </w:r>
      <w:r w:rsidRPr="00E05A95">
        <w:rPr>
          <w:rFonts w:ascii="Times New Roman" w:eastAsia="Times New Roman" w:hAnsi="Times New Roman" w:cs="Times New Roman"/>
          <w:bCs/>
          <w:sz w:val="24"/>
          <w:szCs w:val="24"/>
          <w:vertAlign w:val="subscript"/>
          <w:lang w:eastAsia="en-US"/>
        </w:rPr>
        <w:t>1</w:t>
      </w:r>
      <w:r w:rsidRPr="00E05A95">
        <w:rPr>
          <w:rFonts w:ascii="Times New Roman" w:eastAsia="Times New Roman" w:hAnsi="Times New Roman" w:cs="Times New Roman"/>
          <w:bCs/>
          <w:sz w:val="24"/>
          <w:szCs w:val="24"/>
          <w:lang w:eastAsia="en-US"/>
        </w:rPr>
        <w:t>).</w:t>
      </w:r>
    </w:p>
    <w:p w14:paraId="4AC3516D" w14:textId="77777777" w:rsidR="00D720B0" w:rsidRPr="00E05A95" w:rsidRDefault="00E217E9" w:rsidP="00D720B0">
      <w:pPr>
        <w:tabs>
          <w:tab w:val="left" w:pos="0"/>
          <w:tab w:val="left" w:pos="567"/>
          <w:tab w:val="left" w:pos="851"/>
          <w:tab w:val="left" w:pos="1276"/>
        </w:tabs>
        <w:spacing w:after="0"/>
        <w:contextualSpacing/>
        <w:jc w:val="both"/>
        <w:rPr>
          <w:rFonts w:ascii="Times New Roman" w:eastAsia="Times New Roman" w:hAnsi="Times New Roman" w:cs="Times New Roman"/>
          <w:b/>
          <w:sz w:val="24"/>
          <w:szCs w:val="24"/>
          <w:lang w:eastAsia="en-US"/>
        </w:rPr>
      </w:pPr>
      <m:oMathPara>
        <m:oMath>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1</m:t>
              </m:r>
            </m:sub>
          </m:sSub>
          <m:r>
            <w:rPr>
              <w:rFonts w:ascii="Cambria Math" w:eastAsia="Times New Roman" w:hAnsi="Cambria Math" w:cs="Times New Roman"/>
              <w:sz w:val="24"/>
              <w:szCs w:val="24"/>
              <w:lang w:eastAsia="en-US"/>
            </w:rPr>
            <m:t>=</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p</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max</m:t>
                  </m:r>
                </m:sub>
              </m:sSub>
            </m:den>
          </m:f>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Y</m:t>
              </m:r>
            </m:e>
            <m:sub>
              <m:r>
                <w:rPr>
                  <w:rFonts w:ascii="Cambria Math" w:eastAsia="Times New Roman" w:hAnsi="Cambria Math" w:cs="Times New Roman"/>
                  <w:sz w:val="24"/>
                  <w:szCs w:val="24"/>
                  <w:lang w:eastAsia="en-US"/>
                </w:rPr>
                <m:t>1</m:t>
              </m:r>
            </m:sub>
          </m:sSub>
        </m:oMath>
      </m:oMathPara>
    </w:p>
    <w:p w14:paraId="3220EFD1" w14:textId="6EDF1514" w:rsidR="00D720B0" w:rsidRPr="00E05A95" w:rsidRDefault="00D720B0" w:rsidP="00B74076">
      <w:pPr>
        <w:ind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 xml:space="preserve">6. </w:t>
      </w:r>
      <w:r w:rsidR="00B74076" w:rsidRPr="00E05A95">
        <w:rPr>
          <w:rFonts w:ascii="Times New Roman" w:eastAsia="Times New Roman" w:hAnsi="Times New Roman" w:cs="Times New Roman"/>
          <w:b/>
          <w:sz w:val="24"/>
          <w:szCs w:val="24"/>
          <w:lang w:eastAsia="en-US"/>
        </w:rPr>
        <w:t>Trečiu kriterijumi</w:t>
      </w:r>
      <w:r w:rsidR="00B74076" w:rsidRPr="00E05A95">
        <w:rPr>
          <w:rFonts w:ascii="Times New Roman" w:eastAsia="Times New Roman" w:hAnsi="Times New Roman" w:cs="Times New Roman"/>
          <w:bCs/>
          <w:sz w:val="24"/>
          <w:szCs w:val="24"/>
          <w:lang w:eastAsia="en-US"/>
        </w:rPr>
        <w:t xml:space="preserve"> </w:t>
      </w:r>
      <w:r w:rsidR="00000446" w:rsidRPr="00000446">
        <w:rPr>
          <w:rFonts w:ascii="Times New Roman" w:eastAsia="Times New Roman" w:hAnsi="Times New Roman" w:cs="Times New Roman"/>
          <w:bCs/>
          <w:sz w:val="24"/>
          <w:szCs w:val="24"/>
          <w:lang w:eastAsia="en-US"/>
        </w:rPr>
        <w:t>T</w:t>
      </w:r>
      <w:r w:rsidR="00000446" w:rsidRPr="00000446">
        <w:rPr>
          <w:rFonts w:ascii="Times New Roman" w:eastAsia="Times New Roman" w:hAnsi="Times New Roman" w:cs="Times New Roman"/>
          <w:bCs/>
          <w:sz w:val="24"/>
          <w:szCs w:val="24"/>
          <w:vertAlign w:val="subscript"/>
          <w:lang w:eastAsia="en-US"/>
        </w:rPr>
        <w:t>2</w:t>
      </w:r>
      <w:r w:rsidR="00000446">
        <w:rPr>
          <w:rFonts w:ascii="Times New Roman" w:eastAsia="Times New Roman" w:hAnsi="Times New Roman" w:cs="Times New Roman"/>
          <w:bCs/>
          <w:sz w:val="24"/>
          <w:szCs w:val="24"/>
          <w:lang w:eastAsia="en-US"/>
        </w:rPr>
        <w:t xml:space="preserve"> </w:t>
      </w:r>
      <w:r w:rsidR="00B74076" w:rsidRPr="00E05A95">
        <w:rPr>
          <w:rFonts w:ascii="Times New Roman" w:eastAsia="Times New Roman" w:hAnsi="Times New Roman" w:cs="Times New Roman"/>
          <w:bCs/>
          <w:sz w:val="24"/>
          <w:szCs w:val="24"/>
          <w:lang w:eastAsia="en-US"/>
        </w:rPr>
        <w:t>vertinama</w:t>
      </w:r>
      <w:r w:rsidR="001F59EC" w:rsidRPr="00E05A95">
        <w:rPr>
          <w:rFonts w:ascii="Times New Roman" w:eastAsia="Times New Roman" w:hAnsi="Times New Roman" w:cs="Times New Roman"/>
          <w:bCs/>
          <w:sz w:val="24"/>
          <w:szCs w:val="24"/>
          <w:lang w:eastAsia="en-US"/>
        </w:rPr>
        <w:t xml:space="preserve"> pasiūlytų specialistų patirtis.</w:t>
      </w:r>
      <w:r w:rsidR="00B74076" w:rsidRPr="00E05A95">
        <w:rPr>
          <w:rFonts w:ascii="Times New Roman" w:eastAsia="Times New Roman" w:hAnsi="Times New Roman" w:cs="Times New Roman"/>
          <w:bCs/>
          <w:sz w:val="24"/>
          <w:szCs w:val="24"/>
          <w:lang w:eastAsia="en-US"/>
        </w:rPr>
        <w:t xml:space="preserve"> </w:t>
      </w:r>
      <w:r w:rsidR="00B74076" w:rsidRPr="00E05A95">
        <w:rPr>
          <w:rFonts w:ascii="Times New Roman" w:eastAsia="Times New Roman" w:hAnsi="Times New Roman" w:cs="Times New Roman"/>
          <w:b/>
          <w:sz w:val="24"/>
          <w:szCs w:val="24"/>
          <w:lang w:eastAsia="en-US"/>
        </w:rPr>
        <w:t xml:space="preserve">Kartu su pasiūlymu pateikiamas užpildytas pirkimo sąlygų 7 priedas „SIŪLOMŲ SPECIALISTŲ SĄRAŠAS“ (1 ir </w:t>
      </w:r>
      <w:r w:rsidR="006C74C3" w:rsidRPr="00E05A95">
        <w:rPr>
          <w:rFonts w:ascii="Times New Roman" w:eastAsia="Times New Roman" w:hAnsi="Times New Roman" w:cs="Times New Roman"/>
          <w:b/>
          <w:sz w:val="24"/>
          <w:szCs w:val="24"/>
          <w:lang w:eastAsia="en-US"/>
        </w:rPr>
        <w:t xml:space="preserve">3 </w:t>
      </w:r>
      <w:r w:rsidR="00B74076" w:rsidRPr="00E05A95">
        <w:rPr>
          <w:rFonts w:ascii="Times New Roman" w:eastAsia="Times New Roman" w:hAnsi="Times New Roman" w:cs="Times New Roman"/>
          <w:b/>
          <w:sz w:val="24"/>
          <w:szCs w:val="24"/>
          <w:lang w:eastAsia="en-US"/>
        </w:rPr>
        <w:t>lentelės).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984"/>
      </w:tblGrid>
      <w:tr w:rsidR="00D720B0" w:rsidRPr="00E05A95" w14:paraId="791DF057" w14:textId="77777777" w:rsidTr="00402C7F">
        <w:trPr>
          <w:trHeight w:val="886"/>
        </w:trPr>
        <w:tc>
          <w:tcPr>
            <w:tcW w:w="8217" w:type="dxa"/>
            <w:shd w:val="clear" w:color="auto" w:fill="auto"/>
            <w:vAlign w:val="center"/>
          </w:tcPr>
          <w:p w14:paraId="054C1882" w14:textId="17A2355E" w:rsidR="00D720B0" w:rsidRPr="00E05A95" w:rsidRDefault="001F59EC" w:rsidP="00D720B0">
            <w:pPr>
              <w:tabs>
                <w:tab w:val="left" w:pos="709"/>
              </w:tabs>
              <w:spacing w:after="0" w:line="240" w:lineRule="auto"/>
              <w:jc w:val="center"/>
              <w:rPr>
                <w:rFonts w:ascii="Times New Roman" w:eastAsia="CIDFont+F2" w:hAnsi="Times New Roman" w:cs="Times New Roman"/>
                <w:b/>
                <w:sz w:val="24"/>
                <w:szCs w:val="24"/>
                <w:lang w:eastAsia="en-US"/>
              </w:rPr>
            </w:pPr>
            <w:bookmarkStart w:id="81" w:name="_Hlk184858882"/>
            <w:r w:rsidRPr="00E05A95">
              <w:rPr>
                <w:rFonts w:ascii="Times New Roman" w:eastAsia="CIDFont+F2" w:hAnsi="Times New Roman" w:cs="Times New Roman"/>
                <w:b/>
                <w:sz w:val="24"/>
                <w:szCs w:val="24"/>
                <w:lang w:eastAsia="en-US"/>
              </w:rPr>
              <w:t>Trečias kriterijus. Pirmas parametras – I modulio pasiūlytų specialistų patirtis (P</w:t>
            </w:r>
            <w:r w:rsidRPr="00E05A95">
              <w:rPr>
                <w:rFonts w:ascii="Times New Roman" w:eastAsia="CIDFont+F2" w:hAnsi="Times New Roman" w:cs="Times New Roman"/>
                <w:b/>
                <w:sz w:val="24"/>
                <w:szCs w:val="24"/>
                <w:vertAlign w:val="subscript"/>
                <w:lang w:eastAsia="en-US"/>
              </w:rPr>
              <w:t>1</w:t>
            </w:r>
            <w:r w:rsidRPr="00E05A95">
              <w:rPr>
                <w:rFonts w:ascii="Times New Roman" w:eastAsia="CIDFont+F2" w:hAnsi="Times New Roman" w:cs="Times New Roman"/>
                <w:b/>
                <w:sz w:val="24"/>
                <w:szCs w:val="24"/>
                <w:lang w:eastAsia="en-US"/>
              </w:rPr>
              <w:t>)</w:t>
            </w:r>
          </w:p>
        </w:tc>
        <w:tc>
          <w:tcPr>
            <w:tcW w:w="1984" w:type="dxa"/>
            <w:shd w:val="clear" w:color="auto" w:fill="auto"/>
            <w:vAlign w:val="center"/>
          </w:tcPr>
          <w:p w14:paraId="5354D937" w14:textId="2560E7DC" w:rsidR="00D720B0" w:rsidRPr="00E05A95" w:rsidRDefault="00D720B0" w:rsidP="00D720B0">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Maksimalus balų skaičius (T</w:t>
            </w:r>
            <w:r w:rsidRPr="00E05A95">
              <w:rPr>
                <w:rFonts w:ascii="Times New Roman" w:eastAsia="Times New Roman" w:hAnsi="Times New Roman" w:cs="Times New Roman"/>
                <w:b/>
                <w:sz w:val="24"/>
                <w:szCs w:val="24"/>
                <w:vertAlign w:val="subscript"/>
                <w:lang w:eastAsia="en-US"/>
              </w:rPr>
              <w:t>max</w:t>
            </w:r>
            <w:r w:rsidRPr="00E05A95">
              <w:rPr>
                <w:rFonts w:ascii="Times New Roman" w:eastAsia="Times New Roman" w:hAnsi="Times New Roman" w:cs="Times New Roman"/>
                <w:b/>
                <w:sz w:val="24"/>
                <w:szCs w:val="24"/>
                <w:lang w:eastAsia="en-US"/>
              </w:rPr>
              <w:t xml:space="preserve">) iš viso: </w:t>
            </w:r>
            <w:r w:rsidR="001F59EC" w:rsidRPr="00E05A95">
              <w:rPr>
                <w:rFonts w:ascii="Times New Roman" w:eastAsia="Times New Roman" w:hAnsi="Times New Roman" w:cs="Times New Roman"/>
                <w:b/>
                <w:sz w:val="24"/>
                <w:szCs w:val="24"/>
                <w:lang w:eastAsia="en-US"/>
              </w:rPr>
              <w:t>3</w:t>
            </w:r>
            <w:r w:rsidRPr="00E05A95">
              <w:rPr>
                <w:rFonts w:ascii="Times New Roman" w:eastAsia="Times New Roman" w:hAnsi="Times New Roman" w:cs="Times New Roman"/>
                <w:b/>
                <w:sz w:val="24"/>
                <w:szCs w:val="24"/>
                <w:lang w:eastAsia="en-US"/>
              </w:rPr>
              <w:t xml:space="preserve"> balai</w:t>
            </w:r>
          </w:p>
        </w:tc>
      </w:tr>
      <w:tr w:rsidR="00D720B0" w:rsidRPr="00E05A95" w14:paraId="0EC9043A" w14:textId="77777777" w:rsidTr="00402C7F">
        <w:tc>
          <w:tcPr>
            <w:tcW w:w="8217" w:type="dxa"/>
          </w:tcPr>
          <w:p w14:paraId="38E2851A" w14:textId="1938C0D8" w:rsidR="00D720B0" w:rsidRPr="00C23796" w:rsidRDefault="00A436E3" w:rsidP="00D720B0">
            <w:pPr>
              <w:tabs>
                <w:tab w:val="left" w:pos="567"/>
              </w:tabs>
              <w:spacing w:after="0" w:line="240" w:lineRule="auto"/>
              <w:jc w:val="both"/>
              <w:rPr>
                <w:rFonts w:ascii="Times New Roman" w:eastAsia="Times New Roman" w:hAnsi="Times New Roman" w:cs="Times New Roman"/>
                <w:sz w:val="24"/>
                <w:szCs w:val="24"/>
                <w:lang w:eastAsia="en-US"/>
              </w:rPr>
            </w:pPr>
            <w:r w:rsidRPr="00C23796">
              <w:rPr>
                <w:rFonts w:ascii="Times New Roman" w:hAnsi="Times New Roman" w:cs="Times New Roman"/>
                <w:sz w:val="24"/>
                <w:szCs w:val="24"/>
              </w:rPr>
              <w:t>Paslaugų teikėjas</w:t>
            </w:r>
            <w:r w:rsidR="001F59EC" w:rsidRPr="00C23796">
              <w:rPr>
                <w:rFonts w:ascii="Times New Roman" w:hAnsi="Times New Roman" w:cs="Times New Roman"/>
                <w:sz w:val="24"/>
                <w:szCs w:val="24"/>
              </w:rPr>
              <w:t xml:space="preserve"> pasiūlė 2 specialistus, kurie per pastaruosius 3 metus nėra vedę taktinių gebėjim</w:t>
            </w:r>
            <w:r w:rsidR="00A31A50" w:rsidRPr="00C23796">
              <w:rPr>
                <w:rFonts w:ascii="Times New Roman" w:hAnsi="Times New Roman" w:cs="Times New Roman"/>
                <w:sz w:val="24"/>
                <w:szCs w:val="24"/>
              </w:rPr>
              <w:t>o</w:t>
            </w:r>
            <w:r w:rsidR="001F59EC" w:rsidRPr="00C23796">
              <w:rPr>
                <w:rFonts w:ascii="Times New Roman" w:hAnsi="Times New Roman" w:cs="Times New Roman"/>
                <w:sz w:val="24"/>
                <w:szCs w:val="24"/>
              </w:rPr>
              <w:t xml:space="preserve"> ugdymo mokymų civilinės saugos pajėgų</w:t>
            </w:r>
            <w:r w:rsidR="007125A3" w:rsidRPr="00C23796">
              <w:rPr>
                <w:rFonts w:ascii="Times New Roman" w:hAnsi="Times New Roman" w:cs="Times New Roman"/>
                <w:sz w:val="24"/>
                <w:szCs w:val="24"/>
              </w:rPr>
              <w:t>*</w:t>
            </w:r>
            <w:r w:rsidR="001F59EC" w:rsidRPr="00C23796">
              <w:rPr>
                <w:rFonts w:ascii="Times New Roman" w:hAnsi="Times New Roman" w:cs="Times New Roman"/>
                <w:sz w:val="24"/>
                <w:szCs w:val="24"/>
              </w:rPr>
              <w:t xml:space="preserve"> atstovams.</w:t>
            </w:r>
          </w:p>
        </w:tc>
        <w:tc>
          <w:tcPr>
            <w:tcW w:w="1984" w:type="dxa"/>
            <w:vAlign w:val="center"/>
          </w:tcPr>
          <w:p w14:paraId="65191860" w14:textId="77777777" w:rsidR="00D720B0" w:rsidRPr="00E05A95" w:rsidRDefault="00D720B0" w:rsidP="00D720B0">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1</w:t>
            </w:r>
          </w:p>
        </w:tc>
      </w:tr>
      <w:tr w:rsidR="00A4290D" w:rsidRPr="00E05A95" w14:paraId="45E24680" w14:textId="77777777" w:rsidTr="00402C7F">
        <w:tc>
          <w:tcPr>
            <w:tcW w:w="8217" w:type="dxa"/>
          </w:tcPr>
          <w:p w14:paraId="575C6C87" w14:textId="203C6D61" w:rsidR="00A4290D" w:rsidRPr="00C23796" w:rsidRDefault="00A436E3" w:rsidP="001F59EC">
            <w:pPr>
              <w:tabs>
                <w:tab w:val="left" w:pos="567"/>
              </w:tabs>
              <w:spacing w:after="0" w:line="240" w:lineRule="auto"/>
              <w:jc w:val="both"/>
              <w:rPr>
                <w:rFonts w:ascii="Times New Roman" w:hAnsi="Times New Roman" w:cs="Times New Roman"/>
                <w:b/>
                <w:bCs/>
                <w:sz w:val="24"/>
                <w:szCs w:val="24"/>
              </w:rPr>
            </w:pPr>
            <w:r w:rsidRPr="00C23796">
              <w:rPr>
                <w:rFonts w:ascii="Times New Roman" w:hAnsi="Times New Roman" w:cs="Times New Roman"/>
                <w:sz w:val="24"/>
                <w:szCs w:val="24"/>
              </w:rPr>
              <w:lastRenderedPageBreak/>
              <w:t>Paslaugų teikėjas</w:t>
            </w:r>
            <w:r w:rsidR="001F59EC" w:rsidRPr="00C23796">
              <w:rPr>
                <w:rFonts w:ascii="Times New Roman" w:hAnsi="Times New Roman" w:cs="Times New Roman"/>
                <w:sz w:val="24"/>
                <w:szCs w:val="24"/>
              </w:rPr>
              <w:t xml:space="preserve"> pasiūlė 2 specialistus, kurių bent vienas per pastaruosius 3 metus yra vedęs taktinių gebėjim</w:t>
            </w:r>
            <w:r w:rsidR="00A31A50" w:rsidRPr="00C23796">
              <w:rPr>
                <w:rFonts w:ascii="Times New Roman" w:hAnsi="Times New Roman" w:cs="Times New Roman"/>
                <w:sz w:val="24"/>
                <w:szCs w:val="24"/>
              </w:rPr>
              <w:t>o</w:t>
            </w:r>
            <w:r w:rsidR="001F59EC" w:rsidRPr="00C23796">
              <w:rPr>
                <w:rFonts w:ascii="Times New Roman" w:hAnsi="Times New Roman" w:cs="Times New Roman"/>
                <w:sz w:val="24"/>
                <w:szCs w:val="24"/>
              </w:rPr>
              <w:t xml:space="preserve"> ugdymo mokymus civilinės saugos pajėgų* atstovams</w:t>
            </w:r>
            <w:r w:rsidR="00B136F6" w:rsidRPr="00C23796">
              <w:rPr>
                <w:rFonts w:ascii="Times New Roman" w:hAnsi="Times New Roman" w:cs="Times New Roman"/>
                <w:sz w:val="24"/>
                <w:szCs w:val="24"/>
              </w:rPr>
              <w:t>.</w:t>
            </w:r>
          </w:p>
        </w:tc>
        <w:tc>
          <w:tcPr>
            <w:tcW w:w="1984" w:type="dxa"/>
            <w:vAlign w:val="center"/>
          </w:tcPr>
          <w:p w14:paraId="0FBC4CFD" w14:textId="45F57912" w:rsidR="00A4290D" w:rsidRPr="00E05A95" w:rsidRDefault="00C14833" w:rsidP="00D720B0">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2</w:t>
            </w:r>
          </w:p>
        </w:tc>
      </w:tr>
      <w:tr w:rsidR="00D720B0" w:rsidRPr="00E05A95" w14:paraId="772F000E" w14:textId="77777777" w:rsidTr="00402C7F">
        <w:tc>
          <w:tcPr>
            <w:tcW w:w="8217" w:type="dxa"/>
          </w:tcPr>
          <w:p w14:paraId="10D2D526" w14:textId="4001C695" w:rsidR="00D720B0" w:rsidRPr="00E05A95" w:rsidRDefault="00A436E3" w:rsidP="00D720B0">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1F59EC" w:rsidRPr="00E05A95">
              <w:rPr>
                <w:rFonts w:ascii="Times New Roman" w:hAnsi="Times New Roman" w:cs="Times New Roman"/>
                <w:sz w:val="24"/>
                <w:szCs w:val="24"/>
              </w:rPr>
              <w:t xml:space="preserve"> pasiūlė 2 specialistus, kurie per pastaruosius 3 metus yra vedę taktinių gebėjim</w:t>
            </w:r>
            <w:r w:rsidR="00A31A50" w:rsidRPr="00E05A95">
              <w:rPr>
                <w:rFonts w:ascii="Times New Roman" w:hAnsi="Times New Roman" w:cs="Times New Roman"/>
                <w:sz w:val="24"/>
                <w:szCs w:val="24"/>
              </w:rPr>
              <w:t>o</w:t>
            </w:r>
            <w:r w:rsidR="001F59EC" w:rsidRPr="00E05A95">
              <w:rPr>
                <w:rFonts w:ascii="Times New Roman" w:hAnsi="Times New Roman" w:cs="Times New Roman"/>
                <w:sz w:val="24"/>
                <w:szCs w:val="24"/>
              </w:rPr>
              <w:t xml:space="preserve"> ugdymo mokymus civilinės saugos pajėgų* atstovams ir bent vienas turi taktinės medicinos instruktoriaus pažymėjimą.</w:t>
            </w:r>
          </w:p>
        </w:tc>
        <w:tc>
          <w:tcPr>
            <w:tcW w:w="1984" w:type="dxa"/>
            <w:vAlign w:val="center"/>
          </w:tcPr>
          <w:p w14:paraId="0347DE7C" w14:textId="77777777" w:rsidR="00D720B0" w:rsidRPr="00E05A95" w:rsidRDefault="00D720B0" w:rsidP="00D720B0">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3</w:t>
            </w:r>
          </w:p>
        </w:tc>
      </w:tr>
    </w:tbl>
    <w:p w14:paraId="40F52204" w14:textId="77777777" w:rsidR="001F59EC" w:rsidRPr="00E05A95" w:rsidRDefault="001F59EC" w:rsidP="001F59EC">
      <w:pPr>
        <w:tabs>
          <w:tab w:val="left" w:pos="0"/>
          <w:tab w:val="left" w:pos="567"/>
          <w:tab w:val="left" w:pos="851"/>
          <w:tab w:val="left" w:pos="1276"/>
        </w:tabs>
        <w:spacing w:after="0" w:line="240" w:lineRule="auto"/>
        <w:contextualSpacing/>
        <w:jc w:val="both"/>
        <w:rPr>
          <w:rFonts w:ascii="Times New Roman" w:eastAsia="CIDFont+F2" w:hAnsi="Times New Roman" w:cs="Times New Roman"/>
          <w:b/>
          <w:bCs/>
          <w:sz w:val="24"/>
          <w:szCs w:val="24"/>
          <w:u w:val="single"/>
          <w:lang w:eastAsia="en-US"/>
        </w:rPr>
      </w:pPr>
      <w:bookmarkStart w:id="82" w:name="_Hlk184859116"/>
      <w:bookmarkEnd w:id="81"/>
      <w:r w:rsidRPr="00E05A95">
        <w:rPr>
          <w:rFonts w:ascii="Times New Roman" w:eastAsia="CIDFont+F2" w:hAnsi="Times New Roman" w:cs="Times New Roman"/>
          <w:b/>
          <w:bCs/>
          <w:sz w:val="24"/>
          <w:szCs w:val="24"/>
          <w:u w:val="single"/>
          <w:lang w:eastAsia="en-US"/>
        </w:rPr>
        <w:t>Pastaba. ⁕Civilinės saugos pajėgų atstovai suprantami kaip Lietuvos Respublikos krizių valdymo ir civilinės saugos įstatymo 16 str. 2 d. 1-5 p. įvardintų subjektų atstovai.</w:t>
      </w:r>
    </w:p>
    <w:bookmarkEnd w:id="82"/>
    <w:p w14:paraId="3920D18F" w14:textId="5D1E7E22" w:rsidR="00C23796" w:rsidRPr="00E05A95" w:rsidRDefault="00C23796" w:rsidP="001F59EC">
      <w:pPr>
        <w:jc w:val="both"/>
        <w:rPr>
          <w:rFonts w:ascii="Times New Roman" w:eastAsia="Times New Roman" w:hAnsi="Times New Roman" w:cs="Times New Roman"/>
          <w:bCs/>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984"/>
      </w:tblGrid>
      <w:tr w:rsidR="001F59EC" w:rsidRPr="00E05A95" w14:paraId="0011E5C9" w14:textId="77777777" w:rsidTr="00402C7F">
        <w:trPr>
          <w:trHeight w:val="886"/>
        </w:trPr>
        <w:tc>
          <w:tcPr>
            <w:tcW w:w="8217" w:type="dxa"/>
            <w:shd w:val="clear" w:color="auto" w:fill="auto"/>
            <w:vAlign w:val="center"/>
          </w:tcPr>
          <w:p w14:paraId="4B76ED66" w14:textId="113BF025" w:rsidR="001F59EC" w:rsidRPr="00E05A95" w:rsidRDefault="001F59EC" w:rsidP="00402C7F">
            <w:pPr>
              <w:tabs>
                <w:tab w:val="left" w:pos="709"/>
              </w:tabs>
              <w:spacing w:after="0" w:line="240" w:lineRule="auto"/>
              <w:jc w:val="center"/>
              <w:rPr>
                <w:rFonts w:ascii="Times New Roman" w:eastAsia="CIDFont+F2" w:hAnsi="Times New Roman" w:cs="Times New Roman"/>
                <w:b/>
                <w:sz w:val="24"/>
                <w:szCs w:val="24"/>
                <w:lang w:eastAsia="en-US"/>
              </w:rPr>
            </w:pPr>
            <w:bookmarkStart w:id="83" w:name="_Hlk184859136"/>
            <w:r w:rsidRPr="00E05A95">
              <w:rPr>
                <w:rFonts w:ascii="Times New Roman" w:eastAsia="CIDFont+F2" w:hAnsi="Times New Roman" w:cs="Times New Roman"/>
                <w:b/>
                <w:sz w:val="24"/>
                <w:szCs w:val="24"/>
                <w:lang w:eastAsia="en-US"/>
              </w:rPr>
              <w:t>Trečias kriterijus. Antras parametras – II modulio 1 potemės (skęstančiųjų gelbėjimo mokymai) pasiūlytų specialistų patirtis</w:t>
            </w:r>
            <w:r w:rsidRPr="00E05A95">
              <w:rPr>
                <w:rFonts w:ascii="Times New Roman" w:eastAsia="CIDFont+F2" w:hAnsi="Times New Roman" w:cs="Times New Roman"/>
                <w:b/>
                <w:bCs/>
                <w:sz w:val="24"/>
                <w:szCs w:val="24"/>
                <w:lang w:eastAsia="en-US"/>
              </w:rPr>
              <w:t xml:space="preserve"> </w:t>
            </w:r>
            <w:r w:rsidRPr="00E05A95">
              <w:rPr>
                <w:rFonts w:ascii="Times New Roman" w:eastAsia="CIDFont+F2" w:hAnsi="Times New Roman" w:cs="Times New Roman"/>
                <w:b/>
                <w:sz w:val="24"/>
                <w:szCs w:val="24"/>
                <w:lang w:eastAsia="en-US"/>
              </w:rPr>
              <w:t>(P</w:t>
            </w:r>
            <w:r w:rsidRPr="00E05A95">
              <w:rPr>
                <w:rFonts w:ascii="Times New Roman" w:eastAsia="CIDFont+F2" w:hAnsi="Times New Roman" w:cs="Times New Roman"/>
                <w:b/>
                <w:sz w:val="24"/>
                <w:szCs w:val="24"/>
                <w:vertAlign w:val="subscript"/>
                <w:lang w:eastAsia="en-US"/>
              </w:rPr>
              <w:t>2</w:t>
            </w:r>
            <w:r w:rsidRPr="00E05A95">
              <w:rPr>
                <w:rFonts w:ascii="Times New Roman" w:eastAsia="CIDFont+F2" w:hAnsi="Times New Roman" w:cs="Times New Roman"/>
                <w:b/>
                <w:sz w:val="24"/>
                <w:szCs w:val="24"/>
                <w:lang w:eastAsia="en-US"/>
              </w:rPr>
              <w:t>)</w:t>
            </w:r>
          </w:p>
        </w:tc>
        <w:tc>
          <w:tcPr>
            <w:tcW w:w="1984" w:type="dxa"/>
            <w:shd w:val="clear" w:color="auto" w:fill="auto"/>
            <w:vAlign w:val="center"/>
          </w:tcPr>
          <w:p w14:paraId="2C7E305B" w14:textId="77777777" w:rsidR="001F59EC" w:rsidRPr="00E05A95" w:rsidRDefault="001F59EC" w:rsidP="00402C7F">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Maksimalus balų skaičius (T</w:t>
            </w:r>
            <w:r w:rsidRPr="00E05A95">
              <w:rPr>
                <w:rFonts w:ascii="Times New Roman" w:eastAsia="Times New Roman" w:hAnsi="Times New Roman" w:cs="Times New Roman"/>
                <w:b/>
                <w:sz w:val="24"/>
                <w:szCs w:val="24"/>
                <w:vertAlign w:val="subscript"/>
                <w:lang w:eastAsia="en-US"/>
              </w:rPr>
              <w:t>max</w:t>
            </w:r>
            <w:r w:rsidRPr="00E05A95">
              <w:rPr>
                <w:rFonts w:ascii="Times New Roman" w:eastAsia="Times New Roman" w:hAnsi="Times New Roman" w:cs="Times New Roman"/>
                <w:b/>
                <w:sz w:val="24"/>
                <w:szCs w:val="24"/>
                <w:lang w:eastAsia="en-US"/>
              </w:rPr>
              <w:t>) iš viso: 3 balai</w:t>
            </w:r>
          </w:p>
        </w:tc>
      </w:tr>
      <w:tr w:rsidR="001F59EC" w:rsidRPr="00E05A95" w14:paraId="27DAD678" w14:textId="77777777" w:rsidTr="00402C7F">
        <w:tc>
          <w:tcPr>
            <w:tcW w:w="8217" w:type="dxa"/>
          </w:tcPr>
          <w:p w14:paraId="49A8F183" w14:textId="77CCE6B2" w:rsidR="001F59EC" w:rsidRPr="00E05A95" w:rsidRDefault="00A436E3" w:rsidP="00402C7F">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1F59EC" w:rsidRPr="00E05A95">
              <w:rPr>
                <w:rFonts w:ascii="Times New Roman" w:hAnsi="Times New Roman" w:cs="Times New Roman"/>
                <w:sz w:val="24"/>
                <w:szCs w:val="24"/>
              </w:rPr>
              <w:t xml:space="preserve"> pasiūlė 2 specialistus, </w:t>
            </w:r>
            <w:r w:rsidR="007125A3" w:rsidRPr="00E05A95">
              <w:rPr>
                <w:rFonts w:ascii="Times New Roman" w:hAnsi="Times New Roman" w:cs="Times New Roman"/>
                <w:sz w:val="24"/>
                <w:szCs w:val="24"/>
              </w:rPr>
              <w:t>turin</w:t>
            </w:r>
            <w:r w:rsidR="00A31A50" w:rsidRPr="00E05A95">
              <w:rPr>
                <w:rFonts w:ascii="Times New Roman" w:hAnsi="Times New Roman" w:cs="Times New Roman"/>
                <w:sz w:val="24"/>
                <w:szCs w:val="24"/>
              </w:rPr>
              <w:t>čius</w:t>
            </w:r>
            <w:r w:rsidR="007125A3" w:rsidRPr="00E05A95">
              <w:rPr>
                <w:rFonts w:ascii="Times New Roman" w:hAnsi="Times New Roman" w:cs="Times New Roman"/>
                <w:sz w:val="24"/>
                <w:szCs w:val="24"/>
              </w:rPr>
              <w:t xml:space="preserve"> praktinės darbo patirties priešgaisrinės apsaugos srityje, ir </w:t>
            </w:r>
            <w:r w:rsidR="00A31A50" w:rsidRPr="00E05A95">
              <w:rPr>
                <w:rFonts w:ascii="Times New Roman" w:hAnsi="Times New Roman" w:cs="Times New Roman"/>
                <w:sz w:val="24"/>
                <w:szCs w:val="24"/>
              </w:rPr>
              <w:t xml:space="preserve">kurių </w:t>
            </w:r>
            <w:r w:rsidR="007125A3" w:rsidRPr="00E05A95">
              <w:rPr>
                <w:rFonts w:ascii="Times New Roman" w:hAnsi="Times New Roman" w:cs="Times New Roman"/>
                <w:sz w:val="24"/>
                <w:szCs w:val="24"/>
              </w:rPr>
              <w:t xml:space="preserve">nei vienas </w:t>
            </w:r>
            <w:r w:rsidR="00A31A50" w:rsidRPr="00E05A95">
              <w:rPr>
                <w:rFonts w:ascii="Times New Roman" w:hAnsi="Times New Roman" w:cs="Times New Roman"/>
                <w:sz w:val="24"/>
                <w:szCs w:val="24"/>
              </w:rPr>
              <w:t>per pastaruosius 3 metus nėra vedęs</w:t>
            </w:r>
            <w:r w:rsidR="007125A3" w:rsidRPr="00E05A95">
              <w:rPr>
                <w:rFonts w:ascii="Times New Roman" w:hAnsi="Times New Roman" w:cs="Times New Roman"/>
                <w:sz w:val="24"/>
                <w:szCs w:val="24"/>
              </w:rPr>
              <w:t xml:space="preserve"> skęstančiųjų gelbėjimo mokymų, skirtų civilinės saugos pajėgų* atstovams.</w:t>
            </w:r>
          </w:p>
        </w:tc>
        <w:tc>
          <w:tcPr>
            <w:tcW w:w="1984" w:type="dxa"/>
            <w:vAlign w:val="center"/>
          </w:tcPr>
          <w:p w14:paraId="71460FD8" w14:textId="77777777" w:rsidR="001F59EC" w:rsidRPr="00E05A95" w:rsidRDefault="001F59EC"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1</w:t>
            </w:r>
          </w:p>
        </w:tc>
      </w:tr>
      <w:tr w:rsidR="001F59EC" w:rsidRPr="00E05A95" w14:paraId="33602AD4" w14:textId="77777777" w:rsidTr="00402C7F">
        <w:tc>
          <w:tcPr>
            <w:tcW w:w="8217" w:type="dxa"/>
          </w:tcPr>
          <w:p w14:paraId="11627CF5" w14:textId="4CE7DBB9" w:rsidR="001F59EC" w:rsidRPr="00E05A95" w:rsidRDefault="00A436E3" w:rsidP="00402C7F">
            <w:pPr>
              <w:tabs>
                <w:tab w:val="left" w:pos="567"/>
              </w:tabs>
              <w:spacing w:after="0" w:line="240" w:lineRule="auto"/>
              <w:jc w:val="both"/>
              <w:rPr>
                <w:rFonts w:ascii="Times New Roman" w:hAnsi="Times New Roman" w:cs="Times New Roman"/>
                <w:b/>
                <w:bCs/>
                <w:sz w:val="24"/>
                <w:szCs w:val="24"/>
              </w:rPr>
            </w:pPr>
            <w:r w:rsidRPr="00E05A95">
              <w:rPr>
                <w:rFonts w:ascii="Times New Roman" w:hAnsi="Times New Roman" w:cs="Times New Roman"/>
                <w:sz w:val="24"/>
                <w:szCs w:val="24"/>
              </w:rPr>
              <w:t>Paslaugų teikėjas</w:t>
            </w:r>
            <w:r w:rsidR="001F59EC" w:rsidRPr="00E05A95">
              <w:rPr>
                <w:rFonts w:ascii="Times New Roman" w:hAnsi="Times New Roman" w:cs="Times New Roman"/>
                <w:sz w:val="24"/>
                <w:szCs w:val="24"/>
              </w:rPr>
              <w:t xml:space="preserve"> pasiūlė 2 specialistus, </w:t>
            </w:r>
            <w:r w:rsidR="00A31A50" w:rsidRPr="00E05A95">
              <w:rPr>
                <w:rFonts w:ascii="Times New Roman" w:hAnsi="Times New Roman" w:cs="Times New Roman"/>
                <w:sz w:val="24"/>
                <w:szCs w:val="24"/>
              </w:rPr>
              <w:t xml:space="preserve">turinčius </w:t>
            </w:r>
            <w:r w:rsidR="007125A3" w:rsidRPr="00E05A95">
              <w:rPr>
                <w:rFonts w:ascii="Times New Roman" w:hAnsi="Times New Roman" w:cs="Times New Roman"/>
                <w:sz w:val="24"/>
                <w:szCs w:val="24"/>
              </w:rPr>
              <w:t xml:space="preserve">praktinės darbo patirties priešgaisrinės apsaugos srityje, ir </w:t>
            </w:r>
            <w:r w:rsidR="00A31A50" w:rsidRPr="00E05A95">
              <w:rPr>
                <w:rFonts w:ascii="Times New Roman" w:hAnsi="Times New Roman" w:cs="Times New Roman"/>
                <w:sz w:val="24"/>
                <w:szCs w:val="24"/>
              </w:rPr>
              <w:t xml:space="preserve">kurių </w:t>
            </w:r>
            <w:r w:rsidR="007125A3" w:rsidRPr="00E05A95">
              <w:rPr>
                <w:rFonts w:ascii="Times New Roman" w:hAnsi="Times New Roman" w:cs="Times New Roman"/>
                <w:sz w:val="24"/>
                <w:szCs w:val="24"/>
              </w:rPr>
              <w:t xml:space="preserve">tik vienas specialistas </w:t>
            </w:r>
            <w:r w:rsidR="00A31A50" w:rsidRPr="00E05A95">
              <w:rPr>
                <w:rFonts w:ascii="Times New Roman" w:hAnsi="Times New Roman" w:cs="Times New Roman"/>
                <w:sz w:val="24"/>
                <w:szCs w:val="24"/>
              </w:rPr>
              <w:t>per pastaruosius 3 metus yra vedęs skęstančiųjų gelbėjimo mokymus, skirtus civilinės saugos pajėgų* atstovams.</w:t>
            </w:r>
          </w:p>
        </w:tc>
        <w:tc>
          <w:tcPr>
            <w:tcW w:w="1984" w:type="dxa"/>
            <w:vAlign w:val="center"/>
          </w:tcPr>
          <w:p w14:paraId="0A6081CC" w14:textId="77777777" w:rsidR="001F59EC" w:rsidRPr="00E05A95" w:rsidRDefault="001F59EC"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2</w:t>
            </w:r>
          </w:p>
        </w:tc>
      </w:tr>
      <w:tr w:rsidR="001F59EC" w:rsidRPr="00E05A95" w14:paraId="667F8ED5" w14:textId="77777777" w:rsidTr="00402C7F">
        <w:tc>
          <w:tcPr>
            <w:tcW w:w="8217" w:type="dxa"/>
          </w:tcPr>
          <w:p w14:paraId="0B57D7F1" w14:textId="7049EFB2" w:rsidR="001F59EC" w:rsidRPr="00E05A95" w:rsidRDefault="00A436E3" w:rsidP="00402C7F">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1F59EC" w:rsidRPr="00E05A95">
              <w:rPr>
                <w:rFonts w:ascii="Times New Roman" w:hAnsi="Times New Roman" w:cs="Times New Roman"/>
                <w:sz w:val="24"/>
                <w:szCs w:val="24"/>
              </w:rPr>
              <w:t xml:space="preserve"> pasiūlė 2 specialistus, </w:t>
            </w:r>
            <w:r w:rsidR="00A31A50" w:rsidRPr="00E05A95">
              <w:rPr>
                <w:rFonts w:ascii="Times New Roman" w:hAnsi="Times New Roman" w:cs="Times New Roman"/>
                <w:sz w:val="24"/>
                <w:szCs w:val="24"/>
              </w:rPr>
              <w:t xml:space="preserve">turinčius </w:t>
            </w:r>
            <w:r w:rsidR="007125A3" w:rsidRPr="00E05A95">
              <w:rPr>
                <w:rFonts w:ascii="Times New Roman" w:hAnsi="Times New Roman" w:cs="Times New Roman"/>
                <w:sz w:val="24"/>
                <w:szCs w:val="24"/>
              </w:rPr>
              <w:t>praktinės darbo patirties priešgaisrinės apsaugos srityje,</w:t>
            </w:r>
            <w:r w:rsidR="00A31A50" w:rsidRPr="00E05A95">
              <w:rPr>
                <w:rFonts w:ascii="Times New Roman" w:hAnsi="Times New Roman" w:cs="Times New Roman"/>
                <w:sz w:val="24"/>
                <w:szCs w:val="24"/>
              </w:rPr>
              <w:t xml:space="preserve"> ir kurie abu per pastaruosius 3 metus yra vedę skęstančiųjų gelbėjimo mokymus, skirtus civilinės saugos pajėgų* atstovams.</w:t>
            </w:r>
          </w:p>
        </w:tc>
        <w:tc>
          <w:tcPr>
            <w:tcW w:w="1984" w:type="dxa"/>
            <w:vAlign w:val="center"/>
          </w:tcPr>
          <w:p w14:paraId="4403F29F" w14:textId="77777777" w:rsidR="001F59EC" w:rsidRPr="00E05A95" w:rsidRDefault="001F59EC"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3</w:t>
            </w:r>
          </w:p>
        </w:tc>
      </w:tr>
    </w:tbl>
    <w:p w14:paraId="51DDF7B2" w14:textId="77777777" w:rsidR="007125A3" w:rsidRPr="00E05A95" w:rsidRDefault="007125A3" w:rsidP="007125A3">
      <w:pPr>
        <w:tabs>
          <w:tab w:val="left" w:pos="0"/>
          <w:tab w:val="left" w:pos="567"/>
          <w:tab w:val="left" w:pos="851"/>
          <w:tab w:val="left" w:pos="1276"/>
        </w:tabs>
        <w:spacing w:after="0" w:line="240" w:lineRule="auto"/>
        <w:contextualSpacing/>
        <w:jc w:val="both"/>
        <w:rPr>
          <w:rFonts w:ascii="Times New Roman" w:eastAsia="CIDFont+F2" w:hAnsi="Times New Roman" w:cs="Times New Roman"/>
          <w:b/>
          <w:bCs/>
          <w:sz w:val="24"/>
          <w:szCs w:val="24"/>
          <w:u w:val="single"/>
          <w:lang w:eastAsia="en-US"/>
        </w:rPr>
      </w:pPr>
      <w:bookmarkStart w:id="84" w:name="_Hlk184859381"/>
      <w:bookmarkEnd w:id="83"/>
      <w:r w:rsidRPr="00E05A95">
        <w:rPr>
          <w:rFonts w:ascii="Times New Roman" w:eastAsia="CIDFont+F2" w:hAnsi="Times New Roman" w:cs="Times New Roman"/>
          <w:b/>
          <w:bCs/>
          <w:sz w:val="24"/>
          <w:szCs w:val="24"/>
          <w:u w:val="single"/>
          <w:lang w:eastAsia="en-US"/>
        </w:rPr>
        <w:t>Pastaba. ⁕Civilinės saugos pajėgų atstovai suprantami kaip Lietuvos Respublikos krizių valdymo ir civilinės saugos įstatymo 16 str. 2 d. 1-5 p. įvardintų subjektų atstovai.</w:t>
      </w:r>
    </w:p>
    <w:bookmarkEnd w:id="84"/>
    <w:p w14:paraId="445FA1C8" w14:textId="77777777" w:rsidR="001F59EC" w:rsidRPr="00E05A95" w:rsidRDefault="001F59EC" w:rsidP="001F59EC">
      <w:pPr>
        <w:jc w:val="both"/>
        <w:rPr>
          <w:rFonts w:ascii="Times New Roman" w:eastAsia="Times New Roman" w:hAnsi="Times New Roman" w:cs="Times New Roman"/>
          <w:bCs/>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984"/>
      </w:tblGrid>
      <w:tr w:rsidR="002B7BA9" w:rsidRPr="00E05A95" w14:paraId="228E344F" w14:textId="77777777" w:rsidTr="00402C7F">
        <w:trPr>
          <w:trHeight w:val="886"/>
        </w:trPr>
        <w:tc>
          <w:tcPr>
            <w:tcW w:w="8217" w:type="dxa"/>
            <w:shd w:val="clear" w:color="auto" w:fill="auto"/>
            <w:vAlign w:val="center"/>
          </w:tcPr>
          <w:p w14:paraId="637D8765" w14:textId="6EF052FB" w:rsidR="002B7BA9" w:rsidRPr="00E05A95" w:rsidRDefault="002B7BA9" w:rsidP="00402C7F">
            <w:pPr>
              <w:tabs>
                <w:tab w:val="left" w:pos="709"/>
              </w:tabs>
              <w:spacing w:after="0" w:line="240" w:lineRule="auto"/>
              <w:jc w:val="center"/>
              <w:rPr>
                <w:rFonts w:ascii="Times New Roman" w:eastAsia="CIDFont+F2" w:hAnsi="Times New Roman" w:cs="Times New Roman"/>
                <w:b/>
                <w:sz w:val="24"/>
                <w:szCs w:val="24"/>
                <w:lang w:eastAsia="en-US"/>
              </w:rPr>
            </w:pPr>
            <w:bookmarkStart w:id="85" w:name="_Hlk184859395"/>
            <w:r w:rsidRPr="00E05A95">
              <w:rPr>
                <w:rFonts w:ascii="Times New Roman" w:eastAsia="CIDFont+F2" w:hAnsi="Times New Roman" w:cs="Times New Roman"/>
                <w:b/>
                <w:sz w:val="24"/>
                <w:szCs w:val="24"/>
                <w:lang w:eastAsia="en-US"/>
              </w:rPr>
              <w:t>Trečias kriterijus. Trečias parametras – II modulio 2 potemės (medžio pjovimo mokymai) pasiūlytų specialistų patirtis (P</w:t>
            </w:r>
            <w:r w:rsidRPr="00E05A95">
              <w:rPr>
                <w:rFonts w:ascii="Times New Roman" w:eastAsia="CIDFont+F2" w:hAnsi="Times New Roman" w:cs="Times New Roman"/>
                <w:b/>
                <w:sz w:val="24"/>
                <w:szCs w:val="24"/>
                <w:vertAlign w:val="subscript"/>
                <w:lang w:eastAsia="en-US"/>
              </w:rPr>
              <w:t>3</w:t>
            </w:r>
            <w:r w:rsidRPr="00E05A95">
              <w:rPr>
                <w:rFonts w:ascii="Times New Roman" w:eastAsia="CIDFont+F2" w:hAnsi="Times New Roman" w:cs="Times New Roman"/>
                <w:b/>
                <w:sz w:val="24"/>
                <w:szCs w:val="24"/>
                <w:lang w:eastAsia="en-US"/>
              </w:rPr>
              <w:t>)</w:t>
            </w:r>
          </w:p>
        </w:tc>
        <w:tc>
          <w:tcPr>
            <w:tcW w:w="1984" w:type="dxa"/>
            <w:shd w:val="clear" w:color="auto" w:fill="auto"/>
            <w:vAlign w:val="center"/>
          </w:tcPr>
          <w:p w14:paraId="61C01FBB" w14:textId="77777777" w:rsidR="002B7BA9" w:rsidRPr="00E05A95" w:rsidRDefault="002B7BA9" w:rsidP="00402C7F">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Maksimalus balų skaičius (T</w:t>
            </w:r>
            <w:r w:rsidRPr="00E05A95">
              <w:rPr>
                <w:rFonts w:ascii="Times New Roman" w:eastAsia="Times New Roman" w:hAnsi="Times New Roman" w:cs="Times New Roman"/>
                <w:b/>
                <w:sz w:val="24"/>
                <w:szCs w:val="24"/>
                <w:vertAlign w:val="subscript"/>
                <w:lang w:eastAsia="en-US"/>
              </w:rPr>
              <w:t>max</w:t>
            </w:r>
            <w:r w:rsidRPr="00E05A95">
              <w:rPr>
                <w:rFonts w:ascii="Times New Roman" w:eastAsia="Times New Roman" w:hAnsi="Times New Roman" w:cs="Times New Roman"/>
                <w:b/>
                <w:sz w:val="24"/>
                <w:szCs w:val="24"/>
                <w:lang w:eastAsia="en-US"/>
              </w:rPr>
              <w:t>) iš viso: 3 balai</w:t>
            </w:r>
          </w:p>
        </w:tc>
      </w:tr>
      <w:tr w:rsidR="002B7BA9" w:rsidRPr="00E05A95" w14:paraId="0311E8EB" w14:textId="77777777" w:rsidTr="00402C7F">
        <w:tc>
          <w:tcPr>
            <w:tcW w:w="8217" w:type="dxa"/>
          </w:tcPr>
          <w:p w14:paraId="44797957" w14:textId="6A99D0AC" w:rsidR="002B7BA9" w:rsidRPr="00E05A95" w:rsidRDefault="00A436E3" w:rsidP="00A31A50">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A31A50" w:rsidRPr="00E05A95">
              <w:rPr>
                <w:rFonts w:ascii="Times New Roman" w:hAnsi="Times New Roman" w:cs="Times New Roman"/>
                <w:sz w:val="24"/>
                <w:szCs w:val="24"/>
              </w:rPr>
              <w:t xml:space="preserve"> pasiūlė 2 specialistus, turinčius praktinės darbo patirties priešgaisrinės apsaugos srityje, ir kurių nei vienas per pastaruosius 3 metus nėra vedęs medžio pjovimo mokymų, skirtų civilinės saugos pajėgų* atstovams.</w:t>
            </w:r>
          </w:p>
        </w:tc>
        <w:tc>
          <w:tcPr>
            <w:tcW w:w="1984" w:type="dxa"/>
            <w:vAlign w:val="center"/>
          </w:tcPr>
          <w:p w14:paraId="0330D2C1" w14:textId="77777777" w:rsidR="002B7BA9" w:rsidRPr="00E05A95" w:rsidRDefault="002B7BA9"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1</w:t>
            </w:r>
          </w:p>
        </w:tc>
      </w:tr>
      <w:tr w:rsidR="002B7BA9" w:rsidRPr="00E05A95" w14:paraId="653D3C03" w14:textId="77777777" w:rsidTr="00402C7F">
        <w:tc>
          <w:tcPr>
            <w:tcW w:w="8217" w:type="dxa"/>
          </w:tcPr>
          <w:p w14:paraId="612138B1" w14:textId="281E3055" w:rsidR="002B7BA9" w:rsidRPr="00E05A95" w:rsidRDefault="00A436E3" w:rsidP="00AD43F7">
            <w:pPr>
              <w:tabs>
                <w:tab w:val="left" w:pos="567"/>
              </w:tabs>
              <w:spacing w:after="0" w:line="240" w:lineRule="auto"/>
              <w:jc w:val="both"/>
              <w:rPr>
                <w:rFonts w:ascii="Times New Roman" w:hAnsi="Times New Roman" w:cs="Times New Roman"/>
                <w:b/>
                <w:bCs/>
                <w:sz w:val="24"/>
                <w:szCs w:val="24"/>
              </w:rPr>
            </w:pPr>
            <w:r w:rsidRPr="00E05A95">
              <w:rPr>
                <w:rFonts w:ascii="Times New Roman" w:hAnsi="Times New Roman" w:cs="Times New Roman"/>
                <w:sz w:val="24"/>
                <w:szCs w:val="24"/>
              </w:rPr>
              <w:t>Paslaugų teikėjas</w:t>
            </w:r>
            <w:r w:rsidR="00A31A50" w:rsidRPr="00E05A95">
              <w:rPr>
                <w:rFonts w:ascii="Times New Roman" w:hAnsi="Times New Roman" w:cs="Times New Roman"/>
                <w:sz w:val="24"/>
                <w:szCs w:val="24"/>
              </w:rPr>
              <w:t xml:space="preserve"> pasiūlė 2 specialistus, turinčius praktinės darbo patirties priešgaisrinės apsaugos srityje, ir kurių tik vienas specialistas per pastaruosius 3 metus yra vedęs </w:t>
            </w:r>
            <w:r w:rsidR="00AD43F7" w:rsidRPr="00E05A95">
              <w:rPr>
                <w:rFonts w:ascii="Times New Roman" w:hAnsi="Times New Roman" w:cs="Times New Roman"/>
                <w:sz w:val="24"/>
                <w:szCs w:val="24"/>
              </w:rPr>
              <w:t xml:space="preserve">medžio pjovimo </w:t>
            </w:r>
            <w:r w:rsidR="00A31A50" w:rsidRPr="00E05A95">
              <w:rPr>
                <w:rFonts w:ascii="Times New Roman" w:hAnsi="Times New Roman" w:cs="Times New Roman"/>
                <w:sz w:val="24"/>
                <w:szCs w:val="24"/>
              </w:rPr>
              <w:t xml:space="preserve"> mokymus, skirtus civilinės saugos pajėgų* atstovams.</w:t>
            </w:r>
          </w:p>
        </w:tc>
        <w:tc>
          <w:tcPr>
            <w:tcW w:w="1984" w:type="dxa"/>
            <w:vAlign w:val="center"/>
          </w:tcPr>
          <w:p w14:paraId="5288CD6A" w14:textId="77777777" w:rsidR="002B7BA9" w:rsidRPr="00E05A95" w:rsidRDefault="002B7BA9"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2</w:t>
            </w:r>
          </w:p>
        </w:tc>
      </w:tr>
      <w:tr w:rsidR="002B7BA9" w:rsidRPr="00E05A95" w14:paraId="6BEFB088" w14:textId="77777777" w:rsidTr="00402C7F">
        <w:tc>
          <w:tcPr>
            <w:tcW w:w="8217" w:type="dxa"/>
          </w:tcPr>
          <w:p w14:paraId="79343D7E" w14:textId="541029BD" w:rsidR="002B7BA9" w:rsidRPr="00E05A95" w:rsidRDefault="00A436E3" w:rsidP="00AD43F7">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AD43F7" w:rsidRPr="00E05A95">
              <w:rPr>
                <w:rFonts w:ascii="Times New Roman" w:hAnsi="Times New Roman" w:cs="Times New Roman"/>
                <w:sz w:val="24"/>
                <w:szCs w:val="24"/>
              </w:rPr>
              <w:t xml:space="preserve"> pasiūlė 2 specialistus, turinčius praktinės darbo patirties priešgaisrinės apsaugos srityje, ir kurie abu per pastaruosius 3 metus yra vedę medžio pjovimo mokymus, skirtus civilinės saugos pajėgų* atstovams.</w:t>
            </w:r>
          </w:p>
        </w:tc>
        <w:tc>
          <w:tcPr>
            <w:tcW w:w="1984" w:type="dxa"/>
            <w:vAlign w:val="center"/>
          </w:tcPr>
          <w:p w14:paraId="6427F505" w14:textId="77777777" w:rsidR="002B7BA9" w:rsidRPr="00E05A95" w:rsidRDefault="002B7BA9"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3</w:t>
            </w:r>
          </w:p>
        </w:tc>
      </w:tr>
    </w:tbl>
    <w:p w14:paraId="1E684887" w14:textId="77777777" w:rsidR="00EA7A0F" w:rsidRPr="00E05A95" w:rsidRDefault="00EA7A0F" w:rsidP="00EA7A0F">
      <w:pPr>
        <w:tabs>
          <w:tab w:val="left" w:pos="0"/>
          <w:tab w:val="left" w:pos="567"/>
          <w:tab w:val="left" w:pos="851"/>
          <w:tab w:val="left" w:pos="1276"/>
        </w:tabs>
        <w:spacing w:after="0" w:line="240" w:lineRule="auto"/>
        <w:contextualSpacing/>
        <w:jc w:val="both"/>
        <w:rPr>
          <w:rFonts w:ascii="Times New Roman" w:eastAsia="CIDFont+F2" w:hAnsi="Times New Roman" w:cs="Times New Roman"/>
          <w:b/>
          <w:bCs/>
          <w:sz w:val="24"/>
          <w:szCs w:val="24"/>
          <w:u w:val="single"/>
          <w:lang w:eastAsia="en-US"/>
        </w:rPr>
      </w:pPr>
      <w:bookmarkStart w:id="86" w:name="_Hlk184859602"/>
      <w:bookmarkEnd w:id="85"/>
      <w:r w:rsidRPr="00E05A95">
        <w:rPr>
          <w:rFonts w:ascii="Times New Roman" w:eastAsia="CIDFont+F2" w:hAnsi="Times New Roman" w:cs="Times New Roman"/>
          <w:b/>
          <w:bCs/>
          <w:sz w:val="24"/>
          <w:szCs w:val="24"/>
          <w:u w:val="single"/>
          <w:lang w:eastAsia="en-US"/>
        </w:rPr>
        <w:t>Pastaba. ⁕Civilinės saugos pajėgų atstovai suprantami kaip Lietuvos Respublikos krizių valdymo ir civilinės saugos įstatymo 16 str. 2 d. 1-5 p. įvardintų subjektų atstovai.</w:t>
      </w:r>
    </w:p>
    <w:bookmarkEnd w:id="86"/>
    <w:p w14:paraId="0A9A2462" w14:textId="77777777" w:rsidR="002B7BA9" w:rsidRPr="00E05A95" w:rsidRDefault="002B7BA9" w:rsidP="001F59EC">
      <w:pPr>
        <w:jc w:val="both"/>
        <w:rPr>
          <w:rFonts w:ascii="Times New Roman" w:eastAsia="Times New Roman" w:hAnsi="Times New Roman" w:cs="Times New Roman"/>
          <w:bCs/>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217"/>
        <w:gridCol w:w="1984"/>
      </w:tblGrid>
      <w:tr w:rsidR="00EA7A0F" w:rsidRPr="00E05A95" w14:paraId="416D6CA7" w14:textId="77777777" w:rsidTr="00402C7F">
        <w:trPr>
          <w:trHeight w:val="886"/>
        </w:trPr>
        <w:tc>
          <w:tcPr>
            <w:tcW w:w="8217" w:type="dxa"/>
            <w:shd w:val="clear" w:color="auto" w:fill="auto"/>
            <w:vAlign w:val="center"/>
          </w:tcPr>
          <w:p w14:paraId="2F34CC77" w14:textId="043ADB5A" w:rsidR="00EA7A0F" w:rsidRPr="00E05A95" w:rsidRDefault="00EA7A0F" w:rsidP="00402C7F">
            <w:pPr>
              <w:tabs>
                <w:tab w:val="left" w:pos="709"/>
              </w:tabs>
              <w:spacing w:after="0" w:line="240" w:lineRule="auto"/>
              <w:jc w:val="center"/>
              <w:rPr>
                <w:rFonts w:ascii="Times New Roman" w:eastAsia="CIDFont+F2" w:hAnsi="Times New Roman" w:cs="Times New Roman"/>
                <w:b/>
                <w:sz w:val="24"/>
                <w:szCs w:val="24"/>
                <w:lang w:eastAsia="en-US"/>
              </w:rPr>
            </w:pPr>
            <w:r w:rsidRPr="00E05A95">
              <w:rPr>
                <w:rFonts w:ascii="Times New Roman" w:eastAsia="CIDFont+F2" w:hAnsi="Times New Roman" w:cs="Times New Roman"/>
                <w:b/>
                <w:sz w:val="24"/>
                <w:szCs w:val="24"/>
                <w:lang w:eastAsia="en-US"/>
              </w:rPr>
              <w:lastRenderedPageBreak/>
              <w:t>Trečias kriterijus. Ketvirtas parametras – II modulio 3 potemės (</w:t>
            </w:r>
            <w:r w:rsidRPr="00E05A95">
              <w:rPr>
                <w:rFonts w:ascii="Times New Roman" w:eastAsia="CIDFont+F2" w:hAnsi="Times New Roman" w:cs="Times New Roman"/>
                <w:b/>
                <w:bCs/>
                <w:sz w:val="24"/>
                <w:szCs w:val="24"/>
                <w:lang w:eastAsia="en-US"/>
              </w:rPr>
              <w:t>elektra varomų transporto priemonių ir / ar saulės energiją naudojančių šaltinių gesinimo</w:t>
            </w:r>
            <w:r w:rsidRPr="00E05A95">
              <w:rPr>
                <w:rFonts w:ascii="Times New Roman" w:eastAsia="CIDFont+F2" w:hAnsi="Times New Roman" w:cs="Times New Roman"/>
                <w:b/>
                <w:sz w:val="24"/>
                <w:szCs w:val="24"/>
                <w:lang w:eastAsia="en-US"/>
              </w:rPr>
              <w:t xml:space="preserve"> mokymai) pasiūlytų specialistų patirtis</w:t>
            </w:r>
            <w:r w:rsidRPr="00E05A95">
              <w:rPr>
                <w:rFonts w:ascii="Times New Roman" w:eastAsia="CIDFont+F2" w:hAnsi="Times New Roman" w:cs="Times New Roman"/>
                <w:b/>
                <w:bCs/>
                <w:sz w:val="24"/>
                <w:szCs w:val="24"/>
                <w:lang w:eastAsia="en-US"/>
              </w:rPr>
              <w:t xml:space="preserve"> </w:t>
            </w:r>
            <w:r w:rsidRPr="00E05A95">
              <w:rPr>
                <w:rFonts w:ascii="Times New Roman" w:eastAsia="CIDFont+F2" w:hAnsi="Times New Roman" w:cs="Times New Roman"/>
                <w:b/>
                <w:sz w:val="24"/>
                <w:szCs w:val="24"/>
                <w:lang w:eastAsia="en-US"/>
              </w:rPr>
              <w:t>(P</w:t>
            </w:r>
            <w:r w:rsidRPr="00E05A95">
              <w:rPr>
                <w:rFonts w:ascii="Times New Roman" w:eastAsia="CIDFont+F2" w:hAnsi="Times New Roman" w:cs="Times New Roman"/>
                <w:b/>
                <w:sz w:val="24"/>
                <w:szCs w:val="24"/>
                <w:vertAlign w:val="subscript"/>
                <w:lang w:eastAsia="en-US"/>
              </w:rPr>
              <w:t>4</w:t>
            </w:r>
            <w:r w:rsidRPr="00E05A95">
              <w:rPr>
                <w:rFonts w:ascii="Times New Roman" w:eastAsia="CIDFont+F2" w:hAnsi="Times New Roman" w:cs="Times New Roman"/>
                <w:b/>
                <w:sz w:val="24"/>
                <w:szCs w:val="24"/>
                <w:lang w:eastAsia="en-US"/>
              </w:rPr>
              <w:t>)</w:t>
            </w:r>
          </w:p>
        </w:tc>
        <w:tc>
          <w:tcPr>
            <w:tcW w:w="1984" w:type="dxa"/>
            <w:shd w:val="clear" w:color="auto" w:fill="auto"/>
            <w:vAlign w:val="center"/>
          </w:tcPr>
          <w:p w14:paraId="1794C59A" w14:textId="77777777" w:rsidR="00EA7A0F" w:rsidRPr="00E05A95" w:rsidRDefault="00EA7A0F" w:rsidP="00402C7F">
            <w:pPr>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Maksimalus balų skaičius (T</w:t>
            </w:r>
            <w:r w:rsidRPr="00E05A95">
              <w:rPr>
                <w:rFonts w:ascii="Times New Roman" w:eastAsia="Times New Roman" w:hAnsi="Times New Roman" w:cs="Times New Roman"/>
                <w:b/>
                <w:sz w:val="24"/>
                <w:szCs w:val="24"/>
                <w:vertAlign w:val="subscript"/>
                <w:lang w:eastAsia="en-US"/>
              </w:rPr>
              <w:t>max</w:t>
            </w:r>
            <w:r w:rsidRPr="00E05A95">
              <w:rPr>
                <w:rFonts w:ascii="Times New Roman" w:eastAsia="Times New Roman" w:hAnsi="Times New Roman" w:cs="Times New Roman"/>
                <w:b/>
                <w:sz w:val="24"/>
                <w:szCs w:val="24"/>
                <w:lang w:eastAsia="en-US"/>
              </w:rPr>
              <w:t>) iš viso: 3 balai</w:t>
            </w:r>
          </w:p>
        </w:tc>
      </w:tr>
      <w:tr w:rsidR="00EA7A0F" w:rsidRPr="00E05A95" w14:paraId="75E4EC74" w14:textId="77777777" w:rsidTr="00402C7F">
        <w:tc>
          <w:tcPr>
            <w:tcW w:w="8217" w:type="dxa"/>
          </w:tcPr>
          <w:p w14:paraId="1DEE15FE" w14:textId="1AC0569D" w:rsidR="00EA7A0F" w:rsidRPr="00E05A95" w:rsidRDefault="00A436E3" w:rsidP="00AD43F7">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AD43F7" w:rsidRPr="00E05A95">
              <w:rPr>
                <w:rFonts w:ascii="Times New Roman" w:hAnsi="Times New Roman" w:cs="Times New Roman"/>
                <w:sz w:val="24"/>
                <w:szCs w:val="24"/>
              </w:rPr>
              <w:t xml:space="preserve"> pasiūlė 2 specialistus, turinčius praktinės darbo patirties priešgaisrinės apsaugos srityje, ir kurių nei vienas per pastaruosius 3 metus nėra vedęs elektra varomų transporto priemonių ir / ar saulės energiją naudojančių šaltinių gesinimo mokymų, skirtų civilinės saugos pajėgų* atstovams.</w:t>
            </w:r>
          </w:p>
        </w:tc>
        <w:tc>
          <w:tcPr>
            <w:tcW w:w="1984" w:type="dxa"/>
            <w:vAlign w:val="center"/>
          </w:tcPr>
          <w:p w14:paraId="51CE6426" w14:textId="77777777" w:rsidR="00EA7A0F" w:rsidRPr="00E05A95" w:rsidRDefault="00EA7A0F"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1</w:t>
            </w:r>
          </w:p>
        </w:tc>
      </w:tr>
      <w:tr w:rsidR="00EA7A0F" w:rsidRPr="00E05A95" w14:paraId="3759F45E" w14:textId="77777777" w:rsidTr="00402C7F">
        <w:tc>
          <w:tcPr>
            <w:tcW w:w="8217" w:type="dxa"/>
          </w:tcPr>
          <w:p w14:paraId="6A50187F" w14:textId="072CB44D" w:rsidR="00EA7A0F" w:rsidRPr="00E05A95" w:rsidRDefault="00A436E3" w:rsidP="00AD43F7">
            <w:pPr>
              <w:tabs>
                <w:tab w:val="left" w:pos="567"/>
              </w:tabs>
              <w:spacing w:after="0" w:line="240" w:lineRule="auto"/>
              <w:jc w:val="both"/>
              <w:rPr>
                <w:rFonts w:ascii="Times New Roman" w:hAnsi="Times New Roman" w:cs="Times New Roman"/>
                <w:b/>
                <w:bCs/>
                <w:sz w:val="24"/>
                <w:szCs w:val="24"/>
              </w:rPr>
            </w:pPr>
            <w:r w:rsidRPr="00E05A95">
              <w:rPr>
                <w:rFonts w:ascii="Times New Roman" w:hAnsi="Times New Roman" w:cs="Times New Roman"/>
                <w:sz w:val="24"/>
                <w:szCs w:val="24"/>
              </w:rPr>
              <w:t>Paslaugų teikėjas</w:t>
            </w:r>
            <w:r w:rsidR="00AD43F7" w:rsidRPr="00E05A95">
              <w:rPr>
                <w:rFonts w:ascii="Times New Roman" w:hAnsi="Times New Roman" w:cs="Times New Roman"/>
                <w:sz w:val="24"/>
                <w:szCs w:val="24"/>
              </w:rPr>
              <w:t xml:space="preserve"> pasiūlė 2 specialistus, turinčius praktinės darbo patirties priešgaisrinės apsaugos srityje, ir kurių tik vienas specialistas per pastaruosius 3 metus yra vedęs elektra varomų transporto priemonių ir / ar saulės energiją naudojančių šaltinių gesinimo mokymus, skirtus civilinės saugos pajėgų* atstovams.</w:t>
            </w:r>
          </w:p>
        </w:tc>
        <w:tc>
          <w:tcPr>
            <w:tcW w:w="1984" w:type="dxa"/>
            <w:vAlign w:val="center"/>
          </w:tcPr>
          <w:p w14:paraId="1DC8B1CE" w14:textId="77777777" w:rsidR="00EA7A0F" w:rsidRPr="00E05A95" w:rsidRDefault="00EA7A0F"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2</w:t>
            </w:r>
          </w:p>
        </w:tc>
      </w:tr>
      <w:tr w:rsidR="00EA7A0F" w:rsidRPr="00E05A95" w14:paraId="0F192125" w14:textId="77777777" w:rsidTr="00402C7F">
        <w:tc>
          <w:tcPr>
            <w:tcW w:w="8217" w:type="dxa"/>
          </w:tcPr>
          <w:p w14:paraId="11008D66" w14:textId="7CE31455" w:rsidR="00EA7A0F" w:rsidRPr="00E05A95" w:rsidRDefault="00A436E3" w:rsidP="00AD43F7">
            <w:pPr>
              <w:tabs>
                <w:tab w:val="left" w:pos="567"/>
              </w:tabs>
              <w:spacing w:after="0" w:line="240" w:lineRule="auto"/>
              <w:jc w:val="both"/>
              <w:rPr>
                <w:rFonts w:ascii="Times New Roman" w:eastAsia="Times New Roman" w:hAnsi="Times New Roman" w:cs="Times New Roman"/>
                <w:sz w:val="24"/>
                <w:szCs w:val="24"/>
                <w:lang w:eastAsia="en-US"/>
              </w:rPr>
            </w:pPr>
            <w:r w:rsidRPr="00E05A95">
              <w:rPr>
                <w:rFonts w:ascii="Times New Roman" w:hAnsi="Times New Roman" w:cs="Times New Roman"/>
                <w:sz w:val="24"/>
                <w:szCs w:val="24"/>
              </w:rPr>
              <w:t>Paslaugų teikėjas</w:t>
            </w:r>
            <w:r w:rsidR="00AD43F7" w:rsidRPr="00E05A95">
              <w:rPr>
                <w:rFonts w:ascii="Times New Roman" w:hAnsi="Times New Roman" w:cs="Times New Roman"/>
                <w:sz w:val="24"/>
                <w:szCs w:val="24"/>
              </w:rPr>
              <w:t xml:space="preserve"> pasiūlė 2 specialistus, turinčius praktinės darbo patirties priešgaisrinės apsaugos srityje, ir kurie abu per pastaruosius 3 metus yra vedę </w:t>
            </w:r>
            <w:r w:rsidR="00AD43F7" w:rsidRPr="00E05A95">
              <w:rPr>
                <w:rFonts w:ascii="Times New Roman" w:hAnsi="Times New Roman" w:cs="Times New Roman"/>
                <w:bCs/>
                <w:sz w:val="24"/>
                <w:szCs w:val="24"/>
              </w:rPr>
              <w:t>elektra varomų transporto priemonių ir / ar saulės energiją naudojančių šaltinių gesinimo</w:t>
            </w:r>
            <w:r w:rsidR="00AD43F7" w:rsidRPr="00E05A95">
              <w:rPr>
                <w:rFonts w:ascii="Times New Roman" w:hAnsi="Times New Roman" w:cs="Times New Roman"/>
                <w:sz w:val="24"/>
                <w:szCs w:val="24"/>
              </w:rPr>
              <w:t xml:space="preserve"> mokymus, skirtus civilinės saugos pajėgų* atstovams.</w:t>
            </w:r>
          </w:p>
        </w:tc>
        <w:tc>
          <w:tcPr>
            <w:tcW w:w="1984" w:type="dxa"/>
            <w:vAlign w:val="center"/>
          </w:tcPr>
          <w:p w14:paraId="5D3D2DF6" w14:textId="77777777" w:rsidR="00EA7A0F" w:rsidRPr="00E05A95" w:rsidRDefault="00EA7A0F" w:rsidP="00402C7F">
            <w:pPr>
              <w:tabs>
                <w:tab w:val="left" w:pos="709"/>
              </w:tabs>
              <w:spacing w:after="0" w:line="240" w:lineRule="auto"/>
              <w:jc w:val="center"/>
              <w:rPr>
                <w:rFonts w:ascii="Times New Roman" w:eastAsia="CIDFont+F2" w:hAnsi="Times New Roman" w:cs="Times New Roman"/>
                <w:sz w:val="24"/>
                <w:szCs w:val="24"/>
                <w:lang w:eastAsia="en-US"/>
              </w:rPr>
            </w:pPr>
            <w:r w:rsidRPr="00E05A95">
              <w:rPr>
                <w:rFonts w:ascii="Times New Roman" w:eastAsia="CIDFont+F2" w:hAnsi="Times New Roman" w:cs="Times New Roman"/>
                <w:sz w:val="24"/>
                <w:szCs w:val="24"/>
                <w:lang w:eastAsia="en-US"/>
              </w:rPr>
              <w:t>3</w:t>
            </w:r>
          </w:p>
        </w:tc>
      </w:tr>
    </w:tbl>
    <w:p w14:paraId="16387021" w14:textId="77777777" w:rsidR="003F1AAD" w:rsidRPr="00E05A95" w:rsidRDefault="003F1AAD" w:rsidP="003F1AAD">
      <w:pPr>
        <w:tabs>
          <w:tab w:val="left" w:pos="0"/>
          <w:tab w:val="left" w:pos="567"/>
          <w:tab w:val="left" w:pos="851"/>
          <w:tab w:val="left" w:pos="1276"/>
        </w:tabs>
        <w:spacing w:after="0" w:line="240" w:lineRule="auto"/>
        <w:contextualSpacing/>
        <w:jc w:val="both"/>
        <w:rPr>
          <w:rFonts w:ascii="Times New Roman" w:eastAsia="CIDFont+F2" w:hAnsi="Times New Roman" w:cs="Times New Roman"/>
          <w:b/>
          <w:bCs/>
          <w:sz w:val="24"/>
          <w:szCs w:val="24"/>
          <w:u w:val="single"/>
          <w:lang w:eastAsia="en-US"/>
        </w:rPr>
      </w:pPr>
      <w:r w:rsidRPr="00E05A95">
        <w:rPr>
          <w:rFonts w:ascii="Times New Roman" w:eastAsia="CIDFont+F2" w:hAnsi="Times New Roman" w:cs="Times New Roman"/>
          <w:b/>
          <w:bCs/>
          <w:sz w:val="24"/>
          <w:szCs w:val="24"/>
          <w:u w:val="single"/>
          <w:lang w:eastAsia="en-US"/>
        </w:rPr>
        <w:t>Pastaba. ⁕Civilinės saugos pajėgų atstovai suprantami kaip Lietuvos Respublikos krizių valdymo ir civilinės saugos įstatymo 16 str. 2 d. 1-5 p. įvardintų subjektų atstovai.</w:t>
      </w:r>
    </w:p>
    <w:p w14:paraId="5F5E6C75" w14:textId="2729E4FF" w:rsidR="003F1AAD" w:rsidRPr="00E05A95" w:rsidRDefault="00D720B0" w:rsidP="003F1AAD">
      <w:pPr>
        <w:ind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 xml:space="preserve">7. </w:t>
      </w:r>
      <w:r w:rsidR="003F1AAD" w:rsidRPr="00E05A95">
        <w:rPr>
          <w:rFonts w:ascii="Times New Roman" w:eastAsia="Times New Roman" w:hAnsi="Times New Roman" w:cs="Times New Roman"/>
          <w:bCs/>
          <w:sz w:val="24"/>
          <w:szCs w:val="24"/>
          <w:lang w:eastAsia="en-US"/>
        </w:rPr>
        <w:t>Kriterijaus (T</w:t>
      </w:r>
      <w:r w:rsidR="003F1AAD" w:rsidRPr="00E05A95">
        <w:rPr>
          <w:rFonts w:ascii="Times New Roman" w:eastAsia="Times New Roman" w:hAnsi="Times New Roman" w:cs="Times New Roman"/>
          <w:bCs/>
          <w:sz w:val="24"/>
          <w:szCs w:val="24"/>
          <w:vertAlign w:val="subscript"/>
          <w:lang w:eastAsia="en-US"/>
        </w:rPr>
        <w:t>2</w:t>
      </w:r>
      <w:r w:rsidR="003F1AAD" w:rsidRPr="00E05A95">
        <w:rPr>
          <w:rFonts w:ascii="Times New Roman" w:eastAsia="Times New Roman" w:hAnsi="Times New Roman" w:cs="Times New Roman"/>
          <w:bCs/>
          <w:sz w:val="24"/>
          <w:szCs w:val="24"/>
          <w:lang w:eastAsia="en-US"/>
        </w:rPr>
        <w:t>) balai apskaičiuojami šio kriterijaus parametrų įvertinimų (P</w:t>
      </w:r>
      <w:r w:rsidR="003F1AAD" w:rsidRPr="00E05A95">
        <w:rPr>
          <w:rFonts w:ascii="Times New Roman" w:eastAsia="Times New Roman" w:hAnsi="Times New Roman" w:cs="Times New Roman"/>
          <w:bCs/>
          <w:sz w:val="24"/>
          <w:szCs w:val="24"/>
          <w:vertAlign w:val="subscript"/>
          <w:lang w:eastAsia="en-US"/>
        </w:rPr>
        <w:t>i</w:t>
      </w:r>
      <w:r w:rsidR="003F1AAD" w:rsidRPr="00E05A95">
        <w:rPr>
          <w:rFonts w:ascii="Times New Roman" w:eastAsia="Times New Roman" w:hAnsi="Times New Roman" w:cs="Times New Roman"/>
          <w:bCs/>
          <w:sz w:val="24"/>
          <w:szCs w:val="24"/>
          <w:lang w:eastAsia="en-US"/>
        </w:rPr>
        <w:t>) sumą padauginant iš vertinamo kriterijaus lyginamojo svorio (Y</w:t>
      </w:r>
      <w:r w:rsidR="003F1AAD" w:rsidRPr="00E05A95">
        <w:rPr>
          <w:rFonts w:ascii="Times New Roman" w:eastAsia="Times New Roman" w:hAnsi="Times New Roman" w:cs="Times New Roman"/>
          <w:bCs/>
          <w:sz w:val="24"/>
          <w:szCs w:val="24"/>
          <w:vertAlign w:val="subscript"/>
          <w:lang w:eastAsia="en-US"/>
        </w:rPr>
        <w:t>2</w:t>
      </w:r>
      <w:r w:rsidR="003F1AAD" w:rsidRPr="00E05A95">
        <w:rPr>
          <w:rFonts w:ascii="Times New Roman" w:eastAsia="Times New Roman" w:hAnsi="Times New Roman" w:cs="Times New Roman"/>
          <w:bCs/>
          <w:sz w:val="24"/>
          <w:szCs w:val="24"/>
          <w:lang w:eastAsia="en-US"/>
        </w:rPr>
        <w:t>):</w:t>
      </w:r>
    </w:p>
    <w:p w14:paraId="6D981E91" w14:textId="3710F4B8" w:rsidR="003F1AAD" w:rsidRPr="00E05A95" w:rsidRDefault="00E217E9" w:rsidP="003F1AAD">
      <w:pPr>
        <w:pBdr>
          <w:top w:val="none" w:sz="0" w:space="0" w:color="000000"/>
          <w:left w:val="none" w:sz="0" w:space="0" w:color="000000"/>
          <w:bottom w:val="none" w:sz="0" w:space="0" w:color="000000"/>
          <w:right w:val="none" w:sz="0" w:space="0" w:color="000000"/>
          <w:between w:val="none" w:sz="0" w:space="0" w:color="000000"/>
        </w:pBdr>
        <w:spacing w:before="120" w:after="120"/>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w:bookmarkStart w:id="87" w:name="_Hlk18921082"/>
              <m:r>
                <w:rPr>
                  <w:rFonts w:ascii="Cambria Math" w:hAnsi="Cambria Math" w:cs="Times New Roman"/>
                  <w:sz w:val="24"/>
                  <w:szCs w:val="24"/>
                </w:rPr>
                <m:t>2</m:t>
              </m:r>
              <w:bookmarkEnd w:id="87"/>
            </m:sub>
          </m:sSub>
          <m:r>
            <w:rPr>
              <w:rFonts w:ascii="Cambria Math" w:hAnsi="Cambria Math" w:cs="Times New Roman"/>
              <w:sz w:val="24"/>
              <w:szCs w:val="24"/>
            </w:rPr>
            <m:t>=</m:t>
          </m:r>
          <m:d>
            <m:dPr>
              <m:grow m:val="0"/>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w:bookmarkStart w:id="88" w:name="_Hlk18920874"/>
              <m:r>
                <w:rPr>
                  <w:rFonts w:ascii="Cambria Math" w:hAnsi="Cambria Math" w:cs="Times New Roman"/>
                  <w:sz w:val="24"/>
                  <w:szCs w:val="24"/>
                </w:rPr>
                <m:t>+</m:t>
              </m:r>
              <w:bookmarkStart w:id="89" w:name="_Hlk18921617"/>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w:bookmarkEnd w:id="88"/>
              <w:bookmarkEnd w:id="89"/>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4</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m:oMathPara>
    </w:p>
    <w:p w14:paraId="623E3C70" w14:textId="20890406" w:rsidR="003F1AAD" w:rsidRPr="00E05A95" w:rsidRDefault="003F1AAD" w:rsidP="003F1AAD">
      <w:pPr>
        <w:jc w:val="both"/>
        <w:rPr>
          <w:rFonts w:ascii="Times New Roman" w:eastAsia="Times New Roman" w:hAnsi="Times New Roman" w:cs="Times New Roman"/>
          <w:bCs/>
          <w:sz w:val="24"/>
          <w:szCs w:val="24"/>
          <w:lang w:eastAsia="en-US"/>
        </w:rPr>
      </w:pPr>
    </w:p>
    <w:p w14:paraId="2E883D1E" w14:textId="68F3C599" w:rsidR="003F1AAD" w:rsidRPr="00E05A95" w:rsidRDefault="003F1AAD" w:rsidP="00FB71B4">
      <w:pPr>
        <w:pStyle w:val="Sraopastraipa"/>
        <w:numPr>
          <w:ilvl w:val="0"/>
          <w:numId w:val="13"/>
        </w:numPr>
        <w:ind w:left="0"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Kriterijaus parametro įvertinimas (P</w:t>
      </w:r>
      <w:r w:rsidRPr="00E05A95">
        <w:rPr>
          <w:rFonts w:ascii="Times New Roman" w:eastAsia="Times New Roman" w:hAnsi="Times New Roman" w:cs="Times New Roman"/>
          <w:bCs/>
          <w:sz w:val="24"/>
          <w:szCs w:val="24"/>
          <w:vertAlign w:val="subscript"/>
          <w:lang w:eastAsia="en-US"/>
        </w:rPr>
        <w:t>i</w:t>
      </w:r>
      <w:r w:rsidRPr="00E05A95">
        <w:rPr>
          <w:rFonts w:ascii="Times New Roman" w:eastAsia="Times New Roman" w:hAnsi="Times New Roman" w:cs="Times New Roman"/>
          <w:bCs/>
          <w:sz w:val="24"/>
          <w:szCs w:val="24"/>
          <w:lang w:eastAsia="en-US"/>
        </w:rPr>
        <w:t>) apskaičiuojamas konkretaus pasiūlymo parametro įvertinimo reikšmę (R</w:t>
      </w:r>
      <w:r w:rsidRPr="00E05A95">
        <w:rPr>
          <w:rFonts w:ascii="Times New Roman" w:eastAsia="Times New Roman" w:hAnsi="Times New Roman" w:cs="Times New Roman"/>
          <w:bCs/>
          <w:sz w:val="24"/>
          <w:szCs w:val="24"/>
          <w:vertAlign w:val="subscript"/>
          <w:lang w:eastAsia="en-US"/>
        </w:rPr>
        <w:t>p</w:t>
      </w:r>
      <w:r w:rsidRPr="00E05A95">
        <w:rPr>
          <w:rFonts w:ascii="Times New Roman" w:eastAsia="Times New Roman" w:hAnsi="Times New Roman" w:cs="Times New Roman"/>
          <w:bCs/>
          <w:sz w:val="24"/>
          <w:szCs w:val="24"/>
          <w:lang w:eastAsia="en-US"/>
        </w:rPr>
        <w:t>) palyginant su geriausia to paties parametro įvertinimo reikšme (R</w:t>
      </w:r>
      <w:r w:rsidRPr="00E05A95">
        <w:rPr>
          <w:rFonts w:ascii="Times New Roman" w:eastAsia="Times New Roman" w:hAnsi="Times New Roman" w:cs="Times New Roman"/>
          <w:bCs/>
          <w:sz w:val="24"/>
          <w:szCs w:val="24"/>
          <w:vertAlign w:val="subscript"/>
          <w:lang w:eastAsia="en-US"/>
        </w:rPr>
        <w:t>max</w:t>
      </w:r>
      <w:r w:rsidRPr="00E05A95">
        <w:rPr>
          <w:rFonts w:ascii="Times New Roman" w:eastAsia="Times New Roman" w:hAnsi="Times New Roman" w:cs="Times New Roman"/>
          <w:bCs/>
          <w:sz w:val="24"/>
          <w:szCs w:val="24"/>
          <w:lang w:eastAsia="en-US"/>
        </w:rPr>
        <w:t>) ir padauginant iš vertinamo kriterijaus parametro lyginamojo svorio (L</w:t>
      </w:r>
      <w:r w:rsidRPr="00E05A95">
        <w:rPr>
          <w:rFonts w:ascii="Times New Roman" w:eastAsia="Times New Roman" w:hAnsi="Times New Roman" w:cs="Times New Roman"/>
          <w:bCs/>
          <w:sz w:val="24"/>
          <w:szCs w:val="24"/>
          <w:vertAlign w:val="subscript"/>
          <w:lang w:eastAsia="en-US"/>
        </w:rPr>
        <w:t>i</w:t>
      </w:r>
      <w:r w:rsidRPr="00E05A95">
        <w:rPr>
          <w:rFonts w:ascii="Times New Roman" w:eastAsia="Times New Roman" w:hAnsi="Times New Roman" w:cs="Times New Roman"/>
          <w:bCs/>
          <w:sz w:val="24"/>
          <w:szCs w:val="24"/>
          <w:lang w:eastAsia="en-US"/>
        </w:rPr>
        <w:t>). Parametro įvertinimas (P</w:t>
      </w:r>
      <w:r w:rsidRPr="00E05A95">
        <w:rPr>
          <w:rFonts w:ascii="Times New Roman" w:eastAsia="Times New Roman" w:hAnsi="Times New Roman" w:cs="Times New Roman"/>
          <w:bCs/>
          <w:sz w:val="24"/>
          <w:szCs w:val="24"/>
          <w:vertAlign w:val="subscript"/>
          <w:lang w:eastAsia="en-US"/>
        </w:rPr>
        <w:t>i</w:t>
      </w:r>
      <w:r w:rsidRPr="00E05A95">
        <w:rPr>
          <w:rFonts w:ascii="Times New Roman" w:eastAsia="Times New Roman" w:hAnsi="Times New Roman" w:cs="Times New Roman"/>
          <w:bCs/>
          <w:sz w:val="24"/>
          <w:szCs w:val="24"/>
          <w:lang w:eastAsia="en-US"/>
        </w:rPr>
        <w:t>) apskaičiuojamas pagal formulę:</w:t>
      </w:r>
    </w:p>
    <w:p w14:paraId="133A8AF0" w14:textId="77777777" w:rsidR="002E2F08" w:rsidRPr="00E05A95" w:rsidRDefault="00E217E9" w:rsidP="002E2F08">
      <w:pPr>
        <w:tabs>
          <w:tab w:val="left" w:pos="0"/>
          <w:tab w:val="left" w:pos="567"/>
          <w:tab w:val="left" w:pos="851"/>
          <w:tab w:val="left" w:pos="1276"/>
        </w:tabs>
        <w:ind w:left="360"/>
        <w:jc w:val="center"/>
        <w:rPr>
          <w:rFonts w:ascii="Times New Roman" w:hAnsi="Times New Roman" w:cs="Times New Roman"/>
          <w:b/>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max</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oMath>
      </m:oMathPara>
    </w:p>
    <w:p w14:paraId="0F12FBD2" w14:textId="314D4A9D" w:rsidR="00D720B0" w:rsidRPr="00E05A95" w:rsidRDefault="00D720B0" w:rsidP="00FB71B4">
      <w:pPr>
        <w:pStyle w:val="Sraopastraipa"/>
        <w:numPr>
          <w:ilvl w:val="0"/>
          <w:numId w:val="13"/>
        </w:numPr>
        <w:ind w:left="0"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 xml:space="preserve">Pasiūlymo kriterijus (C) balas apskaičiuojamas taip – mažiausio visų </w:t>
      </w:r>
      <w:r w:rsidR="00E7025B" w:rsidRPr="00E05A95">
        <w:rPr>
          <w:rFonts w:ascii="Times New Roman" w:eastAsia="Times New Roman" w:hAnsi="Times New Roman" w:cs="Times New Roman"/>
          <w:bCs/>
          <w:sz w:val="24"/>
          <w:szCs w:val="24"/>
          <w:lang w:eastAsia="en-US"/>
        </w:rPr>
        <w:t>Paslaugų teikėjų</w:t>
      </w:r>
      <w:r w:rsidRPr="00E05A95">
        <w:rPr>
          <w:rFonts w:ascii="Times New Roman" w:eastAsia="Times New Roman" w:hAnsi="Times New Roman" w:cs="Times New Roman"/>
          <w:bCs/>
          <w:sz w:val="24"/>
          <w:szCs w:val="24"/>
          <w:lang w:eastAsia="en-US"/>
        </w:rPr>
        <w:t xml:space="preserve"> pasiūlymo kainos kriterijaus (C</w:t>
      </w:r>
      <w:r w:rsidRPr="00E05A95">
        <w:rPr>
          <w:rFonts w:ascii="Times New Roman" w:eastAsia="Times New Roman" w:hAnsi="Times New Roman" w:cs="Times New Roman"/>
          <w:bCs/>
          <w:sz w:val="24"/>
          <w:szCs w:val="24"/>
          <w:vertAlign w:val="subscript"/>
          <w:lang w:eastAsia="en-US"/>
        </w:rPr>
        <w:t>min</w:t>
      </w:r>
      <w:r w:rsidRPr="00E05A95">
        <w:rPr>
          <w:rFonts w:ascii="Times New Roman" w:eastAsia="Times New Roman" w:hAnsi="Times New Roman" w:cs="Times New Roman"/>
          <w:bCs/>
          <w:sz w:val="24"/>
          <w:szCs w:val="24"/>
          <w:lang w:eastAsia="en-US"/>
        </w:rPr>
        <w:t>) ir konkretaus vertinamo pasiūlymo kainos kriterijaus (C</w:t>
      </w:r>
      <w:r w:rsidRPr="00E05A95">
        <w:rPr>
          <w:rFonts w:ascii="Times New Roman" w:eastAsia="Times New Roman" w:hAnsi="Times New Roman" w:cs="Times New Roman"/>
          <w:bCs/>
          <w:sz w:val="24"/>
          <w:szCs w:val="24"/>
          <w:vertAlign w:val="subscript"/>
          <w:lang w:eastAsia="en-US"/>
        </w:rPr>
        <w:t>p</w:t>
      </w:r>
      <w:r w:rsidRPr="00E05A95">
        <w:rPr>
          <w:rFonts w:ascii="Times New Roman" w:eastAsia="Times New Roman" w:hAnsi="Times New Roman" w:cs="Times New Roman"/>
          <w:bCs/>
          <w:sz w:val="24"/>
          <w:szCs w:val="24"/>
          <w:lang w:eastAsia="en-US"/>
        </w:rPr>
        <w:t>) santykį padauginant iš kainos kriterijaus lyginamojo svorio (X):</w:t>
      </w:r>
    </w:p>
    <w:p w14:paraId="6141F9EC" w14:textId="77777777" w:rsidR="00D720B0" w:rsidRPr="00E05A95" w:rsidRDefault="00D720B0" w:rsidP="00107D41">
      <w:pPr>
        <w:pStyle w:val="Sraopastraipa"/>
        <w:spacing w:before="120" w:after="120"/>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C=</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min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den>
          </m:f>
          <m:r>
            <w:rPr>
              <w:rFonts w:ascii="Cambria Math" w:eastAsia="Calibri" w:hAnsi="Cambria Math" w:cs="Times New Roman"/>
              <w:sz w:val="24"/>
              <w:szCs w:val="24"/>
            </w:rPr>
            <m:t>*X</m:t>
          </m:r>
        </m:oMath>
      </m:oMathPara>
    </w:p>
    <w:p w14:paraId="2826C7CA" w14:textId="5B6B51B3" w:rsidR="008F3689" w:rsidRPr="00E05A95" w:rsidRDefault="003764D7" w:rsidP="00FB71B4">
      <w:pPr>
        <w:pStyle w:val="Sraopastraipa"/>
        <w:numPr>
          <w:ilvl w:val="0"/>
          <w:numId w:val="13"/>
        </w:numPr>
        <w:ind w:left="0" w:firstLine="709"/>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 xml:space="preserve">Perkančioji organizacija atkreipia dėmesį, </w:t>
      </w:r>
      <w:r w:rsidR="00ED6865">
        <w:rPr>
          <w:rFonts w:ascii="Times New Roman" w:eastAsia="Times New Roman" w:hAnsi="Times New Roman" w:cs="Times New Roman"/>
          <w:bCs/>
          <w:sz w:val="24"/>
          <w:szCs w:val="24"/>
          <w:lang w:eastAsia="en-US"/>
        </w:rPr>
        <w:t>k</w:t>
      </w:r>
      <w:r w:rsidR="00ED6865" w:rsidRPr="00ED6865">
        <w:rPr>
          <w:rFonts w:ascii="Times New Roman" w:eastAsia="Times New Roman" w:hAnsi="Times New Roman" w:cs="Times New Roman"/>
          <w:bCs/>
          <w:sz w:val="24"/>
          <w:szCs w:val="24"/>
          <w:lang w:eastAsia="en-US"/>
        </w:rPr>
        <w:t>adangi eksperto ir specialistų patirtis yra kokybės vertinimo kriterijus, tai pirkimo sąlygų 7 priede nurodytų tiekėjo pateiktų dokumentų tikslinimas (naujų duomenų pateikimas) galimas tik Pasiūlymų patikslinimo, papildymo ar paaiškinimo taisyklių, patvirtintų 2022-12-30 Viešųjų pirkimų tarnybos direktoriaus įsakymu Nr. 1S-240 numatytais atvejais ir tvarka.</w:t>
      </w:r>
    </w:p>
    <w:p w14:paraId="4AB66F38" w14:textId="77777777" w:rsidR="008F3689" w:rsidRPr="00E05A95" w:rsidRDefault="008F3689" w:rsidP="00107D41">
      <w:pPr>
        <w:pStyle w:val="Sraopastraipa"/>
        <w:spacing w:before="120" w:after="120"/>
        <w:jc w:val="center"/>
        <w:rPr>
          <w:rFonts w:ascii="Times New Roman" w:eastAsia="Calibri" w:hAnsi="Times New Roman" w:cs="Times New Roman"/>
          <w:i/>
          <w:sz w:val="24"/>
          <w:szCs w:val="24"/>
        </w:rPr>
      </w:pPr>
    </w:p>
    <w:p w14:paraId="0EE920F4" w14:textId="7F347611" w:rsidR="00A4599F" w:rsidRPr="00E05A95" w:rsidRDefault="009B6F95" w:rsidP="00A5751B">
      <w:pPr>
        <w:jc w:val="center"/>
        <w:rPr>
          <w:rFonts w:ascii="Times New Roman" w:hAnsi="Times New Roman" w:cs="Times New Roman"/>
          <w:b/>
          <w:bCs/>
          <w:smallCaps/>
          <w:sz w:val="24"/>
          <w:szCs w:val="24"/>
        </w:rPr>
      </w:pPr>
      <w:r w:rsidRPr="00E05A95">
        <w:rPr>
          <w:rFonts w:ascii="Times New Roman" w:hAnsi="Times New Roman" w:cs="Times New Roman"/>
          <w:sz w:val="24"/>
          <w:szCs w:val="24"/>
        </w:rPr>
        <w:t>__________</w:t>
      </w:r>
      <w:r w:rsidR="00A4599F" w:rsidRPr="00E05A95">
        <w:rPr>
          <w:rFonts w:ascii="Times New Roman" w:hAnsi="Times New Roman" w:cs="Times New Roman"/>
          <w:b/>
          <w:bCs/>
          <w:smallCaps/>
          <w:sz w:val="24"/>
          <w:szCs w:val="24"/>
        </w:rPr>
        <w:br w:type="page"/>
      </w:r>
    </w:p>
    <w:p w14:paraId="5DC5C150" w14:textId="46653E39" w:rsidR="008D704D" w:rsidRPr="00E05A95" w:rsidRDefault="00FE3D1F" w:rsidP="00AB5541">
      <w:pPr>
        <w:pStyle w:val="Antrat2"/>
        <w:ind w:left="5103"/>
        <w:rPr>
          <w:rFonts w:ascii="Times New Roman" w:hAnsi="Times New Roman" w:cs="Times New Roman"/>
          <w:color w:val="0070C0"/>
          <w:sz w:val="24"/>
          <w:szCs w:val="24"/>
        </w:rPr>
      </w:pPr>
      <w:bookmarkStart w:id="90" w:name="_Ref39586171"/>
      <w:bookmarkStart w:id="91" w:name="_Ref39673580"/>
      <w:bookmarkStart w:id="92" w:name="_Ref39674283"/>
      <w:bookmarkStart w:id="93" w:name="_Toc126333948"/>
      <w:r w:rsidRPr="00E05A95">
        <w:rPr>
          <w:rFonts w:ascii="Times New Roman" w:hAnsi="Times New Roman" w:cs="Times New Roman"/>
          <w:color w:val="0070C0"/>
          <w:sz w:val="24"/>
          <w:szCs w:val="24"/>
        </w:rPr>
        <w:lastRenderedPageBreak/>
        <w:t xml:space="preserve">Pirkimo sąlygų </w:t>
      </w:r>
      <w:r w:rsidR="00F519FC" w:rsidRPr="00E05A95">
        <w:rPr>
          <w:rFonts w:ascii="Times New Roman" w:hAnsi="Times New Roman" w:cs="Times New Roman"/>
          <w:color w:val="0070C0"/>
          <w:sz w:val="24"/>
          <w:szCs w:val="24"/>
        </w:rPr>
        <w:t xml:space="preserve">7 </w:t>
      </w:r>
      <w:r w:rsidRPr="00E05A95">
        <w:rPr>
          <w:rFonts w:ascii="Times New Roman" w:hAnsi="Times New Roman" w:cs="Times New Roman"/>
          <w:color w:val="0070C0"/>
          <w:sz w:val="24"/>
          <w:szCs w:val="24"/>
        </w:rPr>
        <w:t xml:space="preserve">priedas </w:t>
      </w:r>
      <w:r w:rsidR="008D704D" w:rsidRPr="00E05A95">
        <w:rPr>
          <w:rFonts w:ascii="Times New Roman" w:hAnsi="Times New Roman" w:cs="Times New Roman"/>
          <w:color w:val="0070C0"/>
          <w:sz w:val="24"/>
          <w:szCs w:val="24"/>
        </w:rPr>
        <w:t>„</w:t>
      </w:r>
      <w:r w:rsidR="003D7C3A" w:rsidRPr="00E05A95">
        <w:rPr>
          <w:rFonts w:ascii="Times New Roman" w:hAnsi="Times New Roman" w:cs="Times New Roman"/>
          <w:color w:val="0070C0"/>
          <w:sz w:val="24"/>
          <w:szCs w:val="24"/>
        </w:rPr>
        <w:t>SIŪLOMŲ SPECIALISTŲ SĄRAŠAS</w:t>
      </w:r>
      <w:r w:rsidR="008D704D" w:rsidRPr="00E05A95">
        <w:rPr>
          <w:rFonts w:ascii="Times New Roman" w:hAnsi="Times New Roman" w:cs="Times New Roman"/>
          <w:color w:val="0070C0"/>
          <w:sz w:val="24"/>
          <w:szCs w:val="24"/>
        </w:rPr>
        <w:t>“</w:t>
      </w:r>
      <w:bookmarkEnd w:id="90"/>
      <w:bookmarkEnd w:id="91"/>
      <w:bookmarkEnd w:id="92"/>
      <w:bookmarkEnd w:id="93"/>
    </w:p>
    <w:p w14:paraId="5FF955AD" w14:textId="77777777" w:rsidR="00F80A34" w:rsidRPr="00E05A95" w:rsidRDefault="00F80A34" w:rsidP="00F80A34">
      <w:pPr>
        <w:tabs>
          <w:tab w:val="left" w:pos="6840"/>
        </w:tabs>
        <w:spacing w:after="0" w:line="240" w:lineRule="auto"/>
        <w:jc w:val="center"/>
        <w:rPr>
          <w:rFonts w:ascii="Times New Roman" w:eastAsia="Times New Roman" w:hAnsi="Times New Roman" w:cs="Times New Roman"/>
          <w:b/>
          <w:bCs/>
          <w:sz w:val="24"/>
          <w:szCs w:val="24"/>
          <w:lang w:eastAsia="en-US"/>
        </w:rPr>
      </w:pPr>
    </w:p>
    <w:p w14:paraId="7B58C85A" w14:textId="61C238C5" w:rsidR="00F80A34" w:rsidRPr="00E05A95" w:rsidRDefault="00F80A34" w:rsidP="00F80A34">
      <w:pPr>
        <w:tabs>
          <w:tab w:val="left" w:pos="6840"/>
        </w:tabs>
        <w:spacing w:after="0" w:line="240" w:lineRule="auto"/>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SIŪLOMŲ SPECIALISTŲ SĄRAŠAS</w:t>
      </w:r>
      <w:r w:rsidR="00EF7343" w:rsidRPr="00E05A95">
        <w:rPr>
          <w:rFonts w:ascii="Times New Roman" w:eastAsia="Times New Roman" w:hAnsi="Times New Roman" w:cs="Times New Roman"/>
          <w:b/>
          <w:bCs/>
          <w:sz w:val="24"/>
          <w:szCs w:val="24"/>
          <w:lang w:eastAsia="en-US"/>
        </w:rPr>
        <w:t xml:space="preserve"> </w:t>
      </w:r>
    </w:p>
    <w:p w14:paraId="180B243A" w14:textId="77777777" w:rsidR="00F80A34" w:rsidRPr="00E05A95" w:rsidRDefault="00F80A34" w:rsidP="00F80A34">
      <w:pPr>
        <w:spacing w:after="0"/>
        <w:rPr>
          <w:rFonts w:ascii="Times New Roman" w:eastAsia="Times New Roman" w:hAnsi="Times New Roman" w:cs="Times New Roman"/>
          <w:b/>
          <w:sz w:val="24"/>
          <w:szCs w:val="24"/>
          <w:lang w:eastAsia="en-US"/>
        </w:rPr>
      </w:pPr>
    </w:p>
    <w:p w14:paraId="15F85A30" w14:textId="4F1EBDE7" w:rsidR="00F80A34" w:rsidRPr="00E05A95" w:rsidRDefault="00EF7343" w:rsidP="00F80A34">
      <w:pPr>
        <w:spacing w:after="0"/>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
          <w:sz w:val="24"/>
          <w:szCs w:val="24"/>
          <w:lang w:eastAsia="en-US"/>
        </w:rPr>
        <w:t xml:space="preserve">                      </w:t>
      </w:r>
      <w:r w:rsidR="00F80A34" w:rsidRPr="00E05A95">
        <w:rPr>
          <w:rFonts w:ascii="Times New Roman" w:eastAsia="Times New Roman" w:hAnsi="Times New Roman" w:cs="Times New Roman"/>
          <w:b/>
          <w:sz w:val="24"/>
          <w:szCs w:val="24"/>
          <w:lang w:eastAsia="en-US"/>
        </w:rPr>
        <w:t>1 lentelė</w:t>
      </w:r>
      <w:r w:rsidR="00F80A34" w:rsidRPr="00E05A95">
        <w:rPr>
          <w:rFonts w:ascii="Times New Roman" w:eastAsia="Times New Roman" w:hAnsi="Times New Roman" w:cs="Times New Roman"/>
          <w:bCs/>
          <w:sz w:val="24"/>
          <w:szCs w:val="24"/>
          <w:lang w:eastAsia="en-US"/>
        </w:rPr>
        <w:t>. Siūlomų specialistų, atsakingų už sutarties vykdymą, sąrašas</w:t>
      </w:r>
      <w:r w:rsidR="006578D1" w:rsidRPr="00E05A95">
        <w:rPr>
          <w:rFonts w:ascii="Times New Roman" w:eastAsia="Times New Roman" w:hAnsi="Times New Roman" w:cs="Times New Roman"/>
          <w:bCs/>
          <w:sz w:val="24"/>
          <w:szCs w:val="24"/>
          <w:lang w:eastAsia="en-US"/>
        </w:rPr>
        <w:t>:</w:t>
      </w:r>
    </w:p>
    <w:tbl>
      <w:tblPr>
        <w:tblW w:w="5000" w:type="pct"/>
        <w:tblLook w:val="04A0" w:firstRow="1" w:lastRow="0" w:firstColumn="1" w:lastColumn="0" w:noHBand="0" w:noVBand="1"/>
      </w:tblPr>
      <w:tblGrid>
        <w:gridCol w:w="1208"/>
        <w:gridCol w:w="2765"/>
        <w:gridCol w:w="2889"/>
        <w:gridCol w:w="3100"/>
      </w:tblGrid>
      <w:tr w:rsidR="001E3A1C" w:rsidRPr="00E05A95" w14:paraId="48A81CCB" w14:textId="77777777" w:rsidTr="00402C7F">
        <w:trPr>
          <w:trHeight w:val="70"/>
        </w:trPr>
        <w:tc>
          <w:tcPr>
            <w:tcW w:w="625" w:type="pct"/>
            <w:tcBorders>
              <w:top w:val="single" w:sz="4" w:space="0" w:color="auto"/>
              <w:left w:val="single" w:sz="4" w:space="0" w:color="auto"/>
              <w:bottom w:val="single" w:sz="8" w:space="0" w:color="auto"/>
              <w:right w:val="nil"/>
            </w:tcBorders>
            <w:shd w:val="clear" w:color="auto" w:fill="E2EFD9" w:themeFill="accent6" w:themeFillTint="33"/>
            <w:vAlign w:val="center"/>
            <w:hideMark/>
          </w:tcPr>
          <w:p w14:paraId="73A8A632" w14:textId="56C0E5CB" w:rsidR="00F80A34" w:rsidRPr="00E05A95" w:rsidRDefault="00F80A34" w:rsidP="00F80A34">
            <w:pPr>
              <w:spacing w:after="0" w:line="240" w:lineRule="auto"/>
              <w:jc w:val="center"/>
              <w:rPr>
                <w:rFonts w:ascii="Times New Roman" w:eastAsia="Times New Roman" w:hAnsi="Times New Roman" w:cs="Times New Roman"/>
                <w:bCs/>
                <w:i/>
                <w:iCs/>
                <w:sz w:val="24"/>
                <w:szCs w:val="24"/>
                <w:lang w:eastAsia="en-US"/>
              </w:rPr>
            </w:pPr>
            <w:bookmarkStart w:id="94" w:name="_Hlk184689468"/>
            <w:r w:rsidRPr="00E05A95">
              <w:rPr>
                <w:rFonts w:ascii="Times New Roman" w:eastAsia="Times New Roman" w:hAnsi="Times New Roman" w:cs="Times New Roman"/>
                <w:bCs/>
                <w:i/>
                <w:iCs/>
                <w:color w:val="000000"/>
                <w:sz w:val="24"/>
                <w:szCs w:val="24"/>
              </w:rPr>
              <w:t>Eilutės numeris</w:t>
            </w:r>
          </w:p>
        </w:tc>
        <w:tc>
          <w:tcPr>
            <w:tcW w:w="1406" w:type="pct"/>
            <w:tcBorders>
              <w:top w:val="single" w:sz="4" w:space="0" w:color="auto"/>
              <w:left w:val="single" w:sz="4" w:space="0" w:color="auto"/>
              <w:bottom w:val="single" w:sz="8" w:space="0" w:color="auto"/>
              <w:right w:val="nil"/>
            </w:tcBorders>
            <w:shd w:val="clear" w:color="auto" w:fill="E2EFD9" w:themeFill="accent6" w:themeFillTint="33"/>
            <w:vAlign w:val="center"/>
          </w:tcPr>
          <w:p w14:paraId="27FCC64D" w14:textId="031EF9A8" w:rsidR="00F80A34" w:rsidRPr="00E05A95" w:rsidRDefault="00F80A34" w:rsidP="00F80A34">
            <w:pPr>
              <w:spacing w:after="0" w:line="240" w:lineRule="auto"/>
              <w:jc w:val="center"/>
              <w:rPr>
                <w:rFonts w:ascii="Times New Roman" w:eastAsia="Times New Roman" w:hAnsi="Times New Roman" w:cs="Times New Roman"/>
                <w:bCs/>
                <w:i/>
                <w:iCs/>
                <w:sz w:val="24"/>
                <w:szCs w:val="24"/>
                <w:lang w:eastAsia="en-US"/>
              </w:rPr>
            </w:pPr>
            <w:r w:rsidRPr="00E05A95">
              <w:rPr>
                <w:rFonts w:ascii="Times New Roman" w:eastAsia="Times New Roman" w:hAnsi="Times New Roman" w:cs="Times New Roman"/>
                <w:bCs/>
                <w:i/>
                <w:iCs/>
                <w:color w:val="000000"/>
                <w:sz w:val="24"/>
                <w:szCs w:val="24"/>
              </w:rPr>
              <w:t>Pozicija, į kurią siūlomas specialistas</w:t>
            </w:r>
          </w:p>
        </w:tc>
        <w:tc>
          <w:tcPr>
            <w:tcW w:w="1395"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7502E73" w14:textId="77777777" w:rsidR="00F80A34" w:rsidRPr="00E05A95" w:rsidRDefault="00F80A34" w:rsidP="00F80A34">
            <w:pPr>
              <w:spacing w:after="0" w:line="240" w:lineRule="auto"/>
              <w:jc w:val="center"/>
              <w:rPr>
                <w:rFonts w:ascii="Times New Roman" w:eastAsia="Times New Roman" w:hAnsi="Times New Roman" w:cs="Times New Roman"/>
                <w:bCs/>
                <w:i/>
                <w:iCs/>
                <w:sz w:val="24"/>
                <w:szCs w:val="24"/>
                <w:lang w:eastAsia="en-US"/>
              </w:rPr>
            </w:pPr>
            <w:r w:rsidRPr="00E05A95">
              <w:rPr>
                <w:rFonts w:ascii="Times New Roman" w:eastAsia="Times New Roman" w:hAnsi="Times New Roman" w:cs="Times New Roman"/>
                <w:bCs/>
                <w:i/>
                <w:iCs/>
                <w:sz w:val="24"/>
                <w:szCs w:val="24"/>
                <w:lang w:eastAsia="en-US"/>
              </w:rPr>
              <w:t>Specialisto vardas, pavardė</w:t>
            </w:r>
          </w:p>
        </w:tc>
        <w:tc>
          <w:tcPr>
            <w:tcW w:w="157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12A747" w14:textId="39F46C11" w:rsidR="00F80A34" w:rsidRPr="00E05A95" w:rsidRDefault="00F80A34" w:rsidP="00F80A34">
            <w:pPr>
              <w:spacing w:after="0" w:line="240" w:lineRule="auto"/>
              <w:jc w:val="center"/>
              <w:rPr>
                <w:rFonts w:ascii="Times New Roman" w:eastAsia="Times New Roman" w:hAnsi="Times New Roman" w:cs="Times New Roman"/>
                <w:bCs/>
                <w:i/>
                <w:iCs/>
                <w:sz w:val="24"/>
                <w:szCs w:val="24"/>
                <w:lang w:eastAsia="en-US"/>
              </w:rPr>
            </w:pPr>
            <w:r w:rsidRPr="00E05A95">
              <w:rPr>
                <w:rFonts w:ascii="Times New Roman" w:eastAsia="Times New Roman" w:hAnsi="Times New Roman" w:cs="Times New Roman"/>
                <w:bCs/>
                <w:i/>
                <w:iCs/>
                <w:sz w:val="24"/>
                <w:szCs w:val="24"/>
                <w:lang w:eastAsia="en-US"/>
              </w:rPr>
              <w:t>Specialisto darbovietės pavadinimas arba individualios veiklos pažymėjimo arba verslo liudijimo Nr.</w:t>
            </w:r>
          </w:p>
        </w:tc>
      </w:tr>
      <w:tr w:rsidR="00F80A34" w:rsidRPr="00E05A95" w14:paraId="1E288987" w14:textId="77777777" w:rsidTr="00402C7F">
        <w:trPr>
          <w:trHeight w:val="111"/>
        </w:trPr>
        <w:tc>
          <w:tcPr>
            <w:tcW w:w="625" w:type="pct"/>
            <w:tcBorders>
              <w:top w:val="nil"/>
              <w:left w:val="single" w:sz="4" w:space="0" w:color="auto"/>
              <w:bottom w:val="single" w:sz="8" w:space="0" w:color="auto"/>
              <w:right w:val="nil"/>
            </w:tcBorders>
            <w:vAlign w:val="center"/>
          </w:tcPr>
          <w:p w14:paraId="746574F4" w14:textId="39A59C4E" w:rsidR="00F80A34" w:rsidRPr="00E05A95" w:rsidRDefault="00F80A34" w:rsidP="00F80A34">
            <w:pPr>
              <w:spacing w:before="120" w:after="120" w:line="240" w:lineRule="auto"/>
              <w:jc w:val="center"/>
              <w:rPr>
                <w:rFonts w:ascii="Times New Roman" w:eastAsia="Times New Roman" w:hAnsi="Times New Roman" w:cs="Times New Roman"/>
                <w:bCs/>
                <w:sz w:val="24"/>
                <w:szCs w:val="24"/>
                <w:lang w:eastAsia="en-US"/>
              </w:rPr>
            </w:pPr>
          </w:p>
        </w:tc>
        <w:tc>
          <w:tcPr>
            <w:tcW w:w="1406" w:type="pct"/>
            <w:tcBorders>
              <w:top w:val="nil"/>
              <w:left w:val="single" w:sz="4" w:space="0" w:color="auto"/>
              <w:bottom w:val="single" w:sz="8" w:space="0" w:color="auto"/>
              <w:right w:val="nil"/>
            </w:tcBorders>
            <w:vAlign w:val="center"/>
          </w:tcPr>
          <w:p w14:paraId="7344B357" w14:textId="1A5A785B" w:rsidR="00F80A34" w:rsidRPr="00E05A95" w:rsidRDefault="00F80A34" w:rsidP="00F80A34">
            <w:pPr>
              <w:spacing w:before="120" w:after="120" w:line="240" w:lineRule="auto"/>
              <w:jc w:val="both"/>
              <w:rPr>
                <w:rFonts w:ascii="Times New Roman" w:eastAsia="Times New Roman" w:hAnsi="Times New Roman" w:cs="Times New Roman"/>
                <w:bCs/>
                <w:sz w:val="24"/>
                <w:szCs w:val="24"/>
                <w:lang w:eastAsia="en-US"/>
              </w:rPr>
            </w:pPr>
          </w:p>
        </w:tc>
        <w:tc>
          <w:tcPr>
            <w:tcW w:w="1395" w:type="pct"/>
            <w:tcBorders>
              <w:top w:val="nil"/>
              <w:left w:val="single" w:sz="4" w:space="0" w:color="auto"/>
              <w:bottom w:val="single" w:sz="4" w:space="0" w:color="auto"/>
              <w:right w:val="single" w:sz="4" w:space="0" w:color="auto"/>
            </w:tcBorders>
            <w:noWrap/>
            <w:vAlign w:val="center"/>
          </w:tcPr>
          <w:p w14:paraId="2DA116CE" w14:textId="77777777" w:rsidR="00F80A34" w:rsidRPr="00E05A95" w:rsidRDefault="00F80A34" w:rsidP="00F80A34">
            <w:pPr>
              <w:spacing w:before="120" w:after="120" w:line="240" w:lineRule="auto"/>
              <w:rPr>
                <w:rFonts w:ascii="Times New Roman" w:eastAsia="Times New Roman" w:hAnsi="Times New Roman" w:cs="Times New Roman"/>
                <w:sz w:val="24"/>
                <w:szCs w:val="24"/>
                <w:lang w:eastAsia="en-US"/>
              </w:rPr>
            </w:pPr>
          </w:p>
        </w:tc>
        <w:tc>
          <w:tcPr>
            <w:tcW w:w="1574" w:type="pct"/>
            <w:tcBorders>
              <w:top w:val="nil"/>
              <w:left w:val="single" w:sz="4" w:space="0" w:color="auto"/>
              <w:bottom w:val="single" w:sz="4" w:space="0" w:color="auto"/>
              <w:right w:val="single" w:sz="4" w:space="0" w:color="auto"/>
            </w:tcBorders>
            <w:vAlign w:val="center"/>
          </w:tcPr>
          <w:p w14:paraId="17F49C9A" w14:textId="77777777" w:rsidR="00F80A34" w:rsidRPr="00E05A95" w:rsidRDefault="00F80A34" w:rsidP="00F80A34">
            <w:pPr>
              <w:spacing w:before="120" w:after="120" w:line="240" w:lineRule="auto"/>
              <w:rPr>
                <w:rFonts w:ascii="Times New Roman" w:eastAsia="Times New Roman" w:hAnsi="Times New Roman" w:cs="Times New Roman"/>
                <w:sz w:val="24"/>
                <w:szCs w:val="24"/>
                <w:lang w:eastAsia="en-US"/>
              </w:rPr>
            </w:pPr>
          </w:p>
        </w:tc>
      </w:tr>
      <w:tr w:rsidR="00F80A34" w:rsidRPr="00E05A95" w14:paraId="57937B6E"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2D85EE6B" w14:textId="77777777"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06184888" w14:textId="0D855FAB" w:rsidR="00F80A34" w:rsidRPr="00E05A95" w:rsidRDefault="00F80A34" w:rsidP="00F80A34">
            <w:pPr>
              <w:spacing w:before="60" w:after="60" w:line="240" w:lineRule="auto"/>
              <w:jc w:val="both"/>
              <w:rPr>
                <w:rFonts w:ascii="Times New Roman" w:eastAsiaTheme="minorHAnsi" w:hAnsi="Times New Roman" w:cs="Times New Roman"/>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6CA32BB9"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4AD13964"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tr w:rsidR="00F80A34" w:rsidRPr="00E05A95" w14:paraId="697E7D75"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4FF31D73" w14:textId="13623A1F"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3CBDB399" w14:textId="40860722" w:rsidR="00F80A34" w:rsidRPr="00E05A95" w:rsidRDefault="00F80A34" w:rsidP="00F80A34">
            <w:pPr>
              <w:spacing w:before="60" w:after="60" w:line="240" w:lineRule="auto"/>
              <w:jc w:val="both"/>
              <w:rPr>
                <w:rFonts w:ascii="Times New Roman" w:eastAsiaTheme="minorHAnsi" w:hAnsi="Times New Roman" w:cs="Times New Roman"/>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549FC0DC"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0FB68E51"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tr w:rsidR="00F80A34" w:rsidRPr="00E05A95" w14:paraId="0BAD0D0F"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349FEF03" w14:textId="58259AE3"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76A10314" w14:textId="72EA1545" w:rsidR="00F80A34" w:rsidRPr="00E05A95" w:rsidRDefault="00F80A34" w:rsidP="00F80A34">
            <w:pPr>
              <w:spacing w:before="60" w:after="60" w:line="240" w:lineRule="auto"/>
              <w:jc w:val="both"/>
              <w:rPr>
                <w:rFonts w:ascii="Times New Roman" w:eastAsiaTheme="minorHAnsi" w:hAnsi="Times New Roman" w:cs="Times New Roman"/>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1A0010ED"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0F9614EA"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tr w:rsidR="00F80A34" w:rsidRPr="00E05A95" w14:paraId="3F6DD118"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08DAA6D5" w14:textId="77777777"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473EFD90" w14:textId="77777777" w:rsidR="00F80A34" w:rsidRPr="00E05A95" w:rsidRDefault="00F80A34" w:rsidP="00F80A34">
            <w:pPr>
              <w:spacing w:before="60" w:after="60" w:line="240" w:lineRule="auto"/>
              <w:rPr>
                <w:rFonts w:ascii="Times New Roman" w:eastAsiaTheme="minorHAnsi" w:hAnsi="Times New Roman" w:cs="Times New Roman"/>
                <w:bCs/>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56926264"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48D57171"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tr w:rsidR="00F80A34" w:rsidRPr="00E05A95" w14:paraId="58CC18F6"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72FB65C6" w14:textId="77777777"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317C57E3" w14:textId="77777777" w:rsidR="00F80A34" w:rsidRPr="00E05A95" w:rsidRDefault="00F80A34" w:rsidP="00F80A34">
            <w:pPr>
              <w:spacing w:before="60" w:after="60" w:line="240" w:lineRule="auto"/>
              <w:rPr>
                <w:rFonts w:ascii="Times New Roman" w:eastAsiaTheme="minorHAnsi" w:hAnsi="Times New Roman" w:cs="Times New Roman"/>
                <w:bCs/>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0A447C28"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005BB219"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bookmarkEnd w:id="94"/>
      <w:tr w:rsidR="00F80A34" w:rsidRPr="00E05A95" w14:paraId="158D04D1" w14:textId="77777777" w:rsidTr="00402C7F">
        <w:trPr>
          <w:trHeight w:val="161"/>
        </w:trPr>
        <w:tc>
          <w:tcPr>
            <w:tcW w:w="625" w:type="pct"/>
            <w:tcBorders>
              <w:top w:val="single" w:sz="4" w:space="0" w:color="auto"/>
              <w:left w:val="single" w:sz="4" w:space="0" w:color="auto"/>
              <w:bottom w:val="single" w:sz="4" w:space="0" w:color="auto"/>
              <w:right w:val="nil"/>
            </w:tcBorders>
            <w:vAlign w:val="center"/>
          </w:tcPr>
          <w:p w14:paraId="28E671D5" w14:textId="77777777" w:rsidR="00F80A34" w:rsidRPr="00E05A95" w:rsidRDefault="00F80A34" w:rsidP="00F80A34">
            <w:pPr>
              <w:spacing w:before="60" w:after="60" w:line="240" w:lineRule="auto"/>
              <w:jc w:val="center"/>
              <w:rPr>
                <w:rFonts w:ascii="Times New Roman" w:eastAsia="Times New Roman" w:hAnsi="Times New Roman" w:cs="Times New Roman"/>
                <w:bCs/>
                <w:sz w:val="24"/>
                <w:szCs w:val="24"/>
                <w:lang w:eastAsia="en-US"/>
              </w:rPr>
            </w:pPr>
          </w:p>
        </w:tc>
        <w:tc>
          <w:tcPr>
            <w:tcW w:w="1406" w:type="pct"/>
            <w:tcBorders>
              <w:top w:val="single" w:sz="4" w:space="0" w:color="auto"/>
              <w:left w:val="single" w:sz="4" w:space="0" w:color="auto"/>
              <w:bottom w:val="single" w:sz="4" w:space="0" w:color="auto"/>
              <w:right w:val="nil"/>
            </w:tcBorders>
            <w:vAlign w:val="center"/>
          </w:tcPr>
          <w:p w14:paraId="2BA9BFCA" w14:textId="77777777" w:rsidR="00F80A34" w:rsidRPr="00E05A95" w:rsidRDefault="00F80A34" w:rsidP="00F80A34">
            <w:pPr>
              <w:spacing w:before="60" w:after="60" w:line="240" w:lineRule="auto"/>
              <w:rPr>
                <w:rFonts w:ascii="Times New Roman" w:eastAsiaTheme="minorHAnsi" w:hAnsi="Times New Roman" w:cs="Times New Roman"/>
                <w:bCs/>
                <w:sz w:val="24"/>
                <w:szCs w:val="24"/>
                <w:lang w:eastAsia="en-US"/>
              </w:rPr>
            </w:pPr>
          </w:p>
        </w:tc>
        <w:tc>
          <w:tcPr>
            <w:tcW w:w="1395" w:type="pct"/>
            <w:tcBorders>
              <w:top w:val="single" w:sz="4" w:space="0" w:color="auto"/>
              <w:left w:val="single" w:sz="4" w:space="0" w:color="auto"/>
              <w:bottom w:val="single" w:sz="4" w:space="0" w:color="auto"/>
              <w:right w:val="single" w:sz="4" w:space="0" w:color="auto"/>
            </w:tcBorders>
            <w:noWrap/>
            <w:vAlign w:val="center"/>
          </w:tcPr>
          <w:p w14:paraId="2A2F5FD5"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c>
          <w:tcPr>
            <w:tcW w:w="1574" w:type="pct"/>
            <w:tcBorders>
              <w:top w:val="single" w:sz="4" w:space="0" w:color="auto"/>
              <w:left w:val="single" w:sz="4" w:space="0" w:color="auto"/>
              <w:bottom w:val="single" w:sz="4" w:space="0" w:color="auto"/>
              <w:right w:val="single" w:sz="4" w:space="0" w:color="auto"/>
            </w:tcBorders>
            <w:vAlign w:val="center"/>
          </w:tcPr>
          <w:p w14:paraId="767C31BD" w14:textId="77777777" w:rsidR="00F80A34" w:rsidRPr="00E05A95" w:rsidRDefault="00F80A34" w:rsidP="00F80A34">
            <w:pPr>
              <w:spacing w:before="60" w:after="60" w:line="240" w:lineRule="auto"/>
              <w:rPr>
                <w:rFonts w:ascii="Times New Roman" w:eastAsia="Times New Roman" w:hAnsi="Times New Roman" w:cs="Times New Roman"/>
                <w:sz w:val="24"/>
                <w:szCs w:val="24"/>
                <w:lang w:eastAsia="en-US"/>
              </w:rPr>
            </w:pPr>
          </w:p>
        </w:tc>
      </w:tr>
    </w:tbl>
    <w:p w14:paraId="5DFE81CB" w14:textId="69D64863" w:rsidR="00F80A34" w:rsidRPr="00E05A95" w:rsidRDefault="00F80A34" w:rsidP="00F80A34">
      <w:pPr>
        <w:spacing w:after="0"/>
        <w:jc w:val="both"/>
        <w:rPr>
          <w:rFonts w:ascii="Times New Roman" w:eastAsia="Times New Roman" w:hAnsi="Times New Roman" w:cs="Times New Roman"/>
          <w:bCs/>
          <w:sz w:val="24"/>
          <w:szCs w:val="24"/>
          <w:u w:val="single"/>
          <w:lang w:eastAsia="en-US"/>
        </w:rPr>
      </w:pPr>
      <w:bookmarkStart w:id="95" w:name="_Hlk184708741"/>
      <w:r w:rsidRPr="00E05A95">
        <w:rPr>
          <w:rFonts w:ascii="Times New Roman" w:eastAsia="Times New Roman" w:hAnsi="Times New Roman" w:cs="Times New Roman"/>
          <w:bCs/>
          <w:sz w:val="24"/>
          <w:szCs w:val="24"/>
          <w:lang w:eastAsia="en-US"/>
        </w:rPr>
        <w:t xml:space="preserve">Pastaba. Jeigu pasitelkiamas specialistas nėra </w:t>
      </w:r>
      <w:r w:rsidR="00A436E3" w:rsidRPr="00E05A95">
        <w:rPr>
          <w:rFonts w:ascii="Times New Roman" w:eastAsia="Times New Roman" w:hAnsi="Times New Roman" w:cs="Times New Roman"/>
          <w:bCs/>
          <w:sz w:val="24"/>
          <w:szCs w:val="24"/>
          <w:lang w:eastAsia="en-US"/>
        </w:rPr>
        <w:t>Paslaugų teikėjo</w:t>
      </w:r>
      <w:r w:rsidRPr="00E05A95">
        <w:rPr>
          <w:rFonts w:ascii="Times New Roman" w:eastAsia="Times New Roman" w:hAnsi="Times New Roman" w:cs="Times New Roman"/>
          <w:bCs/>
          <w:sz w:val="24"/>
          <w:szCs w:val="24"/>
          <w:lang w:eastAsia="en-US"/>
        </w:rPr>
        <w:t xml:space="preserve"> darbuotojas, </w:t>
      </w:r>
      <w:r w:rsidRPr="00E05A95">
        <w:rPr>
          <w:rFonts w:ascii="Times New Roman" w:eastAsia="Times New Roman" w:hAnsi="Times New Roman" w:cs="Times New Roman"/>
          <w:bCs/>
          <w:sz w:val="24"/>
          <w:szCs w:val="24"/>
          <w:u w:val="single"/>
          <w:lang w:eastAsia="en-US"/>
        </w:rPr>
        <w:t>kartu su pasiūlymų turi būti pateikiamas specialisto sutikimas, ketinimų protokolas</w:t>
      </w:r>
      <w:r w:rsidR="00B13338">
        <w:rPr>
          <w:rFonts w:ascii="Times New Roman" w:eastAsia="Times New Roman" w:hAnsi="Times New Roman" w:cs="Times New Roman"/>
          <w:bCs/>
          <w:sz w:val="24"/>
          <w:szCs w:val="24"/>
          <w:u w:val="single"/>
          <w:lang w:eastAsia="en-US"/>
        </w:rPr>
        <w:t xml:space="preserve"> </w:t>
      </w:r>
      <w:r w:rsidRPr="00E05A95">
        <w:rPr>
          <w:rFonts w:ascii="Times New Roman" w:eastAsia="Times New Roman" w:hAnsi="Times New Roman" w:cs="Times New Roman"/>
          <w:bCs/>
          <w:sz w:val="24"/>
          <w:szCs w:val="24"/>
          <w:u w:val="single"/>
          <w:lang w:eastAsia="en-US"/>
        </w:rPr>
        <w:t xml:space="preserve">arba kitas dokumentas, sudarytas iki pasiūlymų pateikimo termino pabaigos, įrodantis, kad specialisto ištekliai </w:t>
      </w:r>
      <w:r w:rsidR="00A436E3" w:rsidRPr="00E05A95">
        <w:rPr>
          <w:rFonts w:ascii="Times New Roman" w:eastAsia="Times New Roman" w:hAnsi="Times New Roman" w:cs="Times New Roman"/>
          <w:bCs/>
          <w:sz w:val="24"/>
          <w:szCs w:val="24"/>
          <w:u w:val="single"/>
          <w:lang w:eastAsia="en-US"/>
        </w:rPr>
        <w:t>Paslaugų teikėjui</w:t>
      </w:r>
      <w:r w:rsidRPr="00E05A95">
        <w:rPr>
          <w:rFonts w:ascii="Times New Roman" w:eastAsia="Times New Roman" w:hAnsi="Times New Roman" w:cs="Times New Roman"/>
          <w:bCs/>
          <w:sz w:val="24"/>
          <w:szCs w:val="24"/>
          <w:u w:val="single"/>
          <w:lang w:eastAsia="en-US"/>
        </w:rPr>
        <w:t xml:space="preserve"> laimėjus konkursą ir pasirašius viešojo pirkimo sutartį bus prieinami.</w:t>
      </w:r>
    </w:p>
    <w:bookmarkEnd w:id="95"/>
    <w:p w14:paraId="07C6279C" w14:textId="33F89B0B" w:rsidR="00F80A34" w:rsidRPr="00E05A95" w:rsidRDefault="006578D1" w:rsidP="00B13338">
      <w:pPr>
        <w:spacing w:after="0"/>
        <w:jc w:val="both"/>
        <w:rPr>
          <w:rFonts w:ascii="Times New Roman" w:eastAsia="Times New Roman" w:hAnsi="Times New Roman" w:cs="Times New Roman"/>
          <w:b/>
          <w:sz w:val="24"/>
          <w:szCs w:val="24"/>
          <w:u w:val="single"/>
          <w:lang w:eastAsia="en-US"/>
        </w:rPr>
      </w:pPr>
      <w:r w:rsidRPr="00E05A95">
        <w:rPr>
          <w:rFonts w:ascii="Times New Roman" w:eastAsia="Times New Roman" w:hAnsi="Times New Roman" w:cs="Times New Roman"/>
          <w:b/>
          <w:sz w:val="24"/>
          <w:szCs w:val="24"/>
          <w:u w:val="single"/>
          <w:lang w:eastAsia="en-US"/>
        </w:rPr>
        <w:t>Kartu su siūlomų specialistų sąrašu turi būti pateikiami kiekvieno specialisto gyvenimo aprašymai (CV).</w:t>
      </w:r>
    </w:p>
    <w:p w14:paraId="20D00A1E" w14:textId="77777777" w:rsidR="006578D1" w:rsidRPr="00E05A95" w:rsidRDefault="006578D1" w:rsidP="00F80A34">
      <w:pPr>
        <w:spacing w:after="0"/>
        <w:rPr>
          <w:rFonts w:ascii="Times New Roman" w:eastAsia="Times New Roman" w:hAnsi="Times New Roman" w:cs="Times New Roman"/>
          <w:b/>
          <w:sz w:val="24"/>
          <w:szCs w:val="24"/>
          <w:u w:val="single"/>
          <w:lang w:eastAsia="en-US"/>
        </w:rPr>
      </w:pPr>
    </w:p>
    <w:p w14:paraId="25C22859" w14:textId="02E5598D" w:rsidR="001E3A1C" w:rsidRPr="00E05A95" w:rsidRDefault="00F80A34" w:rsidP="001E3A1C">
      <w:pPr>
        <w:tabs>
          <w:tab w:val="left" w:pos="709"/>
        </w:tabs>
        <w:spacing w:after="0" w:line="240" w:lineRule="auto"/>
        <w:jc w:val="center"/>
        <w:rPr>
          <w:rFonts w:ascii="Times New Roman" w:eastAsia="Times New Roman" w:hAnsi="Times New Roman" w:cs="Times New Roman"/>
          <w:b/>
          <w:sz w:val="24"/>
          <w:szCs w:val="24"/>
          <w:lang w:eastAsia="en-US"/>
        </w:rPr>
      </w:pPr>
      <w:bookmarkStart w:id="96" w:name="_Hlk184860814"/>
      <w:bookmarkStart w:id="97" w:name="_Hlk184708870"/>
      <w:r w:rsidRPr="00E05A95">
        <w:rPr>
          <w:rFonts w:ascii="Times New Roman" w:eastAsia="Times New Roman" w:hAnsi="Times New Roman" w:cs="Times New Roman"/>
          <w:b/>
          <w:sz w:val="24"/>
          <w:szCs w:val="24"/>
          <w:lang w:eastAsia="en-US"/>
        </w:rPr>
        <w:t>2 lentelė</w:t>
      </w:r>
      <w:r w:rsidRPr="00E05A95">
        <w:rPr>
          <w:rFonts w:ascii="Times New Roman" w:eastAsia="Times New Roman" w:hAnsi="Times New Roman" w:cs="Times New Roman"/>
          <w:bCs/>
          <w:sz w:val="24"/>
          <w:szCs w:val="24"/>
          <w:lang w:eastAsia="en-US"/>
        </w:rPr>
        <w:t>. Siūlom</w:t>
      </w:r>
      <w:r w:rsidR="001E129B" w:rsidRPr="00E05A95">
        <w:rPr>
          <w:rFonts w:ascii="Times New Roman" w:eastAsia="Times New Roman" w:hAnsi="Times New Roman" w:cs="Times New Roman"/>
          <w:bCs/>
          <w:sz w:val="24"/>
          <w:szCs w:val="24"/>
          <w:lang w:eastAsia="en-US"/>
        </w:rPr>
        <w:t>o eksperto</w:t>
      </w:r>
      <w:r w:rsidRPr="00E05A95">
        <w:rPr>
          <w:rFonts w:ascii="Times New Roman" w:eastAsia="Times New Roman" w:hAnsi="Times New Roman" w:cs="Times New Roman"/>
          <w:bCs/>
          <w:sz w:val="24"/>
          <w:szCs w:val="24"/>
          <w:lang w:eastAsia="en-US"/>
        </w:rPr>
        <w:t xml:space="preserve"> atitikties reikalavimams lentelė</w:t>
      </w:r>
      <w:r w:rsidR="001E3A1C" w:rsidRPr="00E05A95">
        <w:rPr>
          <w:rFonts w:ascii="Times New Roman" w:eastAsia="Times New Roman" w:hAnsi="Times New Roman" w:cs="Times New Roman"/>
          <w:bCs/>
          <w:sz w:val="24"/>
          <w:szCs w:val="24"/>
          <w:lang w:eastAsia="en-US"/>
        </w:rPr>
        <w:t xml:space="preserve"> </w:t>
      </w:r>
      <w:r w:rsidR="001E3A1C" w:rsidRPr="00E05A95">
        <w:rPr>
          <w:rFonts w:ascii="Times New Roman" w:eastAsia="CIDFont+F2" w:hAnsi="Times New Roman" w:cs="Times New Roman"/>
          <w:b/>
          <w:sz w:val="24"/>
          <w:szCs w:val="24"/>
          <w:lang w:eastAsia="en-US"/>
        </w:rPr>
        <w:t xml:space="preserve">antram kriterijui </w:t>
      </w:r>
      <w:r w:rsidR="001E129B" w:rsidRPr="00E05A95">
        <w:rPr>
          <w:rFonts w:ascii="Times New Roman" w:eastAsia="Times New Roman" w:hAnsi="Times New Roman" w:cs="Times New Roman"/>
          <w:b/>
          <w:sz w:val="24"/>
          <w:szCs w:val="24"/>
          <w:lang w:eastAsia="en-US"/>
        </w:rPr>
        <w:t>(T</w:t>
      </w:r>
      <w:r w:rsidR="001E129B" w:rsidRPr="00E05A95">
        <w:rPr>
          <w:rFonts w:ascii="Times New Roman" w:eastAsia="Times New Roman" w:hAnsi="Times New Roman" w:cs="Times New Roman"/>
          <w:b/>
          <w:sz w:val="24"/>
          <w:szCs w:val="24"/>
          <w:vertAlign w:val="subscript"/>
          <w:lang w:eastAsia="en-US"/>
        </w:rPr>
        <w:t>1</w:t>
      </w:r>
      <w:r w:rsidR="001E129B" w:rsidRPr="00E05A95">
        <w:rPr>
          <w:rFonts w:ascii="Times New Roman" w:eastAsia="Times New Roman" w:hAnsi="Times New Roman" w:cs="Times New Roman"/>
          <w:b/>
          <w:sz w:val="24"/>
          <w:szCs w:val="24"/>
          <w:lang w:eastAsia="en-US"/>
        </w:rPr>
        <w:t>)</w:t>
      </w:r>
    </w:p>
    <w:bookmarkEnd w:id="96"/>
    <w:p w14:paraId="7598588D" w14:textId="2B4BA62F" w:rsidR="00F80A34" w:rsidRPr="00E05A95" w:rsidRDefault="00F80A34" w:rsidP="00F80A34">
      <w:pPr>
        <w:spacing w:after="0"/>
        <w:rPr>
          <w:rFonts w:ascii="Times New Roman" w:eastAsia="Times New Roman" w:hAnsi="Times New Roman" w:cs="Times New Roman"/>
          <w:bCs/>
          <w:sz w:val="24"/>
          <w:szCs w:val="24"/>
          <w:lang w:eastAsia="en-US"/>
        </w:rPr>
      </w:pPr>
    </w:p>
    <w:tbl>
      <w:tblPr>
        <w:tblW w:w="5213" w:type="pct"/>
        <w:tblLayout w:type="fixed"/>
        <w:tblLook w:val="04A0" w:firstRow="1" w:lastRow="0" w:firstColumn="1" w:lastColumn="0" w:noHBand="0" w:noVBand="1"/>
      </w:tblPr>
      <w:tblGrid>
        <w:gridCol w:w="1131"/>
        <w:gridCol w:w="1700"/>
        <w:gridCol w:w="3970"/>
        <w:gridCol w:w="3585"/>
      </w:tblGrid>
      <w:tr w:rsidR="001E129B" w:rsidRPr="00E05A95" w14:paraId="7C3A1FD5" w14:textId="77777777" w:rsidTr="00644945">
        <w:trPr>
          <w:trHeight w:val="70"/>
        </w:trPr>
        <w:tc>
          <w:tcPr>
            <w:tcW w:w="544" w:type="pct"/>
            <w:tcBorders>
              <w:top w:val="single" w:sz="4" w:space="0" w:color="auto"/>
              <w:left w:val="single" w:sz="4" w:space="0" w:color="auto"/>
              <w:bottom w:val="single" w:sz="8" w:space="0" w:color="auto"/>
              <w:right w:val="nil"/>
            </w:tcBorders>
            <w:shd w:val="clear" w:color="auto" w:fill="E2EFD9" w:themeFill="accent6" w:themeFillTint="33"/>
            <w:vAlign w:val="center"/>
            <w:hideMark/>
          </w:tcPr>
          <w:p w14:paraId="739C6D53" w14:textId="77777777" w:rsidR="001E129B" w:rsidRPr="00E05A95" w:rsidRDefault="001E129B" w:rsidP="00402C7F">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Eilutės numeris</w:t>
            </w:r>
          </w:p>
        </w:tc>
        <w:tc>
          <w:tcPr>
            <w:tcW w:w="818" w:type="pct"/>
            <w:tcBorders>
              <w:top w:val="single" w:sz="4" w:space="0" w:color="auto"/>
              <w:left w:val="single" w:sz="4" w:space="0" w:color="auto"/>
              <w:bottom w:val="single" w:sz="8" w:space="0" w:color="auto"/>
              <w:right w:val="nil"/>
            </w:tcBorders>
            <w:shd w:val="clear" w:color="auto" w:fill="E2EFD9" w:themeFill="accent6" w:themeFillTint="33"/>
            <w:vAlign w:val="center"/>
          </w:tcPr>
          <w:p w14:paraId="386AEAD2" w14:textId="77777777" w:rsidR="001E129B" w:rsidRPr="00E05A95" w:rsidRDefault="001E129B" w:rsidP="002E7E67">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Specialisto vardas, pavardė,</w:t>
            </w:r>
          </w:p>
          <w:p w14:paraId="531AFB31" w14:textId="12DD8593" w:rsidR="00EF7343" w:rsidRPr="00E05A95" w:rsidRDefault="001E129B" w:rsidP="006578D1">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išsilavinimas*</w:t>
            </w:r>
          </w:p>
        </w:tc>
        <w:tc>
          <w:tcPr>
            <w:tcW w:w="1911"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98F7C9B" w14:textId="09E1C992" w:rsidR="001E129B" w:rsidRPr="00E05A95" w:rsidRDefault="00FE5446" w:rsidP="00402C7F">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Organizuotų</w:t>
            </w:r>
            <w:r w:rsidR="001E129B" w:rsidRPr="00E05A95">
              <w:rPr>
                <w:rFonts w:ascii="Times New Roman" w:hAnsi="Times New Roman" w:cs="Times New Roman"/>
                <w:i/>
                <w:iCs/>
                <w:sz w:val="24"/>
                <w:szCs w:val="24"/>
              </w:rPr>
              <w:t xml:space="preserve"> mokymų/parengtų mokymo programų/metodinės priemonės trumpas aprašymas</w:t>
            </w:r>
          </w:p>
          <w:p w14:paraId="3A86850D" w14:textId="14CD8783" w:rsidR="001E129B" w:rsidRPr="00E05A95" w:rsidRDefault="001E129B" w:rsidP="00402C7F">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 xml:space="preserve">Mokymų/mokymo programų/metodinės priemonės </w:t>
            </w:r>
          </w:p>
          <w:p w14:paraId="103FD1DD" w14:textId="77777777" w:rsidR="001E129B" w:rsidRPr="00E05A95" w:rsidRDefault="001E129B" w:rsidP="00402C7F">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rengimo pradžios data- pabaigos data</w:t>
            </w:r>
          </w:p>
          <w:p w14:paraId="4D237253" w14:textId="3604E75F" w:rsidR="00EF7343" w:rsidRPr="00E05A95" w:rsidRDefault="00EF7343" w:rsidP="00402C7F">
            <w:pPr>
              <w:spacing w:after="0" w:line="240" w:lineRule="auto"/>
              <w:jc w:val="center"/>
              <w:rPr>
                <w:rFonts w:ascii="Times New Roman" w:eastAsia="Times New Roman" w:hAnsi="Times New Roman" w:cs="Times New Roman"/>
                <w:bCs/>
                <w:i/>
                <w:iCs/>
                <w:sz w:val="24"/>
                <w:szCs w:val="24"/>
                <w:lang w:eastAsia="en-US"/>
              </w:rPr>
            </w:pPr>
          </w:p>
        </w:tc>
        <w:tc>
          <w:tcPr>
            <w:tcW w:w="172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E5A6BA" w14:textId="1656B056" w:rsidR="001E129B" w:rsidRPr="00E05A95" w:rsidRDefault="00E277ED" w:rsidP="00402C7F">
            <w:pPr>
              <w:spacing w:after="0" w:line="240" w:lineRule="auto"/>
              <w:jc w:val="center"/>
              <w:rPr>
                <w:rFonts w:ascii="Times New Roman" w:eastAsia="Times New Roman" w:hAnsi="Times New Roman" w:cs="Times New Roman"/>
                <w:bCs/>
                <w:i/>
                <w:iCs/>
                <w:sz w:val="24"/>
                <w:szCs w:val="24"/>
                <w:lang w:eastAsia="en-US"/>
              </w:rPr>
            </w:pPr>
            <w:r w:rsidRPr="00E05A95">
              <w:rPr>
                <w:rFonts w:ascii="Times New Roman" w:hAnsi="Times New Roman" w:cs="Times New Roman"/>
                <w:i/>
                <w:iCs/>
                <w:sz w:val="24"/>
                <w:szCs w:val="24"/>
              </w:rPr>
              <w:t>Užsakovo pavadinimas ir kontaktiniai asmenys (vardas, pavardė, pareigos, tel. Nr., el. pašto adresas)</w:t>
            </w:r>
          </w:p>
        </w:tc>
      </w:tr>
      <w:tr w:rsidR="001E129B" w:rsidRPr="00E05A95" w14:paraId="611D20B6" w14:textId="77777777" w:rsidTr="00644945">
        <w:trPr>
          <w:trHeight w:val="111"/>
        </w:trPr>
        <w:tc>
          <w:tcPr>
            <w:tcW w:w="544" w:type="pct"/>
            <w:tcBorders>
              <w:top w:val="nil"/>
              <w:left w:val="single" w:sz="4" w:space="0" w:color="auto"/>
              <w:bottom w:val="single" w:sz="8" w:space="0" w:color="auto"/>
              <w:right w:val="nil"/>
            </w:tcBorders>
            <w:vAlign w:val="center"/>
          </w:tcPr>
          <w:p w14:paraId="5CE42EA8" w14:textId="77777777" w:rsidR="001E129B" w:rsidRPr="00E05A95" w:rsidRDefault="001E129B" w:rsidP="00402C7F">
            <w:pPr>
              <w:spacing w:before="120" w:after="120" w:line="240" w:lineRule="auto"/>
              <w:jc w:val="center"/>
              <w:rPr>
                <w:rFonts w:ascii="Times New Roman" w:eastAsia="Times New Roman" w:hAnsi="Times New Roman" w:cs="Times New Roman"/>
                <w:bCs/>
                <w:sz w:val="24"/>
                <w:szCs w:val="24"/>
                <w:lang w:eastAsia="en-US"/>
              </w:rPr>
            </w:pPr>
          </w:p>
        </w:tc>
        <w:tc>
          <w:tcPr>
            <w:tcW w:w="818" w:type="pct"/>
            <w:tcBorders>
              <w:top w:val="nil"/>
              <w:left w:val="single" w:sz="4" w:space="0" w:color="auto"/>
              <w:bottom w:val="single" w:sz="8" w:space="0" w:color="auto"/>
              <w:right w:val="nil"/>
            </w:tcBorders>
            <w:vAlign w:val="center"/>
          </w:tcPr>
          <w:p w14:paraId="38DEBBAC" w14:textId="77777777" w:rsidR="001E129B" w:rsidRPr="00E05A95" w:rsidRDefault="001E129B" w:rsidP="00402C7F">
            <w:pPr>
              <w:spacing w:before="120" w:after="120" w:line="240" w:lineRule="auto"/>
              <w:jc w:val="both"/>
              <w:rPr>
                <w:rFonts w:ascii="Times New Roman" w:eastAsia="Times New Roman" w:hAnsi="Times New Roman" w:cs="Times New Roman"/>
                <w:bCs/>
                <w:sz w:val="24"/>
                <w:szCs w:val="24"/>
                <w:lang w:eastAsia="en-US"/>
              </w:rPr>
            </w:pPr>
          </w:p>
        </w:tc>
        <w:tc>
          <w:tcPr>
            <w:tcW w:w="1911" w:type="pct"/>
            <w:tcBorders>
              <w:top w:val="nil"/>
              <w:left w:val="single" w:sz="4" w:space="0" w:color="auto"/>
              <w:bottom w:val="single" w:sz="4" w:space="0" w:color="auto"/>
              <w:right w:val="single" w:sz="4" w:space="0" w:color="auto"/>
            </w:tcBorders>
            <w:noWrap/>
            <w:vAlign w:val="center"/>
          </w:tcPr>
          <w:p w14:paraId="53D28AC0" w14:textId="77777777" w:rsidR="001E129B" w:rsidRPr="00E05A95" w:rsidRDefault="001E129B" w:rsidP="00402C7F">
            <w:pPr>
              <w:spacing w:before="120" w:after="120" w:line="240" w:lineRule="auto"/>
              <w:rPr>
                <w:rFonts w:ascii="Times New Roman" w:eastAsia="Times New Roman" w:hAnsi="Times New Roman" w:cs="Times New Roman"/>
                <w:sz w:val="24"/>
                <w:szCs w:val="24"/>
                <w:lang w:eastAsia="en-US"/>
              </w:rPr>
            </w:pPr>
          </w:p>
        </w:tc>
        <w:tc>
          <w:tcPr>
            <w:tcW w:w="1726" w:type="pct"/>
            <w:tcBorders>
              <w:top w:val="nil"/>
              <w:left w:val="single" w:sz="4" w:space="0" w:color="auto"/>
              <w:bottom w:val="single" w:sz="4" w:space="0" w:color="auto"/>
              <w:right w:val="single" w:sz="4" w:space="0" w:color="auto"/>
            </w:tcBorders>
            <w:vAlign w:val="center"/>
          </w:tcPr>
          <w:p w14:paraId="4F21DCB6" w14:textId="5F4AF6AF" w:rsidR="001E129B" w:rsidRPr="00E05A95" w:rsidRDefault="001E129B" w:rsidP="00402C7F">
            <w:pPr>
              <w:spacing w:before="120" w:after="120" w:line="240" w:lineRule="auto"/>
              <w:rPr>
                <w:rFonts w:ascii="Times New Roman" w:eastAsia="Times New Roman" w:hAnsi="Times New Roman" w:cs="Times New Roman"/>
                <w:sz w:val="24"/>
                <w:szCs w:val="24"/>
                <w:lang w:eastAsia="en-US"/>
              </w:rPr>
            </w:pPr>
          </w:p>
        </w:tc>
      </w:tr>
      <w:tr w:rsidR="001E129B" w:rsidRPr="00E05A95" w14:paraId="463457E8" w14:textId="77777777" w:rsidTr="00644945">
        <w:trPr>
          <w:trHeight w:val="161"/>
        </w:trPr>
        <w:tc>
          <w:tcPr>
            <w:tcW w:w="544" w:type="pct"/>
            <w:tcBorders>
              <w:top w:val="single" w:sz="4" w:space="0" w:color="auto"/>
              <w:left w:val="single" w:sz="4" w:space="0" w:color="auto"/>
              <w:bottom w:val="single" w:sz="4" w:space="0" w:color="auto"/>
              <w:right w:val="nil"/>
            </w:tcBorders>
            <w:vAlign w:val="center"/>
          </w:tcPr>
          <w:p w14:paraId="357CC3DA" w14:textId="77777777" w:rsidR="001E129B" w:rsidRPr="00E05A95" w:rsidRDefault="001E129B" w:rsidP="00402C7F">
            <w:pPr>
              <w:spacing w:before="60" w:after="60" w:line="240" w:lineRule="auto"/>
              <w:jc w:val="center"/>
              <w:rPr>
                <w:rFonts w:ascii="Times New Roman" w:eastAsia="Times New Roman" w:hAnsi="Times New Roman" w:cs="Times New Roman"/>
                <w:bCs/>
                <w:sz w:val="24"/>
                <w:szCs w:val="24"/>
                <w:lang w:eastAsia="en-US"/>
              </w:rPr>
            </w:pPr>
          </w:p>
        </w:tc>
        <w:tc>
          <w:tcPr>
            <w:tcW w:w="818" w:type="pct"/>
            <w:tcBorders>
              <w:top w:val="single" w:sz="4" w:space="0" w:color="auto"/>
              <w:left w:val="single" w:sz="4" w:space="0" w:color="auto"/>
              <w:bottom w:val="single" w:sz="4" w:space="0" w:color="auto"/>
              <w:right w:val="nil"/>
            </w:tcBorders>
            <w:vAlign w:val="center"/>
          </w:tcPr>
          <w:p w14:paraId="0E7264F4" w14:textId="77777777" w:rsidR="001E129B" w:rsidRPr="00E05A95" w:rsidRDefault="001E129B" w:rsidP="00402C7F">
            <w:pPr>
              <w:spacing w:before="60" w:after="60" w:line="240" w:lineRule="auto"/>
              <w:jc w:val="both"/>
              <w:rPr>
                <w:rFonts w:ascii="Times New Roman" w:eastAsiaTheme="minorHAnsi" w:hAnsi="Times New Roman" w:cs="Times New Roman"/>
                <w:sz w:val="24"/>
                <w:szCs w:val="24"/>
                <w:lang w:eastAsia="en-US"/>
              </w:rPr>
            </w:pPr>
          </w:p>
        </w:tc>
        <w:tc>
          <w:tcPr>
            <w:tcW w:w="1911" w:type="pct"/>
            <w:tcBorders>
              <w:top w:val="single" w:sz="4" w:space="0" w:color="auto"/>
              <w:left w:val="single" w:sz="4" w:space="0" w:color="auto"/>
              <w:bottom w:val="single" w:sz="4" w:space="0" w:color="auto"/>
              <w:right w:val="single" w:sz="4" w:space="0" w:color="auto"/>
            </w:tcBorders>
            <w:noWrap/>
            <w:vAlign w:val="center"/>
          </w:tcPr>
          <w:p w14:paraId="5597A78D" w14:textId="77777777" w:rsidR="001E129B" w:rsidRPr="00E05A95" w:rsidRDefault="001E129B" w:rsidP="00402C7F">
            <w:pPr>
              <w:spacing w:before="60" w:after="60" w:line="240" w:lineRule="auto"/>
              <w:rPr>
                <w:rFonts w:ascii="Times New Roman" w:eastAsia="Times New Roman" w:hAnsi="Times New Roman" w:cs="Times New Roman"/>
                <w:sz w:val="24"/>
                <w:szCs w:val="24"/>
                <w:lang w:eastAsia="en-US"/>
              </w:rPr>
            </w:pPr>
          </w:p>
        </w:tc>
        <w:tc>
          <w:tcPr>
            <w:tcW w:w="1726" w:type="pct"/>
            <w:tcBorders>
              <w:top w:val="single" w:sz="4" w:space="0" w:color="auto"/>
              <w:left w:val="single" w:sz="4" w:space="0" w:color="auto"/>
              <w:bottom w:val="single" w:sz="4" w:space="0" w:color="auto"/>
              <w:right w:val="single" w:sz="4" w:space="0" w:color="auto"/>
            </w:tcBorders>
            <w:vAlign w:val="center"/>
          </w:tcPr>
          <w:p w14:paraId="3603ADEE" w14:textId="79062062" w:rsidR="001E129B" w:rsidRPr="00E05A95" w:rsidRDefault="001E129B" w:rsidP="00402C7F">
            <w:pPr>
              <w:spacing w:before="60" w:after="60" w:line="240" w:lineRule="auto"/>
              <w:rPr>
                <w:rFonts w:ascii="Times New Roman" w:eastAsia="Times New Roman" w:hAnsi="Times New Roman" w:cs="Times New Roman"/>
                <w:sz w:val="24"/>
                <w:szCs w:val="24"/>
                <w:lang w:eastAsia="en-US"/>
              </w:rPr>
            </w:pPr>
          </w:p>
        </w:tc>
      </w:tr>
      <w:tr w:rsidR="001E129B" w:rsidRPr="00E05A95" w14:paraId="6AEE1006" w14:textId="77777777" w:rsidTr="00644945">
        <w:trPr>
          <w:trHeight w:val="161"/>
        </w:trPr>
        <w:tc>
          <w:tcPr>
            <w:tcW w:w="544" w:type="pct"/>
            <w:tcBorders>
              <w:top w:val="single" w:sz="4" w:space="0" w:color="auto"/>
              <w:left w:val="single" w:sz="4" w:space="0" w:color="auto"/>
              <w:bottom w:val="single" w:sz="4" w:space="0" w:color="auto"/>
              <w:right w:val="nil"/>
            </w:tcBorders>
            <w:vAlign w:val="center"/>
          </w:tcPr>
          <w:p w14:paraId="611D2DF4" w14:textId="77777777" w:rsidR="001E129B" w:rsidRPr="00E05A95" w:rsidRDefault="001E129B" w:rsidP="00402C7F">
            <w:pPr>
              <w:spacing w:before="60" w:after="60" w:line="240" w:lineRule="auto"/>
              <w:jc w:val="center"/>
              <w:rPr>
                <w:rFonts w:ascii="Times New Roman" w:eastAsia="Times New Roman" w:hAnsi="Times New Roman" w:cs="Times New Roman"/>
                <w:bCs/>
                <w:sz w:val="24"/>
                <w:szCs w:val="24"/>
                <w:lang w:eastAsia="en-US"/>
              </w:rPr>
            </w:pPr>
          </w:p>
        </w:tc>
        <w:tc>
          <w:tcPr>
            <w:tcW w:w="818" w:type="pct"/>
            <w:tcBorders>
              <w:top w:val="single" w:sz="4" w:space="0" w:color="auto"/>
              <w:left w:val="single" w:sz="4" w:space="0" w:color="auto"/>
              <w:bottom w:val="single" w:sz="4" w:space="0" w:color="auto"/>
              <w:right w:val="nil"/>
            </w:tcBorders>
            <w:vAlign w:val="center"/>
          </w:tcPr>
          <w:p w14:paraId="3778DF34" w14:textId="77777777" w:rsidR="001E129B" w:rsidRPr="00E05A95" w:rsidRDefault="001E129B" w:rsidP="00402C7F">
            <w:pPr>
              <w:spacing w:before="60" w:after="60" w:line="240" w:lineRule="auto"/>
              <w:jc w:val="both"/>
              <w:rPr>
                <w:rFonts w:ascii="Times New Roman" w:eastAsiaTheme="minorHAnsi" w:hAnsi="Times New Roman" w:cs="Times New Roman"/>
                <w:sz w:val="24"/>
                <w:szCs w:val="24"/>
                <w:lang w:eastAsia="en-US"/>
              </w:rPr>
            </w:pPr>
          </w:p>
        </w:tc>
        <w:tc>
          <w:tcPr>
            <w:tcW w:w="1911" w:type="pct"/>
            <w:tcBorders>
              <w:top w:val="single" w:sz="4" w:space="0" w:color="auto"/>
              <w:left w:val="single" w:sz="4" w:space="0" w:color="auto"/>
              <w:bottom w:val="single" w:sz="4" w:space="0" w:color="auto"/>
              <w:right w:val="single" w:sz="4" w:space="0" w:color="auto"/>
            </w:tcBorders>
            <w:noWrap/>
            <w:vAlign w:val="center"/>
          </w:tcPr>
          <w:p w14:paraId="3317A782" w14:textId="77777777" w:rsidR="001E129B" w:rsidRPr="00E05A95" w:rsidRDefault="001E129B" w:rsidP="00402C7F">
            <w:pPr>
              <w:spacing w:before="60" w:after="60" w:line="240" w:lineRule="auto"/>
              <w:rPr>
                <w:rFonts w:ascii="Times New Roman" w:eastAsia="Times New Roman" w:hAnsi="Times New Roman" w:cs="Times New Roman"/>
                <w:sz w:val="24"/>
                <w:szCs w:val="24"/>
                <w:lang w:eastAsia="en-US"/>
              </w:rPr>
            </w:pPr>
          </w:p>
        </w:tc>
        <w:tc>
          <w:tcPr>
            <w:tcW w:w="1726" w:type="pct"/>
            <w:tcBorders>
              <w:top w:val="single" w:sz="4" w:space="0" w:color="auto"/>
              <w:left w:val="single" w:sz="4" w:space="0" w:color="auto"/>
              <w:bottom w:val="single" w:sz="4" w:space="0" w:color="auto"/>
              <w:right w:val="single" w:sz="4" w:space="0" w:color="auto"/>
            </w:tcBorders>
            <w:vAlign w:val="center"/>
          </w:tcPr>
          <w:p w14:paraId="2D81E2FF" w14:textId="412BFB3B" w:rsidR="001E129B" w:rsidRPr="00E05A95" w:rsidRDefault="001E129B" w:rsidP="00402C7F">
            <w:pPr>
              <w:spacing w:before="60" w:after="60" w:line="240" w:lineRule="auto"/>
              <w:rPr>
                <w:rFonts w:ascii="Times New Roman" w:eastAsia="Times New Roman" w:hAnsi="Times New Roman" w:cs="Times New Roman"/>
                <w:sz w:val="24"/>
                <w:szCs w:val="24"/>
                <w:lang w:eastAsia="en-US"/>
              </w:rPr>
            </w:pPr>
          </w:p>
        </w:tc>
      </w:tr>
    </w:tbl>
    <w:p w14:paraId="585A2629" w14:textId="3795D33A" w:rsidR="002E7E67" w:rsidRPr="00E05A95" w:rsidRDefault="002B2AD3" w:rsidP="00F80A34">
      <w:pPr>
        <w:spacing w:after="0"/>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bCs/>
          <w:sz w:val="24"/>
          <w:szCs w:val="24"/>
          <w:lang w:eastAsia="en-US"/>
        </w:rPr>
        <w:t>Pastaba*. Kartu pateikiami išsilavinimą patvirtinantys dokumentai ir pažymėjimų kopijos.</w:t>
      </w:r>
    </w:p>
    <w:bookmarkEnd w:id="97"/>
    <w:p w14:paraId="6553FE4C" w14:textId="77777777" w:rsidR="002E7E67" w:rsidRDefault="002E7E67" w:rsidP="00F80A34">
      <w:pPr>
        <w:spacing w:after="0"/>
        <w:rPr>
          <w:rFonts w:ascii="Times New Roman" w:eastAsia="Times New Roman" w:hAnsi="Times New Roman" w:cs="Times New Roman"/>
          <w:bCs/>
          <w:sz w:val="24"/>
          <w:szCs w:val="24"/>
          <w:lang w:eastAsia="en-US"/>
        </w:rPr>
      </w:pPr>
    </w:p>
    <w:p w14:paraId="3131A460" w14:textId="77777777" w:rsidR="00B13338" w:rsidRPr="00E05A95" w:rsidRDefault="00B13338" w:rsidP="00F80A34">
      <w:pPr>
        <w:spacing w:after="0"/>
        <w:rPr>
          <w:rFonts w:ascii="Times New Roman" w:eastAsia="Times New Roman" w:hAnsi="Times New Roman" w:cs="Times New Roman"/>
          <w:bCs/>
          <w:sz w:val="24"/>
          <w:szCs w:val="24"/>
          <w:lang w:eastAsia="en-US"/>
        </w:rPr>
      </w:pPr>
    </w:p>
    <w:p w14:paraId="409BA38C" w14:textId="77777777" w:rsidR="00FA3F01" w:rsidRPr="00E05A95" w:rsidRDefault="00FA3F01" w:rsidP="00FA3F01">
      <w:pPr>
        <w:tabs>
          <w:tab w:val="left" w:pos="709"/>
        </w:tabs>
        <w:spacing w:after="0" w:line="240" w:lineRule="auto"/>
        <w:jc w:val="center"/>
        <w:rPr>
          <w:rFonts w:ascii="Times New Roman" w:eastAsia="Times New Roman" w:hAnsi="Times New Roman" w:cs="Times New Roman"/>
          <w:bCs/>
          <w:sz w:val="24"/>
          <w:szCs w:val="24"/>
          <w:lang w:eastAsia="en-US"/>
        </w:rPr>
      </w:pPr>
    </w:p>
    <w:p w14:paraId="2FF2DB29" w14:textId="630A89C9" w:rsidR="00FA3F01" w:rsidRPr="00E05A95" w:rsidRDefault="00FA3F01" w:rsidP="00FA3F01">
      <w:pPr>
        <w:tabs>
          <w:tab w:val="left" w:pos="709"/>
        </w:tabs>
        <w:spacing w:after="0" w:line="240" w:lineRule="auto"/>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lastRenderedPageBreak/>
        <w:t>3 lentelė.</w:t>
      </w:r>
      <w:r w:rsidRPr="00E05A95">
        <w:rPr>
          <w:rFonts w:ascii="Times New Roman" w:eastAsia="Times New Roman" w:hAnsi="Times New Roman" w:cs="Times New Roman"/>
          <w:bCs/>
          <w:sz w:val="24"/>
          <w:szCs w:val="24"/>
          <w:lang w:eastAsia="en-US"/>
        </w:rPr>
        <w:t xml:space="preserve"> Siūlomo specialisto atitikties reikalavimams lentelė </w:t>
      </w:r>
      <w:r w:rsidRPr="00E05A95">
        <w:rPr>
          <w:rFonts w:ascii="Times New Roman" w:eastAsia="CIDFont+F2" w:hAnsi="Times New Roman" w:cs="Times New Roman"/>
          <w:b/>
          <w:sz w:val="24"/>
          <w:szCs w:val="24"/>
          <w:lang w:eastAsia="en-US"/>
        </w:rPr>
        <w:t xml:space="preserve">trečiam kriterijui </w:t>
      </w:r>
      <w:r w:rsidRPr="00E05A95">
        <w:rPr>
          <w:rFonts w:ascii="Times New Roman" w:eastAsia="Times New Roman" w:hAnsi="Times New Roman" w:cs="Times New Roman"/>
          <w:b/>
          <w:sz w:val="24"/>
          <w:szCs w:val="24"/>
          <w:lang w:eastAsia="en-US"/>
        </w:rPr>
        <w:t>(T</w:t>
      </w:r>
      <w:r w:rsidRPr="00E05A95">
        <w:rPr>
          <w:rFonts w:ascii="Times New Roman" w:eastAsia="Times New Roman" w:hAnsi="Times New Roman" w:cs="Times New Roman"/>
          <w:b/>
          <w:sz w:val="24"/>
          <w:szCs w:val="24"/>
          <w:vertAlign w:val="subscript"/>
          <w:lang w:eastAsia="en-US"/>
        </w:rPr>
        <w:t>2</w:t>
      </w:r>
      <w:r w:rsidRPr="00E05A95">
        <w:rPr>
          <w:rFonts w:ascii="Times New Roman" w:eastAsia="Times New Roman" w:hAnsi="Times New Roman" w:cs="Times New Roman"/>
          <w:b/>
          <w:sz w:val="24"/>
          <w:szCs w:val="24"/>
          <w:lang w:eastAsia="en-US"/>
        </w:rPr>
        <w:t>)</w:t>
      </w:r>
    </w:p>
    <w:p w14:paraId="50462952" w14:textId="77777777" w:rsidR="00F80A34" w:rsidRPr="00E05A95" w:rsidRDefault="00F80A34" w:rsidP="00F80A34">
      <w:pPr>
        <w:spacing w:after="0"/>
        <w:rPr>
          <w:rFonts w:ascii="Times New Roman" w:eastAsia="Times New Roman" w:hAnsi="Times New Roman" w:cs="Times New Roman"/>
          <w:b/>
          <w:sz w:val="24"/>
          <w:szCs w:val="24"/>
          <w:lang w:eastAsia="en-US"/>
        </w:rPr>
      </w:pPr>
    </w:p>
    <w:tbl>
      <w:tblPr>
        <w:tblW w:w="5070" w:type="pct"/>
        <w:tblLayout w:type="fixed"/>
        <w:tblLook w:val="04A0" w:firstRow="1" w:lastRow="0" w:firstColumn="1" w:lastColumn="0" w:noHBand="0" w:noVBand="1"/>
      </w:tblPr>
      <w:tblGrid>
        <w:gridCol w:w="1129"/>
        <w:gridCol w:w="1416"/>
        <w:gridCol w:w="1984"/>
        <w:gridCol w:w="1986"/>
        <w:gridCol w:w="3586"/>
      </w:tblGrid>
      <w:tr w:rsidR="00FA3F01" w:rsidRPr="00E05A95" w14:paraId="6E1F88BA" w14:textId="77777777" w:rsidTr="00644945">
        <w:trPr>
          <w:trHeight w:val="70"/>
        </w:trPr>
        <w:tc>
          <w:tcPr>
            <w:tcW w:w="559" w:type="pct"/>
            <w:tcBorders>
              <w:top w:val="single" w:sz="4" w:space="0" w:color="auto"/>
              <w:left w:val="single" w:sz="4" w:space="0" w:color="auto"/>
              <w:bottom w:val="single" w:sz="8" w:space="0" w:color="auto"/>
              <w:right w:val="nil"/>
            </w:tcBorders>
            <w:shd w:val="clear" w:color="auto" w:fill="E2EFD9" w:themeFill="accent6" w:themeFillTint="33"/>
            <w:vAlign w:val="center"/>
            <w:hideMark/>
          </w:tcPr>
          <w:p w14:paraId="1946F1D2" w14:textId="77777777" w:rsidR="00FA3F01" w:rsidRPr="00E05A95" w:rsidRDefault="00FA3F01" w:rsidP="00402C7F">
            <w:pPr>
              <w:spacing w:after="0" w:line="240" w:lineRule="auto"/>
              <w:jc w:val="center"/>
              <w:rPr>
                <w:rFonts w:ascii="Times New Roman" w:hAnsi="Times New Roman" w:cs="Times New Roman"/>
                <w:i/>
                <w:iCs/>
                <w:sz w:val="24"/>
                <w:szCs w:val="24"/>
              </w:rPr>
            </w:pPr>
            <w:bookmarkStart w:id="98" w:name="_Hlk184980763"/>
            <w:r w:rsidRPr="00E05A95">
              <w:rPr>
                <w:rFonts w:ascii="Times New Roman" w:hAnsi="Times New Roman" w:cs="Times New Roman"/>
                <w:i/>
                <w:iCs/>
                <w:sz w:val="24"/>
                <w:szCs w:val="24"/>
              </w:rPr>
              <w:t>Eilutės numeris</w:t>
            </w:r>
          </w:p>
        </w:tc>
        <w:tc>
          <w:tcPr>
            <w:tcW w:w="701" w:type="pct"/>
            <w:tcBorders>
              <w:top w:val="single" w:sz="4" w:space="0" w:color="auto"/>
              <w:left w:val="single" w:sz="4" w:space="0" w:color="auto"/>
              <w:bottom w:val="single" w:sz="8" w:space="0" w:color="auto"/>
              <w:right w:val="nil"/>
            </w:tcBorders>
            <w:shd w:val="clear" w:color="auto" w:fill="E2EFD9" w:themeFill="accent6" w:themeFillTint="33"/>
            <w:vAlign w:val="center"/>
          </w:tcPr>
          <w:p w14:paraId="0F71B1CD" w14:textId="1AB31F97" w:rsidR="00FA3F01" w:rsidRPr="00E05A95" w:rsidRDefault="00FA3F01" w:rsidP="00FA3F01">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Specialisto vardas, pavardė</w:t>
            </w:r>
          </w:p>
        </w:tc>
        <w:tc>
          <w:tcPr>
            <w:tcW w:w="982" w:type="pc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6E85BF1" w14:textId="670F842F" w:rsidR="00FA3F01" w:rsidRPr="00E05A95" w:rsidRDefault="00FA3F01" w:rsidP="00402C7F">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Darbo patirti</w:t>
            </w:r>
            <w:r w:rsidR="006C2375" w:rsidRPr="00E05A95">
              <w:rPr>
                <w:rFonts w:ascii="Times New Roman" w:hAnsi="Times New Roman" w:cs="Times New Roman"/>
                <w:i/>
                <w:iCs/>
                <w:sz w:val="24"/>
                <w:szCs w:val="24"/>
              </w:rPr>
              <w:t>e</w:t>
            </w:r>
            <w:r w:rsidRPr="00E05A95">
              <w:rPr>
                <w:rFonts w:ascii="Times New Roman" w:hAnsi="Times New Roman" w:cs="Times New Roman"/>
                <w:i/>
                <w:iCs/>
                <w:sz w:val="24"/>
                <w:szCs w:val="24"/>
              </w:rPr>
              <w:t xml:space="preserve">s </w:t>
            </w:r>
            <w:r w:rsidR="006C2375" w:rsidRPr="00E05A95">
              <w:rPr>
                <w:rFonts w:ascii="Times New Roman" w:hAnsi="Times New Roman" w:cs="Times New Roman"/>
                <w:i/>
                <w:iCs/>
                <w:sz w:val="24"/>
                <w:szCs w:val="24"/>
              </w:rPr>
              <w:t>aprašymas</w:t>
            </w:r>
          </w:p>
        </w:tc>
        <w:tc>
          <w:tcPr>
            <w:tcW w:w="98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E871C" w14:textId="45B6861E" w:rsidR="00FA3F01" w:rsidRPr="00E05A95" w:rsidRDefault="00FA3F01" w:rsidP="00FA3F01">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Vestų mokymų trumpas aprašymas</w:t>
            </w:r>
          </w:p>
          <w:p w14:paraId="3F52FD1A" w14:textId="78E437C0" w:rsidR="00FA3F01" w:rsidRPr="00E05A95" w:rsidRDefault="00FA3F01" w:rsidP="00FA3F01">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mokymų</w:t>
            </w:r>
          </w:p>
          <w:p w14:paraId="53CEF640" w14:textId="1B8BDEB5" w:rsidR="00EF7343" w:rsidRPr="00B13338" w:rsidRDefault="00FA3F01" w:rsidP="00B13338">
            <w:pPr>
              <w:spacing w:after="0" w:line="240" w:lineRule="auto"/>
              <w:jc w:val="center"/>
              <w:rPr>
                <w:rFonts w:ascii="Times New Roman" w:hAnsi="Times New Roman" w:cs="Times New Roman"/>
                <w:i/>
                <w:iCs/>
                <w:sz w:val="24"/>
                <w:szCs w:val="24"/>
              </w:rPr>
            </w:pPr>
            <w:r w:rsidRPr="00E05A95">
              <w:rPr>
                <w:rFonts w:ascii="Times New Roman" w:hAnsi="Times New Roman" w:cs="Times New Roman"/>
                <w:i/>
                <w:iCs/>
                <w:sz w:val="24"/>
                <w:szCs w:val="24"/>
              </w:rPr>
              <w:t xml:space="preserve"> pradžios data- pabaigos data</w:t>
            </w:r>
          </w:p>
        </w:tc>
        <w:tc>
          <w:tcPr>
            <w:tcW w:w="177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C9E9EA" w14:textId="77777777" w:rsidR="00FA3F01" w:rsidRPr="00E05A95" w:rsidRDefault="00FA3F01" w:rsidP="00402C7F">
            <w:pPr>
              <w:spacing w:after="0" w:line="240" w:lineRule="auto"/>
              <w:jc w:val="center"/>
              <w:rPr>
                <w:rFonts w:ascii="Times New Roman" w:eastAsia="Times New Roman" w:hAnsi="Times New Roman" w:cs="Times New Roman"/>
                <w:bCs/>
                <w:i/>
                <w:iCs/>
                <w:sz w:val="24"/>
                <w:szCs w:val="24"/>
                <w:lang w:eastAsia="en-US"/>
              </w:rPr>
            </w:pPr>
            <w:r w:rsidRPr="00E05A95">
              <w:rPr>
                <w:rFonts w:ascii="Times New Roman" w:hAnsi="Times New Roman" w:cs="Times New Roman"/>
                <w:i/>
                <w:iCs/>
                <w:sz w:val="24"/>
                <w:szCs w:val="24"/>
              </w:rPr>
              <w:t>Užsakovo pavadinimas ir kontaktiniai asmenys (vardas, pavardė, pareigos, tel. Nr., el. pašto adresas)</w:t>
            </w:r>
          </w:p>
        </w:tc>
      </w:tr>
      <w:tr w:rsidR="00FA3F01" w:rsidRPr="00E05A95" w14:paraId="020EF8FF" w14:textId="77777777" w:rsidTr="00644945">
        <w:trPr>
          <w:trHeight w:val="111"/>
        </w:trPr>
        <w:tc>
          <w:tcPr>
            <w:tcW w:w="559" w:type="pct"/>
            <w:tcBorders>
              <w:top w:val="nil"/>
              <w:left w:val="single" w:sz="4" w:space="0" w:color="auto"/>
              <w:bottom w:val="single" w:sz="8" w:space="0" w:color="auto"/>
              <w:right w:val="nil"/>
            </w:tcBorders>
            <w:vAlign w:val="center"/>
          </w:tcPr>
          <w:p w14:paraId="4ACD35CA" w14:textId="77777777" w:rsidR="00FA3F01" w:rsidRPr="00E05A95" w:rsidRDefault="00FA3F01" w:rsidP="00402C7F">
            <w:pPr>
              <w:spacing w:before="120" w:after="120" w:line="240" w:lineRule="auto"/>
              <w:jc w:val="center"/>
              <w:rPr>
                <w:rFonts w:ascii="Times New Roman" w:eastAsia="Times New Roman" w:hAnsi="Times New Roman" w:cs="Times New Roman"/>
                <w:bCs/>
                <w:sz w:val="24"/>
                <w:szCs w:val="24"/>
                <w:lang w:eastAsia="en-US"/>
              </w:rPr>
            </w:pPr>
          </w:p>
        </w:tc>
        <w:tc>
          <w:tcPr>
            <w:tcW w:w="701" w:type="pct"/>
            <w:tcBorders>
              <w:top w:val="nil"/>
              <w:left w:val="single" w:sz="4" w:space="0" w:color="auto"/>
              <w:bottom w:val="single" w:sz="8" w:space="0" w:color="auto"/>
              <w:right w:val="nil"/>
            </w:tcBorders>
            <w:vAlign w:val="center"/>
          </w:tcPr>
          <w:p w14:paraId="3D9567B7" w14:textId="77777777" w:rsidR="00FA3F01" w:rsidRPr="00E05A95" w:rsidRDefault="00FA3F01" w:rsidP="00402C7F">
            <w:pPr>
              <w:spacing w:before="120" w:after="120" w:line="240" w:lineRule="auto"/>
              <w:jc w:val="both"/>
              <w:rPr>
                <w:rFonts w:ascii="Times New Roman" w:eastAsia="Times New Roman" w:hAnsi="Times New Roman" w:cs="Times New Roman"/>
                <w:bCs/>
                <w:sz w:val="24"/>
                <w:szCs w:val="24"/>
                <w:lang w:eastAsia="en-US"/>
              </w:rPr>
            </w:pPr>
          </w:p>
        </w:tc>
        <w:tc>
          <w:tcPr>
            <w:tcW w:w="982" w:type="pct"/>
            <w:tcBorders>
              <w:top w:val="nil"/>
              <w:left w:val="single" w:sz="4" w:space="0" w:color="auto"/>
              <w:bottom w:val="single" w:sz="4" w:space="0" w:color="auto"/>
              <w:right w:val="single" w:sz="4" w:space="0" w:color="auto"/>
            </w:tcBorders>
            <w:noWrap/>
            <w:vAlign w:val="center"/>
          </w:tcPr>
          <w:p w14:paraId="0D7FEF71" w14:textId="77777777" w:rsidR="00FA3F01" w:rsidRPr="00E05A95" w:rsidRDefault="00FA3F01" w:rsidP="00402C7F">
            <w:pPr>
              <w:spacing w:before="120" w:after="120" w:line="240" w:lineRule="auto"/>
              <w:rPr>
                <w:rFonts w:ascii="Times New Roman" w:eastAsia="Times New Roman" w:hAnsi="Times New Roman" w:cs="Times New Roman"/>
                <w:sz w:val="24"/>
                <w:szCs w:val="24"/>
                <w:lang w:eastAsia="en-US"/>
              </w:rPr>
            </w:pPr>
          </w:p>
        </w:tc>
        <w:tc>
          <w:tcPr>
            <w:tcW w:w="983" w:type="pct"/>
            <w:tcBorders>
              <w:top w:val="nil"/>
              <w:left w:val="single" w:sz="4" w:space="0" w:color="auto"/>
              <w:bottom w:val="single" w:sz="4" w:space="0" w:color="auto"/>
              <w:right w:val="single" w:sz="4" w:space="0" w:color="auto"/>
            </w:tcBorders>
            <w:vAlign w:val="center"/>
          </w:tcPr>
          <w:p w14:paraId="27B8AF73" w14:textId="1133DBB2" w:rsidR="00FA3F01" w:rsidRPr="00E05A95" w:rsidRDefault="00FA3F01" w:rsidP="00402C7F">
            <w:pPr>
              <w:spacing w:before="120" w:after="120" w:line="240" w:lineRule="auto"/>
              <w:rPr>
                <w:rFonts w:ascii="Times New Roman" w:eastAsia="Times New Roman" w:hAnsi="Times New Roman" w:cs="Times New Roman"/>
                <w:sz w:val="24"/>
                <w:szCs w:val="24"/>
                <w:lang w:eastAsia="en-US"/>
              </w:rPr>
            </w:pPr>
          </w:p>
        </w:tc>
        <w:tc>
          <w:tcPr>
            <w:tcW w:w="1775" w:type="pct"/>
            <w:tcBorders>
              <w:top w:val="nil"/>
              <w:left w:val="single" w:sz="4" w:space="0" w:color="auto"/>
              <w:bottom w:val="single" w:sz="4" w:space="0" w:color="auto"/>
              <w:right w:val="single" w:sz="4" w:space="0" w:color="auto"/>
            </w:tcBorders>
            <w:vAlign w:val="center"/>
          </w:tcPr>
          <w:p w14:paraId="732F8BB1" w14:textId="77777777" w:rsidR="00FA3F01" w:rsidRPr="00E05A95" w:rsidRDefault="00FA3F01" w:rsidP="00402C7F">
            <w:pPr>
              <w:spacing w:before="120" w:after="120" w:line="240" w:lineRule="auto"/>
              <w:rPr>
                <w:rFonts w:ascii="Times New Roman" w:eastAsia="Times New Roman" w:hAnsi="Times New Roman" w:cs="Times New Roman"/>
                <w:sz w:val="24"/>
                <w:szCs w:val="24"/>
                <w:lang w:eastAsia="en-US"/>
              </w:rPr>
            </w:pPr>
          </w:p>
        </w:tc>
      </w:tr>
      <w:tr w:rsidR="00FA3F01" w:rsidRPr="00E05A95" w14:paraId="4FB8207D" w14:textId="77777777" w:rsidTr="00644945">
        <w:trPr>
          <w:trHeight w:val="161"/>
        </w:trPr>
        <w:tc>
          <w:tcPr>
            <w:tcW w:w="559" w:type="pct"/>
            <w:tcBorders>
              <w:top w:val="single" w:sz="4" w:space="0" w:color="auto"/>
              <w:left w:val="single" w:sz="4" w:space="0" w:color="auto"/>
              <w:bottom w:val="single" w:sz="4" w:space="0" w:color="auto"/>
              <w:right w:val="nil"/>
            </w:tcBorders>
            <w:vAlign w:val="center"/>
          </w:tcPr>
          <w:p w14:paraId="1372ED23" w14:textId="77777777" w:rsidR="00FA3F01" w:rsidRPr="00E05A95" w:rsidRDefault="00FA3F01" w:rsidP="00402C7F">
            <w:pPr>
              <w:spacing w:before="60" w:after="60" w:line="240" w:lineRule="auto"/>
              <w:jc w:val="center"/>
              <w:rPr>
                <w:rFonts w:ascii="Times New Roman" w:eastAsia="Times New Roman" w:hAnsi="Times New Roman" w:cs="Times New Roman"/>
                <w:bCs/>
                <w:sz w:val="24"/>
                <w:szCs w:val="24"/>
                <w:lang w:eastAsia="en-US"/>
              </w:rPr>
            </w:pPr>
          </w:p>
        </w:tc>
        <w:tc>
          <w:tcPr>
            <w:tcW w:w="701" w:type="pct"/>
            <w:tcBorders>
              <w:top w:val="single" w:sz="4" w:space="0" w:color="auto"/>
              <w:left w:val="single" w:sz="4" w:space="0" w:color="auto"/>
              <w:bottom w:val="single" w:sz="4" w:space="0" w:color="auto"/>
              <w:right w:val="nil"/>
            </w:tcBorders>
            <w:vAlign w:val="center"/>
          </w:tcPr>
          <w:p w14:paraId="3B00086C" w14:textId="77777777" w:rsidR="00FA3F01" w:rsidRPr="00E05A95" w:rsidRDefault="00FA3F01" w:rsidP="00402C7F">
            <w:pPr>
              <w:spacing w:before="60" w:after="60" w:line="240" w:lineRule="auto"/>
              <w:jc w:val="both"/>
              <w:rPr>
                <w:rFonts w:ascii="Times New Roman" w:eastAsiaTheme="minorHAnsi" w:hAnsi="Times New Roman" w:cs="Times New Roman"/>
                <w:sz w:val="24"/>
                <w:szCs w:val="24"/>
                <w:lang w:eastAsia="en-US"/>
              </w:rPr>
            </w:pPr>
          </w:p>
        </w:tc>
        <w:tc>
          <w:tcPr>
            <w:tcW w:w="982" w:type="pct"/>
            <w:tcBorders>
              <w:top w:val="single" w:sz="4" w:space="0" w:color="auto"/>
              <w:left w:val="single" w:sz="4" w:space="0" w:color="auto"/>
              <w:bottom w:val="single" w:sz="4" w:space="0" w:color="auto"/>
              <w:right w:val="single" w:sz="4" w:space="0" w:color="auto"/>
            </w:tcBorders>
            <w:noWrap/>
            <w:vAlign w:val="center"/>
          </w:tcPr>
          <w:p w14:paraId="4ABA9FF4" w14:textId="77777777"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c>
          <w:tcPr>
            <w:tcW w:w="983" w:type="pct"/>
            <w:tcBorders>
              <w:top w:val="single" w:sz="4" w:space="0" w:color="auto"/>
              <w:left w:val="single" w:sz="4" w:space="0" w:color="auto"/>
              <w:bottom w:val="single" w:sz="4" w:space="0" w:color="auto"/>
              <w:right w:val="single" w:sz="4" w:space="0" w:color="auto"/>
            </w:tcBorders>
            <w:vAlign w:val="center"/>
          </w:tcPr>
          <w:p w14:paraId="0B4FE444" w14:textId="2FB4EB7B"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c>
          <w:tcPr>
            <w:tcW w:w="1775" w:type="pct"/>
            <w:tcBorders>
              <w:top w:val="single" w:sz="4" w:space="0" w:color="auto"/>
              <w:left w:val="single" w:sz="4" w:space="0" w:color="auto"/>
              <w:bottom w:val="single" w:sz="4" w:space="0" w:color="auto"/>
              <w:right w:val="single" w:sz="4" w:space="0" w:color="auto"/>
            </w:tcBorders>
            <w:vAlign w:val="center"/>
          </w:tcPr>
          <w:p w14:paraId="12F4ADB1" w14:textId="77777777"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r>
      <w:tr w:rsidR="00FA3F01" w:rsidRPr="00E05A95" w14:paraId="63EB4F1D" w14:textId="77777777" w:rsidTr="00644945">
        <w:trPr>
          <w:trHeight w:val="161"/>
        </w:trPr>
        <w:tc>
          <w:tcPr>
            <w:tcW w:w="559" w:type="pct"/>
            <w:tcBorders>
              <w:top w:val="single" w:sz="4" w:space="0" w:color="auto"/>
              <w:left w:val="single" w:sz="4" w:space="0" w:color="auto"/>
              <w:bottom w:val="single" w:sz="4" w:space="0" w:color="auto"/>
              <w:right w:val="nil"/>
            </w:tcBorders>
            <w:vAlign w:val="center"/>
          </w:tcPr>
          <w:p w14:paraId="65C3364C" w14:textId="77777777" w:rsidR="00FA3F01" w:rsidRPr="00E05A95" w:rsidRDefault="00FA3F01" w:rsidP="00402C7F">
            <w:pPr>
              <w:spacing w:before="60" w:after="60" w:line="240" w:lineRule="auto"/>
              <w:jc w:val="center"/>
              <w:rPr>
                <w:rFonts w:ascii="Times New Roman" w:eastAsia="Times New Roman" w:hAnsi="Times New Roman" w:cs="Times New Roman"/>
                <w:bCs/>
                <w:sz w:val="24"/>
                <w:szCs w:val="24"/>
                <w:lang w:eastAsia="en-US"/>
              </w:rPr>
            </w:pPr>
          </w:p>
        </w:tc>
        <w:tc>
          <w:tcPr>
            <w:tcW w:w="701" w:type="pct"/>
            <w:tcBorders>
              <w:top w:val="single" w:sz="4" w:space="0" w:color="auto"/>
              <w:left w:val="single" w:sz="4" w:space="0" w:color="auto"/>
              <w:bottom w:val="single" w:sz="4" w:space="0" w:color="auto"/>
              <w:right w:val="nil"/>
            </w:tcBorders>
            <w:vAlign w:val="center"/>
          </w:tcPr>
          <w:p w14:paraId="0D06E81D" w14:textId="77777777" w:rsidR="00FA3F01" w:rsidRPr="00E05A95" w:rsidRDefault="00FA3F01" w:rsidP="00402C7F">
            <w:pPr>
              <w:spacing w:before="60" w:after="60" w:line="240" w:lineRule="auto"/>
              <w:jc w:val="both"/>
              <w:rPr>
                <w:rFonts w:ascii="Times New Roman" w:eastAsiaTheme="minorHAnsi" w:hAnsi="Times New Roman" w:cs="Times New Roman"/>
                <w:sz w:val="24"/>
                <w:szCs w:val="24"/>
                <w:lang w:eastAsia="en-US"/>
              </w:rPr>
            </w:pPr>
          </w:p>
        </w:tc>
        <w:tc>
          <w:tcPr>
            <w:tcW w:w="982" w:type="pct"/>
            <w:tcBorders>
              <w:top w:val="single" w:sz="4" w:space="0" w:color="auto"/>
              <w:left w:val="single" w:sz="4" w:space="0" w:color="auto"/>
              <w:bottom w:val="single" w:sz="4" w:space="0" w:color="auto"/>
              <w:right w:val="single" w:sz="4" w:space="0" w:color="auto"/>
            </w:tcBorders>
            <w:noWrap/>
            <w:vAlign w:val="center"/>
          </w:tcPr>
          <w:p w14:paraId="30C30C2A" w14:textId="77777777"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c>
          <w:tcPr>
            <w:tcW w:w="983" w:type="pct"/>
            <w:tcBorders>
              <w:top w:val="single" w:sz="4" w:space="0" w:color="auto"/>
              <w:left w:val="single" w:sz="4" w:space="0" w:color="auto"/>
              <w:bottom w:val="single" w:sz="4" w:space="0" w:color="auto"/>
              <w:right w:val="single" w:sz="4" w:space="0" w:color="auto"/>
            </w:tcBorders>
            <w:vAlign w:val="center"/>
          </w:tcPr>
          <w:p w14:paraId="5D036697" w14:textId="619874BB"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c>
          <w:tcPr>
            <w:tcW w:w="1775" w:type="pct"/>
            <w:tcBorders>
              <w:top w:val="single" w:sz="4" w:space="0" w:color="auto"/>
              <w:left w:val="single" w:sz="4" w:space="0" w:color="auto"/>
              <w:bottom w:val="single" w:sz="4" w:space="0" w:color="auto"/>
              <w:right w:val="single" w:sz="4" w:space="0" w:color="auto"/>
            </w:tcBorders>
            <w:vAlign w:val="center"/>
          </w:tcPr>
          <w:p w14:paraId="6683A8B0" w14:textId="77777777" w:rsidR="00FA3F01" w:rsidRPr="00E05A95" w:rsidRDefault="00FA3F01" w:rsidP="00402C7F">
            <w:pPr>
              <w:spacing w:before="60" w:after="60" w:line="240" w:lineRule="auto"/>
              <w:rPr>
                <w:rFonts w:ascii="Times New Roman" w:eastAsia="Times New Roman" w:hAnsi="Times New Roman" w:cs="Times New Roman"/>
                <w:sz w:val="24"/>
                <w:szCs w:val="24"/>
                <w:lang w:eastAsia="en-US"/>
              </w:rPr>
            </w:pPr>
          </w:p>
        </w:tc>
      </w:tr>
      <w:bookmarkEnd w:id="98"/>
    </w:tbl>
    <w:p w14:paraId="1C89BDA9" w14:textId="77777777" w:rsidR="00FA3F01" w:rsidRPr="00E05A95" w:rsidRDefault="00FA3F01" w:rsidP="00FA3F01">
      <w:pPr>
        <w:spacing w:after="0"/>
        <w:rPr>
          <w:rFonts w:ascii="Times New Roman" w:eastAsia="Times New Roman" w:hAnsi="Times New Roman" w:cs="Times New Roman"/>
          <w:bCs/>
          <w:sz w:val="24"/>
          <w:szCs w:val="24"/>
          <w:lang w:eastAsia="en-US"/>
        </w:rPr>
      </w:pPr>
    </w:p>
    <w:p w14:paraId="41B2734F" w14:textId="77777777" w:rsidR="002B2AD3" w:rsidRPr="00E05A95" w:rsidRDefault="002B2AD3" w:rsidP="002B2AD3">
      <w:pPr>
        <w:spacing w:after="0"/>
        <w:rPr>
          <w:rFonts w:ascii="Times New Roman" w:eastAsia="Times New Roman" w:hAnsi="Times New Roman" w:cs="Times New Roman"/>
          <w:bCs/>
          <w:sz w:val="24"/>
          <w:szCs w:val="24"/>
          <w:lang w:eastAsia="en-US"/>
        </w:rPr>
      </w:pPr>
    </w:p>
    <w:p w14:paraId="2EAC161E" w14:textId="77777777" w:rsidR="00F80A34" w:rsidRPr="00E05A95" w:rsidRDefault="00F80A34" w:rsidP="00F80A34">
      <w:pPr>
        <w:spacing w:after="0"/>
        <w:rPr>
          <w:rFonts w:ascii="Times New Roman" w:eastAsia="Times New Roman" w:hAnsi="Times New Roman" w:cs="Times New Roman"/>
          <w:b/>
          <w:sz w:val="24"/>
          <w:szCs w:val="24"/>
          <w:lang w:eastAsia="en-US"/>
        </w:rPr>
      </w:pPr>
    </w:p>
    <w:p w14:paraId="20A2933F" w14:textId="77777777" w:rsidR="00F80A34" w:rsidRPr="00E05A95" w:rsidRDefault="00F80A34" w:rsidP="00F80A34">
      <w:pPr>
        <w:spacing w:after="0"/>
        <w:rPr>
          <w:rFonts w:ascii="Times New Roman" w:eastAsia="Times New Roman" w:hAnsi="Times New Roman" w:cs="Times New Roman"/>
          <w:b/>
          <w:sz w:val="24"/>
          <w:szCs w:val="24"/>
          <w:lang w:eastAsia="en-US"/>
        </w:rPr>
      </w:pPr>
    </w:p>
    <w:p w14:paraId="17F78F90" w14:textId="77777777" w:rsidR="00F80A34" w:rsidRPr="00E05A95" w:rsidRDefault="00F80A34" w:rsidP="00F80A34">
      <w:pPr>
        <w:spacing w:after="0"/>
        <w:rPr>
          <w:rFonts w:ascii="Times New Roman" w:eastAsia="Times New Roman" w:hAnsi="Times New Roman" w:cs="Times New Roman"/>
          <w:b/>
          <w:sz w:val="24"/>
          <w:szCs w:val="24"/>
          <w:lang w:eastAsia="en-US"/>
        </w:rPr>
      </w:pPr>
    </w:p>
    <w:p w14:paraId="040FB65E" w14:textId="77777777" w:rsidR="00AE422D" w:rsidRPr="00E05A95" w:rsidRDefault="00AE422D" w:rsidP="00AB5541">
      <w:pPr>
        <w:rPr>
          <w:rFonts w:ascii="Times New Roman" w:hAnsi="Times New Roman" w:cs="Times New Roman"/>
          <w:sz w:val="24"/>
          <w:szCs w:val="24"/>
        </w:rPr>
      </w:pPr>
    </w:p>
    <w:p w14:paraId="70E89BDC" w14:textId="2BAA7224" w:rsidR="003D7C3A" w:rsidRPr="00E05A95" w:rsidRDefault="003D7C3A" w:rsidP="00463465">
      <w:pPr>
        <w:jc w:val="both"/>
        <w:rPr>
          <w:rFonts w:ascii="Times New Roman" w:eastAsia="Calibri" w:hAnsi="Times New Roman" w:cs="Times New Roman"/>
          <w:i/>
          <w:iCs/>
          <w:color w:val="7030A0"/>
          <w:sz w:val="24"/>
          <w:szCs w:val="24"/>
        </w:rPr>
      </w:pPr>
    </w:p>
    <w:p w14:paraId="58A89884" w14:textId="77777777" w:rsidR="003D7C3A" w:rsidRPr="00E05A95" w:rsidRDefault="003D7C3A" w:rsidP="00463465">
      <w:pPr>
        <w:jc w:val="both"/>
        <w:rPr>
          <w:rFonts w:ascii="Times New Roman" w:eastAsia="Calibri" w:hAnsi="Times New Roman" w:cs="Times New Roman"/>
          <w:i/>
          <w:iCs/>
          <w:color w:val="7030A0"/>
          <w:sz w:val="24"/>
          <w:szCs w:val="24"/>
        </w:rPr>
      </w:pPr>
    </w:p>
    <w:p w14:paraId="43EA377C" w14:textId="77777777" w:rsidR="003D7C3A" w:rsidRPr="00E05A95" w:rsidRDefault="003D7C3A" w:rsidP="00463465">
      <w:pPr>
        <w:jc w:val="both"/>
        <w:rPr>
          <w:rFonts w:ascii="Times New Roman" w:eastAsia="Calibri" w:hAnsi="Times New Roman" w:cs="Times New Roman"/>
          <w:i/>
          <w:iCs/>
          <w:color w:val="7030A0"/>
          <w:sz w:val="24"/>
          <w:szCs w:val="24"/>
        </w:rPr>
      </w:pPr>
    </w:p>
    <w:p w14:paraId="25C93057" w14:textId="77777777" w:rsidR="003D7C3A" w:rsidRPr="00E05A95" w:rsidRDefault="003D7C3A" w:rsidP="00463465">
      <w:pPr>
        <w:jc w:val="both"/>
        <w:rPr>
          <w:rFonts w:ascii="Times New Roman" w:eastAsia="Calibri" w:hAnsi="Times New Roman" w:cs="Times New Roman"/>
          <w:i/>
          <w:iCs/>
          <w:color w:val="7030A0"/>
          <w:sz w:val="24"/>
          <w:szCs w:val="24"/>
        </w:rPr>
      </w:pPr>
    </w:p>
    <w:p w14:paraId="59425404" w14:textId="77777777" w:rsidR="003D7C3A" w:rsidRPr="00E05A95" w:rsidRDefault="003D7C3A" w:rsidP="00463465">
      <w:pPr>
        <w:jc w:val="both"/>
        <w:rPr>
          <w:rFonts w:ascii="Times New Roman" w:eastAsia="Calibri" w:hAnsi="Times New Roman" w:cs="Times New Roman"/>
          <w:i/>
          <w:iCs/>
          <w:color w:val="7030A0"/>
          <w:sz w:val="24"/>
          <w:szCs w:val="24"/>
        </w:rPr>
      </w:pPr>
    </w:p>
    <w:p w14:paraId="357BA996" w14:textId="77777777" w:rsidR="003D7C3A" w:rsidRPr="00E05A95" w:rsidRDefault="003D7C3A" w:rsidP="00463465">
      <w:pPr>
        <w:jc w:val="both"/>
        <w:rPr>
          <w:rFonts w:ascii="Times New Roman" w:eastAsia="Calibri" w:hAnsi="Times New Roman" w:cs="Times New Roman"/>
          <w:i/>
          <w:iCs/>
          <w:color w:val="7030A0"/>
          <w:sz w:val="24"/>
          <w:szCs w:val="24"/>
        </w:rPr>
      </w:pPr>
    </w:p>
    <w:p w14:paraId="09DB31DF" w14:textId="534C6997" w:rsidR="00A4599F" w:rsidRPr="00E05A95" w:rsidRDefault="00A4599F" w:rsidP="00463465">
      <w:pPr>
        <w:jc w:val="both"/>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0695F255" w14:textId="73E5DA2A" w:rsidR="008D704D" w:rsidRPr="00E05A95" w:rsidRDefault="008D704D" w:rsidP="008D704D">
      <w:pPr>
        <w:pStyle w:val="Antrat2"/>
        <w:ind w:left="5103"/>
        <w:rPr>
          <w:rFonts w:ascii="Times New Roman" w:eastAsia="Calibri" w:hAnsi="Times New Roman" w:cs="Times New Roman"/>
          <w:color w:val="0070C0"/>
          <w:sz w:val="24"/>
          <w:szCs w:val="24"/>
        </w:rPr>
      </w:pPr>
      <w:bookmarkStart w:id="99" w:name="_Ref39673589"/>
      <w:bookmarkStart w:id="100" w:name="_Toc126333949"/>
      <w:r w:rsidRPr="00E05A95">
        <w:rPr>
          <w:rFonts w:ascii="Times New Roman" w:eastAsia="Calibri" w:hAnsi="Times New Roman" w:cs="Times New Roman"/>
          <w:color w:val="0070C0"/>
          <w:sz w:val="24"/>
          <w:szCs w:val="24"/>
        </w:rPr>
        <w:lastRenderedPageBreak/>
        <w:t xml:space="preserve">Pirkimo sąlygų </w:t>
      </w:r>
      <w:r w:rsidR="000578C2" w:rsidRPr="00E05A95">
        <w:rPr>
          <w:rFonts w:ascii="Times New Roman" w:eastAsia="Calibri" w:hAnsi="Times New Roman" w:cs="Times New Roman"/>
          <w:color w:val="0070C0"/>
          <w:sz w:val="24"/>
          <w:szCs w:val="24"/>
        </w:rPr>
        <w:t xml:space="preserve">8 </w:t>
      </w:r>
      <w:r w:rsidRPr="00E05A95">
        <w:rPr>
          <w:rFonts w:ascii="Times New Roman" w:eastAsia="Calibri" w:hAnsi="Times New Roman" w:cs="Times New Roman"/>
          <w:color w:val="0070C0"/>
          <w:sz w:val="24"/>
          <w:szCs w:val="24"/>
        </w:rPr>
        <w:t>priedas „</w:t>
      </w:r>
      <w:r w:rsidR="000578C2" w:rsidRPr="00E05A95">
        <w:rPr>
          <w:rFonts w:ascii="Times New Roman" w:eastAsia="Calibri" w:hAnsi="Times New Roman" w:cs="Times New Roman"/>
          <w:color w:val="0070C0"/>
          <w:sz w:val="24"/>
          <w:szCs w:val="24"/>
        </w:rPr>
        <w:t>S</w:t>
      </w:r>
      <w:r w:rsidRPr="00E05A95">
        <w:rPr>
          <w:rFonts w:ascii="Times New Roman" w:eastAsia="Calibri" w:hAnsi="Times New Roman" w:cs="Times New Roman"/>
          <w:color w:val="0070C0"/>
          <w:sz w:val="24"/>
          <w:szCs w:val="24"/>
        </w:rPr>
        <w:t>utarties projektas“</w:t>
      </w:r>
      <w:bookmarkEnd w:id="99"/>
      <w:bookmarkEnd w:id="100"/>
    </w:p>
    <w:p w14:paraId="5E3319A4" w14:textId="77777777" w:rsidR="00B35475" w:rsidRPr="00E05A95" w:rsidRDefault="00B35475" w:rsidP="008D704D">
      <w:pPr>
        <w:tabs>
          <w:tab w:val="left" w:pos="2977"/>
        </w:tabs>
        <w:spacing w:after="120" w:line="20" w:lineRule="atLeast"/>
        <w:rPr>
          <w:rFonts w:ascii="Times New Roman" w:eastAsia="Calibri" w:hAnsi="Times New Roman" w:cs="Times New Roman"/>
          <w:sz w:val="24"/>
          <w:szCs w:val="24"/>
        </w:rPr>
      </w:pPr>
    </w:p>
    <w:p w14:paraId="2043DE58" w14:textId="65EE73F0" w:rsidR="007247EA" w:rsidRPr="00E05A95" w:rsidRDefault="007247EA" w:rsidP="007247EA">
      <w:pPr>
        <w:pBdr>
          <w:top w:val="nil"/>
          <w:left w:val="nil"/>
          <w:bottom w:val="nil"/>
          <w:right w:val="nil"/>
          <w:between w:val="nil"/>
          <w:bar w:val="nil"/>
        </w:pBdr>
        <w:suppressAutoHyphens/>
        <w:spacing w:after="0"/>
        <w:jc w:val="center"/>
        <w:rPr>
          <w:rFonts w:ascii="Times New Roman" w:hAnsi="Times New Roman" w:cs="Times New Roman"/>
          <w:b/>
          <w:bCs/>
          <w:color w:val="000000"/>
          <w:sz w:val="24"/>
          <w:szCs w:val="24"/>
        </w:rPr>
      </w:pPr>
      <w:bookmarkStart w:id="101" w:name="_Hlk187619009"/>
      <w:r w:rsidRPr="00E05A95">
        <w:rPr>
          <w:rFonts w:ascii="Times New Roman" w:hAnsi="Times New Roman" w:cs="Times New Roman"/>
          <w:b/>
          <w:bCs/>
          <w:color w:val="000000"/>
          <w:sz w:val="24"/>
          <w:szCs w:val="24"/>
        </w:rPr>
        <w:t>TARPTAUTINIŲ MOKYMŲ – PRATYBŲ „PAGALBOS TEIKIMAS IR BENDRŲ OPERACIJŲ VYKDYMAS“</w:t>
      </w:r>
    </w:p>
    <w:p w14:paraId="13180664" w14:textId="77777777" w:rsidR="007247EA" w:rsidRPr="00E05A95" w:rsidRDefault="007247EA" w:rsidP="007247EA">
      <w:pPr>
        <w:pBdr>
          <w:top w:val="nil"/>
          <w:left w:val="nil"/>
          <w:bottom w:val="nil"/>
          <w:right w:val="nil"/>
          <w:between w:val="nil"/>
          <w:bar w:val="nil"/>
        </w:pBdr>
        <w:suppressAutoHyphens/>
        <w:spacing w:after="0"/>
        <w:jc w:val="center"/>
        <w:rPr>
          <w:rFonts w:ascii="Times New Roman" w:eastAsia="Arial Unicode MS" w:hAnsi="Times New Roman" w:cs="Times New Roman"/>
          <w:b/>
          <w:snapToGrid w:val="0"/>
          <w:color w:val="000000"/>
          <w:sz w:val="24"/>
          <w:szCs w:val="24"/>
          <w:bdr w:val="nil"/>
        </w:rPr>
      </w:pPr>
      <w:r w:rsidRPr="00E05A95">
        <w:rPr>
          <w:rFonts w:ascii="Times New Roman" w:eastAsia="Arial Unicode MS" w:hAnsi="Times New Roman" w:cs="Times New Roman"/>
          <w:b/>
          <w:color w:val="000000"/>
          <w:sz w:val="24"/>
          <w:szCs w:val="24"/>
          <w:bdr w:val="nil"/>
        </w:rPr>
        <w:t xml:space="preserve">PASLAUGŲ VIEŠOJO </w:t>
      </w:r>
      <w:r w:rsidRPr="00E05A95">
        <w:rPr>
          <w:rFonts w:ascii="Times New Roman" w:eastAsia="Arial Unicode MS" w:hAnsi="Times New Roman" w:cs="Times New Roman"/>
          <w:b/>
          <w:snapToGrid w:val="0"/>
          <w:color w:val="000000"/>
          <w:sz w:val="24"/>
          <w:szCs w:val="24"/>
          <w:bdr w:val="nil"/>
        </w:rPr>
        <w:t>PIRKIMO</w:t>
      </w:r>
      <w:r w:rsidRPr="00E05A95">
        <w:rPr>
          <w:rFonts w:ascii="Times New Roman" w:eastAsia="Arial Unicode MS" w:hAnsi="Times New Roman" w:cs="Times New Roman"/>
          <w:color w:val="000000"/>
          <w:sz w:val="24"/>
          <w:szCs w:val="24"/>
          <w:bdr w:val="nil"/>
        </w:rPr>
        <w:t>–</w:t>
      </w:r>
      <w:r w:rsidRPr="00E05A95">
        <w:rPr>
          <w:rFonts w:ascii="Times New Roman" w:eastAsia="Arial Unicode MS" w:hAnsi="Times New Roman" w:cs="Times New Roman"/>
          <w:b/>
          <w:snapToGrid w:val="0"/>
          <w:color w:val="000000"/>
          <w:sz w:val="24"/>
          <w:szCs w:val="24"/>
          <w:bdr w:val="nil"/>
        </w:rPr>
        <w:t>PARDAVIMO SUTARTIES</w:t>
      </w:r>
    </w:p>
    <w:bookmarkEnd w:id="101"/>
    <w:p w14:paraId="1BB9E73F" w14:textId="77777777" w:rsidR="007247EA" w:rsidRPr="00E05A95" w:rsidRDefault="007247EA" w:rsidP="007247EA">
      <w:pPr>
        <w:pBdr>
          <w:top w:val="nil"/>
          <w:left w:val="nil"/>
          <w:bottom w:val="nil"/>
          <w:right w:val="nil"/>
          <w:between w:val="nil"/>
          <w:bar w:val="nil"/>
        </w:pBdr>
        <w:suppressAutoHyphens/>
        <w:spacing w:after="0"/>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SPECIALIOSIOS SĄLYGOS</w:t>
      </w:r>
    </w:p>
    <w:p w14:paraId="45E92936" w14:textId="77777777" w:rsidR="007247EA" w:rsidRPr="00E05A95" w:rsidRDefault="007247EA" w:rsidP="007247EA">
      <w:pPr>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717"/>
        <w:gridCol w:w="358"/>
        <w:gridCol w:w="2291"/>
        <w:gridCol w:w="2609"/>
        <w:gridCol w:w="2446"/>
      </w:tblGrid>
      <w:tr w:rsidR="007247EA" w:rsidRPr="00E05A95" w14:paraId="3F3A465F" w14:textId="77777777" w:rsidTr="003E64CF">
        <w:tc>
          <w:tcPr>
            <w:tcW w:w="2127" w:type="dxa"/>
          </w:tcPr>
          <w:p w14:paraId="1CDEE7D8" w14:textId="040FF340" w:rsidR="007247EA" w:rsidRPr="00E05A95" w:rsidRDefault="007247EA" w:rsidP="00F53A24">
            <w:pPr>
              <w:spacing w:line="276" w:lineRule="auto"/>
              <w:rPr>
                <w:rFonts w:hAnsi="Times New Roman" w:cs="Times New Roman"/>
                <w:sz w:val="24"/>
                <w:szCs w:val="24"/>
              </w:rPr>
            </w:pPr>
            <w:r w:rsidRPr="00E05A95">
              <w:rPr>
                <w:rFonts w:hAnsi="Times New Roman" w:cs="Times New Roman"/>
                <w:sz w:val="24"/>
                <w:szCs w:val="24"/>
              </w:rPr>
              <w:t>Data</w:t>
            </w:r>
          </w:p>
        </w:tc>
        <w:tc>
          <w:tcPr>
            <w:tcW w:w="7825" w:type="dxa"/>
            <w:gridSpan w:val="4"/>
          </w:tcPr>
          <w:p w14:paraId="2E70FA2C" w14:textId="77777777" w:rsidR="007247EA" w:rsidRPr="00E05A95" w:rsidRDefault="007247EA" w:rsidP="00F53A24">
            <w:pPr>
              <w:spacing w:line="276" w:lineRule="auto"/>
              <w:rPr>
                <w:rFonts w:hAnsi="Times New Roman" w:cs="Times New Roman"/>
                <w:sz w:val="24"/>
                <w:szCs w:val="24"/>
              </w:rPr>
            </w:pPr>
          </w:p>
        </w:tc>
      </w:tr>
      <w:tr w:rsidR="007247EA" w:rsidRPr="00E05A95" w14:paraId="52590D9D" w14:textId="77777777" w:rsidTr="003E64CF">
        <w:tc>
          <w:tcPr>
            <w:tcW w:w="2127" w:type="dxa"/>
          </w:tcPr>
          <w:p w14:paraId="39AA82EE" w14:textId="77777777" w:rsidR="007247EA" w:rsidRPr="00E05A95" w:rsidRDefault="007247EA" w:rsidP="00F53A24">
            <w:pPr>
              <w:spacing w:line="276" w:lineRule="auto"/>
              <w:rPr>
                <w:rFonts w:hAnsi="Times New Roman" w:cs="Times New Roman"/>
                <w:sz w:val="24"/>
                <w:szCs w:val="24"/>
              </w:rPr>
            </w:pPr>
            <w:r w:rsidRPr="00E05A95">
              <w:rPr>
                <w:rFonts w:hAnsi="Times New Roman" w:cs="Times New Roman"/>
                <w:sz w:val="24"/>
                <w:szCs w:val="24"/>
              </w:rPr>
              <w:t xml:space="preserve">Sutarties Nr. </w:t>
            </w:r>
          </w:p>
        </w:tc>
        <w:tc>
          <w:tcPr>
            <w:tcW w:w="7825" w:type="dxa"/>
            <w:gridSpan w:val="4"/>
          </w:tcPr>
          <w:p w14:paraId="5D6DA4D3" w14:textId="77777777" w:rsidR="007247EA" w:rsidRPr="00E05A95" w:rsidRDefault="007247EA" w:rsidP="00F53A24">
            <w:pPr>
              <w:spacing w:line="276" w:lineRule="auto"/>
              <w:rPr>
                <w:rFonts w:hAnsi="Times New Roman" w:cs="Times New Roman"/>
                <w:sz w:val="24"/>
                <w:szCs w:val="24"/>
              </w:rPr>
            </w:pPr>
          </w:p>
        </w:tc>
      </w:tr>
      <w:tr w:rsidR="007247EA" w:rsidRPr="00E05A95" w14:paraId="7A1A9629" w14:textId="77777777" w:rsidTr="003E64CF">
        <w:tc>
          <w:tcPr>
            <w:tcW w:w="9952" w:type="dxa"/>
            <w:gridSpan w:val="5"/>
          </w:tcPr>
          <w:p w14:paraId="6992EB04" w14:textId="3A0DEF26" w:rsidR="007247EA" w:rsidRPr="00E05A95" w:rsidRDefault="007247EA" w:rsidP="007247EA">
            <w:pPr>
              <w:pBdr>
                <w:top w:val="nil"/>
                <w:left w:val="nil"/>
                <w:bottom w:val="nil"/>
                <w:right w:val="nil"/>
                <w:between w:val="nil"/>
                <w:bar w:val="nil"/>
              </w:pBdr>
              <w:suppressAutoHyphens/>
              <w:jc w:val="both"/>
              <w:rPr>
                <w:rFonts w:eastAsia="Arial Unicode MS" w:hAnsi="Times New Roman" w:cs="Times New Roman"/>
                <w:sz w:val="24"/>
                <w:szCs w:val="24"/>
                <w:bdr w:val="nil"/>
              </w:rPr>
            </w:pPr>
            <w:r w:rsidRPr="00E05A95">
              <w:rPr>
                <w:rFonts w:eastAsia="Arial Unicode MS" w:hAnsi="Times New Roman" w:cs="Times New Roman"/>
                <w:b/>
                <w:sz w:val="24"/>
                <w:szCs w:val="24"/>
                <w:bdr w:val="nil"/>
              </w:rPr>
              <w:t>Trakų rajono priešgaisrinė gelbėjimo įstaiga,</w:t>
            </w:r>
            <w:r w:rsidRPr="00E05A95">
              <w:rPr>
                <w:rFonts w:eastAsia="Arial Unicode MS" w:hAnsi="Times New Roman" w:cs="Times New Roman"/>
                <w:sz w:val="24"/>
                <w:szCs w:val="24"/>
                <w:bdr w:val="nil"/>
              </w:rPr>
              <w:t xml:space="preserve"> viešojo juridinio asmens kodas 181686519, kurios registruota buveinė yra Kęstučio g. 10, LT-21104 Trakai, duomenys apie įstaigą kaupiami ir saugomi Lietuvos Respublikos juridinių asmenų registre, atstovaujama </w:t>
            </w:r>
            <w:sdt>
              <w:sdtPr>
                <w:rPr>
                  <w:rFonts w:eastAsia="Arial Unicode MS" w:hAnsi="Times New Roman" w:cs="Times New Roman"/>
                  <w:sz w:val="24"/>
                  <w:szCs w:val="24"/>
                  <w:bdr w:val="nil"/>
                </w:rPr>
                <w:alias w:val="nurodykite bendrovės atstovo pareigas, vardą ir pavardę"/>
                <w:tag w:val="nurodykite bendrovės atstovo pareigas, vardą ir pavardę"/>
                <w:id w:val="-836303486"/>
                <w:placeholder>
                  <w:docPart w:val="6B371547DDB94C2B945044B7965E2DD4"/>
                </w:placeholder>
              </w:sdtPr>
              <w:sdtEndPr/>
              <w:sdtContent>
                <w:r w:rsidRPr="00E05A95">
                  <w:rPr>
                    <w:rFonts w:eastAsia="Arial Unicode MS" w:hAnsi="Times New Roman" w:cs="Times New Roman"/>
                    <w:sz w:val="24"/>
                    <w:szCs w:val="24"/>
                    <w:bdr w:val="nil"/>
                  </w:rPr>
                  <w:t>___________</w:t>
                </w:r>
              </w:sdtContent>
            </w:sdt>
            <w:r w:rsidRPr="00E05A95">
              <w:rPr>
                <w:rFonts w:eastAsia="Arial Unicode MS" w:hAnsi="Times New Roman" w:cs="Times New Roman"/>
                <w:sz w:val="24"/>
                <w:szCs w:val="24"/>
                <w:bdr w:val="nil"/>
              </w:rPr>
              <w:t xml:space="preserve">, veikiančio (-ios) pagal </w:t>
            </w:r>
            <w:sdt>
              <w:sdtPr>
                <w:rPr>
                  <w:rFonts w:eastAsia="Arial Unicode MS" w:hAnsi="Times New Roman" w:cs="Times New Roman"/>
                  <w:sz w:val="24"/>
                  <w:szCs w:val="24"/>
                  <w:bdr w:val="nil"/>
                </w:rPr>
                <w:alias w:val="nurodykite atstovavimo pagrindą"/>
                <w:tag w:val="nurodykite atstovavimo pagrindą"/>
                <w:id w:val="-1962420152"/>
                <w:placeholder>
                  <w:docPart w:val="785CF262A9FE49E7BCA2DEC137001EE9"/>
                </w:placeholder>
              </w:sdtPr>
              <w:sdtEndPr/>
              <w:sdtContent>
                <w:r w:rsidRPr="00E05A95">
                  <w:rPr>
                    <w:rFonts w:eastAsia="Arial Unicode MS" w:hAnsi="Times New Roman" w:cs="Times New Roman"/>
                    <w:sz w:val="24"/>
                    <w:szCs w:val="24"/>
                    <w:bdr w:val="nil"/>
                  </w:rPr>
                  <w:t>_______________</w:t>
                </w:r>
              </w:sdtContent>
            </w:sdt>
            <w:r w:rsidRPr="00E05A95">
              <w:rPr>
                <w:rFonts w:eastAsia="Arial Unicode MS" w:hAnsi="Times New Roman" w:cs="Times New Roman"/>
                <w:sz w:val="24"/>
                <w:szCs w:val="24"/>
                <w:bdr w:val="nil"/>
              </w:rPr>
              <w:t xml:space="preserve"> (toliau - </w:t>
            </w:r>
            <w:r w:rsidRPr="00E05A95">
              <w:rPr>
                <w:rFonts w:eastAsia="Arial Unicode MS" w:hAnsi="Times New Roman" w:cs="Times New Roman"/>
                <w:b/>
                <w:sz w:val="24"/>
                <w:szCs w:val="24"/>
                <w:bdr w:val="nil"/>
              </w:rPr>
              <w:t>Užsakovas)</w:t>
            </w:r>
            <w:r w:rsidRPr="00E05A95">
              <w:rPr>
                <w:rFonts w:eastAsia="Arial Unicode MS" w:hAnsi="Times New Roman" w:cs="Times New Roman"/>
                <w:sz w:val="24"/>
                <w:szCs w:val="24"/>
                <w:bdr w:val="nil"/>
              </w:rPr>
              <w:t xml:space="preserve">, </w:t>
            </w:r>
          </w:p>
          <w:p w14:paraId="444ED630" w14:textId="77777777" w:rsidR="007247EA" w:rsidRPr="00E05A95" w:rsidRDefault="007247EA" w:rsidP="007247EA">
            <w:pPr>
              <w:pBdr>
                <w:top w:val="nil"/>
                <w:left w:val="nil"/>
                <w:bottom w:val="nil"/>
                <w:right w:val="nil"/>
                <w:between w:val="nil"/>
                <w:bar w:val="nil"/>
              </w:pBd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bdr w:val="nil"/>
              </w:rPr>
              <w:t>ir</w:t>
            </w:r>
          </w:p>
          <w:p w14:paraId="1F7BD232" w14:textId="7BF1C642" w:rsidR="007247EA" w:rsidRPr="00E05A95" w:rsidRDefault="007247EA" w:rsidP="007247EA">
            <w:pPr>
              <w:pBdr>
                <w:top w:val="nil"/>
                <w:left w:val="nil"/>
                <w:bottom w:val="nil"/>
                <w:right w:val="nil"/>
                <w:between w:val="nil"/>
                <w:bar w:val="nil"/>
              </w:pBd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bdr w:val="nil"/>
              </w:rPr>
              <w:t xml:space="preserve"> </w:t>
            </w:r>
            <w:sdt>
              <w:sdtPr>
                <w:rPr>
                  <w:rFonts w:eastAsia="Arial Unicode MS" w:hAnsi="Times New Roman" w:cs="Times New Roman"/>
                  <w:sz w:val="24"/>
                  <w:szCs w:val="24"/>
                  <w:bdr w:val="nil"/>
                </w:rPr>
                <w:alias w:val="Tiekėjo pavadinimas"/>
                <w:tag w:val="Tiekėjo pavadinimas"/>
                <w:id w:val="-1688124087"/>
                <w:placeholder>
                  <w:docPart w:val="FC691FEDD4074100B3D5C3CF7FE97CA3"/>
                </w:placeholder>
              </w:sdtPr>
              <w:sdtEndPr/>
              <w:sdtContent>
                <w:r w:rsidRPr="00E05A95">
                  <w:rPr>
                    <w:rFonts w:eastAsia="Arial Unicode MS" w:hAnsi="Times New Roman" w:cs="Times New Roman"/>
                    <w:sz w:val="24"/>
                    <w:szCs w:val="24"/>
                    <w:bdr w:val="nil"/>
                  </w:rPr>
                  <w:t>_____________________</w:t>
                </w:r>
              </w:sdtContent>
            </w:sdt>
            <w:r w:rsidRPr="00E05A95">
              <w:rPr>
                <w:rFonts w:eastAsia="Arial Unicode MS" w:hAnsi="Times New Roman" w:cs="Times New Roman"/>
                <w:sz w:val="24"/>
                <w:szCs w:val="24"/>
                <w:bdr w:val="nil"/>
              </w:rPr>
              <w:t xml:space="preserve">, atstovaujama </w:t>
            </w:r>
            <w:sdt>
              <w:sdtPr>
                <w:rPr>
                  <w:rFonts w:eastAsia="Arial Unicode MS" w:hAnsi="Times New Roman" w:cs="Times New Roman"/>
                  <w:sz w:val="24"/>
                  <w:szCs w:val="24"/>
                  <w:bdr w:val="nil"/>
                </w:rPr>
                <w:alias w:val="Tiekėjo atstovo pareigos, vardas ir pavadė"/>
                <w:tag w:val="Tiekėjo atstovo pareigos, vardas ir pavadė"/>
                <w:id w:val="1307050417"/>
                <w:placeholder>
                  <w:docPart w:val="3C0FED9E296140A1AA2037672633B3BA"/>
                </w:placeholder>
              </w:sdtPr>
              <w:sdtEndPr/>
              <w:sdtContent>
                <w:r w:rsidRPr="00E05A95">
                  <w:rPr>
                    <w:rFonts w:eastAsia="Arial Unicode MS" w:hAnsi="Times New Roman" w:cs="Times New Roman"/>
                    <w:sz w:val="24"/>
                    <w:szCs w:val="24"/>
                    <w:bdr w:val="nil"/>
                  </w:rPr>
                  <w:t>_____________</w:t>
                </w:r>
              </w:sdtContent>
            </w:sdt>
            <w:r w:rsidRPr="00E05A95">
              <w:rPr>
                <w:rFonts w:eastAsia="Arial Unicode MS" w:hAnsi="Times New Roman" w:cs="Times New Roman"/>
                <w:sz w:val="24"/>
                <w:szCs w:val="24"/>
                <w:bdr w:val="nil"/>
              </w:rPr>
              <w:t xml:space="preserve">, veikiančio pagal </w:t>
            </w:r>
            <w:sdt>
              <w:sdtPr>
                <w:rPr>
                  <w:rFonts w:eastAsia="Arial Unicode MS" w:hAnsi="Times New Roman" w:cs="Times New Roman"/>
                  <w:sz w:val="24"/>
                  <w:szCs w:val="24"/>
                  <w:bdr w:val="nil"/>
                </w:rPr>
                <w:alias w:val="nurodykite atstovavimo pagrindą"/>
                <w:tag w:val="nurodykite atstovavimo pagrindą"/>
                <w:id w:val="444664472"/>
                <w:placeholder>
                  <w:docPart w:val="6EC58E7433764DC9ADC01AC11877657D"/>
                </w:placeholder>
              </w:sdtPr>
              <w:sdtEndPr/>
              <w:sdtContent>
                <w:r w:rsidRPr="00E05A95">
                  <w:rPr>
                    <w:rFonts w:eastAsia="Arial Unicode MS" w:hAnsi="Times New Roman" w:cs="Times New Roman"/>
                    <w:sz w:val="24"/>
                    <w:szCs w:val="24"/>
                    <w:bdr w:val="nil"/>
                  </w:rPr>
                  <w:t>_____________</w:t>
                </w:r>
              </w:sdtContent>
            </w:sdt>
            <w:r w:rsidRPr="00E05A95">
              <w:rPr>
                <w:rFonts w:eastAsia="Arial Unicode MS" w:hAnsi="Times New Roman" w:cs="Times New Roman"/>
                <w:sz w:val="24"/>
                <w:szCs w:val="24"/>
                <w:bdr w:val="nil"/>
              </w:rPr>
              <w:t xml:space="preserve"> (toliau </w:t>
            </w:r>
            <w:r w:rsidR="0082276F" w:rsidRPr="00E05A95">
              <w:rPr>
                <w:rFonts w:eastAsia="Arial Unicode MS" w:hAnsi="Times New Roman" w:cs="Times New Roman"/>
                <w:sz w:val="24"/>
                <w:szCs w:val="24"/>
                <w:bdr w:val="nil"/>
              </w:rPr>
              <w:t>–</w:t>
            </w:r>
            <w:r w:rsidRPr="00E05A95">
              <w:rPr>
                <w:rFonts w:eastAsia="Arial Unicode MS" w:hAnsi="Times New Roman" w:cs="Times New Roman"/>
                <w:sz w:val="24"/>
                <w:szCs w:val="24"/>
                <w:bdr w:val="nil"/>
              </w:rPr>
              <w:t xml:space="preserve"> </w:t>
            </w:r>
            <w:r w:rsidR="0082276F" w:rsidRPr="00E05A95">
              <w:rPr>
                <w:rFonts w:eastAsia="Arial Unicode MS" w:hAnsi="Times New Roman" w:cs="Times New Roman"/>
                <w:b/>
                <w:bCs/>
                <w:sz w:val="24"/>
                <w:szCs w:val="24"/>
                <w:bdr w:val="nil"/>
              </w:rPr>
              <w:t>Paslaugų teikėjas</w:t>
            </w:r>
            <w:r w:rsidRPr="00E05A95">
              <w:rPr>
                <w:rFonts w:eastAsia="Arial Unicode MS" w:hAnsi="Times New Roman" w:cs="Times New Roman"/>
                <w:b/>
                <w:sz w:val="24"/>
                <w:szCs w:val="24"/>
                <w:bdr w:val="nil"/>
              </w:rPr>
              <w:t>)</w:t>
            </w:r>
            <w:r w:rsidRPr="00E05A95">
              <w:rPr>
                <w:rFonts w:eastAsia="Arial Unicode MS" w:hAnsi="Times New Roman" w:cs="Times New Roman"/>
                <w:sz w:val="24"/>
                <w:szCs w:val="24"/>
                <w:bdr w:val="nil"/>
              </w:rPr>
              <w:t xml:space="preserve">, </w:t>
            </w:r>
          </w:p>
          <w:p w14:paraId="6C3B8B13" w14:textId="77777777" w:rsidR="007247EA" w:rsidRPr="00E05A95" w:rsidRDefault="007247EA" w:rsidP="007247EA">
            <w:pPr>
              <w:pBdr>
                <w:top w:val="nil"/>
                <w:left w:val="nil"/>
                <w:bottom w:val="nil"/>
                <w:right w:val="nil"/>
                <w:between w:val="nil"/>
                <w:bar w:val="nil"/>
              </w:pBdr>
              <w:suppressAutoHyphens/>
              <w:jc w:val="both"/>
              <w:rPr>
                <w:rFonts w:eastAsia="Arial Unicode MS" w:hAnsi="Times New Roman" w:cs="Times New Roman"/>
                <w:sz w:val="24"/>
                <w:szCs w:val="24"/>
                <w:bdr w:val="nil"/>
              </w:rPr>
            </w:pPr>
          </w:p>
          <w:p w14:paraId="3D6C2D82" w14:textId="3BF237F0" w:rsidR="007247EA" w:rsidRPr="00E05A95" w:rsidRDefault="007247EA" w:rsidP="007247EA">
            <w:pPr>
              <w:pBdr>
                <w:top w:val="nil"/>
                <w:left w:val="nil"/>
                <w:bottom w:val="nil"/>
                <w:right w:val="nil"/>
                <w:between w:val="nil"/>
                <w:bar w:val="nil"/>
              </w:pBd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bdr w:val="nil"/>
              </w:rPr>
              <w:t xml:space="preserve">remdamiesi </w:t>
            </w:r>
            <w:sdt>
              <w:sdtPr>
                <w:rPr>
                  <w:rFonts w:eastAsia="Arial Unicode MS" w:hAnsi="Times New Roman" w:cs="Times New Roman"/>
                  <w:sz w:val="24"/>
                  <w:szCs w:val="24"/>
                  <w:bdr w:val="nil"/>
                </w:rPr>
                <w:alias w:val="Nurodytkite pirkimo pavadinimą ir numerį"/>
                <w:tag w:val="Nurodytkite pirkimo pavadinimą ir numerį"/>
                <w:id w:val="-1215420474"/>
                <w:placeholder>
                  <w:docPart w:val="2901C1B6F2D547798ABE322FF51E2779"/>
                </w:placeholder>
              </w:sdtPr>
              <w:sdtEndPr/>
              <w:sdtContent>
                <w:r w:rsidRPr="00E05A95">
                  <w:rPr>
                    <w:rFonts w:eastAsia="Arial Unicode MS" w:hAnsi="Times New Roman" w:cs="Times New Roman"/>
                    <w:sz w:val="24"/>
                    <w:szCs w:val="24"/>
                    <w:bdr w:val="nil"/>
                  </w:rPr>
                  <w:t>______________</w:t>
                </w:r>
              </w:sdtContent>
            </w:sdt>
            <w:r w:rsidRPr="00E05A95">
              <w:rPr>
                <w:rFonts w:eastAsia="Arial Unicode MS" w:hAnsi="Times New Roman" w:cs="Times New Roman"/>
                <w:sz w:val="24"/>
                <w:szCs w:val="24"/>
                <w:bdr w:val="nil"/>
              </w:rPr>
              <w:t xml:space="preserve"> pirkimo, vykdyto supaprastinto </w:t>
            </w:r>
            <w:sdt>
              <w:sdtPr>
                <w:rPr>
                  <w:rFonts w:eastAsia="Arial Unicode MS" w:hAnsi="Times New Roman" w:cs="Times New Roman"/>
                  <w:sz w:val="24"/>
                  <w:szCs w:val="24"/>
                  <w:bdr w:val="nil"/>
                </w:rPr>
                <w:alias w:val="Pasirinkite pirkimo būdą"/>
                <w:tag w:val="Pasirinkite pirkimo būdą"/>
                <w:id w:val="802512927"/>
                <w:placeholder>
                  <w:docPart w:val="22E6FC34B02C40388C5B193E1F69DDDB"/>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Pr="00E05A95">
                  <w:rPr>
                    <w:rFonts w:eastAsia="Arial Unicode MS" w:hAnsi="Times New Roman" w:cs="Times New Roman"/>
                    <w:sz w:val="24"/>
                    <w:szCs w:val="24"/>
                    <w:bdr w:val="nil"/>
                  </w:rPr>
                  <w:t>atviro konkurso</w:t>
                </w:r>
              </w:sdtContent>
            </w:sdt>
            <w:r w:rsidRPr="00E05A95">
              <w:rPr>
                <w:rFonts w:eastAsia="Arial Unicode MS" w:hAnsi="Times New Roman" w:cs="Times New Roman"/>
                <w:sz w:val="24"/>
                <w:szCs w:val="24"/>
                <w:bdr w:val="nil"/>
              </w:rPr>
              <w:t xml:space="preserve"> būdu,</w:t>
            </w:r>
            <w:r w:rsidRPr="00E05A95">
              <w:rPr>
                <w:rFonts w:eastAsia="Arial Unicode MS" w:hAnsi="Times New Roman" w:cs="Times New Roman"/>
                <w:b/>
                <w:sz w:val="24"/>
                <w:szCs w:val="24"/>
                <w:bdr w:val="nil"/>
              </w:rPr>
              <w:t xml:space="preserve"> </w:t>
            </w:r>
            <w:r w:rsidRPr="00E05A95">
              <w:rPr>
                <w:rFonts w:eastAsia="Arial Unicode MS" w:hAnsi="Times New Roman" w:cs="Times New Roman"/>
                <w:sz w:val="24"/>
                <w:szCs w:val="24"/>
                <w:bdr w:val="nil"/>
              </w:rPr>
              <w:t xml:space="preserve">sąlygomis, </w:t>
            </w:r>
            <w:r w:rsidR="00A436E3" w:rsidRPr="00E05A95">
              <w:rPr>
                <w:rFonts w:eastAsia="Arial Unicode MS" w:hAnsi="Times New Roman" w:cs="Times New Roman"/>
                <w:sz w:val="24"/>
                <w:szCs w:val="24"/>
                <w:bdr w:val="nil"/>
              </w:rPr>
              <w:t>Paslaugų teikėjo</w:t>
            </w:r>
            <w:r w:rsidRPr="00E05A95">
              <w:rPr>
                <w:rFonts w:eastAsia="Arial Unicode MS" w:hAnsi="Times New Roman" w:cs="Times New Roman"/>
                <w:sz w:val="24"/>
                <w:szCs w:val="24"/>
                <w:bdr w:val="nil"/>
              </w:rPr>
              <w:t xml:space="preserve"> pateiktu pasiūlymu ir pirkimo rezultatais, sudarė šią pirkimo-pardavimo sutartį (toliau – </w:t>
            </w:r>
            <w:r w:rsidRPr="00E05A95">
              <w:rPr>
                <w:rFonts w:eastAsia="Arial Unicode MS" w:hAnsi="Times New Roman" w:cs="Times New Roman"/>
                <w:b/>
                <w:sz w:val="24"/>
                <w:szCs w:val="24"/>
                <w:bdr w:val="nil"/>
              </w:rPr>
              <w:t>Sutartis</w:t>
            </w:r>
            <w:r w:rsidRPr="00E05A95">
              <w:rPr>
                <w:rFonts w:eastAsia="Arial Unicode MS" w:hAnsi="Times New Roman" w:cs="Times New Roman"/>
                <w:sz w:val="24"/>
                <w:szCs w:val="24"/>
                <w:bdr w:val="nil"/>
              </w:rPr>
              <w:t xml:space="preserve">). Užsakovas ir </w:t>
            </w:r>
            <w:r w:rsidR="0082276F" w:rsidRPr="00E05A95">
              <w:rPr>
                <w:rFonts w:eastAsia="Arial Unicode MS" w:hAnsi="Times New Roman" w:cs="Times New Roman"/>
                <w:sz w:val="24"/>
                <w:szCs w:val="24"/>
                <w:bdr w:val="nil"/>
              </w:rPr>
              <w:t>Paslaugų tei</w:t>
            </w:r>
            <w:r w:rsidRPr="00E05A95">
              <w:rPr>
                <w:rFonts w:eastAsia="Arial Unicode MS" w:hAnsi="Times New Roman" w:cs="Times New Roman"/>
                <w:sz w:val="24"/>
                <w:szCs w:val="24"/>
                <w:bdr w:val="nil"/>
              </w:rPr>
              <w:t xml:space="preserve">kėjas kartu toliau vadinami – </w:t>
            </w:r>
            <w:r w:rsidRPr="00E05A95">
              <w:rPr>
                <w:rFonts w:eastAsia="Arial Unicode MS" w:hAnsi="Times New Roman" w:cs="Times New Roman"/>
                <w:b/>
                <w:sz w:val="24"/>
                <w:szCs w:val="24"/>
                <w:bdr w:val="nil"/>
              </w:rPr>
              <w:t>Šalimis</w:t>
            </w:r>
            <w:r w:rsidRPr="00E05A95">
              <w:rPr>
                <w:rFonts w:eastAsia="Arial Unicode MS" w:hAnsi="Times New Roman" w:cs="Times New Roman"/>
                <w:sz w:val="24"/>
                <w:szCs w:val="24"/>
                <w:bdr w:val="nil"/>
              </w:rPr>
              <w:t xml:space="preserve">, o kiekvienas atskirai – </w:t>
            </w:r>
            <w:r w:rsidRPr="00E05A95">
              <w:rPr>
                <w:rFonts w:eastAsia="Arial Unicode MS" w:hAnsi="Times New Roman" w:cs="Times New Roman"/>
                <w:b/>
                <w:sz w:val="24"/>
                <w:szCs w:val="24"/>
                <w:bdr w:val="nil"/>
              </w:rPr>
              <w:t>Šalimi</w:t>
            </w:r>
            <w:r w:rsidRPr="00E05A95">
              <w:rPr>
                <w:rFonts w:eastAsia="Arial Unicode MS" w:hAnsi="Times New Roman" w:cs="Times New Roman"/>
                <w:sz w:val="24"/>
                <w:szCs w:val="24"/>
                <w:bdr w:val="nil"/>
              </w:rPr>
              <w:t>.</w:t>
            </w:r>
          </w:p>
        </w:tc>
      </w:tr>
      <w:tr w:rsidR="007247EA" w:rsidRPr="00E05A95" w14:paraId="73662A92" w14:textId="77777777" w:rsidTr="003E64CF">
        <w:tc>
          <w:tcPr>
            <w:tcW w:w="2552" w:type="dxa"/>
            <w:gridSpan w:val="2"/>
          </w:tcPr>
          <w:p w14:paraId="595CC84D" w14:textId="77777777" w:rsidR="007247EA" w:rsidRPr="00E05A95" w:rsidRDefault="007247EA" w:rsidP="00F53A24">
            <w:pPr>
              <w:jc w:val="center"/>
              <w:rPr>
                <w:rFonts w:hAnsi="Times New Roman" w:cs="Times New Roman"/>
                <w:b/>
                <w:bCs/>
                <w:sz w:val="24"/>
                <w:szCs w:val="24"/>
              </w:rPr>
            </w:pPr>
            <w:r w:rsidRPr="00E05A95">
              <w:rPr>
                <w:rFonts w:hAnsi="Times New Roman" w:cs="Times New Roman"/>
                <w:b/>
                <w:bCs/>
                <w:sz w:val="24"/>
                <w:szCs w:val="24"/>
              </w:rPr>
              <w:t>Specialiųjų sutarties sąlygų nuostatos punkto Nr./ pavadinimas</w:t>
            </w:r>
          </w:p>
        </w:tc>
        <w:tc>
          <w:tcPr>
            <w:tcW w:w="5103" w:type="dxa"/>
            <w:gridSpan w:val="2"/>
          </w:tcPr>
          <w:p w14:paraId="577D0751" w14:textId="77777777" w:rsidR="007247EA" w:rsidRPr="00E05A95" w:rsidRDefault="007247EA" w:rsidP="00F53A24">
            <w:pPr>
              <w:contextualSpacing/>
              <w:jc w:val="center"/>
              <w:rPr>
                <w:rFonts w:hAnsi="Times New Roman" w:cs="Times New Roman"/>
                <w:b/>
                <w:bCs/>
                <w:sz w:val="24"/>
                <w:szCs w:val="24"/>
              </w:rPr>
            </w:pPr>
          </w:p>
          <w:p w14:paraId="728E83FE" w14:textId="77777777" w:rsidR="007247EA" w:rsidRPr="00E05A95" w:rsidRDefault="007247EA" w:rsidP="00F53A24">
            <w:pPr>
              <w:contextualSpacing/>
              <w:jc w:val="center"/>
              <w:rPr>
                <w:rFonts w:hAnsi="Times New Roman" w:cs="Times New Roman"/>
                <w:b/>
                <w:bCs/>
                <w:sz w:val="24"/>
                <w:szCs w:val="24"/>
              </w:rPr>
            </w:pPr>
            <w:r w:rsidRPr="00E05A95">
              <w:rPr>
                <w:rFonts w:hAnsi="Times New Roman" w:cs="Times New Roman"/>
                <w:b/>
                <w:bCs/>
                <w:sz w:val="24"/>
                <w:szCs w:val="24"/>
              </w:rPr>
              <w:t>Specialiųjų sutarties sąlygų nuostata</w:t>
            </w:r>
          </w:p>
        </w:tc>
        <w:tc>
          <w:tcPr>
            <w:tcW w:w="2297" w:type="dxa"/>
          </w:tcPr>
          <w:p w14:paraId="606A91BF" w14:textId="77777777" w:rsidR="007247EA" w:rsidRPr="00E05A95" w:rsidRDefault="007247EA" w:rsidP="00F53A24">
            <w:pPr>
              <w:jc w:val="center"/>
              <w:rPr>
                <w:rFonts w:hAnsi="Times New Roman" w:cs="Times New Roman"/>
                <w:sz w:val="24"/>
                <w:szCs w:val="24"/>
              </w:rPr>
            </w:pPr>
            <w:r w:rsidRPr="00E05A95">
              <w:rPr>
                <w:rFonts w:hAnsi="Times New Roman" w:cs="Times New Roman"/>
                <w:b/>
                <w:bCs/>
                <w:sz w:val="24"/>
                <w:szCs w:val="24"/>
              </w:rPr>
              <w:t>Nuoroda į Bendrųjų sutarties sąlygų punktą/ skyrių</w:t>
            </w:r>
          </w:p>
        </w:tc>
      </w:tr>
      <w:tr w:rsidR="007247EA" w:rsidRPr="00E05A95" w14:paraId="7E7B6011" w14:textId="77777777" w:rsidTr="003E64CF">
        <w:tc>
          <w:tcPr>
            <w:tcW w:w="9952" w:type="dxa"/>
            <w:gridSpan w:val="5"/>
          </w:tcPr>
          <w:p w14:paraId="317C093E" w14:textId="77777777" w:rsidR="007247EA" w:rsidRPr="00E05A95" w:rsidRDefault="007247EA" w:rsidP="00951293">
            <w:pPr>
              <w:pStyle w:val="Sraopastraipa"/>
              <w:ind w:left="0"/>
              <w:jc w:val="center"/>
              <w:rPr>
                <w:rFonts w:hAnsi="Times New Roman" w:cs="Times New Roman"/>
                <w:b/>
                <w:bCs/>
                <w:sz w:val="24"/>
                <w:szCs w:val="24"/>
              </w:rPr>
            </w:pPr>
            <w:r w:rsidRPr="00E05A95">
              <w:rPr>
                <w:rFonts w:eastAsia="Arial Unicode MS" w:hAnsi="Times New Roman" w:cs="Times New Roman"/>
                <w:b/>
                <w:bCs/>
                <w:color w:val="000000"/>
                <w:sz w:val="24"/>
                <w:szCs w:val="24"/>
                <w:bdr w:val="nil"/>
                <w:lang w:eastAsia="lt-LT"/>
              </w:rPr>
              <w:t>1. SUTARTIES DALYKAS</w:t>
            </w:r>
          </w:p>
        </w:tc>
      </w:tr>
      <w:tr w:rsidR="007247EA" w:rsidRPr="00E05A95" w14:paraId="14017DEA" w14:textId="77777777" w:rsidTr="003E64CF">
        <w:tc>
          <w:tcPr>
            <w:tcW w:w="2552" w:type="dxa"/>
            <w:gridSpan w:val="2"/>
          </w:tcPr>
          <w:p w14:paraId="5E21767E" w14:textId="77777777" w:rsidR="007247EA" w:rsidRPr="00E05A95" w:rsidRDefault="007247EA" w:rsidP="00F53A24">
            <w:pPr>
              <w:pStyle w:val="Sraopastraipa"/>
              <w:ind w:left="0"/>
              <w:rPr>
                <w:rFonts w:hAnsi="Times New Roman" w:cs="Times New Roman"/>
                <w:b/>
                <w:bCs/>
                <w:sz w:val="24"/>
                <w:szCs w:val="24"/>
              </w:rPr>
            </w:pPr>
            <w:r w:rsidRPr="00E05A95">
              <w:rPr>
                <w:rFonts w:eastAsia="Arial Unicode MS" w:hAnsi="Times New Roman" w:cs="Times New Roman"/>
                <w:b/>
                <w:bCs/>
                <w:color w:val="000000"/>
                <w:sz w:val="24"/>
                <w:szCs w:val="24"/>
                <w:bdr w:val="nil"/>
                <w:lang w:eastAsia="lt-LT"/>
              </w:rPr>
              <w:t>1.1. Paslaugų aprašymas</w:t>
            </w:r>
          </w:p>
        </w:tc>
        <w:tc>
          <w:tcPr>
            <w:tcW w:w="5103" w:type="dxa"/>
            <w:gridSpan w:val="2"/>
          </w:tcPr>
          <w:p w14:paraId="44CBA59A" w14:textId="480A876E" w:rsidR="007247EA" w:rsidRPr="00E05A95" w:rsidRDefault="003E64CF" w:rsidP="00F53A24">
            <w:pPr>
              <w:jc w:val="both"/>
              <w:rPr>
                <w:rFonts w:eastAsia="Calibri" w:hAnsi="Times New Roman" w:cs="Times New Roman"/>
                <w:sz w:val="24"/>
                <w:szCs w:val="24"/>
              </w:rPr>
            </w:pPr>
            <w:r w:rsidRPr="00E05A95">
              <w:rPr>
                <w:rFonts w:eastAsia="Calibri" w:hAnsi="Times New Roman" w:cs="Times New Roman"/>
                <w:i/>
                <w:iCs/>
                <w:sz w:val="24"/>
                <w:szCs w:val="24"/>
              </w:rPr>
              <w:t xml:space="preserve">Tarptautinių mokymų-pratybų „PAGALBOS TEIKIMAS IR BENDRŲ OPERACIJŲ VYKDYMAS“ </w:t>
            </w:r>
            <w:r w:rsidR="007247EA" w:rsidRPr="00E05A95">
              <w:rPr>
                <w:rFonts w:eastAsia="Calibri" w:hAnsi="Times New Roman" w:cs="Times New Roman"/>
                <w:i/>
                <w:iCs/>
                <w:sz w:val="24"/>
                <w:szCs w:val="24"/>
              </w:rPr>
              <w:t>paslaugos</w:t>
            </w:r>
            <w:r w:rsidR="007247EA" w:rsidRPr="00E05A95">
              <w:rPr>
                <w:rFonts w:eastAsia="Calibri" w:hAnsi="Times New Roman" w:cs="Times New Roman"/>
                <w:sz w:val="24"/>
                <w:szCs w:val="24"/>
              </w:rPr>
              <w:t>.</w:t>
            </w:r>
          </w:p>
          <w:p w14:paraId="539CD904" w14:textId="77777777" w:rsidR="007247EA" w:rsidRPr="00E05A95" w:rsidRDefault="007247EA" w:rsidP="00F53A24">
            <w:pPr>
              <w:jc w:val="both"/>
              <w:rPr>
                <w:rFonts w:eastAsia="Calibri" w:hAnsi="Times New Roman" w:cs="Times New Roman"/>
                <w:sz w:val="24"/>
                <w:szCs w:val="24"/>
              </w:rPr>
            </w:pPr>
          </w:p>
          <w:p w14:paraId="433E40A6" w14:textId="77777777" w:rsidR="007247EA" w:rsidRPr="00E05A95" w:rsidRDefault="007247EA" w:rsidP="00F53A24">
            <w:pPr>
              <w:jc w:val="both"/>
              <w:rPr>
                <w:rFonts w:eastAsia="Calibri" w:hAnsi="Times New Roman" w:cs="Times New Roman"/>
                <w:sz w:val="24"/>
                <w:szCs w:val="24"/>
              </w:rPr>
            </w:pPr>
            <w:r w:rsidRPr="00E05A95">
              <w:rPr>
                <w:rFonts w:eastAsia="Calibri" w:hAnsi="Times New Roman" w:cs="Times New Roman"/>
                <w:sz w:val="24"/>
                <w:szCs w:val="24"/>
              </w:rPr>
              <w:t>Išsamus Paslaugų aprašymas ir kiti reikalavimai teikiamoms Paslaugoms nustatyti Specialiųjų sutarties sąlygų 1 priede „Techninė specifikacija“ (toliau – Techninė specifikacija) ir 2 priede „Pasiūlymas“.</w:t>
            </w:r>
          </w:p>
        </w:tc>
        <w:tc>
          <w:tcPr>
            <w:tcW w:w="2297" w:type="dxa"/>
          </w:tcPr>
          <w:p w14:paraId="4643041C"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4.2., 4.3.</w:t>
            </w:r>
          </w:p>
        </w:tc>
      </w:tr>
      <w:tr w:rsidR="007247EA" w:rsidRPr="00E05A95" w14:paraId="205777D1" w14:textId="77777777" w:rsidTr="003E64CF">
        <w:tc>
          <w:tcPr>
            <w:tcW w:w="2552" w:type="dxa"/>
            <w:gridSpan w:val="2"/>
          </w:tcPr>
          <w:p w14:paraId="18484863" w14:textId="77777777" w:rsidR="007247EA" w:rsidRPr="00E05A95" w:rsidRDefault="007247EA" w:rsidP="00F53A24">
            <w:pPr>
              <w:pStyle w:val="Sraopastraipa"/>
              <w:ind w:left="0"/>
              <w:rPr>
                <w:rFonts w:hAnsi="Times New Roman" w:cs="Times New Roman"/>
                <w:b/>
                <w:bCs/>
                <w:sz w:val="24"/>
                <w:szCs w:val="24"/>
              </w:rPr>
            </w:pPr>
            <w:r w:rsidRPr="00E05A95">
              <w:rPr>
                <w:rFonts w:eastAsia="Arial Unicode MS" w:hAnsi="Times New Roman" w:cs="Times New Roman"/>
                <w:b/>
                <w:bCs/>
                <w:color w:val="000000"/>
                <w:sz w:val="24"/>
                <w:szCs w:val="24"/>
                <w:bdr w:val="nil"/>
                <w:lang w:eastAsia="lt-LT"/>
              </w:rPr>
              <w:t>1.2. Informacija apie ES lėšomis finansuojamą projektą arba kitą projektą</w:t>
            </w:r>
          </w:p>
        </w:tc>
        <w:tc>
          <w:tcPr>
            <w:tcW w:w="5103" w:type="dxa"/>
            <w:gridSpan w:val="2"/>
          </w:tcPr>
          <w:p w14:paraId="280DB14B" w14:textId="78C52A09" w:rsidR="007247EA" w:rsidRPr="00E05A95" w:rsidRDefault="007247EA" w:rsidP="00F53A24">
            <w:pPr>
              <w:jc w:val="both"/>
              <w:rPr>
                <w:rFonts w:hAnsi="Times New Roman" w:cs="Times New Roman"/>
                <w:i/>
                <w:iCs/>
                <w:sz w:val="24"/>
                <w:szCs w:val="24"/>
              </w:rPr>
            </w:pPr>
            <w:r w:rsidRPr="00E05A95">
              <w:rPr>
                <w:rFonts w:hAnsi="Times New Roman" w:cs="Times New Roman"/>
                <w:sz w:val="24"/>
                <w:szCs w:val="24"/>
              </w:rPr>
              <w:t xml:space="preserve">Pirkimas įgyvendinamas vykdant projektą </w:t>
            </w:r>
            <w:r w:rsidR="003E64CF" w:rsidRPr="00E05A95">
              <w:rPr>
                <w:rFonts w:hAnsi="Times New Roman" w:cs="Times New Roman"/>
                <w:sz w:val="24"/>
                <w:szCs w:val="24"/>
              </w:rPr>
              <w:t>projektą „Bendradarbiavimo valdymo tobulinimas turizmo saugos kontekste Lietuvos–Lenkijos pasienio regione“, projekto Nr. LTPL00095, kuris yra bendrai finansuojamas Interreg VI-A Lietuvos ir Lenkijos bendradarbiavimo per sieną programos lėšomis.</w:t>
            </w:r>
          </w:p>
        </w:tc>
        <w:tc>
          <w:tcPr>
            <w:tcW w:w="2297" w:type="dxa"/>
          </w:tcPr>
          <w:p w14:paraId="30574DFC" w14:textId="77777777" w:rsidR="007247EA" w:rsidRPr="00E05A95" w:rsidRDefault="007247EA" w:rsidP="00F53A24">
            <w:pPr>
              <w:rPr>
                <w:rFonts w:hAnsi="Times New Roman" w:cs="Times New Roman"/>
                <w:sz w:val="24"/>
                <w:szCs w:val="24"/>
              </w:rPr>
            </w:pPr>
          </w:p>
        </w:tc>
      </w:tr>
      <w:tr w:rsidR="007247EA" w:rsidRPr="00E05A95" w14:paraId="183240D5" w14:textId="77777777" w:rsidTr="003E64CF">
        <w:tc>
          <w:tcPr>
            <w:tcW w:w="2552" w:type="dxa"/>
            <w:gridSpan w:val="2"/>
          </w:tcPr>
          <w:p w14:paraId="569C5A67" w14:textId="77777777" w:rsidR="007247EA" w:rsidRPr="00E05A95" w:rsidRDefault="007247EA" w:rsidP="00F53A24">
            <w:pPr>
              <w:pStyle w:val="Sraopastraipa"/>
              <w:ind w:left="0"/>
              <w:rPr>
                <w:rFonts w:hAnsi="Times New Roman" w:cs="Times New Roman"/>
                <w:b/>
                <w:bCs/>
                <w:sz w:val="24"/>
                <w:szCs w:val="24"/>
              </w:rPr>
            </w:pPr>
            <w:r w:rsidRPr="00E05A95">
              <w:rPr>
                <w:rFonts w:eastAsia="Arial Unicode MS" w:hAnsi="Times New Roman" w:cs="Times New Roman"/>
                <w:b/>
                <w:bCs/>
                <w:color w:val="000000"/>
                <w:sz w:val="24"/>
                <w:szCs w:val="24"/>
                <w:bdr w:val="nil"/>
                <w:lang w:eastAsia="lt-LT"/>
              </w:rPr>
              <w:t>1.3. Papildomos paslaugos</w:t>
            </w:r>
            <w:r w:rsidRPr="00E05A95">
              <w:rPr>
                <w:rFonts w:hAnsi="Times New Roman" w:cs="Times New Roman"/>
                <w:b/>
                <w:bCs/>
                <w:sz w:val="24"/>
                <w:szCs w:val="24"/>
              </w:rPr>
              <w:t xml:space="preserve"> </w:t>
            </w:r>
          </w:p>
        </w:tc>
        <w:tc>
          <w:tcPr>
            <w:tcW w:w="5103" w:type="dxa"/>
            <w:gridSpan w:val="2"/>
          </w:tcPr>
          <w:p w14:paraId="4744F437" w14:textId="77777777" w:rsidR="007247EA" w:rsidRPr="00E05A95" w:rsidRDefault="007247EA" w:rsidP="00F53A24">
            <w:pPr>
              <w:jc w:val="both"/>
              <w:rPr>
                <w:rFonts w:hAnsi="Times New Roman" w:cs="Times New Roman"/>
                <w:sz w:val="24"/>
                <w:szCs w:val="24"/>
              </w:rPr>
            </w:pPr>
            <w:r w:rsidRPr="00E05A95">
              <w:rPr>
                <w:rFonts w:hAnsi="Times New Roman" w:cs="Times New Roman"/>
                <w:sz w:val="24"/>
                <w:szCs w:val="24"/>
              </w:rPr>
              <w:t xml:space="preserve">Netaikoma </w:t>
            </w:r>
          </w:p>
          <w:p w14:paraId="3B59B0CE" w14:textId="77777777" w:rsidR="007247EA" w:rsidRPr="00E05A95" w:rsidRDefault="007247EA" w:rsidP="00F53A24">
            <w:pPr>
              <w:jc w:val="both"/>
              <w:rPr>
                <w:rFonts w:hAnsi="Times New Roman" w:cs="Times New Roman"/>
                <w:sz w:val="24"/>
                <w:szCs w:val="24"/>
              </w:rPr>
            </w:pPr>
          </w:p>
        </w:tc>
        <w:tc>
          <w:tcPr>
            <w:tcW w:w="2297" w:type="dxa"/>
          </w:tcPr>
          <w:p w14:paraId="7AE0ABF8"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4.5., 6.21.</w:t>
            </w:r>
          </w:p>
        </w:tc>
      </w:tr>
      <w:tr w:rsidR="007247EA" w:rsidRPr="00E05A95" w14:paraId="741237A4" w14:textId="77777777" w:rsidTr="003E64CF">
        <w:tc>
          <w:tcPr>
            <w:tcW w:w="9952" w:type="dxa"/>
            <w:gridSpan w:val="5"/>
          </w:tcPr>
          <w:p w14:paraId="5AEDE90B" w14:textId="77777777" w:rsidR="007247EA" w:rsidRPr="00E05A95" w:rsidRDefault="007247EA" w:rsidP="00F53A24">
            <w:pPr>
              <w:jc w:val="center"/>
              <w:rPr>
                <w:rFonts w:hAnsi="Times New Roman" w:cs="Times New Roman"/>
                <w:sz w:val="24"/>
                <w:szCs w:val="24"/>
              </w:rPr>
            </w:pPr>
            <w:r w:rsidRPr="00E05A95">
              <w:rPr>
                <w:rFonts w:eastAsia="Times New Roman" w:hAnsi="Times New Roman" w:cs="Times New Roman"/>
                <w:b/>
                <w:sz w:val="24"/>
                <w:szCs w:val="24"/>
                <w:lang w:eastAsia="lt-LT"/>
              </w:rPr>
              <w:t>2. PASLAUGŲ SUTEIKIMO TERMINAI</w:t>
            </w:r>
          </w:p>
        </w:tc>
      </w:tr>
      <w:tr w:rsidR="007247EA" w:rsidRPr="00E05A95" w14:paraId="727F8ABB" w14:textId="77777777" w:rsidTr="003E64CF">
        <w:trPr>
          <w:trHeight w:val="418"/>
        </w:trPr>
        <w:tc>
          <w:tcPr>
            <w:tcW w:w="2552" w:type="dxa"/>
            <w:gridSpan w:val="2"/>
          </w:tcPr>
          <w:p w14:paraId="79ED76F3" w14:textId="77777777" w:rsidR="007247EA" w:rsidRPr="00E05A95" w:rsidRDefault="007247EA" w:rsidP="00F53A24">
            <w:pPr>
              <w:pStyle w:val="Sraopastraipa"/>
              <w:ind w:left="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2.1. Paslaugų suteikimo terminas </w:t>
            </w:r>
          </w:p>
          <w:p w14:paraId="25F94988" w14:textId="77777777" w:rsidR="007247EA" w:rsidRPr="00E05A95" w:rsidRDefault="007247EA" w:rsidP="00F53A24">
            <w:pPr>
              <w:pStyle w:val="Sraopastraipa"/>
              <w:ind w:left="0"/>
              <w:jc w:val="both"/>
              <w:rPr>
                <w:rFonts w:hAnsi="Times New Roman" w:cs="Times New Roman"/>
                <w:b/>
                <w:bCs/>
                <w:sz w:val="24"/>
                <w:szCs w:val="24"/>
              </w:rPr>
            </w:pPr>
          </w:p>
        </w:tc>
        <w:tc>
          <w:tcPr>
            <w:tcW w:w="5103" w:type="dxa"/>
            <w:gridSpan w:val="2"/>
          </w:tcPr>
          <w:p w14:paraId="6786A69E" w14:textId="62DBEBFC" w:rsidR="007247EA" w:rsidRPr="00B13338" w:rsidRDefault="00BD6721" w:rsidP="00F53A24">
            <w:pPr>
              <w:jc w:val="both"/>
              <w:rPr>
                <w:rFonts w:hAnsi="Times New Roman" w:cs="Times New Roman"/>
                <w:i/>
                <w:iCs/>
                <w:color w:val="00B050"/>
                <w:sz w:val="24"/>
                <w:szCs w:val="24"/>
              </w:rPr>
            </w:pPr>
            <w:bookmarkStart w:id="102" w:name="_Hlk188620930"/>
            <w:r w:rsidRPr="00B13338">
              <w:rPr>
                <w:rFonts w:eastAsia="Arial Unicode MS" w:hAnsi="Times New Roman" w:cs="Times New Roman"/>
                <w:sz w:val="24"/>
                <w:szCs w:val="24"/>
                <w:bdr w:val="nil"/>
                <w:lang w:eastAsia="lt-LT"/>
              </w:rPr>
              <w:t xml:space="preserve">6 (šeši) mėnesiai nuo </w:t>
            </w:r>
            <w:r w:rsidR="00B13338">
              <w:rPr>
                <w:rFonts w:eastAsia="Arial Unicode MS" w:hAnsi="Times New Roman" w:cs="Times New Roman"/>
                <w:sz w:val="24"/>
                <w:szCs w:val="24"/>
                <w:bdr w:val="nil"/>
                <w:lang w:eastAsia="lt-LT"/>
              </w:rPr>
              <w:t>S</w:t>
            </w:r>
            <w:r w:rsidRPr="00B13338">
              <w:rPr>
                <w:rFonts w:eastAsia="Arial Unicode MS" w:hAnsi="Times New Roman" w:cs="Times New Roman"/>
                <w:sz w:val="24"/>
                <w:szCs w:val="24"/>
                <w:bdr w:val="nil"/>
                <w:lang w:eastAsia="lt-LT"/>
              </w:rPr>
              <w:t>utarties įsigaliojimo dienos</w:t>
            </w:r>
            <w:bookmarkEnd w:id="102"/>
          </w:p>
        </w:tc>
        <w:tc>
          <w:tcPr>
            <w:tcW w:w="2297" w:type="dxa"/>
          </w:tcPr>
          <w:p w14:paraId="33B2EECA"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4.4.</w:t>
            </w:r>
          </w:p>
        </w:tc>
      </w:tr>
      <w:tr w:rsidR="007247EA" w:rsidRPr="00E05A95" w14:paraId="47BE1D5B" w14:textId="77777777" w:rsidTr="003E64CF">
        <w:trPr>
          <w:trHeight w:val="418"/>
        </w:trPr>
        <w:tc>
          <w:tcPr>
            <w:tcW w:w="2552" w:type="dxa"/>
            <w:gridSpan w:val="2"/>
          </w:tcPr>
          <w:p w14:paraId="21FA0F7D" w14:textId="77777777" w:rsidR="007247EA" w:rsidRPr="00E05A95" w:rsidRDefault="007247EA" w:rsidP="00F53A24">
            <w:pPr>
              <w:pStyle w:val="Sraopastraipa"/>
              <w:ind w:left="0"/>
              <w:rPr>
                <w:rFonts w:eastAsia="Calibri" w:hAnsi="Times New Roman" w:cs="Times New Roman"/>
                <w:b/>
                <w:bCs/>
                <w:sz w:val="24"/>
                <w:szCs w:val="24"/>
              </w:rPr>
            </w:pPr>
            <w:r w:rsidRPr="00E05A95">
              <w:rPr>
                <w:rFonts w:eastAsia="Arial Unicode MS" w:hAnsi="Times New Roman" w:cs="Times New Roman"/>
                <w:b/>
                <w:bCs/>
                <w:color w:val="000000"/>
                <w:sz w:val="24"/>
                <w:szCs w:val="24"/>
                <w:bdr w:val="nil"/>
                <w:lang w:eastAsia="lt-LT"/>
              </w:rPr>
              <w:lastRenderedPageBreak/>
              <w:t>2.2. Paslaugų suteikimo terminas, kai Paslaugos teikiamos etapais/ periodais</w:t>
            </w:r>
          </w:p>
        </w:tc>
        <w:tc>
          <w:tcPr>
            <w:tcW w:w="5103" w:type="dxa"/>
            <w:gridSpan w:val="2"/>
          </w:tcPr>
          <w:p w14:paraId="1130E317" w14:textId="77777777" w:rsidR="007247EA" w:rsidRPr="00E05A95" w:rsidRDefault="007247EA" w:rsidP="00F53A24">
            <w:pPr>
              <w:jc w:val="both"/>
              <w:rPr>
                <w:rFonts w:hAnsi="Times New Roman" w:cs="Times New Roman"/>
                <w:i/>
                <w:iCs/>
                <w:color w:val="00B050"/>
                <w:sz w:val="24"/>
                <w:szCs w:val="24"/>
              </w:rPr>
            </w:pPr>
            <w:r w:rsidRPr="00E05A95">
              <w:rPr>
                <w:rFonts w:eastAsia="Arial Unicode MS" w:hAnsi="Times New Roman" w:cs="Times New Roman"/>
                <w:sz w:val="24"/>
                <w:szCs w:val="24"/>
                <w:lang w:eastAsia="lt-LT"/>
              </w:rPr>
              <w:t xml:space="preserve">Paslaugos teikiamos etapais, kurie nurodyti </w:t>
            </w:r>
            <w:r w:rsidRPr="00E05A95">
              <w:rPr>
                <w:rFonts w:eastAsia="Calibri" w:hAnsi="Times New Roman" w:cs="Times New Roman"/>
                <w:sz w:val="24"/>
                <w:szCs w:val="24"/>
              </w:rPr>
              <w:t>Specialiųjų sutarties sąlygų 1 priede „Techninė specifikacija“.</w:t>
            </w:r>
          </w:p>
        </w:tc>
        <w:tc>
          <w:tcPr>
            <w:tcW w:w="2297" w:type="dxa"/>
          </w:tcPr>
          <w:p w14:paraId="1B849112"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8.9.</w:t>
            </w:r>
          </w:p>
        </w:tc>
      </w:tr>
      <w:tr w:rsidR="007247EA" w:rsidRPr="00E05A95" w14:paraId="340C83ED" w14:textId="77777777" w:rsidTr="003E64CF">
        <w:tc>
          <w:tcPr>
            <w:tcW w:w="9952" w:type="dxa"/>
            <w:gridSpan w:val="5"/>
          </w:tcPr>
          <w:p w14:paraId="63790047" w14:textId="77777777" w:rsidR="007247EA" w:rsidRPr="00E05A95" w:rsidRDefault="007247EA" w:rsidP="00F53A24">
            <w:pPr>
              <w:jc w:val="center"/>
              <w:rPr>
                <w:rFonts w:hAnsi="Times New Roman" w:cs="Times New Roman"/>
                <w:sz w:val="24"/>
                <w:szCs w:val="24"/>
              </w:rPr>
            </w:pPr>
            <w:r w:rsidRPr="00E05A95">
              <w:rPr>
                <w:rFonts w:eastAsia="Arial Unicode MS" w:hAnsi="Times New Roman" w:cs="Times New Roman"/>
                <w:b/>
                <w:color w:val="000000"/>
                <w:sz w:val="24"/>
                <w:szCs w:val="24"/>
                <w:bdr w:val="nil"/>
                <w:lang w:eastAsia="lt-LT"/>
              </w:rPr>
              <w:t xml:space="preserve">3. </w:t>
            </w:r>
            <w:r w:rsidRPr="00E05A95">
              <w:rPr>
                <w:rFonts w:eastAsia="Calibri" w:hAnsi="Times New Roman" w:cs="Times New Roman"/>
                <w:b/>
                <w:bCs/>
                <w:sz w:val="24"/>
                <w:szCs w:val="24"/>
              </w:rPr>
              <w:t>SUTARTIES KAINA IR MOKĖJIMO TVARKA</w:t>
            </w:r>
          </w:p>
        </w:tc>
      </w:tr>
      <w:tr w:rsidR="007247EA" w:rsidRPr="00E05A95" w14:paraId="00D93B97" w14:textId="77777777" w:rsidTr="003E64CF">
        <w:tc>
          <w:tcPr>
            <w:tcW w:w="2552" w:type="dxa"/>
            <w:gridSpan w:val="2"/>
          </w:tcPr>
          <w:p w14:paraId="5F2DF6A9" w14:textId="77777777" w:rsidR="007247EA" w:rsidRPr="00E05A95" w:rsidRDefault="007247EA" w:rsidP="00F53A24">
            <w:pPr>
              <w:rPr>
                <w:rFonts w:eastAsia="Arial Unicode MS" w:hAnsi="Times New Roman" w:cs="Times New Roman"/>
                <w:b/>
                <w:bCs/>
                <w:color w:val="000000"/>
                <w:sz w:val="24"/>
                <w:szCs w:val="24"/>
                <w:bdr w:val="nil"/>
                <w:lang w:eastAsia="lt-LT"/>
              </w:rPr>
            </w:pPr>
            <w:r w:rsidRPr="00E05A95">
              <w:rPr>
                <w:rFonts w:eastAsia="Times New Roman" w:hAnsi="Times New Roman" w:cs="Times New Roman"/>
                <w:b/>
                <w:bCs/>
                <w:sz w:val="24"/>
                <w:szCs w:val="24"/>
              </w:rPr>
              <w:t xml:space="preserve">3.1. Sutarčiai taikoma </w:t>
            </w:r>
            <w:r w:rsidRPr="00E05A95">
              <w:rPr>
                <w:rFonts w:eastAsia="Times New Roman" w:hAnsi="Times New Roman" w:cs="Times New Roman"/>
                <w:b/>
                <w:bCs/>
                <w:color w:val="FF0000"/>
                <w:sz w:val="24"/>
                <w:szCs w:val="24"/>
              </w:rPr>
              <w:t xml:space="preserve"> </w:t>
            </w:r>
            <w:r w:rsidRPr="00E05A95">
              <w:rPr>
                <w:rFonts w:eastAsia="Times New Roman" w:hAnsi="Times New Roman" w:cs="Times New Roman"/>
                <w:b/>
                <w:bCs/>
                <w:sz w:val="24"/>
                <w:szCs w:val="24"/>
              </w:rPr>
              <w:t>kainodara</w:t>
            </w:r>
          </w:p>
        </w:tc>
        <w:tc>
          <w:tcPr>
            <w:tcW w:w="5103" w:type="dxa"/>
            <w:gridSpan w:val="2"/>
          </w:tcPr>
          <w:p w14:paraId="562290CC" w14:textId="7B1821C7" w:rsidR="007247EA" w:rsidRPr="00E05A95" w:rsidRDefault="003E64CF" w:rsidP="00F53A24">
            <w:pPr>
              <w:tabs>
                <w:tab w:val="left" w:pos="567"/>
                <w:tab w:val="left" w:pos="851"/>
                <w:tab w:val="left" w:pos="992"/>
                <w:tab w:val="left" w:pos="1134"/>
              </w:tabs>
              <w:jc w:val="both"/>
              <w:textAlignment w:val="center"/>
              <w:rPr>
                <w:rFonts w:eastAsia="Arial" w:hAnsi="Times New Roman" w:cs="Times New Roman"/>
                <w:color w:val="000000"/>
                <w:sz w:val="24"/>
                <w:szCs w:val="24"/>
                <w:lang w:eastAsia="lt-LT"/>
              </w:rPr>
            </w:pPr>
            <w:r w:rsidRPr="00E05A95">
              <w:rPr>
                <w:rFonts w:eastAsia="Times New Roman" w:hAnsi="Times New Roman" w:cs="Times New Roman"/>
                <w:kern w:val="2"/>
                <w:sz w:val="24"/>
                <w:szCs w:val="24"/>
              </w:rPr>
              <w:t>Fiksuoto įkainio kainodara.</w:t>
            </w:r>
          </w:p>
        </w:tc>
        <w:tc>
          <w:tcPr>
            <w:tcW w:w="2297" w:type="dxa"/>
          </w:tcPr>
          <w:p w14:paraId="0719B8F5"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6.1.</w:t>
            </w:r>
          </w:p>
        </w:tc>
      </w:tr>
      <w:tr w:rsidR="007247EA" w:rsidRPr="00E05A95" w14:paraId="62058321" w14:textId="77777777" w:rsidTr="003E64CF">
        <w:tc>
          <w:tcPr>
            <w:tcW w:w="2552" w:type="dxa"/>
            <w:gridSpan w:val="2"/>
          </w:tcPr>
          <w:p w14:paraId="28CFC641" w14:textId="3D36238D" w:rsidR="007247EA" w:rsidRPr="00E05A95" w:rsidRDefault="007247EA" w:rsidP="00F53A24">
            <w:pPr>
              <w:pStyle w:val="Sraopastraipa"/>
              <w:ind w:left="0"/>
              <w:jc w:val="both"/>
              <w:rPr>
                <w:rFonts w:eastAsia="Calibri" w:hAnsi="Times New Roman" w:cs="Times New Roman"/>
                <w:b/>
                <w:bCs/>
                <w:sz w:val="24"/>
                <w:szCs w:val="24"/>
              </w:rPr>
            </w:pPr>
            <w:r w:rsidRPr="00E05A95">
              <w:rPr>
                <w:rFonts w:eastAsia="Arial Unicode MS" w:hAnsi="Times New Roman" w:cs="Times New Roman"/>
                <w:b/>
                <w:bCs/>
                <w:color w:val="000000"/>
                <w:sz w:val="24"/>
                <w:szCs w:val="24"/>
                <w:bdr w:val="nil"/>
                <w:lang w:eastAsia="lt-LT"/>
              </w:rPr>
              <w:t xml:space="preserve">3.2. Pradinės sutarties vertė ir Sutarties kaina, kai taikoma fiksuoto </w:t>
            </w:r>
            <w:r w:rsidR="00AA3FAB" w:rsidRPr="00E05A95">
              <w:rPr>
                <w:rFonts w:eastAsia="Arial Unicode MS" w:hAnsi="Times New Roman" w:cs="Times New Roman"/>
                <w:b/>
                <w:bCs/>
                <w:color w:val="000000"/>
                <w:sz w:val="24"/>
                <w:szCs w:val="24"/>
                <w:bdr w:val="nil"/>
                <w:lang w:eastAsia="lt-LT"/>
              </w:rPr>
              <w:t>įkainio</w:t>
            </w:r>
            <w:r w:rsidRPr="00E05A95">
              <w:rPr>
                <w:rFonts w:eastAsia="Arial Unicode MS" w:hAnsi="Times New Roman" w:cs="Times New Roman"/>
                <w:b/>
                <w:bCs/>
                <w:color w:val="000000"/>
                <w:sz w:val="24"/>
                <w:szCs w:val="24"/>
                <w:bdr w:val="nil"/>
                <w:lang w:eastAsia="lt-LT"/>
              </w:rPr>
              <w:t xml:space="preserve"> kainodara</w:t>
            </w:r>
          </w:p>
        </w:tc>
        <w:tc>
          <w:tcPr>
            <w:tcW w:w="5103" w:type="dxa"/>
            <w:gridSpan w:val="2"/>
          </w:tcPr>
          <w:p w14:paraId="35386838" w14:textId="77777777" w:rsidR="00AA3FAB" w:rsidRPr="00E05A95" w:rsidRDefault="00AA3FAB" w:rsidP="00AA3FAB">
            <w:pPr>
              <w:jc w:val="both"/>
              <w:rPr>
                <w:rFonts w:eastAsia="Times New Roman" w:hAnsi="Times New Roman" w:cs="Times New Roman"/>
                <w:color w:val="000000"/>
                <w:sz w:val="24"/>
                <w:szCs w:val="24"/>
                <w:bdr w:val="nil"/>
                <w:lang w:eastAsia="lt-LT"/>
              </w:rPr>
            </w:pPr>
            <w:r w:rsidRPr="00E05A95">
              <w:rPr>
                <w:rFonts w:eastAsia="Times New Roman" w:hAnsi="Times New Roman" w:cs="Times New Roman"/>
                <w:color w:val="000000"/>
                <w:sz w:val="24"/>
                <w:szCs w:val="24"/>
                <w:bdr w:val="nil"/>
                <w:lang w:eastAsia="lt-LT"/>
              </w:rPr>
              <w:t xml:space="preserve">Pradinės Sutarties vertė yra </w:t>
            </w:r>
            <w:r w:rsidRPr="00E05A95">
              <w:rPr>
                <w:rFonts w:eastAsia="Times New Roman" w:hAnsi="Times New Roman" w:cs="Times New Roman"/>
                <w:i/>
                <w:iCs/>
                <w:color w:val="000000"/>
                <w:sz w:val="24"/>
                <w:szCs w:val="24"/>
                <w:bdr w:val="nil"/>
                <w:lang w:eastAsia="lt-LT"/>
              </w:rPr>
              <w:t>(nurodyti sumą skaičiais) Eur, (nurodyti sumą žodžiais)</w:t>
            </w:r>
            <w:r w:rsidRPr="00E05A95">
              <w:rPr>
                <w:rFonts w:eastAsia="Times New Roman" w:hAnsi="Times New Roman" w:cs="Times New Roman"/>
                <w:color w:val="000000"/>
                <w:sz w:val="24"/>
                <w:szCs w:val="24"/>
                <w:bdr w:val="nil"/>
                <w:lang w:eastAsia="lt-LT"/>
              </w:rPr>
              <w:t xml:space="preserve"> be PVM. </w:t>
            </w:r>
          </w:p>
          <w:p w14:paraId="5002FFF7" w14:textId="77777777" w:rsidR="00AA3FAB" w:rsidRPr="00E05A95" w:rsidRDefault="00AA3FAB" w:rsidP="00AA3FAB">
            <w:pPr>
              <w:jc w:val="both"/>
              <w:rPr>
                <w:rFonts w:eastAsia="Times New Roman" w:hAnsi="Times New Roman" w:cs="Times New Roman"/>
                <w:color w:val="000000"/>
                <w:sz w:val="24"/>
                <w:szCs w:val="24"/>
                <w:bdr w:val="nil"/>
                <w:lang w:eastAsia="lt-LT"/>
              </w:rPr>
            </w:pPr>
            <w:r w:rsidRPr="00E05A95">
              <w:rPr>
                <w:rFonts w:eastAsia="Times New Roman" w:hAnsi="Times New Roman" w:cs="Times New Roman"/>
                <w:color w:val="000000"/>
                <w:sz w:val="24"/>
                <w:szCs w:val="24"/>
                <w:bdr w:val="nil"/>
                <w:lang w:eastAsia="lt-LT"/>
              </w:rPr>
              <w:t xml:space="preserve">PVM sudaro </w:t>
            </w:r>
            <w:r w:rsidRPr="00E05A95">
              <w:rPr>
                <w:rFonts w:eastAsia="Times New Roman" w:hAnsi="Times New Roman" w:cs="Times New Roman"/>
                <w:i/>
                <w:iCs/>
                <w:color w:val="000000"/>
                <w:sz w:val="24"/>
                <w:szCs w:val="24"/>
                <w:bdr w:val="nil"/>
                <w:lang w:eastAsia="lt-LT"/>
              </w:rPr>
              <w:t>(nurodyti sumą skaičiais)</w:t>
            </w:r>
            <w:r w:rsidRPr="00E05A95">
              <w:rPr>
                <w:rFonts w:eastAsia="Times New Roman" w:hAnsi="Times New Roman" w:cs="Times New Roman"/>
                <w:color w:val="000000"/>
                <w:sz w:val="24"/>
                <w:szCs w:val="24"/>
                <w:bdr w:val="nil"/>
                <w:lang w:eastAsia="lt-LT"/>
              </w:rPr>
              <w:t xml:space="preserve"> Eur, (nurodyti sumą žodžiais).</w:t>
            </w:r>
          </w:p>
          <w:p w14:paraId="1E22757C" w14:textId="77777777" w:rsidR="00AA3FAB" w:rsidRPr="00E05A95" w:rsidRDefault="00AA3FAB" w:rsidP="00AA3FAB">
            <w:pPr>
              <w:jc w:val="both"/>
              <w:rPr>
                <w:rFonts w:eastAsia="Times New Roman" w:hAnsi="Times New Roman" w:cs="Times New Roman"/>
                <w:color w:val="000000"/>
                <w:sz w:val="24"/>
                <w:szCs w:val="24"/>
                <w:bdr w:val="nil"/>
                <w:lang w:eastAsia="lt-LT"/>
              </w:rPr>
            </w:pPr>
            <w:r w:rsidRPr="00E05A95">
              <w:rPr>
                <w:rFonts w:eastAsia="Times New Roman" w:hAnsi="Times New Roman" w:cs="Times New Roman"/>
                <w:color w:val="000000"/>
                <w:sz w:val="24"/>
                <w:szCs w:val="24"/>
                <w:bdr w:val="nil"/>
                <w:lang w:eastAsia="lt-LT"/>
              </w:rPr>
              <w:t xml:space="preserve">Sutarties kaina yra </w:t>
            </w:r>
            <w:r w:rsidRPr="00E05A95">
              <w:rPr>
                <w:rFonts w:eastAsia="Times New Roman" w:hAnsi="Times New Roman" w:cs="Times New Roman"/>
                <w:i/>
                <w:iCs/>
                <w:color w:val="000000"/>
                <w:sz w:val="24"/>
                <w:szCs w:val="24"/>
                <w:bdr w:val="nil"/>
                <w:lang w:eastAsia="lt-LT"/>
              </w:rPr>
              <w:t>(nurodyti sumą skaičiais)</w:t>
            </w:r>
            <w:r w:rsidRPr="00E05A95">
              <w:rPr>
                <w:rFonts w:eastAsia="Times New Roman" w:hAnsi="Times New Roman" w:cs="Times New Roman"/>
                <w:color w:val="000000"/>
                <w:sz w:val="24"/>
                <w:szCs w:val="24"/>
                <w:bdr w:val="nil"/>
                <w:lang w:eastAsia="lt-LT"/>
              </w:rPr>
              <w:t xml:space="preserve"> Eur, (nurodyti sumą žodžiais) Eur su PVM.</w:t>
            </w:r>
          </w:p>
          <w:p w14:paraId="2B01C5DA" w14:textId="77777777" w:rsidR="00AA3FAB" w:rsidRPr="00E05A95" w:rsidRDefault="00AA3FAB" w:rsidP="00AA3FAB">
            <w:pPr>
              <w:jc w:val="both"/>
              <w:rPr>
                <w:rFonts w:eastAsia="Times New Roman" w:hAnsi="Times New Roman" w:cs="Times New Roman"/>
                <w:color w:val="000000"/>
                <w:sz w:val="24"/>
                <w:szCs w:val="24"/>
                <w:bdr w:val="nil"/>
                <w:lang w:eastAsia="lt-LT"/>
              </w:rPr>
            </w:pPr>
          </w:p>
          <w:p w14:paraId="1CA50A0C" w14:textId="3AFFF404" w:rsidR="007247EA" w:rsidRPr="00E05A95" w:rsidRDefault="00AA3FAB" w:rsidP="00AA3FAB">
            <w:pPr>
              <w:jc w:val="both"/>
              <w:rPr>
                <w:rFonts w:hAnsi="Times New Roman" w:cs="Times New Roman"/>
                <w:sz w:val="24"/>
                <w:szCs w:val="24"/>
              </w:rPr>
            </w:pPr>
            <w:r w:rsidRPr="00E05A95">
              <w:rPr>
                <w:rFonts w:eastAsia="Times New Roman" w:hAnsi="Times New Roman" w:cs="Times New Roman"/>
                <w:color w:val="000000"/>
                <w:sz w:val="24"/>
                <w:szCs w:val="24"/>
                <w:bdr w:val="nil"/>
                <w:lang w:eastAsia="lt-LT"/>
              </w:rPr>
              <w:t xml:space="preserve">Šioje Sutartyje Pradinės Sutarties vertė yra lygi </w:t>
            </w:r>
            <w:r w:rsidR="0082276F" w:rsidRPr="00E05A95">
              <w:rPr>
                <w:rFonts w:eastAsia="Arial Unicode MS" w:hAnsi="Times New Roman" w:cs="Times New Roman"/>
                <w:sz w:val="24"/>
                <w:szCs w:val="24"/>
                <w:bdr w:val="nil"/>
              </w:rPr>
              <w:t>Paslaugų teikėjo</w:t>
            </w:r>
            <w:r w:rsidRPr="00E05A95">
              <w:rPr>
                <w:rFonts w:eastAsia="Times New Roman" w:hAnsi="Times New Roman" w:cs="Times New Roman"/>
                <w:color w:val="000000"/>
                <w:sz w:val="24"/>
                <w:szCs w:val="24"/>
                <w:bdr w:val="nil"/>
                <w:lang w:eastAsia="lt-LT"/>
              </w:rPr>
              <w:t xml:space="preserve"> pasiūlymo kainai be PVM, apskaičiuotai sudauginus maksimalų paslaugų kiekį iš </w:t>
            </w:r>
            <w:r w:rsidR="0082276F" w:rsidRPr="00E05A95">
              <w:rPr>
                <w:rFonts w:eastAsia="Arial Unicode MS" w:hAnsi="Times New Roman" w:cs="Times New Roman"/>
                <w:sz w:val="24"/>
                <w:szCs w:val="24"/>
                <w:bdr w:val="nil"/>
              </w:rPr>
              <w:t>Paslaugų teikėjo</w:t>
            </w:r>
            <w:r w:rsidRPr="00E05A95">
              <w:rPr>
                <w:rFonts w:eastAsia="Times New Roman" w:hAnsi="Times New Roman" w:cs="Times New Roman"/>
                <w:color w:val="000000"/>
                <w:sz w:val="24"/>
                <w:szCs w:val="24"/>
                <w:bdr w:val="nil"/>
                <w:lang w:eastAsia="lt-LT"/>
              </w:rPr>
              <w:t xml:space="preserve"> pasiūlyto įkainio be PVM. Užsakovas perka paslaugas pagal Sutarties </w:t>
            </w:r>
            <w:r w:rsidRPr="00E05A95">
              <w:rPr>
                <w:rFonts w:eastAsia="Times New Roman" w:hAnsi="Times New Roman" w:cs="Times New Roman"/>
                <w:color w:val="000000"/>
                <w:sz w:val="24"/>
                <w:szCs w:val="24"/>
                <w:bdr w:val="nil"/>
                <w:lang w:val="en-US" w:eastAsia="lt-LT"/>
              </w:rPr>
              <w:t xml:space="preserve">2 </w:t>
            </w:r>
            <w:r w:rsidRPr="00E05A95">
              <w:rPr>
                <w:rFonts w:eastAsia="Times New Roman" w:hAnsi="Times New Roman" w:cs="Times New Roman"/>
                <w:color w:val="000000"/>
                <w:sz w:val="24"/>
                <w:szCs w:val="24"/>
                <w:bdr w:val="nil"/>
                <w:lang w:eastAsia="lt-LT"/>
              </w:rPr>
              <w:t>priede nurodytus įkainius.</w:t>
            </w:r>
          </w:p>
        </w:tc>
        <w:tc>
          <w:tcPr>
            <w:tcW w:w="2297" w:type="dxa"/>
          </w:tcPr>
          <w:p w14:paraId="027F2044"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6.1., 6.2.</w:t>
            </w:r>
          </w:p>
        </w:tc>
      </w:tr>
      <w:tr w:rsidR="007247EA" w:rsidRPr="00E05A95" w14:paraId="43AD130E" w14:textId="77777777" w:rsidTr="003E64CF">
        <w:tc>
          <w:tcPr>
            <w:tcW w:w="2552" w:type="dxa"/>
            <w:gridSpan w:val="2"/>
          </w:tcPr>
          <w:p w14:paraId="08846C33" w14:textId="371CA3E3" w:rsidR="007247EA" w:rsidRPr="00E05A95" w:rsidRDefault="007247EA" w:rsidP="00951293">
            <w:pPr>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3.3. Sutarties įkainių perskaičiavimas </w:t>
            </w:r>
          </w:p>
          <w:p w14:paraId="5B379786" w14:textId="77777777" w:rsidR="007247EA" w:rsidRPr="00E05A95" w:rsidRDefault="007247EA" w:rsidP="00F53A24">
            <w:pPr>
              <w:rPr>
                <w:rFonts w:eastAsia="Arial Unicode MS" w:hAnsi="Times New Roman" w:cs="Times New Roman"/>
                <w:b/>
                <w:color w:val="000000"/>
                <w:sz w:val="24"/>
                <w:szCs w:val="24"/>
                <w:bdr w:val="nil"/>
                <w:lang w:eastAsia="lt-LT"/>
              </w:rPr>
            </w:pPr>
          </w:p>
        </w:tc>
        <w:tc>
          <w:tcPr>
            <w:tcW w:w="5103" w:type="dxa"/>
            <w:gridSpan w:val="2"/>
          </w:tcPr>
          <w:p w14:paraId="5A82FDBB" w14:textId="065F1B83" w:rsidR="00AA3FAB" w:rsidRPr="00E05A95" w:rsidRDefault="00AA3FAB" w:rsidP="00AA3FAB">
            <w:pPr>
              <w:jc w:val="both"/>
              <w:rPr>
                <w:rFonts w:eastAsia="Times New Roman" w:hAnsi="Times New Roman" w:cs="Times New Roman"/>
                <w:color w:val="000000"/>
                <w:sz w:val="24"/>
                <w:szCs w:val="24"/>
                <w:bdr w:val="nil"/>
                <w:lang w:eastAsia="lt-LT"/>
              </w:rPr>
            </w:pPr>
            <w:r w:rsidRPr="00E05A95">
              <w:rPr>
                <w:rFonts w:eastAsia="Times New Roman" w:hAnsi="Times New Roman" w:cs="Times New Roman"/>
                <w:color w:val="000000"/>
                <w:sz w:val="24"/>
                <w:szCs w:val="24"/>
                <w:bdr w:val="nil"/>
                <w:lang w:eastAsia="lt-LT"/>
              </w:rPr>
              <w:t>Sutarties įkainiai, Sutarties galiojimo laikotarpiu, perskaičiuojami tokiu atveju:</w:t>
            </w:r>
          </w:p>
          <w:p w14:paraId="790980F8" w14:textId="0B32645D" w:rsidR="007247EA" w:rsidRPr="00E05A95" w:rsidRDefault="00AA3FAB" w:rsidP="00AA3FAB">
            <w:pPr>
              <w:jc w:val="both"/>
              <w:rPr>
                <w:rFonts w:eastAsia="Times New Roman" w:hAnsi="Times New Roman" w:cs="Times New Roman"/>
                <w:color w:val="000000"/>
                <w:sz w:val="24"/>
                <w:szCs w:val="24"/>
                <w:bdr w:val="nil"/>
                <w:lang w:eastAsia="lt-LT"/>
              </w:rPr>
            </w:pPr>
            <w:r w:rsidRPr="00E05A95">
              <w:rPr>
                <w:rFonts w:eastAsia="Times New Roman" w:hAnsi="Times New Roman" w:cs="Times New Roman"/>
                <w:color w:val="000000"/>
                <w:sz w:val="24"/>
                <w:szCs w:val="24"/>
                <w:bdr w:val="nil"/>
                <w:lang w:eastAsia="lt-LT"/>
              </w:rPr>
              <w:t xml:space="preserve">-teisės aktais pakeitus PVM tarifo dydį, paslaugų įkainiai perskaičiuojami nekeičiant Paslaugų įkainių be PVM, atitinkamai perskaičiuojant tik PVM dalį. Įkainis su perskaičiuota PVM dalimi įforminama Šalių pasirašomu susitarimu, kuris tampa neatsiejama Sutarties dalimi ir taikoma Paslaugoms, kurios bus teikiamos po Šalių pasirašyto susitarimo įsigaliojimo. </w:t>
            </w:r>
          </w:p>
        </w:tc>
        <w:tc>
          <w:tcPr>
            <w:tcW w:w="2297" w:type="dxa"/>
          </w:tcPr>
          <w:p w14:paraId="6578F2D4"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6.3.1.</w:t>
            </w:r>
          </w:p>
          <w:p w14:paraId="6C08A360" w14:textId="77777777" w:rsidR="007247EA" w:rsidRPr="00E05A95" w:rsidRDefault="007247EA" w:rsidP="00F53A24">
            <w:pPr>
              <w:rPr>
                <w:rFonts w:hAnsi="Times New Roman" w:cs="Times New Roman"/>
                <w:sz w:val="24"/>
                <w:szCs w:val="24"/>
              </w:rPr>
            </w:pPr>
          </w:p>
          <w:p w14:paraId="22709D74" w14:textId="77777777" w:rsidR="007247EA" w:rsidRPr="00E05A95" w:rsidRDefault="007247EA" w:rsidP="00F53A24">
            <w:pPr>
              <w:rPr>
                <w:rFonts w:hAnsi="Times New Roman" w:cs="Times New Roman"/>
                <w:sz w:val="24"/>
                <w:szCs w:val="24"/>
              </w:rPr>
            </w:pPr>
          </w:p>
          <w:p w14:paraId="55551D1E" w14:textId="77777777" w:rsidR="007247EA" w:rsidRPr="00E05A95" w:rsidRDefault="007247EA" w:rsidP="00F53A24">
            <w:pPr>
              <w:rPr>
                <w:rFonts w:hAnsi="Times New Roman" w:cs="Times New Roman"/>
                <w:sz w:val="24"/>
                <w:szCs w:val="24"/>
              </w:rPr>
            </w:pPr>
          </w:p>
          <w:p w14:paraId="3D4AE7A8" w14:textId="77777777" w:rsidR="007247EA" w:rsidRPr="00E05A95" w:rsidRDefault="007247EA" w:rsidP="00F53A24">
            <w:pPr>
              <w:rPr>
                <w:rFonts w:hAnsi="Times New Roman" w:cs="Times New Roman"/>
                <w:sz w:val="24"/>
                <w:szCs w:val="24"/>
              </w:rPr>
            </w:pPr>
          </w:p>
          <w:p w14:paraId="7DA5F71D" w14:textId="77777777" w:rsidR="007247EA" w:rsidRPr="00E05A95" w:rsidRDefault="007247EA" w:rsidP="00F53A24">
            <w:pPr>
              <w:rPr>
                <w:rFonts w:hAnsi="Times New Roman" w:cs="Times New Roman"/>
                <w:sz w:val="24"/>
                <w:szCs w:val="24"/>
              </w:rPr>
            </w:pPr>
          </w:p>
          <w:p w14:paraId="630600A1" w14:textId="77777777" w:rsidR="007247EA" w:rsidRPr="00E05A95" w:rsidRDefault="007247EA" w:rsidP="00F53A24">
            <w:pPr>
              <w:rPr>
                <w:rFonts w:hAnsi="Times New Roman" w:cs="Times New Roman"/>
                <w:sz w:val="24"/>
                <w:szCs w:val="24"/>
              </w:rPr>
            </w:pPr>
          </w:p>
          <w:p w14:paraId="78530C4F" w14:textId="77777777" w:rsidR="007247EA" w:rsidRPr="00E05A95" w:rsidRDefault="007247EA" w:rsidP="00F53A24">
            <w:pPr>
              <w:rPr>
                <w:rFonts w:hAnsi="Times New Roman" w:cs="Times New Roman"/>
                <w:sz w:val="24"/>
                <w:szCs w:val="24"/>
              </w:rPr>
            </w:pPr>
          </w:p>
          <w:p w14:paraId="13551FAE" w14:textId="693AAE02" w:rsidR="007247EA" w:rsidRPr="00E05A95" w:rsidRDefault="007247EA" w:rsidP="00F53A24">
            <w:pPr>
              <w:rPr>
                <w:rFonts w:hAnsi="Times New Roman" w:cs="Times New Roman"/>
                <w:sz w:val="24"/>
                <w:szCs w:val="24"/>
              </w:rPr>
            </w:pPr>
          </w:p>
        </w:tc>
      </w:tr>
      <w:tr w:rsidR="007247EA" w:rsidRPr="00E05A95" w14:paraId="4129CDBE" w14:textId="77777777" w:rsidTr="003E64CF">
        <w:tc>
          <w:tcPr>
            <w:tcW w:w="2552" w:type="dxa"/>
            <w:gridSpan w:val="2"/>
          </w:tcPr>
          <w:p w14:paraId="61C0C671" w14:textId="56AF858E" w:rsidR="007247EA" w:rsidRPr="00E05A95" w:rsidRDefault="007247EA" w:rsidP="00951293">
            <w:pPr>
              <w:rPr>
                <w:rFonts w:eastAsia="Calibri" w:hAnsi="Times New Roman" w:cs="Times New Roman"/>
                <w:b/>
                <w:bCs/>
                <w:i/>
                <w:iCs/>
                <w:sz w:val="24"/>
                <w:szCs w:val="24"/>
              </w:rPr>
            </w:pPr>
            <w:r w:rsidRPr="00E05A95">
              <w:rPr>
                <w:rFonts w:eastAsia="Arial Unicode MS" w:hAnsi="Times New Roman" w:cs="Times New Roman"/>
                <w:b/>
                <w:bCs/>
                <w:color w:val="000000"/>
                <w:sz w:val="24"/>
                <w:szCs w:val="24"/>
                <w:bdr w:val="nil"/>
                <w:lang w:eastAsia="lt-LT"/>
              </w:rPr>
              <w:t xml:space="preserve">3.4. Atsiskaitymo su </w:t>
            </w:r>
            <w:r w:rsidR="0082276F" w:rsidRPr="00E05A95">
              <w:rPr>
                <w:rFonts w:eastAsia="Arial Unicode MS" w:hAnsi="Times New Roman" w:cs="Times New Roman"/>
                <w:b/>
                <w:bCs/>
                <w:sz w:val="24"/>
                <w:szCs w:val="24"/>
                <w:bdr w:val="nil"/>
              </w:rPr>
              <w:t>Paslaugų teikėju</w:t>
            </w:r>
            <w:r w:rsidRPr="00E05A95">
              <w:rPr>
                <w:rFonts w:eastAsia="Arial Unicode MS" w:hAnsi="Times New Roman" w:cs="Times New Roman"/>
                <w:b/>
                <w:bCs/>
                <w:color w:val="000000"/>
                <w:sz w:val="24"/>
                <w:szCs w:val="24"/>
                <w:bdr w:val="nil"/>
                <w:lang w:eastAsia="lt-LT"/>
              </w:rPr>
              <w:t xml:space="preserve"> terminas</w:t>
            </w:r>
          </w:p>
        </w:tc>
        <w:tc>
          <w:tcPr>
            <w:tcW w:w="5103" w:type="dxa"/>
            <w:gridSpan w:val="2"/>
          </w:tcPr>
          <w:p w14:paraId="3B89CC65" w14:textId="77777777" w:rsidR="007247EA" w:rsidRPr="00E05A95" w:rsidRDefault="007247EA" w:rsidP="000134E8">
            <w:pPr>
              <w:jc w:val="both"/>
              <w:rPr>
                <w:rFonts w:hAnsi="Times New Roman" w:cs="Times New Roman"/>
                <w:sz w:val="24"/>
                <w:szCs w:val="24"/>
              </w:rPr>
            </w:pPr>
            <w:r w:rsidRPr="00E05A95">
              <w:rPr>
                <w:rFonts w:hAnsi="Times New Roman" w:cs="Times New Roman"/>
                <w:sz w:val="24"/>
                <w:szCs w:val="24"/>
              </w:rPr>
              <w:t>Ne vėliau kaip per 30 (trisdešimt)  kalendorinių dienų nuo Paslaugų perdavimo–priėmimo akto pasirašymo ir sąskaitos faktūros gavimo dienos.</w:t>
            </w:r>
          </w:p>
          <w:p w14:paraId="30731562" w14:textId="77777777" w:rsidR="007247EA" w:rsidRPr="00E05A95" w:rsidRDefault="007247EA" w:rsidP="000134E8">
            <w:pPr>
              <w:jc w:val="both"/>
              <w:rPr>
                <w:rFonts w:hAnsi="Times New Roman" w:cs="Times New Roman"/>
                <w:sz w:val="24"/>
                <w:szCs w:val="24"/>
              </w:rPr>
            </w:pPr>
          </w:p>
          <w:p w14:paraId="4A083082" w14:textId="3B042C14" w:rsidR="007247EA" w:rsidRPr="00E05A95" w:rsidRDefault="0082276F" w:rsidP="000134E8">
            <w:pPr>
              <w:jc w:val="both"/>
              <w:rPr>
                <w:rFonts w:eastAsia="Arial Unicode MS" w:hAnsi="Times New Roman" w:cs="Times New Roman"/>
                <w:iCs/>
                <w:sz w:val="24"/>
                <w:szCs w:val="24"/>
                <w:bdr w:val="nil"/>
                <w:lang w:eastAsia="lt-LT"/>
              </w:rPr>
            </w:pPr>
            <w:r w:rsidRPr="00E05A95">
              <w:rPr>
                <w:rFonts w:eastAsia="Arial Unicode MS" w:hAnsi="Times New Roman" w:cs="Times New Roman"/>
                <w:sz w:val="24"/>
                <w:szCs w:val="24"/>
                <w:bdr w:val="nil"/>
              </w:rPr>
              <w:t>Paslaugų teikėjas</w:t>
            </w:r>
            <w:r w:rsidR="007247EA" w:rsidRPr="00E05A95">
              <w:rPr>
                <w:rFonts w:eastAsia="Calibri" w:hAnsi="Times New Roman" w:cs="Times New Roman"/>
                <w:sz w:val="24"/>
                <w:szCs w:val="24"/>
              </w:rPr>
              <w:t xml:space="preserve">, įvykdęs Sutartyje numatytus įsipareigojimus, turi kreiptis į Užsakovą dėl Paslaugų rezultato Užsakovui perdavimo ir Paslaugų perdavimo–priėmimo akto pasirašymo. Užsakovas </w:t>
            </w:r>
            <w:bookmarkStart w:id="103" w:name="_Hlk58402380"/>
            <w:r w:rsidR="007247EA" w:rsidRPr="00E05A95">
              <w:rPr>
                <w:rFonts w:eastAsia="Calibri" w:hAnsi="Times New Roman" w:cs="Times New Roman"/>
                <w:sz w:val="24"/>
                <w:szCs w:val="24"/>
              </w:rPr>
              <w:t xml:space="preserve">įsipareigoja priimti tinkamai ir laiku suteiktas Paslaugas, pasirašydamas Paslaugų perdavimo–priėmimo aktą ne vėliau kaip per 10 (dešimt) darbo dienų nuo </w:t>
            </w:r>
            <w:r w:rsidRPr="00E05A95">
              <w:rPr>
                <w:rFonts w:eastAsia="Arial Unicode MS" w:hAnsi="Times New Roman" w:cs="Times New Roman"/>
                <w:sz w:val="24"/>
                <w:szCs w:val="24"/>
                <w:bdr w:val="nil"/>
              </w:rPr>
              <w:t>Paslaugų teikėjo</w:t>
            </w:r>
            <w:r w:rsidR="007247EA" w:rsidRPr="00E05A95">
              <w:rPr>
                <w:rFonts w:eastAsia="Calibri" w:hAnsi="Times New Roman" w:cs="Times New Roman"/>
                <w:sz w:val="24"/>
                <w:szCs w:val="24"/>
              </w:rPr>
              <w:t xml:space="preserve"> kreipimosi dienos, arba per šį terminą nurodyti suteiktų Paslaugų trūkumus </w:t>
            </w:r>
            <w:r w:rsidRPr="00E05A95">
              <w:rPr>
                <w:rFonts w:eastAsia="Arial Unicode MS" w:hAnsi="Times New Roman" w:cs="Times New Roman"/>
                <w:sz w:val="24"/>
                <w:szCs w:val="24"/>
                <w:bdr w:val="nil"/>
              </w:rPr>
              <w:t>Paslaugų teikėj</w:t>
            </w:r>
            <w:bookmarkEnd w:id="103"/>
            <w:r w:rsidRPr="00E05A95">
              <w:rPr>
                <w:rFonts w:eastAsia="Arial Unicode MS" w:hAnsi="Times New Roman" w:cs="Times New Roman"/>
                <w:sz w:val="24"/>
                <w:szCs w:val="24"/>
                <w:bdr w:val="nil"/>
              </w:rPr>
              <w:t>ui.</w:t>
            </w:r>
          </w:p>
        </w:tc>
        <w:tc>
          <w:tcPr>
            <w:tcW w:w="2297" w:type="dxa"/>
          </w:tcPr>
          <w:p w14:paraId="3739D840"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6.6.</w:t>
            </w:r>
          </w:p>
        </w:tc>
      </w:tr>
      <w:tr w:rsidR="007247EA" w:rsidRPr="00E05A95" w14:paraId="5B9D36AD" w14:textId="77777777" w:rsidTr="003E64CF">
        <w:tc>
          <w:tcPr>
            <w:tcW w:w="2552" w:type="dxa"/>
            <w:gridSpan w:val="2"/>
          </w:tcPr>
          <w:p w14:paraId="032A3E73" w14:textId="5FE2FA07" w:rsidR="007247EA" w:rsidRPr="00E05A95" w:rsidRDefault="007247EA" w:rsidP="00F53A24">
            <w:pPr>
              <w:rPr>
                <w:rFonts w:eastAsia="Arial Unicode MS" w:hAnsi="Times New Roman" w:cs="Times New Roman"/>
                <w:b/>
                <w:color w:val="000000"/>
                <w:sz w:val="24"/>
                <w:szCs w:val="24"/>
                <w:bdr w:val="nil"/>
                <w:lang w:eastAsia="lt-LT"/>
              </w:rPr>
            </w:pPr>
            <w:r w:rsidRPr="00E05A95">
              <w:rPr>
                <w:rFonts w:eastAsia="Arial Unicode MS" w:hAnsi="Times New Roman" w:cs="Times New Roman"/>
                <w:b/>
                <w:color w:val="000000"/>
                <w:sz w:val="24"/>
                <w:szCs w:val="24"/>
                <w:bdr w:val="nil"/>
                <w:lang w:eastAsia="lt-LT"/>
              </w:rPr>
              <w:t>3.</w:t>
            </w:r>
            <w:r w:rsidR="00B50F9F" w:rsidRPr="00E05A95">
              <w:rPr>
                <w:rFonts w:eastAsia="Arial Unicode MS" w:hAnsi="Times New Roman" w:cs="Times New Roman"/>
                <w:b/>
                <w:color w:val="000000"/>
                <w:sz w:val="24"/>
                <w:szCs w:val="24"/>
                <w:bdr w:val="nil"/>
                <w:lang w:eastAsia="lt-LT"/>
              </w:rPr>
              <w:t>5</w:t>
            </w:r>
            <w:r w:rsidRPr="00E05A95">
              <w:rPr>
                <w:rFonts w:eastAsia="Arial Unicode MS" w:hAnsi="Times New Roman" w:cs="Times New Roman"/>
                <w:b/>
                <w:color w:val="000000"/>
                <w:sz w:val="24"/>
                <w:szCs w:val="24"/>
                <w:bdr w:val="nil"/>
                <w:lang w:eastAsia="lt-LT"/>
              </w:rPr>
              <w:t xml:space="preserve">. Avansas </w:t>
            </w:r>
          </w:p>
        </w:tc>
        <w:tc>
          <w:tcPr>
            <w:tcW w:w="5103" w:type="dxa"/>
            <w:gridSpan w:val="2"/>
          </w:tcPr>
          <w:p w14:paraId="06AA831E" w14:textId="77777777" w:rsidR="007247EA" w:rsidRPr="00E05A95" w:rsidRDefault="007247EA" w:rsidP="00F53A24">
            <w:pPr>
              <w:jc w:val="both"/>
              <w:rPr>
                <w:rFonts w:eastAsia="Calibri" w:hAnsi="Times New Roman" w:cs="Times New Roman"/>
                <w:sz w:val="24"/>
                <w:szCs w:val="24"/>
              </w:rPr>
            </w:pPr>
            <w:r w:rsidRPr="00E05A95">
              <w:rPr>
                <w:rFonts w:eastAsia="Calibri" w:hAnsi="Times New Roman" w:cs="Times New Roman"/>
                <w:sz w:val="24"/>
                <w:szCs w:val="24"/>
              </w:rPr>
              <w:t>Netaikoma</w:t>
            </w:r>
            <w:r w:rsidRPr="00E05A95">
              <w:rPr>
                <w:rFonts w:eastAsia="Times New Roman" w:hAnsi="Times New Roman" w:cs="Times New Roman"/>
                <w:i/>
                <w:iCs/>
                <w:sz w:val="24"/>
                <w:szCs w:val="24"/>
                <w:lang w:eastAsia="lt-LT"/>
              </w:rPr>
              <w:t xml:space="preserve"> </w:t>
            </w:r>
          </w:p>
        </w:tc>
        <w:tc>
          <w:tcPr>
            <w:tcW w:w="2297" w:type="dxa"/>
          </w:tcPr>
          <w:p w14:paraId="5674D85C"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6.10.-6.20.</w:t>
            </w:r>
          </w:p>
        </w:tc>
      </w:tr>
      <w:tr w:rsidR="007247EA" w:rsidRPr="00E05A95" w14:paraId="022DEE47" w14:textId="77777777" w:rsidTr="003E64CF">
        <w:tc>
          <w:tcPr>
            <w:tcW w:w="9952" w:type="dxa"/>
            <w:gridSpan w:val="5"/>
          </w:tcPr>
          <w:p w14:paraId="39475FAB" w14:textId="77777777" w:rsidR="007247EA" w:rsidRPr="00E05A95" w:rsidRDefault="007247EA" w:rsidP="00F53A24">
            <w:pPr>
              <w:jc w:val="center"/>
              <w:rPr>
                <w:rFonts w:hAnsi="Times New Roman" w:cs="Times New Roman"/>
                <w:sz w:val="24"/>
                <w:szCs w:val="24"/>
              </w:rPr>
            </w:pPr>
            <w:r w:rsidRPr="00E05A95">
              <w:rPr>
                <w:rFonts w:eastAsia="Times New Roman" w:hAnsi="Times New Roman" w:cs="Times New Roman"/>
                <w:b/>
                <w:bCs/>
                <w:sz w:val="24"/>
                <w:szCs w:val="24"/>
              </w:rPr>
              <w:t>4. PAPILDOMAS SUTARTIES ĮVYKDYMO UŽTIKRINIMAS</w:t>
            </w:r>
          </w:p>
        </w:tc>
      </w:tr>
      <w:tr w:rsidR="007247EA" w:rsidRPr="00E05A95" w14:paraId="1B52B575" w14:textId="77777777" w:rsidTr="003E64CF">
        <w:tc>
          <w:tcPr>
            <w:tcW w:w="9952" w:type="dxa"/>
            <w:gridSpan w:val="5"/>
          </w:tcPr>
          <w:p w14:paraId="371AD463" w14:textId="77777777" w:rsidR="007247EA" w:rsidRPr="00E05A95" w:rsidRDefault="007247EA" w:rsidP="00F53A24">
            <w:pPr>
              <w:jc w:val="both"/>
              <w:rPr>
                <w:rFonts w:hAnsi="Times New Roman" w:cs="Times New Roman"/>
                <w:sz w:val="24"/>
                <w:szCs w:val="24"/>
              </w:rPr>
            </w:pPr>
            <w:r w:rsidRPr="00E05A95">
              <w:rPr>
                <w:rFonts w:hAnsi="Times New Roman" w:cs="Times New Roman"/>
                <w:sz w:val="24"/>
                <w:szCs w:val="24"/>
              </w:rPr>
              <w:t xml:space="preserve">4.1. Papildomų sutarties įvykdymo užtikrinimo priemonių nereikalaujama. </w:t>
            </w:r>
          </w:p>
        </w:tc>
      </w:tr>
      <w:tr w:rsidR="007247EA" w:rsidRPr="00E05A95" w14:paraId="02B46183" w14:textId="77777777" w:rsidTr="003E64CF">
        <w:tc>
          <w:tcPr>
            <w:tcW w:w="9952" w:type="dxa"/>
            <w:gridSpan w:val="5"/>
          </w:tcPr>
          <w:p w14:paraId="4F080BAA" w14:textId="77777777" w:rsidR="007247EA" w:rsidRPr="00E05A95" w:rsidRDefault="007247EA" w:rsidP="00F53A24">
            <w:pPr>
              <w:suppressAutoHyphens/>
              <w:jc w:val="center"/>
              <w:rPr>
                <w:rFonts w:eastAsia="Times New Roman" w:hAnsi="Times New Roman" w:cs="Times New Roman"/>
                <w:b/>
                <w:sz w:val="24"/>
                <w:szCs w:val="24"/>
                <w:lang w:eastAsia="ar-SA"/>
              </w:rPr>
            </w:pPr>
            <w:r w:rsidRPr="00E05A95">
              <w:rPr>
                <w:rFonts w:eastAsia="Arial Unicode MS" w:hAnsi="Times New Roman" w:cs="Times New Roman"/>
                <w:b/>
                <w:sz w:val="24"/>
                <w:szCs w:val="24"/>
                <w:bdr w:val="nil"/>
                <w:lang w:eastAsia="lt-LT"/>
              </w:rPr>
              <w:t xml:space="preserve">5. </w:t>
            </w:r>
            <w:r w:rsidRPr="00E05A95">
              <w:rPr>
                <w:rFonts w:eastAsia="Times New Roman" w:hAnsi="Times New Roman" w:cs="Times New Roman"/>
                <w:b/>
                <w:sz w:val="24"/>
                <w:szCs w:val="24"/>
                <w:lang w:eastAsia="ar-SA"/>
              </w:rPr>
              <w:t>ŠALIŲ TEISĖS IR PAREIGOS</w:t>
            </w:r>
          </w:p>
        </w:tc>
      </w:tr>
      <w:tr w:rsidR="007247EA" w:rsidRPr="00E05A95" w14:paraId="463AC9F4" w14:textId="77777777" w:rsidTr="003E64CF">
        <w:tc>
          <w:tcPr>
            <w:tcW w:w="2552" w:type="dxa"/>
            <w:gridSpan w:val="2"/>
          </w:tcPr>
          <w:p w14:paraId="5D0D8F84" w14:textId="10502AFB" w:rsidR="007247EA" w:rsidRPr="00E05A95" w:rsidRDefault="007247EA" w:rsidP="00F53A24">
            <w:pPr>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sz w:val="24"/>
                <w:szCs w:val="24"/>
                <w:bdr w:val="nil"/>
                <w:lang w:eastAsia="lt-LT"/>
              </w:rPr>
              <w:lastRenderedPageBreak/>
              <w:t xml:space="preserve">5.1. Papildomi Užsakovo ir </w:t>
            </w:r>
            <w:r w:rsidR="0082276F" w:rsidRPr="00E05A95">
              <w:rPr>
                <w:rFonts w:eastAsia="Arial Unicode MS" w:hAnsi="Times New Roman" w:cs="Times New Roman"/>
                <w:b/>
                <w:bCs/>
                <w:sz w:val="24"/>
                <w:szCs w:val="24"/>
                <w:bdr w:val="nil"/>
              </w:rPr>
              <w:t>Paslaugų teikėjo</w:t>
            </w:r>
            <w:r w:rsidRPr="00E05A95">
              <w:rPr>
                <w:rFonts w:eastAsia="Arial Unicode MS" w:hAnsi="Times New Roman" w:cs="Times New Roman"/>
                <w:b/>
                <w:bCs/>
                <w:sz w:val="24"/>
                <w:szCs w:val="24"/>
                <w:bdr w:val="nil"/>
                <w:lang w:eastAsia="lt-LT"/>
              </w:rPr>
              <w:t xml:space="preserve"> įsipareigojimai ir teisės </w:t>
            </w:r>
          </w:p>
        </w:tc>
        <w:tc>
          <w:tcPr>
            <w:tcW w:w="5103" w:type="dxa"/>
            <w:gridSpan w:val="2"/>
          </w:tcPr>
          <w:p w14:paraId="6C47AC3F" w14:textId="5BB3F9AB" w:rsidR="007247EA" w:rsidRPr="00E05A95" w:rsidRDefault="007247EA" w:rsidP="00F53A24">
            <w:pPr>
              <w:jc w:val="both"/>
              <w:rPr>
                <w:rFonts w:eastAsia="Arial Unicode MS" w:hAnsi="Times New Roman" w:cs="Times New Roman"/>
                <w:sz w:val="24"/>
                <w:szCs w:val="24"/>
                <w:bdr w:val="nil"/>
                <w:lang w:eastAsia="lt-LT"/>
              </w:rPr>
            </w:pPr>
            <w:r w:rsidRPr="00E05A95">
              <w:rPr>
                <w:rFonts w:eastAsia="Arial Unicode MS" w:hAnsi="Times New Roman" w:cs="Times New Roman"/>
                <w:sz w:val="24"/>
                <w:szCs w:val="24"/>
                <w:bdr w:val="nil"/>
                <w:lang w:eastAsia="lt-LT"/>
              </w:rPr>
              <w:t xml:space="preserve">Papildomų Užsakovo ir </w:t>
            </w:r>
            <w:r w:rsidR="0082276F" w:rsidRPr="00E05A95">
              <w:rPr>
                <w:rFonts w:eastAsia="Arial Unicode MS" w:hAnsi="Times New Roman" w:cs="Times New Roman"/>
                <w:sz w:val="24"/>
                <w:szCs w:val="24"/>
                <w:bdr w:val="nil"/>
              </w:rPr>
              <w:t>Paslaugų teikėjo</w:t>
            </w:r>
            <w:r w:rsidRPr="00E05A95">
              <w:rPr>
                <w:rFonts w:eastAsia="Arial Unicode MS" w:hAnsi="Times New Roman" w:cs="Times New Roman"/>
                <w:sz w:val="24"/>
                <w:szCs w:val="24"/>
                <w:bdr w:val="nil"/>
                <w:lang w:eastAsia="lt-LT"/>
              </w:rPr>
              <w:t xml:space="preserve"> įsipareigojimų ir teisių nenumatoma.</w:t>
            </w:r>
          </w:p>
          <w:p w14:paraId="14A7CFF2" w14:textId="77777777" w:rsidR="007247EA" w:rsidRPr="00E05A95" w:rsidRDefault="007247EA" w:rsidP="00F53A24">
            <w:pPr>
              <w:jc w:val="both"/>
              <w:rPr>
                <w:rFonts w:hAnsi="Times New Roman" w:cs="Times New Roman"/>
                <w:i/>
                <w:iCs/>
                <w:color w:val="00B050"/>
                <w:sz w:val="24"/>
                <w:szCs w:val="24"/>
              </w:rPr>
            </w:pPr>
          </w:p>
        </w:tc>
        <w:tc>
          <w:tcPr>
            <w:tcW w:w="2297" w:type="dxa"/>
          </w:tcPr>
          <w:p w14:paraId="04E12F7D"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 xml:space="preserve">5 skyrius </w:t>
            </w:r>
          </w:p>
          <w:p w14:paraId="4DE78735" w14:textId="77777777" w:rsidR="007247EA" w:rsidRPr="00E05A95" w:rsidRDefault="007247EA" w:rsidP="00F53A24">
            <w:pPr>
              <w:rPr>
                <w:rFonts w:hAnsi="Times New Roman" w:cs="Times New Roman"/>
                <w:sz w:val="24"/>
                <w:szCs w:val="24"/>
              </w:rPr>
            </w:pPr>
          </w:p>
        </w:tc>
      </w:tr>
      <w:tr w:rsidR="007247EA" w:rsidRPr="00E05A95" w14:paraId="556F5B6E" w14:textId="77777777" w:rsidTr="003E64CF">
        <w:tc>
          <w:tcPr>
            <w:tcW w:w="9952" w:type="dxa"/>
            <w:gridSpan w:val="5"/>
          </w:tcPr>
          <w:p w14:paraId="58627D57" w14:textId="77777777" w:rsidR="007247EA" w:rsidRPr="00E05A95" w:rsidRDefault="007247EA" w:rsidP="00F53A24">
            <w:pPr>
              <w:jc w:val="center"/>
              <w:rPr>
                <w:rFonts w:hAnsi="Times New Roman" w:cs="Times New Roman"/>
                <w:sz w:val="24"/>
                <w:szCs w:val="24"/>
              </w:rPr>
            </w:pPr>
            <w:r w:rsidRPr="00E05A95">
              <w:rPr>
                <w:rFonts w:eastAsia="Arial Unicode MS" w:hAnsi="Times New Roman" w:cs="Times New Roman"/>
                <w:b/>
                <w:sz w:val="24"/>
                <w:szCs w:val="24"/>
                <w:bdr w:val="nil"/>
                <w:lang w:eastAsia="lt-LT"/>
              </w:rPr>
              <w:t>6. INTELEKTINĖS NUOSAVYBĖS TEISĖS</w:t>
            </w:r>
          </w:p>
        </w:tc>
      </w:tr>
      <w:tr w:rsidR="007247EA" w:rsidRPr="00E05A95" w14:paraId="4CDBD791" w14:textId="77777777" w:rsidTr="003E64CF">
        <w:tc>
          <w:tcPr>
            <w:tcW w:w="2552" w:type="dxa"/>
            <w:gridSpan w:val="2"/>
          </w:tcPr>
          <w:p w14:paraId="2C136939" w14:textId="77777777" w:rsidR="007247EA" w:rsidRPr="00E05A95" w:rsidRDefault="007247EA" w:rsidP="00F53A24">
            <w:pPr>
              <w:rPr>
                <w:rFonts w:hAnsi="Times New Roman" w:cs="Times New Roman"/>
                <w:b/>
                <w:bCs/>
                <w:sz w:val="24"/>
                <w:szCs w:val="24"/>
              </w:rPr>
            </w:pPr>
            <w:r w:rsidRPr="00E05A95">
              <w:rPr>
                <w:rFonts w:hAnsi="Times New Roman" w:cs="Times New Roman"/>
                <w:b/>
                <w:bCs/>
                <w:sz w:val="24"/>
                <w:szCs w:val="24"/>
              </w:rPr>
              <w:t xml:space="preserve">6.1. Turtinių autoriaus teisių parėjimas Užsakovo nuosavybėn </w:t>
            </w:r>
          </w:p>
        </w:tc>
        <w:tc>
          <w:tcPr>
            <w:tcW w:w="5103" w:type="dxa"/>
            <w:gridSpan w:val="2"/>
          </w:tcPr>
          <w:p w14:paraId="7FB87683" w14:textId="77777777" w:rsidR="007247EA" w:rsidRPr="00E05A95" w:rsidRDefault="007247EA" w:rsidP="00F53A24">
            <w:pPr>
              <w:jc w:val="both"/>
              <w:rPr>
                <w:rFonts w:hAnsi="Times New Roman" w:cs="Times New Roman"/>
                <w:sz w:val="24"/>
                <w:szCs w:val="24"/>
              </w:rPr>
            </w:pPr>
            <w:r w:rsidRPr="00E05A95">
              <w:rPr>
                <w:rFonts w:hAnsi="Times New Roman" w:cs="Times New Roman"/>
                <w:sz w:val="24"/>
                <w:szCs w:val="24"/>
              </w:rPr>
              <w:t>Turtinės autoriaus teisės Užsakovo nuosavybėn pereina.</w:t>
            </w:r>
          </w:p>
        </w:tc>
        <w:tc>
          <w:tcPr>
            <w:tcW w:w="2297" w:type="dxa"/>
          </w:tcPr>
          <w:p w14:paraId="62A77261" w14:textId="77777777" w:rsidR="007247EA" w:rsidRPr="00E05A95" w:rsidRDefault="007247EA" w:rsidP="00F53A24">
            <w:pPr>
              <w:jc w:val="both"/>
              <w:rPr>
                <w:rFonts w:hAnsi="Times New Roman" w:cs="Times New Roman"/>
                <w:sz w:val="24"/>
                <w:szCs w:val="24"/>
              </w:rPr>
            </w:pPr>
            <w:r w:rsidRPr="00E05A95">
              <w:rPr>
                <w:rFonts w:hAnsi="Times New Roman" w:cs="Times New Roman"/>
                <w:sz w:val="24"/>
                <w:szCs w:val="24"/>
              </w:rPr>
              <w:t>9 skyrius</w:t>
            </w:r>
          </w:p>
        </w:tc>
      </w:tr>
      <w:tr w:rsidR="007247EA" w:rsidRPr="00E05A95" w14:paraId="293E3E46" w14:textId="77777777" w:rsidTr="003E64CF">
        <w:tc>
          <w:tcPr>
            <w:tcW w:w="9952" w:type="dxa"/>
            <w:gridSpan w:val="5"/>
          </w:tcPr>
          <w:p w14:paraId="28E9B7D5" w14:textId="77777777" w:rsidR="007247EA" w:rsidRPr="00E05A95" w:rsidRDefault="007247EA" w:rsidP="00F53A24">
            <w:pPr>
              <w:pBdr>
                <w:top w:val="nil"/>
                <w:left w:val="nil"/>
                <w:bottom w:val="nil"/>
                <w:right w:val="nil"/>
                <w:between w:val="nil"/>
                <w:bar w:val="nil"/>
              </w:pBdr>
              <w:suppressAutoHyphens/>
              <w:jc w:val="center"/>
              <w:rPr>
                <w:rFonts w:eastAsia="Arial Unicode MS" w:hAnsi="Times New Roman" w:cs="Times New Roman"/>
                <w:b/>
                <w:bCs/>
                <w:sz w:val="24"/>
                <w:szCs w:val="24"/>
                <w:bdr w:val="nil"/>
                <w:lang w:eastAsia="lt-LT"/>
              </w:rPr>
            </w:pPr>
            <w:r w:rsidRPr="00E05A95">
              <w:rPr>
                <w:rFonts w:eastAsia="Arial Unicode MS" w:hAnsi="Times New Roman" w:cs="Times New Roman"/>
                <w:b/>
                <w:bCs/>
                <w:sz w:val="24"/>
                <w:szCs w:val="24"/>
                <w:bdr w:val="nil"/>
                <w:lang w:eastAsia="lt-LT"/>
              </w:rPr>
              <w:t>7. ŠALIŲ ATSAKOMYBĖ</w:t>
            </w:r>
          </w:p>
        </w:tc>
      </w:tr>
      <w:tr w:rsidR="007247EA" w:rsidRPr="00E05A95" w14:paraId="5B24344B" w14:textId="77777777" w:rsidTr="003E64CF">
        <w:tc>
          <w:tcPr>
            <w:tcW w:w="2552" w:type="dxa"/>
            <w:gridSpan w:val="2"/>
          </w:tcPr>
          <w:p w14:paraId="53E7B961"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7.1. Užsakovui taikomos netesybos dėl apmokėjimo vėlavimo </w:t>
            </w:r>
          </w:p>
          <w:p w14:paraId="7BBF8FAF" w14:textId="77777777" w:rsidR="007247EA" w:rsidRPr="00E05A95" w:rsidRDefault="007247EA" w:rsidP="00F53A24">
            <w:pPr>
              <w:tabs>
                <w:tab w:val="left" w:pos="810"/>
              </w:tabs>
              <w:autoSpaceDE w:val="0"/>
              <w:autoSpaceDN w:val="0"/>
              <w:adjustRightInd w:val="0"/>
              <w:rPr>
                <w:rFonts w:eastAsia="Arial Unicode MS" w:hAnsi="Times New Roman" w:cs="Times New Roman"/>
                <w:i/>
                <w:iCs/>
                <w:color w:val="000000"/>
                <w:sz w:val="24"/>
                <w:szCs w:val="24"/>
                <w:bdr w:val="nil"/>
                <w:lang w:eastAsia="lt-LT"/>
              </w:rPr>
            </w:pPr>
          </w:p>
        </w:tc>
        <w:tc>
          <w:tcPr>
            <w:tcW w:w="5103" w:type="dxa"/>
            <w:gridSpan w:val="2"/>
          </w:tcPr>
          <w:p w14:paraId="7EF8176B" w14:textId="77777777" w:rsidR="007247EA" w:rsidRPr="00E05A95" w:rsidRDefault="007247EA" w:rsidP="00F53A24">
            <w:pPr>
              <w:jc w:val="both"/>
              <w:rPr>
                <w:rFonts w:eastAsia="Arial Unicode MS" w:hAnsi="Times New Roman" w:cs="Times New Roman"/>
                <w:sz w:val="24"/>
                <w:szCs w:val="24"/>
                <w:bdr w:val="nil"/>
                <w:lang w:eastAsia="lt-LT"/>
              </w:rPr>
            </w:pPr>
            <w:r w:rsidRPr="00E05A95">
              <w:rPr>
                <w:rFonts w:eastAsia="Arial Unicode MS" w:hAnsi="Times New Roman" w:cs="Times New Roman"/>
                <w:sz w:val="24"/>
                <w:szCs w:val="24"/>
                <w:bdr w:val="nil"/>
                <w:lang w:eastAsia="lt-LT"/>
              </w:rPr>
              <w:t>Netesybų dydis taikomas toks, koks numatytas Bendrosiose sutarties sąlygose.</w:t>
            </w:r>
          </w:p>
          <w:p w14:paraId="0EA764FA" w14:textId="77777777" w:rsidR="007247EA" w:rsidRPr="00E05A95" w:rsidRDefault="007247EA" w:rsidP="00F53A24">
            <w:pPr>
              <w:jc w:val="both"/>
              <w:rPr>
                <w:rFonts w:eastAsia="Arial Unicode MS" w:hAnsi="Times New Roman" w:cs="Times New Roman"/>
                <w:color w:val="000000"/>
                <w:sz w:val="24"/>
                <w:szCs w:val="24"/>
                <w:bdr w:val="nil"/>
                <w:lang w:eastAsia="lt-LT"/>
              </w:rPr>
            </w:pPr>
          </w:p>
          <w:p w14:paraId="46D97D19" w14:textId="77777777" w:rsidR="007247EA" w:rsidRPr="00E05A95" w:rsidRDefault="007247EA" w:rsidP="00F53A24">
            <w:pPr>
              <w:jc w:val="both"/>
              <w:rPr>
                <w:rFonts w:eastAsia="Arial Unicode MS" w:hAnsi="Times New Roman" w:cs="Times New Roman"/>
                <w:color w:val="000000"/>
                <w:sz w:val="24"/>
                <w:szCs w:val="24"/>
                <w:bdr w:val="nil"/>
                <w:lang w:eastAsia="lt-LT"/>
              </w:rPr>
            </w:pPr>
            <w:r w:rsidRPr="00E05A95">
              <w:rPr>
                <w:rFonts w:eastAsia="Arial Unicode MS" w:hAnsi="Times New Roman" w:cs="Times New Roman"/>
                <w:color w:val="000000"/>
                <w:sz w:val="24"/>
                <w:szCs w:val="24"/>
                <w:bdr w:val="nil"/>
                <w:lang w:eastAsia="lt-LT"/>
              </w:rPr>
              <w:t xml:space="preserve"> </w:t>
            </w:r>
          </w:p>
        </w:tc>
        <w:tc>
          <w:tcPr>
            <w:tcW w:w="2297" w:type="dxa"/>
          </w:tcPr>
          <w:p w14:paraId="20A0FD5A"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10.2.</w:t>
            </w:r>
          </w:p>
        </w:tc>
      </w:tr>
      <w:tr w:rsidR="007247EA" w:rsidRPr="00E05A95" w14:paraId="49DE1B32" w14:textId="77777777" w:rsidTr="003E64CF">
        <w:tc>
          <w:tcPr>
            <w:tcW w:w="2552" w:type="dxa"/>
            <w:gridSpan w:val="2"/>
          </w:tcPr>
          <w:p w14:paraId="16F70FD8" w14:textId="27B4415C"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7.2. </w:t>
            </w:r>
            <w:r w:rsidR="0082276F" w:rsidRPr="00E05A95">
              <w:rPr>
                <w:rFonts w:eastAsia="Arial Unicode MS" w:hAnsi="Times New Roman" w:cs="Times New Roman"/>
                <w:b/>
                <w:bCs/>
                <w:sz w:val="24"/>
                <w:szCs w:val="24"/>
                <w:bdr w:val="nil"/>
              </w:rPr>
              <w:t>Paslaugų teikėjui</w:t>
            </w:r>
            <w:r w:rsidR="0082276F" w:rsidRPr="00E05A95">
              <w:rPr>
                <w:rFonts w:eastAsia="Arial Unicode MS" w:hAnsi="Times New Roman" w:cs="Times New Roman"/>
                <w:b/>
                <w:bCs/>
                <w:color w:val="000000"/>
                <w:sz w:val="24"/>
                <w:szCs w:val="24"/>
                <w:bdr w:val="nil"/>
                <w:lang w:eastAsia="lt-LT"/>
              </w:rPr>
              <w:t xml:space="preserve"> </w:t>
            </w:r>
            <w:r w:rsidRPr="00E05A95">
              <w:rPr>
                <w:rFonts w:eastAsia="Arial Unicode MS" w:hAnsi="Times New Roman" w:cs="Times New Roman"/>
                <w:b/>
                <w:bCs/>
                <w:color w:val="000000"/>
                <w:sz w:val="24"/>
                <w:szCs w:val="24"/>
                <w:bdr w:val="nil"/>
                <w:lang w:eastAsia="lt-LT"/>
              </w:rPr>
              <w:t>taikomos netesybos</w:t>
            </w:r>
          </w:p>
        </w:tc>
        <w:tc>
          <w:tcPr>
            <w:tcW w:w="5103" w:type="dxa"/>
            <w:gridSpan w:val="2"/>
          </w:tcPr>
          <w:p w14:paraId="1F2788D8" w14:textId="77777777" w:rsidR="007247EA" w:rsidRPr="00E05A95" w:rsidRDefault="007247EA" w:rsidP="00F53A24">
            <w:pPr>
              <w:jc w:val="both"/>
              <w:rPr>
                <w:rFonts w:eastAsia="Arial Unicode MS" w:hAnsi="Times New Roman" w:cs="Times New Roman"/>
                <w:i/>
                <w:iCs/>
                <w:color w:val="00B050"/>
                <w:sz w:val="24"/>
                <w:szCs w:val="24"/>
                <w:bdr w:val="none" w:sz="0" w:space="0" w:color="auto" w:frame="1"/>
                <w:lang w:eastAsia="lt-LT"/>
              </w:rPr>
            </w:pPr>
            <w:bookmarkStart w:id="104" w:name="_Hlk141962389"/>
            <w:r w:rsidRPr="00E05A95">
              <w:rPr>
                <w:rFonts w:eastAsia="Arial Unicode MS" w:hAnsi="Times New Roman" w:cs="Times New Roman"/>
                <w:sz w:val="24"/>
                <w:szCs w:val="24"/>
                <w:bdr w:val="nil"/>
                <w:lang w:eastAsia="lt-LT"/>
              </w:rPr>
              <w:t xml:space="preserve">Netesybų dydis taikomas toks, koks numatytas Bendrosiose sutarties sąlygose. </w:t>
            </w:r>
            <w:r w:rsidRPr="00E05A95">
              <w:rPr>
                <w:rFonts w:eastAsia="Arial Unicode MS" w:hAnsi="Times New Roman" w:cs="Times New Roman"/>
                <w:color w:val="000000"/>
                <w:sz w:val="24"/>
                <w:szCs w:val="24"/>
                <w:bdr w:val="none" w:sz="0" w:space="0" w:color="auto" w:frame="1"/>
                <w:lang w:eastAsia="lt-LT"/>
              </w:rPr>
              <w:t xml:space="preserve">Netesybos skaičiuojamos nuo </w:t>
            </w:r>
            <w:r w:rsidRPr="00E05A95">
              <w:rPr>
                <w:rFonts w:eastAsia="Arial Unicode MS" w:hAnsi="Times New Roman" w:cs="Times New Roman"/>
                <w:sz w:val="24"/>
                <w:szCs w:val="24"/>
                <w:bdr w:val="none" w:sz="0" w:space="0" w:color="auto" w:frame="1"/>
                <w:lang w:eastAsia="lt-LT"/>
              </w:rPr>
              <w:t>nesuteiktų Paslaugų vertės.</w:t>
            </w:r>
            <w:bookmarkEnd w:id="104"/>
            <w:r w:rsidRPr="00E05A95">
              <w:rPr>
                <w:rFonts w:eastAsia="Arial Unicode MS" w:hAnsi="Times New Roman" w:cs="Times New Roman"/>
                <w:sz w:val="24"/>
                <w:szCs w:val="24"/>
                <w:bdr w:val="nil"/>
                <w:lang w:eastAsia="lt-LT"/>
              </w:rPr>
              <w:t xml:space="preserve"> </w:t>
            </w:r>
          </w:p>
        </w:tc>
        <w:tc>
          <w:tcPr>
            <w:tcW w:w="2297" w:type="dxa"/>
          </w:tcPr>
          <w:p w14:paraId="4AB982DC"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10.3.</w:t>
            </w:r>
          </w:p>
        </w:tc>
      </w:tr>
      <w:tr w:rsidR="007247EA" w:rsidRPr="00E05A95" w14:paraId="1463E343" w14:textId="77777777" w:rsidTr="003E64CF">
        <w:tc>
          <w:tcPr>
            <w:tcW w:w="2552" w:type="dxa"/>
            <w:gridSpan w:val="2"/>
          </w:tcPr>
          <w:p w14:paraId="68C62EDE" w14:textId="00C20D49"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7.3. Bauda, taikoma </w:t>
            </w:r>
            <w:r w:rsidR="0082276F" w:rsidRPr="00E05A95">
              <w:rPr>
                <w:rFonts w:eastAsia="Arial Unicode MS" w:hAnsi="Times New Roman" w:cs="Times New Roman"/>
                <w:b/>
                <w:bCs/>
                <w:sz w:val="24"/>
                <w:szCs w:val="24"/>
                <w:bdr w:val="nil"/>
              </w:rPr>
              <w:t>Paslaugų teikėj</w:t>
            </w:r>
            <w:r w:rsidRPr="00E05A95">
              <w:rPr>
                <w:rFonts w:eastAsia="Arial Unicode MS" w:hAnsi="Times New Roman" w:cs="Times New Roman"/>
                <w:b/>
                <w:bCs/>
                <w:color w:val="000000"/>
                <w:sz w:val="24"/>
                <w:szCs w:val="24"/>
                <w:bdr w:val="nil"/>
                <w:lang w:eastAsia="lt-LT"/>
              </w:rPr>
              <w:t xml:space="preserve">ui/ Užsakovui, nutraukus Sutartį dėl esminio Sutarties pažeidimo </w:t>
            </w:r>
          </w:p>
        </w:tc>
        <w:tc>
          <w:tcPr>
            <w:tcW w:w="5103" w:type="dxa"/>
            <w:gridSpan w:val="2"/>
          </w:tcPr>
          <w:p w14:paraId="1600F575" w14:textId="77777777" w:rsidR="007247EA" w:rsidRPr="00E05A95" w:rsidRDefault="007247EA" w:rsidP="00F53A24">
            <w:pPr>
              <w:rPr>
                <w:rFonts w:eastAsia="Arial Unicode MS" w:hAnsi="Times New Roman" w:cs="Times New Roman"/>
                <w:color w:val="000000"/>
                <w:sz w:val="24"/>
                <w:szCs w:val="24"/>
                <w:bdr w:val="nil"/>
                <w:lang w:eastAsia="lt-LT"/>
              </w:rPr>
            </w:pPr>
            <w:r w:rsidRPr="00E05A95">
              <w:rPr>
                <w:rFonts w:eastAsia="Arial Unicode MS" w:hAnsi="Times New Roman" w:cs="Times New Roman"/>
                <w:color w:val="000000"/>
                <w:sz w:val="24"/>
                <w:szCs w:val="24"/>
                <w:bdr w:val="nil"/>
                <w:lang w:eastAsia="lt-LT"/>
              </w:rPr>
              <w:t>5 (penki) proc. nuo Pradinės sutarties vertės.</w:t>
            </w:r>
          </w:p>
        </w:tc>
        <w:tc>
          <w:tcPr>
            <w:tcW w:w="2297" w:type="dxa"/>
          </w:tcPr>
          <w:p w14:paraId="3DD5582E"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13.4.6.</w:t>
            </w:r>
          </w:p>
          <w:p w14:paraId="3CA4ABE9"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13.5.5.</w:t>
            </w:r>
          </w:p>
        </w:tc>
      </w:tr>
      <w:tr w:rsidR="007247EA" w:rsidRPr="00E05A95" w14:paraId="4EDD28C8" w14:textId="77777777" w:rsidTr="003E64CF">
        <w:tc>
          <w:tcPr>
            <w:tcW w:w="2552" w:type="dxa"/>
            <w:gridSpan w:val="2"/>
          </w:tcPr>
          <w:p w14:paraId="57123E1B" w14:textId="1D284CF2"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hAnsi="Times New Roman" w:cs="Times New Roman"/>
                <w:b/>
                <w:bCs/>
                <w:sz w:val="24"/>
                <w:szCs w:val="24"/>
              </w:rPr>
              <w:t xml:space="preserve">7.4. Bauda  </w:t>
            </w:r>
            <w:r w:rsidR="0082276F" w:rsidRPr="00E05A95">
              <w:rPr>
                <w:rFonts w:eastAsia="Arial Unicode MS" w:hAnsi="Times New Roman" w:cs="Times New Roman"/>
                <w:b/>
                <w:bCs/>
                <w:sz w:val="24"/>
                <w:szCs w:val="24"/>
                <w:bdr w:val="nil"/>
              </w:rPr>
              <w:t>Paslaugų teikėj</w:t>
            </w:r>
            <w:r w:rsidR="0082276F" w:rsidRPr="00E05A95">
              <w:rPr>
                <w:rFonts w:eastAsia="Arial Unicode MS" w:hAnsi="Times New Roman" w:cs="Times New Roman"/>
                <w:b/>
                <w:bCs/>
                <w:color w:val="000000"/>
                <w:sz w:val="24"/>
                <w:szCs w:val="24"/>
                <w:bdr w:val="nil"/>
                <w:lang w:eastAsia="lt-LT"/>
              </w:rPr>
              <w:t>ui</w:t>
            </w:r>
            <w:r w:rsidRPr="00E05A95">
              <w:rPr>
                <w:rFonts w:hAnsi="Times New Roman" w:cs="Times New Roman"/>
                <w:b/>
                <w:bCs/>
                <w:sz w:val="24"/>
                <w:szCs w:val="24"/>
              </w:rPr>
              <w:t xml:space="preserve"> dėl esamų Sub</w:t>
            </w:r>
            <w:r w:rsidR="00E7025B" w:rsidRPr="00E05A95">
              <w:rPr>
                <w:rFonts w:hAnsi="Times New Roman" w:cs="Times New Roman"/>
                <w:b/>
                <w:bCs/>
                <w:sz w:val="24"/>
                <w:szCs w:val="24"/>
              </w:rPr>
              <w:t>teikėjų</w:t>
            </w:r>
            <w:r w:rsidRPr="00E05A95">
              <w:rPr>
                <w:rFonts w:hAnsi="Times New Roman" w:cs="Times New Roman"/>
                <w:b/>
                <w:bCs/>
                <w:sz w:val="24"/>
                <w:szCs w:val="24"/>
              </w:rPr>
              <w:t xml:space="preserve"> ar specialistų, ar jungtinės veiklos partnerių pakeitimo/ naujų Sub</w:t>
            </w:r>
            <w:r w:rsidR="00E7025B" w:rsidRPr="00E05A95">
              <w:rPr>
                <w:rFonts w:hAnsi="Times New Roman" w:cs="Times New Roman"/>
                <w:b/>
                <w:bCs/>
                <w:sz w:val="24"/>
                <w:szCs w:val="24"/>
              </w:rPr>
              <w:t>teikėjų</w:t>
            </w:r>
            <w:r w:rsidRPr="00E05A95">
              <w:rPr>
                <w:rFonts w:hAnsi="Times New Roman" w:cs="Times New Roman"/>
                <w:b/>
                <w:bCs/>
                <w:sz w:val="24"/>
                <w:szCs w:val="24"/>
              </w:rPr>
              <w:t xml:space="preserve"> pasitelkimo, nesilaikant Bendrosiose sutarties sąlygose nurodytos Sub</w:t>
            </w:r>
            <w:r w:rsidR="00E7025B" w:rsidRPr="00E05A95">
              <w:rPr>
                <w:rFonts w:hAnsi="Times New Roman" w:cs="Times New Roman"/>
                <w:b/>
                <w:bCs/>
                <w:sz w:val="24"/>
                <w:szCs w:val="24"/>
              </w:rPr>
              <w:t>teikėjų</w:t>
            </w:r>
            <w:r w:rsidRPr="00E05A95">
              <w:rPr>
                <w:rFonts w:hAnsi="Times New Roman" w:cs="Times New Roman"/>
                <w:b/>
                <w:bCs/>
                <w:sz w:val="24"/>
                <w:szCs w:val="24"/>
              </w:rPr>
              <w:t xml:space="preserve"> ir (ar) specialistų,  ir (ar) jungtinės veiklos partnerių keitimo tvarkos</w:t>
            </w:r>
          </w:p>
        </w:tc>
        <w:tc>
          <w:tcPr>
            <w:tcW w:w="5103" w:type="dxa"/>
            <w:gridSpan w:val="2"/>
          </w:tcPr>
          <w:p w14:paraId="71E5778F" w14:textId="77866D6C" w:rsidR="007247EA" w:rsidRPr="00E05A95" w:rsidRDefault="00B13338" w:rsidP="00F53A24">
            <w:pPr>
              <w:rPr>
                <w:rFonts w:eastAsia="Arial Unicode MS" w:hAnsi="Times New Roman" w:cs="Times New Roman"/>
                <w:color w:val="000000"/>
                <w:sz w:val="24"/>
                <w:szCs w:val="24"/>
                <w:bdr w:val="nil"/>
                <w:lang w:eastAsia="lt-LT"/>
              </w:rPr>
            </w:pPr>
            <w:r>
              <w:rPr>
                <w:rFonts w:hAnsi="Times New Roman" w:cs="Times New Roman"/>
                <w:sz w:val="24"/>
                <w:szCs w:val="24"/>
              </w:rPr>
              <w:t>1</w:t>
            </w:r>
            <w:r w:rsidR="007247EA" w:rsidRPr="00E05A95">
              <w:rPr>
                <w:rFonts w:hAnsi="Times New Roman" w:cs="Times New Roman"/>
                <w:sz w:val="24"/>
                <w:szCs w:val="24"/>
              </w:rPr>
              <w:t>000 (tūkstan</w:t>
            </w:r>
            <w:r>
              <w:rPr>
                <w:rFonts w:hAnsi="Times New Roman" w:cs="Times New Roman"/>
                <w:sz w:val="24"/>
                <w:szCs w:val="24"/>
              </w:rPr>
              <w:t>tis</w:t>
            </w:r>
            <w:r w:rsidR="007247EA" w:rsidRPr="00E05A95">
              <w:rPr>
                <w:rFonts w:hAnsi="Times New Roman" w:cs="Times New Roman"/>
                <w:sz w:val="24"/>
                <w:szCs w:val="24"/>
              </w:rPr>
              <w:t>) Eur</w:t>
            </w:r>
            <w:r>
              <w:rPr>
                <w:rFonts w:hAnsi="Times New Roman" w:cs="Times New Roman"/>
                <w:sz w:val="24"/>
                <w:szCs w:val="24"/>
              </w:rPr>
              <w:t>.</w:t>
            </w:r>
          </w:p>
        </w:tc>
        <w:tc>
          <w:tcPr>
            <w:tcW w:w="2297" w:type="dxa"/>
          </w:tcPr>
          <w:p w14:paraId="0B289C6B"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14.1.11.</w:t>
            </w:r>
          </w:p>
          <w:p w14:paraId="300564E7"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14.3.8.</w:t>
            </w:r>
          </w:p>
          <w:p w14:paraId="59FCB5F4"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14.4.5.</w:t>
            </w:r>
          </w:p>
        </w:tc>
      </w:tr>
      <w:tr w:rsidR="007247EA" w:rsidRPr="00E05A95" w14:paraId="5EBC31B2" w14:textId="77777777" w:rsidTr="003E64CF">
        <w:tc>
          <w:tcPr>
            <w:tcW w:w="2552" w:type="dxa"/>
            <w:gridSpan w:val="2"/>
          </w:tcPr>
          <w:p w14:paraId="15726404" w14:textId="43B6E661" w:rsidR="007247EA" w:rsidRPr="00E05A95" w:rsidRDefault="007247EA" w:rsidP="00F53A24">
            <w:pPr>
              <w:tabs>
                <w:tab w:val="left" w:pos="810"/>
              </w:tabs>
              <w:autoSpaceDE w:val="0"/>
              <w:autoSpaceDN w:val="0"/>
              <w:adjustRightInd w:val="0"/>
              <w:rPr>
                <w:rFonts w:hAnsi="Times New Roman" w:cs="Times New Roman"/>
                <w:b/>
                <w:bCs/>
                <w:sz w:val="24"/>
                <w:szCs w:val="24"/>
                <w:highlight w:val="red"/>
              </w:rPr>
            </w:pPr>
            <w:r w:rsidRPr="00B13338">
              <w:rPr>
                <w:rFonts w:hAnsi="Times New Roman" w:cs="Times New Roman"/>
                <w:b/>
                <w:bCs/>
                <w:sz w:val="24"/>
                <w:szCs w:val="24"/>
              </w:rPr>
              <w:t xml:space="preserve">7.5. </w:t>
            </w:r>
            <w:r w:rsidR="0082276F" w:rsidRPr="00B13338">
              <w:rPr>
                <w:rFonts w:eastAsia="Arial Unicode MS" w:hAnsi="Times New Roman" w:cs="Times New Roman"/>
                <w:b/>
                <w:bCs/>
                <w:sz w:val="24"/>
                <w:szCs w:val="24"/>
                <w:bdr w:val="nil"/>
              </w:rPr>
              <w:t>Paslaugų teikėj</w:t>
            </w:r>
            <w:r w:rsidR="0082276F" w:rsidRPr="00B13338">
              <w:rPr>
                <w:rFonts w:eastAsia="Arial Unicode MS" w:hAnsi="Times New Roman" w:cs="Times New Roman"/>
                <w:b/>
                <w:bCs/>
                <w:color w:val="000000"/>
                <w:sz w:val="24"/>
                <w:szCs w:val="24"/>
                <w:bdr w:val="nil"/>
                <w:lang w:eastAsia="lt-LT"/>
              </w:rPr>
              <w:t>ui</w:t>
            </w:r>
            <w:r w:rsidRPr="00B13338">
              <w:rPr>
                <w:rFonts w:hAnsi="Times New Roman" w:cs="Times New Roman"/>
                <w:b/>
                <w:bCs/>
                <w:sz w:val="24"/>
                <w:szCs w:val="24"/>
              </w:rPr>
              <w:t xml:space="preserve"> taikomos baudos dėl aplinkosauginių ir (arba) socialinių kriterijų nesilaikymo</w:t>
            </w:r>
          </w:p>
        </w:tc>
        <w:tc>
          <w:tcPr>
            <w:tcW w:w="5103" w:type="dxa"/>
            <w:gridSpan w:val="2"/>
          </w:tcPr>
          <w:p w14:paraId="60739B62" w14:textId="77777777" w:rsidR="007247EA" w:rsidRPr="00E05A95" w:rsidRDefault="007247EA" w:rsidP="00F53A24">
            <w:pPr>
              <w:rPr>
                <w:rFonts w:eastAsia="Times New Roman" w:hAnsi="Times New Roman" w:cs="Times New Roman"/>
                <w:color w:val="000000"/>
                <w:kern w:val="2"/>
                <w:sz w:val="24"/>
                <w:szCs w:val="24"/>
              </w:rPr>
            </w:pPr>
            <w:r w:rsidRPr="00E05A95">
              <w:rPr>
                <w:rFonts w:eastAsia="Times New Roman" w:hAnsi="Times New Roman" w:cs="Times New Roman"/>
                <w:color w:val="000000" w:themeColor="text1"/>
                <w:kern w:val="2"/>
                <w:sz w:val="24"/>
                <w:szCs w:val="24"/>
              </w:rPr>
              <w:t>Netaikoma</w:t>
            </w:r>
          </w:p>
          <w:p w14:paraId="45A501D5" w14:textId="77777777" w:rsidR="007247EA" w:rsidRPr="00E05A95" w:rsidRDefault="007247EA" w:rsidP="00B13338">
            <w:pPr>
              <w:rPr>
                <w:rFonts w:eastAsia="Arial Unicode MS" w:hAnsi="Times New Roman" w:cs="Times New Roman"/>
                <w:color w:val="000000"/>
                <w:sz w:val="24"/>
                <w:szCs w:val="24"/>
                <w:bdr w:val="nil"/>
                <w:lang w:eastAsia="lt-LT"/>
              </w:rPr>
            </w:pPr>
          </w:p>
        </w:tc>
        <w:tc>
          <w:tcPr>
            <w:tcW w:w="2297" w:type="dxa"/>
          </w:tcPr>
          <w:p w14:paraId="6644213E"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5.6.</w:t>
            </w:r>
          </w:p>
        </w:tc>
      </w:tr>
      <w:tr w:rsidR="007247EA" w:rsidRPr="00E05A95" w14:paraId="0B96CC35" w14:textId="77777777" w:rsidTr="003E64CF">
        <w:tc>
          <w:tcPr>
            <w:tcW w:w="2552" w:type="dxa"/>
            <w:gridSpan w:val="2"/>
          </w:tcPr>
          <w:p w14:paraId="74CB6243" w14:textId="4DAE08FE" w:rsidR="007247EA" w:rsidRPr="00E05A95" w:rsidRDefault="007247EA"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 xml:space="preserve">7.6. </w:t>
            </w:r>
            <w:r w:rsidR="0082276F" w:rsidRPr="00E05A95">
              <w:rPr>
                <w:rFonts w:eastAsia="Arial Unicode MS" w:hAnsi="Times New Roman" w:cs="Times New Roman"/>
                <w:b/>
                <w:bCs/>
                <w:sz w:val="24"/>
                <w:szCs w:val="24"/>
                <w:bdr w:val="nil"/>
              </w:rPr>
              <w:t>Paslaugų teikėj</w:t>
            </w:r>
            <w:r w:rsidR="0082276F" w:rsidRPr="00E05A95">
              <w:rPr>
                <w:rFonts w:eastAsia="Arial Unicode MS" w:hAnsi="Times New Roman" w:cs="Times New Roman"/>
                <w:b/>
                <w:bCs/>
                <w:color w:val="000000"/>
                <w:sz w:val="24"/>
                <w:szCs w:val="24"/>
                <w:bdr w:val="nil"/>
                <w:lang w:eastAsia="lt-LT"/>
              </w:rPr>
              <w:t>ui</w:t>
            </w:r>
            <w:r w:rsidR="0082276F" w:rsidRPr="00E05A95">
              <w:rPr>
                <w:rFonts w:hAnsi="Times New Roman" w:cs="Times New Roman"/>
                <w:b/>
                <w:bCs/>
                <w:sz w:val="24"/>
                <w:szCs w:val="24"/>
              </w:rPr>
              <w:t xml:space="preserve"> </w:t>
            </w:r>
            <w:r w:rsidRPr="00E05A95">
              <w:rPr>
                <w:rFonts w:hAnsi="Times New Roman" w:cs="Times New Roman"/>
                <w:b/>
                <w:bCs/>
                <w:sz w:val="24"/>
                <w:szCs w:val="24"/>
              </w:rPr>
              <w:t>/ Užsakovui taikoma bauda dėl konfidencialumo reikalavimų nesilaikymo</w:t>
            </w:r>
            <w:r w:rsidRPr="00E05A95">
              <w:rPr>
                <w:rFonts w:hAnsi="Times New Roman" w:cs="Times New Roman"/>
                <w:b/>
                <w:bCs/>
                <w:sz w:val="24"/>
                <w:szCs w:val="24"/>
              </w:rPr>
              <w:tab/>
            </w:r>
          </w:p>
        </w:tc>
        <w:tc>
          <w:tcPr>
            <w:tcW w:w="5103" w:type="dxa"/>
            <w:gridSpan w:val="2"/>
          </w:tcPr>
          <w:p w14:paraId="3985940F" w14:textId="77777777" w:rsidR="007247EA" w:rsidRPr="00E05A95" w:rsidRDefault="007247EA" w:rsidP="00F53A24">
            <w:pPr>
              <w:rPr>
                <w:rFonts w:eastAsia="Arial Unicode MS" w:hAnsi="Times New Roman" w:cs="Times New Roman"/>
                <w:sz w:val="24"/>
                <w:szCs w:val="24"/>
                <w:bdr w:val="nil"/>
                <w:lang w:eastAsia="lt-LT"/>
              </w:rPr>
            </w:pPr>
            <w:r w:rsidRPr="00E05A95">
              <w:rPr>
                <w:rFonts w:eastAsia="Arial Unicode MS" w:hAnsi="Times New Roman" w:cs="Times New Roman"/>
                <w:sz w:val="24"/>
                <w:szCs w:val="24"/>
                <w:bdr w:val="nil"/>
                <w:lang w:eastAsia="lt-LT"/>
              </w:rPr>
              <w:t>Netaikoma</w:t>
            </w:r>
          </w:p>
          <w:p w14:paraId="548DD6B2" w14:textId="77777777" w:rsidR="007247EA" w:rsidRPr="00E05A95" w:rsidRDefault="007247EA" w:rsidP="00F53A24">
            <w:pPr>
              <w:rPr>
                <w:rFonts w:eastAsia="Arial Unicode MS" w:hAnsi="Times New Roman" w:cs="Times New Roman"/>
                <w:color w:val="000000"/>
                <w:sz w:val="24"/>
                <w:szCs w:val="24"/>
                <w:bdr w:val="nil"/>
                <w:lang w:eastAsia="lt-LT"/>
              </w:rPr>
            </w:pPr>
          </w:p>
          <w:p w14:paraId="60723CEF" w14:textId="77777777" w:rsidR="007247EA" w:rsidRPr="00E05A95" w:rsidRDefault="007247EA" w:rsidP="00F53A24">
            <w:pPr>
              <w:jc w:val="both"/>
              <w:rPr>
                <w:rFonts w:eastAsia="Arial Unicode MS" w:hAnsi="Times New Roman" w:cs="Times New Roman"/>
                <w:color w:val="00B050"/>
                <w:sz w:val="24"/>
                <w:szCs w:val="24"/>
                <w:bdr w:val="nil"/>
                <w:lang w:eastAsia="lt-LT"/>
              </w:rPr>
            </w:pPr>
          </w:p>
        </w:tc>
        <w:tc>
          <w:tcPr>
            <w:tcW w:w="2297" w:type="dxa"/>
          </w:tcPr>
          <w:p w14:paraId="1998879A"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15.5.</w:t>
            </w:r>
          </w:p>
        </w:tc>
      </w:tr>
      <w:tr w:rsidR="007247EA" w:rsidRPr="00E05A95" w14:paraId="23E6F945" w14:textId="77777777" w:rsidTr="003E64CF">
        <w:tc>
          <w:tcPr>
            <w:tcW w:w="2552" w:type="dxa"/>
            <w:gridSpan w:val="2"/>
          </w:tcPr>
          <w:p w14:paraId="2B13E7F4" w14:textId="7E90406B" w:rsidR="007247EA" w:rsidRPr="00E05A95" w:rsidRDefault="007247EA"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7.</w:t>
            </w:r>
            <w:r w:rsidR="00B50F9F" w:rsidRPr="00E05A95">
              <w:rPr>
                <w:rFonts w:hAnsi="Times New Roman" w:cs="Times New Roman"/>
                <w:b/>
                <w:bCs/>
                <w:sz w:val="24"/>
                <w:szCs w:val="24"/>
              </w:rPr>
              <w:t>7</w:t>
            </w:r>
            <w:r w:rsidRPr="00E05A95">
              <w:rPr>
                <w:rFonts w:hAnsi="Times New Roman" w:cs="Times New Roman"/>
                <w:b/>
                <w:bCs/>
                <w:sz w:val="24"/>
                <w:szCs w:val="24"/>
              </w:rPr>
              <w:t xml:space="preserve">. </w:t>
            </w:r>
            <w:r w:rsidR="0082276F" w:rsidRPr="00E05A95">
              <w:rPr>
                <w:rFonts w:eastAsia="Arial Unicode MS" w:hAnsi="Times New Roman" w:cs="Times New Roman"/>
                <w:b/>
                <w:bCs/>
                <w:sz w:val="24"/>
                <w:szCs w:val="24"/>
                <w:bdr w:val="nil"/>
              </w:rPr>
              <w:t>Paslaugų teikėj</w:t>
            </w:r>
            <w:r w:rsidR="0082276F" w:rsidRPr="00E05A95">
              <w:rPr>
                <w:rFonts w:eastAsia="Arial Unicode MS" w:hAnsi="Times New Roman" w:cs="Times New Roman"/>
                <w:b/>
                <w:bCs/>
                <w:color w:val="000000"/>
                <w:sz w:val="24"/>
                <w:szCs w:val="24"/>
                <w:bdr w:val="nil"/>
                <w:lang w:eastAsia="lt-LT"/>
              </w:rPr>
              <w:t>ui</w:t>
            </w:r>
            <w:r w:rsidRPr="00E05A95">
              <w:rPr>
                <w:rFonts w:hAnsi="Times New Roman" w:cs="Times New Roman"/>
                <w:b/>
                <w:bCs/>
                <w:sz w:val="24"/>
                <w:szCs w:val="24"/>
              </w:rPr>
              <w:t xml:space="preserve"> taikomos netesybos dėl Sutarties įvykdymo užtikrinimo nepratęsimo</w:t>
            </w:r>
          </w:p>
        </w:tc>
        <w:tc>
          <w:tcPr>
            <w:tcW w:w="5103" w:type="dxa"/>
            <w:gridSpan w:val="2"/>
          </w:tcPr>
          <w:p w14:paraId="35B641A0" w14:textId="77777777" w:rsidR="007247EA" w:rsidRPr="00E05A95" w:rsidRDefault="007247EA" w:rsidP="00F53A24">
            <w:pPr>
              <w:jc w:val="both"/>
              <w:rPr>
                <w:rFonts w:eastAsia="Arial Unicode MS" w:hAnsi="Times New Roman" w:cs="Times New Roman"/>
                <w:sz w:val="24"/>
                <w:szCs w:val="24"/>
                <w:bdr w:val="nil"/>
                <w:lang w:eastAsia="lt-LT"/>
              </w:rPr>
            </w:pPr>
            <w:r w:rsidRPr="00E05A95">
              <w:rPr>
                <w:rFonts w:eastAsia="Arial Unicode MS" w:hAnsi="Times New Roman" w:cs="Times New Roman"/>
                <w:sz w:val="24"/>
                <w:szCs w:val="24"/>
                <w:bdr w:val="nil"/>
                <w:lang w:eastAsia="lt-LT"/>
              </w:rPr>
              <w:t>Netaikoma</w:t>
            </w:r>
          </w:p>
          <w:p w14:paraId="2C0063A1" w14:textId="77777777" w:rsidR="007247EA" w:rsidRPr="00E05A95" w:rsidRDefault="007247EA" w:rsidP="00F53A24">
            <w:pPr>
              <w:jc w:val="both"/>
              <w:rPr>
                <w:rFonts w:eastAsia="Arial Unicode MS" w:hAnsi="Times New Roman" w:cs="Times New Roman"/>
                <w:i/>
                <w:iCs/>
                <w:color w:val="000000"/>
                <w:sz w:val="24"/>
                <w:szCs w:val="24"/>
                <w:bdr w:val="nil"/>
                <w:lang w:eastAsia="lt-LT"/>
              </w:rPr>
            </w:pPr>
          </w:p>
        </w:tc>
        <w:tc>
          <w:tcPr>
            <w:tcW w:w="2297" w:type="dxa"/>
          </w:tcPr>
          <w:p w14:paraId="25FADC6D"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7.13.</w:t>
            </w:r>
          </w:p>
        </w:tc>
      </w:tr>
      <w:tr w:rsidR="007247EA" w:rsidRPr="00E05A95" w14:paraId="438F04BE" w14:textId="77777777" w:rsidTr="003E64CF">
        <w:tc>
          <w:tcPr>
            <w:tcW w:w="2552" w:type="dxa"/>
            <w:gridSpan w:val="2"/>
          </w:tcPr>
          <w:p w14:paraId="6EF5A454" w14:textId="795AFAA5" w:rsidR="007247EA" w:rsidRPr="00E05A95" w:rsidRDefault="007247EA"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7.</w:t>
            </w:r>
            <w:r w:rsidR="00B50F9F" w:rsidRPr="00E05A95">
              <w:rPr>
                <w:rFonts w:hAnsi="Times New Roman" w:cs="Times New Roman"/>
                <w:b/>
                <w:bCs/>
                <w:sz w:val="24"/>
                <w:szCs w:val="24"/>
              </w:rPr>
              <w:t>8</w:t>
            </w:r>
            <w:r w:rsidRPr="00E05A95">
              <w:rPr>
                <w:rFonts w:hAnsi="Times New Roman" w:cs="Times New Roman"/>
                <w:b/>
                <w:bCs/>
                <w:sz w:val="24"/>
                <w:szCs w:val="24"/>
              </w:rPr>
              <w:t xml:space="preserve">. </w:t>
            </w:r>
            <w:r w:rsidR="0082276F" w:rsidRPr="00E05A95">
              <w:rPr>
                <w:rFonts w:eastAsia="Arial Unicode MS" w:hAnsi="Times New Roman" w:cs="Times New Roman"/>
                <w:b/>
                <w:bCs/>
                <w:sz w:val="24"/>
                <w:szCs w:val="24"/>
                <w:bdr w:val="nil"/>
              </w:rPr>
              <w:t>Paslaugų teikėj</w:t>
            </w:r>
            <w:r w:rsidR="0082276F" w:rsidRPr="00E05A95">
              <w:rPr>
                <w:rFonts w:eastAsia="Arial Unicode MS" w:hAnsi="Times New Roman" w:cs="Times New Roman"/>
                <w:b/>
                <w:bCs/>
                <w:color w:val="000000"/>
                <w:sz w:val="24"/>
                <w:szCs w:val="24"/>
                <w:bdr w:val="nil"/>
                <w:lang w:eastAsia="lt-LT"/>
              </w:rPr>
              <w:t>ui</w:t>
            </w:r>
            <w:r w:rsidR="0082276F" w:rsidRPr="00E05A95">
              <w:rPr>
                <w:rFonts w:hAnsi="Times New Roman" w:cs="Times New Roman"/>
                <w:b/>
                <w:bCs/>
                <w:sz w:val="24"/>
                <w:szCs w:val="24"/>
              </w:rPr>
              <w:t xml:space="preserve"> </w:t>
            </w:r>
            <w:r w:rsidRPr="00E05A95">
              <w:rPr>
                <w:rFonts w:hAnsi="Times New Roman" w:cs="Times New Roman"/>
                <w:b/>
                <w:bCs/>
                <w:sz w:val="24"/>
                <w:szCs w:val="24"/>
              </w:rPr>
              <w:t xml:space="preserve">taikomos netesybos dėl </w:t>
            </w:r>
            <w:r w:rsidRPr="00E05A95">
              <w:rPr>
                <w:rFonts w:hAnsi="Times New Roman" w:cs="Times New Roman"/>
                <w:b/>
                <w:bCs/>
                <w:sz w:val="24"/>
                <w:szCs w:val="24"/>
              </w:rPr>
              <w:lastRenderedPageBreak/>
              <w:t>etiško elgesio reikalavimų nesilaikymo</w:t>
            </w:r>
          </w:p>
        </w:tc>
        <w:tc>
          <w:tcPr>
            <w:tcW w:w="5103" w:type="dxa"/>
            <w:gridSpan w:val="2"/>
          </w:tcPr>
          <w:p w14:paraId="60AE29AB" w14:textId="77777777" w:rsidR="007247EA" w:rsidRPr="00E05A95" w:rsidRDefault="007247EA" w:rsidP="00F53A24">
            <w:pPr>
              <w:jc w:val="both"/>
              <w:rPr>
                <w:rFonts w:eastAsia="Arial Unicode MS" w:hAnsi="Times New Roman" w:cs="Times New Roman"/>
                <w:color w:val="000000"/>
                <w:sz w:val="24"/>
                <w:szCs w:val="24"/>
                <w:bdr w:val="nil"/>
                <w:lang w:eastAsia="lt-LT"/>
              </w:rPr>
            </w:pPr>
            <w:r w:rsidRPr="00E05A95">
              <w:rPr>
                <w:rFonts w:eastAsia="Arial Unicode MS" w:hAnsi="Times New Roman" w:cs="Times New Roman"/>
                <w:sz w:val="24"/>
                <w:szCs w:val="24"/>
                <w:bdr w:val="nil"/>
                <w:lang w:eastAsia="lt-LT"/>
              </w:rPr>
              <w:lastRenderedPageBreak/>
              <w:t>Netaikoma</w:t>
            </w:r>
            <w:r w:rsidRPr="00E05A95">
              <w:rPr>
                <w:rFonts w:eastAsia="Arial Unicode MS" w:hAnsi="Times New Roman" w:cs="Times New Roman"/>
                <w:color w:val="000000"/>
                <w:sz w:val="24"/>
                <w:szCs w:val="24"/>
                <w:bdr w:val="nil"/>
                <w:lang w:eastAsia="lt-LT"/>
              </w:rPr>
              <w:t xml:space="preserve"> </w:t>
            </w:r>
          </w:p>
        </w:tc>
        <w:tc>
          <w:tcPr>
            <w:tcW w:w="2297" w:type="dxa"/>
          </w:tcPr>
          <w:p w14:paraId="14816867"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20.8.</w:t>
            </w:r>
          </w:p>
        </w:tc>
      </w:tr>
      <w:tr w:rsidR="007247EA" w:rsidRPr="00E05A95" w14:paraId="4791FDF9" w14:textId="77777777" w:rsidTr="003E64CF">
        <w:tc>
          <w:tcPr>
            <w:tcW w:w="2552" w:type="dxa"/>
            <w:gridSpan w:val="2"/>
          </w:tcPr>
          <w:p w14:paraId="60B5D83F" w14:textId="2BBAD1BE" w:rsidR="007247EA" w:rsidRPr="00E05A95" w:rsidRDefault="007247EA"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7.</w:t>
            </w:r>
            <w:r w:rsidR="00B50F9F" w:rsidRPr="00E05A95">
              <w:rPr>
                <w:rFonts w:hAnsi="Times New Roman" w:cs="Times New Roman"/>
                <w:b/>
                <w:bCs/>
                <w:sz w:val="24"/>
                <w:szCs w:val="24"/>
              </w:rPr>
              <w:t>9</w:t>
            </w:r>
            <w:r w:rsidRPr="00E05A95">
              <w:rPr>
                <w:rFonts w:hAnsi="Times New Roman" w:cs="Times New Roman"/>
                <w:b/>
                <w:bCs/>
                <w:sz w:val="24"/>
                <w:szCs w:val="24"/>
              </w:rPr>
              <w:t xml:space="preserve">. Kitos netesybos </w:t>
            </w:r>
          </w:p>
        </w:tc>
        <w:tc>
          <w:tcPr>
            <w:tcW w:w="5103" w:type="dxa"/>
            <w:gridSpan w:val="2"/>
          </w:tcPr>
          <w:p w14:paraId="3B35BFF4" w14:textId="77777777" w:rsidR="007247EA" w:rsidRPr="00E05A95" w:rsidRDefault="007247EA" w:rsidP="00F53A24">
            <w:pPr>
              <w:rPr>
                <w:rFonts w:eastAsia="Arial Unicode MS" w:hAnsi="Times New Roman" w:cs="Times New Roman"/>
                <w:color w:val="000000"/>
                <w:sz w:val="24"/>
                <w:szCs w:val="24"/>
                <w:bdr w:val="nil"/>
                <w:lang w:eastAsia="lt-LT"/>
              </w:rPr>
            </w:pPr>
            <w:r w:rsidRPr="00E05A95">
              <w:rPr>
                <w:rFonts w:eastAsia="Arial Unicode MS" w:hAnsi="Times New Roman" w:cs="Times New Roman"/>
                <w:color w:val="000000"/>
                <w:sz w:val="24"/>
                <w:szCs w:val="24"/>
                <w:bdr w:val="nil"/>
                <w:lang w:eastAsia="lt-LT"/>
              </w:rPr>
              <w:t>Netaikoma</w:t>
            </w:r>
          </w:p>
          <w:p w14:paraId="1811D008" w14:textId="77777777" w:rsidR="007247EA" w:rsidRPr="00E05A95" w:rsidRDefault="007247EA" w:rsidP="00F53A24">
            <w:pPr>
              <w:rPr>
                <w:rFonts w:eastAsia="Arial Unicode MS" w:hAnsi="Times New Roman" w:cs="Times New Roman"/>
                <w:color w:val="000000"/>
                <w:sz w:val="24"/>
                <w:szCs w:val="24"/>
                <w:bdr w:val="nil"/>
                <w:lang w:eastAsia="lt-LT"/>
              </w:rPr>
            </w:pPr>
          </w:p>
          <w:p w14:paraId="7E6674F4" w14:textId="77777777" w:rsidR="007247EA" w:rsidRPr="00E05A95" w:rsidRDefault="007247EA" w:rsidP="00F53A24">
            <w:pPr>
              <w:rPr>
                <w:rFonts w:hAnsi="Times New Roman" w:cs="Times New Roman"/>
                <w:i/>
                <w:iCs/>
                <w:color w:val="00B050"/>
                <w:sz w:val="24"/>
                <w:szCs w:val="24"/>
                <w:highlight w:val="lightGray"/>
              </w:rPr>
            </w:pPr>
          </w:p>
        </w:tc>
        <w:tc>
          <w:tcPr>
            <w:tcW w:w="2297" w:type="dxa"/>
          </w:tcPr>
          <w:p w14:paraId="3BA1C1BB" w14:textId="77777777" w:rsidR="007247EA" w:rsidRPr="00E05A95" w:rsidRDefault="007247EA" w:rsidP="00F53A24">
            <w:pPr>
              <w:rPr>
                <w:rFonts w:hAnsi="Times New Roman" w:cs="Times New Roman"/>
                <w:sz w:val="24"/>
                <w:szCs w:val="24"/>
              </w:rPr>
            </w:pPr>
          </w:p>
        </w:tc>
      </w:tr>
      <w:tr w:rsidR="007247EA" w:rsidRPr="00E05A95" w14:paraId="4104CC40" w14:textId="77777777" w:rsidTr="003E64CF">
        <w:tc>
          <w:tcPr>
            <w:tcW w:w="2552" w:type="dxa"/>
            <w:gridSpan w:val="2"/>
          </w:tcPr>
          <w:p w14:paraId="46C90788" w14:textId="4A7D884C" w:rsidR="007247EA" w:rsidRPr="00E05A95" w:rsidRDefault="007247EA"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7.1</w:t>
            </w:r>
            <w:r w:rsidR="00B50F9F" w:rsidRPr="00E05A95">
              <w:rPr>
                <w:rFonts w:hAnsi="Times New Roman" w:cs="Times New Roman"/>
                <w:b/>
                <w:bCs/>
                <w:sz w:val="24"/>
                <w:szCs w:val="24"/>
              </w:rPr>
              <w:t>0</w:t>
            </w:r>
            <w:r w:rsidRPr="00E05A95">
              <w:rPr>
                <w:rFonts w:hAnsi="Times New Roman" w:cs="Times New Roman"/>
                <w:b/>
                <w:bCs/>
                <w:sz w:val="24"/>
                <w:szCs w:val="24"/>
              </w:rPr>
              <w:t>. Solidarios atsakomybės taikymas</w:t>
            </w:r>
          </w:p>
        </w:tc>
        <w:tc>
          <w:tcPr>
            <w:tcW w:w="5103" w:type="dxa"/>
            <w:gridSpan w:val="2"/>
          </w:tcPr>
          <w:p w14:paraId="2932D096" w14:textId="6770A923" w:rsidR="007247EA" w:rsidRPr="00E05A95" w:rsidRDefault="0082276F" w:rsidP="00F53A24">
            <w:pPr>
              <w:jc w:val="both"/>
              <w:rPr>
                <w:rFonts w:eastAsia="Arial Unicode MS" w:hAnsi="Times New Roman" w:cs="Times New Roman"/>
                <w:color w:val="000000"/>
                <w:sz w:val="24"/>
                <w:szCs w:val="24"/>
                <w:bdr w:val="nil"/>
                <w:lang w:eastAsia="lt-LT"/>
              </w:rPr>
            </w:pPr>
            <w:r w:rsidRPr="00E05A95">
              <w:rPr>
                <w:rFonts w:eastAsia="Arial Unicode MS" w:hAnsi="Times New Roman" w:cs="Times New Roman"/>
                <w:color w:val="000000"/>
                <w:sz w:val="24"/>
                <w:szCs w:val="24"/>
                <w:bdr w:val="nil"/>
                <w:lang w:eastAsia="lt-LT"/>
              </w:rPr>
              <w:t xml:space="preserve">Paslaugų teikėjas </w:t>
            </w:r>
            <w:r w:rsidR="007247EA" w:rsidRPr="00E05A95">
              <w:rPr>
                <w:rFonts w:eastAsia="Arial Unicode MS" w:hAnsi="Times New Roman" w:cs="Times New Roman"/>
                <w:color w:val="000000"/>
                <w:sz w:val="24"/>
                <w:szCs w:val="24"/>
                <w:bdr w:val="nil"/>
                <w:lang w:eastAsia="lt-LT"/>
              </w:rPr>
              <w:t xml:space="preserve">ir ūkio subjektai, kurių pajėgumais rėmėsi </w:t>
            </w:r>
            <w:r w:rsidR="00A436E3" w:rsidRPr="00E05A95">
              <w:rPr>
                <w:rFonts w:eastAsia="Arial Unicode MS" w:hAnsi="Times New Roman" w:cs="Times New Roman"/>
                <w:color w:val="000000"/>
                <w:sz w:val="24"/>
                <w:szCs w:val="24"/>
                <w:bdr w:val="nil"/>
                <w:lang w:eastAsia="lt-LT"/>
              </w:rPr>
              <w:t>Paslaugų teikėjas</w:t>
            </w:r>
            <w:r w:rsidR="007247EA" w:rsidRPr="00E05A95">
              <w:rPr>
                <w:rFonts w:eastAsia="Arial Unicode MS" w:hAnsi="Times New Roman" w:cs="Times New Roman"/>
                <w:color w:val="000000"/>
                <w:sz w:val="24"/>
                <w:szCs w:val="24"/>
                <w:bdr w:val="nil"/>
                <w:lang w:eastAsia="lt-LT"/>
              </w:rPr>
              <w:t>, atsižvelgdamas į pirkimo dokumentuose nustatytus ekonominio ir finansinio pajėgumo reikalavimus, solidariai atsako už Sutarties įvykdymą.</w:t>
            </w:r>
          </w:p>
        </w:tc>
        <w:tc>
          <w:tcPr>
            <w:tcW w:w="2297" w:type="dxa"/>
          </w:tcPr>
          <w:p w14:paraId="1D78DEB7"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10.8.</w:t>
            </w:r>
          </w:p>
        </w:tc>
      </w:tr>
      <w:tr w:rsidR="007247EA" w:rsidRPr="00E05A95" w14:paraId="129F9A0E" w14:textId="77777777" w:rsidTr="003E64CF">
        <w:tc>
          <w:tcPr>
            <w:tcW w:w="9952" w:type="dxa"/>
            <w:gridSpan w:val="5"/>
          </w:tcPr>
          <w:p w14:paraId="701C8ECF" w14:textId="77777777" w:rsidR="007247EA" w:rsidRPr="00E05A95" w:rsidRDefault="007247EA" w:rsidP="00F53A24">
            <w:pPr>
              <w:tabs>
                <w:tab w:val="left" w:pos="284"/>
                <w:tab w:val="left" w:pos="851"/>
                <w:tab w:val="left" w:pos="900"/>
                <w:tab w:val="left" w:pos="1134"/>
                <w:tab w:val="left" w:pos="1276"/>
                <w:tab w:val="left" w:pos="1418"/>
                <w:tab w:val="left" w:pos="1560"/>
                <w:tab w:val="left" w:pos="1843"/>
              </w:tabs>
              <w:jc w:val="center"/>
              <w:rPr>
                <w:rFonts w:eastAsia="Times New Roman" w:hAnsi="Times New Roman" w:cs="Times New Roman"/>
                <w:b/>
                <w:sz w:val="24"/>
                <w:szCs w:val="24"/>
              </w:rPr>
            </w:pPr>
            <w:r w:rsidRPr="00E05A95">
              <w:rPr>
                <w:rFonts w:eastAsia="Times New Roman" w:hAnsi="Times New Roman" w:cs="Times New Roman"/>
                <w:b/>
                <w:sz w:val="24"/>
                <w:szCs w:val="24"/>
              </w:rPr>
              <w:t>8. SUTARTIES GALIOJIMAS IR PRATĘSIMAS</w:t>
            </w:r>
          </w:p>
        </w:tc>
      </w:tr>
      <w:tr w:rsidR="00305CEF" w:rsidRPr="00E05A95" w14:paraId="134EB28F" w14:textId="77777777" w:rsidTr="003E64CF">
        <w:tc>
          <w:tcPr>
            <w:tcW w:w="2552" w:type="dxa"/>
            <w:gridSpan w:val="2"/>
          </w:tcPr>
          <w:p w14:paraId="31F6E457" w14:textId="74C2FE24" w:rsidR="00305CEF" w:rsidRPr="00E05A95" w:rsidRDefault="00305CEF" w:rsidP="00F53A24">
            <w:pPr>
              <w:tabs>
                <w:tab w:val="left" w:pos="810"/>
              </w:tabs>
              <w:autoSpaceDE w:val="0"/>
              <w:autoSpaceDN w:val="0"/>
              <w:adjustRightInd w:val="0"/>
              <w:rPr>
                <w:rFonts w:hAnsi="Times New Roman" w:cs="Times New Roman"/>
                <w:b/>
                <w:bCs/>
                <w:sz w:val="24"/>
                <w:szCs w:val="24"/>
              </w:rPr>
            </w:pPr>
            <w:r w:rsidRPr="00E05A95">
              <w:rPr>
                <w:rFonts w:hAnsi="Times New Roman" w:cs="Times New Roman"/>
                <w:b/>
                <w:bCs/>
                <w:sz w:val="24"/>
                <w:szCs w:val="24"/>
              </w:rPr>
              <w:t>8.1. Sutarties galiojimas</w:t>
            </w:r>
          </w:p>
        </w:tc>
        <w:tc>
          <w:tcPr>
            <w:tcW w:w="5103" w:type="dxa"/>
            <w:gridSpan w:val="2"/>
          </w:tcPr>
          <w:p w14:paraId="67A2BEDC" w14:textId="5D849565" w:rsidR="00BD6721" w:rsidRPr="00BD6721" w:rsidRDefault="00BD6721" w:rsidP="00B50F9F">
            <w:pPr>
              <w:tabs>
                <w:tab w:val="left" w:pos="284"/>
                <w:tab w:val="left" w:pos="851"/>
                <w:tab w:val="left" w:pos="900"/>
                <w:tab w:val="left" w:pos="1134"/>
                <w:tab w:val="left" w:pos="1276"/>
                <w:tab w:val="left" w:pos="1418"/>
                <w:tab w:val="left" w:pos="1560"/>
                <w:tab w:val="left" w:pos="1843"/>
              </w:tabs>
              <w:jc w:val="both"/>
              <w:rPr>
                <w:rFonts w:eastAsia="Times New Roman" w:hAnsi="Times New Roman" w:cs="Times New Roman"/>
                <w:sz w:val="24"/>
                <w:szCs w:val="24"/>
                <w:highlight w:val="green"/>
              </w:rPr>
            </w:pPr>
            <w:r w:rsidRPr="008B0B9C">
              <w:rPr>
                <w:rFonts w:eastAsia="Arial Unicode MS" w:hAnsi="Times New Roman" w:cs="Times New Roman"/>
                <w:sz w:val="24"/>
                <w:szCs w:val="24"/>
                <w:bdr w:val="nil"/>
              </w:rPr>
              <w:t>7 mėnesiai</w:t>
            </w:r>
          </w:p>
        </w:tc>
        <w:tc>
          <w:tcPr>
            <w:tcW w:w="2297" w:type="dxa"/>
          </w:tcPr>
          <w:p w14:paraId="6980F548" w14:textId="77777777" w:rsidR="00305CEF" w:rsidRPr="00E05A95" w:rsidRDefault="00305CEF" w:rsidP="00F53A24">
            <w:pPr>
              <w:jc w:val="both"/>
              <w:rPr>
                <w:rFonts w:hAnsi="Times New Roman" w:cs="Times New Roman"/>
                <w:sz w:val="24"/>
                <w:szCs w:val="24"/>
              </w:rPr>
            </w:pPr>
          </w:p>
        </w:tc>
      </w:tr>
      <w:tr w:rsidR="007247EA" w:rsidRPr="00E05A95" w14:paraId="0B671ACA" w14:textId="77777777" w:rsidTr="003E64CF">
        <w:tc>
          <w:tcPr>
            <w:tcW w:w="2552" w:type="dxa"/>
            <w:gridSpan w:val="2"/>
          </w:tcPr>
          <w:p w14:paraId="0FE5D27F" w14:textId="199E92A7" w:rsidR="007247EA" w:rsidRPr="00E05A95" w:rsidRDefault="007247EA" w:rsidP="00F53A24">
            <w:pPr>
              <w:tabs>
                <w:tab w:val="left" w:pos="810"/>
              </w:tabs>
              <w:autoSpaceDE w:val="0"/>
              <w:autoSpaceDN w:val="0"/>
              <w:adjustRightInd w:val="0"/>
              <w:rPr>
                <w:rFonts w:hAnsi="Times New Roman" w:cs="Times New Roman"/>
                <w:b/>
                <w:bCs/>
                <w:sz w:val="24"/>
                <w:szCs w:val="24"/>
                <w:bdr w:val="nil"/>
              </w:rPr>
            </w:pPr>
            <w:r w:rsidRPr="00E05A95">
              <w:rPr>
                <w:rFonts w:hAnsi="Times New Roman" w:cs="Times New Roman"/>
                <w:b/>
                <w:bCs/>
                <w:sz w:val="24"/>
                <w:szCs w:val="24"/>
              </w:rPr>
              <w:t>8.</w:t>
            </w:r>
            <w:r w:rsidR="00305CEF" w:rsidRPr="00E05A95">
              <w:rPr>
                <w:rFonts w:hAnsi="Times New Roman" w:cs="Times New Roman"/>
                <w:b/>
                <w:bCs/>
                <w:sz w:val="24"/>
                <w:szCs w:val="24"/>
              </w:rPr>
              <w:t>2</w:t>
            </w:r>
            <w:r w:rsidRPr="00E05A95">
              <w:rPr>
                <w:rFonts w:hAnsi="Times New Roman" w:cs="Times New Roman"/>
                <w:b/>
                <w:bCs/>
                <w:sz w:val="24"/>
                <w:szCs w:val="24"/>
              </w:rPr>
              <w:t>. Sutarties pratęsimas</w:t>
            </w:r>
          </w:p>
        </w:tc>
        <w:tc>
          <w:tcPr>
            <w:tcW w:w="5103" w:type="dxa"/>
            <w:gridSpan w:val="2"/>
          </w:tcPr>
          <w:p w14:paraId="6085CA6C" w14:textId="256D4759" w:rsidR="007247EA" w:rsidRPr="00E05A95" w:rsidRDefault="008B0B9C" w:rsidP="00B50F9F">
            <w:pPr>
              <w:tabs>
                <w:tab w:val="left" w:pos="284"/>
                <w:tab w:val="left" w:pos="851"/>
                <w:tab w:val="left" w:pos="900"/>
                <w:tab w:val="left" w:pos="1134"/>
                <w:tab w:val="left" w:pos="1276"/>
                <w:tab w:val="left" w:pos="1418"/>
                <w:tab w:val="left" w:pos="1560"/>
                <w:tab w:val="left" w:pos="1843"/>
              </w:tabs>
              <w:jc w:val="both"/>
              <w:rPr>
                <w:rFonts w:hAnsi="Times New Roman" w:cs="Times New Roman"/>
                <w:sz w:val="24"/>
                <w:szCs w:val="24"/>
              </w:rPr>
            </w:pPr>
            <w:r>
              <w:rPr>
                <w:rFonts w:eastAsia="Times New Roman" w:hAnsi="Times New Roman" w:cs="Times New Roman"/>
                <w:sz w:val="24"/>
                <w:szCs w:val="24"/>
              </w:rPr>
              <w:t>Netaikoma</w:t>
            </w:r>
          </w:p>
        </w:tc>
        <w:tc>
          <w:tcPr>
            <w:tcW w:w="2297" w:type="dxa"/>
          </w:tcPr>
          <w:p w14:paraId="07B37A4A" w14:textId="31140F4B" w:rsidR="007247EA" w:rsidRPr="00E05A95" w:rsidRDefault="007247EA" w:rsidP="00F53A24">
            <w:pPr>
              <w:jc w:val="both"/>
              <w:rPr>
                <w:rFonts w:hAnsi="Times New Roman" w:cs="Times New Roman"/>
                <w:sz w:val="24"/>
                <w:szCs w:val="24"/>
              </w:rPr>
            </w:pPr>
          </w:p>
        </w:tc>
      </w:tr>
      <w:tr w:rsidR="007247EA" w:rsidRPr="00E05A95" w14:paraId="0307C9FE" w14:textId="77777777" w:rsidTr="003E64CF">
        <w:tc>
          <w:tcPr>
            <w:tcW w:w="9952" w:type="dxa"/>
            <w:gridSpan w:val="5"/>
          </w:tcPr>
          <w:p w14:paraId="56C94924" w14:textId="77777777" w:rsidR="007247EA" w:rsidRPr="00E05A95" w:rsidRDefault="007247EA" w:rsidP="00F53A24">
            <w:pPr>
              <w:jc w:val="center"/>
              <w:outlineLvl w:val="0"/>
              <w:rPr>
                <w:rFonts w:eastAsia="Arial Unicode MS" w:hAnsi="Times New Roman" w:cs="Times New Roman"/>
                <w:b/>
                <w:bCs/>
                <w:caps/>
                <w:spacing w:val="4"/>
                <w:sz w:val="24"/>
                <w:szCs w:val="24"/>
                <w:lang w:eastAsia="lt-LT"/>
              </w:rPr>
            </w:pPr>
            <w:r w:rsidRPr="00E05A95">
              <w:rPr>
                <w:rFonts w:eastAsia="Arial Unicode MS" w:hAnsi="Times New Roman" w:cs="Times New Roman"/>
                <w:b/>
                <w:bCs/>
                <w:spacing w:val="4"/>
                <w:sz w:val="24"/>
                <w:szCs w:val="24"/>
                <w:lang w:eastAsia="lt-LT"/>
              </w:rPr>
              <w:t>9. SUTARTIES NUTRAUKIMAS IR KITOS NUOSTATOS</w:t>
            </w:r>
          </w:p>
        </w:tc>
      </w:tr>
      <w:tr w:rsidR="007247EA" w:rsidRPr="00E05A95" w14:paraId="39F02358" w14:textId="77777777" w:rsidTr="003E64CF">
        <w:tc>
          <w:tcPr>
            <w:tcW w:w="2552" w:type="dxa"/>
            <w:gridSpan w:val="2"/>
          </w:tcPr>
          <w:p w14:paraId="5CDCB591"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9.1. Sutarties nutraukimo pagrindai</w:t>
            </w:r>
          </w:p>
        </w:tc>
        <w:tc>
          <w:tcPr>
            <w:tcW w:w="5103" w:type="dxa"/>
            <w:gridSpan w:val="2"/>
          </w:tcPr>
          <w:p w14:paraId="1A2E6089" w14:textId="77777777" w:rsidR="007247EA" w:rsidRPr="00E05A95" w:rsidRDefault="007247EA" w:rsidP="00F53A24">
            <w:pPr>
              <w:tabs>
                <w:tab w:val="left" w:pos="810"/>
              </w:tabs>
              <w:jc w:val="both"/>
              <w:rPr>
                <w:rFonts w:hAnsi="Times New Roman" w:cs="Times New Roman"/>
                <w:sz w:val="24"/>
                <w:szCs w:val="24"/>
              </w:rPr>
            </w:pPr>
            <w:r w:rsidRPr="00E05A95">
              <w:rPr>
                <w:rFonts w:hAnsi="Times New Roman" w:cs="Times New Roman"/>
                <w:sz w:val="24"/>
                <w:szCs w:val="24"/>
              </w:rPr>
              <w:t>9.1.1. Sutartis gali būti nutraukiama rašytiniu Šalių susitarimu arba vienašališkai, Bendrosiose sutarties sąlygose nustatyta tvarka.</w:t>
            </w:r>
          </w:p>
          <w:p w14:paraId="003A1E9F" w14:textId="77777777" w:rsidR="007247EA" w:rsidRPr="00E05A95" w:rsidRDefault="007247EA" w:rsidP="00F53A24">
            <w:pPr>
              <w:tabs>
                <w:tab w:val="left" w:pos="810"/>
              </w:tabs>
              <w:jc w:val="both"/>
              <w:rPr>
                <w:rFonts w:hAnsi="Times New Roman" w:cs="Times New Roman"/>
                <w:sz w:val="24"/>
                <w:szCs w:val="24"/>
              </w:rPr>
            </w:pPr>
          </w:p>
          <w:p w14:paraId="50B56BBD" w14:textId="77777777" w:rsidR="007247EA" w:rsidRPr="00E05A95" w:rsidRDefault="007247EA" w:rsidP="00F53A24">
            <w:pPr>
              <w:tabs>
                <w:tab w:val="left" w:pos="810"/>
              </w:tabs>
              <w:jc w:val="both"/>
              <w:rPr>
                <w:rFonts w:hAnsi="Times New Roman" w:cs="Times New Roman"/>
                <w:i/>
                <w:iCs/>
                <w:sz w:val="24"/>
                <w:szCs w:val="24"/>
              </w:rPr>
            </w:pPr>
          </w:p>
        </w:tc>
        <w:tc>
          <w:tcPr>
            <w:tcW w:w="2297" w:type="dxa"/>
          </w:tcPr>
          <w:p w14:paraId="5AF3116B" w14:textId="77777777" w:rsidR="007247EA" w:rsidRPr="00E05A95" w:rsidRDefault="007247EA" w:rsidP="00F53A24">
            <w:pPr>
              <w:tabs>
                <w:tab w:val="left" w:pos="810"/>
              </w:tabs>
              <w:jc w:val="both"/>
              <w:rPr>
                <w:rFonts w:hAnsi="Times New Roman" w:cs="Times New Roman"/>
                <w:sz w:val="24"/>
                <w:szCs w:val="24"/>
              </w:rPr>
            </w:pPr>
            <w:r w:rsidRPr="00E05A95">
              <w:rPr>
                <w:rFonts w:hAnsi="Times New Roman" w:cs="Times New Roman"/>
                <w:sz w:val="24"/>
                <w:szCs w:val="24"/>
              </w:rPr>
              <w:t>13 skyrius</w:t>
            </w:r>
          </w:p>
        </w:tc>
      </w:tr>
      <w:tr w:rsidR="007247EA" w:rsidRPr="00E05A95" w14:paraId="0BA0AD1A" w14:textId="77777777" w:rsidTr="003E64CF">
        <w:tc>
          <w:tcPr>
            <w:tcW w:w="2552" w:type="dxa"/>
            <w:gridSpan w:val="2"/>
          </w:tcPr>
          <w:p w14:paraId="4C88A8E8"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 xml:space="preserve">9.2. </w:t>
            </w:r>
          </w:p>
          <w:p w14:paraId="31C4A021" w14:textId="77777777" w:rsidR="007247EA" w:rsidRPr="00E05A95" w:rsidRDefault="007247EA" w:rsidP="00F53A24">
            <w:pPr>
              <w:tabs>
                <w:tab w:val="left" w:pos="810"/>
              </w:tabs>
              <w:autoSpaceDE w:val="0"/>
              <w:autoSpaceDN w:val="0"/>
              <w:adjustRightInd w:val="0"/>
              <w:rPr>
                <w:rFonts w:eastAsia="Arial Unicode MS" w:hAnsi="Times New Roman" w:cs="Times New Roman"/>
                <w:i/>
                <w:iCs/>
                <w:color w:val="000000"/>
                <w:sz w:val="24"/>
                <w:szCs w:val="24"/>
                <w:bdr w:val="nil"/>
                <w:lang w:eastAsia="lt-LT"/>
              </w:rPr>
            </w:pPr>
            <w:r w:rsidRPr="00E05A95">
              <w:rPr>
                <w:rFonts w:eastAsia="Arial Unicode MS" w:hAnsi="Times New Roman" w:cs="Times New Roman"/>
                <w:b/>
                <w:bCs/>
                <w:color w:val="000000" w:themeColor="text1"/>
                <w:sz w:val="24"/>
                <w:szCs w:val="24"/>
                <w:lang w:eastAsia="lt-LT"/>
              </w:rPr>
              <w:t>Esminiai Sutarties pažeidimai</w:t>
            </w:r>
          </w:p>
        </w:tc>
        <w:tc>
          <w:tcPr>
            <w:tcW w:w="5103" w:type="dxa"/>
            <w:gridSpan w:val="2"/>
          </w:tcPr>
          <w:p w14:paraId="5F3FCF47" w14:textId="77777777" w:rsidR="007247EA" w:rsidRPr="00E05A95" w:rsidRDefault="007247EA" w:rsidP="00F53A24">
            <w:pPr>
              <w:tabs>
                <w:tab w:val="left" w:pos="810"/>
              </w:tabs>
              <w:jc w:val="both"/>
              <w:rPr>
                <w:rFonts w:eastAsia="Arial Unicode MS" w:hAnsi="Times New Roman" w:cs="Times New Roman"/>
                <w:color w:val="000000" w:themeColor="text1"/>
                <w:sz w:val="24"/>
                <w:szCs w:val="24"/>
                <w:lang w:eastAsia="lt-LT"/>
              </w:rPr>
            </w:pPr>
            <w:r w:rsidRPr="00E05A95">
              <w:rPr>
                <w:rFonts w:hAnsi="Times New Roman" w:cs="Times New Roman"/>
                <w:sz w:val="24"/>
                <w:szCs w:val="24"/>
              </w:rPr>
              <w:t>E</w:t>
            </w:r>
            <w:r w:rsidRPr="00E05A95">
              <w:rPr>
                <w:rFonts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E05A95">
              <w:rPr>
                <w:rFonts w:eastAsia="Arial Unicode MS" w:hAnsi="Times New Roman" w:cs="Times New Roman"/>
                <w:i/>
                <w:iCs/>
                <w:color w:val="00B050"/>
                <w:sz w:val="24"/>
                <w:szCs w:val="24"/>
                <w:lang w:eastAsia="lt-LT"/>
              </w:rPr>
              <w:t xml:space="preserve"> </w:t>
            </w:r>
          </w:p>
          <w:p w14:paraId="2DFFC6F6" w14:textId="5C6BBFD1" w:rsidR="007247EA" w:rsidRPr="00E05A95" w:rsidRDefault="007247EA" w:rsidP="00F53A24">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eastAsia="Times New Roman" w:hAnsi="Times New Roman" w:cs="Times New Roman"/>
                <w:iCs/>
                <w:sz w:val="24"/>
                <w:szCs w:val="24"/>
              </w:rPr>
            </w:pPr>
            <w:r w:rsidRPr="00E05A95">
              <w:rPr>
                <w:rFonts w:hAnsi="Times New Roman" w:cs="Times New Roman"/>
                <w:i/>
                <w:iCs/>
                <w:color w:val="00B050"/>
                <w:sz w:val="24"/>
                <w:szCs w:val="24"/>
              </w:rPr>
              <w:t xml:space="preserve"> </w:t>
            </w:r>
            <w:bookmarkStart w:id="105" w:name="OLE_LINK1"/>
            <w:r w:rsidRPr="00E05A95">
              <w:rPr>
                <w:rFonts w:eastAsia="Times New Roman" w:hAnsi="Times New Roman" w:cs="Times New Roman"/>
                <w:i/>
                <w:sz w:val="24"/>
                <w:szCs w:val="24"/>
              </w:rPr>
              <w:t xml:space="preserve">- </w:t>
            </w:r>
            <w:r w:rsidRPr="00E05A95">
              <w:rPr>
                <w:rFonts w:eastAsia="Times New Roman" w:hAnsi="Times New Roman" w:cs="Times New Roman"/>
                <w:iCs/>
                <w:sz w:val="24"/>
                <w:szCs w:val="24"/>
              </w:rPr>
              <w:t xml:space="preserve">jeigu Paslaugos </w:t>
            </w:r>
            <w:r w:rsidRPr="00E05A95">
              <w:rPr>
                <w:rFonts w:eastAsia="Calibri" w:hAnsi="Times New Roman" w:cs="Times New Roman"/>
                <w:iCs/>
                <w:sz w:val="24"/>
                <w:szCs w:val="24"/>
              </w:rPr>
              <w:t xml:space="preserve">yra suteiktos netinkamai ir (ar) nekokybiškai ir (ar) </w:t>
            </w:r>
            <w:r w:rsidRPr="00E05A95">
              <w:rPr>
                <w:rFonts w:eastAsia="Times New Roman" w:hAnsi="Times New Roman" w:cs="Times New Roman"/>
                <w:iCs/>
                <w:sz w:val="24"/>
                <w:szCs w:val="24"/>
              </w:rPr>
              <w:t xml:space="preserve">neatitinka Sutartyje ir (ar) Techninėje specifikacijoje numatytų reikalavimų ir </w:t>
            </w:r>
            <w:r w:rsidR="00A436E3" w:rsidRPr="00E05A95">
              <w:rPr>
                <w:rFonts w:eastAsia="Arial Unicode MS" w:hAnsi="Times New Roman" w:cs="Times New Roman"/>
                <w:color w:val="000000"/>
                <w:sz w:val="24"/>
                <w:szCs w:val="24"/>
                <w:bdr w:val="nil"/>
                <w:lang w:eastAsia="lt-LT"/>
              </w:rPr>
              <w:t xml:space="preserve">Paslaugų teikėjas </w:t>
            </w:r>
            <w:r w:rsidRPr="00E05A95">
              <w:rPr>
                <w:rFonts w:eastAsia="Times New Roman" w:hAnsi="Times New Roman" w:cs="Times New Roman"/>
                <w:iCs/>
                <w:sz w:val="24"/>
                <w:szCs w:val="24"/>
              </w:rPr>
              <w:t>neištaiso Paslaugų teikimo trūkumų per Užsakovo nurodytą (-us) terminą (-us);</w:t>
            </w:r>
          </w:p>
          <w:p w14:paraId="4880A1FC" w14:textId="248BDF88" w:rsidR="007247EA" w:rsidRPr="00E05A95" w:rsidRDefault="007247EA" w:rsidP="00F53A24">
            <w:pPr>
              <w:tabs>
                <w:tab w:val="left" w:pos="709"/>
                <w:tab w:val="left" w:pos="1276"/>
                <w:tab w:val="left" w:pos="1800"/>
              </w:tabs>
              <w:overflowPunct w:val="0"/>
              <w:autoSpaceDE w:val="0"/>
              <w:autoSpaceDN w:val="0"/>
              <w:adjustRightInd w:val="0"/>
              <w:spacing w:line="276" w:lineRule="auto"/>
              <w:ind w:firstLine="562"/>
              <w:jc w:val="both"/>
              <w:textAlignment w:val="baseline"/>
              <w:rPr>
                <w:rFonts w:eastAsia="Calibri" w:hAnsi="Times New Roman" w:cs="Times New Roman"/>
                <w:sz w:val="24"/>
                <w:szCs w:val="24"/>
              </w:rPr>
            </w:pPr>
            <w:r w:rsidRPr="00E05A95">
              <w:rPr>
                <w:rFonts w:eastAsia="Times New Roman" w:hAnsi="Times New Roman" w:cs="Times New Roman"/>
                <w:sz w:val="24"/>
                <w:szCs w:val="24"/>
              </w:rPr>
              <w:t xml:space="preserve">- jeigu </w:t>
            </w:r>
            <w:r w:rsidR="00A436E3" w:rsidRPr="00E05A95">
              <w:rPr>
                <w:rFonts w:eastAsia="Arial Unicode MS" w:hAnsi="Times New Roman" w:cs="Times New Roman"/>
                <w:color w:val="000000"/>
                <w:sz w:val="24"/>
                <w:szCs w:val="24"/>
                <w:bdr w:val="nil"/>
                <w:lang w:eastAsia="lt-LT"/>
              </w:rPr>
              <w:t>Paslaugų teikėjas</w:t>
            </w:r>
            <w:r w:rsidRPr="00E05A95">
              <w:rPr>
                <w:rFonts w:eastAsia="Calibri" w:hAnsi="Times New Roman" w:cs="Times New Roman"/>
                <w:sz w:val="24"/>
                <w:szCs w:val="24"/>
              </w:rPr>
              <w:t xml:space="preserve"> ilgiau kaip 30 kalendorinių dienų iš eilės vėluoja suteikti Sutarties reikalavimus atitinkančias Paslaugas pagal Paslaugų teikimo  terminus, nurodytus Techninėje specifikacijoje, dėl </w:t>
            </w:r>
            <w:r w:rsidR="00A436E3" w:rsidRPr="00E05A95">
              <w:rPr>
                <w:rFonts w:eastAsia="Arial Unicode MS" w:hAnsi="Times New Roman" w:cs="Times New Roman"/>
                <w:color w:val="000000"/>
                <w:sz w:val="24"/>
                <w:szCs w:val="24"/>
                <w:bdr w:val="nil"/>
                <w:lang w:eastAsia="lt-LT"/>
              </w:rPr>
              <w:t>Paslaugų teikėj</w:t>
            </w:r>
            <w:r w:rsidRPr="00E05A95">
              <w:rPr>
                <w:rFonts w:eastAsia="Calibri" w:hAnsi="Times New Roman" w:cs="Times New Roman"/>
                <w:sz w:val="24"/>
                <w:szCs w:val="24"/>
              </w:rPr>
              <w:t xml:space="preserve">o kaltės; </w:t>
            </w:r>
          </w:p>
          <w:p w14:paraId="09D3197E" w14:textId="362CFB71" w:rsidR="007247EA" w:rsidRPr="00E05A95" w:rsidRDefault="007247EA" w:rsidP="00F53A24">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eastAsia="Times New Roman" w:hAnsi="Times New Roman" w:cs="Times New Roman"/>
                <w:iCs/>
                <w:sz w:val="24"/>
                <w:szCs w:val="24"/>
              </w:rPr>
            </w:pPr>
            <w:r w:rsidRPr="00E05A95">
              <w:rPr>
                <w:rFonts w:eastAsia="Calibri" w:hAnsi="Times New Roman" w:cs="Times New Roman"/>
                <w:iCs/>
                <w:sz w:val="24"/>
                <w:szCs w:val="24"/>
              </w:rPr>
              <w:t xml:space="preserve">- </w:t>
            </w:r>
            <w:r w:rsidRPr="00E05A95">
              <w:rPr>
                <w:rFonts w:eastAsia="Times New Roman" w:hAnsi="Times New Roman" w:cs="Times New Roman"/>
                <w:iCs/>
                <w:sz w:val="24"/>
                <w:szCs w:val="24"/>
              </w:rPr>
              <w:t xml:space="preserve">jeigu </w:t>
            </w:r>
            <w:r w:rsidR="00A436E3" w:rsidRPr="00E05A95">
              <w:rPr>
                <w:rFonts w:eastAsia="Arial Unicode MS" w:hAnsi="Times New Roman" w:cs="Times New Roman"/>
                <w:color w:val="000000"/>
                <w:sz w:val="24"/>
                <w:szCs w:val="24"/>
                <w:bdr w:val="nil"/>
                <w:lang w:eastAsia="lt-LT"/>
              </w:rPr>
              <w:t>Paslaugų teikėjas</w:t>
            </w:r>
            <w:r w:rsidRPr="00E05A95">
              <w:rPr>
                <w:rFonts w:eastAsia="Times New Roman" w:hAnsi="Times New Roman" w:cs="Times New Roman"/>
                <w:iCs/>
                <w:sz w:val="24"/>
                <w:szCs w:val="24"/>
              </w:rPr>
              <w:t xml:space="preserve"> dėl savo kaltės negali ir (arba) atsisako vykdyti Sutartyje numatytus įsipareigojimus ar bet kurią jų dalį, nepriklausomi nuo tokios dalies vertės;</w:t>
            </w:r>
          </w:p>
          <w:p w14:paraId="02859B31" w14:textId="615F9962" w:rsidR="007247EA" w:rsidRPr="00E05A95" w:rsidRDefault="00090C6F" w:rsidP="00090C6F">
            <w:pPr>
              <w:tabs>
                <w:tab w:val="left" w:pos="0"/>
                <w:tab w:val="left" w:pos="709"/>
                <w:tab w:val="left" w:pos="1276"/>
                <w:tab w:val="left" w:pos="1800"/>
              </w:tabs>
              <w:overflowPunct w:val="0"/>
              <w:autoSpaceDE w:val="0"/>
              <w:autoSpaceDN w:val="0"/>
              <w:adjustRightInd w:val="0"/>
              <w:ind w:firstLine="562"/>
              <w:jc w:val="both"/>
              <w:textAlignment w:val="baseline"/>
              <w:rPr>
                <w:rFonts w:hAnsi="Times New Roman" w:cs="Times New Roman"/>
                <w:iCs/>
                <w:sz w:val="24"/>
                <w:szCs w:val="24"/>
              </w:rPr>
            </w:pPr>
            <w:r w:rsidRPr="00E05A95">
              <w:rPr>
                <w:rFonts w:eastAsia="Calibri" w:hAnsi="Times New Roman" w:cs="Times New Roman"/>
                <w:iCs/>
                <w:sz w:val="24"/>
                <w:szCs w:val="24"/>
              </w:rPr>
              <w:t>-</w:t>
            </w:r>
            <w:r w:rsidR="007247EA" w:rsidRPr="00E05A95">
              <w:rPr>
                <w:rFonts w:eastAsia="Calibri" w:hAnsi="Times New Roman" w:cs="Times New Roman"/>
                <w:iCs/>
                <w:sz w:val="24"/>
                <w:szCs w:val="24"/>
              </w:rPr>
              <w:t xml:space="preserve"> jeigu </w:t>
            </w:r>
            <w:r w:rsidR="00A436E3" w:rsidRPr="00E05A95">
              <w:rPr>
                <w:rFonts w:eastAsia="Arial Unicode MS" w:hAnsi="Times New Roman" w:cs="Times New Roman"/>
                <w:color w:val="000000"/>
                <w:sz w:val="24"/>
                <w:szCs w:val="24"/>
                <w:bdr w:val="nil"/>
                <w:lang w:eastAsia="lt-LT"/>
              </w:rPr>
              <w:t>Paslaugų teikėjas</w:t>
            </w:r>
            <w:r w:rsidR="007247EA" w:rsidRPr="00E05A95">
              <w:rPr>
                <w:rFonts w:eastAsia="Calibri" w:hAnsi="Times New Roman" w:cs="Times New Roman"/>
                <w:iCs/>
                <w:sz w:val="24"/>
                <w:szCs w:val="24"/>
              </w:rPr>
              <w:t xml:space="preserve"> </w:t>
            </w:r>
            <w:bookmarkStart w:id="106" w:name="_Hlk57206508"/>
            <w:r w:rsidR="007247EA" w:rsidRPr="00E05A95">
              <w:rPr>
                <w:rFonts w:eastAsia="Calibri" w:hAnsi="Times New Roman" w:cs="Times New Roman"/>
                <w:iCs/>
                <w:sz w:val="24"/>
                <w:szCs w:val="24"/>
              </w:rPr>
              <w:t>padidina</w:t>
            </w:r>
            <w:bookmarkEnd w:id="106"/>
            <w:r w:rsidR="007247EA" w:rsidRPr="00E05A95">
              <w:rPr>
                <w:rFonts w:eastAsia="Calibri" w:hAnsi="Times New Roman" w:cs="Times New Roman"/>
                <w:iCs/>
                <w:sz w:val="24"/>
                <w:szCs w:val="24"/>
              </w:rPr>
              <w:t xml:space="preserve"> Sutarties kainą ir nevykdo </w:t>
            </w:r>
            <w:bookmarkStart w:id="107" w:name="_Hlk57206575"/>
            <w:r w:rsidR="007247EA" w:rsidRPr="00E05A95">
              <w:rPr>
                <w:rFonts w:eastAsia="Calibri" w:hAnsi="Times New Roman" w:cs="Times New Roman"/>
                <w:iCs/>
                <w:sz w:val="24"/>
                <w:szCs w:val="24"/>
              </w:rPr>
              <w:t>prisiimtų įsipareigojimų</w:t>
            </w:r>
            <w:bookmarkEnd w:id="107"/>
            <w:r w:rsidR="007247EA" w:rsidRPr="00E05A95">
              <w:rPr>
                <w:rFonts w:eastAsia="Calibri" w:hAnsi="Times New Roman" w:cs="Times New Roman"/>
                <w:iCs/>
                <w:sz w:val="24"/>
                <w:szCs w:val="24"/>
              </w:rPr>
              <w:t xml:space="preserve"> už Sutartyje nustatytą kainą</w:t>
            </w:r>
            <w:bookmarkEnd w:id="105"/>
            <w:r w:rsidR="007247EA" w:rsidRPr="00E05A95">
              <w:rPr>
                <w:rFonts w:eastAsia="Calibri" w:hAnsi="Times New Roman" w:cs="Times New Roman"/>
                <w:iCs/>
                <w:sz w:val="24"/>
                <w:szCs w:val="24"/>
              </w:rPr>
              <w:t>.</w:t>
            </w:r>
          </w:p>
        </w:tc>
        <w:tc>
          <w:tcPr>
            <w:tcW w:w="2297" w:type="dxa"/>
          </w:tcPr>
          <w:p w14:paraId="5A9F64EA" w14:textId="77777777" w:rsidR="007247EA" w:rsidRPr="00E05A95" w:rsidRDefault="007247EA" w:rsidP="00F53A24">
            <w:pPr>
              <w:tabs>
                <w:tab w:val="left" w:pos="810"/>
              </w:tabs>
              <w:jc w:val="both"/>
              <w:rPr>
                <w:rFonts w:eastAsia="Arial Unicode MS" w:hAnsi="Times New Roman" w:cs="Times New Roman"/>
                <w:color w:val="000000" w:themeColor="text1"/>
                <w:sz w:val="24"/>
                <w:szCs w:val="24"/>
                <w:lang w:eastAsia="lt-LT"/>
              </w:rPr>
            </w:pPr>
            <w:r w:rsidRPr="00E05A95">
              <w:rPr>
                <w:rFonts w:hAnsi="Times New Roman" w:cs="Times New Roman"/>
                <w:sz w:val="24"/>
                <w:szCs w:val="24"/>
              </w:rPr>
              <w:t>13.4.1.</w:t>
            </w:r>
            <w:r w:rsidRPr="00E05A95">
              <w:rPr>
                <w:rFonts w:eastAsia="Arial Unicode MS" w:hAnsi="Times New Roman" w:cs="Times New Roman"/>
                <w:color w:val="000000" w:themeColor="text1"/>
                <w:sz w:val="24"/>
                <w:szCs w:val="24"/>
                <w:lang w:eastAsia="lt-LT"/>
              </w:rPr>
              <w:t xml:space="preserve"> </w:t>
            </w:r>
          </w:p>
          <w:p w14:paraId="2FEF551B" w14:textId="77777777" w:rsidR="007247EA" w:rsidRPr="00E05A95" w:rsidRDefault="007247EA" w:rsidP="00F53A24">
            <w:pPr>
              <w:pStyle w:val="Body2"/>
              <w:spacing w:after="0"/>
              <w:rPr>
                <w:rFonts w:cs="Times New Roman"/>
                <w:i/>
                <w:iCs/>
                <w:color w:val="00B050"/>
                <w:sz w:val="24"/>
                <w:szCs w:val="24"/>
                <w:lang w:val="lt-LT"/>
              </w:rPr>
            </w:pPr>
          </w:p>
        </w:tc>
      </w:tr>
      <w:tr w:rsidR="007247EA" w:rsidRPr="00E05A95" w14:paraId="32046565" w14:textId="77777777" w:rsidTr="003E64CF">
        <w:tc>
          <w:tcPr>
            <w:tcW w:w="2552" w:type="dxa"/>
            <w:gridSpan w:val="2"/>
          </w:tcPr>
          <w:p w14:paraId="2E1D6C14"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hAnsi="Times New Roman" w:cs="Times New Roman"/>
                <w:b/>
                <w:bCs/>
                <w:sz w:val="24"/>
                <w:szCs w:val="24"/>
              </w:rPr>
              <w:t xml:space="preserve">9.3. Užsakovo rezervuota teisė </w:t>
            </w:r>
          </w:p>
        </w:tc>
        <w:tc>
          <w:tcPr>
            <w:tcW w:w="5103" w:type="dxa"/>
            <w:gridSpan w:val="2"/>
          </w:tcPr>
          <w:p w14:paraId="39C8067F" w14:textId="77777777" w:rsidR="007247EA" w:rsidRPr="00E05A95" w:rsidRDefault="007247EA" w:rsidP="00F53A24">
            <w:pPr>
              <w:rPr>
                <w:rFonts w:hAnsi="Times New Roman" w:cs="Times New Roman"/>
                <w:sz w:val="24"/>
                <w:szCs w:val="24"/>
              </w:rPr>
            </w:pPr>
            <w:r w:rsidRPr="00E05A95">
              <w:rPr>
                <w:rFonts w:hAnsi="Times New Roman" w:cs="Times New Roman"/>
                <w:sz w:val="24"/>
                <w:szCs w:val="24"/>
              </w:rPr>
              <w:t>Netaikoma.</w:t>
            </w:r>
          </w:p>
        </w:tc>
        <w:tc>
          <w:tcPr>
            <w:tcW w:w="2297" w:type="dxa"/>
          </w:tcPr>
          <w:p w14:paraId="49ADF7B3" w14:textId="77777777" w:rsidR="007247EA" w:rsidRPr="00E05A95" w:rsidRDefault="007247EA" w:rsidP="00F53A24">
            <w:pPr>
              <w:rPr>
                <w:rFonts w:hAnsi="Times New Roman" w:cs="Times New Roman"/>
                <w:sz w:val="24"/>
                <w:szCs w:val="24"/>
              </w:rPr>
            </w:pPr>
            <w:r w:rsidRPr="00E05A95">
              <w:rPr>
                <w:rFonts w:hAnsi="Times New Roman" w:cs="Times New Roman"/>
                <w:iCs/>
                <w:sz w:val="24"/>
                <w:szCs w:val="24"/>
              </w:rPr>
              <w:t>13.4.2.15.</w:t>
            </w:r>
          </w:p>
        </w:tc>
      </w:tr>
      <w:tr w:rsidR="007247EA" w:rsidRPr="00E05A95" w14:paraId="4A1FE21B" w14:textId="77777777" w:rsidTr="003E64CF">
        <w:tc>
          <w:tcPr>
            <w:tcW w:w="9952" w:type="dxa"/>
            <w:gridSpan w:val="5"/>
          </w:tcPr>
          <w:p w14:paraId="0D492512" w14:textId="4153D240" w:rsidR="007247EA" w:rsidRPr="00E05A95" w:rsidRDefault="007247EA" w:rsidP="00F53A24">
            <w:pPr>
              <w:pBdr>
                <w:top w:val="nil"/>
                <w:left w:val="nil"/>
                <w:bottom w:val="nil"/>
                <w:right w:val="nil"/>
                <w:between w:val="nil"/>
                <w:bar w:val="nil"/>
              </w:pBdr>
              <w:suppressAutoHyphens/>
              <w:jc w:val="center"/>
              <w:rPr>
                <w:rFonts w:eastAsia="Arial Unicode MS" w:hAnsi="Times New Roman" w:cs="Times New Roman"/>
                <w:b/>
                <w:sz w:val="24"/>
                <w:szCs w:val="24"/>
                <w:bdr w:val="nil"/>
                <w:lang w:eastAsia="lt-LT"/>
              </w:rPr>
            </w:pPr>
            <w:r w:rsidRPr="00E05A95">
              <w:rPr>
                <w:rFonts w:eastAsia="Arial Unicode MS" w:hAnsi="Times New Roman" w:cs="Times New Roman"/>
                <w:b/>
                <w:sz w:val="24"/>
                <w:szCs w:val="24"/>
                <w:bdr w:val="nil"/>
                <w:lang w:eastAsia="lt-LT"/>
              </w:rPr>
              <w:t>10. SUB</w:t>
            </w:r>
            <w:r w:rsidR="00E7025B" w:rsidRPr="00E05A95">
              <w:rPr>
                <w:rFonts w:eastAsia="Arial Unicode MS" w:hAnsi="Times New Roman" w:cs="Times New Roman"/>
                <w:b/>
                <w:sz w:val="24"/>
                <w:szCs w:val="24"/>
                <w:bdr w:val="nil"/>
                <w:lang w:eastAsia="lt-LT"/>
              </w:rPr>
              <w:t>PASLAUGŲ TEIKĖJŲ</w:t>
            </w:r>
            <w:r w:rsidRPr="00E05A95">
              <w:rPr>
                <w:rFonts w:eastAsia="Arial Unicode MS" w:hAnsi="Times New Roman" w:cs="Times New Roman"/>
                <w:b/>
                <w:sz w:val="24"/>
                <w:szCs w:val="24"/>
                <w:bdr w:val="nil"/>
                <w:lang w:eastAsia="lt-LT"/>
              </w:rPr>
              <w:t xml:space="preserve"> PASITELKIMAS IR KEITIMAS </w:t>
            </w:r>
          </w:p>
        </w:tc>
      </w:tr>
      <w:tr w:rsidR="007247EA" w:rsidRPr="00E05A95" w14:paraId="3EE18839" w14:textId="77777777" w:rsidTr="003E64CF">
        <w:tc>
          <w:tcPr>
            <w:tcW w:w="2552" w:type="dxa"/>
            <w:gridSpan w:val="2"/>
          </w:tcPr>
          <w:p w14:paraId="4431F2FC"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bookmarkStart w:id="108" w:name="_Hlk77783080"/>
            <w:r w:rsidRPr="00E05A95">
              <w:rPr>
                <w:rFonts w:eastAsia="Arial Unicode MS" w:hAnsi="Times New Roman" w:cs="Times New Roman"/>
                <w:b/>
                <w:bCs/>
                <w:color w:val="000000"/>
                <w:sz w:val="24"/>
                <w:szCs w:val="24"/>
                <w:bdr w:val="nil"/>
                <w:lang w:eastAsia="lt-LT"/>
              </w:rPr>
              <w:lastRenderedPageBreak/>
              <w:t>10.1. Sutarties vykdymui pasitelkiami ūkio subjektai</w:t>
            </w:r>
          </w:p>
        </w:tc>
        <w:tc>
          <w:tcPr>
            <w:tcW w:w="5103" w:type="dxa"/>
            <w:gridSpan w:val="2"/>
          </w:tcPr>
          <w:p w14:paraId="4B438AD5" w14:textId="77777777" w:rsidR="007247EA" w:rsidRPr="004F11E4" w:rsidRDefault="007247EA" w:rsidP="00F53A24">
            <w:pPr>
              <w:rPr>
                <w:rFonts w:hAnsi="Times New Roman" w:cs="Times New Roman"/>
                <w:i/>
                <w:iCs/>
                <w:color w:val="92D050"/>
                <w:sz w:val="24"/>
                <w:szCs w:val="24"/>
              </w:rPr>
            </w:pPr>
            <w:r w:rsidRPr="004F11E4">
              <w:rPr>
                <w:rFonts w:hAnsi="Times New Roman" w:cs="Times New Roman"/>
                <w:i/>
                <w:iCs/>
                <w:color w:val="92D050"/>
                <w:sz w:val="24"/>
                <w:szCs w:val="24"/>
              </w:rPr>
              <w:t>Nepasitelkiami.</w:t>
            </w:r>
          </w:p>
          <w:p w14:paraId="7931ECAF" w14:textId="77777777" w:rsidR="007247EA" w:rsidRPr="00E05A95" w:rsidRDefault="007247EA" w:rsidP="00F53A24">
            <w:pPr>
              <w:rPr>
                <w:rFonts w:hAnsi="Times New Roman" w:cs="Times New Roman"/>
                <w:sz w:val="24"/>
                <w:szCs w:val="24"/>
              </w:rPr>
            </w:pPr>
          </w:p>
          <w:p w14:paraId="0B51F794" w14:textId="77777777" w:rsidR="007247EA" w:rsidRPr="004F11E4" w:rsidRDefault="007247EA" w:rsidP="00F53A24">
            <w:pPr>
              <w:rPr>
                <w:rFonts w:hAnsi="Times New Roman" w:cs="Times New Roman"/>
                <w:i/>
                <w:iCs/>
                <w:color w:val="92D050"/>
                <w:sz w:val="24"/>
                <w:szCs w:val="24"/>
              </w:rPr>
            </w:pPr>
            <w:r w:rsidRPr="004F11E4">
              <w:rPr>
                <w:rFonts w:hAnsi="Times New Roman" w:cs="Times New Roman"/>
                <w:i/>
                <w:iCs/>
                <w:color w:val="92D050"/>
                <w:sz w:val="24"/>
                <w:szCs w:val="24"/>
              </w:rPr>
              <w:t xml:space="preserve">arba </w:t>
            </w:r>
          </w:p>
          <w:p w14:paraId="6293A1EF" w14:textId="77777777" w:rsidR="007247EA" w:rsidRPr="00E05A95" w:rsidRDefault="007247EA" w:rsidP="00F53A24">
            <w:pPr>
              <w:rPr>
                <w:rFonts w:hAnsi="Times New Roman" w:cs="Times New Roman"/>
                <w:i/>
                <w:iCs/>
                <w:color w:val="FF0000"/>
                <w:sz w:val="24"/>
                <w:szCs w:val="24"/>
              </w:rPr>
            </w:pPr>
          </w:p>
          <w:p w14:paraId="54B83E5E" w14:textId="25DCE743" w:rsidR="007247EA" w:rsidRPr="00E05A95" w:rsidRDefault="007247EA" w:rsidP="00F53A24">
            <w:pPr>
              <w:jc w:val="both"/>
              <w:rPr>
                <w:rFonts w:hAnsi="Times New Roman" w:cs="Times New Roman"/>
                <w:i/>
                <w:iCs/>
                <w:sz w:val="24"/>
                <w:szCs w:val="24"/>
              </w:rPr>
            </w:pPr>
            <w:r w:rsidRPr="00E05A95">
              <w:rPr>
                <w:rFonts w:eastAsia="Calibri" w:hAnsi="Times New Roman" w:cs="Times New Roman"/>
                <w:i/>
                <w:iCs/>
                <w:color w:val="00B050"/>
                <w:sz w:val="24"/>
                <w:szCs w:val="24"/>
                <w:highlight w:val="lightGray"/>
              </w:rPr>
              <w:t xml:space="preserve">Sutarties vykdymui pasitelkiami </w:t>
            </w:r>
            <w:r w:rsidR="00090C6F" w:rsidRPr="00E05A95">
              <w:rPr>
                <w:rFonts w:eastAsia="Calibri" w:hAnsi="Times New Roman" w:cs="Times New Roman"/>
                <w:i/>
                <w:iCs/>
                <w:color w:val="00B050"/>
                <w:sz w:val="24"/>
                <w:szCs w:val="24"/>
                <w:highlight w:val="lightGray"/>
              </w:rPr>
              <w:t xml:space="preserve">žemiau nurodyti </w:t>
            </w:r>
            <w:r w:rsidRPr="00E05A95">
              <w:rPr>
                <w:rFonts w:eastAsia="Calibri" w:hAnsi="Times New Roman" w:cs="Times New Roman"/>
                <w:i/>
                <w:iCs/>
                <w:color w:val="00B050"/>
                <w:sz w:val="24"/>
                <w:szCs w:val="24"/>
                <w:highlight w:val="lightGray"/>
              </w:rPr>
              <w:t>subtiekėjai</w:t>
            </w:r>
            <w:r w:rsidR="00090C6F" w:rsidRPr="00E05A95">
              <w:rPr>
                <w:rFonts w:eastAsia="Calibri" w:hAnsi="Times New Roman" w:cs="Times New Roman"/>
                <w:i/>
                <w:iCs/>
                <w:color w:val="00B050"/>
                <w:sz w:val="24"/>
                <w:szCs w:val="24"/>
                <w:highlight w:val="lightGray"/>
              </w:rPr>
              <w:t xml:space="preserve"> arba ūkio subjektai</w:t>
            </w:r>
          </w:p>
        </w:tc>
        <w:tc>
          <w:tcPr>
            <w:tcW w:w="2297" w:type="dxa"/>
          </w:tcPr>
          <w:p w14:paraId="3B3D6F3F" w14:textId="77777777" w:rsidR="007247EA" w:rsidRPr="00E05A95" w:rsidRDefault="007247EA" w:rsidP="00F53A24">
            <w:pPr>
              <w:jc w:val="both"/>
              <w:rPr>
                <w:rFonts w:hAnsi="Times New Roman" w:cs="Times New Roman"/>
                <w:sz w:val="24"/>
                <w:szCs w:val="24"/>
              </w:rPr>
            </w:pPr>
            <w:r w:rsidRPr="00E05A95">
              <w:rPr>
                <w:rFonts w:hAnsi="Times New Roman" w:cs="Times New Roman"/>
                <w:sz w:val="24"/>
                <w:szCs w:val="24"/>
              </w:rPr>
              <w:t>14 skyrius</w:t>
            </w:r>
          </w:p>
        </w:tc>
      </w:tr>
      <w:tr w:rsidR="00090C6F" w:rsidRPr="00E05A95" w14:paraId="7CB451FC" w14:textId="77777777" w:rsidTr="003E64CF">
        <w:tc>
          <w:tcPr>
            <w:tcW w:w="2552" w:type="dxa"/>
            <w:gridSpan w:val="2"/>
          </w:tcPr>
          <w:p w14:paraId="6AC5743C" w14:textId="742059D6" w:rsidR="00090C6F" w:rsidRPr="00E05A95" w:rsidRDefault="00090C6F" w:rsidP="00F53A24">
            <w:pPr>
              <w:tabs>
                <w:tab w:val="left" w:pos="810"/>
              </w:tabs>
              <w:autoSpaceDE w:val="0"/>
              <w:autoSpaceDN w:val="0"/>
              <w:adjustRightInd w:val="0"/>
              <w:rPr>
                <w:rFonts w:eastAsia="Arial Unicode MS" w:hAnsi="Times New Roman" w:cs="Times New Roman"/>
                <w:b/>
                <w:bCs/>
                <w:color w:val="000000"/>
                <w:sz w:val="24"/>
                <w:szCs w:val="24"/>
                <w:bdr w:val="nil"/>
              </w:rPr>
            </w:pPr>
            <w:r w:rsidRPr="00E05A95">
              <w:rPr>
                <w:rFonts w:eastAsia="Arial Unicode MS" w:hAnsi="Times New Roman" w:cs="Times New Roman"/>
                <w:b/>
                <w:bCs/>
                <w:color w:val="000000"/>
                <w:sz w:val="24"/>
                <w:szCs w:val="24"/>
                <w:bdr w:val="nil"/>
              </w:rPr>
              <w:t>10.2. Tiesioginis atsiskaitymas su Subtiekėjais</w:t>
            </w:r>
          </w:p>
        </w:tc>
        <w:tc>
          <w:tcPr>
            <w:tcW w:w="5103" w:type="dxa"/>
            <w:gridSpan w:val="2"/>
          </w:tcPr>
          <w:p w14:paraId="340914D0" w14:textId="238A7367" w:rsidR="00090C6F" w:rsidRPr="00E05A95" w:rsidRDefault="00090C6F" w:rsidP="00F53A24">
            <w:pPr>
              <w:rPr>
                <w:rFonts w:hAnsi="Times New Roman" w:cs="Times New Roman"/>
                <w:sz w:val="24"/>
                <w:szCs w:val="24"/>
              </w:rPr>
            </w:pPr>
            <w:r w:rsidRPr="00E05A95">
              <w:rPr>
                <w:rFonts w:hAnsi="Times New Roman" w:cs="Times New Roman"/>
                <w:sz w:val="24"/>
                <w:szCs w:val="24"/>
              </w:rPr>
              <w:t>Taikoma.</w:t>
            </w:r>
          </w:p>
        </w:tc>
        <w:tc>
          <w:tcPr>
            <w:tcW w:w="2297" w:type="dxa"/>
          </w:tcPr>
          <w:p w14:paraId="5B704282" w14:textId="340B8E89" w:rsidR="00090C6F" w:rsidRPr="00E05A95" w:rsidRDefault="00090C6F" w:rsidP="00F53A24">
            <w:pPr>
              <w:jc w:val="both"/>
              <w:rPr>
                <w:rFonts w:hAnsi="Times New Roman" w:cs="Times New Roman"/>
                <w:sz w:val="24"/>
                <w:szCs w:val="24"/>
                <w:lang w:val="en-US"/>
              </w:rPr>
            </w:pPr>
            <w:r w:rsidRPr="00E05A95">
              <w:rPr>
                <w:rFonts w:hAnsi="Times New Roman" w:cs="Times New Roman"/>
                <w:sz w:val="24"/>
                <w:szCs w:val="24"/>
                <w:lang w:val="en-US"/>
              </w:rPr>
              <w:t>14.2.</w:t>
            </w:r>
          </w:p>
        </w:tc>
      </w:tr>
      <w:tr w:rsidR="007247EA" w:rsidRPr="00E05A95" w14:paraId="7540FF4A" w14:textId="77777777" w:rsidTr="003E64CF">
        <w:tc>
          <w:tcPr>
            <w:tcW w:w="9952" w:type="dxa"/>
            <w:gridSpan w:val="5"/>
          </w:tcPr>
          <w:p w14:paraId="6D33BF5B" w14:textId="77777777" w:rsidR="007247EA" w:rsidRPr="00E05A95" w:rsidRDefault="007247EA" w:rsidP="00F53A24">
            <w:pPr>
              <w:jc w:val="center"/>
              <w:rPr>
                <w:rFonts w:hAnsi="Times New Roman" w:cs="Times New Roman"/>
                <w:sz w:val="24"/>
                <w:szCs w:val="24"/>
              </w:rPr>
            </w:pPr>
            <w:r w:rsidRPr="00E05A95">
              <w:rPr>
                <w:rFonts w:hAnsi="Times New Roman" w:cs="Times New Roman"/>
                <w:b/>
                <w:bCs/>
                <w:sz w:val="24"/>
                <w:szCs w:val="24"/>
              </w:rPr>
              <w:t xml:space="preserve">11. APLINKOSAUGINIAI IR SOCIALINIAI KRITERIJAI </w:t>
            </w:r>
            <w:r w:rsidRPr="00E05A95">
              <w:rPr>
                <w:rFonts w:hAnsi="Times New Roman" w:cs="Times New Roman"/>
                <w:noProof/>
                <w:sz w:val="24"/>
                <w:szCs w:val="24"/>
              </w:rPr>
              <w:t>(taikoma, jeigu aplinkosauginiai ir (arba) socialiniai kriterijai nustatomi kaip Sutarties vykdymo sąlygos)</w:t>
            </w:r>
          </w:p>
        </w:tc>
      </w:tr>
      <w:tr w:rsidR="007247EA" w:rsidRPr="00E05A95" w14:paraId="42402D60" w14:textId="77777777" w:rsidTr="003E64CF">
        <w:tc>
          <w:tcPr>
            <w:tcW w:w="2552" w:type="dxa"/>
            <w:gridSpan w:val="2"/>
          </w:tcPr>
          <w:p w14:paraId="598EB630"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11.1. Aplinkosauginių kriterijų nustatymo teisinis pagrindas</w:t>
            </w:r>
          </w:p>
        </w:tc>
        <w:tc>
          <w:tcPr>
            <w:tcW w:w="5103" w:type="dxa"/>
            <w:gridSpan w:val="2"/>
          </w:tcPr>
          <w:p w14:paraId="52F03677" w14:textId="197D0B27" w:rsidR="007247EA" w:rsidRPr="00E05A95" w:rsidRDefault="007247EA" w:rsidP="00F53A24">
            <w:pPr>
              <w:tabs>
                <w:tab w:val="left" w:pos="810"/>
              </w:tabs>
              <w:jc w:val="both"/>
              <w:rPr>
                <w:rFonts w:eastAsia="Arial Unicode MS" w:hAnsi="Times New Roman" w:cs="Times New Roman"/>
                <w:color w:val="000000" w:themeColor="text1"/>
                <w:sz w:val="24"/>
                <w:szCs w:val="24"/>
                <w:lang w:eastAsia="lt-LT"/>
              </w:rPr>
            </w:pPr>
            <w:r w:rsidRPr="00E05A95">
              <w:rPr>
                <w:rFonts w:eastAsia="Arial Unicode MS" w:hAnsi="Times New Roman" w:cs="Times New Roman"/>
                <w:color w:val="000000" w:themeColor="text1"/>
                <w:sz w:val="24"/>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544F0B" w:rsidRPr="00544F0B">
              <w:rPr>
                <w:rFonts w:eastAsia="Arial Unicode MS" w:hAnsi="Times New Roman" w:cs="Times New Roman"/>
                <w:sz w:val="24"/>
                <w:szCs w:val="24"/>
                <w:lang w:eastAsia="lt-LT"/>
              </w:rPr>
              <w:t>4.4.3.</w:t>
            </w:r>
            <w:r w:rsidR="004F11E4" w:rsidRPr="00544F0B">
              <w:rPr>
                <w:rFonts w:eastAsia="Arial Unicode MS" w:hAnsi="Times New Roman" w:cs="Times New Roman"/>
                <w:sz w:val="24"/>
                <w:szCs w:val="24"/>
                <w:lang w:eastAsia="lt-LT"/>
              </w:rPr>
              <w:t xml:space="preserve"> </w:t>
            </w:r>
            <w:r w:rsidRPr="00E05A95">
              <w:rPr>
                <w:rFonts w:eastAsia="Arial Unicode MS" w:hAnsi="Times New Roman" w:cs="Times New Roman"/>
                <w:color w:val="000000" w:themeColor="text1"/>
                <w:sz w:val="24"/>
                <w:szCs w:val="24"/>
                <w:lang w:eastAsia="lt-LT"/>
              </w:rPr>
              <w:t>papunkčiu.</w:t>
            </w:r>
          </w:p>
        </w:tc>
        <w:tc>
          <w:tcPr>
            <w:tcW w:w="2297" w:type="dxa"/>
          </w:tcPr>
          <w:p w14:paraId="646643B4" w14:textId="77777777" w:rsidR="007247EA" w:rsidRPr="00E05A95" w:rsidRDefault="007247EA" w:rsidP="00F53A24">
            <w:pPr>
              <w:jc w:val="both"/>
              <w:rPr>
                <w:rFonts w:hAnsi="Times New Roman" w:cs="Times New Roman"/>
                <w:sz w:val="24"/>
                <w:szCs w:val="24"/>
              </w:rPr>
            </w:pPr>
          </w:p>
        </w:tc>
      </w:tr>
      <w:tr w:rsidR="007247EA" w:rsidRPr="00E05A95" w14:paraId="0AF7DB84" w14:textId="77777777" w:rsidTr="003E64CF">
        <w:tc>
          <w:tcPr>
            <w:tcW w:w="2552" w:type="dxa"/>
            <w:gridSpan w:val="2"/>
          </w:tcPr>
          <w:p w14:paraId="3319A5AD"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11.2. Aplinkosauginiai reikalavimai paslaugai ir/ar jos teikimui</w:t>
            </w:r>
          </w:p>
        </w:tc>
        <w:tc>
          <w:tcPr>
            <w:tcW w:w="5103" w:type="dxa"/>
            <w:gridSpan w:val="2"/>
          </w:tcPr>
          <w:p w14:paraId="2811189E" w14:textId="60CFA095" w:rsidR="00E05A95" w:rsidRPr="00E05A95" w:rsidRDefault="007247EA" w:rsidP="00E05A95">
            <w:pPr>
              <w:pStyle w:val="TableParagraph"/>
              <w:spacing w:before="1"/>
              <w:rPr>
                <w:rFonts w:hAnsi="Times New Roman" w:cs="Times New Roman"/>
                <w:sz w:val="24"/>
                <w:szCs w:val="24"/>
              </w:rPr>
            </w:pPr>
            <w:r w:rsidRPr="00E05A95">
              <w:rPr>
                <w:rFonts w:ascii="Times New Roman" w:eastAsia="Arial Unicode MS" w:hAnsi="Times New Roman" w:cs="Times New Roman"/>
                <w:sz w:val="24"/>
                <w:szCs w:val="24"/>
                <w:lang w:eastAsia="lt-LT"/>
              </w:rPr>
              <w:t>Netaikoma.</w:t>
            </w:r>
            <w:r w:rsidR="00E05A95" w:rsidRPr="00E05A95">
              <w:rPr>
                <w:rFonts w:hAnsi="Times New Roman" w:cs="Times New Roman"/>
                <w:sz w:val="24"/>
                <w:szCs w:val="24"/>
              </w:rPr>
              <w:t xml:space="preserve"> </w:t>
            </w:r>
          </w:p>
          <w:p w14:paraId="79F5A39A" w14:textId="565B1586" w:rsidR="007247EA" w:rsidRPr="00E05A95" w:rsidRDefault="007247EA" w:rsidP="003307D8">
            <w:pPr>
              <w:rPr>
                <w:rFonts w:hAnsi="Times New Roman" w:cs="Times New Roman"/>
                <w:sz w:val="24"/>
                <w:szCs w:val="24"/>
              </w:rPr>
            </w:pPr>
          </w:p>
        </w:tc>
        <w:tc>
          <w:tcPr>
            <w:tcW w:w="2297" w:type="dxa"/>
          </w:tcPr>
          <w:p w14:paraId="5F924F44" w14:textId="77777777" w:rsidR="007247EA" w:rsidRPr="00E05A95" w:rsidRDefault="007247EA" w:rsidP="00F53A24">
            <w:pPr>
              <w:jc w:val="both"/>
              <w:rPr>
                <w:rFonts w:hAnsi="Times New Roman" w:cs="Times New Roman"/>
                <w:sz w:val="24"/>
                <w:szCs w:val="24"/>
              </w:rPr>
            </w:pPr>
          </w:p>
        </w:tc>
      </w:tr>
      <w:tr w:rsidR="007247EA" w:rsidRPr="00E05A95" w14:paraId="1C097DC7" w14:textId="77777777" w:rsidTr="003E64CF">
        <w:tc>
          <w:tcPr>
            <w:tcW w:w="2552" w:type="dxa"/>
            <w:gridSpan w:val="2"/>
          </w:tcPr>
          <w:p w14:paraId="61AD1B70" w14:textId="77777777" w:rsidR="007247EA" w:rsidRPr="00E05A95" w:rsidRDefault="007247EA" w:rsidP="00F53A24">
            <w:pPr>
              <w:tabs>
                <w:tab w:val="left" w:pos="810"/>
              </w:tabs>
              <w:autoSpaceDE w:val="0"/>
              <w:autoSpaceDN w:val="0"/>
              <w:adjustRightInd w:val="0"/>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11.3. Socialiniai kriterijai</w:t>
            </w:r>
          </w:p>
        </w:tc>
        <w:tc>
          <w:tcPr>
            <w:tcW w:w="5103" w:type="dxa"/>
            <w:gridSpan w:val="2"/>
          </w:tcPr>
          <w:p w14:paraId="49027247" w14:textId="77777777" w:rsidR="007247EA" w:rsidRPr="00E05A95" w:rsidRDefault="007247EA" w:rsidP="00F53A24">
            <w:pPr>
              <w:tabs>
                <w:tab w:val="left" w:pos="810"/>
              </w:tabs>
              <w:jc w:val="both"/>
              <w:rPr>
                <w:rFonts w:eastAsia="Arial Unicode MS" w:hAnsi="Times New Roman" w:cs="Times New Roman"/>
                <w:color w:val="000000" w:themeColor="text1"/>
                <w:sz w:val="24"/>
                <w:szCs w:val="24"/>
                <w:lang w:eastAsia="lt-LT"/>
              </w:rPr>
            </w:pPr>
            <w:r w:rsidRPr="00E05A95">
              <w:rPr>
                <w:rFonts w:eastAsia="Arial Unicode MS" w:hAnsi="Times New Roman" w:cs="Times New Roman"/>
                <w:color w:val="000000" w:themeColor="text1"/>
                <w:sz w:val="24"/>
                <w:szCs w:val="24"/>
                <w:lang w:eastAsia="lt-LT"/>
              </w:rPr>
              <w:t>Netaikoma.</w:t>
            </w:r>
          </w:p>
        </w:tc>
        <w:tc>
          <w:tcPr>
            <w:tcW w:w="2297" w:type="dxa"/>
          </w:tcPr>
          <w:p w14:paraId="7DE6D86B" w14:textId="77777777" w:rsidR="007247EA" w:rsidRPr="00E05A95" w:rsidRDefault="007247EA" w:rsidP="00F53A24">
            <w:pPr>
              <w:jc w:val="both"/>
              <w:rPr>
                <w:rFonts w:hAnsi="Times New Roman" w:cs="Times New Roman"/>
                <w:sz w:val="24"/>
                <w:szCs w:val="24"/>
              </w:rPr>
            </w:pPr>
          </w:p>
        </w:tc>
      </w:tr>
      <w:tr w:rsidR="007247EA" w:rsidRPr="00E05A95" w14:paraId="730539F0" w14:textId="77777777" w:rsidTr="003E64CF">
        <w:tc>
          <w:tcPr>
            <w:tcW w:w="9952" w:type="dxa"/>
            <w:gridSpan w:val="5"/>
          </w:tcPr>
          <w:p w14:paraId="332B0D57" w14:textId="77777777" w:rsidR="007247EA" w:rsidRPr="00E05A95" w:rsidRDefault="007247EA" w:rsidP="00F53A24">
            <w:pPr>
              <w:jc w:val="center"/>
              <w:rPr>
                <w:rFonts w:eastAsia="Times New Roman" w:hAnsi="Times New Roman" w:cs="Times New Roman"/>
                <w:b/>
                <w:bCs/>
                <w:kern w:val="2"/>
                <w:sz w:val="24"/>
                <w:szCs w:val="24"/>
              </w:rPr>
            </w:pPr>
            <w:r w:rsidRPr="00E05A95">
              <w:rPr>
                <w:rFonts w:eastAsia="Times New Roman" w:hAnsi="Times New Roman" w:cs="Times New Roman"/>
                <w:b/>
                <w:bCs/>
                <w:kern w:val="2"/>
                <w:sz w:val="24"/>
                <w:szCs w:val="24"/>
              </w:rPr>
              <w:t>12. BENDRŲJŲ SĄLYGŲ PAKEITIMAI IR PAPILDYMAI</w:t>
            </w:r>
          </w:p>
          <w:p w14:paraId="15AB987A" w14:textId="77777777" w:rsidR="007247EA" w:rsidRPr="00E05A95" w:rsidRDefault="007247EA" w:rsidP="00F53A24">
            <w:pPr>
              <w:jc w:val="center"/>
              <w:rPr>
                <w:rFonts w:hAnsi="Times New Roman" w:cs="Times New Roman"/>
                <w:sz w:val="24"/>
                <w:szCs w:val="24"/>
              </w:rPr>
            </w:pPr>
            <w:r w:rsidRPr="00E05A95">
              <w:rPr>
                <w:rFonts w:eastAsia="Times New Roman" w:hAnsi="Times New Roman" w:cs="Times New Roman"/>
                <w:kern w:val="2"/>
                <w:sz w:val="24"/>
                <w:szCs w:val="24"/>
              </w:rPr>
              <w:t>(jeigu būtina dėl konkretaus Sutarties dalyko specifikos)</w:t>
            </w:r>
          </w:p>
        </w:tc>
      </w:tr>
      <w:tr w:rsidR="007247EA" w:rsidRPr="00E05A95" w14:paraId="639C177C" w14:textId="77777777" w:rsidTr="003E64CF">
        <w:trPr>
          <w:trHeight w:val="5295"/>
        </w:trPr>
        <w:tc>
          <w:tcPr>
            <w:tcW w:w="2552" w:type="dxa"/>
            <w:gridSpan w:val="2"/>
          </w:tcPr>
          <w:p w14:paraId="2A8CA02E" w14:textId="77777777" w:rsidR="007247EA" w:rsidRPr="00E05A95" w:rsidRDefault="007247EA" w:rsidP="00F53A24">
            <w:pPr>
              <w:tabs>
                <w:tab w:val="left" w:pos="810"/>
              </w:tabs>
              <w:autoSpaceDE w:val="0"/>
              <w:autoSpaceDN w:val="0"/>
              <w:adjustRightInd w:val="0"/>
              <w:jc w:val="both"/>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t>12.1.</w:t>
            </w:r>
          </w:p>
        </w:tc>
        <w:tc>
          <w:tcPr>
            <w:tcW w:w="5103" w:type="dxa"/>
            <w:gridSpan w:val="2"/>
          </w:tcPr>
          <w:p w14:paraId="6FE9BF14" w14:textId="77777777" w:rsidR="007247EA" w:rsidRPr="00E05A95" w:rsidRDefault="007247EA" w:rsidP="00F53A24">
            <w:pPr>
              <w:tabs>
                <w:tab w:val="left" w:pos="810"/>
              </w:tabs>
              <w:jc w:val="both"/>
              <w:rPr>
                <w:rFonts w:eastAsia="Arial Unicode MS" w:hAnsi="Times New Roman" w:cs="Times New Roman"/>
                <w:sz w:val="24"/>
                <w:szCs w:val="24"/>
                <w:lang w:eastAsia="lt-LT"/>
              </w:rPr>
            </w:pPr>
            <w:r w:rsidRPr="00E05A95">
              <w:rPr>
                <w:rFonts w:eastAsia="Arial Unicode MS" w:hAnsi="Times New Roman" w:cs="Times New Roman"/>
                <w:sz w:val="24"/>
                <w:szCs w:val="24"/>
                <w:lang w:eastAsia="lt-LT"/>
              </w:rPr>
              <w:t>Šalys susitaria pakeisti nurodytą Bendrųjų sutarties sąlygų punktą ir išdėstyti jį nauja redakcija: 8.3.</w:t>
            </w:r>
          </w:p>
          <w:p w14:paraId="3E6FA8A7" w14:textId="1E3991E5" w:rsidR="007247EA" w:rsidRPr="00E05A95" w:rsidRDefault="007247EA" w:rsidP="00F53A24">
            <w:pPr>
              <w:tabs>
                <w:tab w:val="left" w:pos="567"/>
              </w:tabs>
              <w:autoSpaceDN w:val="0"/>
              <w:contextualSpacing/>
              <w:jc w:val="both"/>
              <w:rPr>
                <w:rFonts w:eastAsia="Calibri" w:hAnsi="Times New Roman" w:cs="Times New Roman"/>
                <w:sz w:val="24"/>
                <w:szCs w:val="24"/>
              </w:rPr>
            </w:pPr>
            <w:r w:rsidRPr="00E05A95">
              <w:rPr>
                <w:rFonts w:eastAsia="Calibri" w:hAnsi="Times New Roman" w:cs="Times New Roman"/>
                <w:sz w:val="24"/>
                <w:szCs w:val="24"/>
              </w:rPr>
              <w:t xml:space="preserve">8.3. </w:t>
            </w:r>
            <w:r w:rsidR="00A436E3" w:rsidRPr="00E05A95">
              <w:rPr>
                <w:rFonts w:eastAsia="Arial Unicode MS" w:hAnsi="Times New Roman" w:cs="Times New Roman"/>
                <w:color w:val="000000"/>
                <w:sz w:val="24"/>
                <w:szCs w:val="24"/>
                <w:bdr w:val="nil"/>
                <w:lang w:eastAsia="lt-LT"/>
              </w:rPr>
              <w:t>Paslaugų teikėjas</w:t>
            </w:r>
            <w:r w:rsidRPr="00E05A95">
              <w:rPr>
                <w:rFonts w:eastAsia="Calibri" w:hAnsi="Times New Roman" w:cs="Times New Roman"/>
                <w:sz w:val="24"/>
                <w:szCs w:val="24"/>
              </w:rPr>
              <w:t xml:space="preserve">,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w:t>
            </w:r>
            <w:r w:rsidR="00A436E3" w:rsidRPr="00E05A95">
              <w:rPr>
                <w:rFonts w:eastAsia="Arial Unicode MS" w:hAnsi="Times New Roman" w:cs="Times New Roman"/>
                <w:color w:val="000000"/>
                <w:sz w:val="24"/>
                <w:szCs w:val="24"/>
                <w:bdr w:val="nil"/>
                <w:lang w:eastAsia="lt-LT"/>
              </w:rPr>
              <w:t>Paslaugų teikėj</w:t>
            </w:r>
            <w:r w:rsidRPr="00E05A95">
              <w:rPr>
                <w:rFonts w:eastAsia="Calibri" w:hAnsi="Times New Roman" w:cs="Times New Roman"/>
                <w:sz w:val="24"/>
                <w:szCs w:val="24"/>
              </w:rPr>
              <w:t xml:space="preserve">o kreipimosi dienos, arba per šį terminą nurodyti suteiktų Paslaugų trūkumus </w:t>
            </w:r>
            <w:r w:rsidR="00A436E3" w:rsidRPr="00E05A95">
              <w:rPr>
                <w:rFonts w:eastAsia="Arial Unicode MS" w:hAnsi="Times New Roman" w:cs="Times New Roman"/>
                <w:color w:val="000000"/>
                <w:sz w:val="24"/>
                <w:szCs w:val="24"/>
                <w:bdr w:val="nil"/>
                <w:lang w:eastAsia="lt-LT"/>
              </w:rPr>
              <w:t>Paslaugų teikėjui</w:t>
            </w:r>
            <w:r w:rsidRPr="00E05A95">
              <w:rPr>
                <w:rFonts w:eastAsia="Calibri" w:hAnsi="Times New Roman" w:cs="Times New Roman"/>
                <w:sz w:val="24"/>
                <w:szCs w:val="24"/>
              </w:rPr>
              <w:t xml:space="preserve">. Abiem Sutarties Šalims pasirašius Paslaugų perdavimo–priėmimo aktą, </w:t>
            </w:r>
            <w:r w:rsidR="00A436E3" w:rsidRPr="00E05A95">
              <w:rPr>
                <w:rFonts w:eastAsia="Arial Unicode MS" w:hAnsi="Times New Roman" w:cs="Times New Roman"/>
                <w:color w:val="000000"/>
                <w:sz w:val="24"/>
                <w:szCs w:val="24"/>
                <w:bdr w:val="nil"/>
                <w:lang w:eastAsia="lt-LT"/>
              </w:rPr>
              <w:t>Paslaugų teikėjas</w:t>
            </w:r>
            <w:r w:rsidRPr="00E05A95">
              <w:rPr>
                <w:rFonts w:eastAsia="Calibri" w:hAnsi="Times New Roman" w:cs="Times New Roman"/>
                <w:sz w:val="24"/>
                <w:szCs w:val="24"/>
              </w:rPr>
              <w:t xml:space="preserve"> įsipareigoja ne vėliau kaip per 2 (dvi) darbo dienas Sutartyje nustatyta tvarka pateikti Sąskaitą, jei Sąskaita </w:t>
            </w:r>
            <w:bookmarkStart w:id="109" w:name="_Hlk56616565"/>
            <w:r w:rsidRPr="00E05A95">
              <w:rPr>
                <w:rFonts w:eastAsia="Calibri" w:hAnsi="Times New Roman" w:cs="Times New Roman"/>
                <w:sz w:val="24"/>
                <w:szCs w:val="24"/>
              </w:rPr>
              <w:t>pagal Bendrųjų sutarties sąlygų 8.2 punktą neprilyginama</w:t>
            </w:r>
            <w:bookmarkEnd w:id="109"/>
            <w:r w:rsidRPr="00E05A95">
              <w:rPr>
                <w:rFonts w:eastAsia="Calibri" w:hAnsi="Times New Roman" w:cs="Times New Roman"/>
                <w:sz w:val="24"/>
                <w:szCs w:val="24"/>
              </w:rPr>
              <w:t xml:space="preserve"> Paslaugų perdavimo–priėmimo aktui.</w:t>
            </w:r>
          </w:p>
        </w:tc>
        <w:tc>
          <w:tcPr>
            <w:tcW w:w="2297" w:type="dxa"/>
          </w:tcPr>
          <w:p w14:paraId="5CA5E702" w14:textId="77777777" w:rsidR="007247EA" w:rsidRPr="00E05A95" w:rsidRDefault="007247EA" w:rsidP="00697693">
            <w:pPr>
              <w:tabs>
                <w:tab w:val="left" w:pos="567"/>
              </w:tabs>
              <w:autoSpaceDN w:val="0"/>
              <w:ind w:firstLine="562"/>
              <w:jc w:val="both"/>
              <w:rPr>
                <w:rFonts w:hAnsi="Times New Roman" w:cs="Times New Roman"/>
                <w:sz w:val="24"/>
                <w:szCs w:val="24"/>
              </w:rPr>
            </w:pPr>
          </w:p>
        </w:tc>
      </w:tr>
      <w:tr w:rsidR="007247EA" w:rsidRPr="00E05A95" w14:paraId="5C12733A" w14:textId="77777777" w:rsidTr="0082276F">
        <w:trPr>
          <w:trHeight w:val="1160"/>
        </w:trPr>
        <w:tc>
          <w:tcPr>
            <w:tcW w:w="2552" w:type="dxa"/>
            <w:gridSpan w:val="2"/>
          </w:tcPr>
          <w:p w14:paraId="763DCF21" w14:textId="77777777" w:rsidR="007247EA" w:rsidRPr="00E05A95" w:rsidRDefault="007247EA" w:rsidP="00F53A24">
            <w:pPr>
              <w:tabs>
                <w:tab w:val="left" w:pos="810"/>
              </w:tabs>
              <w:autoSpaceDE w:val="0"/>
              <w:autoSpaceDN w:val="0"/>
              <w:adjustRightInd w:val="0"/>
              <w:jc w:val="both"/>
              <w:rPr>
                <w:rFonts w:eastAsia="Arial Unicode MS" w:hAnsi="Times New Roman" w:cs="Times New Roman"/>
                <w:b/>
                <w:bCs/>
                <w:color w:val="000000"/>
                <w:sz w:val="24"/>
                <w:szCs w:val="24"/>
                <w:bdr w:val="nil"/>
                <w:lang w:eastAsia="lt-LT"/>
              </w:rPr>
            </w:pPr>
            <w:r w:rsidRPr="00E05A95">
              <w:rPr>
                <w:rFonts w:eastAsia="Arial Unicode MS" w:hAnsi="Times New Roman" w:cs="Times New Roman"/>
                <w:b/>
                <w:bCs/>
                <w:color w:val="000000"/>
                <w:sz w:val="24"/>
                <w:szCs w:val="24"/>
                <w:bdr w:val="nil"/>
                <w:lang w:eastAsia="lt-LT"/>
              </w:rPr>
              <w:lastRenderedPageBreak/>
              <w:t>12.2.</w:t>
            </w:r>
          </w:p>
        </w:tc>
        <w:tc>
          <w:tcPr>
            <w:tcW w:w="5103" w:type="dxa"/>
            <w:gridSpan w:val="2"/>
          </w:tcPr>
          <w:p w14:paraId="3C401216" w14:textId="77777777" w:rsidR="007247EA" w:rsidRPr="00E05A95" w:rsidRDefault="007247EA" w:rsidP="00F53A24">
            <w:pPr>
              <w:tabs>
                <w:tab w:val="left" w:pos="810"/>
              </w:tabs>
              <w:jc w:val="both"/>
              <w:rPr>
                <w:rFonts w:eastAsia="Arial Unicode MS" w:hAnsi="Times New Roman" w:cs="Times New Roman"/>
                <w:i/>
                <w:iCs/>
                <w:color w:val="00B050"/>
                <w:sz w:val="24"/>
                <w:szCs w:val="24"/>
                <w:lang w:eastAsia="lt-LT"/>
              </w:rPr>
            </w:pPr>
            <w:r w:rsidRPr="00E05A95">
              <w:rPr>
                <w:rFonts w:eastAsia="Times New Roman" w:hAnsi="Times New Roman" w:cs="Times New Roman"/>
                <w:kern w:val="2"/>
                <w:sz w:val="24"/>
                <w:szCs w:val="24"/>
              </w:rPr>
              <w:t>Bendrosiose sutarties sąlygose nurodytos alternatyvios nuostatos (su prierašu „jei taikoma“ ir pan.) taikomos tik tokiu atveju, jeigu jos konkrečiai aprašomos Specialiosiose sutarties sąlygose.</w:t>
            </w:r>
          </w:p>
        </w:tc>
        <w:tc>
          <w:tcPr>
            <w:tcW w:w="2297" w:type="dxa"/>
          </w:tcPr>
          <w:p w14:paraId="01029B74" w14:textId="77777777" w:rsidR="007247EA" w:rsidRPr="00E05A95" w:rsidRDefault="007247EA" w:rsidP="00F53A24">
            <w:pPr>
              <w:jc w:val="both"/>
              <w:rPr>
                <w:rFonts w:hAnsi="Times New Roman" w:cs="Times New Roman"/>
                <w:sz w:val="24"/>
                <w:szCs w:val="24"/>
              </w:rPr>
            </w:pPr>
          </w:p>
        </w:tc>
      </w:tr>
      <w:bookmarkEnd w:id="108"/>
      <w:tr w:rsidR="007247EA" w:rsidRPr="00E05A95" w14:paraId="5C12E712" w14:textId="77777777" w:rsidTr="003E64CF">
        <w:tc>
          <w:tcPr>
            <w:tcW w:w="9952" w:type="dxa"/>
            <w:gridSpan w:val="5"/>
          </w:tcPr>
          <w:p w14:paraId="4ADB59DA" w14:textId="75EAE5A4" w:rsidR="007247EA" w:rsidRPr="00E05A95" w:rsidRDefault="007247EA" w:rsidP="00F53A24">
            <w:pPr>
              <w:shd w:val="clear" w:color="auto" w:fill="FFFFFF"/>
              <w:tabs>
                <w:tab w:val="left" w:pos="426"/>
              </w:tabs>
              <w:contextualSpacing/>
              <w:jc w:val="center"/>
              <w:rPr>
                <w:rFonts w:eastAsia="Times New Roman" w:hAnsi="Times New Roman" w:cs="Times New Roman"/>
                <w:b/>
                <w:bCs/>
                <w:sz w:val="24"/>
                <w:szCs w:val="24"/>
                <w:highlight w:val="lightGray"/>
              </w:rPr>
            </w:pPr>
            <w:r w:rsidRPr="00E05A95">
              <w:rPr>
                <w:rFonts w:eastAsia="Times New Roman" w:hAnsi="Times New Roman" w:cs="Times New Roman"/>
                <w:b/>
                <w:bCs/>
                <w:sz w:val="24"/>
                <w:szCs w:val="24"/>
              </w:rPr>
              <w:t xml:space="preserve">13. </w:t>
            </w:r>
            <w:r w:rsidR="0082276F" w:rsidRPr="00E05A95">
              <w:rPr>
                <w:rFonts w:hAnsi="Times New Roman" w:cs="Times New Roman"/>
                <w:b/>
                <w:bCs/>
                <w:sz w:val="24"/>
                <w:szCs w:val="24"/>
              </w:rPr>
              <w:t>ASMENYS, ATSAKINGI UŽ SUTARTIES VYDYMĄ</w:t>
            </w:r>
          </w:p>
        </w:tc>
      </w:tr>
      <w:tr w:rsidR="007247EA" w:rsidRPr="00E05A95" w14:paraId="15993E01" w14:textId="77777777" w:rsidTr="003E64CF">
        <w:trPr>
          <w:trHeight w:val="834"/>
        </w:trPr>
        <w:tc>
          <w:tcPr>
            <w:tcW w:w="9952" w:type="dxa"/>
            <w:gridSpan w:val="5"/>
          </w:tcPr>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3707"/>
              <w:gridCol w:w="4089"/>
            </w:tblGrid>
            <w:tr w:rsidR="0082276F" w:rsidRPr="00E05A95" w14:paraId="78AE2FD4" w14:textId="77777777" w:rsidTr="00E05A95">
              <w:tc>
                <w:tcPr>
                  <w:tcW w:w="1202" w:type="pct"/>
                  <w:tcBorders>
                    <w:top w:val="single" w:sz="4" w:space="0" w:color="auto"/>
                    <w:left w:val="single" w:sz="4" w:space="0" w:color="auto"/>
                    <w:bottom w:val="single" w:sz="4" w:space="0" w:color="auto"/>
                    <w:right w:val="single" w:sz="4" w:space="0" w:color="auto"/>
                  </w:tcBorders>
                </w:tcPr>
                <w:p w14:paraId="02AB5AD2" w14:textId="77777777" w:rsidR="0082276F" w:rsidRPr="00E05A95" w:rsidRDefault="0082276F" w:rsidP="0082276F">
                  <w:pPr>
                    <w:ind w:firstLine="635"/>
                    <w:jc w:val="center"/>
                    <w:rPr>
                      <w:rFonts w:ascii="Times New Roman" w:hAnsi="Times New Roman" w:cs="Times New Roman"/>
                      <w:b/>
                      <w:sz w:val="24"/>
                      <w:szCs w:val="24"/>
                    </w:rPr>
                  </w:pPr>
                </w:p>
              </w:tc>
              <w:tc>
                <w:tcPr>
                  <w:tcW w:w="1806" w:type="pct"/>
                  <w:tcBorders>
                    <w:top w:val="single" w:sz="4" w:space="0" w:color="auto"/>
                    <w:left w:val="single" w:sz="4" w:space="0" w:color="auto"/>
                    <w:bottom w:val="single" w:sz="4" w:space="0" w:color="auto"/>
                    <w:right w:val="single" w:sz="4" w:space="0" w:color="auto"/>
                  </w:tcBorders>
                  <w:hideMark/>
                </w:tcPr>
                <w:p w14:paraId="02C7CDF6" w14:textId="0FE7E8E4" w:rsidR="0082276F" w:rsidRPr="00E05A95" w:rsidRDefault="0082276F" w:rsidP="0082276F">
                  <w:pPr>
                    <w:ind w:firstLine="635"/>
                    <w:jc w:val="center"/>
                    <w:rPr>
                      <w:rFonts w:ascii="Times New Roman" w:hAnsi="Times New Roman" w:cs="Times New Roman"/>
                      <w:b/>
                      <w:sz w:val="24"/>
                      <w:szCs w:val="24"/>
                    </w:rPr>
                  </w:pPr>
                  <w:r w:rsidRPr="00E05A95">
                    <w:rPr>
                      <w:rFonts w:ascii="Times New Roman" w:hAnsi="Times New Roman" w:cs="Times New Roman"/>
                      <w:b/>
                      <w:sz w:val="24"/>
                      <w:szCs w:val="24"/>
                    </w:rPr>
                    <w:t>Užsakovo atstovai</w:t>
                  </w:r>
                </w:p>
              </w:tc>
              <w:tc>
                <w:tcPr>
                  <w:tcW w:w="1992" w:type="pct"/>
                  <w:tcBorders>
                    <w:top w:val="single" w:sz="4" w:space="0" w:color="auto"/>
                    <w:left w:val="single" w:sz="4" w:space="0" w:color="auto"/>
                    <w:bottom w:val="single" w:sz="4" w:space="0" w:color="auto"/>
                    <w:right w:val="single" w:sz="4" w:space="0" w:color="auto"/>
                  </w:tcBorders>
                  <w:hideMark/>
                </w:tcPr>
                <w:p w14:paraId="4634F52A" w14:textId="77777777" w:rsidR="0082276F" w:rsidRPr="00E05A95" w:rsidRDefault="0082276F" w:rsidP="0082276F">
                  <w:pPr>
                    <w:ind w:firstLine="635"/>
                    <w:jc w:val="center"/>
                    <w:rPr>
                      <w:rFonts w:ascii="Times New Roman" w:hAnsi="Times New Roman" w:cs="Times New Roman"/>
                      <w:b/>
                      <w:sz w:val="24"/>
                      <w:szCs w:val="24"/>
                    </w:rPr>
                  </w:pPr>
                  <w:r w:rsidRPr="00E05A95">
                    <w:rPr>
                      <w:rFonts w:ascii="Times New Roman" w:hAnsi="Times New Roman" w:cs="Times New Roman"/>
                      <w:b/>
                      <w:sz w:val="24"/>
                      <w:szCs w:val="24"/>
                    </w:rPr>
                    <w:t>Paslaugų teikėjo atstovai</w:t>
                  </w:r>
                </w:p>
              </w:tc>
            </w:tr>
            <w:tr w:rsidR="0082276F" w:rsidRPr="00E05A95" w14:paraId="30A74D5D" w14:textId="77777777" w:rsidTr="00E05A95">
              <w:tc>
                <w:tcPr>
                  <w:tcW w:w="1202" w:type="pct"/>
                  <w:tcBorders>
                    <w:top w:val="single" w:sz="4" w:space="0" w:color="auto"/>
                    <w:left w:val="single" w:sz="4" w:space="0" w:color="auto"/>
                    <w:bottom w:val="single" w:sz="4" w:space="0" w:color="auto"/>
                    <w:right w:val="single" w:sz="4" w:space="0" w:color="auto"/>
                  </w:tcBorders>
                  <w:hideMark/>
                </w:tcPr>
                <w:p w14:paraId="4D6DDFEF" w14:textId="77777777" w:rsidR="0082276F" w:rsidRPr="00E05A95" w:rsidRDefault="0082276F" w:rsidP="0082276F">
                  <w:pPr>
                    <w:jc w:val="both"/>
                    <w:rPr>
                      <w:rFonts w:ascii="Times New Roman" w:hAnsi="Times New Roman" w:cs="Times New Roman"/>
                      <w:sz w:val="24"/>
                      <w:szCs w:val="24"/>
                    </w:rPr>
                  </w:pPr>
                  <w:r w:rsidRPr="00E05A95">
                    <w:rPr>
                      <w:rFonts w:ascii="Times New Roman" w:hAnsi="Times New Roman" w:cs="Times New Roman"/>
                      <w:sz w:val="24"/>
                      <w:szCs w:val="24"/>
                    </w:rPr>
                    <w:t>Vardas, pavardė</w:t>
                  </w:r>
                </w:p>
              </w:tc>
              <w:tc>
                <w:tcPr>
                  <w:tcW w:w="1806" w:type="pct"/>
                  <w:tcBorders>
                    <w:top w:val="single" w:sz="4" w:space="0" w:color="auto"/>
                    <w:left w:val="single" w:sz="4" w:space="0" w:color="auto"/>
                    <w:bottom w:val="single" w:sz="4" w:space="0" w:color="auto"/>
                    <w:right w:val="single" w:sz="4" w:space="0" w:color="auto"/>
                  </w:tcBorders>
                </w:tcPr>
                <w:p w14:paraId="0B34C0D9" w14:textId="77777777" w:rsidR="0082276F" w:rsidRPr="00E05A95" w:rsidRDefault="0082276F" w:rsidP="0082276F">
                  <w:pPr>
                    <w:jc w:val="both"/>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tcPr>
                <w:p w14:paraId="01D70354" w14:textId="77777777" w:rsidR="0082276F" w:rsidRPr="00E05A95" w:rsidRDefault="0082276F" w:rsidP="0082276F">
                  <w:pPr>
                    <w:ind w:firstLine="635"/>
                    <w:jc w:val="both"/>
                    <w:rPr>
                      <w:rFonts w:ascii="Times New Roman" w:hAnsi="Times New Roman" w:cs="Times New Roman"/>
                      <w:sz w:val="24"/>
                      <w:szCs w:val="24"/>
                    </w:rPr>
                  </w:pPr>
                </w:p>
              </w:tc>
            </w:tr>
            <w:tr w:rsidR="0082276F" w:rsidRPr="00E05A95" w14:paraId="159541D3" w14:textId="77777777" w:rsidTr="00E05A95">
              <w:tc>
                <w:tcPr>
                  <w:tcW w:w="1202" w:type="pct"/>
                  <w:tcBorders>
                    <w:top w:val="single" w:sz="4" w:space="0" w:color="auto"/>
                    <w:left w:val="single" w:sz="4" w:space="0" w:color="auto"/>
                    <w:bottom w:val="single" w:sz="4" w:space="0" w:color="auto"/>
                    <w:right w:val="single" w:sz="4" w:space="0" w:color="auto"/>
                  </w:tcBorders>
                  <w:hideMark/>
                </w:tcPr>
                <w:p w14:paraId="1D4FA3D5" w14:textId="77777777" w:rsidR="0082276F" w:rsidRPr="00E05A95" w:rsidRDefault="0082276F" w:rsidP="0082276F">
                  <w:pPr>
                    <w:jc w:val="both"/>
                    <w:rPr>
                      <w:rFonts w:ascii="Times New Roman" w:hAnsi="Times New Roman" w:cs="Times New Roman"/>
                      <w:sz w:val="24"/>
                      <w:szCs w:val="24"/>
                    </w:rPr>
                  </w:pPr>
                  <w:r w:rsidRPr="00E05A95">
                    <w:rPr>
                      <w:rFonts w:ascii="Times New Roman" w:hAnsi="Times New Roman" w:cs="Times New Roman"/>
                      <w:sz w:val="24"/>
                      <w:szCs w:val="24"/>
                    </w:rPr>
                    <w:t>Telefonas</w:t>
                  </w:r>
                </w:p>
              </w:tc>
              <w:tc>
                <w:tcPr>
                  <w:tcW w:w="1806" w:type="pct"/>
                  <w:tcBorders>
                    <w:top w:val="single" w:sz="4" w:space="0" w:color="auto"/>
                    <w:left w:val="single" w:sz="4" w:space="0" w:color="auto"/>
                    <w:bottom w:val="single" w:sz="4" w:space="0" w:color="auto"/>
                    <w:right w:val="single" w:sz="4" w:space="0" w:color="auto"/>
                  </w:tcBorders>
                </w:tcPr>
                <w:p w14:paraId="134CF1F5" w14:textId="77777777" w:rsidR="0082276F" w:rsidRPr="00E05A95" w:rsidRDefault="0082276F" w:rsidP="0082276F">
                  <w:pPr>
                    <w:jc w:val="both"/>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tcPr>
                <w:p w14:paraId="09EAF3BD" w14:textId="77777777" w:rsidR="0082276F" w:rsidRPr="00E05A95" w:rsidRDefault="0082276F" w:rsidP="0082276F">
                  <w:pPr>
                    <w:ind w:firstLine="635"/>
                    <w:jc w:val="both"/>
                    <w:rPr>
                      <w:rFonts w:ascii="Times New Roman" w:hAnsi="Times New Roman" w:cs="Times New Roman"/>
                      <w:sz w:val="24"/>
                      <w:szCs w:val="24"/>
                    </w:rPr>
                  </w:pPr>
                </w:p>
              </w:tc>
            </w:tr>
            <w:tr w:rsidR="0082276F" w:rsidRPr="00E05A95" w14:paraId="6642548D" w14:textId="77777777" w:rsidTr="00E05A95">
              <w:tc>
                <w:tcPr>
                  <w:tcW w:w="1202" w:type="pct"/>
                  <w:tcBorders>
                    <w:top w:val="single" w:sz="4" w:space="0" w:color="auto"/>
                    <w:left w:val="single" w:sz="4" w:space="0" w:color="auto"/>
                    <w:bottom w:val="single" w:sz="4" w:space="0" w:color="auto"/>
                    <w:right w:val="single" w:sz="4" w:space="0" w:color="auto"/>
                  </w:tcBorders>
                  <w:hideMark/>
                </w:tcPr>
                <w:p w14:paraId="1A0AFCEB" w14:textId="77777777" w:rsidR="0082276F" w:rsidRPr="00E05A95" w:rsidRDefault="0082276F" w:rsidP="0082276F">
                  <w:pPr>
                    <w:jc w:val="both"/>
                    <w:rPr>
                      <w:rFonts w:ascii="Times New Roman" w:hAnsi="Times New Roman" w:cs="Times New Roman"/>
                      <w:sz w:val="24"/>
                      <w:szCs w:val="24"/>
                    </w:rPr>
                  </w:pPr>
                  <w:r w:rsidRPr="00E05A95">
                    <w:rPr>
                      <w:rFonts w:ascii="Times New Roman" w:hAnsi="Times New Roman" w:cs="Times New Roman"/>
                      <w:sz w:val="24"/>
                      <w:szCs w:val="24"/>
                    </w:rPr>
                    <w:t>El. paštas</w:t>
                  </w:r>
                </w:p>
              </w:tc>
              <w:tc>
                <w:tcPr>
                  <w:tcW w:w="1806" w:type="pct"/>
                  <w:tcBorders>
                    <w:top w:val="single" w:sz="4" w:space="0" w:color="auto"/>
                    <w:left w:val="single" w:sz="4" w:space="0" w:color="auto"/>
                    <w:bottom w:val="single" w:sz="4" w:space="0" w:color="auto"/>
                    <w:right w:val="single" w:sz="4" w:space="0" w:color="auto"/>
                  </w:tcBorders>
                </w:tcPr>
                <w:p w14:paraId="32957EDE" w14:textId="77777777" w:rsidR="0082276F" w:rsidRPr="00E05A95" w:rsidRDefault="0082276F" w:rsidP="0082276F">
                  <w:pPr>
                    <w:jc w:val="both"/>
                    <w:rPr>
                      <w:rFonts w:ascii="Times New Roman" w:hAnsi="Times New Roman" w:cs="Times New Roman"/>
                      <w:sz w:val="24"/>
                      <w:szCs w:val="24"/>
                    </w:rPr>
                  </w:pPr>
                </w:p>
              </w:tc>
              <w:tc>
                <w:tcPr>
                  <w:tcW w:w="1992" w:type="pct"/>
                  <w:tcBorders>
                    <w:top w:val="single" w:sz="4" w:space="0" w:color="auto"/>
                    <w:left w:val="single" w:sz="4" w:space="0" w:color="auto"/>
                    <w:bottom w:val="single" w:sz="4" w:space="0" w:color="auto"/>
                    <w:right w:val="single" w:sz="4" w:space="0" w:color="auto"/>
                  </w:tcBorders>
                </w:tcPr>
                <w:p w14:paraId="2C30C6AB" w14:textId="77777777" w:rsidR="0082276F" w:rsidRPr="00E05A95" w:rsidRDefault="0082276F" w:rsidP="0082276F">
                  <w:pPr>
                    <w:ind w:firstLine="635"/>
                    <w:jc w:val="both"/>
                    <w:rPr>
                      <w:rFonts w:ascii="Times New Roman" w:hAnsi="Times New Roman" w:cs="Times New Roman"/>
                      <w:sz w:val="24"/>
                      <w:szCs w:val="24"/>
                    </w:rPr>
                  </w:pPr>
                </w:p>
              </w:tc>
            </w:tr>
          </w:tbl>
          <w:p w14:paraId="238DE50F" w14:textId="359B92C1" w:rsidR="007247EA" w:rsidRPr="00E05A95" w:rsidRDefault="007247EA" w:rsidP="00F53A24">
            <w:pPr>
              <w:widowControl w:val="0"/>
              <w:autoSpaceDE w:val="0"/>
              <w:autoSpaceDN w:val="0"/>
              <w:adjustRightInd w:val="0"/>
              <w:rPr>
                <w:rFonts w:eastAsia="Times New Roman" w:hAnsi="Times New Roman" w:cs="Times New Roman"/>
                <w:i/>
                <w:sz w:val="24"/>
                <w:szCs w:val="24"/>
                <w:lang w:eastAsia="lt-LT"/>
              </w:rPr>
            </w:pPr>
          </w:p>
        </w:tc>
      </w:tr>
      <w:tr w:rsidR="0082276F" w:rsidRPr="00E05A95" w14:paraId="334A9414" w14:textId="77777777" w:rsidTr="003E64CF">
        <w:tc>
          <w:tcPr>
            <w:tcW w:w="9952" w:type="dxa"/>
            <w:gridSpan w:val="5"/>
          </w:tcPr>
          <w:p w14:paraId="32EC6E27" w14:textId="3B7D2A03" w:rsidR="0082276F" w:rsidRPr="00E05A95" w:rsidRDefault="0082276F" w:rsidP="0082276F">
            <w:pPr>
              <w:jc w:val="center"/>
              <w:outlineLvl w:val="0"/>
              <w:rPr>
                <w:rFonts w:eastAsia="Arial Unicode MS" w:hAnsi="Times New Roman" w:cs="Times New Roman"/>
                <w:b/>
                <w:bCs/>
                <w:caps/>
                <w:spacing w:val="4"/>
                <w:sz w:val="24"/>
                <w:szCs w:val="24"/>
                <w:lang w:eastAsia="lt-LT"/>
              </w:rPr>
            </w:pPr>
            <w:bookmarkStart w:id="110" w:name="_Hlk81577692"/>
            <w:r w:rsidRPr="00E05A95">
              <w:rPr>
                <w:rFonts w:eastAsia="Times New Roman" w:hAnsi="Times New Roman" w:cs="Times New Roman"/>
                <w:b/>
                <w:bCs/>
                <w:sz w:val="24"/>
                <w:szCs w:val="24"/>
              </w:rPr>
              <w:t>14. SPECIALIŲJŲ SUTARTIES SĄLYGŲ PRIEDAI</w:t>
            </w:r>
          </w:p>
        </w:tc>
      </w:tr>
      <w:tr w:rsidR="0082276F" w:rsidRPr="00E05A95" w14:paraId="76871744" w14:textId="77777777" w:rsidTr="003E64CF">
        <w:tc>
          <w:tcPr>
            <w:tcW w:w="4749" w:type="dxa"/>
            <w:gridSpan w:val="3"/>
          </w:tcPr>
          <w:p w14:paraId="069BDB47" w14:textId="499B44E9" w:rsidR="0082276F" w:rsidRPr="00E05A95" w:rsidRDefault="0082276F" w:rsidP="0082276F">
            <w:pPr>
              <w:pStyle w:val="Sraopastraipa"/>
              <w:shd w:val="clear" w:color="auto" w:fill="FFFFFF"/>
              <w:ind w:left="0"/>
              <w:jc w:val="both"/>
              <w:rPr>
                <w:rFonts w:eastAsia="Calibri" w:hAnsi="Times New Roman" w:cs="Times New Roman"/>
                <w:sz w:val="24"/>
                <w:szCs w:val="24"/>
              </w:rPr>
            </w:pPr>
            <w:r w:rsidRPr="00E05A95">
              <w:rPr>
                <w:rFonts w:eastAsia="Calibri" w:hAnsi="Times New Roman" w:cs="Times New Roman"/>
                <w:sz w:val="24"/>
                <w:szCs w:val="24"/>
              </w:rPr>
              <w:t>1</w:t>
            </w:r>
            <w:r w:rsidR="00A436E3" w:rsidRPr="00E05A95">
              <w:rPr>
                <w:rFonts w:eastAsia="Calibri" w:hAnsi="Times New Roman" w:cs="Times New Roman"/>
                <w:sz w:val="24"/>
                <w:szCs w:val="24"/>
              </w:rPr>
              <w:t>4</w:t>
            </w:r>
            <w:r w:rsidRPr="00E05A95">
              <w:rPr>
                <w:rFonts w:eastAsia="Calibri" w:hAnsi="Times New Roman" w:cs="Times New Roman"/>
                <w:sz w:val="24"/>
                <w:szCs w:val="24"/>
              </w:rPr>
              <w:t>.1. Priedas Nr.1 – Techninė specifikacija</w:t>
            </w:r>
          </w:p>
          <w:p w14:paraId="2437F5A2" w14:textId="3CF58477" w:rsidR="0082276F" w:rsidRPr="00E05A95" w:rsidRDefault="0082276F" w:rsidP="0082276F">
            <w:pPr>
              <w:pStyle w:val="Sraopastraipa"/>
              <w:shd w:val="clear" w:color="auto" w:fill="FFFFFF"/>
              <w:ind w:left="0"/>
              <w:jc w:val="both"/>
              <w:rPr>
                <w:rFonts w:eastAsia="Calibri" w:hAnsi="Times New Roman" w:cs="Times New Roman"/>
                <w:sz w:val="24"/>
                <w:szCs w:val="24"/>
              </w:rPr>
            </w:pPr>
            <w:r w:rsidRPr="00E05A95">
              <w:rPr>
                <w:rFonts w:eastAsia="Calibri" w:hAnsi="Times New Roman" w:cs="Times New Roman"/>
                <w:sz w:val="24"/>
                <w:szCs w:val="24"/>
              </w:rPr>
              <w:t>1</w:t>
            </w:r>
            <w:r w:rsidR="00A436E3" w:rsidRPr="00E05A95">
              <w:rPr>
                <w:rFonts w:eastAsia="Calibri" w:hAnsi="Times New Roman" w:cs="Times New Roman"/>
                <w:sz w:val="24"/>
                <w:szCs w:val="24"/>
              </w:rPr>
              <w:t>4</w:t>
            </w:r>
            <w:r w:rsidRPr="00E05A95">
              <w:rPr>
                <w:rFonts w:eastAsia="Calibri" w:hAnsi="Times New Roman" w:cs="Times New Roman"/>
                <w:sz w:val="24"/>
                <w:szCs w:val="24"/>
              </w:rPr>
              <w:t xml:space="preserve">.2. Priedas Nr.2 – Pasiūlymas </w:t>
            </w:r>
          </w:p>
          <w:p w14:paraId="58007E2D" w14:textId="6225DC83" w:rsidR="0082276F" w:rsidRPr="00E05A95" w:rsidRDefault="0082276F" w:rsidP="0082276F">
            <w:pPr>
              <w:suppressAutoHyphens/>
              <w:jc w:val="both"/>
              <w:rPr>
                <w:rFonts w:eastAsia="Arial Unicode MS" w:hAnsi="Times New Roman" w:cs="Times New Roman"/>
                <w:sz w:val="24"/>
                <w:szCs w:val="24"/>
                <w:bdr w:val="nil"/>
                <w:vertAlign w:val="superscript"/>
              </w:rPr>
            </w:pPr>
            <w:r w:rsidRPr="00E05A95">
              <w:rPr>
                <w:rFonts w:eastAsia="Times New Roman" w:hAnsi="Times New Roman" w:cs="Times New Roman"/>
                <w:i/>
                <w:color w:val="00B050"/>
                <w:sz w:val="24"/>
                <w:szCs w:val="24"/>
                <w:lang w:eastAsia="lt-LT"/>
              </w:rPr>
              <w:t>/</w:t>
            </w:r>
            <w:r w:rsidRPr="00E05A95">
              <w:rPr>
                <w:rFonts w:eastAsia="Times New Roman" w:hAnsi="Times New Roman" w:cs="Times New Roman"/>
                <w:i/>
                <w:color w:val="00B050"/>
                <w:sz w:val="24"/>
                <w:szCs w:val="24"/>
                <w:highlight w:val="lightGray"/>
                <w:lang w:eastAsia="lt-LT"/>
              </w:rPr>
              <w:t>Nurodomi kiti priedai</w:t>
            </w:r>
            <w:r w:rsidRPr="00E05A95">
              <w:rPr>
                <w:rFonts w:eastAsia="Times New Roman" w:hAnsi="Times New Roman" w:cs="Times New Roman"/>
                <w:i/>
                <w:color w:val="00B050"/>
                <w:sz w:val="24"/>
                <w:szCs w:val="24"/>
                <w:lang w:eastAsia="lt-LT"/>
              </w:rPr>
              <w:t xml:space="preserve"> /</w:t>
            </w:r>
          </w:p>
        </w:tc>
        <w:tc>
          <w:tcPr>
            <w:tcW w:w="5203" w:type="dxa"/>
            <w:gridSpan w:val="2"/>
          </w:tcPr>
          <w:p w14:paraId="03EB5777" w14:textId="52721329" w:rsidR="0082276F" w:rsidRPr="00E05A95" w:rsidRDefault="0082276F" w:rsidP="0082276F">
            <w:pPr>
              <w:suppressAutoHyphens/>
              <w:jc w:val="both"/>
              <w:rPr>
                <w:rFonts w:eastAsia="Arial Unicode MS" w:hAnsi="Times New Roman" w:cs="Times New Roman"/>
                <w:b/>
                <w:bCs/>
                <w:spacing w:val="4"/>
                <w:sz w:val="24"/>
                <w:szCs w:val="24"/>
                <w:lang w:eastAsia="lt-LT"/>
              </w:rPr>
            </w:pPr>
          </w:p>
        </w:tc>
      </w:tr>
      <w:bookmarkEnd w:id="110"/>
    </w:tbl>
    <w:p w14:paraId="37947DE5" w14:textId="77777777" w:rsidR="007247EA" w:rsidRPr="00E05A95" w:rsidRDefault="007247EA" w:rsidP="007247EA">
      <w:pPr>
        <w:rPr>
          <w:rFonts w:ascii="Times New Roman" w:hAnsi="Times New Roman" w:cs="Times New Roman"/>
          <w:sz w:val="24"/>
          <w:szCs w:val="24"/>
        </w:rPr>
      </w:pPr>
    </w:p>
    <w:p w14:paraId="1CD304BC" w14:textId="77777777" w:rsidR="0082276F" w:rsidRPr="00E05A95" w:rsidRDefault="00090C6F">
      <w:pPr>
        <w:rPr>
          <w:rFonts w:ascii="Times New Roman" w:eastAsia="Calibri" w:hAnsi="Times New Roman" w:cs="Times New Roman"/>
          <w:sz w:val="24"/>
          <w:szCs w:val="24"/>
        </w:rPr>
      </w:pPr>
      <w:r w:rsidRPr="00E05A95">
        <w:rPr>
          <w:rFonts w:ascii="Times New Roman" w:eastAsia="Calibri" w:hAnsi="Times New Roman" w:cs="Times New Roman"/>
          <w:sz w:val="24"/>
          <w:szCs w:val="24"/>
        </w:rPr>
        <w:br w:type="page"/>
      </w:r>
    </w:p>
    <w:tbl>
      <w:tblPr>
        <w:tblStyle w:val="Lentelstinklelis"/>
        <w:tblW w:w="0" w:type="auto"/>
        <w:tblInd w:w="-459" w:type="dxa"/>
        <w:tblLook w:val="04A0" w:firstRow="1" w:lastRow="0" w:firstColumn="1" w:lastColumn="0" w:noHBand="0" w:noVBand="1"/>
      </w:tblPr>
      <w:tblGrid>
        <w:gridCol w:w="4749"/>
        <w:gridCol w:w="5203"/>
      </w:tblGrid>
      <w:tr w:rsidR="0082276F" w:rsidRPr="00E05A95" w14:paraId="718BE6ED" w14:textId="77777777" w:rsidTr="00F53A24">
        <w:tc>
          <w:tcPr>
            <w:tcW w:w="9952" w:type="dxa"/>
            <w:gridSpan w:val="2"/>
          </w:tcPr>
          <w:p w14:paraId="6669526C" w14:textId="77777777" w:rsidR="0082276F" w:rsidRPr="00E05A95" w:rsidRDefault="0082276F" w:rsidP="00F53A24">
            <w:pPr>
              <w:jc w:val="center"/>
              <w:outlineLvl w:val="0"/>
              <w:rPr>
                <w:rFonts w:eastAsia="Arial Unicode MS" w:hAnsi="Times New Roman" w:cs="Times New Roman"/>
                <w:b/>
                <w:bCs/>
                <w:caps/>
                <w:spacing w:val="4"/>
                <w:sz w:val="24"/>
                <w:szCs w:val="24"/>
                <w:lang w:eastAsia="lt-LT"/>
              </w:rPr>
            </w:pPr>
            <w:r w:rsidRPr="00E05A95">
              <w:rPr>
                <w:rFonts w:eastAsia="Arial Unicode MS" w:hAnsi="Times New Roman" w:cs="Times New Roman"/>
                <w:b/>
                <w:bCs/>
                <w:spacing w:val="4"/>
                <w:sz w:val="24"/>
                <w:szCs w:val="24"/>
                <w:lang w:eastAsia="lt-LT"/>
              </w:rPr>
              <w:lastRenderedPageBreak/>
              <w:t>14. ŠALIŲ PARAŠAI</w:t>
            </w:r>
          </w:p>
        </w:tc>
      </w:tr>
      <w:tr w:rsidR="0082276F" w:rsidRPr="00E05A95" w14:paraId="295F03DD" w14:textId="77777777" w:rsidTr="00F53A24">
        <w:tc>
          <w:tcPr>
            <w:tcW w:w="4749" w:type="dxa"/>
          </w:tcPr>
          <w:p w14:paraId="1F270F4E" w14:textId="77777777" w:rsidR="0082276F" w:rsidRPr="00E05A95" w:rsidRDefault="0082276F" w:rsidP="00F53A24">
            <w:pPr>
              <w:suppressAutoHyphens/>
              <w:jc w:val="both"/>
              <w:rPr>
                <w:rFonts w:eastAsia="Arial Unicode MS" w:hAnsi="Times New Roman" w:cs="Times New Roman"/>
                <w:sz w:val="24"/>
                <w:szCs w:val="24"/>
                <w:highlight w:val="lightGray"/>
                <w:bdr w:val="nil"/>
              </w:rPr>
            </w:pPr>
            <w:r w:rsidRPr="00E05A95">
              <w:rPr>
                <w:rFonts w:eastAsia="Arial Unicode MS" w:hAnsi="Times New Roman" w:cs="Times New Roman"/>
                <w:sz w:val="24"/>
                <w:szCs w:val="24"/>
                <w:highlight w:val="lightGray"/>
                <w:bdr w:val="nil"/>
              </w:rPr>
              <w:t>Užsakovo atstovo vardas, pavardė</w:t>
            </w:r>
          </w:p>
          <w:p w14:paraId="3882EAE5" w14:textId="77777777" w:rsidR="0082276F" w:rsidRPr="00E05A95" w:rsidRDefault="0082276F" w:rsidP="00F53A24">
            <w:pP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highlight w:val="lightGray"/>
                <w:bdr w:val="nil"/>
              </w:rPr>
              <w:t>Atstovo pareigos</w:t>
            </w:r>
          </w:p>
          <w:p w14:paraId="117A1894" w14:textId="77777777" w:rsidR="0082276F" w:rsidRPr="00E05A95" w:rsidRDefault="0082276F" w:rsidP="00F53A24">
            <w:pP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bdr w:val="nil"/>
              </w:rPr>
              <w:t>______________</w:t>
            </w:r>
          </w:p>
          <w:p w14:paraId="140DA0E3" w14:textId="77777777" w:rsidR="0082276F" w:rsidRPr="00E05A95" w:rsidRDefault="0082276F" w:rsidP="00F53A24">
            <w:pPr>
              <w:suppressAutoHyphens/>
              <w:jc w:val="both"/>
              <w:rPr>
                <w:rFonts w:eastAsia="Arial Unicode MS" w:hAnsi="Times New Roman" w:cs="Times New Roman"/>
                <w:sz w:val="24"/>
                <w:szCs w:val="24"/>
                <w:bdr w:val="nil"/>
                <w:vertAlign w:val="superscript"/>
              </w:rPr>
            </w:pPr>
            <w:r w:rsidRPr="00E05A95">
              <w:rPr>
                <w:rFonts w:eastAsia="Arial Unicode MS" w:hAnsi="Times New Roman" w:cs="Times New Roman"/>
                <w:sz w:val="24"/>
                <w:szCs w:val="24"/>
                <w:bdr w:val="nil"/>
                <w:vertAlign w:val="superscript"/>
              </w:rPr>
              <w:t>(parašas)</w:t>
            </w:r>
          </w:p>
        </w:tc>
        <w:tc>
          <w:tcPr>
            <w:tcW w:w="5203" w:type="dxa"/>
          </w:tcPr>
          <w:p w14:paraId="69E1E400" w14:textId="1A335155" w:rsidR="0082276F" w:rsidRPr="00E05A95" w:rsidRDefault="00A436E3" w:rsidP="00F53A24">
            <w:pPr>
              <w:suppressAutoHyphens/>
              <w:jc w:val="both"/>
              <w:rPr>
                <w:rFonts w:eastAsia="Arial Unicode MS" w:hAnsi="Times New Roman" w:cs="Times New Roman"/>
                <w:sz w:val="24"/>
                <w:szCs w:val="24"/>
                <w:highlight w:val="lightGray"/>
                <w:bdr w:val="nil"/>
              </w:rPr>
            </w:pPr>
            <w:r w:rsidRPr="00E05A95">
              <w:rPr>
                <w:rFonts w:eastAsia="Arial Unicode MS" w:hAnsi="Times New Roman" w:cs="Times New Roman"/>
                <w:color w:val="000000"/>
                <w:sz w:val="24"/>
                <w:szCs w:val="24"/>
                <w:bdr w:val="nil"/>
                <w:lang w:eastAsia="lt-LT"/>
              </w:rPr>
              <w:t>Paslaugų teikėjo</w:t>
            </w:r>
            <w:r w:rsidR="0082276F" w:rsidRPr="00E05A95">
              <w:rPr>
                <w:rFonts w:eastAsia="Arial Unicode MS" w:hAnsi="Times New Roman" w:cs="Times New Roman"/>
                <w:sz w:val="24"/>
                <w:szCs w:val="24"/>
                <w:highlight w:val="lightGray"/>
                <w:bdr w:val="nil"/>
              </w:rPr>
              <w:t xml:space="preserve"> atstovo vardas, pavardė</w:t>
            </w:r>
          </w:p>
          <w:p w14:paraId="19F4D567" w14:textId="77777777" w:rsidR="0082276F" w:rsidRPr="00E05A95" w:rsidRDefault="0082276F" w:rsidP="00F53A24">
            <w:pP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highlight w:val="lightGray"/>
                <w:bdr w:val="nil"/>
              </w:rPr>
              <w:t>Atstovo pareigos</w:t>
            </w:r>
          </w:p>
          <w:p w14:paraId="60AB9E7E" w14:textId="77777777" w:rsidR="0082276F" w:rsidRPr="00E05A95" w:rsidRDefault="0082276F" w:rsidP="00F53A24">
            <w:pPr>
              <w:suppressAutoHyphens/>
              <w:jc w:val="both"/>
              <w:rPr>
                <w:rFonts w:eastAsia="Arial Unicode MS" w:hAnsi="Times New Roman" w:cs="Times New Roman"/>
                <w:sz w:val="24"/>
                <w:szCs w:val="24"/>
                <w:bdr w:val="nil"/>
              </w:rPr>
            </w:pPr>
            <w:r w:rsidRPr="00E05A95">
              <w:rPr>
                <w:rFonts w:eastAsia="Arial Unicode MS" w:hAnsi="Times New Roman" w:cs="Times New Roman"/>
                <w:sz w:val="24"/>
                <w:szCs w:val="24"/>
                <w:bdr w:val="nil"/>
              </w:rPr>
              <w:t>______________</w:t>
            </w:r>
          </w:p>
          <w:p w14:paraId="32EC2BF4" w14:textId="77777777" w:rsidR="0082276F" w:rsidRPr="00E05A95" w:rsidRDefault="0082276F" w:rsidP="00F53A24">
            <w:pPr>
              <w:suppressAutoHyphens/>
              <w:jc w:val="both"/>
              <w:rPr>
                <w:rFonts w:eastAsia="Arial Unicode MS" w:hAnsi="Times New Roman" w:cs="Times New Roman"/>
                <w:b/>
                <w:bCs/>
                <w:spacing w:val="4"/>
                <w:sz w:val="24"/>
                <w:szCs w:val="24"/>
                <w:lang w:eastAsia="lt-LT"/>
              </w:rPr>
            </w:pPr>
            <w:r w:rsidRPr="00E05A95">
              <w:rPr>
                <w:rFonts w:eastAsia="Arial Unicode MS" w:hAnsi="Times New Roman" w:cs="Times New Roman"/>
                <w:sz w:val="24"/>
                <w:szCs w:val="24"/>
                <w:bdr w:val="nil"/>
                <w:vertAlign w:val="superscript"/>
              </w:rPr>
              <w:t>(parašas)</w:t>
            </w:r>
          </w:p>
        </w:tc>
      </w:tr>
    </w:tbl>
    <w:p w14:paraId="66FF77BC" w14:textId="63FA8527" w:rsidR="00090C6F" w:rsidRPr="00E05A95" w:rsidRDefault="00090C6F">
      <w:pPr>
        <w:rPr>
          <w:rFonts w:ascii="Times New Roman" w:eastAsia="Calibri" w:hAnsi="Times New Roman" w:cs="Times New Roman"/>
          <w:sz w:val="24"/>
          <w:szCs w:val="24"/>
        </w:rPr>
      </w:pPr>
    </w:p>
    <w:p w14:paraId="61F172F7"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CF4EDBC"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D2AECA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37E34568"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FBA6EF2"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79A659F"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3C1E73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6B5F721"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F77312B"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3B71980"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75AD64F"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FC29C32"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3B9B5372"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DF05EAC"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7C23D9C7"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CB2D39C"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15C640C"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1D90C22"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3B0F299"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7B97C0EA"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FB2050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0012EEA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0B04617"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32EE3E8"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1589EB56"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115DECA"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3BB12B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CF9277B"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8C03D81"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74A183E"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E7FC32F" w14:textId="77777777" w:rsidR="00A436E3"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65C989E7" w14:textId="77777777" w:rsidR="00E05A95" w:rsidRDefault="00E05A95"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09A0C77E" w14:textId="77777777" w:rsidR="00E05A95" w:rsidRPr="00E05A95" w:rsidRDefault="00E05A95"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37BC8F5A"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06665AD3"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B0978F4"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4231F638"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7C42667D"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591CF1F5"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7BCA5DEC"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74EC9CFF" w14:textId="77777777" w:rsidR="00A436E3" w:rsidRPr="00E05A95" w:rsidRDefault="00A436E3"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p>
    <w:p w14:paraId="26278DE4" w14:textId="14755939"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lastRenderedPageBreak/>
        <w:t>TARPTAUTINIŲ MOKYMŲ – PRATYBŲ „PAGALBOS TEIKIMAS IR BENDRŲ OPERACIJŲ VYKDYMAS“</w:t>
      </w:r>
    </w:p>
    <w:p w14:paraId="567B3D71"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PASLAUGŲ VIEŠOJO PIRKIMO–PARDAVIMO SUTARTIES</w:t>
      </w:r>
    </w:p>
    <w:p w14:paraId="25CD1AB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BENDROSIOS SĄLYGOS</w:t>
      </w:r>
    </w:p>
    <w:p w14:paraId="48858A5C"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p>
    <w:p w14:paraId="4619BCA5" w14:textId="77777777" w:rsidR="00090C6F" w:rsidRPr="00E05A95" w:rsidRDefault="00090C6F" w:rsidP="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360"/>
        <w:jc w:val="center"/>
        <w:rPr>
          <w:rFonts w:ascii="Times New Roman" w:eastAsia="Times New Roman" w:hAnsi="Times New Roman" w:cs="Times New Roman"/>
          <w:b/>
          <w:bCs/>
          <w:sz w:val="24"/>
          <w:szCs w:val="24"/>
          <w:lang w:eastAsia="en-US"/>
        </w:rPr>
      </w:pPr>
      <w:bookmarkStart w:id="111" w:name="_Hlk37055312"/>
      <w:r w:rsidRPr="00E05A95">
        <w:rPr>
          <w:rFonts w:ascii="Times New Roman" w:eastAsia="Arial Unicode MS" w:hAnsi="Times New Roman" w:cs="Times New Roman"/>
          <w:b/>
          <w:bCs/>
          <w:sz w:val="24"/>
          <w:szCs w:val="24"/>
          <w:bdr w:val="nil"/>
        </w:rPr>
        <w:tab/>
      </w:r>
      <w:r w:rsidRPr="00E05A95">
        <w:rPr>
          <w:rFonts w:ascii="Times New Roman" w:eastAsia="Times New Roman" w:hAnsi="Times New Roman" w:cs="Times New Roman"/>
          <w:b/>
          <w:bCs/>
          <w:sz w:val="24"/>
          <w:szCs w:val="24"/>
          <w:lang w:eastAsia="en-US"/>
        </w:rPr>
        <w:t xml:space="preserve">1. SUTARTIES SĄVOKOS </w:t>
      </w:r>
    </w:p>
    <w:p w14:paraId="6466DBE2" w14:textId="77777777" w:rsidR="00090C6F" w:rsidRPr="00E05A95" w:rsidRDefault="00090C6F" w:rsidP="00090C6F">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rPr>
      </w:pPr>
    </w:p>
    <w:p w14:paraId="590E540D"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 Sutartyje vartojamos sąvokos:</w:t>
      </w:r>
    </w:p>
    <w:p w14:paraId="15BB6698" w14:textId="77777777" w:rsidR="00090C6F" w:rsidRPr="00E05A95" w:rsidRDefault="00090C6F" w:rsidP="00090C6F">
      <w:pPr>
        <w:spacing w:after="0" w:line="259"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1.1.1. </w:t>
      </w:r>
      <w:r w:rsidRPr="00E05A95">
        <w:rPr>
          <w:rFonts w:ascii="Times New Roman" w:eastAsia="Times New Roman" w:hAnsi="Times New Roman" w:cs="Times New Roman"/>
          <w:b/>
          <w:bCs/>
          <w:sz w:val="24"/>
          <w:szCs w:val="24"/>
          <w:lang w:eastAsia="en-US"/>
        </w:rPr>
        <w:t>Bendra sutarties vertė</w:t>
      </w:r>
      <w:r w:rsidRPr="00E05A95">
        <w:rPr>
          <w:rFonts w:ascii="Times New Roman" w:eastAsia="Times New Roman" w:hAnsi="Times New Roman" w:cs="Times New Roman"/>
          <w:sz w:val="24"/>
          <w:szCs w:val="24"/>
          <w:lang w:eastAsia="en-US"/>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515B8FF6"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1.1.2.</w:t>
      </w:r>
      <w:r w:rsidRPr="00E05A95">
        <w:rPr>
          <w:rFonts w:ascii="Times New Roman" w:eastAsia="Times New Roman" w:hAnsi="Times New Roman" w:cs="Times New Roman"/>
          <w:b/>
          <w:sz w:val="24"/>
          <w:szCs w:val="24"/>
          <w:lang w:eastAsia="en-US"/>
        </w:rPr>
        <w:t xml:space="preserve"> Bendrosios sutarties sąlygos</w:t>
      </w:r>
      <w:r w:rsidRPr="00E05A95">
        <w:rPr>
          <w:rFonts w:ascii="Times New Roman" w:eastAsia="Times New Roman" w:hAnsi="Times New Roman" w:cs="Times New Roman"/>
          <w:sz w:val="24"/>
          <w:szCs w:val="24"/>
          <w:lang w:eastAsia="en-US"/>
        </w:rPr>
        <w:t xml:space="preserve"> – ši Sutarties dalis, kurioje aptariamos </w:t>
      </w:r>
      <w:r w:rsidRPr="00E05A95">
        <w:rPr>
          <w:rFonts w:ascii="Times New Roman" w:eastAsia="Times New Roman" w:hAnsi="Times New Roman" w:cs="Times New Roman"/>
          <w:bCs/>
          <w:sz w:val="24"/>
          <w:szCs w:val="24"/>
          <w:lang w:eastAsia="en-US"/>
        </w:rPr>
        <w:t xml:space="preserve">bendrosios paslaugų sutarties vykdymo sąlygos. </w:t>
      </w:r>
    </w:p>
    <w:p w14:paraId="40AEB9CB" w14:textId="7556FF86" w:rsidR="00090C6F" w:rsidRPr="00E05A95" w:rsidRDefault="00090C6F" w:rsidP="00090C6F">
      <w:pPr>
        <w:spacing w:after="0" w:line="259"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1.1.3.</w:t>
      </w:r>
      <w:r w:rsidRPr="00E05A95">
        <w:rPr>
          <w:rFonts w:ascii="Times New Roman" w:eastAsia="Times New Roman" w:hAnsi="Times New Roman" w:cs="Times New Roman"/>
          <w:b/>
          <w:bCs/>
          <w:sz w:val="24"/>
          <w:szCs w:val="24"/>
          <w:lang w:eastAsia="en-US"/>
        </w:rPr>
        <w:t xml:space="preserve"> Paslaugos</w:t>
      </w:r>
      <w:r w:rsidRPr="00E05A95">
        <w:rPr>
          <w:rFonts w:ascii="Times New Roman" w:eastAsia="Times New Roman" w:hAnsi="Times New Roman" w:cs="Times New Roman"/>
          <w:sz w:val="24"/>
          <w:szCs w:val="24"/>
          <w:lang w:eastAsia="en-US"/>
        </w:rPr>
        <w:t xml:space="preserve"> – paslaugos, apibrėžtos Specialiosiose sutarties sąlygose, Techninėje specifikacijoje ir kituose Sutarties prieduose, prekės, kai jos perkamos kartu su paslaugomis, ir kitos paslaugos, kurias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en-US"/>
        </w:rPr>
        <w:t xml:space="preserve"> įsipareigoja teikti Užsakovui pagal šią Sutartį, ir galiojančių teisės aktų reikalavimus. </w:t>
      </w:r>
    </w:p>
    <w:p w14:paraId="0A1A6A08" w14:textId="156D0A3C"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1.1.4. </w:t>
      </w:r>
      <w:bookmarkStart w:id="112" w:name="_Hlk75867409"/>
      <w:r w:rsidRPr="00E05A95">
        <w:rPr>
          <w:rFonts w:ascii="Times New Roman" w:eastAsia="Times New Roman" w:hAnsi="Times New Roman" w:cs="Times New Roman"/>
          <w:b/>
          <w:bCs/>
          <w:sz w:val="24"/>
          <w:szCs w:val="24"/>
          <w:lang w:eastAsia="en-US"/>
        </w:rPr>
        <w:t xml:space="preserve">Pasiūlymas </w:t>
      </w:r>
      <w:r w:rsidRPr="00E05A95">
        <w:rPr>
          <w:rFonts w:ascii="Times New Roman" w:eastAsia="Times New Roman" w:hAnsi="Times New Roman" w:cs="Times New Roman"/>
          <w:sz w:val="24"/>
          <w:szCs w:val="24"/>
          <w:lang w:eastAsia="en-US"/>
        </w:rPr>
        <w:t xml:space="preserve">– vykdant viešojo pirkimo procedūras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Times New Roman" w:hAnsi="Times New Roman" w:cs="Times New Roman"/>
          <w:sz w:val="24"/>
          <w:szCs w:val="24"/>
          <w:lang w:eastAsia="en-US"/>
        </w:rPr>
        <w:t xml:space="preserve">o pateiktų dokumentų ir duomenų visuma Paslaugoms teikti pagal viešojo </w:t>
      </w:r>
      <w:r w:rsidRPr="00E05A95">
        <w:rPr>
          <w:rFonts w:ascii="Times New Roman" w:eastAsiaTheme="minorHAnsi" w:hAnsi="Times New Roman" w:cs="Times New Roman"/>
          <w:sz w:val="24"/>
          <w:szCs w:val="24"/>
          <w:lang w:eastAsia="en-US"/>
        </w:rPr>
        <w:t>pirkimo dokumentuose nustatytas sąlygas</w:t>
      </w:r>
      <w:r w:rsidRPr="00E05A95">
        <w:rPr>
          <w:rFonts w:ascii="Times New Roman" w:eastAsia="Times New Roman" w:hAnsi="Times New Roman" w:cs="Times New Roman"/>
          <w:sz w:val="24"/>
          <w:szCs w:val="24"/>
          <w:lang w:eastAsia="en-US"/>
        </w:rPr>
        <w:t>.</w:t>
      </w:r>
      <w:bookmarkEnd w:id="112"/>
      <w:r w:rsidRPr="00E05A95">
        <w:rPr>
          <w:rFonts w:ascii="Times New Roman" w:eastAsiaTheme="minorHAnsi" w:hAnsi="Times New Roman" w:cs="Times New Roman"/>
          <w:b/>
          <w:bCs/>
          <w:sz w:val="24"/>
          <w:szCs w:val="24"/>
          <w:lang w:eastAsia="en-US"/>
        </w:rPr>
        <w:t xml:space="preserve"> </w:t>
      </w:r>
    </w:p>
    <w:p w14:paraId="32625ABF"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1.1.5. </w:t>
      </w:r>
      <w:bookmarkStart w:id="113" w:name="_Hlk75867640"/>
      <w:r w:rsidRPr="00E05A95">
        <w:rPr>
          <w:rFonts w:ascii="Times New Roman" w:eastAsia="Times New Roman" w:hAnsi="Times New Roman" w:cs="Times New Roman"/>
          <w:b/>
          <w:sz w:val="24"/>
          <w:szCs w:val="24"/>
          <w:lang w:eastAsia="en-US"/>
        </w:rPr>
        <w:t>Paslaugų perdavimo-priėmimo aktas</w:t>
      </w:r>
      <w:r w:rsidRPr="00E05A95">
        <w:rPr>
          <w:rFonts w:ascii="Times New Roman" w:eastAsia="Times New Roman" w:hAnsi="Times New Roman" w:cs="Times New Roman"/>
          <w:sz w:val="24"/>
          <w:szCs w:val="24"/>
          <w:lang w:eastAsia="en-US"/>
        </w:rPr>
        <w:t xml:space="preserve"> – Šalių patvirtintas Sutarties vykdymo dokumentas, kuris patvirtina Paslaugų ar jų dalies atlikimo bei perdavimo Užsakovui faktą bei, kad suteiktos Paslaugos atitinka nustatytus reikalavimus. </w:t>
      </w:r>
      <w:bookmarkEnd w:id="113"/>
      <w:r w:rsidRPr="00E05A95">
        <w:rPr>
          <w:rFonts w:ascii="Times New Roman" w:eastAsia="Times New Roman" w:hAnsi="Times New Roman" w:cs="Times New Roman"/>
          <w:sz w:val="24"/>
          <w:szCs w:val="24"/>
          <w:lang w:eastAsia="en-US"/>
        </w:rPr>
        <w:t>Jeigu Paslaugų perdavimo–priėmimo akto, kaip atskiro dokumento, reikalauti neprivaloma, Šalys susitaria, ir tai aiškiai nurodo Specialiosiose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4020D1" w14:textId="761D54FE"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1.1.6. </w:t>
      </w:r>
      <w:r w:rsidRPr="00E05A95">
        <w:rPr>
          <w:rFonts w:ascii="Times New Roman" w:eastAsia="Times New Roman" w:hAnsi="Times New Roman" w:cs="Times New Roman"/>
          <w:b/>
          <w:bCs/>
          <w:sz w:val="24"/>
          <w:szCs w:val="24"/>
          <w:lang w:eastAsia="en-US"/>
        </w:rPr>
        <w:t xml:space="preserve">Pirkimo dokumentai </w:t>
      </w:r>
      <w:r w:rsidRPr="00E05A95">
        <w:rPr>
          <w:rFonts w:ascii="Times New Roman" w:eastAsia="Times New Roman" w:hAnsi="Times New Roman" w:cs="Times New Roman"/>
          <w:sz w:val="24"/>
          <w:szCs w:val="24"/>
          <w:lang w:eastAsia="en-US"/>
        </w:rPr>
        <w:t xml:space="preserve">– </w:t>
      </w:r>
      <w:r w:rsidRPr="00E05A95">
        <w:rPr>
          <w:rFonts w:ascii="Times New Roman" w:eastAsiaTheme="minorHAnsi" w:hAnsi="Times New Roman" w:cs="Times New Roman"/>
          <w:sz w:val="24"/>
          <w:szCs w:val="24"/>
          <w:lang w:eastAsia="en-US"/>
        </w:rPr>
        <w:t xml:space="preserve">šiai Sutarčiai sudaryti vykdytos viešojo pirkimo procedūros metu pateiktų arba nurodytų dokumentų visuma, įskaitant jų paaiškinimus (patikslinimus), kuriais vadovaujantis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heme="minorHAnsi" w:hAnsi="Times New Roman" w:cs="Times New Roman"/>
          <w:sz w:val="24"/>
          <w:szCs w:val="24"/>
          <w:lang w:eastAsia="en-US"/>
        </w:rPr>
        <w:t xml:space="preserve"> pateikė Pasiūlymą.</w:t>
      </w:r>
    </w:p>
    <w:p w14:paraId="713793B7"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1.1.7. </w:t>
      </w:r>
      <w:r w:rsidRPr="00E05A95">
        <w:rPr>
          <w:rFonts w:ascii="Times New Roman" w:eastAsia="Times New Roman" w:hAnsi="Times New Roman" w:cs="Times New Roman"/>
          <w:b/>
          <w:bCs/>
          <w:sz w:val="24"/>
          <w:szCs w:val="24"/>
          <w:lang w:eastAsia="en-US"/>
        </w:rPr>
        <w:t>Pradinės sutarties vertė</w:t>
      </w:r>
      <w:r w:rsidRPr="00E05A95">
        <w:rPr>
          <w:rFonts w:ascii="Times New Roman" w:eastAsia="Times New Roman" w:hAnsi="Times New Roman" w:cs="Times New Roman"/>
          <w:sz w:val="24"/>
          <w:szCs w:val="24"/>
          <w:lang w:eastAsia="en-US"/>
        </w:rPr>
        <w:t xml:space="preserve"> – yra lėšų suma, nurodyta </w:t>
      </w:r>
      <w:bookmarkStart w:id="114" w:name="_Hlk77696131"/>
      <w:r w:rsidRPr="00E05A95">
        <w:rPr>
          <w:rFonts w:ascii="Times New Roman" w:eastAsia="Times New Roman" w:hAnsi="Times New Roman" w:cs="Times New Roman"/>
          <w:sz w:val="24"/>
          <w:szCs w:val="24"/>
          <w:lang w:eastAsia="en-US"/>
        </w:rPr>
        <w:t xml:space="preserve">Specialiosiose sutarties sąlygose </w:t>
      </w:r>
      <w:bookmarkEnd w:id="114"/>
      <w:r w:rsidRPr="00E05A95">
        <w:rPr>
          <w:rFonts w:ascii="Times New Roman" w:eastAsia="Times New Roman" w:hAnsi="Times New Roman" w:cs="Times New Roman"/>
          <w:sz w:val="24"/>
          <w:szCs w:val="24"/>
          <w:lang w:eastAsia="en-US"/>
        </w:rPr>
        <w:t xml:space="preserve">ir apskaičiuota pagal Kainodaros taisyklių nustatymo metodiką, patvirtintą Viešųjų pirkimų tarnybos direktoriaus 2017 m. birželio 28 d. įsakymu Nr. 1S-95 „Dėl kainodaros nustatymo metodikos patvirtinimo“. </w:t>
      </w:r>
    </w:p>
    <w:p w14:paraId="7C2AD09C" w14:textId="26058C53"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1.1.8. </w:t>
      </w:r>
      <w:r w:rsidRPr="00E05A95">
        <w:rPr>
          <w:rFonts w:ascii="Times New Roman" w:eastAsia="Times New Roman" w:hAnsi="Times New Roman" w:cs="Times New Roman"/>
          <w:b/>
          <w:sz w:val="24"/>
          <w:szCs w:val="24"/>
          <w:lang w:eastAsia="en-US"/>
        </w:rPr>
        <w:t>Sąskaita</w:t>
      </w:r>
      <w:r w:rsidRPr="00E05A95">
        <w:rPr>
          <w:rFonts w:ascii="Times New Roman" w:eastAsia="Times New Roman" w:hAnsi="Times New Roman" w:cs="Times New Roman"/>
          <w:sz w:val="24"/>
          <w:szCs w:val="24"/>
          <w:lang w:eastAsia="en-US"/>
        </w:rPr>
        <w:t xml:space="preserve"> –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Times New Roman" w:hAnsi="Times New Roman" w:cs="Times New Roman"/>
          <w:sz w:val="24"/>
          <w:szCs w:val="24"/>
          <w:lang w:eastAsia="en-US"/>
        </w:rPr>
        <w:t xml:space="preserve"> išrašoma ir Užsakovui apmokėjimui pateikiama PVM sąskaita faktūra ar kita sąskaita faktūra/ mokėjimo dokumentas (jeigu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en-US"/>
        </w:rPr>
        <w:t xml:space="preserve"> nėra PVM mokėtojas), už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tinkamai, kokybiškai ir laiku suteiktas ir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Times New Roman" w:hAnsi="Times New Roman" w:cs="Times New Roman"/>
          <w:sz w:val="24"/>
          <w:szCs w:val="24"/>
          <w:lang w:eastAsia="en-US"/>
        </w:rPr>
        <w:t xml:space="preserve">o perduotas bei Užsakovo priimtas Paslaugas, ar bet kurias jų dalis, jei tokios dalys nustatomos Sutartyje. </w:t>
      </w:r>
    </w:p>
    <w:p w14:paraId="1191EEA1"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1.1.9. </w:t>
      </w:r>
      <w:r w:rsidRPr="00E05A95">
        <w:rPr>
          <w:rFonts w:ascii="Times New Roman" w:eastAsia="Times New Roman" w:hAnsi="Times New Roman" w:cs="Times New Roman"/>
          <w:b/>
          <w:bCs/>
          <w:sz w:val="24"/>
          <w:szCs w:val="24"/>
          <w:lang w:eastAsia="en-US"/>
        </w:rPr>
        <w:t>Specialiosios sutarties sąlygos</w:t>
      </w:r>
      <w:r w:rsidRPr="00E05A95">
        <w:rPr>
          <w:rFonts w:ascii="Times New Roman" w:eastAsia="Times New Roman" w:hAnsi="Times New Roman" w:cs="Times New Roman"/>
          <w:sz w:val="24"/>
          <w:szCs w:val="24"/>
          <w:lang w:eastAsia="en-US"/>
        </w:rPr>
        <w:t xml:space="preserve"> – Sutarties dalis, kurioje aptariamos individualios paslaugų sutarties vykdymo sąlygos, apibūdinančios konkretaus pirkimo objekto įsigijimą: Sutarties objektas, Paslaugų apimtis ir kaina ir/ ar įkainiai ar kiti kainodaros būdai, Paslaugų suteikimo terminai bei kitos Sutarties vykdymo sąlygos</w:t>
      </w:r>
      <w:r w:rsidRPr="00E05A95">
        <w:rPr>
          <w:rFonts w:ascii="Times New Roman" w:eastAsiaTheme="minorHAnsi" w:hAnsi="Times New Roman" w:cs="Times New Roman"/>
          <w:sz w:val="24"/>
          <w:szCs w:val="24"/>
          <w:lang w:val="en-US" w:eastAsia="en-US"/>
        </w:rPr>
        <w:t xml:space="preserve"> </w:t>
      </w:r>
      <w:r w:rsidRPr="00E05A95">
        <w:rPr>
          <w:rFonts w:ascii="Times New Roman" w:eastAsia="Times New Roman" w:hAnsi="Times New Roman" w:cs="Times New Roman"/>
          <w:sz w:val="24"/>
          <w:szCs w:val="24"/>
          <w:lang w:eastAsia="en-US"/>
        </w:rPr>
        <w:t>bei kiti konkretūs duomenys (tokie kaip Šalys ir pan.), išvardyti priedai, taip pat nurodyti Bendrųjų sutarties sąlygų pakeitimai ir papildymai (jeigu tokie padaryti).</w:t>
      </w:r>
    </w:p>
    <w:p w14:paraId="267C5701"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1.1.10.</w:t>
      </w:r>
      <w:r w:rsidRPr="00E05A95">
        <w:rPr>
          <w:rFonts w:ascii="Times New Roman" w:eastAsia="Times New Roman" w:hAnsi="Times New Roman" w:cs="Times New Roman"/>
          <w:sz w:val="24"/>
          <w:szCs w:val="24"/>
          <w:lang w:eastAsia="en-US"/>
        </w:rPr>
        <w:tab/>
        <w:t xml:space="preserve"> </w:t>
      </w:r>
      <w:r w:rsidRPr="00E05A95">
        <w:rPr>
          <w:rFonts w:ascii="Times New Roman" w:eastAsia="Times New Roman" w:hAnsi="Times New Roman" w:cs="Times New Roman"/>
          <w:b/>
          <w:bCs/>
          <w:sz w:val="24"/>
          <w:szCs w:val="24"/>
          <w:lang w:eastAsia="en-US"/>
        </w:rPr>
        <w:t xml:space="preserve">Susitarimas </w:t>
      </w:r>
      <w:r w:rsidRPr="00E05A95">
        <w:rPr>
          <w:rFonts w:ascii="Times New Roman" w:eastAsia="Times New Roman" w:hAnsi="Times New Roman" w:cs="Times New Roman"/>
          <w:sz w:val="24"/>
          <w:szCs w:val="24"/>
          <w:lang w:eastAsia="en-US"/>
        </w:rPr>
        <w:t>– tai dokumentas, kurį Šalys sudaro keisdamos Sutarties sąlygas VPĮ leidžiama apimtimi.</w:t>
      </w:r>
    </w:p>
    <w:p w14:paraId="0B2283E7" w14:textId="77777777" w:rsidR="00090C6F" w:rsidRPr="00E05A95" w:rsidRDefault="00090C6F" w:rsidP="00090C6F">
      <w:pPr>
        <w:spacing w:after="0" w:line="240" w:lineRule="auto"/>
        <w:ind w:firstLine="630"/>
        <w:jc w:val="both"/>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sz w:val="24"/>
          <w:szCs w:val="24"/>
          <w:lang w:eastAsia="en-US"/>
        </w:rPr>
        <w:t xml:space="preserve">1.1.11. </w:t>
      </w:r>
      <w:r w:rsidRPr="00E05A95">
        <w:rPr>
          <w:rFonts w:ascii="Times New Roman" w:eastAsia="Times New Roman" w:hAnsi="Times New Roman" w:cs="Times New Roman"/>
          <w:b/>
          <w:bCs/>
          <w:sz w:val="24"/>
          <w:szCs w:val="24"/>
          <w:lang w:eastAsia="en-US"/>
        </w:rPr>
        <w:t>Sutarties</w:t>
      </w:r>
      <w:r w:rsidRPr="00E05A95">
        <w:rPr>
          <w:rFonts w:ascii="Times New Roman" w:eastAsia="Times New Roman" w:hAnsi="Times New Roman" w:cs="Times New Roman"/>
          <w:sz w:val="24"/>
          <w:szCs w:val="24"/>
          <w:lang w:eastAsia="en-US"/>
        </w:rPr>
        <w:t xml:space="preserve"> </w:t>
      </w:r>
      <w:r w:rsidRPr="00E05A95">
        <w:rPr>
          <w:rFonts w:ascii="Times New Roman" w:eastAsia="Times New Roman" w:hAnsi="Times New Roman" w:cs="Times New Roman"/>
          <w:b/>
          <w:bCs/>
          <w:sz w:val="24"/>
          <w:szCs w:val="24"/>
          <w:lang w:eastAsia="en-US"/>
        </w:rPr>
        <w:t>įkainis</w:t>
      </w:r>
      <w:r w:rsidRPr="00E05A95">
        <w:rPr>
          <w:rFonts w:ascii="Times New Roman" w:eastAsia="Times New Roman" w:hAnsi="Times New Roman" w:cs="Times New Roman"/>
          <w:sz w:val="24"/>
          <w:szCs w:val="24"/>
          <w:lang w:eastAsia="en-US"/>
        </w:rPr>
        <w:t xml:space="preserve"> – Paslaugos mato vieneto kaina.</w:t>
      </w:r>
    </w:p>
    <w:p w14:paraId="462AF3C8" w14:textId="344849A3"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1.1.12. </w:t>
      </w:r>
      <w:r w:rsidRPr="00E05A95">
        <w:rPr>
          <w:rFonts w:ascii="Times New Roman" w:eastAsia="Times New Roman" w:hAnsi="Times New Roman" w:cs="Times New Roman"/>
          <w:b/>
          <w:bCs/>
          <w:sz w:val="24"/>
          <w:szCs w:val="24"/>
          <w:lang w:eastAsia="en-US"/>
        </w:rPr>
        <w:t xml:space="preserve">Sutarties kaina </w:t>
      </w:r>
      <w:r w:rsidRPr="00E05A95">
        <w:rPr>
          <w:rFonts w:ascii="Times New Roman" w:eastAsia="Times New Roman" w:hAnsi="Times New Roman" w:cs="Times New Roman"/>
          <w:sz w:val="24"/>
          <w:szCs w:val="24"/>
          <w:lang w:eastAsia="en-US"/>
        </w:rPr>
        <w:t xml:space="preserve">– už Sutartyje nurodytas Paslaugas pagal Sutartį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Times New Roman" w:hAnsi="Times New Roman" w:cs="Times New Roman"/>
          <w:sz w:val="24"/>
          <w:szCs w:val="24"/>
          <w:lang w:eastAsia="en-US"/>
        </w:rPr>
        <w:t xml:space="preserve"> gaunama ekonominė nauda. Į Sutarties kainą įskaičiuojami visi mokesčiai ir visos kitos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Times New Roman" w:hAnsi="Times New Roman" w:cs="Times New Roman"/>
          <w:sz w:val="24"/>
          <w:szCs w:val="24"/>
          <w:lang w:eastAsia="en-US"/>
        </w:rPr>
        <w:t xml:space="preserve"> patiriamos su Sutarties vykdymu susijusios</w:t>
      </w:r>
      <w:r w:rsidRPr="00E05A95">
        <w:rPr>
          <w:rFonts w:ascii="Times New Roman" w:eastAsia="Times New Roman" w:hAnsi="Times New Roman" w:cs="Times New Roman"/>
          <w:b/>
          <w:bCs/>
          <w:sz w:val="24"/>
          <w:szCs w:val="24"/>
          <w:lang w:eastAsia="en-US"/>
        </w:rPr>
        <w:t xml:space="preserve"> </w:t>
      </w:r>
      <w:r w:rsidRPr="00E05A95">
        <w:rPr>
          <w:rFonts w:ascii="Times New Roman" w:eastAsia="Times New Roman" w:hAnsi="Times New Roman" w:cs="Times New Roman"/>
          <w:sz w:val="24"/>
          <w:szCs w:val="24"/>
          <w:lang w:eastAsia="en-US"/>
        </w:rPr>
        <w:t xml:space="preserve">išlaidos. Sąvoka „Sutarties kaina“ Bendrosiose sutarties </w:t>
      </w:r>
      <w:r w:rsidRPr="00E05A95">
        <w:rPr>
          <w:rFonts w:ascii="Times New Roman" w:eastAsia="Times New Roman" w:hAnsi="Times New Roman" w:cs="Times New Roman"/>
          <w:sz w:val="24"/>
          <w:szCs w:val="24"/>
          <w:lang w:eastAsia="en-US"/>
        </w:rPr>
        <w:lastRenderedPageBreak/>
        <w:t>sąlygose apima ir reiškia visus kainodaros būdus: fiksuotos kainos, fiksuoto įkainio, kintamo įkainio, sutarties vykdymo išlaidų atlyginimo, mišrios kainodaros.</w:t>
      </w:r>
    </w:p>
    <w:p w14:paraId="78D728B4" w14:textId="51A84314"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1.1.13. </w:t>
      </w:r>
      <w:r w:rsidRPr="00E05A95">
        <w:rPr>
          <w:rFonts w:ascii="Times New Roman" w:eastAsia="Times New Roman" w:hAnsi="Times New Roman" w:cs="Times New Roman"/>
          <w:b/>
          <w:sz w:val="24"/>
          <w:szCs w:val="24"/>
          <w:lang w:eastAsia="en-US"/>
        </w:rPr>
        <w:t>Sutartis</w:t>
      </w:r>
      <w:r w:rsidRPr="00E05A95">
        <w:rPr>
          <w:rFonts w:ascii="Times New Roman" w:eastAsia="Times New Roman" w:hAnsi="Times New Roman" w:cs="Times New Roman"/>
          <w:sz w:val="24"/>
          <w:szCs w:val="24"/>
          <w:lang w:eastAsia="en-US"/>
        </w:rPr>
        <w:t xml:space="preserve"> – tarp Užsakovo ir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Times New Roman" w:hAnsi="Times New Roman" w:cs="Times New Roman"/>
          <w:sz w:val="24"/>
          <w:szCs w:val="24"/>
          <w:lang w:eastAsia="en-US"/>
        </w:rPr>
        <w:t xml:space="preserve"> sudaryta atlygintinų paslaugų sutartis, kurią sudaro </w:t>
      </w:r>
      <w:r w:rsidRPr="00E05A95">
        <w:rPr>
          <w:rFonts w:ascii="Times New Roman" w:eastAsiaTheme="minorHAnsi" w:hAnsi="Times New Roman" w:cs="Times New Roman"/>
          <w:sz w:val="24"/>
          <w:szCs w:val="24"/>
          <w:lang w:eastAsia="en-US"/>
        </w:rPr>
        <w:t xml:space="preserve">Bendrosios sutarties sąlygos ir Specialiosios sutarties sąlygos, </w:t>
      </w:r>
      <w:r w:rsidRPr="00E05A95">
        <w:rPr>
          <w:rFonts w:ascii="Times New Roman" w:eastAsia="Times New Roman" w:hAnsi="Times New Roman" w:cs="Times New Roman"/>
          <w:sz w:val="24"/>
          <w:szCs w:val="24"/>
          <w:lang w:eastAsia="en-US"/>
        </w:rPr>
        <w:t>įskaitant Specialiųjų sutarties sąlygų priedus ir Susitarimus.</w:t>
      </w:r>
      <w:bookmarkStart w:id="115" w:name="_Hlk75867799"/>
    </w:p>
    <w:p w14:paraId="7141748D" w14:textId="1F9356DA"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1.1.14.</w:t>
      </w:r>
      <w:r w:rsidRPr="00E05A95">
        <w:rPr>
          <w:rFonts w:ascii="Times New Roman" w:eastAsia="Times New Roman" w:hAnsi="Times New Roman" w:cs="Times New Roman"/>
          <w:sz w:val="24"/>
          <w:szCs w:val="24"/>
          <w:lang w:eastAsia="en-US"/>
        </w:rPr>
        <w:tab/>
        <w:t xml:space="preserve"> </w:t>
      </w:r>
      <w:r w:rsidRPr="00E05A95">
        <w:rPr>
          <w:rFonts w:ascii="Times New Roman" w:eastAsia="Times New Roman" w:hAnsi="Times New Roman" w:cs="Times New Roman"/>
          <w:b/>
          <w:bCs/>
          <w:sz w:val="24"/>
          <w:szCs w:val="24"/>
          <w:lang w:eastAsia="en-US"/>
        </w:rPr>
        <w:t>Šalis</w:t>
      </w:r>
      <w:r w:rsidRPr="00E05A95">
        <w:rPr>
          <w:rFonts w:ascii="Times New Roman" w:eastAsia="Times New Roman" w:hAnsi="Times New Roman" w:cs="Times New Roman"/>
          <w:sz w:val="24"/>
          <w:szCs w:val="24"/>
          <w:lang w:eastAsia="en-US"/>
        </w:rPr>
        <w:t xml:space="preserve"> – Užsakovas arba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en-US"/>
        </w:rPr>
        <w:t>, kiekvienas atskirai, priklausomai nuo konteksto.</w:t>
      </w:r>
    </w:p>
    <w:p w14:paraId="77214C77" w14:textId="72D9179C"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1.1.15.</w:t>
      </w:r>
      <w:r w:rsidRPr="00E05A95">
        <w:rPr>
          <w:rFonts w:ascii="Times New Roman" w:eastAsia="Times New Roman" w:hAnsi="Times New Roman" w:cs="Times New Roman"/>
          <w:sz w:val="24"/>
          <w:szCs w:val="24"/>
          <w:lang w:eastAsia="en-US"/>
        </w:rPr>
        <w:tab/>
        <w:t xml:space="preserve"> </w:t>
      </w:r>
      <w:r w:rsidRPr="00E05A95">
        <w:rPr>
          <w:rFonts w:ascii="Times New Roman" w:eastAsia="Times New Roman" w:hAnsi="Times New Roman" w:cs="Times New Roman"/>
          <w:b/>
          <w:bCs/>
          <w:sz w:val="24"/>
          <w:szCs w:val="24"/>
          <w:lang w:eastAsia="en-US"/>
        </w:rPr>
        <w:t>Šalys</w:t>
      </w:r>
      <w:r w:rsidRPr="00E05A95">
        <w:rPr>
          <w:rFonts w:ascii="Times New Roman" w:eastAsia="Times New Roman" w:hAnsi="Times New Roman" w:cs="Times New Roman"/>
          <w:sz w:val="24"/>
          <w:szCs w:val="24"/>
          <w:lang w:eastAsia="en-US"/>
        </w:rPr>
        <w:t xml:space="preserve"> – Užsakovas ir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en-US"/>
        </w:rPr>
        <w:t xml:space="preserve"> kartu.</w:t>
      </w:r>
    </w:p>
    <w:p w14:paraId="537F6C30" w14:textId="77777777" w:rsidR="00090C6F" w:rsidRPr="00E05A95" w:rsidRDefault="00090C6F" w:rsidP="00090C6F">
      <w:pPr>
        <w:spacing w:after="0" w:line="259" w:lineRule="auto"/>
        <w:ind w:firstLine="630"/>
        <w:jc w:val="both"/>
        <w:rPr>
          <w:rFonts w:ascii="Times New Roman" w:eastAsia="Times New Roman" w:hAnsi="Times New Roman" w:cs="Times New Roman"/>
          <w:bCs/>
          <w:sz w:val="24"/>
          <w:szCs w:val="24"/>
          <w:lang w:eastAsia="en-US"/>
        </w:rPr>
      </w:pPr>
      <w:r w:rsidRPr="00E05A95">
        <w:rPr>
          <w:rFonts w:ascii="Times New Roman" w:eastAsia="Times New Roman" w:hAnsi="Times New Roman" w:cs="Times New Roman"/>
          <w:sz w:val="24"/>
          <w:szCs w:val="24"/>
          <w:lang w:eastAsia="en-US"/>
        </w:rPr>
        <w:t xml:space="preserve">1.1.16. </w:t>
      </w:r>
      <w:r w:rsidRPr="00E05A95">
        <w:rPr>
          <w:rFonts w:ascii="Times New Roman" w:eastAsia="Times New Roman" w:hAnsi="Times New Roman" w:cs="Times New Roman"/>
          <w:b/>
          <w:sz w:val="24"/>
          <w:szCs w:val="24"/>
          <w:lang w:eastAsia="en-US"/>
        </w:rPr>
        <w:t>Techninė specifikacija</w:t>
      </w:r>
      <w:r w:rsidRPr="00E05A95">
        <w:rPr>
          <w:rFonts w:ascii="Times New Roman" w:eastAsia="Times New Roman" w:hAnsi="Times New Roman" w:cs="Times New Roman"/>
          <w:sz w:val="24"/>
          <w:szCs w:val="24"/>
          <w:lang w:eastAsia="en-US"/>
        </w:rPr>
        <w:t xml:space="preserve"> – dokumentas, kuriame nustatyti reikalavimai Paslaugoms. </w:t>
      </w:r>
    </w:p>
    <w:bookmarkEnd w:id="115"/>
    <w:p w14:paraId="5A664A1F" w14:textId="4B88BE91"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1.1.17. </w:t>
      </w:r>
      <w:r w:rsidR="00A436E3" w:rsidRPr="00E05A95">
        <w:rPr>
          <w:rFonts w:ascii="Times New Roman" w:eastAsia="Arial Unicode MS" w:hAnsi="Times New Roman" w:cs="Times New Roman"/>
          <w:b/>
          <w:bCs/>
          <w:color w:val="000000"/>
          <w:sz w:val="24"/>
          <w:szCs w:val="24"/>
          <w:bdr w:val="nil"/>
        </w:rPr>
        <w:t>Paslaugų teikėjas</w:t>
      </w:r>
      <w:r w:rsidRPr="00E05A95">
        <w:rPr>
          <w:rFonts w:ascii="Times New Roman" w:eastAsia="Times New Roman" w:hAnsi="Times New Roman" w:cs="Times New Roman"/>
          <w:sz w:val="24"/>
          <w:szCs w:val="24"/>
          <w:lang w:eastAsia="en-US"/>
        </w:rPr>
        <w:t xml:space="preserve"> – Sutarties Šalis – ūkio subjektas, kuris teikia Specialiosiose sutarties sąlygose nurodytas Paslaugas Užsakovui.</w:t>
      </w:r>
    </w:p>
    <w:p w14:paraId="21367B8D" w14:textId="336C43AF" w:rsidR="00090C6F" w:rsidRPr="00E05A95" w:rsidRDefault="00090C6F" w:rsidP="00090C6F">
      <w:pPr>
        <w:spacing w:after="0" w:line="240" w:lineRule="auto"/>
        <w:ind w:firstLine="630"/>
        <w:jc w:val="both"/>
        <w:rPr>
          <w:rFonts w:ascii="Times New Roman" w:eastAsiaTheme="minorHAnsi"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1.1.18. </w:t>
      </w:r>
      <w:r w:rsidRPr="00E05A95">
        <w:rPr>
          <w:rFonts w:ascii="Times New Roman" w:eastAsia="Times New Roman" w:hAnsi="Times New Roman" w:cs="Times New Roman"/>
          <w:b/>
          <w:bCs/>
          <w:sz w:val="24"/>
          <w:szCs w:val="24"/>
          <w:lang w:eastAsia="en-US"/>
        </w:rPr>
        <w:t xml:space="preserve">Užsakovas </w:t>
      </w:r>
      <w:r w:rsidRPr="00E05A95">
        <w:rPr>
          <w:rFonts w:ascii="Times New Roman" w:eastAsia="Times New Roman" w:hAnsi="Times New Roman" w:cs="Times New Roman"/>
          <w:sz w:val="24"/>
          <w:szCs w:val="24"/>
          <w:lang w:eastAsia="en-US"/>
        </w:rPr>
        <w:t>–</w:t>
      </w:r>
      <w:r w:rsidRPr="00E05A95">
        <w:rPr>
          <w:rFonts w:ascii="Times New Roman" w:eastAsiaTheme="minorHAnsi" w:hAnsi="Times New Roman" w:cs="Times New Roman"/>
          <w:sz w:val="24"/>
          <w:szCs w:val="24"/>
          <w:lang w:eastAsia="en-US"/>
        </w:rPr>
        <w:t xml:space="preserve"> Sutarties Šalis, </w:t>
      </w:r>
      <w:bookmarkStart w:id="116" w:name="_Hlk75867297"/>
      <w:r w:rsidRPr="00E05A95">
        <w:rPr>
          <w:rFonts w:ascii="Times New Roman" w:eastAsiaTheme="minorHAnsi" w:hAnsi="Times New Roman" w:cs="Times New Roman"/>
          <w:sz w:val="24"/>
          <w:szCs w:val="24"/>
          <w:lang w:eastAsia="en-US"/>
        </w:rPr>
        <w:t xml:space="preserve">perkanti </w:t>
      </w:r>
      <w:bookmarkStart w:id="117" w:name="_Hlk77696341"/>
      <w:r w:rsidRPr="00E05A95">
        <w:rPr>
          <w:rFonts w:ascii="Times New Roman" w:eastAsiaTheme="minorHAnsi" w:hAnsi="Times New Roman" w:cs="Times New Roman"/>
          <w:sz w:val="24"/>
          <w:szCs w:val="24"/>
          <w:lang w:eastAsia="en-US"/>
        </w:rPr>
        <w:t xml:space="preserve">Specialiosiose sutarties sąlygose </w:t>
      </w:r>
      <w:bookmarkEnd w:id="117"/>
      <w:r w:rsidRPr="00E05A95">
        <w:rPr>
          <w:rFonts w:ascii="Times New Roman" w:eastAsiaTheme="minorHAnsi" w:hAnsi="Times New Roman" w:cs="Times New Roman"/>
          <w:sz w:val="24"/>
          <w:szCs w:val="24"/>
          <w:lang w:eastAsia="en-US"/>
        </w:rPr>
        <w:t xml:space="preserve">nurodytas </w:t>
      </w:r>
      <w:bookmarkEnd w:id="116"/>
      <w:r w:rsidRPr="00E05A95">
        <w:rPr>
          <w:rFonts w:ascii="Times New Roman" w:eastAsiaTheme="minorHAnsi" w:hAnsi="Times New Roman" w:cs="Times New Roman"/>
          <w:sz w:val="24"/>
          <w:szCs w:val="24"/>
          <w:lang w:eastAsia="en-US"/>
        </w:rPr>
        <w:t xml:space="preserve">Paslaugas iš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Theme="minorHAnsi" w:hAnsi="Times New Roman" w:cs="Times New Roman"/>
          <w:sz w:val="24"/>
          <w:szCs w:val="24"/>
          <w:lang w:eastAsia="en-US"/>
        </w:rPr>
        <w:t>.</w:t>
      </w:r>
    </w:p>
    <w:p w14:paraId="422EA677"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1.1.19. </w:t>
      </w:r>
      <w:r w:rsidRPr="00E05A95">
        <w:rPr>
          <w:rFonts w:ascii="Times New Roman" w:eastAsiaTheme="minorHAnsi" w:hAnsi="Times New Roman" w:cs="Times New Roman"/>
          <w:b/>
          <w:bCs/>
          <w:sz w:val="24"/>
          <w:szCs w:val="24"/>
          <w:lang w:eastAsia="en-US"/>
        </w:rPr>
        <w:t xml:space="preserve">VPĮ </w:t>
      </w:r>
      <w:r w:rsidRPr="00E05A95">
        <w:rPr>
          <w:rFonts w:ascii="Times New Roman" w:eastAsiaTheme="minorHAnsi" w:hAnsi="Times New Roman" w:cs="Times New Roman"/>
          <w:sz w:val="24"/>
          <w:szCs w:val="24"/>
          <w:lang w:eastAsia="en-US"/>
        </w:rPr>
        <w:t>– Lietuvos Respublikos viešųjų pirkimų įstatymas.</w:t>
      </w:r>
    </w:p>
    <w:p w14:paraId="12B4FFB2"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bookmarkStart w:id="118" w:name="_Hlk75867986"/>
      <w:r w:rsidRPr="00E05A95">
        <w:rPr>
          <w:rFonts w:ascii="Times New Roman" w:eastAsia="Times New Roman" w:hAnsi="Times New Roman" w:cs="Times New Roman"/>
          <w:sz w:val="24"/>
          <w:szCs w:val="24"/>
          <w:lang w:eastAsia="en-US"/>
        </w:rPr>
        <w:t xml:space="preserve">1.2. </w:t>
      </w:r>
      <w:r w:rsidRPr="00E05A95">
        <w:rPr>
          <w:rFonts w:ascii="Times New Roman" w:eastAsiaTheme="minorHAnsi" w:hAnsi="Times New Roman" w:cs="Times New Roman"/>
          <w:sz w:val="24"/>
          <w:szCs w:val="24"/>
          <w:lang w:eastAsia="en-US"/>
        </w:rPr>
        <w:t>Kitos Sutartyje vartojamos sąvokos atitinka VPĮ, Lietuvos Respublikos civiliniame kodekse (toliau – Civilinis kodeksas) ir juos įgyvendinančiuose teisės aktuose nustatytas sąvokas, išskyrus atvejus, kai Sutartyje apibrėžta kitaip.</w:t>
      </w:r>
    </w:p>
    <w:p w14:paraId="44C208AF"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 Kitų Sutartyje didžiąja raide rašomų sąvokų reikšmės yra nurodytos Sutarties tekste. </w:t>
      </w:r>
    </w:p>
    <w:p w14:paraId="62D4042E" w14:textId="77777777" w:rsidR="00090C6F" w:rsidRPr="00E05A95" w:rsidRDefault="00090C6F" w:rsidP="00090C6F">
      <w:pPr>
        <w:spacing w:after="0" w:line="240" w:lineRule="auto"/>
        <w:ind w:firstLine="630"/>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1.4. Kitos Sutartyje vartojamos sąvokos ir terminai turi bendrinę reikšmę arba artimiausią Sutarties pobūdžiui specialiąją reikšmę, jei Sutartyje nėra nustatyta ir paaiškinta kitokia jų reikšmė.</w:t>
      </w:r>
    </w:p>
    <w:p w14:paraId="7AB1340C" w14:textId="77777777" w:rsidR="00090C6F" w:rsidRPr="00E05A95" w:rsidRDefault="00090C6F" w:rsidP="00FB71B4">
      <w:pPr>
        <w:numPr>
          <w:ilvl w:val="0"/>
          <w:numId w:val="21"/>
        </w:numPr>
        <w:spacing w:before="240" w:after="240" w:line="240" w:lineRule="auto"/>
        <w:jc w:val="center"/>
        <w:rPr>
          <w:rFonts w:ascii="Times New Roman" w:eastAsia="Calibri" w:hAnsi="Times New Roman" w:cs="Times New Roman"/>
          <w:caps/>
          <w:sz w:val="24"/>
          <w:szCs w:val="24"/>
          <w:lang w:eastAsia="en-US"/>
        </w:rPr>
      </w:pPr>
      <w:bookmarkStart w:id="119" w:name="_Hlk75868031"/>
      <w:bookmarkEnd w:id="118"/>
      <w:r w:rsidRPr="00E05A95">
        <w:rPr>
          <w:rFonts w:ascii="Times New Roman" w:eastAsia="Calibri" w:hAnsi="Times New Roman" w:cs="Times New Roman"/>
          <w:b/>
          <w:caps/>
          <w:sz w:val="24"/>
          <w:szCs w:val="24"/>
        </w:rPr>
        <w:t>Sutarties STRUKTŪRA ir aiškinimas</w:t>
      </w:r>
    </w:p>
    <w:p w14:paraId="7B269A4E" w14:textId="77777777" w:rsidR="00090C6F" w:rsidRPr="00E05A95" w:rsidRDefault="00090C6F" w:rsidP="00090C6F">
      <w:pPr>
        <w:tabs>
          <w:tab w:val="left" w:pos="0"/>
          <w:tab w:val="left" w:pos="709"/>
        </w:tabs>
        <w:spacing w:after="0" w:line="240" w:lineRule="auto"/>
        <w:ind w:firstLine="709"/>
        <w:jc w:val="both"/>
        <w:rPr>
          <w:rFonts w:ascii="Times New Roman" w:eastAsia="Calibri" w:hAnsi="Times New Roman" w:cs="Times New Roman"/>
          <w:b/>
          <w:caps/>
          <w:sz w:val="24"/>
          <w:szCs w:val="24"/>
        </w:rPr>
      </w:pPr>
      <w:r w:rsidRPr="00E05A95">
        <w:rPr>
          <w:rFonts w:ascii="Times New Roman" w:eastAsia="Calibri" w:hAnsi="Times New Roman" w:cs="Times New Roman"/>
          <w:caps/>
          <w:sz w:val="24"/>
          <w:szCs w:val="24"/>
        </w:rPr>
        <w:t>2.1. š</w:t>
      </w:r>
      <w:r w:rsidRPr="00E05A95">
        <w:rPr>
          <w:rFonts w:ascii="Times New Roman" w:eastAsia="Calibri" w:hAnsi="Times New Roman" w:cs="Times New Roman"/>
          <w:sz w:val="24"/>
          <w:szCs w:val="24"/>
          <w:lang w:eastAsia="en-US"/>
        </w:rPr>
        <w:t>ią Sutartį sudaro Bendrosios sutarties sąlygos ir Specialiosios sutarties sąlygos. Jei Bendrosios sutarties sąlygos ir (ar) Specialiosios sutarties sąlygos prieštarauja VPĮ ir kitų teisės aktų reikalavimams, taikomos VPĮ ir kitų teisės aktų nuostatos.</w:t>
      </w:r>
    </w:p>
    <w:p w14:paraId="12FA9C8C" w14:textId="77777777" w:rsidR="00090C6F" w:rsidRPr="00E05A95" w:rsidRDefault="00090C6F" w:rsidP="00090C6F">
      <w:pPr>
        <w:tabs>
          <w:tab w:val="left" w:pos="0"/>
          <w:tab w:val="left" w:pos="709"/>
        </w:tabs>
        <w:spacing w:after="0" w:line="240" w:lineRule="auto"/>
        <w:ind w:firstLine="709"/>
        <w:jc w:val="both"/>
        <w:rPr>
          <w:rFonts w:ascii="Times New Roman" w:eastAsia="Calibri" w:hAnsi="Times New Roman" w:cs="Times New Roman"/>
          <w:b/>
          <w:bCs/>
          <w:caps/>
          <w:sz w:val="24"/>
          <w:szCs w:val="24"/>
        </w:rPr>
      </w:pPr>
      <w:r w:rsidRPr="00E05A95">
        <w:rPr>
          <w:rFonts w:ascii="Times New Roman" w:eastAsia="Calibri" w:hAnsi="Times New Roman" w:cs="Times New Roman"/>
          <w:sz w:val="24"/>
          <w:szCs w:val="24"/>
          <w:lang w:eastAsia="en-US"/>
        </w:rPr>
        <w:t>2.2. Esant prieštaravimų ar neatitikimų tarp Bendrųjų sutarties sąlygų ir Specialiųjų sutarties sąlygų – taikomos Specialiosios sutarties sąlygų nuostatos. Esant neatitikimams ar prieštaravimams tarp Specialiųjų sutarties sąlygų priedų, pirmenybė teikiama pirmam pagal eiliškumą nurodytam Specialiųjų sutarties sąlygų priedui.</w:t>
      </w:r>
    </w:p>
    <w:p w14:paraId="3354643A"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2.3.</w:t>
      </w:r>
      <w:r w:rsidRPr="00E05A95">
        <w:rPr>
          <w:rFonts w:ascii="Times New Roman" w:eastAsiaTheme="minorHAnsi" w:hAnsi="Times New Roman" w:cs="Times New Roman"/>
          <w:sz w:val="24"/>
          <w:szCs w:val="24"/>
          <w:lang w:eastAsia="en-US"/>
        </w:rPr>
        <w:tab/>
        <w:t xml:space="preserve"> Specialiosiose sutarties sąlygose nurodomos Bendrąsias sutarties sąlygas patikslinančios, papildančios, konkretinančios sąlygos.  </w:t>
      </w:r>
    </w:p>
    <w:p w14:paraId="4795D5D8" w14:textId="77777777" w:rsidR="00090C6F" w:rsidRPr="00E05A95" w:rsidRDefault="00090C6F" w:rsidP="00090C6F">
      <w:pPr>
        <w:spacing w:after="0" w:line="240" w:lineRule="auto"/>
        <w:ind w:firstLine="567"/>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2.4.</w:t>
      </w:r>
      <w:r w:rsidRPr="00E05A95">
        <w:rPr>
          <w:rFonts w:ascii="Times New Roman" w:eastAsiaTheme="minorHAnsi" w:hAnsi="Times New Roman" w:cs="Times New Roman"/>
          <w:sz w:val="24"/>
          <w:szCs w:val="24"/>
          <w:lang w:eastAsia="en-US"/>
        </w:rPr>
        <w:tab/>
        <w:t xml:space="preserve"> Dokumentai, kurie apima „Sutarties“ sąvoką ir kurie ginčo atveju, taikomi tokia prioriteto tvarka:</w:t>
      </w:r>
    </w:p>
    <w:p w14:paraId="5A3991F7"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Techninė specifikacija;</w:t>
      </w:r>
    </w:p>
    <w:p w14:paraId="6DA18A0B"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Specialiosios sutarties sąlygos;</w:t>
      </w:r>
    </w:p>
    <w:p w14:paraId="6939B59D"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Bendrosios sutarties sąlygos;</w:t>
      </w:r>
    </w:p>
    <w:p w14:paraId="65F93E58"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Pirkimo dokumentai (išskyrus Techninę specifikaciją);</w:t>
      </w:r>
    </w:p>
    <w:p w14:paraId="25D9AEE8"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Pasiūlymas;</w:t>
      </w:r>
    </w:p>
    <w:p w14:paraId="2B17B434" w14:textId="77777777" w:rsidR="00090C6F" w:rsidRPr="00E05A95" w:rsidRDefault="00090C6F" w:rsidP="00FB71B4">
      <w:pPr>
        <w:numPr>
          <w:ilvl w:val="2"/>
          <w:numId w:val="24"/>
        </w:numPr>
        <w:spacing w:after="0" w:line="240" w:lineRule="auto"/>
        <w:ind w:hanging="153"/>
        <w:contextualSpacing/>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 Sutarties priedai (išskyrus Pasiūlymą).</w:t>
      </w:r>
    </w:p>
    <w:p w14:paraId="4768F207"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2.5.</w:t>
      </w:r>
      <w:r w:rsidRPr="00E05A95">
        <w:rPr>
          <w:rFonts w:ascii="Times New Roman" w:eastAsiaTheme="minorHAnsi" w:hAnsi="Times New Roman" w:cs="Times New Roman"/>
          <w:sz w:val="24"/>
          <w:szCs w:val="24"/>
          <w:lang w:eastAsia="en-US"/>
        </w:rPr>
        <w:tab/>
        <w:t xml:space="preserve"> Tuo atveju, kai Šalių Susitarimu yra keičiama Sutarties sąlyga, naujai sutartoji Sutarties sąlyga turi viršenybę  pakeistosios Sutarties sąlygos atžvilgiu. Tuo atveju, jeigu Šalys susitaria dėl Sutarties sąlygų ar priedo papildymo nauja sąlyga, neatitikimo ar neaiškumo atveju tokia Sutarties sąlyga turi viršenybę kitų Sutarties sąlygų arba kitų to priedo sąlygų atžvilgiu.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5A95">
        <w:rPr>
          <w:rFonts w:ascii="Times New Roman" w:eastAsiaTheme="minorHAnsi" w:hAnsi="Times New Roman" w:cs="Times New Roman"/>
          <w:sz w:val="24"/>
          <w:szCs w:val="24"/>
          <w:vertAlign w:val="superscript"/>
          <w:lang w:eastAsia="en-US"/>
        </w:rPr>
        <w:t>1</w:t>
      </w:r>
      <w:r w:rsidRPr="00E05A95">
        <w:rPr>
          <w:rFonts w:ascii="Times New Roman" w:eastAsiaTheme="minorHAnsi" w:hAnsi="Times New Roman" w:cs="Times New Roman"/>
          <w:sz w:val="24"/>
          <w:szCs w:val="24"/>
          <w:lang w:eastAsia="en-US"/>
        </w:rPr>
        <w:t>).</w:t>
      </w:r>
    </w:p>
    <w:p w14:paraId="2019C6CB"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lastRenderedPageBreak/>
        <w:t>2.6. Sutartyje, kur reikalauja kontekstas, žodžiai pateikti vienaskaita, gali turėti daugiskaitos prasmę, ir atvirkščiai.</w:t>
      </w:r>
      <w:r w:rsidRPr="00E05A95">
        <w:rPr>
          <w:rFonts w:ascii="Times New Roman" w:eastAsiaTheme="minorHAnsi" w:hAnsi="Times New Roman" w:cs="Times New Roman"/>
          <w:sz w:val="24"/>
          <w:szCs w:val="24"/>
          <w:lang w:val="en-US" w:eastAsia="en-US"/>
        </w:rPr>
        <w:t xml:space="preserve"> </w:t>
      </w:r>
      <w:r w:rsidRPr="00E05A95">
        <w:rPr>
          <w:rFonts w:ascii="Times New Roman" w:eastAsiaTheme="minorHAnsi" w:hAnsi="Times New Roman" w:cs="Times New Roman"/>
          <w:sz w:val="24"/>
          <w:szCs w:val="24"/>
          <w:lang w:eastAsia="en-US"/>
        </w:rPr>
        <w:t>Vienos giminės žodžiai apima ir kitos giminės atitinkamus žodžius, žodis asmuo reiškia tiek fizinius, tiek ir juridinius asmenis.</w:t>
      </w:r>
    </w:p>
    <w:p w14:paraId="17EC21D4"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2.7. </w:t>
      </w:r>
      <w:r w:rsidRPr="00E05A95">
        <w:rPr>
          <w:rFonts w:ascii="Times New Roman" w:eastAsiaTheme="minorHAnsi" w:hAnsi="Times New Roman" w:cs="Times New Roman"/>
          <w:sz w:val="24"/>
          <w:szCs w:val="24"/>
          <w:lang w:eastAsia="en-US"/>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8DA91D0"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2.8.</w:t>
      </w:r>
      <w:r w:rsidRPr="00E05A95">
        <w:rPr>
          <w:rFonts w:ascii="Times New Roman" w:eastAsiaTheme="minorHAnsi" w:hAnsi="Times New Roman" w:cs="Times New Roman"/>
          <w:sz w:val="24"/>
          <w:szCs w:val="24"/>
          <w:lang w:eastAsia="en-US"/>
        </w:rPr>
        <w:tab/>
        <w:t xml:space="preserve"> Sutarties trukmė ir kiti terminai yra skaičiuojami kalendorinėmis dienomis, jei atskiruose Sutarties punktuose nenurodyta kitaip.</w:t>
      </w:r>
    </w:p>
    <w:p w14:paraId="5418C38F" w14:textId="77777777" w:rsidR="00090C6F" w:rsidRPr="00E05A95" w:rsidRDefault="00090C6F" w:rsidP="00090C6F">
      <w:pPr>
        <w:spacing w:after="0" w:line="259" w:lineRule="auto"/>
        <w:ind w:firstLine="539"/>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2.9. Jei pateikiamos nuorodos į teisės aktus, turi būti taikomos aktualios teisės aktų redakcijos, jeigu nenurodyta kitaip.</w:t>
      </w:r>
    </w:p>
    <w:bookmarkEnd w:id="119"/>
    <w:p w14:paraId="55132D79" w14:textId="77777777" w:rsidR="00090C6F" w:rsidRPr="00E05A95" w:rsidRDefault="00090C6F" w:rsidP="00090C6F">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rPr>
      </w:pPr>
    </w:p>
    <w:p w14:paraId="5BC463B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r w:rsidRPr="00E05A95">
        <w:rPr>
          <w:rFonts w:ascii="Times New Roman" w:eastAsia="Calibri" w:hAnsi="Times New Roman" w:cs="Times New Roman"/>
          <w:b/>
          <w:bCs/>
          <w:sz w:val="24"/>
          <w:szCs w:val="24"/>
          <w:lang w:eastAsia="en-US"/>
        </w:rPr>
        <w:t xml:space="preserve">3. ŠALIŲ PAREIŠKIMAI IR PATVIRTINIMAI </w:t>
      </w:r>
    </w:p>
    <w:p w14:paraId="1831EE0C"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 </w:t>
      </w:r>
    </w:p>
    <w:p w14:paraId="4E860D49"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3.1. Šalys Sutarties sudarymo dieną viena kitai pareiškia ir patvirtina, kad: </w:t>
      </w:r>
    </w:p>
    <w:p w14:paraId="07B89BF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3.1.1. Sutarties pasirašymas ir vykdymas nepažeidžia jokių susitarimų su kreditoriais ir neprieštarauja jokiems Šaliai taikomiems teisės aktams, yra teisėtai priimti ir galioja visi būtini sprendimai, gauti leidimai bei sutikimai, taip pat teisėtai atlikti ir galioja kiti teisiniai veiksmai, reikalingi Sutarties sudarymui, galiojimui ir vykdymui;  </w:t>
      </w:r>
    </w:p>
    <w:p w14:paraId="504307AD"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3.1.2. Šalys yra mokios, jų veikla nėra apribota, joms neiškelta arba nėra numatoma iškelti bylos dėl restruktūrizavimo ar likvidavimo, jos nėra sustabdę ar apriboję savo veiklos, joms nėra iškelta bankroto byla; </w:t>
      </w:r>
    </w:p>
    <w:p w14:paraId="368A483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3.1.3. Šalies atstovai, pasirašę šią Sutartį, yra tinkamai įgalioti ją pasirašyti bei Šalių ir (ar) jų atstovų asmens duomenys, būtini tinkamam Sutarties sudarymui ir vykdymui, nelaikomi konfidencialia informacija;</w:t>
      </w:r>
      <w:r w:rsidRPr="00E05A95">
        <w:rPr>
          <w:rFonts w:ascii="Times New Roman" w:eastAsiaTheme="minorHAnsi" w:hAnsi="Times New Roman" w:cs="Times New Roman"/>
          <w:sz w:val="24"/>
          <w:szCs w:val="24"/>
          <w:lang w:val="en-US" w:eastAsia="en-US"/>
        </w:rPr>
        <w:t xml:space="preserve"> </w:t>
      </w:r>
      <w:r w:rsidRPr="00E05A95">
        <w:rPr>
          <w:rFonts w:ascii="Times New Roman" w:eastAsia="Calibri" w:hAnsi="Times New Roman" w:cs="Times New Roman"/>
          <w:sz w:val="24"/>
          <w:szCs w:val="24"/>
          <w:lang w:eastAsia="en-US"/>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026EE7"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3.1.4. Sutarties Šalims Sutarties sąlygos yra aiškios ir vykdytinos;</w:t>
      </w:r>
    </w:p>
    <w:p w14:paraId="626581D6"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3.1.5. sudarydama Sutartį, Šalis neviršija savo kompetencijos ir nepažeidžia jai taikomų įstatymų bei kitų teisės aktų, teismo ar arbitražo teismo sprendimų, administracinių aktų, sutarčių ar kitų</w:t>
      </w:r>
      <w:r w:rsidRPr="00E05A95">
        <w:rPr>
          <w:rFonts w:ascii="Times New Roman" w:eastAsiaTheme="minorHAnsi" w:hAnsi="Times New Roman" w:cs="Times New Roman"/>
          <w:sz w:val="24"/>
          <w:szCs w:val="24"/>
          <w:lang w:val="en-US" w:eastAsia="en-US"/>
        </w:rPr>
        <w:t xml:space="preserve"> </w:t>
      </w:r>
      <w:r w:rsidRPr="00E05A95">
        <w:rPr>
          <w:rFonts w:ascii="Times New Roman" w:eastAsia="Calibri" w:hAnsi="Times New Roman" w:cs="Times New Roman"/>
          <w:sz w:val="24"/>
          <w:szCs w:val="24"/>
          <w:lang w:eastAsia="en-US"/>
        </w:rPr>
        <w:t>prievolių pagal taikomą privatinę teisę, viešąją teisę, Europos Sąjungos teisę arba tarptautinę teisę;</w:t>
      </w:r>
    </w:p>
    <w:p w14:paraId="6B32DA9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3.1.6.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F7AEC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3.1.7.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F850C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3.1.8. visi Šalies pareiškimai ir garantijos yra išsamūs ir nepalieka nutylėtų jokių aplinkybių, kurios darytų šiuos pareiškimus ar garantijas neteisingais.</w:t>
      </w:r>
    </w:p>
    <w:p w14:paraId="013F7EEB" w14:textId="10222FFA"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3.2.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Calibri" w:hAnsi="Times New Roman" w:cs="Times New Roman"/>
          <w:sz w:val="24"/>
          <w:szCs w:val="24"/>
          <w:lang w:eastAsia="en-US"/>
        </w:rPr>
        <w:t xml:space="preserve"> papildomai patvirtina, kad: </w:t>
      </w:r>
    </w:p>
    <w:p w14:paraId="7BF4BFD4" w14:textId="6620296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3.2.1. pilnai susipažino su visa informacija, susijusia su Sutarties dalyku ir reikalinga Sutarties pagrindu prisiimamiems įsipareigojimams įvykdyti bei Paslaugoms suteikti, ir ši informacija yra visiškai ir pilnai pakankama tam, kad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Calibri" w:hAnsi="Times New Roman" w:cs="Times New Roman"/>
          <w:sz w:val="24"/>
          <w:szCs w:val="24"/>
          <w:lang w:eastAsia="en-US"/>
        </w:rPr>
        <w:t xml:space="preserve"> galėtų užtikrinti tinkamą ir visišką visų Sutartimi prisiimamų įsipareigojimų vykdymą ir jų kokybę;</w:t>
      </w:r>
    </w:p>
    <w:p w14:paraId="77702CA3" w14:textId="2D05DCA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3.2.2.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Calibri" w:hAnsi="Times New Roman" w:cs="Times New Roman"/>
          <w:sz w:val="24"/>
          <w:szCs w:val="24"/>
          <w:lang w:eastAsia="en-US"/>
        </w:rPr>
        <w:t xml:space="preserve">, subtiekėjai, jungtinės veiklos partneriai ir specialistai turi galiojančius ir teisėtus visus įstatymuose bei kituose teisės aktuose numatytus leidimus, licencijas, atestatus, teisės pripažinimo dokumentus, profesinės civilinės atsakomybės draudimą (jei privaloma pagal teisės aktus), </w:t>
      </w:r>
      <w:r w:rsidRPr="00E05A95">
        <w:rPr>
          <w:rFonts w:ascii="Times New Roman" w:eastAsia="Calibri" w:hAnsi="Times New Roman" w:cs="Times New Roman"/>
          <w:sz w:val="24"/>
          <w:szCs w:val="24"/>
          <w:lang w:eastAsia="en-US"/>
        </w:rPr>
        <w:lastRenderedPageBreak/>
        <w:t xml:space="preserve">reikalingus vykdant Sutartį, organizacines ir technines priemones, taip pat visą kitą reikiamą kvalifikaciją ir kompetenciją reikalingą Sutartyje nurodytiems įsipareigojimams vykdyti; </w:t>
      </w:r>
    </w:p>
    <w:p w14:paraId="256D61ED" w14:textId="6655776D"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3.2.3. į viešojo pirkimo metu pateikto Pasiūlymo kainą įskaičiavo visas išlaidas, būtinas Paslaugų pagal šią Sutartį teikimui bei prisiima riziką dėl to, kad ne nuo Užsakovo priklausančių aplinkybių gali padidėti su Sutarties vykdymu susijusios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Calibri" w:hAnsi="Times New Roman" w:cs="Times New Roman"/>
          <w:sz w:val="24"/>
          <w:szCs w:val="24"/>
          <w:lang w:eastAsia="en-US"/>
        </w:rPr>
        <w:t xml:space="preserve"> išlaidos ir (arba) </w:t>
      </w:r>
      <w:r w:rsidR="00A436E3" w:rsidRPr="00E05A95">
        <w:rPr>
          <w:rFonts w:ascii="Times New Roman" w:eastAsia="Arial Unicode MS" w:hAnsi="Times New Roman" w:cs="Times New Roman"/>
          <w:color w:val="000000"/>
          <w:sz w:val="24"/>
          <w:szCs w:val="24"/>
          <w:bdr w:val="nil"/>
        </w:rPr>
        <w:t>Paslaugų teikėjui</w:t>
      </w:r>
      <w:r w:rsidRPr="00E05A95">
        <w:rPr>
          <w:rFonts w:ascii="Times New Roman" w:eastAsia="Calibri" w:hAnsi="Times New Roman" w:cs="Times New Roman"/>
          <w:sz w:val="24"/>
          <w:szCs w:val="24"/>
          <w:lang w:eastAsia="en-US"/>
        </w:rPr>
        <w:t xml:space="preserve"> Sutarties vykdymas taps sudėtingesnis;  </w:t>
      </w:r>
    </w:p>
    <w:p w14:paraId="70528C8C" w14:textId="454DD81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3.2.4. įsipareigoja susipažinti su visais Užsakovo pateiktais vidaus teisės aktais, reikšmingais tinkamam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Calibri" w:hAnsi="Times New Roman" w:cs="Times New Roman"/>
          <w:sz w:val="24"/>
          <w:szCs w:val="24"/>
          <w:lang w:eastAsia="en-US"/>
        </w:rPr>
        <w:t xml:space="preserve"> įsipareigojimų pagal Sutartį vykdymui, ir įsipareigoja tinkamai juos vykdyti.</w:t>
      </w:r>
    </w:p>
    <w:p w14:paraId="29E6D3B1"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3.3. Jei paaiškėja, kad šioje Sutartyje nurodyti Šalių patvirtinimai ir/ ar pareiškimai yra neteisingi, melagingi ir/ ar klaidingi, tai Šalis privalo atlyginti kitai Šaliai dėl tokių neteisingų, melagingų ir/ ar klaidingų patvirtinimų ir/ ar pareiškimų patirtus nuostolius.</w:t>
      </w:r>
    </w:p>
    <w:p w14:paraId="1753F87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0B6F5B1A" w14:textId="77777777" w:rsidR="00090C6F" w:rsidRPr="00E05A95" w:rsidRDefault="00090C6F" w:rsidP="00090C6F">
      <w:pPr>
        <w:spacing w:after="0" w:line="240" w:lineRule="auto"/>
        <w:ind w:left="360"/>
        <w:jc w:val="center"/>
        <w:rPr>
          <w:rFonts w:ascii="Times New Roman" w:eastAsia="Calibri" w:hAnsi="Times New Roman" w:cs="Times New Roman"/>
          <w:b/>
          <w:caps/>
          <w:sz w:val="24"/>
          <w:szCs w:val="24"/>
          <w:lang w:eastAsia="en-US"/>
        </w:rPr>
      </w:pPr>
      <w:bookmarkStart w:id="120" w:name="_Hlk75868159"/>
      <w:r w:rsidRPr="00E05A95">
        <w:rPr>
          <w:rFonts w:ascii="Times New Roman" w:eastAsia="Calibri" w:hAnsi="Times New Roman" w:cs="Times New Roman"/>
          <w:b/>
          <w:caps/>
          <w:sz w:val="24"/>
          <w:szCs w:val="24"/>
          <w:lang w:eastAsia="en-US"/>
        </w:rPr>
        <w:t>4. SUTARTIES ŠALYS IR DALYKAS</w:t>
      </w:r>
    </w:p>
    <w:p w14:paraId="4A06A992" w14:textId="77777777" w:rsidR="00090C6F" w:rsidRPr="00E05A95" w:rsidRDefault="00090C6F" w:rsidP="00090C6F">
      <w:pPr>
        <w:spacing w:after="0" w:line="240" w:lineRule="auto"/>
        <w:ind w:left="357"/>
        <w:rPr>
          <w:rFonts w:ascii="Times New Roman" w:eastAsia="Calibri" w:hAnsi="Times New Roman" w:cs="Times New Roman"/>
          <w:b/>
          <w:caps/>
          <w:sz w:val="24"/>
          <w:szCs w:val="24"/>
          <w:lang w:eastAsia="en-US"/>
        </w:rPr>
      </w:pPr>
    </w:p>
    <w:p w14:paraId="7CA4178F" w14:textId="27D011AB" w:rsidR="00090C6F" w:rsidRPr="00E05A95" w:rsidRDefault="00090C6F" w:rsidP="00FB71B4">
      <w:pPr>
        <w:numPr>
          <w:ilvl w:val="1"/>
          <w:numId w:val="22"/>
        </w:numPr>
        <w:tabs>
          <w:tab w:val="left" w:pos="0"/>
        </w:tabs>
        <w:spacing w:after="0" w:line="240" w:lineRule="auto"/>
        <w:ind w:left="0" w:firstLine="540"/>
        <w:jc w:val="both"/>
        <w:rPr>
          <w:rFonts w:ascii="Times New Roman" w:eastAsia="Calibri" w:hAnsi="Times New Roman" w:cs="Times New Roman"/>
          <w:b/>
          <w:caps/>
          <w:sz w:val="24"/>
          <w:szCs w:val="24"/>
          <w:lang w:eastAsia="en-US"/>
        </w:rPr>
      </w:pPr>
      <w:r w:rsidRPr="00E05A95">
        <w:rPr>
          <w:rFonts w:ascii="Times New Roman" w:eastAsia="Times New Roman" w:hAnsi="Times New Roman" w:cs="Times New Roman"/>
          <w:sz w:val="24"/>
          <w:szCs w:val="24"/>
          <w:lang w:eastAsia="ar-SA"/>
        </w:rPr>
        <w:t xml:space="preserve"> Šią Sutartį sudaro Specialiosiose sutarties sąlygose nurodytos Sutarties Šalys: Užsakovas ir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ar-SA"/>
        </w:rPr>
        <w:t>.</w:t>
      </w:r>
    </w:p>
    <w:p w14:paraId="3E28BAC4" w14:textId="39A4D8B7" w:rsidR="00090C6F" w:rsidRPr="00E05A95" w:rsidRDefault="00090C6F" w:rsidP="00FB71B4">
      <w:pPr>
        <w:numPr>
          <w:ilvl w:val="1"/>
          <w:numId w:val="22"/>
        </w:numPr>
        <w:tabs>
          <w:tab w:val="left" w:pos="0"/>
        </w:tabs>
        <w:spacing w:after="0" w:line="240" w:lineRule="auto"/>
        <w:ind w:left="0" w:firstLine="540"/>
        <w:jc w:val="both"/>
        <w:rPr>
          <w:rFonts w:ascii="Times New Roman" w:eastAsia="Calibri" w:hAnsi="Times New Roman" w:cs="Times New Roman"/>
          <w:b/>
          <w:caps/>
          <w:sz w:val="24"/>
          <w:szCs w:val="24"/>
          <w:lang w:eastAsia="en-US"/>
        </w:rPr>
      </w:pPr>
      <w:r w:rsidRPr="00E05A95">
        <w:rPr>
          <w:rFonts w:ascii="Times New Roman" w:eastAsia="Times New Roman" w:hAnsi="Times New Roman" w:cs="Times New Roman"/>
          <w:sz w:val="24"/>
          <w:szCs w:val="24"/>
          <w:lang w:eastAsia="ar-SA"/>
        </w:rPr>
        <w:t xml:space="preserve"> Šios Sutarties dalykas yra Paslaugos, </w:t>
      </w:r>
      <w:r w:rsidRPr="00E05A95">
        <w:rPr>
          <w:rFonts w:ascii="Times New Roman" w:eastAsia="Times New Roman" w:hAnsi="Times New Roman" w:cs="Times New Roman"/>
          <w:sz w:val="24"/>
          <w:szCs w:val="24"/>
          <w:lang w:eastAsia="en-US"/>
        </w:rPr>
        <w:t xml:space="preserve">kurias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Times New Roman" w:hAnsi="Times New Roman" w:cs="Times New Roman"/>
          <w:sz w:val="24"/>
          <w:szCs w:val="24"/>
          <w:lang w:eastAsia="en-US"/>
        </w:rPr>
        <w:t xml:space="preserve"> įsipareigoja teikti Užsakovui pagal šią Sutartį, ir galiojančių teisės aktų reikalavimus.</w:t>
      </w:r>
    </w:p>
    <w:p w14:paraId="3B91C7BF" w14:textId="10E1A304" w:rsidR="00090C6F" w:rsidRPr="00E05A95" w:rsidRDefault="00090C6F" w:rsidP="00FB71B4">
      <w:pPr>
        <w:numPr>
          <w:ilvl w:val="1"/>
          <w:numId w:val="22"/>
        </w:numPr>
        <w:tabs>
          <w:tab w:val="left" w:pos="0"/>
        </w:tabs>
        <w:spacing w:after="0" w:line="240" w:lineRule="auto"/>
        <w:ind w:left="0" w:firstLine="540"/>
        <w:jc w:val="both"/>
        <w:rPr>
          <w:rFonts w:ascii="Times New Roman" w:eastAsia="Calibri" w:hAnsi="Times New Roman" w:cs="Times New Roman"/>
          <w:b/>
          <w:caps/>
          <w:sz w:val="24"/>
          <w:szCs w:val="24"/>
          <w:lang w:eastAsia="en-US"/>
        </w:rPr>
      </w:pPr>
      <w:r w:rsidRPr="00E05A95">
        <w:rPr>
          <w:rFonts w:ascii="Times New Roman" w:eastAsia="Calibri" w:hAnsi="Times New Roman" w:cs="Times New Roman"/>
          <w:sz w:val="24"/>
          <w:szCs w:val="24"/>
          <w:lang w:eastAsia="en-US"/>
        </w:rPr>
        <w:t xml:space="preserve"> Sutartimi </w:t>
      </w:r>
      <w:r w:rsidR="00A436E3" w:rsidRPr="00E05A95">
        <w:rPr>
          <w:rFonts w:ascii="Times New Roman" w:eastAsia="Arial Unicode MS" w:hAnsi="Times New Roman" w:cs="Times New Roman"/>
          <w:color w:val="000000"/>
          <w:sz w:val="24"/>
          <w:szCs w:val="24"/>
          <w:bdr w:val="nil"/>
        </w:rPr>
        <w:t>Paslaugų teikėjas</w:t>
      </w:r>
      <w:r w:rsidRPr="00E05A95">
        <w:rPr>
          <w:rFonts w:ascii="Times New Roman" w:eastAsia="Calibri" w:hAnsi="Times New Roman" w:cs="Times New Roman"/>
          <w:sz w:val="24"/>
          <w:szCs w:val="24"/>
          <w:lang w:eastAsia="en-US"/>
        </w:rPr>
        <w:t xml:space="preserve">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E05A95">
        <w:rPr>
          <w:rFonts w:ascii="Times New Roman" w:eastAsia="Arial Unicode MS" w:hAnsi="Times New Roman" w:cs="Times New Roman"/>
          <w:b/>
          <w:bCs/>
          <w:i/>
          <w:iCs/>
          <w:sz w:val="24"/>
          <w:szCs w:val="24"/>
        </w:rPr>
        <w:t xml:space="preserve"> </w:t>
      </w:r>
    </w:p>
    <w:p w14:paraId="62A8BC5B" w14:textId="77777777" w:rsidR="00090C6F" w:rsidRPr="00E05A95" w:rsidRDefault="00090C6F" w:rsidP="00FB71B4">
      <w:pPr>
        <w:numPr>
          <w:ilvl w:val="1"/>
          <w:numId w:val="22"/>
        </w:numPr>
        <w:tabs>
          <w:tab w:val="left" w:pos="0"/>
        </w:tabs>
        <w:spacing w:after="0" w:line="240" w:lineRule="auto"/>
        <w:ind w:left="0" w:firstLine="540"/>
        <w:jc w:val="both"/>
        <w:rPr>
          <w:rFonts w:ascii="Times New Roman" w:eastAsia="Calibri" w:hAnsi="Times New Roman" w:cs="Times New Roman"/>
          <w:b/>
          <w:caps/>
          <w:sz w:val="24"/>
          <w:szCs w:val="24"/>
          <w:lang w:eastAsia="en-US"/>
        </w:rPr>
      </w:pPr>
      <w:r w:rsidRPr="00E05A95">
        <w:rPr>
          <w:rFonts w:ascii="Times New Roman" w:eastAsia="Calibri" w:hAnsi="Times New Roman" w:cs="Times New Roman"/>
          <w:sz w:val="24"/>
          <w:szCs w:val="24"/>
          <w:lang w:eastAsia="en-US"/>
        </w:rPr>
        <w:t xml:space="preserve"> Paslaugos turi būti suteiktos per Specialiose sutarties sąlygose nustatytą terminą.</w:t>
      </w:r>
    </w:p>
    <w:p w14:paraId="7E4EE451" w14:textId="77777777" w:rsidR="00090C6F" w:rsidRPr="00E05A95" w:rsidRDefault="00090C6F" w:rsidP="00090C6F">
      <w:pPr>
        <w:tabs>
          <w:tab w:val="left" w:pos="0"/>
        </w:tabs>
        <w:spacing w:after="0" w:line="240" w:lineRule="auto"/>
        <w:ind w:firstLine="540"/>
        <w:jc w:val="both"/>
        <w:rPr>
          <w:rFonts w:ascii="Times New Roman" w:eastAsia="Calibri" w:hAnsi="Times New Roman" w:cs="Times New Roman"/>
          <w:b/>
          <w:caps/>
          <w:sz w:val="24"/>
          <w:szCs w:val="24"/>
          <w:lang w:eastAsia="en-US"/>
        </w:rPr>
      </w:pPr>
      <w:bookmarkStart w:id="121" w:name="_Hlk101428800"/>
      <w:r w:rsidRPr="00E05A95">
        <w:rPr>
          <w:rFonts w:ascii="Times New Roman" w:eastAsia="Arial Unicode MS" w:hAnsi="Times New Roman" w:cs="Times New Roman"/>
          <w:b/>
          <w:bCs/>
          <w:i/>
          <w:iCs/>
          <w:sz w:val="24"/>
          <w:szCs w:val="24"/>
        </w:rPr>
        <w:t xml:space="preserve">Sutarties punktas taikomas, </w:t>
      </w:r>
      <w:r w:rsidRPr="00E05A95">
        <w:rPr>
          <w:rFonts w:ascii="Times New Roman" w:eastAsia="Calibri" w:hAnsi="Times New Roman" w:cs="Times New Roman"/>
          <w:b/>
          <w:bCs/>
          <w:i/>
          <w:iCs/>
          <w:sz w:val="24"/>
          <w:szCs w:val="24"/>
          <w:lang w:eastAsia="en-US"/>
        </w:rPr>
        <w:t xml:space="preserve">jeigu papildomų paslaugų įsigijimo galimybė pasirinkta </w:t>
      </w:r>
      <w:bookmarkStart w:id="122" w:name="_Hlk82342613"/>
      <w:r w:rsidRPr="00E05A95">
        <w:rPr>
          <w:rFonts w:ascii="Times New Roman" w:eastAsia="Calibri" w:hAnsi="Times New Roman" w:cs="Times New Roman"/>
          <w:b/>
          <w:bCs/>
          <w:i/>
          <w:iCs/>
          <w:sz w:val="24"/>
          <w:szCs w:val="24"/>
          <w:lang w:eastAsia="en-US"/>
        </w:rPr>
        <w:t xml:space="preserve">Specialiosiose sutarties sąlygose </w:t>
      </w:r>
      <w:bookmarkEnd w:id="122"/>
      <w:r w:rsidRPr="00E05A95">
        <w:rPr>
          <w:rFonts w:ascii="Times New Roman" w:eastAsia="Calibri" w:hAnsi="Times New Roman" w:cs="Times New Roman"/>
          <w:b/>
          <w:bCs/>
          <w:i/>
          <w:iCs/>
          <w:sz w:val="24"/>
          <w:szCs w:val="24"/>
          <w:lang w:eastAsia="en-US"/>
        </w:rPr>
        <w:t xml:space="preserve">(4.5 p.): </w:t>
      </w:r>
    </w:p>
    <w:bookmarkEnd w:id="121"/>
    <w:p w14:paraId="339A01E5" w14:textId="40B33C66" w:rsidR="00090C6F" w:rsidRPr="00E05A95" w:rsidRDefault="00090C6F" w:rsidP="00FB71B4">
      <w:pPr>
        <w:numPr>
          <w:ilvl w:val="1"/>
          <w:numId w:val="22"/>
        </w:numPr>
        <w:spacing w:after="0" w:line="240" w:lineRule="auto"/>
        <w:ind w:left="0" w:firstLine="540"/>
        <w:jc w:val="both"/>
        <w:rPr>
          <w:rFonts w:ascii="Times New Roman" w:eastAsia="Calibri" w:hAnsi="Times New Roman" w:cs="Times New Roman"/>
          <w:b/>
          <w:bCs/>
          <w:caps/>
          <w:sz w:val="24"/>
          <w:szCs w:val="24"/>
          <w:lang w:eastAsia="en-US"/>
        </w:rPr>
      </w:pPr>
      <w:r w:rsidRPr="00E05A95">
        <w:rPr>
          <w:rFonts w:ascii="Times New Roman" w:eastAsia="Calibri" w:hAnsi="Times New Roman" w:cs="Times New Roman"/>
          <w:sz w:val="24"/>
          <w:szCs w:val="24"/>
          <w:lang w:eastAsia="en-US"/>
        </w:rPr>
        <w:t xml:space="preserve"> Užsakovas numato galimybę įsigyti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Calibri" w:hAnsi="Times New Roman" w:cs="Times New Roman"/>
          <w:sz w:val="24"/>
          <w:szCs w:val="24"/>
          <w:lang w:eastAsia="en-US"/>
        </w:rPr>
        <w:t xml:space="preserve"> Pasiūlyme arba Techninėje specifikacijoje</w:t>
      </w:r>
      <w:r w:rsidRPr="00E05A95">
        <w:rPr>
          <w:rFonts w:ascii="Times New Roman" w:eastAsia="Calibri" w:hAnsi="Times New Roman" w:cs="Times New Roman"/>
          <w:i/>
          <w:iCs/>
          <w:sz w:val="24"/>
          <w:szCs w:val="24"/>
          <w:lang w:eastAsia="en-US"/>
        </w:rPr>
        <w:t xml:space="preserve"> </w:t>
      </w:r>
      <w:r w:rsidRPr="00E05A95">
        <w:rPr>
          <w:rFonts w:ascii="Times New Roman" w:eastAsia="Calibri" w:hAnsi="Times New Roman" w:cs="Times New Roman"/>
          <w:sz w:val="24"/>
          <w:szCs w:val="24"/>
          <w:lang w:eastAsia="en-US"/>
        </w:rPr>
        <w:t>nenurodytų tačiau su viešojo pirkimo objektu susijusių paslaugų (toliau – Nenumatytos paslaugos). Tokio pobūdžio sąraše nenurodytų, tačiau su viešojo pirkimo objektu susijusių paslaugų, Užsakovas gali įsigyti neviršijant 10 (dešimt) proc. Pradinės sutarties vertės</w:t>
      </w:r>
      <w:bookmarkStart w:id="123" w:name="_Hlk80776474"/>
      <w:r w:rsidRPr="00E05A95">
        <w:rPr>
          <w:rFonts w:ascii="Times New Roman" w:eastAsia="Calibri" w:hAnsi="Times New Roman" w:cs="Times New Roman"/>
          <w:sz w:val="24"/>
          <w:szCs w:val="24"/>
          <w:lang w:eastAsia="en-US"/>
        </w:rPr>
        <w:t xml:space="preserve"> (jos nedidinant).</w:t>
      </w:r>
    </w:p>
    <w:bookmarkEnd w:id="120"/>
    <w:bookmarkEnd w:id="123"/>
    <w:p w14:paraId="36477B72" w14:textId="77777777" w:rsidR="00090C6F" w:rsidRPr="00E05A95" w:rsidRDefault="00090C6F" w:rsidP="00090C6F">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eastAsia="en-US"/>
        </w:rPr>
      </w:pPr>
    </w:p>
    <w:p w14:paraId="6F57824D" w14:textId="77777777" w:rsidR="00090C6F" w:rsidRPr="00E05A95" w:rsidRDefault="00090C6F" w:rsidP="00090C6F">
      <w:pPr>
        <w:suppressAutoHyphens/>
        <w:spacing w:after="0" w:line="240" w:lineRule="auto"/>
        <w:ind w:firstLine="562"/>
        <w:jc w:val="center"/>
        <w:rPr>
          <w:rFonts w:ascii="Times New Roman" w:eastAsia="Times New Roman" w:hAnsi="Times New Roman" w:cs="Times New Roman"/>
          <w:b/>
          <w:sz w:val="24"/>
          <w:szCs w:val="24"/>
          <w:lang w:eastAsia="ar-SA"/>
        </w:rPr>
      </w:pPr>
      <w:r w:rsidRPr="00E05A95">
        <w:rPr>
          <w:rFonts w:ascii="Times New Roman" w:eastAsia="Arial Unicode MS" w:hAnsi="Times New Roman" w:cs="Times New Roman"/>
          <w:b/>
          <w:sz w:val="24"/>
          <w:szCs w:val="24"/>
          <w:bdr w:val="nil"/>
        </w:rPr>
        <w:t xml:space="preserve">5. </w:t>
      </w:r>
      <w:r w:rsidRPr="00E05A95">
        <w:rPr>
          <w:rFonts w:ascii="Times New Roman" w:eastAsia="Times New Roman" w:hAnsi="Times New Roman" w:cs="Times New Roman"/>
          <w:b/>
          <w:sz w:val="24"/>
          <w:szCs w:val="24"/>
          <w:lang w:eastAsia="ar-SA"/>
        </w:rPr>
        <w:t>ŠALIŲ TEISĖS IR PAREIGOS</w:t>
      </w:r>
    </w:p>
    <w:p w14:paraId="0B2EC587"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1C5C81C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sz w:val="24"/>
          <w:szCs w:val="24"/>
          <w:bdr w:val="nil"/>
        </w:rPr>
        <w:t xml:space="preserve">5.1. </w:t>
      </w:r>
      <w:r w:rsidRPr="00E05A95">
        <w:rPr>
          <w:rFonts w:ascii="Times New Roman" w:eastAsia="Arial Unicode MS" w:hAnsi="Times New Roman" w:cs="Times New Roman"/>
          <w:b/>
          <w:bCs/>
          <w:sz w:val="24"/>
          <w:szCs w:val="24"/>
          <w:bdr w:val="nil"/>
        </w:rPr>
        <w:t>Užsakovas įsipareigoja:</w:t>
      </w:r>
    </w:p>
    <w:p w14:paraId="23EB1F1C" w14:textId="2884E23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bookmarkStart w:id="124" w:name="OLE_LINK2"/>
      <w:r w:rsidRPr="00E05A95">
        <w:rPr>
          <w:rFonts w:ascii="Times New Roman" w:eastAsia="Arial Unicode MS" w:hAnsi="Times New Roman" w:cs="Times New Roman"/>
          <w:sz w:val="24"/>
          <w:szCs w:val="24"/>
          <w:bdr w:val="nil"/>
        </w:rPr>
        <w:t xml:space="preserve">5.1.1. vertinti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Arial Unicode MS" w:hAnsi="Times New Roman" w:cs="Times New Roman"/>
          <w:sz w:val="24"/>
          <w:szCs w:val="24"/>
          <w:bdr w:val="nil"/>
        </w:rPr>
        <w:t xml:space="preserve"> suteiktų Paslaugų kokybę, priimti Sutartyje nustatytais terminais ir tvarka </w:t>
      </w:r>
      <w:r w:rsidR="00A436E3" w:rsidRPr="00E05A95">
        <w:rPr>
          <w:rFonts w:ascii="Times New Roman" w:eastAsia="Arial Unicode MS" w:hAnsi="Times New Roman" w:cs="Times New Roman"/>
          <w:color w:val="000000"/>
          <w:sz w:val="24"/>
          <w:szCs w:val="24"/>
          <w:bdr w:val="nil"/>
        </w:rPr>
        <w:t>Paslaugų teikėjo</w:t>
      </w:r>
      <w:r w:rsidRPr="00E05A95">
        <w:rPr>
          <w:rFonts w:ascii="Times New Roman" w:eastAsia="Arial Unicode MS" w:hAnsi="Times New Roman" w:cs="Times New Roman"/>
          <w:sz w:val="24"/>
          <w:szCs w:val="24"/>
          <w:bdr w:val="nil"/>
        </w:rPr>
        <w:t xml:space="preserve"> suteiktas Paslaugas, atitinkančias Techninės specifikacijos nustatytus reikalavimus;   </w:t>
      </w:r>
    </w:p>
    <w:bookmarkEnd w:id="124"/>
    <w:p w14:paraId="0E154606"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5.1.2. per Sutartyje </w:t>
      </w:r>
      <w:r w:rsidRPr="00E05A95">
        <w:rPr>
          <w:rFonts w:ascii="Times New Roman" w:eastAsia="Calibri" w:hAnsi="Times New Roman" w:cs="Times New Roman"/>
          <w:iCs/>
          <w:sz w:val="24"/>
          <w:szCs w:val="24"/>
          <w:lang w:eastAsia="en-US"/>
        </w:rPr>
        <w:t>nurodytą terminą</w:t>
      </w:r>
      <w:r w:rsidRPr="00E05A95">
        <w:rPr>
          <w:rFonts w:ascii="Times New Roman" w:eastAsia="Calibri" w:hAnsi="Times New Roman" w:cs="Times New Roman"/>
          <w:sz w:val="24"/>
          <w:szCs w:val="24"/>
          <w:lang w:eastAsia="en-US"/>
        </w:rPr>
        <w:t xml:space="preserve">, bet ne vėliau kaip iki Paslaugų priėmimo–perdavimo akto pasirašymo, </w:t>
      </w:r>
      <w:r w:rsidRPr="00E05A95">
        <w:rPr>
          <w:rFonts w:ascii="Times New Roman" w:eastAsia="Arial Unicode MS" w:hAnsi="Times New Roman" w:cs="Times New Roman"/>
          <w:sz w:val="24"/>
          <w:szCs w:val="24"/>
          <w:bdr w:val="nil"/>
        </w:rPr>
        <w:t xml:space="preserve">patikrinti suteiktas Paslaugas bei įforminti patikrinimo rezultatus Sutartyje nustatyta tvarka;  </w:t>
      </w:r>
    </w:p>
    <w:p w14:paraId="612C0747" w14:textId="7FDE72A3"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5.1.3. </w:t>
      </w:r>
      <w:r w:rsidRPr="00E05A95">
        <w:rPr>
          <w:rFonts w:ascii="Times New Roman" w:eastAsia="Calibri" w:hAnsi="Times New Roman" w:cs="Times New Roman"/>
          <w:sz w:val="24"/>
          <w:szCs w:val="24"/>
          <w:lang w:eastAsia="en-US"/>
        </w:rPr>
        <w:t xml:space="preserve">sumokėti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Calibri" w:hAnsi="Times New Roman" w:cs="Times New Roman"/>
          <w:sz w:val="24"/>
          <w:szCs w:val="24"/>
          <w:lang w:eastAsia="en-US"/>
        </w:rPr>
        <w:t xml:space="preserve">ui už priimtas Paslaugas Sutartyje nustatytą kainą  </w:t>
      </w:r>
      <w:r w:rsidRPr="00E05A95">
        <w:rPr>
          <w:rFonts w:ascii="Times New Roman" w:eastAsia="Arial Unicode MS" w:hAnsi="Times New Roman" w:cs="Times New Roman"/>
          <w:sz w:val="24"/>
          <w:szCs w:val="24"/>
          <w:bdr w:val="nil"/>
        </w:rPr>
        <w:t xml:space="preserve">Sutartyje nustatytomis sąlygomis ir tvarka; </w:t>
      </w:r>
    </w:p>
    <w:p w14:paraId="71202A59" w14:textId="6331936E" w:rsidR="00090C6F" w:rsidRPr="00E05A95" w:rsidRDefault="00090C6F" w:rsidP="00090C6F">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5.1.4. </w:t>
      </w:r>
      <w:r w:rsidRPr="00E05A95">
        <w:rPr>
          <w:rFonts w:ascii="Times New Roman" w:eastAsia="Calibri" w:hAnsi="Times New Roman" w:cs="Times New Roman"/>
          <w:sz w:val="24"/>
          <w:szCs w:val="24"/>
          <w:lang w:eastAsia="en-US"/>
        </w:rPr>
        <w:t xml:space="preserve">bendradarbiauti su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Calibri" w:hAnsi="Times New Roman" w:cs="Times New Roman"/>
          <w:sz w:val="24"/>
          <w:szCs w:val="24"/>
          <w:lang w:eastAsia="en-US"/>
        </w:rPr>
        <w:t xml:space="preserve">u: suteikti </w:t>
      </w:r>
      <w:r w:rsidR="00A436E3" w:rsidRPr="00E05A95">
        <w:rPr>
          <w:rFonts w:ascii="Times New Roman" w:eastAsia="Arial Unicode MS" w:hAnsi="Times New Roman" w:cs="Times New Roman"/>
          <w:color w:val="000000"/>
          <w:sz w:val="24"/>
          <w:szCs w:val="24"/>
          <w:bdr w:val="nil"/>
        </w:rPr>
        <w:t>Paslaugų teikėjui</w:t>
      </w:r>
      <w:r w:rsidRPr="00E05A95">
        <w:rPr>
          <w:rFonts w:ascii="Times New Roman" w:eastAsia="Calibri" w:hAnsi="Times New Roman" w:cs="Times New Roman"/>
          <w:sz w:val="24"/>
          <w:szCs w:val="24"/>
          <w:lang w:eastAsia="en-US"/>
        </w:rPr>
        <w:t xml:space="preserve"> </w:t>
      </w:r>
      <w:r w:rsidR="00A436E3" w:rsidRPr="00E05A95">
        <w:rPr>
          <w:rFonts w:ascii="Times New Roman" w:eastAsia="Calibri" w:hAnsi="Times New Roman" w:cs="Times New Roman"/>
          <w:sz w:val="24"/>
          <w:szCs w:val="24"/>
          <w:lang w:eastAsia="en-US"/>
        </w:rPr>
        <w:t>jo</w:t>
      </w:r>
      <w:r w:rsidRPr="00E05A95">
        <w:rPr>
          <w:rFonts w:ascii="Times New Roman" w:eastAsia="Calibri" w:hAnsi="Times New Roman" w:cs="Times New Roman"/>
          <w:sz w:val="24"/>
          <w:szCs w:val="24"/>
          <w:lang w:eastAsia="en-US"/>
        </w:rPr>
        <w:t xml:space="preserve"> pagrįstai prašomą, Užsakovo turimą informaciją ir (ar) dokumentus, būtinus Sutarčiai tinkamai ir laiku įvykdyti; laiku informuoti </w:t>
      </w:r>
      <w:r w:rsidR="00A436E3" w:rsidRPr="00E05A95">
        <w:rPr>
          <w:rFonts w:ascii="Times New Roman" w:eastAsia="Arial Unicode MS" w:hAnsi="Times New Roman" w:cs="Times New Roman"/>
          <w:color w:val="000000"/>
          <w:sz w:val="24"/>
          <w:szCs w:val="24"/>
          <w:bdr w:val="nil"/>
        </w:rPr>
        <w:t>Paslaugų teikė</w:t>
      </w:r>
      <w:r w:rsidRPr="00E05A95">
        <w:rPr>
          <w:rFonts w:ascii="Times New Roman" w:eastAsia="Calibri" w:hAnsi="Times New Roman" w:cs="Times New Roman"/>
          <w:sz w:val="24"/>
          <w:szCs w:val="24"/>
          <w:lang w:eastAsia="en-US"/>
        </w:rPr>
        <w:t>ją apie įvykius, susijusius su Užsakovo veikla, jos pokyčiais, esminiais įvykiais ir pan., jeigu minėti įvykiai įtakoja Paslaugas, jų apimtį ir (ar) atlikimo terminus.</w:t>
      </w:r>
    </w:p>
    <w:p w14:paraId="7A058653"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5.2. Užsakovas įsipareigoja tinkamai vykdyti kitus įsipareigojimus, numatytus Sutartyje ir </w:t>
      </w:r>
      <w:r w:rsidRPr="00E05A95">
        <w:rPr>
          <w:rFonts w:ascii="Times New Roman" w:eastAsia="Calibri" w:hAnsi="Times New Roman" w:cs="Times New Roman"/>
          <w:sz w:val="24"/>
          <w:szCs w:val="24"/>
          <w:lang w:eastAsia="en-US"/>
        </w:rPr>
        <w:t xml:space="preserve">Lietuvos Respublikoje </w:t>
      </w:r>
      <w:r w:rsidRPr="00E05A95">
        <w:rPr>
          <w:rFonts w:ascii="Times New Roman" w:eastAsia="Arial Unicode MS" w:hAnsi="Times New Roman" w:cs="Times New Roman"/>
          <w:sz w:val="24"/>
          <w:szCs w:val="24"/>
          <w:bdr w:val="nil"/>
        </w:rPr>
        <w:t>galiojančiuose teisės aktuose.</w:t>
      </w:r>
    </w:p>
    <w:p w14:paraId="40FF10DE"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5.3. </w:t>
      </w:r>
      <w:r w:rsidRPr="00E05A95">
        <w:rPr>
          <w:rFonts w:ascii="Times New Roman" w:eastAsia="Arial Unicode MS" w:hAnsi="Times New Roman" w:cs="Times New Roman"/>
          <w:b/>
          <w:bCs/>
          <w:sz w:val="24"/>
          <w:szCs w:val="24"/>
          <w:bdr w:val="nil"/>
        </w:rPr>
        <w:t>Užsakovas turi teisę:</w:t>
      </w:r>
    </w:p>
    <w:p w14:paraId="1436F216" w14:textId="11F695D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en-US"/>
        </w:rPr>
      </w:pPr>
      <w:r w:rsidRPr="00E05A95">
        <w:rPr>
          <w:rFonts w:ascii="Times New Roman" w:eastAsia="Arial Unicode MS" w:hAnsi="Times New Roman" w:cs="Times New Roman"/>
          <w:sz w:val="24"/>
          <w:szCs w:val="24"/>
          <w:bdr w:val="nil"/>
          <w:lang w:eastAsia="en-US"/>
        </w:rPr>
        <w:lastRenderedPageBreak/>
        <w:t xml:space="preserve">5.3.1. reikalauti, kad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Arial Unicode MS" w:hAnsi="Times New Roman" w:cs="Times New Roman"/>
          <w:sz w:val="24"/>
          <w:szCs w:val="24"/>
          <w:bdr w:val="nil"/>
          <w:lang w:eastAsia="en-US"/>
        </w:rPr>
        <w:t xml:space="preserve">as tinkamai ir laiku vykdytų įsipareigojimus, nurodytus Sutartyje bei </w:t>
      </w:r>
      <w:r w:rsidRPr="00E05A95">
        <w:rPr>
          <w:rFonts w:ascii="Times New Roman" w:eastAsia="Calibri" w:hAnsi="Times New Roman" w:cs="Times New Roman"/>
          <w:sz w:val="24"/>
          <w:szCs w:val="24"/>
          <w:lang w:eastAsia="en-US"/>
        </w:rPr>
        <w:t xml:space="preserve">Lietuvos Respublikoje </w:t>
      </w:r>
      <w:r w:rsidRPr="00E05A95">
        <w:rPr>
          <w:rFonts w:ascii="Times New Roman" w:eastAsia="Arial Unicode MS" w:hAnsi="Times New Roman" w:cs="Times New Roman"/>
          <w:sz w:val="24"/>
          <w:szCs w:val="24"/>
          <w:bdr w:val="nil"/>
          <w:lang w:eastAsia="en-US"/>
        </w:rPr>
        <w:t xml:space="preserve">galiojančiuose teisės aktuose;  </w:t>
      </w:r>
    </w:p>
    <w:p w14:paraId="1AF1FCE0" w14:textId="506D79C4"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5.3.2. tikrinti Paslaugų teikimo procesą tiek, kiek tai susiję su teikiamų Paslaugų kokybe, pareikšti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Arial Unicode MS" w:hAnsi="Times New Roman" w:cs="Times New Roman"/>
          <w:sz w:val="24"/>
          <w:szCs w:val="24"/>
          <w:bdr w:val="nil"/>
        </w:rPr>
        <w:t xml:space="preserve">ui pastabas ir pasiūlymus dėl Paslaugų teikimo. Užsakovo pastebėti trūkumai fiksuojami raštu (įskaitant el. paštą) ir turi būti </w:t>
      </w:r>
      <w:r w:rsidR="00A436E3" w:rsidRPr="00E05A95">
        <w:rPr>
          <w:rFonts w:ascii="Times New Roman" w:eastAsia="Arial Unicode MS" w:hAnsi="Times New Roman" w:cs="Times New Roman"/>
          <w:color w:val="000000"/>
          <w:sz w:val="24"/>
          <w:szCs w:val="24"/>
          <w:bdr w:val="nil"/>
        </w:rPr>
        <w:t>Paslaugų teikėj</w:t>
      </w:r>
      <w:r w:rsidRPr="00E05A95">
        <w:rPr>
          <w:rFonts w:ascii="Times New Roman" w:eastAsia="Arial Unicode MS" w:hAnsi="Times New Roman" w:cs="Times New Roman"/>
          <w:sz w:val="24"/>
          <w:szCs w:val="24"/>
          <w:bdr w:val="nil"/>
        </w:rPr>
        <w:t>o sąskaita ištaisyti per Užsakovo nurodytą terminą;</w:t>
      </w:r>
    </w:p>
    <w:p w14:paraId="507EF0C5" w14:textId="00B084CE"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5.3.3. atsisakyti priimti netinkamas Paslaugas, t. y. kurios teikiamos nesilaikant Sutartyje nustatytos tvarkos ir terminų, </w:t>
      </w:r>
      <w:r w:rsidRPr="00E05A95">
        <w:rPr>
          <w:rFonts w:ascii="Times New Roman" w:eastAsia="Calibri" w:hAnsi="Times New Roman" w:cs="Times New Roman"/>
          <w:sz w:val="24"/>
          <w:szCs w:val="24"/>
          <w:lang w:eastAsia="en-US"/>
        </w:rPr>
        <w:t xml:space="preserve">neapmokėti Sąskaitų, jeigu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as</w:t>
      </w:r>
      <w:r w:rsidRPr="00E05A95">
        <w:rPr>
          <w:rFonts w:ascii="Times New Roman" w:eastAsia="Calibri" w:hAnsi="Times New Roman" w:cs="Times New Roman"/>
          <w:sz w:val="24"/>
          <w:szCs w:val="24"/>
          <w:lang w:eastAsia="en-US"/>
        </w:rPr>
        <w:t xml:space="preserve"> jas pateikia ne šioje Sutartyje numatytomis priemonėmis;</w:t>
      </w:r>
    </w:p>
    <w:p w14:paraId="30E795C7" w14:textId="1C1BDBF0"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5.3.4. Užsakovas turi teisę sumas, gautinas iš </w:t>
      </w:r>
      <w:r w:rsidR="00A436E3" w:rsidRPr="00E05A95">
        <w:rPr>
          <w:rFonts w:ascii="Times New Roman" w:eastAsia="Arial Unicode MS" w:hAnsi="Times New Roman" w:cs="Times New Roman"/>
          <w:color w:val="000000"/>
          <w:sz w:val="24"/>
          <w:szCs w:val="24"/>
          <w:bdr w:val="nil"/>
        </w:rPr>
        <w:t>Paslaugų teikė</w:t>
      </w:r>
      <w:r w:rsidRPr="00E05A95">
        <w:rPr>
          <w:rFonts w:ascii="Times New Roman" w:eastAsia="Arial Unicode MS" w:hAnsi="Times New Roman" w:cs="Times New Roman"/>
          <w:sz w:val="24"/>
          <w:szCs w:val="24"/>
          <w:bdr w:val="nil"/>
        </w:rPr>
        <w:t xml:space="preserve">jo, išskaityti iš mokėjimų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ui</w:t>
      </w:r>
      <w:r w:rsidRPr="00E05A95">
        <w:rPr>
          <w:rFonts w:ascii="Times New Roman" w:eastAsia="Arial Unicode MS" w:hAnsi="Times New Roman" w:cs="Times New Roman"/>
          <w:sz w:val="24"/>
          <w:szCs w:val="24"/>
          <w:bdr w:val="nil"/>
        </w:rPr>
        <w:t xml:space="preserve"> pagal Sutartį (vienašališkai daryti įskaitymus), prieš tai raštu informavęs </w:t>
      </w:r>
      <w:r w:rsidR="00A436E3" w:rsidRPr="00E05A95">
        <w:rPr>
          <w:rFonts w:ascii="Times New Roman" w:eastAsia="Arial Unicode MS" w:hAnsi="Times New Roman" w:cs="Times New Roman"/>
          <w:color w:val="000000"/>
          <w:sz w:val="24"/>
          <w:szCs w:val="24"/>
          <w:bdr w:val="nil"/>
        </w:rPr>
        <w:t>Paslaugų teikė</w:t>
      </w:r>
      <w:r w:rsidRPr="00E05A95">
        <w:rPr>
          <w:rFonts w:ascii="Times New Roman" w:eastAsia="Arial Unicode MS" w:hAnsi="Times New Roman" w:cs="Times New Roman"/>
          <w:sz w:val="24"/>
          <w:szCs w:val="24"/>
          <w:bdr w:val="nil"/>
        </w:rPr>
        <w:t xml:space="preserve">ją. Dėl šios priežasties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as</w:t>
      </w:r>
      <w:r w:rsidRPr="00E05A95">
        <w:rPr>
          <w:rFonts w:ascii="Times New Roman" w:eastAsia="Arial Unicode MS" w:hAnsi="Times New Roman" w:cs="Times New Roman"/>
          <w:sz w:val="24"/>
          <w:szCs w:val="24"/>
          <w:bdr w:val="nil"/>
        </w:rPr>
        <w:t xml:space="preserve"> neturi teisės perleisti arba įkeisti reikalavimo teisių į gautinas pagal Sutartį sumas tretiesiems asmenims arba kitaip jomis disponuoti be Užsakovo sutikimo;</w:t>
      </w:r>
    </w:p>
    <w:p w14:paraId="3F69AF76" w14:textId="4FBF1B76"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5.3.5. sustabdyti mokėjimus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u</w:t>
      </w:r>
      <w:r w:rsidRPr="00E05A95">
        <w:rPr>
          <w:rFonts w:ascii="Times New Roman" w:eastAsia="Times New Roman" w:hAnsi="Times New Roman" w:cs="Times New Roman"/>
          <w:sz w:val="24"/>
          <w:szCs w:val="24"/>
          <w:lang w:eastAsia="en-US"/>
        </w:rPr>
        <w:t xml:space="preserve">i, jeigu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as</w:t>
      </w:r>
      <w:r w:rsidRPr="00E05A95">
        <w:rPr>
          <w:rFonts w:ascii="Times New Roman" w:eastAsia="Times New Roman" w:hAnsi="Times New Roman" w:cs="Times New Roman"/>
          <w:sz w:val="24"/>
          <w:szCs w:val="24"/>
          <w:lang w:eastAsia="en-US"/>
        </w:rPr>
        <w:t xml:space="preserve"> nevykdo arba netinkamai vykdo bet kokius Sutartimi prisiimtus ar teisės aktuose numatytus įsipareigojimus, kol šie įsipareigojimai nebus tinkamai įvykdyti;</w:t>
      </w:r>
    </w:p>
    <w:p w14:paraId="547D163C" w14:textId="6E33088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Calibri" w:hAnsi="Times New Roman" w:cs="Times New Roman"/>
          <w:sz w:val="24"/>
          <w:szCs w:val="24"/>
          <w:lang w:eastAsia="en-US"/>
        </w:rPr>
        <w:t xml:space="preserve">5.3.6. </w:t>
      </w:r>
      <w:r w:rsidRPr="00E05A95">
        <w:rPr>
          <w:rFonts w:ascii="Times New Roman" w:eastAsia="Arial Unicode MS" w:hAnsi="Times New Roman" w:cs="Times New Roman"/>
          <w:sz w:val="24"/>
          <w:szCs w:val="24"/>
          <w:bdr w:val="nil"/>
        </w:rPr>
        <w:t xml:space="preserve">Sutartyje nustatyta tvarka reikalauti </w:t>
      </w:r>
      <w:r w:rsidR="00A436E3" w:rsidRPr="00E05A95">
        <w:rPr>
          <w:rFonts w:ascii="Times New Roman" w:eastAsia="Arial Unicode MS" w:hAnsi="Times New Roman" w:cs="Times New Roman"/>
          <w:color w:val="000000"/>
          <w:sz w:val="24"/>
          <w:szCs w:val="24"/>
          <w:bdr w:val="nil"/>
        </w:rPr>
        <w:t>Paslaugų teikė</w:t>
      </w:r>
      <w:r w:rsidRPr="00E05A95">
        <w:rPr>
          <w:rFonts w:ascii="Times New Roman" w:eastAsia="Arial Unicode MS" w:hAnsi="Times New Roman" w:cs="Times New Roman"/>
          <w:sz w:val="24"/>
          <w:szCs w:val="24"/>
          <w:bdr w:val="nil"/>
        </w:rPr>
        <w:t xml:space="preserve">jo pakeisti </w:t>
      </w:r>
      <w:r w:rsidR="00A436E3" w:rsidRPr="00E05A95">
        <w:rPr>
          <w:rFonts w:ascii="Times New Roman" w:eastAsia="Arial Unicode MS" w:hAnsi="Times New Roman" w:cs="Times New Roman"/>
          <w:color w:val="000000"/>
          <w:sz w:val="24"/>
          <w:szCs w:val="24"/>
          <w:bdr w:val="nil"/>
        </w:rPr>
        <w:t>Paslaugų teikė</w:t>
      </w:r>
      <w:r w:rsidR="00A436E3" w:rsidRPr="00E05A95">
        <w:rPr>
          <w:rFonts w:ascii="Times New Roman" w:eastAsia="Arial Unicode MS" w:hAnsi="Times New Roman" w:cs="Times New Roman"/>
          <w:sz w:val="24"/>
          <w:szCs w:val="24"/>
          <w:bdr w:val="nil"/>
        </w:rPr>
        <w:t>jo</w:t>
      </w:r>
      <w:r w:rsidRPr="00E05A95">
        <w:rPr>
          <w:rFonts w:ascii="Times New Roman" w:eastAsia="Arial Unicode MS" w:hAnsi="Times New Roman" w:cs="Times New Roman"/>
          <w:sz w:val="24"/>
          <w:szCs w:val="24"/>
          <w:bdr w:val="nil"/>
        </w:rPr>
        <w:t xml:space="preserve"> darbuotoją ir (ar)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ar jo darbuotoją, tiesiogiai </w:t>
      </w:r>
      <w:r w:rsidRPr="00E05A95">
        <w:rPr>
          <w:rFonts w:ascii="Times New Roman" w:eastAsia="Calibri" w:hAnsi="Times New Roman" w:cs="Times New Roman"/>
          <w:sz w:val="24"/>
          <w:szCs w:val="24"/>
          <w:lang w:eastAsia="en-US"/>
        </w:rPr>
        <w:t>vykdantį Sutartyje nurodytus įsipareigojimus</w:t>
      </w:r>
      <w:r w:rsidRPr="00E05A95">
        <w:rPr>
          <w:rFonts w:ascii="Times New Roman" w:eastAsia="Arial Unicode MS" w:hAnsi="Times New Roman" w:cs="Times New Roman"/>
          <w:sz w:val="24"/>
          <w:szCs w:val="24"/>
          <w:bdr w:val="nil"/>
        </w:rPr>
        <w:t>, jeigu Sutarties vykdymui paskirtas asmuo netinkamai vykdo ar pažeidžia Sutartyje nurodytas pareigas;</w:t>
      </w:r>
    </w:p>
    <w:p w14:paraId="5DCAE9DD" w14:textId="55FD515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rPr>
        <w:t xml:space="preserve">5.3.7. prašyti, kad </w:t>
      </w:r>
      <w:r w:rsidR="00A436E3" w:rsidRPr="00E05A95">
        <w:rPr>
          <w:rFonts w:ascii="Times New Roman" w:eastAsia="Arial Unicode MS" w:hAnsi="Times New Roman" w:cs="Times New Roman"/>
          <w:color w:val="000000"/>
          <w:sz w:val="24"/>
          <w:szCs w:val="24"/>
          <w:bdr w:val="nil"/>
        </w:rPr>
        <w:t>Paslaugų teikėj</w:t>
      </w:r>
      <w:r w:rsidR="00A436E3" w:rsidRPr="00E05A95">
        <w:rPr>
          <w:rFonts w:ascii="Times New Roman" w:eastAsia="Arial Unicode MS" w:hAnsi="Times New Roman" w:cs="Times New Roman"/>
          <w:sz w:val="24"/>
          <w:szCs w:val="24"/>
          <w:bdr w:val="nil"/>
          <w:lang w:eastAsia="en-US"/>
        </w:rPr>
        <w:t>as</w:t>
      </w:r>
      <w:r w:rsidRPr="00E05A95">
        <w:rPr>
          <w:rFonts w:ascii="Times New Roman" w:eastAsia="Times New Roman" w:hAnsi="Times New Roman" w:cs="Times New Roman"/>
          <w:sz w:val="24"/>
          <w:szCs w:val="24"/>
        </w:rPr>
        <w:t xml:space="preserve"> </w:t>
      </w:r>
      <w:r w:rsidRPr="00E05A95">
        <w:rPr>
          <w:rFonts w:ascii="Times New Roman" w:eastAsia="Times New Roman" w:hAnsi="Times New Roman" w:cs="Times New Roman"/>
          <w:sz w:val="24"/>
          <w:szCs w:val="24"/>
          <w:lang w:eastAsia="en-US"/>
        </w:rPr>
        <w:t>pateiktų visus dokumentus, numatytus Techninėje specifikacijoje ir Sutartyje;</w:t>
      </w:r>
    </w:p>
    <w:p w14:paraId="4C7ABCF8" w14:textId="77777777" w:rsidR="00090C6F" w:rsidRPr="00E05A95" w:rsidRDefault="00090C6F" w:rsidP="00090C6F">
      <w:pPr>
        <w:tabs>
          <w:tab w:val="left" w:pos="0"/>
        </w:tabs>
        <w:spacing w:after="0" w:line="240" w:lineRule="auto"/>
        <w:ind w:firstLine="540"/>
        <w:jc w:val="both"/>
        <w:rPr>
          <w:rFonts w:ascii="Times New Roman" w:eastAsia="Calibri" w:hAnsi="Times New Roman" w:cs="Times New Roman"/>
          <w:b/>
          <w:caps/>
          <w:sz w:val="24"/>
          <w:szCs w:val="24"/>
          <w:lang w:eastAsia="en-US"/>
        </w:rPr>
      </w:pPr>
      <w:r w:rsidRPr="00E05A95">
        <w:rPr>
          <w:rFonts w:ascii="Times New Roman" w:eastAsia="Arial Unicode MS" w:hAnsi="Times New Roman" w:cs="Times New Roman"/>
          <w:b/>
          <w:bCs/>
          <w:i/>
          <w:iCs/>
          <w:sz w:val="24"/>
          <w:szCs w:val="24"/>
        </w:rPr>
        <w:t xml:space="preserve">Sutarties punktai taikomi, </w:t>
      </w:r>
      <w:r w:rsidRPr="00E05A95">
        <w:rPr>
          <w:rFonts w:ascii="Times New Roman" w:eastAsia="Calibri" w:hAnsi="Times New Roman" w:cs="Times New Roman"/>
          <w:b/>
          <w:bCs/>
          <w:i/>
          <w:iCs/>
          <w:sz w:val="24"/>
          <w:szCs w:val="24"/>
          <w:lang w:eastAsia="en-US"/>
        </w:rPr>
        <w:t xml:space="preserve">jeigu Specialiosiose sutarties sąlygose t. y. 5.1 p. pasirenkama paslaugoms ir VPĮ 45 </w:t>
      </w:r>
      <w:r w:rsidRPr="00E05A95">
        <w:rPr>
          <w:rFonts w:ascii="Times New Roman" w:eastAsia="Calibri" w:hAnsi="Times New Roman" w:cs="Times New Roman"/>
          <w:b/>
          <w:bCs/>
          <w:i/>
          <w:iCs/>
          <w:color w:val="000000"/>
          <w:sz w:val="24"/>
          <w:szCs w:val="24"/>
          <w:shd w:val="clear" w:color="auto" w:fill="FFFFFF"/>
          <w:lang w:eastAsia="en-US"/>
        </w:rPr>
        <w:t>str. 2</w:t>
      </w:r>
      <w:r w:rsidRPr="00E05A95">
        <w:rPr>
          <w:rFonts w:ascii="Times New Roman" w:eastAsia="Calibri" w:hAnsi="Times New Roman" w:cs="Times New Roman"/>
          <w:b/>
          <w:bCs/>
          <w:i/>
          <w:iCs/>
          <w:color w:val="000000"/>
          <w:sz w:val="24"/>
          <w:szCs w:val="24"/>
          <w:shd w:val="clear" w:color="auto" w:fill="FFFFFF"/>
          <w:vertAlign w:val="superscript"/>
          <w:lang w:eastAsia="en-US"/>
        </w:rPr>
        <w:t>1</w:t>
      </w:r>
      <w:r w:rsidRPr="00E05A95">
        <w:rPr>
          <w:rFonts w:ascii="Times New Roman" w:eastAsia="Calibri" w:hAnsi="Times New Roman" w:cs="Times New Roman"/>
          <w:b/>
          <w:bCs/>
          <w:i/>
          <w:iCs/>
          <w:color w:val="000000"/>
          <w:sz w:val="24"/>
          <w:szCs w:val="24"/>
          <w:shd w:val="clear" w:color="auto" w:fill="FFFFFF"/>
          <w:lang w:eastAsia="en-US"/>
        </w:rPr>
        <w:t> d. nurodytiems asmenims taikyti VPĮ 45 str. 2</w:t>
      </w:r>
      <w:r w:rsidRPr="00E05A95">
        <w:rPr>
          <w:rFonts w:ascii="Times New Roman" w:eastAsia="Calibri" w:hAnsi="Times New Roman" w:cs="Times New Roman"/>
          <w:b/>
          <w:bCs/>
          <w:i/>
          <w:iCs/>
          <w:color w:val="000000"/>
          <w:sz w:val="24"/>
          <w:szCs w:val="24"/>
          <w:shd w:val="clear" w:color="auto" w:fill="FFFFFF"/>
          <w:vertAlign w:val="superscript"/>
          <w:lang w:eastAsia="en-US"/>
        </w:rPr>
        <w:t>1</w:t>
      </w:r>
      <w:r w:rsidRPr="00E05A95">
        <w:rPr>
          <w:rFonts w:ascii="Times New Roman" w:eastAsia="Calibri" w:hAnsi="Times New Roman" w:cs="Times New Roman"/>
          <w:b/>
          <w:bCs/>
          <w:i/>
          <w:iCs/>
          <w:color w:val="000000"/>
          <w:sz w:val="24"/>
          <w:szCs w:val="24"/>
          <w:shd w:val="clear" w:color="auto" w:fill="FFFFFF"/>
          <w:lang w:eastAsia="en-US"/>
        </w:rPr>
        <w:t> d. 1, 2, 3, 6 punktuose nustatytus reikalavimus</w:t>
      </w:r>
      <w:r w:rsidRPr="00E05A95">
        <w:rPr>
          <w:rFonts w:ascii="Times New Roman" w:eastAsia="Calibri" w:hAnsi="Times New Roman" w:cs="Times New Roman"/>
          <w:b/>
          <w:bCs/>
          <w:i/>
          <w:iCs/>
          <w:sz w:val="24"/>
          <w:szCs w:val="24"/>
          <w:lang w:eastAsia="en-US"/>
        </w:rPr>
        <w:t xml:space="preserve"> (5.3.8 ir 5.3.9 p):</w:t>
      </w:r>
    </w:p>
    <w:p w14:paraId="1BB04F56" w14:textId="6B7A6E61" w:rsidR="00090C6F" w:rsidRPr="00E05A95" w:rsidRDefault="00090C6F" w:rsidP="00090C6F">
      <w:pPr>
        <w:pBdr>
          <w:top w:val="nil"/>
          <w:left w:val="nil"/>
          <w:bottom w:val="nil"/>
          <w:right w:val="nil"/>
          <w:between w:val="nil"/>
          <w:bar w:val="nil"/>
        </w:pBdr>
        <w:suppressAutoHyphens/>
        <w:spacing w:after="0" w:line="240" w:lineRule="auto"/>
        <w:ind w:firstLine="630"/>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5.3.8. Sutarties galiojimo laikotarpiu, Užsakovui kilus abejonių dėl VPĮ 45 str. 2</w:t>
      </w:r>
      <w:r w:rsidRPr="00E05A95">
        <w:rPr>
          <w:rFonts w:ascii="Times New Roman" w:eastAsiaTheme="minorHAnsi" w:hAnsi="Times New Roman" w:cs="Times New Roman"/>
          <w:sz w:val="24"/>
          <w:szCs w:val="24"/>
          <w:vertAlign w:val="superscript"/>
          <w:lang w:eastAsia="en-US"/>
        </w:rPr>
        <w:t>1</w:t>
      </w:r>
      <w:r w:rsidRPr="00E05A95">
        <w:rPr>
          <w:rFonts w:ascii="Times New Roman" w:eastAsiaTheme="minorHAnsi" w:hAnsi="Times New Roman" w:cs="Times New Roman"/>
          <w:sz w:val="24"/>
          <w:szCs w:val="24"/>
          <w:lang w:eastAsia="en-US"/>
        </w:rPr>
        <w:t xml:space="preserve"> d. nurodytų asmenų atitikties Specialiosiose sutarties sąlygose nustatytiems nacionalinio saugumo interesams bei kilmės reikalavimams, prašyti </w:t>
      </w:r>
      <w:r w:rsidR="00A436E3" w:rsidRPr="00E05A95">
        <w:rPr>
          <w:rFonts w:ascii="Times New Roman" w:eastAsia="Arial Unicode MS" w:hAnsi="Times New Roman" w:cs="Times New Roman"/>
          <w:color w:val="000000"/>
          <w:sz w:val="24"/>
          <w:szCs w:val="24"/>
          <w:bdr w:val="nil"/>
        </w:rPr>
        <w:t>Paslaugų teikė</w:t>
      </w:r>
      <w:r w:rsidR="00A436E3" w:rsidRPr="00E05A95">
        <w:rPr>
          <w:rFonts w:ascii="Times New Roman" w:eastAsia="Arial Unicode MS" w:hAnsi="Times New Roman" w:cs="Times New Roman"/>
          <w:sz w:val="24"/>
          <w:szCs w:val="24"/>
          <w:bdr w:val="nil"/>
        </w:rPr>
        <w:t>jo</w:t>
      </w:r>
      <w:r w:rsidRPr="00E05A95">
        <w:rPr>
          <w:rFonts w:ascii="Times New Roman" w:eastAsiaTheme="minorHAnsi" w:hAnsi="Times New Roman" w:cs="Times New Roman"/>
          <w:sz w:val="24"/>
          <w:szCs w:val="24"/>
          <w:lang w:eastAsia="en-US"/>
        </w:rPr>
        <w:t xml:space="preserve"> pateikti VPĮ 51 str. 12 d. nurodytus (vieną ar kelis) ar kitus Užsakovui priimtinus dokumentus ir (ar) paaiškinimus, kurie įrodytų, kad VPĮ 45 str. 2</w:t>
      </w:r>
      <w:r w:rsidRPr="00E05A95">
        <w:rPr>
          <w:rFonts w:ascii="Times New Roman" w:eastAsiaTheme="minorHAnsi" w:hAnsi="Times New Roman" w:cs="Times New Roman"/>
          <w:sz w:val="24"/>
          <w:szCs w:val="24"/>
          <w:vertAlign w:val="superscript"/>
          <w:lang w:eastAsia="en-US"/>
        </w:rPr>
        <w:t>1</w:t>
      </w:r>
      <w:r w:rsidRPr="00E05A95">
        <w:rPr>
          <w:rFonts w:ascii="Times New Roman" w:eastAsiaTheme="minorHAnsi" w:hAnsi="Times New Roman" w:cs="Times New Roman"/>
          <w:sz w:val="24"/>
          <w:szCs w:val="24"/>
          <w:lang w:eastAsia="en-US"/>
        </w:rPr>
        <w:t> d. nurodyti asmenys, Paslaugos atitinka Sutarties 5.5.14 punkte nustatytus reikalavimus;  </w:t>
      </w:r>
    </w:p>
    <w:p w14:paraId="55E05688" w14:textId="624C697C" w:rsidR="00090C6F" w:rsidRPr="00E05A95" w:rsidRDefault="00090C6F" w:rsidP="00090C6F">
      <w:pPr>
        <w:spacing w:after="0" w:line="240" w:lineRule="auto"/>
        <w:ind w:firstLine="630"/>
        <w:jc w:val="both"/>
        <w:textAlignment w:val="baseline"/>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5.3.9.  nustačius, kad VPĮ 45 str. 2</w:t>
      </w:r>
      <w:r w:rsidRPr="00E05A95">
        <w:rPr>
          <w:rFonts w:ascii="Times New Roman" w:eastAsia="Times New Roman" w:hAnsi="Times New Roman" w:cs="Times New Roman"/>
          <w:sz w:val="24"/>
          <w:szCs w:val="24"/>
          <w:vertAlign w:val="superscript"/>
          <w:lang w:eastAsia="en-US"/>
        </w:rPr>
        <w:t>1</w:t>
      </w:r>
      <w:r w:rsidRPr="00E05A95">
        <w:rPr>
          <w:rFonts w:ascii="Times New Roman" w:eastAsia="Times New Roman" w:hAnsi="Times New Roman" w:cs="Times New Roman"/>
          <w:sz w:val="24"/>
          <w:szCs w:val="24"/>
          <w:lang w:eastAsia="en-US"/>
        </w:rPr>
        <w:t xml:space="preserve"> d. nurodyti asmenys, Paslaugos neatitinka Sutarties 5.5.14 punkto nuostatų, reikalauti </w:t>
      </w:r>
      <w:r w:rsidR="00A436E3" w:rsidRPr="00E05A95">
        <w:rPr>
          <w:rFonts w:ascii="Times New Roman" w:eastAsia="Arial Unicode MS" w:hAnsi="Times New Roman" w:cs="Times New Roman"/>
          <w:color w:val="000000"/>
          <w:sz w:val="24"/>
          <w:szCs w:val="24"/>
          <w:bdr w:val="nil"/>
        </w:rPr>
        <w:t>Paslaugų teikė</w:t>
      </w:r>
      <w:r w:rsidR="00A436E3" w:rsidRPr="00E05A95">
        <w:rPr>
          <w:rFonts w:ascii="Times New Roman" w:eastAsia="Arial Unicode MS" w:hAnsi="Times New Roman" w:cs="Times New Roman"/>
          <w:sz w:val="24"/>
          <w:szCs w:val="24"/>
          <w:bdr w:val="nil"/>
        </w:rPr>
        <w:t>jo</w:t>
      </w:r>
      <w:r w:rsidRPr="00E05A95">
        <w:rPr>
          <w:rFonts w:ascii="Times New Roman" w:eastAsia="Times New Roman" w:hAnsi="Times New Roman" w:cs="Times New Roman"/>
          <w:sz w:val="24"/>
          <w:szCs w:val="24"/>
          <w:lang w:eastAsia="en-US"/>
        </w:rPr>
        <w:t xml:space="preserve"> pakeisti neatitinkančius asmenis, Paslaugas į atitinkančias.</w:t>
      </w:r>
    </w:p>
    <w:p w14:paraId="1A647367" w14:textId="77777777"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5.4. Užsakovas turi kitas teises, numatytas Sutartyje ir Lietuvos Respublikoje galiojančiuose teisės aktuose.</w:t>
      </w:r>
    </w:p>
    <w:p w14:paraId="1AAC01A6" w14:textId="5EB68664" w:rsidR="00090C6F" w:rsidRPr="00E05A95" w:rsidRDefault="00090C6F" w:rsidP="00090C6F">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5.5. </w:t>
      </w:r>
      <w:r w:rsidR="00A436E3" w:rsidRPr="00E05A95">
        <w:rPr>
          <w:rFonts w:ascii="Times New Roman" w:eastAsia="Arial Unicode MS" w:hAnsi="Times New Roman" w:cs="Times New Roman"/>
          <w:b/>
          <w:bCs/>
          <w:color w:val="000000"/>
          <w:sz w:val="24"/>
          <w:szCs w:val="24"/>
          <w:bdr w:val="nil"/>
        </w:rPr>
        <w:t>Paslaugų teikė</w:t>
      </w:r>
      <w:r w:rsidR="00A436E3" w:rsidRPr="00E05A95">
        <w:rPr>
          <w:rFonts w:ascii="Times New Roman" w:eastAsia="Arial Unicode MS" w:hAnsi="Times New Roman" w:cs="Times New Roman"/>
          <w:b/>
          <w:bCs/>
          <w:sz w:val="24"/>
          <w:szCs w:val="24"/>
          <w:bdr w:val="nil"/>
        </w:rPr>
        <w:t>jas</w:t>
      </w:r>
      <w:r w:rsidRPr="00E05A95">
        <w:rPr>
          <w:rFonts w:ascii="Times New Roman" w:eastAsia="Arial Unicode MS" w:hAnsi="Times New Roman" w:cs="Times New Roman"/>
          <w:b/>
          <w:bCs/>
          <w:sz w:val="24"/>
          <w:szCs w:val="24"/>
          <w:bdr w:val="nil"/>
        </w:rPr>
        <w:t xml:space="preserve"> įsipareigoja:</w:t>
      </w:r>
    </w:p>
    <w:p w14:paraId="53C7FEDE"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5.5.1. Sutartyje nustatytais terminais ir tvarka tinkamai ir kokybiškai suteikti Paslaugas, atitinkančias Techninės specifikacijos nustatytus reikalavimus;</w:t>
      </w:r>
    </w:p>
    <w:p w14:paraId="3A89620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4382055A"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5.5.3. Užsakovo reikalavimu, per Užsakovo nurodytą terminą pateikti Užsakovui visą informaciją </w:t>
      </w:r>
      <w:r w:rsidRPr="00E05A95">
        <w:rPr>
          <w:rFonts w:ascii="Times New Roman" w:eastAsia="Times New Roman" w:hAnsi="Times New Roman" w:cs="Times New Roman"/>
          <w:sz w:val="24"/>
          <w:szCs w:val="24"/>
          <w:lang w:eastAsia="en-US"/>
        </w:rPr>
        <w:t>ar dokumentus</w:t>
      </w:r>
      <w:r w:rsidRPr="00E05A95">
        <w:rPr>
          <w:rFonts w:ascii="Times New Roman" w:eastAsia="Calibri" w:hAnsi="Times New Roman" w:cs="Times New Roman"/>
          <w:sz w:val="24"/>
          <w:szCs w:val="24"/>
          <w:lang w:eastAsia="en-US"/>
        </w:rPr>
        <w:t xml:space="preserve"> ir (ar) ataskaitą apie Sutarties vykdymo eigą; </w:t>
      </w:r>
    </w:p>
    <w:p w14:paraId="6E1415A0" w14:textId="77777777" w:rsidR="00090C6F" w:rsidRPr="00E05A95" w:rsidRDefault="00090C6F" w:rsidP="00090C6F">
      <w:pPr>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138E835A"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5.5.5. </w:t>
      </w:r>
      <w:r w:rsidRPr="00E05A95">
        <w:rPr>
          <w:rFonts w:ascii="Times New Roman" w:eastAsia="Calibri" w:hAnsi="Times New Roman" w:cs="Times New Roman"/>
          <w:sz w:val="24"/>
          <w:szCs w:val="24"/>
          <w:lang w:eastAsia="en-US"/>
        </w:rPr>
        <w:t>tinkamai vykdyti įsipareigojimus, numatytus Sutartyje, įskaitant ir Užsakovo nustatytų Paslaugų teikimo trūkumų ištaisymą savo sąskaita per Užsakovo nurodytą terminą;</w:t>
      </w:r>
    </w:p>
    <w:p w14:paraId="5D51E0A5" w14:textId="7867CCA7"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5.5.6. nedelsiant, bet ne vėliau nei per 3 (tris) darbo dienas nuo tokių aplinkybių sužinojimo momento, raštu informuoti Užsakovą apie bet kurias aplinkybes, kurios trukdo ir (ar) gali sutrukdyti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įvykdyti sutartinius įsipareigojimus Sutartyje nustatytais terminais bei tvarka. Toks </w:t>
      </w:r>
      <w:r w:rsidRPr="00E05A95">
        <w:rPr>
          <w:rFonts w:ascii="Times New Roman" w:eastAsia="Times New Roman" w:hAnsi="Times New Roman" w:cs="Times New Roman"/>
          <w:sz w:val="24"/>
          <w:szCs w:val="24"/>
          <w:lang w:eastAsia="en-US"/>
        </w:rPr>
        <w:lastRenderedPageBreak/>
        <w:t>pranešimas nepanaikina Užsakovo teisės skaičiuoti netesybas pagal Sutartį ar reikalauti atlyginti kitus nuostolius, jeigu Paslaugos nebūtų suteiktos laiku;</w:t>
      </w:r>
    </w:p>
    <w:p w14:paraId="292408B0" w14:textId="15B1C71A"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Calibri" w:hAnsi="Times New Roman" w:cs="Times New Roman"/>
          <w:sz w:val="24"/>
          <w:szCs w:val="24"/>
          <w:lang w:eastAsia="en-US"/>
        </w:rPr>
        <w:t xml:space="preserve">5.5.7. teikiant Paslaugas laikytis Lietuvos Respublikoje </w:t>
      </w:r>
      <w:r w:rsidRPr="00E05A95">
        <w:rPr>
          <w:rFonts w:ascii="Times New Roman" w:eastAsia="Arial Unicode MS" w:hAnsi="Times New Roman" w:cs="Times New Roman"/>
          <w:sz w:val="24"/>
          <w:szCs w:val="24"/>
          <w:bdr w:val="nil"/>
        </w:rPr>
        <w:t xml:space="preserve">galiojančių įstatymų ir kitų teisės aktų reikalavimų </w:t>
      </w:r>
      <w:r w:rsidRPr="00E05A95">
        <w:rPr>
          <w:rFonts w:ascii="Times New Roman" w:eastAsia="Calibri" w:hAnsi="Times New Roman" w:cs="Times New Roman"/>
          <w:sz w:val="24"/>
          <w:szCs w:val="24"/>
          <w:lang w:eastAsia="en-US"/>
        </w:rPr>
        <w:t xml:space="preserve">ir užtikrinti, kad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ar jo pasitelkto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(jeigu pasitelkiamas) darbuotojai jų laikytųsi.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garantuoja Užsakovui ir (ar) trečiajai šaliai nuostolių atlyginimą, jeigu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ar jo pasitelkto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w:t>
      </w:r>
      <w:bookmarkStart w:id="125" w:name="_Hlk40946823"/>
      <w:r w:rsidRPr="00E05A95">
        <w:rPr>
          <w:rFonts w:ascii="Times New Roman" w:eastAsia="Calibri" w:hAnsi="Times New Roman" w:cs="Times New Roman"/>
          <w:sz w:val="24"/>
          <w:szCs w:val="24"/>
          <w:lang w:eastAsia="en-US"/>
        </w:rPr>
        <w:t xml:space="preserve">jeigu </w:t>
      </w:r>
      <w:bookmarkEnd w:id="125"/>
      <w:r w:rsidRPr="00E05A95">
        <w:rPr>
          <w:rFonts w:ascii="Times New Roman" w:eastAsia="Calibri" w:hAnsi="Times New Roman" w:cs="Times New Roman"/>
          <w:sz w:val="24"/>
          <w:szCs w:val="24"/>
          <w:lang w:eastAsia="en-US"/>
        </w:rPr>
        <w:t>pasitelkiamas) darbuotojai nesilaikytų įstatymų ar kitų teisės aktų reikalavimų ir dėl to būtų pateikti kokie nors reikalavimai ar pradėti procesiniai veiksmai;</w:t>
      </w:r>
      <w:r w:rsidRPr="00E05A95">
        <w:rPr>
          <w:rFonts w:ascii="Times New Roman" w:eastAsia="Arial Unicode MS" w:hAnsi="Times New Roman" w:cs="Times New Roman"/>
          <w:sz w:val="24"/>
          <w:szCs w:val="24"/>
          <w:bdr w:val="nil"/>
        </w:rPr>
        <w:t xml:space="preserve"> </w:t>
      </w:r>
    </w:p>
    <w:p w14:paraId="666E0D3F" w14:textId="6219F3C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5.5.8. užtikrinti, kad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Sutartį tiesiogiai vykdantys Subtiekėjai ir specialistai atitiktų jiems įstatymų bei kitų teisės aktų ir (arba) pirkimo dokumentų nustatytus profesinės kvalifikacijos ir kitus reikalavimus bei turėtų teisę verstis ta veikla, kuriai jie pasitelkiami, neatsižvelgiant į tai, ar jų kvalifikacija dėl teisės verstis atitinkama veikla buvo tikrinama arba tikrinama ne visa apimtimi;</w:t>
      </w:r>
    </w:p>
    <w:p w14:paraId="26FF0467" w14:textId="6BB3D621"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5.5.9. savo sąskaita apsaugoti Užsakovą nuo bet kokių pretenzijų ar nuostolių, atsirandančių dėl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ar asmenų, už kuriuos atsako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veiksmų ar aplaidumo vykdant Sutartį bei atlyginti dėl šių veiksmų padarytus nuostolius Užsakovui ir (ar) tretiesiems asmenims, tame tarpe ir dėl bet kokių teisės aktų pažeidimo ar bet kokių kitų asmenų teisių pažeidimo; </w:t>
      </w:r>
    </w:p>
    <w:p w14:paraId="2058A71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5.5.10. užtikrinti saugos darbe, priešgaisrinės saugos, aplinkos apsaugos bei kitų teisės aktų nustatytų reikalavimų, taikomų teikiant Paslaugas, laikymąsi;</w:t>
      </w:r>
    </w:p>
    <w:p w14:paraId="040E84E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5.5.11. Užsakovui raštu paprašius, ne vėliau kaip per 3 (tris) darbo dienas arba per kitą Šalių suderintą terminą nuo prašymo gavimo dienos grąžinti visus iš Užsakovo gautus Sutarčiai vykdyti reikalingus dokumentus;</w:t>
      </w:r>
    </w:p>
    <w:p w14:paraId="3C0E700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5.5.12. </w:t>
      </w:r>
      <w:r w:rsidRPr="00E05A95">
        <w:rPr>
          <w:rFonts w:ascii="Times New Roman" w:eastAsia="Calibri" w:hAnsi="Times New Roman" w:cs="Times New Roman"/>
          <w:sz w:val="24"/>
          <w:szCs w:val="24"/>
          <w:lang w:eastAsia="en-US"/>
        </w:rPr>
        <w:t>nenaudoti Užsakovo Paslaugų (prekės) ženklų ar pavadinimo jokioje reklamoje, leidiniuose ar kt. be išankstinio raštiško Užsakovo sutikimo;</w:t>
      </w:r>
    </w:p>
    <w:p w14:paraId="10EDC1E0" w14:textId="77777777" w:rsidR="00090C6F" w:rsidRPr="00E05A95" w:rsidRDefault="00090C6F" w:rsidP="00090C6F">
      <w:pPr>
        <w:tabs>
          <w:tab w:val="left" w:pos="0"/>
        </w:tabs>
        <w:spacing w:after="0" w:line="240" w:lineRule="auto"/>
        <w:ind w:firstLine="540"/>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5.5.13. užtikrinti iš Užsakovo Sutarties vykdymo metu gautos ir su Sutarties vykdymu susijusios informacijos konfidencialumą ir apsaugą;</w:t>
      </w:r>
    </w:p>
    <w:p w14:paraId="0C335A5D" w14:textId="77777777" w:rsidR="00090C6F" w:rsidRPr="00E05A95" w:rsidRDefault="00090C6F" w:rsidP="00090C6F">
      <w:pPr>
        <w:tabs>
          <w:tab w:val="left" w:pos="0"/>
        </w:tabs>
        <w:spacing w:after="0" w:line="240" w:lineRule="auto"/>
        <w:ind w:firstLine="540"/>
        <w:jc w:val="both"/>
        <w:rPr>
          <w:rFonts w:ascii="Times New Roman" w:eastAsia="Calibri" w:hAnsi="Times New Roman" w:cs="Times New Roman"/>
          <w:b/>
          <w:bCs/>
          <w:caps/>
          <w:sz w:val="24"/>
          <w:szCs w:val="24"/>
          <w:lang w:eastAsia="en-US"/>
        </w:rPr>
      </w:pPr>
      <w:r w:rsidRPr="00E05A95">
        <w:rPr>
          <w:rFonts w:ascii="Times New Roman" w:eastAsia="Arial Unicode MS" w:hAnsi="Times New Roman" w:cs="Times New Roman"/>
          <w:b/>
          <w:bCs/>
          <w:i/>
          <w:iCs/>
          <w:sz w:val="24"/>
          <w:szCs w:val="24"/>
        </w:rPr>
        <w:t xml:space="preserve">Sutarties punktas taikomas, </w:t>
      </w:r>
      <w:r w:rsidRPr="00E05A95">
        <w:rPr>
          <w:rFonts w:ascii="Times New Roman" w:eastAsia="Calibri" w:hAnsi="Times New Roman" w:cs="Times New Roman"/>
          <w:b/>
          <w:bCs/>
          <w:i/>
          <w:iCs/>
          <w:sz w:val="24"/>
          <w:szCs w:val="24"/>
          <w:lang w:eastAsia="en-US"/>
        </w:rPr>
        <w:t>jeigu Specialiosiose sutarties sąlygose t. y. 5.1 p., pasirenkama paslaugoms ir VPĮ 45 str. 2</w:t>
      </w:r>
      <w:r w:rsidRPr="00E05A95">
        <w:rPr>
          <w:rFonts w:ascii="Times New Roman" w:eastAsia="Calibri" w:hAnsi="Times New Roman" w:cs="Times New Roman"/>
          <w:b/>
          <w:bCs/>
          <w:i/>
          <w:iCs/>
          <w:sz w:val="24"/>
          <w:szCs w:val="24"/>
          <w:vertAlign w:val="superscript"/>
          <w:lang w:eastAsia="en-US"/>
        </w:rPr>
        <w:t>1</w:t>
      </w:r>
      <w:r w:rsidRPr="00E05A95">
        <w:rPr>
          <w:rFonts w:ascii="Times New Roman" w:eastAsia="Calibri" w:hAnsi="Times New Roman" w:cs="Times New Roman"/>
          <w:b/>
          <w:bCs/>
          <w:i/>
          <w:iCs/>
          <w:sz w:val="24"/>
          <w:szCs w:val="24"/>
          <w:lang w:eastAsia="en-US"/>
        </w:rPr>
        <w:t xml:space="preserve"> d. nurodytiems asmenims taikyti VPĮ 45 </w:t>
      </w:r>
      <w:r w:rsidRPr="00E05A95">
        <w:rPr>
          <w:rFonts w:ascii="Times New Roman" w:eastAsia="Calibri" w:hAnsi="Times New Roman" w:cs="Times New Roman"/>
          <w:b/>
          <w:bCs/>
          <w:i/>
          <w:iCs/>
          <w:color w:val="000000"/>
          <w:sz w:val="24"/>
          <w:szCs w:val="24"/>
          <w:shd w:val="clear" w:color="auto" w:fill="FFFFFF"/>
          <w:lang w:eastAsia="en-US"/>
        </w:rPr>
        <w:t>str. 2</w:t>
      </w:r>
      <w:r w:rsidRPr="00E05A95">
        <w:rPr>
          <w:rFonts w:ascii="Times New Roman" w:eastAsia="Calibri" w:hAnsi="Times New Roman" w:cs="Times New Roman"/>
          <w:b/>
          <w:bCs/>
          <w:i/>
          <w:iCs/>
          <w:color w:val="000000"/>
          <w:sz w:val="24"/>
          <w:szCs w:val="24"/>
          <w:shd w:val="clear" w:color="auto" w:fill="FFFFFF"/>
          <w:vertAlign w:val="superscript"/>
          <w:lang w:eastAsia="en-US"/>
        </w:rPr>
        <w:t>1</w:t>
      </w:r>
      <w:r w:rsidRPr="00E05A95">
        <w:rPr>
          <w:rFonts w:ascii="Times New Roman" w:eastAsia="Calibri" w:hAnsi="Times New Roman" w:cs="Times New Roman"/>
          <w:b/>
          <w:bCs/>
          <w:i/>
          <w:iCs/>
          <w:color w:val="000000"/>
          <w:sz w:val="24"/>
          <w:szCs w:val="24"/>
          <w:shd w:val="clear" w:color="auto" w:fill="FFFFFF"/>
          <w:lang w:eastAsia="en-US"/>
        </w:rPr>
        <w:t> d. 1, 2, 3, 6 punktuose nustatytus reikalavimus</w:t>
      </w:r>
      <w:r w:rsidRPr="00E05A95">
        <w:rPr>
          <w:rFonts w:ascii="Times New Roman" w:eastAsia="Calibri" w:hAnsi="Times New Roman" w:cs="Times New Roman"/>
          <w:b/>
          <w:bCs/>
          <w:i/>
          <w:iCs/>
          <w:sz w:val="24"/>
          <w:szCs w:val="24"/>
          <w:lang w:eastAsia="en-US"/>
        </w:rPr>
        <w:t xml:space="preserve"> (5.5.14 p.):</w:t>
      </w:r>
    </w:p>
    <w:p w14:paraId="291E46CD"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heme="minorHAnsi" w:hAnsi="Times New Roman" w:cs="Times New Roman"/>
          <w:color w:val="000000"/>
          <w:sz w:val="24"/>
          <w:szCs w:val="24"/>
          <w:shd w:val="clear" w:color="auto" w:fill="FFFFFF"/>
          <w:lang w:eastAsia="en-US"/>
        </w:rPr>
      </w:pPr>
      <w:r w:rsidRPr="00E05A95">
        <w:rPr>
          <w:rFonts w:ascii="Times New Roman" w:eastAsia="Calibri" w:hAnsi="Times New Roman" w:cs="Times New Roman"/>
          <w:sz w:val="24"/>
          <w:szCs w:val="24"/>
          <w:lang w:eastAsia="en-US"/>
        </w:rPr>
        <w:t xml:space="preserve">5.5.14. </w:t>
      </w:r>
      <w:r w:rsidRPr="00E05A95">
        <w:rPr>
          <w:rFonts w:ascii="Times New Roman" w:eastAsiaTheme="minorHAnsi" w:hAnsi="Times New Roman" w:cs="Times New Roman"/>
          <w:color w:val="000000"/>
          <w:sz w:val="24"/>
          <w:szCs w:val="24"/>
          <w:shd w:val="clear" w:color="auto" w:fill="FFFFFF"/>
          <w:lang w:eastAsia="en-US"/>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E05A95">
        <w:rPr>
          <w:rFonts w:ascii="Times New Roman" w:eastAsiaTheme="minorHAnsi" w:hAnsi="Times New Roman" w:cs="Times New Roman"/>
          <w:color w:val="000000"/>
          <w:sz w:val="24"/>
          <w:szCs w:val="24"/>
          <w:shd w:val="clear" w:color="auto" w:fill="FFFFFF"/>
          <w:vertAlign w:val="superscript"/>
          <w:lang w:eastAsia="en-US"/>
        </w:rPr>
        <w:t>1</w:t>
      </w:r>
      <w:r w:rsidRPr="00E05A95">
        <w:rPr>
          <w:rFonts w:ascii="Times New Roman" w:eastAsiaTheme="minorHAnsi" w:hAnsi="Times New Roman" w:cs="Times New Roman"/>
          <w:color w:val="000000"/>
          <w:sz w:val="24"/>
          <w:szCs w:val="24"/>
          <w:shd w:val="clear" w:color="auto" w:fill="FFFFFF"/>
          <w:lang w:eastAsia="en-US"/>
        </w:rPr>
        <w:t> d. 1, 2, 3, 6 punktų taikymo, užtikrinti, kad VPĮ 45 str. 2</w:t>
      </w:r>
      <w:r w:rsidRPr="00E05A95">
        <w:rPr>
          <w:rFonts w:ascii="Times New Roman" w:eastAsiaTheme="minorHAnsi" w:hAnsi="Times New Roman" w:cs="Times New Roman"/>
          <w:color w:val="000000"/>
          <w:sz w:val="24"/>
          <w:szCs w:val="24"/>
          <w:shd w:val="clear" w:color="auto" w:fill="FFFFFF"/>
          <w:vertAlign w:val="superscript"/>
          <w:lang w:eastAsia="en-US"/>
        </w:rPr>
        <w:t xml:space="preserve">1 </w:t>
      </w:r>
      <w:r w:rsidRPr="00E05A95">
        <w:rPr>
          <w:rFonts w:ascii="Times New Roman" w:eastAsiaTheme="minorHAnsi" w:hAnsi="Times New Roman" w:cs="Times New Roman"/>
          <w:color w:val="000000"/>
          <w:sz w:val="24"/>
          <w:szCs w:val="24"/>
          <w:shd w:val="clear" w:color="auto" w:fill="FFFFFF"/>
          <w:lang w:eastAsia="en-US"/>
        </w:rPr>
        <w:t>d. nurodyti asmenys, Paslaugos atitiktų VPĮ 45 str. 2</w:t>
      </w:r>
      <w:r w:rsidRPr="00E05A95">
        <w:rPr>
          <w:rFonts w:ascii="Times New Roman" w:eastAsiaTheme="minorHAnsi" w:hAnsi="Times New Roman" w:cs="Times New Roman"/>
          <w:color w:val="000000"/>
          <w:sz w:val="24"/>
          <w:szCs w:val="24"/>
          <w:shd w:val="clear" w:color="auto" w:fill="FFFFFF"/>
          <w:vertAlign w:val="superscript"/>
          <w:lang w:eastAsia="en-US"/>
        </w:rPr>
        <w:t>1</w:t>
      </w:r>
      <w:r w:rsidRPr="00E05A95">
        <w:rPr>
          <w:rFonts w:ascii="Times New Roman" w:eastAsiaTheme="minorHAnsi" w:hAnsi="Times New Roman" w:cs="Times New Roman"/>
          <w:color w:val="000000"/>
          <w:sz w:val="24"/>
          <w:szCs w:val="24"/>
          <w:shd w:val="clear" w:color="auto" w:fill="FFFFFF"/>
          <w:lang w:eastAsia="en-US"/>
        </w:rPr>
        <w:t> d. 1, 2, 3, 6 punktuose nustatytus reikalavimus. </w:t>
      </w:r>
    </w:p>
    <w:p w14:paraId="098EF5FA" w14:textId="17323685"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heme="minorHAnsi" w:hAnsi="Times New Roman" w:cs="Times New Roman"/>
          <w:noProof/>
          <w:color w:val="000000"/>
          <w:sz w:val="24"/>
          <w:szCs w:val="24"/>
          <w:shd w:val="clear" w:color="auto" w:fill="FFFFFF"/>
          <w:lang w:eastAsia="en-US"/>
        </w:rPr>
      </w:pPr>
      <w:r w:rsidRPr="00E05A95">
        <w:rPr>
          <w:rFonts w:ascii="Times New Roman" w:eastAsiaTheme="minorHAnsi" w:hAnsi="Times New Roman" w:cs="Times New Roman"/>
          <w:color w:val="000000"/>
          <w:sz w:val="24"/>
          <w:szCs w:val="24"/>
          <w:shd w:val="clear" w:color="auto" w:fill="FFFFFF"/>
          <w:lang w:eastAsia="en-US"/>
        </w:rPr>
        <w:t xml:space="preserve">5.6. </w:t>
      </w:r>
      <w:r w:rsidR="00A436E3" w:rsidRPr="00E05A95">
        <w:rPr>
          <w:rFonts w:ascii="Times New Roman" w:eastAsiaTheme="minorHAnsi" w:hAnsi="Times New Roman" w:cs="Times New Roman"/>
          <w:color w:val="000000"/>
          <w:sz w:val="24"/>
          <w:szCs w:val="24"/>
          <w:shd w:val="clear" w:color="auto" w:fill="FFFFFF"/>
          <w:lang w:eastAsia="en-US"/>
        </w:rPr>
        <w:t>Paslaugų teikėjas</w:t>
      </w:r>
      <w:r w:rsidRPr="00E05A95">
        <w:rPr>
          <w:rFonts w:ascii="Times New Roman" w:eastAsiaTheme="minorHAnsi" w:hAnsi="Times New Roman" w:cs="Times New Roman"/>
          <w:color w:val="000000"/>
          <w:sz w:val="24"/>
          <w:szCs w:val="24"/>
          <w:shd w:val="clear" w:color="auto" w:fill="FFFFFF"/>
          <w:lang w:eastAsia="en-US"/>
        </w:rPr>
        <w:t xml:space="preserve"> atsako už tai, kad visą Sutarties vykdymo laikotarpį </w:t>
      </w:r>
      <w:r w:rsidR="00A436E3" w:rsidRPr="00E05A95">
        <w:rPr>
          <w:rFonts w:ascii="Times New Roman" w:eastAsiaTheme="minorHAnsi" w:hAnsi="Times New Roman" w:cs="Times New Roman"/>
          <w:color w:val="000000"/>
          <w:sz w:val="24"/>
          <w:szCs w:val="24"/>
          <w:shd w:val="clear" w:color="auto" w:fill="FFFFFF"/>
          <w:lang w:eastAsia="en-US"/>
        </w:rPr>
        <w:t>Paslaugų teikėjas</w:t>
      </w:r>
      <w:r w:rsidRPr="00E05A95">
        <w:rPr>
          <w:rFonts w:ascii="Times New Roman" w:eastAsiaTheme="minorHAnsi" w:hAnsi="Times New Roman" w:cs="Times New Roman"/>
          <w:color w:val="000000"/>
          <w:sz w:val="24"/>
          <w:szCs w:val="24"/>
          <w:shd w:val="clear" w:color="auto" w:fill="FFFFFF"/>
          <w:lang w:eastAsia="en-US"/>
        </w:rPr>
        <w:t xml:space="preserve"> būtų kompetentingas, patikimas ir pajėgus (įskaitant ūkio subjektų, kurių pajėgumais remiasi </w:t>
      </w:r>
      <w:r w:rsidR="00A436E3" w:rsidRPr="00E05A95">
        <w:rPr>
          <w:rFonts w:ascii="Times New Roman" w:eastAsiaTheme="minorHAnsi" w:hAnsi="Times New Roman" w:cs="Times New Roman"/>
          <w:color w:val="000000"/>
          <w:sz w:val="24"/>
          <w:szCs w:val="24"/>
          <w:shd w:val="clear" w:color="auto" w:fill="FFFFFF"/>
          <w:lang w:eastAsia="en-US"/>
        </w:rPr>
        <w:t>Paslaugų teikėjas</w:t>
      </w:r>
      <w:r w:rsidRPr="00E05A95">
        <w:rPr>
          <w:rFonts w:ascii="Times New Roman" w:eastAsiaTheme="minorHAnsi" w:hAnsi="Times New Roman" w:cs="Times New Roman"/>
          <w:color w:val="000000"/>
          <w:sz w:val="24"/>
          <w:szCs w:val="24"/>
          <w:shd w:val="clear" w:color="auto" w:fill="FFFFFF"/>
          <w:lang w:eastAsia="en-US"/>
        </w:rPr>
        <w:t>, pajėgumus) įvykdyti Sutarties reikalavimus</w:t>
      </w:r>
      <w:r w:rsidRPr="00E05A95">
        <w:rPr>
          <w:rFonts w:ascii="Times New Roman" w:eastAsiaTheme="minorHAnsi" w:hAnsi="Times New Roman" w:cs="Times New Roman"/>
          <w:color w:val="000000"/>
          <w:sz w:val="24"/>
          <w:szCs w:val="24"/>
          <w:shd w:val="clear" w:color="auto" w:fill="FFFFFF"/>
          <w:lang w:val="en-US" w:eastAsia="en-US"/>
        </w:rPr>
        <w:t xml:space="preserve"> </w:t>
      </w:r>
      <w:proofErr w:type="spellStart"/>
      <w:r w:rsidRPr="00E05A95">
        <w:rPr>
          <w:rFonts w:ascii="Times New Roman" w:eastAsiaTheme="minorHAnsi" w:hAnsi="Times New Roman" w:cs="Times New Roman"/>
          <w:color w:val="000000"/>
          <w:sz w:val="24"/>
          <w:szCs w:val="24"/>
          <w:shd w:val="clear" w:color="auto" w:fill="FFFFFF"/>
          <w:lang w:val="en-US" w:eastAsia="en-US"/>
        </w:rPr>
        <w:t>bei</w:t>
      </w:r>
      <w:proofErr w:type="spellEnd"/>
      <w:r w:rsidRPr="00E05A95">
        <w:rPr>
          <w:rFonts w:ascii="Times New Roman" w:eastAsiaTheme="minorHAnsi" w:hAnsi="Times New Roman" w:cs="Times New Roman"/>
          <w:color w:val="000000"/>
          <w:sz w:val="24"/>
          <w:szCs w:val="24"/>
          <w:shd w:val="clear" w:color="auto" w:fill="FFFFFF"/>
          <w:lang w:val="en-US" w:eastAsia="en-US"/>
        </w:rPr>
        <w:t xml:space="preserve"> </w:t>
      </w:r>
      <w:r w:rsidRPr="00E05A95">
        <w:rPr>
          <w:rFonts w:ascii="Times New Roman" w:eastAsiaTheme="minorHAnsi" w:hAnsi="Times New Roman" w:cs="Times New Roman"/>
          <w:noProof/>
          <w:color w:val="000000"/>
          <w:sz w:val="24"/>
          <w:szCs w:val="24"/>
          <w:shd w:val="clear" w:color="auto" w:fill="FFFFFF"/>
          <w:lang w:eastAsia="en-US"/>
        </w:rPr>
        <w:t xml:space="preserve">neturėtų pirkimo dokumentuose nustatytų pašalinimo pagrindų, laikytųsi </w:t>
      </w:r>
      <w:r w:rsidR="00A436E3" w:rsidRPr="00E05A95">
        <w:rPr>
          <w:rFonts w:ascii="Times New Roman" w:eastAsiaTheme="minorHAnsi" w:hAnsi="Times New Roman" w:cs="Times New Roman"/>
          <w:noProof/>
          <w:color w:val="000000"/>
          <w:sz w:val="24"/>
          <w:szCs w:val="24"/>
          <w:shd w:val="clear" w:color="auto" w:fill="FFFFFF"/>
          <w:lang w:eastAsia="en-US"/>
        </w:rPr>
        <w:t>Paslaugų teikėjo</w:t>
      </w:r>
      <w:r w:rsidRPr="00E05A95">
        <w:rPr>
          <w:rFonts w:ascii="Times New Roman" w:eastAsiaTheme="minorHAnsi" w:hAnsi="Times New Roman" w:cs="Times New Roman"/>
          <w:noProof/>
          <w:color w:val="000000"/>
          <w:sz w:val="24"/>
          <w:szCs w:val="24"/>
          <w:shd w:val="clear" w:color="auto" w:fill="FFFFFF"/>
          <w:lang w:eastAsia="en-US"/>
        </w:rPr>
        <w:t xml:space="preserve"> pasiūlyme nurodytų įsipareigojimų, įskaitant, bet neapsiribojant – atitiktų pirkimo dokumentuose nustatytus kokybinių kriterijų reikšmes ir parametrus, užtikrintų nustatytų kokybės vadybos sistemos ir (arba) aplinkos apsaugos vadybos sistemos standartų taikymą, jeigu to reikalaujama pirkimo dokumentuose, ir turėtų tą patvirtinančius dokumentus, atitiktų nacionalinio saugumo interesus bei kilmės reikalavimus, jei tokie reikalavimai buvo numatyti pirkimo dokumentuose.</w:t>
      </w:r>
    </w:p>
    <w:p w14:paraId="4C7F2095" w14:textId="2A2D51B9"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5.7.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įsipareigoja tinkamai </w:t>
      </w:r>
      <w:r w:rsidRPr="00E05A95">
        <w:rPr>
          <w:rFonts w:ascii="Times New Roman" w:eastAsia="Calibri" w:hAnsi="Times New Roman" w:cs="Times New Roman"/>
          <w:sz w:val="24"/>
          <w:szCs w:val="24"/>
          <w:lang w:eastAsia="en-US"/>
        </w:rPr>
        <w:t xml:space="preserve">vykdyti kitus įsipareigojimus, numatytus Sutartyje ir Lietuvos Respublikoje galiojančiuose teisės aktuose. </w:t>
      </w:r>
    </w:p>
    <w:p w14:paraId="4411C6C6" w14:textId="7E2DF2FB" w:rsidR="00090C6F" w:rsidRPr="00E05A95" w:rsidRDefault="00090C6F" w:rsidP="00090C6F">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eastAsia="en-US"/>
        </w:rPr>
      </w:pPr>
      <w:r w:rsidRPr="00E05A95">
        <w:rPr>
          <w:rFonts w:ascii="Times New Roman" w:eastAsia="Calibri" w:hAnsi="Times New Roman" w:cs="Times New Roman"/>
          <w:sz w:val="24"/>
          <w:szCs w:val="24"/>
          <w:lang w:eastAsia="en-US"/>
        </w:rPr>
        <w:t xml:space="preserve">5.8. </w:t>
      </w:r>
      <w:r w:rsidR="00A436E3" w:rsidRPr="00E05A95">
        <w:rPr>
          <w:rFonts w:ascii="Times New Roman" w:eastAsia="Calibri" w:hAnsi="Times New Roman" w:cs="Times New Roman"/>
          <w:b/>
          <w:bCs/>
          <w:sz w:val="24"/>
          <w:szCs w:val="24"/>
          <w:lang w:eastAsia="en-US"/>
        </w:rPr>
        <w:t>Paslaugų teikėjas</w:t>
      </w:r>
      <w:r w:rsidRPr="00E05A95">
        <w:rPr>
          <w:rFonts w:ascii="Times New Roman" w:eastAsia="Calibri" w:hAnsi="Times New Roman" w:cs="Times New Roman"/>
          <w:b/>
          <w:bCs/>
          <w:sz w:val="24"/>
          <w:szCs w:val="24"/>
          <w:lang w:eastAsia="en-US"/>
        </w:rPr>
        <w:t xml:space="preserve"> turi teisę:</w:t>
      </w:r>
      <w:r w:rsidRPr="00E05A95">
        <w:rPr>
          <w:rFonts w:ascii="Times New Roman" w:eastAsia="Calibri" w:hAnsi="Times New Roman" w:cs="Times New Roman"/>
          <w:b/>
          <w:bCs/>
          <w:sz w:val="24"/>
          <w:szCs w:val="24"/>
          <w:lang w:eastAsia="en-US"/>
        </w:rPr>
        <w:tab/>
      </w:r>
      <w:r w:rsidRPr="00E05A95">
        <w:rPr>
          <w:rFonts w:ascii="Times New Roman" w:eastAsia="Calibri" w:hAnsi="Times New Roman" w:cs="Times New Roman"/>
          <w:b/>
          <w:bCs/>
          <w:sz w:val="24"/>
          <w:szCs w:val="24"/>
          <w:lang w:eastAsia="en-US"/>
        </w:rPr>
        <w:tab/>
      </w:r>
    </w:p>
    <w:p w14:paraId="7903812D"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5.8.1. reikalauti, kad Užsakovas priimtų kokybiškai ir laiku suteiktas Paslaugas, atitinkančias  Sutarties, taip pat Paslaugų teikimui taikomų teisės aktų nustatytus reikalavimus, bei sumokėtų už jas Sutartyje nustatytą kainą </w:t>
      </w:r>
      <w:r w:rsidRPr="00E05A95">
        <w:rPr>
          <w:rFonts w:ascii="Times New Roman" w:eastAsia="Arial Unicode MS" w:hAnsi="Times New Roman" w:cs="Times New Roman"/>
          <w:sz w:val="24"/>
          <w:szCs w:val="24"/>
          <w:bdr w:val="nil"/>
        </w:rPr>
        <w:t>Sutartyje</w:t>
      </w:r>
      <w:r w:rsidRPr="00E05A95">
        <w:rPr>
          <w:rFonts w:ascii="Times New Roman" w:eastAsia="Calibri" w:hAnsi="Times New Roman" w:cs="Times New Roman"/>
          <w:sz w:val="24"/>
          <w:szCs w:val="24"/>
          <w:lang w:eastAsia="en-US"/>
        </w:rPr>
        <w:t xml:space="preserve"> nustatytomis sąlygomis ir tvarka;</w:t>
      </w:r>
    </w:p>
    <w:p w14:paraId="167FA717" w14:textId="77777777" w:rsidR="00090C6F" w:rsidRPr="00E05A95" w:rsidRDefault="00090C6F" w:rsidP="00090C6F">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Times New Roman" w:hAnsi="Times New Roman" w:cs="Times New Roman"/>
          <w:sz w:val="24"/>
          <w:szCs w:val="24"/>
          <w:lang w:eastAsia="en-US"/>
        </w:rPr>
        <w:lastRenderedPageBreak/>
        <w:t>5.8.2. reikalauti, kad Užsakovas tinkamai ir laiku vykdytų kitus įsipareigojimus, nurodytus Sutartyje ir Lietuvos Respublikoje galiojančiuose teisės aktuose</w:t>
      </w:r>
      <w:r w:rsidRPr="00E05A95">
        <w:rPr>
          <w:rFonts w:ascii="Times New Roman" w:eastAsia="Arial Unicode MS" w:hAnsi="Times New Roman" w:cs="Times New Roman"/>
          <w:sz w:val="24"/>
          <w:szCs w:val="24"/>
          <w:bdr w:val="nil"/>
        </w:rPr>
        <w:t xml:space="preserve">; </w:t>
      </w:r>
    </w:p>
    <w:p w14:paraId="3A39EE0E" w14:textId="618F10E6" w:rsidR="00090C6F" w:rsidRPr="00E05A95" w:rsidRDefault="00090C6F" w:rsidP="00090C6F">
      <w:pPr>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5.8.3. prašyti, kad Užsakovas pateiktų Užsakovo turimus dokumentus ir (ar) kitą informaciją, kurie yra būtini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tinkamam Sutartimi prisiimtų įsipareigojimu įvykdymui.</w:t>
      </w:r>
    </w:p>
    <w:p w14:paraId="5B6E5A9D" w14:textId="0808DB11"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5.9.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turi kitas teises, numatytas Sutartyje ir Lietuvos Respublikoje galiojančiuose teisės aktuose.</w:t>
      </w:r>
    </w:p>
    <w:p w14:paraId="33971679" w14:textId="77777777" w:rsidR="00090C6F" w:rsidRPr="00E05A95" w:rsidRDefault="00090C6F" w:rsidP="00090C6F">
      <w:pPr>
        <w:spacing w:before="240" w:after="240" w:line="240" w:lineRule="auto"/>
        <w:jc w:val="center"/>
        <w:rPr>
          <w:rFonts w:ascii="Times New Roman" w:eastAsia="Calibri" w:hAnsi="Times New Roman" w:cs="Times New Roman"/>
          <w:caps/>
          <w:sz w:val="24"/>
          <w:szCs w:val="24"/>
          <w:lang w:eastAsia="en-US"/>
        </w:rPr>
      </w:pPr>
      <w:r w:rsidRPr="00E05A95">
        <w:rPr>
          <w:rFonts w:ascii="Times New Roman" w:eastAsia="Calibri" w:hAnsi="Times New Roman" w:cs="Times New Roman"/>
          <w:b/>
          <w:bCs/>
          <w:caps/>
          <w:sz w:val="24"/>
          <w:szCs w:val="24"/>
          <w:lang w:eastAsia="en-US"/>
        </w:rPr>
        <w:t xml:space="preserve">6. </w:t>
      </w:r>
      <w:r w:rsidRPr="00E05A95">
        <w:rPr>
          <w:rFonts w:ascii="Times New Roman" w:eastAsia="Calibri" w:hAnsi="Times New Roman" w:cs="Times New Roman"/>
          <w:b/>
          <w:bCs/>
          <w:caps/>
          <w:sz w:val="24"/>
          <w:szCs w:val="24"/>
          <w:lang w:eastAsia="en-US"/>
        </w:rPr>
        <w:tab/>
        <w:t>Sutarties kainA IR MOKĖJIMO TVARKA</w:t>
      </w:r>
    </w:p>
    <w:p w14:paraId="4645E6D7" w14:textId="77777777" w:rsidR="00090C6F" w:rsidRPr="00E05A95" w:rsidRDefault="00090C6F" w:rsidP="00FB71B4">
      <w:pPr>
        <w:numPr>
          <w:ilvl w:val="1"/>
          <w:numId w:val="23"/>
        </w:numPr>
        <w:tabs>
          <w:tab w:val="left" w:pos="0"/>
          <w:tab w:val="left" w:pos="270"/>
          <w:tab w:val="left" w:pos="567"/>
        </w:tabs>
        <w:spacing w:after="0" w:line="240" w:lineRule="auto"/>
        <w:ind w:left="0" w:firstLine="540"/>
        <w:jc w:val="both"/>
        <w:rPr>
          <w:rFonts w:ascii="Times New Roman" w:eastAsia="Calibri" w:hAnsi="Times New Roman" w:cs="Times New Roman"/>
          <w:sz w:val="24"/>
          <w:szCs w:val="24"/>
          <w:lang w:eastAsia="en-US"/>
        </w:rPr>
      </w:pPr>
      <w:bookmarkStart w:id="126" w:name="_Hlk75869455"/>
      <w:r w:rsidRPr="00E05A95">
        <w:rPr>
          <w:rFonts w:ascii="Times New Roman" w:eastAsia="Calibri" w:hAnsi="Times New Roman" w:cs="Times New Roman"/>
          <w:sz w:val="24"/>
          <w:szCs w:val="24"/>
          <w:lang w:eastAsia="en-US"/>
        </w:rPr>
        <w:t xml:space="preserve"> Sutarties kainos apskaičiavimo būdas ir Pradinės sutarties vertė nurodyta Specialiosiose sutarties sąlygose.</w:t>
      </w:r>
    </w:p>
    <w:p w14:paraId="02B59981" w14:textId="2A0B6AA4" w:rsidR="00090C6F" w:rsidRPr="00E05A95" w:rsidRDefault="00090C6F" w:rsidP="00FB71B4">
      <w:pPr>
        <w:numPr>
          <w:ilvl w:val="1"/>
          <w:numId w:val="23"/>
        </w:numPr>
        <w:tabs>
          <w:tab w:val="left" w:pos="0"/>
          <w:tab w:val="left" w:pos="270"/>
        </w:tabs>
        <w:spacing w:after="0" w:line="240" w:lineRule="auto"/>
        <w:ind w:left="0" w:firstLine="540"/>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 Į Sutarties kainą yra įskaičiuoti visi mokesčiai ir visos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išlaidos, apimančios viską, ko reikia visiškam ir tinkamam Sutarties įvykdymui (įskaitant Sąskaitų pateikimo šioje Sutartyje numatytomis priemonėmis išlaidas):</w:t>
      </w:r>
    </w:p>
    <w:p w14:paraId="0BCEA3B6" w14:textId="77777777" w:rsidR="00090C6F" w:rsidRPr="00E05A95" w:rsidRDefault="00090C6F" w:rsidP="00FB71B4">
      <w:pPr>
        <w:numPr>
          <w:ilvl w:val="2"/>
          <w:numId w:val="23"/>
        </w:numPr>
        <w:tabs>
          <w:tab w:val="left" w:pos="0"/>
          <w:tab w:val="left" w:pos="270"/>
        </w:tabs>
        <w:spacing w:after="0" w:line="240" w:lineRule="auto"/>
        <w:ind w:left="0" w:firstLine="540"/>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 apsirūpinimo medžiagomis ar įrankiais, reikalingais Paslaugoms teikti, išlaidos;</w:t>
      </w:r>
    </w:p>
    <w:p w14:paraId="116B394A" w14:textId="77777777" w:rsidR="00090C6F" w:rsidRPr="00E05A95" w:rsidRDefault="00090C6F" w:rsidP="00090C6F">
      <w:pPr>
        <w:tabs>
          <w:tab w:val="left" w:pos="0"/>
          <w:tab w:val="left" w:pos="270"/>
        </w:tabs>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6.2.2.</w:t>
      </w:r>
      <w:r w:rsidRPr="00E05A95">
        <w:rPr>
          <w:rFonts w:ascii="Times New Roman" w:eastAsia="Calibri" w:hAnsi="Times New Roman" w:cs="Times New Roman"/>
          <w:sz w:val="24"/>
          <w:szCs w:val="24"/>
          <w:lang w:eastAsia="en-US"/>
        </w:rPr>
        <w:tab/>
        <w:t xml:space="preserve"> transporto išlaidos;</w:t>
      </w:r>
    </w:p>
    <w:p w14:paraId="598190E2" w14:textId="1557D35A" w:rsidR="00090C6F" w:rsidRPr="00E05A95" w:rsidRDefault="00090C6F" w:rsidP="00090C6F">
      <w:pPr>
        <w:tabs>
          <w:tab w:val="left" w:pos="0"/>
          <w:tab w:val="left" w:pos="270"/>
        </w:tabs>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6.2.3. </w:t>
      </w:r>
      <w:r w:rsidRPr="00E05A95">
        <w:rPr>
          <w:rFonts w:ascii="Times New Roman" w:eastAsia="Calibri" w:hAnsi="Times New Roman" w:cs="Times New Roman"/>
          <w:sz w:val="24"/>
          <w:szCs w:val="24"/>
          <w:lang w:eastAsia="en-US"/>
        </w:rPr>
        <w:tab/>
        <w:t>darbo užmokesčio ir/ ar atlyginimo Sub</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išlaidos;</w:t>
      </w:r>
    </w:p>
    <w:p w14:paraId="5AA003DB" w14:textId="77777777" w:rsidR="00090C6F" w:rsidRPr="00E05A95" w:rsidRDefault="00090C6F" w:rsidP="00090C6F">
      <w:pPr>
        <w:tabs>
          <w:tab w:val="left" w:pos="0"/>
          <w:tab w:val="left" w:pos="270"/>
        </w:tabs>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6.2.4.</w:t>
      </w:r>
      <w:r w:rsidRPr="00E05A95">
        <w:rPr>
          <w:rFonts w:ascii="Times New Roman" w:eastAsia="Calibri" w:hAnsi="Times New Roman" w:cs="Times New Roman"/>
          <w:sz w:val="24"/>
          <w:szCs w:val="24"/>
          <w:lang w:eastAsia="en-US"/>
        </w:rPr>
        <w:tab/>
        <w:t xml:space="preserve"> visos su dokumentų, numatytų Techninėje specifikacijoje ir Sutartyje, rengimu, vertimu (jei reikalaujama) ir pateikimu susijusios išlaidos;</w:t>
      </w:r>
    </w:p>
    <w:p w14:paraId="47C0D14F" w14:textId="77777777" w:rsidR="00090C6F" w:rsidRPr="00E05A95" w:rsidRDefault="00090C6F" w:rsidP="00090C6F">
      <w:pPr>
        <w:tabs>
          <w:tab w:val="left" w:pos="0"/>
          <w:tab w:val="left" w:pos="270"/>
        </w:tabs>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6.2.5.</w:t>
      </w:r>
      <w:r w:rsidRPr="00E05A95">
        <w:rPr>
          <w:rFonts w:ascii="Times New Roman" w:eastAsia="Calibri" w:hAnsi="Times New Roman" w:cs="Times New Roman"/>
          <w:sz w:val="24"/>
          <w:szCs w:val="24"/>
          <w:lang w:eastAsia="en-US"/>
        </w:rPr>
        <w:tab/>
        <w:t xml:space="preserve"> Specialiosiose sutarties sąlygose ar Techninėje specifikacijoje nurodytos Užsakovo darbuotojų mokymo ir konsultavimo išlaidos;</w:t>
      </w:r>
    </w:p>
    <w:p w14:paraId="4B2A9AFE" w14:textId="77777777" w:rsidR="00090C6F" w:rsidRPr="00E05A95" w:rsidRDefault="00090C6F" w:rsidP="00090C6F">
      <w:pPr>
        <w:tabs>
          <w:tab w:val="left" w:pos="0"/>
          <w:tab w:val="left" w:pos="270"/>
        </w:tabs>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6.2.6.</w:t>
      </w:r>
      <w:r w:rsidRPr="00E05A95">
        <w:rPr>
          <w:rFonts w:ascii="Times New Roman" w:eastAsia="Calibri" w:hAnsi="Times New Roman" w:cs="Times New Roman"/>
          <w:sz w:val="24"/>
          <w:szCs w:val="24"/>
          <w:lang w:eastAsia="en-US"/>
        </w:rPr>
        <w:tab/>
        <w:t xml:space="preserve"> suteiktų Paslaugų garantijos ar garantinės priežiūros laikotarpiu, nustatytu Specialiosiose sutarties sąlygose ar Techninėje specifikacijoje, išlaidos;</w:t>
      </w:r>
    </w:p>
    <w:p w14:paraId="3C88CD34" w14:textId="77777777" w:rsidR="00090C6F" w:rsidRPr="00E05A95" w:rsidRDefault="00090C6F" w:rsidP="00FB71B4">
      <w:pPr>
        <w:numPr>
          <w:ilvl w:val="2"/>
          <w:numId w:val="25"/>
        </w:numPr>
        <w:tabs>
          <w:tab w:val="left" w:pos="0"/>
          <w:tab w:val="left" w:pos="270"/>
        </w:tabs>
        <w:spacing w:after="0" w:line="240" w:lineRule="auto"/>
        <w:ind w:left="0" w:firstLine="556"/>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 kitos su Paslaugos teikimu ir kitų Sutartyje numatytų įsipareigojimų vykdymu susijusios išlaidos ir mokesčiai.</w:t>
      </w:r>
    </w:p>
    <w:p w14:paraId="67350FF1" w14:textId="77777777" w:rsidR="00090C6F" w:rsidRPr="00E05A95" w:rsidRDefault="00090C6F" w:rsidP="00090C6F">
      <w:pPr>
        <w:tabs>
          <w:tab w:val="left" w:pos="567"/>
          <w:tab w:val="left" w:pos="1276"/>
        </w:tabs>
        <w:spacing w:after="0" w:line="240" w:lineRule="auto"/>
        <w:ind w:firstLine="562"/>
        <w:jc w:val="both"/>
        <w:rPr>
          <w:rFonts w:ascii="Times New Roman" w:eastAsia="Arial Unicode MS" w:hAnsi="Times New Roman" w:cs="Times New Roman"/>
          <w:sz w:val="24"/>
          <w:szCs w:val="24"/>
        </w:rPr>
      </w:pPr>
      <w:bookmarkStart w:id="127" w:name="_Hlk77714603"/>
      <w:r w:rsidRPr="00E05A95">
        <w:rPr>
          <w:rFonts w:ascii="Times New Roman" w:eastAsia="Arial Unicode MS" w:hAnsi="Times New Roman" w:cs="Times New Roman"/>
          <w:sz w:val="24"/>
          <w:szCs w:val="24"/>
        </w:rPr>
        <w:t>6.3. Sutarties kainos perskaičiavimas (atitinkami punktai taikomi pagal Specialiose sutarties sąlygose numatytus perskaičiavimo atvejus):</w:t>
      </w:r>
    </w:p>
    <w:p w14:paraId="79B17866" w14:textId="77777777" w:rsidR="00090C6F" w:rsidRPr="00E05A95" w:rsidRDefault="00090C6F" w:rsidP="00090C6F">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rPr>
      </w:pPr>
      <w:r w:rsidRPr="00E05A95">
        <w:rPr>
          <w:rFonts w:ascii="Times New Roman" w:eastAsia="Arial Unicode MS" w:hAnsi="Times New Roman" w:cs="Times New Roman"/>
          <w:b/>
          <w:bCs/>
          <w:i/>
          <w:iCs/>
          <w:sz w:val="24"/>
          <w:szCs w:val="24"/>
        </w:rPr>
        <w:t>Sutarties punktas taikomas, kai Sutarties kainą numatoma perskaičiuoti dėl PVM tarifo pasikeitimo (6.3.1 p.):</w:t>
      </w:r>
    </w:p>
    <w:p w14:paraId="2864D7D1" w14:textId="08AC151F" w:rsidR="00090C6F" w:rsidRPr="00E05A95" w:rsidRDefault="00090C6F" w:rsidP="00090C6F">
      <w:pPr>
        <w:tabs>
          <w:tab w:val="left" w:pos="567"/>
          <w:tab w:val="left" w:pos="1276"/>
        </w:tab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rPr>
        <w:t xml:space="preserve">6.3.1. </w:t>
      </w:r>
      <w:r w:rsidRPr="00E05A95">
        <w:rPr>
          <w:rFonts w:ascii="Times New Roman" w:eastAsia="Calibri" w:hAnsi="Times New Roman" w:cs="Times New Roman"/>
          <w:sz w:val="24"/>
          <w:szCs w:val="24"/>
          <w:lang w:eastAsia="en-US"/>
        </w:rPr>
        <w:t>Jeigu Sutarties vykdymo metu</w:t>
      </w:r>
      <w:r w:rsidRPr="00E05A95">
        <w:rPr>
          <w:rFonts w:ascii="Times New Roman" w:eastAsia="Times New Roman" w:hAnsi="Times New Roman" w:cs="Times New Roman"/>
          <w:sz w:val="24"/>
          <w:szCs w:val="24"/>
          <w:lang w:eastAsia="en-US"/>
        </w:rPr>
        <w:t xml:space="preserve"> pasikeičia PVM mokėjimą reglamentuojantys teisės aktai, darantys tiesioginę įtaką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teikiamų Paslaugų Sutartyje nurodytai kainai</w:t>
      </w:r>
      <w:r w:rsidRPr="00E05A95">
        <w:rPr>
          <w:rFonts w:ascii="Times New Roman" w:eastAsia="Calibri" w:hAnsi="Times New Roman" w:cs="Times New Roman"/>
          <w:sz w:val="24"/>
          <w:szCs w:val="24"/>
          <w:lang w:eastAsia="en-US"/>
        </w:rPr>
        <w:t xml:space="preserve">, </w:t>
      </w:r>
      <w:r w:rsidRPr="00E05A95">
        <w:rPr>
          <w:rFonts w:ascii="Times New Roman" w:eastAsia="Times New Roman" w:hAnsi="Times New Roman" w:cs="Times New Roman"/>
          <w:sz w:val="24"/>
          <w:szCs w:val="24"/>
          <w:lang w:eastAsia="en-US"/>
        </w:rPr>
        <w:t xml:space="preserve">Sutartyje nurodyta </w:t>
      </w:r>
      <w:r w:rsidRPr="00E05A95">
        <w:rPr>
          <w:rFonts w:ascii="Times New Roman" w:eastAsia="Calibri" w:hAnsi="Times New Roman" w:cs="Times New Roman"/>
          <w:sz w:val="24"/>
          <w:szCs w:val="24"/>
          <w:lang w:eastAsia="en-US"/>
        </w:rPr>
        <w:t xml:space="preserve">Sutarties kaina </w:t>
      </w:r>
      <w:r w:rsidRPr="00E05A95">
        <w:rPr>
          <w:rFonts w:ascii="Times New Roman" w:eastAsia="Times New Roman" w:hAnsi="Times New Roman" w:cs="Times New Roman"/>
          <w:sz w:val="24"/>
          <w:szCs w:val="24"/>
          <w:lang w:eastAsia="en-US"/>
        </w:rPr>
        <w:t>perskaičiuojama Specialiosiose sąlygose nustatyta tvarka, ją didinant arba mažinant</w:t>
      </w:r>
      <w:r w:rsidRPr="00E05A95">
        <w:rPr>
          <w:rFonts w:ascii="Times New Roman" w:eastAsia="Calibri" w:hAnsi="Times New Roman" w:cs="Times New Roman"/>
          <w:sz w:val="24"/>
          <w:szCs w:val="24"/>
          <w:lang w:eastAsia="en-US"/>
        </w:rPr>
        <w:t xml:space="preserve">. Jeigu Sutarties kainos perskaičiavimą dėl pasikeitusio (padidėjusio ar sumažėjusio) PVM inicijuoja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jis turi raštu kreiptis į Užsakovą ir pateikti konkrečius skaičiavimus dėl pasikeitusio PVM įtakos Sutarties kainai. Užsakovas taip pat turi teisę inicijuoti Sutarties kainos perskaičiavimą dėl pasikeitusio PVM. </w:t>
      </w:r>
    </w:p>
    <w:p w14:paraId="3FB84305" w14:textId="77777777" w:rsidR="00090C6F" w:rsidRPr="00E05A95" w:rsidRDefault="00090C6F" w:rsidP="00090C6F">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rPr>
      </w:pPr>
      <w:r w:rsidRPr="00E05A95">
        <w:rPr>
          <w:rFonts w:ascii="Times New Roman" w:eastAsia="Arial Unicode MS" w:hAnsi="Times New Roman" w:cs="Times New Roman"/>
          <w:b/>
          <w:bCs/>
          <w:i/>
          <w:iCs/>
          <w:sz w:val="24"/>
          <w:szCs w:val="24"/>
        </w:rPr>
        <w:t>Sutarties punktas taikomas, kai Sutarties kainą numatoma perskaičiuoti dėl kitų mokesčių, sąlygojančių paslaugų kainos pokytį, kitimą (6.3.2 p.):</w:t>
      </w:r>
    </w:p>
    <w:bookmarkEnd w:id="127"/>
    <w:p w14:paraId="1AEFE558" w14:textId="7E324C37" w:rsidR="00090C6F" w:rsidRPr="00E05A95" w:rsidRDefault="00090C6F" w:rsidP="00090C6F">
      <w:pPr>
        <w:tabs>
          <w:tab w:val="left" w:pos="567"/>
          <w:tab w:val="left" w:pos="1276"/>
        </w:tabs>
        <w:spacing w:after="0" w:line="240" w:lineRule="auto"/>
        <w:ind w:firstLine="567"/>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rPr>
        <w:t xml:space="preserve">6.3.2. </w:t>
      </w:r>
      <w:r w:rsidRPr="00E05A95">
        <w:rPr>
          <w:rFonts w:ascii="Times New Roman" w:eastAsia="Calibri" w:hAnsi="Times New Roman" w:cs="Times New Roman"/>
          <w:sz w:val="24"/>
          <w:szCs w:val="24"/>
          <w:lang w:eastAsia="en-US"/>
        </w:rPr>
        <w:t>Jeigu Sutarties vykdymo metu</w:t>
      </w:r>
      <w:r w:rsidRPr="00E05A95">
        <w:rPr>
          <w:rFonts w:ascii="Times New Roman" w:eastAsia="Times New Roman" w:hAnsi="Times New Roman" w:cs="Times New Roman"/>
          <w:sz w:val="24"/>
          <w:szCs w:val="24"/>
          <w:lang w:eastAsia="en-US"/>
        </w:rPr>
        <w:t xml:space="preserve"> pasikeičia mokesčių, sąlygojančių Paslaugų kainos pokytį, mokėjimą reglamentuojantys teisės aktai (</w:t>
      </w:r>
      <w:r w:rsidRPr="00E05A95">
        <w:rPr>
          <w:rFonts w:ascii="Times New Roman" w:eastAsia="Calibri" w:hAnsi="Times New Roman" w:cs="Times New Roman"/>
          <w:sz w:val="24"/>
          <w:szCs w:val="24"/>
          <w:lang w:eastAsia="en-US"/>
        </w:rPr>
        <w:t xml:space="preserve">pvz.: dėl </w:t>
      </w:r>
      <w:r w:rsidRPr="00E05A95">
        <w:rPr>
          <w:rFonts w:ascii="Times New Roman" w:eastAsiaTheme="minorHAnsi" w:hAnsi="Times New Roman" w:cs="Times New Roman"/>
          <w:sz w:val="24"/>
          <w:szCs w:val="24"/>
          <w:lang w:eastAsia="en-US"/>
        </w:rPr>
        <w:t xml:space="preserve">minimalaus darbo užmokesčio pasikeitimo, akcizų pokyčių ir pan.), </w:t>
      </w:r>
      <w:r w:rsidRPr="00E05A95">
        <w:rPr>
          <w:rFonts w:ascii="Times New Roman" w:eastAsia="Times New Roman" w:hAnsi="Times New Roman" w:cs="Times New Roman"/>
          <w:sz w:val="24"/>
          <w:szCs w:val="24"/>
          <w:lang w:eastAsia="en-US"/>
        </w:rPr>
        <w:t xml:space="preserve">Sutartyje nurodyta </w:t>
      </w:r>
      <w:r w:rsidRPr="00E05A95">
        <w:rPr>
          <w:rFonts w:ascii="Times New Roman" w:eastAsia="Calibri" w:hAnsi="Times New Roman" w:cs="Times New Roman"/>
          <w:sz w:val="24"/>
          <w:szCs w:val="24"/>
          <w:lang w:eastAsia="en-US"/>
        </w:rPr>
        <w:t xml:space="preserve">Sutarties kaina </w:t>
      </w:r>
      <w:r w:rsidRPr="00E05A95">
        <w:rPr>
          <w:rFonts w:ascii="Times New Roman" w:eastAsia="Times New Roman" w:hAnsi="Times New Roman" w:cs="Times New Roman"/>
          <w:sz w:val="24"/>
          <w:szCs w:val="24"/>
          <w:lang w:eastAsia="en-US"/>
        </w:rPr>
        <w:t>perskaičiuojama ją didinant arba mažinant</w:t>
      </w:r>
      <w:r w:rsidRPr="00E05A95">
        <w:rPr>
          <w:rFonts w:ascii="Times New Roman" w:eastAsia="Calibri" w:hAnsi="Times New Roman" w:cs="Times New Roman"/>
          <w:sz w:val="24"/>
          <w:szCs w:val="24"/>
          <w:lang w:eastAsia="en-US"/>
        </w:rPr>
        <w:t xml:space="preserve">. Perskaičiavimas įforminamas Susitarimu, kuris tampa neatskiriama Sutarties dalimi. Perskaičiuota Sutarties kaina taikoma už tą Paslaugų dalį, kaip tai numatyta Specialiosiose sutarties sąlygose. </w:t>
      </w:r>
      <w:r w:rsidR="00A436E3" w:rsidRPr="00E05A95">
        <w:rPr>
          <w:rFonts w:ascii="Times New Roman" w:eastAsiaTheme="minorHAnsi" w:hAnsi="Times New Roman" w:cs="Times New Roman"/>
          <w:sz w:val="24"/>
          <w:szCs w:val="24"/>
          <w:lang w:eastAsia="en-US"/>
        </w:rPr>
        <w:t>Paslaugų teikėjas</w:t>
      </w:r>
      <w:r w:rsidRPr="00E05A95">
        <w:rPr>
          <w:rFonts w:ascii="Times New Roman" w:eastAsiaTheme="minorHAnsi" w:hAnsi="Times New Roman" w:cs="Times New Roman"/>
          <w:sz w:val="24"/>
          <w:szCs w:val="24"/>
          <w:lang w:eastAsia="en-US"/>
        </w:rPr>
        <w:t>,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003E223C" w14:textId="77777777" w:rsidR="00090C6F" w:rsidRPr="00E05A95" w:rsidRDefault="00090C6F" w:rsidP="00090C6F">
      <w:pPr>
        <w:tabs>
          <w:tab w:val="left" w:pos="567"/>
          <w:tab w:val="left" w:pos="1276"/>
        </w:tabs>
        <w:spacing w:after="0" w:line="240" w:lineRule="auto"/>
        <w:ind w:firstLine="562"/>
        <w:jc w:val="both"/>
        <w:rPr>
          <w:rFonts w:ascii="Times New Roman" w:eastAsia="Times New Roman" w:hAnsi="Times New Roman" w:cs="Times New Roman"/>
          <w:b/>
          <w:bCs/>
          <w:i/>
          <w:iCs/>
          <w:sz w:val="24"/>
          <w:szCs w:val="24"/>
        </w:rPr>
      </w:pPr>
      <w:bookmarkStart w:id="128" w:name="_Hlk75784915"/>
      <w:bookmarkEnd w:id="126"/>
      <w:r w:rsidRPr="00E05A95">
        <w:rPr>
          <w:rFonts w:ascii="Times New Roman" w:eastAsia="Calibri" w:hAnsi="Times New Roman" w:cs="Times New Roman"/>
          <w:b/>
          <w:bCs/>
          <w:i/>
          <w:iCs/>
          <w:sz w:val="24"/>
          <w:szCs w:val="24"/>
          <w:lang w:eastAsia="en-US"/>
        </w:rPr>
        <w:t>Sutarties punktai taikomi, kai Sutarties kainą numatoma perskaičiuoti pagal bendrą kainų lygio</w:t>
      </w:r>
      <w:r w:rsidRPr="00E05A95">
        <w:rPr>
          <w:rFonts w:ascii="Times New Roman" w:eastAsia="Times New Roman" w:hAnsi="Times New Roman" w:cs="Times New Roman"/>
          <w:b/>
          <w:bCs/>
          <w:i/>
          <w:iCs/>
          <w:sz w:val="24"/>
          <w:szCs w:val="24"/>
        </w:rPr>
        <w:t xml:space="preserve"> kitimą ar Paslaugų kainų pokytį</w:t>
      </w:r>
      <w:bookmarkEnd w:id="128"/>
      <w:r w:rsidRPr="00E05A95">
        <w:rPr>
          <w:rFonts w:ascii="Times New Roman" w:eastAsia="Times New Roman" w:hAnsi="Times New Roman" w:cs="Times New Roman"/>
          <w:b/>
          <w:bCs/>
          <w:i/>
          <w:iCs/>
          <w:sz w:val="24"/>
          <w:szCs w:val="24"/>
        </w:rPr>
        <w:t xml:space="preserve"> (6.3.3 p.):</w:t>
      </w:r>
    </w:p>
    <w:p w14:paraId="6AB4134A" w14:textId="77777777" w:rsidR="00090C6F" w:rsidRPr="00E05A95" w:rsidRDefault="00090C6F" w:rsidP="00090C6F">
      <w:pPr>
        <w:spacing w:after="0" w:line="240" w:lineRule="auto"/>
        <w:ind w:firstLine="567"/>
        <w:jc w:val="both"/>
        <w:rPr>
          <w:rFonts w:ascii="Times New Roman" w:eastAsiaTheme="minorHAnsi" w:hAnsi="Times New Roman" w:cs="Times New Roman"/>
          <w:sz w:val="24"/>
          <w:szCs w:val="24"/>
          <w:lang w:eastAsia="en-US"/>
        </w:rPr>
      </w:pPr>
      <w:r w:rsidRPr="00E05A95">
        <w:rPr>
          <w:rFonts w:ascii="Times New Roman" w:eastAsia="Calibri" w:hAnsi="Times New Roman" w:cs="Times New Roman"/>
          <w:sz w:val="24"/>
          <w:szCs w:val="24"/>
          <w:lang w:eastAsia="en-US"/>
        </w:rPr>
        <w:lastRenderedPageBreak/>
        <w:t xml:space="preserve">6.3.3. Bet kuri šalis turi teisę inicijuoti </w:t>
      </w:r>
      <w:bookmarkStart w:id="129" w:name="_Hlk77715113"/>
      <w:r w:rsidRPr="00E05A95">
        <w:rPr>
          <w:rFonts w:ascii="Times New Roman" w:eastAsia="Calibri" w:hAnsi="Times New Roman" w:cs="Times New Roman"/>
          <w:sz w:val="24"/>
          <w:szCs w:val="24"/>
          <w:lang w:eastAsia="en-US"/>
        </w:rPr>
        <w:t xml:space="preserve">fiksuotos kainos/ įkainių </w:t>
      </w:r>
      <w:bookmarkEnd w:id="129"/>
      <w:r w:rsidRPr="00E05A95">
        <w:rPr>
          <w:rFonts w:ascii="Times New Roman" w:eastAsia="Calibri" w:hAnsi="Times New Roman" w:cs="Times New Roman"/>
          <w:sz w:val="24"/>
          <w:szCs w:val="24"/>
          <w:lang w:eastAsia="en-US"/>
        </w:rPr>
        <w:t xml:space="preserve">perskaičiavimą </w:t>
      </w:r>
      <w:r w:rsidRPr="00E05A95">
        <w:rPr>
          <w:rFonts w:ascii="Times New Roman" w:eastAsiaTheme="minorHAnsi" w:hAnsi="Times New Roman" w:cs="Times New Roman"/>
          <w:sz w:val="24"/>
          <w:szCs w:val="24"/>
          <w:lang w:eastAsia="en-US"/>
        </w:rPr>
        <w:t>pagal Specialiosiose sutarties sąlygose</w:t>
      </w:r>
      <w:r w:rsidRPr="00E05A95">
        <w:rPr>
          <w:rFonts w:ascii="Times New Roman" w:eastAsiaTheme="minorHAnsi" w:hAnsi="Times New Roman" w:cs="Times New Roman"/>
          <w:i/>
          <w:iCs/>
          <w:sz w:val="24"/>
          <w:szCs w:val="24"/>
          <w:lang w:eastAsia="en-US"/>
        </w:rPr>
        <w:t xml:space="preserve"> </w:t>
      </w:r>
      <w:r w:rsidRPr="00E05A95">
        <w:rPr>
          <w:rFonts w:ascii="Times New Roman" w:eastAsiaTheme="minorHAnsi" w:hAnsi="Times New Roman" w:cs="Times New Roman"/>
          <w:sz w:val="24"/>
          <w:szCs w:val="24"/>
          <w:lang w:eastAsia="en-US"/>
        </w:rPr>
        <w:t>nustatytas perskaičiavimo sąlygas ir tvarką:</w:t>
      </w:r>
    </w:p>
    <w:p w14:paraId="1954E045" w14:textId="77777777" w:rsidR="00090C6F" w:rsidRPr="00E05A95" w:rsidRDefault="00090C6F" w:rsidP="00090C6F">
      <w:pPr>
        <w:spacing w:after="0" w:line="240" w:lineRule="auto"/>
        <w:ind w:firstLine="567"/>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682C6585" w14:textId="77777777" w:rsidR="00090C6F" w:rsidRPr="00E05A95" w:rsidRDefault="00090C6F" w:rsidP="00090C6F">
      <w:pPr>
        <w:spacing w:after="0" w:line="240" w:lineRule="auto"/>
        <w:ind w:firstLine="567"/>
        <w:jc w:val="both"/>
        <w:rPr>
          <w:rFonts w:ascii="Times New Roman" w:eastAsia="Calibr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6.3.3.2. </w:t>
      </w:r>
      <w:r w:rsidRPr="00E05A95">
        <w:rPr>
          <w:rFonts w:ascii="Times New Roman" w:eastAsia="Calibri" w:hAnsi="Times New Roman" w:cs="Times New Roman"/>
          <w:sz w:val="24"/>
          <w:szCs w:val="24"/>
          <w:lang w:eastAsia="en-US"/>
        </w:rPr>
        <w:t xml:space="preserve">Sutarties kaina laikoma perskaičiuota, kai Šalys pasirašo Susitarimą dėl jos perskaičiavimo, kuris tampa neatskiriama Sutarties dalis. </w:t>
      </w:r>
    </w:p>
    <w:p w14:paraId="0A3F90D6" w14:textId="77777777" w:rsidR="00090C6F" w:rsidRPr="00E05A95" w:rsidRDefault="00090C6F" w:rsidP="00090C6F">
      <w:pPr>
        <w:spacing w:after="0" w:line="240" w:lineRule="auto"/>
        <w:ind w:firstLine="567"/>
        <w:jc w:val="both"/>
        <w:rPr>
          <w:rFonts w:ascii="Times New Roman" w:eastAsiaTheme="minorHAnsi" w:hAnsi="Times New Roman" w:cs="Times New Roman"/>
          <w:sz w:val="24"/>
          <w:szCs w:val="24"/>
          <w:lang w:eastAsia="en-US"/>
        </w:rPr>
      </w:pPr>
      <w:r w:rsidRPr="00E05A95">
        <w:rPr>
          <w:rFonts w:ascii="Times New Roman" w:eastAsia="Calibri" w:hAnsi="Times New Roman" w:cs="Times New Roman"/>
          <w:sz w:val="24"/>
          <w:szCs w:val="24"/>
          <w:lang w:eastAsia="en-US"/>
        </w:rPr>
        <w:t xml:space="preserve">6.3.3.3. </w:t>
      </w:r>
      <w:r w:rsidRPr="00E05A95">
        <w:rPr>
          <w:rFonts w:ascii="Times New Roman" w:eastAsiaTheme="minorHAnsi" w:hAnsi="Times New Roman" w:cs="Times New Roman"/>
          <w:sz w:val="24"/>
          <w:szCs w:val="24"/>
          <w:lang w:eastAsia="en-US"/>
        </w:rPr>
        <w:t xml:space="preserve">Perskaičiuota kaina/ įkainiai taikomi užsakymams, pateiktiems po to, kai Šalys sudaro Susitarimą dėl kainos/ įkainių perskaičiavimo. Vėlesnis kainų arba įkainių perskaičiavimas negali apimti laikotarpio, už kurį jau buvo atliktas perskaičiavimas. </w:t>
      </w:r>
    </w:p>
    <w:p w14:paraId="43A41C56" w14:textId="77777777" w:rsidR="00090C6F" w:rsidRPr="00E05A95" w:rsidRDefault="00090C6F" w:rsidP="00090C6F">
      <w:pPr>
        <w:tabs>
          <w:tab w:val="left" w:pos="567"/>
          <w:tab w:val="left" w:pos="1276"/>
        </w:tab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6.4 Jei Sutarties kaina buvo peržiūrėta pagal Sutartyje nurodytas kainų peržiūros sąlygas, atitinkamai patikslinama (didėja arba mažėja) Pradinės sutarties vertė.</w:t>
      </w:r>
    </w:p>
    <w:p w14:paraId="09DFEABC" w14:textId="31D0AA6F" w:rsidR="00090C6F" w:rsidRPr="00E05A95" w:rsidRDefault="00090C6F" w:rsidP="00090C6F">
      <w:pPr>
        <w:tabs>
          <w:tab w:val="left" w:pos="993"/>
        </w:tabs>
        <w:spacing w:after="0" w:line="240" w:lineRule="auto"/>
        <w:ind w:firstLine="562"/>
        <w:contextualSpacing/>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05A95">
        <w:rPr>
          <w:rFonts w:ascii="Times New Roman" w:eastAsia="Arial Unicode MS" w:hAnsi="Times New Roman" w:cs="Times New Roman"/>
          <w:b/>
          <w:bCs/>
          <w:sz w:val="24"/>
          <w:szCs w:val="24"/>
          <w:bdr w:val="nil"/>
        </w:rPr>
        <w:t>Europos elektroninių sąskaitų faktūrų standartas</w:t>
      </w:r>
      <w:r w:rsidRPr="00E05A95">
        <w:rPr>
          <w:rFonts w:ascii="Times New Roman" w:eastAsia="Arial Unicode MS" w:hAnsi="Times New Roman" w:cs="Times New Roman"/>
          <w:sz w:val="24"/>
          <w:szCs w:val="24"/>
          <w:bdr w:val="nil"/>
        </w:rPr>
        <w:t xml:space="preserve">), teikiamos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pasirinktomis priemonėmis. Europos elektroninių sąskaitų faktūrų standarto neatitinkančios elektroninės sąskaitos faktūros gali būti teikiamos tik naudojantis informacinės sistemos </w:t>
      </w:r>
      <w:r w:rsidR="003307D8" w:rsidRPr="00E05A95">
        <w:rPr>
          <w:rFonts w:ascii="Times New Roman" w:eastAsia="Arial Unicode MS" w:hAnsi="Times New Roman" w:cs="Times New Roman"/>
          <w:sz w:val="24"/>
          <w:szCs w:val="24"/>
          <w:bdr w:val="nil"/>
        </w:rPr>
        <w:t>SABIS</w:t>
      </w:r>
      <w:r w:rsidRPr="00E05A95">
        <w:rPr>
          <w:rFonts w:ascii="Times New Roman" w:eastAsia="Arial Unicode MS" w:hAnsi="Times New Roman" w:cs="Times New Roman"/>
          <w:sz w:val="24"/>
          <w:szCs w:val="24"/>
          <w:bdr w:val="nil"/>
        </w:rPr>
        <w:t xml:space="preserve"> priemonėmis.</w:t>
      </w:r>
      <w:r w:rsidRPr="00E05A95">
        <w:rPr>
          <w:rFonts w:ascii="Times New Roman" w:eastAsia="Calibri" w:hAnsi="Times New Roman" w:cs="Times New Roman"/>
          <w:sz w:val="24"/>
          <w:szCs w:val="24"/>
          <w:lang w:eastAsia="en-US"/>
        </w:rPr>
        <w:t xml:space="preserve"> Užsakovas elektronines sąskaitas faktūras priima ir apdoroja naudodamasis informacinės sistemos </w:t>
      </w:r>
      <w:r w:rsidR="003307D8" w:rsidRPr="00E05A95">
        <w:rPr>
          <w:rFonts w:ascii="Times New Roman" w:eastAsia="Calibri" w:hAnsi="Times New Roman" w:cs="Times New Roman"/>
          <w:sz w:val="24"/>
          <w:szCs w:val="24"/>
          <w:lang w:eastAsia="en-US"/>
        </w:rPr>
        <w:t>SABIS</w:t>
      </w:r>
      <w:r w:rsidRPr="00E05A95">
        <w:rPr>
          <w:rFonts w:ascii="Times New Roman" w:eastAsia="Calibri" w:hAnsi="Times New Roman" w:cs="Times New Roman"/>
          <w:sz w:val="24"/>
          <w:szCs w:val="24"/>
          <w:lang w:eastAsia="en-US"/>
        </w:rPr>
        <w:t xml:space="preserve"> priemonėmis, išskyrus VPĮ. nustatytus išimtinius atvejus. Elektroninė sąskaita faktūra suprantama kaip sąskaita faktūra, išrašyta, perduota ir gauta tokiu elektroniniu formatu, kuris sudaro galimybę ją apdoroti automatiniu ir elektroniniu būdu. Išankstinio mokėjimo sąskaitas (jeigu Specialiosiose sutarties sąlygose yra numatytas avanso mokėjimas)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privalo pateikti šiame Sutarties punkte nustatyta tvarka. </w:t>
      </w:r>
    </w:p>
    <w:p w14:paraId="6E3CD974" w14:textId="45CFD1B8" w:rsidR="00090C6F" w:rsidRPr="00E05A95" w:rsidRDefault="00090C6F" w:rsidP="00090C6F">
      <w:pPr>
        <w:tabs>
          <w:tab w:val="left" w:pos="567"/>
          <w:tab w:val="left" w:pos="1276"/>
        </w:tabs>
        <w:spacing w:after="0" w:line="240" w:lineRule="auto"/>
        <w:ind w:firstLine="562"/>
        <w:jc w:val="both"/>
        <w:rPr>
          <w:rFonts w:ascii="Times New Roman" w:eastAsia="Calibri" w:hAnsi="Times New Roman" w:cs="Times New Roman"/>
          <w:sz w:val="24"/>
          <w:szCs w:val="24"/>
          <w:lang w:eastAsia="en-US"/>
        </w:rPr>
      </w:pPr>
      <w:bookmarkStart w:id="130" w:name="_Hlk49800374"/>
      <w:r w:rsidRPr="00E05A95">
        <w:rPr>
          <w:rFonts w:ascii="Times New Roman" w:eastAsia="Arial Unicode MS" w:hAnsi="Times New Roman" w:cs="Times New Roman"/>
          <w:sz w:val="24"/>
          <w:szCs w:val="24"/>
          <w:bdr w:val="nil"/>
        </w:rPr>
        <w:t>6.</w:t>
      </w:r>
      <w:r w:rsidRPr="00E05A95">
        <w:rPr>
          <w:rFonts w:ascii="Times New Roman" w:eastAsia="Arial Unicode MS" w:hAnsi="Times New Roman" w:cs="Times New Roman"/>
          <w:sz w:val="24"/>
          <w:szCs w:val="24"/>
        </w:rPr>
        <w:t>6</w:t>
      </w:r>
      <w:r w:rsidRPr="00E05A95">
        <w:rPr>
          <w:rFonts w:ascii="Times New Roman" w:eastAsia="Arial Unicode MS" w:hAnsi="Times New Roman" w:cs="Times New Roman"/>
          <w:sz w:val="24"/>
          <w:szCs w:val="24"/>
          <w:bdr w:val="nil"/>
        </w:rPr>
        <w:t xml:space="preserve">. </w:t>
      </w:r>
      <w:r w:rsidRPr="00E05A95">
        <w:rPr>
          <w:rFonts w:ascii="Times New Roman" w:eastAsia="Times New Roman" w:hAnsi="Times New Roman" w:cs="Times New Roman"/>
          <w:sz w:val="24"/>
          <w:szCs w:val="24"/>
          <w:lang w:eastAsia="en-US"/>
        </w:rPr>
        <w:t xml:space="preserve">Užsakovas sumoka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w:t>
      </w:r>
      <w:r w:rsidRPr="00E05A95">
        <w:rPr>
          <w:rFonts w:ascii="Times New Roman" w:eastAsia="Calibri" w:hAnsi="Times New Roman" w:cs="Times New Roman"/>
          <w:sz w:val="24"/>
          <w:szCs w:val="24"/>
          <w:lang w:eastAsia="en-US"/>
        </w:rPr>
        <w:t>už tinkamai ir kokybiškai suteiktas Paslaugas šalims pasirašius Paslaugų perdavimo–priėmimo aktą, jeigu kitaip nenumatyta Specialiosiose sutarties sąlygose, ir</w:t>
      </w:r>
      <w:r w:rsidRPr="00E05A95">
        <w:rPr>
          <w:rFonts w:ascii="Times New Roman" w:eastAsia="Calibri" w:hAnsi="Times New Roman" w:cs="Times New Roman"/>
          <w:spacing w:val="-5"/>
          <w:sz w:val="24"/>
          <w:szCs w:val="24"/>
          <w:lang w:eastAsia="en-US"/>
        </w:rPr>
        <w:t xml:space="preserve"> </w:t>
      </w:r>
      <w:r w:rsidR="00A436E3" w:rsidRPr="00E05A95">
        <w:rPr>
          <w:rFonts w:ascii="Times New Roman" w:eastAsia="Calibri" w:hAnsi="Times New Roman" w:cs="Times New Roman"/>
          <w:spacing w:val="-5"/>
          <w:sz w:val="24"/>
          <w:szCs w:val="24"/>
          <w:lang w:eastAsia="en-US"/>
        </w:rPr>
        <w:t>Paslaugų teikėjui</w:t>
      </w:r>
      <w:r w:rsidRPr="00E05A95">
        <w:rPr>
          <w:rFonts w:ascii="Times New Roman" w:eastAsia="Calibri" w:hAnsi="Times New Roman" w:cs="Times New Roman"/>
          <w:spacing w:val="-5"/>
          <w:sz w:val="24"/>
          <w:szCs w:val="24"/>
          <w:lang w:eastAsia="en-US"/>
        </w:rPr>
        <w:t xml:space="preserve"> Sutartyje nustatyta tvarka pateikus </w:t>
      </w:r>
      <w:r w:rsidRPr="00E05A95">
        <w:rPr>
          <w:rFonts w:ascii="Times New Roman" w:eastAsia="Calibri" w:hAnsi="Times New Roman" w:cs="Times New Roman"/>
          <w:sz w:val="24"/>
          <w:szCs w:val="24"/>
          <w:lang w:eastAsia="en-US"/>
        </w:rPr>
        <w:t xml:space="preserve">Sąskaitą, </w:t>
      </w:r>
      <w:r w:rsidRPr="00E05A95">
        <w:rPr>
          <w:rFonts w:ascii="Times New Roman" w:eastAsia="Calibri" w:hAnsi="Times New Roman" w:cs="Times New Roman"/>
          <w:spacing w:val="-1"/>
          <w:sz w:val="24"/>
          <w:szCs w:val="24"/>
          <w:lang w:eastAsia="en-US"/>
        </w:rPr>
        <w:t xml:space="preserve">ne vėliau kaip </w:t>
      </w:r>
      <w:bookmarkStart w:id="131" w:name="_Hlk75870060"/>
      <w:r w:rsidRPr="00E05A95">
        <w:rPr>
          <w:rFonts w:ascii="Times New Roman" w:eastAsia="Calibri" w:hAnsi="Times New Roman" w:cs="Times New Roman"/>
          <w:spacing w:val="-1"/>
          <w:sz w:val="24"/>
          <w:szCs w:val="24"/>
          <w:lang w:eastAsia="en-US"/>
        </w:rPr>
        <w:t xml:space="preserve">per </w:t>
      </w:r>
      <w:bookmarkStart w:id="132" w:name="_Hlk75792318"/>
      <w:r w:rsidRPr="00E05A95">
        <w:rPr>
          <w:rFonts w:ascii="Times New Roman" w:eastAsia="Arial Unicode MS" w:hAnsi="Times New Roman" w:cs="Times New Roman"/>
          <w:sz w:val="24"/>
          <w:szCs w:val="24"/>
        </w:rPr>
        <w:t xml:space="preserve">Specialiosiose sutarties sąlygose </w:t>
      </w:r>
      <w:r w:rsidRPr="00E05A95">
        <w:rPr>
          <w:rFonts w:ascii="Times New Roman" w:eastAsia="Arial Unicode MS" w:hAnsi="Times New Roman" w:cs="Times New Roman"/>
          <w:sz w:val="24"/>
          <w:szCs w:val="24"/>
          <w:bdr w:val="nil"/>
        </w:rPr>
        <w:t>nurodytą terminą</w:t>
      </w:r>
      <w:bookmarkEnd w:id="131"/>
      <w:bookmarkEnd w:id="132"/>
      <w:r w:rsidRPr="00E05A95">
        <w:rPr>
          <w:rFonts w:ascii="Times New Roman" w:eastAsia="Arial Unicode MS" w:hAnsi="Times New Roman" w:cs="Times New Roman"/>
          <w:sz w:val="24"/>
          <w:szCs w:val="24"/>
          <w:bdr w:val="nil"/>
        </w:rPr>
        <w:t>, skaičiuojamą</w:t>
      </w:r>
      <w:r w:rsidRPr="00E05A95">
        <w:rPr>
          <w:rFonts w:ascii="Times New Roman" w:eastAsia="Arial Unicode MS" w:hAnsi="Times New Roman" w:cs="Times New Roman"/>
          <w:i/>
          <w:iCs/>
          <w:sz w:val="24"/>
          <w:szCs w:val="24"/>
          <w:bdr w:val="nil"/>
        </w:rPr>
        <w:t xml:space="preserve"> </w:t>
      </w:r>
      <w:r w:rsidRPr="00E05A95">
        <w:rPr>
          <w:rFonts w:ascii="Times New Roman" w:eastAsia="Calibri" w:hAnsi="Times New Roman" w:cs="Times New Roman"/>
          <w:spacing w:val="-1"/>
          <w:sz w:val="24"/>
          <w:szCs w:val="24"/>
          <w:lang w:eastAsia="en-US"/>
        </w:rPr>
        <w:t xml:space="preserve">nuo Sąskaitos priėmimo per </w:t>
      </w:r>
      <w:bookmarkStart w:id="133" w:name="_Hlk56616166"/>
      <w:r w:rsidRPr="00E05A95">
        <w:rPr>
          <w:rFonts w:ascii="Times New Roman" w:eastAsia="Calibri" w:hAnsi="Times New Roman" w:cs="Times New Roman"/>
          <w:sz w:val="24"/>
          <w:szCs w:val="24"/>
          <w:lang w:eastAsia="en-US"/>
        </w:rPr>
        <w:t>Bendrųjų sutarties sąlygų 6.5 punkte numatytas priemones</w:t>
      </w:r>
      <w:bookmarkEnd w:id="133"/>
      <w:r w:rsidRPr="00E05A95">
        <w:rPr>
          <w:rFonts w:ascii="Times New Roman" w:eastAsia="Calibri" w:hAnsi="Times New Roman" w:cs="Times New Roman"/>
          <w:sz w:val="24"/>
          <w:szCs w:val="24"/>
          <w:lang w:eastAsia="en-US"/>
        </w:rPr>
        <w:t xml:space="preserve"> </w:t>
      </w:r>
      <w:r w:rsidRPr="00E05A95">
        <w:rPr>
          <w:rFonts w:ascii="Times New Roman" w:eastAsia="Calibri" w:hAnsi="Times New Roman" w:cs="Times New Roman"/>
          <w:spacing w:val="-1"/>
          <w:sz w:val="24"/>
          <w:szCs w:val="24"/>
          <w:lang w:eastAsia="en-US"/>
        </w:rPr>
        <w:t xml:space="preserve">dienos, </w:t>
      </w:r>
      <w:r w:rsidRPr="00E05A95">
        <w:rPr>
          <w:rFonts w:ascii="Times New Roman" w:eastAsia="Calibri" w:hAnsi="Times New Roman" w:cs="Times New Roman"/>
          <w:sz w:val="24"/>
          <w:szCs w:val="24"/>
          <w:lang w:eastAsia="en-US"/>
        </w:rPr>
        <w:t xml:space="preserve">lėšas pervesdamas į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banko sąskaitą, nurodytą Specialiosiose sutarties sąlygose. Šiame Sutarties punkte nurodyti mokėjimų terminai, susieti su finansavimu, gaunamu iš trečiųjų šalių, gali būti pratęsti</w:t>
      </w:r>
      <w:r w:rsidRPr="00E05A95">
        <w:rPr>
          <w:rFonts w:ascii="Times New Roman" w:eastAsiaTheme="minorHAnsi" w:hAnsi="Times New Roman" w:cs="Times New Roman"/>
          <w:sz w:val="24"/>
          <w:szCs w:val="24"/>
          <w:lang w:eastAsia="en-US"/>
        </w:rPr>
        <w:t xml:space="preserve"> </w:t>
      </w:r>
      <w:r w:rsidRPr="00E05A95">
        <w:rPr>
          <w:rFonts w:ascii="Times New Roman" w:eastAsia="Calibri" w:hAnsi="Times New Roman" w:cs="Times New Roman"/>
          <w:sz w:val="24"/>
          <w:szCs w:val="24"/>
          <w:lang w:eastAsia="en-US"/>
        </w:rPr>
        <w:t xml:space="preserve">atskiru raštišku Šalių susitarimu, tačiau bet kokiu atveju šie terminai negali viršyti 60 (šešiasdešimt) kalendorinių dienų. </w:t>
      </w:r>
    </w:p>
    <w:p w14:paraId="2F6F28F5" w14:textId="77777777"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6.7. Kai už pagal Sutartį teikiamas Paslaugas bus atsiskaitoma etapais, ar periodiškai,</w:t>
      </w:r>
      <w:r w:rsidRPr="00E05A95">
        <w:rPr>
          <w:rFonts w:ascii="Times New Roman" w:eastAsia="Times New Roman" w:hAnsi="Times New Roman" w:cs="Times New Roman"/>
          <w:sz w:val="24"/>
          <w:szCs w:val="24"/>
          <w:lang w:eastAsia="en-US"/>
        </w:rPr>
        <w:t xml:space="preserve"> apie tai nurodoma Specialiosiose sutarties sąlygose kartu su </w:t>
      </w:r>
      <w:bookmarkStart w:id="134" w:name="_Hlk75870474"/>
      <w:r w:rsidRPr="00E05A95">
        <w:rPr>
          <w:rFonts w:ascii="Times New Roman" w:eastAsia="Times New Roman" w:hAnsi="Times New Roman" w:cs="Times New Roman"/>
          <w:sz w:val="24"/>
          <w:szCs w:val="24"/>
          <w:lang w:eastAsia="en-US"/>
        </w:rPr>
        <w:t>atsiskaitymo etapais/ periodais už pagal Sutartį teikiamas Paslaugas tvarka ir sąlygomis</w:t>
      </w:r>
      <w:r w:rsidRPr="00E05A95">
        <w:rPr>
          <w:rFonts w:ascii="Times New Roman" w:eastAsia="Times New Roman" w:hAnsi="Times New Roman" w:cs="Times New Roman"/>
          <w:i/>
          <w:iCs/>
          <w:sz w:val="24"/>
          <w:szCs w:val="24"/>
          <w:lang w:eastAsia="en-US"/>
        </w:rPr>
        <w:t>.</w:t>
      </w:r>
      <w:r w:rsidRPr="00E05A95">
        <w:rPr>
          <w:rFonts w:ascii="Times New Roman" w:eastAsia="Times New Roman" w:hAnsi="Times New Roman" w:cs="Times New Roman"/>
          <w:sz w:val="24"/>
          <w:szCs w:val="24"/>
          <w:lang w:eastAsia="en-US"/>
        </w:rPr>
        <w:t xml:space="preserve"> </w:t>
      </w:r>
      <w:bookmarkEnd w:id="134"/>
    </w:p>
    <w:p w14:paraId="5683158C"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6.8. </w:t>
      </w:r>
      <w:r w:rsidRPr="00E05A95">
        <w:rPr>
          <w:rFonts w:ascii="Times New Roman" w:eastAsia="Calibri" w:hAnsi="Times New Roman" w:cs="Times New Roman"/>
          <w:sz w:val="24"/>
          <w:szCs w:val="24"/>
        </w:rPr>
        <w:t xml:space="preserve">Sumokėjimo diena – tai diena, kai lėšos išskaitomos iš Užsakovo sąskaitos. </w:t>
      </w:r>
      <w:r w:rsidRPr="00E05A95">
        <w:rPr>
          <w:rFonts w:ascii="Times New Roman" w:eastAsia="Calibri" w:hAnsi="Times New Roman" w:cs="Times New Roman"/>
          <w:sz w:val="24"/>
          <w:szCs w:val="24"/>
          <w:lang w:eastAsia="en-US"/>
        </w:rPr>
        <w:t xml:space="preserve">Jeigu mokėjimo termino diena sutampa su poilsio diena, tai mokėjimų pagal Sutartį mokėjimo diena laikoma po jos einanti darbo diena. </w:t>
      </w:r>
    </w:p>
    <w:p w14:paraId="7DDE6DD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6.9. Visi mokėjimai pagal Sutartį atliekami eurais. Šalys pilnai prisiima riziką dėl galimo valiutų kurso pasikeitimo (jei toks būtų).</w:t>
      </w:r>
    </w:p>
    <w:p w14:paraId="59285347"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rPr>
      </w:pPr>
      <w:bookmarkStart w:id="135" w:name="_Hlk80359237"/>
      <w:bookmarkStart w:id="136" w:name="_Hlk75871235"/>
      <w:bookmarkEnd w:id="130"/>
      <w:r w:rsidRPr="00E05A95">
        <w:rPr>
          <w:rFonts w:ascii="Times New Roman" w:eastAsia="Calibri" w:hAnsi="Times New Roman" w:cs="Times New Roman"/>
          <w:b/>
          <w:bCs/>
          <w:i/>
          <w:iCs/>
          <w:sz w:val="24"/>
          <w:szCs w:val="24"/>
          <w:lang w:eastAsia="en-US"/>
        </w:rPr>
        <w:t>Sutarties punktai taikomi</w:t>
      </w:r>
      <w:r w:rsidRPr="00E05A95">
        <w:rPr>
          <w:rFonts w:ascii="Times New Roman" w:eastAsia="Calibri" w:hAnsi="Times New Roman" w:cs="Times New Roman"/>
          <w:b/>
          <w:bCs/>
          <w:i/>
          <w:sz w:val="24"/>
          <w:szCs w:val="24"/>
          <w:lang w:eastAsia="en-US"/>
        </w:rPr>
        <w:t xml:space="preserve">, kai Specialiosiose sutarties sąlygose numatytas avanso mokėjimas </w:t>
      </w:r>
      <w:bookmarkEnd w:id="135"/>
      <w:bookmarkEnd w:id="136"/>
      <w:r w:rsidRPr="00E05A95">
        <w:rPr>
          <w:rFonts w:ascii="Times New Roman" w:eastAsia="Times New Roman" w:hAnsi="Times New Roman" w:cs="Times New Roman"/>
          <w:b/>
          <w:bCs/>
          <w:i/>
          <w:sz w:val="24"/>
          <w:szCs w:val="24"/>
        </w:rPr>
        <w:t>(6.10 – 6.20 p.</w:t>
      </w:r>
      <w:r w:rsidRPr="00E05A95">
        <w:rPr>
          <w:rFonts w:ascii="Times New Roman" w:eastAsia="Arial Unicode MS" w:hAnsi="Times New Roman" w:cs="Times New Roman"/>
          <w:b/>
          <w:bCs/>
          <w:i/>
          <w:sz w:val="24"/>
          <w:szCs w:val="24"/>
          <w:bdr w:val="nil"/>
        </w:rPr>
        <w:t xml:space="preserve">):  </w:t>
      </w:r>
    </w:p>
    <w:p w14:paraId="7B0FAEF8" w14:textId="366FF78C"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6.10. Užsakovas sumoka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avansą (išankstinis mokėjimas) – ne daugiau kaip Specialiosiose sutarties sąlygose nurodytas avanso dydis.</w:t>
      </w:r>
    </w:p>
    <w:p w14:paraId="23B85AAE" w14:textId="76E7676D"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6.11. Jei Specialiosiose sutarties sąlygose to reikalaujama,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norėdamas gauti avansą, kreipdamasis dėl avanso išmokėjimo, ne vėliau kaip per 10 (dešimt) darbo dienų nuo Sutarties </w:t>
      </w:r>
      <w:r w:rsidRPr="00E05A95">
        <w:rPr>
          <w:rFonts w:ascii="Times New Roman" w:eastAsia="Calibri" w:hAnsi="Times New Roman" w:cs="Times New Roman"/>
          <w:sz w:val="24"/>
          <w:szCs w:val="24"/>
          <w:lang w:eastAsia="en-US"/>
        </w:rPr>
        <w:lastRenderedPageBreak/>
        <w:t xml:space="preserve">įsigaliojimo dienos kartu su išankstinio mokėjimo sąskaita Užsakovui turi pateikti avanso užtikrinimą – banko garantiją arba draudimo bendrovės laidavimo draudimo raštą (draudimo polisą kartu su mokėjimo patvirtinimu) arba kitą sutartinių įsipareigojimų įvykdymo užtikrinimą ne mažesnei kaip Specialiosiose sutarties sąlygose prašomo avanso dydžio sumai (toliau – Avanso užtikrinimas). </w:t>
      </w:r>
    </w:p>
    <w:p w14:paraId="727B7EFA"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b/>
          <w:bCs/>
          <w:sz w:val="24"/>
          <w:szCs w:val="24"/>
          <w:lang w:eastAsia="en-US"/>
        </w:rPr>
        <w:t>Pastaba</w:t>
      </w:r>
      <w:r w:rsidRPr="00E05A95">
        <w:rPr>
          <w:rFonts w:ascii="Times New Roman" w:eastAsia="Calibri" w:hAnsi="Times New Roman" w:cs="Times New Roman"/>
          <w:sz w:val="24"/>
          <w:szCs w:val="24"/>
          <w:lang w:eastAsia="en-US"/>
        </w:rPr>
        <w:t>. Kai Specialiosiose sutarties sąlygose nurodoma, kad Užsakovas reikalauja pateikti kredito unijos išduotą Avanso užtikrinimą, šio skyriaus nuostatos dėl Avanso užtikrinimo taikomos pagal poreikį ir Užsakovas gali nusimatyti papildomus reikalavimus Specialiosiose sutarties sąlygose tokio Avanso užtikrinimo pateikimui, atitinkančius įstatymų bei kitų teisės aktų nuostatas.</w:t>
      </w:r>
    </w:p>
    <w:p w14:paraId="06C33EC0" w14:textId="2C78545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6.12. Prieš pateikdamas Avanso užtikrinimą,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gali prašyti Užsakovo patvirtinti, kad Užsakovas sutinka priimti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siūlomą Avanso užtikrinimą. Tokiu atveju, Užsakovas privalo atsakyti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ne vėliau kaip per 5 (penkias) darbo dienas nuo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prašymo gavimo dienos. </w:t>
      </w:r>
    </w:p>
    <w:p w14:paraId="0B4AFE08" w14:textId="13E1C893"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6.13. Avanso užtikrinimu bankas (draudimo bendrovė) privalo neatšaukiamai ir besąlygiškai įsipareigoti ne vėliau kaip per 15 (penkiolika) dienų nuo Užsakovo raštiško pranešimo apie Sutarties neįvykdymą ar Sutarties nutraukimą dėl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kaltės, sumokėti Užsakovui sumą, neviršijančią išmokėto avanso sumos ir užtikrinimo sumos, pinigus pervedant į Užsakovo sąskaitą. </w:t>
      </w:r>
    </w:p>
    <w:p w14:paraId="570027CF" w14:textId="2375C1FD"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6.14. Bankas (draudimo bendrovė) neturi teisės reikalauti, kad Užsakovas pagrįstų savo reikalavimą. Užsakovas pranešime bankui (draudimo bendrovei) nurodys, kad Avanso užtikrinimo suma jam priklauso dėl to, kad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iš dalies ar visiškai neįvykdė Sutarties sąlygų ir (arba) ji buvo nutraukta dėl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kaltės ir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negrąžino avanso.  </w:t>
      </w:r>
    </w:p>
    <w:p w14:paraId="3C04252A"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6.15. Avanso užtikrinimo suma turi būti nurodoma ir išmokama eurais. </w:t>
      </w:r>
    </w:p>
    <w:p w14:paraId="0612847E"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6.16. Avanso užtikrinimas turi būti surašytas lietuvių arba kita kalba (esant Užsakovo prašymui, turi būti pateiktas vertimas į lietuvių kalbą). </w:t>
      </w:r>
    </w:p>
    <w:p w14:paraId="0F718D26" w14:textId="77777777"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6.17. Avanso užtikrinimas, neatitinkantis šiame Sutarties skyriuje nustatytų reikalavimų, nebus priimamas. </w:t>
      </w:r>
    </w:p>
    <w:p w14:paraId="1240A733" w14:textId="4A61643A"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6.18. Jei Sutarties vykdymo metu Avanso užtikrinimą išdavęs bankas (draudimo bendrovė) negali įvykdyti savo įsipareigojimų, Užsakovas gali raštu pareikalauti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per 10 (dešimt) darbo dienų pateikti naują Avanso užtikrinimą, tokiomis pačiomis sąlygomis kaip ir ankstesnysis. </w:t>
      </w:r>
    </w:p>
    <w:p w14:paraId="555B1270" w14:textId="331512DF"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6.19. Užsakovas sumoka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avansą per Specialiosiose sutarties sąlygose numatytą terminą nuo išankstinio mokėjimo sąskaitos ir Avanso užtikrinimo (jei taikoma) gavimo dienos. Sumokėto avanso suma išskaitoma iš mokėtinos sumos. </w:t>
      </w:r>
    </w:p>
    <w:p w14:paraId="21DF3465" w14:textId="17089118"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6.20. Nutraukus Sutartį,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privalo grąžinti Užsakovui gautą avansą per 5 (penkias) darbo dienas (jeigu dalis Paslaugų suteikta, Užsakovas jas yra priėmęs – grąžinama ta avanso dalis, kuri viršija Užsakovo priimtų Paslaugų kainą). Jei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negrąžina gauto avanso, Užsakovas pasinaudoja Avanso užtikrinimu (jei taikoma). Tais atvejais, jei nebuvo taikytas Bendrųjų sutarties sąlygų 6.11 punktas,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turi sumokėti Specialiosiose sutarties sąlygose nurodyto dydžio netesybas, skaičiuojamas nuo grąžintinos avanso sumos už laikotarpį nuo avanso išmokėjimo iki jo grąžinimo. </w:t>
      </w:r>
    </w:p>
    <w:p w14:paraId="0AE9DB24" w14:textId="77777777" w:rsidR="00090C6F" w:rsidRPr="00E05A95" w:rsidRDefault="00090C6F" w:rsidP="00090C6F">
      <w:pPr>
        <w:spacing w:after="0" w:line="240" w:lineRule="auto"/>
        <w:ind w:firstLine="540"/>
        <w:jc w:val="both"/>
        <w:rPr>
          <w:rFonts w:ascii="Times New Roman" w:eastAsia="Calibri" w:hAnsi="Times New Roman" w:cs="Times New Roman"/>
          <w:b/>
          <w:bCs/>
          <w:sz w:val="24"/>
          <w:szCs w:val="24"/>
          <w:lang w:eastAsia="en-US"/>
        </w:rPr>
      </w:pPr>
      <w:r w:rsidRPr="00E05A95">
        <w:rPr>
          <w:rFonts w:ascii="Times New Roman" w:eastAsia="Calibri" w:hAnsi="Times New Roman" w:cs="Times New Roman"/>
          <w:b/>
          <w:bCs/>
          <w:i/>
          <w:iCs/>
          <w:sz w:val="24"/>
          <w:szCs w:val="24"/>
          <w:lang w:eastAsia="en-US"/>
        </w:rPr>
        <w:t xml:space="preserve">Sutarties punktas </w:t>
      </w:r>
      <w:r w:rsidRPr="00E05A95">
        <w:rPr>
          <w:rFonts w:ascii="Times New Roman" w:eastAsia="Arial Unicode MS" w:hAnsi="Times New Roman" w:cs="Times New Roman"/>
          <w:b/>
          <w:bCs/>
          <w:i/>
          <w:iCs/>
          <w:sz w:val="24"/>
          <w:szCs w:val="24"/>
        </w:rPr>
        <w:t xml:space="preserve">taikomas, </w:t>
      </w:r>
      <w:r w:rsidRPr="00E05A95">
        <w:rPr>
          <w:rFonts w:ascii="Times New Roman" w:eastAsia="Calibri" w:hAnsi="Times New Roman" w:cs="Times New Roman"/>
          <w:b/>
          <w:bCs/>
          <w:i/>
          <w:iCs/>
          <w:sz w:val="24"/>
          <w:szCs w:val="24"/>
          <w:lang w:eastAsia="en-US"/>
        </w:rPr>
        <w:t xml:space="preserve">kai papildomo įsigijimo galimybė pasirinkta Specialiosiose sutarties sąlygose (6.21 p.): </w:t>
      </w:r>
    </w:p>
    <w:p w14:paraId="48889C64" w14:textId="6EC5BB80" w:rsidR="00090C6F" w:rsidRPr="00E05A95" w:rsidRDefault="00090C6F" w:rsidP="00090C6F">
      <w:pPr>
        <w:spacing w:after="0" w:line="240" w:lineRule="auto"/>
        <w:ind w:firstLine="540"/>
        <w:jc w:val="both"/>
        <w:rPr>
          <w:rFonts w:ascii="Times New Roman" w:eastAsia="Calibri" w:hAnsi="Times New Roman" w:cs="Times New Roman"/>
          <w:b/>
          <w:bCs/>
          <w:caps/>
          <w:sz w:val="24"/>
          <w:szCs w:val="24"/>
          <w:lang w:eastAsia="en-US"/>
        </w:rPr>
      </w:pPr>
      <w:r w:rsidRPr="00E05A95">
        <w:rPr>
          <w:rFonts w:ascii="Times New Roman" w:eastAsia="Calibri" w:hAnsi="Times New Roman" w:cs="Times New Roman"/>
          <w:sz w:val="24"/>
          <w:szCs w:val="24"/>
          <w:lang w:eastAsia="en-US"/>
        </w:rPr>
        <w:t xml:space="preserve">6.21. Už Nenumatytas paslaugas bus apmokėta ne didesnėmis nei Susitarimo pasirašymo (užsakymo pateikimo) dieną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prekybos vietoje, kataloge ar interneto svetainėje nurodytomis galiojančiomis šių paslaugų kainomis arba, jei tokios kainos neskelbiamos,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pasiūlytomis, konkurencingomis ir rinką atitinkančiomis kainomis. Nenumatytų paslaugų kaina su Užsakovu turi būti derinama iš anksto. Gavęs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pateiktas Nenumatytų paslaugų kainas (komercinį pasiūlymą), Užsakovas atlieka rinkos kainų tyrimą (apklausą telefonu ir / ar raštu, ir / ar paiešką elektroninėje erdvėje ar kt.), tokiu būdu įvertindamas, ar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pateiktos Nenumatytų paslaugų kainos atitinka rinkos kainas. Nustačius, kad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pasiūlytos Nenumatytų paslaugų kainos yra didesnės nei rinkos, Užsakovas prašo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jas sumažinti.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w:t>
      </w:r>
      <w:r w:rsidRPr="00E05A95">
        <w:rPr>
          <w:rFonts w:ascii="Times New Roman" w:eastAsia="Calibri" w:hAnsi="Times New Roman" w:cs="Times New Roman"/>
          <w:sz w:val="24"/>
          <w:szCs w:val="24"/>
          <w:lang w:eastAsia="en-US"/>
        </w:rPr>
        <w:lastRenderedPageBreak/>
        <w:t>nesutikus sumažinti Nenumatytų paslaugų kainos iki rinkos kainos, Užsakovas pasilieka teisę Nenumatytas paslaugas įsigyti atskiru pirkimu.</w:t>
      </w:r>
    </w:p>
    <w:p w14:paraId="3BE47787" w14:textId="77777777" w:rsidR="00090C6F" w:rsidRPr="00E05A95" w:rsidRDefault="00090C6F" w:rsidP="00090C6F">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rPr>
      </w:pPr>
      <w:r w:rsidRPr="00E05A95">
        <w:rPr>
          <w:rFonts w:ascii="Times New Roman" w:eastAsiaTheme="minorHAnsi" w:hAnsi="Times New Roman" w:cs="Times New Roman"/>
          <w:b/>
          <w:bCs/>
          <w:i/>
          <w:iCs/>
          <w:sz w:val="24"/>
          <w:szCs w:val="24"/>
          <w:lang w:eastAsia="en-US"/>
        </w:rPr>
        <w:t xml:space="preserve">Sutarties punktai </w:t>
      </w:r>
      <w:r w:rsidRPr="00E05A95">
        <w:rPr>
          <w:rFonts w:ascii="Times New Roman" w:eastAsia="Times New Roman" w:hAnsi="Times New Roman" w:cs="Times New Roman"/>
          <w:b/>
          <w:bCs/>
          <w:i/>
          <w:iCs/>
          <w:sz w:val="24"/>
          <w:szCs w:val="24"/>
        </w:rPr>
        <w:t>taikomi, kai Specialiosiose sutarties sąlygose nustatoma Sutarties vykdymo išlaidų atlyginimo kainodara (6.22 - 6.24 p.):</w:t>
      </w:r>
    </w:p>
    <w:p w14:paraId="46CA4FA8" w14:textId="35B37772" w:rsidR="00090C6F" w:rsidRPr="00E05A95" w:rsidRDefault="00090C6F" w:rsidP="00090C6F">
      <w:pPr>
        <w:pBdr>
          <w:top w:val="nil"/>
          <w:left w:val="nil"/>
          <w:bottom w:val="nil"/>
          <w:right w:val="nil"/>
          <w:between w:val="nil"/>
          <w:bar w:val="nil"/>
        </w:pBdr>
        <w:tabs>
          <w:tab w:val="left" w:pos="270"/>
        </w:tabs>
        <w:suppressAutoHyphens/>
        <w:spacing w:after="0" w:line="240" w:lineRule="auto"/>
        <w:ind w:firstLine="540"/>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 xml:space="preserve">6.22. Sutartyje numatomos konkrečios išlaidos, įskaitytinos į </w:t>
      </w:r>
      <w:r w:rsidR="00A436E3" w:rsidRPr="00E05A95">
        <w:rPr>
          <w:rFonts w:ascii="Times New Roman" w:eastAsiaTheme="minorHAnsi" w:hAnsi="Times New Roman" w:cs="Times New Roman"/>
          <w:sz w:val="24"/>
          <w:szCs w:val="24"/>
          <w:lang w:eastAsia="en-US"/>
        </w:rPr>
        <w:t>Paslaugų teikėjui</w:t>
      </w:r>
      <w:r w:rsidRPr="00E05A95">
        <w:rPr>
          <w:rFonts w:ascii="Times New Roman" w:eastAsiaTheme="minorHAnsi" w:hAnsi="Times New Roman" w:cs="Times New Roman"/>
          <w:sz w:val="24"/>
          <w:szCs w:val="24"/>
          <w:lang w:eastAsia="en-US"/>
        </w:rPr>
        <w:t xml:space="preserve"> pagal Sutartį mokėtiną kainą. Užsakovui pareikalavus, </w:t>
      </w:r>
      <w:r w:rsidR="00A436E3" w:rsidRPr="00E05A95">
        <w:rPr>
          <w:rFonts w:ascii="Times New Roman" w:eastAsiaTheme="minorHAnsi" w:hAnsi="Times New Roman" w:cs="Times New Roman"/>
          <w:sz w:val="24"/>
          <w:szCs w:val="24"/>
          <w:lang w:eastAsia="en-US"/>
        </w:rPr>
        <w:t>Paslaugų teikėjas</w:t>
      </w:r>
      <w:r w:rsidRPr="00E05A95">
        <w:rPr>
          <w:rFonts w:ascii="Times New Roman" w:eastAsiaTheme="minorHAnsi" w:hAnsi="Times New Roman" w:cs="Times New Roman"/>
          <w:sz w:val="24"/>
          <w:szCs w:val="24"/>
          <w:lang w:eastAsia="en-US"/>
        </w:rPr>
        <w:t xml:space="preserve"> privalo per Užsakovo nustatytą terminą pateikti išlaidas pagrindžiančius trečiųjų šalių dokumentus.</w:t>
      </w:r>
    </w:p>
    <w:p w14:paraId="5A5EC329" w14:textId="77777777" w:rsidR="00090C6F" w:rsidRPr="00E05A95" w:rsidRDefault="00090C6F" w:rsidP="00090C6F">
      <w:pPr>
        <w:pBdr>
          <w:top w:val="nil"/>
          <w:left w:val="nil"/>
          <w:bottom w:val="nil"/>
          <w:right w:val="nil"/>
          <w:between w:val="nil"/>
          <w:bar w:val="nil"/>
        </w:pBdr>
        <w:tabs>
          <w:tab w:val="left" w:pos="270"/>
        </w:tabs>
        <w:suppressAutoHyphens/>
        <w:spacing w:after="0" w:line="240" w:lineRule="auto"/>
        <w:ind w:firstLine="540"/>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6.23. Už paslaugų sąraše nenurodytas, tačiau su Sutarties objektu susijusias paslaugas bus apmokėta ne didesnėmis nei rinką atitinkančiomis kainomis.</w:t>
      </w:r>
    </w:p>
    <w:p w14:paraId="0071E1A7" w14:textId="7AF5E8AE" w:rsidR="00090C6F" w:rsidRPr="00E05A95" w:rsidRDefault="00090C6F" w:rsidP="00090C6F">
      <w:pPr>
        <w:pBdr>
          <w:top w:val="nil"/>
          <w:left w:val="nil"/>
          <w:bottom w:val="nil"/>
          <w:right w:val="nil"/>
          <w:between w:val="nil"/>
          <w:bar w:val="nil"/>
        </w:pBdr>
        <w:tabs>
          <w:tab w:val="left" w:pos="270"/>
        </w:tabs>
        <w:suppressAutoHyphens/>
        <w:spacing w:after="0" w:line="240" w:lineRule="auto"/>
        <w:ind w:firstLine="540"/>
        <w:jc w:val="both"/>
        <w:rPr>
          <w:rFonts w:ascii="Times New Roman" w:eastAsiaTheme="minorHAnsi" w:hAnsi="Times New Roman" w:cs="Times New Roman"/>
          <w:sz w:val="24"/>
          <w:szCs w:val="24"/>
          <w:shd w:val="clear" w:color="auto" w:fill="FFFFFF"/>
          <w:lang w:eastAsia="en-US"/>
        </w:rPr>
      </w:pPr>
      <w:r w:rsidRPr="00E05A95">
        <w:rPr>
          <w:rFonts w:ascii="Times New Roman" w:eastAsiaTheme="minorHAnsi" w:hAnsi="Times New Roman" w:cs="Times New Roman"/>
          <w:sz w:val="24"/>
          <w:szCs w:val="24"/>
          <w:lang w:eastAsia="en-US"/>
        </w:rPr>
        <w:t xml:space="preserve">6.24. Į faktiškai patirtas išlaidas negali būti įtrauktas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pelnas. </w:t>
      </w:r>
    </w:p>
    <w:p w14:paraId="2BEA6A68" w14:textId="77777777" w:rsidR="00090C6F" w:rsidRPr="00E05A95" w:rsidRDefault="00090C6F" w:rsidP="00090C6F">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rPr>
      </w:pPr>
    </w:p>
    <w:p w14:paraId="5B00EE19" w14:textId="77777777" w:rsidR="00090C6F" w:rsidRPr="00E05A95" w:rsidRDefault="00090C6F" w:rsidP="00090C6F">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7. PAPILDOMAS SUTARTIES ĮVYKDYMO UŽTIKRINIMAS (JEI TAIKOMA)</w:t>
      </w:r>
    </w:p>
    <w:p w14:paraId="4DBB2403" w14:textId="77777777" w:rsidR="00090C6F" w:rsidRPr="00E05A95" w:rsidRDefault="00090C6F" w:rsidP="00090C6F">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rPr>
      </w:pPr>
    </w:p>
    <w:p w14:paraId="1F61710A" w14:textId="1521384A"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bookmarkStart w:id="137" w:name="_Hlk75890211"/>
      <w:r w:rsidRPr="00E05A95">
        <w:rPr>
          <w:rFonts w:ascii="Times New Roman" w:eastAsia="Arial Unicode MS" w:hAnsi="Times New Roman" w:cs="Times New Roman"/>
          <w:sz w:val="24"/>
          <w:szCs w:val="24"/>
          <w:bdr w:val="nil"/>
        </w:rPr>
        <w:t xml:space="preserve">7.1. Šio skyriaus nuostatos taikomos tuomet, jei Specialiosiose sutarties sąlygose numatyta, kad tinkamam Sutarties įvykdymui užtikrinti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turi pateikti banko garantiją arba draudimo bendrovės laidavimo draudimo raštą arba kitą Specialiosiose sutarties sąlygose nurodytą sutartinių įsipareigojimų įvykdymo užtikrinimą. </w:t>
      </w:r>
    </w:p>
    <w:p w14:paraId="783A6053"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b/>
          <w:bCs/>
          <w:sz w:val="24"/>
          <w:szCs w:val="24"/>
          <w:bdr w:val="nil"/>
        </w:rPr>
        <w:t>Pastaba.</w:t>
      </w:r>
      <w:r w:rsidRPr="00E05A95">
        <w:rPr>
          <w:rFonts w:ascii="Times New Roman" w:eastAsia="Arial Unicode MS" w:hAnsi="Times New Roman" w:cs="Times New Roman"/>
          <w:sz w:val="24"/>
          <w:szCs w:val="24"/>
          <w:bdr w:val="nil"/>
        </w:rPr>
        <w:t xml:space="preserve"> Kai Specialiosiose sutarties sąlygose nurodoma, kad Užsakovas reikalauja pateikti kredito unijos išduotą Sutarties įvykdymo užtikrinimą, šio skyriaus nuostatos taikomos pagal poreikį ir Užsakovas gali nusimatyti papildomus reikalavimus Specialiosiose sutarties sąlygose tokio Sutarties įvykdymo užtikrinimo pateikimui, atitinkančius įstatymų bei kitų teisės aktų nuostatas.</w:t>
      </w:r>
    </w:p>
    <w:p w14:paraId="728E4C3B" w14:textId="642FE6AA"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7.2.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pateikti Užsakovui Specialiosiose sutarties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sutarties sąlygų 7 skyriuje nurodytas sąlygas, per Specialiosiose sutarties sąlygose nustatytą terminą (toliau – Sutarties įvykdymo užtikrinimas). </w:t>
      </w:r>
    </w:p>
    <w:p w14:paraId="580F6BD8" w14:textId="586A6ED4"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7.3. Jei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nepateikia Užsakovui Sutartyje nustatytos vertės Sutarties įvykdymo užtikrinimo per Sutartyje nustatytą terminą, laikoma, kad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atsisakė sudaryti Sutartį ir Užsakovas turi teisę VPĮ nustatyta tvarka pasiūlyti sudaryti Sutartį kitam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w:t>
      </w:r>
    </w:p>
    <w:p w14:paraId="62A91369" w14:textId="2A4FCAB9"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7.4. Prieš pateikdamas Sutarties įvykdymo užtikrinimą,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gali prašyti Užsakovo patvirtinti, kad Užsakovas sutinka priimti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siūlomą Sutarties įvykdymo užtikrinimą. Tokiu atveju, Užsakovas privalo atsakyti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ne vėliau kaip per 3 (tris) darbo dienas nuo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prašymo gavimo dienos. </w:t>
      </w:r>
    </w:p>
    <w:p w14:paraId="0B5A8A19" w14:textId="48D5BFA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7.5. Sutarties įvykdymo užtikrinime bankas (draudimo bendrovė) privalo neatšaukiamai ir besąlygiškai įsipareigoti ne vėliau kaip per 15 (penkiolika) dienų nuo Užsakovo raštiško pranešimo apie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Sutartyje nustatytų prievolių pažeidimą, dalinį ar visišką jų nevykdymą arba netinkamą vykdymą gavimo dienos, sumokėti Užsakovui Sutarties įvykdymo užtikrinime nurodytą sumą, pinigus pervedant į Užsakovo sąskaitą.  </w:t>
      </w:r>
    </w:p>
    <w:p w14:paraId="2B70AA97" w14:textId="17E9ED8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iš dalies ar visiškai neįvykdė Sutarties ir (arba) ji buvo nutraukta dėl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kaltės. Užsakovas neįsipareigoja įrodyti realiai patirtų nuostolių ir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pasirašydamas Sutartį ir pateikdamas Sutarties įvykdymo užtikrinimą, patvirtina, kad Sutarties įvykdymo užtikrinimo suma laikytina minimaliais neįrodinėjamais Užsakovo nuostoliais. </w:t>
      </w:r>
    </w:p>
    <w:p w14:paraId="1C4D1D9A"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7.7. Sutarties įvykdymo užtikrinimas turi įsigalioti ne vėliau negu jo pateikimo Užsakovui dieną. </w:t>
      </w:r>
    </w:p>
    <w:p w14:paraId="55756001"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lastRenderedPageBreak/>
        <w:t xml:space="preserve">7.8. Sutarties įvykdymo užtikrinimo suma turi būti nurodoma ir išmokama eurais. </w:t>
      </w:r>
    </w:p>
    <w:p w14:paraId="12F0F602"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7.9. Sutarties įvykdymo užtikrinimas turi būti surašytas lietuvių arba kita kalba (esant Užsakovo prašymui, turi būti pateiktas vertimas į lietuvių kalbą). </w:t>
      </w:r>
    </w:p>
    <w:p w14:paraId="411A76EE"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7.10. Sutarties įvykdymo užtikrinime nurodytas jo galiojimo terminas turi būti ne trumpesnis nei Sutarties galiojimo terminas. </w:t>
      </w:r>
    </w:p>
    <w:p w14:paraId="2F5157E3" w14:textId="41E26750"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7.11. Jeigu Sutarties trukmė yra ilgesnė nei 1 (vieneri) metai,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A5679F" w14:textId="5ADB82B4"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7.12. Jeigu Sutartyje nustatytomis sąlygomis Paslaugų suteikimo terminas yra pratęsiamas arba nukeliamas dėl Sutarties sustabdymo arba suteikti Paslaugas arba taisyti Paslaugų trūkumus yra vėluojama,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užtikrinti Sutarties įvykdymo užtikrinimo galiojimą visą Sutarties galiojimo laikotarpį ir ne vėliau kaip iki Sutarties įvykdymo užtikrinimo galiojimo termino pabaigos privalo Užsakovui pateikti naują arba pratęstą Sutarties įvykdymo užtikrinimą,</w:t>
      </w:r>
      <w:r w:rsidRPr="00E05A95">
        <w:rPr>
          <w:rFonts w:ascii="Times New Roman" w:eastAsia="Calibr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 xml:space="preserve">arba užtikrinti kitų Sutarties užtikrinimo būdų, jei jie nurodyti kaip tinkami Specialiosiose sutarties sąlygose, atitinkamai ilgesnį galiojimą. </w:t>
      </w:r>
    </w:p>
    <w:p w14:paraId="0A851588" w14:textId="54C1C66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7.13.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laiku nepratęsus Sutarties įvykdymo užtikrinimo galiojimo termino arba nepateikus naujo Sutarties įvykdymo užtikrinimo, Užsakovas turi teisę reikalauti Specialiosiose sutarties sąlygose nustatyto dydžio netesybų už kiekvieną pradelstą dieną. </w:t>
      </w:r>
    </w:p>
    <w:p w14:paraId="2E97C2EC" w14:textId="024AB56A"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7.14. Užsakovas nepriima Sutarties įvykdymo užtikrinimo ir (ar) laiko jį negaliojančiu, ir (ar) kreipiasi į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dėl naujo Sutarties įvykdymo užtikrinimo pateikimo Užsakovui, o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F1D9A46" w14:textId="519D5CA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7.15. Jei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pažeidžia Sutartimi nustatytus įsipareigojimus, dalinai ar visiškai įsipareigojimų nevykdo (ar juos vykdo ne pagal Sutarties sąlygas), Užsakovas gali pasinaudoti Sutarties įvykdymo užtikrinimu.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siekdamas toliau vykdyti Sutarties įsipareigojimus, privalo per 10 (dešimt) darbo dienų nuo pranešimo apie Sutarties įvykdymo užtikrinimo sumokėjimą Užsakovui pranešimo gavimo dienos pateikti Užsakovui naują Specialiosiose sutarties sąlygose nurodyto dydžio Sutarties įvykdymo užtikrinimą. </w:t>
      </w:r>
    </w:p>
    <w:p w14:paraId="7DB42E4B" w14:textId="77777777"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7.16. Užsakovas gali pasinaudoti Sutarties įvykdymo užtikrinimu, esant bet kuriai iš žemiau nurodytų aplinkybių:  </w:t>
      </w:r>
    </w:p>
    <w:p w14:paraId="0460DC4D" w14:textId="7F61E8F4"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7.16.1.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neįvykdė, nevykdo arba netinkamai vykdo savo įsipareigojimus pagal Sutartį;  </w:t>
      </w:r>
    </w:p>
    <w:p w14:paraId="12F01C90" w14:textId="3893AC39"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7.16.2.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per protingai nustatytą laikotarpį neįvykdo Užsakovo nurodymo ištaisyti Paslaugų trūkumus;  </w:t>
      </w:r>
    </w:p>
    <w:p w14:paraId="208488B2" w14:textId="29625038"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7.16.3. jei dėl bet kokių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veiksmų (veikimo ar neveikimo) Užsakovas patyrė nuostolius (įskaitant, bet neapribojant, papildomas išlaidas, negautas pajamas ar kitus tiesioginius ir netiesioginius nuostolius, delspinigius ir (arba) baudas (jei tai yra numatyta Specialiosiose sutarties sąlygose);  </w:t>
      </w:r>
    </w:p>
    <w:p w14:paraId="177CD9FA" w14:textId="6470CF3F" w:rsidR="00090C6F" w:rsidRPr="00E05A95" w:rsidRDefault="00090C6F" w:rsidP="00090C6F">
      <w:pPr>
        <w:tabs>
          <w:tab w:val="left" w:pos="0"/>
          <w:tab w:val="left" w:pos="270"/>
        </w:tabs>
        <w:spacing w:after="0" w:line="240" w:lineRule="auto"/>
        <w:ind w:firstLine="540"/>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7.16.4.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be pateisinamos priežasties (ne Sutartyje nustatytais atvejais) vienašališkai nutraukia Sutartį. </w:t>
      </w:r>
    </w:p>
    <w:p w14:paraId="2BC2FFF9" w14:textId="7D298946" w:rsidR="00090C6F" w:rsidRPr="00E05A95" w:rsidRDefault="00090C6F" w:rsidP="00090C6F">
      <w:pPr>
        <w:tabs>
          <w:tab w:val="left" w:pos="0"/>
          <w:tab w:val="left" w:pos="270"/>
        </w:tabs>
        <w:spacing w:after="0" w:line="240" w:lineRule="auto"/>
        <w:ind w:firstLine="540"/>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7.17. Sutarties įvykdymo užtikrinimas ir (ar) užtikrinimą patvirtinantis dokumentas (jei buvo pateiktas popierinis originalas) per 5 (penkias) darbo dienas nuo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rašytinio pareikalavimo pateikimo momento grąžinamas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jei jis laiku ir tinkamai įvykdė visus sutartinius įsipareigojimus arba Sutarties įvykdymo užtikrinimas tapo nebereikalingas dėl kitų priežasčių.</w:t>
      </w:r>
    </w:p>
    <w:p w14:paraId="72E2B71D"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rPr>
      </w:pPr>
      <w:bookmarkStart w:id="138" w:name="_Hlk75890548"/>
      <w:bookmarkEnd w:id="137"/>
      <w:r w:rsidRPr="00E05A95">
        <w:rPr>
          <w:rFonts w:ascii="Times New Roman" w:eastAsia="Calibri" w:hAnsi="Times New Roman" w:cs="Times New Roman"/>
          <w:sz w:val="24"/>
          <w:szCs w:val="24"/>
          <w:lang w:eastAsia="en-US"/>
        </w:rPr>
        <w:t xml:space="preserve"> </w:t>
      </w:r>
      <w:bookmarkEnd w:id="138"/>
    </w:p>
    <w:p w14:paraId="7E97D48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lastRenderedPageBreak/>
        <w:t xml:space="preserve">8. PASLAUGŲ KOKYBĖ, PERDAVIMO IR PRIĖMIMO TVARKA </w:t>
      </w:r>
    </w:p>
    <w:p w14:paraId="21C26A1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3A6BA1E2" w14:textId="77777777"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8.1. Paslaugų teikimo rezultatas Užsakovui perduodamas Sutarties šalims pasirašant Paslaugų perdavimo–priėmimo aktą,</w:t>
      </w:r>
      <w:r w:rsidRPr="00E05A95">
        <w:rPr>
          <w:rFonts w:ascii="Times New Roman" w:eastAsiaTheme="minorHAnsi" w:hAnsi="Times New Roman" w:cs="Times New Roman"/>
          <w:sz w:val="24"/>
          <w:szCs w:val="24"/>
          <w:lang w:eastAsia="en-US"/>
        </w:rPr>
        <w:t xml:space="preserve"> </w:t>
      </w:r>
      <w:r w:rsidRPr="00E05A95">
        <w:rPr>
          <w:rFonts w:ascii="Times New Roman" w:eastAsia="Calibri" w:hAnsi="Times New Roman" w:cs="Times New Roman"/>
          <w:sz w:val="24"/>
          <w:szCs w:val="24"/>
          <w:lang w:eastAsia="en-US"/>
        </w:rPr>
        <w:t>kuris pasirašomas 2 (dviem) vienodą teisinę galią turinčiais egzemplioriais (išskyrus atvejus, kai Paslaugų perdavimo–priėmimo aktas pasirašomas saugiu elektroniniu parašu), po vieną kiekvienai Šaliai.</w:t>
      </w:r>
    </w:p>
    <w:p w14:paraId="4E2E2C2C" w14:textId="77777777"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bookmarkStart w:id="139" w:name="_Hlk81576630"/>
      <w:r w:rsidRPr="00E05A95">
        <w:rPr>
          <w:rFonts w:ascii="Times New Roman" w:eastAsia="Calibri" w:hAnsi="Times New Roman" w:cs="Times New Roman"/>
          <w:sz w:val="24"/>
          <w:szCs w:val="24"/>
          <w:lang w:eastAsia="en-US"/>
        </w:rPr>
        <w:t xml:space="preserve">8.2. Jeigu </w:t>
      </w:r>
      <w:bookmarkStart w:id="140" w:name="_Hlk82343472"/>
      <w:r w:rsidRPr="00E05A95">
        <w:rPr>
          <w:rFonts w:ascii="Times New Roman" w:eastAsia="Calibri" w:hAnsi="Times New Roman" w:cs="Times New Roman"/>
          <w:sz w:val="24"/>
          <w:szCs w:val="24"/>
          <w:lang w:eastAsia="en-US"/>
        </w:rPr>
        <w:t>pagal Sutarties objektą Paslaugų perdavimo – priėmimo aktas, kaip atskiras dokumentas, nebūtinas, Šalys sulygsta, ir tai aiškiai nurodo Specialiosiose sutarties sąlygose, Paslaugų perdavimo-priėmimo aktu laikoma Šalių tinkamai įgaliotų asmenų patvirtinta ir pasirašyta Sąskaita.</w:t>
      </w:r>
    </w:p>
    <w:bookmarkEnd w:id="139"/>
    <w:bookmarkEnd w:id="140"/>
    <w:p w14:paraId="5C61825A" w14:textId="229C76FA"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8.3.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kreipimosi dienos, arba per šį terminą nurodyti suteiktų Paslaugų trūkumus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Abiem Sutarties Šalims pasirašius Paslaugų perdavimo–priėmimo aktą,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įsipareigoja ne vėliau kaip per 2 (dvi) darbo dienas Sutartyje nustatyta tvarka pateikti Sąskaitą, jei Sąskaita pagal Bendrųjų sutarties sąlygų 8.2 punktą neprilyginama Paslaugų perdavimo–priėmimo aktui.</w:t>
      </w:r>
    </w:p>
    <w:p w14:paraId="23D2A5E4" w14:textId="2C864F1D"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nurodydamas suteiktų Paslaugų trūkumus (jei įmanoma, nurodydamas ir priemones, kurių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privalo imtis, kad Paslaugų kokybė atitiktų Sutarties ir (ar) Techninės specifikacijos reikalavimus ir Paslaugų perdavimo–priėmimo aktas būtų pasirašytas).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gavęs šiame Sutarties punkte nurodytą Užsakovo pranešimą, privalo savo sąskaita pašalinti nurodytus Sutarties vykdymo pažeidimus (neatitikimus) per Užsakovo nurodytą protingą terminą.  </w:t>
      </w:r>
    </w:p>
    <w:p w14:paraId="6332E495" w14:textId="3347C0F7"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8.5.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nepašalinus Paslaugų trūkumų per Užsakovo nustatytą terminą, Užsakovas turi teisę vėliau perduodamų Paslaugų nepriimti ir už jas nesumokėti bei pateikti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pranešimą apie jų nepriėmimą.</w:t>
      </w:r>
    </w:p>
    <w:p w14:paraId="32781048" w14:textId="574AA240" w:rsidR="00090C6F" w:rsidRPr="00E05A95" w:rsidRDefault="00090C6F" w:rsidP="00090C6F">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8.6. Kartu su Paslaugų perdavimo–priėmimo aktu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43156011" w14:textId="47E5C664"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8.7.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261331B6" w14:textId="5CF0550F"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8.8.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Pranešus apie trūkumus,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privalo ištaisyti juos per Užsakovo nurodytą protingą terminą. Jeigu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per nurodytą protingą terminą nepašalina atliktų Paslaugų trūkumų, apie kuriuos jį informavo Užsakovas, tai Užsakovas turi teisę šiuos trūkumus ištaisyti savo lėšomis ir reikalauti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atlyginti Užsakovo patirtas išlaidas šalinant trūkumus bei atlyginti Užsakovo patirtus nuostolius, atsiradusius dėl nustatytų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suteiktų Paslaugų trūkumų. Už vėlavimą pašalinti Paslaugų trūkumus Užsakovas privalo reikalauti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sumokėti Bendrųjų sutarties sąlygų 10.3 punkte nustatyto dydžio netesybas.</w:t>
      </w:r>
    </w:p>
    <w:p w14:paraId="4966DC2C" w14:textId="77777777"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b/>
          <w:bCs/>
          <w:i/>
          <w:iCs/>
          <w:sz w:val="24"/>
          <w:szCs w:val="24"/>
          <w:lang w:eastAsia="en-US"/>
        </w:rPr>
        <w:t>Sutarties punktas taikomas, kai Specialiosiose sutarties sąlygose numatytas Paslaugų teikimas etapais/ periodiškai (8.9 p.):</w:t>
      </w:r>
    </w:p>
    <w:p w14:paraId="0A1961A6" w14:textId="77777777" w:rsidR="00090C6F" w:rsidRPr="00E05A95" w:rsidRDefault="00090C6F" w:rsidP="00090C6F">
      <w:pPr>
        <w:tabs>
          <w:tab w:val="left" w:pos="567"/>
        </w:tabs>
        <w:autoSpaceDN w:val="0"/>
        <w:spacing w:after="0" w:line="240" w:lineRule="auto"/>
        <w:ind w:firstLine="562"/>
        <w:jc w:val="both"/>
        <w:rPr>
          <w:rFonts w:ascii="Times New Roman" w:eastAsia="Arial Unicode MS" w:hAnsi="Times New Roman" w:cs="Times New Roman"/>
          <w:sz w:val="24"/>
          <w:szCs w:val="24"/>
        </w:rPr>
      </w:pPr>
      <w:r w:rsidRPr="00E05A95">
        <w:rPr>
          <w:rFonts w:ascii="Times New Roman" w:eastAsia="Arial Unicode MS" w:hAnsi="Times New Roman" w:cs="Times New Roman"/>
          <w:sz w:val="24"/>
          <w:szCs w:val="24"/>
        </w:rPr>
        <w:lastRenderedPageBreak/>
        <w:t xml:space="preserve">8.9. Jei Paslaugos teikiamos etapais/ periodiškai, nustatoma tokia Paslaugų teikimo, perdavimo ir priėmimo tvarka: </w:t>
      </w:r>
    </w:p>
    <w:p w14:paraId="0AC3D2BB" w14:textId="77777777" w:rsidR="00090C6F" w:rsidRPr="00E05A95" w:rsidRDefault="00090C6F" w:rsidP="00090C6F">
      <w:pPr>
        <w:tabs>
          <w:tab w:val="left" w:pos="567"/>
        </w:tabs>
        <w:autoSpaceDN w:val="0"/>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rPr>
        <w:t>8.9.1. Suteiktų Paslaugų etapas/ periodas priimamas abiem Šalims pasirašius Paslaugų priėmimo – perdavimo aktą arba Sąskaitą, kaip numatyta Bendrųjų sutarties sąlygų 8.2 punkte.</w:t>
      </w:r>
    </w:p>
    <w:p w14:paraId="157816F8" w14:textId="77777777" w:rsidR="00090C6F" w:rsidRPr="00E05A95" w:rsidRDefault="00090C6F" w:rsidP="00090C6F">
      <w:pPr>
        <w:tabs>
          <w:tab w:val="left" w:pos="567"/>
        </w:tabs>
        <w:autoSpaceDN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rPr>
        <w:t>8.9.2.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E05A95">
        <w:rPr>
          <w:rFonts w:ascii="Times New Roman" w:eastAsia="Arial Unicode MS" w:hAnsi="Times New Roman" w:cs="Times New Roman"/>
          <w:i/>
          <w:iCs/>
          <w:sz w:val="24"/>
          <w:szCs w:val="24"/>
        </w:rPr>
        <w:t xml:space="preserve"> (taikoma, jei paslaugos teikiamos etapais</w:t>
      </w:r>
      <w:r w:rsidRPr="00E05A95">
        <w:rPr>
          <w:rFonts w:ascii="Times New Roman" w:eastAsia="Arial Unicode MS" w:hAnsi="Times New Roman" w:cs="Times New Roman"/>
          <w:sz w:val="24"/>
          <w:szCs w:val="24"/>
        </w:rPr>
        <w:t xml:space="preserve">).  </w:t>
      </w:r>
    </w:p>
    <w:p w14:paraId="3B15E310" w14:textId="2E8E1887" w:rsidR="00090C6F" w:rsidRPr="00E05A95" w:rsidRDefault="00090C6F" w:rsidP="00090C6F">
      <w:pPr>
        <w:tabs>
          <w:tab w:val="left" w:pos="567"/>
        </w:tabs>
        <w:autoSpaceDN w:val="0"/>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 xml:space="preserve">8.9.3. Bet kurio Paslaugų etapo atlikimo terminas, susijęs su ankstesniojo Paslaugų etapo suteikimu, nebus pratęstas, jei Užsakovas nepasirašys ankstesniojo etapo Paslaugų priėmimo-perdavimo akto dėl </w:t>
      </w:r>
      <w:r w:rsidR="00A436E3" w:rsidRPr="00E05A95">
        <w:rPr>
          <w:rFonts w:ascii="Times New Roman" w:eastAsia="Arial Unicode MS" w:hAnsi="Times New Roman" w:cs="Times New Roman"/>
          <w:bCs/>
          <w:sz w:val="24"/>
          <w:szCs w:val="24"/>
          <w:bdr w:val="nil"/>
        </w:rPr>
        <w:t>Paslaugų teikėjo</w:t>
      </w:r>
      <w:r w:rsidRPr="00E05A95">
        <w:rPr>
          <w:rFonts w:ascii="Times New Roman" w:eastAsia="Arial Unicode MS" w:hAnsi="Times New Roman" w:cs="Times New Roman"/>
          <w:bCs/>
          <w:sz w:val="24"/>
          <w:szCs w:val="24"/>
          <w:bdr w:val="nil"/>
        </w:rPr>
        <w:t xml:space="preserve"> kaltės (</w:t>
      </w:r>
      <w:r w:rsidRPr="00E05A95">
        <w:rPr>
          <w:rFonts w:ascii="Times New Roman" w:eastAsia="Arial Unicode MS" w:hAnsi="Times New Roman" w:cs="Times New Roman"/>
          <w:bCs/>
          <w:i/>
          <w:iCs/>
          <w:sz w:val="24"/>
          <w:szCs w:val="24"/>
          <w:bdr w:val="nil"/>
        </w:rPr>
        <w:t>taikoma, jei paslaugos teikiamos etapais</w:t>
      </w:r>
      <w:r w:rsidRPr="00E05A95">
        <w:rPr>
          <w:rFonts w:ascii="Times New Roman" w:eastAsia="Arial Unicode MS" w:hAnsi="Times New Roman" w:cs="Times New Roman"/>
          <w:bCs/>
          <w:sz w:val="24"/>
          <w:szCs w:val="24"/>
          <w:bdr w:val="nil"/>
        </w:rPr>
        <w:t xml:space="preserve">). </w:t>
      </w:r>
    </w:p>
    <w:p w14:paraId="51B4B4C7" w14:textId="7FFCF7B5" w:rsidR="00090C6F" w:rsidRPr="00E05A95" w:rsidRDefault="00090C6F" w:rsidP="00090C6F">
      <w:pPr>
        <w:tabs>
          <w:tab w:val="left" w:pos="567"/>
        </w:tabs>
        <w:autoSpaceDN w:val="0"/>
        <w:spacing w:after="0" w:line="240" w:lineRule="auto"/>
        <w:ind w:firstLine="562"/>
        <w:jc w:val="both"/>
        <w:rPr>
          <w:rFonts w:ascii="Times New Roman" w:eastAsia="Arial Unicode MS" w:hAnsi="Times New Roman" w:cs="Times New Roman"/>
          <w:sz w:val="24"/>
          <w:szCs w:val="24"/>
        </w:rPr>
      </w:pPr>
      <w:r w:rsidRPr="00E05A95">
        <w:rPr>
          <w:rFonts w:ascii="Times New Roman" w:eastAsia="Arial Unicode MS" w:hAnsi="Times New Roman" w:cs="Times New Roman"/>
          <w:sz w:val="24"/>
          <w:szCs w:val="24"/>
        </w:rPr>
        <w:t>8.9.4. Jei Užsakovas pateikia pastabas su etapo/ 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r w:rsidRPr="00E05A95">
        <w:rPr>
          <w:rFonts w:ascii="Times New Roman" w:eastAsiaTheme="minorHAnsi" w:hAnsi="Times New Roman" w:cs="Times New Roman"/>
          <w:sz w:val="24"/>
          <w:szCs w:val="24"/>
          <w:lang w:val="en-US" w:eastAsia="en-US"/>
        </w:rPr>
        <w:t xml:space="preserve"> </w:t>
      </w:r>
      <w:r w:rsidR="00A436E3" w:rsidRPr="00E05A95">
        <w:rPr>
          <w:rFonts w:ascii="Times New Roman" w:eastAsia="Arial Unicode MS" w:hAnsi="Times New Roman" w:cs="Times New Roman"/>
          <w:sz w:val="24"/>
          <w:szCs w:val="24"/>
        </w:rPr>
        <w:t>Paslaugų teikėjui</w:t>
      </w:r>
      <w:r w:rsidRPr="00E05A95">
        <w:rPr>
          <w:rFonts w:ascii="Times New Roman" w:eastAsia="Arial Unicode MS" w:hAnsi="Times New Roman" w:cs="Times New Roman"/>
          <w:sz w:val="24"/>
          <w:szCs w:val="24"/>
        </w:rPr>
        <w:t xml:space="preserve"> praleidus Paslaugų etapo atlikimo terminą, netesybos skaičiuojamos nuo Paslaugų etapo atlikimo termino pabaigos (neįskaitytinai) iki Paslaugų etapo atlikimo datos (įskaitytinai), nustatytos pagal Paslaugų perdavimo–priėmimo aktus.</w:t>
      </w:r>
    </w:p>
    <w:p w14:paraId="1C881993" w14:textId="742FD394" w:rsidR="00090C6F" w:rsidRPr="00E05A95" w:rsidRDefault="00090C6F" w:rsidP="00090C6F">
      <w:pPr>
        <w:tabs>
          <w:tab w:val="left" w:pos="567"/>
        </w:tabs>
        <w:autoSpaceDN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rPr>
        <w:t xml:space="preserve">8.10. Jeigu </w:t>
      </w:r>
      <w:r w:rsidR="00A436E3" w:rsidRPr="00E05A95">
        <w:rPr>
          <w:rFonts w:ascii="Times New Roman" w:eastAsia="Arial Unicode MS" w:hAnsi="Times New Roman" w:cs="Times New Roman"/>
          <w:sz w:val="24"/>
          <w:szCs w:val="24"/>
        </w:rPr>
        <w:t>Paslaugų teikėjas</w:t>
      </w:r>
      <w:r w:rsidRPr="00E05A95">
        <w:rPr>
          <w:rFonts w:ascii="Times New Roman" w:eastAsia="Arial Unicode MS" w:hAnsi="Times New Roman" w:cs="Times New Roman"/>
          <w:sz w:val="24"/>
          <w:szCs w:val="24"/>
        </w:rPr>
        <w:t xml:space="preserve"> Paslaugas suteikė per Specialiosiose sutarties sąlygose nustatytą Paslaugų suteikimo terminą, tačiau jos turi trūkumų ir </w:t>
      </w:r>
      <w:r w:rsidR="00A436E3" w:rsidRPr="00E05A95">
        <w:rPr>
          <w:rFonts w:ascii="Times New Roman" w:eastAsia="Arial Unicode MS" w:hAnsi="Times New Roman" w:cs="Times New Roman"/>
          <w:sz w:val="24"/>
          <w:szCs w:val="24"/>
        </w:rPr>
        <w:t>Paslaugų teikėjas</w:t>
      </w:r>
      <w:r w:rsidRPr="00E05A95">
        <w:rPr>
          <w:rFonts w:ascii="Times New Roman" w:eastAsia="Arial Unicode MS" w:hAnsi="Times New Roman" w:cs="Times New Roman"/>
          <w:sz w:val="24"/>
          <w:szCs w:val="24"/>
        </w:rPr>
        <w:t xml:space="preserve"> šių trūkumų neištaiso iki Specialiosiose sutarties sąlygose nurodyto Paslaugų suteikimo termino pabaigos, </w:t>
      </w:r>
      <w:r w:rsidR="00A436E3" w:rsidRPr="00E05A95">
        <w:rPr>
          <w:rFonts w:ascii="Times New Roman" w:eastAsia="Arial Unicode MS" w:hAnsi="Times New Roman" w:cs="Times New Roman"/>
          <w:sz w:val="24"/>
          <w:szCs w:val="24"/>
        </w:rPr>
        <w:t>Paslaugų teikėjui</w:t>
      </w:r>
      <w:r w:rsidRPr="00E05A95">
        <w:rPr>
          <w:rFonts w:ascii="Times New Roman" w:eastAsia="Arial Unicode MS" w:hAnsi="Times New Roman" w:cs="Times New Roman"/>
          <w:sz w:val="24"/>
          <w:szCs w:val="24"/>
        </w:rPr>
        <w:t xml:space="preserve"> iki tinkamo Paslaugų suteikimo dienos taikomos Specialiosiose sutarties sąlygose nurodyto dydžio netesybos.</w:t>
      </w:r>
    </w:p>
    <w:p w14:paraId="2C49E9BB" w14:textId="77777777" w:rsidR="00090C6F" w:rsidRPr="00E05A95" w:rsidRDefault="00090C6F" w:rsidP="00090C6F">
      <w:pPr>
        <w:tabs>
          <w:tab w:val="left" w:pos="567"/>
        </w:tabs>
        <w:autoSpaceDN w:val="0"/>
        <w:spacing w:after="0" w:line="240" w:lineRule="auto"/>
        <w:jc w:val="both"/>
        <w:rPr>
          <w:rFonts w:ascii="Times New Roman" w:eastAsia="Arial Unicode MS" w:hAnsi="Times New Roman" w:cs="Times New Roman"/>
          <w:bCs/>
          <w:sz w:val="24"/>
          <w:szCs w:val="24"/>
          <w:bdr w:val="nil"/>
        </w:rPr>
      </w:pPr>
    </w:p>
    <w:p w14:paraId="2A986FCB"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 xml:space="preserve">9. INTELEKTINĖS NUOSAVYBĖS TEISĖS </w:t>
      </w:r>
    </w:p>
    <w:p w14:paraId="350595D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325128F3" w14:textId="378BA44A"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9.1. Visi rezultatai ir su jais susijusios teisės, įgytos vykdant Sutartį, įskaitant intelektinės nuosavybės teises, išskyrus asmenines neturtines teises į intelektinės veiklos rezultatus, yra Užsakovo nuosavybė, pereinanti Užsakovui nuo Paslaugų perdavimo–priėmimo momento be jokių apribojimų, kurią Užsakovas gali naudoti, publikuoti, perleisti ar perduoti be atskiro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sutikimo tretiesiems asmenims, jei Specialiosiose sutarties sąlygose nenumatyta kitaip ar intelektinės nuosavybės teisės negali būti perduodamos nuosavybės teise dėl Paslaugų pobūdžio ar (ir) Paslaugų teikėjo išimtinių teisių, patentų ir kt. </w:t>
      </w:r>
    </w:p>
    <w:p w14:paraId="6E9CCAB1" w14:textId="18B2320A"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9.2.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įsipareigoja atlyginti nuostolius Užsakovui dėl bet kokių reikalavimų, kylančių dėl intelektinės nuosavybės teisių, įskaitant, bet neapsiribojant, dėl patento, Paslaugų (prekių) ženklo, pramoninio dizaino savininko (naudotojo) teisės (registruojamos arba ne), teisės, </w:t>
      </w:r>
      <w:r w:rsidRPr="00E05A95">
        <w:rPr>
          <w:rFonts w:ascii="Times New Roman" w:eastAsia="Arial Unicode MS" w:hAnsi="Times New Roman" w:cs="Times New Roman"/>
          <w:noProof/>
          <w:sz w:val="24"/>
          <w:szCs w:val="24"/>
          <w:bdr w:val="nil"/>
        </w:rPr>
        <w:t>kylančios iš paraiškų bet kurioms minėtoms teisėms įregistruoti, autoriaus teisės, duomenų bazių gamintojų (sui generis) teisės, firmų, įmonių, organizacijų, verslo pavadinimų ar vardų savininkų ir kitos panašios</w:t>
      </w:r>
      <w:r w:rsidRPr="00E05A95">
        <w:rPr>
          <w:rFonts w:ascii="Times New Roman" w:eastAsia="Arial Unicode MS" w:hAnsi="Times New Roman" w:cs="Times New Roman"/>
          <w:sz w:val="24"/>
          <w:szCs w:val="24"/>
          <w:bdr w:val="nil"/>
        </w:rPr>
        <w:t xml:space="preserve"> teisės ar įsipareigojimai, nepriklausomai nuo to, ar jie registruoti Lietuvos Respublikoje, ar kitose šalyse, ar neregistruotini, kaip numatyta Sutartyje, išskyrus atvejus, kai toks pažeidimas atsiranda dėl Užsakovo kaltės. </w:t>
      </w:r>
    </w:p>
    <w:p w14:paraId="1018CF08" w14:textId="23CD2D7F"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9.3.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neturi teisės be išankstinio rašytinio Užsakovo sutikimo naudoti Užsakovo simbolių, pavadinimo ir ženklo reklamoje, rinkodaroje, taip pat naudotis Užsakovo sukurtais intelektiniais veiklos rezultatais. Pažeidus reikalavimą,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taikoma 1 (vieno) procento bauda nuo Sutarties kainos be PVM.</w:t>
      </w:r>
    </w:p>
    <w:p w14:paraId="22CB1A95" w14:textId="77777777" w:rsidR="00090C6F" w:rsidRDefault="00090C6F" w:rsidP="00090C6F">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eastAsia="en-US"/>
        </w:rPr>
      </w:pPr>
    </w:p>
    <w:p w14:paraId="2886E390" w14:textId="77777777" w:rsidR="0004644F" w:rsidRDefault="0004644F" w:rsidP="00090C6F">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eastAsia="en-US"/>
        </w:rPr>
      </w:pPr>
    </w:p>
    <w:p w14:paraId="553FF3AB" w14:textId="77777777" w:rsidR="0004644F" w:rsidRDefault="0004644F" w:rsidP="00090C6F">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eastAsia="en-US"/>
        </w:rPr>
      </w:pPr>
    </w:p>
    <w:p w14:paraId="2445066F" w14:textId="77777777" w:rsidR="0004644F" w:rsidRPr="00E05A95" w:rsidRDefault="0004644F" w:rsidP="00090C6F">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eastAsia="en-US"/>
        </w:rPr>
      </w:pPr>
    </w:p>
    <w:p w14:paraId="64C7943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lastRenderedPageBreak/>
        <w:t>10. ŠALIŲ ATSAKOMYBĖ</w:t>
      </w:r>
    </w:p>
    <w:p w14:paraId="578D7312"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68844DC2" w14:textId="77777777" w:rsidR="00090C6F" w:rsidRPr="00E05A95" w:rsidRDefault="00090C6F" w:rsidP="00090C6F">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6A7EB9C" w14:textId="585F12EF" w:rsidR="00090C6F" w:rsidRPr="00C06B4E"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rPr>
      </w:pPr>
      <w:r w:rsidRPr="00C06B4E">
        <w:rPr>
          <w:rFonts w:ascii="Times New Roman" w:eastAsia="Arial Unicode MS" w:hAnsi="Times New Roman" w:cs="Times New Roman"/>
          <w:b/>
          <w:bCs/>
          <w:sz w:val="24"/>
          <w:szCs w:val="24"/>
          <w:bdr w:val="nil"/>
        </w:rPr>
        <w:t xml:space="preserve">10.2. Užsakovui laiku nesumokėjus </w:t>
      </w:r>
      <w:r w:rsidR="00A436E3" w:rsidRPr="00C06B4E">
        <w:rPr>
          <w:rFonts w:ascii="Times New Roman" w:eastAsia="Arial Unicode MS" w:hAnsi="Times New Roman" w:cs="Times New Roman"/>
          <w:b/>
          <w:bCs/>
          <w:sz w:val="24"/>
          <w:szCs w:val="24"/>
          <w:bdr w:val="nil"/>
        </w:rPr>
        <w:t>Paslaugų teikėjui</w:t>
      </w:r>
      <w:r w:rsidRPr="00C06B4E">
        <w:rPr>
          <w:rFonts w:ascii="Times New Roman" w:eastAsia="Arial Unicode MS" w:hAnsi="Times New Roman" w:cs="Times New Roman"/>
          <w:b/>
          <w:bCs/>
          <w:sz w:val="24"/>
          <w:szCs w:val="24"/>
          <w:bdr w:val="nil"/>
        </w:rPr>
        <w:t xml:space="preserve"> dėl Užsakovo kaltės, </w:t>
      </w:r>
      <w:r w:rsidR="00A436E3" w:rsidRPr="00C06B4E">
        <w:rPr>
          <w:rFonts w:ascii="Times New Roman" w:eastAsia="Arial Unicode MS" w:hAnsi="Times New Roman" w:cs="Times New Roman"/>
          <w:b/>
          <w:bCs/>
          <w:sz w:val="24"/>
          <w:szCs w:val="24"/>
          <w:bdr w:val="nil"/>
        </w:rPr>
        <w:t>Paslaugų teikėjas</w:t>
      </w:r>
      <w:r w:rsidRPr="00C06B4E">
        <w:rPr>
          <w:rFonts w:ascii="Times New Roman" w:eastAsia="Arial Unicode MS" w:hAnsi="Times New Roman" w:cs="Times New Roman"/>
          <w:b/>
          <w:bCs/>
          <w:sz w:val="24"/>
          <w:szCs w:val="24"/>
          <w:bdr w:val="nil"/>
        </w:rPr>
        <w:t xml:space="preserve"> turi teisę reikalauti 0,02 (dviejų šimtųjų) proc. dydžio (jeigu Specialiosiose sutarties sąlygose nenumatytas kitas delspinigių/ baudos dydis) delspinigių nuo vėluojamos sumokėti sumos be PVM už kiekvieną uždelstą kalendorinę dieną. </w:t>
      </w:r>
    </w:p>
    <w:p w14:paraId="63069B3C" w14:textId="16D9C123" w:rsidR="00090C6F" w:rsidRPr="00C06B4E"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rPr>
      </w:pPr>
      <w:r w:rsidRPr="00C06B4E">
        <w:rPr>
          <w:rFonts w:ascii="Times New Roman" w:eastAsia="Arial Unicode MS" w:hAnsi="Times New Roman" w:cs="Times New Roman"/>
          <w:b/>
          <w:bCs/>
          <w:sz w:val="24"/>
          <w:szCs w:val="24"/>
          <w:bdr w:val="nil"/>
        </w:rPr>
        <w:t xml:space="preserve">10.3. </w:t>
      </w:r>
      <w:bookmarkStart w:id="141" w:name="_Hlk87872917"/>
      <w:bookmarkStart w:id="142" w:name="_Hlk87874146"/>
      <w:r w:rsidRPr="00C06B4E">
        <w:rPr>
          <w:rFonts w:ascii="Times New Roman" w:eastAsia="Arial Unicode MS" w:hAnsi="Times New Roman" w:cs="Times New Roman"/>
          <w:b/>
          <w:bCs/>
          <w:sz w:val="24"/>
          <w:szCs w:val="24"/>
          <w:bdr w:val="nil"/>
        </w:rPr>
        <w:t xml:space="preserve">Jeigu </w:t>
      </w:r>
      <w:r w:rsidR="00A436E3" w:rsidRPr="00C06B4E">
        <w:rPr>
          <w:rFonts w:ascii="Times New Roman" w:eastAsia="Arial Unicode MS" w:hAnsi="Times New Roman" w:cs="Times New Roman"/>
          <w:b/>
          <w:bCs/>
          <w:sz w:val="24"/>
          <w:szCs w:val="24"/>
          <w:bdr w:val="nil"/>
        </w:rPr>
        <w:t>Paslaugų teikėjas</w:t>
      </w:r>
      <w:r w:rsidRPr="00C06B4E">
        <w:rPr>
          <w:rFonts w:ascii="Times New Roman" w:eastAsia="Arial Unicode MS" w:hAnsi="Times New Roman" w:cs="Times New Roman"/>
          <w:b/>
          <w:bCs/>
          <w:sz w:val="24"/>
          <w:szCs w:val="24"/>
          <w:bdr w:val="nil"/>
        </w:rPr>
        <w:t xml:space="preserve"> vėluoja vykdyti užsakymą, teikti Paslaugas ar ištaisyti jų trūkumus arba nevykdo kitų sutartinių įsipareigojimų per Sutartyje ir (ar) Techninėje specifikacijoje nurodytus terminus</w:t>
      </w:r>
      <w:bookmarkEnd w:id="141"/>
      <w:r w:rsidRPr="00C06B4E">
        <w:rPr>
          <w:rFonts w:ascii="Times New Roman" w:eastAsia="Arial Unicode MS" w:hAnsi="Times New Roman" w:cs="Times New Roman"/>
          <w:b/>
          <w:bCs/>
          <w:sz w:val="24"/>
          <w:szCs w:val="24"/>
          <w:bdr w:val="nil"/>
        </w:rPr>
        <w:t xml:space="preserve">, Užsakovui raštu pareikalavus, </w:t>
      </w:r>
      <w:r w:rsidR="00A436E3" w:rsidRPr="00C06B4E">
        <w:rPr>
          <w:rFonts w:ascii="Times New Roman" w:eastAsia="Arial Unicode MS" w:hAnsi="Times New Roman" w:cs="Times New Roman"/>
          <w:b/>
          <w:bCs/>
          <w:sz w:val="24"/>
          <w:szCs w:val="24"/>
          <w:bdr w:val="nil"/>
        </w:rPr>
        <w:t>Paslaugų teikėjas</w:t>
      </w:r>
      <w:r w:rsidRPr="00C06B4E">
        <w:rPr>
          <w:rFonts w:ascii="Times New Roman" w:eastAsia="Arial Unicode MS" w:hAnsi="Times New Roman" w:cs="Times New Roman"/>
          <w:b/>
          <w:bCs/>
          <w:sz w:val="24"/>
          <w:szCs w:val="24"/>
          <w:bdr w:val="nil"/>
        </w:rPr>
        <w:t xml:space="preserve"> turi sumokėti 0,02 (dviejų šimtųjų) proc. dydžio (jeigu </w:t>
      </w:r>
      <w:r w:rsidRPr="00C06B4E">
        <w:rPr>
          <w:rFonts w:ascii="Times New Roman" w:eastAsiaTheme="minorHAnsi" w:hAnsi="Times New Roman" w:cs="Times New Roman"/>
          <w:b/>
          <w:bCs/>
          <w:sz w:val="24"/>
          <w:szCs w:val="24"/>
          <w:lang w:eastAsia="en-US"/>
        </w:rPr>
        <w:t xml:space="preserve"> </w:t>
      </w:r>
      <w:bookmarkStart w:id="143" w:name="_Hlk77696703"/>
      <w:r w:rsidRPr="00C06B4E">
        <w:rPr>
          <w:rFonts w:ascii="Times New Roman" w:eastAsia="Arial Unicode MS" w:hAnsi="Times New Roman" w:cs="Times New Roman"/>
          <w:b/>
          <w:bCs/>
          <w:sz w:val="24"/>
          <w:szCs w:val="24"/>
          <w:bdr w:val="nil"/>
        </w:rPr>
        <w:t xml:space="preserve">Specialiosiose sutarties sąlygose </w:t>
      </w:r>
      <w:bookmarkEnd w:id="143"/>
      <w:r w:rsidRPr="00C06B4E">
        <w:rPr>
          <w:rFonts w:ascii="Times New Roman" w:eastAsia="Arial Unicode MS" w:hAnsi="Times New Roman" w:cs="Times New Roman"/>
          <w:b/>
          <w:bCs/>
          <w:sz w:val="24"/>
          <w:szCs w:val="24"/>
          <w:bdr w:val="nil"/>
        </w:rPr>
        <w:t xml:space="preserve">nenumatytas kitas delspinigių/ baudos dydis) delspinigius nuo laiku neįvykdytų įsipareigojimų ar Pradinės sutarties vertės, nurodytos Specialiosiose sutarties sąlygose, už kiekvieną uždelstą dieną. </w:t>
      </w:r>
      <w:bookmarkEnd w:id="142"/>
      <w:r w:rsidRPr="00C06B4E">
        <w:rPr>
          <w:rFonts w:ascii="Times New Roman" w:eastAsia="Arial Unicode MS" w:hAnsi="Times New Roman" w:cs="Times New Roman"/>
          <w:b/>
          <w:bCs/>
          <w:sz w:val="24"/>
          <w:szCs w:val="24"/>
          <w:bdr w:val="nil"/>
        </w:rPr>
        <w:t xml:space="preserve">Užsakovas  delspinigius </w:t>
      </w:r>
      <w:r w:rsidR="00A436E3" w:rsidRPr="00C06B4E">
        <w:rPr>
          <w:rFonts w:ascii="Times New Roman" w:eastAsia="Arial Unicode MS" w:hAnsi="Times New Roman" w:cs="Times New Roman"/>
          <w:b/>
          <w:bCs/>
          <w:sz w:val="24"/>
          <w:szCs w:val="24"/>
          <w:bdr w:val="nil"/>
        </w:rPr>
        <w:t>Paslaugų teikėjui</w:t>
      </w:r>
      <w:r w:rsidRPr="00C06B4E">
        <w:rPr>
          <w:rFonts w:ascii="Times New Roman" w:eastAsia="Arial Unicode MS" w:hAnsi="Times New Roman" w:cs="Times New Roman"/>
          <w:b/>
          <w:bCs/>
          <w:sz w:val="24"/>
          <w:szCs w:val="24"/>
          <w:bdr w:val="nil"/>
        </w:rPr>
        <w:t xml:space="preserve"> gali išskaičiuoti iš </w:t>
      </w:r>
      <w:r w:rsidR="00A436E3" w:rsidRPr="00C06B4E">
        <w:rPr>
          <w:rFonts w:ascii="Times New Roman" w:eastAsia="Arial Unicode MS" w:hAnsi="Times New Roman" w:cs="Times New Roman"/>
          <w:b/>
          <w:bCs/>
          <w:sz w:val="24"/>
          <w:szCs w:val="24"/>
          <w:bdr w:val="nil"/>
        </w:rPr>
        <w:t>Paslaugų teikėjui</w:t>
      </w:r>
      <w:r w:rsidRPr="00C06B4E">
        <w:rPr>
          <w:rFonts w:ascii="Times New Roman" w:eastAsia="Arial Unicode MS" w:hAnsi="Times New Roman" w:cs="Times New Roman"/>
          <w:b/>
          <w:bCs/>
          <w:sz w:val="24"/>
          <w:szCs w:val="24"/>
          <w:bdr w:val="nil"/>
        </w:rPr>
        <w:t xml:space="preserve"> pagal Sutartį mokėtinų sumų.</w:t>
      </w:r>
    </w:p>
    <w:p w14:paraId="0F7E254A"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10.4. </w:t>
      </w:r>
      <w:r w:rsidRPr="00E05A95">
        <w:rPr>
          <w:rFonts w:ascii="Times New Roman" w:eastAsia="Calibri" w:hAnsi="Times New Roman" w:cs="Times New Roman"/>
          <w:sz w:val="24"/>
          <w:szCs w:val="24"/>
          <w:lang w:eastAsia="en-US"/>
        </w:rPr>
        <w:t xml:space="preserve">Netesybų už vėlavimą ar pareigų pagal Sutartį pažeidimą sumokėjimas neatleidžia Sutarties Šalių nuo pareigos vykdyti Sutartyje prisiimtus įsipareigojimus. </w:t>
      </w:r>
    </w:p>
    <w:p w14:paraId="75694F36" w14:textId="77777777" w:rsidR="00090C6F" w:rsidRPr="00E05A95" w:rsidRDefault="00090C6F" w:rsidP="00090C6F">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Times New Roman" w:hAnsi="Times New Roman" w:cs="Times New Roman"/>
          <w:sz w:val="24"/>
          <w:szCs w:val="24"/>
          <w:lang w:eastAsia="en-US"/>
        </w:rPr>
        <w:t xml:space="preserve">10.5. </w:t>
      </w:r>
      <w:bookmarkStart w:id="144" w:name="_Hlk169038798"/>
      <w:r w:rsidRPr="00E05A95">
        <w:rPr>
          <w:rFonts w:ascii="Times New Roman" w:eastAsia="Arial Unicode MS" w:hAnsi="Times New Roman" w:cs="Times New Roman"/>
          <w:sz w:val="24"/>
          <w:szCs w:val="24"/>
          <w:bdr w:val="nil"/>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bookmarkEnd w:id="144"/>
    <w:p w14:paraId="6410C7D2" w14:textId="791702F3" w:rsidR="00090C6F" w:rsidRPr="00E05A95" w:rsidRDefault="00090C6F" w:rsidP="00090C6F">
      <w:pPr>
        <w:autoSpaceDE w:val="0"/>
        <w:autoSpaceDN w:val="0"/>
        <w:adjustRightInd w:val="0"/>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10.6. Jei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įsipareigoja atlyginti Užsakovui visus jo dėl to patirtus tiesioginius ir netiesioginius nuostolius ar žalą bei papildomas išlaidas. </w:t>
      </w:r>
    </w:p>
    <w:p w14:paraId="72CEB135" w14:textId="5F9E5153"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rPr>
        <w:t xml:space="preserve">10.7.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visais atvejais atsako už Paslaugų teikimo metu jo pasitelktų asmenų padarytus nuostolius ar žalą, nepriklausomai nuo to, ar tokie nuostoliai ar žala būtų padaryta Užsakovui, jo darbuotojams ar bet kokiems tretiesiems asmenims ir jų turtui. </w:t>
      </w:r>
    </w:p>
    <w:p w14:paraId="7E7129FF" w14:textId="7FF15D15"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10.8. </w:t>
      </w:r>
      <w:r w:rsidRPr="00E05A95">
        <w:rPr>
          <w:rFonts w:ascii="Times New Roman" w:eastAsia="Calibri" w:hAnsi="Times New Roman" w:cs="Times New Roman"/>
          <w:noProof/>
          <w:sz w:val="24"/>
          <w:szCs w:val="24"/>
          <w:lang w:eastAsia="en-US"/>
        </w:rPr>
        <w:t xml:space="preserve">Tuo atveju, kai </w:t>
      </w:r>
      <w:r w:rsidR="00A436E3" w:rsidRPr="00E05A95">
        <w:rPr>
          <w:rFonts w:ascii="Times New Roman" w:eastAsia="Calibri" w:hAnsi="Times New Roman" w:cs="Times New Roman"/>
          <w:noProof/>
          <w:sz w:val="24"/>
          <w:szCs w:val="24"/>
          <w:lang w:eastAsia="en-US"/>
        </w:rPr>
        <w:t>Paslaugų teikėjas</w:t>
      </w:r>
      <w:r w:rsidRPr="00E05A95">
        <w:rPr>
          <w:rFonts w:ascii="Times New Roman" w:eastAsia="Calibri" w:hAnsi="Times New Roman" w:cs="Times New Roman"/>
          <w:noProof/>
          <w:sz w:val="24"/>
          <w:szCs w:val="24"/>
          <w:lang w:eastAsia="en-US"/>
        </w:rPr>
        <w:t xml:space="preserve"> yra jungtinės veiklos partneriai, jie Užsakovui už Sutarties vykdymą atsako solidariai.</w:t>
      </w:r>
      <w:r w:rsidRPr="00E05A95">
        <w:rPr>
          <w:rFonts w:ascii="Times New Roman" w:eastAsia="Arial" w:hAnsi="Times New Roman" w:cs="Times New Roman"/>
          <w:color w:val="000000"/>
          <w:sz w:val="24"/>
          <w:szCs w:val="24"/>
          <w:lang w:val="en-US" w:eastAsia="en-US"/>
        </w:rPr>
        <w:t xml:space="preserve"> </w:t>
      </w:r>
      <w:r w:rsidRPr="00E05A95">
        <w:rPr>
          <w:rFonts w:ascii="Times New Roman" w:eastAsia="Calibri" w:hAnsi="Times New Roman" w:cs="Times New Roman"/>
          <w:sz w:val="24"/>
          <w:szCs w:val="24"/>
          <w:lang w:eastAsia="en-US"/>
        </w:rPr>
        <w:t xml:space="preserve">Jeigu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remiasi ūkio subjektų pajėgumais, siekdamas atitikti finansinio ir ekonominio pajėgumo reikalavimus,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su tokiais ūkio subjektais už Sutarties vykdymą atsako solidariai (jeigu to buvo reikalaujama pirkimo dokumentuose).</w:t>
      </w:r>
    </w:p>
    <w:p w14:paraId="566523A1" w14:textId="02080233"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10.9.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netinkamai vykdant savo sutartinius įsipareigojimus Užsakovas turi teisę, neapribodamas kitų, Sutartyje ir teisės aktuose numatytų savo teisių gynimo priemonių taikymo galimybių, už įsipareigojimų nevykdymą taikyti vienašalį išskaitymą iš visų pagal Sutartį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mokėtinų sumų (pranešant apie tai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raštu), o, jei jų nepakaktų, ir iš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pateiktų prievolių įvykdymo užtikrinimų (pranešant prieš tai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raštu), Sutartyje nurodytoms netesyboms bei visiems savo patirtiems nuostoliams padengti. Ši nuostata galioja nepaisant Sutarties nutraukimo bei kitų sankcijų taikymo.</w:t>
      </w:r>
    </w:p>
    <w:p w14:paraId="0114CB68" w14:textId="77777777" w:rsidR="00090C6F" w:rsidRPr="00E05A95" w:rsidRDefault="00090C6F" w:rsidP="00090C6F">
      <w:pPr>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 xml:space="preserve">10.10. Šalys susitaria, kad Sutartyje nustatytos netesybos nėra nepagrįstai didelės – netesybos laikomos teisingomis ir minimaliomis neginčijamomis nukentėjusios Šalies patirtų nuostolių sumomis, patirtomis dėl Šalies padaryto Sutarties pažeidimo. Šalys taip pat susitaria, kad netesybos ir nuostoliai </w:t>
      </w:r>
      <w:r w:rsidRPr="00E05A95">
        <w:rPr>
          <w:rFonts w:ascii="Times New Roman" w:eastAsia="Times New Roman" w:hAnsi="Times New Roman" w:cs="Times New Roman"/>
          <w:sz w:val="24"/>
          <w:szCs w:val="24"/>
        </w:rPr>
        <w:lastRenderedPageBreak/>
        <w:t>turi būti sumokėti per 15 (penkiolika) kalendorinių dienų nuo rašytinio motyvuoto kitos Sutarties Šalies pareikalavimo gavimo dienos, jei Specialiosiose sutarties sąlygose nenurodytas kitoks terminas.</w:t>
      </w:r>
    </w:p>
    <w:p w14:paraId="15CC082F" w14:textId="77777777" w:rsidR="00090C6F" w:rsidRPr="00E05A95" w:rsidRDefault="00090C6F" w:rsidP="00090C6F">
      <w:pPr>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10.11.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62BDC7" w14:textId="77777777" w:rsidR="00090C6F" w:rsidRPr="00E05A95" w:rsidRDefault="00090C6F" w:rsidP="00090C6F">
      <w:pPr>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10.12.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7644F" w14:textId="77777777" w:rsidR="00090C6F" w:rsidRPr="00E05A95" w:rsidRDefault="00090C6F" w:rsidP="00090C6F">
      <w:pPr>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10.13. Pasibaigus Sutarties galiojimui, Šalys neatleidžiamos nuo atsakomybės už Sutarties pažeidimą. Pasibaigus Sutarties galiojimui, Šalys nepraranda teisės reikalauti atlyginti dėl Sutarties nevykdymo patirtus nuostolius bei sumokėti netesybas.</w:t>
      </w:r>
    </w:p>
    <w:p w14:paraId="0E6FE0CD"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750FD17D"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t>11. NENUGALIMOS JĖGOS (FORCE MAJEURE) APLINKYBĖS</w:t>
      </w:r>
    </w:p>
    <w:p w14:paraId="7AE4B16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p>
    <w:p w14:paraId="3275B19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11.1.</w:t>
      </w:r>
      <w:r w:rsidRPr="00E05A95">
        <w:rPr>
          <w:rFonts w:ascii="Times New Roman" w:eastAsia="Arial Unicode MS" w:hAnsi="Times New Roman" w:cs="Times New Roman"/>
          <w:bCs/>
          <w:sz w:val="24"/>
          <w:szCs w:val="24"/>
          <w:bdr w:val="nil"/>
        </w:rPr>
        <w:tab/>
        <w:t xml:space="preserve"> Atsakomybė pagal Sutartį netaikoma, taip pat Šalys gali būti visiškai ar iš dalies atleistos nuo civilinės atsakomybės šiais pagrindais:</w:t>
      </w:r>
    </w:p>
    <w:p w14:paraId="682A3E6C"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11.1.1.</w:t>
      </w:r>
      <w:r w:rsidRPr="00E05A95">
        <w:rPr>
          <w:rFonts w:ascii="Times New Roman" w:eastAsia="Arial Unicode MS" w:hAnsi="Times New Roman" w:cs="Times New Roman"/>
          <w:bCs/>
          <w:sz w:val="24"/>
          <w:szCs w:val="24"/>
          <w:bdr w:val="nil"/>
        </w:rPr>
        <w:tab/>
        <w:t xml:space="preserve"> dėl nenugalimos jėgos (force majeure) – taikomos Civilinio kodekso 6.212 straipsnio ir Lietuvos Respublikos Vyriausybės 1996 m. liepos 15 d. nutarimu Nr. 840 „Dėl Atleidimo nuo atsakomybės esant nenugalimos jėgos (force majeure) aplinkybėms taisyklių patvirtinimo” patvirtintų taisyklių nuostatos;</w:t>
      </w:r>
    </w:p>
    <w:p w14:paraId="37A9B643"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C1F9F1"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 xml:space="preserve">11.2. </w:t>
      </w:r>
      <w:r w:rsidRPr="00E05A95">
        <w:rPr>
          <w:rFonts w:ascii="Times New Roman" w:eastAsia="Arial Unicode MS" w:hAnsi="Times New Roman" w:cs="Times New Roman"/>
          <w:bCs/>
          <w:sz w:val="24"/>
          <w:szCs w:val="24"/>
          <w:bdr w:val="nil"/>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9E3E9C"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11.3.</w:t>
      </w:r>
      <w:r w:rsidRPr="00E05A95">
        <w:rPr>
          <w:rFonts w:ascii="Times New Roman" w:eastAsia="Arial Unicode MS" w:hAnsi="Times New Roman" w:cs="Times New Roman"/>
          <w:bCs/>
          <w:sz w:val="24"/>
          <w:szCs w:val="24"/>
          <w:bdr w:val="nil"/>
        </w:rPr>
        <w:tab/>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D4B90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rPr>
      </w:pPr>
      <w:r w:rsidRPr="00E05A95">
        <w:rPr>
          <w:rFonts w:ascii="Times New Roman" w:eastAsia="Arial Unicode MS" w:hAnsi="Times New Roman" w:cs="Times New Roman"/>
          <w:bCs/>
          <w:sz w:val="24"/>
          <w:szCs w:val="24"/>
          <w:bdr w:val="nil"/>
        </w:rPr>
        <w:t xml:space="preserve">11.4. </w:t>
      </w:r>
      <w:r w:rsidRPr="00E05A95">
        <w:rPr>
          <w:rFonts w:ascii="Times New Roman" w:eastAsia="Arial Unicode MS" w:hAnsi="Times New Roman" w:cs="Times New Roman"/>
          <w:bCs/>
          <w:sz w:val="24"/>
          <w:szCs w:val="24"/>
          <w:bdr w:val="nil"/>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CAC033"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eastAsia="en-US"/>
        </w:rPr>
      </w:pPr>
    </w:p>
    <w:p w14:paraId="653C0DD0"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eastAsia="en-US"/>
        </w:rPr>
      </w:pPr>
      <w:r w:rsidRPr="00E05A95">
        <w:rPr>
          <w:rFonts w:ascii="Times New Roman" w:eastAsia="Times New Roman" w:hAnsi="Times New Roman" w:cs="Times New Roman"/>
          <w:b/>
          <w:sz w:val="24"/>
          <w:szCs w:val="24"/>
          <w:lang w:eastAsia="en-US"/>
        </w:rPr>
        <w:t>12. SUTARTIES GALIOJIMAS, STABDYMAS IR PRATĘSIMAS</w:t>
      </w:r>
    </w:p>
    <w:p w14:paraId="4BEAC19F"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eastAsia="en-US"/>
        </w:rPr>
      </w:pPr>
    </w:p>
    <w:p w14:paraId="0812E188" w14:textId="744D78AB"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eastAsia="en-US"/>
        </w:rPr>
      </w:pPr>
      <w:bookmarkStart w:id="145" w:name="_Hlk87467882"/>
      <w:r w:rsidRPr="00E05A95">
        <w:rPr>
          <w:rFonts w:ascii="Times New Roman" w:eastAsia="Times New Roman" w:hAnsi="Times New Roman" w:cs="Times New Roman"/>
          <w:sz w:val="24"/>
          <w:szCs w:val="24"/>
          <w:lang w:eastAsia="en-US"/>
        </w:rPr>
        <w:t xml:space="preserve">12.1. Sutartis įsigalioja ją pasirašius abiem Šalims ir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pateikus reikalaujamą </w:t>
      </w:r>
      <w:r w:rsidRPr="00E05A95">
        <w:rPr>
          <w:rFonts w:ascii="Times New Roman" w:eastAsia="Calibri" w:hAnsi="Times New Roman" w:cs="Times New Roman"/>
          <w:sz w:val="24"/>
          <w:szCs w:val="24"/>
          <w:lang w:eastAsia="en-US"/>
        </w:rPr>
        <w:t xml:space="preserve">Sutarties įvykdymo užtikrinimą </w:t>
      </w:r>
      <w:r w:rsidRPr="00E05A95">
        <w:rPr>
          <w:rFonts w:ascii="Times New Roman" w:eastAsia="Times New Roman" w:hAnsi="Times New Roman" w:cs="Times New Roman"/>
          <w:sz w:val="24"/>
          <w:szCs w:val="24"/>
          <w:lang w:eastAsia="en-US"/>
        </w:rPr>
        <w:t>(</w:t>
      </w:r>
      <w:r w:rsidRPr="00E05A95">
        <w:rPr>
          <w:rFonts w:ascii="Times New Roman" w:eastAsia="Arial Unicode MS" w:hAnsi="Times New Roman" w:cs="Times New Roman"/>
          <w:sz w:val="24"/>
          <w:szCs w:val="24"/>
          <w:bdr w:val="nil"/>
        </w:rPr>
        <w:t xml:space="preserve">jeigu </w:t>
      </w:r>
      <w:r w:rsidRPr="00E05A95">
        <w:rPr>
          <w:rFonts w:ascii="Times New Roman" w:eastAsia="Arial Unicode MS" w:hAnsi="Times New Roman" w:cs="Times New Roman"/>
          <w:sz w:val="24"/>
          <w:szCs w:val="24"/>
        </w:rPr>
        <w:t>Specialiosiose sutarties sąlygose</w:t>
      </w:r>
      <w:r w:rsidRPr="00E05A95">
        <w:rPr>
          <w:rFonts w:ascii="Times New Roman" w:eastAsia="Arial Unicode MS" w:hAnsi="Times New Roman" w:cs="Times New Roman"/>
          <w:sz w:val="24"/>
          <w:szCs w:val="24"/>
          <w:bdr w:val="nil"/>
        </w:rPr>
        <w:t xml:space="preserve"> nustatyta, kad reikalaujama, jog </w:t>
      </w:r>
      <w:r w:rsidRPr="00E05A95">
        <w:rPr>
          <w:rFonts w:ascii="Times New Roman" w:eastAsia="Calibri" w:hAnsi="Times New Roman" w:cs="Times New Roman"/>
          <w:sz w:val="24"/>
          <w:szCs w:val="24"/>
          <w:lang w:eastAsia="en-US"/>
        </w:rPr>
        <w:t>Sutarties įvykdymas būtų užtikrinamas banko garantija ar draudimo bendrovės laidavimo draudimu</w:t>
      </w:r>
      <w:r w:rsidRPr="00E05A95">
        <w:rPr>
          <w:rFonts w:ascii="Times New Roman" w:eastAsia="Times New Roman" w:hAnsi="Times New Roman" w:cs="Times New Roman"/>
          <w:sz w:val="24"/>
          <w:szCs w:val="24"/>
          <w:lang w:eastAsia="en-US"/>
        </w:rPr>
        <w:t xml:space="preserve">) bei galioja iki visiško Sutarties Šalių sutartinių įsipareigojimų įvykdymo arba Sutarties nutraukimo Sutartyje ar įstatymuose nustatytais atvejais. </w:t>
      </w:r>
      <w:bookmarkEnd w:id="145"/>
    </w:p>
    <w:p w14:paraId="5762E00B"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lastRenderedPageBreak/>
        <w:t>12.2.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Jeigu Specialiosiose sutarties sąlygose numatytas Bendrųjų sutarties sąlygų nuostatos pakeitimas yra arba tampa dalinai ar pilnai negaliojantis, negali būti taikoma tos Bendrųjų sutarties sąlygų nuostatos redakcija, buvusi iki pakeitimo. Tokiu atveju Šalys privalo veikti pagal šį Bendrųjų sutarties sąlygų punktą.</w:t>
      </w:r>
    </w:p>
    <w:p w14:paraId="0739E456" w14:textId="3ABE7B1F"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12.3. Nesant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kaltės ir esant aplinkybėms, kurių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negalėjo numatyti, dėl kurių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negali vykdyti savo sutartinių įsipareigojimų ir (arba) esant kitoms nenumatytoms aplinkybėms, Sutarties Šalys turi teisę inicijuoti Paslaugų (jų dalies) teikimo sustabdymą iki atitinkamų aplinkybių pasibaigimo. </w:t>
      </w:r>
    </w:p>
    <w:p w14:paraId="52F95EA7"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 Paslaugų (jų dalies) teikimas gali būti stabdomas esant bent vienai iš šių aplinkybių:</w:t>
      </w:r>
    </w:p>
    <w:p w14:paraId="43B11B56"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12.4.1. esant Bendrųjų sutarties sąlygų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7C7296F1" w14:textId="7633D372"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12.4.2.</w:t>
      </w:r>
      <w:r w:rsidRPr="00E05A95">
        <w:rPr>
          <w:rFonts w:ascii="Times New Roman" w:eastAsia="Arial Unicode MS" w:hAnsi="Times New Roman" w:cs="Times New Roman"/>
          <w:sz w:val="24"/>
          <w:szCs w:val="24"/>
          <w:bdr w:val="nil"/>
        </w:rPr>
        <w:tab/>
        <w:t>esant bet kokiam uždelsimui, kliūtims ar trukdymams</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 xml:space="preserve">Sutartyje nurodyta tvarka priimti Paslaugas, atsiradusiems dėl Užsakovo kaltės ir dėl kurių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negali vykdyti Sutarties;</w:t>
      </w:r>
    </w:p>
    <w:p w14:paraId="5315A08C" w14:textId="010A1CCE"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12.4.3. esant įrodymais pagrįstoms kliūtims ar trukdymams, sukeltiems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kitų trečiųjų asmenų ne dėl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ne laiku ar netinkamai pagal Sutarties sąlygas ir tvarką suteiktų Paslaugų;</w:t>
      </w:r>
    </w:p>
    <w:p w14:paraId="7FBD0494"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12.4.4. dėl nenumatytų prekių, paslaugų ir (ar) darbų, susijusių su perkamu objektu, kurių poreikis paaiškėjo tik vykdant Sutartį; </w:t>
      </w:r>
    </w:p>
    <w:p w14:paraId="1165AD49"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12.4.5. jei Užsakovas pagrįstai mano, kad dėl esminių Sutarties pažeidimų Sutartis tampa negaliojančia, – kad būtų galima patikrinti, ar iš tikrųjų buvo padaryti esminiai Sutarties pažeidimai. Jei įtarimai nepasitvirtina, Sutartis vėl pradedama vykdyti;</w:t>
      </w:r>
    </w:p>
    <w:p w14:paraId="04B58564"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12.4.6. Sutarties stabdymo būtinybė atsirado dėl sustabdyto/ perskirstyto/ negauto ir panašiai Užsakovo Paslaugų pirkimui skirto finansavimo</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arba finansavimo trūkumo;</w:t>
      </w:r>
    </w:p>
    <w:p w14:paraId="42CB05D3"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12.4.7. ne dėl Užsakovo kaltės vėluoja kitos Užsakovo pirkimo sutarties, turinčios tiesioginės įtakos šiai Sutarčiai, vykdymas;</w:t>
      </w:r>
    </w:p>
    <w:p w14:paraId="01AB47D9"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12.4.8. pasikeitus galiojančiam teisės aktui ar įsigaliojus naujam teisės aktui, kuris turi įtakos šios Sutarties vykdymui; </w:t>
      </w:r>
    </w:p>
    <w:p w14:paraId="22EFFB4B"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12.4.9. dėl teisminių (arbitražinių) ginčų su Užsakovu ar trečiaisiais asmenimis, kurių dalykas yra tiesiogiai susijęs su Sutarties vykdymu.</w:t>
      </w:r>
    </w:p>
    <w:p w14:paraId="6B882D35"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12.5. Sutartinių įsipareigojimų vykdymas gali būti stabdomas tik Sutarties galiojimo laikotarpiu tokia tvarka:</w:t>
      </w:r>
    </w:p>
    <w:p w14:paraId="623B4D9A" w14:textId="6F07F6FB"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12.5.1. Atsiradus aplinkybėms, dėl kurių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negali vykdyti sutartinių įsipareigojimų,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apie tai nedelsdamas privalo informuoti Užsakovą.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rašytiniame prašyme turi būti nurodyta stabdymo aplinkybė (Bendrųjų sutarties sąlygų 12.4 punktas) ir aplinkybės atsiradimą bei galimą terminą pagrindžiantys argumentai, objektyvūs faktai ir įrodymai. Užsakovas, įvertinęs prašymą, ne vėliau kaip per 3 (tris) darbo dienas raštu informuoja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apie priimtą sprendimą dėl sutartinių įsipareigojimų vykdymo stabdymo.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nepateikus konkrečių argumentų, faktų, pagrįstų įrodymais, Užsakovas turi teisę raštu atsisakyti patvirtinti stabdymą.</w:t>
      </w:r>
    </w:p>
    <w:p w14:paraId="181CF6D2" w14:textId="16266C3D"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12.5.2. Užsakovui raštu informavus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ir pateikus jam argumentuotą paaiškinimą, dėl kokių aplinkybių ir kuriam terminui yra būtina stabdyti sutartinių įsipareigojimų vykdymo terminą,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 vėliau kaip per 3 (tris) darbo dienas raštu informuoja Užsakovą ir patvirtina, kad sutinka su stabdymu.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turi teisę prieštarauti sutartinių įsipareigojimų vykdymo </w:t>
      </w:r>
      <w:r w:rsidRPr="00E05A95">
        <w:rPr>
          <w:rFonts w:ascii="Times New Roman" w:eastAsia="Arial Unicode MS" w:hAnsi="Times New Roman" w:cs="Times New Roman"/>
          <w:sz w:val="24"/>
          <w:szCs w:val="24"/>
          <w:bdr w:val="nil"/>
        </w:rPr>
        <w:lastRenderedPageBreak/>
        <w:t xml:space="preserve">stabdymui tik tuo atveju, jei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savo sąskaita ir jėgomis gali pašalinti atsiradusias aplinkybes, dėl kurių kilo būtinybė stabdyti sutartinių įsipareigojimų vykdymą.</w:t>
      </w:r>
    </w:p>
    <w:p w14:paraId="2A35A304" w14:textId="70192ED0"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12.5.3.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66BBAA4A"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12.5.4. Sutartinių įsipareigojimų vykdymas stabdomas ne ilgesniam kaip konkrečios, pagrįstos aplinkybės egzistavimo laikotarpiui. Jeigu Sutartyje numatytų prievolių įvykdymo terminai buvo sustabdyti Sutartyje nustatytais pagrindais, jie atnaujinami pasibaigus sustabdymą lėmusioms aplinkybėms arba Šalių susitarime nurodytam terminui, priklausomai nuo to, kuris įvyksta anksčiau. </w:t>
      </w:r>
    </w:p>
    <w:p w14:paraId="4880D0EB" w14:textId="2F31378B"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12.5.5. Šalys susitaria, kad Sutartyje numatytų Paslaugų teikimo sustabdymo laikotarpis į Sutarties vykdymo laikotarpį nėra įskaičiuojamas, jo metu Paslaugos neteikiamos ir už šį periodą Užsakovas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nemoka jokių periodinių mokėjimų, baudų ar prastovų.</w:t>
      </w:r>
      <w:r w:rsidRPr="00E05A95">
        <w:rPr>
          <w:rFonts w:ascii="Times New Roman" w:eastAsiaTheme="minorHAnsi" w:hAnsi="Times New Roman" w:cs="Times New Roman"/>
          <w:sz w:val="24"/>
          <w:szCs w:val="24"/>
          <w:lang w:eastAsia="en-US"/>
        </w:rPr>
        <w:t xml:space="preserve"> Šalys taip pat susitaria, kad Paslaugų </w:t>
      </w:r>
      <w:r w:rsidRPr="00E05A95">
        <w:rPr>
          <w:rFonts w:ascii="Times New Roman" w:eastAsia="Arial Unicode MS" w:hAnsi="Times New Roman" w:cs="Times New Roman"/>
          <w:sz w:val="24"/>
          <w:szCs w:val="24"/>
          <w:bdr w:val="nil"/>
        </w:rPr>
        <w:t>teikimo sustabdymas nereiškia Sutarties nutraukimo.</w:t>
      </w:r>
    </w:p>
    <w:p w14:paraId="10DBA0C4"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bookmarkStart w:id="146" w:name="_Hlk66812853"/>
      <w:r w:rsidRPr="00E05A95">
        <w:rPr>
          <w:rFonts w:ascii="Times New Roman" w:eastAsia="Arial Unicode MS" w:hAnsi="Times New Roman" w:cs="Times New Roman"/>
          <w:sz w:val="24"/>
          <w:szCs w:val="24"/>
          <w:bdr w:val="nil"/>
        </w:rPr>
        <w:t xml:space="preserve">12.5.6.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54B32710"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12.5.7. Atnaujinus Sutarties vykdymą, neįvykdytų prievolių (jų dalies) įvykdymo terminai ir Sutarties galiojimas nukeliami tokiam terminui, kiek buvo likę laiko jų įvykdymui (Sutarties galiojimui) jų sustabdymo metu.</w:t>
      </w:r>
    </w:p>
    <w:p w14:paraId="77EE82ED"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12.6.</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Jei Paslaugų (jų dalies) teikimo stabdymas atliekamas dėl Bendrųjų sutarties sąlygų 12.4 punkte nurodytų aplinkybių ir tęsiasi ne ilgiau kaip 3 (tris) mėnesius, toks stabdymas laikomas Sutarties keitimu joje numatytomis sąlygomis.</w:t>
      </w:r>
    </w:p>
    <w:p w14:paraId="1421B071"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12.7.</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Jei Paslaugų (jų dalies) stabdymas vykdomas dėl kitų aplinkybių, nenurodytų Bendrųjų sutarties sąlygų 12.4 punkte ar (ir) Bendrųjų sutarties sąlygų 12.4 punkte nurodytos aplinkybės tęsiasi ilgiau nei 3 (tris) mėnesius ir (ar) nesilaikant šiame skyriuje nustatytos tvarkos, tai laikoma Sutarties keitimu, kuris turi būti atliekamas, vadovaujantis VPĮ nuostatomis.</w:t>
      </w:r>
    </w:p>
    <w:p w14:paraId="6B7A99B8"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12.8.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680A4C" w14:textId="77777777" w:rsidR="00090C6F" w:rsidRPr="00E05A95" w:rsidRDefault="00090C6F" w:rsidP="00090C6F">
      <w:pPr>
        <w:spacing w:after="0" w:line="240" w:lineRule="auto"/>
        <w:ind w:firstLine="567"/>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12.9.  Paslaugų atlikimo terminas gali būti pratęsiamas šiais atvejais:</w:t>
      </w:r>
    </w:p>
    <w:p w14:paraId="075FF987" w14:textId="77777777" w:rsidR="00090C6F" w:rsidRPr="00E05A95" w:rsidRDefault="00090C6F" w:rsidP="00090C6F">
      <w:pPr>
        <w:spacing w:after="0" w:line="240" w:lineRule="auto"/>
        <w:ind w:firstLine="567"/>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12.9.1. kai baigiasi 12.4 punkte esančios aplinkybės;</w:t>
      </w:r>
    </w:p>
    <w:p w14:paraId="07F46373" w14:textId="77777777" w:rsidR="00090C6F" w:rsidRPr="00E05A95" w:rsidRDefault="00090C6F" w:rsidP="00090C6F">
      <w:pPr>
        <w:spacing w:after="0" w:line="240" w:lineRule="auto"/>
        <w:ind w:firstLine="567"/>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12.9.2. kai numatoma galimybė įsigyti papildomą Paslaugų kiekį pagal šią Sutartį ir dėl to reikalinga pratęsti Paslaugų atlikimo terminą;</w:t>
      </w:r>
    </w:p>
    <w:p w14:paraId="4597D71E"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Theme="minorHAnsi" w:hAnsi="Times New Roman" w:cs="Times New Roman"/>
          <w:sz w:val="24"/>
          <w:szCs w:val="24"/>
          <w:lang w:eastAsia="en-US"/>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6D247768" w14:textId="77777777" w:rsidR="00090C6F" w:rsidRPr="00E05A95" w:rsidRDefault="00090C6F" w:rsidP="00090C6F">
      <w:pPr>
        <w:shd w:val="clear" w:color="auto" w:fill="FFFFFF" w:themeFill="background1"/>
        <w:spacing w:after="0" w:line="259" w:lineRule="auto"/>
        <w:ind w:firstLine="567"/>
        <w:jc w:val="both"/>
        <w:rPr>
          <w:rFonts w:ascii="Times New Roman" w:eastAsiaTheme="minorHAns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12.10. </w:t>
      </w:r>
      <w:r w:rsidRPr="00E05A95">
        <w:rPr>
          <w:rFonts w:ascii="Times New Roman" w:eastAsia="Arial Unicode MS" w:hAnsi="Times New Roman" w:cs="Times New Roman"/>
          <w:sz w:val="24"/>
          <w:szCs w:val="24"/>
          <w:bdr w:val="none" w:sz="0" w:space="0" w:color="auto" w:frame="1"/>
        </w:rPr>
        <w:t xml:space="preserve">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8.1 p. arba jis atnaujinamas terminui, kuris buvo likęs Paslaugų teikimui (Sutarties vykdymui) iki Sutarties vykdymo sustabdymo.</w:t>
      </w:r>
    </w:p>
    <w:p w14:paraId="2B05C4FF"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12.11. </w:t>
      </w:r>
      <w:r w:rsidRPr="00E05A95">
        <w:rPr>
          <w:rFonts w:ascii="Times New Roman" w:eastAsia="Arial Unicode MS" w:hAnsi="Times New Roman" w:cs="Times New Roman"/>
          <w:sz w:val="24"/>
          <w:szCs w:val="24"/>
          <w:bdr w:val="nil"/>
        </w:rPr>
        <w:tab/>
        <w:t>Paslaugų atlikimo termino pratęsimas, atnaujinimas įforminamas Šalių rašytiniu susitarimu, kuris tampa neatsiejama Sutarties dalimi.</w:t>
      </w:r>
    </w:p>
    <w:p w14:paraId="176339FD"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12.12. Kitais nei šiame skyriuje nustatytais atvejais Sutartis gali būti pratęsiama tik vadovaujantis VPĮ 89 str. nuostatomis.</w:t>
      </w:r>
    </w:p>
    <w:bookmarkEnd w:id="146"/>
    <w:p w14:paraId="54B46019" w14:textId="77777777" w:rsidR="00090C6F" w:rsidRPr="00E05A95" w:rsidRDefault="00090C6F" w:rsidP="00090C6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rPr>
      </w:pPr>
    </w:p>
    <w:p w14:paraId="26D779F9" w14:textId="77777777" w:rsidR="00090C6F" w:rsidRPr="00E05A95" w:rsidRDefault="00090C6F" w:rsidP="00090C6F">
      <w:pPr>
        <w:spacing w:after="0" w:line="240" w:lineRule="auto"/>
        <w:ind w:firstLine="562"/>
        <w:jc w:val="center"/>
        <w:outlineLvl w:val="0"/>
        <w:rPr>
          <w:rFonts w:ascii="Times New Roman" w:eastAsia="Arial Unicode MS" w:hAnsi="Times New Roman" w:cs="Times New Roman"/>
          <w:b/>
          <w:bCs/>
          <w:caps/>
          <w:spacing w:val="4"/>
          <w:sz w:val="24"/>
          <w:szCs w:val="24"/>
        </w:rPr>
      </w:pPr>
      <w:r w:rsidRPr="00E05A95">
        <w:rPr>
          <w:rFonts w:ascii="Times New Roman" w:eastAsia="Arial Unicode MS" w:hAnsi="Times New Roman" w:cs="Times New Roman"/>
          <w:b/>
          <w:bCs/>
          <w:spacing w:val="4"/>
          <w:sz w:val="24"/>
          <w:szCs w:val="24"/>
        </w:rPr>
        <w:t>13. SUTARTIES NUTRAUKIMAS IR KEITIMAS</w:t>
      </w:r>
    </w:p>
    <w:p w14:paraId="336F0599" w14:textId="77777777" w:rsidR="00090C6F" w:rsidRPr="00E05A95" w:rsidRDefault="00090C6F" w:rsidP="00090C6F">
      <w:pPr>
        <w:tabs>
          <w:tab w:val="left" w:pos="0"/>
          <w:tab w:val="left" w:pos="1276"/>
        </w:tabs>
        <w:spacing w:after="0" w:line="240" w:lineRule="auto"/>
        <w:jc w:val="both"/>
        <w:rPr>
          <w:rFonts w:ascii="Times New Roman" w:eastAsia="Times New Roman" w:hAnsi="Times New Roman" w:cs="Times New Roman"/>
          <w:sz w:val="24"/>
          <w:szCs w:val="24"/>
          <w:lang w:eastAsia="en-US"/>
        </w:rPr>
      </w:pPr>
    </w:p>
    <w:p w14:paraId="453684A4" w14:textId="77777777" w:rsidR="00090C6F" w:rsidRPr="00E05A95" w:rsidRDefault="00090C6F" w:rsidP="00090C6F">
      <w:pPr>
        <w:tabs>
          <w:tab w:val="left" w:pos="0"/>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13.1. Sutarties pakeitimai</w:t>
      </w:r>
    </w:p>
    <w:p w14:paraId="578B5B0C"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p>
    <w:p w14:paraId="1830C28A"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13.1.1. Sutarties sąlygos Sutarties galiojimo laikotarpiu negali būti keičiamos, išskyrus tokias Sutarties sąlygas, kurių keitimas numatytas Sutartyje ir (ar) galimas vadovaujantis VPĮ nuostatomis.</w:t>
      </w:r>
    </w:p>
    <w:p w14:paraId="21A3E02E"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13.1.2. Sutarties pakeitimai įforminami Šalims sudarant Susitarimą. </w:t>
      </w:r>
    </w:p>
    <w:p w14:paraId="26DC1975"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13.1.3.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4C961B0"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13.1.4. Susitarimai įsigalioja nuo jų sudarymo, jei Susitarime nenurodyta kitaip. Susitarimą Užsakovas privalo paviešinti VPĮ 33 ir 86 straipsniuose nustatyta tvarka.</w:t>
      </w:r>
    </w:p>
    <w:p w14:paraId="1CB58205" w14:textId="77ECE2EA"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13.1.5. Specialiosiose sutarties sąlygose nurodytų duomenų apie kontaktinius asmenis bei rekvizitų pasikeitimas nelaikomas Sutarties pakeitimu (išskyrus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jungtinės veiklos partnerio, Sub</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ar specialisto pakeitimą kitu asmeniu) ir Šalis turi pakeisti tuos duomenis vienašališkai, informuodama apie tai kitą Šalį. Bet kuriuo atveju Sutarties pakeitimu negali būti iš esmės keičiama Sutartis.</w:t>
      </w:r>
    </w:p>
    <w:p w14:paraId="7A49AE90"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13.1.6. Šalims nesutarus dėl Sutarties sąlygų keitimo, Sutartis nekeičiama, išskyrus Bendrųjų sutarties sąlygų 6.3.3 punkte nustatytus atvejus. Šalis negali atsisakyti perskaičiuoti Sutarties kainą, jeigu tenkinamos Specialiosiose sutarties sąlygose nustatytos perskaičiavimo sąlygos.</w:t>
      </w:r>
    </w:p>
    <w:p w14:paraId="77BAC5B7"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p>
    <w:p w14:paraId="534003FA" w14:textId="77777777" w:rsidR="00090C6F" w:rsidRPr="00E05A95" w:rsidRDefault="00090C6F" w:rsidP="00090C6F">
      <w:pPr>
        <w:tabs>
          <w:tab w:val="left" w:pos="0"/>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13.2. Sutarties nutraukimas</w:t>
      </w:r>
    </w:p>
    <w:p w14:paraId="59E56975"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p>
    <w:p w14:paraId="510B8CF6"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13.2.1. Sutartis gali būti nutraukta:</w:t>
      </w:r>
    </w:p>
    <w:p w14:paraId="432BA2F1"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13.2.1.1. rašytiniu abipusiu Šalių susitarimu (išskyrus, esant esminiam Sutarties pažeidimui);</w:t>
      </w:r>
    </w:p>
    <w:p w14:paraId="7C16CEC4" w14:textId="77777777" w:rsidR="00090C6F" w:rsidRPr="00E05A95" w:rsidRDefault="00090C6F" w:rsidP="00090C6F">
      <w:pPr>
        <w:tabs>
          <w:tab w:val="left" w:pos="0"/>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13.2.1.2. Sutartyje nustatytais atvejais ir tvarka;</w:t>
      </w:r>
    </w:p>
    <w:p w14:paraId="12071F88"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13.2.1.3. kitais Civilinio kodekso ir (ar) VPĮ nustatytais atvejais.</w:t>
      </w:r>
    </w:p>
    <w:p w14:paraId="36514E4B"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68355B53" w14:textId="77777777" w:rsidR="00090C6F" w:rsidRPr="00E05A95" w:rsidRDefault="00090C6F" w:rsidP="00090C6F">
      <w:pPr>
        <w:tabs>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13.3. Pretenzijos dėl Sutarties pažeidimų</w:t>
      </w:r>
    </w:p>
    <w:p w14:paraId="61FD7550"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538A690F"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13.3.1.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ED4CF8" w14:textId="47E8885D"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13.3.2. Pretenziją gavusi Šalis privalo nedelsdama, bet ne vėliau nei per 5 (penkias) darbo dienas, atsakyti į pretenziją ir nurodyti, kokių priemonių imsis siekdama ištaisyti pažeidimą per pretenzijoje nustatytą terminą arba motyvuotai pasiūlyti kitą pagrįstą terminą.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teisė siūlyti kitą terminą nelaikoma Užsakovo pareiga tą terminą priimti. Pretenziją gavusios Šalies pasiūlytasis terminas pakeičia terminą, nurodytą pretenzijoje, tik jeigu kita Šalis jį patvirtina. </w:t>
      </w:r>
    </w:p>
    <w:p w14:paraId="4DAED535"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473629B2" w14:textId="77777777" w:rsidR="00090C6F" w:rsidRPr="00E05A95" w:rsidRDefault="00090C6F" w:rsidP="00090C6F">
      <w:pPr>
        <w:tabs>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13.4. Sutarties nutraukimas Užsakovo iniciatyva</w:t>
      </w:r>
    </w:p>
    <w:p w14:paraId="03EA6A88"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5305A737" w14:textId="04BD1336"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13.4.1. Užsakovas vienašališkai nutraukia Sutartį, įspėjęs </w:t>
      </w:r>
      <w:r w:rsidR="00E7025B" w:rsidRPr="00E05A95">
        <w:rPr>
          <w:rFonts w:ascii="Times New Roman" w:eastAsia="Times New Roman" w:hAnsi="Times New Roman" w:cs="Times New Roman"/>
          <w:sz w:val="24"/>
          <w:szCs w:val="24"/>
          <w:lang w:eastAsia="en-US"/>
        </w:rPr>
        <w:t>Paslaugų teikėją</w:t>
      </w:r>
      <w:r w:rsidRPr="00E05A95">
        <w:rPr>
          <w:rFonts w:ascii="Times New Roman" w:eastAsia="Times New Roman" w:hAnsi="Times New Roman" w:cs="Times New Roman"/>
          <w:sz w:val="24"/>
          <w:szCs w:val="24"/>
          <w:lang w:eastAsia="en-US"/>
        </w:rPr>
        <w:t xml:space="preserve"> raštu prieš ne trumpesnį nei 5 (penkių) dienų terminą, jeigu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padaro esminį Sutarties pažeidimą, nurodytą šiose sąlygose ir Specialiosiose sutarties sąlygose. Užsakovas taip pat turi teisę nutraukti Sutartį, jeigu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padaro Sutarties pažeidimą, kuris atitinka esminio Sutarties pažeidimo požymius, </w:t>
      </w:r>
      <w:r w:rsidRPr="00E05A95">
        <w:rPr>
          <w:rFonts w:ascii="Times New Roman" w:eastAsia="Times New Roman" w:hAnsi="Times New Roman" w:cs="Times New Roman"/>
          <w:sz w:val="24"/>
          <w:szCs w:val="24"/>
          <w:lang w:eastAsia="en-US"/>
        </w:rPr>
        <w:lastRenderedPageBreak/>
        <w:t xml:space="preserve">nurodytus Civiliniame kodekse, ir, gavęs Užsakovo pretenziją, per pretenzijoje nurodytą terminą neištaiso pažeidimo. </w:t>
      </w:r>
    </w:p>
    <w:p w14:paraId="1AECD195" w14:textId="0488B0E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 Užsakovas turi teisę vienašališkai nutraukti Sutartį ar jos dalį raštu įspėjęs </w:t>
      </w:r>
      <w:r w:rsidR="00E7025B" w:rsidRPr="00E05A95">
        <w:rPr>
          <w:rFonts w:ascii="Times New Roman" w:eastAsia="Times New Roman" w:hAnsi="Times New Roman" w:cs="Times New Roman"/>
          <w:sz w:val="24"/>
          <w:szCs w:val="24"/>
          <w:lang w:eastAsia="en-US"/>
        </w:rPr>
        <w:t>Paslaugų teikėją</w:t>
      </w:r>
      <w:r w:rsidRPr="00E05A95">
        <w:rPr>
          <w:rFonts w:ascii="Times New Roman" w:eastAsia="Times New Roman" w:hAnsi="Times New Roman" w:cs="Times New Roman"/>
          <w:sz w:val="24"/>
          <w:szCs w:val="24"/>
          <w:lang w:eastAsia="en-US"/>
        </w:rPr>
        <w:t xml:space="preserve"> prieš ne trumpesnį nei 10 (dešimties) dienų terminą, jeigu: </w:t>
      </w:r>
    </w:p>
    <w:p w14:paraId="0A310A7D" w14:textId="5FFC35D9"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yra iškelta bankroto byla, pradėtas bankroto procesas ne teismo tvarka, jis tampa nemokus arba yra nemokumo tikimybė, sustabdo ūkinę veiklą ar susidaro įstatymuose ir kituose teisės aktuose nustatyta tvarka analogiška situacija; </w:t>
      </w:r>
    </w:p>
    <w:p w14:paraId="166C0A38" w14:textId="08AAAD8D"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13.4.2.2.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padėtis pasikeičia ir jis atitinka pirkimo dokumentuose nustatytą pašalinimo pagrindą, kuris taikomas ir Sutarties galiojimo metu;</w:t>
      </w:r>
    </w:p>
    <w:p w14:paraId="49D0D1A5"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13.4.2.3. pasikeičia teisės aktai, susiję su Sutarties objektu, Sutarties vykdymu, ar su Užsakovo vykdoma veikla, kuriai buvo sudaryta Sutartis, ir dėl tokių pakeitimų Užsakovas nusprendžia nutraukti Sutartį;  </w:t>
      </w:r>
    </w:p>
    <w:p w14:paraId="6B0795D5"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13.4.2.4. Užsakovas nusprendžia nebevykdyti veiklos, kurios vykdymui Sutartimi įsigyjamos Paslaugos ir Sutarties poreikis išnyksta; </w:t>
      </w:r>
    </w:p>
    <w:p w14:paraId="1D0C05FD"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13.4.2.5. Užsakovo valdymo organas priima sprendimą, dėl kurio Sutarties poreikis išnyksta; </w:t>
      </w:r>
    </w:p>
    <w:p w14:paraId="714E8D41"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13.4.2.6. pasikeičia (pablogėja) Užsakovo finansinė padėtis ar Užsakovas negauna/ netenka finansavimo ir dėl šios priežasties nusprendžia nutraukti Sutartį; </w:t>
      </w:r>
    </w:p>
    <w:p w14:paraId="6D8DE85A"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13.4.2.7. keičiasi Užsakovo organizacinė struktūra – juridinis statusas, pobūdis ar valdymo struktūra ir tai gali turėti įtakos tinkamam Sutarties įvykdymui arba Sutarties poreikiui; </w:t>
      </w:r>
    </w:p>
    <w:p w14:paraId="7817BAB4"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13.4.2.8. nebelieka perkamų Paslaugų poreikio; </w:t>
      </w:r>
    </w:p>
    <w:p w14:paraId="41628EE4"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13.4.2.9. Užsakovas iš pirkimų priežiūrą atliekančių institucijų gauna nurodymą/ rekomendaciją nutraukti Sutartį;</w:t>
      </w:r>
    </w:p>
    <w:p w14:paraId="7D109246" w14:textId="635CAC88"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13.4.2.10.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vėluoja pateikti Sutarties įvykdymo užtikrinimo pratęsimą ilgiau kaip 10 (dešimt) darbo dienų nuo paskutinio Sutarties įvykdymo užtikrinimo galiojimo termino pabaigos arba atsisako jį pateikti;</w:t>
      </w:r>
    </w:p>
    <w:p w14:paraId="7FC87246" w14:textId="28B7F16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13.4.2.11.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atsisako pašalinti arba nepašalina Paslaugų trūkumų per Užsakovo nustatytus protingus terminus;</w:t>
      </w:r>
    </w:p>
    <w:p w14:paraId="47D4E888" w14:textId="3AEB7AE4"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13.4.2.12.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pažeidžia Sutartį arba įstatymus bei kitus teisės aktus ir per Užsakovo rašytinėje pretenzijoje nurodytą terminą neištaiso pažeidimo; </w:t>
      </w:r>
    </w:p>
    <w:p w14:paraId="4DE9820C"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13.4.2.13. Sutartis buvo pakeista pažeidžiant VPĮ 89 str.;</w:t>
      </w:r>
    </w:p>
    <w:p w14:paraId="122EDBA2" w14:textId="31DF1484"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13.4.2.14. paaiškėjo, kad su </w:t>
      </w:r>
      <w:r w:rsidR="00E7025B" w:rsidRPr="00E05A95">
        <w:rPr>
          <w:rFonts w:ascii="Times New Roman" w:eastAsia="Times New Roman" w:hAnsi="Times New Roman" w:cs="Times New Roman"/>
          <w:sz w:val="24"/>
          <w:szCs w:val="24"/>
          <w:lang w:eastAsia="en-US"/>
        </w:rPr>
        <w:t>Paslaugų teikėju</w:t>
      </w:r>
      <w:r w:rsidRPr="00E05A95">
        <w:rPr>
          <w:rFonts w:ascii="Times New Roman" w:eastAsia="Times New Roman" w:hAnsi="Times New Roman" w:cs="Times New Roman"/>
          <w:sz w:val="24"/>
          <w:szCs w:val="24"/>
          <w:lang w:eastAsia="en-US"/>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AAC7E17"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i/>
          <w:iCs/>
          <w:sz w:val="24"/>
          <w:szCs w:val="24"/>
          <w:lang w:eastAsia="en-US"/>
        </w:rPr>
        <w:t>Sutarties punktas taikomas, jeigu Užsakovas rezervavo teisę viešajame pirkime dalyvauti tik VPĮ 23 ar 24 str. nurodytiems tiekėjams) (13.4.2.15 p.):</w:t>
      </w:r>
    </w:p>
    <w:p w14:paraId="366E0096" w14:textId="11E4C8D2"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13.4.2.15.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(ar bent vienas iš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dalyvių, kai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yra ūkio subjektų grupė) prarado VPĮ 23 ar 24 str. nurodytą statusą arba tokį statusą prarado Sub</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ir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tokio Sub</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kitu negali pakeisti, reikalavimus atitinkančiu Sub</w:t>
      </w:r>
      <w:r w:rsidR="00E7025B" w:rsidRPr="00E05A95">
        <w:rPr>
          <w:rFonts w:ascii="Times New Roman" w:eastAsia="Times New Roman" w:hAnsi="Times New Roman" w:cs="Times New Roman"/>
          <w:sz w:val="24"/>
          <w:szCs w:val="24"/>
          <w:lang w:eastAsia="en-US"/>
        </w:rPr>
        <w:t>Paslaugų teikėju</w:t>
      </w:r>
      <w:r w:rsidRPr="00E05A95">
        <w:rPr>
          <w:rFonts w:ascii="Times New Roman" w:eastAsia="Times New Roman" w:hAnsi="Times New Roman" w:cs="Times New Roman"/>
          <w:sz w:val="24"/>
          <w:szCs w:val="24"/>
          <w:lang w:eastAsia="en-US"/>
        </w:rPr>
        <w:t>, o be Sub</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pats negali įvykdyti Sutarties;</w:t>
      </w:r>
    </w:p>
    <w:p w14:paraId="3519583A"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b/>
          <w:bCs/>
          <w:i/>
          <w:sz w:val="24"/>
          <w:szCs w:val="24"/>
          <w:lang w:eastAsia="en-US"/>
        </w:rPr>
      </w:pPr>
      <w:r w:rsidRPr="00E05A95">
        <w:rPr>
          <w:rFonts w:ascii="Times New Roman" w:eastAsia="Times New Roman" w:hAnsi="Times New Roman" w:cs="Times New Roman"/>
          <w:b/>
          <w:bCs/>
          <w:i/>
          <w:sz w:val="24"/>
          <w:szCs w:val="24"/>
          <w:lang w:eastAsia="en-US"/>
        </w:rPr>
        <w:t>Sutarties punktas taikomas, jeigu  Užsakovas</w:t>
      </w:r>
      <w:r w:rsidRPr="00E05A95">
        <w:rPr>
          <w:rFonts w:ascii="Times New Roman" w:eastAsia="Times New Roman" w:hAnsi="Times New Roman" w:cs="Times New Roman"/>
          <w:b/>
          <w:bCs/>
          <w:i/>
          <w:iCs/>
          <w:sz w:val="24"/>
          <w:szCs w:val="24"/>
          <w:lang w:eastAsia="en-US"/>
        </w:rPr>
        <w:t xml:space="preserve"> veikia</w:t>
      </w:r>
      <w:r w:rsidRPr="00E05A95">
        <w:rPr>
          <w:rFonts w:ascii="Times New Roman" w:eastAsia="Times New Roman" w:hAnsi="Times New Roman" w:cs="Times New Roman"/>
          <w:sz w:val="24"/>
          <w:szCs w:val="24"/>
          <w:lang w:eastAsia="en-US"/>
        </w:rPr>
        <w:t xml:space="preserve"> </w:t>
      </w:r>
      <w:r w:rsidRPr="00E05A95">
        <w:rPr>
          <w:rFonts w:ascii="Times New Roman" w:eastAsia="Times New Roman" w:hAnsi="Times New Roman" w:cs="Times New Roman"/>
          <w:b/>
          <w:bCs/>
          <w:i/>
          <w:iCs/>
          <w:sz w:val="24"/>
          <w:szCs w:val="24"/>
          <w:lang w:eastAsia="en-US"/>
        </w:rPr>
        <w:t xml:space="preserve">gynybos srityje, valdo ypatingos svarbos informacinę infrastruktūrą ar veikia srityse, kurios laikomos nacionaliniam saugumui užtikrinti strategiškai svarbių ūkio sektorių dalimi </w:t>
      </w:r>
      <w:r w:rsidRPr="00E05A95">
        <w:rPr>
          <w:rFonts w:ascii="Times New Roman" w:eastAsia="Times New Roman" w:hAnsi="Times New Roman" w:cs="Times New Roman"/>
          <w:b/>
          <w:bCs/>
          <w:i/>
          <w:sz w:val="24"/>
          <w:szCs w:val="24"/>
          <w:lang w:eastAsia="en-US"/>
        </w:rPr>
        <w:t>(13.4.2.16 p.):</w:t>
      </w:r>
    </w:p>
    <w:p w14:paraId="285A8BD4"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iCs/>
          <w:sz w:val="24"/>
          <w:szCs w:val="24"/>
          <w:lang w:eastAsia="en-US"/>
        </w:rPr>
      </w:pPr>
      <w:r w:rsidRPr="00E05A95">
        <w:rPr>
          <w:rFonts w:ascii="Times New Roman" w:eastAsia="Times New Roman" w:hAnsi="Times New Roman" w:cs="Times New Roman"/>
          <w:iCs/>
          <w:sz w:val="24"/>
          <w:szCs w:val="24"/>
          <w:lang w:eastAsia="en-US"/>
        </w:rPr>
        <w:t xml:space="preserve">13.4.2.16. Lietuvos Respublikos Vyriausybė Nacionaliniam saugumui užtikrinti svarbių objektų apsaugos įstatymo nustatyta tvarka priima sprendimą, patvirtinantį, kad Sutartis (jos pakeitimas) </w:t>
      </w:r>
      <w:r w:rsidRPr="00E05A95">
        <w:rPr>
          <w:rFonts w:ascii="Times New Roman" w:eastAsia="Times New Roman" w:hAnsi="Times New Roman" w:cs="Times New Roman"/>
          <w:sz w:val="24"/>
          <w:szCs w:val="24"/>
          <w:lang w:eastAsia="en-US"/>
        </w:rPr>
        <w:t xml:space="preserve">laikomas keliančiu riziką ar </w:t>
      </w:r>
      <w:r w:rsidRPr="00E05A95">
        <w:rPr>
          <w:rFonts w:ascii="Times New Roman" w:eastAsia="Times New Roman" w:hAnsi="Times New Roman" w:cs="Times New Roman"/>
          <w:iCs/>
          <w:sz w:val="24"/>
          <w:szCs w:val="24"/>
          <w:lang w:eastAsia="en-US"/>
        </w:rPr>
        <w:t>neatitinka nacionalinio saugumo interesų;</w:t>
      </w:r>
    </w:p>
    <w:p w14:paraId="34B306ED"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b/>
          <w:bCs/>
          <w:i/>
          <w:iCs/>
          <w:sz w:val="24"/>
          <w:szCs w:val="24"/>
          <w:lang w:eastAsia="en-US"/>
        </w:rPr>
      </w:pPr>
      <w:r w:rsidRPr="00E05A95">
        <w:rPr>
          <w:rFonts w:ascii="Times New Roman" w:eastAsia="Times New Roman" w:hAnsi="Times New Roman" w:cs="Times New Roman"/>
          <w:b/>
          <w:bCs/>
          <w:i/>
          <w:iCs/>
          <w:sz w:val="24"/>
          <w:szCs w:val="24"/>
          <w:lang w:eastAsia="en-US"/>
        </w:rPr>
        <w:t xml:space="preserve"> Sutarties punktas taikomas, jeigu  Užsakovas veikia gynybos srityje, valdo ypatingos svarbos informacinę infrastruktūrą, veikia srityse, kurios laikomos nacionaliniam saugumui užtikrinti strategiškai svarbių ūkio sektorių dalimi, ar įrašytas į Saugiojo tinklo naudotojų sąrašą, o įsigyjamos </w:t>
      </w:r>
      <w:r w:rsidRPr="00E05A95">
        <w:rPr>
          <w:rFonts w:ascii="Times New Roman" w:eastAsia="Times New Roman" w:hAnsi="Times New Roman" w:cs="Times New Roman"/>
          <w:b/>
          <w:bCs/>
          <w:i/>
          <w:iCs/>
          <w:sz w:val="24"/>
          <w:szCs w:val="24"/>
          <w:lang w:eastAsia="en-US"/>
        </w:rPr>
        <w:lastRenderedPageBreak/>
        <w:t>paslaugos patenka į  pirkimų, kurių objektų BVPŽ kodai nurodomi VPĮ 92 str. 13 d., sąrašą (13.4.2.17 p.):</w:t>
      </w:r>
    </w:p>
    <w:p w14:paraId="531D93CE" w14:textId="7E668588"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13.4.2.17. Sutarties vykdymo metu paaiškėja, kad Sutartis (jos pakeitimas) laikomas keliantis grėsmę nacionaliniam saugumui, taip kaip tai nurodyta ir apibrėžta VPĮ. Užsakovas, Sutarties galiojimo laikotarpiu, kilus įtarimui ar gavus atitinkamos informacijos, kad Sutartis (jos pakeitimas) kelią grėsmę nacionaliniam saugumui, turi įsitikinti ir paprašyti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pateikti atitinkamus dokumentus dėl šiame papunktyje nurodytos informacijos patvirtinimo ar paneigimo;</w:t>
      </w:r>
    </w:p>
    <w:p w14:paraId="30BC1A48" w14:textId="1D762A3A"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13.4.2.18.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nesilaiko Bendrųjų sutarties sąlygų 20.3 punkte nurodytos </w:t>
      </w:r>
      <w:r w:rsidR="00E7025B" w:rsidRPr="00E05A95">
        <w:rPr>
          <w:rFonts w:ascii="Times New Roman" w:eastAsia="Times New Roman" w:hAnsi="Times New Roman" w:cs="Times New Roman"/>
          <w:sz w:val="24"/>
          <w:szCs w:val="24"/>
          <w:lang w:eastAsia="en-US"/>
        </w:rPr>
        <w:t>Paslaugų teikėjų</w:t>
      </w:r>
      <w:r w:rsidRPr="00E05A95">
        <w:rPr>
          <w:rFonts w:ascii="Times New Roman" w:eastAsia="Times New Roman" w:hAnsi="Times New Roman" w:cs="Times New Roman"/>
          <w:sz w:val="24"/>
          <w:szCs w:val="24"/>
          <w:lang w:eastAsia="en-US"/>
        </w:rPr>
        <w:t xml:space="preserve"> etikos kodekso nuostatos ir per Užsakovo nurodytą protingą terminą neištaiso nustatytų pažeidimų arba paaiškėja, kad padarytų pažeidimų ištaisyti negalima.</w:t>
      </w:r>
    </w:p>
    <w:p w14:paraId="3B490AD5"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b/>
          <w:bCs/>
          <w:i/>
          <w:iCs/>
          <w:sz w:val="24"/>
          <w:szCs w:val="24"/>
          <w:lang w:eastAsia="en-US"/>
        </w:rPr>
      </w:pPr>
      <w:r w:rsidRPr="00E05A95">
        <w:rPr>
          <w:rFonts w:ascii="Times New Roman" w:eastAsia="Times New Roman" w:hAnsi="Times New Roman" w:cs="Times New Roman"/>
          <w:b/>
          <w:bCs/>
          <w:i/>
          <w:iCs/>
          <w:sz w:val="24"/>
          <w:szCs w:val="24"/>
          <w:lang w:eastAsia="en-US"/>
        </w:rPr>
        <w:t>Sutarties punktas taikomas tik Tarptautinio pirkimo atveju (13.4.3 p.):</w:t>
      </w:r>
    </w:p>
    <w:p w14:paraId="7C315C93" w14:textId="4B15EB8B"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13.4.3. Užsakovas, nesikreipdamas į teismą, gali vienašališkai nutraukti Sutartį, raštu įspėjęs </w:t>
      </w:r>
      <w:r w:rsidR="00E7025B" w:rsidRPr="00E05A95">
        <w:rPr>
          <w:rFonts w:ascii="Times New Roman" w:eastAsia="Times New Roman" w:hAnsi="Times New Roman" w:cs="Times New Roman"/>
          <w:sz w:val="24"/>
          <w:szCs w:val="24"/>
          <w:lang w:eastAsia="en-US"/>
        </w:rPr>
        <w:t>Paslaugų teikėją</w:t>
      </w:r>
      <w:r w:rsidRPr="00E05A95">
        <w:rPr>
          <w:rFonts w:ascii="Times New Roman" w:eastAsia="Times New Roman" w:hAnsi="Times New Roman" w:cs="Times New Roman"/>
          <w:sz w:val="24"/>
          <w:szCs w:val="24"/>
          <w:lang w:eastAsia="en-US"/>
        </w:rPr>
        <w:t xml:space="preserve">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0CB97362"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13.4.4.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418C335E" w14:textId="6EC183B2"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13.4.5. Užsakovas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E7025B" w:rsidRPr="00E05A95">
        <w:rPr>
          <w:rFonts w:ascii="Times New Roman" w:eastAsia="Times New Roman" w:hAnsi="Times New Roman" w:cs="Times New Roman"/>
          <w:sz w:val="24"/>
          <w:szCs w:val="24"/>
          <w:lang w:eastAsia="en-US"/>
        </w:rPr>
        <w:t>Paslaugų teikėją</w:t>
      </w:r>
      <w:r w:rsidRPr="00E05A95">
        <w:rPr>
          <w:rFonts w:ascii="Times New Roman" w:eastAsia="Times New Roman" w:hAnsi="Times New Roman" w:cs="Times New Roman"/>
          <w:sz w:val="24"/>
          <w:szCs w:val="24"/>
          <w:lang w:eastAsia="en-US"/>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9B82E7" w14:textId="67A773CF"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13.4.6. Jei Sutartis nutraukiama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iš esmės pažeidus Sutartį ar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nepagrįstai nutraukus Sutarties vykdymą ne Sutartyje nustatyta tvarka, ir jeigu Specialiosiose sutarties sąlygose nėra numatyta, kad tinkamas Sutarties įvykdymas yra užtikrinamas Sutarties įvykdymo užtikrinimu,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įsipareigoja sumokėti Užsakovui Specialiosiose sutarties sąlygose nurodyto dydžio baudą,</w:t>
      </w:r>
      <w:r w:rsidRPr="00E05A95">
        <w:rPr>
          <w:rFonts w:ascii="Times New Roman" w:eastAsiaTheme="minorHAnsi" w:hAnsi="Times New Roman" w:cs="Times New Roman"/>
          <w:sz w:val="24"/>
          <w:szCs w:val="24"/>
          <w:lang w:val="en-US" w:eastAsia="en-US"/>
        </w:rPr>
        <w:t xml:space="preserve"> </w:t>
      </w:r>
      <w:r w:rsidRPr="00E05A95">
        <w:rPr>
          <w:rFonts w:ascii="Times New Roman" w:eastAsia="Times New Roman" w:hAnsi="Times New Roman" w:cs="Times New Roman"/>
          <w:sz w:val="24"/>
          <w:szCs w:val="24"/>
          <w:lang w:eastAsia="en-US"/>
        </w:rPr>
        <w:t>kuri laikytina minimaliais Užsakovo nuostoliais.</w:t>
      </w:r>
      <w:r w:rsidRPr="00E05A95">
        <w:rPr>
          <w:rFonts w:ascii="Times New Roman" w:eastAsiaTheme="minorHAnsi" w:hAnsi="Times New Roman" w:cs="Times New Roman"/>
          <w:sz w:val="24"/>
          <w:szCs w:val="24"/>
          <w:lang w:val="en-US" w:eastAsia="en-US"/>
        </w:rPr>
        <w:t xml:space="preserve"> </w:t>
      </w:r>
      <w:r w:rsidRPr="00E05A95">
        <w:rPr>
          <w:rFonts w:ascii="Times New Roman" w:eastAsia="Times New Roman" w:hAnsi="Times New Roman" w:cs="Times New Roman"/>
          <w:sz w:val="24"/>
          <w:szCs w:val="24"/>
          <w:lang w:eastAsia="en-US"/>
        </w:rPr>
        <w:t xml:space="preserve">Baudos sumokėjimas nesiejamas su visišku Užsakovo patirtų nuostolių atlyginimu ir neatleidžia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nuo pareigos juos visiškai atlyginti. Jeigu Specialiosiose sutarties sąlygose yra numatyta, kad tinkamas Sutarties įvykdymas yra užtikrinamas Sutarties įvykdymo užtikrinimu,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įsipareigoja Užsakovui sumokėti likusią dalį Specialiosiose sutarties sąlygose nurodyto dydžio baudos ir atlyginti nuostolius, susijusius su Sutarties nutraukimu, kiek jų nepadengia Sutarties įvykdymo užtikrinimas. Užsakovui pareiškus reikalavimą atlyginti patirtus nuostolius, baudos suma įskaitoma į nuostolių atlyginimą. Užsakovas  turi teisę išskaičiuoti baudą iš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mokėtinų sumų, o jei mokėtinų sumų nėra,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privalo sumokėti baudą per Bendrųjų sutarties sąlygų 10.10 punkte nustatytą terminą.</w:t>
      </w:r>
    </w:p>
    <w:p w14:paraId="7AF9A504"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13.4.7. Užsakovas turi teisę vienašališkai nutraukti Sutartį ir kitais Specialiosiose sutarties sąlygose (jei taikoma) ir įstatymuose bei kituose teisės aktuose įtvirtintais atvejais. </w:t>
      </w:r>
    </w:p>
    <w:p w14:paraId="563C8722"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13.4.8. Sutartis laikoma nutraukta kitą dieną po to, kai pasibaigia įspėjimo apie Sutarties nutraukimą terminas.  </w:t>
      </w:r>
    </w:p>
    <w:p w14:paraId="6B1906C7" w14:textId="7602B72E"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13.4.9. Tais atvejais, kai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pašalina pažeidimą ar išnyksta aplinkybės, dėl kurių buvo inicijuota Sutarties nutraukimo procedūra, Sutartis negali būti nutraukiama ir įspėjimas apie Sutarties nutraukimą netenka galios, jei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informuoja Užsakovą apie pašalintą pažeidimą ar išnykusias aplinkybes, dėl kurių buvo inicijuota Sutarties nutraukimo procedūra. </w:t>
      </w:r>
    </w:p>
    <w:p w14:paraId="3A2601EB" w14:textId="77777777" w:rsidR="00090C6F"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3A8C9013" w14:textId="77777777" w:rsidR="0004644F" w:rsidRPr="00E05A95" w:rsidRDefault="0004644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5F247780" w14:textId="4D0339CF" w:rsidR="00090C6F" w:rsidRPr="00E05A95" w:rsidRDefault="00090C6F" w:rsidP="00090C6F">
      <w:pPr>
        <w:tabs>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lastRenderedPageBreak/>
        <w:t xml:space="preserve">13.5. Sutarties nutraukimas </w:t>
      </w:r>
      <w:r w:rsidR="00A436E3" w:rsidRPr="00E05A95">
        <w:rPr>
          <w:rFonts w:ascii="Times New Roman" w:eastAsia="Times New Roman" w:hAnsi="Times New Roman" w:cs="Times New Roman"/>
          <w:b/>
          <w:bCs/>
          <w:sz w:val="24"/>
          <w:szCs w:val="24"/>
          <w:lang w:eastAsia="en-US"/>
        </w:rPr>
        <w:t>Paslaugų teikėjo</w:t>
      </w:r>
      <w:r w:rsidRPr="00E05A95">
        <w:rPr>
          <w:rFonts w:ascii="Times New Roman" w:eastAsia="Times New Roman" w:hAnsi="Times New Roman" w:cs="Times New Roman"/>
          <w:b/>
          <w:bCs/>
          <w:sz w:val="24"/>
          <w:szCs w:val="24"/>
          <w:lang w:eastAsia="en-US"/>
        </w:rPr>
        <w:t xml:space="preserve"> iniciatyva</w:t>
      </w:r>
    </w:p>
    <w:p w14:paraId="15094F41"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21323DB7" w14:textId="357EF0C3"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13.5.1.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turi teisę vienašališkai nutraukti Sutartį, įspėjęs Užsakovą raštu prieš ne trumpesnį nei 30 (trisdešimties) dienų terminą, jeigu Užsakovas pažeidžia atsiskaitymo su </w:t>
      </w:r>
      <w:r w:rsidR="00E7025B" w:rsidRPr="00E05A95">
        <w:rPr>
          <w:rFonts w:ascii="Times New Roman" w:eastAsia="Times New Roman" w:hAnsi="Times New Roman" w:cs="Times New Roman"/>
          <w:sz w:val="24"/>
          <w:szCs w:val="24"/>
          <w:lang w:eastAsia="en-US"/>
        </w:rPr>
        <w:t>Paslaugų teikėju</w:t>
      </w:r>
      <w:r w:rsidRPr="00E05A95">
        <w:rPr>
          <w:rFonts w:ascii="Times New Roman" w:eastAsia="Times New Roman" w:hAnsi="Times New Roman" w:cs="Times New Roman"/>
          <w:sz w:val="24"/>
          <w:szCs w:val="24"/>
          <w:lang w:eastAsia="en-US"/>
        </w:rPr>
        <w:t xml:space="preserve"> terminus (išskyrus atvejus, kai Užsakovas naudojasi savo teise sulaikyti mokėjimus), ir Užsakovo skola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viršija 20 (dvidešimt) proc. Pradinės sutarties vertės be PVM ir Užsakovas, gavęs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pretenziją, per 30 (trisdešimt) dienų nesumoka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mokėtinų sumų. </w:t>
      </w:r>
    </w:p>
    <w:p w14:paraId="1F766BCD" w14:textId="0084345B"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13.5.2.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turi teisę vienašališkai nutraukti Sutartį, įspėjęs Užsakovą raštu prieš ne trumpesnį nei 10 (dešimties) dienų terminą, jeigu:</w:t>
      </w:r>
    </w:p>
    <w:p w14:paraId="1D12548B"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13.5.2.1. Užsakovui yra iškelta bankroto byla, pradėtas procesas dėl bankroto ne teismo tvarka, jis tampa nemokus arba yra nemokumo tikimybė, Užsakovas sustabdo veiklą, arba įstatymuose ir kituose teisės aktuose numatyta tvarka susidaro analogiška situacija;</w:t>
      </w:r>
    </w:p>
    <w:p w14:paraId="63420D65" w14:textId="2B58EEF8"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13.5.2.2. Užsakovas pažeidžia Sutartį arba įstatymus bei kitus teisės aktus ir per </w:t>
      </w:r>
      <w:r w:rsidR="00A436E3" w:rsidRPr="00E05A95">
        <w:rPr>
          <w:rFonts w:ascii="Times New Roman" w:eastAsia="Times New Roman" w:hAnsi="Times New Roman" w:cs="Times New Roman"/>
          <w:sz w:val="24"/>
          <w:szCs w:val="24"/>
          <w:lang w:eastAsia="en-US"/>
        </w:rPr>
        <w:t>Paslaugų teikėjo</w:t>
      </w:r>
      <w:r w:rsidRPr="00E05A95">
        <w:rPr>
          <w:rFonts w:ascii="Times New Roman" w:eastAsia="Times New Roman" w:hAnsi="Times New Roman" w:cs="Times New Roman"/>
          <w:sz w:val="24"/>
          <w:szCs w:val="24"/>
          <w:lang w:eastAsia="en-US"/>
        </w:rPr>
        <w:t xml:space="preserve"> rašytinėje pretenzijoje nurodytą terminą neištaiso pažeidimo, išskyrus Bendrųjų sutarties sąlygų 13.5.1 punkte nustatytą atvejį. </w:t>
      </w:r>
    </w:p>
    <w:p w14:paraId="7808BEAB" w14:textId="2BB2BF6B"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13.5.3. Jeigu Bendrųjų sutarties sąlygų 13.5.1 punkte nurodytos aplinkybės yra susijusios tik su atskira dalimi arba atskiru Susitarimu,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turi teisę nutraukti Sutartį tik tos dalies atžvilgiu arba nutraukti tik tokį Susitarimą. </w:t>
      </w:r>
    </w:p>
    <w:p w14:paraId="0287A44E" w14:textId="01881718"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13.5.4.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turi teisę vienašališkai nutraukti Sutartį ir kitais įstatymuose bei kituose teisės aktuose įtvirtintais atvejais. </w:t>
      </w:r>
    </w:p>
    <w:p w14:paraId="28B6F351" w14:textId="06586BF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13.5.5. Jei Sutartis nutraukiama Užsakovui iš esmės pažeidus Sutartį ar Užsakovui nepagrįstai nutraukus Sutarties vykdymą ne Sutartyje nustatyta tvarka, Užsakovas įsipareigoja sumokėti </w:t>
      </w:r>
      <w:r w:rsidR="00A436E3" w:rsidRPr="00E05A95">
        <w:rPr>
          <w:rFonts w:ascii="Times New Roman" w:eastAsia="Times New Roman" w:hAnsi="Times New Roman" w:cs="Times New Roman"/>
          <w:sz w:val="24"/>
          <w:szCs w:val="24"/>
          <w:lang w:eastAsia="en-US"/>
        </w:rPr>
        <w:t>Paslaugų teikėjui</w:t>
      </w:r>
      <w:r w:rsidRPr="00E05A95">
        <w:rPr>
          <w:rFonts w:ascii="Times New Roman" w:eastAsia="Times New Roman" w:hAnsi="Times New Roman" w:cs="Times New Roman"/>
          <w:sz w:val="24"/>
          <w:szCs w:val="24"/>
          <w:lang w:eastAsia="en-US"/>
        </w:rPr>
        <w:t xml:space="preserve"> Specialiosiose sutarties sąlygose nurodyto dydžio baudą ir atlyginti nuostolius, susijusius su Sutarties nutraukimu.</w:t>
      </w:r>
    </w:p>
    <w:p w14:paraId="0DA14000"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13.5.6. Sutartis laikoma nutraukta kitą dieną po to, kai pasibaigia įspėjimo apie Sutarties nutraukimą terminas. </w:t>
      </w:r>
    </w:p>
    <w:p w14:paraId="7E20F4BF" w14:textId="69E96E4C"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13.5.7. 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apie pašalintą pažeidimą arba išnykusias aplinkybes, dėl kurių buvo inicijuota Sutarties nutraukimo procedūra, </w:t>
      </w:r>
      <w:r w:rsidR="00E7025B" w:rsidRPr="00E05A95">
        <w:rPr>
          <w:rFonts w:ascii="Times New Roman" w:eastAsia="Times New Roman" w:hAnsi="Times New Roman" w:cs="Times New Roman"/>
          <w:sz w:val="24"/>
          <w:szCs w:val="24"/>
          <w:lang w:eastAsia="en-US"/>
        </w:rPr>
        <w:t>Paslaugų teikėją</w:t>
      </w:r>
      <w:r w:rsidRPr="00E05A95">
        <w:rPr>
          <w:rFonts w:ascii="Times New Roman" w:eastAsia="Times New Roman" w:hAnsi="Times New Roman" w:cs="Times New Roman"/>
          <w:sz w:val="24"/>
          <w:szCs w:val="24"/>
          <w:lang w:eastAsia="en-US"/>
        </w:rPr>
        <w:t xml:space="preserve">. </w:t>
      </w:r>
    </w:p>
    <w:p w14:paraId="515A3ECB"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0E27D1E2" w14:textId="77777777" w:rsidR="00090C6F" w:rsidRPr="00E05A95" w:rsidRDefault="00090C6F" w:rsidP="00090C6F">
      <w:pPr>
        <w:tabs>
          <w:tab w:val="left" w:pos="1276"/>
        </w:tabs>
        <w:spacing w:after="0" w:line="240" w:lineRule="auto"/>
        <w:ind w:firstLine="562"/>
        <w:jc w:val="center"/>
        <w:rPr>
          <w:rFonts w:ascii="Times New Roman" w:eastAsia="Times New Roman" w:hAnsi="Times New Roman" w:cs="Times New Roman"/>
          <w:b/>
          <w:bCs/>
          <w:sz w:val="24"/>
          <w:szCs w:val="24"/>
          <w:lang w:eastAsia="en-US"/>
        </w:rPr>
      </w:pPr>
      <w:r w:rsidRPr="00E05A95">
        <w:rPr>
          <w:rFonts w:ascii="Times New Roman" w:eastAsia="Times New Roman" w:hAnsi="Times New Roman" w:cs="Times New Roman"/>
          <w:b/>
          <w:bCs/>
          <w:sz w:val="24"/>
          <w:szCs w:val="24"/>
          <w:lang w:eastAsia="en-US"/>
        </w:rPr>
        <w:t>13.6. Šalių teisės ir pareigos Sutarties nutraukimo atveju</w:t>
      </w:r>
    </w:p>
    <w:p w14:paraId="28AB804D"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p>
    <w:p w14:paraId="5665E276"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13.6.1. Sutarties nutraukimas neturi įtakos ginčų nagrinėjimo tvarką nustatančių Sutarties sąlygų ir kitų Sutarties sąlygų, kurios pagal savo esmę lieka galioti ir po Sutarties nutraukimo, galiojimui. </w:t>
      </w:r>
    </w:p>
    <w:p w14:paraId="1DADB691"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13.6.2. Nutraukus Sutartį, Šalys privalo: </w:t>
      </w:r>
    </w:p>
    <w:p w14:paraId="2C418928"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13.6.2.1. įsitikinti, jog iki Sutarties nutraukimo dienos suteiktos Paslaugos ir kiti atlikti veiksmai atitinka Sutarties reikalavimus ir Šalys dėl to viena kitai nebereikš pretenzijų; </w:t>
      </w:r>
    </w:p>
    <w:p w14:paraId="69378B03"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13.6.2.2. atsiskaityti už iki Sutarties nutraukimo suteiktas Paslaugas, atitinkančias Sutarties reikalavimus; </w:t>
      </w:r>
    </w:p>
    <w:p w14:paraId="12DCD6DF"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13.6.2.3. per 10 (dešimt) dienų nuo pranešimo apie Sutarties nutraukimą gavimo dienos ar Susitarimo dėl Sutarties nutraukimo sudarymo dienos perduoti viena kitai visus dokumentus, kuriuos buvo būtina perduoti pagal Sutarties nuostatas.</w:t>
      </w:r>
    </w:p>
    <w:p w14:paraId="3D2BE840" w14:textId="77777777" w:rsidR="00090C6F" w:rsidRPr="00E05A95" w:rsidRDefault="00090C6F" w:rsidP="00090C6F">
      <w:pPr>
        <w:tabs>
          <w:tab w:val="left" w:pos="1276"/>
        </w:tab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13.6.3.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691E61E0" w14:textId="72CCF403" w:rsidR="00090C6F" w:rsidRPr="00E05A95" w:rsidRDefault="00090C6F" w:rsidP="00090C6F">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tab/>
      </w:r>
    </w:p>
    <w:p w14:paraId="4D9DB0AE" w14:textId="2DEC9F91"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lastRenderedPageBreak/>
        <w:t xml:space="preserve">14. </w:t>
      </w:r>
      <w:r w:rsidR="00A436E3" w:rsidRPr="00E05A95">
        <w:rPr>
          <w:rFonts w:ascii="Times New Roman" w:eastAsia="Arial Unicode MS" w:hAnsi="Times New Roman" w:cs="Times New Roman"/>
          <w:b/>
          <w:sz w:val="24"/>
          <w:szCs w:val="24"/>
          <w:bdr w:val="nil"/>
        </w:rPr>
        <w:t>PASLAUGŲ TEIKĖJAS</w:t>
      </w:r>
      <w:r w:rsidRPr="00E05A95">
        <w:rPr>
          <w:rFonts w:ascii="Times New Roman" w:eastAsia="Arial Unicode MS" w:hAnsi="Times New Roman" w:cs="Times New Roman"/>
          <w:b/>
          <w:sz w:val="24"/>
          <w:szCs w:val="24"/>
          <w:bdr w:val="nil"/>
        </w:rPr>
        <w:t xml:space="preserve"> IR KITI SUTARTIES VYKDYMUI PASITELKIAMI ASMENYS</w:t>
      </w:r>
    </w:p>
    <w:p w14:paraId="358FE90A" w14:textId="77777777" w:rsidR="00090C6F" w:rsidRPr="00E05A95" w:rsidRDefault="00090C6F" w:rsidP="00090C6F">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rPr>
      </w:pPr>
    </w:p>
    <w:p w14:paraId="6CEBF8B3" w14:textId="3D7FFB66" w:rsidR="00090C6F" w:rsidRPr="00E05A95" w:rsidRDefault="00090C6F" w:rsidP="00090C6F">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14.1. Sub</w:t>
      </w:r>
      <w:r w:rsidR="00E7025B" w:rsidRPr="00E05A95">
        <w:rPr>
          <w:rFonts w:ascii="Times New Roman" w:eastAsia="Arial Unicode MS" w:hAnsi="Times New Roman" w:cs="Times New Roman"/>
          <w:b/>
          <w:bCs/>
          <w:sz w:val="24"/>
          <w:szCs w:val="24"/>
          <w:bdr w:val="nil"/>
        </w:rPr>
        <w:t>teikėjų</w:t>
      </w:r>
      <w:r w:rsidRPr="00E05A95">
        <w:rPr>
          <w:rFonts w:ascii="Times New Roman" w:eastAsia="Arial Unicode MS" w:hAnsi="Times New Roman" w:cs="Times New Roman"/>
          <w:b/>
          <w:bCs/>
          <w:sz w:val="24"/>
          <w:szCs w:val="24"/>
          <w:bdr w:val="nil"/>
        </w:rPr>
        <w:t xml:space="preserve"> pasitelkimas ir keitimas</w:t>
      </w:r>
    </w:p>
    <w:p w14:paraId="33B0E397" w14:textId="77777777" w:rsidR="00090C6F" w:rsidRPr="00E05A95" w:rsidRDefault="00090C6F" w:rsidP="00090C6F">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rPr>
      </w:pPr>
    </w:p>
    <w:p w14:paraId="2417D560" w14:textId="54216B86" w:rsidR="00090C6F" w:rsidRPr="00E05A95" w:rsidRDefault="00090C6F" w:rsidP="00090C6F">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 xml:space="preserve">14.1.1. </w:t>
      </w:r>
      <w:r w:rsidRPr="00E05A95">
        <w:rPr>
          <w:rFonts w:ascii="Times New Roman" w:eastAsia="Calibri" w:hAnsi="Times New Roman" w:cs="Times New Roman"/>
          <w:sz w:val="24"/>
          <w:szCs w:val="24"/>
          <w:lang w:eastAsia="en-US"/>
        </w:rPr>
        <w:t xml:space="preserve">Sutarties vykdymui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pasitelkia savo Pasiūlyme nurodytus: ūkio subjektus, kurių kvalifikacija remiasi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Pasiūlyme nurodytus ir Sutarties sudarymo metu žinomus sub</w:t>
      </w:r>
      <w:r w:rsidR="00E7025B" w:rsidRPr="00E05A95">
        <w:rPr>
          <w:rFonts w:ascii="Times New Roman" w:eastAsia="Calibri" w:hAnsi="Times New Roman" w:cs="Times New Roman"/>
          <w:sz w:val="24"/>
          <w:szCs w:val="24"/>
          <w:lang w:eastAsia="en-US"/>
        </w:rPr>
        <w:t>teikėju</w:t>
      </w:r>
      <w:r w:rsidRPr="00E05A95">
        <w:rPr>
          <w:rFonts w:ascii="Times New Roman" w:eastAsia="Calibri" w:hAnsi="Times New Roman" w:cs="Times New Roman"/>
          <w:sz w:val="24"/>
          <w:szCs w:val="24"/>
          <w:lang w:eastAsia="en-US"/>
        </w:rPr>
        <w:t xml:space="preserve">s (kurių kvalifikacija nesiremia) ir nurodo juos </w:t>
      </w:r>
      <w:r w:rsidRPr="00E05A95">
        <w:rPr>
          <w:rFonts w:ascii="Times New Roman" w:eastAsia="Arial Unicode MS" w:hAnsi="Times New Roman" w:cs="Times New Roman"/>
          <w:sz w:val="24"/>
          <w:szCs w:val="24"/>
          <w:bdr w:val="nil"/>
        </w:rPr>
        <w:t>Specialiosiose sutarties sąlygose (jeigu pasitelkiami)</w:t>
      </w:r>
      <w:r w:rsidRPr="00E05A95">
        <w:rPr>
          <w:rFonts w:ascii="Times New Roman" w:eastAsia="Calibri" w:hAnsi="Times New Roman" w:cs="Times New Roman"/>
          <w:sz w:val="24"/>
          <w:szCs w:val="24"/>
          <w:lang w:eastAsia="en-US"/>
        </w:rPr>
        <w:t xml:space="preserve"> (toliau – Subt</w:t>
      </w:r>
      <w:r w:rsidR="0004644F">
        <w:rPr>
          <w:rFonts w:ascii="Times New Roman" w:eastAsia="Calibri" w:hAnsi="Times New Roman" w:cs="Times New Roman"/>
          <w:sz w:val="24"/>
          <w:szCs w:val="24"/>
          <w:lang w:eastAsia="en-US"/>
        </w:rPr>
        <w:t>ei</w:t>
      </w:r>
      <w:r w:rsidRPr="00E05A95">
        <w:rPr>
          <w:rFonts w:ascii="Times New Roman" w:eastAsia="Calibri" w:hAnsi="Times New Roman" w:cs="Times New Roman"/>
          <w:sz w:val="24"/>
          <w:szCs w:val="24"/>
          <w:lang w:eastAsia="en-US"/>
        </w:rPr>
        <w:t>kėjai).</w:t>
      </w:r>
    </w:p>
    <w:p w14:paraId="41617C39" w14:textId="0F59B90B" w:rsidR="00090C6F" w:rsidRPr="00E05A95" w:rsidRDefault="00090C6F" w:rsidP="00090C6F">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14.1.2.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atsako už visus pagal Sutartį prisiimtus įsipareigojimus, nepaisant to, ar jiems vykdyti bus pasitelkiami Subt</w:t>
      </w:r>
      <w:r w:rsidR="0004644F">
        <w:rPr>
          <w:rFonts w:ascii="Times New Roman" w:eastAsia="Arial Unicode MS" w:hAnsi="Times New Roman" w:cs="Times New Roman"/>
          <w:sz w:val="24"/>
          <w:szCs w:val="24"/>
          <w:bdr w:val="nil"/>
        </w:rPr>
        <w:t>ei</w:t>
      </w:r>
      <w:r w:rsidRPr="00E05A95">
        <w:rPr>
          <w:rFonts w:ascii="Times New Roman" w:eastAsia="Arial Unicode MS" w:hAnsi="Times New Roman" w:cs="Times New Roman"/>
          <w:sz w:val="24"/>
          <w:szCs w:val="24"/>
          <w:bdr w:val="nil"/>
        </w:rPr>
        <w:t xml:space="preserve">kėjai. Šių asmenų veiksmai vykdant Sutartį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sukelia tokias pačias pasekmes ir atsakomybę, kaip jo paties veiksmai.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atsako už savo Sub</w:t>
      </w:r>
      <w:r w:rsidR="00E7025B" w:rsidRPr="00E05A95">
        <w:rPr>
          <w:rFonts w:ascii="Times New Roman" w:eastAsia="Arial Unicode MS" w:hAnsi="Times New Roman" w:cs="Times New Roman"/>
          <w:sz w:val="24"/>
          <w:szCs w:val="24"/>
          <w:bdr w:val="nil"/>
        </w:rPr>
        <w:t>teikėjų</w:t>
      </w:r>
      <w:r w:rsidRPr="00E05A95">
        <w:rPr>
          <w:rFonts w:ascii="Times New Roman" w:eastAsia="Arial Unicode MS" w:hAnsi="Times New Roman" w:cs="Times New Roman"/>
          <w:sz w:val="24"/>
          <w:szCs w:val="24"/>
          <w:bdr w:val="nil"/>
        </w:rPr>
        <w:t xml:space="preserve"> veiksmus ar neveikimą.</w:t>
      </w:r>
    </w:p>
    <w:p w14:paraId="53E760F6" w14:textId="7F231B50"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14.1.3.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turi teisę Sutarties vykdymui pasitelkti naujus, Specialiosiose sutarties sąlygose nenurodytus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s, kurių pajėgumais nesirėmė pirkimo dokumentuose numatytiems kvalifikacijos reikalavimams pagrįsti. Sudarius Sutartį, tačiau ne vėliau negu Sutartis pradedama vykdyti,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įsipareigoja Užsakovui pranešti tuo metu žinomų Sub</w:t>
      </w:r>
      <w:r w:rsidR="00E7025B" w:rsidRPr="00E05A95">
        <w:rPr>
          <w:rFonts w:ascii="Times New Roman" w:eastAsia="Arial Unicode MS" w:hAnsi="Times New Roman" w:cs="Times New Roman"/>
          <w:sz w:val="24"/>
          <w:szCs w:val="24"/>
          <w:bdr w:val="nil"/>
        </w:rPr>
        <w:t>teikėjų</w:t>
      </w:r>
      <w:r w:rsidRPr="00E05A95">
        <w:rPr>
          <w:rFonts w:ascii="Times New Roman" w:eastAsia="Arial Unicode MS" w:hAnsi="Times New Roman" w:cs="Times New Roman"/>
          <w:sz w:val="24"/>
          <w:szCs w:val="24"/>
          <w:bdr w:val="nil"/>
        </w:rPr>
        <w:t xml:space="preserve"> pavadinimus, kontaktinius duomenis ir jų atstovus. Užsakovas taip pat reikalauja, kad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 vėliau nei prieš 5 (penkias) darbo dienas raštu arba el. paštu  informuotų apie minėtos informacijos pasikeitimus bei naujų Su</w:t>
      </w:r>
      <w:r w:rsidRPr="0004644F">
        <w:rPr>
          <w:rFonts w:ascii="Times New Roman" w:eastAsia="Arial Unicode MS" w:hAnsi="Times New Roman" w:cs="Times New Roman"/>
          <w:sz w:val="24"/>
          <w:szCs w:val="24"/>
          <w:bdr w:val="nil"/>
        </w:rPr>
        <w:t>b</w:t>
      </w:r>
      <w:r w:rsidR="00E7025B" w:rsidRPr="00E05A95">
        <w:rPr>
          <w:rFonts w:ascii="Times New Roman" w:eastAsia="Arial Unicode MS" w:hAnsi="Times New Roman" w:cs="Times New Roman"/>
          <w:sz w:val="24"/>
          <w:szCs w:val="24"/>
          <w:bdr w:val="nil"/>
        </w:rPr>
        <w:t>teikėjų</w:t>
      </w:r>
      <w:r w:rsidRPr="00E05A95">
        <w:rPr>
          <w:rFonts w:ascii="Times New Roman" w:eastAsia="Arial Unicode MS" w:hAnsi="Times New Roman" w:cs="Times New Roman"/>
          <w:sz w:val="24"/>
          <w:szCs w:val="24"/>
          <w:bdr w:val="nil"/>
        </w:rPr>
        <w:t xml:space="preserve"> pasitelkimą visu Sutarties vykdymo metu.</w:t>
      </w:r>
      <w:r w:rsidRPr="00E05A95">
        <w:rPr>
          <w:rFonts w:ascii="Times New Roman" w:eastAsiaTheme="minorHAnsi" w:hAnsi="Times New Roman" w:cs="Times New Roman"/>
          <w:sz w:val="24"/>
          <w:szCs w:val="24"/>
          <w:lang w:eastAsia="en-US"/>
        </w:rPr>
        <w:t xml:space="preserve"> </w:t>
      </w:r>
      <w:r w:rsidRPr="00E05A95">
        <w:rPr>
          <w:rFonts w:ascii="Times New Roman" w:eastAsia="Arial Unicode MS" w:hAnsi="Times New Roman" w:cs="Times New Roman"/>
          <w:sz w:val="24"/>
          <w:szCs w:val="24"/>
          <w:bdr w:val="nil"/>
        </w:rPr>
        <w:t>Užsakovas (jeigu buvo taikoma pirkimo dokumentuose) turi patikrinti, ar nėra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pašalinimo pagrindų ir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atitiktį nacionalinio saugumo interesams ir kilmės reikalavimams. Jeigu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padėtis neatitinka bet vieno iš nurodytų reikalavimų, Užsakovas reikalauja pakeisti šį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reikalavimus atitinkančiu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 Užsakovas per 5 (penkias) darbo dienas raštu informuoja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apie leidimą pasitelkti naują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kurio pajėgumais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nesirėmė pirkimo dokumentuose numatytiems kvalifikacijos reikalavimams pagrįsti. Užsakovui sutikus, Šalys pasirašo Susitarimą, kuris laikomas neatsiejama Sutarties dalimi.</w:t>
      </w:r>
    </w:p>
    <w:p w14:paraId="6E7F976E" w14:textId="00DBBC4F"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14.1.4.</w:t>
      </w:r>
      <w:r w:rsidRPr="00E05A95">
        <w:rPr>
          <w:rFonts w:ascii="Times New Roman" w:eastAsia="Arial Unicode MS" w:hAnsi="Times New Roman" w:cs="Times New Roman"/>
          <w:sz w:val="24"/>
          <w:szCs w:val="24"/>
          <w:bdr w:val="nil"/>
        </w:rPr>
        <w:tab/>
        <w:t xml:space="preserve">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gali keisti Sutartyje nurodytus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s šiame Sutarties poskyryje nustatytais atvejais ir tvarka gavęs Užsakovo rašytinį sutikimą. </w:t>
      </w:r>
    </w:p>
    <w:p w14:paraId="2FE13D8A" w14:textId="0336D5E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14.1.5.</w:t>
      </w:r>
      <w:r w:rsidRPr="00E05A95">
        <w:rPr>
          <w:rFonts w:ascii="Times New Roman" w:eastAsia="Arial Unicode MS" w:hAnsi="Times New Roman" w:cs="Times New Roman"/>
          <w:sz w:val="24"/>
          <w:szCs w:val="24"/>
          <w:bdr w:val="nil"/>
        </w:rPr>
        <w:tab/>
        <w:t xml:space="preserve">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s, kurių pajėgumais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nesirėmė pirkimo dokumentuose numatytiems kvalifikacijos reikalavimams pagrįsti,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gali keisti savo nuožiūra, apie tai raštu ne vėliau, kaip prieš 5 (penkias) darbo dienas informuodamas Užsakovą. Užsakovas (jeigu buvo taikoma pirkimo dokumentuose) turi patikrinti, ar nėra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pašalinimo pagrindų ir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atitiktį nacionalinio saugumo interesams ir kilmės reikalavimams. Jeigu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padėtis neatitinka bet vieno iš nurodytų reikalavimų, Užsakovas reikalauja pakeisti šį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reikalavimus atitinkančiu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 Užsakovas per 5 (penkias) darbo dienas raštu informuoja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apie leidimą pakeisti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Užsakovui sutikus, Šalys pasirašo Susitarimą, kuris laikomas neatsiejama Sutarties dalimi.</w:t>
      </w:r>
    </w:p>
    <w:p w14:paraId="6F02A43B" w14:textId="69B94BE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14.1.6.</w:t>
      </w:r>
      <w:r w:rsidRPr="00E05A95">
        <w:rPr>
          <w:rFonts w:ascii="Times New Roman" w:eastAsia="Arial Unicode MS" w:hAnsi="Times New Roman" w:cs="Times New Roman"/>
          <w:sz w:val="24"/>
          <w:szCs w:val="24"/>
          <w:bdr w:val="nil"/>
        </w:rPr>
        <w:tab/>
        <w:t xml:space="preserve">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kurio pajėgumais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rėmėsi, kad atitiktų pirkimo dokumentuose nustatytus kvalifikacijos reikalavimus, gali būti keičiamas tik šiais atvejais: </w:t>
      </w:r>
    </w:p>
    <w:p w14:paraId="5363681D" w14:textId="04A27561"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14.1.6.1. </w:t>
      </w:r>
      <w:r w:rsidRPr="00E05A95">
        <w:rPr>
          <w:rFonts w:ascii="Times New Roman" w:eastAsia="Arial Unicode MS" w:hAnsi="Times New Roman" w:cs="Times New Roman"/>
          <w:sz w:val="24"/>
          <w:szCs w:val="24"/>
          <w:bdr w:val="nil"/>
        </w:rPr>
        <w:tab/>
        <w:t>kai Sub</w:t>
      </w:r>
      <w:r w:rsidR="00A436E3" w:rsidRPr="00E05A95">
        <w:rPr>
          <w:rFonts w:ascii="Times New Roman" w:eastAsia="Arial Unicode MS" w:hAnsi="Times New Roman" w:cs="Times New Roman"/>
          <w:sz w:val="24"/>
          <w:szCs w:val="24"/>
          <w:bdr w:val="nil"/>
        </w:rPr>
        <w:t>teikėjui</w:t>
      </w:r>
      <w:r w:rsidRPr="00E05A95">
        <w:rPr>
          <w:rFonts w:ascii="Times New Roman" w:eastAsia="Arial Unicode MS" w:hAnsi="Times New Roman" w:cs="Times New Roman"/>
          <w:sz w:val="24"/>
          <w:szCs w:val="24"/>
          <w:bdr w:val="nil"/>
        </w:rPr>
        <w:t xml:space="preserve"> iškelta bankroto byla, pradėtas bankroto procesas ne teismo tvarka, jis tampa nemokus arba yra nemokumo tikimybė, sustabdo ūkinę veiklą ar kai įstatymuose ir kituose teisės aktuose nustatyta tvarka susidaro analogiška situacija; </w:t>
      </w:r>
    </w:p>
    <w:p w14:paraId="279E03F8" w14:textId="60A7075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14.1.6.2.</w:t>
      </w:r>
      <w:r w:rsidRPr="00E05A95">
        <w:rPr>
          <w:rFonts w:ascii="Times New Roman" w:eastAsia="Arial Unicode MS" w:hAnsi="Times New Roman" w:cs="Times New Roman"/>
          <w:sz w:val="24"/>
          <w:szCs w:val="24"/>
          <w:bdr w:val="nil"/>
        </w:rPr>
        <w:tab/>
        <w:t xml:space="preserve"> kai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dėl objektyvių priežasčių (pavyzdžiui, Sub</w:t>
      </w:r>
      <w:r w:rsidR="00A436E3" w:rsidRPr="00E05A95">
        <w:rPr>
          <w:rFonts w:ascii="Times New Roman" w:eastAsia="Arial Unicode MS" w:hAnsi="Times New Roman" w:cs="Times New Roman"/>
          <w:sz w:val="24"/>
          <w:szCs w:val="24"/>
          <w:bdr w:val="nil"/>
        </w:rPr>
        <w:t>teikėjui</w:t>
      </w:r>
      <w:r w:rsidRPr="00E05A95">
        <w:rPr>
          <w:rFonts w:ascii="Times New Roman" w:eastAsia="Arial Unicode MS" w:hAnsi="Times New Roman" w:cs="Times New Roman"/>
          <w:sz w:val="24"/>
          <w:szCs w:val="24"/>
          <w:bdr w:val="nil"/>
        </w:rPr>
        <w:t xml:space="preserve"> atsisakius dalyvauti Sutarties vykdyme, nutrūkus teisiniams santykiams su </w:t>
      </w:r>
      <w:r w:rsidR="00E7025B" w:rsidRPr="00E05A95">
        <w:rPr>
          <w:rFonts w:ascii="Times New Roman" w:eastAsia="Arial Unicode MS" w:hAnsi="Times New Roman" w:cs="Times New Roman"/>
          <w:sz w:val="24"/>
          <w:szCs w:val="24"/>
          <w:bdr w:val="nil"/>
        </w:rPr>
        <w:t>Paslaugų teikėju</w:t>
      </w:r>
      <w:r w:rsidRPr="00E05A95">
        <w:rPr>
          <w:rFonts w:ascii="Times New Roman" w:eastAsia="Arial Unicode MS" w:hAnsi="Times New Roman" w:cs="Times New Roman"/>
          <w:sz w:val="24"/>
          <w:szCs w:val="24"/>
          <w:bdr w:val="nil"/>
        </w:rPr>
        <w:t xml:space="preserve"> ir pan.) nebegali vykdyti visų ar dalies Sutartyje numatytų įsipareigojimų; </w:t>
      </w:r>
    </w:p>
    <w:p w14:paraId="740AF5FE" w14:textId="7FBD5D68"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14.1.6.3.</w:t>
      </w:r>
      <w:r w:rsidRPr="00E05A95">
        <w:rPr>
          <w:rFonts w:ascii="Times New Roman" w:eastAsia="Arial Unicode MS" w:hAnsi="Times New Roman" w:cs="Times New Roman"/>
          <w:sz w:val="24"/>
          <w:szCs w:val="24"/>
          <w:bdr w:val="nil"/>
        </w:rPr>
        <w:tab/>
        <w:t xml:space="preserve"> naujas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kuris keičiamas vietoje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kurio pajėgumais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rėmėsi, kad atitiktų pirkimo dokumentuose nustatytus kvalifikacijos reikalavimus (toliau – naujas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turi atitikti pirkimo dokumentuose nustatytus reikalavimus dėl pašalinimo </w:t>
      </w:r>
      <w:r w:rsidRPr="00E05A95">
        <w:rPr>
          <w:rFonts w:ascii="Times New Roman" w:eastAsia="Arial Unicode MS" w:hAnsi="Times New Roman" w:cs="Times New Roman"/>
          <w:sz w:val="24"/>
          <w:szCs w:val="24"/>
          <w:bdr w:val="nil"/>
        </w:rPr>
        <w:lastRenderedPageBreak/>
        <w:t xml:space="preserve">pagrindų nebuvimo, keliamus kvalifikacijos reikalavimus,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Pasiūlyme nurodytą keičiamo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kvalifikaciją pirkimo dokumentuose nustatytiems kokybiniams kriterijams pagrįsti ir nacionalinio saugumo interesus bei kilmės reikalavimus (jei taikoma).</w:t>
      </w:r>
    </w:p>
    <w:p w14:paraId="638BF440" w14:textId="1EB55D6A"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14.1.7.</w:t>
      </w:r>
      <w:r w:rsidRPr="00E05A95">
        <w:rPr>
          <w:rFonts w:ascii="Times New Roman" w:eastAsia="Arial Unicode MS" w:hAnsi="Times New Roman" w:cs="Times New Roman"/>
          <w:sz w:val="24"/>
          <w:szCs w:val="24"/>
          <w:bdr w:val="nil"/>
        </w:rPr>
        <w:tab/>
        <w:t xml:space="preserve">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ne vėliau nei prieš 5 (penkias) darbo dienas iki numatomo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kurio pajėgumais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rėmėsi, kad atitiktų pirkimo dokumentuose nustatytus kvalifikacijos reikalavimus, keitimo pateikti Užsakovui argumentuotą rašytinį prašymą ir šiuos dokumentus: </w:t>
      </w:r>
    </w:p>
    <w:p w14:paraId="0B263982" w14:textId="2ECD5E1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14.1.7.1.</w:t>
      </w:r>
      <w:r w:rsidRPr="00E05A95">
        <w:rPr>
          <w:rFonts w:ascii="Times New Roman" w:eastAsia="Arial Unicode MS" w:hAnsi="Times New Roman" w:cs="Times New Roman"/>
          <w:sz w:val="24"/>
          <w:szCs w:val="24"/>
          <w:bdr w:val="nil"/>
        </w:rPr>
        <w:tab/>
        <w:t xml:space="preserve"> prašymą pakeisti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paaiškinant keitimo aplinkybę. Užsakovas pasilieka teisę paprašyti įrodymų, pagrindžiančių keitimo aplinkybę; </w:t>
      </w:r>
    </w:p>
    <w:p w14:paraId="5478E62D" w14:textId="179F3CC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14.1.7.2. </w:t>
      </w:r>
      <w:r w:rsidRPr="00E05A95">
        <w:rPr>
          <w:rFonts w:ascii="Times New Roman" w:eastAsia="Arial Unicode MS" w:hAnsi="Times New Roman" w:cs="Times New Roman"/>
          <w:sz w:val="24"/>
          <w:szCs w:val="24"/>
          <w:bdr w:val="nil"/>
        </w:rPr>
        <w:tab/>
        <w:t>naujo Sub</w:t>
      </w:r>
      <w:r w:rsidR="00A436E3" w:rsidRPr="00E05A95">
        <w:rPr>
          <w:rFonts w:ascii="Times New Roman" w:eastAsia="Arial Unicode MS" w:hAnsi="Times New Roman" w:cs="Times New Roman"/>
          <w:sz w:val="24"/>
          <w:szCs w:val="24"/>
          <w:bdr w:val="nil"/>
        </w:rPr>
        <w:t>teikėjo</w:t>
      </w:r>
      <w:r w:rsidRPr="00E05A95">
        <w:rPr>
          <w:rFonts w:ascii="Times New Roman" w:eastAsia="Arial Unicode MS" w:hAnsi="Times New Roman" w:cs="Times New Roman"/>
          <w:sz w:val="24"/>
          <w:szCs w:val="24"/>
          <w:bdr w:val="nil"/>
        </w:rPr>
        <w:t xml:space="preserve"> kvalifikaciją, pašalinimo pagrindų nebuvimą ir atitiktį nacionalinio saugumo interesams bei kilmės reikalavimams įrodančius dokumentus pagal Sutarties reikalavimus. </w:t>
      </w:r>
    </w:p>
    <w:p w14:paraId="3D231DCC" w14:textId="52EB360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14.1.8. </w:t>
      </w:r>
      <w:r w:rsidRPr="00E05A95">
        <w:rPr>
          <w:rFonts w:ascii="Times New Roman" w:eastAsia="Arial Unicode MS" w:hAnsi="Times New Roman" w:cs="Times New Roman"/>
          <w:sz w:val="24"/>
          <w:szCs w:val="24"/>
          <w:bdr w:val="nil"/>
        </w:rPr>
        <w:tab/>
        <w:t xml:space="preserve">Užsakovas, gavęs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prašymą su kitais Sutartyje nurodytais dokumentais, per 5 (penkias) darbo dienas įvertina keitimo galimybes ir raštu informuoja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apie leidimą pakeisti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Užsakovui sutikus, Šalys pasirašo Susitarimą, kuris laikomas neatsiejama Sutarties dalimi.</w:t>
      </w:r>
    </w:p>
    <w:p w14:paraId="073ADF99" w14:textId="2485341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14.1.9. </w:t>
      </w:r>
      <w:r w:rsidRPr="00E05A95">
        <w:rPr>
          <w:rFonts w:ascii="Times New Roman" w:eastAsia="Arial Unicode MS" w:hAnsi="Times New Roman" w:cs="Times New Roman"/>
          <w:sz w:val="24"/>
          <w:szCs w:val="24"/>
          <w:bdr w:val="nil"/>
        </w:rPr>
        <w:tab/>
        <w:t>Naujas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gali pradėti vykdyti jam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pavestus įsipareigojimus pagal Sutartį ne anksčiau, nei bus pasirašytas Susitarimas.</w:t>
      </w:r>
    </w:p>
    <w:p w14:paraId="78A0A4CE" w14:textId="252C2602"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14.1.10.</w:t>
      </w:r>
      <w:r w:rsidRPr="00E05A95">
        <w:rPr>
          <w:rFonts w:ascii="Times New Roman" w:eastAsia="Arial Unicode MS" w:hAnsi="Times New Roman" w:cs="Times New Roman"/>
          <w:sz w:val="24"/>
          <w:szCs w:val="24"/>
          <w:bdr w:val="nil"/>
        </w:rPr>
        <w:tab/>
        <w:t xml:space="preserve">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pakeisti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jei paaiškėja, kad jis neatitinka jam pirkimo dokumentuose keliamų reikalavimų. </w:t>
      </w:r>
    </w:p>
    <w:p w14:paraId="45DF63D4" w14:textId="33404820"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14.1.11.</w:t>
      </w:r>
      <w:r w:rsidRPr="00E05A95">
        <w:rPr>
          <w:rFonts w:ascii="Times New Roman" w:eastAsia="Arial Unicode MS" w:hAnsi="Times New Roman" w:cs="Times New Roman"/>
          <w:sz w:val="24"/>
          <w:szCs w:val="24"/>
          <w:bdr w:val="nil"/>
        </w:rPr>
        <w:tab/>
        <w:t xml:space="preserve"> Jei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pakeičia esamą arba pasitelkia naują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negavęs Užsakovo raštiško sutikimo, arba sutartinius įsipareigojimus pagal Sutartį vykdo Subt</w:t>
      </w:r>
      <w:r w:rsidR="0004644F">
        <w:rPr>
          <w:rFonts w:ascii="Times New Roman" w:eastAsia="Arial Unicode MS" w:hAnsi="Times New Roman" w:cs="Times New Roman"/>
          <w:sz w:val="24"/>
          <w:szCs w:val="24"/>
          <w:bdr w:val="nil"/>
        </w:rPr>
        <w:t>ei</w:t>
      </w:r>
      <w:r w:rsidRPr="00E05A95">
        <w:rPr>
          <w:rFonts w:ascii="Times New Roman" w:eastAsia="Arial Unicode MS" w:hAnsi="Times New Roman" w:cs="Times New Roman"/>
          <w:sz w:val="24"/>
          <w:szCs w:val="24"/>
          <w:bdr w:val="nil"/>
        </w:rPr>
        <w:t xml:space="preserve">kėjai, neatitinkantys pirkimo dokumentuose nustatytų kvalifikacijos reikalavimų, reikalavimų dėl pašalinimo pagrindų nebuvimo, atitikties nacionalinio saugumo interesams bei kilmės reikalavimams (jei taikoma) ir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pasiūlyme nurodytų sąlygų pirkimo dokumentuose nustatytiems kokybiniams kriterijams pagrįsti (jei taikoma),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taikoma Specialiosiose sutarties sąlygose nustatyto dydžio bauda.</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Pakartotinis šio Sutarties punkto nesilaikymas bus laikomas esminiu Sutarties pažeidimu, išskyrus dėl Sub</w:t>
      </w:r>
      <w:r w:rsidR="00E7025B" w:rsidRPr="00E05A95">
        <w:rPr>
          <w:rFonts w:ascii="Times New Roman" w:eastAsia="Arial Unicode MS" w:hAnsi="Times New Roman" w:cs="Times New Roman"/>
          <w:sz w:val="24"/>
          <w:szCs w:val="24"/>
          <w:bdr w:val="nil"/>
        </w:rPr>
        <w:t>teikėjų</w:t>
      </w:r>
      <w:r w:rsidRPr="00E05A95">
        <w:rPr>
          <w:rFonts w:ascii="Times New Roman" w:eastAsia="Arial Unicode MS" w:hAnsi="Times New Roman" w:cs="Times New Roman"/>
          <w:sz w:val="24"/>
          <w:szCs w:val="24"/>
          <w:bdr w:val="nil"/>
        </w:rPr>
        <w:t>, kuriems nebuvo keliami kvalifikaciniai reikalavimai, ar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nebuvo pasitelkiamas kvalifikaciniams reikalavimams atitikti, pakeitimo.</w:t>
      </w:r>
    </w:p>
    <w:p w14:paraId="2605928F" w14:textId="6F68FDD1"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14.1.12. Jei Užsakovas turi pagrįstų įtarimų, kad Sub</w:t>
      </w:r>
      <w:r w:rsidR="00A436E3" w:rsidRPr="00E05A95">
        <w:rPr>
          <w:rFonts w:ascii="Times New Roman" w:eastAsia="Calibri" w:hAnsi="Times New Roman" w:cs="Times New Roman"/>
          <w:sz w:val="24"/>
          <w:szCs w:val="24"/>
          <w:lang w:eastAsia="en-US"/>
        </w:rPr>
        <w:t>teikėjas</w:t>
      </w:r>
      <w:r w:rsidRPr="00E05A95">
        <w:rPr>
          <w:rFonts w:ascii="Times New Roman" w:eastAsia="Calibri" w:hAnsi="Times New Roman" w:cs="Times New Roman"/>
          <w:sz w:val="24"/>
          <w:szCs w:val="24"/>
          <w:lang w:eastAsia="en-US"/>
        </w:rPr>
        <w:t xml:space="preserve"> nekompetentingas vykdyti nustatytas pareigas, jis gali reikalauti, kad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surastų kitą Sub</w:t>
      </w:r>
      <w:r w:rsidR="00E7025B" w:rsidRPr="00E05A95">
        <w:rPr>
          <w:rFonts w:ascii="Times New Roman" w:eastAsia="Calibri" w:hAnsi="Times New Roman" w:cs="Times New Roman"/>
          <w:sz w:val="24"/>
          <w:szCs w:val="24"/>
          <w:lang w:eastAsia="en-US"/>
        </w:rPr>
        <w:t>teikėją</w:t>
      </w:r>
      <w:r w:rsidRPr="00E05A95">
        <w:rPr>
          <w:rFonts w:ascii="Times New Roman" w:eastAsia="Calibri" w:hAnsi="Times New Roman" w:cs="Times New Roman"/>
          <w:sz w:val="24"/>
          <w:szCs w:val="24"/>
          <w:lang w:eastAsia="en-US"/>
        </w:rPr>
        <w:t xml:space="preserve">, kuris netenkintų pirkimo sąlygose nurodytų pašalinimo pagrindų ir turėtų kvalifikaciją, atitinkančią pirkimo dokumentuose nustatytus kvalifikacijos reikalavimus </w:t>
      </w:r>
      <w:r w:rsidRPr="00E05A95">
        <w:rPr>
          <w:rFonts w:ascii="Times New Roman" w:eastAsia="Times New Roman" w:hAnsi="Times New Roman" w:cs="Times New Roman"/>
          <w:noProof/>
          <w:sz w:val="24"/>
          <w:szCs w:val="24"/>
          <w:lang w:eastAsia="en-US"/>
        </w:rPr>
        <w:t>(jei pirkimo dokumentuose Subt</w:t>
      </w:r>
      <w:r w:rsidR="0004644F">
        <w:rPr>
          <w:rFonts w:ascii="Times New Roman" w:eastAsia="Times New Roman" w:hAnsi="Times New Roman" w:cs="Times New Roman"/>
          <w:noProof/>
          <w:sz w:val="24"/>
          <w:szCs w:val="24"/>
          <w:lang w:eastAsia="en-US"/>
        </w:rPr>
        <w:t>ei</w:t>
      </w:r>
      <w:r w:rsidRPr="00E05A95">
        <w:rPr>
          <w:rFonts w:ascii="Times New Roman" w:eastAsia="Times New Roman" w:hAnsi="Times New Roman" w:cs="Times New Roman"/>
          <w:noProof/>
          <w:sz w:val="24"/>
          <w:szCs w:val="24"/>
          <w:lang w:eastAsia="en-US"/>
        </w:rPr>
        <w:t>kėjams pagal prisiimtų sutartinių įsipareigojimų dalį buvo keliami kvalifikaciniai reikalavimai)</w:t>
      </w:r>
      <w:r w:rsidRPr="00E05A95">
        <w:rPr>
          <w:rFonts w:ascii="Times New Roman" w:eastAsia="Calibri" w:hAnsi="Times New Roman" w:cs="Times New Roman"/>
          <w:sz w:val="24"/>
          <w:szCs w:val="24"/>
          <w:lang w:eastAsia="en-US"/>
        </w:rPr>
        <w:t xml:space="preserve">. Užsakovas raštišku prašymu kreipiasi į </w:t>
      </w:r>
      <w:r w:rsidR="00E7025B" w:rsidRPr="00E05A95">
        <w:rPr>
          <w:rFonts w:ascii="Times New Roman" w:eastAsia="Calibri" w:hAnsi="Times New Roman" w:cs="Times New Roman"/>
          <w:sz w:val="24"/>
          <w:szCs w:val="24"/>
          <w:lang w:eastAsia="en-US"/>
        </w:rPr>
        <w:t>Paslaugų teikėją</w:t>
      </w:r>
      <w:r w:rsidRPr="00E05A95">
        <w:rPr>
          <w:rFonts w:ascii="Times New Roman" w:eastAsia="Calibri" w:hAnsi="Times New Roman" w:cs="Times New Roman"/>
          <w:sz w:val="24"/>
          <w:szCs w:val="24"/>
          <w:lang w:eastAsia="en-US"/>
        </w:rPr>
        <w:t xml:space="preserve"> dėl šio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pakeitimo, nurodydamas motyvus.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gavęs Užsakovo prašymą dėl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pakeitimo, turi pareigą per protingą terminą, bet ne ilgesnį kaip 14 (keturiolika) dienų, pasiūlyti kitą Sub</w:t>
      </w:r>
      <w:r w:rsidR="00E7025B" w:rsidRPr="00E05A95">
        <w:rPr>
          <w:rFonts w:ascii="Times New Roman" w:eastAsia="Calibri" w:hAnsi="Times New Roman" w:cs="Times New Roman"/>
          <w:sz w:val="24"/>
          <w:szCs w:val="24"/>
          <w:lang w:eastAsia="en-US"/>
        </w:rPr>
        <w:t>teikėją</w:t>
      </w:r>
      <w:r w:rsidRPr="00E05A95">
        <w:rPr>
          <w:rFonts w:ascii="Times New Roman" w:eastAsia="Calibri" w:hAnsi="Times New Roman" w:cs="Times New Roman"/>
          <w:sz w:val="24"/>
          <w:szCs w:val="24"/>
          <w:lang w:eastAsia="en-US"/>
        </w:rPr>
        <w:t xml:space="preserve"> Sutarties vykdymui bei gauti Užsakovo sutikimą jo paskyrimui. Užsakovui sutikus su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pakeitimu, Užsakovas kartu su </w:t>
      </w:r>
      <w:r w:rsidR="00E7025B" w:rsidRPr="00E05A95">
        <w:rPr>
          <w:rFonts w:ascii="Times New Roman" w:eastAsia="Calibri" w:hAnsi="Times New Roman" w:cs="Times New Roman"/>
          <w:sz w:val="24"/>
          <w:szCs w:val="24"/>
          <w:lang w:eastAsia="en-US"/>
        </w:rPr>
        <w:t>Paslaugų teikėju</w:t>
      </w:r>
      <w:r w:rsidRPr="00E05A95">
        <w:rPr>
          <w:rFonts w:ascii="Times New Roman" w:eastAsia="Calibri" w:hAnsi="Times New Roman" w:cs="Times New Roman"/>
          <w:sz w:val="24"/>
          <w:szCs w:val="24"/>
          <w:lang w:eastAsia="en-US"/>
        </w:rPr>
        <w:t xml:space="preserve"> raštu sudaro Susitarimą dėl Sub</w:t>
      </w:r>
      <w:r w:rsidR="00A436E3" w:rsidRPr="00E05A95">
        <w:rPr>
          <w:rFonts w:ascii="Times New Roman" w:eastAsia="Calibri" w:hAnsi="Times New Roman" w:cs="Times New Roman"/>
          <w:sz w:val="24"/>
          <w:szCs w:val="24"/>
          <w:lang w:eastAsia="en-US"/>
        </w:rPr>
        <w:t>teikėjo</w:t>
      </w:r>
      <w:r w:rsidRPr="00E05A95">
        <w:rPr>
          <w:rFonts w:ascii="Times New Roman" w:eastAsia="Calibri" w:hAnsi="Times New Roman" w:cs="Times New Roman"/>
          <w:sz w:val="24"/>
          <w:szCs w:val="24"/>
          <w:lang w:eastAsia="en-US"/>
        </w:rPr>
        <w:t xml:space="preserve"> pakeitimo, kurį pasirašo Šalys. Šis susitarimas yra neatskiriama Sutarties dalis. </w:t>
      </w:r>
    </w:p>
    <w:p w14:paraId="3ED449EC" w14:textId="14EDB47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14.1.13. </w:t>
      </w:r>
      <w:r w:rsidRPr="00E05A95">
        <w:rPr>
          <w:rFonts w:ascii="Times New Roman" w:eastAsia="Times New Roman" w:hAnsi="Times New Roman" w:cs="Times New Roman"/>
          <w:sz w:val="24"/>
          <w:szCs w:val="24"/>
          <w:lang w:eastAsia="en-US"/>
        </w:rPr>
        <w:t xml:space="preserve">Jei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ne dėl Užsakovo kaltės per 14 (keturiolika) kalendorinių dienų nuo tos dienos, kai paaiškėja, kad Sub</w:t>
      </w:r>
      <w:r w:rsidR="00A436E3" w:rsidRPr="00E05A95">
        <w:rPr>
          <w:rFonts w:ascii="Times New Roman" w:eastAsia="Times New Roman" w:hAnsi="Times New Roman" w:cs="Times New Roman"/>
          <w:sz w:val="24"/>
          <w:szCs w:val="24"/>
          <w:lang w:eastAsia="en-US"/>
        </w:rPr>
        <w:t>teikėjas</w:t>
      </w:r>
      <w:r w:rsidRPr="00E05A95">
        <w:rPr>
          <w:rFonts w:ascii="Times New Roman" w:eastAsia="Times New Roman" w:hAnsi="Times New Roman" w:cs="Times New Roman"/>
          <w:sz w:val="24"/>
          <w:szCs w:val="24"/>
          <w:lang w:eastAsia="en-US"/>
        </w:rPr>
        <w:t xml:space="preserve"> </w:t>
      </w:r>
      <w:r w:rsidRPr="00E05A95">
        <w:rPr>
          <w:rFonts w:ascii="Times New Roman" w:eastAsia="Calibri" w:hAnsi="Times New Roman" w:cs="Times New Roman"/>
          <w:sz w:val="24"/>
          <w:szCs w:val="24"/>
          <w:lang w:eastAsia="en-US"/>
        </w:rPr>
        <w:t>nekompetentingas vykdyti nustatytas pareigas</w:t>
      </w:r>
      <w:r w:rsidRPr="00E05A95">
        <w:rPr>
          <w:rFonts w:ascii="Times New Roman" w:eastAsia="Times New Roman" w:hAnsi="Times New Roman" w:cs="Times New Roman"/>
          <w:sz w:val="24"/>
          <w:szCs w:val="24"/>
          <w:lang w:eastAsia="en-US"/>
        </w:rPr>
        <w:t>, į jo vietą nepaskiria kito Sub</w:t>
      </w:r>
      <w:r w:rsidR="00A436E3" w:rsidRPr="00E05A95">
        <w:rPr>
          <w:rFonts w:ascii="Times New Roman" w:eastAsia="Times New Roman" w:hAnsi="Times New Roman" w:cs="Times New Roman"/>
          <w:sz w:val="24"/>
          <w:szCs w:val="24"/>
          <w:lang w:eastAsia="en-US"/>
        </w:rPr>
        <w:t>teikėjo</w:t>
      </w:r>
      <w:r w:rsidRPr="00E05A95">
        <w:rPr>
          <w:rFonts w:ascii="Times New Roman" w:eastAsia="Times New Roman" w:hAnsi="Times New Roman" w:cs="Times New Roman"/>
          <w:sz w:val="24"/>
          <w:szCs w:val="24"/>
          <w:lang w:eastAsia="en-US"/>
        </w:rPr>
        <w:t xml:space="preserve"> su ne žemesne kvalifikacija </w:t>
      </w:r>
      <w:r w:rsidRPr="00E05A95">
        <w:rPr>
          <w:rFonts w:ascii="Times New Roman" w:eastAsia="Times New Roman" w:hAnsi="Times New Roman" w:cs="Times New Roman"/>
          <w:noProof/>
          <w:sz w:val="24"/>
          <w:szCs w:val="24"/>
          <w:lang w:eastAsia="en-US"/>
        </w:rPr>
        <w:t>(jei pirkimo dokumentuose Subt</w:t>
      </w:r>
      <w:r w:rsidR="0004644F">
        <w:rPr>
          <w:rFonts w:ascii="Times New Roman" w:eastAsia="Times New Roman" w:hAnsi="Times New Roman" w:cs="Times New Roman"/>
          <w:noProof/>
          <w:sz w:val="24"/>
          <w:szCs w:val="24"/>
          <w:lang w:eastAsia="en-US"/>
        </w:rPr>
        <w:t>ei</w:t>
      </w:r>
      <w:r w:rsidRPr="00E05A95">
        <w:rPr>
          <w:rFonts w:ascii="Times New Roman" w:eastAsia="Times New Roman" w:hAnsi="Times New Roman" w:cs="Times New Roman"/>
          <w:noProof/>
          <w:sz w:val="24"/>
          <w:szCs w:val="24"/>
          <w:lang w:eastAsia="en-US"/>
        </w:rPr>
        <w:t>kėjams pagal prisiimtų sutartinių įsipareigojimų dalį buvo keliami kvalifikaciniai reikalavimai)</w:t>
      </w:r>
      <w:r w:rsidRPr="00E05A95">
        <w:rPr>
          <w:rFonts w:ascii="Times New Roman" w:eastAsia="Times New Roman" w:hAnsi="Times New Roman" w:cs="Times New Roman"/>
          <w:sz w:val="24"/>
          <w:szCs w:val="24"/>
          <w:lang w:eastAsia="en-US"/>
        </w:rPr>
        <w:t xml:space="preserve">, tai bus laikoma </w:t>
      </w:r>
      <w:r w:rsidRPr="00E05A95">
        <w:rPr>
          <w:rFonts w:ascii="Times New Roman" w:eastAsia="Times New Roman" w:hAnsi="Times New Roman" w:cs="Times New Roman"/>
          <w:b/>
          <w:sz w:val="24"/>
          <w:szCs w:val="24"/>
          <w:lang w:eastAsia="en-US"/>
        </w:rPr>
        <w:t xml:space="preserve">esminiu Sutarties pažeidimu, </w:t>
      </w:r>
      <w:r w:rsidRPr="00E05A95">
        <w:rPr>
          <w:rFonts w:ascii="Times New Roman" w:eastAsia="Times New Roman" w:hAnsi="Times New Roman" w:cs="Times New Roman"/>
          <w:bCs/>
          <w:sz w:val="24"/>
          <w:szCs w:val="24"/>
          <w:lang w:eastAsia="en-US"/>
        </w:rPr>
        <w:t>ir</w:t>
      </w:r>
      <w:r w:rsidRPr="00E05A95">
        <w:rPr>
          <w:rFonts w:ascii="Times New Roman" w:eastAsia="Times New Roman" w:hAnsi="Times New Roman" w:cs="Times New Roman"/>
          <w:sz w:val="24"/>
          <w:szCs w:val="24"/>
          <w:lang w:eastAsia="en-US"/>
        </w:rPr>
        <w:t xml:space="preserve"> Užsakovas turi teisę vienašališkai nutraukti Sutartį</w:t>
      </w:r>
      <w:r w:rsidRPr="00E05A95">
        <w:rPr>
          <w:rFonts w:ascii="Times New Roman" w:eastAsia="Calibri" w:hAnsi="Times New Roman" w:cs="Times New Roman"/>
          <w:sz w:val="24"/>
          <w:szCs w:val="24"/>
          <w:lang w:eastAsia="en-US"/>
        </w:rPr>
        <w:t xml:space="preserve"> ir taikyti kitas Sutartyje numatytas savo teisių gynimo priemones</w:t>
      </w:r>
      <w:r w:rsidRPr="00E05A95">
        <w:rPr>
          <w:rFonts w:ascii="Times New Roman" w:eastAsia="Times New Roman" w:hAnsi="Times New Roman" w:cs="Times New Roman"/>
          <w:sz w:val="24"/>
          <w:szCs w:val="24"/>
          <w:lang w:eastAsia="en-US"/>
        </w:rPr>
        <w:t>.</w:t>
      </w:r>
      <w:r w:rsidRPr="00E05A95">
        <w:rPr>
          <w:rFonts w:ascii="Times New Roman" w:eastAsia="Calibri" w:hAnsi="Times New Roman" w:cs="Times New Roman"/>
          <w:sz w:val="24"/>
          <w:szCs w:val="24"/>
          <w:lang w:eastAsia="en-US"/>
        </w:rPr>
        <w:t xml:space="preserve"> </w:t>
      </w:r>
    </w:p>
    <w:p w14:paraId="7124B1A2" w14:textId="77777777" w:rsidR="00090C6F"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312D2485" w14:textId="77777777" w:rsidR="0004644F" w:rsidRDefault="0004644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1E40CCC2" w14:textId="77777777" w:rsidR="0004644F" w:rsidRPr="00E05A95" w:rsidRDefault="0004644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27BF77F5" w14:textId="246E7420"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r w:rsidRPr="00E05A95">
        <w:rPr>
          <w:rFonts w:ascii="Times New Roman" w:eastAsia="Calibri" w:hAnsi="Times New Roman" w:cs="Times New Roman"/>
          <w:b/>
          <w:bCs/>
          <w:sz w:val="24"/>
          <w:szCs w:val="24"/>
          <w:lang w:eastAsia="en-US"/>
        </w:rPr>
        <w:lastRenderedPageBreak/>
        <w:t>14.2. Susitarimai dėl tiesioginio atsiskaitymo su Subt</w:t>
      </w:r>
      <w:r w:rsidR="0004644F">
        <w:rPr>
          <w:rFonts w:ascii="Times New Roman" w:eastAsia="Calibri" w:hAnsi="Times New Roman" w:cs="Times New Roman"/>
          <w:b/>
          <w:bCs/>
          <w:sz w:val="24"/>
          <w:szCs w:val="24"/>
          <w:lang w:eastAsia="en-US"/>
        </w:rPr>
        <w:t>ei</w:t>
      </w:r>
      <w:r w:rsidRPr="00E05A95">
        <w:rPr>
          <w:rFonts w:ascii="Times New Roman" w:eastAsia="Calibri" w:hAnsi="Times New Roman" w:cs="Times New Roman"/>
          <w:b/>
          <w:bCs/>
          <w:sz w:val="24"/>
          <w:szCs w:val="24"/>
          <w:lang w:eastAsia="en-US"/>
        </w:rPr>
        <w:t>kėjais</w:t>
      </w:r>
    </w:p>
    <w:p w14:paraId="7769BF4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p>
    <w:p w14:paraId="2EDB04DE" w14:textId="1157ED90" w:rsidR="00090C6F" w:rsidRPr="00E05A95" w:rsidRDefault="00090C6F" w:rsidP="00090C6F">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Calibri" w:hAnsi="Times New Roman" w:cs="Times New Roman"/>
          <w:sz w:val="24"/>
          <w:szCs w:val="24"/>
          <w:lang w:eastAsia="en-US"/>
        </w:rPr>
        <w:t>14.2.1.</w:t>
      </w:r>
      <w:r w:rsidRPr="00E05A95">
        <w:rPr>
          <w:rFonts w:ascii="Times New Roman" w:eastAsia="Calibri" w:hAnsi="Times New Roman" w:cs="Times New Roman"/>
          <w:bCs/>
          <w:sz w:val="24"/>
          <w:szCs w:val="24"/>
          <w:lang w:eastAsia="en-US"/>
        </w:rPr>
        <w:t xml:space="preserve"> </w:t>
      </w:r>
      <w:r w:rsidRPr="00E05A95">
        <w:rPr>
          <w:rFonts w:ascii="Times New Roman" w:eastAsia="Arial Unicode MS" w:hAnsi="Times New Roman" w:cs="Times New Roman"/>
          <w:sz w:val="24"/>
          <w:szCs w:val="24"/>
          <w:bdr w:val="nil"/>
        </w:rPr>
        <w:t>Subt</w:t>
      </w:r>
      <w:r w:rsidR="002E726C">
        <w:rPr>
          <w:rFonts w:ascii="Times New Roman" w:eastAsia="Arial Unicode MS" w:hAnsi="Times New Roman" w:cs="Times New Roman"/>
          <w:sz w:val="24"/>
          <w:szCs w:val="24"/>
          <w:bdr w:val="nil"/>
        </w:rPr>
        <w:t>ei</w:t>
      </w:r>
      <w:r w:rsidRPr="00E05A95">
        <w:rPr>
          <w:rFonts w:ascii="Times New Roman" w:eastAsia="Arial Unicode MS" w:hAnsi="Times New Roman" w:cs="Times New Roman"/>
          <w:sz w:val="24"/>
          <w:szCs w:val="24"/>
          <w:bdr w:val="nil"/>
        </w:rPr>
        <w:t>kėjams pageidaujant, Užsakovas su jais atsiskaitys tiesiogiai. Apie šią galimybę Užsakovas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informuos atskiru pranešimu per 3 (tris) darbo dienas nuo informacijos iš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apie pasitelkiamą Sub</w:t>
      </w:r>
      <w:r w:rsidR="00E7025B" w:rsidRPr="00E05A95">
        <w:rPr>
          <w:rFonts w:ascii="Times New Roman" w:eastAsia="Arial Unicode MS" w:hAnsi="Times New Roman" w:cs="Times New Roman"/>
          <w:sz w:val="24"/>
          <w:szCs w:val="24"/>
          <w:bdr w:val="nil"/>
        </w:rPr>
        <w:t>teikėją</w:t>
      </w:r>
      <w:r w:rsidRPr="00E05A95">
        <w:rPr>
          <w:rFonts w:ascii="Times New Roman" w:eastAsia="Arial Unicode MS" w:hAnsi="Times New Roman" w:cs="Times New Roman"/>
          <w:sz w:val="24"/>
          <w:szCs w:val="24"/>
          <w:bdr w:val="nil"/>
        </w:rPr>
        <w:t xml:space="preserve"> gavimo dienos. Norėdamas pasinaudoti tiesioginio atsiskaitymo galimybe, Sub</w:t>
      </w:r>
      <w:r w:rsidR="00A436E3" w:rsidRPr="00E05A95">
        <w:rPr>
          <w:rFonts w:ascii="Times New Roman" w:eastAsia="Arial Unicode MS" w:hAnsi="Times New Roman" w:cs="Times New Roman"/>
          <w:sz w:val="24"/>
          <w:szCs w:val="24"/>
          <w:bdr w:val="nil"/>
        </w:rPr>
        <w:t>teikėjas</w:t>
      </w:r>
      <w:r w:rsidRPr="00E05A95">
        <w:rPr>
          <w:rFonts w:ascii="Times New Roman" w:eastAsia="Arial Unicode MS" w:hAnsi="Times New Roman" w:cs="Times New Roman"/>
          <w:sz w:val="24"/>
          <w:szCs w:val="24"/>
          <w:bdr w:val="nil"/>
        </w:rPr>
        <w:t xml:space="preserve"> turi apie tai raštu ne vėliau kaip per 5 (penkias) kalendorines dienas informuoti Užsakovą, pateikdamas prašymą. Tokiu atveju su Užsakovu, </w:t>
      </w:r>
      <w:r w:rsidR="00E7025B" w:rsidRPr="00E05A95">
        <w:rPr>
          <w:rFonts w:ascii="Times New Roman" w:eastAsia="Arial Unicode MS" w:hAnsi="Times New Roman" w:cs="Times New Roman"/>
          <w:sz w:val="24"/>
          <w:szCs w:val="24"/>
          <w:bdr w:val="nil"/>
        </w:rPr>
        <w:t>Paslaugų teikėju</w:t>
      </w:r>
      <w:r w:rsidRPr="00E05A95">
        <w:rPr>
          <w:rFonts w:ascii="Times New Roman" w:eastAsia="Arial Unicode MS" w:hAnsi="Times New Roman" w:cs="Times New Roman"/>
          <w:sz w:val="24"/>
          <w:szCs w:val="24"/>
          <w:bdr w:val="nil"/>
        </w:rPr>
        <w:t xml:space="preserve"> ir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 bus sudaroma trišalė sutartis, kurioje aprašoma tiesioginio atsiskaitymo su Sub</w:t>
      </w:r>
      <w:r w:rsidR="00E7025B" w:rsidRPr="00E05A95">
        <w:rPr>
          <w:rFonts w:ascii="Times New Roman" w:eastAsia="Arial Unicode MS" w:hAnsi="Times New Roman" w:cs="Times New Roman"/>
          <w:sz w:val="24"/>
          <w:szCs w:val="24"/>
          <w:bdr w:val="nil"/>
        </w:rPr>
        <w:t>teikėju</w:t>
      </w:r>
      <w:r w:rsidRPr="00E05A95">
        <w:rPr>
          <w:rFonts w:ascii="Times New Roman" w:eastAsia="Arial Unicode MS" w:hAnsi="Times New Roman" w:cs="Times New Roman"/>
          <w:sz w:val="24"/>
          <w:szCs w:val="24"/>
          <w:bdr w:val="nil"/>
        </w:rPr>
        <w:t xml:space="preserve"> tvarka, atsižvelgiant į Sutartyje ir subt</w:t>
      </w:r>
      <w:r w:rsidR="002E726C">
        <w:rPr>
          <w:rFonts w:ascii="Times New Roman" w:eastAsia="Arial Unicode MS" w:hAnsi="Times New Roman" w:cs="Times New Roman"/>
          <w:sz w:val="24"/>
          <w:szCs w:val="24"/>
          <w:bdr w:val="nil"/>
        </w:rPr>
        <w:t>ei</w:t>
      </w:r>
      <w:r w:rsidRPr="00E05A95">
        <w:rPr>
          <w:rFonts w:ascii="Times New Roman" w:eastAsia="Arial Unicode MS" w:hAnsi="Times New Roman" w:cs="Times New Roman"/>
          <w:sz w:val="24"/>
          <w:szCs w:val="24"/>
          <w:bdr w:val="nil"/>
        </w:rPr>
        <w:t>kimo sutartyje nustatytus reikalavimus.</w:t>
      </w:r>
    </w:p>
    <w:p w14:paraId="235693FD" w14:textId="63E16E69"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14.2.2. Trišalė sutartis turi būti sudaryta ne vėliau kaip iki pirmojo Užsakovo atsiskaitymo su Sub</w:t>
      </w:r>
      <w:r w:rsidR="00E7025B" w:rsidRPr="00E05A95">
        <w:rPr>
          <w:rFonts w:ascii="Times New Roman" w:eastAsiaTheme="minorHAnsi" w:hAnsi="Times New Roman" w:cs="Times New Roman"/>
          <w:sz w:val="24"/>
          <w:szCs w:val="24"/>
          <w:lang w:eastAsia="en-US"/>
        </w:rPr>
        <w:t>teikėju</w:t>
      </w:r>
      <w:r w:rsidRPr="00E05A95">
        <w:rPr>
          <w:rFonts w:ascii="Times New Roman" w:eastAsiaTheme="minorHAnsi" w:hAnsi="Times New Roman" w:cs="Times New Roman"/>
          <w:sz w:val="24"/>
          <w:szCs w:val="24"/>
          <w:lang w:eastAsia="en-US"/>
        </w:rPr>
        <w:t xml:space="preserve">. Šioje sutartyje nurodoma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teisė prieštarauti nepagrįstiems mokėjimams. </w:t>
      </w:r>
    </w:p>
    <w:p w14:paraId="4B78147F" w14:textId="6AD3BD86"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14.2.3. Sub</w:t>
      </w:r>
      <w:r w:rsidR="00A436E3" w:rsidRPr="00E05A95">
        <w:rPr>
          <w:rFonts w:ascii="Times New Roman" w:eastAsiaTheme="minorHAnsi" w:hAnsi="Times New Roman" w:cs="Times New Roman"/>
          <w:sz w:val="24"/>
          <w:szCs w:val="24"/>
          <w:lang w:eastAsia="en-US"/>
        </w:rPr>
        <w:t>teikėjas</w:t>
      </w:r>
      <w:r w:rsidRPr="00E05A95">
        <w:rPr>
          <w:rFonts w:ascii="Times New Roman" w:eastAsiaTheme="minorHAnsi" w:hAnsi="Times New Roman" w:cs="Times New Roman"/>
          <w:sz w:val="24"/>
          <w:szCs w:val="24"/>
          <w:lang w:eastAsia="en-US"/>
        </w:rPr>
        <w:t xml:space="preserve">, prieš pateikdamas Sąskaitą Užsakovui, turi ją suderinti su </w:t>
      </w:r>
      <w:r w:rsidR="00E7025B" w:rsidRPr="00E05A95">
        <w:rPr>
          <w:rFonts w:ascii="Times New Roman" w:eastAsiaTheme="minorHAnsi" w:hAnsi="Times New Roman" w:cs="Times New Roman"/>
          <w:sz w:val="24"/>
          <w:szCs w:val="24"/>
          <w:lang w:eastAsia="en-US"/>
        </w:rPr>
        <w:t>Paslaugų teikėju</w:t>
      </w:r>
      <w:r w:rsidRPr="00E05A95">
        <w:rPr>
          <w:rFonts w:ascii="Times New Roman" w:eastAsiaTheme="minorHAnsi" w:hAnsi="Times New Roman" w:cs="Times New Roman"/>
          <w:sz w:val="24"/>
          <w:szCs w:val="24"/>
          <w:lang w:eastAsia="en-US"/>
        </w:rPr>
        <w:t>. Suderinimas laikomas tinkamu, kai Sub</w:t>
      </w:r>
      <w:r w:rsidR="00A436E3" w:rsidRPr="00E05A95">
        <w:rPr>
          <w:rFonts w:ascii="Times New Roman" w:eastAsiaTheme="minorHAnsi" w:hAnsi="Times New Roman" w:cs="Times New Roman"/>
          <w:sz w:val="24"/>
          <w:szCs w:val="24"/>
          <w:lang w:eastAsia="en-US"/>
        </w:rPr>
        <w:t>teikėjo</w:t>
      </w:r>
      <w:r w:rsidRPr="00E05A95">
        <w:rPr>
          <w:rFonts w:ascii="Times New Roman" w:eastAsiaTheme="minorHAnsi" w:hAnsi="Times New Roman" w:cs="Times New Roman"/>
          <w:sz w:val="24"/>
          <w:szCs w:val="24"/>
          <w:lang w:eastAsia="en-US"/>
        </w:rPr>
        <w:t xml:space="preserve"> išrašytą Sąskaitą raštu patvirtina atsakingas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atstovas, kuris yra nurodytas trišalėje sutartyje. Užsakovo atlikti mokėjimai Sub</w:t>
      </w:r>
      <w:r w:rsidR="00A436E3" w:rsidRPr="00E05A95">
        <w:rPr>
          <w:rFonts w:ascii="Times New Roman" w:eastAsiaTheme="minorHAnsi" w:hAnsi="Times New Roman" w:cs="Times New Roman"/>
          <w:sz w:val="24"/>
          <w:szCs w:val="24"/>
          <w:lang w:eastAsia="en-US"/>
        </w:rPr>
        <w:t>teikėjui</w:t>
      </w:r>
      <w:r w:rsidRPr="00E05A95">
        <w:rPr>
          <w:rFonts w:ascii="Times New Roman" w:eastAsiaTheme="minorHAnsi" w:hAnsi="Times New Roman" w:cs="Times New Roman"/>
          <w:sz w:val="24"/>
          <w:szCs w:val="24"/>
          <w:lang w:eastAsia="en-US"/>
        </w:rPr>
        <w:t xml:space="preserve"> pagal jo pateiktas Sąskaitas atitinkamai mažina sumą, kurią Užsakovas turi sumokėti </w:t>
      </w:r>
      <w:r w:rsidR="00A436E3" w:rsidRPr="00E05A95">
        <w:rPr>
          <w:rFonts w:ascii="Times New Roman" w:eastAsiaTheme="minorHAnsi" w:hAnsi="Times New Roman" w:cs="Times New Roman"/>
          <w:sz w:val="24"/>
          <w:szCs w:val="24"/>
          <w:lang w:eastAsia="en-US"/>
        </w:rPr>
        <w:t>Paslaugų teikėjui</w:t>
      </w:r>
      <w:r w:rsidRPr="00E05A95">
        <w:rPr>
          <w:rFonts w:ascii="Times New Roman" w:eastAsiaTheme="minorHAnsi" w:hAnsi="Times New Roman" w:cs="Times New Roman"/>
          <w:sz w:val="24"/>
          <w:szCs w:val="24"/>
          <w:lang w:eastAsia="en-US"/>
        </w:rPr>
        <w:t xml:space="preserve"> pagal šios Sutarties sąlygas ir tvarką. </w:t>
      </w:r>
      <w:r w:rsidR="00A436E3" w:rsidRPr="00E05A95">
        <w:rPr>
          <w:rFonts w:ascii="Times New Roman" w:eastAsiaTheme="minorHAnsi" w:hAnsi="Times New Roman" w:cs="Times New Roman"/>
          <w:sz w:val="24"/>
          <w:szCs w:val="24"/>
          <w:lang w:eastAsia="en-US"/>
        </w:rPr>
        <w:t>Paslaugų teikėjas</w:t>
      </w:r>
      <w:r w:rsidRPr="00E05A95">
        <w:rPr>
          <w:rFonts w:ascii="Times New Roman" w:eastAsiaTheme="minorHAnsi" w:hAnsi="Times New Roman" w:cs="Times New Roman"/>
          <w:sz w:val="24"/>
          <w:szCs w:val="24"/>
          <w:lang w:eastAsia="en-US"/>
        </w:rPr>
        <w:t>, išrašydamas ir pateikdamas Sąskaitas Užsakovui, atitinkamai į jas neįtraukia Sub</w:t>
      </w:r>
      <w:r w:rsidR="00A436E3" w:rsidRPr="00E05A95">
        <w:rPr>
          <w:rFonts w:ascii="Times New Roman" w:eastAsiaTheme="minorHAnsi" w:hAnsi="Times New Roman" w:cs="Times New Roman"/>
          <w:sz w:val="24"/>
          <w:szCs w:val="24"/>
          <w:lang w:eastAsia="en-US"/>
        </w:rPr>
        <w:t>teikėjo</w:t>
      </w:r>
      <w:r w:rsidRPr="00E05A95">
        <w:rPr>
          <w:rFonts w:ascii="Times New Roman" w:eastAsiaTheme="minorHAnsi" w:hAnsi="Times New Roman" w:cs="Times New Roman"/>
          <w:sz w:val="24"/>
          <w:szCs w:val="24"/>
          <w:lang w:eastAsia="en-US"/>
        </w:rPr>
        <w:t xml:space="preserve"> tiesiogiai Užsakovui pateiktų ir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patvirtintų Sąskaitų sumų.</w:t>
      </w:r>
    </w:p>
    <w:p w14:paraId="58B71FD5" w14:textId="1221D93D"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14.2.4. Tiesioginis atsiskaitymas su Sub</w:t>
      </w:r>
      <w:r w:rsidR="00E7025B" w:rsidRPr="00E05A95">
        <w:rPr>
          <w:rFonts w:ascii="Times New Roman" w:eastAsiaTheme="minorHAnsi" w:hAnsi="Times New Roman" w:cs="Times New Roman"/>
          <w:sz w:val="24"/>
          <w:szCs w:val="24"/>
          <w:lang w:eastAsia="en-US"/>
        </w:rPr>
        <w:t>teikėju</w:t>
      </w:r>
      <w:r w:rsidRPr="00E05A95">
        <w:rPr>
          <w:rFonts w:ascii="Times New Roman" w:eastAsiaTheme="minorHAnsi" w:hAnsi="Times New Roman" w:cs="Times New Roman"/>
          <w:sz w:val="24"/>
          <w:szCs w:val="24"/>
          <w:lang w:eastAsia="en-US"/>
        </w:rPr>
        <w:t xml:space="preserve"> neatleidžia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nuo jo prisiimtų įsipareigojimų pagal Sutartį. </w:t>
      </w:r>
    </w:p>
    <w:p w14:paraId="044D041A" w14:textId="3797AAC3"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14.2.5. Atsiskaitymai su Sub</w:t>
      </w:r>
      <w:r w:rsidR="00E7025B" w:rsidRPr="00E05A95">
        <w:rPr>
          <w:rFonts w:ascii="Times New Roman" w:eastAsiaTheme="minorHAnsi" w:hAnsi="Times New Roman" w:cs="Times New Roman"/>
          <w:sz w:val="24"/>
          <w:szCs w:val="24"/>
          <w:lang w:eastAsia="en-US"/>
        </w:rPr>
        <w:t>teikėju</w:t>
      </w:r>
      <w:r w:rsidRPr="00E05A95">
        <w:rPr>
          <w:rFonts w:ascii="Times New Roman" w:eastAsiaTheme="minorHAnsi" w:hAnsi="Times New Roman" w:cs="Times New Roman"/>
          <w:sz w:val="24"/>
          <w:szCs w:val="24"/>
          <w:lang w:eastAsia="en-US"/>
        </w:rPr>
        <w:t xml:space="preserve"> atliekami trišalėje sutartyje nurodytomis kainomis.</w:t>
      </w:r>
    </w:p>
    <w:p w14:paraId="19A30522" w14:textId="507EDE1F"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14.2.6. Jei tiesioginio atsiskaitymo metu paaiškėja, kad Sub</w:t>
      </w:r>
      <w:r w:rsidR="00A436E3" w:rsidRPr="00E05A95">
        <w:rPr>
          <w:rFonts w:ascii="Times New Roman" w:eastAsiaTheme="minorHAnsi" w:hAnsi="Times New Roman" w:cs="Times New Roman"/>
          <w:sz w:val="24"/>
          <w:szCs w:val="24"/>
          <w:lang w:eastAsia="en-US"/>
        </w:rPr>
        <w:t>teikėjo</w:t>
      </w:r>
      <w:r w:rsidRPr="00E05A95">
        <w:rPr>
          <w:rFonts w:ascii="Times New Roman" w:eastAsiaTheme="minorHAnsi" w:hAnsi="Times New Roman" w:cs="Times New Roman"/>
          <w:sz w:val="24"/>
          <w:szCs w:val="24"/>
          <w:lang w:eastAsia="en-US"/>
        </w:rPr>
        <w:t xml:space="preserve"> nurodyti faktiniai kiekiai/ apimtys/ mokėtinos sumos nesutampa  su Sutartyje nurodytomis, atsiskaitymo rizika tenka </w:t>
      </w:r>
      <w:r w:rsidR="00A436E3" w:rsidRPr="00E05A95">
        <w:rPr>
          <w:rFonts w:ascii="Times New Roman" w:eastAsiaTheme="minorHAnsi" w:hAnsi="Times New Roman" w:cs="Times New Roman"/>
          <w:sz w:val="24"/>
          <w:szCs w:val="24"/>
          <w:lang w:eastAsia="en-US"/>
        </w:rPr>
        <w:t>Paslaugų teikėjui</w:t>
      </w:r>
      <w:r w:rsidRPr="00E05A95">
        <w:rPr>
          <w:rFonts w:ascii="Times New Roman" w:eastAsiaTheme="minorHAnsi" w:hAnsi="Times New Roman" w:cs="Times New Roman"/>
          <w:sz w:val="24"/>
          <w:szCs w:val="24"/>
          <w:lang w:eastAsia="en-US"/>
        </w:rPr>
        <w:t xml:space="preserve"> ir neatitikimai pašalinami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sąskaita. </w:t>
      </w:r>
    </w:p>
    <w:p w14:paraId="1E0898DC" w14:textId="5F5BF33F" w:rsidR="00090C6F" w:rsidRPr="00E05A95" w:rsidRDefault="00090C6F" w:rsidP="00090C6F">
      <w:pPr>
        <w:tabs>
          <w:tab w:val="left" w:pos="0"/>
          <w:tab w:val="left" w:pos="993"/>
          <w:tab w:val="left" w:pos="1440"/>
        </w:tabs>
        <w:spacing w:after="0" w:line="240" w:lineRule="auto"/>
        <w:ind w:firstLine="562"/>
        <w:jc w:val="both"/>
        <w:rPr>
          <w:rFonts w:ascii="Times New Roman" w:eastAsiaTheme="minorHAnsi" w:hAnsi="Times New Roman" w:cs="Times New Roman"/>
          <w:sz w:val="24"/>
          <w:szCs w:val="24"/>
          <w:lang w:eastAsia="en-US"/>
        </w:rPr>
      </w:pPr>
      <w:r w:rsidRPr="00E05A95">
        <w:rPr>
          <w:rFonts w:ascii="Times New Roman" w:eastAsiaTheme="minorHAnsi" w:hAnsi="Times New Roman" w:cs="Times New Roman"/>
          <w:sz w:val="24"/>
          <w:szCs w:val="24"/>
          <w:lang w:eastAsia="en-US"/>
        </w:rPr>
        <w:t>14.2.7. Jeigu Šalys sudaro trišalį susitarimą su Sub</w:t>
      </w:r>
      <w:r w:rsidR="00E7025B" w:rsidRPr="00E05A95">
        <w:rPr>
          <w:rFonts w:ascii="Times New Roman" w:eastAsiaTheme="minorHAnsi" w:hAnsi="Times New Roman" w:cs="Times New Roman"/>
          <w:sz w:val="24"/>
          <w:szCs w:val="24"/>
          <w:lang w:eastAsia="en-US"/>
        </w:rPr>
        <w:t>teikėju</w:t>
      </w:r>
      <w:r w:rsidRPr="00E05A95">
        <w:rPr>
          <w:rFonts w:ascii="Times New Roman" w:eastAsiaTheme="minorHAnsi" w:hAnsi="Times New Roman" w:cs="Times New Roman"/>
          <w:sz w:val="24"/>
          <w:szCs w:val="24"/>
          <w:lang w:eastAsia="en-US"/>
        </w:rPr>
        <w:t>, Užsakovas privalo pervesti Sub</w:t>
      </w:r>
      <w:r w:rsidR="00A436E3" w:rsidRPr="00E05A95">
        <w:rPr>
          <w:rFonts w:ascii="Times New Roman" w:eastAsiaTheme="minorHAnsi" w:hAnsi="Times New Roman" w:cs="Times New Roman"/>
          <w:sz w:val="24"/>
          <w:szCs w:val="24"/>
          <w:lang w:eastAsia="en-US"/>
        </w:rPr>
        <w:t>teikėjui</w:t>
      </w:r>
      <w:r w:rsidRPr="00E05A95">
        <w:rPr>
          <w:rFonts w:ascii="Times New Roman" w:eastAsiaTheme="minorHAnsi" w:hAnsi="Times New Roman" w:cs="Times New Roman"/>
          <w:sz w:val="24"/>
          <w:szCs w:val="24"/>
          <w:lang w:eastAsia="en-US"/>
        </w:rPr>
        <w:t xml:space="preserve"> mokėtiną sumą į Sub</w:t>
      </w:r>
      <w:r w:rsidR="00A436E3" w:rsidRPr="00E05A95">
        <w:rPr>
          <w:rFonts w:ascii="Times New Roman" w:eastAsiaTheme="minorHAnsi" w:hAnsi="Times New Roman" w:cs="Times New Roman"/>
          <w:sz w:val="24"/>
          <w:szCs w:val="24"/>
          <w:lang w:eastAsia="en-US"/>
        </w:rPr>
        <w:t>teikėjo</w:t>
      </w:r>
      <w:r w:rsidRPr="00E05A95">
        <w:rPr>
          <w:rFonts w:ascii="Times New Roman" w:eastAsiaTheme="minorHAnsi" w:hAnsi="Times New Roman" w:cs="Times New Roman"/>
          <w:sz w:val="24"/>
          <w:szCs w:val="24"/>
          <w:lang w:eastAsia="en-US"/>
        </w:rPr>
        <w:t xml:space="preserve"> banko sąskaitą, nurodytą trišaliame susitarime, o likutį pervesti į </w:t>
      </w:r>
      <w:r w:rsidR="00A436E3" w:rsidRPr="00E05A95">
        <w:rPr>
          <w:rFonts w:ascii="Times New Roman" w:eastAsiaTheme="minorHAnsi" w:hAnsi="Times New Roman" w:cs="Times New Roman"/>
          <w:sz w:val="24"/>
          <w:szCs w:val="24"/>
          <w:lang w:eastAsia="en-US"/>
        </w:rPr>
        <w:t>Paslaugų teikėjo</w:t>
      </w:r>
      <w:r w:rsidRPr="00E05A95">
        <w:rPr>
          <w:rFonts w:ascii="Times New Roman" w:eastAsiaTheme="minorHAnsi" w:hAnsi="Times New Roman" w:cs="Times New Roman"/>
          <w:sz w:val="24"/>
          <w:szCs w:val="24"/>
          <w:lang w:eastAsia="en-US"/>
        </w:rPr>
        <w:t xml:space="preserve"> banko sąskaitą po to, kai pagal Sutarties ir trišalio susitarimo reikalavimus sudaromas suteiktų Paslaugų perdavimo–priėmimo aktas ir </w:t>
      </w:r>
      <w:r w:rsidR="00A436E3" w:rsidRPr="00E05A95">
        <w:rPr>
          <w:rFonts w:ascii="Times New Roman" w:eastAsiaTheme="minorHAnsi" w:hAnsi="Times New Roman" w:cs="Times New Roman"/>
          <w:sz w:val="24"/>
          <w:szCs w:val="24"/>
          <w:lang w:eastAsia="en-US"/>
        </w:rPr>
        <w:t>Paslaugų teikėjas</w:t>
      </w:r>
      <w:r w:rsidRPr="00E05A95">
        <w:rPr>
          <w:rFonts w:ascii="Times New Roman" w:eastAsiaTheme="minorHAnsi" w:hAnsi="Times New Roman" w:cs="Times New Roman"/>
          <w:sz w:val="24"/>
          <w:szCs w:val="24"/>
          <w:lang w:eastAsia="en-US"/>
        </w:rPr>
        <w:t xml:space="preserve"> pateikia Sąskaitą už Paslaugas Užsakovui.</w:t>
      </w:r>
    </w:p>
    <w:p w14:paraId="4ADCE98B" w14:textId="77777777" w:rsidR="00090C6F" w:rsidRPr="00E05A95" w:rsidRDefault="00090C6F" w:rsidP="00090C6F">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rPr>
      </w:pPr>
    </w:p>
    <w:p w14:paraId="17F8472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14.3. Sutarties vykdymui paskirtų specialistų pasitelkimas ir keitimas</w:t>
      </w:r>
    </w:p>
    <w:p w14:paraId="2ACD50F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rPr>
      </w:pPr>
    </w:p>
    <w:p w14:paraId="21A90D39" w14:textId="6F5D264E"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14.3.1.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įsipareigoja užtikrinti, kad Sutartį vykdys Pasiūlyme nurodyti ir kvalifikacijos bei kitus pirkimo dokumentuose nustatytus reikalavimus atitinkantys specialistai. Šių asmenų veiksmai vykdant Sutartį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sukelia tokias pačias pasekmes ir atsakomybę, kaip jo paties veiksmai.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atsako už savo specialistų veiksmus ar neveikimą. </w:t>
      </w:r>
    </w:p>
    <w:p w14:paraId="6D6CFB3A"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14.3.2. Sutarties vykdymui pasitelkiami specialistai (jeigu tokie pasitelkiami) nurodomi Specialiosiose sutarties sąlygose. </w:t>
      </w:r>
    </w:p>
    <w:p w14:paraId="08EED0C4" w14:textId="6DFDAF4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 xml:space="preserve">14.3.3.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privalo pakeisti specialistą, jei paaiškėja, kad jis neatitinka jam pirkimo dokumentuose keliamų reikalavimų. </w:t>
      </w:r>
    </w:p>
    <w:p w14:paraId="4CCBA9DF" w14:textId="2B30E3E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14.3.4. </w:t>
      </w:r>
      <w:r w:rsidRPr="00E05A95">
        <w:rPr>
          <w:rFonts w:ascii="Times New Roman" w:eastAsia="Arial Unicode MS" w:hAnsi="Times New Roman" w:cs="Times New Roman"/>
          <w:sz w:val="24"/>
          <w:szCs w:val="24"/>
          <w:bdr w:val="nil"/>
        </w:rPr>
        <w:tab/>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(ar </w:t>
      </w:r>
      <w:bookmarkStart w:id="147" w:name="_Hlk188631890"/>
      <w:r w:rsidRPr="00E05A95">
        <w:rPr>
          <w:rFonts w:ascii="Times New Roman" w:eastAsia="Arial Unicode MS" w:hAnsi="Times New Roman" w:cs="Times New Roman"/>
          <w:sz w:val="24"/>
          <w:szCs w:val="24"/>
          <w:bdr w:val="nil"/>
        </w:rPr>
        <w:t>Sub</w:t>
      </w:r>
      <w:r w:rsidR="00E7025B" w:rsidRPr="00E05A95">
        <w:rPr>
          <w:rFonts w:ascii="Times New Roman" w:eastAsia="Arial Unicode MS" w:hAnsi="Times New Roman" w:cs="Times New Roman"/>
          <w:sz w:val="24"/>
          <w:szCs w:val="24"/>
          <w:bdr w:val="nil"/>
        </w:rPr>
        <w:t>Paslaugų teikėjų</w:t>
      </w:r>
      <w:bookmarkEnd w:id="147"/>
      <w:r w:rsidRPr="00E05A95">
        <w:rPr>
          <w:rFonts w:ascii="Times New Roman" w:eastAsia="Arial Unicode MS" w:hAnsi="Times New Roman" w:cs="Times New Roman"/>
          <w:sz w:val="24"/>
          <w:szCs w:val="24"/>
          <w:bdr w:val="nil"/>
        </w:rPr>
        <w:t xml:space="preserve">) specialistas, vykdysiantis Sutartį, gali būti pakeisti šiais atvejais: </w:t>
      </w:r>
    </w:p>
    <w:p w14:paraId="3C40B278" w14:textId="7742436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14.3.4.1.</w:t>
      </w:r>
      <w:r w:rsidRPr="00E05A95">
        <w:rPr>
          <w:rFonts w:ascii="Times New Roman" w:eastAsia="Arial Unicode MS" w:hAnsi="Times New Roman" w:cs="Times New Roman"/>
          <w:sz w:val="24"/>
          <w:szCs w:val="24"/>
          <w:bdr w:val="nil"/>
        </w:rPr>
        <w:tab/>
        <w:t xml:space="preserve">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0B72FF" w14:textId="5135B63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14.3.4.2.</w:t>
      </w:r>
      <w:r w:rsidRPr="00E05A95">
        <w:rPr>
          <w:rFonts w:ascii="Times New Roman" w:eastAsia="Arial Unicode MS" w:hAnsi="Times New Roman" w:cs="Times New Roman"/>
          <w:sz w:val="24"/>
          <w:szCs w:val="24"/>
          <w:bdr w:val="nil"/>
        </w:rPr>
        <w:tab/>
        <w:t xml:space="preserve"> Užsakovo iniciatyva, jei Užsakovas turi pagrįstų įtarimų, kad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Sutarties vykdymui paskirtas specialistas nekompetentingas vykdyti nustatytas pareigas. </w:t>
      </w:r>
    </w:p>
    <w:p w14:paraId="67476C76" w14:textId="48EBDDE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14.3.4.3.</w:t>
      </w:r>
      <w:r w:rsidRPr="00E05A95">
        <w:rPr>
          <w:rFonts w:ascii="Times New Roman" w:eastAsia="Arial Unicode MS" w:hAnsi="Times New Roman" w:cs="Times New Roman"/>
          <w:sz w:val="24"/>
          <w:szCs w:val="24"/>
          <w:bdr w:val="nil"/>
        </w:rPr>
        <w:tab/>
        <w:t xml:space="preserve"> Naujas specialistas turi turėti ne žemesnę nei pirkimo dokumentuose specialistui keliamą kvalifikaciją,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Pasiūlyme nurodytą keičiamo specialisto kvalifikaciją </w:t>
      </w:r>
      <w:r w:rsidRPr="00E05A95">
        <w:rPr>
          <w:rFonts w:ascii="Times New Roman" w:eastAsia="Arial Unicode MS" w:hAnsi="Times New Roman" w:cs="Times New Roman"/>
          <w:sz w:val="24"/>
          <w:szCs w:val="24"/>
          <w:bdr w:val="nil"/>
        </w:rPr>
        <w:lastRenderedPageBreak/>
        <w:t xml:space="preserve">pirkimo dokumentuose nustatytiems kokybiniams kriterijams pagrįsti ir atitikti kitus reikalavimus, nurodytus pirkimo dokumentuose (jei taikoma). </w:t>
      </w:r>
    </w:p>
    <w:p w14:paraId="3A18E42D" w14:textId="45330851"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14.3.5. </w:t>
      </w:r>
      <w:r w:rsidRPr="00E05A95">
        <w:rPr>
          <w:rFonts w:ascii="Times New Roman" w:eastAsia="Arial Unicode MS" w:hAnsi="Times New Roman" w:cs="Times New Roman"/>
          <w:sz w:val="24"/>
          <w:szCs w:val="24"/>
          <w:bdr w:val="nil"/>
        </w:rPr>
        <w:tab/>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privalo ne vėliau nei prieš 5 (penkias) darbo dienas iki numatomo specialisto keitimo pateikti Užsakovui argumentuotą rašytinį prašymą ir šiuos dokumentus: </w:t>
      </w:r>
    </w:p>
    <w:p w14:paraId="67F66F1B"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14.3.5.1.</w:t>
      </w:r>
      <w:r w:rsidRPr="00E05A95">
        <w:rPr>
          <w:rFonts w:ascii="Times New Roman" w:eastAsia="Arial Unicode MS" w:hAnsi="Times New Roman" w:cs="Times New Roman"/>
          <w:sz w:val="24"/>
          <w:szCs w:val="24"/>
          <w:bdr w:val="nil"/>
        </w:rPr>
        <w:tab/>
        <w:t xml:space="preserve"> prašymą pakeisti specialistą, paaiškinant keitimo aplinkybę. Užsakovas pasilieka teisę paprašyti įrodymų, pagrindžiančių keitimo aplinkybę; </w:t>
      </w:r>
    </w:p>
    <w:p w14:paraId="74115A10" w14:textId="201FF0FE"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14.3.5.2.</w:t>
      </w:r>
      <w:r w:rsidRPr="00E05A95">
        <w:rPr>
          <w:rFonts w:ascii="Times New Roman" w:eastAsia="Arial Unicode MS" w:hAnsi="Times New Roman" w:cs="Times New Roman"/>
          <w:sz w:val="24"/>
          <w:szCs w:val="24"/>
          <w:bdr w:val="nil"/>
        </w:rPr>
        <w:tab/>
        <w:t xml:space="preserve"> naujo specialisto kvalifikaciją ir atitiktį kitiems reikalavimams įrodančius dokumentus (jeigu taikomi) pagal Sutarties reikalavimus. Tuo atveju, jei keičiamas specialistas, už kurį Užsakovas, vertindamas Pasiūlymą, suteikė papildomus ekonominio naudingumo balus,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gali siūlyti tik specialistą, kurio kvalifikacija būtų ne prastesnė nei specialisto, kuris keičiamas.</w:t>
      </w:r>
    </w:p>
    <w:p w14:paraId="58B9104C" w14:textId="09C9197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14.3.6. </w:t>
      </w:r>
      <w:r w:rsidRPr="00E05A95">
        <w:rPr>
          <w:rFonts w:ascii="Times New Roman" w:eastAsia="Arial Unicode MS" w:hAnsi="Times New Roman" w:cs="Times New Roman"/>
          <w:sz w:val="24"/>
          <w:szCs w:val="24"/>
          <w:bdr w:val="nil"/>
        </w:rPr>
        <w:tab/>
        <w:t xml:space="preserve">Užsakovas, gavęs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prašymą su kitais Sutartyje nurodytais dokumentais, per 5 (penkias) darbo dienas įvertina keitimo galimybes ir raštu informuoja </w:t>
      </w:r>
      <w:r w:rsidR="00E7025B" w:rsidRPr="00E05A95">
        <w:rPr>
          <w:rFonts w:ascii="Times New Roman" w:eastAsia="Arial Unicode MS" w:hAnsi="Times New Roman" w:cs="Times New Roman"/>
          <w:sz w:val="24"/>
          <w:szCs w:val="24"/>
          <w:bdr w:val="nil"/>
        </w:rPr>
        <w:t>Paslaugų teikėją</w:t>
      </w:r>
      <w:r w:rsidRPr="00E05A95">
        <w:rPr>
          <w:rFonts w:ascii="Times New Roman" w:eastAsia="Arial Unicode MS" w:hAnsi="Times New Roman" w:cs="Times New Roman"/>
          <w:sz w:val="24"/>
          <w:szCs w:val="24"/>
          <w:bdr w:val="nil"/>
        </w:rPr>
        <w:t xml:space="preserve"> apie leidimą pakeisti specialistą. Užsakovui sutikus, Šalys pasirašo Susitarimą, kuris laikomas neatsiejama Sutarties dalimi.</w:t>
      </w:r>
    </w:p>
    <w:p w14:paraId="4EB31072" w14:textId="209465F9"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14.3.7.</w:t>
      </w:r>
      <w:r w:rsidRPr="00E05A95">
        <w:rPr>
          <w:rFonts w:ascii="Times New Roman" w:eastAsia="Arial Unicode MS" w:hAnsi="Times New Roman" w:cs="Times New Roman"/>
          <w:sz w:val="24"/>
          <w:szCs w:val="24"/>
          <w:bdr w:val="nil"/>
        </w:rPr>
        <w:tab/>
        <w:t xml:space="preserve"> Naujas specialistas gali pradėti vykdyti jam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pavestus įsipareigojimus pagal Sutartį ne anksčiau, nei bus pasirašytas Susitarimas.</w:t>
      </w:r>
    </w:p>
    <w:p w14:paraId="468AC147" w14:textId="2BA6CEAD"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14.3.8.</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 xml:space="preserve">Jei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pakeičia esamą arba pasitelkia naują specialistą, negavęs Užsakovo raštiško sutikimo, arba sutartinius įsipareigojimus pagal Sutartį vykdo specialistai, neatitinkantys pirkimo dokumentuose nustatytų kvalifikacijos ir kitų reikalavimų (jei taikoma) ir </w:t>
      </w:r>
      <w:r w:rsidR="00A436E3" w:rsidRPr="00E05A95">
        <w:rPr>
          <w:rFonts w:ascii="Times New Roman" w:eastAsia="Arial Unicode MS" w:hAnsi="Times New Roman" w:cs="Times New Roman"/>
          <w:sz w:val="24"/>
          <w:szCs w:val="24"/>
          <w:bdr w:val="nil"/>
        </w:rPr>
        <w:t>Paslaugų teikėjo</w:t>
      </w:r>
      <w:r w:rsidRPr="00E05A95">
        <w:rPr>
          <w:rFonts w:ascii="Times New Roman" w:eastAsia="Arial Unicode MS" w:hAnsi="Times New Roman" w:cs="Times New Roman"/>
          <w:sz w:val="24"/>
          <w:szCs w:val="24"/>
          <w:bdr w:val="nil"/>
        </w:rPr>
        <w:t xml:space="preserve"> pasiūlyme nurodytų sąlygų pirkimo dokumentuose nustatytiems kokybiniams kriterijams pagrįsti (jei taikoma), </w:t>
      </w:r>
      <w:r w:rsidR="00A436E3" w:rsidRPr="00E05A95">
        <w:rPr>
          <w:rFonts w:ascii="Times New Roman" w:eastAsia="Arial Unicode MS" w:hAnsi="Times New Roman" w:cs="Times New Roman"/>
          <w:sz w:val="24"/>
          <w:szCs w:val="24"/>
          <w:bdr w:val="nil"/>
        </w:rPr>
        <w:t>Paslaugų teikėjui</w:t>
      </w:r>
      <w:r w:rsidRPr="00E05A95">
        <w:rPr>
          <w:rFonts w:ascii="Times New Roman" w:eastAsia="Arial Unicode MS" w:hAnsi="Times New Roman" w:cs="Times New Roman"/>
          <w:sz w:val="24"/>
          <w:szCs w:val="24"/>
          <w:bdr w:val="nil"/>
        </w:rPr>
        <w:t xml:space="preserve"> taikoma Specialiosiose sąlygose nustatyto dydžio bauda.</w:t>
      </w:r>
      <w:r w:rsidRPr="00E05A95">
        <w:rPr>
          <w:rFonts w:ascii="Times New Roman" w:eastAsiaTheme="minorHAnsi" w:hAnsi="Times New Roman" w:cs="Times New Roman"/>
          <w:sz w:val="24"/>
          <w:szCs w:val="24"/>
          <w:lang w:val="en-US" w:eastAsia="en-US"/>
        </w:rPr>
        <w:t xml:space="preserve"> </w:t>
      </w:r>
      <w:r w:rsidRPr="00E05A95">
        <w:rPr>
          <w:rFonts w:ascii="Times New Roman" w:eastAsia="Arial Unicode MS" w:hAnsi="Times New Roman" w:cs="Times New Roman"/>
          <w:sz w:val="24"/>
          <w:szCs w:val="24"/>
          <w:bdr w:val="nil"/>
        </w:rPr>
        <w:t>Pakartotinis šio Sutarties punkto nesilaikymas bus laikomas esminiu Sutarties pažeidimu.</w:t>
      </w:r>
      <w:r w:rsidRPr="00E05A95">
        <w:rPr>
          <w:rFonts w:ascii="Times New Roman" w:eastAsia="Arial Unicode MS" w:hAnsi="Times New Roman" w:cs="Times New Roman"/>
          <w:sz w:val="24"/>
          <w:szCs w:val="24"/>
          <w:bdr w:val="nil"/>
        </w:rPr>
        <w:tab/>
      </w:r>
    </w:p>
    <w:p w14:paraId="54258ECB" w14:textId="3786BE03"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 xml:space="preserve">14.3.9. Užsakovas turi teisę inicijuoti specialisto, kuris netinkamai atlieka Sutartyje numatytas pareigas, pakeitimą, nurodydamas tokio prašymo motyvus.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gavęs šiame Sutarties punkte nurodytą Užsakovo prašymą dėl paskirto specialisto pakeitimo, turi pareigą per protingą terminą, bet ne ilgesnį kaip 14 (keturiolika) kalendorinių dienų, paskirti kitą specialistą ar užtikrinti, kad Sub</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paskirtų kitą specialistą Sutarties vykdymui, kuris atitiktų pirkimo dokumentuose nurodytus kvalifikacinius ir kitus reikalavimus (jeigu taikomi). Prieš paskiriant naują specialistą, </w:t>
      </w:r>
      <w:r w:rsidR="00A436E3" w:rsidRPr="00E05A95">
        <w:rPr>
          <w:rFonts w:ascii="Times New Roman" w:eastAsia="Arial Unicode MS" w:hAnsi="Times New Roman" w:cs="Times New Roman"/>
          <w:sz w:val="24"/>
          <w:szCs w:val="24"/>
          <w:bdr w:val="nil"/>
        </w:rPr>
        <w:t>Paslaugų teikėjas</w:t>
      </w:r>
      <w:r w:rsidRPr="00E05A95">
        <w:rPr>
          <w:rFonts w:ascii="Times New Roman" w:eastAsia="Arial Unicode MS" w:hAnsi="Times New Roman" w:cs="Times New Roman"/>
          <w:sz w:val="24"/>
          <w:szCs w:val="24"/>
          <w:bdr w:val="nil"/>
        </w:rPr>
        <w:t xml:space="preserve"> turi informuoti Užsakovą apie jį bei Užsakovui pateikti jo kvalifikaciją patvirtinančius dokumentus. Užsakovui sutikus su naujai siūlomu specialistu, Šalys raštu sudaro Susitarimą dėl šio specialisto pakeitimo. Šis Susitarimas yra neatskiriama Sutarties dalis</w:t>
      </w:r>
      <w:r w:rsidRPr="00E05A95">
        <w:rPr>
          <w:rFonts w:ascii="Times New Roman" w:eastAsia="Arial Unicode MS" w:hAnsi="Times New Roman" w:cs="Times New Roman"/>
          <w:sz w:val="24"/>
          <w:szCs w:val="24"/>
          <w:bdr w:val="nil"/>
        </w:rPr>
        <w:tab/>
        <w:t>.</w:t>
      </w:r>
    </w:p>
    <w:p w14:paraId="3FE3DEF5" w14:textId="3ABDA465"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14.3.10. </w:t>
      </w:r>
      <w:r w:rsidRPr="00E05A95">
        <w:rPr>
          <w:rFonts w:ascii="Times New Roman" w:eastAsia="Times New Roman" w:hAnsi="Times New Roman" w:cs="Times New Roman"/>
          <w:sz w:val="24"/>
          <w:szCs w:val="24"/>
          <w:lang w:eastAsia="en-US"/>
        </w:rPr>
        <w:t xml:space="preserve">Jei </w:t>
      </w:r>
      <w:r w:rsidR="00A436E3" w:rsidRPr="00E05A95">
        <w:rPr>
          <w:rFonts w:ascii="Times New Roman" w:eastAsia="Times New Roman" w:hAnsi="Times New Roman" w:cs="Times New Roman"/>
          <w:sz w:val="24"/>
          <w:szCs w:val="24"/>
          <w:lang w:eastAsia="en-US"/>
        </w:rPr>
        <w:t>Paslaugų teikėjas</w:t>
      </w:r>
      <w:r w:rsidRPr="00E05A95">
        <w:rPr>
          <w:rFonts w:ascii="Times New Roman" w:eastAsia="Times New Roman" w:hAnsi="Times New Roman" w:cs="Times New Roman"/>
          <w:sz w:val="24"/>
          <w:szCs w:val="24"/>
          <w:lang w:eastAsia="en-US"/>
        </w:rPr>
        <w:t xml:space="preserve"> ne dėl Užsakovo kaltės per 14 dienų nuo tos dienos, kai paaiškėja, kad specialistas nekompetentingas vykdyti nustatytas pareigas, į jo vietą nepaskiria kito asmens su tokia pat arba aukštesne kvalifikacija, tai bus laikoma </w:t>
      </w:r>
      <w:r w:rsidRPr="00E05A95">
        <w:rPr>
          <w:rFonts w:ascii="Times New Roman" w:eastAsia="Times New Roman" w:hAnsi="Times New Roman" w:cs="Times New Roman"/>
          <w:b/>
          <w:bCs/>
          <w:sz w:val="24"/>
          <w:szCs w:val="24"/>
          <w:lang w:eastAsia="en-US"/>
        </w:rPr>
        <w:t xml:space="preserve">esminiu Sutarties pažeidimu, </w:t>
      </w:r>
      <w:r w:rsidRPr="00E05A95">
        <w:rPr>
          <w:rFonts w:ascii="Times New Roman" w:eastAsia="Times New Roman" w:hAnsi="Times New Roman" w:cs="Times New Roman"/>
          <w:sz w:val="24"/>
          <w:szCs w:val="24"/>
          <w:lang w:eastAsia="en-US"/>
        </w:rPr>
        <w:t>ir</w:t>
      </w:r>
      <w:r w:rsidRPr="00E05A95">
        <w:rPr>
          <w:rFonts w:ascii="Times New Roman" w:eastAsia="Times New Roman" w:hAnsi="Times New Roman" w:cs="Times New Roman"/>
          <w:b/>
          <w:bCs/>
          <w:sz w:val="24"/>
          <w:szCs w:val="24"/>
          <w:lang w:eastAsia="en-US"/>
        </w:rPr>
        <w:t xml:space="preserve"> </w:t>
      </w:r>
      <w:r w:rsidRPr="00E05A95">
        <w:rPr>
          <w:rFonts w:ascii="Times New Roman" w:eastAsia="Times New Roman" w:hAnsi="Times New Roman" w:cs="Times New Roman"/>
          <w:sz w:val="24"/>
          <w:szCs w:val="24"/>
          <w:lang w:eastAsia="en-US"/>
        </w:rPr>
        <w:t xml:space="preserve">Užsakovas turi teisę vienašališkai nutraukti Sutartį </w:t>
      </w:r>
      <w:r w:rsidRPr="00E05A95">
        <w:rPr>
          <w:rFonts w:ascii="Times New Roman" w:eastAsia="Calibri" w:hAnsi="Times New Roman" w:cs="Times New Roman"/>
          <w:sz w:val="24"/>
          <w:szCs w:val="24"/>
          <w:lang w:eastAsia="en-US"/>
        </w:rPr>
        <w:t>ir taikyti kitas Sutartyje numatytas savo teisių gynimo priemones</w:t>
      </w:r>
      <w:r w:rsidRPr="00E05A95">
        <w:rPr>
          <w:rFonts w:ascii="Times New Roman" w:eastAsia="Times New Roman" w:hAnsi="Times New Roman" w:cs="Times New Roman"/>
          <w:sz w:val="24"/>
          <w:szCs w:val="24"/>
          <w:lang w:eastAsia="en-US"/>
        </w:rPr>
        <w:t>.</w:t>
      </w:r>
      <w:r w:rsidRPr="00E05A95">
        <w:rPr>
          <w:rFonts w:ascii="Times New Roman" w:eastAsia="Calibri" w:hAnsi="Times New Roman" w:cs="Times New Roman"/>
          <w:sz w:val="24"/>
          <w:szCs w:val="24"/>
          <w:lang w:eastAsia="en-US"/>
        </w:rPr>
        <w:t xml:space="preserve"> </w:t>
      </w:r>
    </w:p>
    <w:p w14:paraId="23ED3559"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5E2450BA"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r w:rsidRPr="00E05A95">
        <w:rPr>
          <w:rFonts w:ascii="Times New Roman" w:eastAsia="Calibri" w:hAnsi="Times New Roman" w:cs="Times New Roman"/>
          <w:b/>
          <w:bCs/>
          <w:sz w:val="24"/>
          <w:szCs w:val="24"/>
          <w:lang w:eastAsia="en-US"/>
        </w:rPr>
        <w:t>14.4. Jungtinės veiklos partnerių keitimas</w:t>
      </w:r>
    </w:p>
    <w:p w14:paraId="3239CEA8"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6EB9C9C3" w14:textId="19657ACE"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14.4.1.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įstatyme, partnerio sunki finansinė būklė, lemianti Sutarties nevykdymą ir (ar) atsisakymą ją vykdyti ar atsirado kitos nenumatytos objektyvios priežastys, lemiančios partnerio pasitraukimą iš jungtinės veiklos sutarties. </w:t>
      </w:r>
    </w:p>
    <w:p w14:paraId="687E29A9" w14:textId="1399D81B"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14.4.2.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pakeitimas negali lemti kitų esminių Sutarties pakeitimų ir taip negali būti siekiama išvengti VPĮ ir kitų teisės aktų taikymo.</w:t>
      </w:r>
    </w:p>
    <w:p w14:paraId="4B1120EB" w14:textId="4F7E5CE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lastRenderedPageBreak/>
        <w:t xml:space="preserve">14.4.3.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privalo ne vėliau nei prieš 10 (dešimt) darbo dienų iki numatomo partnerio keitimo arba atsisakymo pateikti Užsakovui argumentuotą rašytinį prašymą ir šiuos dokumentus: </w:t>
      </w:r>
    </w:p>
    <w:p w14:paraId="6B28C01E" w14:textId="0D6AB5F4"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14.4.3.1. prašymą pakeisti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sudėtį ir įrodymus, pagrindžiančius bent vieną partnerio atsisakymo ar keitimo aplinkybę, nurodytą Sutartyje; </w:t>
      </w:r>
    </w:p>
    <w:p w14:paraId="155F3C8E"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1A2DE98"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604219E0" w14:textId="6468934D"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14.4.4. Užsakovas, gavęs </w:t>
      </w:r>
      <w:r w:rsidR="00A436E3" w:rsidRPr="00E05A95">
        <w:rPr>
          <w:rFonts w:ascii="Times New Roman" w:eastAsia="Calibri" w:hAnsi="Times New Roman" w:cs="Times New Roman"/>
          <w:sz w:val="24"/>
          <w:szCs w:val="24"/>
          <w:lang w:eastAsia="en-US"/>
        </w:rPr>
        <w:t>Paslaugų teikėjo</w:t>
      </w:r>
      <w:r w:rsidRPr="00E05A95">
        <w:rPr>
          <w:rFonts w:ascii="Times New Roman" w:eastAsia="Calibri" w:hAnsi="Times New Roman" w:cs="Times New Roman"/>
          <w:sz w:val="24"/>
          <w:szCs w:val="24"/>
          <w:lang w:eastAsia="en-US"/>
        </w:rPr>
        <w:t xml:space="preserve"> prašymą su kitais Sutartyje nurodytais dokumentais, per 10 (dešimt) darbo dienų įvertina keitimo galimybes ir raštu informuoja </w:t>
      </w:r>
      <w:r w:rsidR="00E7025B" w:rsidRPr="00E05A95">
        <w:rPr>
          <w:rFonts w:ascii="Times New Roman" w:eastAsia="Calibri" w:hAnsi="Times New Roman" w:cs="Times New Roman"/>
          <w:sz w:val="24"/>
          <w:szCs w:val="24"/>
          <w:lang w:eastAsia="en-US"/>
        </w:rPr>
        <w:t>Paslaugų teikėją</w:t>
      </w:r>
      <w:r w:rsidRPr="00E05A95">
        <w:rPr>
          <w:rFonts w:ascii="Times New Roman" w:eastAsia="Calibri" w:hAnsi="Times New Roman" w:cs="Times New Roman"/>
          <w:sz w:val="24"/>
          <w:szCs w:val="24"/>
          <w:lang w:eastAsia="en-US"/>
        </w:rPr>
        <w:t xml:space="preserve"> apie Sutarties nutraukimą arba apie leidimą atsisakyti ar pakeisti partnerį. Užsakovui sutikus, Šalys pasirašo Susitarimą, kuris laikomas neatsiejama Sutarties dalimi.</w:t>
      </w:r>
    </w:p>
    <w:p w14:paraId="62E78A1B" w14:textId="54A9A066"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 xml:space="preserve">14.4.5. Jeigu </w:t>
      </w:r>
      <w:r w:rsidR="00A436E3" w:rsidRPr="00E05A95">
        <w:rPr>
          <w:rFonts w:ascii="Times New Roman" w:eastAsia="Calibri" w:hAnsi="Times New Roman" w:cs="Times New Roman"/>
          <w:sz w:val="24"/>
          <w:szCs w:val="24"/>
          <w:lang w:eastAsia="en-US"/>
        </w:rPr>
        <w:t>Paslaugų teikėjas</w:t>
      </w:r>
      <w:r w:rsidRPr="00E05A95">
        <w:rPr>
          <w:rFonts w:ascii="Times New Roman" w:eastAsia="Calibri" w:hAnsi="Times New Roman" w:cs="Times New Roman"/>
          <w:sz w:val="24"/>
          <w:szCs w:val="24"/>
          <w:lang w:eastAsia="en-US"/>
        </w:rPr>
        <w:t xml:space="preserve"> pakeičia jungtinės veiklos partnerį, nesilaikydamas šiame poskyryje nurodytos jungtinės veiklos partnerių keitimo tvarkos, </w:t>
      </w:r>
      <w:r w:rsidR="00A436E3" w:rsidRPr="00E05A95">
        <w:rPr>
          <w:rFonts w:ascii="Times New Roman" w:eastAsia="Calibri" w:hAnsi="Times New Roman" w:cs="Times New Roman"/>
          <w:sz w:val="24"/>
          <w:szCs w:val="24"/>
          <w:lang w:eastAsia="en-US"/>
        </w:rPr>
        <w:t>Paslaugų teikėjui</w:t>
      </w:r>
      <w:r w:rsidRPr="00E05A95">
        <w:rPr>
          <w:rFonts w:ascii="Times New Roman" w:eastAsia="Calibri" w:hAnsi="Times New Roman" w:cs="Times New Roman"/>
          <w:sz w:val="24"/>
          <w:szCs w:val="24"/>
          <w:lang w:eastAsia="en-US"/>
        </w:rPr>
        <w:t xml:space="preserve"> taikoma Specialiosiose sutarties sąlygose nustatyto dydžio bauda ir tai bus laikoma esminiu Sutarties pažeidimu.</w:t>
      </w:r>
      <w:r w:rsidRPr="00E05A95">
        <w:rPr>
          <w:rFonts w:ascii="Times New Roman" w:eastAsia="Calibri" w:hAnsi="Times New Roman" w:cs="Times New Roman"/>
          <w:sz w:val="24"/>
          <w:szCs w:val="24"/>
          <w:lang w:eastAsia="en-US"/>
        </w:rPr>
        <w:tab/>
      </w:r>
    </w:p>
    <w:p w14:paraId="67AA0A0B"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eastAsia="en-US"/>
        </w:rPr>
      </w:pPr>
    </w:p>
    <w:p w14:paraId="015038D8"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r w:rsidRPr="00E05A95">
        <w:rPr>
          <w:rFonts w:ascii="Times New Roman" w:eastAsia="Calibri" w:hAnsi="Times New Roman" w:cs="Times New Roman"/>
          <w:b/>
          <w:bCs/>
          <w:sz w:val="24"/>
          <w:szCs w:val="24"/>
          <w:lang w:eastAsia="en-US"/>
        </w:rPr>
        <w:t>15. KONFIDENCIALI INFORMACIJA</w:t>
      </w:r>
    </w:p>
    <w:p w14:paraId="7DA158B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eastAsia="en-US"/>
        </w:rPr>
      </w:pPr>
    </w:p>
    <w:p w14:paraId="31D5185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15.1.</w:t>
      </w:r>
      <w:r w:rsidRPr="00E05A95">
        <w:rPr>
          <w:rFonts w:ascii="Times New Roman" w:eastAsia="Times New Roman" w:hAnsi="Times New Roman" w:cs="Times New Roman"/>
          <w:sz w:val="24"/>
          <w:szCs w:val="24"/>
        </w:rPr>
        <w:tab/>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134E91"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15.2.</w:t>
      </w:r>
      <w:r w:rsidRPr="00E05A95">
        <w:rPr>
          <w:rFonts w:ascii="Times New Roman" w:eastAsia="Times New Roman" w:hAnsi="Times New Roman" w:cs="Times New Roman"/>
          <w:sz w:val="24"/>
          <w:szCs w:val="24"/>
        </w:rPr>
        <w:tab/>
        <w:t xml:space="preserve"> Šalis turi teisę atskleisti kitos Šalies konfidencialią informaciją šiais atvejais:</w:t>
      </w:r>
    </w:p>
    <w:p w14:paraId="1AB9FAC7"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15.2.1.</w:t>
      </w:r>
      <w:r w:rsidRPr="00E05A95">
        <w:rPr>
          <w:rFonts w:ascii="Times New Roman" w:eastAsia="Times New Roman" w:hAnsi="Times New Roman" w:cs="Times New Roman"/>
          <w:sz w:val="24"/>
          <w:szCs w:val="24"/>
        </w:rPr>
        <w:tab/>
        <w:t xml:space="preserve">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D65F8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15.2.2.</w:t>
      </w:r>
      <w:r w:rsidRPr="00E05A95">
        <w:rPr>
          <w:rFonts w:ascii="Times New Roman" w:eastAsia="Times New Roman" w:hAnsi="Times New Roman" w:cs="Times New Roman"/>
          <w:sz w:val="24"/>
          <w:szCs w:val="24"/>
        </w:rPr>
        <w:tab/>
        <w:t xml:space="preserve"> konfidencialią informaciją yra būtina atskleisti pagal įstatymų bei kitų teisės aktų reikalavimus, įskaitant atvejus, kai to reikalauja viešojo administravimo subjektai, taip, kai jie apibrėžti Lietuvos Respublikos viešojo administravimo įstatyme. </w:t>
      </w:r>
    </w:p>
    <w:p w14:paraId="1A1CE4CA"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15.3.</w:t>
      </w:r>
      <w:r w:rsidRPr="00E05A95">
        <w:rPr>
          <w:rFonts w:ascii="Times New Roman" w:eastAsia="Times New Roman" w:hAnsi="Times New Roman" w:cs="Times New Roman"/>
          <w:sz w:val="24"/>
          <w:szCs w:val="24"/>
        </w:rPr>
        <w:tab/>
        <w:t xml:space="preserve">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81EC5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 xml:space="preserve">15.4. </w:t>
      </w:r>
      <w:r w:rsidRPr="00E05A95">
        <w:rPr>
          <w:rFonts w:ascii="Times New Roman" w:eastAsia="Times New Roman" w:hAnsi="Times New Roman" w:cs="Times New Roman"/>
          <w:sz w:val="24"/>
          <w:szCs w:val="24"/>
        </w:rPr>
        <w:tab/>
        <w:t>Šalis atsako:</w:t>
      </w:r>
    </w:p>
    <w:p w14:paraId="50542F47"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 xml:space="preserve">15.4.1. </w:t>
      </w:r>
      <w:r w:rsidRPr="00E05A95">
        <w:rPr>
          <w:rFonts w:ascii="Times New Roman" w:eastAsia="Times New Roman"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8A68BB0"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15.4.2.</w:t>
      </w:r>
      <w:r w:rsidRPr="00E05A95">
        <w:rPr>
          <w:rFonts w:ascii="Times New Roman" w:eastAsia="Times New Roman" w:hAnsi="Times New Roman" w:cs="Times New Roman"/>
          <w:sz w:val="24"/>
          <w:szCs w:val="24"/>
        </w:rPr>
        <w:tab/>
        <w:t xml:space="preserve"> už tai, kad nesiėmė visų protingų veiksmų, kad išsaugotų ir apsaugotų kitos Šalies konfidencialią informaciją ar bet kurią jos dalį, užkirstų kelią tolesniam jos neteisėtam atskleidimui, perdavimui ar naudojimui.</w:t>
      </w:r>
    </w:p>
    <w:p w14:paraId="3849B10F"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lastRenderedPageBreak/>
        <w:t>15.5.</w:t>
      </w:r>
      <w:r w:rsidRPr="00E05A95">
        <w:rPr>
          <w:rFonts w:ascii="Times New Roman" w:eastAsia="Times New Roman" w:hAnsi="Times New Roman" w:cs="Times New Roman"/>
          <w:sz w:val="24"/>
          <w:szCs w:val="24"/>
        </w:rPr>
        <w:tab/>
        <w:t xml:space="preserve"> Šalis nepagrįstai atskleidusi kitos Šalies konfidencialią informaciją privalo sumokėti kitai Šaliai Specialiosiose sutarties sąlygose nurodyto dydžio baudą.</w:t>
      </w:r>
    </w:p>
    <w:p w14:paraId="7E1A6948" w14:textId="77777777" w:rsidR="00090C6F" w:rsidRPr="00E05A95" w:rsidRDefault="00090C6F" w:rsidP="00090C6F">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rPr>
      </w:pPr>
    </w:p>
    <w:p w14:paraId="6E48C7AF" w14:textId="77777777" w:rsidR="00090C6F" w:rsidRPr="00E05A95" w:rsidRDefault="00090C6F" w:rsidP="00090C6F">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rPr>
      </w:pPr>
    </w:p>
    <w:p w14:paraId="79218539" w14:textId="656BFF60"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E05A95">
        <w:rPr>
          <w:rFonts w:ascii="Times New Roman" w:eastAsia="Arial Unicode MS" w:hAnsi="Times New Roman" w:cs="Times New Roman"/>
          <w:b/>
          <w:bCs/>
          <w:sz w:val="24"/>
          <w:szCs w:val="24"/>
          <w:bdr w:val="nil"/>
        </w:rPr>
        <w:t>1</w:t>
      </w:r>
      <w:r w:rsidR="008358BB" w:rsidRPr="00E05A95">
        <w:rPr>
          <w:rFonts w:ascii="Times New Roman" w:eastAsia="Arial Unicode MS" w:hAnsi="Times New Roman" w:cs="Times New Roman"/>
          <w:b/>
          <w:bCs/>
          <w:sz w:val="24"/>
          <w:szCs w:val="24"/>
          <w:bdr w:val="nil"/>
        </w:rPr>
        <w:t>6</w:t>
      </w:r>
      <w:r w:rsidRPr="00E05A95">
        <w:rPr>
          <w:rFonts w:ascii="Times New Roman" w:eastAsia="Arial Unicode MS" w:hAnsi="Times New Roman" w:cs="Times New Roman"/>
          <w:b/>
          <w:bCs/>
          <w:sz w:val="24"/>
          <w:szCs w:val="24"/>
          <w:bdr w:val="nil"/>
        </w:rPr>
        <w:t>. SUSIRAŠINĖJIMAS</w:t>
      </w:r>
    </w:p>
    <w:p w14:paraId="1600D74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394F1369" w14:textId="1E117500" w:rsidR="00090C6F" w:rsidRPr="00E05A95" w:rsidRDefault="00090C6F"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w:t>
      </w:r>
      <w:r w:rsidR="008358BB" w:rsidRPr="00E05A95">
        <w:rPr>
          <w:rFonts w:ascii="Times New Roman" w:eastAsia="Times New Roman" w:hAnsi="Times New Roman" w:cs="Times New Roman"/>
          <w:sz w:val="24"/>
          <w:szCs w:val="24"/>
          <w:lang w:eastAsia="en-US"/>
        </w:rPr>
        <w:t>6</w:t>
      </w:r>
      <w:r w:rsidRPr="00E05A95">
        <w:rPr>
          <w:rFonts w:ascii="Times New Roman" w:eastAsia="Times New Roman" w:hAnsi="Times New Roman" w:cs="Times New Roman"/>
          <w:sz w:val="24"/>
          <w:szCs w:val="24"/>
          <w:lang w:eastAsia="en-US"/>
        </w:rPr>
        <w:t>.1. Kiekviena iš Šalių Sutarties sudarymo metu privalo paskirti kontaktinį asmenį, atsakingą už Sutarties vykdymą (pavyzdžiui, Paslaugų priėmimą, užsakymų teikimą ir gavimą ir kt.), ir nurodyti jų kontaktinius duomenis Specialiosiose sutarties sąlygose.</w:t>
      </w:r>
    </w:p>
    <w:p w14:paraId="29A87677" w14:textId="68D406A0" w:rsidR="00090C6F" w:rsidRPr="00E05A95" w:rsidRDefault="008358BB"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D58C78" w14:textId="443D7F30" w:rsidR="00090C6F" w:rsidRPr="00E05A95" w:rsidRDefault="008358BB"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13.1.5 punktu, nesudaromas.</w:t>
      </w:r>
    </w:p>
    <w:p w14:paraId="217ABE3F" w14:textId="70C3A99F" w:rsidR="00090C6F" w:rsidRPr="00E05A95" w:rsidRDefault="008358BB"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 xml:space="preserve">.4. Jei pasikeičia Šalies adresas, banko sąskaitos numeris ir (ar) kiti Sutartyje nurodyti duomenys, išskyrus šio skyriaus </w:t>
      </w: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.3 punkte nurodytą atvejį,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E14AE1" w14:textId="00860D4C" w:rsidR="00090C6F" w:rsidRPr="00E05A95" w:rsidRDefault="008358BB"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 xml:space="preserve">.5. Visi pranešimai, sutikimai ir kitas susižinojimas, kuriuos Šalis gali pateikti pagal šią Sutartį, teikiami lietuvių kalba. </w:t>
      </w:r>
      <w:bookmarkStart w:id="148" w:name="_Hlk54608617"/>
      <w:r w:rsidR="00090C6F" w:rsidRPr="00E05A95">
        <w:rPr>
          <w:rFonts w:ascii="Times New Roman" w:eastAsia="Times New Roman" w:hAnsi="Times New Roman" w:cs="Times New Roman"/>
          <w:sz w:val="24"/>
          <w:szCs w:val="24"/>
          <w:lang w:eastAsia="en-US"/>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Jeigu pranešimas yra įteikiamas asmeniškai arba siunčiamas paštu ar per kurjerį, jis turi būti įteikiamas pasirašytinai ir laikomas gautu gavimo patvirtinime nurodytą dieną. Jeigu pranešimas siunčiamas el. paštu, laikoma, kad Šalis jį gavo kitą darbo dieną. Jeigu pranešimas siunčiamas keliais skirtingais būdais, laikoma, kad gavėjas jį gavo tada, kai jis gavo pirmesnįjį pranešimą.</w:t>
      </w:r>
    </w:p>
    <w:p w14:paraId="6A028B54" w14:textId="17C0A870" w:rsidR="00090C6F" w:rsidRPr="00E05A95" w:rsidRDefault="008358BB" w:rsidP="00090C6F">
      <w:pPr>
        <w:spacing w:after="0" w:line="240" w:lineRule="auto"/>
        <w:ind w:firstLine="562"/>
        <w:jc w:val="both"/>
        <w:rPr>
          <w:rFonts w:ascii="Times New Roman" w:eastAsia="Times New Roman" w:hAnsi="Times New Roman" w:cs="Times New Roman"/>
          <w:sz w:val="24"/>
          <w:szCs w:val="24"/>
          <w:lang w:eastAsia="en-US"/>
        </w:rPr>
      </w:pPr>
      <w:r w:rsidRPr="00E05A95">
        <w:rPr>
          <w:rFonts w:ascii="Times New Roman" w:eastAsia="Times New Roman" w:hAnsi="Times New Roman" w:cs="Times New Roman"/>
          <w:sz w:val="24"/>
          <w:szCs w:val="24"/>
          <w:lang w:eastAsia="en-US"/>
        </w:rPr>
        <w:t>16</w:t>
      </w:r>
      <w:r w:rsidR="00090C6F" w:rsidRPr="00E05A95">
        <w:rPr>
          <w:rFonts w:ascii="Times New Roman" w:eastAsia="Times New Roman" w:hAnsi="Times New Roman" w:cs="Times New Roman"/>
          <w:sz w:val="24"/>
          <w:szCs w:val="24"/>
          <w:lang w:eastAsia="en-US"/>
        </w:rPr>
        <w:t>.6.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148"/>
    <w:p w14:paraId="7A85A63C" w14:textId="77777777" w:rsidR="00090C6F" w:rsidRPr="00E05A95" w:rsidRDefault="00090C6F" w:rsidP="00090C6F">
      <w:pPr>
        <w:spacing w:after="0" w:line="240" w:lineRule="auto"/>
        <w:jc w:val="both"/>
        <w:rPr>
          <w:rFonts w:ascii="Times New Roman" w:eastAsia="Times New Roman" w:hAnsi="Times New Roman" w:cs="Times New Roman"/>
          <w:sz w:val="24"/>
          <w:szCs w:val="24"/>
          <w:lang w:eastAsia="en-US"/>
        </w:rPr>
      </w:pPr>
    </w:p>
    <w:p w14:paraId="74475224" w14:textId="1280DE35" w:rsidR="00090C6F" w:rsidRPr="00E05A95" w:rsidRDefault="00090C6F" w:rsidP="00090C6F">
      <w:pPr>
        <w:spacing w:after="0" w:line="240" w:lineRule="auto"/>
        <w:ind w:firstLine="562"/>
        <w:jc w:val="center"/>
        <w:outlineLvl w:val="0"/>
        <w:rPr>
          <w:rFonts w:ascii="Times New Roman" w:eastAsia="Arial Unicode MS" w:hAnsi="Times New Roman" w:cs="Times New Roman"/>
          <w:b/>
          <w:bCs/>
          <w:caps/>
          <w:spacing w:val="4"/>
          <w:sz w:val="24"/>
          <w:szCs w:val="24"/>
        </w:rPr>
      </w:pPr>
      <w:r w:rsidRPr="00E05A95">
        <w:rPr>
          <w:rFonts w:ascii="Times New Roman" w:eastAsia="Arial Unicode MS" w:hAnsi="Times New Roman" w:cs="Times New Roman"/>
          <w:b/>
          <w:bCs/>
          <w:spacing w:val="4"/>
          <w:sz w:val="24"/>
          <w:szCs w:val="24"/>
        </w:rPr>
        <w:t>1</w:t>
      </w:r>
      <w:r w:rsidR="008358BB" w:rsidRPr="00E05A95">
        <w:rPr>
          <w:rFonts w:ascii="Times New Roman" w:eastAsia="Arial Unicode MS" w:hAnsi="Times New Roman" w:cs="Times New Roman"/>
          <w:b/>
          <w:bCs/>
          <w:spacing w:val="4"/>
          <w:sz w:val="24"/>
          <w:szCs w:val="24"/>
        </w:rPr>
        <w:t>7</w:t>
      </w:r>
      <w:r w:rsidRPr="00E05A95">
        <w:rPr>
          <w:rFonts w:ascii="Times New Roman" w:eastAsia="Arial Unicode MS" w:hAnsi="Times New Roman" w:cs="Times New Roman"/>
          <w:b/>
          <w:bCs/>
          <w:spacing w:val="4"/>
          <w:sz w:val="24"/>
          <w:szCs w:val="24"/>
        </w:rPr>
        <w:t xml:space="preserve">. ASMENS DUOMENŲ TVARKYMAS </w:t>
      </w:r>
    </w:p>
    <w:p w14:paraId="6F27232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rPr>
      </w:pPr>
    </w:p>
    <w:p w14:paraId="4B7C03DA" w14:textId="52CC2ECC"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w:t>
      </w:r>
      <w:r w:rsidR="008358BB" w:rsidRPr="00E05A95">
        <w:rPr>
          <w:rFonts w:ascii="Times New Roman" w:eastAsia="Times New Roman" w:hAnsi="Times New Roman" w:cs="Times New Roman"/>
          <w:sz w:val="24"/>
          <w:szCs w:val="24"/>
        </w:rPr>
        <w:t>7</w:t>
      </w:r>
      <w:r w:rsidRPr="00E05A95">
        <w:rPr>
          <w:rFonts w:ascii="Times New Roman" w:eastAsia="Times New Roman" w:hAnsi="Times New Roman" w:cs="Times New Roman"/>
          <w:sz w:val="24"/>
          <w:szCs w:val="24"/>
        </w:rPr>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w:t>
      </w:r>
      <w:r w:rsidR="00E7025B" w:rsidRPr="00E05A95">
        <w:rPr>
          <w:rFonts w:ascii="Times New Roman" w:eastAsia="Times New Roman" w:hAnsi="Times New Roman" w:cs="Times New Roman"/>
          <w:sz w:val="24"/>
          <w:szCs w:val="24"/>
        </w:rPr>
        <w:t>Paslaugų teikėjų</w:t>
      </w:r>
      <w:r w:rsidRPr="00E05A95">
        <w:rPr>
          <w:rFonts w:ascii="Times New Roman" w:eastAsia="Times New Roman" w:hAnsi="Times New Roman" w:cs="Times New Roman"/>
          <w:sz w:val="24"/>
          <w:szCs w:val="24"/>
        </w:rPr>
        <w:t xml:space="preserve"> darbuotojus ir kitus atstovus), kurie bus pasitelkti Sutarčiai vykdyti, apie tai, kad jų asmens duomenys bus šalių tvarkomi Sutarties vykdymo tikslais. </w:t>
      </w:r>
    </w:p>
    <w:p w14:paraId="6FACB210" w14:textId="03064A5E"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lastRenderedPageBreak/>
        <w:t>17</w:t>
      </w:r>
      <w:r w:rsidR="00090C6F" w:rsidRPr="00E05A95">
        <w:rPr>
          <w:rFonts w:ascii="Times New Roman" w:eastAsia="Times New Roman" w:hAnsi="Times New Roman" w:cs="Times New Roman"/>
          <w:sz w:val="24"/>
          <w:szCs w:val="24"/>
        </w:rPr>
        <w:t>.2. Kiekviena Šalis kitos Šalies pateiktus jos darbuotojų, įgaliotų asmenų, Sub</w:t>
      </w:r>
      <w:r w:rsidR="00E7025B" w:rsidRPr="00E05A95">
        <w:rPr>
          <w:rFonts w:ascii="Times New Roman" w:eastAsia="Times New Roman" w:hAnsi="Times New Roman" w:cs="Times New Roman"/>
          <w:sz w:val="24"/>
          <w:szCs w:val="24"/>
        </w:rPr>
        <w:t>Paslaugų teikėjų</w:t>
      </w:r>
      <w:r w:rsidR="00090C6F" w:rsidRPr="00E05A95">
        <w:rPr>
          <w:rFonts w:ascii="Times New Roman" w:eastAsia="Times New Roman" w:hAnsi="Times New Roman" w:cs="Times New Roman"/>
          <w:sz w:val="24"/>
          <w:szCs w:val="24"/>
        </w:rPr>
        <w:t xml:space="preserve">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F37F0EB" w14:textId="649BDD2F"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 xml:space="preserve">.3. Kiekviena Šalis kitos Šalies pateiktus </w:t>
      </w: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302250CC" w14:textId="18CE29E9"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 xml:space="preserve">.4. Kiekviena Šalis kitos Šalies pateiktus </w:t>
      </w: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 xml:space="preserve">.2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.2 punkte nurodytus Užsakovo pateiktus asmens duomenis gali teikti asmenims, kuriuos jis turi teisę pasitelkti šios Sutarties vykdymui.</w:t>
      </w:r>
    </w:p>
    <w:p w14:paraId="2F826B64" w14:textId="7AF91E0F"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 xml:space="preserve">.5. Kiekviena Šalis įsipareigoja visus fizinius asmenis, kurių asmens duomenis perduoda kitai Šaliai, tinkamai informuoti apie jų asmens duomenų perdavimą. </w:t>
      </w:r>
    </w:p>
    <w:p w14:paraId="395EA788" w14:textId="0ED67D43"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 xml:space="preserve">.6. Šalys pažymi, kad fiziniai asmenys, kurie yra pasitelkti Sutarčiai su šalimis vykdyti ir išvardinti Sutartyje, yra supažindinti su Sutartyje pateiktais jų asmeniniais duomenimis, ir Šalies nustatyta tvarka tam davė savo sutikimą. </w:t>
      </w:r>
    </w:p>
    <w:p w14:paraId="7F4DDBD4" w14:textId="16984CD1"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rPr>
      </w:pPr>
      <w:r w:rsidRPr="00E05A95">
        <w:rPr>
          <w:rFonts w:ascii="Times New Roman" w:eastAsia="Times New Roman" w:hAnsi="Times New Roman" w:cs="Times New Roman"/>
          <w:sz w:val="24"/>
          <w:szCs w:val="24"/>
        </w:rPr>
        <w:t>17</w:t>
      </w:r>
      <w:r w:rsidR="00090C6F" w:rsidRPr="00E05A95">
        <w:rPr>
          <w:rFonts w:ascii="Times New Roman" w:eastAsia="Times New Roman" w:hAnsi="Times New Roman" w:cs="Times New Roman"/>
          <w:sz w:val="24"/>
          <w:szCs w:val="24"/>
        </w:rPr>
        <w:t>.7. Asmens duomenų tvarkymas gali būti aptariamas papildomu Šalių susitarimu, pridedamu prie Sutarties (kai jis yra sudaromas).</w:t>
      </w:r>
    </w:p>
    <w:p w14:paraId="68F74288"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70C0589C" w14:textId="54733139" w:rsidR="00090C6F" w:rsidRPr="00E05A95" w:rsidRDefault="00090C6F" w:rsidP="00090C6F">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rPr>
      </w:pPr>
      <w:r w:rsidRPr="00E05A95">
        <w:rPr>
          <w:rFonts w:ascii="Times New Roman" w:eastAsia="Arial Unicode MS" w:hAnsi="Times New Roman" w:cs="Times New Roman"/>
          <w:b/>
          <w:sz w:val="24"/>
          <w:szCs w:val="24"/>
          <w:bdr w:val="nil"/>
        </w:rPr>
        <w:t>1</w:t>
      </w:r>
      <w:r w:rsidR="008358BB" w:rsidRPr="00E05A95">
        <w:rPr>
          <w:rFonts w:ascii="Times New Roman" w:eastAsia="Arial Unicode MS" w:hAnsi="Times New Roman" w:cs="Times New Roman"/>
          <w:b/>
          <w:sz w:val="24"/>
          <w:szCs w:val="24"/>
          <w:bdr w:val="nil"/>
        </w:rPr>
        <w:t>8</w:t>
      </w:r>
      <w:r w:rsidRPr="00E05A95">
        <w:rPr>
          <w:rFonts w:ascii="Times New Roman" w:eastAsia="Arial Unicode MS" w:hAnsi="Times New Roman" w:cs="Times New Roman"/>
          <w:b/>
          <w:sz w:val="24"/>
          <w:szCs w:val="24"/>
          <w:bdr w:val="nil"/>
        </w:rPr>
        <w:t>. GINČŲ SPRENDIMO TVARKA</w:t>
      </w:r>
    </w:p>
    <w:p w14:paraId="1E144685"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0AE21AE3" w14:textId="082C9039"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1</w:t>
      </w:r>
      <w:r w:rsidR="008358BB" w:rsidRPr="00E05A95">
        <w:rPr>
          <w:rFonts w:ascii="Times New Roman" w:eastAsia="Arial Unicode MS" w:hAnsi="Times New Roman" w:cs="Times New Roman"/>
          <w:sz w:val="24"/>
          <w:szCs w:val="24"/>
          <w:bdr w:val="nil"/>
        </w:rPr>
        <w:t>8</w:t>
      </w:r>
      <w:r w:rsidRPr="00E05A95">
        <w:rPr>
          <w:rFonts w:ascii="Times New Roman" w:eastAsia="Arial Unicode MS" w:hAnsi="Times New Roman" w:cs="Times New Roman"/>
          <w:sz w:val="24"/>
          <w:szCs w:val="24"/>
          <w:bdr w:val="nil"/>
        </w:rPr>
        <w:t xml:space="preserve">.1. </w:t>
      </w:r>
      <w:r w:rsidRPr="00E05A95">
        <w:rPr>
          <w:rFonts w:ascii="Times New Roman" w:eastAsia="Calibri" w:hAnsi="Times New Roman" w:cs="Times New Roman"/>
          <w:sz w:val="24"/>
          <w:szCs w:val="24"/>
          <w:lang w:eastAsia="en-US"/>
        </w:rPr>
        <w:t>Bet kokie ginčai, nesutarimai ar reikalavimai, kylantys iš Sutarties arba susiję su Sutartimi, jos pažeidimu, nutraukimu ar galiojimu sprendžiami derybų būdu, o per 30 (trisdešimt) dienų nuo derybų pradžios nepavykus išspręsti ginčo derybų būdu, toks ginčas, nesutarimas ar reikalavimas, kylantis iš šios Sutarties arba susijęs su ja ar jos pažeidimu, nutraukimu arba negaliojimu bus sprendžiamas Lietuvos Respublikos civilinio proceso kodekso nustatyta tvarka Lietuvos Respublikos teismuose.</w:t>
      </w:r>
    </w:p>
    <w:p w14:paraId="1F2E1D48" w14:textId="5BC221EF" w:rsidR="00090C6F" w:rsidRPr="00E05A95" w:rsidRDefault="00090C6F" w:rsidP="00090C6F">
      <w:pPr>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Calibri" w:hAnsi="Times New Roman" w:cs="Times New Roman"/>
          <w:sz w:val="24"/>
          <w:szCs w:val="24"/>
          <w:lang w:eastAsia="en-US"/>
        </w:rPr>
        <w:t>1</w:t>
      </w:r>
      <w:r w:rsidR="008358BB" w:rsidRPr="00E05A95">
        <w:rPr>
          <w:rFonts w:ascii="Times New Roman" w:eastAsia="Calibri" w:hAnsi="Times New Roman" w:cs="Times New Roman"/>
          <w:sz w:val="24"/>
          <w:szCs w:val="24"/>
          <w:lang w:eastAsia="en-US"/>
        </w:rPr>
        <w:t>8</w:t>
      </w:r>
      <w:r w:rsidRPr="00E05A95">
        <w:rPr>
          <w:rFonts w:ascii="Times New Roman" w:eastAsia="Calibri" w:hAnsi="Times New Roman" w:cs="Times New Roman"/>
          <w:sz w:val="24"/>
          <w:szCs w:val="24"/>
          <w:lang w:eastAsia="en-US"/>
        </w:rPr>
        <w:t>.2. Kilę ginčai nesudaro pagrindo Šalims atsisakyti vykdyti savo prievoles pagal Sutartį.</w:t>
      </w:r>
    </w:p>
    <w:p w14:paraId="47260A14"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p>
    <w:p w14:paraId="195D8094" w14:textId="16BFAA0B" w:rsidR="00090C6F" w:rsidRPr="00E05A95" w:rsidRDefault="008358BB" w:rsidP="00090C6F">
      <w:pPr>
        <w:spacing w:after="0" w:line="240" w:lineRule="auto"/>
        <w:ind w:firstLine="562"/>
        <w:jc w:val="center"/>
        <w:outlineLvl w:val="0"/>
        <w:rPr>
          <w:rFonts w:ascii="Times New Roman" w:eastAsia="Arial Unicode MS" w:hAnsi="Times New Roman" w:cs="Times New Roman"/>
          <w:b/>
          <w:bCs/>
          <w:spacing w:val="4"/>
          <w:sz w:val="24"/>
          <w:szCs w:val="24"/>
        </w:rPr>
      </w:pPr>
      <w:r w:rsidRPr="00E05A95">
        <w:rPr>
          <w:rFonts w:ascii="Times New Roman" w:eastAsia="Arial Unicode MS" w:hAnsi="Times New Roman" w:cs="Times New Roman"/>
          <w:b/>
          <w:bCs/>
          <w:spacing w:val="4"/>
          <w:sz w:val="24"/>
          <w:szCs w:val="24"/>
        </w:rPr>
        <w:t>19</w:t>
      </w:r>
      <w:r w:rsidR="00090C6F" w:rsidRPr="00E05A95">
        <w:rPr>
          <w:rFonts w:ascii="Times New Roman" w:eastAsia="Arial Unicode MS" w:hAnsi="Times New Roman" w:cs="Times New Roman"/>
          <w:b/>
          <w:bCs/>
          <w:spacing w:val="4"/>
          <w:sz w:val="24"/>
          <w:szCs w:val="24"/>
        </w:rPr>
        <w:t>. ANTIKORUPCINIAI ĮSIPAREIGOJIMAI</w:t>
      </w:r>
      <w:r w:rsidR="00090C6F" w:rsidRPr="00E05A95">
        <w:rPr>
          <w:rFonts w:ascii="Times New Roman" w:eastAsiaTheme="minorHAnsi" w:hAnsi="Times New Roman" w:cs="Times New Roman"/>
          <w:sz w:val="24"/>
          <w:szCs w:val="24"/>
          <w:lang w:val="en-US" w:eastAsia="en-US"/>
        </w:rPr>
        <w:t xml:space="preserve"> </w:t>
      </w:r>
      <w:r w:rsidR="00090C6F" w:rsidRPr="00E05A95">
        <w:rPr>
          <w:rFonts w:ascii="Times New Roman" w:eastAsia="Arial Unicode MS" w:hAnsi="Times New Roman" w:cs="Times New Roman"/>
          <w:b/>
          <w:bCs/>
          <w:spacing w:val="4"/>
          <w:sz w:val="24"/>
          <w:szCs w:val="24"/>
        </w:rPr>
        <w:t>IR ETIŠKAS ELGESYS</w:t>
      </w:r>
    </w:p>
    <w:p w14:paraId="331A630A" w14:textId="77777777" w:rsidR="00090C6F" w:rsidRPr="00E05A95" w:rsidRDefault="00090C6F" w:rsidP="00090C6F">
      <w:pPr>
        <w:spacing w:after="0" w:line="240" w:lineRule="auto"/>
        <w:ind w:firstLine="562"/>
        <w:jc w:val="center"/>
        <w:outlineLvl w:val="0"/>
        <w:rPr>
          <w:rFonts w:ascii="Times New Roman" w:eastAsia="Arial Unicode MS" w:hAnsi="Times New Roman" w:cs="Times New Roman"/>
          <w:b/>
          <w:bCs/>
          <w:spacing w:val="4"/>
          <w:sz w:val="24"/>
          <w:szCs w:val="24"/>
        </w:rPr>
      </w:pPr>
    </w:p>
    <w:p w14:paraId="16565618" w14:textId="2ADB2844"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.1.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įsipareigoja vykdant šią Sutartį užtikrinti, kad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darbuotojai ir kiti jo vardu veikiantys asmenys nesiims neteisėtų veiksmų, siekdami daryti įtaką Užsakovo sprendimams, gauti konfidencialios informacijos.</w:t>
      </w:r>
    </w:p>
    <w:p w14:paraId="093199EF" w14:textId="626299A3"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.2. Sutarties Šalys įsipareigoja apie korupcinio pobūdžio veikas, susijusias su šios Sutarties vykdymu, pranešti teisės aktų nustatyta tvarka.</w:t>
      </w:r>
    </w:p>
    <w:p w14:paraId="4EEB16AD" w14:textId="319CB598"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įsipareigoja savo veiklą vykdyti sąžiningai, etiškai, pagal galiojančius teisės aktų reikalavimus bei laikytis Viešųjų pirkimų tarnybos parengtame (</w:t>
      </w:r>
      <w:hyperlink r:id="rId27" w:history="1">
        <w:r w:rsidR="00090C6F" w:rsidRPr="00E05A95">
          <w:rPr>
            <w:rFonts w:ascii="Times New Roman" w:eastAsia="Arial Unicode MS" w:hAnsi="Times New Roman" w:cs="Times New Roman"/>
            <w:color w:val="0563C1" w:themeColor="hyperlink"/>
            <w:sz w:val="24"/>
            <w:szCs w:val="24"/>
            <w:u w:val="single"/>
            <w:bdr w:val="nil"/>
          </w:rPr>
          <w:t>viešai skelbiamas</w:t>
        </w:r>
      </w:hyperlink>
      <w:r w:rsidR="00090C6F" w:rsidRPr="00E05A95">
        <w:rPr>
          <w:rFonts w:ascii="Times New Roman" w:eastAsia="Arial Unicode MS" w:hAnsi="Times New Roman" w:cs="Times New Roman"/>
          <w:sz w:val="24"/>
          <w:szCs w:val="24"/>
          <w:bdr w:val="nil"/>
          <w:vertAlign w:val="superscript"/>
        </w:rPr>
        <w:footnoteReference w:id="7"/>
      </w:r>
      <w:r w:rsidR="00090C6F" w:rsidRPr="00E05A95">
        <w:rPr>
          <w:rFonts w:ascii="Times New Roman" w:eastAsia="Arial Unicode MS" w:hAnsi="Times New Roman" w:cs="Times New Roman"/>
          <w:sz w:val="24"/>
          <w:szCs w:val="24"/>
          <w:bdr w:val="nil"/>
        </w:rPr>
        <w:t xml:space="preserve">) </w:t>
      </w:r>
      <w:r w:rsidR="00E7025B" w:rsidRPr="00E05A95">
        <w:rPr>
          <w:rFonts w:ascii="Times New Roman" w:eastAsia="Arial Unicode MS" w:hAnsi="Times New Roman" w:cs="Times New Roman"/>
          <w:sz w:val="24"/>
          <w:szCs w:val="24"/>
          <w:bdr w:val="nil"/>
        </w:rPr>
        <w:t>Paslaugų teikėjų</w:t>
      </w:r>
      <w:r w:rsidR="00090C6F" w:rsidRPr="00E05A95">
        <w:rPr>
          <w:rFonts w:ascii="Times New Roman" w:eastAsia="Arial Unicode MS" w:hAnsi="Times New Roman" w:cs="Times New Roman"/>
          <w:sz w:val="24"/>
          <w:szCs w:val="24"/>
          <w:bdr w:val="nil"/>
        </w:rPr>
        <w:t xml:space="preserve"> etikos kodekse (toliau – Kodeksas) 49 punkte numatytų įsipareigojimų, tai yra:</w:t>
      </w:r>
    </w:p>
    <w:p w14:paraId="2BD1D52C" w14:textId="71B42991"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.3.1. nevykdyti veiklos karinę agresiją prieš Ukrainą vykdančiose šalyse ar/ ir</w:t>
      </w:r>
    </w:p>
    <w:p w14:paraId="2BEBC929" w14:textId="7C66A066"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.3.2. nebūti įmonių grupės, kurios bet kuris narys vykdo veiklą karinę agresiją prieš Ukrainą vykdančiose šalyse, nariu ir/ ar</w:t>
      </w:r>
    </w:p>
    <w:p w14:paraId="0F90EB03" w14:textId="76404DA8"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lastRenderedPageBreak/>
        <w:t>19</w:t>
      </w:r>
      <w:r w:rsidR="00090C6F" w:rsidRPr="00E05A95">
        <w:rPr>
          <w:rFonts w:ascii="Times New Roman" w:eastAsia="Arial Unicode MS" w:hAnsi="Times New Roman" w:cs="Times New Roman"/>
          <w:sz w:val="24"/>
          <w:szCs w:val="24"/>
          <w:bdr w:val="nil"/>
        </w:rPr>
        <w:t xml:space="preserve">.3.3. nedalyvauti tokios įmonių grupės veikloje per savo vadovą, kito valdymo ar priežiūros organo narius ar kitą asmenį (kitus asmenis), turintį (turinčius) teisę atstovauti </w:t>
      </w:r>
      <w:r w:rsidR="00A436E3" w:rsidRPr="00E05A95">
        <w:rPr>
          <w:rFonts w:ascii="Times New Roman" w:eastAsia="Arial Unicode MS" w:hAnsi="Times New Roman" w:cs="Times New Roman"/>
          <w:sz w:val="24"/>
          <w:szCs w:val="24"/>
          <w:bdr w:val="nil"/>
        </w:rPr>
        <w:t>Paslaugų teikėjui</w:t>
      </w:r>
      <w:r w:rsidR="00090C6F" w:rsidRPr="00E05A95">
        <w:rPr>
          <w:rFonts w:ascii="Times New Roman" w:eastAsia="Arial Unicode MS" w:hAnsi="Times New Roman" w:cs="Times New Roman"/>
          <w:sz w:val="24"/>
          <w:szCs w:val="24"/>
          <w:bdr w:val="nil"/>
        </w:rPr>
        <w:t xml:space="preserve"> ar jį kontroliuoti, jo vardu priimti sprendimą, sudaryti sandorį, asmenį (asmenis), turintį (turinčius) teisę surašyti ir pasirašyti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finansinės apskaitos dokumentus, taip pat</w:t>
      </w:r>
    </w:p>
    <w:p w14:paraId="45947FA5" w14:textId="65B2CC3B"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.3.4. nesiremti pajėgumais ir (ar) nesudaryti subtiekimo sutarties su Sub</w:t>
      </w:r>
      <w:r w:rsidR="00E7025B" w:rsidRPr="00E05A95">
        <w:rPr>
          <w:rFonts w:ascii="Times New Roman" w:eastAsia="Arial Unicode MS" w:hAnsi="Times New Roman" w:cs="Times New Roman"/>
          <w:sz w:val="24"/>
          <w:szCs w:val="24"/>
          <w:bdr w:val="nil"/>
        </w:rPr>
        <w:t>Paslaugų teikėju</w:t>
      </w:r>
      <w:r w:rsidR="00090C6F" w:rsidRPr="00E05A95">
        <w:rPr>
          <w:rFonts w:ascii="Times New Roman" w:eastAsia="Arial Unicode MS" w:hAnsi="Times New Roman" w:cs="Times New Roman"/>
          <w:sz w:val="24"/>
          <w:szCs w:val="24"/>
          <w:bdr w:val="nil"/>
        </w:rPr>
        <w:t xml:space="preserve"> netenkinančiu šių sąlygų.</w:t>
      </w:r>
    </w:p>
    <w:p w14:paraId="6CF1C790" w14:textId="364B77E6"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.4. Susiklosčius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punkte nurodytoms aplinkybėms ar </w:t>
      </w:r>
      <w:r w:rsidR="00A436E3" w:rsidRPr="00E05A95">
        <w:rPr>
          <w:rFonts w:ascii="Times New Roman" w:eastAsia="Arial Unicode MS" w:hAnsi="Times New Roman" w:cs="Times New Roman"/>
          <w:sz w:val="24"/>
          <w:szCs w:val="24"/>
          <w:bdr w:val="nil"/>
        </w:rPr>
        <w:t>Paslaugų teikėjui</w:t>
      </w:r>
      <w:r w:rsidR="00090C6F" w:rsidRPr="00E05A95">
        <w:rPr>
          <w:rFonts w:ascii="Times New Roman" w:eastAsia="Arial Unicode MS" w:hAnsi="Times New Roman" w:cs="Times New Roman"/>
          <w:sz w:val="24"/>
          <w:szCs w:val="24"/>
          <w:bdr w:val="nil"/>
        </w:rPr>
        <w:t xml:space="preserve"> nustačius ar įtarus galimus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punkto nuostatų pažeidimus,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nedelsdamas, ne vėliau kaip per 5 (penkias) darbo dienas nuo aplinkybių sužinojimo ar turėjimo sužinoti momento, informuoja apie tai Užsakovo atsakingą atstovą, nurodytą Specialiosiose sutarties sąlygose, pateikdamas visą turimą informaciją (duomenis). Sąžiningas pranešimas apie galimus neatitikimus neužtraukia </w:t>
      </w:r>
      <w:r w:rsidR="00A436E3" w:rsidRPr="00E05A95">
        <w:rPr>
          <w:rFonts w:ascii="Times New Roman" w:eastAsia="Arial Unicode MS" w:hAnsi="Times New Roman" w:cs="Times New Roman"/>
          <w:sz w:val="24"/>
          <w:szCs w:val="24"/>
          <w:bdr w:val="nil"/>
        </w:rPr>
        <w:t>Paslaugų teikėjui</w:t>
      </w:r>
      <w:r w:rsidR="00090C6F" w:rsidRPr="00E05A95">
        <w:rPr>
          <w:rFonts w:ascii="Times New Roman" w:eastAsia="Arial Unicode MS" w:hAnsi="Times New Roman" w:cs="Times New Roman"/>
          <w:sz w:val="24"/>
          <w:szCs w:val="24"/>
          <w:bdr w:val="nil"/>
        </w:rPr>
        <w:t xml:space="preserve"> Specialiosiose sutarties sąlygose numatytos atsakomybės, jeigu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per Užsakovo nurodytą protingą terminą imsis veiksmų šiam neatitikimui šalinti ir jį pašalins.</w:t>
      </w:r>
    </w:p>
    <w:p w14:paraId="1281CB5D" w14:textId="2ADD1A18"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.5. Užsakovas, turėdamas įtarimų dėl netinkamo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punkto reikalavimų laikymosi ir/ ar nesilaikymo, siekdamas įsitikinti, kaip yra laikomasi nurodytų Kodekso reikalavimų, turi teisę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prašyti ne vėliau kaip per 5 (penkias) darbo dienas pateikti su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punkte nurodytomis aplinkybėmis susijusią informaciją (duomenis) ir/ ar inicijuoti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.6 punkte numatytus patikrinimus.</w:t>
      </w:r>
    </w:p>
    <w:p w14:paraId="18635F91" w14:textId="54D5105E"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.6.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įsipareigoja leisti Užsakovui tikrinti informaciją, leidžiančią įsitikinti, ar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tinkamai laikosi Bendrųjų sutarties sąlygų </w:t>
      </w:r>
      <w:r w:rsidR="0061519E"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punkto reikalavimų, pavyzdžiui, gavus išankstinį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sutikimą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patalpose arba veiklos vykdymo vietose atlikti patikrinimus (auditus), kuriuos atliktų Užsakovo darbuotojai arba Užsakovo paskirta nepriklausoma, kvalifikuota trečioji šalis.</w:t>
      </w:r>
    </w:p>
    <w:p w14:paraId="3755FAAB" w14:textId="2BBF4E61"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.7.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atsisakymas pateikti informaciją (duomenis) ir/ ar leisti apsilankyti </w:t>
      </w:r>
      <w:r w:rsidR="00A436E3" w:rsidRPr="00E05A95">
        <w:rPr>
          <w:rFonts w:ascii="Times New Roman" w:eastAsia="Arial Unicode MS" w:hAnsi="Times New Roman" w:cs="Times New Roman"/>
          <w:sz w:val="24"/>
          <w:szCs w:val="24"/>
          <w:bdr w:val="nil"/>
        </w:rPr>
        <w:t>Paslaugų teikėjo</w:t>
      </w:r>
      <w:r w:rsidR="00090C6F" w:rsidRPr="00E05A95">
        <w:rPr>
          <w:rFonts w:ascii="Times New Roman" w:eastAsia="Arial Unicode MS" w:hAnsi="Times New Roman" w:cs="Times New Roman"/>
          <w:sz w:val="24"/>
          <w:szCs w:val="24"/>
          <w:bdr w:val="nil"/>
        </w:rPr>
        <w:t xml:space="preserve"> patalpose arba veiklos vykdymo vietose, ir/ ar informacijos (duomenų) nepateikimas per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.4,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.5 punktuose nustatytus terminus, prilyginamas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punkte numatytų įsipareigojimų pažeidimui. </w:t>
      </w:r>
    </w:p>
    <w:p w14:paraId="787E466A" w14:textId="1FDD3EE6"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.8. Nustačius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punkto pažeidimą, </w:t>
      </w:r>
      <w:r w:rsidR="00A436E3" w:rsidRPr="00E05A95">
        <w:rPr>
          <w:rFonts w:ascii="Times New Roman" w:eastAsia="Arial Unicode MS" w:hAnsi="Times New Roman" w:cs="Times New Roman"/>
          <w:sz w:val="24"/>
          <w:szCs w:val="24"/>
          <w:bdr w:val="nil"/>
        </w:rPr>
        <w:t>Paslaugų teikėjui</w:t>
      </w:r>
      <w:r w:rsidR="00090C6F" w:rsidRPr="00E05A95">
        <w:rPr>
          <w:rFonts w:ascii="Times New Roman" w:eastAsia="Arial Unicode MS" w:hAnsi="Times New Roman" w:cs="Times New Roman"/>
          <w:sz w:val="24"/>
          <w:szCs w:val="24"/>
          <w:bdr w:val="nil"/>
        </w:rPr>
        <w:t xml:space="preserve"> taikoma Specialiosiose sutarties sąlygose nurodyto dydžio bauda, išskyrus Bendrųjų sutarties sąlygų </w:t>
      </w:r>
      <w:r w:rsidR="0061519E"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.4 punkte numatytą atvejį. Jeigu nustatomas Bendrųjų sutarties sąlygų </w:t>
      </w:r>
      <w:r w:rsidRPr="00E05A95">
        <w:rPr>
          <w:rFonts w:ascii="Times New Roman" w:eastAsia="Arial Unicode MS" w:hAnsi="Times New Roman" w:cs="Times New Roman"/>
          <w:sz w:val="24"/>
          <w:szCs w:val="24"/>
          <w:bdr w:val="nil"/>
        </w:rPr>
        <w:t>19</w:t>
      </w:r>
      <w:r w:rsidR="00090C6F" w:rsidRPr="00E05A95">
        <w:rPr>
          <w:rFonts w:ascii="Times New Roman" w:eastAsia="Arial Unicode MS" w:hAnsi="Times New Roman" w:cs="Times New Roman"/>
          <w:sz w:val="24"/>
          <w:szCs w:val="24"/>
          <w:bdr w:val="nil"/>
        </w:rPr>
        <w:t xml:space="preserve">.3 punkto pažeidimas ir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per Užsakovo nurodytą protingą terminą neištaiso nustatytų pažeidimų arba paaiškėja, kad padarytų pažeidimų ištaisyti negalima, Užsakovas įgyja teisę vienašališkai nutraukti Sutartį Bendrųjų sutarties sąlygų 13.4.2.18 punkte nustatyta tvarka ir terminais.</w:t>
      </w:r>
    </w:p>
    <w:p w14:paraId="1F60379D" w14:textId="77777777" w:rsidR="00090C6F" w:rsidRPr="00E05A95" w:rsidRDefault="00090C6F" w:rsidP="00090C6F">
      <w:pPr>
        <w:spacing w:after="0" w:line="240" w:lineRule="auto"/>
        <w:ind w:firstLine="562"/>
        <w:jc w:val="center"/>
        <w:outlineLvl w:val="0"/>
        <w:rPr>
          <w:rFonts w:ascii="Times New Roman" w:eastAsia="Arial Unicode MS" w:hAnsi="Times New Roman" w:cs="Times New Roman"/>
          <w:b/>
          <w:bCs/>
          <w:spacing w:val="4"/>
          <w:sz w:val="24"/>
          <w:szCs w:val="24"/>
        </w:rPr>
      </w:pPr>
    </w:p>
    <w:p w14:paraId="4942331D" w14:textId="5948160B" w:rsidR="00090C6F" w:rsidRPr="00E05A95" w:rsidRDefault="00090C6F" w:rsidP="00090C6F">
      <w:pPr>
        <w:spacing w:after="0" w:line="240" w:lineRule="auto"/>
        <w:ind w:firstLine="562"/>
        <w:jc w:val="center"/>
        <w:outlineLvl w:val="0"/>
        <w:rPr>
          <w:rFonts w:ascii="Times New Roman" w:eastAsia="Arial Unicode MS" w:hAnsi="Times New Roman" w:cs="Times New Roman"/>
          <w:b/>
          <w:bCs/>
          <w:spacing w:val="4"/>
          <w:sz w:val="24"/>
          <w:szCs w:val="24"/>
        </w:rPr>
      </w:pPr>
      <w:r w:rsidRPr="00E05A95">
        <w:rPr>
          <w:rFonts w:ascii="Times New Roman" w:eastAsia="Arial Unicode MS" w:hAnsi="Times New Roman" w:cs="Times New Roman"/>
          <w:b/>
          <w:bCs/>
          <w:spacing w:val="4"/>
          <w:sz w:val="24"/>
          <w:szCs w:val="24"/>
        </w:rPr>
        <w:t>2</w:t>
      </w:r>
      <w:r w:rsidR="008358BB" w:rsidRPr="00E05A95">
        <w:rPr>
          <w:rFonts w:ascii="Times New Roman" w:eastAsia="Arial Unicode MS" w:hAnsi="Times New Roman" w:cs="Times New Roman"/>
          <w:b/>
          <w:bCs/>
          <w:spacing w:val="4"/>
          <w:sz w:val="24"/>
          <w:szCs w:val="24"/>
        </w:rPr>
        <w:t>0</w:t>
      </w:r>
      <w:r w:rsidRPr="00E05A95">
        <w:rPr>
          <w:rFonts w:ascii="Times New Roman" w:eastAsia="Arial Unicode MS" w:hAnsi="Times New Roman" w:cs="Times New Roman"/>
          <w:b/>
          <w:bCs/>
          <w:spacing w:val="4"/>
          <w:sz w:val="24"/>
          <w:szCs w:val="24"/>
        </w:rPr>
        <w:t>. BAIGIAMOSIOS NUOSTATOS</w:t>
      </w:r>
    </w:p>
    <w:p w14:paraId="0BAFB867" w14:textId="77777777" w:rsidR="00090C6F" w:rsidRPr="00E05A95" w:rsidRDefault="00090C6F" w:rsidP="00090C6F">
      <w:pPr>
        <w:spacing w:after="0" w:line="240" w:lineRule="auto"/>
        <w:ind w:firstLine="562"/>
        <w:jc w:val="center"/>
        <w:outlineLvl w:val="0"/>
        <w:rPr>
          <w:rFonts w:ascii="Times New Roman" w:eastAsia="Arial Unicode MS" w:hAnsi="Times New Roman" w:cs="Times New Roman"/>
          <w:b/>
          <w:bCs/>
          <w:caps/>
          <w:spacing w:val="4"/>
          <w:sz w:val="24"/>
          <w:szCs w:val="24"/>
        </w:rPr>
      </w:pPr>
    </w:p>
    <w:p w14:paraId="6F420B3A" w14:textId="565B1BC9"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2</w:t>
      </w:r>
      <w:r w:rsidR="008358BB" w:rsidRPr="00E05A95">
        <w:rPr>
          <w:rFonts w:ascii="Times New Roman" w:eastAsia="Arial Unicode MS" w:hAnsi="Times New Roman" w:cs="Times New Roman"/>
          <w:sz w:val="24"/>
          <w:szCs w:val="24"/>
          <w:bdr w:val="nil"/>
        </w:rPr>
        <w:t>0</w:t>
      </w:r>
      <w:r w:rsidRPr="00E05A95">
        <w:rPr>
          <w:rFonts w:ascii="Times New Roman" w:eastAsia="Arial Unicode MS" w:hAnsi="Times New Roman" w:cs="Times New Roman"/>
          <w:sz w:val="24"/>
          <w:szCs w:val="24"/>
          <w:bdr w:val="nil"/>
        </w:rPr>
        <w:t xml:space="preserve">.1. Sutarčiai ir visoms iš šios Sutarties atsirandančioms teisėms ir pareigoms taikomi Lietuvos Respublikos įstatymai bei kiti norminiai teisės aktai. Sutartis sudaryta ir turi būti aiškinama pagal Lietuvos Respublikos teisę. </w:t>
      </w:r>
    </w:p>
    <w:p w14:paraId="53B598AB" w14:textId="5739EF4F"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20</w:t>
      </w:r>
      <w:r w:rsidR="00090C6F" w:rsidRPr="00E05A95">
        <w:rPr>
          <w:rFonts w:ascii="Times New Roman" w:eastAsia="Arial Unicode MS" w:hAnsi="Times New Roman" w:cs="Times New Roman"/>
          <w:sz w:val="24"/>
          <w:szCs w:val="24"/>
          <w:bdr w:val="nil"/>
        </w:rPr>
        <w:t>.2. Visus kitus klausimus, kurie neaptarti Sutartyje, reguliuoja Lietuvos Respublikos teisės aktai.</w:t>
      </w:r>
    </w:p>
    <w:p w14:paraId="78AEC7D6" w14:textId="33BE0D8D" w:rsidR="00090C6F" w:rsidRPr="00E05A95" w:rsidRDefault="008358BB"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rPr>
      </w:pPr>
      <w:r w:rsidRPr="00E05A95">
        <w:rPr>
          <w:rFonts w:ascii="Times New Roman" w:eastAsia="Arial Unicode MS" w:hAnsi="Times New Roman" w:cs="Times New Roman"/>
          <w:sz w:val="24"/>
          <w:szCs w:val="24"/>
          <w:bdr w:val="nil"/>
        </w:rPr>
        <w:t>20</w:t>
      </w:r>
      <w:r w:rsidR="00090C6F" w:rsidRPr="00E05A95">
        <w:rPr>
          <w:rFonts w:ascii="Times New Roman" w:eastAsia="Arial Unicode MS" w:hAnsi="Times New Roman" w:cs="Times New Roman"/>
          <w:sz w:val="24"/>
          <w:szCs w:val="24"/>
          <w:bdr w:val="nil"/>
        </w:rPr>
        <w:t xml:space="preserve">.3. </w:t>
      </w:r>
      <w:r w:rsidR="00A436E3" w:rsidRPr="00E05A95">
        <w:rPr>
          <w:rFonts w:ascii="Times New Roman" w:eastAsia="Arial Unicode MS" w:hAnsi="Times New Roman" w:cs="Times New Roman"/>
          <w:sz w:val="24"/>
          <w:szCs w:val="24"/>
          <w:bdr w:val="nil"/>
        </w:rPr>
        <w:t>Paslaugų teikėjas</w:t>
      </w:r>
      <w:r w:rsidR="00090C6F" w:rsidRPr="00E05A95">
        <w:rPr>
          <w:rFonts w:ascii="Times New Roman" w:eastAsia="Arial Unicode MS" w:hAnsi="Times New Roman" w:cs="Times New Roman"/>
          <w:sz w:val="24"/>
          <w:szCs w:val="24"/>
          <w:bdr w:val="nil"/>
        </w:rPr>
        <w:t xml:space="preserve"> neturi teisės perleisti visų arba dalies teisių ir pareigų pagal Sutartį jokiai trečiajai Šaliai be išankstinio raštiško kitos Šalies sutikimo.</w:t>
      </w:r>
    </w:p>
    <w:p w14:paraId="64355646" w14:textId="22DF8DFB" w:rsidR="00090C6F" w:rsidRPr="00E05A95" w:rsidRDefault="008358BB" w:rsidP="00090C6F">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20</w:t>
      </w:r>
      <w:r w:rsidR="00090C6F" w:rsidRPr="00E05A95">
        <w:rPr>
          <w:rFonts w:ascii="Times New Roman" w:eastAsia="Times New Roman" w:hAnsi="Times New Roman" w:cs="Times New Roman"/>
          <w:sz w:val="24"/>
          <w:szCs w:val="24"/>
        </w:rPr>
        <w:t xml:space="preserve">.4. </w:t>
      </w:r>
      <w:bookmarkEnd w:id="111"/>
      <w:r w:rsidR="00090C6F" w:rsidRPr="00E05A95">
        <w:rPr>
          <w:rFonts w:ascii="Times New Roman" w:eastAsia="Calibri" w:hAnsi="Times New Roman" w:cs="Times New Roman"/>
          <w:sz w:val="24"/>
          <w:szCs w:val="24"/>
          <w:lang w:eastAsia="en-US"/>
        </w:rPr>
        <w:t xml:space="preserve">Šalys supranta ir patvirtina, kad Sutarties ir </w:t>
      </w:r>
      <w:r w:rsidR="00090C6F" w:rsidRPr="00E05A95">
        <w:rPr>
          <w:rFonts w:ascii="Times New Roman" w:eastAsia="Times New Roman" w:hAnsi="Times New Roman" w:cs="Times New Roman"/>
          <w:sz w:val="24"/>
          <w:szCs w:val="24"/>
          <w:lang w:eastAsia="en-US"/>
        </w:rPr>
        <w:t>Sutarties priedų</w:t>
      </w:r>
      <w:r w:rsidR="00090C6F" w:rsidRPr="00E05A95">
        <w:rPr>
          <w:rFonts w:ascii="Times New Roman" w:eastAsia="Calibri" w:hAnsi="Times New Roman" w:cs="Times New Roman"/>
          <w:sz w:val="24"/>
          <w:szCs w:val="24"/>
          <w:lang w:eastAsia="en-US"/>
        </w:rPr>
        <w:t xml:space="preserve"> sąlygos nelaikomos konfidencialia informacija</w:t>
      </w:r>
      <w:r w:rsidR="00090C6F" w:rsidRPr="00E05A95">
        <w:rPr>
          <w:rFonts w:ascii="Times New Roman" w:eastAsia="Times New Roman" w:hAnsi="Times New Roman" w:cs="Times New Roman"/>
          <w:sz w:val="24"/>
          <w:szCs w:val="24"/>
        </w:rPr>
        <w:t>. Šalys laiko paslaptyje savo kontrahento darbo veiklos principus ir metodus, kuriuos sužinojo vykdant  Sutartį, išskyrus atvejus, kai ši informacija yra vieša arba turi būti atskleista įstatymų numatytais atvejais.</w:t>
      </w:r>
    </w:p>
    <w:p w14:paraId="6D3BAD3E" w14:textId="15EE72EC" w:rsidR="00090C6F" w:rsidRPr="00E05A95" w:rsidRDefault="008358BB" w:rsidP="00090C6F">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eastAsia="en-US"/>
        </w:rPr>
      </w:pPr>
      <w:r w:rsidRPr="00E05A95">
        <w:rPr>
          <w:rFonts w:ascii="Times New Roman" w:eastAsia="Arial Unicode MS" w:hAnsi="Times New Roman" w:cs="Times New Roman"/>
          <w:sz w:val="24"/>
          <w:szCs w:val="24"/>
          <w:bdr w:val="nil"/>
        </w:rPr>
        <w:t>20</w:t>
      </w:r>
      <w:r w:rsidR="00090C6F" w:rsidRPr="00E05A95">
        <w:rPr>
          <w:rFonts w:ascii="Times New Roman" w:eastAsia="Calibri" w:hAnsi="Times New Roman" w:cs="Times New Roman"/>
          <w:sz w:val="24"/>
          <w:szCs w:val="24"/>
          <w:lang w:eastAsia="en-US"/>
        </w:rPr>
        <w:t xml:space="preserve">.5. Sutartis sudaryta </w:t>
      </w:r>
      <w:r w:rsidR="00090C6F" w:rsidRPr="00E05A95">
        <w:rPr>
          <w:rFonts w:ascii="Times New Roman" w:eastAsia="Arial Unicode MS" w:hAnsi="Times New Roman" w:cs="Times New Roman"/>
          <w:sz w:val="24"/>
          <w:szCs w:val="24"/>
          <w:bdr w:val="nil"/>
        </w:rPr>
        <w:t xml:space="preserve">lietuvių kalba, </w:t>
      </w:r>
      <w:r w:rsidR="00090C6F" w:rsidRPr="00E05A95">
        <w:rPr>
          <w:rFonts w:ascii="Times New Roman" w:eastAsia="Calibri" w:hAnsi="Times New Roman" w:cs="Times New Roman"/>
          <w:sz w:val="24"/>
          <w:szCs w:val="24"/>
          <w:lang w:eastAsia="en-US"/>
        </w:rPr>
        <w:t xml:space="preserve">dviem egzemplioriais, turinčiais vienodą teisinę galią, po vieną kiekvienai Šaliai arba pasirašyta naudojantis saugiu elektroniniu parašu. Jeigu Sutartis ar kuris nors </w:t>
      </w:r>
      <w:r w:rsidR="00090C6F" w:rsidRPr="00E05A95">
        <w:rPr>
          <w:rFonts w:ascii="Times New Roman" w:eastAsia="Calibri" w:hAnsi="Times New Roman" w:cs="Times New Roman"/>
          <w:sz w:val="24"/>
          <w:szCs w:val="24"/>
          <w:lang w:eastAsia="en-US"/>
        </w:rPr>
        <w:lastRenderedPageBreak/>
        <w:t>ją sudarantis dokumentas sudaromas kita kalba arba išverčiamas į kitą kalbą, visais atvejais autentišku laikomas tik lietuvių kalba parengtas Sutarties tekstas (jei yra neatitikimų, pirmenybė teikiama lietuvių kalba parengtam tekstui).</w:t>
      </w:r>
    </w:p>
    <w:p w14:paraId="2572205B" w14:textId="77777777" w:rsidR="00090C6F" w:rsidRPr="00E05A95" w:rsidRDefault="00090C6F" w:rsidP="00090C6F">
      <w:pPr>
        <w:spacing w:after="0" w:line="259" w:lineRule="auto"/>
        <w:rPr>
          <w:rFonts w:ascii="Times New Roman" w:eastAsiaTheme="minorHAnsi" w:hAnsi="Times New Roman" w:cs="Times New Roman"/>
          <w:sz w:val="24"/>
          <w:szCs w:val="24"/>
          <w:lang w:eastAsia="en-US"/>
        </w:rPr>
      </w:pPr>
    </w:p>
    <w:p w14:paraId="26500E37" w14:textId="6D13E810" w:rsidR="00090C6F" w:rsidRPr="00E05A95" w:rsidRDefault="00090C6F" w:rsidP="00090C6F">
      <w:pPr>
        <w:spacing w:after="0" w:line="240" w:lineRule="auto"/>
        <w:ind w:firstLine="562"/>
        <w:jc w:val="center"/>
        <w:outlineLvl w:val="0"/>
        <w:rPr>
          <w:rFonts w:ascii="Times New Roman" w:eastAsia="Arial Unicode MS" w:hAnsi="Times New Roman" w:cs="Times New Roman"/>
          <w:b/>
          <w:bCs/>
          <w:caps/>
          <w:spacing w:val="4"/>
          <w:sz w:val="24"/>
          <w:szCs w:val="24"/>
        </w:rPr>
      </w:pPr>
      <w:r w:rsidRPr="00E05A95">
        <w:rPr>
          <w:rFonts w:ascii="Times New Roman" w:eastAsia="Arial Unicode MS" w:hAnsi="Times New Roman" w:cs="Times New Roman"/>
          <w:b/>
          <w:bCs/>
          <w:spacing w:val="4"/>
          <w:sz w:val="24"/>
          <w:szCs w:val="24"/>
        </w:rPr>
        <w:t>2</w:t>
      </w:r>
      <w:r w:rsidR="008358BB" w:rsidRPr="00E05A95">
        <w:rPr>
          <w:rFonts w:ascii="Times New Roman" w:eastAsia="Arial Unicode MS" w:hAnsi="Times New Roman" w:cs="Times New Roman"/>
          <w:b/>
          <w:bCs/>
          <w:spacing w:val="4"/>
          <w:sz w:val="24"/>
          <w:szCs w:val="24"/>
        </w:rPr>
        <w:t>1</w:t>
      </w:r>
      <w:r w:rsidRPr="00E05A95">
        <w:rPr>
          <w:rFonts w:ascii="Times New Roman" w:eastAsia="Arial Unicode MS" w:hAnsi="Times New Roman" w:cs="Times New Roman"/>
          <w:b/>
          <w:bCs/>
          <w:spacing w:val="4"/>
          <w:sz w:val="24"/>
          <w:szCs w:val="24"/>
        </w:rPr>
        <w:t>. ŠALIŲ JURIDINIAI ADRESAI, REKVIZITAI IR PARAŠAI</w:t>
      </w:r>
    </w:p>
    <w:p w14:paraId="683E0E93" w14:textId="77777777" w:rsidR="00090C6F" w:rsidRPr="00E05A95" w:rsidRDefault="00090C6F" w:rsidP="00090C6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rPr>
      </w:pPr>
    </w:p>
    <w:tbl>
      <w:tblPr>
        <w:tblStyle w:val="TableGrid6"/>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090C6F" w:rsidRPr="00E05A95" w14:paraId="46C86446" w14:textId="77777777" w:rsidTr="00F53A24">
        <w:trPr>
          <w:trHeight w:val="280"/>
        </w:trPr>
        <w:tc>
          <w:tcPr>
            <w:tcW w:w="4802" w:type="dxa"/>
          </w:tcPr>
          <w:p w14:paraId="2FC1F8E4" w14:textId="77777777" w:rsidR="00090C6F" w:rsidRPr="00E05A95" w:rsidRDefault="00090C6F" w:rsidP="00090C6F">
            <w:pPr>
              <w:suppressAutoHyphens/>
              <w:ind w:firstLine="562"/>
              <w:jc w:val="both"/>
              <w:rPr>
                <w:rFonts w:eastAsia="Arial Unicode MS"/>
                <w:b/>
                <w:bCs/>
                <w:sz w:val="24"/>
                <w:szCs w:val="24"/>
                <w:bdr w:val="nil"/>
              </w:rPr>
            </w:pPr>
            <w:r w:rsidRPr="00E05A95">
              <w:rPr>
                <w:rFonts w:eastAsia="Arial Unicode MS"/>
                <w:b/>
                <w:bCs/>
                <w:sz w:val="24"/>
                <w:szCs w:val="24"/>
                <w:bdr w:val="nil"/>
              </w:rPr>
              <w:t>UŽSAKOVAS:</w:t>
            </w:r>
          </w:p>
        </w:tc>
        <w:tc>
          <w:tcPr>
            <w:tcW w:w="451" w:type="dxa"/>
          </w:tcPr>
          <w:p w14:paraId="3F76145A" w14:textId="77777777" w:rsidR="00090C6F" w:rsidRPr="00E05A95" w:rsidRDefault="00090C6F" w:rsidP="00090C6F">
            <w:pPr>
              <w:suppressAutoHyphens/>
              <w:ind w:firstLine="562"/>
              <w:jc w:val="both"/>
              <w:rPr>
                <w:rFonts w:eastAsia="Arial Unicode MS"/>
                <w:b/>
                <w:bCs/>
                <w:sz w:val="24"/>
                <w:szCs w:val="24"/>
                <w:bdr w:val="nil"/>
              </w:rPr>
            </w:pPr>
          </w:p>
        </w:tc>
        <w:tc>
          <w:tcPr>
            <w:tcW w:w="4944" w:type="dxa"/>
          </w:tcPr>
          <w:p w14:paraId="2FF78C26" w14:textId="0DEAB9CF" w:rsidR="00090C6F" w:rsidRPr="00E05A95" w:rsidRDefault="00A436E3" w:rsidP="00090C6F">
            <w:pPr>
              <w:suppressAutoHyphens/>
              <w:ind w:firstLine="562"/>
              <w:jc w:val="both"/>
              <w:rPr>
                <w:rFonts w:eastAsia="Arial Unicode MS"/>
                <w:b/>
                <w:bCs/>
                <w:sz w:val="24"/>
                <w:szCs w:val="24"/>
                <w:bdr w:val="nil"/>
              </w:rPr>
            </w:pPr>
            <w:r w:rsidRPr="00E05A95">
              <w:rPr>
                <w:rFonts w:eastAsia="Arial Unicode MS"/>
                <w:b/>
                <w:bCs/>
                <w:sz w:val="24"/>
                <w:szCs w:val="24"/>
                <w:bdr w:val="nil"/>
              </w:rPr>
              <w:t>PASLAUGŲ TEIKĖJAS</w:t>
            </w:r>
            <w:r w:rsidR="00090C6F" w:rsidRPr="00E05A95">
              <w:rPr>
                <w:rFonts w:eastAsia="Arial Unicode MS"/>
                <w:b/>
                <w:bCs/>
                <w:sz w:val="24"/>
                <w:szCs w:val="24"/>
                <w:bdr w:val="nil"/>
              </w:rPr>
              <w:t>:</w:t>
            </w:r>
          </w:p>
        </w:tc>
      </w:tr>
      <w:tr w:rsidR="00090C6F" w:rsidRPr="00E05A95" w14:paraId="75D11E16" w14:textId="77777777" w:rsidTr="00F53A24">
        <w:trPr>
          <w:trHeight w:val="4483"/>
        </w:trPr>
        <w:tc>
          <w:tcPr>
            <w:tcW w:w="4802" w:type="dxa"/>
          </w:tcPr>
          <w:p w14:paraId="086D2159" w14:textId="77777777" w:rsidR="00090C6F" w:rsidRPr="00E05A95" w:rsidRDefault="00090C6F" w:rsidP="00090C6F">
            <w:pPr>
              <w:suppressAutoHyphens/>
              <w:ind w:firstLine="562"/>
              <w:jc w:val="both"/>
              <w:rPr>
                <w:rFonts w:eastAsia="Arial Unicode MS"/>
                <w:sz w:val="24"/>
                <w:szCs w:val="24"/>
                <w:bdr w:val="nil"/>
              </w:rPr>
            </w:pPr>
          </w:p>
          <w:p w14:paraId="207E73CD" w14:textId="627910ED" w:rsidR="00090C6F" w:rsidRPr="00E05A95" w:rsidRDefault="00090C6F" w:rsidP="00090C6F">
            <w:pPr>
              <w:suppressAutoHyphens/>
              <w:ind w:firstLine="562"/>
              <w:jc w:val="both"/>
              <w:rPr>
                <w:rFonts w:eastAsia="Arial Unicode MS"/>
                <w:sz w:val="24"/>
                <w:szCs w:val="24"/>
                <w:bdr w:val="nil"/>
              </w:rPr>
            </w:pPr>
          </w:p>
          <w:p w14:paraId="2E2D51F8" w14:textId="77777777" w:rsidR="00090C6F" w:rsidRPr="00E05A95" w:rsidRDefault="00090C6F" w:rsidP="00090C6F">
            <w:pPr>
              <w:suppressAutoHyphens/>
              <w:ind w:firstLine="562"/>
              <w:jc w:val="both"/>
              <w:rPr>
                <w:rFonts w:eastAsia="Arial Unicode MS"/>
                <w:sz w:val="24"/>
                <w:szCs w:val="24"/>
                <w:bdr w:val="nil"/>
              </w:rPr>
            </w:pPr>
            <w:r w:rsidRPr="00E05A95">
              <w:rPr>
                <w:rFonts w:eastAsia="Arial Unicode MS"/>
                <w:sz w:val="24"/>
                <w:szCs w:val="24"/>
                <w:bdr w:val="nil"/>
              </w:rPr>
              <w:t>______________</w:t>
            </w:r>
          </w:p>
          <w:p w14:paraId="1BAE7069" w14:textId="77777777" w:rsidR="00090C6F" w:rsidRPr="00E05A95" w:rsidRDefault="00090C6F" w:rsidP="00090C6F">
            <w:pPr>
              <w:suppressAutoHyphens/>
              <w:ind w:firstLine="562"/>
              <w:jc w:val="both"/>
              <w:rPr>
                <w:rFonts w:eastAsia="Arial Unicode MS"/>
                <w:sz w:val="24"/>
                <w:szCs w:val="24"/>
                <w:bdr w:val="nil"/>
                <w:vertAlign w:val="superscript"/>
              </w:rPr>
            </w:pPr>
            <w:r w:rsidRPr="00E05A95">
              <w:rPr>
                <w:rFonts w:eastAsia="Arial Unicode MS"/>
                <w:sz w:val="24"/>
                <w:szCs w:val="24"/>
                <w:bdr w:val="nil"/>
                <w:vertAlign w:val="superscript"/>
              </w:rPr>
              <w:t>(parašas)</w:t>
            </w:r>
          </w:p>
          <w:p w14:paraId="0E1B3368" w14:textId="77777777" w:rsidR="00090C6F" w:rsidRPr="00E05A95" w:rsidRDefault="00090C6F" w:rsidP="00090C6F">
            <w:pPr>
              <w:suppressAutoHyphens/>
              <w:ind w:firstLine="562"/>
              <w:jc w:val="both"/>
              <w:rPr>
                <w:rFonts w:eastAsia="Arial Unicode MS"/>
                <w:sz w:val="24"/>
                <w:szCs w:val="24"/>
                <w:bdr w:val="nil"/>
              </w:rPr>
            </w:pPr>
            <w:r w:rsidRPr="00E05A95">
              <w:rPr>
                <w:rFonts w:eastAsia="Arial Unicode MS"/>
                <w:sz w:val="24"/>
                <w:szCs w:val="24"/>
                <w:bdr w:val="nil"/>
              </w:rPr>
              <w:t>______________</w:t>
            </w:r>
          </w:p>
          <w:p w14:paraId="2B7894A5" w14:textId="77777777" w:rsidR="00090C6F" w:rsidRDefault="00090C6F" w:rsidP="00090C6F">
            <w:pPr>
              <w:suppressAutoHyphens/>
              <w:ind w:firstLine="562"/>
              <w:jc w:val="both"/>
              <w:rPr>
                <w:rFonts w:eastAsia="Arial Unicode MS"/>
                <w:sz w:val="24"/>
                <w:szCs w:val="24"/>
                <w:bdr w:val="nil"/>
                <w:vertAlign w:val="superscript"/>
              </w:rPr>
            </w:pPr>
            <w:r w:rsidRPr="00E05A95">
              <w:rPr>
                <w:rFonts w:eastAsia="Arial Unicode MS"/>
                <w:sz w:val="24"/>
                <w:szCs w:val="24"/>
                <w:bdr w:val="nil"/>
                <w:vertAlign w:val="superscript"/>
              </w:rPr>
              <w:t>(data)</w:t>
            </w:r>
          </w:p>
          <w:p w14:paraId="19AB3DD9" w14:textId="77777777" w:rsidR="005C1994" w:rsidRDefault="005C1994" w:rsidP="00090C6F">
            <w:pPr>
              <w:suppressAutoHyphens/>
              <w:ind w:firstLine="562"/>
              <w:jc w:val="both"/>
              <w:rPr>
                <w:rFonts w:eastAsia="Arial Unicode MS"/>
                <w:sz w:val="24"/>
                <w:szCs w:val="24"/>
                <w:bdr w:val="nil"/>
                <w:vertAlign w:val="superscript"/>
              </w:rPr>
            </w:pPr>
          </w:p>
          <w:p w14:paraId="448FC64B" w14:textId="2E3C26B0" w:rsidR="005C1994" w:rsidRPr="005C1994" w:rsidRDefault="005C1994" w:rsidP="00090C6F">
            <w:pPr>
              <w:suppressAutoHyphens/>
              <w:ind w:firstLine="562"/>
              <w:jc w:val="both"/>
              <w:rPr>
                <w:rFonts w:eastAsia="Arial Unicode MS"/>
                <w:sz w:val="40"/>
                <w:szCs w:val="40"/>
                <w:bdr w:val="nil"/>
                <w:vertAlign w:val="superscript"/>
              </w:rPr>
            </w:pPr>
          </w:p>
        </w:tc>
        <w:tc>
          <w:tcPr>
            <w:tcW w:w="451" w:type="dxa"/>
          </w:tcPr>
          <w:p w14:paraId="5AB6F6D9" w14:textId="77777777" w:rsidR="00090C6F" w:rsidRPr="00E05A95" w:rsidRDefault="00090C6F" w:rsidP="00090C6F">
            <w:pPr>
              <w:suppressAutoHyphens/>
              <w:ind w:firstLine="562"/>
              <w:jc w:val="both"/>
              <w:rPr>
                <w:rFonts w:eastAsia="Arial Unicode MS"/>
                <w:sz w:val="24"/>
                <w:szCs w:val="24"/>
                <w:bdr w:val="nil"/>
              </w:rPr>
            </w:pPr>
          </w:p>
        </w:tc>
        <w:tc>
          <w:tcPr>
            <w:tcW w:w="4944" w:type="dxa"/>
          </w:tcPr>
          <w:p w14:paraId="0F7031ED" w14:textId="77777777" w:rsidR="00090C6F" w:rsidRPr="00E05A95" w:rsidRDefault="00090C6F" w:rsidP="00090C6F">
            <w:pPr>
              <w:suppressAutoHyphens/>
              <w:ind w:firstLine="562"/>
              <w:jc w:val="both"/>
              <w:rPr>
                <w:rFonts w:eastAsia="Arial Unicode MS"/>
                <w:sz w:val="24"/>
                <w:szCs w:val="24"/>
                <w:bdr w:val="nil"/>
              </w:rPr>
            </w:pPr>
          </w:p>
          <w:p w14:paraId="252B778D" w14:textId="598B489C" w:rsidR="00090C6F" w:rsidRPr="00E05A95" w:rsidRDefault="00090C6F" w:rsidP="00090C6F">
            <w:pPr>
              <w:suppressAutoHyphens/>
              <w:ind w:firstLine="562"/>
              <w:jc w:val="both"/>
              <w:rPr>
                <w:rFonts w:eastAsia="Arial Unicode MS"/>
                <w:sz w:val="24"/>
                <w:szCs w:val="24"/>
                <w:bdr w:val="nil"/>
              </w:rPr>
            </w:pPr>
          </w:p>
          <w:p w14:paraId="0F962A27" w14:textId="77777777" w:rsidR="00090C6F" w:rsidRPr="00E05A95" w:rsidRDefault="00090C6F" w:rsidP="00090C6F">
            <w:pPr>
              <w:suppressAutoHyphens/>
              <w:ind w:firstLine="562"/>
              <w:jc w:val="both"/>
              <w:rPr>
                <w:rFonts w:eastAsia="Arial Unicode MS"/>
                <w:sz w:val="24"/>
                <w:szCs w:val="24"/>
                <w:bdr w:val="nil"/>
              </w:rPr>
            </w:pPr>
            <w:r w:rsidRPr="00E05A95">
              <w:rPr>
                <w:rFonts w:eastAsia="Arial Unicode MS"/>
                <w:sz w:val="24"/>
                <w:szCs w:val="24"/>
                <w:bdr w:val="nil"/>
              </w:rPr>
              <w:t>______________</w:t>
            </w:r>
          </w:p>
          <w:p w14:paraId="0EDBCA0D" w14:textId="77777777" w:rsidR="00090C6F" w:rsidRPr="00E05A95" w:rsidRDefault="00090C6F" w:rsidP="00090C6F">
            <w:pPr>
              <w:suppressAutoHyphens/>
              <w:ind w:firstLine="562"/>
              <w:jc w:val="both"/>
              <w:rPr>
                <w:rFonts w:eastAsia="Arial Unicode MS"/>
                <w:sz w:val="24"/>
                <w:szCs w:val="24"/>
                <w:bdr w:val="nil"/>
                <w:vertAlign w:val="superscript"/>
              </w:rPr>
            </w:pPr>
            <w:r w:rsidRPr="00E05A95">
              <w:rPr>
                <w:rFonts w:eastAsia="Arial Unicode MS"/>
                <w:sz w:val="24"/>
                <w:szCs w:val="24"/>
                <w:bdr w:val="nil"/>
                <w:vertAlign w:val="superscript"/>
              </w:rPr>
              <w:t>(parašas)</w:t>
            </w:r>
          </w:p>
          <w:p w14:paraId="20E30AD3" w14:textId="77777777" w:rsidR="00090C6F" w:rsidRPr="00E05A95" w:rsidRDefault="00090C6F" w:rsidP="00090C6F">
            <w:pPr>
              <w:suppressAutoHyphens/>
              <w:ind w:firstLine="562"/>
              <w:jc w:val="both"/>
              <w:rPr>
                <w:rFonts w:eastAsia="Arial Unicode MS"/>
                <w:sz w:val="24"/>
                <w:szCs w:val="24"/>
                <w:bdr w:val="nil"/>
              </w:rPr>
            </w:pPr>
            <w:r w:rsidRPr="00E05A95">
              <w:rPr>
                <w:rFonts w:eastAsia="Arial Unicode MS"/>
                <w:sz w:val="24"/>
                <w:szCs w:val="24"/>
                <w:bdr w:val="nil"/>
              </w:rPr>
              <w:t>______________</w:t>
            </w:r>
          </w:p>
          <w:p w14:paraId="4122F9AC" w14:textId="77777777" w:rsidR="00090C6F" w:rsidRPr="00E05A95" w:rsidRDefault="00090C6F" w:rsidP="00090C6F">
            <w:pPr>
              <w:suppressAutoHyphens/>
              <w:ind w:firstLine="562"/>
              <w:jc w:val="both"/>
              <w:rPr>
                <w:rFonts w:eastAsia="Arial Unicode MS"/>
                <w:sz w:val="24"/>
                <w:szCs w:val="24"/>
                <w:bdr w:val="nil"/>
              </w:rPr>
            </w:pPr>
            <w:r w:rsidRPr="00E05A95">
              <w:rPr>
                <w:rFonts w:eastAsia="Arial Unicode MS"/>
                <w:sz w:val="24"/>
                <w:szCs w:val="24"/>
                <w:bdr w:val="nil"/>
                <w:vertAlign w:val="superscript"/>
              </w:rPr>
              <w:t>(data)</w:t>
            </w:r>
          </w:p>
        </w:tc>
      </w:tr>
    </w:tbl>
    <w:p w14:paraId="39EFE99D" w14:textId="77777777" w:rsidR="00E15A4E" w:rsidRDefault="00E15A4E" w:rsidP="00FB71B4">
      <w:pPr>
        <w:spacing w:after="0" w:line="259" w:lineRule="auto"/>
        <w:rPr>
          <w:rFonts w:ascii="Times New Roman" w:eastAsia="Calibri" w:hAnsi="Times New Roman" w:cs="Times New Roman"/>
          <w:sz w:val="24"/>
          <w:szCs w:val="24"/>
        </w:rPr>
      </w:pPr>
    </w:p>
    <w:p w14:paraId="634E71C8" w14:textId="77777777" w:rsidR="006F45E6" w:rsidRDefault="006F45E6" w:rsidP="00FB71B4">
      <w:pPr>
        <w:spacing w:after="0" w:line="259" w:lineRule="auto"/>
        <w:rPr>
          <w:rFonts w:ascii="Times New Roman" w:eastAsia="Calibri" w:hAnsi="Times New Roman" w:cs="Times New Roman"/>
          <w:sz w:val="24"/>
          <w:szCs w:val="24"/>
        </w:rPr>
      </w:pPr>
    </w:p>
    <w:p w14:paraId="4F3A8ADB" w14:textId="77777777" w:rsidR="006F45E6" w:rsidRDefault="006F45E6" w:rsidP="00FB71B4">
      <w:pPr>
        <w:spacing w:after="0" w:line="259" w:lineRule="auto"/>
        <w:rPr>
          <w:rFonts w:ascii="Times New Roman" w:eastAsia="Calibri" w:hAnsi="Times New Roman" w:cs="Times New Roman"/>
          <w:sz w:val="24"/>
          <w:szCs w:val="24"/>
        </w:rPr>
      </w:pPr>
    </w:p>
    <w:p w14:paraId="27C7B2E1" w14:textId="77777777" w:rsidR="006F45E6" w:rsidRDefault="006F45E6" w:rsidP="00FB71B4">
      <w:pPr>
        <w:spacing w:after="0" w:line="259" w:lineRule="auto"/>
        <w:rPr>
          <w:rFonts w:ascii="Times New Roman" w:eastAsia="Calibri" w:hAnsi="Times New Roman" w:cs="Times New Roman"/>
          <w:sz w:val="24"/>
          <w:szCs w:val="24"/>
        </w:rPr>
      </w:pPr>
    </w:p>
    <w:p w14:paraId="5B138218" w14:textId="77777777" w:rsidR="006F45E6" w:rsidRDefault="006F45E6" w:rsidP="00FB71B4">
      <w:pPr>
        <w:spacing w:after="0" w:line="259" w:lineRule="auto"/>
        <w:rPr>
          <w:rFonts w:ascii="Times New Roman" w:eastAsia="Calibri" w:hAnsi="Times New Roman" w:cs="Times New Roman"/>
          <w:sz w:val="24"/>
          <w:szCs w:val="24"/>
        </w:rPr>
      </w:pPr>
    </w:p>
    <w:p w14:paraId="4A2466AC" w14:textId="77777777" w:rsidR="006F45E6" w:rsidRDefault="006F45E6" w:rsidP="00FB71B4">
      <w:pPr>
        <w:spacing w:after="0" w:line="259" w:lineRule="auto"/>
        <w:rPr>
          <w:rFonts w:ascii="Times New Roman" w:eastAsia="Calibri" w:hAnsi="Times New Roman" w:cs="Times New Roman"/>
          <w:sz w:val="24"/>
          <w:szCs w:val="24"/>
        </w:rPr>
      </w:pPr>
    </w:p>
    <w:p w14:paraId="6162133D" w14:textId="77777777" w:rsidR="006F45E6" w:rsidRDefault="006F45E6" w:rsidP="00FB71B4">
      <w:pPr>
        <w:spacing w:after="0" w:line="259" w:lineRule="auto"/>
        <w:rPr>
          <w:rFonts w:ascii="Times New Roman" w:eastAsia="Calibri" w:hAnsi="Times New Roman" w:cs="Times New Roman"/>
          <w:sz w:val="24"/>
          <w:szCs w:val="24"/>
        </w:rPr>
      </w:pPr>
    </w:p>
    <w:p w14:paraId="452CCFFA" w14:textId="77777777" w:rsidR="006F45E6" w:rsidRDefault="006F45E6" w:rsidP="00FB71B4">
      <w:pPr>
        <w:spacing w:after="0" w:line="259" w:lineRule="auto"/>
        <w:rPr>
          <w:rFonts w:ascii="Times New Roman" w:eastAsia="Calibri" w:hAnsi="Times New Roman" w:cs="Times New Roman"/>
          <w:sz w:val="24"/>
          <w:szCs w:val="24"/>
        </w:rPr>
      </w:pPr>
    </w:p>
    <w:p w14:paraId="499C8416" w14:textId="77777777" w:rsidR="006F45E6" w:rsidRDefault="006F45E6" w:rsidP="00FB71B4">
      <w:pPr>
        <w:spacing w:after="0" w:line="259" w:lineRule="auto"/>
        <w:rPr>
          <w:rFonts w:ascii="Times New Roman" w:eastAsia="Calibri" w:hAnsi="Times New Roman" w:cs="Times New Roman"/>
          <w:sz w:val="24"/>
          <w:szCs w:val="24"/>
        </w:rPr>
      </w:pPr>
    </w:p>
    <w:p w14:paraId="28DA6955" w14:textId="77777777" w:rsidR="006F45E6" w:rsidRDefault="006F45E6" w:rsidP="00FB71B4">
      <w:pPr>
        <w:spacing w:after="0" w:line="259" w:lineRule="auto"/>
        <w:rPr>
          <w:rFonts w:ascii="Times New Roman" w:eastAsia="Calibri" w:hAnsi="Times New Roman" w:cs="Times New Roman"/>
          <w:sz w:val="24"/>
          <w:szCs w:val="24"/>
        </w:rPr>
      </w:pPr>
    </w:p>
    <w:p w14:paraId="65D6C043" w14:textId="77777777" w:rsidR="006F45E6" w:rsidRDefault="006F45E6" w:rsidP="00FB71B4">
      <w:pPr>
        <w:spacing w:after="0" w:line="259" w:lineRule="auto"/>
        <w:rPr>
          <w:rFonts w:ascii="Times New Roman" w:eastAsia="Calibri" w:hAnsi="Times New Roman" w:cs="Times New Roman"/>
          <w:sz w:val="24"/>
          <w:szCs w:val="24"/>
        </w:rPr>
      </w:pPr>
    </w:p>
    <w:p w14:paraId="1A7F400A" w14:textId="77777777" w:rsidR="006F45E6" w:rsidRDefault="006F45E6" w:rsidP="00FB71B4">
      <w:pPr>
        <w:spacing w:after="0" w:line="259" w:lineRule="auto"/>
        <w:rPr>
          <w:rFonts w:ascii="Times New Roman" w:eastAsia="Calibri" w:hAnsi="Times New Roman" w:cs="Times New Roman"/>
          <w:sz w:val="24"/>
          <w:szCs w:val="24"/>
        </w:rPr>
      </w:pPr>
    </w:p>
    <w:p w14:paraId="0D3F3077" w14:textId="77777777" w:rsidR="006F45E6" w:rsidRDefault="006F45E6" w:rsidP="00FB71B4">
      <w:pPr>
        <w:spacing w:after="0" w:line="259" w:lineRule="auto"/>
        <w:rPr>
          <w:rFonts w:ascii="Times New Roman" w:eastAsia="Calibri" w:hAnsi="Times New Roman" w:cs="Times New Roman"/>
          <w:sz w:val="24"/>
          <w:szCs w:val="24"/>
        </w:rPr>
      </w:pPr>
    </w:p>
    <w:p w14:paraId="5AE94483" w14:textId="77777777" w:rsidR="006F45E6" w:rsidRDefault="006F45E6" w:rsidP="00FB71B4">
      <w:pPr>
        <w:spacing w:after="0" w:line="259" w:lineRule="auto"/>
        <w:rPr>
          <w:rFonts w:ascii="Times New Roman" w:eastAsia="Calibri" w:hAnsi="Times New Roman" w:cs="Times New Roman"/>
          <w:sz w:val="24"/>
          <w:szCs w:val="24"/>
        </w:rPr>
      </w:pPr>
    </w:p>
    <w:p w14:paraId="1BFC66D8" w14:textId="77777777" w:rsidR="006F45E6" w:rsidRDefault="006F45E6" w:rsidP="00FB71B4">
      <w:pPr>
        <w:spacing w:after="0" w:line="259" w:lineRule="auto"/>
        <w:rPr>
          <w:rFonts w:ascii="Times New Roman" w:eastAsia="Calibri" w:hAnsi="Times New Roman" w:cs="Times New Roman"/>
          <w:sz w:val="24"/>
          <w:szCs w:val="24"/>
        </w:rPr>
      </w:pPr>
    </w:p>
    <w:p w14:paraId="16650F05" w14:textId="77777777" w:rsidR="006F45E6" w:rsidRDefault="006F45E6" w:rsidP="00FB71B4">
      <w:pPr>
        <w:spacing w:after="0" w:line="259" w:lineRule="auto"/>
        <w:rPr>
          <w:rFonts w:ascii="Times New Roman" w:eastAsia="Calibri" w:hAnsi="Times New Roman" w:cs="Times New Roman"/>
          <w:sz w:val="24"/>
          <w:szCs w:val="24"/>
        </w:rPr>
      </w:pPr>
    </w:p>
    <w:p w14:paraId="50B21A55" w14:textId="77777777" w:rsidR="006F45E6" w:rsidRDefault="006F45E6" w:rsidP="00FB71B4">
      <w:pPr>
        <w:spacing w:after="0" w:line="259" w:lineRule="auto"/>
        <w:rPr>
          <w:rFonts w:ascii="Times New Roman" w:eastAsia="Calibri" w:hAnsi="Times New Roman" w:cs="Times New Roman"/>
          <w:sz w:val="24"/>
          <w:szCs w:val="24"/>
        </w:rPr>
      </w:pPr>
    </w:p>
    <w:p w14:paraId="7DD4971E" w14:textId="77777777" w:rsidR="006F45E6" w:rsidRDefault="006F45E6" w:rsidP="00FB71B4">
      <w:pPr>
        <w:spacing w:after="0" w:line="259" w:lineRule="auto"/>
        <w:rPr>
          <w:rFonts w:ascii="Times New Roman" w:eastAsia="Calibri" w:hAnsi="Times New Roman" w:cs="Times New Roman"/>
          <w:sz w:val="24"/>
          <w:szCs w:val="24"/>
        </w:rPr>
      </w:pPr>
    </w:p>
    <w:p w14:paraId="708076A4" w14:textId="77777777" w:rsidR="006F45E6" w:rsidRDefault="006F45E6" w:rsidP="00FB71B4">
      <w:pPr>
        <w:spacing w:after="0" w:line="259" w:lineRule="auto"/>
        <w:rPr>
          <w:rFonts w:ascii="Times New Roman" w:eastAsia="Calibri" w:hAnsi="Times New Roman" w:cs="Times New Roman"/>
          <w:sz w:val="24"/>
          <w:szCs w:val="24"/>
        </w:rPr>
      </w:pPr>
    </w:p>
    <w:p w14:paraId="3DD52310" w14:textId="77777777" w:rsidR="006F45E6" w:rsidRDefault="006F45E6" w:rsidP="00FB71B4">
      <w:pPr>
        <w:spacing w:after="0" w:line="259" w:lineRule="auto"/>
        <w:rPr>
          <w:rFonts w:ascii="Times New Roman" w:eastAsia="Calibri" w:hAnsi="Times New Roman" w:cs="Times New Roman"/>
          <w:sz w:val="24"/>
          <w:szCs w:val="24"/>
        </w:rPr>
      </w:pPr>
    </w:p>
    <w:p w14:paraId="34A6F3F5" w14:textId="77777777" w:rsidR="006F45E6" w:rsidRDefault="006F45E6" w:rsidP="00FB71B4">
      <w:pPr>
        <w:spacing w:after="0" w:line="259" w:lineRule="auto"/>
        <w:rPr>
          <w:rFonts w:ascii="Times New Roman" w:eastAsia="Calibri" w:hAnsi="Times New Roman" w:cs="Times New Roman"/>
          <w:sz w:val="24"/>
          <w:szCs w:val="24"/>
        </w:rPr>
      </w:pPr>
    </w:p>
    <w:p w14:paraId="3AABC66E" w14:textId="77777777" w:rsidR="006F45E6" w:rsidRDefault="006F45E6" w:rsidP="00FB71B4">
      <w:pPr>
        <w:spacing w:after="0" w:line="259" w:lineRule="auto"/>
        <w:rPr>
          <w:rFonts w:ascii="Times New Roman" w:eastAsia="Calibri" w:hAnsi="Times New Roman" w:cs="Times New Roman"/>
          <w:sz w:val="24"/>
          <w:szCs w:val="24"/>
        </w:rPr>
      </w:pPr>
    </w:p>
    <w:p w14:paraId="69811808" w14:textId="77777777" w:rsidR="006F45E6" w:rsidRDefault="006F45E6" w:rsidP="00FB71B4">
      <w:pPr>
        <w:spacing w:after="0" w:line="259" w:lineRule="auto"/>
        <w:rPr>
          <w:rFonts w:ascii="Times New Roman" w:eastAsia="Calibri" w:hAnsi="Times New Roman" w:cs="Times New Roman"/>
          <w:sz w:val="24"/>
          <w:szCs w:val="24"/>
        </w:rPr>
      </w:pPr>
    </w:p>
    <w:p w14:paraId="7F1B538D" w14:textId="1DA18340" w:rsidR="006F45E6" w:rsidRPr="00656BA9" w:rsidRDefault="006F45E6" w:rsidP="00656BA9">
      <w:pPr>
        <w:pStyle w:val="Antrat2"/>
        <w:ind w:left="5103"/>
        <w:rPr>
          <w:rFonts w:ascii="Times New Roman" w:hAnsi="Times New Roman" w:cs="Times New Roman"/>
          <w:color w:val="0070C0"/>
          <w:sz w:val="24"/>
          <w:szCs w:val="24"/>
        </w:rPr>
      </w:pPr>
      <w:r w:rsidRPr="00656BA9">
        <w:rPr>
          <w:rFonts w:ascii="Times New Roman" w:hAnsi="Times New Roman" w:cs="Times New Roman"/>
          <w:color w:val="0070C0"/>
          <w:sz w:val="24"/>
          <w:szCs w:val="24"/>
        </w:rPr>
        <w:lastRenderedPageBreak/>
        <w:t xml:space="preserve">Pirkimo sąlygų </w:t>
      </w:r>
      <w:r w:rsidR="00656BA9">
        <w:rPr>
          <w:rFonts w:ascii="Times New Roman" w:hAnsi="Times New Roman" w:cs="Times New Roman"/>
          <w:color w:val="0070C0"/>
          <w:sz w:val="24"/>
          <w:szCs w:val="24"/>
        </w:rPr>
        <w:t>9</w:t>
      </w:r>
      <w:r w:rsidR="00656BA9" w:rsidRPr="00656BA9">
        <w:rPr>
          <w:rFonts w:ascii="Times New Roman" w:hAnsi="Times New Roman" w:cs="Times New Roman"/>
          <w:color w:val="0070C0"/>
          <w:sz w:val="24"/>
          <w:szCs w:val="24"/>
        </w:rPr>
        <w:t xml:space="preserve"> priedas „</w:t>
      </w:r>
      <w:r w:rsidR="00656BA9">
        <w:rPr>
          <w:rFonts w:ascii="Times New Roman" w:hAnsi="Times New Roman" w:cs="Times New Roman"/>
          <w:color w:val="0070C0"/>
          <w:sz w:val="24"/>
          <w:szCs w:val="24"/>
        </w:rPr>
        <w:t>Tiekėjo deklaracija</w:t>
      </w:r>
      <w:r w:rsidR="00656BA9" w:rsidRPr="00656BA9">
        <w:rPr>
          <w:rFonts w:ascii="Times New Roman" w:hAnsi="Times New Roman" w:cs="Times New Roman"/>
          <w:color w:val="0070C0"/>
          <w:sz w:val="24"/>
          <w:szCs w:val="24"/>
        </w:rPr>
        <w:t>“</w:t>
      </w:r>
    </w:p>
    <w:p w14:paraId="5661334B" w14:textId="77777777" w:rsidR="006F45E6" w:rsidRPr="00217B6B" w:rsidRDefault="006F45E6" w:rsidP="006F45E6">
      <w:pPr>
        <w:jc w:val="center"/>
        <w:rPr>
          <w:rFonts w:ascii="Times New Roman" w:hAnsi="Times New Roman" w:cs="Times New Roman"/>
        </w:rPr>
      </w:pPr>
    </w:p>
    <w:p w14:paraId="69F9B3D0" w14:textId="77777777" w:rsidR="006F45E6" w:rsidRPr="00217B6B" w:rsidRDefault="006F45E6" w:rsidP="006F45E6">
      <w:pPr>
        <w:spacing w:line="240" w:lineRule="auto"/>
        <w:jc w:val="center"/>
        <w:rPr>
          <w:rFonts w:ascii="Times New Roman" w:hAnsi="Times New Roman" w:cs="Times New Roman"/>
        </w:rPr>
      </w:pPr>
    </w:p>
    <w:p w14:paraId="73AD31AA" w14:textId="3E9AB032" w:rsidR="006F45E6" w:rsidRPr="00217B6B" w:rsidRDefault="006F45E6" w:rsidP="000134E8">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56574250" w14:textId="77777777" w:rsidR="006F45E6" w:rsidRPr="00217B6B" w:rsidRDefault="006F45E6" w:rsidP="006F45E6">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5BDECBB9" w14:textId="281BDF00" w:rsidR="006F45E6" w:rsidRPr="00C06B4E" w:rsidRDefault="006F45E6" w:rsidP="00C06B4E">
      <w:pPr>
        <w:suppressAutoHyphens/>
        <w:spacing w:line="240" w:lineRule="auto"/>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32E8F99" w14:textId="4F6D73D2" w:rsidR="006F45E6" w:rsidRPr="00C06B4E"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38E3FA98" w14:textId="35010F63" w:rsidR="006F45E6" w:rsidRPr="00217B6B"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1D116B1E" w14:textId="77777777" w:rsidR="006F45E6" w:rsidRPr="00217B6B" w:rsidRDefault="006F45E6" w:rsidP="006F45E6">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04831E3F" w14:textId="04B8297A" w:rsidR="006F45E6" w:rsidRPr="00C06B4E" w:rsidRDefault="006F45E6" w:rsidP="00C06B4E">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352BFD67" w14:textId="77777777" w:rsidR="006F45E6" w:rsidRPr="00217B6B" w:rsidRDefault="006F45E6" w:rsidP="006F45E6">
      <w:pPr>
        <w:spacing w:line="240" w:lineRule="auto"/>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73A519D4" w14:textId="77777777" w:rsidR="006F45E6" w:rsidRPr="00217B6B" w:rsidRDefault="006F45E6" w:rsidP="006F45E6">
      <w:pPr>
        <w:spacing w:line="240" w:lineRule="auto"/>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217B6B">
        <w:rPr>
          <w:rFonts w:ascii="Times New Roman" w:eastAsia="Calibri" w:hAnsi="Times New Roman" w:cs="Times New Roman"/>
          <w:sz w:val="24"/>
          <w:szCs w:val="24"/>
        </w:rPr>
        <w:t>:</w:t>
      </w:r>
    </w:p>
    <w:p w14:paraId="1FDCC9D0" w14:textId="77777777" w:rsidR="006F45E6" w:rsidRPr="00217B6B" w:rsidRDefault="006F45E6" w:rsidP="006F45E6">
      <w:pPr>
        <w:numPr>
          <w:ilvl w:val="1"/>
          <w:numId w:val="32"/>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juridiniai asmenys registruoti VPĮ 92 straipsnio 15 dalyje numatytame sąraše nurodytose valstybėse ar teritorijose;</w:t>
      </w:r>
    </w:p>
    <w:p w14:paraId="7436E456" w14:textId="77777777" w:rsidR="006F45E6" w:rsidRPr="00217B6B" w:rsidRDefault="006F45E6" w:rsidP="006F45E6">
      <w:pPr>
        <w:numPr>
          <w:ilvl w:val="1"/>
          <w:numId w:val="32"/>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78E2A4C9" w14:textId="77777777" w:rsidR="006F45E6" w:rsidRPr="00217B6B" w:rsidRDefault="006F45E6" w:rsidP="006F45E6">
      <w:pPr>
        <w:numPr>
          <w:ilvl w:val="1"/>
          <w:numId w:val="32"/>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29D8A271" w14:textId="77777777" w:rsidR="006F45E6" w:rsidRPr="00217B6B" w:rsidRDefault="006F45E6" w:rsidP="006F45E6">
      <w:pPr>
        <w:numPr>
          <w:ilvl w:val="1"/>
          <w:numId w:val="32"/>
        </w:numPr>
        <w:spacing w:after="0" w:line="240" w:lineRule="auto"/>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šios deklaracijos </w:t>
      </w:r>
      <w:r w:rsidRPr="00217B6B">
        <w:rPr>
          <w:rFonts w:ascii="Times New Roman" w:eastAsia="Calibri" w:hAnsi="Times New Roman" w:cs="Times New Roman"/>
          <w:sz w:val="24"/>
          <w:szCs w:val="24"/>
        </w:rPr>
        <w:t>1 ir 2 punktuose nurodyti subjektai turi interesų, galinčių kelti grėsmę nacionaliniam saugumui;</w:t>
      </w:r>
    </w:p>
    <w:p w14:paraId="76DC806B" w14:textId="77777777" w:rsidR="006F45E6" w:rsidRPr="00217B6B" w:rsidRDefault="006F45E6" w:rsidP="006F45E6">
      <w:pPr>
        <w:numPr>
          <w:ilvl w:val="1"/>
          <w:numId w:val="32"/>
        </w:numPr>
        <w:spacing w:after="0" w:line="240" w:lineRule="auto"/>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2E88055" w14:textId="77777777" w:rsidR="006F45E6" w:rsidRPr="00217B6B" w:rsidRDefault="006F45E6" w:rsidP="00C06B4E">
      <w:pPr>
        <w:suppressAutoHyphens/>
        <w:spacing w:line="240" w:lineRule="auto"/>
        <w:jc w:val="both"/>
        <w:textAlignment w:val="baseline"/>
        <w:rPr>
          <w:rFonts w:ascii="Times New Roman" w:eastAsia="Calibri" w:hAnsi="Times New Roman" w:cs="Times New Roman"/>
          <w:i/>
          <w:iCs/>
          <w:sz w:val="24"/>
          <w:szCs w:val="24"/>
          <w:lang w:eastAsia="en-US"/>
        </w:rPr>
      </w:pPr>
    </w:p>
    <w:p w14:paraId="0C902C87" w14:textId="77777777" w:rsidR="006F45E6" w:rsidRPr="00217B6B" w:rsidRDefault="006F45E6" w:rsidP="006F45E6">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1208DCE3" w14:textId="77777777" w:rsidR="006F45E6" w:rsidRPr="00217B6B" w:rsidRDefault="006F45E6" w:rsidP="006F45E6">
      <w:pPr>
        <w:suppressAutoHyphens/>
        <w:spacing w:line="240" w:lineRule="auto"/>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90E9986" w14:textId="77777777" w:rsidR="006F45E6" w:rsidRPr="00217B6B" w:rsidRDefault="006F45E6" w:rsidP="006F45E6">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17E52296" w14:textId="4D6BC126" w:rsidR="006F45E6" w:rsidRPr="006F45E6" w:rsidRDefault="006F45E6" w:rsidP="006F45E6">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w:t>
      </w:r>
    </w:p>
    <w:sectPr w:rsidR="006F45E6" w:rsidRPr="006F45E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18A2" w14:textId="77777777" w:rsidR="00663B09" w:rsidRDefault="00663B09" w:rsidP="00D05666">
      <w:r>
        <w:separator/>
      </w:r>
    </w:p>
  </w:endnote>
  <w:endnote w:type="continuationSeparator" w:id="0">
    <w:p w14:paraId="6E53E6CA" w14:textId="77777777" w:rsidR="00663B09" w:rsidRDefault="00663B09" w:rsidP="00D05666">
      <w:r>
        <w:continuationSeparator/>
      </w:r>
    </w:p>
  </w:endnote>
  <w:endnote w:type="continuationNotice" w:id="1">
    <w:p w14:paraId="0D1AFD75" w14:textId="77777777" w:rsidR="00663B09" w:rsidRDefault="00663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08CC" w:rsidRDefault="00BE180E"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A6BB" w14:textId="77777777" w:rsidR="00663B09" w:rsidRDefault="00663B09" w:rsidP="00D05666">
      <w:r>
        <w:separator/>
      </w:r>
    </w:p>
  </w:footnote>
  <w:footnote w:type="continuationSeparator" w:id="0">
    <w:p w14:paraId="1355EE58" w14:textId="77777777" w:rsidR="00663B09" w:rsidRDefault="00663B09" w:rsidP="00D05666">
      <w:r>
        <w:continuationSeparator/>
      </w:r>
    </w:p>
  </w:footnote>
  <w:footnote w:type="continuationNotice" w:id="1">
    <w:p w14:paraId="7E0BC912" w14:textId="77777777" w:rsidR="00663B09" w:rsidRDefault="00663B09">
      <w:pPr>
        <w:spacing w:after="0" w:line="240" w:lineRule="auto"/>
      </w:pPr>
    </w:p>
  </w:footnote>
  <w:footnote w:id="2">
    <w:p w14:paraId="7EE3E911" w14:textId="77777777" w:rsidR="00142717" w:rsidRPr="0047489B" w:rsidRDefault="00142717"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142717" w:rsidRPr="0047489B" w:rsidRDefault="00142717" w:rsidP="00142717">
      <w:pPr>
        <w:pStyle w:val="Puslapioinaostekstas"/>
        <w:numPr>
          <w:ilvl w:val="0"/>
          <w:numId w:val="14"/>
        </w:numPr>
        <w:spacing w:after="0" w:line="240" w:lineRule="auto"/>
        <w:jc w:val="both"/>
        <w:rPr>
          <w:rFonts w:eastAsia="Yu Mincho"/>
          <w:i/>
          <w:iCs/>
        </w:rPr>
      </w:pPr>
      <w:r w:rsidRPr="0047489B">
        <w:rPr>
          <w:rFonts w:eastAsia="Yu Mincho"/>
          <w:i/>
          <w:iCs/>
        </w:rPr>
        <w:t xml:space="preserve">priesaikos deklaracija; </w:t>
      </w:r>
    </w:p>
    <w:p w14:paraId="77835EF3" w14:textId="77777777" w:rsidR="00142717" w:rsidRPr="0047489B" w:rsidRDefault="00142717" w:rsidP="00142717">
      <w:pPr>
        <w:pStyle w:val="Puslapioinaostekstas"/>
        <w:numPr>
          <w:ilvl w:val="0"/>
          <w:numId w:val="14"/>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142717" w:rsidRPr="0047489B" w:rsidRDefault="00142717" w:rsidP="00142717">
      <w:pPr>
        <w:pStyle w:val="Puslapioinaostekstas"/>
        <w:numPr>
          <w:ilvl w:val="0"/>
          <w:numId w:val="15"/>
        </w:numPr>
        <w:spacing w:after="0" w:line="240" w:lineRule="auto"/>
        <w:jc w:val="both"/>
        <w:rPr>
          <w:rFonts w:eastAsia="Yu Mincho"/>
          <w:i/>
          <w:iCs/>
        </w:rPr>
      </w:pPr>
      <w:r w:rsidRPr="0047489B">
        <w:rPr>
          <w:rFonts w:eastAsia="Yu Mincho"/>
          <w:i/>
          <w:iCs/>
        </w:rPr>
        <w:t xml:space="preserve">priesaikos deklaracija; </w:t>
      </w:r>
    </w:p>
    <w:p w14:paraId="75A51DB9" w14:textId="77777777" w:rsidR="00142717" w:rsidRPr="0047489B" w:rsidRDefault="00142717" w:rsidP="00142717">
      <w:pPr>
        <w:pStyle w:val="Puslapioinaostekstas"/>
        <w:numPr>
          <w:ilvl w:val="0"/>
          <w:numId w:val="15"/>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142717" w:rsidRPr="0047489B" w:rsidRDefault="00142717" w:rsidP="00142717">
      <w:pPr>
        <w:pStyle w:val="Puslapioinaostekstas"/>
        <w:numPr>
          <w:ilvl w:val="0"/>
          <w:numId w:val="16"/>
        </w:numPr>
        <w:spacing w:after="0" w:line="240" w:lineRule="auto"/>
        <w:jc w:val="both"/>
        <w:rPr>
          <w:rFonts w:eastAsia="Yu Mincho"/>
          <w:i/>
          <w:iCs/>
        </w:rPr>
      </w:pPr>
      <w:r w:rsidRPr="0047489B">
        <w:rPr>
          <w:rFonts w:eastAsia="Yu Mincho"/>
          <w:i/>
          <w:iCs/>
        </w:rPr>
        <w:t xml:space="preserve">priesaikos deklaracija; </w:t>
      </w:r>
    </w:p>
    <w:p w14:paraId="508DA8E4" w14:textId="77777777" w:rsidR="00142717" w:rsidRPr="0047489B" w:rsidRDefault="00142717" w:rsidP="00142717">
      <w:pPr>
        <w:pStyle w:val="Puslapioinaostekstas"/>
        <w:numPr>
          <w:ilvl w:val="0"/>
          <w:numId w:val="16"/>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4B845E" w14:textId="77777777" w:rsidR="0090783A" w:rsidRPr="00F77CDC" w:rsidRDefault="0090783A" w:rsidP="00F77CDC">
      <w:pPr>
        <w:pStyle w:val="Puslapioinaostekstas"/>
        <w:tabs>
          <w:tab w:val="left" w:pos="0"/>
        </w:tabs>
        <w:spacing w:line="240" w:lineRule="auto"/>
        <w:jc w:val="both"/>
        <w:rPr>
          <w:rFonts w:ascii="Times New Roman" w:hAnsi="Times New Roman" w:cs="Times New Roman"/>
          <w:sz w:val="16"/>
          <w:szCs w:val="16"/>
        </w:rPr>
      </w:pPr>
      <w:r w:rsidRPr="00F77CDC">
        <w:rPr>
          <w:rStyle w:val="Puslapioinaosnuoroda"/>
          <w:rFonts w:ascii="Times New Roman" w:hAnsi="Times New Roman" w:cs="Times New Roman"/>
        </w:rPr>
        <w:footnoteRef/>
      </w:r>
      <w:r w:rsidRPr="00F77CDC">
        <w:rPr>
          <w:rFonts w:ascii="Times New Roman" w:hAnsi="Times New Roman" w:cs="Times New Roman"/>
        </w:rPr>
        <w:t xml:space="preserve"> </w:t>
      </w:r>
      <w:r w:rsidRPr="00F77CDC">
        <w:rPr>
          <w:rFonts w:ascii="Times New Roman" w:hAnsi="Times New Roman" w:cs="Times New Roman"/>
          <w:sz w:val="16"/>
          <w:szCs w:val="16"/>
        </w:rPr>
        <w:t>Sąvoka „kontroliuojantys asmenys“ aiškinama vadovaujantis Lietuvos Respublikos viešųjų pirkimų įstatymo nuostatomis:</w:t>
      </w:r>
      <w:r w:rsidRPr="00F77CDC">
        <w:rPr>
          <w:rFonts w:ascii="Times New Roman" w:hAnsi="Times New Roman" w:cs="Times New Roman"/>
          <w:sz w:val="16"/>
          <w:szCs w:val="16"/>
        </w:rPr>
        <w:br/>
        <w:t>- Kontroliuojantis asmuo – individualios įmonės savininkas arba juridinis ar fizinis asmuo, kuris kitame juridiniame asmenyje:</w:t>
      </w:r>
      <w:r w:rsidRPr="00F77CDC">
        <w:rPr>
          <w:rFonts w:ascii="Times New Roman" w:hAnsi="Times New Roman" w:cs="Times New Roman"/>
          <w:sz w:val="16"/>
          <w:szCs w:val="16"/>
        </w:rPr>
        <w:br/>
        <w:t>1) tiesiogiai ar netiesiogiai valdo daugiau kaip 50 procentų akcijų, pajų, dalių, įnašų ar (ir) balsų juridinio asmens dalyvių susirinkime arba</w:t>
      </w:r>
      <w:r w:rsidRPr="00F77CDC">
        <w:rPr>
          <w:rFonts w:ascii="Times New Roman" w:hAnsi="Times New Roman" w:cs="Times New Roman"/>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F77CDC">
        <w:rPr>
          <w:rFonts w:ascii="Times New Roman" w:hAnsi="Times New Roman" w:cs="Times New Roman"/>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421DC5A" w14:textId="77777777" w:rsidR="0090783A" w:rsidRPr="00455AE5" w:rsidRDefault="0090783A" w:rsidP="00F77CDC">
      <w:pPr>
        <w:pStyle w:val="Puslapioinaostekstas"/>
        <w:tabs>
          <w:tab w:val="left" w:pos="0"/>
        </w:tabs>
        <w:spacing w:line="240" w:lineRule="auto"/>
        <w:jc w:val="both"/>
      </w:pPr>
      <w:r w:rsidRPr="00F77CDC">
        <w:rPr>
          <w:rFonts w:ascii="Times New Roman" w:hAnsi="Times New Roman" w:cs="Times New Roman"/>
          <w:sz w:val="16"/>
          <w:szCs w:val="16"/>
        </w:rPr>
        <w:t>b) fizinių asmenų atveju – sutuoktiniai, tėvai ir jų vaikai (įvaikiai).</w:t>
      </w:r>
    </w:p>
  </w:footnote>
  <w:footnote w:id="6">
    <w:p w14:paraId="720F16C6" w14:textId="77777777" w:rsidR="0090783A" w:rsidRDefault="0090783A" w:rsidP="0090783A">
      <w:pPr>
        <w:spacing w:after="0" w:line="240" w:lineRule="auto"/>
        <w:jc w:val="both"/>
      </w:pPr>
      <w:r>
        <w:rPr>
          <w:rStyle w:val="Puslapioinaosnuoroda"/>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 w:id="7">
    <w:p w14:paraId="21D7F754" w14:textId="77777777" w:rsidR="00090C6F" w:rsidRPr="00CD7A7B" w:rsidRDefault="00090C6F" w:rsidP="00090C6F">
      <w:pPr>
        <w:pStyle w:val="Puslapioinaostekstas"/>
      </w:pPr>
      <w:r>
        <w:rPr>
          <w:rStyle w:val="Puslapioinaosnuoroda"/>
        </w:rPr>
        <w:footnoteRef/>
      </w:r>
      <w:r>
        <w:t xml:space="preserve"> </w:t>
      </w:r>
      <w:r w:rsidRPr="008A733B">
        <w:t>https://vpt.lrv.lt/media/viesa/saugykla/2024/1/w2fscibRf-4.pdf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0E95"/>
    <w:multiLevelType w:val="hybridMultilevel"/>
    <w:tmpl w:val="6804F122"/>
    <w:lvl w:ilvl="0" w:tplc="4254F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4307"/>
    <w:multiLevelType w:val="hybridMultilevel"/>
    <w:tmpl w:val="231089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D62A9"/>
    <w:multiLevelType w:val="hybridMultilevel"/>
    <w:tmpl w:val="BFD83F0A"/>
    <w:lvl w:ilvl="0" w:tplc="264A28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777529"/>
    <w:multiLevelType w:val="hybridMultilevel"/>
    <w:tmpl w:val="D542E458"/>
    <w:lvl w:ilvl="0" w:tplc="93B85EF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2" w15:restartNumberingAfterBreak="0">
    <w:nsid w:val="4795560C"/>
    <w:multiLevelType w:val="multilevel"/>
    <w:tmpl w:val="A27009FC"/>
    <w:lvl w:ilvl="0">
      <w:start w:val="1"/>
      <w:numFmt w:val="decimal"/>
      <w:lvlText w:val="%1."/>
      <w:lvlJc w:val="left"/>
      <w:pPr>
        <w:ind w:left="499" w:hanging="361"/>
      </w:pPr>
      <w:rPr>
        <w:rFonts w:hint="default"/>
        <w:spacing w:val="-2"/>
        <w:w w:val="100"/>
        <w:lang w:val="lt-LT" w:eastAsia="en-US" w:bidi="ar-SA"/>
      </w:rPr>
    </w:lvl>
    <w:lvl w:ilvl="1">
      <w:start w:val="1"/>
      <w:numFmt w:val="decimal"/>
      <w:lvlText w:val="%1.%2"/>
      <w:lvlJc w:val="left"/>
      <w:pPr>
        <w:ind w:left="801" w:hanging="303"/>
      </w:pPr>
      <w:rPr>
        <w:rFonts w:ascii="Calibri Light" w:eastAsia="Calibri Light" w:hAnsi="Calibri Light" w:cs="Calibri Light" w:hint="default"/>
        <w:b w:val="0"/>
        <w:bCs w:val="0"/>
        <w:i w:val="0"/>
        <w:iCs w:val="0"/>
        <w:spacing w:val="-2"/>
        <w:w w:val="100"/>
        <w:sz w:val="21"/>
        <w:szCs w:val="21"/>
        <w:lang w:val="lt-LT" w:eastAsia="en-US" w:bidi="ar-SA"/>
      </w:rPr>
    </w:lvl>
    <w:lvl w:ilvl="2">
      <w:numFmt w:val="bullet"/>
      <w:lvlText w:val="•"/>
      <w:lvlJc w:val="left"/>
      <w:pPr>
        <w:ind w:left="1873" w:hanging="303"/>
      </w:pPr>
      <w:rPr>
        <w:rFonts w:hint="default"/>
        <w:lang w:val="lt-LT" w:eastAsia="en-US" w:bidi="ar-SA"/>
      </w:rPr>
    </w:lvl>
    <w:lvl w:ilvl="3">
      <w:numFmt w:val="bullet"/>
      <w:lvlText w:val="•"/>
      <w:lvlJc w:val="left"/>
      <w:pPr>
        <w:ind w:left="2946" w:hanging="303"/>
      </w:pPr>
      <w:rPr>
        <w:rFonts w:hint="default"/>
        <w:lang w:val="lt-LT" w:eastAsia="en-US" w:bidi="ar-SA"/>
      </w:rPr>
    </w:lvl>
    <w:lvl w:ilvl="4">
      <w:numFmt w:val="bullet"/>
      <w:lvlText w:val="•"/>
      <w:lvlJc w:val="left"/>
      <w:pPr>
        <w:ind w:left="4020" w:hanging="303"/>
      </w:pPr>
      <w:rPr>
        <w:rFonts w:hint="default"/>
        <w:lang w:val="lt-LT" w:eastAsia="en-US" w:bidi="ar-SA"/>
      </w:rPr>
    </w:lvl>
    <w:lvl w:ilvl="5">
      <w:numFmt w:val="bullet"/>
      <w:lvlText w:val="•"/>
      <w:lvlJc w:val="left"/>
      <w:pPr>
        <w:ind w:left="5093" w:hanging="303"/>
      </w:pPr>
      <w:rPr>
        <w:rFonts w:hint="default"/>
        <w:lang w:val="lt-LT" w:eastAsia="en-US" w:bidi="ar-SA"/>
      </w:rPr>
    </w:lvl>
    <w:lvl w:ilvl="6">
      <w:numFmt w:val="bullet"/>
      <w:lvlText w:val="•"/>
      <w:lvlJc w:val="left"/>
      <w:pPr>
        <w:ind w:left="6166" w:hanging="303"/>
      </w:pPr>
      <w:rPr>
        <w:rFonts w:hint="default"/>
        <w:lang w:val="lt-LT" w:eastAsia="en-US" w:bidi="ar-SA"/>
      </w:rPr>
    </w:lvl>
    <w:lvl w:ilvl="7">
      <w:numFmt w:val="bullet"/>
      <w:lvlText w:val="•"/>
      <w:lvlJc w:val="left"/>
      <w:pPr>
        <w:ind w:left="7240" w:hanging="303"/>
      </w:pPr>
      <w:rPr>
        <w:rFonts w:hint="default"/>
        <w:lang w:val="lt-LT" w:eastAsia="en-US" w:bidi="ar-SA"/>
      </w:rPr>
    </w:lvl>
    <w:lvl w:ilvl="8">
      <w:numFmt w:val="bullet"/>
      <w:lvlText w:val="•"/>
      <w:lvlJc w:val="left"/>
      <w:pPr>
        <w:ind w:left="8313" w:hanging="303"/>
      </w:pPr>
      <w:rPr>
        <w:rFonts w:hint="default"/>
        <w:lang w:val="lt-LT" w:eastAsia="en-US" w:bidi="ar-SA"/>
      </w:rPr>
    </w:lvl>
  </w:abstractNum>
  <w:abstractNum w:abstractNumId="13"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BA671F"/>
    <w:multiLevelType w:val="hybridMultilevel"/>
    <w:tmpl w:val="97F89300"/>
    <w:lvl w:ilvl="0" w:tplc="FFE24B36">
      <w:numFmt w:val="bullet"/>
      <w:lvlText w:val="-"/>
      <w:lvlJc w:val="left"/>
      <w:pPr>
        <w:ind w:left="139" w:hanging="202"/>
      </w:pPr>
      <w:rPr>
        <w:rFonts w:ascii="Calibri Light" w:eastAsia="Calibri Light" w:hAnsi="Calibri Light" w:cs="Calibri Light" w:hint="default"/>
        <w:b w:val="0"/>
        <w:bCs w:val="0"/>
        <w:i w:val="0"/>
        <w:iCs w:val="0"/>
        <w:spacing w:val="0"/>
        <w:w w:val="100"/>
        <w:sz w:val="21"/>
        <w:szCs w:val="21"/>
        <w:lang w:val="lt-LT" w:eastAsia="en-US" w:bidi="ar-SA"/>
      </w:rPr>
    </w:lvl>
    <w:lvl w:ilvl="1" w:tplc="AD3458A6">
      <w:numFmt w:val="bullet"/>
      <w:lvlText w:val="•"/>
      <w:lvlJc w:val="left"/>
      <w:pPr>
        <w:ind w:left="1172" w:hanging="202"/>
      </w:pPr>
      <w:rPr>
        <w:rFonts w:hint="default"/>
        <w:lang w:val="lt-LT" w:eastAsia="en-US" w:bidi="ar-SA"/>
      </w:rPr>
    </w:lvl>
    <w:lvl w:ilvl="2" w:tplc="740EDBE8">
      <w:numFmt w:val="bullet"/>
      <w:lvlText w:val="•"/>
      <w:lvlJc w:val="left"/>
      <w:pPr>
        <w:ind w:left="2204" w:hanging="202"/>
      </w:pPr>
      <w:rPr>
        <w:rFonts w:hint="default"/>
        <w:lang w:val="lt-LT" w:eastAsia="en-US" w:bidi="ar-SA"/>
      </w:rPr>
    </w:lvl>
    <w:lvl w:ilvl="3" w:tplc="EF901FAE">
      <w:numFmt w:val="bullet"/>
      <w:lvlText w:val="•"/>
      <w:lvlJc w:val="left"/>
      <w:pPr>
        <w:ind w:left="3236" w:hanging="202"/>
      </w:pPr>
      <w:rPr>
        <w:rFonts w:hint="default"/>
        <w:lang w:val="lt-LT" w:eastAsia="en-US" w:bidi="ar-SA"/>
      </w:rPr>
    </w:lvl>
    <w:lvl w:ilvl="4" w:tplc="970C4700">
      <w:numFmt w:val="bullet"/>
      <w:lvlText w:val="•"/>
      <w:lvlJc w:val="left"/>
      <w:pPr>
        <w:ind w:left="4268" w:hanging="202"/>
      </w:pPr>
      <w:rPr>
        <w:rFonts w:hint="default"/>
        <w:lang w:val="lt-LT" w:eastAsia="en-US" w:bidi="ar-SA"/>
      </w:rPr>
    </w:lvl>
    <w:lvl w:ilvl="5" w:tplc="253E27A4">
      <w:numFmt w:val="bullet"/>
      <w:lvlText w:val="•"/>
      <w:lvlJc w:val="left"/>
      <w:pPr>
        <w:ind w:left="5300" w:hanging="202"/>
      </w:pPr>
      <w:rPr>
        <w:rFonts w:hint="default"/>
        <w:lang w:val="lt-LT" w:eastAsia="en-US" w:bidi="ar-SA"/>
      </w:rPr>
    </w:lvl>
    <w:lvl w:ilvl="6" w:tplc="16B2029A">
      <w:numFmt w:val="bullet"/>
      <w:lvlText w:val="•"/>
      <w:lvlJc w:val="left"/>
      <w:pPr>
        <w:ind w:left="6332" w:hanging="202"/>
      </w:pPr>
      <w:rPr>
        <w:rFonts w:hint="default"/>
        <w:lang w:val="lt-LT" w:eastAsia="en-US" w:bidi="ar-SA"/>
      </w:rPr>
    </w:lvl>
    <w:lvl w:ilvl="7" w:tplc="0D1A2124">
      <w:numFmt w:val="bullet"/>
      <w:lvlText w:val="•"/>
      <w:lvlJc w:val="left"/>
      <w:pPr>
        <w:ind w:left="7364" w:hanging="202"/>
      </w:pPr>
      <w:rPr>
        <w:rFonts w:hint="default"/>
        <w:lang w:val="lt-LT" w:eastAsia="en-US" w:bidi="ar-SA"/>
      </w:rPr>
    </w:lvl>
    <w:lvl w:ilvl="8" w:tplc="BB90F8FC">
      <w:numFmt w:val="bullet"/>
      <w:lvlText w:val="•"/>
      <w:lvlJc w:val="left"/>
      <w:pPr>
        <w:ind w:left="8396" w:hanging="202"/>
      </w:pPr>
      <w:rPr>
        <w:rFonts w:hint="default"/>
        <w:lang w:val="lt-LT" w:eastAsia="en-US" w:bidi="ar-SA"/>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91D87"/>
    <w:multiLevelType w:val="multilevel"/>
    <w:tmpl w:val="D5DE4836"/>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AC60B3"/>
    <w:multiLevelType w:val="multilevel"/>
    <w:tmpl w:val="0DB05CB2"/>
    <w:lvl w:ilvl="0">
      <w:start w:val="1"/>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F20E16"/>
    <w:multiLevelType w:val="hybridMultilevel"/>
    <w:tmpl w:val="6F603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4360AF"/>
    <w:multiLevelType w:val="multilevel"/>
    <w:tmpl w:val="A76EBA38"/>
    <w:lvl w:ilvl="0">
      <w:start w:val="2"/>
      <w:numFmt w:val="decimal"/>
      <w:lvlText w:val="%1"/>
      <w:lvlJc w:val="left"/>
      <w:pPr>
        <w:ind w:left="139" w:hanging="404"/>
      </w:pPr>
      <w:rPr>
        <w:rFonts w:hint="default"/>
        <w:lang w:val="lt-LT" w:eastAsia="en-US" w:bidi="ar-SA"/>
      </w:rPr>
    </w:lvl>
    <w:lvl w:ilvl="1">
      <w:start w:val="2"/>
      <w:numFmt w:val="decimal"/>
      <w:lvlText w:val="%1.%2."/>
      <w:lvlJc w:val="left"/>
      <w:pPr>
        <w:ind w:left="139" w:hanging="404"/>
      </w:pPr>
      <w:rPr>
        <w:rFonts w:ascii="Calibri" w:eastAsia="Calibri" w:hAnsi="Calibri" w:cs="Calibri" w:hint="default"/>
        <w:b w:val="0"/>
        <w:bCs w:val="0"/>
        <w:i w:val="0"/>
        <w:iCs w:val="0"/>
        <w:spacing w:val="-2"/>
        <w:w w:val="100"/>
        <w:sz w:val="21"/>
        <w:szCs w:val="21"/>
        <w:lang w:val="lt-LT" w:eastAsia="en-US" w:bidi="ar-SA"/>
      </w:rPr>
    </w:lvl>
    <w:lvl w:ilvl="2">
      <w:numFmt w:val="bullet"/>
      <w:lvlText w:val="•"/>
      <w:lvlJc w:val="left"/>
      <w:pPr>
        <w:ind w:left="2204" w:hanging="404"/>
      </w:pPr>
      <w:rPr>
        <w:rFonts w:hint="default"/>
        <w:lang w:val="lt-LT" w:eastAsia="en-US" w:bidi="ar-SA"/>
      </w:rPr>
    </w:lvl>
    <w:lvl w:ilvl="3">
      <w:numFmt w:val="bullet"/>
      <w:lvlText w:val="•"/>
      <w:lvlJc w:val="left"/>
      <w:pPr>
        <w:ind w:left="3236" w:hanging="404"/>
      </w:pPr>
      <w:rPr>
        <w:rFonts w:hint="default"/>
        <w:lang w:val="lt-LT" w:eastAsia="en-US" w:bidi="ar-SA"/>
      </w:rPr>
    </w:lvl>
    <w:lvl w:ilvl="4">
      <w:numFmt w:val="bullet"/>
      <w:lvlText w:val="•"/>
      <w:lvlJc w:val="left"/>
      <w:pPr>
        <w:ind w:left="4268" w:hanging="404"/>
      </w:pPr>
      <w:rPr>
        <w:rFonts w:hint="default"/>
        <w:lang w:val="lt-LT" w:eastAsia="en-US" w:bidi="ar-SA"/>
      </w:rPr>
    </w:lvl>
    <w:lvl w:ilvl="5">
      <w:numFmt w:val="bullet"/>
      <w:lvlText w:val="•"/>
      <w:lvlJc w:val="left"/>
      <w:pPr>
        <w:ind w:left="5300" w:hanging="404"/>
      </w:pPr>
      <w:rPr>
        <w:rFonts w:hint="default"/>
        <w:lang w:val="lt-LT" w:eastAsia="en-US" w:bidi="ar-SA"/>
      </w:rPr>
    </w:lvl>
    <w:lvl w:ilvl="6">
      <w:numFmt w:val="bullet"/>
      <w:lvlText w:val="•"/>
      <w:lvlJc w:val="left"/>
      <w:pPr>
        <w:ind w:left="6332" w:hanging="404"/>
      </w:pPr>
      <w:rPr>
        <w:rFonts w:hint="default"/>
        <w:lang w:val="lt-LT" w:eastAsia="en-US" w:bidi="ar-SA"/>
      </w:rPr>
    </w:lvl>
    <w:lvl w:ilvl="7">
      <w:numFmt w:val="bullet"/>
      <w:lvlText w:val="•"/>
      <w:lvlJc w:val="left"/>
      <w:pPr>
        <w:ind w:left="7364" w:hanging="404"/>
      </w:pPr>
      <w:rPr>
        <w:rFonts w:hint="default"/>
        <w:lang w:val="lt-LT" w:eastAsia="en-US" w:bidi="ar-SA"/>
      </w:rPr>
    </w:lvl>
    <w:lvl w:ilvl="8">
      <w:numFmt w:val="bullet"/>
      <w:lvlText w:val="•"/>
      <w:lvlJc w:val="left"/>
      <w:pPr>
        <w:ind w:left="8396" w:hanging="404"/>
      </w:pPr>
      <w:rPr>
        <w:rFonts w:hint="default"/>
        <w:lang w:val="lt-LT" w:eastAsia="en-US" w:bidi="ar-SA"/>
      </w:rPr>
    </w:lvl>
  </w:abstractNum>
  <w:abstractNum w:abstractNumId="3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8"/>
  </w:num>
  <w:num w:numId="2" w16cid:durableId="207184103">
    <w:abstractNumId w:val="7"/>
  </w:num>
  <w:num w:numId="3" w16cid:durableId="1484615006">
    <w:abstractNumId w:val="24"/>
  </w:num>
  <w:num w:numId="4" w16cid:durableId="607934237">
    <w:abstractNumId w:val="15"/>
  </w:num>
  <w:num w:numId="5" w16cid:durableId="408162091">
    <w:abstractNumId w:val="31"/>
  </w:num>
  <w:num w:numId="6" w16cid:durableId="749809940">
    <w:abstractNumId w:val="4"/>
  </w:num>
  <w:num w:numId="7" w16cid:durableId="1864435576">
    <w:abstractNumId w:val="26"/>
  </w:num>
  <w:num w:numId="8" w16cid:durableId="1309506921">
    <w:abstractNumId w:val="2"/>
  </w:num>
  <w:num w:numId="9" w16cid:durableId="1516917841">
    <w:abstractNumId w:val="10"/>
  </w:num>
  <w:num w:numId="10" w16cid:durableId="2105684055">
    <w:abstractNumId w:val="22"/>
  </w:num>
  <w:num w:numId="11" w16cid:durableId="371005059">
    <w:abstractNumId w:val="17"/>
  </w:num>
  <w:num w:numId="12" w16cid:durableId="1789858266">
    <w:abstractNumId w:val="27"/>
  </w:num>
  <w:num w:numId="13" w16cid:durableId="1884630571">
    <w:abstractNumId w:val="14"/>
  </w:num>
  <w:num w:numId="14" w16cid:durableId="494614562">
    <w:abstractNumId w:val="19"/>
  </w:num>
  <w:num w:numId="15" w16cid:durableId="1473055655">
    <w:abstractNumId w:val="25"/>
  </w:num>
  <w:num w:numId="16" w16cid:durableId="510532351">
    <w:abstractNumId w:val="1"/>
  </w:num>
  <w:num w:numId="17" w16cid:durableId="27336016">
    <w:abstractNumId w:val="9"/>
  </w:num>
  <w:num w:numId="18" w16cid:durableId="950672359">
    <w:abstractNumId w:val="3"/>
  </w:num>
  <w:num w:numId="19" w16cid:durableId="2031952681">
    <w:abstractNumId w:val="6"/>
  </w:num>
  <w:num w:numId="20" w16cid:durableId="420835512">
    <w:abstractNumId w:val="28"/>
  </w:num>
  <w:num w:numId="21" w16cid:durableId="1176001036">
    <w:abstractNumId w:val="30"/>
  </w:num>
  <w:num w:numId="22" w16cid:durableId="1345354542">
    <w:abstractNumId w:val="11"/>
  </w:num>
  <w:num w:numId="23" w16cid:durableId="275797369">
    <w:abstractNumId w:val="18"/>
  </w:num>
  <w:num w:numId="24" w16cid:durableId="1776707984">
    <w:abstractNumId w:val="0"/>
  </w:num>
  <w:num w:numId="25" w16cid:durableId="750007536">
    <w:abstractNumId w:val="13"/>
  </w:num>
  <w:num w:numId="26" w16cid:durableId="289094228">
    <w:abstractNumId w:val="12"/>
  </w:num>
  <w:num w:numId="27" w16cid:durableId="422916951">
    <w:abstractNumId w:val="16"/>
  </w:num>
  <w:num w:numId="28" w16cid:durableId="1506245395">
    <w:abstractNumId w:val="20"/>
  </w:num>
  <w:num w:numId="29" w16cid:durableId="1234512445">
    <w:abstractNumId w:val="23"/>
  </w:num>
  <w:num w:numId="30" w16cid:durableId="2143762350">
    <w:abstractNumId w:val="32"/>
  </w:num>
  <w:num w:numId="31" w16cid:durableId="2059552233">
    <w:abstractNumId w:val="29"/>
  </w:num>
  <w:num w:numId="32" w16cid:durableId="280262375">
    <w:abstractNumId w:val="33"/>
  </w:num>
  <w:num w:numId="33" w16cid:durableId="1852983654">
    <w:abstractNumId w:val="21"/>
  </w:num>
  <w:num w:numId="34" w16cid:durableId="2049835484">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C75"/>
    <w:rsid w:val="00015FC9"/>
    <w:rsid w:val="0001618D"/>
    <w:rsid w:val="0001658B"/>
    <w:rsid w:val="0001670E"/>
    <w:rsid w:val="00016C5C"/>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39"/>
    <w:rsid w:val="000561CC"/>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F2"/>
    <w:rsid w:val="00091C9D"/>
    <w:rsid w:val="0009273E"/>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86B"/>
    <w:rsid w:val="000B4A3A"/>
    <w:rsid w:val="000B4E01"/>
    <w:rsid w:val="000B4E6D"/>
    <w:rsid w:val="000B4E90"/>
    <w:rsid w:val="000B51DF"/>
    <w:rsid w:val="000B5255"/>
    <w:rsid w:val="000B5F7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BD2"/>
    <w:rsid w:val="00115438"/>
    <w:rsid w:val="00116A84"/>
    <w:rsid w:val="001177AC"/>
    <w:rsid w:val="0011798C"/>
    <w:rsid w:val="00117DD0"/>
    <w:rsid w:val="00117F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CA"/>
    <w:rsid w:val="00136624"/>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52"/>
    <w:rsid w:val="002E115D"/>
    <w:rsid w:val="002E120E"/>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CEF"/>
    <w:rsid w:val="003062C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84"/>
    <w:rsid w:val="00353D1B"/>
    <w:rsid w:val="00354AB4"/>
    <w:rsid w:val="00354C03"/>
    <w:rsid w:val="00355501"/>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B8"/>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54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C3A"/>
    <w:rsid w:val="003D7DD9"/>
    <w:rsid w:val="003E077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016"/>
    <w:rsid w:val="00436201"/>
    <w:rsid w:val="004375A5"/>
    <w:rsid w:val="00437883"/>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7223"/>
    <w:rsid w:val="004A7485"/>
    <w:rsid w:val="004A7A21"/>
    <w:rsid w:val="004A7F0E"/>
    <w:rsid w:val="004B0E0C"/>
    <w:rsid w:val="004B15B4"/>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3248"/>
    <w:rsid w:val="00543AE0"/>
    <w:rsid w:val="005448A6"/>
    <w:rsid w:val="00544F0B"/>
    <w:rsid w:val="005464B7"/>
    <w:rsid w:val="00547265"/>
    <w:rsid w:val="00547443"/>
    <w:rsid w:val="005505A6"/>
    <w:rsid w:val="005505BF"/>
    <w:rsid w:val="00551B0D"/>
    <w:rsid w:val="00551FA7"/>
    <w:rsid w:val="00553286"/>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BB"/>
    <w:rsid w:val="005669CC"/>
    <w:rsid w:val="00566CC6"/>
    <w:rsid w:val="005670A1"/>
    <w:rsid w:val="00567348"/>
    <w:rsid w:val="00567800"/>
    <w:rsid w:val="00567A52"/>
    <w:rsid w:val="00567D50"/>
    <w:rsid w:val="00570722"/>
    <w:rsid w:val="0057158C"/>
    <w:rsid w:val="005717E5"/>
    <w:rsid w:val="005717E7"/>
    <w:rsid w:val="0057188A"/>
    <w:rsid w:val="00571C04"/>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9E"/>
    <w:rsid w:val="006158E4"/>
    <w:rsid w:val="006158FB"/>
    <w:rsid w:val="00615C08"/>
    <w:rsid w:val="0061733E"/>
    <w:rsid w:val="0061741C"/>
    <w:rsid w:val="0061785B"/>
    <w:rsid w:val="006207BC"/>
    <w:rsid w:val="00621335"/>
    <w:rsid w:val="00621423"/>
    <w:rsid w:val="0062150E"/>
    <w:rsid w:val="00622EF5"/>
    <w:rsid w:val="00623C3C"/>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110"/>
    <w:rsid w:val="006824FC"/>
    <w:rsid w:val="006837D6"/>
    <w:rsid w:val="0068448B"/>
    <w:rsid w:val="00684A39"/>
    <w:rsid w:val="00685538"/>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D8A"/>
    <w:rsid w:val="006C613D"/>
    <w:rsid w:val="006C6272"/>
    <w:rsid w:val="006C63B5"/>
    <w:rsid w:val="006C67DC"/>
    <w:rsid w:val="006C69BC"/>
    <w:rsid w:val="006C749B"/>
    <w:rsid w:val="006C74C3"/>
    <w:rsid w:val="006C7941"/>
    <w:rsid w:val="006D0D4C"/>
    <w:rsid w:val="006D0EC0"/>
    <w:rsid w:val="006D1119"/>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CFB"/>
    <w:rsid w:val="006E202E"/>
    <w:rsid w:val="006E28D7"/>
    <w:rsid w:val="006E2957"/>
    <w:rsid w:val="006E2F05"/>
    <w:rsid w:val="006E300D"/>
    <w:rsid w:val="006E3394"/>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EA"/>
    <w:rsid w:val="00724B68"/>
    <w:rsid w:val="00725292"/>
    <w:rsid w:val="00725A44"/>
    <w:rsid w:val="00725AB6"/>
    <w:rsid w:val="00725D1E"/>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49E"/>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4C7"/>
    <w:rsid w:val="007F366E"/>
    <w:rsid w:val="007F415D"/>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F9D"/>
    <w:rsid w:val="008715AB"/>
    <w:rsid w:val="0087164F"/>
    <w:rsid w:val="008717FB"/>
    <w:rsid w:val="00871873"/>
    <w:rsid w:val="0087218A"/>
    <w:rsid w:val="008721F6"/>
    <w:rsid w:val="0087372C"/>
    <w:rsid w:val="00873D68"/>
    <w:rsid w:val="00874383"/>
    <w:rsid w:val="00875609"/>
    <w:rsid w:val="008758BB"/>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F5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9"/>
    <w:rsid w:val="009043AE"/>
    <w:rsid w:val="00904BC4"/>
    <w:rsid w:val="00905C8B"/>
    <w:rsid w:val="0090783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FB2"/>
    <w:rsid w:val="00927FFC"/>
    <w:rsid w:val="009302A6"/>
    <w:rsid w:val="0093049E"/>
    <w:rsid w:val="00930569"/>
    <w:rsid w:val="00931518"/>
    <w:rsid w:val="00931E5B"/>
    <w:rsid w:val="00931F19"/>
    <w:rsid w:val="009323DD"/>
    <w:rsid w:val="0093261C"/>
    <w:rsid w:val="0093408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3D0"/>
    <w:rsid w:val="00A147C9"/>
    <w:rsid w:val="00A14833"/>
    <w:rsid w:val="00A176D5"/>
    <w:rsid w:val="00A1780C"/>
    <w:rsid w:val="00A17851"/>
    <w:rsid w:val="00A20BEA"/>
    <w:rsid w:val="00A215B6"/>
    <w:rsid w:val="00A217B2"/>
    <w:rsid w:val="00A21F3E"/>
    <w:rsid w:val="00A222A1"/>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65DA"/>
    <w:rsid w:val="00A87EA2"/>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AB"/>
    <w:rsid w:val="00AA4CE6"/>
    <w:rsid w:val="00AA52E1"/>
    <w:rsid w:val="00AA5317"/>
    <w:rsid w:val="00AA5A3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123C"/>
    <w:rsid w:val="00B123E4"/>
    <w:rsid w:val="00B12512"/>
    <w:rsid w:val="00B12BF6"/>
    <w:rsid w:val="00B13338"/>
    <w:rsid w:val="00B136F6"/>
    <w:rsid w:val="00B1388F"/>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FAF"/>
    <w:rsid w:val="00B56D81"/>
    <w:rsid w:val="00B57190"/>
    <w:rsid w:val="00B600AE"/>
    <w:rsid w:val="00B604C1"/>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D1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20832"/>
    <w:rsid w:val="00E20941"/>
    <w:rsid w:val="00E20B63"/>
    <w:rsid w:val="00E21018"/>
    <w:rsid w:val="00E213D4"/>
    <w:rsid w:val="00E217CA"/>
    <w:rsid w:val="00E217E9"/>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2277"/>
    <w:rsid w:val="00E52B67"/>
    <w:rsid w:val="00E53CA2"/>
    <w:rsid w:val="00E53E12"/>
    <w:rsid w:val="00E54362"/>
    <w:rsid w:val="00E54BE2"/>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865"/>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5592"/>
    <w:rsid w:val="00F7599F"/>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38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203A"/>
    <w:rsid w:val="00FF23A9"/>
    <w:rsid w:val="00FF25B9"/>
    <w:rsid w:val="00FF3139"/>
    <w:rsid w:val="00FF3486"/>
    <w:rsid w:val="00FF3518"/>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F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20"/>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terregprojektai@gmail.com"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mailto:interreg.manager@gmail.com"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www.e-tar.lt/portal/lt/legalAct/3956df62a73311ef90b5ee8931e5ce5e"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mailto:Tel.%20+370%2052858300,%20el.%20p.%20info@trakai.lt" TargetMode="External"/><Relationship Id="rId14" Type="http://schemas.openxmlformats.org/officeDocument/2006/relationships/hyperlink" Target="mailto:ausra.vecerinskiene@trak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media/viesa/saugykla/2024/1/w2fscibRf-4.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71547DDB94C2B945044B7965E2DD4"/>
        <w:category>
          <w:name w:val="General"/>
          <w:gallery w:val="placeholder"/>
        </w:category>
        <w:types>
          <w:type w:val="bbPlcHdr"/>
        </w:types>
        <w:behaviors>
          <w:behavior w:val="content"/>
        </w:behaviors>
        <w:guid w:val="{5E790BE2-A2BC-4A07-BB49-B45976565182}"/>
      </w:docPartPr>
      <w:docPartBody>
        <w:p w:rsidR="008F20AA" w:rsidRDefault="008F20AA" w:rsidP="008F20AA">
          <w:pPr>
            <w:pStyle w:val="6B371547DDB94C2B945044B7965E2DD4"/>
          </w:pPr>
          <w:r w:rsidRPr="00E859B3">
            <w:rPr>
              <w:rStyle w:val="Vietosrezervavimoenklotekstas"/>
            </w:rPr>
            <w:t>Click or tap here to enter text.</w:t>
          </w:r>
        </w:p>
      </w:docPartBody>
    </w:docPart>
    <w:docPart>
      <w:docPartPr>
        <w:name w:val="785CF262A9FE49E7BCA2DEC137001EE9"/>
        <w:category>
          <w:name w:val="General"/>
          <w:gallery w:val="placeholder"/>
        </w:category>
        <w:types>
          <w:type w:val="bbPlcHdr"/>
        </w:types>
        <w:behaviors>
          <w:behavior w:val="content"/>
        </w:behaviors>
        <w:guid w:val="{2A70B899-C18D-4345-BC78-12C60F0B677F}"/>
      </w:docPartPr>
      <w:docPartBody>
        <w:p w:rsidR="008F20AA" w:rsidRDefault="008F20AA" w:rsidP="008F20AA">
          <w:pPr>
            <w:pStyle w:val="785CF262A9FE49E7BCA2DEC137001EE9"/>
          </w:pPr>
          <w:r w:rsidRPr="00E859B3">
            <w:rPr>
              <w:rStyle w:val="Vietosrezervavimoenklotekstas"/>
            </w:rPr>
            <w:t>Click or tap here to enter text.</w:t>
          </w:r>
        </w:p>
      </w:docPartBody>
    </w:docPart>
    <w:docPart>
      <w:docPartPr>
        <w:name w:val="FC691FEDD4074100B3D5C3CF7FE97CA3"/>
        <w:category>
          <w:name w:val="General"/>
          <w:gallery w:val="placeholder"/>
        </w:category>
        <w:types>
          <w:type w:val="bbPlcHdr"/>
        </w:types>
        <w:behaviors>
          <w:behavior w:val="content"/>
        </w:behaviors>
        <w:guid w:val="{16D132CB-B8A6-4AFE-B6FC-D248D462A2E8}"/>
      </w:docPartPr>
      <w:docPartBody>
        <w:p w:rsidR="008F20AA" w:rsidRDefault="008F20AA" w:rsidP="008F20AA">
          <w:pPr>
            <w:pStyle w:val="FC691FEDD4074100B3D5C3CF7FE97CA3"/>
          </w:pPr>
          <w:r w:rsidRPr="00E859B3">
            <w:rPr>
              <w:rStyle w:val="Vietosrezervavimoenklotekstas"/>
            </w:rPr>
            <w:t>Click or tap here to enter text.</w:t>
          </w:r>
        </w:p>
      </w:docPartBody>
    </w:docPart>
    <w:docPart>
      <w:docPartPr>
        <w:name w:val="3C0FED9E296140A1AA2037672633B3BA"/>
        <w:category>
          <w:name w:val="General"/>
          <w:gallery w:val="placeholder"/>
        </w:category>
        <w:types>
          <w:type w:val="bbPlcHdr"/>
        </w:types>
        <w:behaviors>
          <w:behavior w:val="content"/>
        </w:behaviors>
        <w:guid w:val="{49A11E2B-6653-481A-8FA1-E646092062E3}"/>
      </w:docPartPr>
      <w:docPartBody>
        <w:p w:rsidR="008F20AA" w:rsidRDefault="008F20AA" w:rsidP="008F20AA">
          <w:pPr>
            <w:pStyle w:val="3C0FED9E296140A1AA2037672633B3BA"/>
          </w:pPr>
          <w:r w:rsidRPr="00E859B3">
            <w:rPr>
              <w:rStyle w:val="Vietosrezervavimoenklotekstas"/>
            </w:rPr>
            <w:t>Click or tap here to enter text.</w:t>
          </w:r>
        </w:p>
      </w:docPartBody>
    </w:docPart>
    <w:docPart>
      <w:docPartPr>
        <w:name w:val="6EC58E7433764DC9ADC01AC11877657D"/>
        <w:category>
          <w:name w:val="General"/>
          <w:gallery w:val="placeholder"/>
        </w:category>
        <w:types>
          <w:type w:val="bbPlcHdr"/>
        </w:types>
        <w:behaviors>
          <w:behavior w:val="content"/>
        </w:behaviors>
        <w:guid w:val="{F511362D-6DE0-47F3-9225-F09C380A1FC0}"/>
      </w:docPartPr>
      <w:docPartBody>
        <w:p w:rsidR="008F20AA" w:rsidRDefault="008F20AA" w:rsidP="008F20AA">
          <w:pPr>
            <w:pStyle w:val="6EC58E7433764DC9ADC01AC11877657D"/>
          </w:pPr>
          <w:r w:rsidRPr="00E859B3">
            <w:rPr>
              <w:rStyle w:val="Vietosrezervavimoenklotekstas"/>
            </w:rPr>
            <w:t>Click or tap here to enter text.</w:t>
          </w:r>
        </w:p>
      </w:docPartBody>
    </w:docPart>
    <w:docPart>
      <w:docPartPr>
        <w:name w:val="2901C1B6F2D547798ABE322FF51E2779"/>
        <w:category>
          <w:name w:val="General"/>
          <w:gallery w:val="placeholder"/>
        </w:category>
        <w:types>
          <w:type w:val="bbPlcHdr"/>
        </w:types>
        <w:behaviors>
          <w:behavior w:val="content"/>
        </w:behaviors>
        <w:guid w:val="{C4E43783-BDE3-4A98-8F19-13EB99EEEDE2}"/>
      </w:docPartPr>
      <w:docPartBody>
        <w:p w:rsidR="008F20AA" w:rsidRDefault="008F20AA" w:rsidP="008F20AA">
          <w:pPr>
            <w:pStyle w:val="2901C1B6F2D547798ABE322FF51E2779"/>
          </w:pPr>
          <w:r w:rsidRPr="009E685A">
            <w:rPr>
              <w:rStyle w:val="Vietosrezervavimoenklotekstas"/>
            </w:rPr>
            <w:t>Click or tap here to enter text.</w:t>
          </w:r>
        </w:p>
      </w:docPartBody>
    </w:docPart>
    <w:docPart>
      <w:docPartPr>
        <w:name w:val="22E6FC34B02C40388C5B193E1F69DDDB"/>
        <w:category>
          <w:name w:val="General"/>
          <w:gallery w:val="placeholder"/>
        </w:category>
        <w:types>
          <w:type w:val="bbPlcHdr"/>
        </w:types>
        <w:behaviors>
          <w:behavior w:val="content"/>
        </w:behaviors>
        <w:guid w:val="{830B84D5-CB2E-43D9-B203-9B9F707F98BD}"/>
      </w:docPartPr>
      <w:docPartBody>
        <w:p w:rsidR="008F20AA" w:rsidRDefault="008F20AA" w:rsidP="008F20AA">
          <w:pPr>
            <w:pStyle w:val="22E6FC34B02C40388C5B193E1F69DDDB"/>
          </w:pPr>
          <w:r w:rsidRPr="009E685A">
            <w:rPr>
              <w:rFonts w:ascii="Tahoma" w:hAnsi="Tahoma" w:cs="Tahoma"/>
              <w:color w:val="808080" w:themeColor="background1" w:themeShade="80"/>
              <w:sz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IDFont+F2">
    <w:altName w:val="Klee One"/>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3"/>
    <w:rsid w:val="000012A2"/>
    <w:rsid w:val="0001392A"/>
    <w:rsid w:val="00074A86"/>
    <w:rsid w:val="000B2CF6"/>
    <w:rsid w:val="000D78B9"/>
    <w:rsid w:val="000F1879"/>
    <w:rsid w:val="00151CDF"/>
    <w:rsid w:val="00170BDD"/>
    <w:rsid w:val="00191FD2"/>
    <w:rsid w:val="00260019"/>
    <w:rsid w:val="00262C2C"/>
    <w:rsid w:val="002717B5"/>
    <w:rsid w:val="00272E4A"/>
    <w:rsid w:val="00277A2B"/>
    <w:rsid w:val="003548EE"/>
    <w:rsid w:val="003F7CD1"/>
    <w:rsid w:val="00417827"/>
    <w:rsid w:val="004511F0"/>
    <w:rsid w:val="0045320C"/>
    <w:rsid w:val="0045650E"/>
    <w:rsid w:val="00462F37"/>
    <w:rsid w:val="0047470D"/>
    <w:rsid w:val="00494F90"/>
    <w:rsid w:val="004B322B"/>
    <w:rsid w:val="004E12BF"/>
    <w:rsid w:val="005C2DDE"/>
    <w:rsid w:val="005D3095"/>
    <w:rsid w:val="006420A3"/>
    <w:rsid w:val="00651923"/>
    <w:rsid w:val="00654529"/>
    <w:rsid w:val="006D501A"/>
    <w:rsid w:val="006D518B"/>
    <w:rsid w:val="006E3D87"/>
    <w:rsid w:val="00746A49"/>
    <w:rsid w:val="00757E9F"/>
    <w:rsid w:val="00762ADE"/>
    <w:rsid w:val="00806DE5"/>
    <w:rsid w:val="008343A9"/>
    <w:rsid w:val="008453F6"/>
    <w:rsid w:val="008721EB"/>
    <w:rsid w:val="008B2F0B"/>
    <w:rsid w:val="008F20AA"/>
    <w:rsid w:val="00955EC3"/>
    <w:rsid w:val="00991661"/>
    <w:rsid w:val="009B1211"/>
    <w:rsid w:val="009F6B4B"/>
    <w:rsid w:val="00A06177"/>
    <w:rsid w:val="00A07283"/>
    <w:rsid w:val="00A753A9"/>
    <w:rsid w:val="00AA5218"/>
    <w:rsid w:val="00AB70B0"/>
    <w:rsid w:val="00AC4A03"/>
    <w:rsid w:val="00B43EAC"/>
    <w:rsid w:val="00BE5896"/>
    <w:rsid w:val="00C06B18"/>
    <w:rsid w:val="00CA630C"/>
    <w:rsid w:val="00CC51A0"/>
    <w:rsid w:val="00D34FAB"/>
    <w:rsid w:val="00DA1660"/>
    <w:rsid w:val="00DB4937"/>
    <w:rsid w:val="00E62A00"/>
    <w:rsid w:val="00E8443D"/>
    <w:rsid w:val="00EA055B"/>
    <w:rsid w:val="00ED648C"/>
    <w:rsid w:val="00F26C42"/>
    <w:rsid w:val="00F77C51"/>
    <w:rsid w:val="00FD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20AA"/>
  </w:style>
  <w:style w:type="paragraph" w:customStyle="1" w:styleId="6B371547DDB94C2B945044B7965E2DD4">
    <w:name w:val="6B371547DDB94C2B945044B7965E2DD4"/>
    <w:rsid w:val="008F20AA"/>
    <w:pPr>
      <w:spacing w:line="278" w:lineRule="auto"/>
    </w:pPr>
    <w:rPr>
      <w:sz w:val="24"/>
      <w:szCs w:val="24"/>
    </w:rPr>
  </w:style>
  <w:style w:type="paragraph" w:customStyle="1" w:styleId="785CF262A9FE49E7BCA2DEC137001EE9">
    <w:name w:val="785CF262A9FE49E7BCA2DEC137001EE9"/>
    <w:rsid w:val="008F20AA"/>
    <w:pPr>
      <w:spacing w:line="278" w:lineRule="auto"/>
    </w:pPr>
    <w:rPr>
      <w:sz w:val="24"/>
      <w:szCs w:val="24"/>
    </w:rPr>
  </w:style>
  <w:style w:type="paragraph" w:customStyle="1" w:styleId="FC691FEDD4074100B3D5C3CF7FE97CA3">
    <w:name w:val="FC691FEDD4074100B3D5C3CF7FE97CA3"/>
    <w:rsid w:val="008F20AA"/>
    <w:pPr>
      <w:spacing w:line="278" w:lineRule="auto"/>
    </w:pPr>
    <w:rPr>
      <w:sz w:val="24"/>
      <w:szCs w:val="24"/>
    </w:rPr>
  </w:style>
  <w:style w:type="paragraph" w:customStyle="1" w:styleId="3C0FED9E296140A1AA2037672633B3BA">
    <w:name w:val="3C0FED9E296140A1AA2037672633B3BA"/>
    <w:rsid w:val="008F20AA"/>
    <w:pPr>
      <w:spacing w:line="278" w:lineRule="auto"/>
    </w:pPr>
    <w:rPr>
      <w:sz w:val="24"/>
      <w:szCs w:val="24"/>
    </w:rPr>
  </w:style>
  <w:style w:type="paragraph" w:customStyle="1" w:styleId="6EC58E7433764DC9ADC01AC11877657D">
    <w:name w:val="6EC58E7433764DC9ADC01AC11877657D"/>
    <w:rsid w:val="008F20AA"/>
    <w:pPr>
      <w:spacing w:line="278" w:lineRule="auto"/>
    </w:pPr>
    <w:rPr>
      <w:sz w:val="24"/>
      <w:szCs w:val="24"/>
    </w:rPr>
  </w:style>
  <w:style w:type="paragraph" w:customStyle="1" w:styleId="2901C1B6F2D547798ABE322FF51E2779">
    <w:name w:val="2901C1B6F2D547798ABE322FF51E2779"/>
    <w:rsid w:val="008F20AA"/>
    <w:pPr>
      <w:spacing w:line="278" w:lineRule="auto"/>
    </w:pPr>
    <w:rPr>
      <w:sz w:val="24"/>
      <w:szCs w:val="24"/>
    </w:rPr>
  </w:style>
  <w:style w:type="paragraph" w:customStyle="1" w:styleId="22E6FC34B02C40388C5B193E1F69DDDB">
    <w:name w:val="22E6FC34B02C40388C5B193E1F69DDDB"/>
    <w:rsid w:val="008F20A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055E-1070-406A-B2AC-5D717F7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77</Pages>
  <Words>30656</Words>
  <Characters>174741</Characters>
  <Application>Microsoft Office Word</Application>
  <DocSecurity>0</DocSecurity>
  <Lines>1456</Lines>
  <Paragraphs>409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6</cp:revision>
  <cp:lastPrinted>2025-01-14T09:27:00Z</cp:lastPrinted>
  <dcterms:created xsi:type="dcterms:W3CDTF">2025-01-29T12:00:00Z</dcterms:created>
  <dcterms:modified xsi:type="dcterms:W3CDTF">2025-02-02T20:57:00Z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