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90033" w14:textId="1ADF7A2C" w:rsidR="00B53BDE" w:rsidRPr="00476138" w:rsidRDefault="00476138" w:rsidP="003F3B58">
      <w:pPr>
        <w:tabs>
          <w:tab w:val="left" w:pos="1134"/>
        </w:tabs>
        <w:jc w:val="right"/>
        <w:rPr>
          <w:rFonts w:ascii="Times New Roman" w:eastAsia="Times New Roman" w:hAnsi="Times New Roman"/>
          <w:sz w:val="20"/>
          <w:szCs w:val="20"/>
        </w:rPr>
      </w:pPr>
      <w:r w:rsidRPr="00476138">
        <w:rPr>
          <w:rFonts w:ascii="Times New Roman" w:eastAsia="Times New Roman" w:hAnsi="Times New Roman"/>
          <w:sz w:val="20"/>
          <w:szCs w:val="20"/>
        </w:rPr>
        <w:t>Konkurso sąlygų</w:t>
      </w:r>
      <w:r w:rsidR="003F3B58" w:rsidRPr="00476138">
        <w:rPr>
          <w:rFonts w:ascii="Times New Roman" w:eastAsia="Times New Roman" w:hAnsi="Times New Roman"/>
          <w:sz w:val="20"/>
          <w:szCs w:val="20"/>
        </w:rPr>
        <w:t xml:space="preserve"> 1 priedas</w:t>
      </w:r>
    </w:p>
    <w:p w14:paraId="37CF00CD" w14:textId="02C44FC4" w:rsidR="00B53BDE" w:rsidRPr="00F8082C" w:rsidRDefault="5BA5B26F" w:rsidP="00D50337">
      <w:pPr>
        <w:tabs>
          <w:tab w:val="left" w:pos="1134"/>
        </w:tabs>
        <w:jc w:val="center"/>
      </w:pPr>
      <w:r w:rsidRPr="00F8082C">
        <w:rPr>
          <w:rFonts w:ascii="Times New Roman" w:eastAsia="Times New Roman" w:hAnsi="Times New Roman"/>
          <w:b/>
          <w:bCs/>
          <w:sz w:val="24"/>
          <w:szCs w:val="24"/>
        </w:rPr>
        <w:t>TECHNINĖ SPECIFIKACIJA</w:t>
      </w:r>
    </w:p>
    <w:p w14:paraId="1B5E9815" w14:textId="77777777" w:rsidR="00B53BDE" w:rsidRPr="001C304B" w:rsidRDefault="5BA5B26F" w:rsidP="001C304B">
      <w:pPr>
        <w:pStyle w:val="Heading1"/>
        <w:jc w:val="center"/>
        <w:rPr>
          <w:rFonts w:ascii="Times New Roman" w:hAnsi="Times New Roman" w:cs="Times New Roman"/>
          <w:b/>
          <w:bCs/>
          <w:color w:val="000000" w:themeColor="text1"/>
          <w:sz w:val="24"/>
          <w:szCs w:val="24"/>
        </w:rPr>
      </w:pPr>
      <w:r w:rsidRPr="001C304B">
        <w:rPr>
          <w:rFonts w:ascii="Times New Roman" w:hAnsi="Times New Roman" w:cs="Times New Roman"/>
          <w:b/>
          <w:bCs/>
          <w:color w:val="000000" w:themeColor="text1"/>
          <w:sz w:val="24"/>
          <w:szCs w:val="24"/>
        </w:rPr>
        <w:t>BENDRA INFORMACIJA</w:t>
      </w:r>
    </w:p>
    <w:p w14:paraId="6332722B" w14:textId="77777777" w:rsidR="00B21804" w:rsidRPr="00F8082C" w:rsidRDefault="00B21804" w:rsidP="00475992">
      <w:pPr>
        <w:spacing w:after="0" w:line="240" w:lineRule="auto"/>
        <w:rPr>
          <w:rFonts w:ascii="Times New Roman" w:eastAsia="Times New Roman" w:hAnsi="Times New Roman"/>
          <w:b/>
          <w:bCs/>
          <w:caps/>
          <w:sz w:val="24"/>
          <w:szCs w:val="24"/>
        </w:rPr>
      </w:pPr>
    </w:p>
    <w:p w14:paraId="0C58DAB4" w14:textId="3B21D696" w:rsidR="00B53BDE" w:rsidRPr="00F8082C" w:rsidRDefault="673B9792" w:rsidP="002E78A8">
      <w:pPr>
        <w:spacing w:after="0"/>
        <w:ind w:firstLine="567"/>
        <w:jc w:val="both"/>
        <w:rPr>
          <w:rFonts w:ascii="Times New Roman" w:eastAsia="Times New Roman" w:hAnsi="Times New Roman"/>
          <w:color w:val="000000" w:themeColor="text1"/>
          <w:sz w:val="24"/>
          <w:szCs w:val="24"/>
        </w:rPr>
      </w:pPr>
      <w:r w:rsidRPr="00F8082C">
        <w:rPr>
          <w:rFonts w:ascii="Times New Roman" w:eastAsia="Times New Roman" w:hAnsi="Times New Roman"/>
          <w:color w:val="000000" w:themeColor="text1"/>
          <w:sz w:val="24"/>
          <w:szCs w:val="24"/>
        </w:rPr>
        <w:t>1.</w:t>
      </w:r>
      <w:r w:rsidR="5A9E9BCD" w:rsidRPr="00F8082C">
        <w:rPr>
          <w:rFonts w:ascii="Times New Roman" w:eastAsia="Times New Roman" w:hAnsi="Times New Roman"/>
          <w:color w:val="000000" w:themeColor="text1"/>
          <w:sz w:val="24"/>
          <w:szCs w:val="24"/>
        </w:rPr>
        <w:t>1.</w:t>
      </w:r>
      <w:r w:rsidRPr="00F8082C">
        <w:rPr>
          <w:rFonts w:ascii="Times New Roman" w:eastAsia="Times New Roman" w:hAnsi="Times New Roman"/>
          <w:color w:val="000000" w:themeColor="text1"/>
          <w:sz w:val="24"/>
          <w:szCs w:val="24"/>
        </w:rPr>
        <w:t xml:space="preserve"> Pirkimo objektas –  </w:t>
      </w:r>
      <w:r w:rsidR="003F3B58" w:rsidRPr="00F8082C">
        <w:rPr>
          <w:rFonts w:ascii="Times New Roman" w:eastAsia="Times New Roman" w:hAnsi="Times New Roman"/>
          <w:color w:val="000000" w:themeColor="text1"/>
          <w:sz w:val="24"/>
          <w:szCs w:val="24"/>
        </w:rPr>
        <w:t xml:space="preserve">Oficialios kontrolės informacinės sistemos (toliau tekste – OKIS) programavimo ir priežiūros paslaugos. </w:t>
      </w:r>
    </w:p>
    <w:p w14:paraId="77C3C768" w14:textId="1070CB78" w:rsidR="002E78A8" w:rsidRPr="00F8082C" w:rsidRDefault="002E78A8" w:rsidP="002E78A8">
      <w:pPr>
        <w:pStyle w:val="paragraph"/>
        <w:spacing w:before="0" w:beforeAutospacing="0" w:after="0" w:afterAutospacing="0"/>
        <w:ind w:firstLine="555"/>
        <w:jc w:val="both"/>
        <w:textAlignment w:val="baseline"/>
      </w:pPr>
      <w:r w:rsidRPr="00F8082C">
        <w:rPr>
          <w:rStyle w:val="normaltextrun"/>
          <w:color w:val="000000"/>
        </w:rPr>
        <w:t>1.2. Paslaugų teikimo vieta - Siesikų g. 19, Vilnius.</w:t>
      </w:r>
      <w:r w:rsidRPr="00F8082C">
        <w:rPr>
          <w:rStyle w:val="normaltextrun"/>
          <w:color w:val="D13438"/>
          <w:u w:val="single"/>
        </w:rPr>
        <w:t xml:space="preserve"> </w:t>
      </w:r>
      <w:r w:rsidRPr="00F8082C">
        <w:rPr>
          <w:rStyle w:val="normaltextrun"/>
          <w:color w:val="000000"/>
        </w:rPr>
        <w:t xml:space="preserve">Tiekėjas turės teikti paslaugas nurodytu adresu dėl OKIS </w:t>
      </w:r>
      <w:r w:rsidRPr="00F8082C">
        <w:rPr>
          <w:rStyle w:val="normaltextrun"/>
        </w:rPr>
        <w:t>svarbos nacionaliniam saugumui. Perkančioji organizacija yra įtraukta į Saugiojo valstybinio duomenų perdavimo tinklo naudotojų sąrašą pagal LR Vyriausybės 2018 m. sausio 3 d. nutarimą Nr. 27 „DĖL LIETUVOS RESPUBLIKOS VALSTYBĖS INFORMACINIŲ IŠTEKLIŲ VALDYMO ĮSTATYMO ĮGYVENDINIMO SAUGIOJO VALSTYBINIO DUOMENŲ PERDAVIMO TINKLO SRITYJE“.</w:t>
      </w:r>
    </w:p>
    <w:p w14:paraId="2CC5C7A9" w14:textId="2D222A4D" w:rsidR="002E78A8" w:rsidRPr="00F8082C" w:rsidRDefault="002E78A8" w:rsidP="002E78A8">
      <w:pPr>
        <w:pStyle w:val="paragraph"/>
        <w:spacing w:before="0" w:beforeAutospacing="0" w:after="0" w:afterAutospacing="0"/>
        <w:ind w:firstLine="555"/>
        <w:jc w:val="both"/>
        <w:textAlignment w:val="baseline"/>
      </w:pPr>
      <w:r w:rsidRPr="00F8082C">
        <w:rPr>
          <w:rStyle w:val="normaltextrun"/>
          <w:color w:val="000000"/>
        </w:rPr>
        <w:t xml:space="preserve">1.3. Paslaugos turi būti teikiamos </w:t>
      </w:r>
      <w:r w:rsidR="004670EA" w:rsidRPr="00F8082C">
        <w:rPr>
          <w:rStyle w:val="normaltextrun"/>
          <w:color w:val="000000"/>
        </w:rPr>
        <w:t>7 (</w:t>
      </w:r>
      <w:r w:rsidRPr="00F8082C">
        <w:rPr>
          <w:rStyle w:val="normaltextrun"/>
          <w:color w:val="000000"/>
        </w:rPr>
        <w:t>septynis</w:t>
      </w:r>
      <w:r w:rsidR="004670EA" w:rsidRPr="00F8082C">
        <w:rPr>
          <w:rStyle w:val="normaltextrun"/>
          <w:color w:val="000000"/>
        </w:rPr>
        <w:t>)</w:t>
      </w:r>
      <w:r w:rsidRPr="00F8082C">
        <w:rPr>
          <w:rStyle w:val="normaltextrun"/>
          <w:color w:val="000000"/>
        </w:rPr>
        <w:t xml:space="preserve"> mėnesius nuo sutarties sudarymo dienos.</w:t>
      </w:r>
    </w:p>
    <w:p w14:paraId="3A896102" w14:textId="77777777" w:rsidR="002E78A8" w:rsidRPr="00F8082C" w:rsidRDefault="002E78A8" w:rsidP="002E78A8">
      <w:pPr>
        <w:pStyle w:val="paragraph"/>
        <w:spacing w:before="0" w:beforeAutospacing="0" w:after="0" w:afterAutospacing="0"/>
        <w:ind w:firstLine="555"/>
        <w:jc w:val="both"/>
        <w:textAlignment w:val="baseline"/>
      </w:pPr>
      <w:r w:rsidRPr="00F8082C">
        <w:rPr>
          <w:rStyle w:val="normaltextrun"/>
          <w:color w:val="000000"/>
        </w:rPr>
        <w:t>1.4. Paslaugų pirkimo sutarčiai taikoma tokia kainodara:</w:t>
      </w:r>
      <w:r w:rsidRPr="00F8082C">
        <w:rPr>
          <w:rStyle w:val="eop"/>
          <w:color w:val="000000"/>
        </w:rPr>
        <w:t> </w:t>
      </w:r>
    </w:p>
    <w:p w14:paraId="435B4F8F" w14:textId="42F29745" w:rsidR="002E78A8" w:rsidRPr="00F8082C" w:rsidRDefault="002E78A8" w:rsidP="002E78A8">
      <w:pPr>
        <w:pStyle w:val="paragraph"/>
        <w:spacing w:before="0" w:beforeAutospacing="0" w:after="0" w:afterAutospacing="0"/>
        <w:ind w:firstLine="555"/>
        <w:jc w:val="both"/>
        <w:textAlignment w:val="baseline"/>
      </w:pPr>
      <w:r w:rsidRPr="00F8082C">
        <w:rPr>
          <w:rStyle w:val="normaltextrun"/>
          <w:color w:val="000000"/>
        </w:rPr>
        <w:t>1.4.1. Už OKIS programavimo paslaugas bus atsiskaitoma taikant fiksuotos kainos kainodarą.</w:t>
      </w:r>
      <w:r w:rsidRPr="00F8082C">
        <w:rPr>
          <w:rStyle w:val="eop"/>
          <w:color w:val="000000"/>
        </w:rPr>
        <w:t> </w:t>
      </w:r>
    </w:p>
    <w:p w14:paraId="7DA3B21B" w14:textId="4346C3CE" w:rsidR="002E78A8" w:rsidRPr="00F8082C" w:rsidRDefault="002E78A8" w:rsidP="568CDA82">
      <w:pPr>
        <w:pStyle w:val="paragraph"/>
        <w:spacing w:before="0" w:beforeAutospacing="0" w:after="0" w:afterAutospacing="0"/>
        <w:ind w:firstLine="555"/>
        <w:jc w:val="both"/>
        <w:textAlignment w:val="baseline"/>
      </w:pPr>
      <w:r w:rsidRPr="568CDA82">
        <w:rPr>
          <w:rStyle w:val="normaltextrun"/>
          <w:color w:val="000000" w:themeColor="text1"/>
        </w:rPr>
        <w:t>1.4.2. Už OKIS priežiūros</w:t>
      </w:r>
      <w:r w:rsidR="00F27C63" w:rsidRPr="568CDA82">
        <w:rPr>
          <w:rStyle w:val="normaltextrun"/>
          <w:color w:val="000000" w:themeColor="text1"/>
        </w:rPr>
        <w:t>/vystymo</w:t>
      </w:r>
      <w:r w:rsidRPr="568CDA82">
        <w:rPr>
          <w:rStyle w:val="normaltextrun"/>
          <w:color w:val="000000" w:themeColor="text1"/>
        </w:rPr>
        <w:t xml:space="preserve"> paslaugas atsiskaitoma</w:t>
      </w:r>
      <w:r w:rsidR="00BB5902" w:rsidRPr="568CDA82">
        <w:rPr>
          <w:rStyle w:val="normaltextrun"/>
          <w:color w:val="000000" w:themeColor="text1"/>
        </w:rPr>
        <w:t xml:space="preserve"> </w:t>
      </w:r>
      <w:r w:rsidRPr="568CDA82">
        <w:rPr>
          <w:rStyle w:val="normaltextrun"/>
          <w:color w:val="000000" w:themeColor="text1"/>
        </w:rPr>
        <w:t xml:space="preserve">taikant fiksuoto įkainio kainodarą. </w:t>
      </w:r>
    </w:p>
    <w:p w14:paraId="64C85A26" w14:textId="3DC888C3" w:rsidR="002E78A8" w:rsidRPr="00F8082C" w:rsidRDefault="7ED5F388">
      <w:pPr>
        <w:pStyle w:val="paragraph"/>
        <w:spacing w:before="0" w:beforeAutospacing="0" w:after="0" w:afterAutospacing="0"/>
        <w:ind w:firstLine="555"/>
        <w:jc w:val="both"/>
        <w:rPr>
          <w:rStyle w:val="normaltextrun"/>
          <w:color w:val="000000" w:themeColor="text1"/>
        </w:rPr>
      </w:pPr>
      <w:r w:rsidRPr="568CDA82">
        <w:rPr>
          <w:rStyle w:val="normaltextrun"/>
          <w:color w:val="000000" w:themeColor="text1"/>
        </w:rPr>
        <w:t xml:space="preserve">1.4.3. Už </w:t>
      </w:r>
      <w:r w:rsidRPr="00DC22AE">
        <w:rPr>
          <w:rStyle w:val="normaltextrun"/>
        </w:rPr>
        <w:t>Veterinarinių vaistų administravimo informacinė</w:t>
      </w:r>
      <w:r w:rsidRPr="568CDA82">
        <w:rPr>
          <w:rStyle w:val="normaltextrun"/>
          <w:color w:val="000000" w:themeColor="text1"/>
        </w:rPr>
        <w:t>s</w:t>
      </w:r>
      <w:r w:rsidRPr="00DC22AE">
        <w:rPr>
          <w:rStyle w:val="normaltextrun"/>
        </w:rPr>
        <w:t xml:space="preserve"> sistem</w:t>
      </w:r>
      <w:r w:rsidRPr="568CDA82">
        <w:rPr>
          <w:rStyle w:val="normaltextrun"/>
          <w:color w:val="000000" w:themeColor="text1"/>
        </w:rPr>
        <w:t xml:space="preserve">os </w:t>
      </w:r>
      <w:r w:rsidR="2CA3B727" w:rsidRPr="568CDA82">
        <w:rPr>
          <w:rStyle w:val="normaltextrun"/>
          <w:color w:val="000000" w:themeColor="text1"/>
        </w:rPr>
        <w:t>(toliau tekste – VVAIS) priežiūros/vystymo paslaugas atsiskaitoma taikant fiksuoto įkainio kainodarą.</w:t>
      </w:r>
    </w:p>
    <w:p w14:paraId="210805E1" w14:textId="617649FA" w:rsidR="002E78A8" w:rsidRPr="00F8082C" w:rsidRDefault="002E78A8" w:rsidP="568CDA82">
      <w:pPr>
        <w:pStyle w:val="paragraph"/>
        <w:spacing w:before="0" w:beforeAutospacing="0" w:after="0" w:afterAutospacing="0"/>
        <w:ind w:firstLine="555"/>
        <w:jc w:val="both"/>
        <w:rPr>
          <w:rStyle w:val="eop"/>
          <w:color w:val="000000" w:themeColor="text1"/>
        </w:rPr>
      </w:pPr>
      <w:r w:rsidRPr="568CDA82">
        <w:rPr>
          <w:rStyle w:val="normaltextrun"/>
          <w:color w:val="000000" w:themeColor="text1"/>
        </w:rPr>
        <w:t>Preliminari</w:t>
      </w:r>
      <w:r w:rsidR="70E7B3BD" w:rsidRPr="568CDA82">
        <w:rPr>
          <w:rStyle w:val="normaltextrun"/>
          <w:color w:val="000000" w:themeColor="text1"/>
        </w:rPr>
        <w:t xml:space="preserve">ai pagal 1.4.2. p. ir 1.4.3. </w:t>
      </w:r>
      <w:r w:rsidRPr="568CDA82">
        <w:rPr>
          <w:rStyle w:val="normaltextrun"/>
          <w:color w:val="000000" w:themeColor="text1"/>
        </w:rPr>
        <w:t xml:space="preserve"> </w:t>
      </w:r>
      <w:r w:rsidR="3A520D61" w:rsidRPr="568CDA82">
        <w:rPr>
          <w:rStyle w:val="normaltextrun"/>
          <w:color w:val="000000" w:themeColor="text1"/>
        </w:rPr>
        <w:t>p. planuojamų įsigyti</w:t>
      </w:r>
      <w:r w:rsidRPr="568CDA82">
        <w:rPr>
          <w:rStyle w:val="normaltextrun"/>
          <w:color w:val="000000" w:themeColor="text1"/>
        </w:rPr>
        <w:t xml:space="preserve"> tokių paslaugų apimtis – </w:t>
      </w:r>
      <w:r w:rsidR="0051351A" w:rsidRPr="568CDA82">
        <w:rPr>
          <w:rStyle w:val="normaltextrun"/>
          <w:color w:val="000000" w:themeColor="text1"/>
        </w:rPr>
        <w:t>2</w:t>
      </w:r>
      <w:r w:rsidR="007A466F" w:rsidRPr="568CDA82">
        <w:rPr>
          <w:rStyle w:val="normaltextrun"/>
          <w:color w:val="000000" w:themeColor="text1"/>
        </w:rPr>
        <w:t xml:space="preserve">000 </w:t>
      </w:r>
      <w:r w:rsidRPr="568CDA82">
        <w:rPr>
          <w:rStyle w:val="normaltextrun"/>
          <w:color w:val="000000" w:themeColor="text1"/>
        </w:rPr>
        <w:t>valandų, tačiau perkančioji organizacija neįsipareigoja nupirkti viso nurodyto kiekio. </w:t>
      </w:r>
      <w:r w:rsidRPr="568CDA82">
        <w:rPr>
          <w:rStyle w:val="eop"/>
          <w:color w:val="000000" w:themeColor="text1"/>
        </w:rPr>
        <w:t> </w:t>
      </w:r>
    </w:p>
    <w:p w14:paraId="4BD655EA" w14:textId="62F0B2D0" w:rsidR="002E78A8" w:rsidRPr="00F8082C" w:rsidRDefault="002E78A8" w:rsidP="552D8DD8">
      <w:pPr>
        <w:pStyle w:val="paragraph"/>
        <w:spacing w:before="0" w:beforeAutospacing="0" w:after="0" w:afterAutospacing="0"/>
        <w:ind w:firstLine="567"/>
        <w:jc w:val="both"/>
        <w:textAlignment w:val="baseline"/>
      </w:pPr>
      <w:r w:rsidRPr="552D8DD8">
        <w:rPr>
          <w:rStyle w:val="normaltextrun"/>
        </w:rPr>
        <w:t xml:space="preserve">1.5. Tiekėjas </w:t>
      </w:r>
      <w:r w:rsidRPr="552D8DD8">
        <w:rPr>
          <w:rStyle w:val="normaltextrun"/>
          <w:color w:val="000000" w:themeColor="text1"/>
        </w:rPr>
        <w:t xml:space="preserve">per 10 (dešimt) dienų nuo sutarties sudarymo dienos privalo aptarti ir suderinti su </w:t>
      </w:r>
      <w:r w:rsidR="003F0EFF" w:rsidRPr="552D8DD8">
        <w:rPr>
          <w:rStyle w:val="normaltextrun"/>
          <w:color w:val="000000" w:themeColor="text1"/>
        </w:rPr>
        <w:t xml:space="preserve">perkančiąja organizacija paslaugų </w:t>
      </w:r>
      <w:r w:rsidRPr="552D8DD8">
        <w:rPr>
          <w:rStyle w:val="normaltextrun"/>
          <w:color w:val="000000" w:themeColor="text1"/>
        </w:rPr>
        <w:t>teikimo grafiką</w:t>
      </w:r>
      <w:r w:rsidR="66281562" w:rsidRPr="552D8DD8">
        <w:rPr>
          <w:rStyle w:val="normaltextrun"/>
          <w:color w:val="000000" w:themeColor="text1"/>
        </w:rPr>
        <w:t xml:space="preserve"> dėl programavimo paslaugų</w:t>
      </w:r>
      <w:r w:rsidRPr="552D8DD8">
        <w:rPr>
          <w:rStyle w:val="normaltextrun"/>
          <w:color w:val="000000" w:themeColor="text1"/>
        </w:rPr>
        <w:t>(darbų atlikimo etapus), užtikrinantį tinkamą perkamų paslaugų įgyvendinimą</w:t>
      </w:r>
      <w:r w:rsidR="00373446" w:rsidRPr="552D8DD8">
        <w:rPr>
          <w:rStyle w:val="eop"/>
          <w:color w:val="000000" w:themeColor="text1"/>
        </w:rPr>
        <w:t>.</w:t>
      </w:r>
    </w:p>
    <w:p w14:paraId="78AACF4A" w14:textId="5557F15B" w:rsidR="002E78A8" w:rsidRPr="00F8082C" w:rsidRDefault="002E78A8" w:rsidP="552D8DD8">
      <w:pPr>
        <w:pStyle w:val="paragraph"/>
        <w:spacing w:before="0" w:beforeAutospacing="0" w:after="0" w:afterAutospacing="0"/>
        <w:ind w:firstLine="555"/>
        <w:jc w:val="both"/>
        <w:textAlignment w:val="baseline"/>
        <w:rPr>
          <w:rStyle w:val="eop"/>
          <w:color w:val="000000"/>
        </w:rPr>
      </w:pPr>
      <w:r w:rsidRPr="552D8DD8">
        <w:rPr>
          <w:rStyle w:val="normaltextrun"/>
          <w:color w:val="000000" w:themeColor="text1"/>
        </w:rPr>
        <w:t xml:space="preserve">1.6. Paslaugų teikimo laikas – Perkančiosios organizacijos darbo </w:t>
      </w:r>
      <w:r w:rsidR="35710414" w:rsidRPr="552D8DD8">
        <w:rPr>
          <w:rStyle w:val="normaltextrun"/>
          <w:color w:val="000000" w:themeColor="text1"/>
        </w:rPr>
        <w:t>valandomis</w:t>
      </w:r>
      <w:r w:rsidRPr="552D8DD8">
        <w:rPr>
          <w:rStyle w:val="normaltextrun"/>
          <w:color w:val="000000" w:themeColor="text1"/>
        </w:rPr>
        <w:t>: pirmadieniais – ketvirtadieniais nuo 8:00 val. iki 17:00 val., penktadieniais nuo 8:00 val. iki 15:45 val., darbo dienos trukmė prieš šventines dienas – viena valanda trumpiau (UTC + 02:00). Pagal atskirą susitarimą paslaugos gali būti teikiamos ir ne darbo valandomis. </w:t>
      </w:r>
      <w:r w:rsidRPr="552D8DD8">
        <w:rPr>
          <w:rStyle w:val="eop"/>
          <w:color w:val="000000" w:themeColor="text1"/>
        </w:rPr>
        <w:t> </w:t>
      </w:r>
    </w:p>
    <w:p w14:paraId="6856282A" w14:textId="2BD33845" w:rsidR="002E78A8" w:rsidRPr="00F8082C" w:rsidRDefault="002E78A8" w:rsidP="002E78A8">
      <w:pPr>
        <w:pStyle w:val="paragraph"/>
        <w:spacing w:before="0" w:beforeAutospacing="0" w:after="0" w:afterAutospacing="0"/>
        <w:ind w:firstLine="555"/>
        <w:jc w:val="both"/>
        <w:textAlignment w:val="baseline"/>
        <w:rPr>
          <w:rStyle w:val="eop"/>
        </w:rPr>
      </w:pPr>
      <w:r w:rsidRPr="00F8082C">
        <w:rPr>
          <w:rStyle w:val="normaltextrun"/>
        </w:rPr>
        <w:t>1.</w:t>
      </w:r>
      <w:r w:rsidR="009C1779" w:rsidRPr="00F8082C">
        <w:rPr>
          <w:rStyle w:val="normaltextrun"/>
        </w:rPr>
        <w:t>7</w:t>
      </w:r>
      <w:r w:rsidRPr="00F8082C">
        <w:rPr>
          <w:rStyle w:val="normaltextrun"/>
        </w:rPr>
        <w:t>. Tiekėjai</w:t>
      </w:r>
      <w:r w:rsidR="007059EF">
        <w:rPr>
          <w:rStyle w:val="normaltextrun"/>
        </w:rPr>
        <w:t>,</w:t>
      </w:r>
      <w:r w:rsidRPr="00F8082C">
        <w:rPr>
          <w:rStyle w:val="normaltextrun"/>
        </w:rPr>
        <w:t xml:space="preserve"> ketinantys dalyvauti pirkime ir siekdami geriau suprasti laimėjimo atveju sudaromos sutarties rizikas ir įvertinti  jos apimtis, turi teisę susipažindinti su OKIS išeities kodu. Susipažinimas bus galimas tik Tiekėjui ar jo įgaliotiems atstovams pasirašius konfidencialumo susitarimą. </w:t>
      </w:r>
      <w:r w:rsidRPr="00F8082C">
        <w:rPr>
          <w:rStyle w:val="eop"/>
        </w:rPr>
        <w:t> </w:t>
      </w:r>
    </w:p>
    <w:p w14:paraId="1311D41D" w14:textId="77777777" w:rsidR="009C1779" w:rsidRPr="00F8082C" w:rsidRDefault="009C1779" w:rsidP="00475992">
      <w:pPr>
        <w:rPr>
          <w:rStyle w:val="eop"/>
        </w:rPr>
      </w:pPr>
    </w:p>
    <w:p w14:paraId="713370EA" w14:textId="4019A7EC" w:rsidR="002E78A8" w:rsidRDefault="00E04868" w:rsidP="001C304B">
      <w:pPr>
        <w:pStyle w:val="Heading1"/>
        <w:jc w:val="center"/>
        <w:rPr>
          <w:rFonts w:ascii="Times New Roman" w:hAnsi="Times New Roman" w:cs="Times New Roman"/>
          <w:b/>
          <w:bCs/>
          <w:color w:val="000000" w:themeColor="text1"/>
          <w:sz w:val="24"/>
          <w:szCs w:val="24"/>
        </w:rPr>
      </w:pPr>
      <w:r w:rsidRPr="001C304B">
        <w:rPr>
          <w:rFonts w:ascii="Times New Roman" w:hAnsi="Times New Roman" w:cs="Times New Roman"/>
          <w:b/>
          <w:bCs/>
          <w:color w:val="000000" w:themeColor="text1"/>
          <w:sz w:val="24"/>
          <w:szCs w:val="24"/>
        </w:rPr>
        <w:t>TERMINAI IR SUTRUMPINIMAI</w:t>
      </w:r>
    </w:p>
    <w:p w14:paraId="6B515D24" w14:textId="77777777" w:rsidR="0096145A" w:rsidRPr="0096145A" w:rsidRDefault="0096145A" w:rsidP="0096145A"/>
    <w:p w14:paraId="5D7FC721" w14:textId="2BB3B99C" w:rsidR="002E78A8" w:rsidRPr="0096145A" w:rsidRDefault="002E78A8" w:rsidP="0096145A">
      <w:pPr>
        <w:pStyle w:val="ListParagraph"/>
        <w:numPr>
          <w:ilvl w:val="1"/>
          <w:numId w:val="12"/>
        </w:numPr>
        <w:spacing w:after="0" w:line="240" w:lineRule="auto"/>
        <w:jc w:val="both"/>
        <w:textAlignment w:val="baseline"/>
        <w:rPr>
          <w:rFonts w:ascii="Times New Roman" w:eastAsia="Times New Roman" w:hAnsi="Times New Roman"/>
          <w:sz w:val="24"/>
          <w:szCs w:val="24"/>
          <w:lang w:eastAsia="en-GB"/>
        </w:rPr>
      </w:pPr>
      <w:r w:rsidRPr="0096145A">
        <w:rPr>
          <w:rFonts w:ascii="Times New Roman" w:eastAsia="Times New Roman" w:hAnsi="Times New Roman"/>
          <w:sz w:val="24"/>
          <w:szCs w:val="24"/>
          <w:lang w:eastAsia="en-GB"/>
        </w:rPr>
        <w:t>Žemiau esančioje lentelėje pateikiami šiame dokumente naudojamų terminų bei sutrumpinimų paaiškinimai. </w:t>
      </w:r>
    </w:p>
    <w:p w14:paraId="0A071C3A" w14:textId="77777777" w:rsidR="002E78A8" w:rsidRPr="002E4273" w:rsidRDefault="002E78A8" w:rsidP="002E78A8">
      <w:pPr>
        <w:spacing w:after="0" w:line="240" w:lineRule="auto"/>
        <w:jc w:val="right"/>
        <w:textAlignment w:val="baseline"/>
        <w:rPr>
          <w:rFonts w:ascii="Times New Roman" w:eastAsia="Times New Roman" w:hAnsi="Times New Roman"/>
          <w:b/>
          <w:color w:val="000000"/>
          <w:sz w:val="24"/>
          <w:szCs w:val="24"/>
          <w:lang w:eastAsia="en-GB"/>
        </w:rPr>
      </w:pPr>
      <w:r w:rsidRPr="002E4273">
        <w:rPr>
          <w:rFonts w:ascii="Times New Roman" w:eastAsia="Times New Roman" w:hAnsi="Times New Roman"/>
          <w:b/>
          <w:color w:val="000000" w:themeColor="text1"/>
          <w:sz w:val="24"/>
          <w:szCs w:val="24"/>
          <w:lang w:eastAsia="en-GB"/>
        </w:rPr>
        <w:t>Naudojamų terminų bei sutrumpinimų aprašymas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0"/>
        <w:gridCol w:w="6050"/>
      </w:tblGrid>
      <w:tr w:rsidR="002E78A8" w:rsidRPr="00F8082C" w14:paraId="4058DC57" w14:textId="77777777">
        <w:trPr>
          <w:trHeight w:val="375"/>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70C0"/>
            <w:vAlign w:val="center"/>
            <w:hideMark/>
          </w:tcPr>
          <w:p w14:paraId="4DD28B60" w14:textId="77777777" w:rsidR="002E78A8" w:rsidRPr="002E4273" w:rsidRDefault="002E78A8" w:rsidP="002E78A8">
            <w:pPr>
              <w:spacing w:after="0" w:line="240" w:lineRule="auto"/>
              <w:jc w:val="center"/>
              <w:textAlignment w:val="baseline"/>
              <w:rPr>
                <w:rFonts w:ascii="Times New Roman" w:eastAsia="Times New Roman" w:hAnsi="Times New Roman"/>
                <w:b/>
                <w:color w:val="FFFFFF"/>
                <w:sz w:val="24"/>
                <w:szCs w:val="24"/>
                <w:lang w:eastAsia="en-GB"/>
              </w:rPr>
            </w:pPr>
            <w:r w:rsidRPr="002E4273">
              <w:rPr>
                <w:rFonts w:ascii="Times New Roman" w:eastAsia="Times New Roman" w:hAnsi="Times New Roman"/>
                <w:b/>
                <w:color w:val="FFFFFF" w:themeColor="background1"/>
                <w:sz w:val="24"/>
                <w:szCs w:val="24"/>
                <w:lang w:eastAsia="en-GB"/>
              </w:rPr>
              <w:t>Santrumpa/ sąvoka </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070C0"/>
            <w:vAlign w:val="center"/>
            <w:hideMark/>
          </w:tcPr>
          <w:p w14:paraId="2139C575" w14:textId="77777777" w:rsidR="002E78A8" w:rsidRPr="002E4273" w:rsidRDefault="002E78A8" w:rsidP="002E78A8">
            <w:pPr>
              <w:spacing w:after="0" w:line="240" w:lineRule="auto"/>
              <w:jc w:val="center"/>
              <w:textAlignment w:val="baseline"/>
              <w:rPr>
                <w:rFonts w:ascii="Times New Roman" w:eastAsia="Times New Roman" w:hAnsi="Times New Roman"/>
                <w:b/>
                <w:color w:val="FFFFFF"/>
                <w:sz w:val="24"/>
                <w:szCs w:val="24"/>
                <w:lang w:eastAsia="en-GB"/>
              </w:rPr>
            </w:pPr>
            <w:r w:rsidRPr="002E4273">
              <w:rPr>
                <w:rFonts w:ascii="Times New Roman" w:eastAsia="Times New Roman" w:hAnsi="Times New Roman"/>
                <w:b/>
                <w:color w:val="FFFFFF" w:themeColor="background1"/>
                <w:sz w:val="24"/>
                <w:szCs w:val="24"/>
                <w:lang w:eastAsia="en-GB"/>
              </w:rPr>
              <w:t>Paaiškinimas </w:t>
            </w:r>
          </w:p>
        </w:tc>
      </w:tr>
      <w:tr w:rsidR="00664AEA" w:rsidRPr="00F8082C" w14:paraId="745C9176" w14:textId="77777777">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48782407" w14:textId="51A9E575" w:rsidR="00664AEA" w:rsidRPr="002E4273" w:rsidRDefault="00664AEA" w:rsidP="002E78A8">
            <w:pPr>
              <w:spacing w:after="0" w:line="240" w:lineRule="auto"/>
              <w:textAlignment w:val="baseline"/>
              <w:rPr>
                <w:rFonts w:ascii="Times New Roman" w:eastAsia="Times New Roman" w:hAnsi="Times New Roman"/>
                <w:color w:val="000000" w:themeColor="text1"/>
                <w:sz w:val="24"/>
                <w:szCs w:val="24"/>
                <w:lang w:eastAsia="en-GB"/>
              </w:rPr>
            </w:pPr>
            <w:r w:rsidRPr="002E4273">
              <w:rPr>
                <w:rFonts w:ascii="Times New Roman" w:eastAsia="Times New Roman" w:hAnsi="Times New Roman"/>
                <w:color w:val="000000" w:themeColor="text1"/>
                <w:sz w:val="24"/>
                <w:szCs w:val="24"/>
                <w:lang w:eastAsia="en-GB"/>
              </w:rPr>
              <w:t>VMVT</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440AFB6E" w14:textId="6EB3C236" w:rsidR="00664AEA" w:rsidRPr="002E4273" w:rsidRDefault="00664AEA" w:rsidP="002E78A8">
            <w:pPr>
              <w:spacing w:after="0" w:line="240" w:lineRule="auto"/>
              <w:textAlignment w:val="baseline"/>
              <w:rPr>
                <w:rFonts w:ascii="Times New Roman" w:eastAsia="Times New Roman" w:hAnsi="Times New Roman"/>
                <w:color w:val="000000" w:themeColor="text1"/>
                <w:sz w:val="24"/>
                <w:szCs w:val="24"/>
                <w:lang w:eastAsia="en-GB"/>
              </w:rPr>
            </w:pPr>
            <w:r w:rsidRPr="002E4273">
              <w:rPr>
                <w:rFonts w:ascii="Times New Roman" w:eastAsia="Times New Roman" w:hAnsi="Times New Roman"/>
                <w:color w:val="000000" w:themeColor="text1"/>
                <w:sz w:val="24"/>
                <w:szCs w:val="24"/>
                <w:lang w:eastAsia="en-GB"/>
              </w:rPr>
              <w:t>Valstybinė maisto ir veterinarijos tarnyba</w:t>
            </w:r>
          </w:p>
        </w:tc>
      </w:tr>
      <w:tr w:rsidR="002E78A8" w:rsidRPr="00F8082C" w14:paraId="530A8E12" w14:textId="77777777">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hideMark/>
          </w:tcPr>
          <w:p w14:paraId="2C09D058" w14:textId="77777777" w:rsidR="002E78A8" w:rsidRPr="002E4273" w:rsidRDefault="002E78A8" w:rsidP="002E78A8">
            <w:pPr>
              <w:spacing w:after="0" w:line="240" w:lineRule="auto"/>
              <w:textAlignment w:val="baseline"/>
              <w:rPr>
                <w:rFonts w:ascii="Times New Roman" w:eastAsia="Times New Roman" w:hAnsi="Times New Roman"/>
                <w:color w:val="000000"/>
                <w:sz w:val="24"/>
                <w:szCs w:val="24"/>
                <w:lang w:eastAsia="en-GB"/>
              </w:rPr>
            </w:pPr>
            <w:r w:rsidRPr="002E4273">
              <w:rPr>
                <w:rFonts w:ascii="Times New Roman" w:eastAsia="Times New Roman" w:hAnsi="Times New Roman"/>
                <w:color w:val="000000" w:themeColor="text1"/>
                <w:sz w:val="24"/>
                <w:szCs w:val="24"/>
                <w:lang w:eastAsia="en-GB"/>
              </w:rPr>
              <w:t>OKIS </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hideMark/>
          </w:tcPr>
          <w:p w14:paraId="0F8A988A" w14:textId="77777777" w:rsidR="002E78A8" w:rsidRPr="002E4273" w:rsidRDefault="002E78A8" w:rsidP="002E78A8">
            <w:pPr>
              <w:spacing w:after="0" w:line="240" w:lineRule="auto"/>
              <w:textAlignment w:val="baseline"/>
              <w:rPr>
                <w:rFonts w:ascii="Times New Roman" w:eastAsia="Times New Roman" w:hAnsi="Times New Roman"/>
                <w:color w:val="000000"/>
                <w:sz w:val="24"/>
                <w:szCs w:val="24"/>
                <w:lang w:eastAsia="en-GB"/>
              </w:rPr>
            </w:pPr>
            <w:r w:rsidRPr="002E4273">
              <w:rPr>
                <w:rFonts w:ascii="Times New Roman" w:eastAsia="Times New Roman" w:hAnsi="Times New Roman"/>
                <w:color w:val="000000" w:themeColor="text1"/>
                <w:sz w:val="24"/>
                <w:szCs w:val="24"/>
                <w:lang w:eastAsia="en-GB"/>
              </w:rPr>
              <w:t>Oficiali kontrolės informacinė sistema </w:t>
            </w:r>
          </w:p>
        </w:tc>
      </w:tr>
      <w:tr w:rsidR="002E78A8" w:rsidRPr="00F8082C" w14:paraId="2D0FDC6C" w14:textId="77777777">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hideMark/>
          </w:tcPr>
          <w:p w14:paraId="56F91B42" w14:textId="0BE820B5" w:rsidR="002E78A8" w:rsidRPr="002E4273" w:rsidRDefault="00A30B85" w:rsidP="002E78A8">
            <w:pPr>
              <w:spacing w:after="0" w:line="240" w:lineRule="auto"/>
              <w:textAlignment w:val="baseline"/>
              <w:rPr>
                <w:rFonts w:ascii="Times New Roman" w:eastAsia="Times New Roman" w:hAnsi="Times New Roman"/>
                <w:color w:val="000000"/>
                <w:sz w:val="24"/>
                <w:szCs w:val="24"/>
                <w:lang w:eastAsia="en-GB"/>
              </w:rPr>
            </w:pPr>
            <w:r w:rsidRPr="002E4273">
              <w:rPr>
                <w:rFonts w:ascii="Times New Roman" w:eastAsia="Times New Roman" w:hAnsi="Times New Roman"/>
                <w:color w:val="000000" w:themeColor="text1"/>
                <w:sz w:val="24"/>
                <w:szCs w:val="24"/>
                <w:lang w:eastAsia="en-GB"/>
              </w:rPr>
              <w:t>LIMS</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hideMark/>
          </w:tcPr>
          <w:p w14:paraId="2D97A133" w14:textId="4504C86A" w:rsidR="002E78A8" w:rsidRPr="002E4273" w:rsidRDefault="002D0A1C" w:rsidP="002E78A8">
            <w:pPr>
              <w:spacing w:after="0" w:line="240" w:lineRule="auto"/>
              <w:textAlignment w:val="baseline"/>
              <w:rPr>
                <w:rFonts w:ascii="Times New Roman" w:eastAsia="Times New Roman" w:hAnsi="Times New Roman"/>
                <w:color w:val="000000"/>
                <w:sz w:val="24"/>
                <w:szCs w:val="24"/>
                <w:lang w:eastAsia="en-GB"/>
              </w:rPr>
            </w:pPr>
            <w:r w:rsidRPr="002E4273">
              <w:rPr>
                <w:rFonts w:ascii="Times New Roman" w:eastAsia="Times New Roman" w:hAnsi="Times New Roman"/>
                <w:color w:val="000000" w:themeColor="text1"/>
                <w:sz w:val="24"/>
                <w:szCs w:val="24"/>
                <w:lang w:eastAsia="en-GB"/>
              </w:rPr>
              <w:t>Laboratorijos</w:t>
            </w:r>
            <w:r w:rsidR="00E86310" w:rsidRPr="002E4273">
              <w:rPr>
                <w:rFonts w:ascii="Times New Roman" w:eastAsia="Times New Roman" w:hAnsi="Times New Roman"/>
                <w:color w:val="000000" w:themeColor="text1"/>
                <w:sz w:val="24"/>
                <w:szCs w:val="24"/>
                <w:lang w:eastAsia="en-GB"/>
              </w:rPr>
              <w:t xml:space="preserve"> </w:t>
            </w:r>
            <w:r w:rsidR="00481682" w:rsidRPr="002E4273">
              <w:rPr>
                <w:rFonts w:ascii="Times New Roman" w:eastAsia="Times New Roman" w:hAnsi="Times New Roman"/>
                <w:color w:val="000000" w:themeColor="text1"/>
                <w:sz w:val="24"/>
                <w:szCs w:val="24"/>
                <w:lang w:eastAsia="en-GB"/>
              </w:rPr>
              <w:t>Informacijos valdymo inf</w:t>
            </w:r>
            <w:r w:rsidR="00BD5633" w:rsidRPr="002E4273">
              <w:rPr>
                <w:rFonts w:ascii="Times New Roman" w:eastAsia="Times New Roman" w:hAnsi="Times New Roman"/>
                <w:color w:val="000000" w:themeColor="text1"/>
                <w:sz w:val="24"/>
                <w:szCs w:val="24"/>
                <w:lang w:eastAsia="en-GB"/>
              </w:rPr>
              <w:t>ormacinė sistema</w:t>
            </w:r>
            <w:r w:rsidR="002E78A8" w:rsidRPr="002E4273">
              <w:rPr>
                <w:rFonts w:ascii="Times New Roman" w:eastAsia="Times New Roman" w:hAnsi="Times New Roman"/>
                <w:color w:val="000000" w:themeColor="text1"/>
                <w:sz w:val="24"/>
                <w:szCs w:val="24"/>
                <w:lang w:eastAsia="en-GB"/>
              </w:rPr>
              <w:t> </w:t>
            </w:r>
          </w:p>
        </w:tc>
      </w:tr>
      <w:tr w:rsidR="002E78A8" w:rsidRPr="00F8082C" w14:paraId="783B30B1" w14:textId="77777777">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hideMark/>
          </w:tcPr>
          <w:p w14:paraId="5487EC3B" w14:textId="77777777" w:rsidR="002E78A8" w:rsidRPr="002E4273" w:rsidRDefault="002E78A8" w:rsidP="002E78A8">
            <w:pPr>
              <w:spacing w:after="0" w:line="240" w:lineRule="auto"/>
              <w:textAlignment w:val="baseline"/>
              <w:rPr>
                <w:rFonts w:ascii="Times New Roman" w:eastAsia="Times New Roman" w:hAnsi="Times New Roman"/>
                <w:color w:val="000000"/>
                <w:sz w:val="24"/>
                <w:szCs w:val="24"/>
                <w:lang w:eastAsia="en-GB"/>
              </w:rPr>
            </w:pPr>
            <w:r w:rsidRPr="002E4273">
              <w:rPr>
                <w:rFonts w:ascii="Times New Roman" w:eastAsia="Times New Roman" w:hAnsi="Times New Roman"/>
                <w:color w:val="000000" w:themeColor="text1"/>
                <w:sz w:val="24"/>
                <w:szCs w:val="24"/>
                <w:lang w:eastAsia="en-GB"/>
              </w:rPr>
              <w:t>FA </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hideMark/>
          </w:tcPr>
          <w:p w14:paraId="7D7E7AD5" w14:textId="77777777" w:rsidR="002E78A8" w:rsidRPr="002E4273" w:rsidRDefault="002E78A8" w:rsidP="002E78A8">
            <w:pPr>
              <w:spacing w:after="0" w:line="240" w:lineRule="auto"/>
              <w:textAlignment w:val="baseline"/>
              <w:rPr>
                <w:rFonts w:ascii="Times New Roman" w:eastAsia="Times New Roman" w:hAnsi="Times New Roman"/>
                <w:color w:val="000000"/>
                <w:sz w:val="24"/>
                <w:szCs w:val="24"/>
                <w:lang w:eastAsia="en-GB"/>
              </w:rPr>
            </w:pPr>
            <w:r w:rsidRPr="002E4273">
              <w:rPr>
                <w:rFonts w:ascii="Times New Roman" w:eastAsia="Times New Roman" w:hAnsi="Times New Roman"/>
                <w:color w:val="000000" w:themeColor="text1"/>
                <w:sz w:val="24"/>
                <w:szCs w:val="24"/>
                <w:lang w:eastAsia="en-GB"/>
              </w:rPr>
              <w:t>Fizinis asmuo </w:t>
            </w:r>
          </w:p>
        </w:tc>
      </w:tr>
      <w:tr w:rsidR="002E78A8" w:rsidRPr="00F8082C" w14:paraId="6422E6BF" w14:textId="77777777">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hideMark/>
          </w:tcPr>
          <w:p w14:paraId="698673CE" w14:textId="77777777" w:rsidR="002E78A8" w:rsidRPr="002E4273" w:rsidRDefault="002E78A8" w:rsidP="002E78A8">
            <w:pPr>
              <w:spacing w:after="0" w:line="240" w:lineRule="auto"/>
              <w:textAlignment w:val="baseline"/>
              <w:rPr>
                <w:rFonts w:ascii="Times New Roman" w:eastAsia="Times New Roman" w:hAnsi="Times New Roman"/>
                <w:color w:val="000000"/>
                <w:sz w:val="24"/>
                <w:szCs w:val="24"/>
                <w:lang w:eastAsia="en-GB"/>
              </w:rPr>
            </w:pPr>
            <w:r w:rsidRPr="002E4273">
              <w:rPr>
                <w:rFonts w:ascii="Times New Roman" w:eastAsia="Times New Roman" w:hAnsi="Times New Roman"/>
                <w:color w:val="000000" w:themeColor="text1"/>
                <w:sz w:val="24"/>
                <w:szCs w:val="24"/>
                <w:lang w:eastAsia="en-GB"/>
              </w:rPr>
              <w:t>JA </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hideMark/>
          </w:tcPr>
          <w:p w14:paraId="66158F2F" w14:textId="77777777" w:rsidR="002E78A8" w:rsidRPr="002E4273" w:rsidRDefault="002E78A8" w:rsidP="002E78A8">
            <w:pPr>
              <w:spacing w:after="0" w:line="240" w:lineRule="auto"/>
              <w:textAlignment w:val="baseline"/>
              <w:rPr>
                <w:rFonts w:ascii="Times New Roman" w:eastAsia="Times New Roman" w:hAnsi="Times New Roman"/>
                <w:color w:val="000000"/>
                <w:sz w:val="24"/>
                <w:szCs w:val="24"/>
                <w:lang w:eastAsia="en-GB"/>
              </w:rPr>
            </w:pPr>
            <w:r w:rsidRPr="002E4273">
              <w:rPr>
                <w:rFonts w:ascii="Times New Roman" w:eastAsia="Times New Roman" w:hAnsi="Times New Roman"/>
                <w:color w:val="000000" w:themeColor="text1"/>
                <w:sz w:val="24"/>
                <w:szCs w:val="24"/>
                <w:lang w:eastAsia="en-GB"/>
              </w:rPr>
              <w:t>Juridinis asmuo </w:t>
            </w:r>
          </w:p>
        </w:tc>
      </w:tr>
      <w:tr w:rsidR="009C1779" w:rsidRPr="00F8082C" w14:paraId="07573F6E" w14:textId="77777777">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5E15C50B" w14:textId="3355A634" w:rsidR="009C1779" w:rsidRPr="002E4273" w:rsidRDefault="009C1779" w:rsidP="002E78A8">
            <w:pPr>
              <w:spacing w:after="0" w:line="240" w:lineRule="auto"/>
              <w:textAlignment w:val="baseline"/>
              <w:rPr>
                <w:rFonts w:ascii="Times New Roman" w:eastAsia="Times New Roman" w:hAnsi="Times New Roman"/>
                <w:color w:val="000000" w:themeColor="text1"/>
                <w:sz w:val="24"/>
                <w:szCs w:val="24"/>
                <w:lang w:eastAsia="en-GB"/>
              </w:rPr>
            </w:pPr>
            <w:r w:rsidRPr="002E4273">
              <w:rPr>
                <w:rFonts w:ascii="Times New Roman" w:eastAsia="Times New Roman" w:hAnsi="Times New Roman"/>
                <w:color w:val="000000" w:themeColor="text1"/>
                <w:sz w:val="24"/>
                <w:szCs w:val="24"/>
                <w:lang w:eastAsia="en-GB"/>
              </w:rPr>
              <w:lastRenderedPageBreak/>
              <w:t>VKS</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04352EF6" w14:textId="5879956A" w:rsidR="009C1779" w:rsidRPr="002E4273" w:rsidRDefault="009C1779" w:rsidP="002E78A8">
            <w:pPr>
              <w:spacing w:after="0" w:line="240" w:lineRule="auto"/>
              <w:textAlignment w:val="baseline"/>
              <w:rPr>
                <w:rFonts w:ascii="Times New Roman" w:eastAsia="Times New Roman" w:hAnsi="Times New Roman"/>
                <w:color w:val="000000" w:themeColor="text1"/>
                <w:sz w:val="24"/>
                <w:szCs w:val="24"/>
                <w:lang w:eastAsia="en-GB"/>
              </w:rPr>
            </w:pPr>
            <w:r w:rsidRPr="002E4273">
              <w:rPr>
                <w:rFonts w:ascii="Times New Roman" w:eastAsia="Times New Roman" w:hAnsi="Times New Roman"/>
                <w:color w:val="000000" w:themeColor="text1"/>
                <w:sz w:val="24"/>
                <w:szCs w:val="24"/>
                <w:lang w:eastAsia="en-GB"/>
              </w:rPr>
              <w:t>Veterinarinė kontrolės sistema</w:t>
            </w:r>
          </w:p>
        </w:tc>
      </w:tr>
      <w:tr w:rsidR="0FFA036F" w14:paraId="4FFD70CC" w14:textId="77777777" w:rsidTr="0FFA036F">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09B9B83F" w14:textId="712B6E17" w:rsidR="0FFA036F" w:rsidRDefault="79111B21" w:rsidP="0FFA036F">
            <w:pPr>
              <w:spacing w:line="240" w:lineRule="auto"/>
              <w:rPr>
                <w:rFonts w:ascii="Times New Roman" w:eastAsia="Times New Roman" w:hAnsi="Times New Roman"/>
                <w:color w:val="000000" w:themeColor="text1"/>
                <w:sz w:val="24"/>
                <w:szCs w:val="24"/>
                <w:lang w:eastAsia="en-GB"/>
              </w:rPr>
            </w:pPr>
            <w:r w:rsidRPr="5099A828">
              <w:rPr>
                <w:rFonts w:ascii="Times New Roman" w:eastAsia="Times New Roman" w:hAnsi="Times New Roman"/>
                <w:color w:val="000000" w:themeColor="text1"/>
                <w:sz w:val="24"/>
                <w:szCs w:val="24"/>
                <w:lang w:eastAsia="en-GB"/>
              </w:rPr>
              <w:t>NVVIS</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57C112DA" w14:textId="792D51C0" w:rsidR="0FFA036F" w:rsidRDefault="79111B21" w:rsidP="0FFA036F">
            <w:pPr>
              <w:spacing w:line="240" w:lineRule="auto"/>
              <w:rPr>
                <w:rFonts w:ascii="Times New Roman" w:eastAsia="Times New Roman" w:hAnsi="Times New Roman"/>
                <w:color w:val="000000" w:themeColor="text1"/>
                <w:sz w:val="24"/>
                <w:szCs w:val="24"/>
                <w:lang w:eastAsia="en-GB"/>
              </w:rPr>
            </w:pPr>
            <w:r w:rsidRPr="157B5B0E">
              <w:rPr>
                <w:rFonts w:ascii="Times New Roman" w:eastAsia="Times New Roman" w:hAnsi="Times New Roman"/>
                <w:color w:val="000000" w:themeColor="text1"/>
                <w:sz w:val="24"/>
                <w:szCs w:val="24"/>
                <w:lang w:eastAsia="en-GB"/>
              </w:rPr>
              <w:t xml:space="preserve">Nacionalinė veterinarinių vaistų </w:t>
            </w:r>
            <w:r w:rsidRPr="3F9520AB">
              <w:rPr>
                <w:rFonts w:ascii="Times New Roman" w:eastAsia="Times New Roman" w:hAnsi="Times New Roman"/>
                <w:color w:val="000000" w:themeColor="text1"/>
                <w:sz w:val="24"/>
                <w:szCs w:val="24"/>
                <w:lang w:eastAsia="en-GB"/>
              </w:rPr>
              <w:t>informacinė sistema</w:t>
            </w:r>
          </w:p>
        </w:tc>
      </w:tr>
      <w:tr w:rsidR="0FFA036F" w14:paraId="590A620B" w14:textId="77777777" w:rsidTr="0FFA036F">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045260EB" w14:textId="4DFFE56C" w:rsidR="0FFA036F" w:rsidRDefault="7AF22980" w:rsidP="0FFA036F">
            <w:pPr>
              <w:spacing w:line="240" w:lineRule="auto"/>
              <w:rPr>
                <w:rFonts w:ascii="Times New Roman" w:eastAsia="Times New Roman" w:hAnsi="Times New Roman"/>
                <w:color w:val="000000" w:themeColor="text1"/>
                <w:sz w:val="24"/>
                <w:szCs w:val="24"/>
                <w:lang w:eastAsia="en-GB"/>
              </w:rPr>
            </w:pPr>
            <w:r w:rsidRPr="196E53E0">
              <w:rPr>
                <w:rFonts w:ascii="Times New Roman" w:eastAsia="Times New Roman" w:hAnsi="Times New Roman"/>
                <w:color w:val="000000" w:themeColor="text1"/>
                <w:sz w:val="24"/>
                <w:szCs w:val="24"/>
                <w:lang w:eastAsia="en-GB"/>
              </w:rPr>
              <w:t>VVAIS</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7D4C9071" w14:textId="01E94BC4" w:rsidR="0FFA036F" w:rsidRDefault="7AF22980" w:rsidP="0FFA036F">
            <w:pPr>
              <w:spacing w:line="240" w:lineRule="auto"/>
              <w:rPr>
                <w:rFonts w:ascii="Times New Roman" w:eastAsia="Times New Roman" w:hAnsi="Times New Roman"/>
                <w:color w:val="000000" w:themeColor="text1"/>
                <w:sz w:val="24"/>
                <w:szCs w:val="24"/>
                <w:lang w:eastAsia="en-GB"/>
              </w:rPr>
            </w:pPr>
            <w:r w:rsidRPr="3D4EC274">
              <w:rPr>
                <w:rFonts w:ascii="Times New Roman" w:eastAsia="Times New Roman" w:hAnsi="Times New Roman"/>
                <w:color w:val="000000" w:themeColor="text1"/>
                <w:sz w:val="24"/>
                <w:szCs w:val="24"/>
                <w:lang w:eastAsia="en-GB"/>
              </w:rPr>
              <w:t>Veterinarinių vaistų administravimo informacinė sistema</w:t>
            </w:r>
          </w:p>
        </w:tc>
      </w:tr>
      <w:tr w:rsidR="00876C1A" w14:paraId="65B9CBB4" w14:textId="77777777" w:rsidTr="0FFA036F">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304C4A05" w14:textId="4A6B0ECA" w:rsidR="00876C1A" w:rsidRPr="196E53E0" w:rsidRDefault="00876C1A" w:rsidP="0FFA036F">
            <w:pPr>
              <w:spacing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UI</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79C06A45" w14:textId="1037CD91" w:rsidR="00876C1A" w:rsidRPr="3D4EC274" w:rsidRDefault="00876C1A" w:rsidP="0FFA036F">
            <w:pPr>
              <w:spacing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Vartotojo sąsaja</w:t>
            </w:r>
            <w:r w:rsidR="00225C9E">
              <w:rPr>
                <w:rFonts w:ascii="Times New Roman" w:eastAsia="Times New Roman" w:hAnsi="Times New Roman"/>
                <w:color w:val="000000" w:themeColor="text1"/>
                <w:sz w:val="24"/>
                <w:szCs w:val="24"/>
                <w:lang w:eastAsia="en-GB"/>
              </w:rPr>
              <w:t xml:space="preserve"> (angl. user interface)</w:t>
            </w:r>
          </w:p>
        </w:tc>
      </w:tr>
      <w:tr w:rsidR="00876C1A" w14:paraId="77834E92" w14:textId="77777777" w:rsidTr="0FFA036F">
        <w:trPr>
          <w:trHeight w:val="300"/>
        </w:trPr>
        <w:tc>
          <w:tcPr>
            <w:tcW w:w="29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383C5CA8" w14:textId="2C45FB92" w:rsidR="00876C1A" w:rsidRDefault="00876C1A" w:rsidP="0FFA036F">
            <w:pPr>
              <w:spacing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UX</w:t>
            </w:r>
          </w:p>
        </w:tc>
        <w:tc>
          <w:tcPr>
            <w:tcW w:w="605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tcPr>
          <w:p w14:paraId="7EBB6E4C" w14:textId="57F27E2C" w:rsidR="00876C1A" w:rsidRDefault="00225C9E" w:rsidP="0FFA036F">
            <w:pPr>
              <w:spacing w:line="240" w:lineRule="auto"/>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 xml:space="preserve">Vartotojo </w:t>
            </w:r>
            <w:r w:rsidR="00851329">
              <w:rPr>
                <w:rFonts w:ascii="Times New Roman" w:eastAsia="Times New Roman" w:hAnsi="Times New Roman"/>
                <w:color w:val="000000" w:themeColor="text1"/>
                <w:sz w:val="24"/>
                <w:szCs w:val="24"/>
                <w:lang w:eastAsia="en-GB"/>
              </w:rPr>
              <w:t>sąveikos su sistema patyrimas</w:t>
            </w:r>
            <w:r>
              <w:rPr>
                <w:rFonts w:ascii="Times New Roman" w:eastAsia="Times New Roman" w:hAnsi="Times New Roman"/>
                <w:color w:val="000000" w:themeColor="text1"/>
                <w:sz w:val="24"/>
                <w:szCs w:val="24"/>
                <w:lang w:eastAsia="en-GB"/>
              </w:rPr>
              <w:t xml:space="preserve"> (angl. user experience)</w:t>
            </w:r>
          </w:p>
        </w:tc>
      </w:tr>
    </w:tbl>
    <w:p w14:paraId="2FC7B695" w14:textId="4912BEAF" w:rsidR="0031077D" w:rsidRPr="001C304B" w:rsidRDefault="62B75FE1" w:rsidP="0096145A">
      <w:pPr>
        <w:pStyle w:val="Heading1"/>
        <w:jc w:val="center"/>
        <w:rPr>
          <w:rFonts w:ascii="Times New Roman" w:hAnsi="Times New Roman" w:cs="Times New Roman"/>
          <w:b/>
          <w:bCs/>
          <w:color w:val="000000" w:themeColor="text1"/>
          <w:sz w:val="24"/>
          <w:szCs w:val="24"/>
        </w:rPr>
      </w:pPr>
      <w:r w:rsidRPr="001C304B">
        <w:rPr>
          <w:rFonts w:ascii="Times New Roman" w:hAnsi="Times New Roman" w:cs="Times New Roman"/>
          <w:b/>
          <w:bCs/>
          <w:color w:val="000000" w:themeColor="text1"/>
          <w:sz w:val="24"/>
          <w:szCs w:val="24"/>
        </w:rPr>
        <w:t>REIKALAVIMAI PASLAUGŲ TEIKIMUI</w:t>
      </w:r>
    </w:p>
    <w:p w14:paraId="5E67448E" w14:textId="77777777" w:rsidR="009C1779" w:rsidRPr="00F8082C" w:rsidRDefault="009C1779" w:rsidP="009C1779">
      <w:pPr>
        <w:spacing w:after="0" w:line="240" w:lineRule="auto"/>
        <w:ind w:left="357"/>
        <w:rPr>
          <w:rFonts w:ascii="Times New Roman" w:eastAsia="Times New Roman" w:hAnsi="Times New Roman"/>
          <w:b/>
          <w:bCs/>
          <w:caps/>
          <w:sz w:val="24"/>
          <w:szCs w:val="24"/>
        </w:rPr>
      </w:pPr>
    </w:p>
    <w:p w14:paraId="0B68133C" w14:textId="53736966" w:rsidR="00442EA5" w:rsidRDefault="009C1779" w:rsidP="0096145A">
      <w:pPr>
        <w:pStyle w:val="ListParagraph"/>
        <w:numPr>
          <w:ilvl w:val="1"/>
          <w:numId w:val="12"/>
        </w:numPr>
        <w:spacing w:after="0" w:line="240" w:lineRule="auto"/>
        <w:rPr>
          <w:rFonts w:ascii="Times New Roman" w:eastAsia="Times New Roman" w:hAnsi="Times New Roman"/>
          <w:b/>
          <w:bCs/>
          <w:caps/>
          <w:sz w:val="24"/>
          <w:szCs w:val="24"/>
        </w:rPr>
      </w:pPr>
      <w:r w:rsidRPr="006E42FA">
        <w:rPr>
          <w:rFonts w:ascii="Times New Roman" w:eastAsia="Times New Roman" w:hAnsi="Times New Roman"/>
          <w:b/>
          <w:bCs/>
          <w:caps/>
          <w:sz w:val="24"/>
          <w:szCs w:val="24"/>
        </w:rPr>
        <w:t xml:space="preserve">OKIS </w:t>
      </w:r>
      <w:r w:rsidR="00664AEA" w:rsidRPr="006E42FA">
        <w:rPr>
          <w:rFonts w:ascii="Times New Roman" w:eastAsia="Times New Roman" w:hAnsi="Times New Roman"/>
          <w:b/>
          <w:bCs/>
          <w:caps/>
          <w:sz w:val="24"/>
          <w:szCs w:val="24"/>
        </w:rPr>
        <w:t xml:space="preserve">programavimo </w:t>
      </w:r>
      <w:r w:rsidR="00664AEA" w:rsidRPr="00EB6237">
        <w:rPr>
          <w:rFonts w:ascii="Times New Roman" w:eastAsia="Times New Roman" w:hAnsi="Times New Roman"/>
          <w:b/>
          <w:caps/>
          <w:sz w:val="24"/>
          <w:szCs w:val="24"/>
        </w:rPr>
        <w:t>paslaug</w:t>
      </w:r>
      <w:r w:rsidR="6975F690" w:rsidRPr="084A0C2B">
        <w:rPr>
          <w:rFonts w:ascii="Times New Roman" w:eastAsia="Times New Roman" w:hAnsi="Times New Roman"/>
          <w:b/>
          <w:bCs/>
          <w:caps/>
          <w:sz w:val="24"/>
          <w:szCs w:val="24"/>
        </w:rPr>
        <w:t>ų</w:t>
      </w:r>
      <w:r w:rsidR="6975F690" w:rsidRPr="568CDA82">
        <w:rPr>
          <w:rFonts w:ascii="Times New Roman" w:eastAsia="Times New Roman" w:hAnsi="Times New Roman"/>
          <w:b/>
          <w:bCs/>
          <w:caps/>
          <w:sz w:val="24"/>
          <w:szCs w:val="24"/>
        </w:rPr>
        <w:t xml:space="preserve"> dalį sudaro tokios užduotys:</w:t>
      </w:r>
    </w:p>
    <w:p w14:paraId="292FD35B" w14:textId="7BF89B3B" w:rsidR="008A631D" w:rsidRPr="009E1ED4" w:rsidRDefault="00664AEA" w:rsidP="00442EA5">
      <w:pPr>
        <w:pStyle w:val="ListParagraph"/>
        <w:spacing w:after="0" w:line="240" w:lineRule="auto"/>
        <w:ind w:left="780"/>
        <w:rPr>
          <w:rFonts w:ascii="Times New Roman" w:eastAsia="Times New Roman" w:hAnsi="Times New Roman"/>
          <w:b/>
          <w:bCs/>
          <w:caps/>
          <w:sz w:val="24"/>
          <w:szCs w:val="24"/>
        </w:rPr>
      </w:pPr>
      <w:r w:rsidRPr="00EB6237">
        <w:rPr>
          <w:rFonts w:ascii="Times New Roman" w:eastAsia="Times New Roman" w:hAnsi="Times New Roman"/>
          <w:b/>
          <w:bCs/>
          <w:caps/>
          <w:sz w:val="24"/>
          <w:szCs w:val="24"/>
        </w:rPr>
        <w:t xml:space="preserve"> </w:t>
      </w:r>
    </w:p>
    <w:p w14:paraId="6431AECB" w14:textId="5180A8B8" w:rsidR="008A631D" w:rsidRPr="00F8082C" w:rsidRDefault="00D23E05" w:rsidP="008A631D">
      <w:pPr>
        <w:spacing w:after="0" w:line="240" w:lineRule="auto"/>
        <w:ind w:firstLine="426"/>
        <w:rPr>
          <w:rFonts w:ascii="Times New Roman" w:eastAsia="Times New Roman" w:hAnsi="Times New Roman"/>
          <w:color w:val="000000" w:themeColor="text1"/>
          <w:sz w:val="24"/>
          <w:szCs w:val="24"/>
          <w:lang w:eastAsia="en-GB"/>
        </w:rPr>
      </w:pPr>
      <w:r>
        <w:rPr>
          <w:rFonts w:ascii="Times New Roman" w:eastAsia="Times New Roman" w:hAnsi="Times New Roman"/>
          <w:color w:val="000000" w:themeColor="text1"/>
          <w:sz w:val="24"/>
          <w:szCs w:val="24"/>
          <w:lang w:eastAsia="en-GB"/>
        </w:rPr>
        <w:t xml:space="preserve">OKIS </w:t>
      </w:r>
      <w:r w:rsidR="008852B2">
        <w:rPr>
          <w:rFonts w:ascii="Times New Roman" w:eastAsia="Times New Roman" w:hAnsi="Times New Roman"/>
          <w:color w:val="000000" w:themeColor="text1"/>
          <w:sz w:val="24"/>
          <w:szCs w:val="24"/>
          <w:lang w:eastAsia="en-GB"/>
        </w:rPr>
        <w:t>sistemoje</w:t>
      </w:r>
      <w:r w:rsidR="008A631D" w:rsidRPr="00F8082C">
        <w:rPr>
          <w:rFonts w:ascii="Times New Roman" w:eastAsia="Times New Roman" w:hAnsi="Times New Roman"/>
          <w:color w:val="000000" w:themeColor="text1"/>
          <w:sz w:val="24"/>
          <w:szCs w:val="24"/>
          <w:lang w:eastAsia="en-GB"/>
        </w:rPr>
        <w:t xml:space="preserve"> naudojamos technologijos:</w:t>
      </w:r>
    </w:p>
    <w:p w14:paraId="610B9CDA" w14:textId="77777777" w:rsidR="008A631D" w:rsidRPr="00F8082C" w:rsidRDefault="008A631D" w:rsidP="008A631D">
      <w:pPr>
        <w:spacing w:after="0" w:line="233" w:lineRule="atLeast"/>
        <w:ind w:left="1080" w:hanging="360"/>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Programavimas: AngularJS</w:t>
      </w:r>
    </w:p>
    <w:p w14:paraId="158D41BF" w14:textId="77777777" w:rsidR="008A631D" w:rsidRPr="00F8082C" w:rsidRDefault="008A631D" w:rsidP="008A631D">
      <w:pPr>
        <w:spacing w:after="0" w:line="233" w:lineRule="atLeast"/>
        <w:ind w:left="1080" w:hanging="360"/>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API informacija: Swagger</w:t>
      </w:r>
    </w:p>
    <w:p w14:paraId="671FFB1A" w14:textId="77777777" w:rsidR="008A631D" w:rsidRPr="00F8082C" w:rsidRDefault="008A631D" w:rsidP="008A631D">
      <w:pPr>
        <w:spacing w:after="0" w:line="233" w:lineRule="atLeast"/>
        <w:ind w:left="1080" w:hanging="360"/>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Kodas saugomas: GitHub</w:t>
      </w:r>
    </w:p>
    <w:p w14:paraId="50F0EF8F" w14:textId="77777777" w:rsidR="008A631D" w:rsidRPr="00F8082C" w:rsidRDefault="008A631D" w:rsidP="008A631D">
      <w:pPr>
        <w:spacing w:after="0" w:line="233" w:lineRule="atLeast"/>
        <w:ind w:left="1080" w:hanging="360"/>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Programavimas vykdomas: lokaliame kompiuteryje</w:t>
      </w:r>
    </w:p>
    <w:p w14:paraId="462315FE" w14:textId="77777777" w:rsidR="008A631D" w:rsidRPr="00F8082C" w:rsidRDefault="008A631D" w:rsidP="008A631D">
      <w:pPr>
        <w:spacing w:after="0" w:line="233" w:lineRule="atLeast"/>
        <w:ind w:left="1080" w:hanging="360"/>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Testinėje aplinkoje keitimai daromi naudojant: GitHub Actions </w:t>
      </w:r>
    </w:p>
    <w:p w14:paraId="6E50AC33" w14:textId="47874447" w:rsidR="008A631D" w:rsidRPr="00F8082C" w:rsidRDefault="008A631D" w:rsidP="009E1ED4">
      <w:pPr>
        <w:spacing w:after="0" w:line="233" w:lineRule="atLeast"/>
        <w:ind w:left="1080" w:hanging="360"/>
      </w:pPr>
      <w:r w:rsidRPr="00F8082C">
        <w:rPr>
          <w:rFonts w:ascii="Times New Roman" w:eastAsia="Times New Roman" w:hAnsi="Times New Roman"/>
          <w:color w:val="000000" w:themeColor="text1"/>
          <w:sz w:val="24"/>
          <w:szCs w:val="24"/>
          <w:lang w:eastAsia="en-GB"/>
        </w:rPr>
        <w:t>Naudojamos bibliotekos turi būti naujausios versijos.</w:t>
      </w:r>
    </w:p>
    <w:p w14:paraId="7624CD06" w14:textId="3191F0E5" w:rsidR="008002FC" w:rsidRPr="00F8082C" w:rsidRDefault="00664AEA" w:rsidP="009E1ED4">
      <w:pPr>
        <w:spacing w:after="0" w:line="240" w:lineRule="auto"/>
        <w:ind w:firstLine="426"/>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 xml:space="preserve">3.1.1.  </w:t>
      </w:r>
      <w:r w:rsidR="000E28EC" w:rsidRPr="005A0244">
        <w:rPr>
          <w:rFonts w:ascii="Times New Roman" w:eastAsia="Times New Roman" w:hAnsi="Times New Roman"/>
          <w:b/>
          <w:bCs/>
          <w:color w:val="000000" w:themeColor="text1"/>
          <w:sz w:val="24"/>
          <w:szCs w:val="24"/>
          <w:lang w:eastAsia="en-GB"/>
        </w:rPr>
        <w:t>Patikrinimo akto koregavimas prieš galutinį išsiuntimą</w:t>
      </w:r>
      <w:r w:rsidR="000E28EC" w:rsidRPr="00F8082C">
        <w:rPr>
          <w:rFonts w:ascii="Times New Roman" w:eastAsia="Times New Roman" w:hAnsi="Times New Roman"/>
          <w:color w:val="000000" w:themeColor="text1"/>
          <w:sz w:val="24"/>
          <w:szCs w:val="24"/>
          <w:lang w:eastAsia="en-GB"/>
        </w:rPr>
        <w:t>. Vartotojams turi būti suteikta galimybė koreguoti patikrinimo aktą po jo pasirašymo, tačiau prieš išsiuntimą subjektui ir pažymėjimą kaip „baigtą“. Sistema turi leisti peržiūrėti pasirašytą aktą, patikrinti, ar nėra klaidų ar neišsamios informacijos, ir atlikti korekcijas. Po redagavimo vartotojui nereikia pakartotinai pasirašyti akto – sistema automatiškai atnaujina užbaigimo datą ir laiką. Sistema turi užtikrinti saugumą, fiksuoti atliktas korekcijas ir išlaikyti versijų kontrolę. Tik „užbaigtas“ ir išsiųstas aktas laikomas galutiniu teisiniu dokumentu. Redagavimo galimybė suteikiama tik vartotojams, turintiems atitinkamas teises, o sistema turi palaikyti tarpinio akto variantą iki galutinio užbaigimo</w:t>
      </w:r>
      <w:r w:rsidR="00EB6237">
        <w:rPr>
          <w:rFonts w:ascii="Times New Roman" w:eastAsia="Times New Roman" w:hAnsi="Times New Roman"/>
          <w:color w:val="000000" w:themeColor="text1"/>
          <w:sz w:val="24"/>
          <w:szCs w:val="24"/>
          <w:lang w:eastAsia="en-GB"/>
        </w:rPr>
        <w:t>.</w:t>
      </w:r>
    </w:p>
    <w:p w14:paraId="341CD03F" w14:textId="7DA878BF" w:rsidR="008002FC" w:rsidRPr="00F8082C" w:rsidRDefault="00664AEA" w:rsidP="009E1ED4">
      <w:pPr>
        <w:spacing w:after="0" w:line="240" w:lineRule="auto"/>
        <w:ind w:firstLine="426"/>
        <w:jc w:val="both"/>
        <w:rPr>
          <w:rFonts w:ascii="Times New Roman" w:eastAsia="Times New Roman" w:hAnsi="Times New Roman"/>
          <w:color w:val="000000" w:themeColor="text1"/>
          <w:sz w:val="24"/>
          <w:szCs w:val="24"/>
          <w:lang w:eastAsia="en-GB"/>
        </w:rPr>
      </w:pPr>
      <w:bookmarkStart w:id="0" w:name="_Hlk162007363"/>
      <w:r w:rsidRPr="00F8082C">
        <w:rPr>
          <w:rFonts w:ascii="Times New Roman" w:eastAsia="Times New Roman" w:hAnsi="Times New Roman"/>
          <w:color w:val="000000" w:themeColor="text1"/>
          <w:sz w:val="24"/>
          <w:szCs w:val="24"/>
          <w:lang w:eastAsia="en-GB"/>
        </w:rPr>
        <w:t>3.1.2</w:t>
      </w:r>
      <w:bookmarkEnd w:id="0"/>
      <w:r w:rsidRPr="00F8082C">
        <w:rPr>
          <w:rFonts w:ascii="Times New Roman" w:eastAsia="Times New Roman" w:hAnsi="Times New Roman"/>
          <w:color w:val="000000" w:themeColor="text1"/>
          <w:sz w:val="24"/>
          <w:szCs w:val="24"/>
          <w:lang w:eastAsia="en-GB"/>
        </w:rPr>
        <w:t xml:space="preserve">. </w:t>
      </w:r>
      <w:r w:rsidR="001B77F7" w:rsidRPr="00835E98">
        <w:rPr>
          <w:rFonts w:ascii="Times New Roman" w:eastAsia="Times New Roman" w:hAnsi="Times New Roman"/>
          <w:b/>
          <w:bCs/>
          <w:color w:val="000000" w:themeColor="text1"/>
          <w:sz w:val="24"/>
          <w:szCs w:val="24"/>
          <w:lang w:eastAsia="en-GB"/>
        </w:rPr>
        <w:t>Automatinis ankstesnio tikrinimo trūkumų perkėlimas.</w:t>
      </w:r>
      <w:r w:rsidR="001B77F7" w:rsidRPr="00F8082C">
        <w:rPr>
          <w:rFonts w:ascii="Times New Roman" w:eastAsia="Times New Roman" w:hAnsi="Times New Roman"/>
          <w:color w:val="000000" w:themeColor="text1"/>
          <w:sz w:val="24"/>
          <w:szCs w:val="24"/>
          <w:lang w:eastAsia="en-GB"/>
        </w:rPr>
        <w:t xml:space="preserve"> Sistema turi suteikti galimybę automatiškai perkelti ankstesnio tikrinimo metu nustatytus trūkumus į naują tikrinimo aktą, kad vartotojui nereikėtų jų perrašinėti rankiniu būdu. Ši funkcija turėtų užtikrinti, kad visi ankstesni neišspręsti trūkumai būtų aiškiai matomi naujame akte, taip taupant laiką ir mažinant klaidų riziką. Sistema turi leisti vartotojui peržiūrėti ir, jei reikia, redaguoti automatiškai perkeltus trūkumus, prieš baigiant ir pasirašant naują tikrinimo aktą.</w:t>
      </w:r>
    </w:p>
    <w:p w14:paraId="3B990F08" w14:textId="694CD2AB" w:rsidR="00B517C0" w:rsidRDefault="00676FB4" w:rsidP="009E1ED4">
      <w:pPr>
        <w:spacing w:after="0" w:line="240" w:lineRule="auto"/>
        <w:ind w:firstLine="426"/>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00BE162D" w:rsidRPr="00F8082C">
        <w:rPr>
          <w:rFonts w:ascii="Times New Roman" w:eastAsia="Times New Roman" w:hAnsi="Times New Roman"/>
          <w:color w:val="000000" w:themeColor="text1"/>
          <w:sz w:val="24"/>
          <w:szCs w:val="24"/>
          <w:lang w:eastAsia="en-GB"/>
        </w:rPr>
        <w:t>1.3.</w:t>
      </w:r>
      <w:r w:rsidRPr="00F8082C">
        <w:rPr>
          <w:rFonts w:ascii="Times New Roman" w:eastAsia="Times New Roman" w:hAnsi="Times New Roman"/>
          <w:color w:val="000000" w:themeColor="text1"/>
          <w:sz w:val="24"/>
          <w:szCs w:val="24"/>
          <w:lang w:eastAsia="en-GB"/>
        </w:rPr>
        <w:t xml:space="preserve"> </w:t>
      </w:r>
      <w:r w:rsidR="00DF45C1" w:rsidRPr="00F8082C">
        <w:rPr>
          <w:rFonts w:ascii="Times New Roman" w:eastAsia="Times New Roman" w:hAnsi="Times New Roman"/>
          <w:b/>
          <w:bCs/>
          <w:color w:val="000000" w:themeColor="text1"/>
          <w:sz w:val="24"/>
          <w:szCs w:val="24"/>
          <w:lang w:eastAsia="en-GB"/>
        </w:rPr>
        <w:t>Automatinis subjekto būsenos keitimas po veiklos stabdymo ir pranešimų siuntimas atsakingiems asmenims</w:t>
      </w:r>
      <w:r w:rsidR="00DF45C1" w:rsidRPr="00F8082C">
        <w:rPr>
          <w:rFonts w:ascii="Times New Roman" w:eastAsia="Times New Roman" w:hAnsi="Times New Roman"/>
          <w:color w:val="000000" w:themeColor="text1"/>
          <w:sz w:val="24"/>
          <w:szCs w:val="24"/>
          <w:lang w:eastAsia="en-GB"/>
        </w:rPr>
        <w:t xml:space="preserve">. Sistema turi automatiškai keisti subjekto būseną iš „Sustabdytas“ į „Galiojantis“, kai pasibaigia veiklos stabdymo laikotarpis, jei šis yra nurodytas subjekto prašyme. Jei laikotarpis nenurodytas, sistema turi vadovautis B1-146 ir B1-527 įsakymuose apibrėžtais maksimalaus veiklos stabdymo terminais. Likus </w:t>
      </w:r>
      <w:r w:rsidR="0097702D" w:rsidRPr="002E4273">
        <w:rPr>
          <w:rFonts w:ascii="Times New Roman" w:eastAsia="Times New Roman" w:hAnsi="Times New Roman"/>
          <w:color w:val="000000" w:themeColor="text1"/>
          <w:sz w:val="24"/>
          <w:szCs w:val="24"/>
          <w:lang w:eastAsia="en-GB"/>
        </w:rPr>
        <w:t>X</w:t>
      </w:r>
      <w:r w:rsidR="00DF45C1" w:rsidRPr="00F8082C">
        <w:rPr>
          <w:rFonts w:ascii="Times New Roman" w:eastAsia="Times New Roman" w:hAnsi="Times New Roman"/>
          <w:color w:val="000000" w:themeColor="text1"/>
          <w:sz w:val="24"/>
          <w:szCs w:val="24"/>
          <w:lang w:eastAsia="en-GB"/>
        </w:rPr>
        <w:t xml:space="preserve"> dienoms iki veiklos stabdymo pabaigos, apygardos vadovui, patarėjui ar kitam atsakingam asmeniui turi būti išsiųstas pranešimas (el. laiškas) iš OKIS sistemos, informuojantis, kad reikia susisiekti su subjektu ir aptarti tolimesnius veiksmus. Atėjus veiklos stabdymo pabaigos dienai, atsakingi asmenys turi gauti priminimą apie būtinybę imtis neatidėliotinų veiksmų. Taip pat sistema turėtų apriboti bet kokius duomenų keitimus ar taisymus sustabdytos veiklavietės būsenoje, išskyrus būsenos keitimą. Subjekto veiklavietė būtų aiškiai pažymėta (pvz., nusidažytų raudonai), kad pareigūnams iškart būtų matoma, jog reikia imtis veiksmų.</w:t>
      </w:r>
    </w:p>
    <w:p w14:paraId="69783F9A" w14:textId="77777777" w:rsidR="00312944" w:rsidRDefault="00312944" w:rsidP="009E1ED4">
      <w:pPr>
        <w:spacing w:after="0" w:line="240" w:lineRule="auto"/>
        <w:ind w:firstLine="426"/>
        <w:jc w:val="both"/>
        <w:rPr>
          <w:rFonts w:ascii="Times New Roman" w:eastAsia="Times New Roman" w:hAnsi="Times New Roman"/>
          <w:color w:val="000000" w:themeColor="text1"/>
          <w:sz w:val="24"/>
          <w:szCs w:val="24"/>
          <w:lang w:eastAsia="en-GB"/>
        </w:rPr>
      </w:pPr>
    </w:p>
    <w:p w14:paraId="6D8E2AF0" w14:textId="10A6AC01" w:rsidR="00B517C0" w:rsidRDefault="00B517C0" w:rsidP="00D613E9">
      <w:pPr>
        <w:spacing w:after="0" w:line="240" w:lineRule="auto"/>
        <w:ind w:firstLine="426"/>
        <w:rPr>
          <w:rFonts w:ascii="Times New Roman" w:eastAsia="Times New Roman" w:hAnsi="Times New Roman"/>
          <w:color w:val="000000" w:themeColor="text1"/>
          <w:sz w:val="24"/>
          <w:szCs w:val="24"/>
          <w:lang w:eastAsia="en-GB"/>
        </w:rPr>
      </w:pPr>
    </w:p>
    <w:p w14:paraId="62903E6C" w14:textId="58166976" w:rsidR="00476727" w:rsidRPr="00476727" w:rsidRDefault="004627C1" w:rsidP="009E1ED4">
      <w:pPr>
        <w:spacing w:after="0" w:line="240" w:lineRule="auto"/>
        <w:ind w:firstLine="426"/>
        <w:rPr>
          <w:rFonts w:ascii="Times New Roman" w:eastAsia="Times New Roman" w:hAnsi="Times New Roman"/>
          <w:b/>
          <w:bCs/>
          <w:color w:val="000000" w:themeColor="text1"/>
          <w:sz w:val="24"/>
          <w:szCs w:val="24"/>
          <w:lang w:eastAsia="en-GB"/>
        </w:rPr>
      </w:pPr>
      <w:r w:rsidRPr="00E11CF0">
        <w:rPr>
          <w:rFonts w:ascii="Times New Roman" w:eastAsia="Times New Roman" w:hAnsi="Times New Roman"/>
          <w:color w:val="000000" w:themeColor="text1"/>
          <w:sz w:val="24"/>
          <w:szCs w:val="24"/>
          <w:lang w:eastAsia="en-GB"/>
        </w:rPr>
        <w:t>3.</w:t>
      </w:r>
      <w:r w:rsidR="11BA04BC"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335B4866" w:rsidRPr="084A0C2B">
        <w:rPr>
          <w:rFonts w:ascii="Times New Roman" w:eastAsia="Times New Roman" w:hAnsi="Times New Roman"/>
          <w:color w:val="000000" w:themeColor="text1"/>
          <w:sz w:val="24"/>
          <w:szCs w:val="24"/>
          <w:lang w:eastAsia="en-GB"/>
        </w:rPr>
        <w:t>4</w:t>
      </w:r>
      <w:r w:rsidR="00E11CF0" w:rsidRPr="084A0C2B">
        <w:rPr>
          <w:rFonts w:ascii="Times New Roman" w:eastAsia="Times New Roman" w:hAnsi="Times New Roman"/>
          <w:b/>
          <w:bCs/>
          <w:color w:val="000000" w:themeColor="text1"/>
          <w:sz w:val="24"/>
          <w:szCs w:val="24"/>
          <w:lang w:eastAsia="en-GB"/>
        </w:rPr>
        <w:t>.</w:t>
      </w:r>
      <w:r w:rsidRPr="00476727">
        <w:rPr>
          <w:rFonts w:ascii="Times New Roman" w:eastAsia="Times New Roman" w:hAnsi="Times New Roman"/>
          <w:b/>
          <w:bCs/>
          <w:color w:val="000000" w:themeColor="text1"/>
          <w:sz w:val="24"/>
          <w:szCs w:val="24"/>
          <w:lang w:eastAsia="en-GB"/>
        </w:rPr>
        <w:t xml:space="preserve"> </w:t>
      </w:r>
      <w:r w:rsidR="00916541" w:rsidRPr="00476727">
        <w:rPr>
          <w:rFonts w:ascii="Times New Roman" w:eastAsia="Times New Roman" w:hAnsi="Times New Roman"/>
          <w:b/>
          <w:bCs/>
          <w:color w:val="000000" w:themeColor="text1"/>
          <w:sz w:val="24"/>
          <w:szCs w:val="24"/>
          <w:lang w:eastAsia="en-GB"/>
        </w:rPr>
        <w:t xml:space="preserve"> UI</w:t>
      </w:r>
      <w:r w:rsidR="00916541" w:rsidRPr="084A0C2B">
        <w:rPr>
          <w:rFonts w:ascii="Times New Roman" w:eastAsia="Times New Roman" w:hAnsi="Times New Roman"/>
          <w:b/>
          <w:bCs/>
          <w:color w:val="000000" w:themeColor="text1"/>
          <w:sz w:val="24"/>
          <w:szCs w:val="24"/>
          <w:lang w:eastAsia="en-GB"/>
        </w:rPr>
        <w:t xml:space="preserve"> d</w:t>
      </w:r>
      <w:r w:rsidR="00217D8C" w:rsidRPr="084A0C2B">
        <w:rPr>
          <w:rFonts w:ascii="Times New Roman" w:eastAsia="Times New Roman" w:hAnsi="Times New Roman"/>
          <w:b/>
          <w:bCs/>
          <w:color w:val="000000" w:themeColor="text1"/>
          <w:sz w:val="24"/>
          <w:szCs w:val="24"/>
          <w:lang w:eastAsia="en-GB"/>
        </w:rPr>
        <w:t>izain</w:t>
      </w:r>
      <w:r w:rsidR="005B15DD" w:rsidRPr="084A0C2B">
        <w:rPr>
          <w:rFonts w:ascii="Times New Roman" w:eastAsia="Times New Roman" w:hAnsi="Times New Roman"/>
          <w:b/>
          <w:bCs/>
          <w:color w:val="000000" w:themeColor="text1"/>
          <w:sz w:val="24"/>
          <w:szCs w:val="24"/>
          <w:lang w:eastAsia="en-GB"/>
        </w:rPr>
        <w:t>o darbai</w:t>
      </w:r>
    </w:p>
    <w:p w14:paraId="3E1A8B8C" w14:textId="57B241CD" w:rsidR="00D63ED8" w:rsidRPr="00F8082C" w:rsidRDefault="291173E2" w:rsidP="1DBDF3CA">
      <w:pPr>
        <w:spacing w:after="0" w:line="240" w:lineRule="auto"/>
        <w:ind w:firstLine="426"/>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lastRenderedPageBreak/>
        <w:t>3.</w:t>
      </w:r>
      <w:r w:rsidR="5AF70225"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1BEB101B" w:rsidRPr="084A0C2B">
        <w:rPr>
          <w:rFonts w:ascii="Times New Roman" w:eastAsia="Times New Roman" w:hAnsi="Times New Roman"/>
          <w:color w:val="000000" w:themeColor="text1"/>
          <w:sz w:val="24"/>
          <w:szCs w:val="24"/>
          <w:lang w:eastAsia="en-GB"/>
        </w:rPr>
        <w:t>4</w:t>
      </w:r>
      <w:r w:rsidRPr="00F8082C">
        <w:rPr>
          <w:rFonts w:ascii="Times New Roman" w:eastAsia="Times New Roman" w:hAnsi="Times New Roman"/>
          <w:color w:val="000000" w:themeColor="text1"/>
          <w:sz w:val="24"/>
          <w:szCs w:val="24"/>
          <w:lang w:eastAsia="en-GB"/>
        </w:rPr>
        <w:t xml:space="preserve">.1 </w:t>
      </w:r>
      <w:r w:rsidR="109E3C8D" w:rsidRPr="1DBDF3CA">
        <w:rPr>
          <w:rFonts w:ascii="Times New Roman" w:eastAsia="Times New Roman" w:hAnsi="Times New Roman"/>
          <w:color w:val="000000" w:themeColor="text1"/>
          <w:sz w:val="24"/>
          <w:szCs w:val="24"/>
          <w:lang w:eastAsia="en-GB"/>
        </w:rPr>
        <w:t>Tinklelio (Grid)_</w:t>
      </w:r>
      <w:r w:rsidR="3FE28AC3" w:rsidRPr="00F8082C">
        <w:rPr>
          <w:rFonts w:ascii="Times New Roman" w:eastAsia="Times New Roman" w:hAnsi="Times New Roman"/>
          <w:b/>
          <w:bCs/>
          <w:color w:val="000000" w:themeColor="text1"/>
          <w:sz w:val="24"/>
          <w:szCs w:val="24"/>
          <w:lang w:eastAsia="en-GB"/>
        </w:rPr>
        <w:t>sistema ir "breakpoints" adaptavimas skirtingiems ekrano dydžiams</w:t>
      </w:r>
      <w:r w:rsidR="3FE28AC3" w:rsidRPr="00F8082C">
        <w:rPr>
          <w:rFonts w:ascii="Times New Roman" w:eastAsia="Times New Roman" w:hAnsi="Times New Roman"/>
          <w:color w:val="000000" w:themeColor="text1"/>
          <w:sz w:val="24"/>
          <w:szCs w:val="24"/>
          <w:lang w:eastAsia="en-GB"/>
        </w:rPr>
        <w:t>. Sistema turi būti pritaikyta naudoti skirtinguose įrenginiuose – planšetiniuose, nešiojamuose ir stacionariuose kompiuteriuose. Tam turi būti sukurta grid sistema ir "breakpoints" taškai, leidžiantys komponentams dinamiškai prisitaikyti prie skirtingų ekrano dydžių. Kiekvienas ekrano dydis turi būti tinkamai optimizuotas, užtikrinant patogų ir aiškų sąsajos elementų išdėstymą vartotojui, nepriklausomai nuo naudojamo įrenginio.</w:t>
      </w:r>
    </w:p>
    <w:p w14:paraId="36A66E10" w14:textId="654BA494" w:rsidR="00D63ED8" w:rsidRPr="00F8082C" w:rsidRDefault="00B32B9D" w:rsidP="005878CD">
      <w:pPr>
        <w:spacing w:after="0" w:line="240" w:lineRule="auto"/>
        <w:ind w:firstLine="360"/>
        <w:jc w:val="both"/>
        <w:rPr>
          <w:rFonts w:ascii="Times New Roman" w:eastAsia="Times New Roman" w:hAnsi="Times New Roman"/>
          <w:color w:val="000000" w:themeColor="text1"/>
          <w:sz w:val="24"/>
          <w:szCs w:val="24"/>
          <w:lang w:eastAsia="en-GB"/>
        </w:rPr>
      </w:pPr>
      <w:r w:rsidRPr="552D8DD8">
        <w:rPr>
          <w:rFonts w:ascii="Times New Roman" w:eastAsia="Times New Roman" w:hAnsi="Times New Roman"/>
          <w:color w:val="000000" w:themeColor="text1"/>
          <w:sz w:val="24"/>
          <w:szCs w:val="24"/>
          <w:lang w:eastAsia="en-GB"/>
        </w:rPr>
        <w:t>3.</w:t>
      </w:r>
      <w:r w:rsidR="0066EF34"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684461E6" w:rsidRPr="084A0C2B">
        <w:rPr>
          <w:rFonts w:ascii="Times New Roman" w:eastAsia="Times New Roman" w:hAnsi="Times New Roman"/>
          <w:color w:val="000000" w:themeColor="text1"/>
          <w:sz w:val="24"/>
          <w:szCs w:val="24"/>
          <w:lang w:eastAsia="en-GB"/>
        </w:rPr>
        <w:t>4</w:t>
      </w:r>
      <w:r w:rsidRPr="552D8DD8">
        <w:rPr>
          <w:rFonts w:ascii="Times New Roman" w:eastAsia="Times New Roman" w:hAnsi="Times New Roman"/>
          <w:color w:val="000000" w:themeColor="text1"/>
          <w:sz w:val="24"/>
          <w:szCs w:val="24"/>
          <w:lang w:eastAsia="en-GB"/>
        </w:rPr>
        <w:t>.2</w:t>
      </w:r>
      <w:r w:rsidR="00DC5132" w:rsidRPr="552D8DD8">
        <w:rPr>
          <w:rFonts w:ascii="Times New Roman" w:eastAsia="Times New Roman" w:hAnsi="Times New Roman"/>
          <w:color w:val="000000" w:themeColor="text1"/>
          <w:sz w:val="24"/>
          <w:szCs w:val="24"/>
          <w:lang w:eastAsia="en-GB"/>
        </w:rPr>
        <w:t xml:space="preserve"> </w:t>
      </w:r>
      <w:r w:rsidR="00DC5132" w:rsidRPr="552D8DD8">
        <w:rPr>
          <w:rFonts w:ascii="Times New Roman" w:eastAsia="Times New Roman" w:hAnsi="Times New Roman"/>
          <w:b/>
          <w:bCs/>
          <w:color w:val="000000" w:themeColor="text1"/>
          <w:sz w:val="24"/>
          <w:szCs w:val="24"/>
          <w:lang w:eastAsia="en-GB"/>
        </w:rPr>
        <w:t>Spalvų semantikos ir struktūros kūrimas bei komponentų susiejimas su spalvomis pagal VMVT „Vizualinio identiteto vadovą“</w:t>
      </w:r>
      <w:r w:rsidR="00DC5132" w:rsidRPr="552D8DD8">
        <w:rPr>
          <w:rFonts w:ascii="Times New Roman" w:eastAsia="Times New Roman" w:hAnsi="Times New Roman"/>
          <w:color w:val="000000" w:themeColor="text1"/>
          <w:sz w:val="24"/>
          <w:szCs w:val="24"/>
          <w:lang w:eastAsia="en-GB"/>
        </w:rPr>
        <w:t>. Sistemoje turi būti sukurtos aiškios spalvų semantikos taisyklės, kuriose apibrėžiamos pagrindinės spalvos, jų tonai ir naudojimo atvejai. Kiekvienas sistemos komponentas turi būti susietas su specifinėmis spalvomis, kurios atitinka VMVT „Vizualinio identiteto vadovo“ nuostatas. Tai apima ne tik pagrindines sąsajos spalvas, bet ir akcentų, fonų, teksto, mygtukų bei kitų UI elementų spalvas. Spalvų struktūra turi užtikrinti, kad dizainas būtų nuoseklus ir vizualiai atitiktų VMVT prekės ženklo vizualinius reikalavimus, taip pat būtų funkcionalus ir patogus vartotojams.</w:t>
      </w:r>
    </w:p>
    <w:p w14:paraId="6319B725" w14:textId="1D6B23AA" w:rsidR="00D63ED8" w:rsidRPr="00F8082C" w:rsidRDefault="4158A929" w:rsidP="005878CD">
      <w:pPr>
        <w:spacing w:after="0" w:line="240" w:lineRule="auto"/>
        <w:ind w:firstLine="360"/>
        <w:jc w:val="both"/>
        <w:rPr>
          <w:rFonts w:ascii="Times New Roman" w:eastAsia="Times New Roman" w:hAnsi="Times New Roman"/>
          <w:color w:val="000000" w:themeColor="text1"/>
          <w:sz w:val="24"/>
          <w:szCs w:val="24"/>
          <w:lang w:eastAsia="en-GB"/>
        </w:rPr>
      </w:pPr>
      <w:r w:rsidRPr="552D8DD8">
        <w:rPr>
          <w:rFonts w:ascii="Times New Roman" w:eastAsia="Times New Roman" w:hAnsi="Times New Roman"/>
          <w:color w:val="000000" w:themeColor="text1"/>
          <w:sz w:val="24"/>
          <w:szCs w:val="24"/>
          <w:lang w:eastAsia="en-GB"/>
        </w:rPr>
        <w:t>3.</w:t>
      </w:r>
      <w:r w:rsidR="0D622C5D"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5CEDDFE3" w:rsidRPr="084A0C2B">
        <w:rPr>
          <w:rFonts w:ascii="Times New Roman" w:eastAsia="Times New Roman" w:hAnsi="Times New Roman"/>
          <w:color w:val="000000" w:themeColor="text1"/>
          <w:sz w:val="24"/>
          <w:szCs w:val="24"/>
          <w:lang w:eastAsia="en-GB"/>
        </w:rPr>
        <w:t>4</w:t>
      </w:r>
      <w:r w:rsidRPr="552D8DD8">
        <w:rPr>
          <w:rFonts w:ascii="Times New Roman" w:eastAsia="Times New Roman" w:hAnsi="Times New Roman"/>
          <w:color w:val="000000" w:themeColor="text1"/>
          <w:sz w:val="24"/>
          <w:szCs w:val="24"/>
          <w:lang w:eastAsia="en-GB"/>
        </w:rPr>
        <w:t>.3</w:t>
      </w:r>
      <w:r w:rsidR="0A1F08BD" w:rsidRPr="552D8DD8">
        <w:rPr>
          <w:rFonts w:ascii="Times New Roman" w:eastAsia="Times New Roman" w:hAnsi="Times New Roman"/>
          <w:color w:val="000000" w:themeColor="text1"/>
          <w:sz w:val="24"/>
          <w:szCs w:val="24"/>
          <w:lang w:eastAsia="en-GB"/>
        </w:rPr>
        <w:t xml:space="preserve"> </w:t>
      </w:r>
      <w:r w:rsidR="30C3F8F7" w:rsidRPr="005878CD">
        <w:rPr>
          <w:rFonts w:ascii="Times New Roman" w:eastAsia="Times New Roman" w:hAnsi="Times New Roman"/>
          <w:b/>
          <w:color w:val="000000" w:themeColor="text1"/>
          <w:sz w:val="24"/>
          <w:szCs w:val="24"/>
          <w:lang w:eastAsia="en-GB"/>
        </w:rPr>
        <w:t>Šrifto</w:t>
      </w:r>
      <w:r w:rsidR="315605F4" w:rsidRPr="552D8DD8">
        <w:rPr>
          <w:rFonts w:ascii="Times New Roman" w:eastAsia="Times New Roman" w:hAnsi="Times New Roman"/>
          <w:color w:val="000000" w:themeColor="text1"/>
          <w:sz w:val="24"/>
          <w:szCs w:val="24"/>
          <w:lang w:eastAsia="en-GB"/>
        </w:rPr>
        <w:t xml:space="preserve"> </w:t>
      </w:r>
      <w:r w:rsidR="0A1F08BD" w:rsidRPr="552D8DD8">
        <w:rPr>
          <w:rFonts w:ascii="Times New Roman" w:eastAsia="Times New Roman" w:hAnsi="Times New Roman"/>
          <w:b/>
          <w:bCs/>
          <w:color w:val="000000" w:themeColor="text1"/>
          <w:sz w:val="24"/>
          <w:szCs w:val="24"/>
          <w:lang w:eastAsia="en-GB"/>
        </w:rPr>
        <w:t>hierarchijos kūrimas, pritaikant skirtingiems ekrano dydžiams</w:t>
      </w:r>
      <w:r w:rsidR="0A1F08BD" w:rsidRPr="552D8DD8">
        <w:rPr>
          <w:rFonts w:ascii="Times New Roman" w:eastAsia="Times New Roman" w:hAnsi="Times New Roman"/>
          <w:color w:val="000000" w:themeColor="text1"/>
          <w:sz w:val="24"/>
          <w:szCs w:val="24"/>
          <w:lang w:eastAsia="en-GB"/>
        </w:rPr>
        <w:t xml:space="preserve">. Sistemoje turi būti sukurta aiški ir nuosekli </w:t>
      </w:r>
      <w:r w:rsidR="3FAFB494" w:rsidRPr="084A0C2B">
        <w:rPr>
          <w:rFonts w:ascii="Times New Roman" w:eastAsia="Times New Roman" w:hAnsi="Times New Roman"/>
          <w:color w:val="000000" w:themeColor="text1"/>
          <w:sz w:val="24"/>
          <w:szCs w:val="24"/>
          <w:lang w:eastAsia="en-GB"/>
        </w:rPr>
        <w:t>šriftų</w:t>
      </w:r>
      <w:r w:rsidR="0A1F08BD" w:rsidRPr="552D8DD8">
        <w:rPr>
          <w:rFonts w:ascii="Times New Roman" w:eastAsia="Times New Roman" w:hAnsi="Times New Roman"/>
          <w:color w:val="000000" w:themeColor="text1"/>
          <w:sz w:val="24"/>
          <w:szCs w:val="24"/>
          <w:lang w:eastAsia="en-GB"/>
        </w:rPr>
        <w:t xml:space="preserve"> hierarchija, apibrėžianti skirtingų tekstų tipų dydžius, stilius ir naudojimo atvejus (pvz., antraštėms, paantraštėms, pagrindiniam tekstui, pabrėžtam tekstui ir kt.). </w:t>
      </w:r>
      <w:r w:rsidR="7575E687" w:rsidRPr="552D8DD8">
        <w:rPr>
          <w:rFonts w:ascii="Times New Roman" w:eastAsia="Times New Roman" w:hAnsi="Times New Roman"/>
          <w:color w:val="000000" w:themeColor="text1"/>
          <w:sz w:val="24"/>
          <w:szCs w:val="24"/>
          <w:lang w:eastAsia="en-GB"/>
        </w:rPr>
        <w:t xml:space="preserve">Šriftų </w:t>
      </w:r>
      <w:r w:rsidR="0A1F08BD" w:rsidRPr="552D8DD8">
        <w:rPr>
          <w:rFonts w:ascii="Times New Roman" w:eastAsia="Times New Roman" w:hAnsi="Times New Roman"/>
          <w:color w:val="000000" w:themeColor="text1"/>
          <w:sz w:val="24"/>
          <w:szCs w:val="24"/>
          <w:lang w:eastAsia="en-GB"/>
        </w:rPr>
        <w:t>dydžiai turi būti pritaikyti skirtingiems ekrano dydžiams, tokiems kaip planšetės, nešiojamieji ir stacionarūs kompiuteriai, užtikrinant, kad tekstas būtų lengvai skaitomas ir vizualiai harmoningas visuose įrenginiuose. Hierarchija turi būti suderinta su bendromis UI/UX gerosiomis praktikomis, užtikrinant patogų ir estetišką informacijos pateikimą vartotojui.</w:t>
      </w:r>
    </w:p>
    <w:p w14:paraId="087190D4" w14:textId="715B462F" w:rsidR="00BB5419" w:rsidRPr="00F8082C" w:rsidRDefault="00BB5419" w:rsidP="005878CD">
      <w:pPr>
        <w:spacing w:after="0" w:line="240" w:lineRule="auto"/>
        <w:ind w:firstLine="450"/>
        <w:jc w:val="both"/>
        <w:rPr>
          <w:rFonts w:ascii="Times New Roman" w:eastAsia="Times New Roman" w:hAnsi="Times New Roman"/>
          <w:color w:val="000000" w:themeColor="text1"/>
          <w:sz w:val="24"/>
          <w:szCs w:val="24"/>
          <w:lang w:eastAsia="en-GB"/>
        </w:rPr>
      </w:pPr>
      <w:r w:rsidRPr="552D8DD8">
        <w:rPr>
          <w:rFonts w:ascii="Times New Roman" w:eastAsia="Times New Roman" w:hAnsi="Times New Roman"/>
          <w:color w:val="000000" w:themeColor="text1"/>
          <w:sz w:val="24"/>
          <w:szCs w:val="24"/>
          <w:lang w:eastAsia="en-GB"/>
        </w:rPr>
        <w:t>3.</w:t>
      </w:r>
      <w:r w:rsidR="493D93E4"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28182862" w:rsidRPr="084A0C2B">
        <w:rPr>
          <w:rFonts w:ascii="Times New Roman" w:eastAsia="Times New Roman" w:hAnsi="Times New Roman"/>
          <w:color w:val="000000" w:themeColor="text1"/>
          <w:sz w:val="24"/>
          <w:szCs w:val="24"/>
          <w:lang w:eastAsia="en-GB"/>
        </w:rPr>
        <w:t>4</w:t>
      </w:r>
      <w:r w:rsidRPr="552D8DD8">
        <w:rPr>
          <w:rFonts w:ascii="Times New Roman" w:eastAsia="Times New Roman" w:hAnsi="Times New Roman"/>
          <w:color w:val="000000" w:themeColor="text1"/>
          <w:sz w:val="24"/>
          <w:szCs w:val="24"/>
          <w:lang w:eastAsia="en-GB"/>
        </w:rPr>
        <w:t>.4</w:t>
      </w:r>
      <w:r w:rsidR="00ED0A37" w:rsidRPr="552D8DD8">
        <w:rPr>
          <w:rFonts w:ascii="Times New Roman" w:eastAsia="Times New Roman" w:hAnsi="Times New Roman"/>
          <w:color w:val="000000" w:themeColor="text1"/>
          <w:sz w:val="24"/>
          <w:szCs w:val="24"/>
          <w:lang w:eastAsia="en-GB"/>
        </w:rPr>
        <w:t xml:space="preserve"> </w:t>
      </w:r>
      <w:r w:rsidR="00ED0A37" w:rsidRPr="552D8DD8">
        <w:rPr>
          <w:rFonts w:ascii="Times New Roman" w:eastAsia="Times New Roman" w:hAnsi="Times New Roman"/>
          <w:b/>
          <w:bCs/>
          <w:color w:val="000000" w:themeColor="text1"/>
          <w:sz w:val="24"/>
          <w:szCs w:val="24"/>
          <w:lang w:eastAsia="en-GB"/>
        </w:rPr>
        <w:t>Pavedimų ir kitų dokumentų žymų – statusų kūrimas, užtikrinant vientisumą per visą savitarnos sistemą</w:t>
      </w:r>
      <w:r w:rsidR="00ED0A37" w:rsidRPr="552D8DD8">
        <w:rPr>
          <w:rFonts w:ascii="Times New Roman" w:eastAsia="Times New Roman" w:hAnsi="Times New Roman"/>
          <w:color w:val="000000" w:themeColor="text1"/>
          <w:sz w:val="24"/>
          <w:szCs w:val="24"/>
          <w:lang w:eastAsia="en-GB"/>
        </w:rPr>
        <w:t>. Sistemoje turi būti sukurtos aiškios pavedimų ir kitų dokumentų žymos (statusai), kurios nuosekliai atspindėtų kiekvieno dokumento būklę per visą savitarnos sistemą. Statusai turi būti vienodai naudojami visuose sistemos komponentuose ir ekranuose, užtikrinant vientisumą ir aiškumą vartotojui. Kiekvienas statusas (pvz., „Sukurtas“, „Vykdomas“, „Užbaigtas“, „Atšauktas“) turi būti vizualiai išskirtas ir aiškiai atpažįstamas, padedant vartotojams lengvai stebėti pavedimų ir dokumentų eigą sistemoje. Statusų sistema turi būti integruota į visus dokumentų valdymo procesus, užtikrinant sklandžią ir nuoseklią informacijos pateikimo struktūrą.</w:t>
      </w:r>
    </w:p>
    <w:p w14:paraId="7357AA43" w14:textId="0400FC85" w:rsidR="007637FD" w:rsidRPr="002E4273" w:rsidRDefault="00ED0A37" w:rsidP="005878CD">
      <w:pPr>
        <w:spacing w:after="0" w:line="240" w:lineRule="auto"/>
        <w:ind w:firstLine="450"/>
        <w:jc w:val="both"/>
        <w:rPr>
          <w:rFonts w:ascii="Times New Roman" w:hAnsi="Times New Roman"/>
          <w:color w:val="000000" w:themeColor="text1"/>
          <w:sz w:val="24"/>
          <w:szCs w:val="24"/>
          <w:lang w:eastAsia="en-GB"/>
        </w:rPr>
      </w:pPr>
      <w:r w:rsidRPr="552D8DD8">
        <w:rPr>
          <w:rFonts w:ascii="Times New Roman" w:eastAsia="Times New Roman" w:hAnsi="Times New Roman"/>
          <w:color w:val="000000" w:themeColor="text1"/>
          <w:sz w:val="24"/>
          <w:szCs w:val="24"/>
          <w:lang w:eastAsia="en-GB"/>
        </w:rPr>
        <w:t>3.</w:t>
      </w:r>
      <w:r w:rsidR="4645F18E"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78AE2183" w:rsidRPr="084A0C2B">
        <w:rPr>
          <w:rFonts w:ascii="Times New Roman" w:eastAsia="Times New Roman" w:hAnsi="Times New Roman"/>
          <w:color w:val="000000" w:themeColor="text1"/>
          <w:sz w:val="24"/>
          <w:szCs w:val="24"/>
          <w:lang w:eastAsia="en-GB"/>
        </w:rPr>
        <w:t>4</w:t>
      </w:r>
      <w:r w:rsidRPr="552D8DD8">
        <w:rPr>
          <w:rFonts w:ascii="Times New Roman" w:eastAsia="Times New Roman" w:hAnsi="Times New Roman"/>
          <w:color w:val="000000" w:themeColor="text1"/>
          <w:sz w:val="24"/>
          <w:szCs w:val="24"/>
          <w:lang w:eastAsia="en-GB"/>
        </w:rPr>
        <w:t>.5</w:t>
      </w:r>
      <w:r w:rsidR="007637FD" w:rsidRPr="552D8DD8">
        <w:rPr>
          <w:rFonts w:ascii="Times New Roman" w:eastAsia="Times New Roman" w:hAnsi="Times New Roman"/>
          <w:color w:val="000000" w:themeColor="text1"/>
          <w:sz w:val="24"/>
          <w:szCs w:val="24"/>
          <w:lang w:eastAsia="en-GB"/>
        </w:rPr>
        <w:t xml:space="preserve"> </w:t>
      </w:r>
      <w:r w:rsidR="007637FD" w:rsidRPr="552D8DD8">
        <w:rPr>
          <w:rFonts w:ascii="Times New Roman" w:eastAsia="Times New Roman" w:hAnsi="Times New Roman"/>
          <w:b/>
          <w:bCs/>
          <w:color w:val="000000" w:themeColor="text1"/>
          <w:sz w:val="24"/>
          <w:szCs w:val="24"/>
          <w:lang w:eastAsia="en-GB"/>
        </w:rPr>
        <w:t>Filtrų kūrimas, jų stilių ir variacijų parinkimas bei suderinimas</w:t>
      </w:r>
      <w:r w:rsidR="007637FD" w:rsidRPr="552D8DD8">
        <w:rPr>
          <w:rFonts w:ascii="Times New Roman" w:hAnsi="Times New Roman"/>
          <w:color w:val="000000" w:themeColor="text1"/>
          <w:sz w:val="24"/>
          <w:szCs w:val="24"/>
          <w:lang w:eastAsia="en-GB"/>
        </w:rPr>
        <w:t xml:space="preserve">. Sistemoje turi būti sukurti funkcionalūs ir estetiškai pritaikyti filtrai, kurie leis vartotojams efektyviai filtruoti duomenis įvairiais kriterijais. Filtrų stiliai ir variacijos turi būti parinkti taip, kad atitiktų bendrą sistemos dizaino vientisumą ir vartotojo sąsajos estetinius principus. Filtrai turi būti aiškūs, lengvai naudojami, su galimybe atlikti paprastą ir išplėstinį filtravimą, jei atsiras poreikis. Išplėstinio filtravimo funkcionalumas turi suteikti vartotojams daugiau galimybių filtruoti duomenis pagal sudėtingesnius parametrus. Filtrai turi būti integruoti taip, kad jie būtų nuosekliai naudojami per visą savitarnos sistemą, užtikrinant vienodą ir sklandų vartotojo patirtį. </w:t>
      </w:r>
    </w:p>
    <w:p w14:paraId="472995FC" w14:textId="2E36D385" w:rsidR="007637FD" w:rsidRPr="00F8082C" w:rsidRDefault="007637FD" w:rsidP="005878CD">
      <w:pPr>
        <w:spacing w:after="0" w:line="240" w:lineRule="auto"/>
        <w:ind w:firstLine="450"/>
        <w:jc w:val="both"/>
        <w:rPr>
          <w:rFonts w:ascii="Times New Roman" w:eastAsia="Times New Roman" w:hAnsi="Times New Roman"/>
          <w:color w:val="000000" w:themeColor="text1"/>
          <w:sz w:val="24"/>
          <w:szCs w:val="24"/>
          <w:lang w:eastAsia="en-GB"/>
        </w:rPr>
      </w:pPr>
      <w:r w:rsidRPr="552D8DD8">
        <w:rPr>
          <w:rFonts w:ascii="Times New Roman" w:eastAsia="Times New Roman" w:hAnsi="Times New Roman"/>
          <w:color w:val="000000" w:themeColor="text1"/>
          <w:sz w:val="24"/>
          <w:szCs w:val="24"/>
          <w:lang w:eastAsia="en-GB"/>
        </w:rPr>
        <w:t>3.</w:t>
      </w:r>
      <w:r w:rsidR="34E0DCA2"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7B50D9F9" w:rsidRPr="084A0C2B">
        <w:rPr>
          <w:rFonts w:ascii="Times New Roman" w:eastAsia="Times New Roman" w:hAnsi="Times New Roman"/>
          <w:color w:val="000000" w:themeColor="text1"/>
          <w:sz w:val="24"/>
          <w:szCs w:val="24"/>
          <w:lang w:eastAsia="en-GB"/>
        </w:rPr>
        <w:t>4</w:t>
      </w:r>
      <w:r w:rsidRPr="552D8DD8">
        <w:rPr>
          <w:rFonts w:ascii="Times New Roman" w:eastAsia="Times New Roman" w:hAnsi="Times New Roman"/>
          <w:color w:val="000000" w:themeColor="text1"/>
          <w:sz w:val="24"/>
          <w:szCs w:val="24"/>
          <w:lang w:eastAsia="en-GB"/>
        </w:rPr>
        <w:t>.6</w:t>
      </w:r>
      <w:r w:rsidR="00996146" w:rsidRPr="552D8DD8">
        <w:rPr>
          <w:rFonts w:ascii="Times New Roman" w:eastAsia="Times New Roman" w:hAnsi="Times New Roman"/>
          <w:color w:val="000000" w:themeColor="text1"/>
          <w:sz w:val="24"/>
          <w:szCs w:val="24"/>
          <w:lang w:eastAsia="en-GB"/>
        </w:rPr>
        <w:t xml:space="preserve"> </w:t>
      </w:r>
      <w:r w:rsidR="00996146" w:rsidRPr="552D8DD8">
        <w:rPr>
          <w:rFonts w:ascii="Times New Roman" w:eastAsia="Times New Roman" w:hAnsi="Times New Roman"/>
          <w:b/>
          <w:bCs/>
          <w:color w:val="000000" w:themeColor="text1"/>
          <w:sz w:val="24"/>
          <w:szCs w:val="24"/>
          <w:lang w:eastAsia="en-GB"/>
        </w:rPr>
        <w:t>Įvedimo laukų kūrimas pagal turimą biblioteką, bet neapsiribojant ja</w:t>
      </w:r>
      <w:r w:rsidR="00996146" w:rsidRPr="552D8DD8">
        <w:rPr>
          <w:rFonts w:ascii="Times New Roman" w:eastAsia="Times New Roman" w:hAnsi="Times New Roman"/>
          <w:color w:val="000000" w:themeColor="text1"/>
          <w:sz w:val="24"/>
          <w:szCs w:val="24"/>
          <w:lang w:eastAsia="en-GB"/>
        </w:rPr>
        <w:t>. Sistemoje turi būti sukurti vartotojo sąsajos įvedimo laukai, kurie atitinka turimą komponentų biblioteką, tačiau prireikus gali būti išplėsti arba modifikuoti, atsižvelgiant į specifinius projekto poreikius. Įvedimo laukai turi būti ergonomiški, lengvai naudojami ir vizualiai suderinti su bendru sistemos dizainu, atitinkantys UI/UX gerąsias praktikas. Jie turi būti suderinti su skirtingomis įvesties formomis (pvz., tekstiniai laukai, skaičių laukai, datos parinktys, išskleidžiami meniu ir kt.) ir užtikrinti patogų informacijos įvedimą įvairiose sąsajos dalyse. Nors pagrindas yra esama biblioteka, sistema turi išlaikyti lankstumą, kad esant poreikiui būtų galima pritaikyti ar sukurti naujus įvedimo laukų tipus.</w:t>
      </w:r>
    </w:p>
    <w:p w14:paraId="082A4CD1" w14:textId="7EA51E00" w:rsidR="00996146" w:rsidRPr="00F8082C" w:rsidRDefault="00996146" w:rsidP="005878CD">
      <w:pPr>
        <w:spacing w:after="0" w:line="240" w:lineRule="auto"/>
        <w:ind w:firstLine="450"/>
        <w:jc w:val="both"/>
        <w:rPr>
          <w:rFonts w:ascii="Times New Roman" w:eastAsia="Times New Roman" w:hAnsi="Times New Roman"/>
          <w:color w:val="000000" w:themeColor="text1"/>
          <w:sz w:val="24"/>
          <w:szCs w:val="24"/>
          <w:lang w:eastAsia="en-GB"/>
        </w:rPr>
      </w:pPr>
      <w:r w:rsidRPr="552D8DD8">
        <w:rPr>
          <w:rFonts w:ascii="Times New Roman" w:eastAsia="Times New Roman" w:hAnsi="Times New Roman"/>
          <w:color w:val="000000" w:themeColor="text1"/>
          <w:sz w:val="24"/>
          <w:szCs w:val="24"/>
          <w:lang w:eastAsia="en-GB"/>
        </w:rPr>
        <w:t>3.</w:t>
      </w:r>
      <w:r w:rsidR="6BDCFB4B"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13E2EEA3" w:rsidRPr="084A0C2B">
        <w:rPr>
          <w:rFonts w:ascii="Times New Roman" w:eastAsia="Times New Roman" w:hAnsi="Times New Roman"/>
          <w:color w:val="000000" w:themeColor="text1"/>
          <w:sz w:val="24"/>
          <w:szCs w:val="24"/>
          <w:lang w:eastAsia="en-GB"/>
        </w:rPr>
        <w:t>4</w:t>
      </w:r>
      <w:r w:rsidRPr="552D8DD8">
        <w:rPr>
          <w:rFonts w:ascii="Times New Roman" w:eastAsia="Times New Roman" w:hAnsi="Times New Roman"/>
          <w:color w:val="000000" w:themeColor="text1"/>
          <w:sz w:val="24"/>
          <w:szCs w:val="24"/>
          <w:lang w:eastAsia="en-GB"/>
        </w:rPr>
        <w:t xml:space="preserve">.7 </w:t>
      </w:r>
      <w:r w:rsidR="002F13A1" w:rsidRPr="552D8DD8">
        <w:rPr>
          <w:rFonts w:ascii="Times New Roman" w:eastAsia="Times New Roman" w:hAnsi="Times New Roman"/>
          <w:b/>
          <w:bCs/>
          <w:color w:val="000000" w:themeColor="text1"/>
          <w:sz w:val="24"/>
          <w:szCs w:val="24"/>
          <w:lang w:eastAsia="en-GB"/>
        </w:rPr>
        <w:t>Sistemos navigacijos UX kūrimas, veiksmų navigacija pagal Vadovą ir Inspektorių, analizė ir sukūrimas</w:t>
      </w:r>
      <w:r w:rsidR="002F13A1" w:rsidRPr="552D8DD8">
        <w:rPr>
          <w:rFonts w:ascii="Times New Roman" w:eastAsia="Times New Roman" w:hAnsi="Times New Roman"/>
          <w:color w:val="000000" w:themeColor="text1"/>
          <w:sz w:val="24"/>
          <w:szCs w:val="24"/>
          <w:lang w:eastAsia="en-GB"/>
        </w:rPr>
        <w:t xml:space="preserve">. Sistemoje turi būti sukurta intuityvi ir efektyvi vartotojo patirtimi pagrįsta navigacija, atitinkanti skirtingų vartotojų grupių poreikius, tokių kaip Vadovai ir Inspektoriai. Navigacijos struktūra turi būti aiškiai suprojektuota remiantis jų darbo eiga ir </w:t>
      </w:r>
      <w:r w:rsidR="002F13A1" w:rsidRPr="552D8DD8">
        <w:rPr>
          <w:rFonts w:ascii="Times New Roman" w:eastAsia="Times New Roman" w:hAnsi="Times New Roman"/>
          <w:color w:val="000000" w:themeColor="text1"/>
          <w:sz w:val="24"/>
          <w:szCs w:val="24"/>
          <w:lang w:eastAsia="en-GB"/>
        </w:rPr>
        <w:lastRenderedPageBreak/>
        <w:t>pareigybių specifika, užtikrinant, kad visi svarbūs veiksmai būtų lengvai pasiekiami, logiškai suskirstyti ir patogiai naudojami. UX analizė turi apimti esamus vartotojų veiksmus ir procesus, siekiant optimizuoti jų sąveiką su sistema, sumažinti paspaudimų skaičių ir pagerinti veiksmų vykdymo greitį. Navigacija turi būti suderinta su VMVT „Vizualinio identiteto vadovu“ ir apimti aiškias naudotojų grupėms skirtas funkcijas bei skirtingų vartotojų darbo specifiką, užtikrinant patogią ir sklandžią sąsają kiekvienai vartotojų grupei.</w:t>
      </w:r>
    </w:p>
    <w:p w14:paraId="22937CA1" w14:textId="17ABF2A4" w:rsidR="00165A39" w:rsidRPr="00F8082C" w:rsidRDefault="002F13A1" w:rsidP="005878CD">
      <w:pPr>
        <w:spacing w:after="0" w:line="240" w:lineRule="auto"/>
        <w:ind w:firstLine="450"/>
        <w:jc w:val="both"/>
        <w:rPr>
          <w:rFonts w:ascii="Times New Roman" w:eastAsia="Times New Roman" w:hAnsi="Times New Roman"/>
          <w:color w:val="000000" w:themeColor="text1"/>
          <w:sz w:val="24"/>
          <w:szCs w:val="24"/>
          <w:lang w:eastAsia="en-GB"/>
        </w:rPr>
      </w:pPr>
      <w:r w:rsidRPr="552D8DD8">
        <w:rPr>
          <w:rFonts w:ascii="Times New Roman" w:eastAsia="Times New Roman" w:hAnsi="Times New Roman"/>
          <w:color w:val="000000" w:themeColor="text1"/>
          <w:sz w:val="24"/>
          <w:szCs w:val="24"/>
          <w:lang w:eastAsia="en-GB"/>
        </w:rPr>
        <w:t>3.</w:t>
      </w:r>
      <w:r w:rsidR="33288139"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312125EA" w:rsidRPr="084A0C2B">
        <w:rPr>
          <w:rFonts w:ascii="Times New Roman" w:eastAsia="Times New Roman" w:hAnsi="Times New Roman"/>
          <w:color w:val="000000" w:themeColor="text1"/>
          <w:sz w:val="24"/>
          <w:szCs w:val="24"/>
          <w:lang w:eastAsia="en-GB"/>
        </w:rPr>
        <w:t>4</w:t>
      </w:r>
      <w:r w:rsidRPr="552D8DD8">
        <w:rPr>
          <w:rFonts w:ascii="Times New Roman" w:eastAsia="Times New Roman" w:hAnsi="Times New Roman"/>
          <w:color w:val="000000" w:themeColor="text1"/>
          <w:sz w:val="24"/>
          <w:szCs w:val="24"/>
          <w:lang w:eastAsia="en-GB"/>
        </w:rPr>
        <w:t>.</w:t>
      </w:r>
      <w:r w:rsidR="00131DA3" w:rsidRPr="552D8DD8">
        <w:rPr>
          <w:rFonts w:ascii="Times New Roman" w:eastAsia="Times New Roman" w:hAnsi="Times New Roman"/>
          <w:color w:val="000000" w:themeColor="text1"/>
          <w:sz w:val="24"/>
          <w:szCs w:val="24"/>
          <w:lang w:eastAsia="en-GB"/>
        </w:rPr>
        <w:t>8</w:t>
      </w:r>
      <w:r w:rsidRPr="552D8DD8">
        <w:rPr>
          <w:rFonts w:ascii="Times New Roman" w:eastAsia="Times New Roman" w:hAnsi="Times New Roman"/>
          <w:color w:val="000000" w:themeColor="text1"/>
          <w:sz w:val="24"/>
          <w:szCs w:val="24"/>
          <w:lang w:eastAsia="en-GB"/>
        </w:rPr>
        <w:t xml:space="preserve"> </w:t>
      </w:r>
      <w:r w:rsidR="00165A39" w:rsidRPr="552D8DD8">
        <w:rPr>
          <w:rFonts w:ascii="Times New Roman" w:eastAsia="Times New Roman" w:hAnsi="Times New Roman"/>
          <w:b/>
          <w:bCs/>
          <w:color w:val="000000" w:themeColor="text1"/>
          <w:sz w:val="24"/>
          <w:szCs w:val="24"/>
          <w:lang w:eastAsia="en-GB"/>
        </w:rPr>
        <w:t>Lentelių ir komponentų dizaino kūrimas bei navigacijos principų sudėliojimas</w:t>
      </w:r>
      <w:r w:rsidR="00165A39" w:rsidRPr="552D8DD8">
        <w:rPr>
          <w:rFonts w:ascii="Times New Roman" w:hAnsi="Times New Roman"/>
          <w:color w:val="000000" w:themeColor="text1"/>
          <w:sz w:val="24"/>
          <w:szCs w:val="24"/>
          <w:lang w:eastAsia="en-GB"/>
        </w:rPr>
        <w:t xml:space="preserve">. Sistemoje turi būti sukurtos estetiškos ir funkcionalios lentelės bei kiti komponentai, kurie būtų nuoseklūs su bendru dizaino stiliumi ir atitiktų vartotojo sąsajos gerąsias praktikas. Lentelės turi būti lengvai skaitomos, su aiškiai išdėstyta informacija, įskaitant rūšiavimo, filtravimo ir paieškos galimybes. Kiekvienas komponentas (pvz., mygtukai, įvedimo laukai, išskleidžiami meniu) turi būti suprojektuotas taip, kad būtų vizualiai patrauklus ir lengvai naudojamas. </w:t>
      </w:r>
      <w:r w:rsidR="00165A39" w:rsidRPr="552D8DD8">
        <w:rPr>
          <w:rFonts w:ascii="Times New Roman" w:eastAsia="Times New Roman" w:hAnsi="Times New Roman"/>
          <w:color w:val="000000" w:themeColor="text1"/>
          <w:sz w:val="24"/>
          <w:szCs w:val="24"/>
          <w:lang w:eastAsia="en-GB"/>
        </w:rPr>
        <w:t>Navigacijos principai turi būti aiškiai sudėlioti, užtikrinant sklandų vartotojų judėjimą tarp skirtingų sistemos dalių. Navigacija turi būti nuosekli per visą sistemą, kad vartotojai lengvai rastų reikiamą informaciją ir galėtų efektyviai atlikti reikiamus veiksmus. Dizaino ir navigacijos principai turi būti pritaikyti skirtingoms vartotojų grupėms, tokioms kaip Vadovai ir Inspektoriai, užtikrinant jų specifinių darbo procesų palaikymą ir optimizavimą.</w:t>
      </w:r>
    </w:p>
    <w:p w14:paraId="20D19829" w14:textId="16785021" w:rsidR="00131DA3" w:rsidRPr="00F8082C" w:rsidRDefault="00131DA3" w:rsidP="005878CD">
      <w:pPr>
        <w:spacing w:after="0" w:line="240" w:lineRule="auto"/>
        <w:ind w:firstLine="450"/>
        <w:jc w:val="both"/>
        <w:rPr>
          <w:rFonts w:ascii="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7711E905"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6D8F9CFC" w:rsidRPr="084A0C2B">
        <w:rPr>
          <w:rFonts w:ascii="Times New Roman" w:eastAsia="Times New Roman" w:hAnsi="Times New Roman"/>
          <w:color w:val="000000" w:themeColor="text1"/>
          <w:sz w:val="24"/>
          <w:szCs w:val="24"/>
          <w:lang w:eastAsia="en-GB"/>
        </w:rPr>
        <w:t>4</w:t>
      </w:r>
      <w:r w:rsidRPr="00F8082C">
        <w:rPr>
          <w:rFonts w:ascii="Times New Roman" w:eastAsia="Times New Roman" w:hAnsi="Times New Roman"/>
          <w:color w:val="000000" w:themeColor="text1"/>
          <w:sz w:val="24"/>
          <w:szCs w:val="24"/>
          <w:lang w:eastAsia="en-GB"/>
        </w:rPr>
        <w:t xml:space="preserve">.9  </w:t>
      </w:r>
      <w:r w:rsidRPr="00F8082C">
        <w:rPr>
          <w:rFonts w:ascii="Times New Roman" w:hAnsi="Times New Roman"/>
          <w:b/>
          <w:bCs/>
          <w:color w:val="000000" w:themeColor="text1"/>
          <w:sz w:val="24"/>
          <w:szCs w:val="24"/>
          <w:lang w:eastAsia="en-GB"/>
        </w:rPr>
        <w:t>Kalendoriaus komponento su visomis variacijomis sukūrimas</w:t>
      </w:r>
      <w:r w:rsidRPr="00F8082C">
        <w:rPr>
          <w:rFonts w:ascii="Times New Roman" w:hAnsi="Times New Roman"/>
          <w:color w:val="000000" w:themeColor="text1"/>
          <w:sz w:val="24"/>
          <w:szCs w:val="24"/>
          <w:lang w:eastAsia="en-GB"/>
        </w:rPr>
        <w:t xml:space="preserve">. Sistemoje turi būti sukurtas kalendoriaus komponentas, kuris palaiko įvairias </w:t>
      </w:r>
      <w:r w:rsidR="00E739DA">
        <w:rPr>
          <w:rFonts w:ascii="Times New Roman" w:hAnsi="Times New Roman"/>
          <w:color w:val="000000" w:themeColor="text1"/>
          <w:sz w:val="24"/>
          <w:szCs w:val="24"/>
          <w:lang w:eastAsia="en-GB"/>
        </w:rPr>
        <w:t xml:space="preserve">toliau </w:t>
      </w:r>
      <w:r w:rsidR="00EC0325">
        <w:rPr>
          <w:rFonts w:ascii="Times New Roman" w:hAnsi="Times New Roman"/>
          <w:color w:val="000000" w:themeColor="text1"/>
          <w:sz w:val="24"/>
          <w:szCs w:val="24"/>
          <w:lang w:eastAsia="en-GB"/>
        </w:rPr>
        <w:t>išvardijamas</w:t>
      </w:r>
      <w:r w:rsidRPr="084A0C2B">
        <w:rPr>
          <w:rFonts w:ascii="Times New Roman" w:hAnsi="Times New Roman"/>
          <w:color w:val="000000" w:themeColor="text1"/>
          <w:sz w:val="24"/>
          <w:szCs w:val="24"/>
          <w:lang w:eastAsia="en-GB"/>
        </w:rPr>
        <w:t xml:space="preserve"> </w:t>
      </w:r>
      <w:r w:rsidRPr="00F8082C">
        <w:rPr>
          <w:rFonts w:ascii="Times New Roman" w:hAnsi="Times New Roman"/>
          <w:color w:val="000000" w:themeColor="text1"/>
          <w:sz w:val="24"/>
          <w:szCs w:val="24"/>
          <w:lang w:eastAsia="en-GB"/>
        </w:rPr>
        <w:t>funkcijas ir naudojimo scenarijus. Kalendorius turi turėti galimybę pasirinkti dienas, savaites, mėnesius ar metus, taip pat turėti skirtingas variacijas, tokias kaip dienos, savaitės ir mėnesio vaizdai. Komponentas turi leisti vartotojui lengvai naršyti tarp datų, pridėti ir redaguoti įvykius, o taip pat sinchronizuoti su kitomis sistemos dalimis, pvz., užduotimis ar įspėjimais. Kalendoriaus variacijos turi apimti tokias funkcijas kaip laiko intervalų pasirinkimas, galimybė pridėti pasikartojančius įvykius, filtravimas pagal laikotarpį ir kitus parametrus. Komponentas turi būti vizualiai aiškus, patogus ir prisitaikantis prie skirtingų ekrano dydžių (planšetės, nešiojami ir stacionarūs kompiuteriai). Dizainas turi atitikti bendrą sistemos stilių ir užtikrinti vientisą vartotojo patirtį per visą sistemą.</w:t>
      </w:r>
    </w:p>
    <w:p w14:paraId="3A80B748" w14:textId="0C161333" w:rsidR="00392CEA" w:rsidRPr="002E4273" w:rsidRDefault="00392CEA" w:rsidP="005878CD">
      <w:pPr>
        <w:spacing w:after="0" w:line="240" w:lineRule="auto"/>
        <w:ind w:firstLine="450"/>
        <w:jc w:val="both"/>
        <w:rPr>
          <w:rFonts w:ascii="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635A8192"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68EF4C7E" w:rsidRPr="084A0C2B">
        <w:rPr>
          <w:rFonts w:ascii="Times New Roman" w:eastAsia="Times New Roman" w:hAnsi="Times New Roman"/>
          <w:color w:val="000000" w:themeColor="text1"/>
          <w:sz w:val="24"/>
          <w:szCs w:val="24"/>
          <w:lang w:eastAsia="en-GB"/>
        </w:rPr>
        <w:t>4</w:t>
      </w:r>
      <w:r w:rsidRPr="00F8082C">
        <w:rPr>
          <w:rFonts w:ascii="Times New Roman" w:eastAsia="Times New Roman" w:hAnsi="Times New Roman"/>
          <w:color w:val="000000" w:themeColor="text1"/>
          <w:sz w:val="24"/>
          <w:szCs w:val="24"/>
          <w:lang w:eastAsia="en-GB"/>
        </w:rPr>
        <w:t xml:space="preserve">.10 </w:t>
      </w:r>
      <w:r w:rsidRPr="002E4273">
        <w:rPr>
          <w:rFonts w:ascii="Times New Roman" w:eastAsia="Times New Roman" w:hAnsi="Times New Roman"/>
          <w:b/>
          <w:color w:val="000000" w:themeColor="text1"/>
          <w:sz w:val="24"/>
          <w:szCs w:val="24"/>
          <w:lang w:eastAsia="en-GB"/>
        </w:rPr>
        <w:t>Klaidų, sėkmės ir informacinių pranešimų logikos aprašymas bei UI komponentų sukūrimas</w:t>
      </w:r>
      <w:r w:rsidRPr="002E4273">
        <w:rPr>
          <w:rFonts w:ascii="Times New Roman" w:hAnsi="Times New Roman"/>
          <w:color w:val="000000" w:themeColor="text1"/>
          <w:sz w:val="24"/>
          <w:szCs w:val="24"/>
          <w:lang w:eastAsia="en-GB"/>
        </w:rPr>
        <w:t>. Sistemoje turi būti sukurti klaidų, sėkmės ir informacinių pranešimų komponentai, kurie nuosekliai pateiktų vartotojams aiškią ir suprantamą informaciją apie vykdomus veiksmus. Kiekvieno tipo pranešimų logika turi būti aiškiai apibrėžta, užtikrinant, kad pranešimai būtų rodomi tinkamu metu ir atitiktų vartotojo veiksmus:</w:t>
      </w:r>
    </w:p>
    <w:p w14:paraId="770411E1" w14:textId="77777777" w:rsidR="00392CEA" w:rsidRPr="00F8082C" w:rsidRDefault="00392CEA" w:rsidP="0096145A">
      <w:pPr>
        <w:numPr>
          <w:ilvl w:val="0"/>
          <w:numId w:val="3"/>
        </w:numPr>
        <w:spacing w:after="0" w:line="240" w:lineRule="auto"/>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Klaidų pranešimai</w:t>
      </w:r>
      <w:r w:rsidRPr="00F8082C">
        <w:rPr>
          <w:rFonts w:ascii="Times New Roman" w:eastAsia="Times New Roman" w:hAnsi="Times New Roman"/>
          <w:color w:val="000000" w:themeColor="text1"/>
          <w:sz w:val="24"/>
          <w:szCs w:val="24"/>
          <w:lang w:eastAsia="en-GB"/>
        </w:rPr>
        <w:t>: Turėtų atsirasti tik esant vartotojo klaidoms ar sistemos gedimams, pateikiant aiškius veiksmus klaidai ištaisyti.</w:t>
      </w:r>
    </w:p>
    <w:p w14:paraId="722EE4F0" w14:textId="77777777" w:rsidR="00392CEA" w:rsidRPr="00F8082C" w:rsidRDefault="00392CEA" w:rsidP="0096145A">
      <w:pPr>
        <w:numPr>
          <w:ilvl w:val="0"/>
          <w:numId w:val="3"/>
        </w:numPr>
        <w:spacing w:after="0" w:line="240" w:lineRule="auto"/>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Sėkmės pranešimai</w:t>
      </w:r>
      <w:r w:rsidRPr="00F8082C">
        <w:rPr>
          <w:rFonts w:ascii="Times New Roman" w:eastAsia="Times New Roman" w:hAnsi="Times New Roman"/>
          <w:color w:val="000000" w:themeColor="text1"/>
          <w:sz w:val="24"/>
          <w:szCs w:val="24"/>
          <w:lang w:eastAsia="en-GB"/>
        </w:rPr>
        <w:t>: Turi informuoti vartotoją apie sėkmingai užbaigtas operacijas ar veiksmus.</w:t>
      </w:r>
    </w:p>
    <w:p w14:paraId="0C11C34D" w14:textId="77777777" w:rsidR="00392CEA" w:rsidRPr="00F8082C" w:rsidRDefault="00392CEA" w:rsidP="0096145A">
      <w:pPr>
        <w:numPr>
          <w:ilvl w:val="0"/>
          <w:numId w:val="3"/>
        </w:numPr>
        <w:spacing w:after="0" w:line="240" w:lineRule="auto"/>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Informaciniai pranešimai</w:t>
      </w:r>
      <w:r w:rsidRPr="00F8082C">
        <w:rPr>
          <w:rFonts w:ascii="Times New Roman" w:eastAsia="Times New Roman" w:hAnsi="Times New Roman"/>
          <w:color w:val="000000" w:themeColor="text1"/>
          <w:sz w:val="24"/>
          <w:szCs w:val="24"/>
          <w:lang w:eastAsia="en-GB"/>
        </w:rPr>
        <w:t>: Turėtų būti naudojami, kai vartotojui reikia pateikti svarbią informaciją ar įspėjimus apie sistemos būklę, tačiau tai nėra klaida ar sėkmingai užbaigtas veiksmas.</w:t>
      </w:r>
    </w:p>
    <w:p w14:paraId="207E1B0B" w14:textId="77777777" w:rsidR="00392CEA" w:rsidRPr="00F8082C" w:rsidRDefault="00392CEA" w:rsidP="005878CD">
      <w:pPr>
        <w:spacing w:after="0" w:line="240" w:lineRule="auto"/>
        <w:ind w:firstLine="45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Pranešimų UI komponentai turi būti vizualiai išskiriami pagal spalvas ir stilių, kad vartotojai galėtų greitai atpažinti pranešimo tipą (pvz., klaidoms naudoti raudoną spalvą, sėkmėms – žalią, informaciniams pranešimams – mėlyną arba geltoną). Visi pranešimai turi būti pateikiami patogiai ir aiškiai matomose vietose, o vartotojas turėtų turėti galimybę juos uždaryti arba su jais sąveikauti, jei to reikia.</w:t>
      </w:r>
    </w:p>
    <w:p w14:paraId="577BF45C" w14:textId="1D3BAA29" w:rsidR="00E52A0C" w:rsidRPr="002E4273" w:rsidRDefault="004C1E49" w:rsidP="005878CD">
      <w:pPr>
        <w:spacing w:after="0" w:line="240" w:lineRule="auto"/>
        <w:ind w:firstLine="450"/>
        <w:jc w:val="both"/>
        <w:rPr>
          <w:rFonts w:ascii="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0F0977D7"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07576C31" w:rsidRPr="084A0C2B">
        <w:rPr>
          <w:rFonts w:ascii="Times New Roman" w:eastAsia="Times New Roman" w:hAnsi="Times New Roman"/>
          <w:color w:val="000000" w:themeColor="text1"/>
          <w:sz w:val="24"/>
          <w:szCs w:val="24"/>
          <w:lang w:eastAsia="en-GB"/>
        </w:rPr>
        <w:t>4</w:t>
      </w:r>
      <w:r w:rsidRPr="00F8082C">
        <w:rPr>
          <w:rFonts w:ascii="Times New Roman" w:eastAsia="Times New Roman" w:hAnsi="Times New Roman"/>
          <w:color w:val="000000" w:themeColor="text1"/>
          <w:sz w:val="24"/>
          <w:szCs w:val="24"/>
          <w:lang w:eastAsia="en-GB"/>
        </w:rPr>
        <w:t xml:space="preserve">.11 </w:t>
      </w:r>
      <w:r w:rsidR="00E52A0C" w:rsidRPr="002E4273">
        <w:rPr>
          <w:rFonts w:ascii="Times New Roman" w:eastAsia="Times New Roman" w:hAnsi="Times New Roman"/>
          <w:b/>
          <w:color w:val="000000" w:themeColor="text1"/>
          <w:sz w:val="24"/>
          <w:szCs w:val="24"/>
          <w:lang w:eastAsia="en-GB"/>
        </w:rPr>
        <w:t>Informacijos formų pildymo komponentų sukūrimas ir visos jų variacijos</w:t>
      </w:r>
      <w:r w:rsidR="00E52A0C" w:rsidRPr="002E4273">
        <w:rPr>
          <w:rFonts w:ascii="Times New Roman" w:hAnsi="Times New Roman"/>
          <w:color w:val="000000" w:themeColor="text1"/>
          <w:sz w:val="24"/>
          <w:szCs w:val="24"/>
          <w:lang w:eastAsia="en-GB"/>
        </w:rPr>
        <w:t xml:space="preserve">. Sistemoje turi būti sukurti informacijos formų pildymo komponentai, kurie apimtų visas reikalingas variacijas, užtikrinant lankstų ir ergonomišką duomenų įvedimą. Šie komponentai turi būti pritaikyti skirtingų tipų duomenims, tokiems kaip tekstiniai laukai, skaičių įvedimas, datos </w:t>
      </w:r>
      <w:r w:rsidR="00E52A0C" w:rsidRPr="002E4273">
        <w:rPr>
          <w:rFonts w:ascii="Times New Roman" w:hAnsi="Times New Roman"/>
          <w:color w:val="000000" w:themeColor="text1"/>
          <w:sz w:val="24"/>
          <w:szCs w:val="24"/>
          <w:lang w:eastAsia="en-GB"/>
        </w:rPr>
        <w:lastRenderedPageBreak/>
        <w:t>parinktys, išskleidžiami meniu, daugiafunkciai pasirinkimai (checkbox, radiobuttons) ir kiti vartotojo sąveikai reikalingi įrankiai.</w:t>
      </w:r>
    </w:p>
    <w:p w14:paraId="495A3F65" w14:textId="77777777" w:rsidR="00E52A0C" w:rsidRPr="00F8082C" w:rsidRDefault="00E52A0C" w:rsidP="005878CD">
      <w:pPr>
        <w:spacing w:after="0" w:line="240" w:lineRule="auto"/>
        <w:ind w:firstLine="450"/>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Formų komponentai turi turėti šias variacijas:</w:t>
      </w:r>
    </w:p>
    <w:p w14:paraId="263ED498" w14:textId="77777777" w:rsidR="00E52A0C" w:rsidRPr="00F8082C" w:rsidRDefault="00E52A0C" w:rsidP="0096145A">
      <w:pPr>
        <w:numPr>
          <w:ilvl w:val="0"/>
          <w:numId w:val="4"/>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Paprastos formos</w:t>
      </w:r>
      <w:r w:rsidRPr="00F8082C">
        <w:rPr>
          <w:rFonts w:ascii="Times New Roman" w:eastAsia="Times New Roman" w:hAnsi="Times New Roman"/>
          <w:color w:val="000000" w:themeColor="text1"/>
          <w:sz w:val="24"/>
          <w:szCs w:val="24"/>
          <w:lang w:eastAsia="en-GB"/>
        </w:rPr>
        <w:t>: naudojamos mažiems duomenų kiekiams, pvz., vartotojo vardui ir el. paštui.</w:t>
      </w:r>
    </w:p>
    <w:p w14:paraId="536E88F5" w14:textId="77777777" w:rsidR="00E52A0C" w:rsidRPr="00F8082C" w:rsidRDefault="00E52A0C" w:rsidP="0096145A">
      <w:pPr>
        <w:numPr>
          <w:ilvl w:val="0"/>
          <w:numId w:val="4"/>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Išplėstinės formos</w:t>
      </w:r>
      <w:r w:rsidRPr="00F8082C">
        <w:rPr>
          <w:rFonts w:ascii="Times New Roman" w:eastAsia="Times New Roman" w:hAnsi="Times New Roman"/>
          <w:color w:val="000000" w:themeColor="text1"/>
          <w:sz w:val="24"/>
          <w:szCs w:val="24"/>
          <w:lang w:eastAsia="en-GB"/>
        </w:rPr>
        <w:t>: skirtos dideliems duomenų rinkiniams su keliomis skirtingomis sekcijomis ir dinaminiais elementais, kurie gali kisti priklausomai nuo vartotojo įvesties.</w:t>
      </w:r>
    </w:p>
    <w:p w14:paraId="5289129E" w14:textId="77777777" w:rsidR="00E52A0C" w:rsidRPr="00F8082C" w:rsidRDefault="00E52A0C" w:rsidP="0096145A">
      <w:pPr>
        <w:numPr>
          <w:ilvl w:val="0"/>
          <w:numId w:val="4"/>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Validacijos sistemos integravimas</w:t>
      </w:r>
      <w:r w:rsidRPr="00F8082C">
        <w:rPr>
          <w:rFonts w:ascii="Times New Roman" w:eastAsia="Times New Roman" w:hAnsi="Times New Roman"/>
          <w:color w:val="000000" w:themeColor="text1"/>
          <w:sz w:val="24"/>
          <w:szCs w:val="24"/>
          <w:lang w:eastAsia="en-GB"/>
        </w:rPr>
        <w:t>: kiekviena forma turi turėti integruotą validacijos mechanizmą, kuris realiu laiku tikrintų įvesties tikslumą ir teisingumą, pateikdamas klaidų pranešimus vartotojui.</w:t>
      </w:r>
    </w:p>
    <w:p w14:paraId="6F9C1BA6" w14:textId="77777777" w:rsidR="00E52A0C" w:rsidRPr="00F8082C" w:rsidRDefault="00E52A0C" w:rsidP="0096145A">
      <w:pPr>
        <w:numPr>
          <w:ilvl w:val="0"/>
          <w:numId w:val="4"/>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Automatinio užpildymo ir siūlymų funkcija</w:t>
      </w:r>
      <w:r w:rsidRPr="00F8082C">
        <w:rPr>
          <w:rFonts w:ascii="Times New Roman" w:eastAsia="Times New Roman" w:hAnsi="Times New Roman"/>
          <w:color w:val="000000" w:themeColor="text1"/>
          <w:sz w:val="24"/>
          <w:szCs w:val="24"/>
          <w:lang w:eastAsia="en-GB"/>
        </w:rPr>
        <w:t>: kai kuriose formose, priklausomai nuo konteksto, turėtų būti galimybė automatiškai užpildyti duomenis arba pateikti siūlymus vartotojui, pvz., remiantis anksčiau įvesta informacija.</w:t>
      </w:r>
    </w:p>
    <w:p w14:paraId="525901CF" w14:textId="1C640AB8" w:rsidR="004C1E49" w:rsidRDefault="00E52A0C" w:rsidP="005878CD">
      <w:pPr>
        <w:spacing w:after="0" w:line="240" w:lineRule="auto"/>
        <w:ind w:firstLine="36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Visi komponentai turi būti vizualiai suderinti su sistemos dizaino gairėmis, būti pritaikomi skirtingų dydžių ekranams (planšetėms, nešiojamiems ir stacionariems kompiuteriams), užtikrinti paprastą naudotojo sąveiką ir nuoseklią vartotojo patirtį.</w:t>
      </w:r>
    </w:p>
    <w:p w14:paraId="76ECD456" w14:textId="77777777" w:rsidR="00FF5CBE" w:rsidRPr="00F8082C" w:rsidRDefault="00FF5CBE" w:rsidP="004B275E">
      <w:pPr>
        <w:spacing w:after="0" w:line="240" w:lineRule="auto"/>
        <w:ind w:firstLine="1296"/>
        <w:jc w:val="both"/>
        <w:rPr>
          <w:rFonts w:ascii="Times New Roman" w:eastAsia="Times New Roman" w:hAnsi="Times New Roman"/>
          <w:color w:val="000000" w:themeColor="text1"/>
          <w:sz w:val="24"/>
          <w:szCs w:val="24"/>
          <w:lang w:eastAsia="en-GB"/>
        </w:rPr>
      </w:pPr>
    </w:p>
    <w:p w14:paraId="1794FD1C" w14:textId="62368ECE" w:rsidR="00C54BA4" w:rsidRPr="00F8082C" w:rsidRDefault="00C54BA4" w:rsidP="005878CD">
      <w:pPr>
        <w:spacing w:after="0" w:line="240" w:lineRule="auto"/>
        <w:ind w:firstLine="360"/>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2E3B02DC"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185CB21C" w:rsidRPr="084A0C2B">
        <w:rPr>
          <w:rFonts w:ascii="Times New Roman" w:eastAsia="Times New Roman" w:hAnsi="Times New Roman"/>
          <w:color w:val="000000" w:themeColor="text1"/>
          <w:sz w:val="24"/>
          <w:szCs w:val="24"/>
          <w:lang w:eastAsia="en-GB"/>
        </w:rPr>
        <w:t>5</w:t>
      </w:r>
      <w:r w:rsidRPr="00F8082C">
        <w:rPr>
          <w:rFonts w:ascii="Times New Roman" w:eastAsia="Times New Roman" w:hAnsi="Times New Roman"/>
          <w:color w:val="000000" w:themeColor="text1"/>
          <w:sz w:val="24"/>
          <w:szCs w:val="24"/>
          <w:lang w:eastAsia="en-GB"/>
        </w:rPr>
        <w:t xml:space="preserve">  </w:t>
      </w:r>
      <w:r w:rsidRPr="005A1E00">
        <w:rPr>
          <w:rFonts w:ascii="Times New Roman" w:eastAsia="Times New Roman" w:hAnsi="Times New Roman"/>
          <w:b/>
          <w:bCs/>
          <w:color w:val="000000" w:themeColor="text1"/>
          <w:sz w:val="24"/>
          <w:szCs w:val="24"/>
          <w:lang w:eastAsia="en-GB"/>
        </w:rPr>
        <w:t>UX dizainas:</w:t>
      </w:r>
      <w:r w:rsidRPr="00F8082C">
        <w:rPr>
          <w:rFonts w:ascii="Times New Roman" w:eastAsia="Times New Roman" w:hAnsi="Times New Roman"/>
          <w:color w:val="000000" w:themeColor="text1"/>
          <w:sz w:val="24"/>
          <w:szCs w:val="24"/>
          <w:lang w:eastAsia="en-GB"/>
        </w:rPr>
        <w:t xml:space="preserve"> </w:t>
      </w:r>
    </w:p>
    <w:p w14:paraId="7F29278C" w14:textId="505F8DDA" w:rsidR="003930CC" w:rsidRPr="002E4273" w:rsidRDefault="00C54BA4" w:rsidP="005878CD">
      <w:pPr>
        <w:spacing w:after="0" w:line="240" w:lineRule="auto"/>
        <w:ind w:firstLine="360"/>
        <w:jc w:val="both"/>
        <w:rPr>
          <w:rFonts w:ascii="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53189590">
        <w:rPr>
          <w:rFonts w:ascii="Times New Roman" w:eastAsia="Times New Roman" w:hAnsi="Times New Roman"/>
          <w:color w:val="000000" w:themeColor="text1"/>
          <w:sz w:val="24"/>
          <w:szCs w:val="24"/>
          <w:lang w:eastAsia="en-GB"/>
        </w:rPr>
        <w:t>1</w:t>
      </w:r>
      <w:r w:rsidRPr="00F8082C">
        <w:rPr>
          <w:rFonts w:ascii="Times New Roman" w:eastAsia="Times New Roman" w:hAnsi="Times New Roman"/>
          <w:color w:val="000000" w:themeColor="text1"/>
          <w:sz w:val="24"/>
          <w:szCs w:val="24"/>
          <w:lang w:eastAsia="en-GB"/>
        </w:rPr>
        <w:t>.</w:t>
      </w:r>
      <w:r w:rsidR="40615243">
        <w:rPr>
          <w:rFonts w:ascii="Times New Roman" w:eastAsia="Times New Roman" w:hAnsi="Times New Roman"/>
          <w:color w:val="000000" w:themeColor="text1"/>
          <w:sz w:val="24"/>
          <w:szCs w:val="24"/>
          <w:lang w:eastAsia="en-GB"/>
        </w:rPr>
        <w:t>5</w:t>
      </w:r>
      <w:r w:rsidRPr="00F8082C">
        <w:rPr>
          <w:rFonts w:ascii="Times New Roman" w:eastAsia="Times New Roman" w:hAnsi="Times New Roman"/>
          <w:color w:val="000000" w:themeColor="text1"/>
          <w:sz w:val="24"/>
          <w:szCs w:val="24"/>
          <w:lang w:eastAsia="en-GB"/>
        </w:rPr>
        <w:t>.1</w:t>
      </w:r>
      <w:r w:rsidR="003930CC" w:rsidRPr="00F8082C">
        <w:rPr>
          <w:rFonts w:ascii="Times New Roman" w:eastAsia="Times New Roman" w:hAnsi="Times New Roman"/>
          <w:color w:val="000000" w:themeColor="text1"/>
          <w:sz w:val="24"/>
          <w:szCs w:val="24"/>
          <w:lang w:eastAsia="en-GB"/>
        </w:rPr>
        <w:t xml:space="preserve"> </w:t>
      </w:r>
      <w:r w:rsidR="003930CC" w:rsidRPr="002E4273">
        <w:rPr>
          <w:rFonts w:ascii="Times New Roman" w:eastAsia="Times New Roman" w:hAnsi="Times New Roman"/>
          <w:b/>
          <w:color w:val="000000" w:themeColor="text1"/>
          <w:sz w:val="24"/>
          <w:szCs w:val="24"/>
          <w:lang w:eastAsia="en-GB"/>
        </w:rPr>
        <w:t>Pavedimo vykdymas, kai yra neteisingai įvestas ūkio subjektas</w:t>
      </w:r>
      <w:r w:rsidR="003930CC" w:rsidRPr="002E4273">
        <w:rPr>
          <w:rFonts w:ascii="Times New Roman" w:hAnsi="Times New Roman"/>
          <w:color w:val="000000" w:themeColor="text1"/>
          <w:sz w:val="24"/>
          <w:szCs w:val="24"/>
          <w:lang w:eastAsia="en-GB"/>
        </w:rPr>
        <w:t>. Sistema turi užtikrinti, kad vartotojui bandant vykdyti pavedimą su neteisingai įvestu ar neegzistuojančiu ūkio subjektu, būtų automatiškai aptinkama klaida ir pateikiamas aiškus klaidos pranešimas. Sistema turėtų neleisti tęsti pavedimo vykdymo, kol problema nebus išspręsta.</w:t>
      </w:r>
    </w:p>
    <w:p w14:paraId="68DF156D" w14:textId="77777777" w:rsidR="003930CC" w:rsidRPr="00F8082C" w:rsidRDefault="003930CC" w:rsidP="005A1E00">
      <w:pPr>
        <w:spacing w:after="0" w:line="240" w:lineRule="auto"/>
        <w:ind w:firstLine="426"/>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Klaidų aptikimo logika turi apimti:</w:t>
      </w:r>
    </w:p>
    <w:p w14:paraId="5145E245" w14:textId="1081CCB8" w:rsidR="003930CC" w:rsidRPr="00F8082C" w:rsidRDefault="01BDC2A9" w:rsidP="0096145A">
      <w:pPr>
        <w:numPr>
          <w:ilvl w:val="0"/>
          <w:numId w:val="5"/>
        </w:numPr>
        <w:spacing w:after="0" w:line="240" w:lineRule="auto"/>
        <w:jc w:val="both"/>
        <w:rPr>
          <w:rFonts w:ascii="Times New Roman" w:eastAsia="Times New Roman" w:hAnsi="Times New Roman"/>
          <w:color w:val="000000" w:themeColor="text1"/>
          <w:sz w:val="24"/>
          <w:szCs w:val="24"/>
          <w:lang w:eastAsia="en-GB"/>
        </w:rPr>
      </w:pPr>
      <w:r w:rsidRPr="1DBDF3CA">
        <w:rPr>
          <w:rFonts w:ascii="Times New Roman" w:eastAsia="Times New Roman" w:hAnsi="Times New Roman"/>
          <w:b/>
          <w:bCs/>
          <w:color w:val="000000" w:themeColor="text1"/>
          <w:sz w:val="24"/>
          <w:szCs w:val="24"/>
          <w:lang w:eastAsia="en-GB"/>
        </w:rPr>
        <w:t xml:space="preserve">Realaus laiko </w:t>
      </w:r>
      <w:r w:rsidR="003930CC" w:rsidRPr="1DBDF3CA">
        <w:rPr>
          <w:rFonts w:ascii="Times New Roman" w:eastAsia="Times New Roman" w:hAnsi="Times New Roman"/>
          <w:b/>
          <w:bCs/>
          <w:color w:val="000000" w:themeColor="text1"/>
          <w:sz w:val="24"/>
          <w:szCs w:val="24"/>
          <w:lang w:eastAsia="en-GB"/>
        </w:rPr>
        <w:t>validacija</w:t>
      </w:r>
      <w:r w:rsidR="003930CC" w:rsidRPr="1DBDF3CA">
        <w:rPr>
          <w:rFonts w:ascii="Times New Roman" w:eastAsia="Times New Roman" w:hAnsi="Times New Roman"/>
          <w:color w:val="000000" w:themeColor="text1"/>
          <w:sz w:val="24"/>
          <w:szCs w:val="24"/>
          <w:lang w:eastAsia="en-GB"/>
        </w:rPr>
        <w:t>: Ūkio subjekto duomenys turi būti patikrinami realiu laiku pagal sistemą, siekiant užtikrinti, kad įvestas subjektas egzistuoja ir yra teisingai identifikuotas.</w:t>
      </w:r>
    </w:p>
    <w:p w14:paraId="01064B95" w14:textId="77777777" w:rsidR="003930CC" w:rsidRPr="00F8082C" w:rsidRDefault="003930CC" w:rsidP="0096145A">
      <w:pPr>
        <w:numPr>
          <w:ilvl w:val="0"/>
          <w:numId w:val="5"/>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Klaidos pranešimas</w:t>
      </w:r>
      <w:r w:rsidRPr="00F8082C">
        <w:rPr>
          <w:rFonts w:ascii="Times New Roman" w:eastAsia="Times New Roman" w:hAnsi="Times New Roman"/>
          <w:color w:val="000000" w:themeColor="text1"/>
          <w:sz w:val="24"/>
          <w:szCs w:val="24"/>
          <w:lang w:eastAsia="en-GB"/>
        </w:rPr>
        <w:t>: Jei ūkio subjektas neegzistuoja arba buvo įvestas klaidingai, vartotojas turi gauti aiškų ir suprantamą klaidos pranešimą, nurodantį, kokių veiksmų reikia imtis klaidai ištaisyti (pvz., patikrinti įvestus duomenis, iš naujo pasirinkti subjektą).</w:t>
      </w:r>
    </w:p>
    <w:p w14:paraId="698E56C9" w14:textId="77777777" w:rsidR="003930CC" w:rsidRPr="00F8082C" w:rsidRDefault="003930CC" w:rsidP="0096145A">
      <w:pPr>
        <w:numPr>
          <w:ilvl w:val="0"/>
          <w:numId w:val="5"/>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Alternatyvų siūlymas</w:t>
      </w:r>
      <w:r w:rsidRPr="00F8082C">
        <w:rPr>
          <w:rFonts w:ascii="Times New Roman" w:eastAsia="Times New Roman" w:hAnsi="Times New Roman"/>
          <w:color w:val="000000" w:themeColor="text1"/>
          <w:sz w:val="24"/>
          <w:szCs w:val="24"/>
          <w:lang w:eastAsia="en-GB"/>
        </w:rPr>
        <w:t>: Jei įmanoma, sistema turėtų pateikti galimų subjektų sąrašą arba siūlyti alternatyvas, padedančias greitai išspręsti problemą ir tęsti pavedimą.</w:t>
      </w:r>
    </w:p>
    <w:p w14:paraId="14A45E0D" w14:textId="77777777" w:rsidR="003930CC" w:rsidRPr="00F8082C" w:rsidRDefault="003930CC" w:rsidP="005A1E00">
      <w:pPr>
        <w:spacing w:after="0" w:line="240" w:lineRule="auto"/>
        <w:ind w:firstLine="426"/>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Ši logika turi būti integruota į visus atitinkamus sistemos komponentus, užtikrinant sklandų ir patikimą pavedimų vykdymą net esant klaidoms su ūkio subjektais.</w:t>
      </w:r>
    </w:p>
    <w:p w14:paraId="76ACD305" w14:textId="14B3999C" w:rsidR="00BF1F49" w:rsidRPr="002E4273" w:rsidRDefault="003930CC" w:rsidP="005878CD">
      <w:pPr>
        <w:spacing w:after="0" w:line="240" w:lineRule="auto"/>
        <w:ind w:firstLine="360"/>
        <w:jc w:val="both"/>
        <w:rPr>
          <w:rFonts w:ascii="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5E553CFC">
        <w:rPr>
          <w:rFonts w:ascii="Times New Roman" w:eastAsia="Times New Roman" w:hAnsi="Times New Roman"/>
          <w:color w:val="000000" w:themeColor="text1"/>
          <w:sz w:val="24"/>
          <w:szCs w:val="24"/>
          <w:lang w:eastAsia="en-GB"/>
        </w:rPr>
        <w:t>1</w:t>
      </w:r>
      <w:r w:rsidRPr="00F8082C">
        <w:rPr>
          <w:rFonts w:ascii="Times New Roman" w:eastAsia="Times New Roman" w:hAnsi="Times New Roman"/>
          <w:color w:val="000000" w:themeColor="text1"/>
          <w:sz w:val="24"/>
          <w:szCs w:val="24"/>
          <w:lang w:eastAsia="en-GB"/>
        </w:rPr>
        <w:t>.</w:t>
      </w:r>
      <w:r w:rsidR="10A32177" w:rsidRPr="00F8082C">
        <w:rPr>
          <w:rFonts w:ascii="Times New Roman" w:eastAsia="Times New Roman" w:hAnsi="Times New Roman"/>
          <w:color w:val="000000" w:themeColor="text1"/>
          <w:sz w:val="24"/>
          <w:szCs w:val="24"/>
          <w:lang w:eastAsia="en-GB"/>
        </w:rPr>
        <w:t>5</w:t>
      </w:r>
      <w:r w:rsidRPr="00F8082C">
        <w:rPr>
          <w:rFonts w:ascii="Times New Roman" w:eastAsia="Times New Roman" w:hAnsi="Times New Roman"/>
          <w:color w:val="000000" w:themeColor="text1"/>
          <w:sz w:val="24"/>
          <w:szCs w:val="24"/>
          <w:lang w:eastAsia="en-GB"/>
        </w:rPr>
        <w:t>.</w:t>
      </w:r>
      <w:r w:rsidR="00BF1F49" w:rsidRPr="00F8082C">
        <w:rPr>
          <w:rFonts w:ascii="Times New Roman" w:eastAsia="Times New Roman" w:hAnsi="Times New Roman"/>
          <w:color w:val="000000" w:themeColor="text1"/>
          <w:sz w:val="24"/>
          <w:szCs w:val="24"/>
          <w:lang w:eastAsia="en-GB"/>
        </w:rPr>
        <w:t>2</w:t>
      </w:r>
      <w:r w:rsidR="009B12A4" w:rsidRPr="00F8082C">
        <w:rPr>
          <w:rFonts w:ascii="Times New Roman" w:eastAsia="Times New Roman" w:hAnsi="Times New Roman"/>
          <w:color w:val="000000" w:themeColor="text1"/>
          <w:sz w:val="24"/>
          <w:szCs w:val="24"/>
          <w:lang w:eastAsia="en-GB"/>
        </w:rPr>
        <w:t xml:space="preserve"> </w:t>
      </w:r>
      <w:r w:rsidR="00BF1F49" w:rsidRPr="002E4273">
        <w:rPr>
          <w:rFonts w:ascii="Times New Roman" w:eastAsia="Times New Roman" w:hAnsi="Times New Roman"/>
          <w:b/>
          <w:color w:val="000000" w:themeColor="text1"/>
          <w:sz w:val="24"/>
          <w:szCs w:val="24"/>
          <w:lang w:eastAsia="en-GB"/>
        </w:rPr>
        <w:t>Pavedimo vykdymas, kai yra teisingai įvestas ūkio subjektas</w:t>
      </w:r>
      <w:r w:rsidR="00BF1F49" w:rsidRPr="002E4273">
        <w:rPr>
          <w:rFonts w:ascii="Times New Roman" w:hAnsi="Times New Roman"/>
          <w:color w:val="000000" w:themeColor="text1"/>
          <w:sz w:val="24"/>
          <w:szCs w:val="24"/>
          <w:lang w:eastAsia="en-GB"/>
        </w:rPr>
        <w:t>. Sistema turi užtikrinti, kad pavedimo vykdymo procesas su teisingai įvestu ūkio subjektu būtų sklandus ir efektyvus. Kai ūkio subjekto duomenys yra teisingi, sistema turi leisti vartotojui atlikti visus reikiamus veiksmus be klaidų ar trikdžių.</w:t>
      </w:r>
    </w:p>
    <w:p w14:paraId="5F286691" w14:textId="2C2E1184" w:rsidR="00BF1F49" w:rsidRPr="00F8082C" w:rsidRDefault="76190CCE" w:rsidP="0096145A">
      <w:pPr>
        <w:numPr>
          <w:ilvl w:val="0"/>
          <w:numId w:val="6"/>
        </w:numPr>
        <w:spacing w:after="0" w:line="240" w:lineRule="auto"/>
        <w:jc w:val="both"/>
        <w:rPr>
          <w:rFonts w:ascii="Times New Roman" w:eastAsia="Times New Roman" w:hAnsi="Times New Roman"/>
          <w:color w:val="000000" w:themeColor="text1"/>
          <w:sz w:val="24"/>
          <w:szCs w:val="24"/>
          <w:lang w:eastAsia="en-GB"/>
        </w:rPr>
      </w:pPr>
      <w:r w:rsidRPr="1DBDF3CA">
        <w:rPr>
          <w:rFonts w:ascii="Times New Roman" w:eastAsia="Times New Roman" w:hAnsi="Times New Roman"/>
          <w:b/>
          <w:bCs/>
          <w:color w:val="000000" w:themeColor="text1"/>
          <w:sz w:val="24"/>
          <w:szCs w:val="24"/>
          <w:lang w:eastAsia="en-GB"/>
        </w:rPr>
        <w:t xml:space="preserve">Realaus laiko </w:t>
      </w:r>
      <w:r w:rsidR="00BF1F49" w:rsidRPr="1DBDF3CA">
        <w:rPr>
          <w:rFonts w:ascii="Times New Roman" w:eastAsia="Times New Roman" w:hAnsi="Times New Roman"/>
          <w:b/>
          <w:bCs/>
          <w:color w:val="000000" w:themeColor="text1"/>
          <w:sz w:val="24"/>
          <w:szCs w:val="24"/>
          <w:lang w:eastAsia="en-GB"/>
        </w:rPr>
        <w:t>validacija</w:t>
      </w:r>
      <w:r w:rsidR="00BF1F49" w:rsidRPr="1DBDF3CA">
        <w:rPr>
          <w:rFonts w:ascii="Times New Roman" w:eastAsia="Times New Roman" w:hAnsi="Times New Roman"/>
          <w:color w:val="000000" w:themeColor="text1"/>
          <w:sz w:val="24"/>
          <w:szCs w:val="24"/>
          <w:lang w:eastAsia="en-GB"/>
        </w:rPr>
        <w:t>: Ūkio subjekto duomenys turi būti patikrinami realiu laiku, kad būtų patvirtinta, jog įvestas subjektas egzistuoja ir atitinka sistemos duomenų bazėje esančią informaciją.</w:t>
      </w:r>
    </w:p>
    <w:p w14:paraId="2BF3BD57" w14:textId="77777777" w:rsidR="00BF1F49" w:rsidRPr="00F8082C" w:rsidRDefault="00BF1F49" w:rsidP="0096145A">
      <w:pPr>
        <w:numPr>
          <w:ilvl w:val="0"/>
          <w:numId w:val="6"/>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Sėkmės pranešimas</w:t>
      </w:r>
      <w:r w:rsidRPr="00F8082C">
        <w:rPr>
          <w:rFonts w:ascii="Times New Roman" w:eastAsia="Times New Roman" w:hAnsi="Times New Roman"/>
          <w:color w:val="000000" w:themeColor="text1"/>
          <w:sz w:val="24"/>
          <w:szCs w:val="24"/>
          <w:lang w:eastAsia="en-GB"/>
        </w:rPr>
        <w:t>: Kai ūkio subjektas yra patvirtintas, vartotojas turi gauti sėkmės pranešimą, informuojantį, kad pavedimas gali būti tęsiamas.</w:t>
      </w:r>
    </w:p>
    <w:p w14:paraId="40B38554" w14:textId="77777777" w:rsidR="00BF1F49" w:rsidRPr="00F8082C" w:rsidRDefault="00BF1F49" w:rsidP="0096145A">
      <w:pPr>
        <w:numPr>
          <w:ilvl w:val="0"/>
          <w:numId w:val="6"/>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Automatinis duomenų užpildymas</w:t>
      </w:r>
      <w:r w:rsidRPr="00F8082C">
        <w:rPr>
          <w:rFonts w:ascii="Times New Roman" w:eastAsia="Times New Roman" w:hAnsi="Times New Roman"/>
          <w:color w:val="000000" w:themeColor="text1"/>
          <w:sz w:val="24"/>
          <w:szCs w:val="24"/>
          <w:lang w:eastAsia="en-GB"/>
        </w:rPr>
        <w:t>: Patvirtinus ūkio subjektą, atitinkami duomenys (pvz., subjekto pavadinimas, kodas, kontaktinė informacija) turi būti automatiškai užpildomi formose, siekiant sumažinti rankinį įvedimą ir klaidų riziką.</w:t>
      </w:r>
    </w:p>
    <w:p w14:paraId="420EAF5F" w14:textId="77777777" w:rsidR="00BF1F49" w:rsidRPr="00F8082C" w:rsidRDefault="00BF1F49" w:rsidP="0096145A">
      <w:pPr>
        <w:numPr>
          <w:ilvl w:val="0"/>
          <w:numId w:val="6"/>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Pavedimo vykdymo procesas</w:t>
      </w:r>
      <w:r w:rsidRPr="00F8082C">
        <w:rPr>
          <w:rFonts w:ascii="Times New Roman" w:eastAsia="Times New Roman" w:hAnsi="Times New Roman"/>
          <w:color w:val="000000" w:themeColor="text1"/>
          <w:sz w:val="24"/>
          <w:szCs w:val="24"/>
          <w:lang w:eastAsia="en-GB"/>
        </w:rPr>
        <w:t>: Vartotojas turi būti nukreipiamas į tolesnį pavedimo vykdymo etapą, kuriame jis gali užpildyti papildomą informaciją, reikalingą pavedimui užbaigti.</w:t>
      </w:r>
    </w:p>
    <w:p w14:paraId="400C4690" w14:textId="38C6DF7C" w:rsidR="00BF1F49" w:rsidRPr="00F8082C" w:rsidRDefault="00BF1F49" w:rsidP="00FF5CBE">
      <w:pPr>
        <w:spacing w:after="0" w:line="240" w:lineRule="auto"/>
        <w:ind w:firstLine="426"/>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Ši logika užtikrina sklandų ir efektyvų procesą, kai ūkio subjektas yra tinkamai įvestas, ir leidžia vartotojui greitai bei patogiai vykdyti pavedimą be trukdžių.</w:t>
      </w:r>
    </w:p>
    <w:p w14:paraId="3866A331" w14:textId="6474F0AA" w:rsidR="0030486F" w:rsidRPr="002E4273" w:rsidRDefault="00BF1F49" w:rsidP="005878CD">
      <w:pPr>
        <w:spacing w:after="0" w:line="240" w:lineRule="auto"/>
        <w:ind w:firstLine="360"/>
        <w:jc w:val="both"/>
        <w:rPr>
          <w:rFonts w:ascii="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lastRenderedPageBreak/>
        <w:t>3.</w:t>
      </w:r>
      <w:r w:rsidR="739C3634"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295F0874" w:rsidRPr="084A0C2B">
        <w:rPr>
          <w:rFonts w:ascii="Times New Roman" w:eastAsia="Times New Roman" w:hAnsi="Times New Roman"/>
          <w:color w:val="000000" w:themeColor="text1"/>
          <w:sz w:val="24"/>
          <w:szCs w:val="24"/>
          <w:lang w:eastAsia="en-GB"/>
        </w:rPr>
        <w:t>5</w:t>
      </w:r>
      <w:r w:rsidRPr="00F8082C">
        <w:rPr>
          <w:rFonts w:ascii="Times New Roman" w:eastAsia="Times New Roman" w:hAnsi="Times New Roman"/>
          <w:color w:val="000000" w:themeColor="text1"/>
          <w:sz w:val="24"/>
          <w:szCs w:val="24"/>
          <w:lang w:eastAsia="en-GB"/>
        </w:rPr>
        <w:t>.3</w:t>
      </w:r>
      <w:r w:rsidR="0030486F" w:rsidRPr="00F8082C">
        <w:rPr>
          <w:rFonts w:ascii="Times New Roman" w:eastAsia="Times New Roman" w:hAnsi="Times New Roman"/>
          <w:color w:val="000000" w:themeColor="text1"/>
          <w:sz w:val="24"/>
          <w:szCs w:val="24"/>
          <w:lang w:eastAsia="en-GB"/>
        </w:rPr>
        <w:t xml:space="preserve"> </w:t>
      </w:r>
      <w:r w:rsidR="0030486F" w:rsidRPr="002E4273">
        <w:rPr>
          <w:rFonts w:ascii="Times New Roman" w:eastAsia="Times New Roman" w:hAnsi="Times New Roman"/>
          <w:b/>
          <w:color w:val="000000" w:themeColor="text1"/>
          <w:sz w:val="24"/>
          <w:szCs w:val="24"/>
          <w:lang w:eastAsia="en-GB"/>
        </w:rPr>
        <w:t>Pavedimo vykdymas, kai ūkio subjektui taikomos arba netaikomos sankcijos</w:t>
      </w:r>
      <w:r w:rsidR="0030486F" w:rsidRPr="002E4273">
        <w:rPr>
          <w:rFonts w:ascii="Times New Roman" w:hAnsi="Times New Roman"/>
          <w:color w:val="000000" w:themeColor="text1"/>
          <w:sz w:val="24"/>
          <w:szCs w:val="24"/>
          <w:lang w:eastAsia="en-GB"/>
        </w:rPr>
        <w:t>. Sistema turi tinkamai atpažinti ir tvarkyti atvejus, kai ūkio subjektui taikomos arba netaikomos sankcijos, užtikrindama aiškų ir struktūruotą procesą vartotojui, priklausomai nuo subjekto būklės.</w:t>
      </w:r>
    </w:p>
    <w:p w14:paraId="548F633E" w14:textId="77777777" w:rsidR="0030486F" w:rsidRPr="00F8082C" w:rsidRDefault="0030486F" w:rsidP="0096145A">
      <w:pPr>
        <w:numPr>
          <w:ilvl w:val="0"/>
          <w:numId w:val="7"/>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Sankcijų taikymas</w:t>
      </w:r>
      <w:r w:rsidRPr="00F8082C">
        <w:rPr>
          <w:rFonts w:ascii="Times New Roman" w:eastAsia="Times New Roman" w:hAnsi="Times New Roman"/>
          <w:color w:val="000000" w:themeColor="text1"/>
          <w:sz w:val="24"/>
          <w:szCs w:val="24"/>
          <w:lang w:eastAsia="en-GB"/>
        </w:rPr>
        <w:t>:</w:t>
      </w:r>
    </w:p>
    <w:p w14:paraId="1BDF3690" w14:textId="77777777" w:rsidR="0030486F" w:rsidRPr="00F8082C" w:rsidRDefault="0030486F" w:rsidP="005878CD">
      <w:pPr>
        <w:numPr>
          <w:ilvl w:val="1"/>
          <w:numId w:val="7"/>
        </w:numPr>
        <w:spacing w:after="0" w:line="240" w:lineRule="auto"/>
        <w:ind w:left="810" w:hanging="45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Jei ūkio subjektui taikomos sankcijos, sistema turi automatiškai informuoti vartotoją apie galiojančias sankcijas. Tai apima sankcijų tipą, trukmę ir galiojančius apribojimus.</w:t>
      </w:r>
    </w:p>
    <w:p w14:paraId="5D3D0183" w14:textId="77777777" w:rsidR="0030486F" w:rsidRPr="00F8082C" w:rsidRDefault="0030486F" w:rsidP="005878CD">
      <w:pPr>
        <w:numPr>
          <w:ilvl w:val="1"/>
          <w:numId w:val="7"/>
        </w:numPr>
        <w:spacing w:after="0" w:line="240" w:lineRule="auto"/>
        <w:ind w:left="72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Vartotojas turi gauti aiškų pranešimą apie sankcijų taikymą ir veiksmus, kurių negalima atlikti su subjektu dėl taikomų sankcijų (pvz., uždrausta vykdyti tam tikras veiklas, ribojama prieiga prie tam tikrų paslaugų ar išteklių).</w:t>
      </w:r>
    </w:p>
    <w:p w14:paraId="086FD835" w14:textId="77777777" w:rsidR="0030486F" w:rsidRPr="00F8082C" w:rsidRDefault="0030486F" w:rsidP="005878CD">
      <w:pPr>
        <w:numPr>
          <w:ilvl w:val="1"/>
          <w:numId w:val="7"/>
        </w:numPr>
        <w:spacing w:after="0" w:line="240" w:lineRule="auto"/>
        <w:ind w:left="72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Sistema turi leisti vartotojui tęsti pavedimo procesą tik tuo atveju, jei tai neprieštarauja sankcijoms arba yra numatyti išimtys. Jei reikia papildomų veiksmų, jie turi būti aiškiai aprašyti ir pateikti kaip nurodymai.</w:t>
      </w:r>
    </w:p>
    <w:p w14:paraId="45C62605" w14:textId="77777777" w:rsidR="0030486F" w:rsidRPr="00F8082C" w:rsidRDefault="0030486F" w:rsidP="0096145A">
      <w:pPr>
        <w:numPr>
          <w:ilvl w:val="0"/>
          <w:numId w:val="7"/>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Netaikomos sankcijos</w:t>
      </w:r>
      <w:r w:rsidRPr="00F8082C">
        <w:rPr>
          <w:rFonts w:ascii="Times New Roman" w:eastAsia="Times New Roman" w:hAnsi="Times New Roman"/>
          <w:color w:val="000000" w:themeColor="text1"/>
          <w:sz w:val="24"/>
          <w:szCs w:val="24"/>
          <w:lang w:eastAsia="en-GB"/>
        </w:rPr>
        <w:t>:</w:t>
      </w:r>
    </w:p>
    <w:p w14:paraId="5DAD7391" w14:textId="77777777" w:rsidR="0030486F" w:rsidRPr="00F8082C" w:rsidRDefault="0030486F" w:rsidP="005878CD">
      <w:pPr>
        <w:numPr>
          <w:ilvl w:val="1"/>
          <w:numId w:val="7"/>
        </w:numPr>
        <w:spacing w:after="0" w:line="240" w:lineRule="auto"/>
        <w:ind w:left="72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Jei ūkio subjektui nėra taikomos sankcijos, vartotojas turi gauti patvirtinimą, kad pavedimas gali būti vykdomas be apribojimų.</w:t>
      </w:r>
    </w:p>
    <w:p w14:paraId="62377523" w14:textId="77777777" w:rsidR="0030486F" w:rsidRPr="00F8082C" w:rsidRDefault="0030486F" w:rsidP="005878CD">
      <w:pPr>
        <w:numPr>
          <w:ilvl w:val="1"/>
          <w:numId w:val="7"/>
        </w:numPr>
        <w:spacing w:after="0" w:line="240" w:lineRule="auto"/>
        <w:ind w:left="72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Sistema turi toliau leisti atlikti visus reikiamus veiksmus be jokių su sankcijomis susijusių trikdžių.</w:t>
      </w:r>
    </w:p>
    <w:p w14:paraId="0495BC66" w14:textId="77777777" w:rsidR="0030486F" w:rsidRPr="00F8082C" w:rsidRDefault="0030486F" w:rsidP="0096145A">
      <w:pPr>
        <w:numPr>
          <w:ilvl w:val="0"/>
          <w:numId w:val="7"/>
        </w:numPr>
        <w:spacing w:after="0" w:line="240" w:lineRule="auto"/>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b/>
          <w:bCs/>
          <w:color w:val="000000" w:themeColor="text1"/>
          <w:sz w:val="24"/>
          <w:szCs w:val="24"/>
          <w:lang w:eastAsia="en-GB"/>
        </w:rPr>
        <w:t>Pranešimai ir įspėjimai</w:t>
      </w:r>
      <w:r w:rsidRPr="00F8082C">
        <w:rPr>
          <w:rFonts w:ascii="Times New Roman" w:eastAsia="Times New Roman" w:hAnsi="Times New Roman"/>
          <w:color w:val="000000" w:themeColor="text1"/>
          <w:sz w:val="24"/>
          <w:szCs w:val="24"/>
          <w:lang w:eastAsia="en-GB"/>
        </w:rPr>
        <w:t>:</w:t>
      </w:r>
    </w:p>
    <w:p w14:paraId="7F69521E" w14:textId="77777777" w:rsidR="0030486F" w:rsidRPr="00F8082C" w:rsidRDefault="0030486F" w:rsidP="005878CD">
      <w:pPr>
        <w:numPr>
          <w:ilvl w:val="1"/>
          <w:numId w:val="7"/>
        </w:numPr>
        <w:spacing w:after="0" w:line="240" w:lineRule="auto"/>
        <w:ind w:left="72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Sankcijų atvejais sistema turi pateikti aiškius įspėjimus (pvz., geltoną arba raudoną pranešimą, priklausomai nuo sankcijos rimtumo), kad vartotojas žinotų apie ribojimus.</w:t>
      </w:r>
    </w:p>
    <w:p w14:paraId="06804A87" w14:textId="77777777" w:rsidR="0030486F" w:rsidRPr="00F8082C" w:rsidRDefault="0030486F" w:rsidP="005878CD">
      <w:pPr>
        <w:numPr>
          <w:ilvl w:val="1"/>
          <w:numId w:val="7"/>
        </w:numPr>
        <w:spacing w:after="0" w:line="240" w:lineRule="auto"/>
        <w:ind w:left="72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Jei sankcijų nėra, sistema turi pateikti neutralų arba sėkmės pranešimą, leidžiantį vartotojui tęsti pavedimą be jokių apribojimų.</w:t>
      </w:r>
    </w:p>
    <w:p w14:paraId="02B7D9D0" w14:textId="77777777" w:rsidR="0030486F" w:rsidRPr="00F8082C" w:rsidRDefault="0030486F" w:rsidP="005878CD">
      <w:pPr>
        <w:spacing w:after="0" w:line="240" w:lineRule="auto"/>
        <w:ind w:firstLine="63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Ši logika užtikrina, kad vartotojai būtų informuoti apie taikomas sankcijas arba jų nebuvimą ir galėtų priimti atitinkamus sprendimus pavedimo vykdymo procese, atsižvelgiant į subjekto būklę.</w:t>
      </w:r>
    </w:p>
    <w:p w14:paraId="536F8CD3" w14:textId="71F7217C" w:rsidR="003964A4" w:rsidRPr="002E4273" w:rsidRDefault="0030486F" w:rsidP="005878CD">
      <w:pPr>
        <w:spacing w:after="0" w:line="240" w:lineRule="auto"/>
        <w:ind w:firstLine="630"/>
        <w:jc w:val="both"/>
        <w:rPr>
          <w:rFonts w:ascii="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1BF2AB34"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155A1737" w:rsidRPr="084A0C2B">
        <w:rPr>
          <w:rFonts w:ascii="Times New Roman" w:eastAsia="Times New Roman" w:hAnsi="Times New Roman"/>
          <w:color w:val="000000" w:themeColor="text1"/>
          <w:sz w:val="24"/>
          <w:szCs w:val="24"/>
          <w:lang w:eastAsia="en-GB"/>
        </w:rPr>
        <w:t>5</w:t>
      </w:r>
      <w:r w:rsidRPr="00F8082C">
        <w:rPr>
          <w:rFonts w:ascii="Times New Roman" w:eastAsia="Times New Roman" w:hAnsi="Times New Roman"/>
          <w:color w:val="000000" w:themeColor="text1"/>
          <w:sz w:val="24"/>
          <w:szCs w:val="24"/>
          <w:lang w:eastAsia="en-GB"/>
        </w:rPr>
        <w:t>.4</w:t>
      </w:r>
      <w:r w:rsidR="003964A4" w:rsidRPr="00F8082C">
        <w:rPr>
          <w:rFonts w:ascii="Times New Roman" w:eastAsia="Times New Roman" w:hAnsi="Times New Roman"/>
          <w:color w:val="000000" w:themeColor="text1"/>
          <w:sz w:val="24"/>
          <w:szCs w:val="24"/>
          <w:lang w:eastAsia="en-GB"/>
        </w:rPr>
        <w:t xml:space="preserve"> </w:t>
      </w:r>
      <w:r w:rsidR="003964A4" w:rsidRPr="002E4273">
        <w:rPr>
          <w:rFonts w:ascii="Times New Roman" w:eastAsia="Times New Roman" w:hAnsi="Times New Roman"/>
          <w:b/>
          <w:color w:val="000000" w:themeColor="text1"/>
          <w:sz w:val="24"/>
          <w:szCs w:val="24"/>
          <w:lang w:eastAsia="en-GB"/>
        </w:rPr>
        <w:t>Pavedimo vykdymas, kai vienu metu tikrina keli skirtingų kompetencijų inspektoriai ir skirtingas veiklas</w:t>
      </w:r>
      <w:r w:rsidR="003964A4" w:rsidRPr="002E4273">
        <w:rPr>
          <w:rFonts w:ascii="Times New Roman" w:hAnsi="Times New Roman"/>
          <w:color w:val="000000" w:themeColor="text1"/>
          <w:sz w:val="24"/>
          <w:szCs w:val="24"/>
          <w:lang w:eastAsia="en-GB"/>
        </w:rPr>
        <w:t>. Sistema turi užtikrinti, kad vienu metu galėtų dirbti keli skirtingų kompetencijų inspektoriai, tikrinantys skirtingas ūkio subjekto veiklas. Kiekvienas inspektorius turi turėti galimybę nepriklausomai tikrinti savo sritį, tačiau visi tikrinimo rezultatai turi būti nuosekliai valdomi vienoje sistemoje.</w:t>
      </w:r>
    </w:p>
    <w:p w14:paraId="02ADF70C" w14:textId="3404E822" w:rsidR="00B1375A" w:rsidRDefault="003964A4" w:rsidP="005878CD">
      <w:pPr>
        <w:spacing w:after="0" w:line="240" w:lineRule="auto"/>
        <w:ind w:firstLine="630"/>
        <w:jc w:val="both"/>
        <w:rPr>
          <w:rFonts w:ascii="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3A239EAA"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32F9010B" w:rsidRPr="084A0C2B">
        <w:rPr>
          <w:rFonts w:ascii="Times New Roman" w:eastAsia="Times New Roman" w:hAnsi="Times New Roman"/>
          <w:color w:val="000000" w:themeColor="text1"/>
          <w:sz w:val="24"/>
          <w:szCs w:val="24"/>
          <w:lang w:eastAsia="en-GB"/>
        </w:rPr>
        <w:t>5</w:t>
      </w:r>
      <w:r w:rsidRPr="00F8082C">
        <w:rPr>
          <w:rFonts w:ascii="Times New Roman" w:eastAsia="Times New Roman" w:hAnsi="Times New Roman"/>
          <w:color w:val="000000" w:themeColor="text1"/>
          <w:sz w:val="24"/>
          <w:szCs w:val="24"/>
          <w:lang w:eastAsia="en-GB"/>
        </w:rPr>
        <w:t>.5</w:t>
      </w:r>
      <w:r w:rsidR="00B1375A" w:rsidRPr="00F8082C">
        <w:rPr>
          <w:rFonts w:ascii="Times New Roman" w:eastAsia="Times New Roman" w:hAnsi="Times New Roman"/>
          <w:color w:val="000000" w:themeColor="text1"/>
          <w:sz w:val="24"/>
          <w:szCs w:val="24"/>
          <w:lang w:eastAsia="en-GB"/>
        </w:rPr>
        <w:t xml:space="preserve"> </w:t>
      </w:r>
      <w:r w:rsidR="00B1375A" w:rsidRPr="002E4273">
        <w:rPr>
          <w:rFonts w:ascii="Times New Roman" w:eastAsia="Times New Roman" w:hAnsi="Times New Roman"/>
          <w:b/>
          <w:color w:val="000000" w:themeColor="text1"/>
          <w:sz w:val="24"/>
          <w:szCs w:val="24"/>
          <w:lang w:eastAsia="en-GB"/>
        </w:rPr>
        <w:t>Pavedimo kalendoriaus atvaizdavimas ir pavedimo peržiūra su visais galimais atvejais</w:t>
      </w:r>
      <w:r w:rsidR="00B1375A" w:rsidRPr="002E4273">
        <w:rPr>
          <w:rFonts w:ascii="Times New Roman" w:hAnsi="Times New Roman"/>
          <w:color w:val="000000" w:themeColor="text1"/>
          <w:sz w:val="24"/>
          <w:szCs w:val="24"/>
          <w:lang w:eastAsia="en-GB"/>
        </w:rPr>
        <w:t>. Sistemoje turi būti sukurta kalendoriaus funkcija, leidžianti vartotojui peržiūrėti ir valdyti pavedimų terminus bei būklę, pateikiant aiškią informaciją apie visus galimus scenarijus ir būsenas.</w:t>
      </w:r>
    </w:p>
    <w:p w14:paraId="0D4A31D3" w14:textId="4DFDC256" w:rsidR="00FE17D9" w:rsidRDefault="00FE17D9" w:rsidP="005878CD">
      <w:pPr>
        <w:spacing w:after="0" w:line="240" w:lineRule="auto"/>
        <w:ind w:firstLine="630"/>
        <w:jc w:val="both"/>
        <w:rPr>
          <w:rFonts w:ascii="Times New Roman" w:eastAsia="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60648557"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495C5543" w:rsidRPr="084A0C2B">
        <w:rPr>
          <w:rFonts w:ascii="Times New Roman" w:eastAsia="Times New Roman" w:hAnsi="Times New Roman"/>
          <w:color w:val="000000" w:themeColor="text1"/>
          <w:sz w:val="24"/>
          <w:szCs w:val="24"/>
          <w:lang w:eastAsia="en-GB"/>
        </w:rPr>
        <w:t>5</w:t>
      </w:r>
      <w:r w:rsidRPr="00F8082C">
        <w:rPr>
          <w:rFonts w:ascii="Times New Roman" w:eastAsia="Times New Roman" w:hAnsi="Times New Roman"/>
          <w:color w:val="000000" w:themeColor="text1"/>
          <w:sz w:val="24"/>
          <w:szCs w:val="24"/>
          <w:lang w:eastAsia="en-GB"/>
        </w:rPr>
        <w:t>.</w:t>
      </w:r>
      <w:r>
        <w:rPr>
          <w:rFonts w:ascii="Times New Roman" w:eastAsia="Times New Roman" w:hAnsi="Times New Roman"/>
          <w:color w:val="000000" w:themeColor="text1"/>
          <w:sz w:val="24"/>
          <w:szCs w:val="24"/>
          <w:lang w:eastAsia="en-GB"/>
        </w:rPr>
        <w:t>6</w:t>
      </w:r>
      <w:r w:rsidR="003576A1">
        <w:rPr>
          <w:rFonts w:ascii="Times New Roman" w:eastAsia="Times New Roman" w:hAnsi="Times New Roman"/>
          <w:color w:val="000000" w:themeColor="text1"/>
          <w:sz w:val="24"/>
          <w:szCs w:val="24"/>
          <w:lang w:eastAsia="en-GB"/>
        </w:rPr>
        <w:t xml:space="preserve"> </w:t>
      </w:r>
      <w:r w:rsidR="003576A1" w:rsidRPr="003576A1">
        <w:rPr>
          <w:rFonts w:ascii="Times New Roman" w:eastAsia="Times New Roman" w:hAnsi="Times New Roman"/>
          <w:b/>
          <w:bCs/>
          <w:color w:val="000000" w:themeColor="text1"/>
          <w:sz w:val="24"/>
          <w:szCs w:val="24"/>
          <w:lang w:eastAsia="en-GB"/>
        </w:rPr>
        <w:t>Pavedimo akto pildymo procesas, kai taikomos sankcijos, su visais galimais atvejais</w:t>
      </w:r>
      <w:r w:rsidR="003576A1" w:rsidRPr="003576A1">
        <w:rPr>
          <w:rFonts w:ascii="Times New Roman" w:eastAsia="Times New Roman" w:hAnsi="Times New Roman"/>
          <w:color w:val="000000" w:themeColor="text1"/>
          <w:sz w:val="24"/>
          <w:szCs w:val="24"/>
          <w:lang w:eastAsia="en-GB"/>
        </w:rPr>
        <w:t>. Sistema turi užtikrinti sklandų ir nuoseklų pavedimo akto pildymo procesą, kai ūkio subjektui taikomos sankcijos. Vartotojas turi būti informuotas apie visus galimus veiksmus ir scenarijus, susijusius su sankcijų taikymu, įskaitant papildomus veiksmus, kurie gali būti reikalingi.</w:t>
      </w:r>
    </w:p>
    <w:p w14:paraId="11F5FBCB" w14:textId="1B7B4970" w:rsidR="003576A1" w:rsidRPr="002E4273" w:rsidRDefault="003576A1" w:rsidP="005878CD">
      <w:pPr>
        <w:spacing w:after="0" w:line="240" w:lineRule="auto"/>
        <w:ind w:firstLine="540"/>
        <w:jc w:val="both"/>
        <w:rPr>
          <w:rFonts w:ascii="Times New Roman" w:hAnsi="Times New Roman"/>
          <w:color w:val="000000" w:themeColor="text1"/>
          <w:sz w:val="24"/>
          <w:szCs w:val="24"/>
          <w:lang w:eastAsia="en-GB"/>
        </w:rPr>
      </w:pPr>
      <w:r w:rsidRPr="00F8082C">
        <w:rPr>
          <w:rFonts w:ascii="Times New Roman" w:eastAsia="Times New Roman" w:hAnsi="Times New Roman"/>
          <w:color w:val="000000" w:themeColor="text1"/>
          <w:sz w:val="24"/>
          <w:szCs w:val="24"/>
          <w:lang w:eastAsia="en-GB"/>
        </w:rPr>
        <w:t>3.</w:t>
      </w:r>
      <w:r w:rsidR="79016843" w:rsidRPr="084A0C2B">
        <w:rPr>
          <w:rFonts w:ascii="Times New Roman" w:eastAsia="Times New Roman" w:hAnsi="Times New Roman"/>
          <w:color w:val="000000" w:themeColor="text1"/>
          <w:sz w:val="24"/>
          <w:szCs w:val="24"/>
          <w:lang w:eastAsia="en-GB"/>
        </w:rPr>
        <w:t>1</w:t>
      </w:r>
      <w:r w:rsidRPr="084A0C2B">
        <w:rPr>
          <w:rFonts w:ascii="Times New Roman" w:eastAsia="Times New Roman" w:hAnsi="Times New Roman"/>
          <w:color w:val="000000" w:themeColor="text1"/>
          <w:sz w:val="24"/>
          <w:szCs w:val="24"/>
          <w:lang w:eastAsia="en-GB"/>
        </w:rPr>
        <w:t>.</w:t>
      </w:r>
      <w:r w:rsidR="308A5740" w:rsidRPr="084A0C2B">
        <w:rPr>
          <w:rFonts w:ascii="Times New Roman" w:eastAsia="Times New Roman" w:hAnsi="Times New Roman"/>
          <w:color w:val="000000" w:themeColor="text1"/>
          <w:sz w:val="24"/>
          <w:szCs w:val="24"/>
          <w:lang w:eastAsia="en-GB"/>
        </w:rPr>
        <w:t>5</w:t>
      </w:r>
      <w:r w:rsidRPr="00F8082C">
        <w:rPr>
          <w:rFonts w:ascii="Times New Roman" w:eastAsia="Times New Roman" w:hAnsi="Times New Roman"/>
          <w:color w:val="000000" w:themeColor="text1"/>
          <w:sz w:val="24"/>
          <w:szCs w:val="24"/>
          <w:lang w:eastAsia="en-GB"/>
        </w:rPr>
        <w:t>.</w:t>
      </w:r>
      <w:r w:rsidR="00306C93">
        <w:rPr>
          <w:rFonts w:ascii="Times New Roman" w:eastAsia="Times New Roman" w:hAnsi="Times New Roman"/>
          <w:color w:val="000000" w:themeColor="text1"/>
          <w:sz w:val="24"/>
          <w:szCs w:val="24"/>
          <w:lang w:eastAsia="en-GB"/>
        </w:rPr>
        <w:t>7</w:t>
      </w:r>
      <w:r w:rsidR="00D07D8C">
        <w:rPr>
          <w:rFonts w:ascii="Times New Roman" w:eastAsia="Times New Roman" w:hAnsi="Times New Roman"/>
          <w:color w:val="000000" w:themeColor="text1"/>
          <w:sz w:val="24"/>
          <w:szCs w:val="24"/>
          <w:lang w:eastAsia="en-GB"/>
        </w:rPr>
        <w:t xml:space="preserve"> </w:t>
      </w:r>
      <w:r w:rsidR="00D07D8C" w:rsidRPr="00D07D8C">
        <w:rPr>
          <w:rFonts w:ascii="Times New Roman" w:eastAsia="Times New Roman" w:hAnsi="Times New Roman"/>
          <w:b/>
          <w:bCs/>
          <w:color w:val="000000" w:themeColor="text1"/>
          <w:sz w:val="24"/>
          <w:szCs w:val="24"/>
          <w:lang w:eastAsia="en-GB"/>
        </w:rPr>
        <w:t>Pavedimo aktas, kai nustatomi trūkumai ir skiriama bauda: procesas su visais galimais atvejais</w:t>
      </w:r>
      <w:r w:rsidR="00D07D8C" w:rsidRPr="00D07D8C">
        <w:rPr>
          <w:rFonts w:ascii="Times New Roman" w:eastAsia="Times New Roman" w:hAnsi="Times New Roman"/>
          <w:color w:val="000000" w:themeColor="text1"/>
          <w:sz w:val="24"/>
          <w:szCs w:val="24"/>
          <w:lang w:eastAsia="en-GB"/>
        </w:rPr>
        <w:t>. Sistema turi palaikyti aiškų ir sklandų procesą, kai tikrinimo metu nustatomi trūkumai ir skiriama bauda ūkio subjektui. Vartotojas turi būti informuotas apie visus galimus veiksmus, pranešimus ir scenarijus, susijusius su trūkumais ir baudos skyrimu.</w:t>
      </w:r>
    </w:p>
    <w:p w14:paraId="2B41BCE9" w14:textId="77777777" w:rsidR="00664AEA" w:rsidRDefault="00664AEA" w:rsidP="005230B4">
      <w:pPr>
        <w:rPr>
          <w:lang w:eastAsia="lt-LT"/>
        </w:rPr>
      </w:pPr>
    </w:p>
    <w:p w14:paraId="2AF68213" w14:textId="63BD02CF" w:rsidR="005230B4" w:rsidRPr="009E1ED4" w:rsidRDefault="005230B4" w:rsidP="0096145A">
      <w:pPr>
        <w:pStyle w:val="ListParagraph"/>
        <w:numPr>
          <w:ilvl w:val="1"/>
          <w:numId w:val="12"/>
        </w:numPr>
        <w:spacing w:after="0" w:line="240" w:lineRule="auto"/>
        <w:rPr>
          <w:rFonts w:ascii="Times New Roman" w:eastAsia="Times New Roman" w:hAnsi="Times New Roman"/>
          <w:b/>
          <w:bCs/>
          <w:caps/>
          <w:sz w:val="24"/>
          <w:szCs w:val="24"/>
        </w:rPr>
      </w:pPr>
      <w:r w:rsidRPr="006E42FA">
        <w:rPr>
          <w:rFonts w:ascii="Times New Roman" w:eastAsia="Times New Roman" w:hAnsi="Times New Roman"/>
          <w:b/>
          <w:bCs/>
          <w:caps/>
          <w:sz w:val="24"/>
          <w:szCs w:val="24"/>
        </w:rPr>
        <w:t xml:space="preserve">OKIS </w:t>
      </w:r>
      <w:r>
        <w:rPr>
          <w:rFonts w:ascii="Times New Roman" w:eastAsia="Times New Roman" w:hAnsi="Times New Roman"/>
          <w:b/>
          <w:bCs/>
          <w:caps/>
          <w:sz w:val="24"/>
          <w:szCs w:val="24"/>
        </w:rPr>
        <w:t>PRIEŽIŪROS / VYSTYMO PASLAUG</w:t>
      </w:r>
      <w:r w:rsidR="23EE0A27" w:rsidRPr="084A0C2B">
        <w:rPr>
          <w:rFonts w:ascii="Times New Roman" w:eastAsia="Times New Roman" w:hAnsi="Times New Roman"/>
          <w:b/>
          <w:bCs/>
          <w:caps/>
          <w:sz w:val="24"/>
          <w:szCs w:val="24"/>
        </w:rPr>
        <w:t>Ų</w:t>
      </w:r>
      <w:r w:rsidR="23EE0A27" w:rsidRPr="568CDA82">
        <w:rPr>
          <w:rFonts w:ascii="Times New Roman" w:eastAsia="Times New Roman" w:hAnsi="Times New Roman"/>
          <w:b/>
          <w:bCs/>
          <w:caps/>
          <w:sz w:val="24"/>
          <w:szCs w:val="24"/>
        </w:rPr>
        <w:t xml:space="preserve"> dalį sudaro:</w:t>
      </w:r>
    </w:p>
    <w:p w14:paraId="6CE0EE7B" w14:textId="77777777" w:rsidR="003E4CE5" w:rsidRPr="003E4CE5" w:rsidRDefault="003E4CE5" w:rsidP="005230B4"/>
    <w:p w14:paraId="633A2740" w14:textId="5E288FE4" w:rsidR="00BD1702" w:rsidRPr="000131E5" w:rsidRDefault="00E71C9B" w:rsidP="000131E5">
      <w:pPr>
        <w:pStyle w:val="ListParagraph"/>
        <w:tabs>
          <w:tab w:val="left" w:pos="851"/>
          <w:tab w:val="left" w:pos="993"/>
          <w:tab w:val="left" w:pos="1418"/>
          <w:tab w:val="left" w:pos="1560"/>
        </w:tabs>
        <w:spacing w:line="240" w:lineRule="auto"/>
        <w:ind w:left="0" w:firstLine="567"/>
        <w:jc w:val="both"/>
      </w:pPr>
      <w:r w:rsidRPr="007E2CB4">
        <w:rPr>
          <w:rFonts w:ascii="Times New Roman" w:eastAsia="Times New Roman" w:hAnsi="Times New Roman"/>
          <w:sz w:val="24"/>
          <w:szCs w:val="24"/>
          <w:lang w:val="en-US"/>
        </w:rPr>
        <w:t>3.</w:t>
      </w:r>
      <w:r w:rsidR="0C4928D4" w:rsidRPr="084A0C2B">
        <w:rPr>
          <w:rFonts w:ascii="Times New Roman" w:eastAsia="Times New Roman" w:hAnsi="Times New Roman"/>
          <w:sz w:val="24"/>
          <w:szCs w:val="24"/>
          <w:lang w:val="en-US"/>
        </w:rPr>
        <w:t>2</w:t>
      </w:r>
      <w:r w:rsidRPr="007E2CB4">
        <w:rPr>
          <w:rFonts w:ascii="Times New Roman" w:eastAsia="Times New Roman" w:hAnsi="Times New Roman"/>
          <w:sz w:val="24"/>
          <w:szCs w:val="24"/>
          <w:lang w:val="en-US"/>
        </w:rPr>
        <w:t>.1.</w:t>
      </w:r>
      <w:r>
        <w:rPr>
          <w:rFonts w:ascii="Times New Roman" w:eastAsia="Times New Roman" w:hAnsi="Times New Roman"/>
          <w:b/>
          <w:bCs/>
          <w:sz w:val="24"/>
          <w:szCs w:val="24"/>
          <w:lang w:val="en-US"/>
        </w:rPr>
        <w:t xml:space="preserve"> </w:t>
      </w:r>
      <w:r w:rsidR="00713380" w:rsidRPr="00713380">
        <w:rPr>
          <w:rFonts w:ascii="Times New Roman" w:eastAsia="Times New Roman" w:hAnsi="Times New Roman"/>
          <w:sz w:val="24"/>
          <w:szCs w:val="24"/>
        </w:rPr>
        <w:t xml:space="preserve">Paslaugų teikėjas turi atlikti išsamų rizikos analizės procesą, remdamasis pateikta dokumentacija, įvertindamas galimas grėsmes, jų poveikį ir tikimybę, bei pasiūlydamas veiksmų </w:t>
      </w:r>
      <w:r w:rsidR="00713380" w:rsidRPr="00713380">
        <w:rPr>
          <w:rFonts w:ascii="Times New Roman" w:eastAsia="Times New Roman" w:hAnsi="Times New Roman"/>
          <w:sz w:val="24"/>
          <w:szCs w:val="24"/>
        </w:rPr>
        <w:lastRenderedPageBreak/>
        <w:t>planą rizikų mažinimui. Analizė turi apimti visus projekto etapus ir aspektus, užtikrinant, kad visos galimos rizikos būtų identifikuotos, įvertintos ir valdomos efektyviai bei laiku.</w:t>
      </w:r>
    </w:p>
    <w:p w14:paraId="3A15C439" w14:textId="5524FE1C" w:rsidR="00BD1702" w:rsidRPr="002E4273" w:rsidRDefault="00910C55" w:rsidP="001F291E">
      <w:pPr>
        <w:pStyle w:val="ListParagraph"/>
        <w:tabs>
          <w:tab w:val="left" w:pos="851"/>
          <w:tab w:val="left" w:pos="993"/>
          <w:tab w:val="left" w:pos="1418"/>
          <w:tab w:val="left" w:pos="1560"/>
        </w:tabs>
        <w:spacing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3.</w:t>
      </w:r>
      <w:r w:rsidR="33D2C562" w:rsidRPr="084A0C2B">
        <w:rPr>
          <w:rFonts w:ascii="Times New Roman" w:eastAsia="Times New Roman" w:hAnsi="Times New Roman"/>
          <w:sz w:val="24"/>
          <w:szCs w:val="24"/>
        </w:rPr>
        <w:t>2</w:t>
      </w:r>
      <w:r>
        <w:rPr>
          <w:rFonts w:ascii="Times New Roman" w:eastAsia="Times New Roman" w:hAnsi="Times New Roman"/>
          <w:sz w:val="24"/>
          <w:szCs w:val="24"/>
        </w:rPr>
        <w:t xml:space="preserve">.2. </w:t>
      </w:r>
      <w:r w:rsidR="00E44DFE" w:rsidRPr="00E44DFE">
        <w:rPr>
          <w:rFonts w:ascii="Times New Roman" w:eastAsia="Times New Roman" w:hAnsi="Times New Roman"/>
          <w:sz w:val="24"/>
          <w:szCs w:val="24"/>
        </w:rPr>
        <w:t>Paslaugų teikėjas turi sukurti patikimą ir tikslų rizikos skaičiavimo algoritmą, kuris gebėtų analizuoti pateiktus duomenis, nustatyti rizikos veiksnius bei jų poveikį ir suteikti pagrįstus rezultatus rizikos vertinimui. Algoritmas turi būti pritaikomas įvairiose situacijose, lankstus ir lengvai integruojamas į esamas sistemas, užtikrinant aukštą veikimo efektyvumą ir rezultatų patikimumą.</w:t>
      </w:r>
    </w:p>
    <w:p w14:paraId="58FE0FA1" w14:textId="327E30FD" w:rsidR="00BD1702" w:rsidRPr="00333118" w:rsidRDefault="000131E5" w:rsidP="00D60847">
      <w:pPr>
        <w:pStyle w:val="ListParagraph"/>
        <w:tabs>
          <w:tab w:val="left" w:pos="851"/>
          <w:tab w:val="left" w:pos="993"/>
          <w:tab w:val="left" w:pos="1418"/>
          <w:tab w:val="left" w:pos="1560"/>
        </w:tabs>
        <w:spacing w:line="240" w:lineRule="auto"/>
        <w:ind w:left="0" w:firstLine="567"/>
        <w:jc w:val="both"/>
        <w:rPr>
          <w:rFonts w:ascii="Times New Roman" w:hAnsi="Times New Roman"/>
          <w:sz w:val="24"/>
          <w:szCs w:val="24"/>
        </w:rPr>
      </w:pPr>
      <w:r w:rsidRPr="1DBDF3CA">
        <w:rPr>
          <w:rFonts w:ascii="Times New Roman" w:hAnsi="Times New Roman"/>
          <w:sz w:val="24"/>
          <w:szCs w:val="24"/>
        </w:rPr>
        <w:t>3.</w:t>
      </w:r>
      <w:r w:rsidR="63702F69" w:rsidRPr="084A0C2B">
        <w:rPr>
          <w:rFonts w:ascii="Times New Roman" w:hAnsi="Times New Roman"/>
          <w:sz w:val="24"/>
          <w:szCs w:val="24"/>
        </w:rPr>
        <w:t>2</w:t>
      </w:r>
      <w:r w:rsidRPr="568CDA82">
        <w:rPr>
          <w:rFonts w:ascii="Times New Roman" w:hAnsi="Times New Roman"/>
          <w:sz w:val="24"/>
          <w:szCs w:val="24"/>
        </w:rPr>
        <w:t>.3</w:t>
      </w:r>
      <w:r w:rsidRPr="1DBDF3CA">
        <w:rPr>
          <w:rFonts w:ascii="Times New Roman" w:hAnsi="Times New Roman"/>
          <w:sz w:val="24"/>
          <w:szCs w:val="24"/>
        </w:rPr>
        <w:t xml:space="preserve">. </w:t>
      </w:r>
      <w:r w:rsidR="00D60847" w:rsidRPr="1DBDF3CA">
        <w:rPr>
          <w:rFonts w:ascii="Times New Roman" w:hAnsi="Times New Roman"/>
          <w:sz w:val="24"/>
          <w:szCs w:val="24"/>
        </w:rPr>
        <w:t xml:space="preserve">Paslaugų teikėjas turi užtikrinti, kad </w:t>
      </w:r>
      <w:r w:rsidR="539A1B78" w:rsidRPr="1DBDF3CA">
        <w:rPr>
          <w:rFonts w:ascii="Times New Roman" w:hAnsi="Times New Roman"/>
          <w:sz w:val="24"/>
          <w:szCs w:val="24"/>
        </w:rPr>
        <w:t xml:space="preserve">prie </w:t>
      </w:r>
      <w:r w:rsidR="00D60847" w:rsidRPr="1DBDF3CA">
        <w:rPr>
          <w:rFonts w:ascii="Times New Roman" w:hAnsi="Times New Roman"/>
          <w:sz w:val="24"/>
          <w:szCs w:val="24"/>
        </w:rPr>
        <w:t>veiklavietė</w:t>
      </w:r>
      <w:r w:rsidR="3C568DB7" w:rsidRPr="1DBDF3CA">
        <w:rPr>
          <w:rFonts w:ascii="Times New Roman" w:hAnsi="Times New Roman"/>
          <w:sz w:val="24"/>
          <w:szCs w:val="24"/>
        </w:rPr>
        <w:t xml:space="preserve">s </w:t>
      </w:r>
      <w:r w:rsidR="3C568DB7" w:rsidRPr="568CDA82">
        <w:rPr>
          <w:rFonts w:ascii="Times New Roman" w:hAnsi="Times New Roman"/>
          <w:sz w:val="24"/>
          <w:szCs w:val="24"/>
        </w:rPr>
        <w:t>objektų</w:t>
      </w:r>
      <w:r w:rsidR="51772CD7" w:rsidRPr="568CDA82">
        <w:rPr>
          <w:rFonts w:ascii="Times New Roman" w:hAnsi="Times New Roman"/>
          <w:sz w:val="24"/>
          <w:szCs w:val="24"/>
        </w:rPr>
        <w:t xml:space="preserve"> </w:t>
      </w:r>
      <w:r w:rsidR="00D60847" w:rsidRPr="568CDA82">
        <w:rPr>
          <w:rFonts w:ascii="Times New Roman" w:hAnsi="Times New Roman"/>
          <w:sz w:val="24"/>
          <w:szCs w:val="24"/>
        </w:rPr>
        <w:t>būtų</w:t>
      </w:r>
      <w:r w:rsidR="00D60847" w:rsidRPr="1DBDF3CA">
        <w:rPr>
          <w:rFonts w:ascii="Times New Roman" w:hAnsi="Times New Roman"/>
          <w:sz w:val="24"/>
          <w:szCs w:val="24"/>
        </w:rPr>
        <w:t xml:space="preserve"> įdiegta dokumentų skiltis, kuri leis centralizuotai saugoti, tvarkyti ir pasiekti visus su projektu susijusius dokumentus. Ši skiltis turi būti lengvai naudojama, su aiškia struktūra ir integruota su kitomis veiklavietės funkcijomis, suteikiant galimybę greitai rasti, redaguoti ir bendrinti dokumentus tarp komandos narių, užtikrinant duomenų saugumą ir prieinamumą pagal nustatytas prieigos teises.</w:t>
      </w:r>
    </w:p>
    <w:p w14:paraId="6A864AE9" w14:textId="21FC5659" w:rsidR="00400F0E" w:rsidRPr="00333118" w:rsidRDefault="000131E5" w:rsidP="00FF5E57">
      <w:pPr>
        <w:pStyle w:val="ListParagraph"/>
        <w:tabs>
          <w:tab w:val="left" w:pos="567"/>
          <w:tab w:val="left" w:pos="993"/>
          <w:tab w:val="left" w:pos="1418"/>
          <w:tab w:val="left" w:pos="1560"/>
        </w:tabs>
        <w:spacing w:line="240" w:lineRule="auto"/>
        <w:ind w:left="0" w:firstLine="567"/>
        <w:jc w:val="both"/>
        <w:rPr>
          <w:rFonts w:ascii="Times New Roman" w:hAnsi="Times New Roman"/>
          <w:sz w:val="24"/>
          <w:szCs w:val="24"/>
        </w:rPr>
      </w:pPr>
      <w:r>
        <w:rPr>
          <w:rFonts w:ascii="Times New Roman" w:hAnsi="Times New Roman"/>
          <w:sz w:val="24"/>
          <w:szCs w:val="24"/>
        </w:rPr>
        <w:t>3.</w:t>
      </w:r>
      <w:r w:rsidR="094882A6" w:rsidRPr="084A0C2B">
        <w:rPr>
          <w:rFonts w:ascii="Times New Roman" w:hAnsi="Times New Roman"/>
          <w:sz w:val="24"/>
          <w:szCs w:val="24"/>
        </w:rPr>
        <w:t>2</w:t>
      </w:r>
      <w:r>
        <w:rPr>
          <w:rFonts w:ascii="Times New Roman" w:hAnsi="Times New Roman"/>
          <w:sz w:val="24"/>
          <w:szCs w:val="24"/>
        </w:rPr>
        <w:t xml:space="preserve">.4. </w:t>
      </w:r>
      <w:r w:rsidR="001352F0" w:rsidRPr="00333118">
        <w:rPr>
          <w:rFonts w:ascii="Times New Roman" w:hAnsi="Times New Roman"/>
          <w:sz w:val="24"/>
          <w:szCs w:val="24"/>
        </w:rPr>
        <w:t>Paslaugų teikėjas turi užtikrinti galimybę veiklavietėje centralizuotai tvarkyti ir saugoti visus su patikra susijusius mėginius. Ši funkcija turi leisti lengvai kataloguoti, stebėti ir analizuoti mėginių duomenis, užtikrinant, kad jie būtų prieinami ir apsaugoti nuo neautorizuotos prieigos. Sistemoje turi būti įdiegtos funkcijos, leidžiančios patogiai valdyti mėginių peržiūrą, sekimą ir jų naudojimo istoriją, siekiant optimizuoti patikros procesus ir pagerinti jų vykdymo efektyvumą.</w:t>
      </w:r>
      <w:r w:rsidR="00B51ED6">
        <w:br/>
      </w:r>
      <w:r w:rsidR="00FF5E57">
        <w:tab/>
      </w:r>
      <w:r>
        <w:rPr>
          <w:rFonts w:ascii="Times New Roman" w:hAnsi="Times New Roman"/>
          <w:sz w:val="24"/>
          <w:szCs w:val="24"/>
        </w:rPr>
        <w:t>3.</w:t>
      </w:r>
      <w:r w:rsidR="4F92C561" w:rsidRPr="084A0C2B">
        <w:rPr>
          <w:rFonts w:ascii="Times New Roman" w:hAnsi="Times New Roman"/>
          <w:sz w:val="24"/>
          <w:szCs w:val="24"/>
        </w:rPr>
        <w:t>2</w:t>
      </w:r>
      <w:r>
        <w:rPr>
          <w:rFonts w:ascii="Times New Roman" w:hAnsi="Times New Roman"/>
          <w:sz w:val="24"/>
          <w:szCs w:val="24"/>
        </w:rPr>
        <w:t xml:space="preserve">.5. </w:t>
      </w:r>
      <w:r w:rsidR="00F33886" w:rsidRPr="00333118">
        <w:rPr>
          <w:rFonts w:ascii="Times New Roman" w:hAnsi="Times New Roman"/>
          <w:sz w:val="24"/>
          <w:szCs w:val="24"/>
        </w:rPr>
        <w:t>Paslaugų teikėjas turi užtikrinti, kad veiklavietėje būtų įdiegta funkcija, leidžianti kurti, tvarkyti ir saugoti mėginių lydraščius, įskaitant naujus mėginių aktus. Ši funkcija turi užtikrinti, kad visi lydraščiai būtų lengvai pasiekiami, redaguojami ir susiejami su atitinkamais mėginiais bei patikros dokumentacija. Sistema turi suteikti galimybę generuoti ir sekti lydraščius realiu laiku, užtikrinant dokumentų autentiškumą, jų saugumą ir atsekamumą, taip optimizuojant patikros procesus</w:t>
      </w:r>
      <w:r w:rsidR="00400F0E">
        <w:rPr>
          <w:rFonts w:ascii="Times New Roman" w:hAnsi="Times New Roman"/>
          <w:sz w:val="24"/>
          <w:szCs w:val="24"/>
        </w:rPr>
        <w:t>.</w:t>
      </w:r>
    </w:p>
    <w:p w14:paraId="1FFEBA25" w14:textId="08B893BD" w:rsidR="00F6311B" w:rsidRPr="00122A09" w:rsidRDefault="00C80B97" w:rsidP="00400F0E">
      <w:pPr>
        <w:pStyle w:val="ListParagraph"/>
        <w:tabs>
          <w:tab w:val="left" w:pos="567"/>
          <w:tab w:val="left" w:pos="993"/>
          <w:tab w:val="left" w:pos="1418"/>
          <w:tab w:val="left" w:pos="1560"/>
        </w:tabs>
        <w:spacing w:line="240" w:lineRule="auto"/>
        <w:ind w:left="0" w:firstLine="567"/>
        <w:jc w:val="both"/>
        <w:rPr>
          <w:rFonts w:ascii="Times New Roman" w:hAnsi="Times New Roman"/>
          <w:sz w:val="24"/>
          <w:szCs w:val="24"/>
        </w:rPr>
      </w:pPr>
      <w:r w:rsidRPr="003E1FC8">
        <w:rPr>
          <w:rFonts w:ascii="Times New Roman" w:hAnsi="Times New Roman"/>
          <w:sz w:val="24"/>
          <w:szCs w:val="24"/>
        </w:rPr>
        <w:t>3.</w:t>
      </w:r>
      <w:r w:rsidR="59BD2CF6" w:rsidRPr="084A0C2B">
        <w:rPr>
          <w:rFonts w:ascii="Times New Roman" w:hAnsi="Times New Roman"/>
          <w:sz w:val="24"/>
          <w:szCs w:val="24"/>
        </w:rPr>
        <w:t>2</w:t>
      </w:r>
      <w:r w:rsidRPr="003E1FC8">
        <w:rPr>
          <w:rFonts w:ascii="Times New Roman" w:hAnsi="Times New Roman"/>
          <w:sz w:val="24"/>
          <w:szCs w:val="24"/>
        </w:rPr>
        <w:t>.6.</w:t>
      </w:r>
      <w:r>
        <w:t xml:space="preserve"> </w:t>
      </w:r>
      <w:r w:rsidR="003E41FA" w:rsidRPr="003E1FC8">
        <w:rPr>
          <w:rFonts w:ascii="Times New Roman" w:hAnsi="Times New Roman"/>
          <w:sz w:val="24"/>
          <w:szCs w:val="24"/>
        </w:rPr>
        <w:t>Paslaugų teikėjas turi užtikrinti, kad veiklavietėje būtų įdiegta funkcionalumas, leidžiantis išsiųsti elektroninius laiškus su galimybe prisegti failus iš OKIS sistemos. Elektroniniai laiškai turi būti siunčiami tiek rankiniu būdu, tiek automatiniu būdu, nurodytu elektroniniu paštu. Sistema taip pat turi turėti galimybę automatiškai išsiųsti informacinius pranešimus ūkio subjektui nurodytu el. paštu apie planuojamą patikrinimą ne vėliau kaip 10 dienų prieš patikrinimą. Be to, paspaudus mygtuką OKIS sistemoje, turi būti galimybė išsiųsti prisegtą dokumentą ūkio subjektui tiesiai iš dokumentų skilties, užtikrinant greitą ir efektyvų komunikavimą bei dokumentų valdymą.</w:t>
      </w:r>
      <w:r w:rsidR="00B51ED6" w:rsidRPr="002E4273">
        <w:br/>
      </w:r>
      <w:r w:rsidR="00E7462B">
        <w:rPr>
          <w:rFonts w:ascii="Times New Roman" w:hAnsi="Times New Roman"/>
          <w:sz w:val="24"/>
          <w:szCs w:val="24"/>
        </w:rPr>
        <w:t xml:space="preserve">        </w:t>
      </w:r>
      <w:r w:rsidR="003E1FC8" w:rsidRPr="00122A09">
        <w:rPr>
          <w:rFonts w:ascii="Times New Roman" w:hAnsi="Times New Roman"/>
          <w:sz w:val="24"/>
          <w:szCs w:val="24"/>
        </w:rPr>
        <w:t>3.</w:t>
      </w:r>
      <w:r w:rsidR="0C49AEA7" w:rsidRPr="084A0C2B">
        <w:rPr>
          <w:rFonts w:ascii="Times New Roman" w:hAnsi="Times New Roman"/>
          <w:sz w:val="24"/>
          <w:szCs w:val="24"/>
        </w:rPr>
        <w:t>2</w:t>
      </w:r>
      <w:r w:rsidR="003E1FC8" w:rsidRPr="00122A09">
        <w:rPr>
          <w:rFonts w:ascii="Times New Roman" w:hAnsi="Times New Roman"/>
          <w:sz w:val="24"/>
          <w:szCs w:val="24"/>
        </w:rPr>
        <w:t xml:space="preserve">.7. </w:t>
      </w:r>
      <w:r w:rsidR="00F6311B" w:rsidRPr="00122A09">
        <w:rPr>
          <w:rFonts w:ascii="Times New Roman" w:hAnsi="Times New Roman"/>
          <w:sz w:val="24"/>
          <w:szCs w:val="24"/>
        </w:rPr>
        <w:t>Paslaugų teikėjas turi užtikrinti, kad veiklavietėje būtų įdiegta funkcija, leidžianti automatiškai ir saugiai siųsti mėginių duomenis į išorinę LIMS (Laboratorinės informacijos valdymo sistem</w:t>
      </w:r>
      <w:r w:rsidR="3D51BFB2" w:rsidRPr="084A0C2B">
        <w:rPr>
          <w:rFonts w:ascii="Times New Roman" w:hAnsi="Times New Roman"/>
          <w:sz w:val="24"/>
          <w:szCs w:val="24"/>
        </w:rPr>
        <w:t>a</w:t>
      </w:r>
      <w:r w:rsidR="00F6311B" w:rsidRPr="00122A09">
        <w:rPr>
          <w:rFonts w:ascii="Times New Roman" w:hAnsi="Times New Roman"/>
          <w:sz w:val="24"/>
          <w:szCs w:val="24"/>
        </w:rPr>
        <w:t>) . Ši integracija turi užtikrinti sklandų duomenų perdavimą, išlaikant duomenų tikslumą, saugumą ir atsekamumą. Sistema turi palaikyti standartizuotus duomenų mainų formatus ir protokolus, siekiant užtikrinti suderinamumą su įvairiomis LIMS sistemomis, taip pagerinant mėginių valdymo ir analizės procesų efektyvumą.</w:t>
      </w:r>
    </w:p>
    <w:p w14:paraId="6EEC1183" w14:textId="430B485C" w:rsidR="00B51ED6" w:rsidRPr="002E4273" w:rsidRDefault="00123CAA" w:rsidP="005878CD">
      <w:pPr>
        <w:pStyle w:val="ListParagraph"/>
        <w:tabs>
          <w:tab w:val="left" w:pos="851"/>
          <w:tab w:val="left" w:pos="993"/>
          <w:tab w:val="left" w:pos="1418"/>
          <w:tab w:val="left" w:pos="1560"/>
        </w:tabs>
        <w:spacing w:line="240" w:lineRule="auto"/>
        <w:ind w:left="0" w:firstLine="540"/>
        <w:jc w:val="both"/>
        <w:rPr>
          <w:rFonts w:ascii="Times New Roman" w:eastAsia="Times New Roman" w:hAnsi="Times New Roman"/>
          <w:sz w:val="24"/>
          <w:szCs w:val="24"/>
        </w:rPr>
      </w:pPr>
      <w:r w:rsidRPr="00882EE2">
        <w:rPr>
          <w:rFonts w:ascii="Times New Roman" w:hAnsi="Times New Roman"/>
          <w:sz w:val="24"/>
          <w:szCs w:val="24"/>
        </w:rPr>
        <w:t>3.</w:t>
      </w:r>
      <w:r w:rsidR="03851F41" w:rsidRPr="084A0C2B">
        <w:rPr>
          <w:rFonts w:ascii="Times New Roman" w:hAnsi="Times New Roman"/>
          <w:sz w:val="24"/>
          <w:szCs w:val="24"/>
        </w:rPr>
        <w:t>2</w:t>
      </w:r>
      <w:r w:rsidRPr="00882EE2">
        <w:rPr>
          <w:rFonts w:ascii="Times New Roman" w:hAnsi="Times New Roman"/>
          <w:sz w:val="24"/>
          <w:szCs w:val="24"/>
        </w:rPr>
        <w:t>.8</w:t>
      </w:r>
      <w:r w:rsidR="00882EE2">
        <w:rPr>
          <w:rFonts w:ascii="Times New Roman" w:hAnsi="Times New Roman"/>
          <w:sz w:val="24"/>
          <w:szCs w:val="24"/>
        </w:rPr>
        <w:t>.</w:t>
      </w:r>
      <w:r>
        <w:t xml:space="preserve"> </w:t>
      </w:r>
      <w:r w:rsidR="00882EE2">
        <w:t xml:space="preserve"> </w:t>
      </w:r>
      <w:r w:rsidR="00D00351" w:rsidRPr="00D00351">
        <w:rPr>
          <w:rFonts w:ascii="Times New Roman" w:eastAsia="Times New Roman" w:hAnsi="Times New Roman"/>
          <w:sz w:val="24"/>
          <w:szCs w:val="24"/>
        </w:rPr>
        <w:t xml:space="preserve">Paslaugų teikėjas turi integruoti sistemą su </w:t>
      </w:r>
      <w:r w:rsidR="4DFA4B9F" w:rsidRPr="568CDA82">
        <w:rPr>
          <w:rFonts w:ascii="Times New Roman" w:eastAsia="Times New Roman" w:hAnsi="Times New Roman"/>
          <w:sz w:val="24"/>
          <w:szCs w:val="24"/>
        </w:rPr>
        <w:t>ANR (</w:t>
      </w:r>
      <w:r w:rsidR="00D00351" w:rsidRPr="00D00351">
        <w:rPr>
          <w:rFonts w:ascii="Times New Roman" w:eastAsia="Times New Roman" w:hAnsi="Times New Roman"/>
          <w:sz w:val="24"/>
          <w:szCs w:val="24"/>
        </w:rPr>
        <w:t xml:space="preserve">Administracinių nusižengimų </w:t>
      </w:r>
      <w:r w:rsidR="00D00351" w:rsidRPr="084A0C2B">
        <w:rPr>
          <w:rFonts w:ascii="Times New Roman" w:eastAsia="Times New Roman" w:hAnsi="Times New Roman"/>
          <w:sz w:val="24"/>
          <w:szCs w:val="24"/>
        </w:rPr>
        <w:t>registr</w:t>
      </w:r>
      <w:r w:rsidR="2910B090" w:rsidRPr="084A0C2B">
        <w:rPr>
          <w:rFonts w:ascii="Times New Roman" w:eastAsia="Times New Roman" w:hAnsi="Times New Roman"/>
          <w:sz w:val="24"/>
          <w:szCs w:val="24"/>
        </w:rPr>
        <w:t>as)</w:t>
      </w:r>
      <w:r w:rsidR="00D00351" w:rsidRPr="00D00351">
        <w:rPr>
          <w:rFonts w:ascii="Times New Roman" w:eastAsia="Times New Roman" w:hAnsi="Times New Roman"/>
          <w:sz w:val="24"/>
          <w:szCs w:val="24"/>
        </w:rPr>
        <w:t xml:space="preserve">per ROIK (unikalų identifikacinį kodą), </w:t>
      </w:r>
      <w:r w:rsidR="00D00351" w:rsidRPr="568CDA82">
        <w:rPr>
          <w:rFonts w:ascii="Times New Roman" w:eastAsia="Times New Roman" w:hAnsi="Times New Roman"/>
          <w:sz w:val="24"/>
          <w:szCs w:val="24"/>
        </w:rPr>
        <w:t>leidžiant</w:t>
      </w:r>
      <w:r w:rsidR="22853E7B" w:rsidRPr="568CDA82">
        <w:rPr>
          <w:rFonts w:ascii="Times New Roman" w:eastAsia="Times New Roman" w:hAnsi="Times New Roman"/>
          <w:sz w:val="24"/>
          <w:szCs w:val="24"/>
        </w:rPr>
        <w:t>į</w:t>
      </w:r>
      <w:r w:rsidR="00D00351" w:rsidRPr="00D00351">
        <w:rPr>
          <w:rFonts w:ascii="Times New Roman" w:eastAsia="Times New Roman" w:hAnsi="Times New Roman"/>
          <w:sz w:val="24"/>
          <w:szCs w:val="24"/>
        </w:rPr>
        <w:t xml:space="preserve"> vartotojams tiesiogiai pasiekti ANR (atprv.vrm.lt) įvedus ROIK kodą. Paspaudus atitinkamą mygtuką sistemoje, vartotojas automatiškai būtų nukreiptas į ANR registrą, kur galima peržiūrėti ir valdyti sankcijų informaciją. </w:t>
      </w:r>
      <w:r w:rsidRPr="00D00351">
        <w:rPr>
          <w:rFonts w:ascii="Times New Roman" w:eastAsia="Times New Roman" w:hAnsi="Times New Roman"/>
          <w:sz w:val="24"/>
          <w:szCs w:val="24"/>
        </w:rPr>
        <w:t>Ši funkcija turi užtikrinti sklandų ir patogų ryšį tarp vidaus sistemos ir ANR, supaprastinant sankcijų administravimo procesą.</w:t>
      </w:r>
      <w:r w:rsidR="00C15F48">
        <w:rPr>
          <w:rFonts w:ascii="Times New Roman" w:eastAsia="Times New Roman" w:hAnsi="Times New Roman"/>
          <w:sz w:val="24"/>
          <w:szCs w:val="24"/>
        </w:rPr>
        <w:t xml:space="preserve"> </w:t>
      </w:r>
      <w:r w:rsidR="00D00351" w:rsidRPr="00D00351">
        <w:rPr>
          <w:rFonts w:ascii="Times New Roman" w:eastAsia="Times New Roman" w:hAnsi="Times New Roman"/>
          <w:sz w:val="24"/>
          <w:szCs w:val="24"/>
        </w:rPr>
        <w:t>Ši funkcija turi užtikrinti sklandų ir patogų ryšį tarp vidaus sistemos ir ANR, supaprastinant sankcijų administravimo procesą.</w:t>
      </w:r>
    </w:p>
    <w:p w14:paraId="28224C9A" w14:textId="0A31C1D5" w:rsidR="00B51ED6" w:rsidRPr="002E4273" w:rsidRDefault="00446FDE" w:rsidP="005878CD">
      <w:pPr>
        <w:pStyle w:val="ListParagraph"/>
        <w:tabs>
          <w:tab w:val="left" w:pos="540"/>
          <w:tab w:val="left" w:pos="993"/>
          <w:tab w:val="left" w:pos="1418"/>
          <w:tab w:val="left" w:pos="1560"/>
        </w:tabs>
        <w:spacing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67760A">
        <w:rPr>
          <w:rFonts w:ascii="Times New Roman" w:eastAsia="Times New Roman" w:hAnsi="Times New Roman"/>
          <w:sz w:val="24"/>
          <w:szCs w:val="24"/>
        </w:rPr>
        <w:t>3.</w:t>
      </w:r>
      <w:r w:rsidR="43EC7860" w:rsidRPr="084A0C2B">
        <w:rPr>
          <w:rFonts w:ascii="Times New Roman" w:eastAsia="Times New Roman" w:hAnsi="Times New Roman"/>
          <w:sz w:val="24"/>
          <w:szCs w:val="24"/>
        </w:rPr>
        <w:t>2</w:t>
      </w:r>
      <w:r w:rsidR="0067760A">
        <w:rPr>
          <w:rFonts w:ascii="Times New Roman" w:eastAsia="Times New Roman" w:hAnsi="Times New Roman"/>
          <w:sz w:val="24"/>
          <w:szCs w:val="24"/>
        </w:rPr>
        <w:t xml:space="preserve">.9 </w:t>
      </w:r>
      <w:r w:rsidR="00A6435F" w:rsidRPr="00A6435F">
        <w:rPr>
          <w:rFonts w:ascii="Times New Roman" w:eastAsia="Times New Roman" w:hAnsi="Times New Roman"/>
          <w:sz w:val="24"/>
          <w:szCs w:val="24"/>
        </w:rPr>
        <w:t xml:space="preserve">Paslaugų teikėjas turi užtikrinti įvykio ir pavedimo validacijų proceso sutvarkymą, užtikrinant, kad visi esami ir nauji laukai būtų tiksliai tikrinami pagal nustatytus kriterijus. Be to, turi būti pridėti nauji laukai, kurie bus reikalingi papildomai informacijai įvesti. Šie laukai turi būti įtraukti į validacijų logiką, kad būtų užtikrintas teisingas ir nuoseklus duomenų įvedimas. Sistema turi palaikyti lanksčius ir aiškiai apibrėžtus validacijos taisykles, kad būtų išvengta klaidų ir </w:t>
      </w:r>
      <w:r w:rsidR="00A6435F" w:rsidRPr="00A6435F">
        <w:rPr>
          <w:rFonts w:ascii="Times New Roman" w:eastAsia="Times New Roman" w:hAnsi="Times New Roman"/>
          <w:sz w:val="24"/>
          <w:szCs w:val="24"/>
        </w:rPr>
        <w:lastRenderedPageBreak/>
        <w:t>užtikrinta duomenų kokybė visame įvykio ir pavedimo valdymo procese</w:t>
      </w:r>
      <w:r w:rsidR="00A6435F" w:rsidRPr="1E9CFC45">
        <w:rPr>
          <w:rFonts w:ascii="Times New Roman" w:eastAsia="Times New Roman" w:hAnsi="Times New Roman"/>
          <w:sz w:val="24"/>
          <w:szCs w:val="24"/>
        </w:rPr>
        <w:t>.</w:t>
      </w:r>
      <w:r w:rsidR="6FBC2AD6" w:rsidRPr="002E4273" w:rsidDel="00A6435F">
        <w:rPr>
          <w:rFonts w:ascii="Times New Roman" w:eastAsia="Times New Roman" w:hAnsi="Times New Roman"/>
          <w:sz w:val="24"/>
          <w:szCs w:val="24"/>
        </w:rPr>
        <w:t>Įvykio ir pavedimo</w:t>
      </w:r>
      <w:r w:rsidR="00B51ED6" w:rsidRPr="002E4273" w:rsidDel="00A6435F">
        <w:rPr>
          <w:rFonts w:ascii="Times New Roman" w:eastAsia="Times New Roman" w:hAnsi="Times New Roman"/>
          <w:sz w:val="24"/>
          <w:szCs w:val="24"/>
        </w:rPr>
        <w:t xml:space="preserve"> </w:t>
      </w:r>
      <w:r w:rsidR="7003450C" w:rsidRPr="002E4273" w:rsidDel="00A6435F">
        <w:rPr>
          <w:rFonts w:ascii="Times New Roman" w:eastAsia="Times New Roman" w:hAnsi="Times New Roman"/>
          <w:sz w:val="24"/>
          <w:szCs w:val="24"/>
        </w:rPr>
        <w:t>validacijų sutvarkymas, bei naujų laukų pridėjimas</w:t>
      </w:r>
      <w:r w:rsidR="7003450C" w:rsidRPr="002E4273">
        <w:rPr>
          <w:rFonts w:ascii="Times New Roman" w:eastAsia="Times New Roman" w:hAnsi="Times New Roman"/>
          <w:sz w:val="24"/>
          <w:szCs w:val="24"/>
        </w:rPr>
        <w:t>.</w:t>
      </w:r>
    </w:p>
    <w:p w14:paraId="1361FE4F" w14:textId="31E5C4B3" w:rsidR="00B51ED6" w:rsidRPr="002E4273" w:rsidRDefault="0066741D" w:rsidP="00FE4F95">
      <w:pPr>
        <w:pStyle w:val="ListParagraph"/>
        <w:tabs>
          <w:tab w:val="left" w:pos="851"/>
          <w:tab w:val="left" w:pos="993"/>
          <w:tab w:val="left" w:pos="1418"/>
          <w:tab w:val="left" w:pos="1560"/>
        </w:tabs>
        <w:spacing w:line="240" w:lineRule="auto"/>
        <w:ind w:left="0" w:firstLine="567"/>
        <w:jc w:val="both"/>
        <w:rPr>
          <w:rFonts w:ascii="Times New Roman" w:eastAsia="Times New Roman" w:hAnsi="Times New Roman"/>
          <w:sz w:val="24"/>
          <w:szCs w:val="24"/>
        </w:rPr>
      </w:pPr>
      <w:r w:rsidRPr="1DBDF3CA">
        <w:rPr>
          <w:rFonts w:ascii="Times New Roman" w:eastAsia="Times New Roman" w:hAnsi="Times New Roman"/>
          <w:sz w:val="24"/>
          <w:szCs w:val="24"/>
        </w:rPr>
        <w:t>3.</w:t>
      </w:r>
      <w:r w:rsidR="733170A5" w:rsidRPr="084A0C2B">
        <w:rPr>
          <w:rFonts w:ascii="Times New Roman" w:eastAsia="Times New Roman" w:hAnsi="Times New Roman"/>
          <w:sz w:val="24"/>
          <w:szCs w:val="24"/>
        </w:rPr>
        <w:t>2</w:t>
      </w:r>
      <w:r w:rsidRPr="1DBDF3CA">
        <w:rPr>
          <w:rFonts w:ascii="Times New Roman" w:eastAsia="Times New Roman" w:hAnsi="Times New Roman"/>
          <w:sz w:val="24"/>
          <w:szCs w:val="24"/>
        </w:rPr>
        <w:t xml:space="preserve">.10 </w:t>
      </w:r>
      <w:r w:rsidR="007C5A79" w:rsidRPr="1DBDF3CA">
        <w:rPr>
          <w:rFonts w:ascii="Times New Roman" w:eastAsia="Times New Roman" w:hAnsi="Times New Roman"/>
          <w:sz w:val="24"/>
          <w:szCs w:val="24"/>
        </w:rPr>
        <w:t>Paslaugų teikėjas turi sukurti funkcionalumą, kuris, įvykus neplaniniam įvykiui, užtikrins, kad įėjus į pavedimą būtų automatiškai rodomi artėjantys planiniai įvykiai, jei toks subjektas jau yra suplanuotas. Kai užregistruojamas neplaninis įvykis, sistema turi suteikti galimybę peržiūrėti artimiausius suplanuotus įvykius tame pačiame pavedime. Pranešimai bus gaunami per e</w:t>
      </w:r>
      <w:r w:rsidR="646DC8C3" w:rsidRPr="1DBDF3CA">
        <w:rPr>
          <w:rFonts w:ascii="Times New Roman" w:eastAsia="Times New Roman" w:hAnsi="Times New Roman"/>
          <w:sz w:val="24"/>
          <w:szCs w:val="24"/>
        </w:rPr>
        <w:t>-</w:t>
      </w:r>
      <w:r w:rsidR="007C5A79" w:rsidRPr="1DBDF3CA">
        <w:rPr>
          <w:rFonts w:ascii="Times New Roman" w:eastAsia="Times New Roman" w:hAnsi="Times New Roman"/>
          <w:sz w:val="24"/>
          <w:szCs w:val="24"/>
        </w:rPr>
        <w:t xml:space="preserve">Portalą iš pranešimų sistemos, ir pagal nustatytą algoritmą, atsižvelgiant į pranešimo pobūdį, bus formuojami įvykiai. Svarbu pažymėti, kad pranešimas nebūtinai turi automatiškai sukurti įvykį — tai turi būti valdoma </w:t>
      </w:r>
      <w:r w:rsidR="3312AAAB" w:rsidRPr="1DBDF3CA">
        <w:rPr>
          <w:rFonts w:ascii="Times New Roman" w:eastAsia="Times New Roman" w:hAnsi="Times New Roman"/>
          <w:sz w:val="24"/>
          <w:szCs w:val="24"/>
        </w:rPr>
        <w:t>automatizuotai</w:t>
      </w:r>
      <w:r w:rsidR="007C5A79" w:rsidRPr="1DBDF3CA">
        <w:rPr>
          <w:rFonts w:ascii="Times New Roman" w:eastAsia="Times New Roman" w:hAnsi="Times New Roman"/>
          <w:sz w:val="24"/>
          <w:szCs w:val="24"/>
        </w:rPr>
        <w:t xml:space="preserve">, atsižvelgiant į pranešimo turinį ir pobūdį. </w:t>
      </w:r>
      <w:r w:rsidR="00B51ED6" w:rsidRPr="1DBDF3CA">
        <w:rPr>
          <w:rFonts w:ascii="Times New Roman" w:eastAsia="Times New Roman" w:hAnsi="Times New Roman"/>
          <w:sz w:val="24"/>
          <w:szCs w:val="24"/>
        </w:rPr>
        <w:t>Įkritus</w:t>
      </w:r>
      <w:r w:rsidR="7B8799AC" w:rsidRPr="1DBDF3CA">
        <w:rPr>
          <w:rFonts w:ascii="Times New Roman" w:eastAsia="Times New Roman" w:hAnsi="Times New Roman"/>
          <w:sz w:val="24"/>
          <w:szCs w:val="24"/>
        </w:rPr>
        <w:t xml:space="preserve"> neplaniniam</w:t>
      </w:r>
      <w:r w:rsidR="00B51ED6" w:rsidRPr="1DBDF3CA">
        <w:rPr>
          <w:rFonts w:ascii="Times New Roman" w:eastAsia="Times New Roman" w:hAnsi="Times New Roman"/>
          <w:sz w:val="24"/>
          <w:szCs w:val="24"/>
        </w:rPr>
        <w:t xml:space="preserve"> įvykiui, </w:t>
      </w:r>
      <w:r w:rsidR="007D3442" w:rsidRPr="1DBDF3CA">
        <w:rPr>
          <w:rFonts w:ascii="Times New Roman" w:eastAsia="Times New Roman" w:hAnsi="Times New Roman"/>
          <w:sz w:val="24"/>
          <w:szCs w:val="24"/>
        </w:rPr>
        <w:t>įėjus</w:t>
      </w:r>
      <w:r w:rsidR="00B51ED6" w:rsidRPr="1DBDF3CA">
        <w:rPr>
          <w:rFonts w:ascii="Times New Roman" w:eastAsia="Times New Roman" w:hAnsi="Times New Roman"/>
          <w:sz w:val="24"/>
          <w:szCs w:val="24"/>
        </w:rPr>
        <w:t xml:space="preserve"> i pavedima </w:t>
      </w:r>
      <w:r w:rsidR="54E6568A" w:rsidRPr="1DBDF3CA">
        <w:rPr>
          <w:rFonts w:ascii="Times New Roman" w:eastAsia="Times New Roman" w:hAnsi="Times New Roman"/>
          <w:sz w:val="24"/>
          <w:szCs w:val="24"/>
        </w:rPr>
        <w:t xml:space="preserve">rodo </w:t>
      </w:r>
      <w:r w:rsidR="00B51ED6" w:rsidRPr="1DBDF3CA">
        <w:rPr>
          <w:rFonts w:ascii="Times New Roman" w:eastAsia="Times New Roman" w:hAnsi="Times New Roman"/>
          <w:sz w:val="24"/>
          <w:szCs w:val="24"/>
        </w:rPr>
        <w:t>artėjančius planinius įvykius</w:t>
      </w:r>
      <w:r w:rsidR="2E0D70D8" w:rsidRPr="1DBDF3CA">
        <w:rPr>
          <w:rFonts w:ascii="Times New Roman" w:eastAsia="Times New Roman" w:hAnsi="Times New Roman"/>
          <w:sz w:val="24"/>
          <w:szCs w:val="24"/>
        </w:rPr>
        <w:t xml:space="preserve">. </w:t>
      </w:r>
      <w:r w:rsidR="00A63E98" w:rsidRPr="1DBDF3CA">
        <w:rPr>
          <w:rFonts w:ascii="Times New Roman" w:eastAsia="Times New Roman" w:hAnsi="Times New Roman"/>
          <w:sz w:val="24"/>
          <w:szCs w:val="24"/>
        </w:rPr>
        <w:t>Paslaugų teikėjas turi įgyvendinti funkcionalumą, leidžiantį automatiškai generuoti įvykius iš importuojamo „Excel“ failo, remiantis tam tikra struktūruota lentelės forma. Sistema turi turėti galimybę atpažinti ir apdoroti „Excel“ lentelėje pateiktą informaciją, automatiškai kurti įvykius pagal lentelės duomenis ir iš anksto nustatytą struktūrą. Importavimo procesas turi būti paprastas, užtikrinant, kad visi svarbūs duomenys būtų teisingai perskaityti ir sugeneruoti į įvykius, sumažinant rankinio darbo poreikį ir klaidų tikimybę.</w:t>
      </w:r>
      <w:r w:rsidR="02297A1A" w:rsidRPr="1DBDF3CA">
        <w:rPr>
          <w:rFonts w:ascii="Times New Roman" w:eastAsia="Times New Roman" w:hAnsi="Times New Roman"/>
          <w:sz w:val="24"/>
          <w:szCs w:val="24"/>
        </w:rPr>
        <w:t xml:space="preserve"> </w:t>
      </w:r>
      <w:r w:rsidR="7DF2E9AC" w:rsidRPr="1DBDF3CA">
        <w:rPr>
          <w:rFonts w:ascii="Times New Roman" w:eastAsia="Times New Roman" w:hAnsi="Times New Roman"/>
          <w:sz w:val="24"/>
          <w:szCs w:val="24"/>
        </w:rPr>
        <w:t>Įgyvendinti automatinį įvykių sukūrimą pagal importuojamą excel failo struktūrą.</w:t>
      </w:r>
    </w:p>
    <w:p w14:paraId="22871790" w14:textId="56B7C2F8" w:rsidR="00A9189E" w:rsidRDefault="0066741D" w:rsidP="1DBDF3CA">
      <w:pPr>
        <w:pStyle w:val="ListParagraph"/>
        <w:tabs>
          <w:tab w:val="left" w:pos="851"/>
          <w:tab w:val="left" w:pos="993"/>
          <w:tab w:val="left" w:pos="1418"/>
          <w:tab w:val="left" w:pos="1560"/>
        </w:tabs>
        <w:spacing w:line="240" w:lineRule="auto"/>
        <w:ind w:left="0" w:firstLine="567"/>
        <w:jc w:val="both"/>
        <w:rPr>
          <w:rFonts w:ascii="Times New Roman" w:eastAsia="Times New Roman" w:hAnsi="Times New Roman"/>
          <w:b/>
          <w:bCs/>
          <w:i/>
          <w:iCs/>
          <w:sz w:val="20"/>
          <w:szCs w:val="20"/>
          <w:u w:val="single"/>
        </w:rPr>
      </w:pPr>
      <w:r w:rsidRPr="1DBDF3CA">
        <w:rPr>
          <w:rFonts w:ascii="Times New Roman" w:eastAsia="Times New Roman" w:hAnsi="Times New Roman"/>
          <w:sz w:val="24"/>
          <w:szCs w:val="24"/>
        </w:rPr>
        <w:t>3.</w:t>
      </w:r>
      <w:r w:rsidR="59EF28DD" w:rsidRPr="084A0C2B">
        <w:rPr>
          <w:rFonts w:ascii="Times New Roman" w:eastAsia="Times New Roman" w:hAnsi="Times New Roman"/>
          <w:sz w:val="24"/>
          <w:szCs w:val="24"/>
        </w:rPr>
        <w:t>2</w:t>
      </w:r>
      <w:r w:rsidRPr="1DBDF3CA">
        <w:rPr>
          <w:rFonts w:ascii="Times New Roman" w:eastAsia="Times New Roman" w:hAnsi="Times New Roman"/>
          <w:sz w:val="24"/>
          <w:szCs w:val="24"/>
        </w:rPr>
        <w:t xml:space="preserve">.11 </w:t>
      </w:r>
      <w:r w:rsidR="007620E6" w:rsidRPr="1DBDF3CA">
        <w:rPr>
          <w:rFonts w:ascii="Times New Roman" w:eastAsia="Times New Roman" w:hAnsi="Times New Roman"/>
          <w:sz w:val="24"/>
          <w:szCs w:val="24"/>
        </w:rPr>
        <w:t>Paslaugų teikėjas turi sukurti planavimo modulį ir algoritmą</w:t>
      </w:r>
      <w:r w:rsidR="5DDDD651" w:rsidRPr="1DBDF3CA">
        <w:rPr>
          <w:rFonts w:ascii="Times New Roman" w:eastAsia="Times New Roman" w:hAnsi="Times New Roman"/>
          <w:sz w:val="24"/>
          <w:szCs w:val="24"/>
        </w:rPr>
        <w:t>.</w:t>
      </w:r>
      <w:r w:rsidR="007620E6" w:rsidRPr="1DBDF3CA">
        <w:rPr>
          <w:rFonts w:ascii="Times New Roman" w:eastAsia="Times New Roman" w:hAnsi="Times New Roman"/>
          <w:sz w:val="24"/>
          <w:szCs w:val="24"/>
        </w:rPr>
        <w:t xml:space="preserve"> </w:t>
      </w:r>
    </w:p>
    <w:p w14:paraId="7C41A6BD" w14:textId="62BF89EB" w:rsidR="00A9189E" w:rsidRDefault="499CDCC0" w:rsidP="1DBDF3CA">
      <w:pPr>
        <w:pStyle w:val="ListParagraph"/>
        <w:tabs>
          <w:tab w:val="left" w:pos="851"/>
          <w:tab w:val="left" w:pos="993"/>
          <w:tab w:val="left" w:pos="1418"/>
          <w:tab w:val="left" w:pos="1560"/>
        </w:tabs>
        <w:spacing w:line="240" w:lineRule="auto"/>
        <w:ind w:left="0" w:firstLine="567"/>
        <w:jc w:val="both"/>
        <w:rPr>
          <w:rFonts w:ascii="Times New Roman" w:eastAsia="Times New Roman" w:hAnsi="Times New Roman"/>
          <w:b/>
          <w:bCs/>
          <w:i/>
          <w:iCs/>
          <w:sz w:val="20"/>
          <w:szCs w:val="20"/>
          <w:u w:val="single"/>
        </w:rPr>
      </w:pPr>
      <w:r w:rsidRPr="1DBDF3CA">
        <w:rPr>
          <w:rFonts w:ascii="Times New Roman" w:eastAsia="Times New Roman" w:hAnsi="Times New Roman"/>
          <w:sz w:val="24"/>
          <w:szCs w:val="24"/>
        </w:rPr>
        <w:t>3.</w:t>
      </w:r>
      <w:r w:rsidR="53A2D380" w:rsidRPr="084A0C2B">
        <w:rPr>
          <w:rFonts w:ascii="Times New Roman" w:eastAsia="Times New Roman" w:hAnsi="Times New Roman"/>
          <w:sz w:val="24"/>
          <w:szCs w:val="24"/>
        </w:rPr>
        <w:t>2</w:t>
      </w:r>
      <w:r w:rsidRPr="1DBDF3CA">
        <w:rPr>
          <w:rFonts w:ascii="Times New Roman" w:eastAsia="Times New Roman" w:hAnsi="Times New Roman"/>
          <w:sz w:val="24"/>
          <w:szCs w:val="24"/>
        </w:rPr>
        <w:t>.12 Paslaugų teikėjas turi</w:t>
      </w:r>
      <w:r w:rsidR="27E2C71E" w:rsidRPr="1DBDF3CA">
        <w:rPr>
          <w:rFonts w:ascii="Times New Roman" w:eastAsia="Times New Roman" w:hAnsi="Times New Roman"/>
          <w:sz w:val="24"/>
          <w:szCs w:val="24"/>
        </w:rPr>
        <w:t xml:space="preserve"> įgyvendinti realiu laiku įvestu duomenų pokyčių atvaizdavimą</w:t>
      </w:r>
      <w:r w:rsidR="45D4DBA3" w:rsidRPr="1DBDF3CA">
        <w:rPr>
          <w:rFonts w:ascii="Times New Roman" w:eastAsia="Times New Roman" w:hAnsi="Times New Roman"/>
          <w:sz w:val="24"/>
          <w:szCs w:val="24"/>
        </w:rPr>
        <w:t xml:space="preserve"> patikrinimo pildyme,</w:t>
      </w:r>
      <w:r w:rsidR="27E2C71E" w:rsidRPr="1DBDF3CA">
        <w:rPr>
          <w:rFonts w:ascii="Times New Roman" w:eastAsia="Times New Roman" w:hAnsi="Times New Roman"/>
          <w:sz w:val="24"/>
          <w:szCs w:val="24"/>
        </w:rPr>
        <w:t xml:space="preserve"> kitiems sistem</w:t>
      </w:r>
      <w:r w:rsidR="1B0D416F" w:rsidRPr="1DBDF3CA">
        <w:rPr>
          <w:rFonts w:ascii="Times New Roman" w:eastAsia="Times New Roman" w:hAnsi="Times New Roman"/>
          <w:sz w:val="24"/>
          <w:szCs w:val="24"/>
        </w:rPr>
        <w:t xml:space="preserve">os </w:t>
      </w:r>
      <w:r w:rsidR="569C9EC4" w:rsidRPr="1DBDF3CA">
        <w:rPr>
          <w:rFonts w:ascii="Times New Roman" w:eastAsia="Times New Roman" w:hAnsi="Times New Roman"/>
          <w:sz w:val="24"/>
          <w:szCs w:val="24"/>
        </w:rPr>
        <w:t>naudotojams</w:t>
      </w:r>
      <w:r w:rsidR="518AACA1" w:rsidRPr="1DBDF3CA">
        <w:rPr>
          <w:rFonts w:ascii="Times New Roman" w:eastAsia="Times New Roman" w:hAnsi="Times New Roman"/>
          <w:sz w:val="24"/>
          <w:szCs w:val="24"/>
        </w:rPr>
        <w:t>. L</w:t>
      </w:r>
      <w:r w:rsidR="007620E6" w:rsidRPr="1DBDF3CA">
        <w:rPr>
          <w:rFonts w:ascii="Times New Roman" w:eastAsia="Times New Roman" w:hAnsi="Times New Roman"/>
          <w:sz w:val="24"/>
          <w:szCs w:val="24"/>
        </w:rPr>
        <w:t>eidžiantį keliems patikrinimo inspektoriams paraleliai dirbti prie to paties patikrinimo. Sistema turi užtikrinti, kad visi inspektoriai galėtų matyti vienas kito įvestus duomenis ir pokyčius realiu laiku, naudojant Websocket technologiją. Tai turi užtikrinti sklandų ir efektyvų bendradarbiavimą per visus patikrinimo etapus, sumažinant klaidų riziką ir padidinant operacijų efektyvumą.</w:t>
      </w:r>
    </w:p>
    <w:p w14:paraId="3D1B4C31" w14:textId="509C2670" w:rsidR="00A9189E" w:rsidRDefault="00A9189E" w:rsidP="1DBDF3CA">
      <w:pPr>
        <w:pStyle w:val="ListParagraph"/>
        <w:tabs>
          <w:tab w:val="left" w:pos="851"/>
          <w:tab w:val="left" w:pos="993"/>
          <w:tab w:val="left" w:pos="1418"/>
          <w:tab w:val="left" w:pos="1560"/>
        </w:tabs>
        <w:spacing w:line="240" w:lineRule="auto"/>
        <w:ind w:left="0" w:firstLine="567"/>
        <w:jc w:val="both"/>
        <w:rPr>
          <w:rFonts w:ascii="Times New Roman" w:eastAsia="Times New Roman" w:hAnsi="Times New Roman"/>
          <w:b/>
          <w:bCs/>
          <w:i/>
          <w:iCs/>
          <w:sz w:val="20"/>
          <w:szCs w:val="20"/>
          <w:u w:val="single"/>
        </w:rPr>
      </w:pPr>
    </w:p>
    <w:p w14:paraId="0BE31AED" w14:textId="2DC91233" w:rsidR="00A9189E" w:rsidRDefault="00B05505" w:rsidP="1DBDF3CA">
      <w:pPr>
        <w:pStyle w:val="ListParagraph"/>
        <w:tabs>
          <w:tab w:val="left" w:pos="851"/>
          <w:tab w:val="left" w:pos="993"/>
          <w:tab w:val="left" w:pos="1418"/>
          <w:tab w:val="left" w:pos="1560"/>
        </w:tabs>
        <w:spacing w:line="240" w:lineRule="auto"/>
        <w:ind w:left="0"/>
        <w:jc w:val="both"/>
        <w:rPr>
          <w:rFonts w:ascii="Times New Roman" w:eastAsia="Times New Roman" w:hAnsi="Times New Roman"/>
          <w:b/>
          <w:bCs/>
          <w:i/>
          <w:iCs/>
          <w:sz w:val="20"/>
          <w:szCs w:val="20"/>
          <w:u w:val="single"/>
        </w:rPr>
      </w:pPr>
      <w:r w:rsidRPr="1DBDF3CA">
        <w:rPr>
          <w:rFonts w:ascii="Times New Roman" w:eastAsia="Times New Roman" w:hAnsi="Times New Roman"/>
          <w:b/>
          <w:bCs/>
          <w:i/>
          <w:iCs/>
          <w:sz w:val="20"/>
          <w:szCs w:val="20"/>
          <w:u w:val="single"/>
        </w:rPr>
        <w:t>* De</w:t>
      </w:r>
      <w:r w:rsidR="002F1E64" w:rsidRPr="1DBDF3CA">
        <w:rPr>
          <w:rFonts w:ascii="Times New Roman" w:eastAsia="Times New Roman" w:hAnsi="Times New Roman"/>
          <w:b/>
          <w:bCs/>
          <w:i/>
          <w:iCs/>
          <w:sz w:val="20"/>
          <w:szCs w:val="20"/>
          <w:u w:val="single"/>
        </w:rPr>
        <w:t>ta</w:t>
      </w:r>
      <w:r w:rsidRPr="1DBDF3CA">
        <w:rPr>
          <w:rFonts w:ascii="Times New Roman" w:eastAsia="Times New Roman" w:hAnsi="Times New Roman"/>
          <w:b/>
          <w:bCs/>
          <w:i/>
          <w:iCs/>
          <w:sz w:val="20"/>
          <w:szCs w:val="20"/>
          <w:u w:val="single"/>
        </w:rPr>
        <w:t>l</w:t>
      </w:r>
      <w:r w:rsidR="00A61DE0" w:rsidRPr="1DBDF3CA">
        <w:rPr>
          <w:rFonts w:ascii="Times New Roman" w:eastAsia="Times New Roman" w:hAnsi="Times New Roman"/>
          <w:b/>
          <w:bCs/>
          <w:i/>
          <w:iCs/>
          <w:sz w:val="20"/>
          <w:szCs w:val="20"/>
          <w:u w:val="single"/>
        </w:rPr>
        <w:t>ūs</w:t>
      </w:r>
      <w:r w:rsidR="007A1118" w:rsidRPr="1DBDF3CA">
        <w:rPr>
          <w:rFonts w:ascii="Times New Roman" w:eastAsia="Times New Roman" w:hAnsi="Times New Roman"/>
          <w:b/>
          <w:bCs/>
          <w:i/>
          <w:iCs/>
          <w:sz w:val="20"/>
          <w:szCs w:val="20"/>
          <w:u w:val="single"/>
        </w:rPr>
        <w:t xml:space="preserve"> užduočių </w:t>
      </w:r>
      <w:r w:rsidR="00CF74F4" w:rsidRPr="1DBDF3CA">
        <w:rPr>
          <w:rFonts w:ascii="Times New Roman" w:eastAsia="Times New Roman" w:hAnsi="Times New Roman"/>
          <w:b/>
          <w:bCs/>
          <w:i/>
          <w:iCs/>
          <w:sz w:val="20"/>
          <w:szCs w:val="20"/>
          <w:u w:val="single"/>
        </w:rPr>
        <w:t>aprašai</w:t>
      </w:r>
      <w:r w:rsidR="000A2DED" w:rsidRPr="1DBDF3CA">
        <w:rPr>
          <w:rFonts w:ascii="Times New Roman" w:eastAsia="Times New Roman" w:hAnsi="Times New Roman"/>
          <w:b/>
          <w:bCs/>
          <w:i/>
          <w:iCs/>
          <w:sz w:val="20"/>
          <w:szCs w:val="20"/>
          <w:u w:val="single"/>
        </w:rPr>
        <w:t xml:space="preserve"> ir technologijos</w:t>
      </w:r>
      <w:r w:rsidR="00CF74F4" w:rsidRPr="1DBDF3CA">
        <w:rPr>
          <w:rFonts w:ascii="Times New Roman" w:eastAsia="Times New Roman" w:hAnsi="Times New Roman"/>
          <w:b/>
          <w:bCs/>
          <w:i/>
          <w:iCs/>
          <w:sz w:val="20"/>
          <w:szCs w:val="20"/>
          <w:u w:val="single"/>
        </w:rPr>
        <w:t xml:space="preserve"> bus apibrėžiama</w:t>
      </w:r>
      <w:r w:rsidR="00D054B3" w:rsidRPr="1DBDF3CA">
        <w:rPr>
          <w:rFonts w:ascii="Times New Roman" w:eastAsia="Times New Roman" w:hAnsi="Times New Roman"/>
          <w:b/>
          <w:bCs/>
          <w:i/>
          <w:iCs/>
          <w:sz w:val="20"/>
          <w:szCs w:val="20"/>
          <w:u w:val="single"/>
        </w:rPr>
        <w:t xml:space="preserve"> užduočių</w:t>
      </w:r>
      <w:r w:rsidR="002F1E64" w:rsidRPr="1DBDF3CA">
        <w:rPr>
          <w:rFonts w:ascii="Times New Roman" w:eastAsia="Times New Roman" w:hAnsi="Times New Roman"/>
          <w:b/>
          <w:bCs/>
          <w:i/>
          <w:iCs/>
          <w:sz w:val="20"/>
          <w:szCs w:val="20"/>
          <w:u w:val="single"/>
        </w:rPr>
        <w:t xml:space="preserve"> valdymo sistemoje po analizės etapo.</w:t>
      </w:r>
    </w:p>
    <w:p w14:paraId="0717EC0E" w14:textId="77777777" w:rsidR="00110513" w:rsidRPr="002E4273" w:rsidRDefault="00110513" w:rsidP="00FE4F95">
      <w:pPr>
        <w:pStyle w:val="ListParagraph"/>
        <w:tabs>
          <w:tab w:val="left" w:pos="851"/>
          <w:tab w:val="left" w:pos="993"/>
          <w:tab w:val="left" w:pos="1418"/>
          <w:tab w:val="left" w:pos="1560"/>
        </w:tabs>
        <w:spacing w:line="240" w:lineRule="auto"/>
        <w:ind w:left="0" w:firstLine="567"/>
        <w:jc w:val="both"/>
        <w:rPr>
          <w:rFonts w:ascii="Times New Roman" w:eastAsia="Times New Roman" w:hAnsi="Times New Roman"/>
          <w:b/>
          <w:bCs/>
          <w:i/>
          <w:iCs/>
          <w:sz w:val="20"/>
          <w:szCs w:val="20"/>
          <w:u w:val="single"/>
        </w:rPr>
      </w:pPr>
    </w:p>
    <w:p w14:paraId="03BA7A99" w14:textId="4A7B0F08" w:rsidR="00A9189E" w:rsidRPr="002E4273" w:rsidRDefault="00DE0674" w:rsidP="00723842">
      <w:pPr>
        <w:spacing w:after="0" w:line="240" w:lineRule="auto"/>
        <w:ind w:left="357"/>
        <w:rPr>
          <w:rFonts w:ascii="Times New Roman" w:eastAsia="Times New Roman" w:hAnsi="Times New Roman"/>
          <w:b/>
          <w:bCs/>
          <w:sz w:val="24"/>
          <w:szCs w:val="24"/>
        </w:rPr>
      </w:pPr>
      <w:r w:rsidRPr="002E4273">
        <w:rPr>
          <w:rFonts w:ascii="Times New Roman" w:eastAsia="Times New Roman" w:hAnsi="Times New Roman"/>
          <w:b/>
          <w:bCs/>
          <w:sz w:val="24"/>
          <w:szCs w:val="24"/>
        </w:rPr>
        <w:t>3.</w:t>
      </w:r>
      <w:r w:rsidR="0B6AE360" w:rsidRPr="084A0C2B">
        <w:rPr>
          <w:rFonts w:ascii="Times New Roman" w:eastAsia="Times New Roman" w:hAnsi="Times New Roman"/>
          <w:b/>
          <w:bCs/>
          <w:sz w:val="24"/>
          <w:szCs w:val="24"/>
        </w:rPr>
        <w:t>3</w:t>
      </w:r>
      <w:r w:rsidRPr="002E4273">
        <w:rPr>
          <w:rFonts w:ascii="Times New Roman" w:eastAsia="Times New Roman" w:hAnsi="Times New Roman"/>
          <w:b/>
          <w:bCs/>
          <w:sz w:val="24"/>
          <w:szCs w:val="24"/>
        </w:rPr>
        <w:t xml:space="preserve"> </w:t>
      </w:r>
      <w:r w:rsidR="00A9189E" w:rsidRPr="002E4273">
        <w:rPr>
          <w:rFonts w:ascii="Times New Roman" w:eastAsia="Times New Roman" w:hAnsi="Times New Roman"/>
          <w:b/>
          <w:bCs/>
          <w:sz w:val="24"/>
          <w:szCs w:val="24"/>
        </w:rPr>
        <w:t>VVAIS</w:t>
      </w:r>
      <w:r w:rsidRPr="002E4273">
        <w:rPr>
          <w:rFonts w:ascii="Times New Roman" w:eastAsia="Times New Roman" w:hAnsi="Times New Roman"/>
          <w:b/>
          <w:bCs/>
          <w:sz w:val="24"/>
          <w:szCs w:val="24"/>
        </w:rPr>
        <w:t xml:space="preserve"> - </w:t>
      </w:r>
      <w:r w:rsidRPr="002E4273">
        <w:rPr>
          <w:rFonts w:ascii="Times New Roman" w:eastAsia="Times New Roman" w:hAnsi="Times New Roman"/>
          <w:b/>
          <w:bCs/>
          <w:caps/>
          <w:sz w:val="24"/>
          <w:szCs w:val="24"/>
        </w:rPr>
        <w:t xml:space="preserve">PRIEŽIŪROS/vystymo </w:t>
      </w:r>
      <w:r w:rsidRPr="00066F3F">
        <w:rPr>
          <w:rFonts w:ascii="Times New Roman" w:eastAsia="Times New Roman" w:hAnsi="Times New Roman"/>
          <w:b/>
          <w:bCs/>
          <w:caps/>
          <w:sz w:val="24"/>
          <w:szCs w:val="24"/>
        </w:rPr>
        <w:t>PASLAUG</w:t>
      </w:r>
      <w:r w:rsidR="73930DE3" w:rsidRPr="084A0C2B">
        <w:rPr>
          <w:rFonts w:ascii="Times New Roman" w:eastAsia="Times New Roman" w:hAnsi="Times New Roman"/>
          <w:b/>
          <w:bCs/>
          <w:caps/>
          <w:sz w:val="24"/>
          <w:szCs w:val="24"/>
        </w:rPr>
        <w:t>Ų</w:t>
      </w:r>
      <w:r w:rsidR="73930DE3" w:rsidRPr="568CDA82">
        <w:rPr>
          <w:rFonts w:ascii="Times New Roman" w:eastAsia="Times New Roman" w:hAnsi="Times New Roman"/>
          <w:b/>
          <w:bCs/>
          <w:caps/>
          <w:sz w:val="24"/>
          <w:szCs w:val="24"/>
        </w:rPr>
        <w:t xml:space="preserve"> DALĮ SUDARO:</w:t>
      </w:r>
    </w:p>
    <w:p w14:paraId="4A6BF08F" w14:textId="77777777" w:rsidR="00A148F1" w:rsidRPr="002E4273" w:rsidRDefault="00A148F1" w:rsidP="00723842">
      <w:pPr>
        <w:tabs>
          <w:tab w:val="left" w:pos="851"/>
          <w:tab w:val="left" w:pos="993"/>
          <w:tab w:val="left" w:pos="1418"/>
          <w:tab w:val="left" w:pos="1560"/>
        </w:tabs>
        <w:spacing w:line="240" w:lineRule="auto"/>
        <w:jc w:val="both"/>
        <w:rPr>
          <w:rFonts w:ascii="Times New Roman" w:eastAsia="Times New Roman" w:hAnsi="Times New Roman"/>
          <w:sz w:val="24"/>
          <w:szCs w:val="24"/>
        </w:rPr>
      </w:pPr>
    </w:p>
    <w:p w14:paraId="61DCE547" w14:textId="2AE8865F" w:rsidR="78C4F470" w:rsidRDefault="78C4F470" w:rsidP="007D6B1E">
      <w:pPr>
        <w:spacing w:after="0" w:line="240" w:lineRule="auto"/>
        <w:ind w:left="142" w:firstLine="398"/>
        <w:jc w:val="both"/>
        <w:rPr>
          <w:rFonts w:ascii="Times New Roman" w:eastAsia="Times New Roman" w:hAnsi="Times New Roman"/>
          <w:color w:val="000000" w:themeColor="text1"/>
          <w:sz w:val="24"/>
          <w:szCs w:val="24"/>
        </w:rPr>
      </w:pPr>
      <w:r w:rsidRPr="2030DAF2">
        <w:rPr>
          <w:rFonts w:ascii="Times New Roman" w:eastAsia="Times New Roman" w:hAnsi="Times New Roman"/>
          <w:color w:val="000000" w:themeColor="text1"/>
          <w:sz w:val="24"/>
          <w:szCs w:val="24"/>
        </w:rPr>
        <w:t>Naudojamos technologijos:</w:t>
      </w:r>
    </w:p>
    <w:p w14:paraId="1CEAFA72" w14:textId="1070FBBA" w:rsidR="78C4F470" w:rsidRDefault="78C4F470" w:rsidP="007D6B1E">
      <w:pPr>
        <w:spacing w:after="0" w:line="240" w:lineRule="auto"/>
        <w:ind w:left="142" w:firstLine="398"/>
        <w:jc w:val="both"/>
        <w:rPr>
          <w:rFonts w:ascii="Times New Roman" w:eastAsia="Times New Roman" w:hAnsi="Times New Roman"/>
          <w:color w:val="000000" w:themeColor="text1"/>
          <w:sz w:val="24"/>
          <w:szCs w:val="24"/>
        </w:rPr>
      </w:pPr>
      <w:r w:rsidRPr="2030DAF2">
        <w:rPr>
          <w:rFonts w:ascii="Times New Roman" w:eastAsia="Times New Roman" w:hAnsi="Times New Roman"/>
          <w:color w:val="000000" w:themeColor="text1"/>
          <w:sz w:val="24"/>
          <w:szCs w:val="24"/>
          <w:lang w:val="en-US"/>
        </w:rPr>
        <w:t>Programavimas:  ASP.NET Web Application (.NET Framework v4.5 / Web Forms).</w:t>
      </w:r>
    </w:p>
    <w:p w14:paraId="5C97EB4B" w14:textId="32A3A348" w:rsidR="78C4F470" w:rsidRDefault="78C4F470" w:rsidP="007D6B1E">
      <w:pPr>
        <w:spacing w:after="0" w:line="240" w:lineRule="auto"/>
        <w:ind w:left="450" w:firstLine="90"/>
        <w:jc w:val="both"/>
        <w:rPr>
          <w:rFonts w:ascii="Times New Roman" w:eastAsia="Times New Roman" w:hAnsi="Times New Roman"/>
          <w:color w:val="000000" w:themeColor="text1"/>
          <w:sz w:val="24"/>
          <w:szCs w:val="24"/>
        </w:rPr>
      </w:pPr>
      <w:r w:rsidRPr="2030DAF2">
        <w:rPr>
          <w:rFonts w:ascii="Times New Roman" w:eastAsia="Times New Roman" w:hAnsi="Times New Roman"/>
          <w:color w:val="000000" w:themeColor="text1"/>
          <w:sz w:val="24"/>
          <w:szCs w:val="24"/>
        </w:rPr>
        <w:t>Duomenų bazė:  PostgreSql 10</w:t>
      </w:r>
    </w:p>
    <w:p w14:paraId="1841FC65" w14:textId="75CE1BC0" w:rsidR="78C4F470" w:rsidRDefault="78C4F470" w:rsidP="007D6B1E">
      <w:pPr>
        <w:tabs>
          <w:tab w:val="left" w:pos="709"/>
        </w:tabs>
        <w:spacing w:after="0" w:line="240" w:lineRule="auto"/>
        <w:ind w:left="142" w:firstLine="398"/>
        <w:jc w:val="both"/>
        <w:rPr>
          <w:rFonts w:ascii="Times New Roman" w:eastAsia="Times New Roman" w:hAnsi="Times New Roman"/>
          <w:color w:val="000000" w:themeColor="text1"/>
          <w:sz w:val="24"/>
          <w:szCs w:val="24"/>
        </w:rPr>
      </w:pPr>
      <w:r w:rsidRPr="2030DAF2">
        <w:rPr>
          <w:rFonts w:ascii="Times New Roman" w:eastAsia="Times New Roman" w:hAnsi="Times New Roman"/>
          <w:color w:val="000000" w:themeColor="text1"/>
          <w:sz w:val="24"/>
          <w:szCs w:val="24"/>
        </w:rPr>
        <w:t>Kodas saugomas: GitHub</w:t>
      </w:r>
    </w:p>
    <w:p w14:paraId="347B501C" w14:textId="69FF76CC" w:rsidR="78C4F470" w:rsidRDefault="78C4F470" w:rsidP="008F6A22">
      <w:pPr>
        <w:spacing w:after="0" w:line="240" w:lineRule="auto"/>
        <w:ind w:left="142" w:firstLine="398"/>
        <w:jc w:val="both"/>
        <w:rPr>
          <w:rFonts w:ascii="Times New Roman" w:eastAsia="Times New Roman" w:hAnsi="Times New Roman"/>
          <w:color w:val="000000" w:themeColor="text1"/>
          <w:sz w:val="24"/>
          <w:szCs w:val="24"/>
        </w:rPr>
      </w:pPr>
      <w:r w:rsidRPr="2030DAF2">
        <w:rPr>
          <w:rFonts w:ascii="Times New Roman" w:eastAsia="Times New Roman" w:hAnsi="Times New Roman"/>
          <w:color w:val="000000" w:themeColor="text1"/>
          <w:sz w:val="24"/>
          <w:szCs w:val="24"/>
        </w:rPr>
        <w:t>Programavimas vykdomas: lokaliame kompiuteryje</w:t>
      </w:r>
    </w:p>
    <w:p w14:paraId="0A4C9484" w14:textId="7381E9AA" w:rsidR="78C4F470" w:rsidRDefault="78C4F470" w:rsidP="008F6A22">
      <w:pPr>
        <w:spacing w:after="0" w:line="240" w:lineRule="auto"/>
        <w:ind w:left="142" w:firstLine="398"/>
        <w:jc w:val="both"/>
        <w:rPr>
          <w:rFonts w:ascii="Times New Roman" w:eastAsia="Times New Roman" w:hAnsi="Times New Roman"/>
          <w:color w:val="000000" w:themeColor="text1"/>
          <w:sz w:val="24"/>
          <w:szCs w:val="24"/>
        </w:rPr>
      </w:pPr>
      <w:r w:rsidRPr="2030DAF2">
        <w:rPr>
          <w:rFonts w:ascii="Times New Roman" w:eastAsia="Times New Roman" w:hAnsi="Times New Roman"/>
          <w:color w:val="000000" w:themeColor="text1"/>
          <w:sz w:val="24"/>
          <w:szCs w:val="24"/>
        </w:rPr>
        <w:t>Produkcinės ir Testinės aplinkos veikiančios su Windows Server 2016</w:t>
      </w:r>
    </w:p>
    <w:p w14:paraId="4660B904" w14:textId="77777777" w:rsidR="00CB208F" w:rsidRDefault="00CB208F" w:rsidP="00110513">
      <w:pPr>
        <w:spacing w:after="0" w:line="240" w:lineRule="auto"/>
        <w:ind w:left="142" w:hanging="142"/>
        <w:jc w:val="both"/>
        <w:rPr>
          <w:rFonts w:ascii="Times New Roman" w:eastAsia="Times New Roman" w:hAnsi="Times New Roman"/>
          <w:color w:val="000000" w:themeColor="text1"/>
          <w:sz w:val="24"/>
          <w:szCs w:val="24"/>
        </w:rPr>
      </w:pPr>
    </w:p>
    <w:p w14:paraId="69C34061" w14:textId="391B6DA5" w:rsidR="00B93574" w:rsidRPr="003B0E75" w:rsidRDefault="410B8B55" w:rsidP="008F6A22">
      <w:pPr>
        <w:tabs>
          <w:tab w:val="left" w:pos="851"/>
          <w:tab w:val="left" w:pos="993"/>
          <w:tab w:val="left" w:pos="1418"/>
          <w:tab w:val="left" w:pos="1560"/>
        </w:tabs>
        <w:ind w:firstLine="540"/>
        <w:jc w:val="both"/>
        <w:rPr>
          <w:rFonts w:ascii="Times New Roman" w:eastAsia="Times New Roman" w:hAnsi="Times New Roman"/>
          <w:sz w:val="24"/>
          <w:szCs w:val="24"/>
        </w:rPr>
      </w:pPr>
      <w:r w:rsidRPr="003B0E75">
        <w:rPr>
          <w:rFonts w:ascii="Times New Roman" w:eastAsiaTheme="minorEastAsia" w:hAnsi="Times New Roman"/>
          <w:sz w:val="24"/>
          <w:szCs w:val="24"/>
        </w:rPr>
        <w:t>3.</w:t>
      </w:r>
      <w:r w:rsidR="693E73D5" w:rsidRPr="568CDA82">
        <w:rPr>
          <w:rFonts w:ascii="Times New Roman" w:eastAsiaTheme="minorEastAsia" w:hAnsi="Times New Roman"/>
          <w:sz w:val="24"/>
          <w:szCs w:val="24"/>
        </w:rPr>
        <w:t>3</w:t>
      </w:r>
      <w:r w:rsidRPr="003B0E75">
        <w:rPr>
          <w:rFonts w:ascii="Times New Roman" w:eastAsiaTheme="minorEastAsia" w:hAnsi="Times New Roman"/>
          <w:sz w:val="24"/>
          <w:szCs w:val="24"/>
        </w:rPr>
        <w:t>.1 VVAIS testinės aplinkos atkūrimas</w:t>
      </w:r>
      <w:r w:rsidR="006B1B61" w:rsidRPr="003B0E75">
        <w:rPr>
          <w:rFonts w:ascii="Times New Roman" w:eastAsiaTheme="minorEastAsia" w:hAnsi="Times New Roman"/>
          <w:sz w:val="24"/>
          <w:szCs w:val="24"/>
        </w:rPr>
        <w:t xml:space="preserve">. Paslaugos teikėjas turi atkurti testinę aplinką </w:t>
      </w:r>
      <w:r w:rsidR="00EB04F8" w:rsidRPr="003B0E75">
        <w:rPr>
          <w:rFonts w:ascii="Times New Roman" w:eastAsiaTheme="minorEastAsia" w:hAnsi="Times New Roman"/>
          <w:sz w:val="24"/>
          <w:szCs w:val="24"/>
        </w:rPr>
        <w:t>pagal dabartinę produkcinę aplinką.</w:t>
      </w:r>
    </w:p>
    <w:p w14:paraId="4EE6EF14" w14:textId="74150CCB" w:rsidR="410B8B55" w:rsidRPr="003B0E75" w:rsidRDefault="410B8B55" w:rsidP="008F6A22">
      <w:pPr>
        <w:tabs>
          <w:tab w:val="left" w:pos="851"/>
          <w:tab w:val="left" w:pos="993"/>
          <w:tab w:val="left" w:pos="1418"/>
          <w:tab w:val="left" w:pos="1560"/>
        </w:tabs>
        <w:ind w:firstLine="540"/>
        <w:jc w:val="both"/>
        <w:rPr>
          <w:rFonts w:ascii="Times New Roman" w:eastAsia="Times New Roman" w:hAnsi="Times New Roman"/>
          <w:sz w:val="24"/>
          <w:szCs w:val="24"/>
        </w:rPr>
      </w:pPr>
      <w:r w:rsidRPr="003B0E75">
        <w:rPr>
          <w:rFonts w:ascii="Times New Roman" w:eastAsiaTheme="minorEastAsia" w:hAnsi="Times New Roman"/>
          <w:sz w:val="24"/>
          <w:szCs w:val="24"/>
        </w:rPr>
        <w:t>3.</w:t>
      </w:r>
      <w:r w:rsidR="1B38E0D9" w:rsidRPr="568CDA82">
        <w:rPr>
          <w:rFonts w:ascii="Times New Roman" w:eastAsiaTheme="minorEastAsia" w:hAnsi="Times New Roman"/>
          <w:sz w:val="24"/>
          <w:szCs w:val="24"/>
        </w:rPr>
        <w:t>3</w:t>
      </w:r>
      <w:r w:rsidRPr="003B0E75">
        <w:rPr>
          <w:rFonts w:ascii="Times New Roman" w:eastAsiaTheme="minorEastAsia" w:hAnsi="Times New Roman"/>
          <w:sz w:val="24"/>
          <w:szCs w:val="24"/>
        </w:rPr>
        <w:t xml:space="preserve">.2 </w:t>
      </w:r>
      <w:r w:rsidR="00CD0B9B" w:rsidRPr="003B0E75">
        <w:rPr>
          <w:rFonts w:ascii="Times New Roman" w:eastAsiaTheme="minorEastAsia" w:hAnsi="Times New Roman"/>
          <w:sz w:val="24"/>
          <w:szCs w:val="24"/>
        </w:rPr>
        <w:t>Duomenų filtravimo pakeitimai esamose ataskaitose, kurios skirtos duomenų detalizavimui ir statistikai</w:t>
      </w:r>
      <w:r w:rsidR="50049EB6" w:rsidRPr="568CDA82">
        <w:rPr>
          <w:rFonts w:ascii="Times New Roman" w:eastAsiaTheme="minorEastAsia" w:hAnsi="Times New Roman"/>
          <w:sz w:val="24"/>
          <w:szCs w:val="24"/>
        </w:rPr>
        <w:t>,</w:t>
      </w:r>
      <w:r w:rsidR="00CD0B9B" w:rsidRPr="003B0E75">
        <w:rPr>
          <w:rFonts w:ascii="Times New Roman" w:eastAsiaTheme="minorEastAsia" w:hAnsi="Times New Roman"/>
          <w:sz w:val="24"/>
          <w:szCs w:val="24"/>
        </w:rPr>
        <w:t>receptų formų sąrašuose ir gydomų gyvūnų žurnale. </w:t>
      </w:r>
    </w:p>
    <w:p w14:paraId="73A34441" w14:textId="6159CB8F" w:rsidR="000A1551" w:rsidRPr="003B0E75" w:rsidRDefault="410B8B55" w:rsidP="008F6A22">
      <w:pPr>
        <w:tabs>
          <w:tab w:val="left" w:pos="851"/>
          <w:tab w:val="left" w:pos="993"/>
          <w:tab w:val="left" w:pos="1418"/>
          <w:tab w:val="left" w:pos="1560"/>
        </w:tabs>
        <w:spacing w:line="240" w:lineRule="auto"/>
        <w:ind w:firstLine="450"/>
        <w:jc w:val="both"/>
        <w:rPr>
          <w:rFonts w:ascii="Times New Roman" w:eastAsiaTheme="minorEastAsia" w:hAnsi="Times New Roman"/>
          <w:sz w:val="24"/>
          <w:szCs w:val="24"/>
          <w:lang w:val="en-US"/>
        </w:rPr>
      </w:pPr>
      <w:r w:rsidRPr="003B0E75">
        <w:rPr>
          <w:rFonts w:ascii="Times New Roman" w:eastAsiaTheme="minorEastAsia" w:hAnsi="Times New Roman"/>
          <w:sz w:val="24"/>
          <w:szCs w:val="24"/>
        </w:rPr>
        <w:t>3.</w:t>
      </w:r>
      <w:r w:rsidR="31E4A6B7" w:rsidRPr="568CDA82">
        <w:rPr>
          <w:rFonts w:ascii="Times New Roman" w:eastAsiaTheme="minorEastAsia" w:hAnsi="Times New Roman"/>
          <w:sz w:val="24"/>
          <w:szCs w:val="24"/>
        </w:rPr>
        <w:t>3</w:t>
      </w:r>
      <w:r w:rsidRPr="003B0E75">
        <w:rPr>
          <w:rFonts w:ascii="Times New Roman" w:eastAsiaTheme="minorEastAsia" w:hAnsi="Times New Roman"/>
          <w:sz w:val="24"/>
          <w:szCs w:val="24"/>
        </w:rPr>
        <w:t>.3 Naujų ataskaitų sukūrimas</w:t>
      </w:r>
      <w:r w:rsidR="00B1798C">
        <w:rPr>
          <w:rFonts w:ascii="Times New Roman" w:eastAsiaTheme="minorEastAsia" w:hAnsi="Times New Roman"/>
          <w:sz w:val="24"/>
          <w:szCs w:val="24"/>
        </w:rPr>
        <w:t xml:space="preserve">: </w:t>
      </w:r>
      <w:r w:rsidR="000A1551" w:rsidRPr="003B0E75">
        <w:rPr>
          <w:rFonts w:ascii="Times New Roman" w:eastAsiaTheme="minorEastAsia" w:hAnsi="Times New Roman"/>
          <w:sz w:val="24"/>
          <w:szCs w:val="24"/>
        </w:rPr>
        <w:t xml:space="preserve">didmenininkų duomenų rinkimui,  Europos komisijos nurodymu EMA (UPD) duomenų pateikimui, </w:t>
      </w:r>
      <w:r w:rsidR="000A1551" w:rsidRPr="1DBDF3CA">
        <w:rPr>
          <w:rFonts w:ascii="Times New Roman" w:eastAsiaTheme="minorEastAsia" w:hAnsi="Times New Roman"/>
          <w:sz w:val="24"/>
          <w:szCs w:val="24"/>
        </w:rPr>
        <w:t xml:space="preserve">Vaistininko </w:t>
      </w:r>
      <w:r w:rsidR="000A1551" w:rsidRPr="084A0C2B">
        <w:rPr>
          <w:rFonts w:ascii="Times New Roman" w:eastAsiaTheme="minorEastAsia" w:hAnsi="Times New Roman"/>
          <w:sz w:val="24"/>
          <w:szCs w:val="24"/>
        </w:rPr>
        <w:t>išduot</w:t>
      </w:r>
      <w:r w:rsidR="008F2C4B">
        <w:rPr>
          <w:rFonts w:ascii="Times New Roman" w:eastAsiaTheme="minorEastAsia" w:hAnsi="Times New Roman"/>
          <w:sz w:val="24"/>
          <w:szCs w:val="24"/>
        </w:rPr>
        <w:t>ų</w:t>
      </w:r>
      <w:r w:rsidR="000A1551" w:rsidRPr="084A0C2B">
        <w:rPr>
          <w:rFonts w:ascii="Times New Roman" w:eastAsiaTheme="minorEastAsia" w:hAnsi="Times New Roman"/>
          <w:sz w:val="24"/>
          <w:szCs w:val="24"/>
        </w:rPr>
        <w:t xml:space="preserve"> recept</w:t>
      </w:r>
      <w:r w:rsidR="008F2C4B">
        <w:rPr>
          <w:rFonts w:ascii="Times New Roman" w:eastAsiaTheme="minorEastAsia" w:hAnsi="Times New Roman"/>
          <w:sz w:val="24"/>
          <w:szCs w:val="24"/>
        </w:rPr>
        <w:t>ų duomen</w:t>
      </w:r>
      <w:r w:rsidR="00A26440">
        <w:rPr>
          <w:rFonts w:ascii="Times New Roman" w:eastAsiaTheme="minorEastAsia" w:hAnsi="Times New Roman"/>
          <w:sz w:val="24"/>
          <w:szCs w:val="24"/>
        </w:rPr>
        <w:t>ų</w:t>
      </w:r>
      <w:r w:rsidR="008F2C4B">
        <w:rPr>
          <w:rFonts w:ascii="Times New Roman" w:eastAsiaTheme="minorEastAsia" w:hAnsi="Times New Roman"/>
          <w:sz w:val="24"/>
          <w:szCs w:val="24"/>
        </w:rPr>
        <w:t xml:space="preserve"> </w:t>
      </w:r>
      <w:r w:rsidR="00A26440">
        <w:rPr>
          <w:rFonts w:ascii="Times New Roman" w:eastAsiaTheme="minorEastAsia" w:hAnsi="Times New Roman"/>
          <w:sz w:val="24"/>
          <w:szCs w:val="24"/>
        </w:rPr>
        <w:t>r</w:t>
      </w:r>
      <w:r w:rsidR="00B36913">
        <w:rPr>
          <w:rFonts w:ascii="Times New Roman" w:eastAsiaTheme="minorEastAsia" w:hAnsi="Times New Roman"/>
          <w:sz w:val="24"/>
          <w:szCs w:val="24"/>
        </w:rPr>
        <w:t>inkimui</w:t>
      </w:r>
      <w:r w:rsidR="000A1551" w:rsidRPr="1DBDF3CA">
        <w:rPr>
          <w:rFonts w:ascii="Times New Roman" w:eastAsiaTheme="minorEastAsia" w:hAnsi="Times New Roman"/>
          <w:sz w:val="24"/>
          <w:szCs w:val="24"/>
        </w:rPr>
        <w:t xml:space="preserve"> (Vaistininko išduoti receptai turėtų būti registruojami atskirame žurnale (lentelėje), kuriame veiktų filtras pagal datą ir kitus recepto duomenis</w:t>
      </w:r>
      <w:r w:rsidR="000A1551" w:rsidRPr="084A0C2B">
        <w:rPr>
          <w:rFonts w:ascii="Times New Roman" w:eastAsiaTheme="minorEastAsia" w:hAnsi="Times New Roman"/>
          <w:sz w:val="24"/>
          <w:szCs w:val="24"/>
        </w:rPr>
        <w:t>)</w:t>
      </w:r>
      <w:r w:rsidR="008F2C4B">
        <w:rPr>
          <w:rFonts w:ascii="Times New Roman" w:eastAsiaTheme="minorEastAsia" w:hAnsi="Times New Roman"/>
          <w:sz w:val="24"/>
          <w:szCs w:val="24"/>
          <w:lang w:val="en-US"/>
        </w:rPr>
        <w:t xml:space="preserve">, </w:t>
      </w:r>
      <w:r w:rsidR="00B1798C">
        <w:rPr>
          <w:rFonts w:ascii="Times New Roman" w:eastAsiaTheme="minorEastAsia" w:hAnsi="Times New Roman"/>
          <w:sz w:val="24"/>
          <w:szCs w:val="24"/>
          <w:lang w:val="en-US"/>
        </w:rPr>
        <w:t>visos Lietuvos mąstu sunaudotų ir išduotų vaistų duomenų rinkimui.</w:t>
      </w:r>
    </w:p>
    <w:p w14:paraId="4B2D0966" w14:textId="4ED59499" w:rsidR="410B8B55" w:rsidRPr="003B0E75" w:rsidRDefault="410B8B55" w:rsidP="008F6A22">
      <w:pPr>
        <w:tabs>
          <w:tab w:val="left" w:pos="851"/>
          <w:tab w:val="left" w:pos="993"/>
          <w:tab w:val="left" w:pos="1418"/>
          <w:tab w:val="left" w:pos="1560"/>
        </w:tabs>
        <w:spacing w:line="240" w:lineRule="auto"/>
        <w:ind w:left="1296" w:hanging="846"/>
        <w:jc w:val="both"/>
        <w:rPr>
          <w:rFonts w:ascii="Times New Roman" w:eastAsiaTheme="minorEastAsia" w:hAnsi="Times New Roman"/>
          <w:sz w:val="24"/>
          <w:szCs w:val="24"/>
        </w:rPr>
      </w:pPr>
      <w:r w:rsidRPr="003B0E75">
        <w:rPr>
          <w:rFonts w:ascii="Times New Roman" w:eastAsiaTheme="minorEastAsia" w:hAnsi="Times New Roman"/>
          <w:sz w:val="24"/>
          <w:szCs w:val="24"/>
        </w:rPr>
        <w:t>3.</w:t>
      </w:r>
      <w:r w:rsidR="3FEB186E" w:rsidRPr="568CDA82">
        <w:rPr>
          <w:rFonts w:ascii="Times New Roman" w:eastAsiaTheme="minorEastAsia" w:hAnsi="Times New Roman"/>
          <w:sz w:val="24"/>
          <w:szCs w:val="24"/>
        </w:rPr>
        <w:t>3</w:t>
      </w:r>
      <w:r w:rsidRPr="003B0E75">
        <w:rPr>
          <w:rFonts w:ascii="Times New Roman" w:eastAsiaTheme="minorEastAsia" w:hAnsi="Times New Roman"/>
          <w:sz w:val="24"/>
          <w:szCs w:val="24"/>
        </w:rPr>
        <w:t>.4 Esamų ataskaitų pakeitimas pasikeitus teisės aktams</w:t>
      </w:r>
      <w:r w:rsidR="2D2897CA" w:rsidRPr="003B0E75">
        <w:rPr>
          <w:rFonts w:ascii="Times New Roman" w:eastAsiaTheme="minorEastAsia" w:hAnsi="Times New Roman"/>
          <w:sz w:val="24"/>
          <w:szCs w:val="24"/>
        </w:rPr>
        <w:t>;</w:t>
      </w:r>
    </w:p>
    <w:p w14:paraId="4A064F9B" w14:textId="77777777" w:rsidR="000A1551" w:rsidRPr="003B0E75" w:rsidRDefault="000A1551" w:rsidP="1DBDF3CA">
      <w:pPr>
        <w:numPr>
          <w:ilvl w:val="0"/>
          <w:numId w:val="22"/>
        </w:numPr>
        <w:tabs>
          <w:tab w:val="left" w:pos="851"/>
          <w:tab w:val="left" w:pos="993"/>
          <w:tab w:val="left" w:pos="1418"/>
          <w:tab w:val="left" w:pos="1560"/>
        </w:tabs>
        <w:spacing w:line="240" w:lineRule="auto"/>
        <w:ind w:left="1353"/>
        <w:jc w:val="both"/>
        <w:rPr>
          <w:rFonts w:ascii="Times New Roman" w:eastAsia="Times New Roman" w:hAnsi="Times New Roman"/>
          <w:sz w:val="24"/>
          <w:szCs w:val="24"/>
          <w:lang w:val="en-US"/>
        </w:rPr>
      </w:pPr>
      <w:r w:rsidRPr="1DBDF3CA">
        <w:rPr>
          <w:rFonts w:ascii="Times New Roman" w:eastAsia="Times New Roman" w:hAnsi="Times New Roman"/>
          <w:sz w:val="24"/>
          <w:szCs w:val="24"/>
        </w:rPr>
        <w:lastRenderedPageBreak/>
        <w:t>Detali ataskaita apie išrašytas paraiškas;</w:t>
      </w:r>
      <w:r w:rsidRPr="1DBDF3CA">
        <w:rPr>
          <w:rFonts w:ascii="Times New Roman" w:eastAsia="Times New Roman" w:hAnsi="Times New Roman"/>
          <w:sz w:val="24"/>
          <w:szCs w:val="24"/>
          <w:lang w:val="en-US"/>
        </w:rPr>
        <w:t> </w:t>
      </w:r>
    </w:p>
    <w:p w14:paraId="6F28C712" w14:textId="77777777" w:rsidR="000A1551" w:rsidRPr="003B0E75" w:rsidRDefault="000A1551" w:rsidP="1DBDF3CA">
      <w:pPr>
        <w:numPr>
          <w:ilvl w:val="0"/>
          <w:numId w:val="23"/>
        </w:numPr>
        <w:tabs>
          <w:tab w:val="left" w:pos="851"/>
          <w:tab w:val="left" w:pos="993"/>
          <w:tab w:val="left" w:pos="1418"/>
          <w:tab w:val="left" w:pos="1560"/>
        </w:tabs>
        <w:spacing w:line="240" w:lineRule="auto"/>
        <w:ind w:left="1353"/>
        <w:jc w:val="both"/>
        <w:rPr>
          <w:rFonts w:ascii="Times New Roman" w:eastAsia="Times New Roman" w:hAnsi="Times New Roman"/>
          <w:sz w:val="24"/>
          <w:szCs w:val="24"/>
          <w:lang w:val="en-US"/>
        </w:rPr>
      </w:pPr>
      <w:r w:rsidRPr="1DBDF3CA">
        <w:rPr>
          <w:rFonts w:ascii="Times New Roman" w:eastAsia="Times New Roman" w:hAnsi="Times New Roman"/>
          <w:sz w:val="24"/>
          <w:szCs w:val="24"/>
        </w:rPr>
        <w:t>Detali ataskaita apie išrašytus vet. vaistų užsakymo lapus;</w:t>
      </w:r>
      <w:r w:rsidRPr="1DBDF3CA">
        <w:rPr>
          <w:rFonts w:ascii="Times New Roman" w:eastAsia="Times New Roman" w:hAnsi="Times New Roman"/>
          <w:sz w:val="24"/>
          <w:szCs w:val="24"/>
          <w:lang w:val="en-US"/>
        </w:rPr>
        <w:t> </w:t>
      </w:r>
    </w:p>
    <w:p w14:paraId="0A69EE9C" w14:textId="77777777" w:rsidR="000A1551" w:rsidRPr="003B0E75" w:rsidRDefault="000A1551" w:rsidP="1DBDF3CA">
      <w:pPr>
        <w:numPr>
          <w:ilvl w:val="0"/>
          <w:numId w:val="24"/>
        </w:numPr>
        <w:tabs>
          <w:tab w:val="left" w:pos="851"/>
          <w:tab w:val="left" w:pos="993"/>
          <w:tab w:val="left" w:pos="1418"/>
          <w:tab w:val="left" w:pos="1560"/>
        </w:tabs>
        <w:spacing w:line="240" w:lineRule="auto"/>
        <w:ind w:left="1353"/>
        <w:jc w:val="both"/>
        <w:rPr>
          <w:rFonts w:ascii="Times New Roman" w:eastAsia="Times New Roman" w:hAnsi="Times New Roman"/>
          <w:sz w:val="24"/>
          <w:szCs w:val="24"/>
          <w:lang w:val="en-US"/>
        </w:rPr>
      </w:pPr>
      <w:r w:rsidRPr="1DBDF3CA">
        <w:rPr>
          <w:rFonts w:ascii="Times New Roman" w:eastAsia="Times New Roman" w:hAnsi="Times New Roman"/>
          <w:sz w:val="24"/>
          <w:szCs w:val="24"/>
        </w:rPr>
        <w:t>Detali ataskaita, pagal vaistą;</w:t>
      </w:r>
      <w:r w:rsidRPr="1DBDF3CA">
        <w:rPr>
          <w:rFonts w:ascii="Times New Roman" w:eastAsia="Times New Roman" w:hAnsi="Times New Roman"/>
          <w:sz w:val="24"/>
          <w:szCs w:val="24"/>
          <w:lang w:val="en-US"/>
        </w:rPr>
        <w:t> </w:t>
      </w:r>
    </w:p>
    <w:p w14:paraId="1CF38DE6" w14:textId="77777777" w:rsidR="000A1551" w:rsidRPr="003B0E75" w:rsidRDefault="000A1551" w:rsidP="1DBDF3CA">
      <w:pPr>
        <w:numPr>
          <w:ilvl w:val="0"/>
          <w:numId w:val="25"/>
        </w:numPr>
        <w:tabs>
          <w:tab w:val="left" w:pos="851"/>
          <w:tab w:val="left" w:pos="993"/>
          <w:tab w:val="left" w:pos="1418"/>
          <w:tab w:val="left" w:pos="1560"/>
        </w:tabs>
        <w:spacing w:line="240" w:lineRule="auto"/>
        <w:ind w:left="1353"/>
        <w:jc w:val="both"/>
        <w:rPr>
          <w:rFonts w:ascii="Times New Roman" w:eastAsia="Times New Roman" w:hAnsi="Times New Roman"/>
          <w:sz w:val="24"/>
          <w:szCs w:val="24"/>
          <w:lang w:val="en-US"/>
        </w:rPr>
      </w:pPr>
      <w:r w:rsidRPr="1DBDF3CA">
        <w:rPr>
          <w:rFonts w:ascii="Times New Roman" w:eastAsia="Times New Roman" w:hAnsi="Times New Roman"/>
          <w:sz w:val="24"/>
          <w:szCs w:val="24"/>
        </w:rPr>
        <w:t>Detali vet.gydytojo/įmonės ataskaita;</w:t>
      </w:r>
      <w:r w:rsidRPr="1DBDF3CA">
        <w:rPr>
          <w:rFonts w:ascii="Times New Roman" w:eastAsia="Times New Roman" w:hAnsi="Times New Roman"/>
          <w:sz w:val="24"/>
          <w:szCs w:val="24"/>
          <w:lang w:val="en-US"/>
        </w:rPr>
        <w:t> </w:t>
      </w:r>
    </w:p>
    <w:p w14:paraId="46975F03" w14:textId="77777777" w:rsidR="000A1551" w:rsidRPr="003B0E75" w:rsidRDefault="000A1551" w:rsidP="1DBDF3CA">
      <w:pPr>
        <w:numPr>
          <w:ilvl w:val="0"/>
          <w:numId w:val="26"/>
        </w:numPr>
        <w:tabs>
          <w:tab w:val="left" w:pos="851"/>
          <w:tab w:val="left" w:pos="993"/>
          <w:tab w:val="left" w:pos="1418"/>
          <w:tab w:val="left" w:pos="1560"/>
        </w:tabs>
        <w:spacing w:line="240" w:lineRule="auto"/>
        <w:ind w:left="1353"/>
        <w:jc w:val="both"/>
        <w:rPr>
          <w:rFonts w:ascii="Times New Roman" w:eastAsia="Times New Roman" w:hAnsi="Times New Roman"/>
          <w:sz w:val="24"/>
          <w:szCs w:val="24"/>
          <w:lang w:val="en-US"/>
        </w:rPr>
      </w:pPr>
      <w:r w:rsidRPr="1DBDF3CA">
        <w:rPr>
          <w:rFonts w:ascii="Times New Roman" w:eastAsia="Times New Roman" w:hAnsi="Times New Roman"/>
          <w:sz w:val="24"/>
          <w:szCs w:val="24"/>
        </w:rPr>
        <w:t>Detali bandos ataskaita (Pagal išrašytas paraiškas/vaistus);</w:t>
      </w:r>
      <w:r w:rsidRPr="1DBDF3CA">
        <w:rPr>
          <w:rFonts w:ascii="Times New Roman" w:eastAsia="Times New Roman" w:hAnsi="Times New Roman"/>
          <w:sz w:val="24"/>
          <w:szCs w:val="24"/>
          <w:lang w:val="en-US"/>
        </w:rPr>
        <w:t> </w:t>
      </w:r>
    </w:p>
    <w:p w14:paraId="3824C13E" w14:textId="77777777" w:rsidR="000A1551" w:rsidRPr="003B0E75" w:rsidRDefault="000A1551" w:rsidP="1DBDF3CA">
      <w:pPr>
        <w:numPr>
          <w:ilvl w:val="0"/>
          <w:numId w:val="27"/>
        </w:numPr>
        <w:tabs>
          <w:tab w:val="left" w:pos="851"/>
          <w:tab w:val="left" w:pos="993"/>
          <w:tab w:val="left" w:pos="1418"/>
          <w:tab w:val="left" w:pos="1560"/>
        </w:tabs>
        <w:spacing w:line="240" w:lineRule="auto"/>
        <w:ind w:left="1353"/>
        <w:jc w:val="both"/>
        <w:rPr>
          <w:rFonts w:ascii="Times New Roman" w:eastAsia="Times New Roman" w:hAnsi="Times New Roman"/>
          <w:sz w:val="24"/>
          <w:szCs w:val="24"/>
          <w:lang w:val="en-US"/>
        </w:rPr>
      </w:pPr>
      <w:r w:rsidRPr="1DBDF3CA">
        <w:rPr>
          <w:rFonts w:ascii="Times New Roman" w:eastAsia="Times New Roman" w:hAnsi="Times New Roman"/>
          <w:sz w:val="24"/>
          <w:szCs w:val="24"/>
        </w:rPr>
        <w:t>Detali ataskaita apie išrašytus receptus;</w:t>
      </w:r>
      <w:r w:rsidRPr="1DBDF3CA">
        <w:rPr>
          <w:rFonts w:ascii="Times New Roman" w:eastAsia="Times New Roman" w:hAnsi="Times New Roman"/>
          <w:sz w:val="24"/>
          <w:szCs w:val="24"/>
          <w:lang w:val="en-US"/>
        </w:rPr>
        <w:t> </w:t>
      </w:r>
    </w:p>
    <w:p w14:paraId="7516487A" w14:textId="77777777" w:rsidR="000A1551" w:rsidRPr="003B0E75" w:rsidRDefault="000A1551" w:rsidP="1DBDF3CA">
      <w:pPr>
        <w:numPr>
          <w:ilvl w:val="0"/>
          <w:numId w:val="28"/>
        </w:numPr>
        <w:tabs>
          <w:tab w:val="left" w:pos="851"/>
          <w:tab w:val="left" w:pos="993"/>
          <w:tab w:val="left" w:pos="1418"/>
          <w:tab w:val="left" w:pos="1560"/>
        </w:tabs>
        <w:spacing w:line="240" w:lineRule="auto"/>
        <w:ind w:left="1353"/>
        <w:jc w:val="both"/>
        <w:rPr>
          <w:rFonts w:ascii="Times New Roman" w:eastAsia="Times New Roman" w:hAnsi="Times New Roman"/>
          <w:sz w:val="24"/>
          <w:szCs w:val="24"/>
          <w:lang w:val="en-US"/>
        </w:rPr>
      </w:pPr>
      <w:r w:rsidRPr="1DBDF3CA">
        <w:rPr>
          <w:rFonts w:ascii="Times New Roman" w:eastAsia="Times New Roman" w:hAnsi="Times New Roman"/>
          <w:sz w:val="24"/>
          <w:szCs w:val="24"/>
        </w:rPr>
        <w:t>Statistinė ataskaita. Visų išduotų receptų ir paraiškų informacija peržiūrai;</w:t>
      </w:r>
      <w:r w:rsidRPr="1DBDF3CA">
        <w:rPr>
          <w:rFonts w:ascii="Times New Roman" w:eastAsia="Times New Roman" w:hAnsi="Times New Roman"/>
          <w:sz w:val="24"/>
          <w:szCs w:val="24"/>
          <w:lang w:val="en-US"/>
        </w:rPr>
        <w:t> </w:t>
      </w:r>
    </w:p>
    <w:p w14:paraId="7CE44151" w14:textId="6E453C97" w:rsidR="000A1551" w:rsidRPr="00B445D6" w:rsidRDefault="000A1551" w:rsidP="1DBDF3CA">
      <w:pPr>
        <w:numPr>
          <w:ilvl w:val="0"/>
          <w:numId w:val="29"/>
        </w:numPr>
        <w:tabs>
          <w:tab w:val="left" w:pos="851"/>
          <w:tab w:val="left" w:pos="993"/>
          <w:tab w:val="left" w:pos="1418"/>
          <w:tab w:val="left" w:pos="1560"/>
        </w:tabs>
        <w:spacing w:line="240" w:lineRule="auto"/>
        <w:ind w:left="1353"/>
        <w:jc w:val="both"/>
        <w:rPr>
          <w:rFonts w:ascii="Times New Roman" w:eastAsia="Times New Roman" w:hAnsi="Times New Roman"/>
          <w:sz w:val="24"/>
          <w:szCs w:val="24"/>
        </w:rPr>
      </w:pPr>
      <w:r w:rsidRPr="1DBDF3CA">
        <w:rPr>
          <w:rFonts w:ascii="Times New Roman" w:eastAsia="Times New Roman" w:hAnsi="Times New Roman"/>
          <w:sz w:val="24"/>
          <w:szCs w:val="24"/>
        </w:rPr>
        <w:t>Gydomų gyvūnų žurnalas.</w:t>
      </w:r>
      <w:r w:rsidRPr="1DBDF3CA">
        <w:rPr>
          <w:rFonts w:ascii="Times New Roman" w:eastAsia="Times New Roman" w:hAnsi="Times New Roman"/>
          <w:sz w:val="24"/>
          <w:szCs w:val="24"/>
          <w:lang w:val="en-US"/>
        </w:rPr>
        <w:t> </w:t>
      </w:r>
    </w:p>
    <w:p w14:paraId="17047941" w14:textId="5584865E" w:rsidR="410B8B55" w:rsidRPr="003B0E75" w:rsidRDefault="410B8B55" w:rsidP="00CB736E">
      <w:pPr>
        <w:tabs>
          <w:tab w:val="left" w:pos="851"/>
          <w:tab w:val="left" w:pos="993"/>
          <w:tab w:val="left" w:pos="1418"/>
          <w:tab w:val="left" w:pos="1560"/>
        </w:tabs>
        <w:spacing w:line="240" w:lineRule="auto"/>
        <w:ind w:left="360"/>
        <w:jc w:val="both"/>
        <w:rPr>
          <w:rFonts w:ascii="Times New Roman" w:eastAsia="Times New Roman" w:hAnsi="Times New Roman"/>
          <w:sz w:val="24"/>
          <w:szCs w:val="24"/>
        </w:rPr>
      </w:pPr>
      <w:r w:rsidRPr="003B0E75">
        <w:rPr>
          <w:rFonts w:ascii="Times New Roman" w:eastAsiaTheme="minorEastAsia" w:hAnsi="Times New Roman"/>
          <w:sz w:val="24"/>
          <w:szCs w:val="24"/>
        </w:rPr>
        <w:t>3.</w:t>
      </w:r>
      <w:r w:rsidR="3BE1F09C" w:rsidRPr="084A0C2B">
        <w:rPr>
          <w:rFonts w:ascii="Times New Roman" w:eastAsiaTheme="minorEastAsia" w:hAnsi="Times New Roman"/>
          <w:sz w:val="24"/>
          <w:szCs w:val="24"/>
        </w:rPr>
        <w:t>3</w:t>
      </w:r>
      <w:r w:rsidRPr="003B0E75">
        <w:rPr>
          <w:rFonts w:ascii="Times New Roman" w:eastAsiaTheme="minorEastAsia" w:hAnsi="Times New Roman"/>
          <w:sz w:val="24"/>
          <w:szCs w:val="24"/>
        </w:rPr>
        <w:t>.5 JAR</w:t>
      </w:r>
      <w:r w:rsidR="00C3402A" w:rsidRPr="003B0E75">
        <w:rPr>
          <w:rFonts w:ascii="Times New Roman" w:eastAsiaTheme="minorEastAsia" w:hAnsi="Times New Roman"/>
          <w:sz w:val="24"/>
          <w:szCs w:val="24"/>
        </w:rPr>
        <w:t xml:space="preserve"> </w:t>
      </w:r>
      <w:r w:rsidR="6BBAA8EE" w:rsidRPr="568CDA82">
        <w:rPr>
          <w:rFonts w:ascii="Times New Roman" w:eastAsiaTheme="minorEastAsia" w:hAnsi="Times New Roman"/>
          <w:sz w:val="24"/>
          <w:szCs w:val="24"/>
        </w:rPr>
        <w:t xml:space="preserve">(Juridinių asmenų registras) </w:t>
      </w:r>
      <w:r w:rsidR="00C3402A" w:rsidRPr="003B0E75">
        <w:rPr>
          <w:rFonts w:ascii="Times New Roman" w:eastAsiaTheme="minorEastAsia" w:hAnsi="Times New Roman"/>
          <w:sz w:val="24"/>
          <w:szCs w:val="24"/>
        </w:rPr>
        <w:t>ir</w:t>
      </w:r>
      <w:r w:rsidRPr="003B0E75">
        <w:rPr>
          <w:rFonts w:ascii="Times New Roman" w:eastAsiaTheme="minorEastAsia" w:hAnsi="Times New Roman"/>
          <w:sz w:val="24"/>
          <w:szCs w:val="24"/>
        </w:rPr>
        <w:t xml:space="preserve"> AR </w:t>
      </w:r>
      <w:r w:rsidR="6FD800C1" w:rsidRPr="568CDA82">
        <w:rPr>
          <w:rFonts w:ascii="Times New Roman" w:eastAsiaTheme="minorEastAsia" w:hAnsi="Times New Roman"/>
          <w:sz w:val="24"/>
          <w:szCs w:val="24"/>
        </w:rPr>
        <w:t xml:space="preserve">(Adresų registras) </w:t>
      </w:r>
      <w:r w:rsidRPr="003B0E75">
        <w:rPr>
          <w:rFonts w:ascii="Times New Roman" w:eastAsiaTheme="minorEastAsia" w:hAnsi="Times New Roman"/>
          <w:sz w:val="24"/>
          <w:szCs w:val="24"/>
        </w:rPr>
        <w:t xml:space="preserve">integracijų </w:t>
      </w:r>
      <w:r w:rsidR="00C3402A" w:rsidRPr="003B0E75">
        <w:rPr>
          <w:rFonts w:ascii="Times New Roman" w:eastAsiaTheme="minorEastAsia" w:hAnsi="Times New Roman"/>
          <w:sz w:val="24"/>
          <w:szCs w:val="24"/>
        </w:rPr>
        <w:t xml:space="preserve">panaudojimas ir </w:t>
      </w:r>
      <w:r w:rsidRPr="003B0E75">
        <w:rPr>
          <w:rFonts w:ascii="Times New Roman" w:eastAsiaTheme="minorEastAsia" w:hAnsi="Times New Roman"/>
          <w:sz w:val="24"/>
          <w:szCs w:val="24"/>
        </w:rPr>
        <w:t>palaikymas</w:t>
      </w:r>
    </w:p>
    <w:p w14:paraId="5D99EFE8" w14:textId="5823A089" w:rsidR="00C3402A" w:rsidRPr="003B0E75" w:rsidRDefault="410B8B55" w:rsidP="00CB736E">
      <w:pPr>
        <w:tabs>
          <w:tab w:val="left" w:pos="851"/>
          <w:tab w:val="left" w:pos="993"/>
          <w:tab w:val="left" w:pos="1418"/>
          <w:tab w:val="left" w:pos="1560"/>
        </w:tabs>
        <w:spacing w:line="240" w:lineRule="auto"/>
        <w:ind w:left="1296" w:hanging="936"/>
        <w:jc w:val="both"/>
        <w:rPr>
          <w:rFonts w:ascii="Times New Roman" w:eastAsiaTheme="minorEastAsia" w:hAnsi="Times New Roman"/>
          <w:sz w:val="24"/>
          <w:szCs w:val="24"/>
        </w:rPr>
      </w:pPr>
      <w:r w:rsidRPr="003B0E75">
        <w:rPr>
          <w:rFonts w:ascii="Times New Roman" w:eastAsiaTheme="minorEastAsia" w:hAnsi="Times New Roman"/>
          <w:sz w:val="24"/>
          <w:szCs w:val="24"/>
        </w:rPr>
        <w:t>3.</w:t>
      </w:r>
      <w:r w:rsidR="1D1A3688" w:rsidRPr="084A0C2B">
        <w:rPr>
          <w:rFonts w:ascii="Times New Roman" w:eastAsiaTheme="minorEastAsia" w:hAnsi="Times New Roman"/>
          <w:sz w:val="24"/>
          <w:szCs w:val="24"/>
        </w:rPr>
        <w:t>3</w:t>
      </w:r>
      <w:r w:rsidRPr="003B0E75">
        <w:rPr>
          <w:rFonts w:ascii="Times New Roman" w:eastAsiaTheme="minorEastAsia" w:hAnsi="Times New Roman"/>
          <w:sz w:val="24"/>
          <w:szCs w:val="24"/>
        </w:rPr>
        <w:t xml:space="preserve">.6 </w:t>
      </w:r>
      <w:r w:rsidR="00C3402A" w:rsidRPr="003B0E75">
        <w:rPr>
          <w:rFonts w:ascii="Times New Roman" w:eastAsiaTheme="minorEastAsia" w:hAnsi="Times New Roman"/>
          <w:sz w:val="24"/>
          <w:szCs w:val="24"/>
        </w:rPr>
        <w:t>Integracijų įgyvendinimas su: </w:t>
      </w:r>
    </w:p>
    <w:p w14:paraId="759571CB" w14:textId="3840A79D" w:rsidR="00C3402A" w:rsidRPr="003B0E75" w:rsidRDefault="00C3402A" w:rsidP="1DBDF3CA">
      <w:pPr>
        <w:numPr>
          <w:ilvl w:val="0"/>
          <w:numId w:val="30"/>
        </w:numPr>
        <w:tabs>
          <w:tab w:val="left" w:pos="851"/>
          <w:tab w:val="left" w:pos="993"/>
          <w:tab w:val="left" w:pos="1418"/>
          <w:tab w:val="left" w:pos="1560"/>
        </w:tabs>
        <w:spacing w:line="240" w:lineRule="auto"/>
        <w:ind w:left="1656" w:hanging="663"/>
        <w:jc w:val="both"/>
        <w:rPr>
          <w:rFonts w:ascii="Times New Roman" w:eastAsiaTheme="minorEastAsia" w:hAnsi="Times New Roman"/>
          <w:sz w:val="24"/>
          <w:szCs w:val="24"/>
          <w:lang w:val="en-US"/>
        </w:rPr>
      </w:pPr>
      <w:r w:rsidRPr="084A0C2B">
        <w:rPr>
          <w:rFonts w:ascii="Times New Roman" w:eastAsiaTheme="minorEastAsia" w:hAnsi="Times New Roman"/>
          <w:sz w:val="24"/>
          <w:szCs w:val="24"/>
        </w:rPr>
        <w:t xml:space="preserve">LIS </w:t>
      </w:r>
      <w:r w:rsidR="00074BBF">
        <w:rPr>
          <w:rFonts w:ascii="Times New Roman" w:eastAsiaTheme="minorEastAsia" w:hAnsi="Times New Roman"/>
          <w:sz w:val="24"/>
          <w:szCs w:val="24"/>
        </w:rPr>
        <w:t>(Licencijų informacinė sistema)</w:t>
      </w:r>
      <w:r w:rsidR="00801B78">
        <w:rPr>
          <w:rFonts w:ascii="Times New Roman" w:eastAsiaTheme="minorEastAsia" w:hAnsi="Times New Roman"/>
          <w:sz w:val="24"/>
          <w:szCs w:val="24"/>
        </w:rPr>
        <w:t>,</w:t>
      </w:r>
    </w:p>
    <w:p w14:paraId="013B62C6" w14:textId="5E0E9866" w:rsidR="00C3402A" w:rsidRPr="003B0E75" w:rsidRDefault="00C3402A" w:rsidP="1DBDF3CA">
      <w:pPr>
        <w:numPr>
          <w:ilvl w:val="0"/>
          <w:numId w:val="31"/>
        </w:numPr>
        <w:tabs>
          <w:tab w:val="left" w:pos="851"/>
          <w:tab w:val="left" w:pos="993"/>
          <w:tab w:val="left" w:pos="1418"/>
          <w:tab w:val="left" w:pos="1560"/>
        </w:tabs>
        <w:spacing w:line="240" w:lineRule="auto"/>
        <w:ind w:left="1656" w:hanging="663"/>
        <w:jc w:val="both"/>
        <w:rPr>
          <w:rFonts w:ascii="Times New Roman" w:eastAsiaTheme="minorEastAsia" w:hAnsi="Times New Roman"/>
          <w:sz w:val="24"/>
          <w:szCs w:val="24"/>
          <w:lang w:val="en-US"/>
        </w:rPr>
      </w:pPr>
      <w:r w:rsidRPr="1DBDF3CA">
        <w:rPr>
          <w:rFonts w:ascii="Times New Roman" w:eastAsiaTheme="minorEastAsia" w:hAnsi="Times New Roman"/>
          <w:sz w:val="24"/>
          <w:szCs w:val="24"/>
        </w:rPr>
        <w:t xml:space="preserve">UGR </w:t>
      </w:r>
      <w:r w:rsidR="00530F5F">
        <w:rPr>
          <w:rFonts w:ascii="Times New Roman" w:eastAsiaTheme="minorEastAsia" w:hAnsi="Times New Roman"/>
          <w:sz w:val="24"/>
          <w:szCs w:val="24"/>
        </w:rPr>
        <w:t>(Ūkinių gyvūnų registras)</w:t>
      </w:r>
      <w:r w:rsidR="00801B78">
        <w:rPr>
          <w:rFonts w:ascii="Times New Roman" w:eastAsiaTheme="minorEastAsia" w:hAnsi="Times New Roman"/>
          <w:sz w:val="24"/>
          <w:szCs w:val="24"/>
        </w:rPr>
        <w:t>,</w:t>
      </w:r>
    </w:p>
    <w:p w14:paraId="5E48FA4E" w14:textId="7367B9B6" w:rsidR="00C3402A" w:rsidRPr="003B0E75" w:rsidRDefault="00C3402A" w:rsidP="1DBDF3CA">
      <w:pPr>
        <w:numPr>
          <w:ilvl w:val="0"/>
          <w:numId w:val="32"/>
        </w:numPr>
        <w:tabs>
          <w:tab w:val="left" w:pos="851"/>
          <w:tab w:val="left" w:pos="993"/>
          <w:tab w:val="left" w:pos="1418"/>
          <w:tab w:val="left" w:pos="1560"/>
        </w:tabs>
        <w:spacing w:line="240" w:lineRule="auto"/>
        <w:ind w:left="1656" w:hanging="663"/>
        <w:jc w:val="both"/>
        <w:rPr>
          <w:rFonts w:ascii="Times New Roman" w:eastAsiaTheme="minorEastAsia" w:hAnsi="Times New Roman"/>
          <w:sz w:val="24"/>
          <w:szCs w:val="24"/>
          <w:lang w:val="en-US"/>
        </w:rPr>
      </w:pPr>
      <w:r w:rsidRPr="1DBDF3CA">
        <w:rPr>
          <w:rFonts w:ascii="Times New Roman" w:eastAsiaTheme="minorEastAsia" w:hAnsi="Times New Roman"/>
          <w:sz w:val="24"/>
          <w:szCs w:val="24"/>
        </w:rPr>
        <w:t xml:space="preserve">GAR </w:t>
      </w:r>
      <w:r w:rsidR="00530F5F">
        <w:rPr>
          <w:rFonts w:ascii="Times New Roman" w:eastAsiaTheme="minorEastAsia" w:hAnsi="Times New Roman"/>
          <w:sz w:val="24"/>
          <w:szCs w:val="24"/>
        </w:rPr>
        <w:t>(Gyvūnų augintinių registras)</w:t>
      </w:r>
      <w:r w:rsidR="00801B78">
        <w:rPr>
          <w:rFonts w:ascii="Times New Roman" w:eastAsiaTheme="minorEastAsia" w:hAnsi="Times New Roman"/>
          <w:sz w:val="24"/>
          <w:szCs w:val="24"/>
        </w:rPr>
        <w:t>,</w:t>
      </w:r>
    </w:p>
    <w:p w14:paraId="30B75AE7" w14:textId="7A3CF535" w:rsidR="00C3402A" w:rsidRPr="003B0E75" w:rsidRDefault="00C3402A" w:rsidP="1DBDF3CA">
      <w:pPr>
        <w:numPr>
          <w:ilvl w:val="0"/>
          <w:numId w:val="33"/>
        </w:numPr>
        <w:tabs>
          <w:tab w:val="left" w:pos="851"/>
          <w:tab w:val="left" w:pos="993"/>
          <w:tab w:val="left" w:pos="1418"/>
          <w:tab w:val="left" w:pos="1560"/>
        </w:tabs>
        <w:spacing w:line="240" w:lineRule="auto"/>
        <w:ind w:left="1656" w:hanging="663"/>
        <w:jc w:val="both"/>
        <w:rPr>
          <w:rFonts w:ascii="Times New Roman" w:eastAsiaTheme="minorEastAsia" w:hAnsi="Times New Roman"/>
          <w:sz w:val="24"/>
          <w:szCs w:val="24"/>
          <w:lang w:val="en-US"/>
        </w:rPr>
      </w:pPr>
      <w:r w:rsidRPr="1DBDF3CA">
        <w:rPr>
          <w:rFonts w:ascii="Times New Roman" w:eastAsiaTheme="minorEastAsia" w:hAnsi="Times New Roman"/>
          <w:sz w:val="24"/>
          <w:szCs w:val="24"/>
        </w:rPr>
        <w:t xml:space="preserve">EMA (UPD) </w:t>
      </w:r>
      <w:r w:rsidR="00C96A05">
        <w:rPr>
          <w:rFonts w:ascii="Times New Roman" w:eastAsiaTheme="minorEastAsia" w:hAnsi="Times New Roman"/>
          <w:sz w:val="24"/>
          <w:szCs w:val="24"/>
        </w:rPr>
        <w:t>(Europos vaistų agentūr</w:t>
      </w:r>
      <w:r w:rsidR="00E87738">
        <w:rPr>
          <w:rFonts w:ascii="Times New Roman" w:eastAsiaTheme="minorEastAsia" w:hAnsi="Times New Roman"/>
          <w:sz w:val="24"/>
          <w:szCs w:val="24"/>
        </w:rPr>
        <w:t>a</w:t>
      </w:r>
      <w:r w:rsidR="00C07FB9">
        <w:rPr>
          <w:rFonts w:ascii="Times New Roman" w:eastAsiaTheme="minorEastAsia" w:hAnsi="Times New Roman"/>
          <w:sz w:val="24"/>
          <w:szCs w:val="24"/>
        </w:rPr>
        <w:t xml:space="preserve"> </w:t>
      </w:r>
      <w:r w:rsidR="00E87738">
        <w:rPr>
          <w:rFonts w:ascii="Times New Roman" w:eastAsiaTheme="minorEastAsia" w:hAnsi="Times New Roman"/>
          <w:sz w:val="24"/>
          <w:szCs w:val="24"/>
        </w:rPr>
        <w:t>(sąjungos</w:t>
      </w:r>
      <w:r w:rsidR="00C07FB9">
        <w:rPr>
          <w:rFonts w:ascii="Times New Roman" w:eastAsiaTheme="minorEastAsia" w:hAnsi="Times New Roman"/>
          <w:sz w:val="24"/>
          <w:szCs w:val="24"/>
        </w:rPr>
        <w:t xml:space="preserve"> </w:t>
      </w:r>
      <w:r w:rsidR="0036514C">
        <w:rPr>
          <w:rFonts w:ascii="Times New Roman" w:eastAsiaTheme="minorEastAsia" w:hAnsi="Times New Roman"/>
          <w:sz w:val="24"/>
          <w:szCs w:val="24"/>
        </w:rPr>
        <w:t>produktų duomenų bazė</w:t>
      </w:r>
      <w:r w:rsidR="00E87738">
        <w:rPr>
          <w:rFonts w:ascii="Times New Roman" w:eastAsiaTheme="minorEastAsia" w:hAnsi="Times New Roman"/>
          <w:sz w:val="24"/>
          <w:szCs w:val="24"/>
        </w:rPr>
        <w:t>)</w:t>
      </w:r>
      <w:r w:rsidR="0036514C" w:rsidRPr="00E87738">
        <w:rPr>
          <w:rFonts w:ascii="Times New Roman" w:eastAsiaTheme="minorEastAsia" w:hAnsi="Times New Roman"/>
          <w:sz w:val="24"/>
          <w:szCs w:val="24"/>
        </w:rPr>
        <w:t>)</w:t>
      </w:r>
      <w:r w:rsidR="00801B78" w:rsidRPr="00E87738">
        <w:rPr>
          <w:rFonts w:ascii="Times New Roman" w:eastAsiaTheme="minorEastAsia" w:hAnsi="Times New Roman"/>
          <w:sz w:val="24"/>
          <w:szCs w:val="24"/>
        </w:rPr>
        <w:t>,</w:t>
      </w:r>
    </w:p>
    <w:p w14:paraId="090A8611" w14:textId="64C6234E" w:rsidR="410B8B55" w:rsidRPr="00442EA5" w:rsidRDefault="00C3402A" w:rsidP="1DBDF3CA">
      <w:pPr>
        <w:numPr>
          <w:ilvl w:val="0"/>
          <w:numId w:val="34"/>
        </w:numPr>
        <w:tabs>
          <w:tab w:val="left" w:pos="851"/>
          <w:tab w:val="left" w:pos="993"/>
          <w:tab w:val="left" w:pos="1418"/>
          <w:tab w:val="left" w:pos="1560"/>
        </w:tabs>
        <w:spacing w:line="240" w:lineRule="auto"/>
        <w:ind w:left="1656" w:hanging="663"/>
        <w:jc w:val="both"/>
        <w:rPr>
          <w:rFonts w:ascii="Times New Roman" w:eastAsia="Times New Roman" w:hAnsi="Times New Roman"/>
          <w:sz w:val="24"/>
          <w:szCs w:val="24"/>
        </w:rPr>
      </w:pPr>
      <w:r w:rsidRPr="1DBDF3CA">
        <w:rPr>
          <w:rFonts w:ascii="Times New Roman" w:eastAsiaTheme="minorEastAsia" w:hAnsi="Times New Roman"/>
          <w:sz w:val="24"/>
          <w:szCs w:val="24"/>
        </w:rPr>
        <w:t>VIĮSP</w:t>
      </w:r>
      <w:r w:rsidRPr="1DBDF3CA">
        <w:rPr>
          <w:rFonts w:ascii="Times New Roman" w:eastAsiaTheme="minorEastAsia" w:hAnsi="Times New Roman"/>
          <w:sz w:val="24"/>
          <w:szCs w:val="24"/>
          <w:u w:val="single"/>
        </w:rPr>
        <w:t xml:space="preserve"> </w:t>
      </w:r>
      <w:r w:rsidR="00801B78">
        <w:rPr>
          <w:rFonts w:ascii="Times New Roman" w:eastAsiaTheme="minorEastAsia" w:hAnsi="Times New Roman"/>
          <w:sz w:val="24"/>
          <w:szCs w:val="24"/>
        </w:rPr>
        <w:t>(Valstybės informacinių išteklių sąveikumo platforma).</w:t>
      </w:r>
    </w:p>
    <w:p w14:paraId="756AD10E" w14:textId="46F8F7D3" w:rsidR="410B8B55" w:rsidRPr="003B0E75" w:rsidRDefault="410B8B55" w:rsidP="00B92137">
      <w:pPr>
        <w:tabs>
          <w:tab w:val="left" w:pos="851"/>
          <w:tab w:val="left" w:pos="993"/>
          <w:tab w:val="left" w:pos="1418"/>
          <w:tab w:val="left" w:pos="1560"/>
        </w:tabs>
        <w:spacing w:line="240" w:lineRule="auto"/>
        <w:ind w:left="1296" w:hanging="936"/>
        <w:jc w:val="both"/>
        <w:rPr>
          <w:rFonts w:ascii="Times New Roman" w:eastAsia="Times New Roman" w:hAnsi="Times New Roman"/>
          <w:sz w:val="24"/>
          <w:szCs w:val="24"/>
        </w:rPr>
      </w:pPr>
      <w:r w:rsidRPr="003B0E75">
        <w:rPr>
          <w:rFonts w:ascii="Times New Roman" w:eastAsiaTheme="minorEastAsia" w:hAnsi="Times New Roman"/>
          <w:sz w:val="24"/>
          <w:szCs w:val="24"/>
        </w:rPr>
        <w:t>3.</w:t>
      </w:r>
      <w:r w:rsidR="0A3D6A69" w:rsidRPr="084A0C2B">
        <w:rPr>
          <w:rFonts w:ascii="Times New Roman" w:eastAsiaTheme="minorEastAsia" w:hAnsi="Times New Roman"/>
          <w:sz w:val="24"/>
          <w:szCs w:val="24"/>
        </w:rPr>
        <w:t>3</w:t>
      </w:r>
      <w:r w:rsidRPr="003B0E75">
        <w:rPr>
          <w:rFonts w:ascii="Times New Roman" w:eastAsiaTheme="minorEastAsia" w:hAnsi="Times New Roman"/>
          <w:sz w:val="24"/>
          <w:szCs w:val="24"/>
        </w:rPr>
        <w:t>.7</w:t>
      </w:r>
      <w:r w:rsidR="004911E1" w:rsidRPr="003B0E75">
        <w:rPr>
          <w:rFonts w:ascii="Times New Roman" w:eastAsiaTheme="minorEastAsia" w:hAnsi="Times New Roman"/>
          <w:sz w:val="24"/>
          <w:szCs w:val="24"/>
        </w:rPr>
        <w:t xml:space="preserve"> </w:t>
      </w:r>
      <w:r w:rsidR="34D7AF93" w:rsidRPr="003B0E75">
        <w:rPr>
          <w:rFonts w:ascii="Times New Roman" w:eastAsiaTheme="minorEastAsia" w:hAnsi="Times New Roman"/>
          <w:sz w:val="24"/>
          <w:szCs w:val="24"/>
        </w:rPr>
        <w:t>Administracinės aplinkos grafikos dizaino pakeitimai;</w:t>
      </w:r>
    </w:p>
    <w:p w14:paraId="619F17DD" w14:textId="584828B3" w:rsidR="34D7AF93" w:rsidRPr="003B0E75" w:rsidRDefault="34D7AF93" w:rsidP="00B92137">
      <w:pPr>
        <w:tabs>
          <w:tab w:val="left" w:pos="851"/>
          <w:tab w:val="left" w:pos="993"/>
          <w:tab w:val="left" w:pos="1418"/>
          <w:tab w:val="left" w:pos="1560"/>
        </w:tabs>
        <w:spacing w:line="240" w:lineRule="auto"/>
        <w:ind w:left="1296" w:hanging="936"/>
        <w:jc w:val="both"/>
        <w:rPr>
          <w:rFonts w:ascii="Times New Roman" w:eastAsia="Times New Roman" w:hAnsi="Times New Roman"/>
          <w:sz w:val="24"/>
          <w:szCs w:val="24"/>
        </w:rPr>
      </w:pPr>
      <w:r w:rsidRPr="003B0E75">
        <w:rPr>
          <w:rFonts w:ascii="Times New Roman" w:eastAsiaTheme="minorEastAsia" w:hAnsi="Times New Roman"/>
          <w:sz w:val="24"/>
          <w:szCs w:val="24"/>
        </w:rPr>
        <w:t>3.</w:t>
      </w:r>
      <w:r w:rsidR="7C4F370A" w:rsidRPr="084A0C2B">
        <w:rPr>
          <w:rFonts w:ascii="Times New Roman" w:eastAsiaTheme="minorEastAsia" w:hAnsi="Times New Roman"/>
          <w:sz w:val="24"/>
          <w:szCs w:val="24"/>
        </w:rPr>
        <w:t>3</w:t>
      </w:r>
      <w:r w:rsidRPr="003B0E75">
        <w:rPr>
          <w:rFonts w:ascii="Times New Roman" w:eastAsiaTheme="minorEastAsia" w:hAnsi="Times New Roman"/>
          <w:sz w:val="24"/>
          <w:szCs w:val="24"/>
        </w:rPr>
        <w:t>.8 Klasifikatorių papildymai</w:t>
      </w:r>
      <w:r w:rsidR="007316F8" w:rsidRPr="003B0E75">
        <w:rPr>
          <w:rFonts w:ascii="Times New Roman" w:eastAsiaTheme="minorEastAsia" w:hAnsi="Times New Roman"/>
          <w:sz w:val="24"/>
          <w:szCs w:val="24"/>
        </w:rPr>
        <w:t>;</w:t>
      </w:r>
    </w:p>
    <w:p w14:paraId="77FEA559" w14:textId="634E4D11" w:rsidR="24E86FCE" w:rsidRPr="003B0E75" w:rsidRDefault="24E86FCE" w:rsidP="00B92137">
      <w:pPr>
        <w:tabs>
          <w:tab w:val="left" w:pos="851"/>
          <w:tab w:val="left" w:pos="993"/>
          <w:tab w:val="left" w:pos="1418"/>
          <w:tab w:val="left" w:pos="1560"/>
        </w:tabs>
        <w:spacing w:line="240" w:lineRule="auto"/>
        <w:ind w:left="426" w:hanging="66"/>
        <w:jc w:val="both"/>
        <w:rPr>
          <w:rFonts w:ascii="Times New Roman" w:eastAsia="Times New Roman" w:hAnsi="Times New Roman"/>
          <w:color w:val="000000" w:themeColor="text1"/>
          <w:sz w:val="24"/>
          <w:szCs w:val="24"/>
        </w:rPr>
      </w:pPr>
      <w:r w:rsidRPr="003B0E75">
        <w:rPr>
          <w:rFonts w:ascii="Times New Roman" w:eastAsiaTheme="minorEastAsia" w:hAnsi="Times New Roman"/>
          <w:sz w:val="24"/>
          <w:szCs w:val="24"/>
        </w:rPr>
        <w:t>3.</w:t>
      </w:r>
      <w:r w:rsidR="717DE0C9" w:rsidRPr="084A0C2B">
        <w:rPr>
          <w:rFonts w:ascii="Times New Roman" w:eastAsiaTheme="minorEastAsia" w:hAnsi="Times New Roman"/>
          <w:sz w:val="24"/>
          <w:szCs w:val="24"/>
        </w:rPr>
        <w:t>3</w:t>
      </w:r>
      <w:r w:rsidRPr="003B0E75">
        <w:rPr>
          <w:rFonts w:ascii="Times New Roman" w:eastAsiaTheme="minorEastAsia" w:hAnsi="Times New Roman"/>
          <w:sz w:val="24"/>
          <w:szCs w:val="24"/>
        </w:rPr>
        <w:t>.</w:t>
      </w:r>
      <w:r w:rsidR="0073209B" w:rsidRPr="003B0E75">
        <w:rPr>
          <w:rFonts w:ascii="Times New Roman" w:eastAsiaTheme="minorEastAsia" w:hAnsi="Times New Roman"/>
          <w:sz w:val="24"/>
          <w:szCs w:val="24"/>
        </w:rPr>
        <w:t>9</w:t>
      </w:r>
      <w:r w:rsidRPr="003B0E75">
        <w:rPr>
          <w:rFonts w:ascii="Times New Roman" w:eastAsiaTheme="minorEastAsia" w:hAnsi="Times New Roman"/>
          <w:sz w:val="24"/>
          <w:szCs w:val="24"/>
        </w:rPr>
        <w:t xml:space="preserve"> </w:t>
      </w:r>
      <w:r w:rsidRPr="003B0E75">
        <w:rPr>
          <w:rFonts w:ascii="Times New Roman" w:eastAsia="Times New Roman" w:hAnsi="Times New Roman"/>
          <w:color w:val="000000" w:themeColor="text1"/>
          <w:sz w:val="24"/>
          <w:szCs w:val="24"/>
        </w:rPr>
        <w:t>Kiti būtini pakeitimai, kurie nustatomi VVAIS vystymo metu, reikalingi VVAIS funkcionalumui užtikrinti.</w:t>
      </w:r>
    </w:p>
    <w:p w14:paraId="135105E1" w14:textId="77777777" w:rsidR="002159FC" w:rsidRPr="00F8082C" w:rsidRDefault="002159FC" w:rsidP="00442EA5">
      <w:pPr>
        <w:pStyle w:val="paragraph"/>
        <w:spacing w:before="0" w:beforeAutospacing="0" w:after="0" w:afterAutospacing="0"/>
        <w:textAlignment w:val="baseline"/>
        <w:rPr>
          <w:rStyle w:val="eop"/>
          <w:b/>
          <w:bCs/>
          <w:color w:val="000000" w:themeColor="text1"/>
        </w:rPr>
      </w:pPr>
    </w:p>
    <w:p w14:paraId="5463843F" w14:textId="4DEF708C" w:rsidR="00272473" w:rsidRPr="00F8082C" w:rsidRDefault="00481F18" w:rsidP="00481F18">
      <w:pPr>
        <w:pStyle w:val="paragraph"/>
        <w:spacing w:before="0" w:beforeAutospacing="0" w:after="0" w:afterAutospacing="0"/>
        <w:ind w:firstLine="284"/>
        <w:textAlignment w:val="baseline"/>
        <w:rPr>
          <w:rStyle w:val="eop"/>
          <w:b/>
          <w:bCs/>
          <w:color w:val="000000" w:themeColor="text1"/>
        </w:rPr>
      </w:pPr>
      <w:r w:rsidRPr="00F8082C">
        <w:rPr>
          <w:rStyle w:val="eop"/>
          <w:b/>
          <w:bCs/>
          <w:color w:val="000000" w:themeColor="text1"/>
        </w:rPr>
        <w:t>3.</w:t>
      </w:r>
      <w:r w:rsidR="19D431ED" w:rsidRPr="084A0C2B">
        <w:rPr>
          <w:rStyle w:val="eop"/>
          <w:b/>
          <w:bCs/>
          <w:color w:val="000000" w:themeColor="text1"/>
          <w:lang w:val="en-US"/>
        </w:rPr>
        <w:t>4</w:t>
      </w:r>
      <w:r w:rsidRPr="00F8082C">
        <w:rPr>
          <w:rStyle w:val="eop"/>
          <w:b/>
          <w:bCs/>
          <w:color w:val="000000" w:themeColor="text1"/>
        </w:rPr>
        <w:t>. PASLAUGŲ TEIKIMO SCHEMA</w:t>
      </w:r>
    </w:p>
    <w:p w14:paraId="1E06C6F9" w14:textId="77777777" w:rsidR="00481F18" w:rsidRPr="00F8082C" w:rsidRDefault="00481F18" w:rsidP="00481F18">
      <w:pPr>
        <w:pStyle w:val="paragraph"/>
        <w:spacing w:before="0" w:beforeAutospacing="0" w:after="0" w:afterAutospacing="0"/>
        <w:ind w:firstLine="284"/>
        <w:textAlignment w:val="baseline"/>
        <w:rPr>
          <w:rStyle w:val="eop"/>
          <w:b/>
          <w:bCs/>
          <w:color w:val="000000" w:themeColor="text1"/>
        </w:rPr>
      </w:pPr>
    </w:p>
    <w:p w14:paraId="6CAB3643" w14:textId="75BD8FDC" w:rsidR="009B3C4C" w:rsidRPr="00F8082C" w:rsidRDefault="009B3C4C" w:rsidP="00442EA5">
      <w:pPr>
        <w:spacing w:after="160" w:line="259" w:lineRule="auto"/>
        <w:ind w:firstLine="426"/>
        <w:jc w:val="both"/>
        <w:rPr>
          <w:rStyle w:val="eop"/>
          <w:color w:val="000000" w:themeColor="text1"/>
        </w:rPr>
      </w:pPr>
      <w:bookmarkStart w:id="1" w:name="_Hlk161239526"/>
      <w:r w:rsidRPr="00F8082C">
        <w:rPr>
          <w:rStyle w:val="normaltextrun"/>
          <w:rFonts w:ascii="Times New Roman" w:eastAsia="Times New Roman" w:hAnsi="Times New Roman"/>
          <w:color w:val="000000" w:themeColor="text1"/>
          <w:sz w:val="24"/>
          <w:szCs w:val="24"/>
        </w:rPr>
        <w:t>3.</w:t>
      </w:r>
      <w:r w:rsidR="32FB4AF0" w:rsidRPr="084A0C2B">
        <w:rPr>
          <w:rStyle w:val="normaltextrun"/>
          <w:rFonts w:ascii="Times New Roman" w:eastAsia="Times New Roman" w:hAnsi="Times New Roman"/>
          <w:color w:val="000000" w:themeColor="text1"/>
          <w:sz w:val="24"/>
          <w:szCs w:val="24"/>
        </w:rPr>
        <w:t>4</w:t>
      </w:r>
      <w:r w:rsidRPr="00F8082C">
        <w:rPr>
          <w:rStyle w:val="normaltextrun"/>
          <w:rFonts w:ascii="Times New Roman" w:eastAsia="Times New Roman" w:hAnsi="Times New Roman"/>
          <w:color w:val="000000" w:themeColor="text1"/>
          <w:sz w:val="24"/>
          <w:szCs w:val="24"/>
        </w:rPr>
        <w:t>.</w:t>
      </w:r>
      <w:r w:rsidR="002A46A9">
        <w:rPr>
          <w:rStyle w:val="normaltextrun"/>
          <w:rFonts w:ascii="Times New Roman" w:eastAsia="Times New Roman" w:hAnsi="Times New Roman"/>
          <w:color w:val="000000" w:themeColor="text1"/>
          <w:sz w:val="24"/>
          <w:szCs w:val="24"/>
        </w:rPr>
        <w:t>1</w:t>
      </w:r>
      <w:r w:rsidRPr="00F8082C">
        <w:rPr>
          <w:rStyle w:val="normaltextrun"/>
          <w:rFonts w:ascii="Times New Roman" w:eastAsia="Times New Roman" w:hAnsi="Times New Roman"/>
          <w:color w:val="000000" w:themeColor="text1"/>
          <w:sz w:val="24"/>
          <w:szCs w:val="24"/>
        </w:rPr>
        <w:t>.</w:t>
      </w:r>
      <w:r w:rsidRPr="002E4273">
        <w:rPr>
          <w:rStyle w:val="normaltextrun"/>
          <w:rFonts w:ascii="Times New Roman" w:eastAsia="Times New Roman" w:hAnsi="Times New Roman"/>
          <w:color w:val="000000" w:themeColor="text1"/>
          <w:sz w:val="24"/>
          <w:szCs w:val="24"/>
        </w:rPr>
        <w:t xml:space="preserve"> </w:t>
      </w:r>
      <w:r w:rsidRPr="00F8082C">
        <w:rPr>
          <w:rStyle w:val="normaltextrun"/>
          <w:rFonts w:ascii="Times New Roman" w:hAnsi="Times New Roman"/>
          <w:b/>
          <w:bCs/>
          <w:color w:val="000000" w:themeColor="text1"/>
          <w:sz w:val="24"/>
          <w:szCs w:val="24"/>
        </w:rPr>
        <w:t xml:space="preserve">Priežiūros/vystymo paslaugos teikiamos </w:t>
      </w:r>
      <w:r w:rsidRPr="00F8082C">
        <w:rPr>
          <w:rStyle w:val="normaltextrun"/>
          <w:rFonts w:ascii="Times New Roman" w:hAnsi="Times New Roman"/>
          <w:color w:val="000000" w:themeColor="text1"/>
          <w:sz w:val="24"/>
          <w:szCs w:val="24"/>
        </w:rPr>
        <w:t xml:space="preserve">iteraciniu-inkrementiniu būdu, naudojant „Scrum“ projektų valdymo metodologiją, suformuojant, įgyvendinant ir įdiegiant 10 darbo dienų, arba trumpesnės trukmės užduotis („sprintus“). </w:t>
      </w:r>
    </w:p>
    <w:p w14:paraId="7F4DA026" w14:textId="3A67AECA" w:rsidR="009B3C4C" w:rsidRPr="00F8082C" w:rsidRDefault="009B3C4C" w:rsidP="009B3C4C">
      <w:pPr>
        <w:pStyle w:val="paragraph"/>
        <w:spacing w:before="0" w:beforeAutospacing="0" w:after="0" w:afterAutospacing="0"/>
        <w:jc w:val="both"/>
        <w:textAlignment w:val="baseline"/>
        <w:rPr>
          <w:rStyle w:val="eop"/>
          <w:color w:val="000000" w:themeColor="text1"/>
        </w:rPr>
      </w:pPr>
    </w:p>
    <w:p w14:paraId="6005BCBA" w14:textId="77777777" w:rsidR="009B3C4C" w:rsidRPr="00F8082C" w:rsidRDefault="009B3C4C" w:rsidP="0073209B">
      <w:pPr>
        <w:pStyle w:val="paragraph"/>
        <w:spacing w:before="0" w:beforeAutospacing="0" w:after="0" w:afterAutospacing="0"/>
        <w:ind w:left="-142"/>
        <w:jc w:val="center"/>
        <w:textAlignment w:val="baseline"/>
        <w:rPr>
          <w:b/>
          <w:bCs/>
          <w:caps/>
          <w:lang w:eastAsia="en-US"/>
        </w:rPr>
      </w:pPr>
      <w:r w:rsidRPr="00F8082C">
        <w:rPr>
          <w:noProof/>
        </w:rPr>
        <w:lastRenderedPageBreak/>
        <w:drawing>
          <wp:inline distT="0" distB="0" distL="0" distR="0" wp14:anchorId="156089F6" wp14:editId="38652E65">
            <wp:extent cx="6120130" cy="1770380"/>
            <wp:effectExtent l="0" t="0" r="0" b="0"/>
            <wp:docPr id="183004853" name="Picture 15" descr="A diagram of a pro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04853" name="Picture 15" descr="A diagram of a program  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120130" cy="1770380"/>
                    </a:xfrm>
                    <a:prstGeom prst="rect">
                      <a:avLst/>
                    </a:prstGeom>
                  </pic:spPr>
                </pic:pic>
              </a:graphicData>
            </a:graphic>
          </wp:inline>
        </w:drawing>
      </w:r>
    </w:p>
    <w:p w14:paraId="57260D33" w14:textId="72B28DD1" w:rsidR="009B3C4C" w:rsidRPr="00F8082C" w:rsidRDefault="009B3C4C" w:rsidP="00C15F48">
      <w:pPr>
        <w:pStyle w:val="paragraph"/>
        <w:spacing w:before="0" w:beforeAutospacing="0" w:after="0" w:afterAutospacing="0"/>
        <w:ind w:firstLine="360"/>
        <w:jc w:val="both"/>
        <w:textAlignment w:val="baseline"/>
      </w:pPr>
      <w:r w:rsidRPr="568CDA82">
        <w:rPr>
          <w:rStyle w:val="normaltextrun"/>
          <w:color w:val="000000" w:themeColor="text1"/>
        </w:rPr>
        <w:t>3.</w:t>
      </w:r>
      <w:r w:rsidR="29651D4F" w:rsidRPr="568CDA82">
        <w:rPr>
          <w:rStyle w:val="normaltextrun"/>
          <w:color w:val="000000" w:themeColor="text1"/>
        </w:rPr>
        <w:t>4</w:t>
      </w:r>
      <w:r w:rsidRPr="568CDA82">
        <w:rPr>
          <w:rStyle w:val="normaltextrun"/>
          <w:color w:val="000000" w:themeColor="text1"/>
        </w:rPr>
        <w:t>.1.</w:t>
      </w:r>
      <w:r w:rsidR="004F0435" w:rsidRPr="568CDA82">
        <w:rPr>
          <w:rStyle w:val="normaltextrun"/>
          <w:color w:val="000000" w:themeColor="text1"/>
          <w:lang w:val="en-US"/>
        </w:rPr>
        <w:t>1.</w:t>
      </w:r>
      <w:r w:rsidRPr="568CDA82">
        <w:rPr>
          <w:rStyle w:val="normaltextrun"/>
          <w:color w:val="000000" w:themeColor="text1"/>
        </w:rPr>
        <w:t xml:space="preserve"> Užduočių („sprintų“) užsakymo tvarka ir rezultatų priėmimas:</w:t>
      </w:r>
      <w:r w:rsidRPr="568CDA82">
        <w:rPr>
          <w:rStyle w:val="eop"/>
          <w:color w:val="000000" w:themeColor="text1"/>
        </w:rPr>
        <w:t> </w:t>
      </w:r>
    </w:p>
    <w:p w14:paraId="69D5515D" w14:textId="77777777" w:rsidR="009B3C4C" w:rsidRPr="00F8082C" w:rsidRDefault="009B3C4C" w:rsidP="0096145A">
      <w:pPr>
        <w:pStyle w:val="paragraph"/>
        <w:numPr>
          <w:ilvl w:val="0"/>
          <w:numId w:val="2"/>
        </w:numPr>
        <w:spacing w:before="0" w:beforeAutospacing="0" w:after="0" w:afterAutospacing="0"/>
        <w:jc w:val="both"/>
        <w:textAlignment w:val="baseline"/>
      </w:pPr>
      <w:r w:rsidRPr="00F8082C">
        <w:rPr>
          <w:rStyle w:val="normaltextrun"/>
          <w:color w:val="000000"/>
        </w:rPr>
        <w:t>prieš pradedant darbus, Perkančiosios organizacijos ir Tiekėjo atstovai sudaro, detalizuoja ir prioretizuoja pradinį sąrašą užduočių (Product backlog). VMVT užduočių sąrašą užregistruoja VMVT užduočių valdymo sistemoje. Techninės užduotys (Code refactoring) arba su platforma susijusios užduotys formuluojamos bendrai sutartu formatu, naudojant SMART formatą;</w:t>
      </w:r>
    </w:p>
    <w:p w14:paraId="379F55F2" w14:textId="77777777" w:rsidR="009B3C4C" w:rsidRPr="00F8082C" w:rsidRDefault="009B3C4C" w:rsidP="0096145A">
      <w:pPr>
        <w:pStyle w:val="paragraph"/>
        <w:numPr>
          <w:ilvl w:val="0"/>
          <w:numId w:val="2"/>
        </w:numPr>
        <w:spacing w:before="0" w:beforeAutospacing="0" w:after="0" w:afterAutospacing="0"/>
        <w:jc w:val="both"/>
        <w:textAlignment w:val="baseline"/>
      </w:pPr>
      <w:r w:rsidRPr="00F8082C">
        <w:rPr>
          <w:rStyle w:val="normaltextrun"/>
          <w:color w:val="000000"/>
        </w:rPr>
        <w:t>VMVT kiekvienam „sprintui“ VMVT užduočių valdymo sistemoje nurodo kurios užduotys yra aukščiausio prioriteto. Tiekėjas pagal šią informaciją turi 5 - 10 darbo dienų iki programavimo darbų pradžios interaktyvų vartotojo sąsajos eskizų (interactive wireframe) paruošimui; </w:t>
      </w:r>
      <w:r w:rsidRPr="00F8082C">
        <w:rPr>
          <w:rStyle w:val="eop"/>
          <w:color w:val="000000"/>
        </w:rPr>
        <w:t> </w:t>
      </w:r>
    </w:p>
    <w:p w14:paraId="76B0F3BC" w14:textId="77777777" w:rsidR="009B3C4C" w:rsidRPr="00F8082C" w:rsidRDefault="009B3C4C" w:rsidP="0096145A">
      <w:pPr>
        <w:pStyle w:val="paragraph"/>
        <w:numPr>
          <w:ilvl w:val="0"/>
          <w:numId w:val="2"/>
        </w:numPr>
        <w:spacing w:before="0" w:beforeAutospacing="0" w:after="0" w:afterAutospacing="0"/>
        <w:jc w:val="both"/>
        <w:textAlignment w:val="baseline"/>
      </w:pPr>
      <w:r w:rsidRPr="00F8082C">
        <w:rPr>
          <w:rStyle w:val="normaltextrun"/>
          <w:color w:val="000000"/>
        </w:rPr>
        <w:t>kiekvieno „sprinto“ pradžioje Tiekėjas organizuoja darbų planavimo sesiją (Sprint planning), kurioje dalyvauja VMVT atstovai</w:t>
      </w:r>
      <w:r w:rsidRPr="00F8082C">
        <w:rPr>
          <w:rStyle w:val="eop"/>
          <w:color w:val="000000"/>
        </w:rPr>
        <w:t>;</w:t>
      </w:r>
    </w:p>
    <w:p w14:paraId="7D8376CB" w14:textId="77777777" w:rsidR="009B3C4C" w:rsidRPr="00F8082C" w:rsidRDefault="009B3C4C" w:rsidP="0096145A">
      <w:pPr>
        <w:pStyle w:val="paragraph"/>
        <w:numPr>
          <w:ilvl w:val="0"/>
          <w:numId w:val="2"/>
        </w:numPr>
        <w:spacing w:before="0" w:beforeAutospacing="0" w:after="0" w:afterAutospacing="0"/>
        <w:jc w:val="both"/>
        <w:textAlignment w:val="baseline"/>
      </w:pPr>
      <w:r w:rsidRPr="00F8082C">
        <w:rPr>
          <w:rStyle w:val="normaltextrun"/>
          <w:color w:val="000000"/>
        </w:rPr>
        <w:t>VMVT atstovai, Tiekėjui pageidaujant bent kartą per sprintą dalyvauja sekančio sprinto reikalavimų detalizavime (Refinement)</w:t>
      </w:r>
      <w:r w:rsidRPr="00F8082C">
        <w:rPr>
          <w:rStyle w:val="eop"/>
          <w:color w:val="000000"/>
        </w:rPr>
        <w:t>;</w:t>
      </w:r>
    </w:p>
    <w:p w14:paraId="3771418F" w14:textId="77777777" w:rsidR="009B3C4C" w:rsidRPr="00F8082C" w:rsidRDefault="009B3C4C" w:rsidP="0096145A">
      <w:pPr>
        <w:pStyle w:val="paragraph"/>
        <w:numPr>
          <w:ilvl w:val="0"/>
          <w:numId w:val="2"/>
        </w:numPr>
        <w:spacing w:before="0" w:beforeAutospacing="0" w:after="0" w:afterAutospacing="0"/>
        <w:jc w:val="both"/>
        <w:textAlignment w:val="baseline"/>
      </w:pPr>
      <w:r w:rsidRPr="00F8082C">
        <w:rPr>
          <w:rStyle w:val="normaltextrun"/>
          <w:color w:val="000000"/>
        </w:rPr>
        <w:t>Tiekėjo programuotojai, kiekvienos dienos pradžioje raštu arba susitikime (Daily standup) su VMVT atstovais pasidalina dienos planu, pasiekimais, rizikomis ir pagalbos poreikiais</w:t>
      </w:r>
      <w:r w:rsidRPr="00F8082C">
        <w:rPr>
          <w:rStyle w:val="eop"/>
          <w:color w:val="000000"/>
        </w:rPr>
        <w:t>;</w:t>
      </w:r>
    </w:p>
    <w:p w14:paraId="2DE18FC9" w14:textId="0D99733E" w:rsidR="009B3C4C" w:rsidRPr="00F8082C" w:rsidRDefault="009B3C4C" w:rsidP="0096145A">
      <w:pPr>
        <w:pStyle w:val="paragraph"/>
        <w:numPr>
          <w:ilvl w:val="0"/>
          <w:numId w:val="2"/>
        </w:numPr>
        <w:spacing w:before="0" w:beforeAutospacing="0" w:after="0" w:afterAutospacing="0"/>
        <w:jc w:val="both"/>
        <w:textAlignment w:val="baseline"/>
      </w:pPr>
      <w:r w:rsidRPr="00F8082C">
        <w:rPr>
          <w:rStyle w:val="normaltextrun"/>
          <w:color w:val="000000"/>
        </w:rPr>
        <w:t>„Sprinto“ pabaigoje Tiekėjas organizuoja sprinto rezultatų pristatymą VMVT.</w:t>
      </w:r>
      <w:r w:rsidRPr="00F8082C">
        <w:rPr>
          <w:rStyle w:val="eop"/>
          <w:color w:val="000000"/>
        </w:rPr>
        <w:t> </w:t>
      </w:r>
      <w:r w:rsidRPr="00F8082C">
        <w:rPr>
          <w:rStyle w:val="eop"/>
        </w:rPr>
        <w:t> </w:t>
      </w:r>
    </w:p>
    <w:p w14:paraId="7EB8C495" w14:textId="46F77BC5" w:rsidR="009B3C4C" w:rsidRDefault="009B3C4C" w:rsidP="00C932B2">
      <w:pPr>
        <w:pStyle w:val="paragraph"/>
        <w:spacing w:before="0" w:beforeAutospacing="0" w:after="0" w:afterAutospacing="0"/>
        <w:ind w:firstLine="360"/>
        <w:jc w:val="both"/>
        <w:textAlignment w:val="baseline"/>
      </w:pPr>
      <w:r w:rsidRPr="568CDA82">
        <w:rPr>
          <w:rStyle w:val="normaltextrun"/>
          <w:color w:val="000000" w:themeColor="text1"/>
        </w:rPr>
        <w:t>3.</w:t>
      </w:r>
      <w:r w:rsidR="684D9C84" w:rsidRPr="568CDA82">
        <w:rPr>
          <w:rStyle w:val="normaltextrun"/>
          <w:color w:val="000000" w:themeColor="text1"/>
        </w:rPr>
        <w:t>4</w:t>
      </w:r>
      <w:r w:rsidRPr="568CDA82">
        <w:rPr>
          <w:rStyle w:val="normaltextrun"/>
          <w:color w:val="000000" w:themeColor="text1"/>
        </w:rPr>
        <w:t xml:space="preserve">.5.2. Diegimai į gamybinę aplinką turi būti vykdomi ne rečiau nei kas 5 savaites. </w:t>
      </w:r>
    </w:p>
    <w:p w14:paraId="729E00CB" w14:textId="1F53FD53" w:rsidR="00E5627D" w:rsidRDefault="00481F18" w:rsidP="00C15F48">
      <w:pPr>
        <w:pStyle w:val="paragraph"/>
        <w:spacing w:before="0" w:beforeAutospacing="0" w:after="0" w:afterAutospacing="0"/>
        <w:ind w:firstLine="360"/>
        <w:jc w:val="both"/>
        <w:textAlignment w:val="baseline"/>
      </w:pPr>
      <w:r w:rsidRPr="568CDA82">
        <w:rPr>
          <w:rStyle w:val="normaltextrun"/>
          <w:color w:val="000000" w:themeColor="text1"/>
        </w:rPr>
        <w:t>3.</w:t>
      </w:r>
      <w:r w:rsidR="5C2D2C5D" w:rsidRPr="568CDA82">
        <w:rPr>
          <w:rStyle w:val="normaltextrun"/>
          <w:color w:val="000000" w:themeColor="text1"/>
        </w:rPr>
        <w:t>4</w:t>
      </w:r>
      <w:r w:rsidRPr="568CDA82">
        <w:rPr>
          <w:rStyle w:val="normaltextrun"/>
          <w:color w:val="000000" w:themeColor="text1"/>
        </w:rPr>
        <w:t>.</w:t>
      </w:r>
      <w:r w:rsidR="002A46A9">
        <w:t>2</w:t>
      </w:r>
      <w:r w:rsidRPr="00F8082C">
        <w:t xml:space="preserve">. </w:t>
      </w:r>
      <w:r w:rsidR="00B738C7">
        <w:t>Tiekėjas paslaugas t</w:t>
      </w:r>
      <w:r w:rsidR="00C6374E">
        <w:t>eikia</w:t>
      </w:r>
      <w:r w:rsidR="00B738C7">
        <w:t xml:space="preserve"> </w:t>
      </w:r>
      <w:r w:rsidR="00C6374E">
        <w:t>remdamasis tokia schema</w:t>
      </w:r>
      <w:r w:rsidR="00C55433">
        <w:t>:</w:t>
      </w:r>
    </w:p>
    <w:p w14:paraId="0088AAA5" w14:textId="742A1AF0" w:rsidR="00322FB6" w:rsidRPr="00F8082C" w:rsidRDefault="00C55433" w:rsidP="00C15F48">
      <w:pPr>
        <w:pStyle w:val="paragraph"/>
        <w:spacing w:before="0" w:beforeAutospacing="0" w:after="0" w:afterAutospacing="0"/>
        <w:ind w:firstLine="360"/>
        <w:jc w:val="both"/>
        <w:textAlignment w:val="baseline"/>
      </w:pPr>
      <w:r w:rsidRPr="568CDA82">
        <w:rPr>
          <w:rStyle w:val="normaltextrun"/>
          <w:color w:val="000000" w:themeColor="text1"/>
        </w:rPr>
        <w:t>3.</w:t>
      </w:r>
      <w:r w:rsidR="338D00BC" w:rsidRPr="568CDA82">
        <w:rPr>
          <w:rStyle w:val="normaltextrun"/>
          <w:color w:val="000000" w:themeColor="text1"/>
        </w:rPr>
        <w:t>4</w:t>
      </w:r>
      <w:r w:rsidRPr="568CDA82">
        <w:rPr>
          <w:rStyle w:val="normaltextrun"/>
          <w:color w:val="000000" w:themeColor="text1"/>
        </w:rPr>
        <w:t>.2.1.</w:t>
      </w:r>
      <w:r>
        <w:rPr>
          <w:lang w:val="en-US"/>
        </w:rPr>
        <w:t xml:space="preserve"> </w:t>
      </w:r>
      <w:r w:rsidR="00322FB6" w:rsidRPr="00F8082C">
        <w:t>Gavęs rašytinį patvirtinimą paslaugų teikimui, Tiekėjas išima išeities kodą iš sutartos repozitorijos</w:t>
      </w:r>
      <w:r w:rsidR="00090440" w:rsidRPr="00F8082C">
        <w:t xml:space="preserve"> (išeities kodo saugyklos)</w:t>
      </w:r>
      <w:r w:rsidR="00322FB6" w:rsidRPr="00F8082C">
        <w:t xml:space="preserve">, jį atnaujina ir patalpina atgal, įsitikinęs, kad visų automatinių testų, kodo analizės įrankių patikros praeina ir kodas kompiliuojasi. Pagrindiniai reikalavimai įkeliamam išeities kodui: </w:t>
      </w:r>
    </w:p>
    <w:p w14:paraId="16073078" w14:textId="77777777" w:rsidR="00322FB6" w:rsidRPr="00F8082C" w:rsidRDefault="00322FB6" w:rsidP="00090440">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-išeities</w:t>
      </w:r>
      <w:r w:rsidRPr="00F8082C">
        <w:rPr>
          <w:rFonts w:ascii="Times New Roman" w:eastAsia="Times New Roman" w:hAnsi="Times New Roman"/>
          <w:i/>
          <w:iCs/>
          <w:sz w:val="24"/>
          <w:szCs w:val="24"/>
        </w:rPr>
        <w:t xml:space="preserve"> </w:t>
      </w:r>
      <w:r w:rsidRPr="00F8082C">
        <w:rPr>
          <w:rFonts w:ascii="Times New Roman" w:eastAsia="Times New Roman" w:hAnsi="Times New Roman"/>
          <w:sz w:val="24"/>
          <w:szCs w:val="24"/>
        </w:rPr>
        <w:t>kodo pakeitimų istorija yra nuosekli ir informatyvi, galima suprasti, kokie pakeitimai ir kodėl atlikti;</w:t>
      </w:r>
    </w:p>
    <w:p w14:paraId="2CDB2BBC" w14:textId="74531865" w:rsidR="00322FB6" w:rsidRPr="00F8082C" w:rsidRDefault="00322FB6" w:rsidP="00090440">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 xml:space="preserve">- Unit testai </w:t>
      </w:r>
      <w:r w:rsidR="00090440" w:rsidRPr="00F8082C">
        <w:rPr>
          <w:rFonts w:ascii="Times New Roman" w:eastAsia="Times New Roman" w:hAnsi="Times New Roman"/>
          <w:sz w:val="24"/>
          <w:szCs w:val="24"/>
        </w:rPr>
        <w:t xml:space="preserve">(automatizuoti programų testai, tikrinantys kodo vienetus atskirai vieną nuo kito) </w:t>
      </w:r>
      <w:r w:rsidRPr="00F8082C">
        <w:rPr>
          <w:rFonts w:ascii="Times New Roman" w:eastAsia="Times New Roman" w:hAnsi="Times New Roman"/>
          <w:sz w:val="24"/>
          <w:szCs w:val="24"/>
        </w:rPr>
        <w:t>parašyti, praeina ir apima svarbiausias funkcijas;</w:t>
      </w:r>
    </w:p>
    <w:p w14:paraId="6F299CDB" w14:textId="77777777" w:rsidR="00322FB6" w:rsidRPr="00F8082C" w:rsidRDefault="00322FB6" w:rsidP="00090440">
      <w:pPr>
        <w:pStyle w:val="ListParagraph"/>
        <w:ind w:left="480"/>
        <w:jc w:val="both"/>
        <w:rPr>
          <w:rFonts w:ascii="Times New Roman" w:eastAsia="Times New Roman" w:hAnsi="Times New Roman"/>
          <w:sz w:val="24"/>
          <w:szCs w:val="24"/>
        </w:rPr>
      </w:pPr>
      <w:r w:rsidRPr="00F8082C">
        <w:rPr>
          <w:rFonts w:ascii="Times New Roman" w:eastAsia="Times New Roman" w:hAnsi="Times New Roman"/>
          <w:sz w:val="24"/>
          <w:szCs w:val="24"/>
        </w:rPr>
        <w:t>- integraciniai testai parašyti, praeina ir apima svarbiausias dalis;</w:t>
      </w:r>
    </w:p>
    <w:p w14:paraId="2A735FAE" w14:textId="77777777" w:rsidR="00322FB6" w:rsidRPr="00F8082C" w:rsidRDefault="00322FB6" w:rsidP="00090440">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-kodas yra dokumentuotas: aprašyta kiekviena sukurta funkcija kode, įskaitant komentarus, techninę, API (aplikacijų programavimo sąsaja), architektūros dokumentaciją.</w:t>
      </w:r>
    </w:p>
    <w:p w14:paraId="272A577A" w14:textId="0E585576" w:rsidR="00322FB6" w:rsidRPr="00F8082C" w:rsidRDefault="00516FEC" w:rsidP="00090440">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3.</w:t>
      </w:r>
      <w:r w:rsidR="5B08D93E" w:rsidRPr="568CDA82">
        <w:rPr>
          <w:rFonts w:ascii="Times New Roman" w:eastAsia="Times New Roman" w:hAnsi="Times New Roman"/>
          <w:sz w:val="24"/>
          <w:szCs w:val="24"/>
        </w:rPr>
        <w:t>4</w:t>
      </w:r>
      <w:r w:rsidRPr="00F8082C">
        <w:rPr>
          <w:rFonts w:ascii="Times New Roman" w:eastAsia="Times New Roman" w:hAnsi="Times New Roman"/>
          <w:sz w:val="24"/>
          <w:szCs w:val="24"/>
        </w:rPr>
        <w:t>.</w:t>
      </w:r>
      <w:r>
        <w:rPr>
          <w:rFonts w:ascii="Times New Roman" w:eastAsia="Times New Roman" w:hAnsi="Times New Roman"/>
          <w:sz w:val="24"/>
          <w:szCs w:val="24"/>
        </w:rPr>
        <w:t>2</w:t>
      </w:r>
      <w:r w:rsidR="00322FB6" w:rsidRPr="00F8082C">
        <w:rPr>
          <w:rFonts w:ascii="Times New Roman" w:eastAsia="Times New Roman" w:hAnsi="Times New Roman"/>
          <w:sz w:val="24"/>
          <w:szCs w:val="24"/>
        </w:rPr>
        <w:t>.</w:t>
      </w:r>
      <w:r w:rsidR="00C55433">
        <w:rPr>
          <w:rFonts w:ascii="Times New Roman" w:eastAsia="Times New Roman" w:hAnsi="Times New Roman"/>
          <w:sz w:val="24"/>
          <w:szCs w:val="24"/>
        </w:rPr>
        <w:t>2.</w:t>
      </w:r>
      <w:r w:rsidR="00322FB6" w:rsidRPr="00F8082C">
        <w:rPr>
          <w:rFonts w:ascii="Times New Roman" w:eastAsia="Times New Roman" w:hAnsi="Times New Roman"/>
          <w:sz w:val="24"/>
          <w:szCs w:val="24"/>
        </w:rPr>
        <w:t xml:space="preserve"> Repozitorijoje pagal joje numatytas taisykles išeities kodo pagrindu yra suformuojamas sistemos diegimo paketas ir jis įkeliamas į perkančiosios organizacijos bandomąją aplinką.  </w:t>
      </w:r>
    </w:p>
    <w:p w14:paraId="1E6A9ED1" w14:textId="6DD35579" w:rsidR="00322FB6" w:rsidRPr="00F8082C" w:rsidRDefault="002B0D06" w:rsidP="00090440">
      <w:pPr>
        <w:pStyle w:val="ListParagraph"/>
        <w:ind w:left="0" w:firstLine="480"/>
        <w:jc w:val="both"/>
        <w:rPr>
          <w:rFonts w:ascii="Times New Roman" w:eastAsia="Times New Roman" w:hAnsi="Times New Roman"/>
          <w:sz w:val="24"/>
          <w:szCs w:val="24"/>
        </w:rPr>
      </w:pPr>
      <w:r>
        <w:rPr>
          <w:rFonts w:ascii="Times New Roman" w:eastAsia="Times New Roman" w:hAnsi="Times New Roman"/>
          <w:sz w:val="24"/>
          <w:szCs w:val="24"/>
        </w:rPr>
        <w:t>3.</w:t>
      </w:r>
      <w:r w:rsidR="067DD121" w:rsidRPr="568CDA82">
        <w:rPr>
          <w:rFonts w:ascii="Times New Roman" w:eastAsia="Times New Roman" w:hAnsi="Times New Roman"/>
          <w:sz w:val="24"/>
          <w:szCs w:val="24"/>
        </w:rPr>
        <w:t>4</w:t>
      </w:r>
      <w:r>
        <w:rPr>
          <w:rFonts w:ascii="Times New Roman" w:eastAsia="Times New Roman" w:hAnsi="Times New Roman"/>
          <w:sz w:val="24"/>
          <w:szCs w:val="24"/>
        </w:rPr>
        <w:t>.</w:t>
      </w:r>
      <w:r w:rsidR="00C55433">
        <w:rPr>
          <w:rFonts w:ascii="Times New Roman" w:eastAsia="Times New Roman" w:hAnsi="Times New Roman"/>
          <w:sz w:val="24"/>
          <w:szCs w:val="24"/>
        </w:rPr>
        <w:t>2.</w:t>
      </w:r>
      <w:r w:rsidR="00322FB6" w:rsidRPr="00F8082C">
        <w:rPr>
          <w:rFonts w:ascii="Times New Roman" w:eastAsia="Times New Roman" w:hAnsi="Times New Roman"/>
          <w:sz w:val="24"/>
          <w:szCs w:val="24"/>
        </w:rPr>
        <w:t>3. Perkančiajai organizacijai atlikus sprendimo UAT (vartotojo priėmimo testą) testavimą bandomojoje aplinkoje ir nenustačius trūkumų, minėtas repozitorijos suformuotas diegimo paketas yra įkeliamas  į gamybinę aplinką.</w:t>
      </w:r>
    </w:p>
    <w:p w14:paraId="7B5B73F1" w14:textId="5F82F958" w:rsidR="00322FB6" w:rsidRPr="00F8082C" w:rsidRDefault="002B0D06" w:rsidP="00090440">
      <w:pPr>
        <w:pStyle w:val="ListParagraph"/>
        <w:ind w:left="480"/>
        <w:jc w:val="both"/>
        <w:rPr>
          <w:rFonts w:ascii="Times New Roman" w:eastAsia="Times New Roman" w:hAnsi="Times New Roman"/>
          <w:sz w:val="24"/>
          <w:szCs w:val="24"/>
        </w:rPr>
      </w:pPr>
      <w:r>
        <w:rPr>
          <w:rFonts w:ascii="Times New Roman" w:eastAsia="Times New Roman" w:hAnsi="Times New Roman"/>
          <w:sz w:val="24"/>
          <w:szCs w:val="24"/>
        </w:rPr>
        <w:t>3.</w:t>
      </w:r>
      <w:r w:rsidR="3DA64F69" w:rsidRPr="568CDA82">
        <w:rPr>
          <w:rFonts w:ascii="Times New Roman" w:eastAsia="Times New Roman" w:hAnsi="Times New Roman"/>
          <w:sz w:val="24"/>
          <w:szCs w:val="24"/>
        </w:rPr>
        <w:t>4</w:t>
      </w:r>
      <w:r>
        <w:rPr>
          <w:rFonts w:ascii="Times New Roman" w:eastAsia="Times New Roman" w:hAnsi="Times New Roman"/>
          <w:sz w:val="24"/>
          <w:szCs w:val="24"/>
        </w:rPr>
        <w:t>.</w:t>
      </w:r>
      <w:r w:rsidR="00C55433">
        <w:rPr>
          <w:rFonts w:ascii="Times New Roman" w:eastAsia="Times New Roman" w:hAnsi="Times New Roman"/>
          <w:sz w:val="24"/>
          <w:szCs w:val="24"/>
        </w:rPr>
        <w:t>2.</w:t>
      </w:r>
      <w:r w:rsidR="00322FB6" w:rsidRPr="00F8082C">
        <w:rPr>
          <w:rFonts w:ascii="Times New Roman" w:eastAsia="Times New Roman" w:hAnsi="Times New Roman"/>
          <w:sz w:val="24"/>
          <w:szCs w:val="24"/>
        </w:rPr>
        <w:t>4. Laikoma, kad paslauga suteikta tinkamai, kai tenkinamos visos šios sąlygos:</w:t>
      </w:r>
    </w:p>
    <w:p w14:paraId="7E7BD158" w14:textId="77777777" w:rsidR="00322FB6" w:rsidRPr="00F8082C" w:rsidRDefault="00322FB6" w:rsidP="00090440">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lastRenderedPageBreak/>
        <w:t>- išeities kodas yra be žinomų kritinių klaidų, patalpintas į perkančiosios organizacijos nurodytą repozitoriją;</w:t>
      </w:r>
    </w:p>
    <w:p w14:paraId="6F1B1347" w14:textId="77777777" w:rsidR="00322FB6" w:rsidRPr="00F8082C" w:rsidRDefault="00322FB6" w:rsidP="00090440">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 xml:space="preserve">-atnaujinta (aktualizuota) dokumentacija (techninė, naudotojo ir administratoriaus vadovai) pagal diegiamų funkcionalumų pakeitimus arba naujai sukurtus funkcionalumus; </w:t>
      </w:r>
    </w:p>
    <w:p w14:paraId="7CBF83CC" w14:textId="3CCC5DEE" w:rsidR="00322FB6" w:rsidRPr="00F8082C" w:rsidRDefault="00322FB6" w:rsidP="00090440">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 Tiekėjas atliko perkančiosios organizacijos atstovų mokymus, jeigu perkančioji organizacija buvo nurodžiusi tokių mokymų poreikį.</w:t>
      </w:r>
    </w:p>
    <w:p w14:paraId="527C8DC6" w14:textId="77777777" w:rsidR="00272473" w:rsidRPr="002E4273" w:rsidRDefault="00272473" w:rsidP="01AEE879">
      <w:pPr>
        <w:pStyle w:val="ListParagraph"/>
        <w:ind w:left="480"/>
        <w:jc w:val="both"/>
        <w:rPr>
          <w:rFonts w:ascii="Times New Roman" w:eastAsia="Times New Roman" w:hAnsi="Times New Roman"/>
          <w:color w:val="000000" w:themeColor="text1"/>
          <w:sz w:val="24"/>
          <w:szCs w:val="24"/>
          <w:lang w:eastAsia="en-GB"/>
        </w:rPr>
      </w:pPr>
    </w:p>
    <w:bookmarkEnd w:id="1"/>
    <w:p w14:paraId="32EC9190" w14:textId="3DE12CD5" w:rsidR="007A4753" w:rsidRPr="00F8082C" w:rsidRDefault="007A4753" w:rsidP="004D646B">
      <w:pPr>
        <w:pStyle w:val="ListParagraph"/>
        <w:ind w:left="0" w:firstLine="480"/>
        <w:jc w:val="both"/>
        <w:rPr>
          <w:rFonts w:ascii="Times New Roman" w:eastAsia="Times New Roman" w:hAnsi="Times New Roman"/>
          <w:b/>
          <w:bCs/>
          <w:sz w:val="24"/>
          <w:szCs w:val="24"/>
        </w:rPr>
      </w:pPr>
      <w:r w:rsidRPr="00F8082C">
        <w:rPr>
          <w:rFonts w:ascii="Times New Roman" w:eastAsia="Times New Roman" w:hAnsi="Times New Roman"/>
          <w:b/>
          <w:bCs/>
          <w:sz w:val="24"/>
          <w:szCs w:val="24"/>
        </w:rPr>
        <w:t>3.</w:t>
      </w:r>
      <w:r w:rsidR="3ABBB86A" w:rsidRPr="568CDA82">
        <w:rPr>
          <w:rFonts w:ascii="Times New Roman" w:eastAsia="Times New Roman" w:hAnsi="Times New Roman"/>
          <w:b/>
          <w:bCs/>
          <w:sz w:val="24"/>
          <w:szCs w:val="24"/>
          <w:lang w:val="en-US"/>
        </w:rPr>
        <w:t>5</w:t>
      </w:r>
      <w:r w:rsidRPr="00F8082C">
        <w:rPr>
          <w:rFonts w:ascii="Times New Roman" w:eastAsia="Times New Roman" w:hAnsi="Times New Roman"/>
          <w:b/>
          <w:bCs/>
          <w:sz w:val="24"/>
          <w:szCs w:val="24"/>
        </w:rPr>
        <w:t>. KLAIDŲ TAISYMAS</w:t>
      </w:r>
    </w:p>
    <w:p w14:paraId="75C76DAD" w14:textId="0281C139" w:rsidR="007A4753" w:rsidRPr="00F8082C" w:rsidRDefault="007A4753" w:rsidP="007A4753">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3.</w:t>
      </w:r>
      <w:r w:rsidR="7BA062D6" w:rsidRPr="568CDA82">
        <w:rPr>
          <w:rFonts w:ascii="Times New Roman" w:eastAsia="Times New Roman" w:hAnsi="Times New Roman"/>
          <w:sz w:val="24"/>
          <w:szCs w:val="24"/>
        </w:rPr>
        <w:t>5</w:t>
      </w:r>
      <w:r w:rsidRPr="00F8082C">
        <w:rPr>
          <w:rFonts w:ascii="Times New Roman" w:eastAsia="Times New Roman" w:hAnsi="Times New Roman"/>
          <w:sz w:val="24"/>
          <w:szCs w:val="24"/>
        </w:rPr>
        <w:t>.1. Identifikuotos klaidos turi būti ištaisytos: </w:t>
      </w:r>
    </w:p>
    <w:p w14:paraId="7EC77D0E" w14:textId="46DE5304" w:rsidR="007A4753" w:rsidRPr="00F8082C" w:rsidRDefault="007A4753" w:rsidP="007A4753">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3.</w:t>
      </w:r>
      <w:r w:rsidR="00FF961D" w:rsidRPr="568CDA82">
        <w:rPr>
          <w:rFonts w:ascii="Times New Roman" w:eastAsia="Times New Roman" w:hAnsi="Times New Roman"/>
          <w:sz w:val="24"/>
          <w:szCs w:val="24"/>
        </w:rPr>
        <w:t>5</w:t>
      </w:r>
      <w:r w:rsidRPr="00F8082C">
        <w:rPr>
          <w:rFonts w:ascii="Times New Roman" w:eastAsia="Times New Roman" w:hAnsi="Times New Roman"/>
          <w:sz w:val="24"/>
          <w:szCs w:val="24"/>
        </w:rPr>
        <w:t>.1.1. Kritinių klaidų šalinimas. Kritinė klaida - tai techninė, loginė ir pan. klaida, kuri stabdo tolimesnį sukurto sprendimo naudojimą;  </w:t>
      </w:r>
    </w:p>
    <w:p w14:paraId="461581FD" w14:textId="5A2399D8" w:rsidR="007A4753" w:rsidRPr="00F8082C" w:rsidRDefault="007A4753" w:rsidP="007A4753">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3.</w:t>
      </w:r>
      <w:r w:rsidR="21CE4E0A" w:rsidRPr="568CDA82">
        <w:rPr>
          <w:rFonts w:ascii="Times New Roman" w:eastAsia="Times New Roman" w:hAnsi="Times New Roman"/>
          <w:sz w:val="24"/>
          <w:szCs w:val="24"/>
        </w:rPr>
        <w:t>5</w:t>
      </w:r>
      <w:r w:rsidRPr="00F8082C">
        <w:rPr>
          <w:rFonts w:ascii="Times New Roman" w:eastAsia="Times New Roman" w:hAnsi="Times New Roman"/>
          <w:sz w:val="24"/>
          <w:szCs w:val="24"/>
        </w:rPr>
        <w:t>.1.2. Klaidų šalinimas. Klaida - tai situacija, kai sukurtame sprendime gaunamas klaidos pranešimas arba jo funkcionalumas neatitinka nustatytų reikalavimų;  </w:t>
      </w:r>
    </w:p>
    <w:p w14:paraId="4228A326" w14:textId="22D1D8B3" w:rsidR="007A4753" w:rsidRPr="00F8082C" w:rsidRDefault="007A4753" w:rsidP="007A4753">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3.</w:t>
      </w:r>
      <w:r w:rsidR="17CDF465" w:rsidRPr="568CDA82">
        <w:rPr>
          <w:rFonts w:ascii="Times New Roman" w:eastAsia="Times New Roman" w:hAnsi="Times New Roman"/>
          <w:sz w:val="24"/>
          <w:szCs w:val="24"/>
        </w:rPr>
        <w:t>5</w:t>
      </w:r>
      <w:r w:rsidRPr="00F8082C">
        <w:rPr>
          <w:rFonts w:ascii="Times New Roman" w:eastAsia="Times New Roman" w:hAnsi="Times New Roman"/>
          <w:sz w:val="24"/>
          <w:szCs w:val="24"/>
        </w:rPr>
        <w:t>.1.3. Sukurto sprendimo programinės įrangos klaidų ir netikslumų, kurie susiję su atliktais pakeitimais, neatitinkančiais jo funkcinių reikalavimų pagal suderintus techninius reikalavimus, taisymas;   </w:t>
      </w:r>
    </w:p>
    <w:p w14:paraId="2C07B349" w14:textId="67730DB6" w:rsidR="007A4753" w:rsidRPr="00F8082C" w:rsidRDefault="007A4753" w:rsidP="007A4753">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3.</w:t>
      </w:r>
      <w:r w:rsidR="7E6A07DE" w:rsidRPr="568CDA82">
        <w:rPr>
          <w:rFonts w:ascii="Times New Roman" w:eastAsia="Times New Roman" w:hAnsi="Times New Roman"/>
          <w:sz w:val="24"/>
          <w:szCs w:val="24"/>
        </w:rPr>
        <w:t>5</w:t>
      </w:r>
      <w:r w:rsidRPr="00F8082C">
        <w:rPr>
          <w:rFonts w:ascii="Times New Roman" w:eastAsia="Times New Roman" w:hAnsi="Times New Roman"/>
          <w:sz w:val="24"/>
          <w:szCs w:val="24"/>
        </w:rPr>
        <w:t>.1.4. Klaidų, susijusių su sukurto sprendimo ir jo pakeitimais, kuriems galioja garantinis laikotarpis, taisymas;  </w:t>
      </w:r>
    </w:p>
    <w:p w14:paraId="465865D7" w14:textId="43E1F248" w:rsidR="007A4753" w:rsidRPr="0008507E" w:rsidRDefault="007A4753" w:rsidP="0008507E">
      <w:pPr>
        <w:pStyle w:val="ListParagraph"/>
        <w:ind w:left="0" w:firstLine="480"/>
        <w:jc w:val="both"/>
      </w:pPr>
      <w:r w:rsidRPr="00F8082C">
        <w:rPr>
          <w:rFonts w:ascii="Times New Roman" w:eastAsia="Times New Roman" w:hAnsi="Times New Roman"/>
          <w:sz w:val="24"/>
          <w:szCs w:val="24"/>
        </w:rPr>
        <w:t>3.</w:t>
      </w:r>
      <w:r w:rsidR="0B7A0618" w:rsidRPr="568CDA82">
        <w:rPr>
          <w:rFonts w:ascii="Times New Roman" w:eastAsia="Times New Roman" w:hAnsi="Times New Roman"/>
          <w:sz w:val="24"/>
          <w:szCs w:val="24"/>
        </w:rPr>
        <w:t>5</w:t>
      </w:r>
      <w:r w:rsidRPr="00F8082C">
        <w:rPr>
          <w:rFonts w:ascii="Times New Roman" w:eastAsia="Times New Roman" w:hAnsi="Times New Roman"/>
          <w:sz w:val="24"/>
          <w:szCs w:val="24"/>
        </w:rPr>
        <w:t xml:space="preserve">.1.5. Klaidų šalinimo veiksmų seka fiksuojama TIEKĖJO ir Perkančiosios organizacijos susitarimu el. paštu. </w:t>
      </w:r>
      <w:r w:rsidRPr="0008507E">
        <w:t>  </w:t>
      </w:r>
    </w:p>
    <w:p w14:paraId="4847B741" w14:textId="160FDACF" w:rsidR="007A4753" w:rsidRPr="00F8082C" w:rsidRDefault="00721DF9" w:rsidP="007A4753">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3.</w:t>
      </w:r>
      <w:r w:rsidR="69818E7A" w:rsidRPr="568CDA82">
        <w:rPr>
          <w:rFonts w:ascii="Times New Roman" w:eastAsia="Times New Roman" w:hAnsi="Times New Roman"/>
          <w:sz w:val="24"/>
          <w:szCs w:val="24"/>
        </w:rPr>
        <w:t>5</w:t>
      </w:r>
      <w:r w:rsidRPr="00F8082C">
        <w:rPr>
          <w:rFonts w:ascii="Times New Roman" w:eastAsia="Times New Roman" w:hAnsi="Times New Roman"/>
          <w:sz w:val="24"/>
          <w:szCs w:val="24"/>
        </w:rPr>
        <w:t xml:space="preserve">.2. </w:t>
      </w:r>
      <w:r w:rsidR="009E5211">
        <w:rPr>
          <w:rFonts w:ascii="Times New Roman" w:eastAsia="Times New Roman" w:hAnsi="Times New Roman"/>
          <w:sz w:val="24"/>
          <w:szCs w:val="24"/>
        </w:rPr>
        <w:t>Reakcijos į t</w:t>
      </w:r>
      <w:r w:rsidR="007A4753" w:rsidRPr="084A0C2B">
        <w:rPr>
          <w:rFonts w:ascii="Times New Roman" w:eastAsia="Times New Roman" w:hAnsi="Times New Roman"/>
          <w:sz w:val="24"/>
          <w:szCs w:val="24"/>
        </w:rPr>
        <w:t>echnin</w:t>
      </w:r>
      <w:r w:rsidR="009E5211">
        <w:rPr>
          <w:rFonts w:ascii="Times New Roman" w:eastAsia="Times New Roman" w:hAnsi="Times New Roman"/>
          <w:sz w:val="24"/>
          <w:szCs w:val="24"/>
        </w:rPr>
        <w:t>es</w:t>
      </w:r>
      <w:r w:rsidR="007A4753" w:rsidRPr="084A0C2B">
        <w:rPr>
          <w:rFonts w:ascii="Times New Roman" w:eastAsia="Times New Roman" w:hAnsi="Times New Roman"/>
          <w:sz w:val="24"/>
          <w:szCs w:val="24"/>
        </w:rPr>
        <w:t xml:space="preserve"> problem</w:t>
      </w:r>
      <w:r w:rsidR="009E5211">
        <w:rPr>
          <w:rFonts w:ascii="Times New Roman" w:eastAsia="Times New Roman" w:hAnsi="Times New Roman"/>
          <w:sz w:val="24"/>
          <w:szCs w:val="24"/>
        </w:rPr>
        <w:t>as</w:t>
      </w:r>
      <w:r w:rsidR="007A4753" w:rsidRPr="00F8082C">
        <w:rPr>
          <w:rFonts w:ascii="Times New Roman" w:eastAsia="Times New Roman" w:hAnsi="Times New Roman"/>
          <w:sz w:val="24"/>
          <w:szCs w:val="24"/>
        </w:rPr>
        <w:t xml:space="preserve"> </w:t>
      </w:r>
      <w:r w:rsidR="7B90F1A6" w:rsidRPr="0E3A05E1">
        <w:rPr>
          <w:rFonts w:ascii="Times New Roman" w:eastAsia="Times New Roman" w:hAnsi="Times New Roman"/>
          <w:sz w:val="24"/>
          <w:szCs w:val="24"/>
        </w:rPr>
        <w:t>terminai</w:t>
      </w:r>
      <w:r w:rsidR="007A4753" w:rsidRPr="00F8082C">
        <w:rPr>
          <w:rFonts w:ascii="Times New Roman" w:eastAsia="Times New Roman" w:hAnsi="Times New Roman"/>
          <w:sz w:val="24"/>
          <w:szCs w:val="24"/>
        </w:rPr>
        <w:t>:  </w:t>
      </w:r>
    </w:p>
    <w:p w14:paraId="024E23C4" w14:textId="2EFF5814" w:rsidR="007A4753" w:rsidRPr="00F8082C" w:rsidRDefault="00721DF9" w:rsidP="007A4753">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3.</w:t>
      </w:r>
      <w:r w:rsidR="009043D8">
        <w:rPr>
          <w:rFonts w:ascii="Times New Roman" w:eastAsia="Times New Roman" w:hAnsi="Times New Roman"/>
          <w:sz w:val="24"/>
          <w:szCs w:val="24"/>
        </w:rPr>
        <w:t>5</w:t>
      </w:r>
      <w:r w:rsidRPr="00F8082C">
        <w:rPr>
          <w:rFonts w:ascii="Times New Roman" w:eastAsia="Times New Roman" w:hAnsi="Times New Roman"/>
          <w:sz w:val="24"/>
          <w:szCs w:val="24"/>
        </w:rPr>
        <w:t xml:space="preserve">.2.1. </w:t>
      </w:r>
      <w:r w:rsidR="007A4753" w:rsidRPr="00F8082C">
        <w:rPr>
          <w:rFonts w:ascii="Times New Roman" w:eastAsia="Times New Roman" w:hAnsi="Times New Roman"/>
          <w:sz w:val="24"/>
          <w:szCs w:val="24"/>
        </w:rPr>
        <w:t xml:space="preserve">Reakcijos laikas – ne ilgiau kaip 2 (dvi) </w:t>
      </w:r>
      <w:r w:rsidRPr="00F8082C">
        <w:rPr>
          <w:rFonts w:ascii="Times New Roman" w:eastAsia="Times New Roman" w:hAnsi="Times New Roman"/>
          <w:sz w:val="24"/>
          <w:szCs w:val="24"/>
        </w:rPr>
        <w:t xml:space="preserve">Perkančiosios organizacijos </w:t>
      </w:r>
      <w:r w:rsidR="007A4753" w:rsidRPr="00F8082C">
        <w:rPr>
          <w:rFonts w:ascii="Times New Roman" w:eastAsia="Times New Roman" w:hAnsi="Times New Roman"/>
          <w:sz w:val="24"/>
          <w:szCs w:val="24"/>
        </w:rPr>
        <w:t xml:space="preserve">darbo val. nuo pranešimo iš </w:t>
      </w:r>
      <w:r w:rsidRPr="00F8082C">
        <w:rPr>
          <w:rFonts w:ascii="Times New Roman" w:eastAsia="Times New Roman" w:hAnsi="Times New Roman"/>
          <w:sz w:val="24"/>
          <w:szCs w:val="24"/>
        </w:rPr>
        <w:t xml:space="preserve">Perkančiosios organizacijos </w:t>
      </w:r>
      <w:r w:rsidR="007A4753" w:rsidRPr="00F8082C">
        <w:rPr>
          <w:rFonts w:ascii="Times New Roman" w:eastAsia="Times New Roman" w:hAnsi="Times New Roman"/>
          <w:sz w:val="24"/>
          <w:szCs w:val="24"/>
        </w:rPr>
        <w:t xml:space="preserve">gavimo produkcinei aplinkai. Reakcijos laikas į informacinės sistemos darbo sutrikimus terminas suprantamas kaip laiko tarpsnis nuo pranešimo </w:t>
      </w:r>
      <w:r w:rsidRPr="00F8082C">
        <w:rPr>
          <w:rFonts w:ascii="Times New Roman" w:eastAsia="Times New Roman" w:hAnsi="Times New Roman"/>
          <w:sz w:val="24"/>
          <w:szCs w:val="24"/>
        </w:rPr>
        <w:t>Tiekėjui</w:t>
      </w:r>
      <w:r w:rsidR="007A4753" w:rsidRPr="00F8082C">
        <w:rPr>
          <w:rFonts w:ascii="Times New Roman" w:eastAsia="Times New Roman" w:hAnsi="Times New Roman"/>
          <w:sz w:val="24"/>
          <w:szCs w:val="24"/>
        </w:rPr>
        <w:t xml:space="preserve"> išsiuntimo el. paštu iki jo sprendimo pradžios;  </w:t>
      </w:r>
    </w:p>
    <w:p w14:paraId="0ABEBFF1" w14:textId="5C320DD7" w:rsidR="007A4753" w:rsidRPr="00F8082C" w:rsidRDefault="00721DF9" w:rsidP="007A4753">
      <w:pPr>
        <w:pStyle w:val="ListParagraph"/>
        <w:ind w:left="0" w:firstLine="480"/>
        <w:jc w:val="both"/>
        <w:rPr>
          <w:rFonts w:ascii="Times New Roman" w:eastAsia="Times New Roman" w:hAnsi="Times New Roman"/>
          <w:sz w:val="24"/>
          <w:szCs w:val="24"/>
        </w:rPr>
      </w:pPr>
      <w:r w:rsidRPr="00F8082C">
        <w:rPr>
          <w:rFonts w:ascii="Times New Roman" w:eastAsia="Times New Roman" w:hAnsi="Times New Roman"/>
          <w:sz w:val="24"/>
          <w:szCs w:val="24"/>
        </w:rPr>
        <w:t>3.</w:t>
      </w:r>
      <w:r w:rsidR="009043D8">
        <w:rPr>
          <w:rFonts w:ascii="Times New Roman" w:eastAsia="Times New Roman" w:hAnsi="Times New Roman"/>
          <w:sz w:val="24"/>
          <w:szCs w:val="24"/>
        </w:rPr>
        <w:t>5</w:t>
      </w:r>
      <w:r w:rsidRPr="00F8082C">
        <w:rPr>
          <w:rFonts w:ascii="Times New Roman" w:eastAsia="Times New Roman" w:hAnsi="Times New Roman"/>
          <w:sz w:val="24"/>
          <w:szCs w:val="24"/>
        </w:rPr>
        <w:t xml:space="preserve">.2.2. </w:t>
      </w:r>
      <w:r w:rsidR="007A4753" w:rsidRPr="00F8082C">
        <w:rPr>
          <w:rFonts w:ascii="Times New Roman" w:eastAsia="Times New Roman" w:hAnsi="Times New Roman"/>
          <w:sz w:val="24"/>
          <w:szCs w:val="24"/>
        </w:rPr>
        <w:t xml:space="preserve">Išsprendimo laikas Kritinių klaidų atveju– ne ilgiau kaip 4 (keturios) </w:t>
      </w:r>
      <w:r w:rsidRPr="00F8082C">
        <w:rPr>
          <w:rFonts w:ascii="Times New Roman" w:eastAsia="Times New Roman" w:hAnsi="Times New Roman"/>
          <w:sz w:val="24"/>
          <w:szCs w:val="24"/>
        </w:rPr>
        <w:t xml:space="preserve">Perkančiosios organizacijos </w:t>
      </w:r>
      <w:r w:rsidR="007A4753" w:rsidRPr="00F8082C">
        <w:rPr>
          <w:rFonts w:ascii="Times New Roman" w:eastAsia="Times New Roman" w:hAnsi="Times New Roman"/>
          <w:sz w:val="24"/>
          <w:szCs w:val="24"/>
        </w:rPr>
        <w:t xml:space="preserve">darbo valandos; - Išsprendimo laikas Kitų klaidų atveju - ne ilgiau kaip 2 (dvi) </w:t>
      </w:r>
      <w:r w:rsidRPr="00F8082C">
        <w:rPr>
          <w:rFonts w:ascii="Times New Roman" w:eastAsia="Times New Roman" w:hAnsi="Times New Roman"/>
          <w:sz w:val="24"/>
          <w:szCs w:val="24"/>
        </w:rPr>
        <w:t xml:space="preserve">Perkančiosios organizacijos </w:t>
      </w:r>
      <w:r w:rsidR="007A4753" w:rsidRPr="00F8082C">
        <w:rPr>
          <w:rFonts w:ascii="Times New Roman" w:eastAsia="Times New Roman" w:hAnsi="Times New Roman"/>
          <w:sz w:val="24"/>
          <w:szCs w:val="24"/>
        </w:rPr>
        <w:t>darbo dienos.  </w:t>
      </w:r>
    </w:p>
    <w:p w14:paraId="09F4F64A" w14:textId="397943DB" w:rsidR="00272473" w:rsidRPr="007020BE" w:rsidRDefault="007A4753" w:rsidP="005309CF">
      <w:pPr>
        <w:pStyle w:val="ListParagraph"/>
        <w:ind w:left="0" w:firstLine="480"/>
        <w:jc w:val="both"/>
      </w:pPr>
      <w:r w:rsidRPr="00F8082C">
        <w:rPr>
          <w:rFonts w:ascii="Times New Roman" w:eastAsia="Times New Roman" w:hAnsi="Times New Roman"/>
          <w:sz w:val="24"/>
          <w:szCs w:val="24"/>
        </w:rPr>
        <w:t> </w:t>
      </w:r>
      <w:r w:rsidR="00721DF9" w:rsidRPr="00F8082C">
        <w:rPr>
          <w:rFonts w:ascii="Times New Roman" w:eastAsia="Times New Roman" w:hAnsi="Times New Roman"/>
          <w:sz w:val="24"/>
          <w:szCs w:val="24"/>
        </w:rPr>
        <w:t>3.</w:t>
      </w:r>
      <w:r w:rsidR="009043D8">
        <w:rPr>
          <w:rFonts w:ascii="Times New Roman" w:eastAsia="Times New Roman" w:hAnsi="Times New Roman"/>
          <w:sz w:val="24"/>
          <w:szCs w:val="24"/>
        </w:rPr>
        <w:t>5</w:t>
      </w:r>
      <w:r w:rsidR="00721DF9" w:rsidRPr="00F8082C">
        <w:rPr>
          <w:rFonts w:ascii="Times New Roman" w:eastAsia="Times New Roman" w:hAnsi="Times New Roman"/>
          <w:sz w:val="24"/>
          <w:szCs w:val="24"/>
        </w:rPr>
        <w:t xml:space="preserve">.2.3. </w:t>
      </w:r>
      <w:r w:rsidRPr="00F8082C">
        <w:rPr>
          <w:rFonts w:ascii="Times New Roman" w:eastAsia="Times New Roman" w:hAnsi="Times New Roman"/>
          <w:sz w:val="24"/>
          <w:szCs w:val="24"/>
        </w:rPr>
        <w:t xml:space="preserve">Išspręstas incidentas laikomas uždarytu, jeigu per 2 (dvi) darbo dienas </w:t>
      </w:r>
      <w:r w:rsidR="00721DF9" w:rsidRPr="00F8082C">
        <w:rPr>
          <w:rFonts w:ascii="Times New Roman" w:eastAsia="Times New Roman" w:hAnsi="Times New Roman"/>
          <w:sz w:val="24"/>
          <w:szCs w:val="24"/>
        </w:rPr>
        <w:t xml:space="preserve">Perkančioji </w:t>
      </w:r>
      <w:r w:rsidRPr="00F8082C">
        <w:rPr>
          <w:rFonts w:ascii="Times New Roman" w:eastAsia="Times New Roman" w:hAnsi="Times New Roman"/>
          <w:sz w:val="24"/>
          <w:szCs w:val="24"/>
        </w:rPr>
        <w:t xml:space="preserve">nepateikia </w:t>
      </w:r>
      <w:r w:rsidR="00745C6C" w:rsidRPr="00F8082C">
        <w:rPr>
          <w:rFonts w:ascii="Times New Roman" w:eastAsia="Times New Roman" w:hAnsi="Times New Roman"/>
          <w:sz w:val="24"/>
          <w:szCs w:val="24"/>
        </w:rPr>
        <w:t>Tiekėjui</w:t>
      </w:r>
      <w:r w:rsidRPr="00F8082C">
        <w:rPr>
          <w:rFonts w:ascii="Times New Roman" w:eastAsia="Times New Roman" w:hAnsi="Times New Roman"/>
          <w:sz w:val="24"/>
          <w:szCs w:val="24"/>
        </w:rPr>
        <w:t xml:space="preserve"> pretenzijos ar pastabų dėl klaidų ir sutrikimų šalinimo.   </w:t>
      </w:r>
    </w:p>
    <w:sectPr w:rsidR="00272473" w:rsidRPr="007020BE" w:rsidSect="006D3E17">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L44ifXh14t0I9c" int2:id="vVEXvyY4">
      <int2:state int2:value="Rejected" int2:type="AugLoop_Text_Critique"/>
    </int2:textHash>
    <int2:textHash int2:hashCode="p3Uhy2fcuGZv+z" int2:id="x840pjS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D935"/>
    <w:multiLevelType w:val="hybridMultilevel"/>
    <w:tmpl w:val="FFFFFFFF"/>
    <w:lvl w:ilvl="0" w:tplc="97C6F8A8">
      <w:start w:val="1"/>
      <w:numFmt w:val="bullet"/>
      <w:lvlText w:val=""/>
      <w:lvlJc w:val="left"/>
      <w:pPr>
        <w:ind w:left="1080" w:hanging="360"/>
      </w:pPr>
      <w:rPr>
        <w:rFonts w:ascii="Symbol" w:hAnsi="Symbol" w:hint="default"/>
      </w:rPr>
    </w:lvl>
    <w:lvl w:ilvl="1" w:tplc="FF364E58">
      <w:start w:val="1"/>
      <w:numFmt w:val="bullet"/>
      <w:lvlText w:val="o"/>
      <w:lvlJc w:val="left"/>
      <w:pPr>
        <w:ind w:left="1800" w:hanging="360"/>
      </w:pPr>
      <w:rPr>
        <w:rFonts w:ascii="Courier New" w:hAnsi="Courier New" w:hint="default"/>
      </w:rPr>
    </w:lvl>
    <w:lvl w:ilvl="2" w:tplc="D564170C">
      <w:start w:val="1"/>
      <w:numFmt w:val="bullet"/>
      <w:lvlText w:val=""/>
      <w:lvlJc w:val="left"/>
      <w:pPr>
        <w:ind w:left="2520" w:hanging="360"/>
      </w:pPr>
      <w:rPr>
        <w:rFonts w:ascii="Wingdings" w:hAnsi="Wingdings" w:hint="default"/>
      </w:rPr>
    </w:lvl>
    <w:lvl w:ilvl="3" w:tplc="6CE613A8">
      <w:start w:val="1"/>
      <w:numFmt w:val="bullet"/>
      <w:lvlText w:val=""/>
      <w:lvlJc w:val="left"/>
      <w:pPr>
        <w:ind w:left="3240" w:hanging="360"/>
      </w:pPr>
      <w:rPr>
        <w:rFonts w:ascii="Symbol" w:hAnsi="Symbol" w:hint="default"/>
      </w:rPr>
    </w:lvl>
    <w:lvl w:ilvl="4" w:tplc="65142DC6">
      <w:start w:val="1"/>
      <w:numFmt w:val="bullet"/>
      <w:lvlText w:val="o"/>
      <w:lvlJc w:val="left"/>
      <w:pPr>
        <w:ind w:left="3960" w:hanging="360"/>
      </w:pPr>
      <w:rPr>
        <w:rFonts w:ascii="Courier New" w:hAnsi="Courier New" w:hint="default"/>
      </w:rPr>
    </w:lvl>
    <w:lvl w:ilvl="5" w:tplc="8B7A3D2C">
      <w:start w:val="1"/>
      <w:numFmt w:val="bullet"/>
      <w:lvlText w:val=""/>
      <w:lvlJc w:val="left"/>
      <w:pPr>
        <w:ind w:left="4680" w:hanging="360"/>
      </w:pPr>
      <w:rPr>
        <w:rFonts w:ascii="Wingdings" w:hAnsi="Wingdings" w:hint="default"/>
      </w:rPr>
    </w:lvl>
    <w:lvl w:ilvl="6" w:tplc="12521D54">
      <w:start w:val="1"/>
      <w:numFmt w:val="bullet"/>
      <w:lvlText w:val=""/>
      <w:lvlJc w:val="left"/>
      <w:pPr>
        <w:ind w:left="5400" w:hanging="360"/>
      </w:pPr>
      <w:rPr>
        <w:rFonts w:ascii="Symbol" w:hAnsi="Symbol" w:hint="default"/>
      </w:rPr>
    </w:lvl>
    <w:lvl w:ilvl="7" w:tplc="9746DA0E">
      <w:start w:val="1"/>
      <w:numFmt w:val="bullet"/>
      <w:lvlText w:val="o"/>
      <w:lvlJc w:val="left"/>
      <w:pPr>
        <w:ind w:left="6120" w:hanging="360"/>
      </w:pPr>
      <w:rPr>
        <w:rFonts w:ascii="Courier New" w:hAnsi="Courier New" w:hint="default"/>
      </w:rPr>
    </w:lvl>
    <w:lvl w:ilvl="8" w:tplc="C62AF4CA">
      <w:start w:val="1"/>
      <w:numFmt w:val="bullet"/>
      <w:lvlText w:val=""/>
      <w:lvlJc w:val="left"/>
      <w:pPr>
        <w:ind w:left="6840" w:hanging="360"/>
      </w:pPr>
      <w:rPr>
        <w:rFonts w:ascii="Wingdings" w:hAnsi="Wingdings" w:hint="default"/>
      </w:rPr>
    </w:lvl>
  </w:abstractNum>
  <w:abstractNum w:abstractNumId="1" w15:restartNumberingAfterBreak="0">
    <w:nsid w:val="0B944FA5"/>
    <w:multiLevelType w:val="multilevel"/>
    <w:tmpl w:val="48BE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E6577"/>
    <w:multiLevelType w:val="multilevel"/>
    <w:tmpl w:val="C60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F6CB4"/>
    <w:multiLevelType w:val="multilevel"/>
    <w:tmpl w:val="FAD2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B7C16"/>
    <w:multiLevelType w:val="multilevel"/>
    <w:tmpl w:val="3CAA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EB7189"/>
    <w:multiLevelType w:val="multilevel"/>
    <w:tmpl w:val="8E1668E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641937"/>
    <w:multiLevelType w:val="multilevel"/>
    <w:tmpl w:val="0390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611C3E"/>
    <w:multiLevelType w:val="multilevel"/>
    <w:tmpl w:val="F1085134"/>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D145FD"/>
    <w:multiLevelType w:val="multilevel"/>
    <w:tmpl w:val="8230F418"/>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
      <w:lvlJc w:val="left"/>
      <w:pPr>
        <w:tabs>
          <w:tab w:val="num" w:pos="1931"/>
        </w:tabs>
        <w:ind w:left="1931" w:hanging="360"/>
      </w:pPr>
      <w:rPr>
        <w:rFonts w:ascii="Symbol" w:hAnsi="Symbol" w:hint="default"/>
        <w:sz w:val="20"/>
      </w:rPr>
    </w:lvl>
    <w:lvl w:ilvl="2" w:tentative="1">
      <w:start w:val="1"/>
      <w:numFmt w:val="bullet"/>
      <w:lvlText w:val=""/>
      <w:lvlJc w:val="left"/>
      <w:pPr>
        <w:tabs>
          <w:tab w:val="num" w:pos="2651"/>
        </w:tabs>
        <w:ind w:left="2651" w:hanging="360"/>
      </w:pPr>
      <w:rPr>
        <w:rFonts w:ascii="Symbol" w:hAnsi="Symbol" w:hint="default"/>
        <w:sz w:val="20"/>
      </w:rPr>
    </w:lvl>
    <w:lvl w:ilvl="3" w:tentative="1">
      <w:start w:val="1"/>
      <w:numFmt w:val="bullet"/>
      <w:lvlText w:val=""/>
      <w:lvlJc w:val="left"/>
      <w:pPr>
        <w:tabs>
          <w:tab w:val="num" w:pos="3371"/>
        </w:tabs>
        <w:ind w:left="3371" w:hanging="360"/>
      </w:pPr>
      <w:rPr>
        <w:rFonts w:ascii="Symbol" w:hAnsi="Symbol" w:hint="default"/>
        <w:sz w:val="20"/>
      </w:rPr>
    </w:lvl>
    <w:lvl w:ilvl="4" w:tentative="1">
      <w:start w:val="1"/>
      <w:numFmt w:val="bullet"/>
      <w:lvlText w:val=""/>
      <w:lvlJc w:val="left"/>
      <w:pPr>
        <w:tabs>
          <w:tab w:val="num" w:pos="4091"/>
        </w:tabs>
        <w:ind w:left="4091" w:hanging="360"/>
      </w:pPr>
      <w:rPr>
        <w:rFonts w:ascii="Symbol" w:hAnsi="Symbol" w:hint="default"/>
        <w:sz w:val="20"/>
      </w:rPr>
    </w:lvl>
    <w:lvl w:ilvl="5" w:tentative="1">
      <w:start w:val="1"/>
      <w:numFmt w:val="bullet"/>
      <w:lvlText w:val=""/>
      <w:lvlJc w:val="left"/>
      <w:pPr>
        <w:tabs>
          <w:tab w:val="num" w:pos="4811"/>
        </w:tabs>
        <w:ind w:left="4811" w:hanging="360"/>
      </w:pPr>
      <w:rPr>
        <w:rFonts w:ascii="Symbol" w:hAnsi="Symbol" w:hint="default"/>
        <w:sz w:val="20"/>
      </w:rPr>
    </w:lvl>
    <w:lvl w:ilvl="6" w:tentative="1">
      <w:start w:val="1"/>
      <w:numFmt w:val="bullet"/>
      <w:lvlText w:val=""/>
      <w:lvlJc w:val="left"/>
      <w:pPr>
        <w:tabs>
          <w:tab w:val="num" w:pos="5531"/>
        </w:tabs>
        <w:ind w:left="5531" w:hanging="360"/>
      </w:pPr>
      <w:rPr>
        <w:rFonts w:ascii="Symbol" w:hAnsi="Symbol" w:hint="default"/>
        <w:sz w:val="20"/>
      </w:rPr>
    </w:lvl>
    <w:lvl w:ilvl="7" w:tentative="1">
      <w:start w:val="1"/>
      <w:numFmt w:val="bullet"/>
      <w:lvlText w:val=""/>
      <w:lvlJc w:val="left"/>
      <w:pPr>
        <w:tabs>
          <w:tab w:val="num" w:pos="6251"/>
        </w:tabs>
        <w:ind w:left="6251" w:hanging="360"/>
      </w:pPr>
      <w:rPr>
        <w:rFonts w:ascii="Symbol" w:hAnsi="Symbol" w:hint="default"/>
        <w:sz w:val="20"/>
      </w:rPr>
    </w:lvl>
    <w:lvl w:ilvl="8" w:tentative="1">
      <w:start w:val="1"/>
      <w:numFmt w:val="bullet"/>
      <w:lvlText w:val=""/>
      <w:lvlJc w:val="left"/>
      <w:pPr>
        <w:tabs>
          <w:tab w:val="num" w:pos="6971"/>
        </w:tabs>
        <w:ind w:left="6971" w:hanging="360"/>
      </w:pPr>
      <w:rPr>
        <w:rFonts w:ascii="Symbol" w:hAnsi="Symbol" w:hint="default"/>
        <w:sz w:val="20"/>
      </w:rPr>
    </w:lvl>
  </w:abstractNum>
  <w:abstractNum w:abstractNumId="9" w15:restartNumberingAfterBreak="0">
    <w:nsid w:val="313F7984"/>
    <w:multiLevelType w:val="multilevel"/>
    <w:tmpl w:val="3330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6C2A8A"/>
    <w:multiLevelType w:val="multilevel"/>
    <w:tmpl w:val="7694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3C5B64"/>
    <w:multiLevelType w:val="multilevel"/>
    <w:tmpl w:val="BC54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B73DA"/>
    <w:multiLevelType w:val="multilevel"/>
    <w:tmpl w:val="DEBEB378"/>
    <w:lvl w:ilvl="0">
      <w:start w:val="1"/>
      <w:numFmt w:val="decimal"/>
      <w:pStyle w:val="Heading1"/>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8E78DD"/>
    <w:multiLevelType w:val="multilevel"/>
    <w:tmpl w:val="1878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0D3FE6"/>
    <w:multiLevelType w:val="multilevel"/>
    <w:tmpl w:val="50F2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540E7"/>
    <w:multiLevelType w:val="multilevel"/>
    <w:tmpl w:val="29E6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3A4A4B"/>
    <w:multiLevelType w:val="multilevel"/>
    <w:tmpl w:val="EB7A5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9770B"/>
    <w:multiLevelType w:val="multilevel"/>
    <w:tmpl w:val="486CA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3B2367"/>
    <w:multiLevelType w:val="hybridMultilevel"/>
    <w:tmpl w:val="9BEAE004"/>
    <w:lvl w:ilvl="0" w:tplc="77EAB760">
      <w:start w:val="1"/>
      <w:numFmt w:val="decimal"/>
      <w:lvlText w:val="%1)"/>
      <w:lvlJc w:val="left"/>
      <w:pPr>
        <w:ind w:left="1640" w:hanging="360"/>
      </w:pPr>
    </w:lvl>
    <w:lvl w:ilvl="1" w:tplc="6066C376">
      <w:start w:val="1"/>
      <w:numFmt w:val="decimal"/>
      <w:lvlText w:val="%2)"/>
      <w:lvlJc w:val="left"/>
      <w:pPr>
        <w:ind w:left="1640" w:hanging="360"/>
      </w:pPr>
    </w:lvl>
    <w:lvl w:ilvl="2" w:tplc="32821FCA">
      <w:start w:val="1"/>
      <w:numFmt w:val="decimal"/>
      <w:lvlText w:val="%3)"/>
      <w:lvlJc w:val="left"/>
      <w:pPr>
        <w:ind w:left="1640" w:hanging="360"/>
      </w:pPr>
    </w:lvl>
    <w:lvl w:ilvl="3" w:tplc="CB96C96E">
      <w:start w:val="1"/>
      <w:numFmt w:val="decimal"/>
      <w:lvlText w:val="%4)"/>
      <w:lvlJc w:val="left"/>
      <w:pPr>
        <w:ind w:left="1640" w:hanging="360"/>
      </w:pPr>
    </w:lvl>
    <w:lvl w:ilvl="4" w:tplc="280CA564">
      <w:start w:val="1"/>
      <w:numFmt w:val="decimal"/>
      <w:lvlText w:val="%5)"/>
      <w:lvlJc w:val="left"/>
      <w:pPr>
        <w:ind w:left="1640" w:hanging="360"/>
      </w:pPr>
    </w:lvl>
    <w:lvl w:ilvl="5" w:tplc="5FDCFD8C">
      <w:start w:val="1"/>
      <w:numFmt w:val="decimal"/>
      <w:lvlText w:val="%6)"/>
      <w:lvlJc w:val="left"/>
      <w:pPr>
        <w:ind w:left="1640" w:hanging="360"/>
      </w:pPr>
    </w:lvl>
    <w:lvl w:ilvl="6" w:tplc="75723A46">
      <w:start w:val="1"/>
      <w:numFmt w:val="decimal"/>
      <w:lvlText w:val="%7)"/>
      <w:lvlJc w:val="left"/>
      <w:pPr>
        <w:ind w:left="1640" w:hanging="360"/>
      </w:pPr>
    </w:lvl>
    <w:lvl w:ilvl="7" w:tplc="E1783994">
      <w:start w:val="1"/>
      <w:numFmt w:val="decimal"/>
      <w:lvlText w:val="%8)"/>
      <w:lvlJc w:val="left"/>
      <w:pPr>
        <w:ind w:left="1640" w:hanging="360"/>
      </w:pPr>
    </w:lvl>
    <w:lvl w:ilvl="8" w:tplc="5D749380">
      <w:start w:val="1"/>
      <w:numFmt w:val="decimal"/>
      <w:lvlText w:val="%9)"/>
      <w:lvlJc w:val="left"/>
      <w:pPr>
        <w:ind w:left="1640" w:hanging="360"/>
      </w:pPr>
    </w:lvl>
  </w:abstractNum>
  <w:abstractNum w:abstractNumId="19" w15:restartNumberingAfterBreak="0">
    <w:nsid w:val="5E872E21"/>
    <w:multiLevelType w:val="multilevel"/>
    <w:tmpl w:val="E79E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0541D2"/>
    <w:multiLevelType w:val="multilevel"/>
    <w:tmpl w:val="B016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F3D6EE"/>
    <w:multiLevelType w:val="hybridMultilevel"/>
    <w:tmpl w:val="FFFFFFFF"/>
    <w:lvl w:ilvl="0" w:tplc="C3CAA394">
      <w:start w:val="1"/>
      <w:numFmt w:val="bullet"/>
      <w:lvlText w:val=""/>
      <w:lvlJc w:val="left"/>
      <w:pPr>
        <w:ind w:left="1080" w:hanging="360"/>
      </w:pPr>
      <w:rPr>
        <w:rFonts w:ascii="Symbol" w:hAnsi="Symbol" w:hint="default"/>
      </w:rPr>
    </w:lvl>
    <w:lvl w:ilvl="1" w:tplc="E4343566">
      <w:start w:val="1"/>
      <w:numFmt w:val="bullet"/>
      <w:lvlText w:val="o"/>
      <w:lvlJc w:val="left"/>
      <w:pPr>
        <w:ind w:left="1800" w:hanging="360"/>
      </w:pPr>
      <w:rPr>
        <w:rFonts w:ascii="Courier New" w:hAnsi="Courier New" w:hint="default"/>
      </w:rPr>
    </w:lvl>
    <w:lvl w:ilvl="2" w:tplc="FBB02DDC">
      <w:start w:val="1"/>
      <w:numFmt w:val="bullet"/>
      <w:lvlText w:val=""/>
      <w:lvlJc w:val="left"/>
      <w:pPr>
        <w:ind w:left="2520" w:hanging="360"/>
      </w:pPr>
      <w:rPr>
        <w:rFonts w:ascii="Wingdings" w:hAnsi="Wingdings" w:hint="default"/>
      </w:rPr>
    </w:lvl>
    <w:lvl w:ilvl="3" w:tplc="E0D037C2">
      <w:start w:val="1"/>
      <w:numFmt w:val="bullet"/>
      <w:lvlText w:val=""/>
      <w:lvlJc w:val="left"/>
      <w:pPr>
        <w:ind w:left="3240" w:hanging="360"/>
      </w:pPr>
      <w:rPr>
        <w:rFonts w:ascii="Symbol" w:hAnsi="Symbol" w:hint="default"/>
      </w:rPr>
    </w:lvl>
    <w:lvl w:ilvl="4" w:tplc="71006EF0">
      <w:start w:val="1"/>
      <w:numFmt w:val="bullet"/>
      <w:lvlText w:val="o"/>
      <w:lvlJc w:val="left"/>
      <w:pPr>
        <w:ind w:left="3960" w:hanging="360"/>
      </w:pPr>
      <w:rPr>
        <w:rFonts w:ascii="Courier New" w:hAnsi="Courier New" w:hint="default"/>
      </w:rPr>
    </w:lvl>
    <w:lvl w:ilvl="5" w:tplc="5838B7D6">
      <w:start w:val="1"/>
      <w:numFmt w:val="bullet"/>
      <w:lvlText w:val=""/>
      <w:lvlJc w:val="left"/>
      <w:pPr>
        <w:ind w:left="4680" w:hanging="360"/>
      </w:pPr>
      <w:rPr>
        <w:rFonts w:ascii="Wingdings" w:hAnsi="Wingdings" w:hint="default"/>
      </w:rPr>
    </w:lvl>
    <w:lvl w:ilvl="6" w:tplc="08260E72">
      <w:start w:val="1"/>
      <w:numFmt w:val="bullet"/>
      <w:lvlText w:val=""/>
      <w:lvlJc w:val="left"/>
      <w:pPr>
        <w:ind w:left="5400" w:hanging="360"/>
      </w:pPr>
      <w:rPr>
        <w:rFonts w:ascii="Symbol" w:hAnsi="Symbol" w:hint="default"/>
      </w:rPr>
    </w:lvl>
    <w:lvl w:ilvl="7" w:tplc="80502298">
      <w:start w:val="1"/>
      <w:numFmt w:val="bullet"/>
      <w:lvlText w:val="o"/>
      <w:lvlJc w:val="left"/>
      <w:pPr>
        <w:ind w:left="6120" w:hanging="360"/>
      </w:pPr>
      <w:rPr>
        <w:rFonts w:ascii="Courier New" w:hAnsi="Courier New" w:hint="default"/>
      </w:rPr>
    </w:lvl>
    <w:lvl w:ilvl="8" w:tplc="7C58AE32">
      <w:start w:val="1"/>
      <w:numFmt w:val="bullet"/>
      <w:lvlText w:val=""/>
      <w:lvlJc w:val="left"/>
      <w:pPr>
        <w:ind w:left="6840" w:hanging="360"/>
      </w:pPr>
      <w:rPr>
        <w:rFonts w:ascii="Wingdings" w:hAnsi="Wingdings" w:hint="default"/>
      </w:rPr>
    </w:lvl>
  </w:abstractNum>
  <w:abstractNum w:abstractNumId="22" w15:restartNumberingAfterBreak="0">
    <w:nsid w:val="6D0A78A2"/>
    <w:multiLevelType w:val="multilevel"/>
    <w:tmpl w:val="5DBA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404245"/>
    <w:multiLevelType w:val="multilevel"/>
    <w:tmpl w:val="2228A71E"/>
    <w:lvl w:ilvl="0">
      <w:start w:val="1"/>
      <w:numFmt w:val="decimal"/>
      <w:lvlText w:val="%1."/>
      <w:lvlJc w:val="left"/>
      <w:pPr>
        <w:ind w:left="305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9918DD"/>
    <w:multiLevelType w:val="hybridMultilevel"/>
    <w:tmpl w:val="6464D3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554E7D"/>
    <w:multiLevelType w:val="multilevel"/>
    <w:tmpl w:val="8BEC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D63BCB"/>
    <w:multiLevelType w:val="multilevel"/>
    <w:tmpl w:val="475A9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6A322F"/>
    <w:multiLevelType w:val="multilevel"/>
    <w:tmpl w:val="C69CD12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
      <w:lvlJc w:val="left"/>
      <w:pPr>
        <w:tabs>
          <w:tab w:val="num" w:pos="2073"/>
        </w:tabs>
        <w:ind w:left="2073" w:hanging="360"/>
      </w:pPr>
      <w:rPr>
        <w:rFonts w:ascii="Symbol" w:hAnsi="Symbol" w:hint="default"/>
        <w:sz w:val="20"/>
      </w:rPr>
    </w:lvl>
    <w:lvl w:ilvl="2" w:tentative="1">
      <w:start w:val="1"/>
      <w:numFmt w:val="bullet"/>
      <w:lvlText w:val=""/>
      <w:lvlJc w:val="left"/>
      <w:pPr>
        <w:tabs>
          <w:tab w:val="num" w:pos="2793"/>
        </w:tabs>
        <w:ind w:left="2793" w:hanging="360"/>
      </w:pPr>
      <w:rPr>
        <w:rFonts w:ascii="Symbol" w:hAnsi="Symbol" w:hint="default"/>
        <w:sz w:val="20"/>
      </w:rPr>
    </w:lvl>
    <w:lvl w:ilvl="3" w:tentative="1">
      <w:start w:val="1"/>
      <w:numFmt w:val="bullet"/>
      <w:lvlText w:val=""/>
      <w:lvlJc w:val="left"/>
      <w:pPr>
        <w:tabs>
          <w:tab w:val="num" w:pos="3513"/>
        </w:tabs>
        <w:ind w:left="3513" w:hanging="360"/>
      </w:pPr>
      <w:rPr>
        <w:rFonts w:ascii="Symbol" w:hAnsi="Symbol" w:hint="default"/>
        <w:sz w:val="20"/>
      </w:rPr>
    </w:lvl>
    <w:lvl w:ilvl="4" w:tentative="1">
      <w:start w:val="1"/>
      <w:numFmt w:val="bullet"/>
      <w:lvlText w:val=""/>
      <w:lvlJc w:val="left"/>
      <w:pPr>
        <w:tabs>
          <w:tab w:val="num" w:pos="4233"/>
        </w:tabs>
        <w:ind w:left="4233" w:hanging="360"/>
      </w:pPr>
      <w:rPr>
        <w:rFonts w:ascii="Symbol" w:hAnsi="Symbol" w:hint="default"/>
        <w:sz w:val="20"/>
      </w:rPr>
    </w:lvl>
    <w:lvl w:ilvl="5" w:tentative="1">
      <w:start w:val="1"/>
      <w:numFmt w:val="bullet"/>
      <w:lvlText w:val=""/>
      <w:lvlJc w:val="left"/>
      <w:pPr>
        <w:tabs>
          <w:tab w:val="num" w:pos="4953"/>
        </w:tabs>
        <w:ind w:left="4953" w:hanging="360"/>
      </w:pPr>
      <w:rPr>
        <w:rFonts w:ascii="Symbol" w:hAnsi="Symbol" w:hint="default"/>
        <w:sz w:val="20"/>
      </w:rPr>
    </w:lvl>
    <w:lvl w:ilvl="6" w:tentative="1">
      <w:start w:val="1"/>
      <w:numFmt w:val="bullet"/>
      <w:lvlText w:val=""/>
      <w:lvlJc w:val="left"/>
      <w:pPr>
        <w:tabs>
          <w:tab w:val="num" w:pos="5673"/>
        </w:tabs>
        <w:ind w:left="5673" w:hanging="360"/>
      </w:pPr>
      <w:rPr>
        <w:rFonts w:ascii="Symbol" w:hAnsi="Symbol" w:hint="default"/>
        <w:sz w:val="20"/>
      </w:rPr>
    </w:lvl>
    <w:lvl w:ilvl="7" w:tentative="1">
      <w:start w:val="1"/>
      <w:numFmt w:val="bullet"/>
      <w:lvlText w:val=""/>
      <w:lvlJc w:val="left"/>
      <w:pPr>
        <w:tabs>
          <w:tab w:val="num" w:pos="6393"/>
        </w:tabs>
        <w:ind w:left="6393" w:hanging="360"/>
      </w:pPr>
      <w:rPr>
        <w:rFonts w:ascii="Symbol" w:hAnsi="Symbol" w:hint="default"/>
        <w:sz w:val="20"/>
      </w:rPr>
    </w:lvl>
    <w:lvl w:ilvl="8" w:tentative="1">
      <w:start w:val="1"/>
      <w:numFmt w:val="bullet"/>
      <w:lvlText w:val=""/>
      <w:lvlJc w:val="left"/>
      <w:pPr>
        <w:tabs>
          <w:tab w:val="num" w:pos="7113"/>
        </w:tabs>
        <w:ind w:left="7113" w:hanging="360"/>
      </w:pPr>
      <w:rPr>
        <w:rFonts w:ascii="Symbol" w:hAnsi="Symbol" w:hint="default"/>
        <w:sz w:val="20"/>
      </w:rPr>
    </w:lvl>
  </w:abstractNum>
  <w:abstractNum w:abstractNumId="28" w15:restartNumberingAfterBreak="0">
    <w:nsid w:val="767E11A9"/>
    <w:multiLevelType w:val="multilevel"/>
    <w:tmpl w:val="F1085134"/>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0E379E"/>
    <w:multiLevelType w:val="multilevel"/>
    <w:tmpl w:val="F40E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457A58"/>
    <w:multiLevelType w:val="multilevel"/>
    <w:tmpl w:val="CD282D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B46BAD"/>
    <w:multiLevelType w:val="multilevel"/>
    <w:tmpl w:val="1272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6041316">
    <w:abstractNumId w:val="23"/>
  </w:num>
  <w:num w:numId="2" w16cid:durableId="1753890452">
    <w:abstractNumId w:val="24"/>
  </w:num>
  <w:num w:numId="3" w16cid:durableId="165829920">
    <w:abstractNumId w:val="3"/>
  </w:num>
  <w:num w:numId="4" w16cid:durableId="868879486">
    <w:abstractNumId w:val="1"/>
  </w:num>
  <w:num w:numId="5" w16cid:durableId="1089228307">
    <w:abstractNumId w:val="14"/>
  </w:num>
  <w:num w:numId="6" w16cid:durableId="2134253945">
    <w:abstractNumId w:val="17"/>
  </w:num>
  <w:num w:numId="7" w16cid:durableId="1977374287">
    <w:abstractNumId w:val="26"/>
  </w:num>
  <w:num w:numId="8" w16cid:durableId="1683626679">
    <w:abstractNumId w:val="16"/>
  </w:num>
  <w:num w:numId="9" w16cid:durableId="1422143739">
    <w:abstractNumId w:val="30"/>
  </w:num>
  <w:num w:numId="10" w16cid:durableId="983587049">
    <w:abstractNumId w:val="0"/>
  </w:num>
  <w:num w:numId="11" w16cid:durableId="891384525">
    <w:abstractNumId w:val="21"/>
  </w:num>
  <w:num w:numId="12" w16cid:durableId="2019769685">
    <w:abstractNumId w:val="12"/>
  </w:num>
  <w:num w:numId="13" w16cid:durableId="374041860">
    <w:abstractNumId w:val="12"/>
  </w:num>
  <w:num w:numId="14" w16cid:durableId="986277240">
    <w:abstractNumId w:val="12"/>
  </w:num>
  <w:num w:numId="15" w16cid:durableId="1966546202">
    <w:abstractNumId w:val="5"/>
  </w:num>
  <w:num w:numId="16" w16cid:durableId="709841488">
    <w:abstractNumId w:val="28"/>
  </w:num>
  <w:num w:numId="17" w16cid:durableId="1342775744">
    <w:abstractNumId w:val="12"/>
  </w:num>
  <w:num w:numId="18" w16cid:durableId="966856249">
    <w:abstractNumId w:val="7"/>
  </w:num>
  <w:num w:numId="19" w16cid:durableId="14581484">
    <w:abstractNumId w:val="15"/>
  </w:num>
  <w:num w:numId="20" w16cid:durableId="1196163612">
    <w:abstractNumId w:val="27"/>
  </w:num>
  <w:num w:numId="21" w16cid:durableId="1890073738">
    <w:abstractNumId w:val="8"/>
  </w:num>
  <w:num w:numId="22" w16cid:durableId="527571481">
    <w:abstractNumId w:val="4"/>
  </w:num>
  <w:num w:numId="23" w16cid:durableId="192042469">
    <w:abstractNumId w:val="20"/>
  </w:num>
  <w:num w:numId="24" w16cid:durableId="411390375">
    <w:abstractNumId w:val="29"/>
  </w:num>
  <w:num w:numId="25" w16cid:durableId="451561825">
    <w:abstractNumId w:val="10"/>
  </w:num>
  <w:num w:numId="26" w16cid:durableId="2015258867">
    <w:abstractNumId w:val="19"/>
  </w:num>
  <w:num w:numId="27" w16cid:durableId="1066756013">
    <w:abstractNumId w:val="22"/>
  </w:num>
  <w:num w:numId="28" w16cid:durableId="716247552">
    <w:abstractNumId w:val="6"/>
  </w:num>
  <w:num w:numId="29" w16cid:durableId="1318878288">
    <w:abstractNumId w:val="13"/>
  </w:num>
  <w:num w:numId="30" w16cid:durableId="605312161">
    <w:abstractNumId w:val="9"/>
  </w:num>
  <w:num w:numId="31" w16cid:durableId="1872573019">
    <w:abstractNumId w:val="11"/>
  </w:num>
  <w:num w:numId="32" w16cid:durableId="1957171342">
    <w:abstractNumId w:val="25"/>
  </w:num>
  <w:num w:numId="33" w16cid:durableId="528035559">
    <w:abstractNumId w:val="31"/>
  </w:num>
  <w:num w:numId="34" w16cid:durableId="794176394">
    <w:abstractNumId w:val="2"/>
  </w:num>
  <w:num w:numId="35" w16cid:durableId="740710707">
    <w:abstractNumId w:val="12"/>
  </w:num>
  <w:num w:numId="36" w16cid:durableId="1135218300">
    <w:abstractNumId w:val="12"/>
  </w:num>
  <w:num w:numId="37" w16cid:durableId="2340730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CF"/>
    <w:rsid w:val="00000B2B"/>
    <w:rsid w:val="000011B8"/>
    <w:rsid w:val="00002457"/>
    <w:rsid w:val="00003172"/>
    <w:rsid w:val="00003CD4"/>
    <w:rsid w:val="0000614F"/>
    <w:rsid w:val="00006A7C"/>
    <w:rsid w:val="00007A51"/>
    <w:rsid w:val="00012B16"/>
    <w:rsid w:val="000131E5"/>
    <w:rsid w:val="00013E9F"/>
    <w:rsid w:val="000153F3"/>
    <w:rsid w:val="00015ABA"/>
    <w:rsid w:val="00017163"/>
    <w:rsid w:val="0001716E"/>
    <w:rsid w:val="0002249A"/>
    <w:rsid w:val="000228C2"/>
    <w:rsid w:val="00023684"/>
    <w:rsid w:val="00023C80"/>
    <w:rsid w:val="00024E11"/>
    <w:rsid w:val="00024F0F"/>
    <w:rsid w:val="00025D97"/>
    <w:rsid w:val="00026469"/>
    <w:rsid w:val="00030377"/>
    <w:rsid w:val="00030C2E"/>
    <w:rsid w:val="00031FB0"/>
    <w:rsid w:val="00032C03"/>
    <w:rsid w:val="00032FD5"/>
    <w:rsid w:val="000355CB"/>
    <w:rsid w:val="00035ABA"/>
    <w:rsid w:val="0003745B"/>
    <w:rsid w:val="000431A4"/>
    <w:rsid w:val="000474B0"/>
    <w:rsid w:val="00052EF4"/>
    <w:rsid w:val="0005330F"/>
    <w:rsid w:val="00054534"/>
    <w:rsid w:val="0005751F"/>
    <w:rsid w:val="00061455"/>
    <w:rsid w:val="00062099"/>
    <w:rsid w:val="000635F7"/>
    <w:rsid w:val="00064AC2"/>
    <w:rsid w:val="00064DA3"/>
    <w:rsid w:val="00066F3F"/>
    <w:rsid w:val="00067102"/>
    <w:rsid w:val="00067A17"/>
    <w:rsid w:val="00067D09"/>
    <w:rsid w:val="00073204"/>
    <w:rsid w:val="00074A70"/>
    <w:rsid w:val="00074BBF"/>
    <w:rsid w:val="000750BD"/>
    <w:rsid w:val="00076CEF"/>
    <w:rsid w:val="000817EA"/>
    <w:rsid w:val="000829E7"/>
    <w:rsid w:val="0008507E"/>
    <w:rsid w:val="00085C0C"/>
    <w:rsid w:val="000868CD"/>
    <w:rsid w:val="00090440"/>
    <w:rsid w:val="00092743"/>
    <w:rsid w:val="00092E88"/>
    <w:rsid w:val="0009342D"/>
    <w:rsid w:val="00093EF7"/>
    <w:rsid w:val="000942A5"/>
    <w:rsid w:val="000949D8"/>
    <w:rsid w:val="000955CC"/>
    <w:rsid w:val="00095C64"/>
    <w:rsid w:val="00095EAD"/>
    <w:rsid w:val="0009738B"/>
    <w:rsid w:val="000A0004"/>
    <w:rsid w:val="000A0987"/>
    <w:rsid w:val="000A1551"/>
    <w:rsid w:val="000A2DED"/>
    <w:rsid w:val="000B1B98"/>
    <w:rsid w:val="000B2464"/>
    <w:rsid w:val="000B26A8"/>
    <w:rsid w:val="000B2E23"/>
    <w:rsid w:val="000B4DC3"/>
    <w:rsid w:val="000B4F45"/>
    <w:rsid w:val="000B5FE7"/>
    <w:rsid w:val="000B6456"/>
    <w:rsid w:val="000B73B0"/>
    <w:rsid w:val="000C0905"/>
    <w:rsid w:val="000C1064"/>
    <w:rsid w:val="000C1DE9"/>
    <w:rsid w:val="000C3850"/>
    <w:rsid w:val="000C3AE5"/>
    <w:rsid w:val="000C3ED4"/>
    <w:rsid w:val="000C4824"/>
    <w:rsid w:val="000C59DA"/>
    <w:rsid w:val="000C74AA"/>
    <w:rsid w:val="000D5711"/>
    <w:rsid w:val="000D7CFB"/>
    <w:rsid w:val="000E18D0"/>
    <w:rsid w:val="000E1D55"/>
    <w:rsid w:val="000E1F88"/>
    <w:rsid w:val="000E253A"/>
    <w:rsid w:val="000E28EC"/>
    <w:rsid w:val="000E34F3"/>
    <w:rsid w:val="000E783D"/>
    <w:rsid w:val="000E7AD4"/>
    <w:rsid w:val="000F0D47"/>
    <w:rsid w:val="000F2A3C"/>
    <w:rsid w:val="000F5730"/>
    <w:rsid w:val="000F6A30"/>
    <w:rsid w:val="0010144F"/>
    <w:rsid w:val="0010194A"/>
    <w:rsid w:val="00103C8E"/>
    <w:rsid w:val="001063A0"/>
    <w:rsid w:val="001063E8"/>
    <w:rsid w:val="00110513"/>
    <w:rsid w:val="001143CF"/>
    <w:rsid w:val="00115256"/>
    <w:rsid w:val="00122345"/>
    <w:rsid w:val="00122A09"/>
    <w:rsid w:val="00123570"/>
    <w:rsid w:val="00123CAA"/>
    <w:rsid w:val="00125D16"/>
    <w:rsid w:val="0013018A"/>
    <w:rsid w:val="00131DA3"/>
    <w:rsid w:val="00131F4F"/>
    <w:rsid w:val="001328BA"/>
    <w:rsid w:val="001348A8"/>
    <w:rsid w:val="001352F0"/>
    <w:rsid w:val="00135954"/>
    <w:rsid w:val="00140720"/>
    <w:rsid w:val="0014266A"/>
    <w:rsid w:val="0015592F"/>
    <w:rsid w:val="00156EFB"/>
    <w:rsid w:val="0016217F"/>
    <w:rsid w:val="00162B29"/>
    <w:rsid w:val="00165684"/>
    <w:rsid w:val="00165A39"/>
    <w:rsid w:val="00166E1E"/>
    <w:rsid w:val="00167014"/>
    <w:rsid w:val="00167ACF"/>
    <w:rsid w:val="001703AD"/>
    <w:rsid w:val="00170E59"/>
    <w:rsid w:val="00172199"/>
    <w:rsid w:val="00174E6E"/>
    <w:rsid w:val="00181287"/>
    <w:rsid w:val="001847EA"/>
    <w:rsid w:val="00184A22"/>
    <w:rsid w:val="00186B3B"/>
    <w:rsid w:val="00186F98"/>
    <w:rsid w:val="00187514"/>
    <w:rsid w:val="00190989"/>
    <w:rsid w:val="00191CE0"/>
    <w:rsid w:val="00193C48"/>
    <w:rsid w:val="00194B0D"/>
    <w:rsid w:val="00196D08"/>
    <w:rsid w:val="00197D99"/>
    <w:rsid w:val="001A0BB1"/>
    <w:rsid w:val="001A3011"/>
    <w:rsid w:val="001A4389"/>
    <w:rsid w:val="001A5D1A"/>
    <w:rsid w:val="001B0F3B"/>
    <w:rsid w:val="001B138B"/>
    <w:rsid w:val="001B6278"/>
    <w:rsid w:val="001B75DA"/>
    <w:rsid w:val="001B77F7"/>
    <w:rsid w:val="001C114C"/>
    <w:rsid w:val="001C118D"/>
    <w:rsid w:val="001C152E"/>
    <w:rsid w:val="001C2A98"/>
    <w:rsid w:val="001C304B"/>
    <w:rsid w:val="001C54E1"/>
    <w:rsid w:val="001D2BE5"/>
    <w:rsid w:val="001D3230"/>
    <w:rsid w:val="001D4192"/>
    <w:rsid w:val="001D76DC"/>
    <w:rsid w:val="001E3193"/>
    <w:rsid w:val="001E37D5"/>
    <w:rsid w:val="001E3D2C"/>
    <w:rsid w:val="001E6B3A"/>
    <w:rsid w:val="001F0E00"/>
    <w:rsid w:val="001F22CD"/>
    <w:rsid w:val="001F253A"/>
    <w:rsid w:val="001F291E"/>
    <w:rsid w:val="001F4C0B"/>
    <w:rsid w:val="002004DC"/>
    <w:rsid w:val="002011B8"/>
    <w:rsid w:val="00201B95"/>
    <w:rsid w:val="00203BD7"/>
    <w:rsid w:val="00204036"/>
    <w:rsid w:val="00204A35"/>
    <w:rsid w:val="00204A9F"/>
    <w:rsid w:val="00205613"/>
    <w:rsid w:val="00205931"/>
    <w:rsid w:val="002063FA"/>
    <w:rsid w:val="002132F2"/>
    <w:rsid w:val="00214CA1"/>
    <w:rsid w:val="002159FC"/>
    <w:rsid w:val="00216BDA"/>
    <w:rsid w:val="00217D8C"/>
    <w:rsid w:val="00222101"/>
    <w:rsid w:val="00223738"/>
    <w:rsid w:val="00225C9E"/>
    <w:rsid w:val="002263F2"/>
    <w:rsid w:val="0022738B"/>
    <w:rsid w:val="00230046"/>
    <w:rsid w:val="00231492"/>
    <w:rsid w:val="002327EB"/>
    <w:rsid w:val="0023318D"/>
    <w:rsid w:val="0023473D"/>
    <w:rsid w:val="002348C9"/>
    <w:rsid w:val="00236215"/>
    <w:rsid w:val="00237CFF"/>
    <w:rsid w:val="00243068"/>
    <w:rsid w:val="00243707"/>
    <w:rsid w:val="002453C4"/>
    <w:rsid w:val="00246223"/>
    <w:rsid w:val="002462B9"/>
    <w:rsid w:val="00251376"/>
    <w:rsid w:val="00251EF3"/>
    <w:rsid w:val="00253B5B"/>
    <w:rsid w:val="00256CB6"/>
    <w:rsid w:val="002573CF"/>
    <w:rsid w:val="00257447"/>
    <w:rsid w:val="00261CAE"/>
    <w:rsid w:val="0026252F"/>
    <w:rsid w:val="0026286E"/>
    <w:rsid w:val="00263ACC"/>
    <w:rsid w:val="00263E5A"/>
    <w:rsid w:val="0026557B"/>
    <w:rsid w:val="00265C83"/>
    <w:rsid w:val="00271D26"/>
    <w:rsid w:val="00272473"/>
    <w:rsid w:val="00272ACF"/>
    <w:rsid w:val="002764E5"/>
    <w:rsid w:val="00280C7F"/>
    <w:rsid w:val="00281995"/>
    <w:rsid w:val="00282298"/>
    <w:rsid w:val="00290579"/>
    <w:rsid w:val="00292176"/>
    <w:rsid w:val="00294EDC"/>
    <w:rsid w:val="00297AAA"/>
    <w:rsid w:val="00297E0C"/>
    <w:rsid w:val="002A0908"/>
    <w:rsid w:val="002A192C"/>
    <w:rsid w:val="002A2512"/>
    <w:rsid w:val="002A46A9"/>
    <w:rsid w:val="002A7C44"/>
    <w:rsid w:val="002A7F6A"/>
    <w:rsid w:val="002B0D06"/>
    <w:rsid w:val="002B18D9"/>
    <w:rsid w:val="002B24AC"/>
    <w:rsid w:val="002B2541"/>
    <w:rsid w:val="002B53F0"/>
    <w:rsid w:val="002C06EE"/>
    <w:rsid w:val="002C29A5"/>
    <w:rsid w:val="002C6C1F"/>
    <w:rsid w:val="002D0A1C"/>
    <w:rsid w:val="002D1CF3"/>
    <w:rsid w:val="002D33E1"/>
    <w:rsid w:val="002D62D7"/>
    <w:rsid w:val="002D69F3"/>
    <w:rsid w:val="002D7D81"/>
    <w:rsid w:val="002E0AA2"/>
    <w:rsid w:val="002E1438"/>
    <w:rsid w:val="002E4273"/>
    <w:rsid w:val="002E5D25"/>
    <w:rsid w:val="002E78A8"/>
    <w:rsid w:val="002F13A1"/>
    <w:rsid w:val="002F1E64"/>
    <w:rsid w:val="002F3C89"/>
    <w:rsid w:val="002F7251"/>
    <w:rsid w:val="003019D7"/>
    <w:rsid w:val="0030486F"/>
    <w:rsid w:val="0030606B"/>
    <w:rsid w:val="00306C93"/>
    <w:rsid w:val="0031010B"/>
    <w:rsid w:val="0031077D"/>
    <w:rsid w:val="00311547"/>
    <w:rsid w:val="003119A9"/>
    <w:rsid w:val="003128AB"/>
    <w:rsid w:val="00312944"/>
    <w:rsid w:val="00313D99"/>
    <w:rsid w:val="00314FAA"/>
    <w:rsid w:val="003202A5"/>
    <w:rsid w:val="00320900"/>
    <w:rsid w:val="00322FB6"/>
    <w:rsid w:val="003266F5"/>
    <w:rsid w:val="0032735E"/>
    <w:rsid w:val="00331FA1"/>
    <w:rsid w:val="00333118"/>
    <w:rsid w:val="00335F4E"/>
    <w:rsid w:val="00336370"/>
    <w:rsid w:val="00340056"/>
    <w:rsid w:val="003412D7"/>
    <w:rsid w:val="00343A61"/>
    <w:rsid w:val="003476A1"/>
    <w:rsid w:val="0035079F"/>
    <w:rsid w:val="00350FA3"/>
    <w:rsid w:val="003544CA"/>
    <w:rsid w:val="00354676"/>
    <w:rsid w:val="00355ED9"/>
    <w:rsid w:val="003563D5"/>
    <w:rsid w:val="00356CE8"/>
    <w:rsid w:val="003576A1"/>
    <w:rsid w:val="00360350"/>
    <w:rsid w:val="00360DDA"/>
    <w:rsid w:val="0036275E"/>
    <w:rsid w:val="00364456"/>
    <w:rsid w:val="0036513D"/>
    <w:rsid w:val="0036514C"/>
    <w:rsid w:val="0036648E"/>
    <w:rsid w:val="00370A91"/>
    <w:rsid w:val="00371E08"/>
    <w:rsid w:val="00373446"/>
    <w:rsid w:val="00373DDA"/>
    <w:rsid w:val="003774E3"/>
    <w:rsid w:val="00377A4F"/>
    <w:rsid w:val="0038124A"/>
    <w:rsid w:val="00381CF4"/>
    <w:rsid w:val="00381E8F"/>
    <w:rsid w:val="00381EEC"/>
    <w:rsid w:val="00382DEB"/>
    <w:rsid w:val="00383796"/>
    <w:rsid w:val="00385AFA"/>
    <w:rsid w:val="00387219"/>
    <w:rsid w:val="00387599"/>
    <w:rsid w:val="00392CEA"/>
    <w:rsid w:val="003930CC"/>
    <w:rsid w:val="0039646A"/>
    <w:rsid w:val="003964A4"/>
    <w:rsid w:val="003970F0"/>
    <w:rsid w:val="00397414"/>
    <w:rsid w:val="00397F9D"/>
    <w:rsid w:val="003A039F"/>
    <w:rsid w:val="003A131F"/>
    <w:rsid w:val="003A26B7"/>
    <w:rsid w:val="003A3576"/>
    <w:rsid w:val="003A5903"/>
    <w:rsid w:val="003B0E75"/>
    <w:rsid w:val="003B68A5"/>
    <w:rsid w:val="003B7563"/>
    <w:rsid w:val="003B7CAC"/>
    <w:rsid w:val="003B7E59"/>
    <w:rsid w:val="003C241F"/>
    <w:rsid w:val="003C2CAB"/>
    <w:rsid w:val="003C5107"/>
    <w:rsid w:val="003C73A3"/>
    <w:rsid w:val="003D1A72"/>
    <w:rsid w:val="003D1AEF"/>
    <w:rsid w:val="003D27A9"/>
    <w:rsid w:val="003D4311"/>
    <w:rsid w:val="003D66AA"/>
    <w:rsid w:val="003E0368"/>
    <w:rsid w:val="003E07C9"/>
    <w:rsid w:val="003E1FC8"/>
    <w:rsid w:val="003E41FA"/>
    <w:rsid w:val="003E4A5A"/>
    <w:rsid w:val="003E4CE5"/>
    <w:rsid w:val="003E4FCE"/>
    <w:rsid w:val="003E55A6"/>
    <w:rsid w:val="003E5EAD"/>
    <w:rsid w:val="003E64BC"/>
    <w:rsid w:val="003E7065"/>
    <w:rsid w:val="003F0778"/>
    <w:rsid w:val="003F0EFF"/>
    <w:rsid w:val="003F1117"/>
    <w:rsid w:val="003F2C70"/>
    <w:rsid w:val="003F2E54"/>
    <w:rsid w:val="003F2FD4"/>
    <w:rsid w:val="003F3B58"/>
    <w:rsid w:val="003F429A"/>
    <w:rsid w:val="00400F0E"/>
    <w:rsid w:val="004014F6"/>
    <w:rsid w:val="00401C43"/>
    <w:rsid w:val="00403253"/>
    <w:rsid w:val="00403BCA"/>
    <w:rsid w:val="004041FB"/>
    <w:rsid w:val="0040420A"/>
    <w:rsid w:val="00404D68"/>
    <w:rsid w:val="004110D8"/>
    <w:rsid w:val="00412BF2"/>
    <w:rsid w:val="00412CA8"/>
    <w:rsid w:val="00412DDD"/>
    <w:rsid w:val="00413D42"/>
    <w:rsid w:val="00414AA6"/>
    <w:rsid w:val="00416B1D"/>
    <w:rsid w:val="004179B7"/>
    <w:rsid w:val="00420CBE"/>
    <w:rsid w:val="0042102E"/>
    <w:rsid w:val="004255FD"/>
    <w:rsid w:val="00427365"/>
    <w:rsid w:val="00432709"/>
    <w:rsid w:val="00433F8B"/>
    <w:rsid w:val="004342FC"/>
    <w:rsid w:val="00435E1C"/>
    <w:rsid w:val="00436162"/>
    <w:rsid w:val="00436E10"/>
    <w:rsid w:val="00437E70"/>
    <w:rsid w:val="004406DA"/>
    <w:rsid w:val="00442748"/>
    <w:rsid w:val="00442EA5"/>
    <w:rsid w:val="004458DF"/>
    <w:rsid w:val="0044686A"/>
    <w:rsid w:val="00446FDE"/>
    <w:rsid w:val="00447C4C"/>
    <w:rsid w:val="0045160A"/>
    <w:rsid w:val="00455E99"/>
    <w:rsid w:val="004576DC"/>
    <w:rsid w:val="00457A52"/>
    <w:rsid w:val="00457C71"/>
    <w:rsid w:val="00461B4F"/>
    <w:rsid w:val="004627C1"/>
    <w:rsid w:val="00465265"/>
    <w:rsid w:val="00466F03"/>
    <w:rsid w:val="004670EA"/>
    <w:rsid w:val="00467A9B"/>
    <w:rsid w:val="004717C3"/>
    <w:rsid w:val="004718B9"/>
    <w:rsid w:val="00473A60"/>
    <w:rsid w:val="00475992"/>
    <w:rsid w:val="00476138"/>
    <w:rsid w:val="00476727"/>
    <w:rsid w:val="00477325"/>
    <w:rsid w:val="00477FE8"/>
    <w:rsid w:val="00481682"/>
    <w:rsid w:val="00481AE2"/>
    <w:rsid w:val="00481F18"/>
    <w:rsid w:val="0048209F"/>
    <w:rsid w:val="00483AFD"/>
    <w:rsid w:val="00485289"/>
    <w:rsid w:val="00487457"/>
    <w:rsid w:val="004911E1"/>
    <w:rsid w:val="00491277"/>
    <w:rsid w:val="00492461"/>
    <w:rsid w:val="004945D6"/>
    <w:rsid w:val="004950C3"/>
    <w:rsid w:val="00496794"/>
    <w:rsid w:val="004A2773"/>
    <w:rsid w:val="004A2927"/>
    <w:rsid w:val="004A33F0"/>
    <w:rsid w:val="004A4904"/>
    <w:rsid w:val="004A5359"/>
    <w:rsid w:val="004A5E65"/>
    <w:rsid w:val="004A6BB7"/>
    <w:rsid w:val="004B0C87"/>
    <w:rsid w:val="004B11AC"/>
    <w:rsid w:val="004B275E"/>
    <w:rsid w:val="004B4E81"/>
    <w:rsid w:val="004B5194"/>
    <w:rsid w:val="004B58FA"/>
    <w:rsid w:val="004B68EF"/>
    <w:rsid w:val="004B78B7"/>
    <w:rsid w:val="004C1E49"/>
    <w:rsid w:val="004C1F20"/>
    <w:rsid w:val="004C3E09"/>
    <w:rsid w:val="004C5D31"/>
    <w:rsid w:val="004C78BE"/>
    <w:rsid w:val="004D343F"/>
    <w:rsid w:val="004D646B"/>
    <w:rsid w:val="004E27FB"/>
    <w:rsid w:val="004E2985"/>
    <w:rsid w:val="004E33EE"/>
    <w:rsid w:val="004E43B1"/>
    <w:rsid w:val="004E46EE"/>
    <w:rsid w:val="004E6FCA"/>
    <w:rsid w:val="004F0435"/>
    <w:rsid w:val="004F1B2F"/>
    <w:rsid w:val="004F288E"/>
    <w:rsid w:val="004F28EA"/>
    <w:rsid w:val="004F7126"/>
    <w:rsid w:val="005014B7"/>
    <w:rsid w:val="0050339D"/>
    <w:rsid w:val="00505696"/>
    <w:rsid w:val="00505C9C"/>
    <w:rsid w:val="00505D9D"/>
    <w:rsid w:val="005079F9"/>
    <w:rsid w:val="005119C6"/>
    <w:rsid w:val="0051351A"/>
    <w:rsid w:val="005136ED"/>
    <w:rsid w:val="0051483E"/>
    <w:rsid w:val="00515437"/>
    <w:rsid w:val="00516FEC"/>
    <w:rsid w:val="005212BF"/>
    <w:rsid w:val="005230B4"/>
    <w:rsid w:val="0052347F"/>
    <w:rsid w:val="00525E8D"/>
    <w:rsid w:val="005262A1"/>
    <w:rsid w:val="0052784A"/>
    <w:rsid w:val="005309CF"/>
    <w:rsid w:val="00530F5F"/>
    <w:rsid w:val="00537EDE"/>
    <w:rsid w:val="00540074"/>
    <w:rsid w:val="005413B5"/>
    <w:rsid w:val="00541E57"/>
    <w:rsid w:val="00544D7B"/>
    <w:rsid w:val="00547432"/>
    <w:rsid w:val="005501F6"/>
    <w:rsid w:val="00551284"/>
    <w:rsid w:val="00551372"/>
    <w:rsid w:val="00552E79"/>
    <w:rsid w:val="00553BDC"/>
    <w:rsid w:val="005556C7"/>
    <w:rsid w:val="00557409"/>
    <w:rsid w:val="00562A8F"/>
    <w:rsid w:val="00563A8E"/>
    <w:rsid w:val="005646F0"/>
    <w:rsid w:val="0056551E"/>
    <w:rsid w:val="0057080F"/>
    <w:rsid w:val="00574D22"/>
    <w:rsid w:val="0057506B"/>
    <w:rsid w:val="00575BBC"/>
    <w:rsid w:val="00580B73"/>
    <w:rsid w:val="00582D80"/>
    <w:rsid w:val="005830E5"/>
    <w:rsid w:val="00583D40"/>
    <w:rsid w:val="00583DDA"/>
    <w:rsid w:val="005844CD"/>
    <w:rsid w:val="00584718"/>
    <w:rsid w:val="00585D40"/>
    <w:rsid w:val="00586349"/>
    <w:rsid w:val="005864B5"/>
    <w:rsid w:val="005866A3"/>
    <w:rsid w:val="00587624"/>
    <w:rsid w:val="005876CD"/>
    <w:rsid w:val="005878CD"/>
    <w:rsid w:val="00587DBE"/>
    <w:rsid w:val="00591602"/>
    <w:rsid w:val="00591D5A"/>
    <w:rsid w:val="0059280D"/>
    <w:rsid w:val="00594E54"/>
    <w:rsid w:val="005972A3"/>
    <w:rsid w:val="0059CABE"/>
    <w:rsid w:val="005A1E00"/>
    <w:rsid w:val="005A3EE6"/>
    <w:rsid w:val="005A4718"/>
    <w:rsid w:val="005A51A2"/>
    <w:rsid w:val="005A5BD6"/>
    <w:rsid w:val="005A7B96"/>
    <w:rsid w:val="005B15DD"/>
    <w:rsid w:val="005B5164"/>
    <w:rsid w:val="005B5CCD"/>
    <w:rsid w:val="005B722A"/>
    <w:rsid w:val="005B78CC"/>
    <w:rsid w:val="005C2A6E"/>
    <w:rsid w:val="005C31DB"/>
    <w:rsid w:val="005C4B0F"/>
    <w:rsid w:val="005C55FA"/>
    <w:rsid w:val="005C5FA6"/>
    <w:rsid w:val="005C710E"/>
    <w:rsid w:val="005C78E8"/>
    <w:rsid w:val="005C7A05"/>
    <w:rsid w:val="005D2139"/>
    <w:rsid w:val="005D2B62"/>
    <w:rsid w:val="005E2012"/>
    <w:rsid w:val="005E2D3E"/>
    <w:rsid w:val="005E2D83"/>
    <w:rsid w:val="005E3A37"/>
    <w:rsid w:val="005E47C0"/>
    <w:rsid w:val="005E6036"/>
    <w:rsid w:val="005F13E1"/>
    <w:rsid w:val="005F1C02"/>
    <w:rsid w:val="005F55CE"/>
    <w:rsid w:val="005F57A7"/>
    <w:rsid w:val="005F6079"/>
    <w:rsid w:val="005F64C6"/>
    <w:rsid w:val="005F7766"/>
    <w:rsid w:val="005F7C4B"/>
    <w:rsid w:val="00600230"/>
    <w:rsid w:val="00606402"/>
    <w:rsid w:val="0060642B"/>
    <w:rsid w:val="00606AB1"/>
    <w:rsid w:val="006074F9"/>
    <w:rsid w:val="00611DFD"/>
    <w:rsid w:val="00614BF0"/>
    <w:rsid w:val="00616B11"/>
    <w:rsid w:val="00620C79"/>
    <w:rsid w:val="00624FCC"/>
    <w:rsid w:val="0062545D"/>
    <w:rsid w:val="006310BA"/>
    <w:rsid w:val="0063164F"/>
    <w:rsid w:val="006323AD"/>
    <w:rsid w:val="00634176"/>
    <w:rsid w:val="00634CDF"/>
    <w:rsid w:val="0063524B"/>
    <w:rsid w:val="006363DB"/>
    <w:rsid w:val="00637529"/>
    <w:rsid w:val="00644781"/>
    <w:rsid w:val="00646F52"/>
    <w:rsid w:val="006471C7"/>
    <w:rsid w:val="00647C70"/>
    <w:rsid w:val="00651A04"/>
    <w:rsid w:val="00652974"/>
    <w:rsid w:val="006543A8"/>
    <w:rsid w:val="00654B44"/>
    <w:rsid w:val="0065692A"/>
    <w:rsid w:val="00660849"/>
    <w:rsid w:val="00663027"/>
    <w:rsid w:val="006635B6"/>
    <w:rsid w:val="00663CB1"/>
    <w:rsid w:val="00664306"/>
    <w:rsid w:val="00664923"/>
    <w:rsid w:val="00664AEA"/>
    <w:rsid w:val="00666B7E"/>
    <w:rsid w:val="00667349"/>
    <w:rsid w:val="0066741D"/>
    <w:rsid w:val="0066EF34"/>
    <w:rsid w:val="00670412"/>
    <w:rsid w:val="00672F16"/>
    <w:rsid w:val="0067369B"/>
    <w:rsid w:val="00676FB4"/>
    <w:rsid w:val="006775FA"/>
    <w:rsid w:val="0067760A"/>
    <w:rsid w:val="00680829"/>
    <w:rsid w:val="00681DED"/>
    <w:rsid w:val="0068203E"/>
    <w:rsid w:val="0068398D"/>
    <w:rsid w:val="00685756"/>
    <w:rsid w:val="00685F3A"/>
    <w:rsid w:val="00686419"/>
    <w:rsid w:val="006865A9"/>
    <w:rsid w:val="00687042"/>
    <w:rsid w:val="006875B6"/>
    <w:rsid w:val="0069242A"/>
    <w:rsid w:val="0069246A"/>
    <w:rsid w:val="00692714"/>
    <w:rsid w:val="006927EF"/>
    <w:rsid w:val="006930B7"/>
    <w:rsid w:val="006931DF"/>
    <w:rsid w:val="006936EE"/>
    <w:rsid w:val="00694A9C"/>
    <w:rsid w:val="006A0307"/>
    <w:rsid w:val="006A19B0"/>
    <w:rsid w:val="006A22CE"/>
    <w:rsid w:val="006A3D32"/>
    <w:rsid w:val="006B1B61"/>
    <w:rsid w:val="006B1B69"/>
    <w:rsid w:val="006B3584"/>
    <w:rsid w:val="006B4119"/>
    <w:rsid w:val="006B49CE"/>
    <w:rsid w:val="006B5DF0"/>
    <w:rsid w:val="006B78E3"/>
    <w:rsid w:val="006C2F35"/>
    <w:rsid w:val="006C37E9"/>
    <w:rsid w:val="006C4409"/>
    <w:rsid w:val="006C66B2"/>
    <w:rsid w:val="006C6BE2"/>
    <w:rsid w:val="006D3E17"/>
    <w:rsid w:val="006D6362"/>
    <w:rsid w:val="006D67D9"/>
    <w:rsid w:val="006D77D7"/>
    <w:rsid w:val="006E0468"/>
    <w:rsid w:val="006E0B11"/>
    <w:rsid w:val="006E3624"/>
    <w:rsid w:val="006E3E5E"/>
    <w:rsid w:val="006E42FA"/>
    <w:rsid w:val="006E76CA"/>
    <w:rsid w:val="006F1043"/>
    <w:rsid w:val="006F37C5"/>
    <w:rsid w:val="006F46E2"/>
    <w:rsid w:val="006F49A3"/>
    <w:rsid w:val="006F511F"/>
    <w:rsid w:val="007001A9"/>
    <w:rsid w:val="007020BE"/>
    <w:rsid w:val="00702951"/>
    <w:rsid w:val="0070301F"/>
    <w:rsid w:val="00704347"/>
    <w:rsid w:val="007059EF"/>
    <w:rsid w:val="00706DA0"/>
    <w:rsid w:val="00712AE9"/>
    <w:rsid w:val="00713380"/>
    <w:rsid w:val="007134AB"/>
    <w:rsid w:val="00714D87"/>
    <w:rsid w:val="00716557"/>
    <w:rsid w:val="0071668D"/>
    <w:rsid w:val="00716943"/>
    <w:rsid w:val="00717515"/>
    <w:rsid w:val="00717F3A"/>
    <w:rsid w:val="00721DF9"/>
    <w:rsid w:val="00722D90"/>
    <w:rsid w:val="00723207"/>
    <w:rsid w:val="00723842"/>
    <w:rsid w:val="007316F8"/>
    <w:rsid w:val="0073209B"/>
    <w:rsid w:val="007328EE"/>
    <w:rsid w:val="00736D0D"/>
    <w:rsid w:val="00737805"/>
    <w:rsid w:val="00745C6C"/>
    <w:rsid w:val="00747589"/>
    <w:rsid w:val="00747F95"/>
    <w:rsid w:val="00750058"/>
    <w:rsid w:val="00750998"/>
    <w:rsid w:val="007546DB"/>
    <w:rsid w:val="00756D33"/>
    <w:rsid w:val="007620E6"/>
    <w:rsid w:val="00762C3A"/>
    <w:rsid w:val="007637FD"/>
    <w:rsid w:val="00766A16"/>
    <w:rsid w:val="00774AD3"/>
    <w:rsid w:val="00776DC6"/>
    <w:rsid w:val="00776EA6"/>
    <w:rsid w:val="00780E9A"/>
    <w:rsid w:val="00781EA7"/>
    <w:rsid w:val="00782485"/>
    <w:rsid w:val="007854E3"/>
    <w:rsid w:val="00785F42"/>
    <w:rsid w:val="00786E49"/>
    <w:rsid w:val="00787515"/>
    <w:rsid w:val="0079201E"/>
    <w:rsid w:val="0079259E"/>
    <w:rsid w:val="007934E5"/>
    <w:rsid w:val="00793FA2"/>
    <w:rsid w:val="007957CC"/>
    <w:rsid w:val="00797A02"/>
    <w:rsid w:val="00797C96"/>
    <w:rsid w:val="007A1118"/>
    <w:rsid w:val="007A1178"/>
    <w:rsid w:val="007A1E48"/>
    <w:rsid w:val="007A466F"/>
    <w:rsid w:val="007A4753"/>
    <w:rsid w:val="007A5070"/>
    <w:rsid w:val="007A7DDD"/>
    <w:rsid w:val="007B3A81"/>
    <w:rsid w:val="007B5E85"/>
    <w:rsid w:val="007B6F91"/>
    <w:rsid w:val="007C1DDD"/>
    <w:rsid w:val="007C4502"/>
    <w:rsid w:val="007C4E92"/>
    <w:rsid w:val="007C5A79"/>
    <w:rsid w:val="007D1FA5"/>
    <w:rsid w:val="007D2AD3"/>
    <w:rsid w:val="007D3442"/>
    <w:rsid w:val="007D461F"/>
    <w:rsid w:val="007D6B1E"/>
    <w:rsid w:val="007E2CB4"/>
    <w:rsid w:val="007E44DD"/>
    <w:rsid w:val="007E62BD"/>
    <w:rsid w:val="007F31D7"/>
    <w:rsid w:val="007F7E93"/>
    <w:rsid w:val="008002FC"/>
    <w:rsid w:val="00801B78"/>
    <w:rsid w:val="008021DA"/>
    <w:rsid w:val="008023D6"/>
    <w:rsid w:val="0080757C"/>
    <w:rsid w:val="00810FA3"/>
    <w:rsid w:val="00812214"/>
    <w:rsid w:val="00814B66"/>
    <w:rsid w:val="0081726E"/>
    <w:rsid w:val="00823DCF"/>
    <w:rsid w:val="00824DAC"/>
    <w:rsid w:val="008302B1"/>
    <w:rsid w:val="0083122E"/>
    <w:rsid w:val="0083305A"/>
    <w:rsid w:val="00834CD4"/>
    <w:rsid w:val="00834D5B"/>
    <w:rsid w:val="00835E98"/>
    <w:rsid w:val="00836306"/>
    <w:rsid w:val="00841C85"/>
    <w:rsid w:val="00845F31"/>
    <w:rsid w:val="00846983"/>
    <w:rsid w:val="00850AE4"/>
    <w:rsid w:val="00851329"/>
    <w:rsid w:val="00853707"/>
    <w:rsid w:val="0085678F"/>
    <w:rsid w:val="00861679"/>
    <w:rsid w:val="00867320"/>
    <w:rsid w:val="00872830"/>
    <w:rsid w:val="008739E4"/>
    <w:rsid w:val="00876C1A"/>
    <w:rsid w:val="00876E7E"/>
    <w:rsid w:val="00880EA5"/>
    <w:rsid w:val="0088127E"/>
    <w:rsid w:val="00881ED6"/>
    <w:rsid w:val="00882EE2"/>
    <w:rsid w:val="008832E6"/>
    <w:rsid w:val="00883A03"/>
    <w:rsid w:val="008852B2"/>
    <w:rsid w:val="00885933"/>
    <w:rsid w:val="008860D7"/>
    <w:rsid w:val="0089055A"/>
    <w:rsid w:val="008915A0"/>
    <w:rsid w:val="00891A2B"/>
    <w:rsid w:val="00891E38"/>
    <w:rsid w:val="0089229C"/>
    <w:rsid w:val="00893182"/>
    <w:rsid w:val="00893989"/>
    <w:rsid w:val="00893EB1"/>
    <w:rsid w:val="008942DA"/>
    <w:rsid w:val="008943CE"/>
    <w:rsid w:val="0089770F"/>
    <w:rsid w:val="008A0766"/>
    <w:rsid w:val="008A38FD"/>
    <w:rsid w:val="008A515F"/>
    <w:rsid w:val="008A5D7D"/>
    <w:rsid w:val="008A631D"/>
    <w:rsid w:val="008A69DC"/>
    <w:rsid w:val="008A728F"/>
    <w:rsid w:val="008A7B86"/>
    <w:rsid w:val="008B04B5"/>
    <w:rsid w:val="008B1F6E"/>
    <w:rsid w:val="008B43AD"/>
    <w:rsid w:val="008B4999"/>
    <w:rsid w:val="008B5D11"/>
    <w:rsid w:val="008B5E89"/>
    <w:rsid w:val="008C09D6"/>
    <w:rsid w:val="008C24BB"/>
    <w:rsid w:val="008C26EB"/>
    <w:rsid w:val="008C34AC"/>
    <w:rsid w:val="008C6210"/>
    <w:rsid w:val="008C6E5F"/>
    <w:rsid w:val="008C715A"/>
    <w:rsid w:val="008D0ABB"/>
    <w:rsid w:val="008D250F"/>
    <w:rsid w:val="008D319B"/>
    <w:rsid w:val="008D4D77"/>
    <w:rsid w:val="008D52EF"/>
    <w:rsid w:val="008D70C5"/>
    <w:rsid w:val="008D789F"/>
    <w:rsid w:val="008E21FC"/>
    <w:rsid w:val="008E76AE"/>
    <w:rsid w:val="008E7749"/>
    <w:rsid w:val="008E7F97"/>
    <w:rsid w:val="008F0245"/>
    <w:rsid w:val="008F1EAD"/>
    <w:rsid w:val="008F2759"/>
    <w:rsid w:val="008F27B0"/>
    <w:rsid w:val="008F2C4B"/>
    <w:rsid w:val="008F479A"/>
    <w:rsid w:val="008F5040"/>
    <w:rsid w:val="008F6189"/>
    <w:rsid w:val="008F6A22"/>
    <w:rsid w:val="00900A0A"/>
    <w:rsid w:val="009019FC"/>
    <w:rsid w:val="0090227B"/>
    <w:rsid w:val="009043D8"/>
    <w:rsid w:val="00907F9C"/>
    <w:rsid w:val="00910C55"/>
    <w:rsid w:val="0091149A"/>
    <w:rsid w:val="009117B0"/>
    <w:rsid w:val="00911A9E"/>
    <w:rsid w:val="00914DA1"/>
    <w:rsid w:val="00916541"/>
    <w:rsid w:val="00917378"/>
    <w:rsid w:val="00917FE7"/>
    <w:rsid w:val="0092254B"/>
    <w:rsid w:val="00923238"/>
    <w:rsid w:val="00924986"/>
    <w:rsid w:val="00924DAD"/>
    <w:rsid w:val="009335C7"/>
    <w:rsid w:val="009364B8"/>
    <w:rsid w:val="00937D58"/>
    <w:rsid w:val="009402DE"/>
    <w:rsid w:val="0094251A"/>
    <w:rsid w:val="009436E8"/>
    <w:rsid w:val="0095226A"/>
    <w:rsid w:val="009536A4"/>
    <w:rsid w:val="009554A7"/>
    <w:rsid w:val="00955710"/>
    <w:rsid w:val="00956EDC"/>
    <w:rsid w:val="00957D79"/>
    <w:rsid w:val="00960EFF"/>
    <w:rsid w:val="0096145A"/>
    <w:rsid w:val="00963ABA"/>
    <w:rsid w:val="00967115"/>
    <w:rsid w:val="00967942"/>
    <w:rsid w:val="009705A7"/>
    <w:rsid w:val="0097147B"/>
    <w:rsid w:val="0097254A"/>
    <w:rsid w:val="0097548D"/>
    <w:rsid w:val="0097702D"/>
    <w:rsid w:val="00981D32"/>
    <w:rsid w:val="00981F25"/>
    <w:rsid w:val="009820B1"/>
    <w:rsid w:val="00983DEB"/>
    <w:rsid w:val="009934E8"/>
    <w:rsid w:val="00994FDF"/>
    <w:rsid w:val="00996146"/>
    <w:rsid w:val="0099666C"/>
    <w:rsid w:val="009977E2"/>
    <w:rsid w:val="00997FFD"/>
    <w:rsid w:val="009A1C70"/>
    <w:rsid w:val="009A301C"/>
    <w:rsid w:val="009A36D1"/>
    <w:rsid w:val="009A529C"/>
    <w:rsid w:val="009A5FEB"/>
    <w:rsid w:val="009B0691"/>
    <w:rsid w:val="009B12A4"/>
    <w:rsid w:val="009B2605"/>
    <w:rsid w:val="009B2EF3"/>
    <w:rsid w:val="009B3804"/>
    <w:rsid w:val="009B3C4C"/>
    <w:rsid w:val="009B45E6"/>
    <w:rsid w:val="009C0636"/>
    <w:rsid w:val="009C1779"/>
    <w:rsid w:val="009C2343"/>
    <w:rsid w:val="009C7BAA"/>
    <w:rsid w:val="009C7DB3"/>
    <w:rsid w:val="009D2B31"/>
    <w:rsid w:val="009D2EA6"/>
    <w:rsid w:val="009D3518"/>
    <w:rsid w:val="009D7135"/>
    <w:rsid w:val="009D72BC"/>
    <w:rsid w:val="009D746C"/>
    <w:rsid w:val="009E047B"/>
    <w:rsid w:val="009E05D3"/>
    <w:rsid w:val="009E1ED4"/>
    <w:rsid w:val="009E2120"/>
    <w:rsid w:val="009E2207"/>
    <w:rsid w:val="009E232B"/>
    <w:rsid w:val="009E366F"/>
    <w:rsid w:val="009E51C4"/>
    <w:rsid w:val="009E5211"/>
    <w:rsid w:val="009F0445"/>
    <w:rsid w:val="009F29B3"/>
    <w:rsid w:val="009F49F6"/>
    <w:rsid w:val="009F5B56"/>
    <w:rsid w:val="009F7438"/>
    <w:rsid w:val="00A03269"/>
    <w:rsid w:val="00A04968"/>
    <w:rsid w:val="00A0690B"/>
    <w:rsid w:val="00A133E7"/>
    <w:rsid w:val="00A148F1"/>
    <w:rsid w:val="00A16913"/>
    <w:rsid w:val="00A20056"/>
    <w:rsid w:val="00A24096"/>
    <w:rsid w:val="00A2600D"/>
    <w:rsid w:val="00A26440"/>
    <w:rsid w:val="00A30B85"/>
    <w:rsid w:val="00A30BA2"/>
    <w:rsid w:val="00A30C1D"/>
    <w:rsid w:val="00A312A3"/>
    <w:rsid w:val="00A31DAF"/>
    <w:rsid w:val="00A32965"/>
    <w:rsid w:val="00A33586"/>
    <w:rsid w:val="00A35968"/>
    <w:rsid w:val="00A40611"/>
    <w:rsid w:val="00A4151B"/>
    <w:rsid w:val="00A452A0"/>
    <w:rsid w:val="00A47157"/>
    <w:rsid w:val="00A4774B"/>
    <w:rsid w:val="00A508CD"/>
    <w:rsid w:val="00A509F2"/>
    <w:rsid w:val="00A511B5"/>
    <w:rsid w:val="00A53E90"/>
    <w:rsid w:val="00A5502E"/>
    <w:rsid w:val="00A55591"/>
    <w:rsid w:val="00A55919"/>
    <w:rsid w:val="00A57296"/>
    <w:rsid w:val="00A602AA"/>
    <w:rsid w:val="00A609FD"/>
    <w:rsid w:val="00A612A0"/>
    <w:rsid w:val="00A61DE0"/>
    <w:rsid w:val="00A63E98"/>
    <w:rsid w:val="00A6435F"/>
    <w:rsid w:val="00A64BCD"/>
    <w:rsid w:val="00A65BDB"/>
    <w:rsid w:val="00A6748F"/>
    <w:rsid w:val="00A744E7"/>
    <w:rsid w:val="00A75BAD"/>
    <w:rsid w:val="00A77478"/>
    <w:rsid w:val="00A80C5D"/>
    <w:rsid w:val="00A81BEB"/>
    <w:rsid w:val="00A833AF"/>
    <w:rsid w:val="00A8448D"/>
    <w:rsid w:val="00A84B34"/>
    <w:rsid w:val="00A8518A"/>
    <w:rsid w:val="00A862F4"/>
    <w:rsid w:val="00A90AB1"/>
    <w:rsid w:val="00A9189E"/>
    <w:rsid w:val="00A92137"/>
    <w:rsid w:val="00AA1F5A"/>
    <w:rsid w:val="00AA26DA"/>
    <w:rsid w:val="00AA379A"/>
    <w:rsid w:val="00AA3D19"/>
    <w:rsid w:val="00AA492F"/>
    <w:rsid w:val="00AA799D"/>
    <w:rsid w:val="00AB6754"/>
    <w:rsid w:val="00AB7B56"/>
    <w:rsid w:val="00AC04BD"/>
    <w:rsid w:val="00AC16A8"/>
    <w:rsid w:val="00AC1D70"/>
    <w:rsid w:val="00AC2386"/>
    <w:rsid w:val="00AC2D94"/>
    <w:rsid w:val="00AC380D"/>
    <w:rsid w:val="00AC3F58"/>
    <w:rsid w:val="00AC612D"/>
    <w:rsid w:val="00AD1477"/>
    <w:rsid w:val="00AD34E8"/>
    <w:rsid w:val="00AD356B"/>
    <w:rsid w:val="00AD3574"/>
    <w:rsid w:val="00AD3DC1"/>
    <w:rsid w:val="00AD4FED"/>
    <w:rsid w:val="00AD5CC2"/>
    <w:rsid w:val="00AE2235"/>
    <w:rsid w:val="00AE6AA8"/>
    <w:rsid w:val="00AE7B48"/>
    <w:rsid w:val="00AF27B2"/>
    <w:rsid w:val="00AF75A3"/>
    <w:rsid w:val="00AF797C"/>
    <w:rsid w:val="00AF7D41"/>
    <w:rsid w:val="00B0173D"/>
    <w:rsid w:val="00B0389B"/>
    <w:rsid w:val="00B05505"/>
    <w:rsid w:val="00B06D8C"/>
    <w:rsid w:val="00B10FD3"/>
    <w:rsid w:val="00B11AD1"/>
    <w:rsid w:val="00B1204F"/>
    <w:rsid w:val="00B12162"/>
    <w:rsid w:val="00B1375A"/>
    <w:rsid w:val="00B14A47"/>
    <w:rsid w:val="00B1798C"/>
    <w:rsid w:val="00B21804"/>
    <w:rsid w:val="00B24D2A"/>
    <w:rsid w:val="00B259B1"/>
    <w:rsid w:val="00B31A11"/>
    <w:rsid w:val="00B32B9D"/>
    <w:rsid w:val="00B36686"/>
    <w:rsid w:val="00B36913"/>
    <w:rsid w:val="00B36A37"/>
    <w:rsid w:val="00B37835"/>
    <w:rsid w:val="00B37AF2"/>
    <w:rsid w:val="00B37EEA"/>
    <w:rsid w:val="00B41D03"/>
    <w:rsid w:val="00B43499"/>
    <w:rsid w:val="00B43AAA"/>
    <w:rsid w:val="00B43B84"/>
    <w:rsid w:val="00B44195"/>
    <w:rsid w:val="00B445D6"/>
    <w:rsid w:val="00B45DD2"/>
    <w:rsid w:val="00B46EB6"/>
    <w:rsid w:val="00B47097"/>
    <w:rsid w:val="00B470E6"/>
    <w:rsid w:val="00B473BD"/>
    <w:rsid w:val="00B50025"/>
    <w:rsid w:val="00B50C3A"/>
    <w:rsid w:val="00B517C0"/>
    <w:rsid w:val="00B51ED6"/>
    <w:rsid w:val="00B5259B"/>
    <w:rsid w:val="00B53621"/>
    <w:rsid w:val="00B53897"/>
    <w:rsid w:val="00B53BDE"/>
    <w:rsid w:val="00B562B0"/>
    <w:rsid w:val="00B6036B"/>
    <w:rsid w:val="00B605B7"/>
    <w:rsid w:val="00B62C59"/>
    <w:rsid w:val="00B671F8"/>
    <w:rsid w:val="00B6D88E"/>
    <w:rsid w:val="00B71436"/>
    <w:rsid w:val="00B738C7"/>
    <w:rsid w:val="00B743B4"/>
    <w:rsid w:val="00B76B1F"/>
    <w:rsid w:val="00B81DE1"/>
    <w:rsid w:val="00B84C59"/>
    <w:rsid w:val="00B857D4"/>
    <w:rsid w:val="00B87110"/>
    <w:rsid w:val="00B87ADE"/>
    <w:rsid w:val="00B91C85"/>
    <w:rsid w:val="00B92137"/>
    <w:rsid w:val="00B929B7"/>
    <w:rsid w:val="00B92CE7"/>
    <w:rsid w:val="00B93574"/>
    <w:rsid w:val="00B971E2"/>
    <w:rsid w:val="00BA08DF"/>
    <w:rsid w:val="00BA76E1"/>
    <w:rsid w:val="00BB0B77"/>
    <w:rsid w:val="00BB137A"/>
    <w:rsid w:val="00BB18EB"/>
    <w:rsid w:val="00BB5419"/>
    <w:rsid w:val="00BB5902"/>
    <w:rsid w:val="00BB5E8E"/>
    <w:rsid w:val="00BC1546"/>
    <w:rsid w:val="00BC3369"/>
    <w:rsid w:val="00BC3C71"/>
    <w:rsid w:val="00BD1702"/>
    <w:rsid w:val="00BD5633"/>
    <w:rsid w:val="00BD5B25"/>
    <w:rsid w:val="00BD75DE"/>
    <w:rsid w:val="00BE162D"/>
    <w:rsid w:val="00BE1B1F"/>
    <w:rsid w:val="00BE2B5D"/>
    <w:rsid w:val="00BE3B44"/>
    <w:rsid w:val="00BE4214"/>
    <w:rsid w:val="00BE6540"/>
    <w:rsid w:val="00BE67D9"/>
    <w:rsid w:val="00BE7ADD"/>
    <w:rsid w:val="00BF1F49"/>
    <w:rsid w:val="00BF4533"/>
    <w:rsid w:val="00BF5247"/>
    <w:rsid w:val="00BF530B"/>
    <w:rsid w:val="00BF5CBF"/>
    <w:rsid w:val="00C00BFA"/>
    <w:rsid w:val="00C00D40"/>
    <w:rsid w:val="00C021C1"/>
    <w:rsid w:val="00C0243E"/>
    <w:rsid w:val="00C030A9"/>
    <w:rsid w:val="00C033CA"/>
    <w:rsid w:val="00C046EB"/>
    <w:rsid w:val="00C0706A"/>
    <w:rsid w:val="00C07FB9"/>
    <w:rsid w:val="00C10451"/>
    <w:rsid w:val="00C15F48"/>
    <w:rsid w:val="00C20F3D"/>
    <w:rsid w:val="00C2222D"/>
    <w:rsid w:val="00C222AA"/>
    <w:rsid w:val="00C22569"/>
    <w:rsid w:val="00C262FC"/>
    <w:rsid w:val="00C31737"/>
    <w:rsid w:val="00C31926"/>
    <w:rsid w:val="00C3255F"/>
    <w:rsid w:val="00C3402A"/>
    <w:rsid w:val="00C37788"/>
    <w:rsid w:val="00C37EF0"/>
    <w:rsid w:val="00C40AEA"/>
    <w:rsid w:val="00C40C85"/>
    <w:rsid w:val="00C417E2"/>
    <w:rsid w:val="00C41888"/>
    <w:rsid w:val="00C426F5"/>
    <w:rsid w:val="00C434F4"/>
    <w:rsid w:val="00C44907"/>
    <w:rsid w:val="00C45033"/>
    <w:rsid w:val="00C45203"/>
    <w:rsid w:val="00C45AF1"/>
    <w:rsid w:val="00C477DB"/>
    <w:rsid w:val="00C50853"/>
    <w:rsid w:val="00C535E6"/>
    <w:rsid w:val="00C539A0"/>
    <w:rsid w:val="00C54BA4"/>
    <w:rsid w:val="00C55433"/>
    <w:rsid w:val="00C5761B"/>
    <w:rsid w:val="00C6087A"/>
    <w:rsid w:val="00C6374E"/>
    <w:rsid w:val="00C638BE"/>
    <w:rsid w:val="00C63D1F"/>
    <w:rsid w:val="00C654F3"/>
    <w:rsid w:val="00C66EC0"/>
    <w:rsid w:val="00C67C40"/>
    <w:rsid w:val="00C72FDA"/>
    <w:rsid w:val="00C77979"/>
    <w:rsid w:val="00C8086A"/>
    <w:rsid w:val="00C80B97"/>
    <w:rsid w:val="00C82512"/>
    <w:rsid w:val="00C91606"/>
    <w:rsid w:val="00C932B2"/>
    <w:rsid w:val="00C93B82"/>
    <w:rsid w:val="00C96A05"/>
    <w:rsid w:val="00C97CA5"/>
    <w:rsid w:val="00CA041E"/>
    <w:rsid w:val="00CA292D"/>
    <w:rsid w:val="00CA4181"/>
    <w:rsid w:val="00CB14C7"/>
    <w:rsid w:val="00CB208F"/>
    <w:rsid w:val="00CB3AB4"/>
    <w:rsid w:val="00CB736E"/>
    <w:rsid w:val="00CC356F"/>
    <w:rsid w:val="00CC6DB7"/>
    <w:rsid w:val="00CD0B9B"/>
    <w:rsid w:val="00CD0C3A"/>
    <w:rsid w:val="00CD1086"/>
    <w:rsid w:val="00CD5947"/>
    <w:rsid w:val="00CD705A"/>
    <w:rsid w:val="00CE09F7"/>
    <w:rsid w:val="00CE1D53"/>
    <w:rsid w:val="00CE34DE"/>
    <w:rsid w:val="00CE5032"/>
    <w:rsid w:val="00CE73F8"/>
    <w:rsid w:val="00CE770C"/>
    <w:rsid w:val="00CE79EA"/>
    <w:rsid w:val="00CF3E2A"/>
    <w:rsid w:val="00CF61BB"/>
    <w:rsid w:val="00CF74F4"/>
    <w:rsid w:val="00CF78BC"/>
    <w:rsid w:val="00D00351"/>
    <w:rsid w:val="00D02126"/>
    <w:rsid w:val="00D047BD"/>
    <w:rsid w:val="00D054B3"/>
    <w:rsid w:val="00D0792D"/>
    <w:rsid w:val="00D07D8C"/>
    <w:rsid w:val="00D10703"/>
    <w:rsid w:val="00D115FC"/>
    <w:rsid w:val="00D13B10"/>
    <w:rsid w:val="00D13B7C"/>
    <w:rsid w:val="00D13F78"/>
    <w:rsid w:val="00D14239"/>
    <w:rsid w:val="00D20AAF"/>
    <w:rsid w:val="00D21DB4"/>
    <w:rsid w:val="00D2293B"/>
    <w:rsid w:val="00D235D6"/>
    <w:rsid w:val="00D23C67"/>
    <w:rsid w:val="00D23E05"/>
    <w:rsid w:val="00D30DCF"/>
    <w:rsid w:val="00D311D9"/>
    <w:rsid w:val="00D3211C"/>
    <w:rsid w:val="00D36C52"/>
    <w:rsid w:val="00D36E0C"/>
    <w:rsid w:val="00D36FA8"/>
    <w:rsid w:val="00D41359"/>
    <w:rsid w:val="00D4254A"/>
    <w:rsid w:val="00D46A1F"/>
    <w:rsid w:val="00D50337"/>
    <w:rsid w:val="00D50DB4"/>
    <w:rsid w:val="00D5474C"/>
    <w:rsid w:val="00D55428"/>
    <w:rsid w:val="00D60847"/>
    <w:rsid w:val="00D613E9"/>
    <w:rsid w:val="00D624BC"/>
    <w:rsid w:val="00D63ED8"/>
    <w:rsid w:val="00D72278"/>
    <w:rsid w:val="00D726DD"/>
    <w:rsid w:val="00D75C50"/>
    <w:rsid w:val="00D77B95"/>
    <w:rsid w:val="00D810D7"/>
    <w:rsid w:val="00D843A2"/>
    <w:rsid w:val="00D85159"/>
    <w:rsid w:val="00D87858"/>
    <w:rsid w:val="00D87CD1"/>
    <w:rsid w:val="00D91709"/>
    <w:rsid w:val="00D93C47"/>
    <w:rsid w:val="00D94024"/>
    <w:rsid w:val="00D95206"/>
    <w:rsid w:val="00D97464"/>
    <w:rsid w:val="00DA1F64"/>
    <w:rsid w:val="00DA37C2"/>
    <w:rsid w:val="00DA44F0"/>
    <w:rsid w:val="00DA707D"/>
    <w:rsid w:val="00DB3710"/>
    <w:rsid w:val="00DB4E15"/>
    <w:rsid w:val="00DB5F26"/>
    <w:rsid w:val="00DB7234"/>
    <w:rsid w:val="00DB78F8"/>
    <w:rsid w:val="00DC229E"/>
    <w:rsid w:val="00DC22AE"/>
    <w:rsid w:val="00DC4341"/>
    <w:rsid w:val="00DC5132"/>
    <w:rsid w:val="00DC6DC8"/>
    <w:rsid w:val="00DC7B2B"/>
    <w:rsid w:val="00DD3112"/>
    <w:rsid w:val="00DD68CB"/>
    <w:rsid w:val="00DE0674"/>
    <w:rsid w:val="00DE241C"/>
    <w:rsid w:val="00DE3640"/>
    <w:rsid w:val="00DE39C6"/>
    <w:rsid w:val="00DE4A8A"/>
    <w:rsid w:val="00DE5DE7"/>
    <w:rsid w:val="00DE6624"/>
    <w:rsid w:val="00DF0250"/>
    <w:rsid w:val="00DF45C1"/>
    <w:rsid w:val="00E00B2B"/>
    <w:rsid w:val="00E03AB3"/>
    <w:rsid w:val="00E04868"/>
    <w:rsid w:val="00E05309"/>
    <w:rsid w:val="00E069CB"/>
    <w:rsid w:val="00E1145C"/>
    <w:rsid w:val="00E117D1"/>
    <w:rsid w:val="00E11CF0"/>
    <w:rsid w:val="00E15B63"/>
    <w:rsid w:val="00E21811"/>
    <w:rsid w:val="00E25338"/>
    <w:rsid w:val="00E27022"/>
    <w:rsid w:val="00E33472"/>
    <w:rsid w:val="00E343DB"/>
    <w:rsid w:val="00E34DF0"/>
    <w:rsid w:val="00E36FE8"/>
    <w:rsid w:val="00E40441"/>
    <w:rsid w:val="00E43A6E"/>
    <w:rsid w:val="00E4488A"/>
    <w:rsid w:val="00E449BC"/>
    <w:rsid w:val="00E44CA8"/>
    <w:rsid w:val="00E44DFE"/>
    <w:rsid w:val="00E44EFB"/>
    <w:rsid w:val="00E45018"/>
    <w:rsid w:val="00E51239"/>
    <w:rsid w:val="00E52A0C"/>
    <w:rsid w:val="00E53E2E"/>
    <w:rsid w:val="00E5627D"/>
    <w:rsid w:val="00E56FFA"/>
    <w:rsid w:val="00E57E8E"/>
    <w:rsid w:val="00E57EC8"/>
    <w:rsid w:val="00E6134F"/>
    <w:rsid w:val="00E650DB"/>
    <w:rsid w:val="00E70C7A"/>
    <w:rsid w:val="00E71A74"/>
    <w:rsid w:val="00E71C9B"/>
    <w:rsid w:val="00E739DA"/>
    <w:rsid w:val="00E74045"/>
    <w:rsid w:val="00E7462B"/>
    <w:rsid w:val="00E76672"/>
    <w:rsid w:val="00E7750C"/>
    <w:rsid w:val="00E83C7C"/>
    <w:rsid w:val="00E86310"/>
    <w:rsid w:val="00E872B3"/>
    <w:rsid w:val="00E874B4"/>
    <w:rsid w:val="00E87738"/>
    <w:rsid w:val="00E9182E"/>
    <w:rsid w:val="00E91FA0"/>
    <w:rsid w:val="00E94746"/>
    <w:rsid w:val="00E94817"/>
    <w:rsid w:val="00E976BC"/>
    <w:rsid w:val="00EA697A"/>
    <w:rsid w:val="00EA718E"/>
    <w:rsid w:val="00EA7C67"/>
    <w:rsid w:val="00EB0123"/>
    <w:rsid w:val="00EB04F8"/>
    <w:rsid w:val="00EB0C12"/>
    <w:rsid w:val="00EB4B30"/>
    <w:rsid w:val="00EB54B8"/>
    <w:rsid w:val="00EB6237"/>
    <w:rsid w:val="00EB6460"/>
    <w:rsid w:val="00EB6465"/>
    <w:rsid w:val="00EB66B7"/>
    <w:rsid w:val="00EC0325"/>
    <w:rsid w:val="00EC28F1"/>
    <w:rsid w:val="00EC3022"/>
    <w:rsid w:val="00EC6621"/>
    <w:rsid w:val="00EC71F7"/>
    <w:rsid w:val="00EC7C86"/>
    <w:rsid w:val="00EC7D27"/>
    <w:rsid w:val="00EC7F8F"/>
    <w:rsid w:val="00ED0A37"/>
    <w:rsid w:val="00ED0FC8"/>
    <w:rsid w:val="00ED25CA"/>
    <w:rsid w:val="00ED79F1"/>
    <w:rsid w:val="00EE0AAA"/>
    <w:rsid w:val="00EE4200"/>
    <w:rsid w:val="00EE55B6"/>
    <w:rsid w:val="00EE7A6F"/>
    <w:rsid w:val="00EF0BC6"/>
    <w:rsid w:val="00EF1A8D"/>
    <w:rsid w:val="00EF6903"/>
    <w:rsid w:val="00F00AE7"/>
    <w:rsid w:val="00F014DE"/>
    <w:rsid w:val="00F018BE"/>
    <w:rsid w:val="00F03092"/>
    <w:rsid w:val="00F05637"/>
    <w:rsid w:val="00F06558"/>
    <w:rsid w:val="00F1367B"/>
    <w:rsid w:val="00F20CD9"/>
    <w:rsid w:val="00F2345D"/>
    <w:rsid w:val="00F24724"/>
    <w:rsid w:val="00F24B7E"/>
    <w:rsid w:val="00F27C63"/>
    <w:rsid w:val="00F32604"/>
    <w:rsid w:val="00F33886"/>
    <w:rsid w:val="00F35EA6"/>
    <w:rsid w:val="00F36495"/>
    <w:rsid w:val="00F414E3"/>
    <w:rsid w:val="00F42A66"/>
    <w:rsid w:val="00F47245"/>
    <w:rsid w:val="00F51D5B"/>
    <w:rsid w:val="00F53461"/>
    <w:rsid w:val="00F60BD5"/>
    <w:rsid w:val="00F62148"/>
    <w:rsid w:val="00F625AB"/>
    <w:rsid w:val="00F6311B"/>
    <w:rsid w:val="00F64EA4"/>
    <w:rsid w:val="00F7071D"/>
    <w:rsid w:val="00F7175F"/>
    <w:rsid w:val="00F76AF8"/>
    <w:rsid w:val="00F800A6"/>
    <w:rsid w:val="00F8082C"/>
    <w:rsid w:val="00F825D7"/>
    <w:rsid w:val="00F834A1"/>
    <w:rsid w:val="00F87E71"/>
    <w:rsid w:val="00F90513"/>
    <w:rsid w:val="00F91804"/>
    <w:rsid w:val="00F9308F"/>
    <w:rsid w:val="00F93137"/>
    <w:rsid w:val="00F95557"/>
    <w:rsid w:val="00FA13FF"/>
    <w:rsid w:val="00FA2998"/>
    <w:rsid w:val="00FA3684"/>
    <w:rsid w:val="00FA413B"/>
    <w:rsid w:val="00FA5D3D"/>
    <w:rsid w:val="00FA70F2"/>
    <w:rsid w:val="00FA7B26"/>
    <w:rsid w:val="00FB1171"/>
    <w:rsid w:val="00FB4C59"/>
    <w:rsid w:val="00FB67C8"/>
    <w:rsid w:val="00FB7244"/>
    <w:rsid w:val="00FC23CD"/>
    <w:rsid w:val="00FC2460"/>
    <w:rsid w:val="00FC6540"/>
    <w:rsid w:val="00FC737F"/>
    <w:rsid w:val="00FC744A"/>
    <w:rsid w:val="00FD2558"/>
    <w:rsid w:val="00FD37ED"/>
    <w:rsid w:val="00FD3996"/>
    <w:rsid w:val="00FD5E07"/>
    <w:rsid w:val="00FE17D9"/>
    <w:rsid w:val="00FE1BF9"/>
    <w:rsid w:val="00FE42E3"/>
    <w:rsid w:val="00FE4772"/>
    <w:rsid w:val="00FE4F95"/>
    <w:rsid w:val="00FE5D83"/>
    <w:rsid w:val="00FF1913"/>
    <w:rsid w:val="00FF2FC2"/>
    <w:rsid w:val="00FF3A4E"/>
    <w:rsid w:val="00FF4F15"/>
    <w:rsid w:val="00FF5CBE"/>
    <w:rsid w:val="00FF5E57"/>
    <w:rsid w:val="00FF961D"/>
    <w:rsid w:val="0159D7F0"/>
    <w:rsid w:val="017C50DC"/>
    <w:rsid w:val="01AD79F9"/>
    <w:rsid w:val="01AEE879"/>
    <w:rsid w:val="01BDC2A9"/>
    <w:rsid w:val="01F29E80"/>
    <w:rsid w:val="01F8F1C8"/>
    <w:rsid w:val="02039A6F"/>
    <w:rsid w:val="0226032E"/>
    <w:rsid w:val="02297A1A"/>
    <w:rsid w:val="024BA739"/>
    <w:rsid w:val="024C2699"/>
    <w:rsid w:val="02816FAF"/>
    <w:rsid w:val="02DD4777"/>
    <w:rsid w:val="0352804D"/>
    <w:rsid w:val="03851F41"/>
    <w:rsid w:val="03C13DE7"/>
    <w:rsid w:val="03FFCFA7"/>
    <w:rsid w:val="0463238E"/>
    <w:rsid w:val="049E4D93"/>
    <w:rsid w:val="04C79643"/>
    <w:rsid w:val="04DF91F9"/>
    <w:rsid w:val="0526380C"/>
    <w:rsid w:val="05496D38"/>
    <w:rsid w:val="05B4A916"/>
    <w:rsid w:val="05BBCA50"/>
    <w:rsid w:val="0619A5B9"/>
    <w:rsid w:val="065D9BDC"/>
    <w:rsid w:val="066EA246"/>
    <w:rsid w:val="06741B44"/>
    <w:rsid w:val="067DD121"/>
    <w:rsid w:val="06AE9F1D"/>
    <w:rsid w:val="06B06746"/>
    <w:rsid w:val="06E084C0"/>
    <w:rsid w:val="0721E2EE"/>
    <w:rsid w:val="07576C31"/>
    <w:rsid w:val="07579AB1"/>
    <w:rsid w:val="07649400"/>
    <w:rsid w:val="07CF6569"/>
    <w:rsid w:val="084A0C2B"/>
    <w:rsid w:val="084D4B06"/>
    <w:rsid w:val="085233ED"/>
    <w:rsid w:val="087F5C92"/>
    <w:rsid w:val="08D9C60E"/>
    <w:rsid w:val="08EA3325"/>
    <w:rsid w:val="08F36B12"/>
    <w:rsid w:val="094882A6"/>
    <w:rsid w:val="096395C7"/>
    <w:rsid w:val="097FE542"/>
    <w:rsid w:val="09829AD1"/>
    <w:rsid w:val="098C7A1D"/>
    <w:rsid w:val="09A4A259"/>
    <w:rsid w:val="09C2E0A6"/>
    <w:rsid w:val="09C7B6B1"/>
    <w:rsid w:val="09CC8CD1"/>
    <w:rsid w:val="09EAF053"/>
    <w:rsid w:val="0A13516E"/>
    <w:rsid w:val="0A1F08BD"/>
    <w:rsid w:val="0A3D6A69"/>
    <w:rsid w:val="0A421E19"/>
    <w:rsid w:val="0A441E6E"/>
    <w:rsid w:val="0A44C053"/>
    <w:rsid w:val="0A4AA6D3"/>
    <w:rsid w:val="0B026DED"/>
    <w:rsid w:val="0B6AE360"/>
    <w:rsid w:val="0B7A0618"/>
    <w:rsid w:val="0B7E971D"/>
    <w:rsid w:val="0BAF6D45"/>
    <w:rsid w:val="0BBB219B"/>
    <w:rsid w:val="0BC40AC5"/>
    <w:rsid w:val="0BFCBFDA"/>
    <w:rsid w:val="0C119B3F"/>
    <w:rsid w:val="0C4928D4"/>
    <w:rsid w:val="0C49AEA7"/>
    <w:rsid w:val="0C962259"/>
    <w:rsid w:val="0CBEA885"/>
    <w:rsid w:val="0CE748A7"/>
    <w:rsid w:val="0CEDF8F4"/>
    <w:rsid w:val="0D57599C"/>
    <w:rsid w:val="0D622C5D"/>
    <w:rsid w:val="0DC7A583"/>
    <w:rsid w:val="0DD1AABE"/>
    <w:rsid w:val="0E1CE3C7"/>
    <w:rsid w:val="0E1F3EED"/>
    <w:rsid w:val="0E270398"/>
    <w:rsid w:val="0E3A05E1"/>
    <w:rsid w:val="0E745852"/>
    <w:rsid w:val="0EC05081"/>
    <w:rsid w:val="0EFF1451"/>
    <w:rsid w:val="0F0208C8"/>
    <w:rsid w:val="0F0977D7"/>
    <w:rsid w:val="0F36D551"/>
    <w:rsid w:val="0F39897A"/>
    <w:rsid w:val="0F52B1FB"/>
    <w:rsid w:val="0F589E0D"/>
    <w:rsid w:val="0F9BBECB"/>
    <w:rsid w:val="0FD2588D"/>
    <w:rsid w:val="0FFA036F"/>
    <w:rsid w:val="100DC272"/>
    <w:rsid w:val="101DE0C9"/>
    <w:rsid w:val="107206F7"/>
    <w:rsid w:val="10744662"/>
    <w:rsid w:val="109E3C8D"/>
    <w:rsid w:val="10A32177"/>
    <w:rsid w:val="10B761AA"/>
    <w:rsid w:val="10FF1215"/>
    <w:rsid w:val="1160B4DC"/>
    <w:rsid w:val="11678401"/>
    <w:rsid w:val="11B16A55"/>
    <w:rsid w:val="11BA04BC"/>
    <w:rsid w:val="11D24F49"/>
    <w:rsid w:val="11DB5A72"/>
    <w:rsid w:val="11EA3E4B"/>
    <w:rsid w:val="11F1C05F"/>
    <w:rsid w:val="12208D9D"/>
    <w:rsid w:val="1259C78A"/>
    <w:rsid w:val="126DD949"/>
    <w:rsid w:val="129CA6B4"/>
    <w:rsid w:val="12CDD34B"/>
    <w:rsid w:val="12FDF7DF"/>
    <w:rsid w:val="1365A4D6"/>
    <w:rsid w:val="13E2EEA3"/>
    <w:rsid w:val="1446BE0D"/>
    <w:rsid w:val="14A18CB8"/>
    <w:rsid w:val="14E99881"/>
    <w:rsid w:val="150EDC9B"/>
    <w:rsid w:val="152CFC0F"/>
    <w:rsid w:val="15305067"/>
    <w:rsid w:val="15358DBC"/>
    <w:rsid w:val="155A1737"/>
    <w:rsid w:val="157B5B0E"/>
    <w:rsid w:val="158999D8"/>
    <w:rsid w:val="15D37909"/>
    <w:rsid w:val="1615CA79"/>
    <w:rsid w:val="16208E0A"/>
    <w:rsid w:val="1648B5F1"/>
    <w:rsid w:val="165D8FB8"/>
    <w:rsid w:val="166F67AE"/>
    <w:rsid w:val="169A96AF"/>
    <w:rsid w:val="16F8C94C"/>
    <w:rsid w:val="16FED8E3"/>
    <w:rsid w:val="17B4B38B"/>
    <w:rsid w:val="17B9CAA2"/>
    <w:rsid w:val="17CDF465"/>
    <w:rsid w:val="17D457E0"/>
    <w:rsid w:val="18580011"/>
    <w:rsid w:val="185CB21C"/>
    <w:rsid w:val="187594E4"/>
    <w:rsid w:val="189C0FEC"/>
    <w:rsid w:val="18C0AD6F"/>
    <w:rsid w:val="18DEA923"/>
    <w:rsid w:val="18FF9DFB"/>
    <w:rsid w:val="196E53E0"/>
    <w:rsid w:val="19C7C3BB"/>
    <w:rsid w:val="19D0967E"/>
    <w:rsid w:val="19D431ED"/>
    <w:rsid w:val="1A079186"/>
    <w:rsid w:val="1A0FE260"/>
    <w:rsid w:val="1A1EA7B1"/>
    <w:rsid w:val="1A1EBCE0"/>
    <w:rsid w:val="1A97B0F1"/>
    <w:rsid w:val="1A9EAF28"/>
    <w:rsid w:val="1AABD008"/>
    <w:rsid w:val="1AAD9586"/>
    <w:rsid w:val="1AAF6C23"/>
    <w:rsid w:val="1AF16B64"/>
    <w:rsid w:val="1AFC2827"/>
    <w:rsid w:val="1B09603A"/>
    <w:rsid w:val="1B0D416F"/>
    <w:rsid w:val="1B11E6DD"/>
    <w:rsid w:val="1B38E0D9"/>
    <w:rsid w:val="1BA361E7"/>
    <w:rsid w:val="1BD3C192"/>
    <w:rsid w:val="1BEB101B"/>
    <w:rsid w:val="1BF2AB34"/>
    <w:rsid w:val="1C7AF835"/>
    <w:rsid w:val="1C7D9F00"/>
    <w:rsid w:val="1D1A3688"/>
    <w:rsid w:val="1D642C1B"/>
    <w:rsid w:val="1DBDF3CA"/>
    <w:rsid w:val="1E1DB809"/>
    <w:rsid w:val="1E260F87"/>
    <w:rsid w:val="1E4376C7"/>
    <w:rsid w:val="1E708637"/>
    <w:rsid w:val="1E8BCE34"/>
    <w:rsid w:val="1E9B99D1"/>
    <w:rsid w:val="1E9CFC45"/>
    <w:rsid w:val="1EB7127C"/>
    <w:rsid w:val="1EB82E4A"/>
    <w:rsid w:val="1EBEED27"/>
    <w:rsid w:val="1EEFE9C9"/>
    <w:rsid w:val="1F1BA2DD"/>
    <w:rsid w:val="1F21D50C"/>
    <w:rsid w:val="1F3F1606"/>
    <w:rsid w:val="1F8C3CEC"/>
    <w:rsid w:val="1FA529DE"/>
    <w:rsid w:val="1FAF809D"/>
    <w:rsid w:val="1FE9240E"/>
    <w:rsid w:val="201D4EA5"/>
    <w:rsid w:val="2030DAF2"/>
    <w:rsid w:val="204019AF"/>
    <w:rsid w:val="208BBA2A"/>
    <w:rsid w:val="209A4298"/>
    <w:rsid w:val="20B118C3"/>
    <w:rsid w:val="20DA99FA"/>
    <w:rsid w:val="20DDDBB0"/>
    <w:rsid w:val="20F7C16D"/>
    <w:rsid w:val="210CA5BD"/>
    <w:rsid w:val="211AACF9"/>
    <w:rsid w:val="212B3FF0"/>
    <w:rsid w:val="212BDB68"/>
    <w:rsid w:val="213E5F98"/>
    <w:rsid w:val="215BDC07"/>
    <w:rsid w:val="21682D88"/>
    <w:rsid w:val="216A9909"/>
    <w:rsid w:val="21CE4E0A"/>
    <w:rsid w:val="21D1B455"/>
    <w:rsid w:val="21FFA3CD"/>
    <w:rsid w:val="2207B4A3"/>
    <w:rsid w:val="224ABA35"/>
    <w:rsid w:val="22539A9F"/>
    <w:rsid w:val="22853E7B"/>
    <w:rsid w:val="22ADFDF6"/>
    <w:rsid w:val="22B4CF34"/>
    <w:rsid w:val="23020815"/>
    <w:rsid w:val="235357F5"/>
    <w:rsid w:val="238A545C"/>
    <w:rsid w:val="23A4CD70"/>
    <w:rsid w:val="23EE0A27"/>
    <w:rsid w:val="2449CE57"/>
    <w:rsid w:val="24844E6D"/>
    <w:rsid w:val="24B1DDFF"/>
    <w:rsid w:val="24B81C05"/>
    <w:rsid w:val="24D39DA6"/>
    <w:rsid w:val="24D4C783"/>
    <w:rsid w:val="24E86FCE"/>
    <w:rsid w:val="24E954A8"/>
    <w:rsid w:val="24EABFB7"/>
    <w:rsid w:val="24F51A69"/>
    <w:rsid w:val="25703EEE"/>
    <w:rsid w:val="257F23A2"/>
    <w:rsid w:val="25AEFD9A"/>
    <w:rsid w:val="263101DF"/>
    <w:rsid w:val="2654DE20"/>
    <w:rsid w:val="2668C168"/>
    <w:rsid w:val="2676B45C"/>
    <w:rsid w:val="26B863B5"/>
    <w:rsid w:val="2719B71D"/>
    <w:rsid w:val="27816F19"/>
    <w:rsid w:val="27C37CBE"/>
    <w:rsid w:val="27E2C71E"/>
    <w:rsid w:val="27F3BEDC"/>
    <w:rsid w:val="28182862"/>
    <w:rsid w:val="281E933D"/>
    <w:rsid w:val="2833E747"/>
    <w:rsid w:val="28730CCA"/>
    <w:rsid w:val="28BB95C4"/>
    <w:rsid w:val="28CA7D8F"/>
    <w:rsid w:val="28D7A72C"/>
    <w:rsid w:val="28EC0663"/>
    <w:rsid w:val="28EE11A6"/>
    <w:rsid w:val="28F63E0B"/>
    <w:rsid w:val="2910B090"/>
    <w:rsid w:val="291173E2"/>
    <w:rsid w:val="295F0874"/>
    <w:rsid w:val="29651D4F"/>
    <w:rsid w:val="2966C808"/>
    <w:rsid w:val="29CC1662"/>
    <w:rsid w:val="2A700520"/>
    <w:rsid w:val="2A81424C"/>
    <w:rsid w:val="2AA3805F"/>
    <w:rsid w:val="2ACD7D73"/>
    <w:rsid w:val="2B3C3C40"/>
    <w:rsid w:val="2B82D1EB"/>
    <w:rsid w:val="2B9601FF"/>
    <w:rsid w:val="2BC97187"/>
    <w:rsid w:val="2C002A84"/>
    <w:rsid w:val="2C2931B7"/>
    <w:rsid w:val="2C2B490E"/>
    <w:rsid w:val="2C49D2DC"/>
    <w:rsid w:val="2CA3B727"/>
    <w:rsid w:val="2CC3B398"/>
    <w:rsid w:val="2D09E5EB"/>
    <w:rsid w:val="2D0FB9A3"/>
    <w:rsid w:val="2D2897CA"/>
    <w:rsid w:val="2D2B300D"/>
    <w:rsid w:val="2D38E981"/>
    <w:rsid w:val="2D3BACDF"/>
    <w:rsid w:val="2D82DF84"/>
    <w:rsid w:val="2DCF819E"/>
    <w:rsid w:val="2DEF55F8"/>
    <w:rsid w:val="2DF5A524"/>
    <w:rsid w:val="2E0D70D8"/>
    <w:rsid w:val="2E3B02DC"/>
    <w:rsid w:val="2E44E6D4"/>
    <w:rsid w:val="2E58C045"/>
    <w:rsid w:val="2F0AB318"/>
    <w:rsid w:val="2F92C795"/>
    <w:rsid w:val="2FA9B1E7"/>
    <w:rsid w:val="3001A6DF"/>
    <w:rsid w:val="308A5740"/>
    <w:rsid w:val="30C3F8F7"/>
    <w:rsid w:val="30F1F82C"/>
    <w:rsid w:val="30F21149"/>
    <w:rsid w:val="3100052F"/>
    <w:rsid w:val="312125EA"/>
    <w:rsid w:val="315605F4"/>
    <w:rsid w:val="3184B4DB"/>
    <w:rsid w:val="3188730A"/>
    <w:rsid w:val="318A4052"/>
    <w:rsid w:val="31C219A5"/>
    <w:rsid w:val="31D4887E"/>
    <w:rsid w:val="31E4A6B7"/>
    <w:rsid w:val="32280964"/>
    <w:rsid w:val="32AED94B"/>
    <w:rsid w:val="32B8F6B0"/>
    <w:rsid w:val="32EB41E6"/>
    <w:rsid w:val="32EBB835"/>
    <w:rsid w:val="32F9010B"/>
    <w:rsid w:val="32FB4AF0"/>
    <w:rsid w:val="3312AAAB"/>
    <w:rsid w:val="33237FE8"/>
    <w:rsid w:val="33288139"/>
    <w:rsid w:val="335B4866"/>
    <w:rsid w:val="33799897"/>
    <w:rsid w:val="338D00BC"/>
    <w:rsid w:val="33C577AA"/>
    <w:rsid w:val="33D2C562"/>
    <w:rsid w:val="33E50F16"/>
    <w:rsid w:val="33F5981C"/>
    <w:rsid w:val="341DC653"/>
    <w:rsid w:val="344D8447"/>
    <w:rsid w:val="3470864E"/>
    <w:rsid w:val="34AC6F97"/>
    <w:rsid w:val="34C12D4F"/>
    <w:rsid w:val="34C9EC1A"/>
    <w:rsid w:val="34D7AF93"/>
    <w:rsid w:val="34E0DCA2"/>
    <w:rsid w:val="353258F4"/>
    <w:rsid w:val="35418E9D"/>
    <w:rsid w:val="35710414"/>
    <w:rsid w:val="358043DD"/>
    <w:rsid w:val="35C19B9F"/>
    <w:rsid w:val="36151E53"/>
    <w:rsid w:val="368E2A18"/>
    <w:rsid w:val="36AB22EC"/>
    <w:rsid w:val="36FCBBBD"/>
    <w:rsid w:val="37279A45"/>
    <w:rsid w:val="372820DB"/>
    <w:rsid w:val="378DCBA0"/>
    <w:rsid w:val="3792D81E"/>
    <w:rsid w:val="37A91092"/>
    <w:rsid w:val="37E67A2E"/>
    <w:rsid w:val="37F180B1"/>
    <w:rsid w:val="3806232A"/>
    <w:rsid w:val="38558A8C"/>
    <w:rsid w:val="38633AF1"/>
    <w:rsid w:val="38750EC6"/>
    <w:rsid w:val="38DAC946"/>
    <w:rsid w:val="38DF7C63"/>
    <w:rsid w:val="39798375"/>
    <w:rsid w:val="399738CD"/>
    <w:rsid w:val="39C860D4"/>
    <w:rsid w:val="39DBD4B8"/>
    <w:rsid w:val="3A239EAA"/>
    <w:rsid w:val="3A520D61"/>
    <w:rsid w:val="3A726D0B"/>
    <w:rsid w:val="3AA1AE30"/>
    <w:rsid w:val="3ABBB86A"/>
    <w:rsid w:val="3AD7212B"/>
    <w:rsid w:val="3B22F375"/>
    <w:rsid w:val="3B30E983"/>
    <w:rsid w:val="3B5963B2"/>
    <w:rsid w:val="3B6CCB44"/>
    <w:rsid w:val="3B835C56"/>
    <w:rsid w:val="3BC61F33"/>
    <w:rsid w:val="3BE1F09C"/>
    <w:rsid w:val="3BE8EB02"/>
    <w:rsid w:val="3C068259"/>
    <w:rsid w:val="3C4E58E7"/>
    <w:rsid w:val="3C568DB7"/>
    <w:rsid w:val="3CAC1968"/>
    <w:rsid w:val="3CCC441C"/>
    <w:rsid w:val="3CCEEFEF"/>
    <w:rsid w:val="3D4EC274"/>
    <w:rsid w:val="3D51BFB2"/>
    <w:rsid w:val="3D6F8130"/>
    <w:rsid w:val="3D807008"/>
    <w:rsid w:val="3D822705"/>
    <w:rsid w:val="3D87BC05"/>
    <w:rsid w:val="3D8F9786"/>
    <w:rsid w:val="3DA64F69"/>
    <w:rsid w:val="3DB0EEA2"/>
    <w:rsid w:val="3DB4340B"/>
    <w:rsid w:val="3DB972DC"/>
    <w:rsid w:val="3DFC4F85"/>
    <w:rsid w:val="3E285C43"/>
    <w:rsid w:val="3E3F4095"/>
    <w:rsid w:val="3E425020"/>
    <w:rsid w:val="3E47FBAB"/>
    <w:rsid w:val="3E69AE39"/>
    <w:rsid w:val="3E7C44BB"/>
    <w:rsid w:val="3EC215E5"/>
    <w:rsid w:val="3ECB4570"/>
    <w:rsid w:val="3F22E4CB"/>
    <w:rsid w:val="3F395B9B"/>
    <w:rsid w:val="3F4E24DF"/>
    <w:rsid w:val="3F6E1094"/>
    <w:rsid w:val="3F9520AB"/>
    <w:rsid w:val="3FAF4157"/>
    <w:rsid w:val="3FAFB494"/>
    <w:rsid w:val="3FE28AC3"/>
    <w:rsid w:val="3FEB186E"/>
    <w:rsid w:val="4020B4A4"/>
    <w:rsid w:val="4028F53B"/>
    <w:rsid w:val="40615243"/>
    <w:rsid w:val="4080E783"/>
    <w:rsid w:val="410B8B55"/>
    <w:rsid w:val="411D582D"/>
    <w:rsid w:val="4158A929"/>
    <w:rsid w:val="415A8123"/>
    <w:rsid w:val="4161432D"/>
    <w:rsid w:val="41FAE6BD"/>
    <w:rsid w:val="426F7C98"/>
    <w:rsid w:val="42761567"/>
    <w:rsid w:val="428ED56F"/>
    <w:rsid w:val="42A7FB86"/>
    <w:rsid w:val="42C4A8D9"/>
    <w:rsid w:val="42D51A4D"/>
    <w:rsid w:val="431F8C0F"/>
    <w:rsid w:val="43CE79D2"/>
    <w:rsid w:val="43EC7860"/>
    <w:rsid w:val="43F592A2"/>
    <w:rsid w:val="445052EB"/>
    <w:rsid w:val="44A78E66"/>
    <w:rsid w:val="45812B0D"/>
    <w:rsid w:val="45B257BF"/>
    <w:rsid w:val="45D4DBA3"/>
    <w:rsid w:val="4609B4FE"/>
    <w:rsid w:val="46141402"/>
    <w:rsid w:val="4645F18E"/>
    <w:rsid w:val="464E174C"/>
    <w:rsid w:val="4655F790"/>
    <w:rsid w:val="46A29D9D"/>
    <w:rsid w:val="471A810E"/>
    <w:rsid w:val="471C0F8F"/>
    <w:rsid w:val="472E4A97"/>
    <w:rsid w:val="478418F1"/>
    <w:rsid w:val="48071D82"/>
    <w:rsid w:val="482F5DC3"/>
    <w:rsid w:val="4830C0CC"/>
    <w:rsid w:val="48CDFA9F"/>
    <w:rsid w:val="48F060EB"/>
    <w:rsid w:val="490280ED"/>
    <w:rsid w:val="490F47EC"/>
    <w:rsid w:val="493D93E4"/>
    <w:rsid w:val="494042A7"/>
    <w:rsid w:val="494DF819"/>
    <w:rsid w:val="495C5543"/>
    <w:rsid w:val="495FB0AF"/>
    <w:rsid w:val="499CDCC0"/>
    <w:rsid w:val="49A756CE"/>
    <w:rsid w:val="49B7C1E6"/>
    <w:rsid w:val="49DA7760"/>
    <w:rsid w:val="4A57E846"/>
    <w:rsid w:val="4A7722FA"/>
    <w:rsid w:val="4A7A8E7D"/>
    <w:rsid w:val="4AB403CF"/>
    <w:rsid w:val="4AE3B057"/>
    <w:rsid w:val="4B3B2352"/>
    <w:rsid w:val="4B44D366"/>
    <w:rsid w:val="4B6F856B"/>
    <w:rsid w:val="4B87E261"/>
    <w:rsid w:val="4B8A5453"/>
    <w:rsid w:val="4B948B65"/>
    <w:rsid w:val="4BAC3AFC"/>
    <w:rsid w:val="4BE268AE"/>
    <w:rsid w:val="4C04C8B2"/>
    <w:rsid w:val="4C41F694"/>
    <w:rsid w:val="4C8E0C87"/>
    <w:rsid w:val="4CA40DB8"/>
    <w:rsid w:val="4CAC790B"/>
    <w:rsid w:val="4D01C50C"/>
    <w:rsid w:val="4D6F6D3C"/>
    <w:rsid w:val="4DA66E73"/>
    <w:rsid w:val="4DFA4B9F"/>
    <w:rsid w:val="4E1BEDA3"/>
    <w:rsid w:val="4E2A3C59"/>
    <w:rsid w:val="4E5C8C43"/>
    <w:rsid w:val="4E84B91D"/>
    <w:rsid w:val="4E8F6516"/>
    <w:rsid w:val="4E91FF44"/>
    <w:rsid w:val="4EE235A3"/>
    <w:rsid w:val="4F26E73C"/>
    <w:rsid w:val="4F31DAA4"/>
    <w:rsid w:val="4F7EB03B"/>
    <w:rsid w:val="4F92C561"/>
    <w:rsid w:val="4FC9679C"/>
    <w:rsid w:val="4FD63EB9"/>
    <w:rsid w:val="50049EB6"/>
    <w:rsid w:val="50271B52"/>
    <w:rsid w:val="5061EEFF"/>
    <w:rsid w:val="50685218"/>
    <w:rsid w:val="5084FC74"/>
    <w:rsid w:val="5099A828"/>
    <w:rsid w:val="50F85656"/>
    <w:rsid w:val="511787C5"/>
    <w:rsid w:val="5143C709"/>
    <w:rsid w:val="51757AC2"/>
    <w:rsid w:val="51772CD7"/>
    <w:rsid w:val="518AACA1"/>
    <w:rsid w:val="518D6CB2"/>
    <w:rsid w:val="520D696D"/>
    <w:rsid w:val="52249A4E"/>
    <w:rsid w:val="522A78C4"/>
    <w:rsid w:val="526746C8"/>
    <w:rsid w:val="529426B7"/>
    <w:rsid w:val="5307EB54"/>
    <w:rsid w:val="5314F81F"/>
    <w:rsid w:val="53189590"/>
    <w:rsid w:val="531A231E"/>
    <w:rsid w:val="531F2CF4"/>
    <w:rsid w:val="5320D9CF"/>
    <w:rsid w:val="53375C83"/>
    <w:rsid w:val="5356546F"/>
    <w:rsid w:val="539427A4"/>
    <w:rsid w:val="539A1B78"/>
    <w:rsid w:val="53A2D380"/>
    <w:rsid w:val="53FAC9A6"/>
    <w:rsid w:val="540312A3"/>
    <w:rsid w:val="541A107C"/>
    <w:rsid w:val="542FF718"/>
    <w:rsid w:val="5456FC9F"/>
    <w:rsid w:val="545EC83B"/>
    <w:rsid w:val="546771EB"/>
    <w:rsid w:val="548644CB"/>
    <w:rsid w:val="54A88B76"/>
    <w:rsid w:val="54E6568A"/>
    <w:rsid w:val="552D8DD8"/>
    <w:rsid w:val="55756814"/>
    <w:rsid w:val="55CC2DED"/>
    <w:rsid w:val="55E0AF17"/>
    <w:rsid w:val="5610783B"/>
    <w:rsid w:val="561A35DD"/>
    <w:rsid w:val="5625C5A2"/>
    <w:rsid w:val="56808292"/>
    <w:rsid w:val="568CDA82"/>
    <w:rsid w:val="5697C63E"/>
    <w:rsid w:val="569C9EC4"/>
    <w:rsid w:val="56D635AF"/>
    <w:rsid w:val="56F1F6F2"/>
    <w:rsid w:val="5710D8C9"/>
    <w:rsid w:val="5730E66A"/>
    <w:rsid w:val="57AE6A00"/>
    <w:rsid w:val="57BF2139"/>
    <w:rsid w:val="57F1F4B5"/>
    <w:rsid w:val="57F63355"/>
    <w:rsid w:val="583847B9"/>
    <w:rsid w:val="589F6F6B"/>
    <w:rsid w:val="58C749BB"/>
    <w:rsid w:val="5925E309"/>
    <w:rsid w:val="592E0E5C"/>
    <w:rsid w:val="593C5157"/>
    <w:rsid w:val="597C339D"/>
    <w:rsid w:val="599276CF"/>
    <w:rsid w:val="59AD3E13"/>
    <w:rsid w:val="59BD2CF6"/>
    <w:rsid w:val="59EF28DD"/>
    <w:rsid w:val="5A00F6F0"/>
    <w:rsid w:val="5A18D38C"/>
    <w:rsid w:val="5A48798B"/>
    <w:rsid w:val="5A9E9BCD"/>
    <w:rsid w:val="5ABBCEA9"/>
    <w:rsid w:val="5AC83B1C"/>
    <w:rsid w:val="5AF2CCA7"/>
    <w:rsid w:val="5AF70225"/>
    <w:rsid w:val="5B08D93E"/>
    <w:rsid w:val="5BA5B26F"/>
    <w:rsid w:val="5BFCC629"/>
    <w:rsid w:val="5C2D2C5D"/>
    <w:rsid w:val="5C2F5A7F"/>
    <w:rsid w:val="5C63193C"/>
    <w:rsid w:val="5C64452A"/>
    <w:rsid w:val="5CB5F48E"/>
    <w:rsid w:val="5CC090CB"/>
    <w:rsid w:val="5CEDDFE3"/>
    <w:rsid w:val="5D6626B4"/>
    <w:rsid w:val="5D686E05"/>
    <w:rsid w:val="5D92040C"/>
    <w:rsid w:val="5DA4D568"/>
    <w:rsid w:val="5DCDB0AD"/>
    <w:rsid w:val="5DDDD651"/>
    <w:rsid w:val="5E26A46C"/>
    <w:rsid w:val="5E50B557"/>
    <w:rsid w:val="5E553CFC"/>
    <w:rsid w:val="5EB3D1E9"/>
    <w:rsid w:val="5EE3E299"/>
    <w:rsid w:val="5F0FE021"/>
    <w:rsid w:val="5F1BEAAE"/>
    <w:rsid w:val="5F3B64FF"/>
    <w:rsid w:val="5F648B62"/>
    <w:rsid w:val="5F64EF1A"/>
    <w:rsid w:val="5FB6B0CA"/>
    <w:rsid w:val="5FCCDD2B"/>
    <w:rsid w:val="5FD31D24"/>
    <w:rsid w:val="601AAB9A"/>
    <w:rsid w:val="60364D98"/>
    <w:rsid w:val="60620539"/>
    <w:rsid w:val="60648557"/>
    <w:rsid w:val="60776FC6"/>
    <w:rsid w:val="608D180B"/>
    <w:rsid w:val="608EB72E"/>
    <w:rsid w:val="60B63584"/>
    <w:rsid w:val="60C69768"/>
    <w:rsid w:val="60FAB168"/>
    <w:rsid w:val="61005BC3"/>
    <w:rsid w:val="612D6699"/>
    <w:rsid w:val="617B6BAF"/>
    <w:rsid w:val="61AC88DF"/>
    <w:rsid w:val="62B75FE1"/>
    <w:rsid w:val="62CB5AE3"/>
    <w:rsid w:val="62EA3510"/>
    <w:rsid w:val="62F3D9F3"/>
    <w:rsid w:val="6318923E"/>
    <w:rsid w:val="6327CC3C"/>
    <w:rsid w:val="6346369A"/>
    <w:rsid w:val="635A8192"/>
    <w:rsid w:val="63702F69"/>
    <w:rsid w:val="63A0A46E"/>
    <w:rsid w:val="63AE20E7"/>
    <w:rsid w:val="63BF6C2B"/>
    <w:rsid w:val="63C92913"/>
    <w:rsid w:val="63E228D3"/>
    <w:rsid w:val="64040D9C"/>
    <w:rsid w:val="64100C7D"/>
    <w:rsid w:val="643AFB5D"/>
    <w:rsid w:val="644749CE"/>
    <w:rsid w:val="645BB167"/>
    <w:rsid w:val="6461C4F0"/>
    <w:rsid w:val="646DC8C3"/>
    <w:rsid w:val="6473E8F6"/>
    <w:rsid w:val="654092BA"/>
    <w:rsid w:val="6573AD8C"/>
    <w:rsid w:val="65D26AC4"/>
    <w:rsid w:val="66281562"/>
    <w:rsid w:val="6667A38B"/>
    <w:rsid w:val="666EB41F"/>
    <w:rsid w:val="6678DA38"/>
    <w:rsid w:val="667C4776"/>
    <w:rsid w:val="66BF817A"/>
    <w:rsid w:val="66C1A169"/>
    <w:rsid w:val="67010588"/>
    <w:rsid w:val="673B9792"/>
    <w:rsid w:val="67401625"/>
    <w:rsid w:val="67808735"/>
    <w:rsid w:val="67A5BB30"/>
    <w:rsid w:val="67ABAF1F"/>
    <w:rsid w:val="67E39412"/>
    <w:rsid w:val="681CAF47"/>
    <w:rsid w:val="68443CE9"/>
    <w:rsid w:val="684461E6"/>
    <w:rsid w:val="684D9C84"/>
    <w:rsid w:val="6865F132"/>
    <w:rsid w:val="68E38E89"/>
    <w:rsid w:val="68EE5E6A"/>
    <w:rsid w:val="68EF4C7E"/>
    <w:rsid w:val="6900D503"/>
    <w:rsid w:val="693886DB"/>
    <w:rsid w:val="693E73D5"/>
    <w:rsid w:val="696D4C48"/>
    <w:rsid w:val="69731AB6"/>
    <w:rsid w:val="6975F690"/>
    <w:rsid w:val="6979AE0B"/>
    <w:rsid w:val="69818E7A"/>
    <w:rsid w:val="69DA2F75"/>
    <w:rsid w:val="69DF4BEC"/>
    <w:rsid w:val="69F61B17"/>
    <w:rsid w:val="6A53FB8D"/>
    <w:rsid w:val="6A825829"/>
    <w:rsid w:val="6AA09830"/>
    <w:rsid w:val="6AB4F954"/>
    <w:rsid w:val="6AC3335C"/>
    <w:rsid w:val="6AC982FF"/>
    <w:rsid w:val="6ADE58B7"/>
    <w:rsid w:val="6B63316F"/>
    <w:rsid w:val="6B6E2277"/>
    <w:rsid w:val="6B761183"/>
    <w:rsid w:val="6B9F9CFD"/>
    <w:rsid w:val="6B9FA475"/>
    <w:rsid w:val="6BBAA8EE"/>
    <w:rsid w:val="6BC926FC"/>
    <w:rsid w:val="6BDCFB4B"/>
    <w:rsid w:val="6C08089F"/>
    <w:rsid w:val="6C9A8A55"/>
    <w:rsid w:val="6D0E0622"/>
    <w:rsid w:val="6D8F9CFC"/>
    <w:rsid w:val="6DC468CE"/>
    <w:rsid w:val="6DE43D1F"/>
    <w:rsid w:val="6E26CF1B"/>
    <w:rsid w:val="6E38658E"/>
    <w:rsid w:val="6EC797BE"/>
    <w:rsid w:val="6ED8A54F"/>
    <w:rsid w:val="6EE01DEF"/>
    <w:rsid w:val="6F179386"/>
    <w:rsid w:val="6F8012B2"/>
    <w:rsid w:val="6F9BFDAA"/>
    <w:rsid w:val="6FBC2AD6"/>
    <w:rsid w:val="6FBF9568"/>
    <w:rsid w:val="6FD800C1"/>
    <w:rsid w:val="6FFB1CEA"/>
    <w:rsid w:val="7003450C"/>
    <w:rsid w:val="70066277"/>
    <w:rsid w:val="7020E9CF"/>
    <w:rsid w:val="703A8336"/>
    <w:rsid w:val="708809C1"/>
    <w:rsid w:val="70E7B3BD"/>
    <w:rsid w:val="715F387B"/>
    <w:rsid w:val="717DE0C9"/>
    <w:rsid w:val="71801F7B"/>
    <w:rsid w:val="71A17322"/>
    <w:rsid w:val="71A232D8"/>
    <w:rsid w:val="71A61E68"/>
    <w:rsid w:val="71F55F90"/>
    <w:rsid w:val="71FF3880"/>
    <w:rsid w:val="723E4AC1"/>
    <w:rsid w:val="7257EEF4"/>
    <w:rsid w:val="7285526C"/>
    <w:rsid w:val="72B9D466"/>
    <w:rsid w:val="72BD5B33"/>
    <w:rsid w:val="72BEB523"/>
    <w:rsid w:val="72E1703C"/>
    <w:rsid w:val="72E462E6"/>
    <w:rsid w:val="72EF9E53"/>
    <w:rsid w:val="733170A5"/>
    <w:rsid w:val="7335C569"/>
    <w:rsid w:val="7349CDAF"/>
    <w:rsid w:val="73648622"/>
    <w:rsid w:val="73930DE3"/>
    <w:rsid w:val="739C3634"/>
    <w:rsid w:val="73C6C2CB"/>
    <w:rsid w:val="73EC67DB"/>
    <w:rsid w:val="741AC9D0"/>
    <w:rsid w:val="74344C45"/>
    <w:rsid w:val="7437109B"/>
    <w:rsid w:val="743A37D2"/>
    <w:rsid w:val="745AE6CC"/>
    <w:rsid w:val="745F4E79"/>
    <w:rsid w:val="746A0D1F"/>
    <w:rsid w:val="747E7185"/>
    <w:rsid w:val="74838695"/>
    <w:rsid w:val="74881A4B"/>
    <w:rsid w:val="74A49BA9"/>
    <w:rsid w:val="74B42B66"/>
    <w:rsid w:val="74E01A31"/>
    <w:rsid w:val="74E0ADCC"/>
    <w:rsid w:val="74EF6ACE"/>
    <w:rsid w:val="75178564"/>
    <w:rsid w:val="7528BAE5"/>
    <w:rsid w:val="755E0912"/>
    <w:rsid w:val="7567053E"/>
    <w:rsid w:val="7575E687"/>
    <w:rsid w:val="7598AD96"/>
    <w:rsid w:val="75C1DA46"/>
    <w:rsid w:val="75F977C1"/>
    <w:rsid w:val="76116E10"/>
    <w:rsid w:val="76190CCE"/>
    <w:rsid w:val="762751D2"/>
    <w:rsid w:val="76486219"/>
    <w:rsid w:val="76593126"/>
    <w:rsid w:val="768B5EDB"/>
    <w:rsid w:val="77092F8F"/>
    <w:rsid w:val="7711E905"/>
    <w:rsid w:val="778464CC"/>
    <w:rsid w:val="77C4BF72"/>
    <w:rsid w:val="780C9CC9"/>
    <w:rsid w:val="782CC901"/>
    <w:rsid w:val="7832A098"/>
    <w:rsid w:val="786664AF"/>
    <w:rsid w:val="78782D61"/>
    <w:rsid w:val="78AE2183"/>
    <w:rsid w:val="78C47056"/>
    <w:rsid w:val="78C4F470"/>
    <w:rsid w:val="78EE08EB"/>
    <w:rsid w:val="78FE7695"/>
    <w:rsid w:val="79016843"/>
    <w:rsid w:val="79111B21"/>
    <w:rsid w:val="791CBEBC"/>
    <w:rsid w:val="79B18FB8"/>
    <w:rsid w:val="7A03B196"/>
    <w:rsid w:val="7A0AD72C"/>
    <w:rsid w:val="7A89800E"/>
    <w:rsid w:val="7ABFB247"/>
    <w:rsid w:val="7AD0F9F3"/>
    <w:rsid w:val="7AF22980"/>
    <w:rsid w:val="7B178EC9"/>
    <w:rsid w:val="7B26342A"/>
    <w:rsid w:val="7B2E0DAA"/>
    <w:rsid w:val="7B50D9F9"/>
    <w:rsid w:val="7B8799AC"/>
    <w:rsid w:val="7B90F1A6"/>
    <w:rsid w:val="7B97FC69"/>
    <w:rsid w:val="7BA062D6"/>
    <w:rsid w:val="7BC1C4D4"/>
    <w:rsid w:val="7C2CA136"/>
    <w:rsid w:val="7C305A05"/>
    <w:rsid w:val="7C4F370A"/>
    <w:rsid w:val="7C5D22A9"/>
    <w:rsid w:val="7CA43433"/>
    <w:rsid w:val="7D2229FB"/>
    <w:rsid w:val="7D300DA2"/>
    <w:rsid w:val="7D3236C7"/>
    <w:rsid w:val="7D33CCCA"/>
    <w:rsid w:val="7DDE40CC"/>
    <w:rsid w:val="7DF2E9AC"/>
    <w:rsid w:val="7DFA5181"/>
    <w:rsid w:val="7E592811"/>
    <w:rsid w:val="7E6A07DE"/>
    <w:rsid w:val="7EBAFDBD"/>
    <w:rsid w:val="7ED5F388"/>
    <w:rsid w:val="7ED658FD"/>
    <w:rsid w:val="7F870666"/>
    <w:rsid w:val="7FD5D19F"/>
    <w:rsid w:val="7FD9E66C"/>
    <w:rsid w:val="7FEACD7E"/>
    <w:rsid w:val="7FF0D5EA"/>
    <w:rsid w:val="7FF142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424C"/>
  <w15:chartTrackingRefBased/>
  <w15:docId w15:val="{AD4F15E1-C8A8-4A81-94E4-298F11B4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D7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7B178EC9"/>
    <w:pPr>
      <w:keepNext/>
      <w:keepLines/>
      <w:numPr>
        <w:numId w:val="1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B178E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B178EC9"/>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B178E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B178EC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B178EC9"/>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B178EC9"/>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B178EC9"/>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B178EC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D4D77"/>
    <w:rPr>
      <w:rFonts w:cs="Times New Roman"/>
      <w:sz w:val="16"/>
      <w:szCs w:val="16"/>
    </w:rPr>
  </w:style>
  <w:style w:type="paragraph" w:styleId="CommentText">
    <w:name w:val="annotation text"/>
    <w:basedOn w:val="Normal"/>
    <w:link w:val="CommentTextChar"/>
    <w:uiPriority w:val="99"/>
    <w:semiHidden/>
    <w:rsid w:val="7B178EC9"/>
    <w:rPr>
      <w:sz w:val="20"/>
      <w:szCs w:val="20"/>
    </w:rPr>
  </w:style>
  <w:style w:type="character" w:customStyle="1" w:styleId="CommentTextChar">
    <w:name w:val="Comment Text Char"/>
    <w:basedOn w:val="DefaultParagraphFont"/>
    <w:link w:val="CommentText"/>
    <w:uiPriority w:val="99"/>
    <w:semiHidden/>
    <w:rsid w:val="7B178EC9"/>
    <w:rPr>
      <w:rFonts w:ascii="Calibri" w:eastAsia="Calibri" w:hAnsi="Calibri" w:cs="Times New Roman"/>
      <w:noProof w:val="0"/>
      <w:sz w:val="20"/>
      <w:szCs w:val="20"/>
      <w:lang w:val="lt-LT"/>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List Paragraph1,Lentele"/>
    <w:basedOn w:val="Normal"/>
    <w:link w:val="ListParagraphChar"/>
    <w:uiPriority w:val="34"/>
    <w:qFormat/>
    <w:rsid w:val="7B178EC9"/>
    <w:pPr>
      <w:ind w:left="720"/>
      <w:contextualSpacing/>
    </w:pPr>
  </w:style>
  <w:style w:type="paragraph" w:customStyle="1" w:styleId="Patvirtinta">
    <w:name w:val="Patvirtinta"/>
    <w:basedOn w:val="Normal"/>
    <w:uiPriority w:val="1"/>
    <w:rsid w:val="7B178EC9"/>
    <w:pPr>
      <w:keepLines/>
      <w:tabs>
        <w:tab w:val="left" w:pos="1304"/>
        <w:tab w:val="left" w:pos="1457"/>
        <w:tab w:val="left" w:pos="1604"/>
        <w:tab w:val="left" w:pos="1757"/>
      </w:tabs>
      <w:spacing w:after="0"/>
      <w:ind w:left="5953"/>
    </w:pPr>
    <w:rPr>
      <w:rFonts w:ascii="Times New Roman" w:eastAsia="Times New Roman" w:hAnsi="Times New Roman"/>
      <w:color w:val="000000" w:themeColor="text1"/>
      <w:sz w:val="20"/>
      <w:szCs w:val="20"/>
    </w:rPr>
  </w:style>
  <w:style w:type="paragraph" w:styleId="NormalWeb">
    <w:name w:val="Normal (Web)"/>
    <w:basedOn w:val="Normal"/>
    <w:uiPriority w:val="99"/>
    <w:unhideWhenUsed/>
    <w:rsid w:val="7B178EC9"/>
    <w:pPr>
      <w:spacing w:beforeAutospacing="1" w:afterAutospacing="1"/>
    </w:pPr>
    <w:rPr>
      <w:rFonts w:ascii="Times New Roman" w:eastAsia="Times New Roman" w:hAnsi="Times New Roman"/>
      <w:sz w:val="24"/>
      <w:szCs w:val="24"/>
      <w:lang w:eastAsia="lt-LT"/>
    </w:rPr>
  </w:style>
  <w:style w:type="paragraph" w:customStyle="1" w:styleId="BodyText1">
    <w:name w:val="Body Text1"/>
    <w:basedOn w:val="Normal"/>
    <w:uiPriority w:val="99"/>
    <w:rsid w:val="7B178EC9"/>
    <w:pPr>
      <w:spacing w:after="0"/>
      <w:ind w:firstLine="312"/>
      <w:jc w:val="both"/>
    </w:pPr>
    <w:rPr>
      <w:rFonts w:ascii="Times New Roman" w:eastAsia="Times New Roman" w:hAnsi="Times New Roman"/>
      <w:color w:val="000000" w:themeColor="text1"/>
      <w:sz w:val="20"/>
      <w:szCs w:val="20"/>
      <w:lang w:val="en-US" w:eastAsia="lt-LT"/>
    </w:rPr>
  </w:style>
  <w:style w:type="character" w:styleId="Hyperlink">
    <w:name w:val="Hyperlink"/>
    <w:basedOn w:val="DefaultParagraphFont"/>
    <w:uiPriority w:val="99"/>
    <w:unhideWhenUsed/>
    <w:rsid w:val="00C2222D"/>
    <w:rPr>
      <w:color w:val="0563C1" w:themeColor="hyperlink"/>
      <w:u w:val="single"/>
    </w:rPr>
  </w:style>
  <w:style w:type="character" w:styleId="UnresolvedMention">
    <w:name w:val="Unresolved Mention"/>
    <w:basedOn w:val="DefaultParagraphFont"/>
    <w:uiPriority w:val="99"/>
    <w:semiHidden/>
    <w:unhideWhenUsed/>
    <w:rsid w:val="00C2222D"/>
    <w:rPr>
      <w:color w:val="605E5C"/>
      <w:shd w:val="clear" w:color="auto" w:fill="E1DFDD"/>
    </w:rPr>
  </w:style>
  <w:style w:type="paragraph" w:styleId="Title">
    <w:name w:val="Title"/>
    <w:basedOn w:val="Normal"/>
    <w:next w:val="Normal"/>
    <w:link w:val="TitleChar"/>
    <w:uiPriority w:val="10"/>
    <w:qFormat/>
    <w:rsid w:val="7B178EC9"/>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B178EC9"/>
    <w:rPr>
      <w:rFonts w:eastAsiaTheme="minorEastAsia"/>
      <w:color w:val="5A5A5A"/>
    </w:rPr>
  </w:style>
  <w:style w:type="paragraph" w:styleId="Quote">
    <w:name w:val="Quote"/>
    <w:basedOn w:val="Normal"/>
    <w:next w:val="Normal"/>
    <w:link w:val="QuoteChar"/>
    <w:uiPriority w:val="29"/>
    <w:qFormat/>
    <w:rsid w:val="7B178EC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B178EC9"/>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00E048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7B178EC9"/>
    <w:rPr>
      <w:rFonts w:asciiTheme="majorHAnsi" w:eastAsiaTheme="majorEastAsia" w:hAnsiTheme="majorHAnsi" w:cstheme="majorBidi"/>
      <w:noProof w:val="0"/>
      <w:color w:val="2F5496" w:themeColor="accent1" w:themeShade="BF"/>
      <w:sz w:val="26"/>
      <w:szCs w:val="26"/>
      <w:lang w:val="lt-LT"/>
    </w:rPr>
  </w:style>
  <w:style w:type="character" w:customStyle="1" w:styleId="Heading3Char">
    <w:name w:val="Heading 3 Char"/>
    <w:basedOn w:val="DefaultParagraphFont"/>
    <w:link w:val="Heading3"/>
    <w:uiPriority w:val="9"/>
    <w:rsid w:val="7B178EC9"/>
    <w:rPr>
      <w:rFonts w:asciiTheme="majorHAnsi" w:eastAsiaTheme="majorEastAsia" w:hAnsiTheme="majorHAnsi" w:cstheme="majorBidi"/>
      <w:noProof w:val="0"/>
      <w:color w:val="1F3763"/>
      <w:sz w:val="24"/>
      <w:szCs w:val="24"/>
      <w:lang w:val="lt-LT"/>
    </w:rPr>
  </w:style>
  <w:style w:type="character" w:customStyle="1" w:styleId="Heading4Char">
    <w:name w:val="Heading 4 Char"/>
    <w:basedOn w:val="DefaultParagraphFont"/>
    <w:link w:val="Heading4"/>
    <w:uiPriority w:val="9"/>
    <w:rsid w:val="7B178EC9"/>
    <w:rPr>
      <w:rFonts w:asciiTheme="majorHAnsi" w:eastAsiaTheme="majorEastAsia" w:hAnsiTheme="majorHAnsi" w:cstheme="majorBidi"/>
      <w:i/>
      <w:iCs/>
      <w:noProof w:val="0"/>
      <w:color w:val="2F5496" w:themeColor="accent1" w:themeShade="BF"/>
      <w:lang w:val="lt-LT"/>
    </w:rPr>
  </w:style>
  <w:style w:type="character" w:customStyle="1" w:styleId="Heading5Char">
    <w:name w:val="Heading 5 Char"/>
    <w:basedOn w:val="DefaultParagraphFont"/>
    <w:link w:val="Heading5"/>
    <w:uiPriority w:val="9"/>
    <w:rsid w:val="7B178EC9"/>
    <w:rPr>
      <w:rFonts w:asciiTheme="majorHAnsi" w:eastAsiaTheme="majorEastAsia" w:hAnsiTheme="majorHAnsi" w:cstheme="majorBidi"/>
      <w:noProof w:val="0"/>
      <w:color w:val="2F5496" w:themeColor="accent1" w:themeShade="BF"/>
      <w:lang w:val="lt-LT"/>
    </w:rPr>
  </w:style>
  <w:style w:type="character" w:customStyle="1" w:styleId="Heading6Char">
    <w:name w:val="Heading 6 Char"/>
    <w:basedOn w:val="DefaultParagraphFont"/>
    <w:link w:val="Heading6"/>
    <w:uiPriority w:val="9"/>
    <w:rsid w:val="7B178EC9"/>
    <w:rPr>
      <w:rFonts w:asciiTheme="majorHAnsi" w:eastAsiaTheme="majorEastAsia" w:hAnsiTheme="majorHAnsi" w:cstheme="majorBidi"/>
      <w:noProof w:val="0"/>
      <w:color w:val="1F3763"/>
      <w:lang w:val="lt-LT"/>
    </w:rPr>
  </w:style>
  <w:style w:type="character" w:customStyle="1" w:styleId="Heading7Char">
    <w:name w:val="Heading 7 Char"/>
    <w:basedOn w:val="DefaultParagraphFont"/>
    <w:link w:val="Heading7"/>
    <w:uiPriority w:val="9"/>
    <w:rsid w:val="7B178EC9"/>
    <w:rPr>
      <w:rFonts w:asciiTheme="majorHAnsi" w:eastAsiaTheme="majorEastAsia" w:hAnsiTheme="majorHAnsi" w:cstheme="majorBidi"/>
      <w:i/>
      <w:iCs/>
      <w:noProof w:val="0"/>
      <w:color w:val="1F3763"/>
      <w:lang w:val="lt-LT"/>
    </w:rPr>
  </w:style>
  <w:style w:type="character" w:customStyle="1" w:styleId="Heading8Char">
    <w:name w:val="Heading 8 Char"/>
    <w:basedOn w:val="DefaultParagraphFont"/>
    <w:link w:val="Heading8"/>
    <w:uiPriority w:val="9"/>
    <w:rsid w:val="7B178EC9"/>
    <w:rPr>
      <w:rFonts w:asciiTheme="majorHAnsi" w:eastAsiaTheme="majorEastAsia" w:hAnsiTheme="majorHAnsi" w:cstheme="majorBidi"/>
      <w:noProof w:val="0"/>
      <w:color w:val="272727"/>
      <w:sz w:val="21"/>
      <w:szCs w:val="21"/>
      <w:lang w:val="lt-LT"/>
    </w:rPr>
  </w:style>
  <w:style w:type="character" w:customStyle="1" w:styleId="Heading9Char">
    <w:name w:val="Heading 9 Char"/>
    <w:basedOn w:val="DefaultParagraphFont"/>
    <w:link w:val="Heading9"/>
    <w:uiPriority w:val="9"/>
    <w:rsid w:val="7B178EC9"/>
    <w:rPr>
      <w:rFonts w:asciiTheme="majorHAnsi" w:eastAsiaTheme="majorEastAsia" w:hAnsiTheme="majorHAnsi" w:cstheme="majorBidi"/>
      <w:i/>
      <w:iCs/>
      <w:noProof w:val="0"/>
      <w:color w:val="272727"/>
      <w:sz w:val="21"/>
      <w:szCs w:val="21"/>
      <w:lang w:val="lt-LT"/>
    </w:rPr>
  </w:style>
  <w:style w:type="character" w:customStyle="1" w:styleId="TitleChar">
    <w:name w:val="Title Char"/>
    <w:basedOn w:val="DefaultParagraphFont"/>
    <w:link w:val="Title"/>
    <w:uiPriority w:val="10"/>
    <w:rsid w:val="7B178EC9"/>
    <w:rPr>
      <w:rFonts w:asciiTheme="majorHAnsi" w:eastAsiaTheme="majorEastAsia" w:hAnsiTheme="majorHAnsi" w:cstheme="majorBidi"/>
      <w:noProof w:val="0"/>
      <w:sz w:val="56"/>
      <w:szCs w:val="56"/>
      <w:lang w:val="lt-LT"/>
    </w:rPr>
  </w:style>
  <w:style w:type="character" w:customStyle="1" w:styleId="SubtitleChar">
    <w:name w:val="Subtitle Char"/>
    <w:basedOn w:val="DefaultParagraphFont"/>
    <w:link w:val="Subtitle"/>
    <w:uiPriority w:val="11"/>
    <w:rsid w:val="7B178EC9"/>
    <w:rPr>
      <w:rFonts w:asciiTheme="minorHAnsi" w:eastAsiaTheme="minorEastAsia" w:hAnsiTheme="minorHAnsi" w:cstheme="minorBidi"/>
      <w:noProof w:val="0"/>
      <w:color w:val="5A5A5A"/>
      <w:lang w:val="lt-LT"/>
    </w:rPr>
  </w:style>
  <w:style w:type="character" w:customStyle="1" w:styleId="QuoteChar">
    <w:name w:val="Quote Char"/>
    <w:basedOn w:val="DefaultParagraphFont"/>
    <w:link w:val="Quote"/>
    <w:uiPriority w:val="29"/>
    <w:rsid w:val="7B178EC9"/>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7B178EC9"/>
    <w:rPr>
      <w:i/>
      <w:iCs/>
      <w:noProof w:val="0"/>
      <w:color w:val="4472C4" w:themeColor="accent1"/>
      <w:lang w:val="lt-LT"/>
    </w:rPr>
  </w:style>
  <w:style w:type="paragraph" w:styleId="TOC1">
    <w:name w:val="toc 1"/>
    <w:basedOn w:val="Normal"/>
    <w:next w:val="Normal"/>
    <w:uiPriority w:val="39"/>
    <w:unhideWhenUsed/>
    <w:rsid w:val="7B178EC9"/>
    <w:pPr>
      <w:spacing w:after="100"/>
    </w:pPr>
  </w:style>
  <w:style w:type="paragraph" w:styleId="TOC2">
    <w:name w:val="toc 2"/>
    <w:basedOn w:val="Normal"/>
    <w:next w:val="Normal"/>
    <w:uiPriority w:val="39"/>
    <w:unhideWhenUsed/>
    <w:rsid w:val="7B178EC9"/>
    <w:pPr>
      <w:spacing w:after="100"/>
      <w:ind w:left="220"/>
    </w:pPr>
  </w:style>
  <w:style w:type="paragraph" w:styleId="TOC3">
    <w:name w:val="toc 3"/>
    <w:basedOn w:val="Normal"/>
    <w:next w:val="Normal"/>
    <w:uiPriority w:val="39"/>
    <w:unhideWhenUsed/>
    <w:rsid w:val="7B178EC9"/>
    <w:pPr>
      <w:spacing w:after="100"/>
      <w:ind w:left="440"/>
    </w:pPr>
  </w:style>
  <w:style w:type="paragraph" w:styleId="TOC4">
    <w:name w:val="toc 4"/>
    <w:basedOn w:val="Normal"/>
    <w:next w:val="Normal"/>
    <w:uiPriority w:val="39"/>
    <w:unhideWhenUsed/>
    <w:rsid w:val="7B178EC9"/>
    <w:pPr>
      <w:spacing w:after="100"/>
      <w:ind w:left="660"/>
    </w:pPr>
  </w:style>
  <w:style w:type="paragraph" w:styleId="TOC5">
    <w:name w:val="toc 5"/>
    <w:basedOn w:val="Normal"/>
    <w:next w:val="Normal"/>
    <w:uiPriority w:val="39"/>
    <w:unhideWhenUsed/>
    <w:rsid w:val="7B178EC9"/>
    <w:pPr>
      <w:spacing w:after="100"/>
      <w:ind w:left="880"/>
    </w:pPr>
  </w:style>
  <w:style w:type="paragraph" w:styleId="TOC6">
    <w:name w:val="toc 6"/>
    <w:basedOn w:val="Normal"/>
    <w:next w:val="Normal"/>
    <w:uiPriority w:val="39"/>
    <w:unhideWhenUsed/>
    <w:rsid w:val="7B178EC9"/>
    <w:pPr>
      <w:spacing w:after="100"/>
      <w:ind w:left="1100"/>
    </w:pPr>
  </w:style>
  <w:style w:type="paragraph" w:styleId="TOC7">
    <w:name w:val="toc 7"/>
    <w:basedOn w:val="Normal"/>
    <w:next w:val="Normal"/>
    <w:uiPriority w:val="39"/>
    <w:unhideWhenUsed/>
    <w:rsid w:val="7B178EC9"/>
    <w:pPr>
      <w:spacing w:after="100"/>
      <w:ind w:left="1320"/>
    </w:pPr>
  </w:style>
  <w:style w:type="paragraph" w:styleId="TOC8">
    <w:name w:val="toc 8"/>
    <w:basedOn w:val="Normal"/>
    <w:next w:val="Normal"/>
    <w:uiPriority w:val="39"/>
    <w:unhideWhenUsed/>
    <w:rsid w:val="7B178EC9"/>
    <w:pPr>
      <w:spacing w:after="100"/>
      <w:ind w:left="1540"/>
    </w:pPr>
  </w:style>
  <w:style w:type="paragraph" w:styleId="TOC9">
    <w:name w:val="toc 9"/>
    <w:basedOn w:val="Normal"/>
    <w:next w:val="Normal"/>
    <w:uiPriority w:val="39"/>
    <w:unhideWhenUsed/>
    <w:rsid w:val="7B178EC9"/>
    <w:pPr>
      <w:spacing w:after="100"/>
      <w:ind w:left="1760"/>
    </w:pPr>
  </w:style>
  <w:style w:type="paragraph" w:styleId="EndnoteText">
    <w:name w:val="endnote text"/>
    <w:basedOn w:val="Normal"/>
    <w:link w:val="EndnoteTextChar"/>
    <w:uiPriority w:val="99"/>
    <w:semiHidden/>
    <w:unhideWhenUsed/>
    <w:rsid w:val="7B178EC9"/>
    <w:pPr>
      <w:spacing w:after="0"/>
    </w:pPr>
    <w:rPr>
      <w:sz w:val="20"/>
      <w:szCs w:val="20"/>
    </w:rPr>
  </w:style>
  <w:style w:type="character" w:customStyle="1" w:styleId="EndnoteTextChar">
    <w:name w:val="Endnote Text Char"/>
    <w:basedOn w:val="DefaultParagraphFont"/>
    <w:link w:val="EndnoteText"/>
    <w:uiPriority w:val="99"/>
    <w:semiHidden/>
    <w:rsid w:val="7B178EC9"/>
    <w:rPr>
      <w:noProof w:val="0"/>
      <w:sz w:val="20"/>
      <w:szCs w:val="20"/>
      <w:lang w:val="lt-LT"/>
    </w:rPr>
  </w:style>
  <w:style w:type="paragraph" w:styleId="Footer">
    <w:name w:val="footer"/>
    <w:basedOn w:val="Normal"/>
    <w:link w:val="FooterChar"/>
    <w:uiPriority w:val="99"/>
    <w:unhideWhenUsed/>
    <w:rsid w:val="7B178EC9"/>
    <w:pPr>
      <w:tabs>
        <w:tab w:val="center" w:pos="4680"/>
        <w:tab w:val="right" w:pos="9360"/>
      </w:tabs>
      <w:spacing w:after="0"/>
    </w:pPr>
  </w:style>
  <w:style w:type="character" w:customStyle="1" w:styleId="FooterChar">
    <w:name w:val="Footer Char"/>
    <w:basedOn w:val="DefaultParagraphFont"/>
    <w:link w:val="Footer"/>
    <w:uiPriority w:val="99"/>
    <w:rsid w:val="7B178EC9"/>
    <w:rPr>
      <w:noProof w:val="0"/>
      <w:lang w:val="lt-LT"/>
    </w:rPr>
  </w:style>
  <w:style w:type="paragraph" w:styleId="FootnoteText">
    <w:name w:val="footnote text"/>
    <w:basedOn w:val="Normal"/>
    <w:link w:val="FootnoteTextChar"/>
    <w:uiPriority w:val="99"/>
    <w:semiHidden/>
    <w:unhideWhenUsed/>
    <w:rsid w:val="7B178EC9"/>
    <w:pPr>
      <w:spacing w:after="0"/>
    </w:pPr>
    <w:rPr>
      <w:sz w:val="20"/>
      <w:szCs w:val="20"/>
    </w:rPr>
  </w:style>
  <w:style w:type="character" w:customStyle="1" w:styleId="FootnoteTextChar">
    <w:name w:val="Footnote Text Char"/>
    <w:basedOn w:val="DefaultParagraphFont"/>
    <w:link w:val="FootnoteText"/>
    <w:uiPriority w:val="99"/>
    <w:semiHidden/>
    <w:rsid w:val="7B178EC9"/>
    <w:rPr>
      <w:noProof w:val="0"/>
      <w:sz w:val="20"/>
      <w:szCs w:val="20"/>
      <w:lang w:val="lt-LT"/>
    </w:rPr>
  </w:style>
  <w:style w:type="paragraph" w:styleId="Header">
    <w:name w:val="header"/>
    <w:basedOn w:val="Normal"/>
    <w:link w:val="HeaderChar"/>
    <w:uiPriority w:val="99"/>
    <w:unhideWhenUsed/>
    <w:rsid w:val="7B178EC9"/>
    <w:pPr>
      <w:tabs>
        <w:tab w:val="center" w:pos="4680"/>
        <w:tab w:val="right" w:pos="9360"/>
      </w:tabs>
      <w:spacing w:after="0"/>
    </w:pPr>
  </w:style>
  <w:style w:type="character" w:customStyle="1" w:styleId="HeaderChar">
    <w:name w:val="Header Char"/>
    <w:basedOn w:val="DefaultParagraphFont"/>
    <w:link w:val="Header"/>
    <w:uiPriority w:val="99"/>
    <w:rsid w:val="7B178EC9"/>
    <w:rPr>
      <w:noProof w:val="0"/>
      <w:lang w:val="lt-LT"/>
    </w:rPr>
  </w:style>
  <w:style w:type="paragraph" w:styleId="Revision">
    <w:name w:val="Revision"/>
    <w:hidden/>
    <w:uiPriority w:val="99"/>
    <w:semiHidden/>
    <w:rsid w:val="00D726DD"/>
    <w:pPr>
      <w:spacing w:after="0" w:line="240" w:lineRule="auto"/>
    </w:pPr>
    <w:rPr>
      <w:rFonts w:ascii="Calibri" w:eastAsia="Calibri" w:hAnsi="Calibri" w:cs="Times New Roman"/>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rsid w:val="0031077D"/>
    <w:rPr>
      <w:rFonts w:ascii="Calibri" w:eastAsia="Calibri" w:hAnsi="Calibri" w:cs="Times New Roman"/>
    </w:rPr>
  </w:style>
  <w:style w:type="paragraph" w:customStyle="1" w:styleId="paragraph">
    <w:name w:val="paragraph"/>
    <w:basedOn w:val="Normal"/>
    <w:rsid w:val="0027247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272473"/>
  </w:style>
  <w:style w:type="character" w:customStyle="1" w:styleId="eop">
    <w:name w:val="eop"/>
    <w:basedOn w:val="DefaultParagraphFont"/>
    <w:rsid w:val="00272473"/>
  </w:style>
  <w:style w:type="character" w:customStyle="1" w:styleId="wacimagecontainer">
    <w:name w:val="wacimagecontainer"/>
    <w:basedOn w:val="DefaultParagraphFont"/>
    <w:rsid w:val="00272473"/>
  </w:style>
  <w:style w:type="character" w:customStyle="1" w:styleId="apple-converted-space">
    <w:name w:val="apple-converted-space"/>
    <w:basedOn w:val="DefaultParagraphFont"/>
    <w:rsid w:val="00272473"/>
  </w:style>
  <w:style w:type="paragraph" w:styleId="CommentSubject">
    <w:name w:val="annotation subject"/>
    <w:basedOn w:val="CommentText"/>
    <w:next w:val="CommentText"/>
    <w:link w:val="CommentSubjectChar"/>
    <w:uiPriority w:val="99"/>
    <w:semiHidden/>
    <w:unhideWhenUsed/>
    <w:rsid w:val="003C73A3"/>
    <w:pPr>
      <w:spacing w:line="240" w:lineRule="auto"/>
    </w:pPr>
    <w:rPr>
      <w:b/>
      <w:bCs/>
    </w:rPr>
  </w:style>
  <w:style w:type="character" w:customStyle="1" w:styleId="CommentSubjectChar">
    <w:name w:val="Comment Subject Char"/>
    <w:basedOn w:val="CommentTextChar"/>
    <w:link w:val="CommentSubject"/>
    <w:uiPriority w:val="99"/>
    <w:semiHidden/>
    <w:rsid w:val="003C73A3"/>
    <w:rPr>
      <w:rFonts w:ascii="Calibri" w:eastAsia="Calibri" w:hAnsi="Calibri" w:cs="Times New Roman"/>
      <w:b/>
      <w:bCs/>
      <w:noProof w:val="0"/>
      <w:sz w:val="20"/>
      <w:szCs w:val="20"/>
      <w:lang w:val="lt-LT"/>
    </w:rPr>
  </w:style>
  <w:style w:type="character" w:styleId="Mention">
    <w:name w:val="Mention"/>
    <w:basedOn w:val="DefaultParagraphFont"/>
    <w:uiPriority w:val="99"/>
    <w:unhideWhenUsed/>
    <w:rsid w:val="00E976BC"/>
    <w:rPr>
      <w:color w:val="2B579A"/>
      <w:shd w:val="clear" w:color="auto" w:fill="E1DFDD"/>
    </w:rPr>
  </w:style>
  <w:style w:type="character" w:styleId="Strong">
    <w:name w:val="Strong"/>
    <w:basedOn w:val="DefaultParagraphFont"/>
    <w:uiPriority w:val="22"/>
    <w:qFormat/>
    <w:rsid w:val="003E64BC"/>
    <w:rPr>
      <w:b/>
      <w:bCs/>
    </w:rPr>
  </w:style>
  <w:style w:type="numbering" w:customStyle="1" w:styleId="CurrentList1">
    <w:name w:val="Current List1"/>
    <w:uiPriority w:val="99"/>
    <w:rsid w:val="0052784A"/>
    <w:pPr>
      <w:numPr>
        <w:numId w:val="15"/>
      </w:numPr>
    </w:pPr>
  </w:style>
  <w:style w:type="numbering" w:customStyle="1" w:styleId="CurrentList2">
    <w:name w:val="Current List2"/>
    <w:uiPriority w:val="99"/>
    <w:rsid w:val="0052784A"/>
    <w:pPr>
      <w:numPr>
        <w:numId w:val="16"/>
      </w:numPr>
    </w:pPr>
  </w:style>
  <w:style w:type="numbering" w:customStyle="1" w:styleId="CurrentList3">
    <w:name w:val="Current List3"/>
    <w:uiPriority w:val="99"/>
    <w:rsid w:val="0052784A"/>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50694">
      <w:bodyDiv w:val="1"/>
      <w:marLeft w:val="0"/>
      <w:marRight w:val="0"/>
      <w:marTop w:val="0"/>
      <w:marBottom w:val="0"/>
      <w:divBdr>
        <w:top w:val="none" w:sz="0" w:space="0" w:color="auto"/>
        <w:left w:val="none" w:sz="0" w:space="0" w:color="auto"/>
        <w:bottom w:val="none" w:sz="0" w:space="0" w:color="auto"/>
        <w:right w:val="none" w:sz="0" w:space="0" w:color="auto"/>
      </w:divBdr>
    </w:div>
    <w:div w:id="119227172">
      <w:bodyDiv w:val="1"/>
      <w:marLeft w:val="0"/>
      <w:marRight w:val="0"/>
      <w:marTop w:val="0"/>
      <w:marBottom w:val="0"/>
      <w:divBdr>
        <w:top w:val="none" w:sz="0" w:space="0" w:color="auto"/>
        <w:left w:val="none" w:sz="0" w:space="0" w:color="auto"/>
        <w:bottom w:val="none" w:sz="0" w:space="0" w:color="auto"/>
        <w:right w:val="none" w:sz="0" w:space="0" w:color="auto"/>
      </w:divBdr>
    </w:div>
    <w:div w:id="147795979">
      <w:bodyDiv w:val="1"/>
      <w:marLeft w:val="0"/>
      <w:marRight w:val="0"/>
      <w:marTop w:val="0"/>
      <w:marBottom w:val="0"/>
      <w:divBdr>
        <w:top w:val="none" w:sz="0" w:space="0" w:color="auto"/>
        <w:left w:val="none" w:sz="0" w:space="0" w:color="auto"/>
        <w:bottom w:val="none" w:sz="0" w:space="0" w:color="auto"/>
        <w:right w:val="none" w:sz="0" w:space="0" w:color="auto"/>
      </w:divBdr>
    </w:div>
    <w:div w:id="205140692">
      <w:bodyDiv w:val="1"/>
      <w:marLeft w:val="0"/>
      <w:marRight w:val="0"/>
      <w:marTop w:val="0"/>
      <w:marBottom w:val="0"/>
      <w:divBdr>
        <w:top w:val="none" w:sz="0" w:space="0" w:color="auto"/>
        <w:left w:val="none" w:sz="0" w:space="0" w:color="auto"/>
        <w:bottom w:val="none" w:sz="0" w:space="0" w:color="auto"/>
        <w:right w:val="none" w:sz="0" w:space="0" w:color="auto"/>
      </w:divBdr>
    </w:div>
    <w:div w:id="235743257">
      <w:bodyDiv w:val="1"/>
      <w:marLeft w:val="0"/>
      <w:marRight w:val="0"/>
      <w:marTop w:val="0"/>
      <w:marBottom w:val="0"/>
      <w:divBdr>
        <w:top w:val="none" w:sz="0" w:space="0" w:color="auto"/>
        <w:left w:val="none" w:sz="0" w:space="0" w:color="auto"/>
        <w:bottom w:val="none" w:sz="0" w:space="0" w:color="auto"/>
        <w:right w:val="none" w:sz="0" w:space="0" w:color="auto"/>
      </w:divBdr>
    </w:div>
    <w:div w:id="340008315">
      <w:bodyDiv w:val="1"/>
      <w:marLeft w:val="0"/>
      <w:marRight w:val="0"/>
      <w:marTop w:val="0"/>
      <w:marBottom w:val="0"/>
      <w:divBdr>
        <w:top w:val="none" w:sz="0" w:space="0" w:color="auto"/>
        <w:left w:val="none" w:sz="0" w:space="0" w:color="auto"/>
        <w:bottom w:val="none" w:sz="0" w:space="0" w:color="auto"/>
        <w:right w:val="none" w:sz="0" w:space="0" w:color="auto"/>
      </w:divBdr>
    </w:div>
    <w:div w:id="506675662">
      <w:bodyDiv w:val="1"/>
      <w:marLeft w:val="0"/>
      <w:marRight w:val="0"/>
      <w:marTop w:val="0"/>
      <w:marBottom w:val="0"/>
      <w:divBdr>
        <w:top w:val="none" w:sz="0" w:space="0" w:color="auto"/>
        <w:left w:val="none" w:sz="0" w:space="0" w:color="auto"/>
        <w:bottom w:val="none" w:sz="0" w:space="0" w:color="auto"/>
        <w:right w:val="none" w:sz="0" w:space="0" w:color="auto"/>
      </w:divBdr>
      <w:divsChild>
        <w:div w:id="221868402">
          <w:marLeft w:val="0"/>
          <w:marRight w:val="0"/>
          <w:marTop w:val="0"/>
          <w:marBottom w:val="0"/>
          <w:divBdr>
            <w:top w:val="none" w:sz="0" w:space="0" w:color="auto"/>
            <w:left w:val="none" w:sz="0" w:space="0" w:color="auto"/>
            <w:bottom w:val="none" w:sz="0" w:space="0" w:color="auto"/>
            <w:right w:val="none" w:sz="0" w:space="0" w:color="auto"/>
          </w:divBdr>
        </w:div>
        <w:div w:id="1367870759">
          <w:marLeft w:val="0"/>
          <w:marRight w:val="0"/>
          <w:marTop w:val="0"/>
          <w:marBottom w:val="0"/>
          <w:divBdr>
            <w:top w:val="none" w:sz="0" w:space="0" w:color="auto"/>
            <w:left w:val="none" w:sz="0" w:space="0" w:color="auto"/>
            <w:bottom w:val="none" w:sz="0" w:space="0" w:color="auto"/>
            <w:right w:val="none" w:sz="0" w:space="0" w:color="auto"/>
          </w:divBdr>
        </w:div>
        <w:div w:id="1418402551">
          <w:marLeft w:val="0"/>
          <w:marRight w:val="0"/>
          <w:marTop w:val="0"/>
          <w:marBottom w:val="0"/>
          <w:divBdr>
            <w:top w:val="none" w:sz="0" w:space="0" w:color="auto"/>
            <w:left w:val="none" w:sz="0" w:space="0" w:color="auto"/>
            <w:bottom w:val="none" w:sz="0" w:space="0" w:color="auto"/>
            <w:right w:val="none" w:sz="0" w:space="0" w:color="auto"/>
          </w:divBdr>
        </w:div>
        <w:div w:id="1957371783">
          <w:marLeft w:val="-75"/>
          <w:marRight w:val="0"/>
          <w:marTop w:val="30"/>
          <w:marBottom w:val="30"/>
          <w:divBdr>
            <w:top w:val="none" w:sz="0" w:space="0" w:color="auto"/>
            <w:left w:val="none" w:sz="0" w:space="0" w:color="auto"/>
            <w:bottom w:val="none" w:sz="0" w:space="0" w:color="auto"/>
            <w:right w:val="none" w:sz="0" w:space="0" w:color="auto"/>
          </w:divBdr>
          <w:divsChild>
            <w:div w:id="18941394">
              <w:marLeft w:val="0"/>
              <w:marRight w:val="0"/>
              <w:marTop w:val="0"/>
              <w:marBottom w:val="0"/>
              <w:divBdr>
                <w:top w:val="none" w:sz="0" w:space="0" w:color="auto"/>
                <w:left w:val="none" w:sz="0" w:space="0" w:color="auto"/>
                <w:bottom w:val="none" w:sz="0" w:space="0" w:color="auto"/>
                <w:right w:val="none" w:sz="0" w:space="0" w:color="auto"/>
              </w:divBdr>
              <w:divsChild>
                <w:div w:id="1983341064">
                  <w:marLeft w:val="0"/>
                  <w:marRight w:val="0"/>
                  <w:marTop w:val="0"/>
                  <w:marBottom w:val="0"/>
                  <w:divBdr>
                    <w:top w:val="none" w:sz="0" w:space="0" w:color="auto"/>
                    <w:left w:val="none" w:sz="0" w:space="0" w:color="auto"/>
                    <w:bottom w:val="none" w:sz="0" w:space="0" w:color="auto"/>
                    <w:right w:val="none" w:sz="0" w:space="0" w:color="auto"/>
                  </w:divBdr>
                </w:div>
              </w:divsChild>
            </w:div>
            <w:div w:id="61686614">
              <w:marLeft w:val="0"/>
              <w:marRight w:val="0"/>
              <w:marTop w:val="0"/>
              <w:marBottom w:val="0"/>
              <w:divBdr>
                <w:top w:val="none" w:sz="0" w:space="0" w:color="auto"/>
                <w:left w:val="none" w:sz="0" w:space="0" w:color="auto"/>
                <w:bottom w:val="none" w:sz="0" w:space="0" w:color="auto"/>
                <w:right w:val="none" w:sz="0" w:space="0" w:color="auto"/>
              </w:divBdr>
              <w:divsChild>
                <w:div w:id="1393235843">
                  <w:marLeft w:val="0"/>
                  <w:marRight w:val="0"/>
                  <w:marTop w:val="0"/>
                  <w:marBottom w:val="0"/>
                  <w:divBdr>
                    <w:top w:val="none" w:sz="0" w:space="0" w:color="auto"/>
                    <w:left w:val="none" w:sz="0" w:space="0" w:color="auto"/>
                    <w:bottom w:val="none" w:sz="0" w:space="0" w:color="auto"/>
                    <w:right w:val="none" w:sz="0" w:space="0" w:color="auto"/>
                  </w:divBdr>
                </w:div>
              </w:divsChild>
            </w:div>
            <w:div w:id="104736967">
              <w:marLeft w:val="0"/>
              <w:marRight w:val="0"/>
              <w:marTop w:val="0"/>
              <w:marBottom w:val="0"/>
              <w:divBdr>
                <w:top w:val="none" w:sz="0" w:space="0" w:color="auto"/>
                <w:left w:val="none" w:sz="0" w:space="0" w:color="auto"/>
                <w:bottom w:val="none" w:sz="0" w:space="0" w:color="auto"/>
                <w:right w:val="none" w:sz="0" w:space="0" w:color="auto"/>
              </w:divBdr>
              <w:divsChild>
                <w:div w:id="302741199">
                  <w:marLeft w:val="0"/>
                  <w:marRight w:val="0"/>
                  <w:marTop w:val="0"/>
                  <w:marBottom w:val="0"/>
                  <w:divBdr>
                    <w:top w:val="none" w:sz="0" w:space="0" w:color="auto"/>
                    <w:left w:val="none" w:sz="0" w:space="0" w:color="auto"/>
                    <w:bottom w:val="none" w:sz="0" w:space="0" w:color="auto"/>
                    <w:right w:val="none" w:sz="0" w:space="0" w:color="auto"/>
                  </w:divBdr>
                </w:div>
              </w:divsChild>
            </w:div>
            <w:div w:id="663700060">
              <w:marLeft w:val="0"/>
              <w:marRight w:val="0"/>
              <w:marTop w:val="0"/>
              <w:marBottom w:val="0"/>
              <w:divBdr>
                <w:top w:val="none" w:sz="0" w:space="0" w:color="auto"/>
                <w:left w:val="none" w:sz="0" w:space="0" w:color="auto"/>
                <w:bottom w:val="none" w:sz="0" w:space="0" w:color="auto"/>
                <w:right w:val="none" w:sz="0" w:space="0" w:color="auto"/>
              </w:divBdr>
              <w:divsChild>
                <w:div w:id="53545705">
                  <w:marLeft w:val="0"/>
                  <w:marRight w:val="0"/>
                  <w:marTop w:val="0"/>
                  <w:marBottom w:val="0"/>
                  <w:divBdr>
                    <w:top w:val="none" w:sz="0" w:space="0" w:color="auto"/>
                    <w:left w:val="none" w:sz="0" w:space="0" w:color="auto"/>
                    <w:bottom w:val="none" w:sz="0" w:space="0" w:color="auto"/>
                    <w:right w:val="none" w:sz="0" w:space="0" w:color="auto"/>
                  </w:divBdr>
                </w:div>
              </w:divsChild>
            </w:div>
            <w:div w:id="723606583">
              <w:marLeft w:val="0"/>
              <w:marRight w:val="0"/>
              <w:marTop w:val="0"/>
              <w:marBottom w:val="0"/>
              <w:divBdr>
                <w:top w:val="none" w:sz="0" w:space="0" w:color="auto"/>
                <w:left w:val="none" w:sz="0" w:space="0" w:color="auto"/>
                <w:bottom w:val="none" w:sz="0" w:space="0" w:color="auto"/>
                <w:right w:val="none" w:sz="0" w:space="0" w:color="auto"/>
              </w:divBdr>
              <w:divsChild>
                <w:div w:id="395276867">
                  <w:marLeft w:val="0"/>
                  <w:marRight w:val="0"/>
                  <w:marTop w:val="0"/>
                  <w:marBottom w:val="0"/>
                  <w:divBdr>
                    <w:top w:val="none" w:sz="0" w:space="0" w:color="auto"/>
                    <w:left w:val="none" w:sz="0" w:space="0" w:color="auto"/>
                    <w:bottom w:val="none" w:sz="0" w:space="0" w:color="auto"/>
                    <w:right w:val="none" w:sz="0" w:space="0" w:color="auto"/>
                  </w:divBdr>
                </w:div>
              </w:divsChild>
            </w:div>
            <w:div w:id="774709021">
              <w:marLeft w:val="0"/>
              <w:marRight w:val="0"/>
              <w:marTop w:val="0"/>
              <w:marBottom w:val="0"/>
              <w:divBdr>
                <w:top w:val="none" w:sz="0" w:space="0" w:color="auto"/>
                <w:left w:val="none" w:sz="0" w:space="0" w:color="auto"/>
                <w:bottom w:val="none" w:sz="0" w:space="0" w:color="auto"/>
                <w:right w:val="none" w:sz="0" w:space="0" w:color="auto"/>
              </w:divBdr>
              <w:divsChild>
                <w:div w:id="2066878019">
                  <w:marLeft w:val="0"/>
                  <w:marRight w:val="0"/>
                  <w:marTop w:val="0"/>
                  <w:marBottom w:val="0"/>
                  <w:divBdr>
                    <w:top w:val="none" w:sz="0" w:space="0" w:color="auto"/>
                    <w:left w:val="none" w:sz="0" w:space="0" w:color="auto"/>
                    <w:bottom w:val="none" w:sz="0" w:space="0" w:color="auto"/>
                    <w:right w:val="none" w:sz="0" w:space="0" w:color="auto"/>
                  </w:divBdr>
                </w:div>
              </w:divsChild>
            </w:div>
            <w:div w:id="826751005">
              <w:marLeft w:val="0"/>
              <w:marRight w:val="0"/>
              <w:marTop w:val="0"/>
              <w:marBottom w:val="0"/>
              <w:divBdr>
                <w:top w:val="none" w:sz="0" w:space="0" w:color="auto"/>
                <w:left w:val="none" w:sz="0" w:space="0" w:color="auto"/>
                <w:bottom w:val="none" w:sz="0" w:space="0" w:color="auto"/>
                <w:right w:val="none" w:sz="0" w:space="0" w:color="auto"/>
              </w:divBdr>
              <w:divsChild>
                <w:div w:id="406416626">
                  <w:marLeft w:val="0"/>
                  <w:marRight w:val="0"/>
                  <w:marTop w:val="0"/>
                  <w:marBottom w:val="0"/>
                  <w:divBdr>
                    <w:top w:val="none" w:sz="0" w:space="0" w:color="auto"/>
                    <w:left w:val="none" w:sz="0" w:space="0" w:color="auto"/>
                    <w:bottom w:val="none" w:sz="0" w:space="0" w:color="auto"/>
                    <w:right w:val="none" w:sz="0" w:space="0" w:color="auto"/>
                  </w:divBdr>
                </w:div>
              </w:divsChild>
            </w:div>
            <w:div w:id="900989496">
              <w:marLeft w:val="0"/>
              <w:marRight w:val="0"/>
              <w:marTop w:val="0"/>
              <w:marBottom w:val="0"/>
              <w:divBdr>
                <w:top w:val="none" w:sz="0" w:space="0" w:color="auto"/>
                <w:left w:val="none" w:sz="0" w:space="0" w:color="auto"/>
                <w:bottom w:val="none" w:sz="0" w:space="0" w:color="auto"/>
                <w:right w:val="none" w:sz="0" w:space="0" w:color="auto"/>
              </w:divBdr>
              <w:divsChild>
                <w:div w:id="168953497">
                  <w:marLeft w:val="0"/>
                  <w:marRight w:val="0"/>
                  <w:marTop w:val="0"/>
                  <w:marBottom w:val="0"/>
                  <w:divBdr>
                    <w:top w:val="none" w:sz="0" w:space="0" w:color="auto"/>
                    <w:left w:val="none" w:sz="0" w:space="0" w:color="auto"/>
                    <w:bottom w:val="none" w:sz="0" w:space="0" w:color="auto"/>
                    <w:right w:val="none" w:sz="0" w:space="0" w:color="auto"/>
                  </w:divBdr>
                </w:div>
              </w:divsChild>
            </w:div>
            <w:div w:id="982544082">
              <w:marLeft w:val="0"/>
              <w:marRight w:val="0"/>
              <w:marTop w:val="0"/>
              <w:marBottom w:val="0"/>
              <w:divBdr>
                <w:top w:val="none" w:sz="0" w:space="0" w:color="auto"/>
                <w:left w:val="none" w:sz="0" w:space="0" w:color="auto"/>
                <w:bottom w:val="none" w:sz="0" w:space="0" w:color="auto"/>
                <w:right w:val="none" w:sz="0" w:space="0" w:color="auto"/>
              </w:divBdr>
              <w:divsChild>
                <w:div w:id="375586867">
                  <w:marLeft w:val="0"/>
                  <w:marRight w:val="0"/>
                  <w:marTop w:val="0"/>
                  <w:marBottom w:val="0"/>
                  <w:divBdr>
                    <w:top w:val="none" w:sz="0" w:space="0" w:color="auto"/>
                    <w:left w:val="none" w:sz="0" w:space="0" w:color="auto"/>
                    <w:bottom w:val="none" w:sz="0" w:space="0" w:color="auto"/>
                    <w:right w:val="none" w:sz="0" w:space="0" w:color="auto"/>
                  </w:divBdr>
                </w:div>
              </w:divsChild>
            </w:div>
            <w:div w:id="1175726095">
              <w:marLeft w:val="0"/>
              <w:marRight w:val="0"/>
              <w:marTop w:val="0"/>
              <w:marBottom w:val="0"/>
              <w:divBdr>
                <w:top w:val="none" w:sz="0" w:space="0" w:color="auto"/>
                <w:left w:val="none" w:sz="0" w:space="0" w:color="auto"/>
                <w:bottom w:val="none" w:sz="0" w:space="0" w:color="auto"/>
                <w:right w:val="none" w:sz="0" w:space="0" w:color="auto"/>
              </w:divBdr>
              <w:divsChild>
                <w:div w:id="147132536">
                  <w:marLeft w:val="0"/>
                  <w:marRight w:val="0"/>
                  <w:marTop w:val="0"/>
                  <w:marBottom w:val="0"/>
                  <w:divBdr>
                    <w:top w:val="none" w:sz="0" w:space="0" w:color="auto"/>
                    <w:left w:val="none" w:sz="0" w:space="0" w:color="auto"/>
                    <w:bottom w:val="none" w:sz="0" w:space="0" w:color="auto"/>
                    <w:right w:val="none" w:sz="0" w:space="0" w:color="auto"/>
                  </w:divBdr>
                </w:div>
              </w:divsChild>
            </w:div>
            <w:div w:id="1187525262">
              <w:marLeft w:val="0"/>
              <w:marRight w:val="0"/>
              <w:marTop w:val="0"/>
              <w:marBottom w:val="0"/>
              <w:divBdr>
                <w:top w:val="none" w:sz="0" w:space="0" w:color="auto"/>
                <w:left w:val="none" w:sz="0" w:space="0" w:color="auto"/>
                <w:bottom w:val="none" w:sz="0" w:space="0" w:color="auto"/>
                <w:right w:val="none" w:sz="0" w:space="0" w:color="auto"/>
              </w:divBdr>
              <w:divsChild>
                <w:div w:id="372535866">
                  <w:marLeft w:val="0"/>
                  <w:marRight w:val="0"/>
                  <w:marTop w:val="0"/>
                  <w:marBottom w:val="0"/>
                  <w:divBdr>
                    <w:top w:val="none" w:sz="0" w:space="0" w:color="auto"/>
                    <w:left w:val="none" w:sz="0" w:space="0" w:color="auto"/>
                    <w:bottom w:val="none" w:sz="0" w:space="0" w:color="auto"/>
                    <w:right w:val="none" w:sz="0" w:space="0" w:color="auto"/>
                  </w:divBdr>
                </w:div>
              </w:divsChild>
            </w:div>
            <w:div w:id="1194684211">
              <w:marLeft w:val="0"/>
              <w:marRight w:val="0"/>
              <w:marTop w:val="0"/>
              <w:marBottom w:val="0"/>
              <w:divBdr>
                <w:top w:val="none" w:sz="0" w:space="0" w:color="auto"/>
                <w:left w:val="none" w:sz="0" w:space="0" w:color="auto"/>
                <w:bottom w:val="none" w:sz="0" w:space="0" w:color="auto"/>
                <w:right w:val="none" w:sz="0" w:space="0" w:color="auto"/>
              </w:divBdr>
              <w:divsChild>
                <w:div w:id="1754661196">
                  <w:marLeft w:val="0"/>
                  <w:marRight w:val="0"/>
                  <w:marTop w:val="0"/>
                  <w:marBottom w:val="0"/>
                  <w:divBdr>
                    <w:top w:val="none" w:sz="0" w:space="0" w:color="auto"/>
                    <w:left w:val="none" w:sz="0" w:space="0" w:color="auto"/>
                    <w:bottom w:val="none" w:sz="0" w:space="0" w:color="auto"/>
                    <w:right w:val="none" w:sz="0" w:space="0" w:color="auto"/>
                  </w:divBdr>
                </w:div>
              </w:divsChild>
            </w:div>
            <w:div w:id="1220167304">
              <w:marLeft w:val="0"/>
              <w:marRight w:val="0"/>
              <w:marTop w:val="0"/>
              <w:marBottom w:val="0"/>
              <w:divBdr>
                <w:top w:val="none" w:sz="0" w:space="0" w:color="auto"/>
                <w:left w:val="none" w:sz="0" w:space="0" w:color="auto"/>
                <w:bottom w:val="none" w:sz="0" w:space="0" w:color="auto"/>
                <w:right w:val="none" w:sz="0" w:space="0" w:color="auto"/>
              </w:divBdr>
              <w:divsChild>
                <w:div w:id="1337153544">
                  <w:marLeft w:val="0"/>
                  <w:marRight w:val="0"/>
                  <w:marTop w:val="0"/>
                  <w:marBottom w:val="0"/>
                  <w:divBdr>
                    <w:top w:val="none" w:sz="0" w:space="0" w:color="auto"/>
                    <w:left w:val="none" w:sz="0" w:space="0" w:color="auto"/>
                    <w:bottom w:val="none" w:sz="0" w:space="0" w:color="auto"/>
                    <w:right w:val="none" w:sz="0" w:space="0" w:color="auto"/>
                  </w:divBdr>
                </w:div>
              </w:divsChild>
            </w:div>
            <w:div w:id="1589002061">
              <w:marLeft w:val="0"/>
              <w:marRight w:val="0"/>
              <w:marTop w:val="0"/>
              <w:marBottom w:val="0"/>
              <w:divBdr>
                <w:top w:val="none" w:sz="0" w:space="0" w:color="auto"/>
                <w:left w:val="none" w:sz="0" w:space="0" w:color="auto"/>
                <w:bottom w:val="none" w:sz="0" w:space="0" w:color="auto"/>
                <w:right w:val="none" w:sz="0" w:space="0" w:color="auto"/>
              </w:divBdr>
              <w:divsChild>
                <w:div w:id="1626035912">
                  <w:marLeft w:val="0"/>
                  <w:marRight w:val="0"/>
                  <w:marTop w:val="0"/>
                  <w:marBottom w:val="0"/>
                  <w:divBdr>
                    <w:top w:val="none" w:sz="0" w:space="0" w:color="auto"/>
                    <w:left w:val="none" w:sz="0" w:space="0" w:color="auto"/>
                    <w:bottom w:val="none" w:sz="0" w:space="0" w:color="auto"/>
                    <w:right w:val="none" w:sz="0" w:space="0" w:color="auto"/>
                  </w:divBdr>
                </w:div>
              </w:divsChild>
            </w:div>
            <w:div w:id="1781025110">
              <w:marLeft w:val="0"/>
              <w:marRight w:val="0"/>
              <w:marTop w:val="0"/>
              <w:marBottom w:val="0"/>
              <w:divBdr>
                <w:top w:val="none" w:sz="0" w:space="0" w:color="auto"/>
                <w:left w:val="none" w:sz="0" w:space="0" w:color="auto"/>
                <w:bottom w:val="none" w:sz="0" w:space="0" w:color="auto"/>
                <w:right w:val="none" w:sz="0" w:space="0" w:color="auto"/>
              </w:divBdr>
              <w:divsChild>
                <w:div w:id="1275988518">
                  <w:marLeft w:val="0"/>
                  <w:marRight w:val="0"/>
                  <w:marTop w:val="0"/>
                  <w:marBottom w:val="0"/>
                  <w:divBdr>
                    <w:top w:val="none" w:sz="0" w:space="0" w:color="auto"/>
                    <w:left w:val="none" w:sz="0" w:space="0" w:color="auto"/>
                    <w:bottom w:val="none" w:sz="0" w:space="0" w:color="auto"/>
                    <w:right w:val="none" w:sz="0" w:space="0" w:color="auto"/>
                  </w:divBdr>
                </w:div>
              </w:divsChild>
            </w:div>
            <w:div w:id="1787655802">
              <w:marLeft w:val="0"/>
              <w:marRight w:val="0"/>
              <w:marTop w:val="0"/>
              <w:marBottom w:val="0"/>
              <w:divBdr>
                <w:top w:val="none" w:sz="0" w:space="0" w:color="auto"/>
                <w:left w:val="none" w:sz="0" w:space="0" w:color="auto"/>
                <w:bottom w:val="none" w:sz="0" w:space="0" w:color="auto"/>
                <w:right w:val="none" w:sz="0" w:space="0" w:color="auto"/>
              </w:divBdr>
              <w:divsChild>
                <w:div w:id="1292975591">
                  <w:marLeft w:val="0"/>
                  <w:marRight w:val="0"/>
                  <w:marTop w:val="0"/>
                  <w:marBottom w:val="0"/>
                  <w:divBdr>
                    <w:top w:val="none" w:sz="0" w:space="0" w:color="auto"/>
                    <w:left w:val="none" w:sz="0" w:space="0" w:color="auto"/>
                    <w:bottom w:val="none" w:sz="0" w:space="0" w:color="auto"/>
                    <w:right w:val="none" w:sz="0" w:space="0" w:color="auto"/>
                  </w:divBdr>
                </w:div>
              </w:divsChild>
            </w:div>
            <w:div w:id="1795251097">
              <w:marLeft w:val="0"/>
              <w:marRight w:val="0"/>
              <w:marTop w:val="0"/>
              <w:marBottom w:val="0"/>
              <w:divBdr>
                <w:top w:val="none" w:sz="0" w:space="0" w:color="auto"/>
                <w:left w:val="none" w:sz="0" w:space="0" w:color="auto"/>
                <w:bottom w:val="none" w:sz="0" w:space="0" w:color="auto"/>
                <w:right w:val="none" w:sz="0" w:space="0" w:color="auto"/>
              </w:divBdr>
              <w:divsChild>
                <w:div w:id="1287466083">
                  <w:marLeft w:val="0"/>
                  <w:marRight w:val="0"/>
                  <w:marTop w:val="0"/>
                  <w:marBottom w:val="0"/>
                  <w:divBdr>
                    <w:top w:val="none" w:sz="0" w:space="0" w:color="auto"/>
                    <w:left w:val="none" w:sz="0" w:space="0" w:color="auto"/>
                    <w:bottom w:val="none" w:sz="0" w:space="0" w:color="auto"/>
                    <w:right w:val="none" w:sz="0" w:space="0" w:color="auto"/>
                  </w:divBdr>
                </w:div>
              </w:divsChild>
            </w:div>
            <w:div w:id="1813863682">
              <w:marLeft w:val="0"/>
              <w:marRight w:val="0"/>
              <w:marTop w:val="0"/>
              <w:marBottom w:val="0"/>
              <w:divBdr>
                <w:top w:val="none" w:sz="0" w:space="0" w:color="auto"/>
                <w:left w:val="none" w:sz="0" w:space="0" w:color="auto"/>
                <w:bottom w:val="none" w:sz="0" w:space="0" w:color="auto"/>
                <w:right w:val="none" w:sz="0" w:space="0" w:color="auto"/>
              </w:divBdr>
              <w:divsChild>
                <w:div w:id="1555316733">
                  <w:marLeft w:val="0"/>
                  <w:marRight w:val="0"/>
                  <w:marTop w:val="0"/>
                  <w:marBottom w:val="0"/>
                  <w:divBdr>
                    <w:top w:val="none" w:sz="0" w:space="0" w:color="auto"/>
                    <w:left w:val="none" w:sz="0" w:space="0" w:color="auto"/>
                    <w:bottom w:val="none" w:sz="0" w:space="0" w:color="auto"/>
                    <w:right w:val="none" w:sz="0" w:space="0" w:color="auto"/>
                  </w:divBdr>
                </w:div>
              </w:divsChild>
            </w:div>
            <w:div w:id="1962951360">
              <w:marLeft w:val="0"/>
              <w:marRight w:val="0"/>
              <w:marTop w:val="0"/>
              <w:marBottom w:val="0"/>
              <w:divBdr>
                <w:top w:val="none" w:sz="0" w:space="0" w:color="auto"/>
                <w:left w:val="none" w:sz="0" w:space="0" w:color="auto"/>
                <w:bottom w:val="none" w:sz="0" w:space="0" w:color="auto"/>
                <w:right w:val="none" w:sz="0" w:space="0" w:color="auto"/>
              </w:divBdr>
              <w:divsChild>
                <w:div w:id="1043142574">
                  <w:marLeft w:val="0"/>
                  <w:marRight w:val="0"/>
                  <w:marTop w:val="0"/>
                  <w:marBottom w:val="0"/>
                  <w:divBdr>
                    <w:top w:val="none" w:sz="0" w:space="0" w:color="auto"/>
                    <w:left w:val="none" w:sz="0" w:space="0" w:color="auto"/>
                    <w:bottom w:val="none" w:sz="0" w:space="0" w:color="auto"/>
                    <w:right w:val="none" w:sz="0" w:space="0" w:color="auto"/>
                  </w:divBdr>
                </w:div>
              </w:divsChild>
            </w:div>
            <w:div w:id="2075925593">
              <w:marLeft w:val="0"/>
              <w:marRight w:val="0"/>
              <w:marTop w:val="0"/>
              <w:marBottom w:val="0"/>
              <w:divBdr>
                <w:top w:val="none" w:sz="0" w:space="0" w:color="auto"/>
                <w:left w:val="none" w:sz="0" w:space="0" w:color="auto"/>
                <w:bottom w:val="none" w:sz="0" w:space="0" w:color="auto"/>
                <w:right w:val="none" w:sz="0" w:space="0" w:color="auto"/>
              </w:divBdr>
              <w:divsChild>
                <w:div w:id="10177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765906">
      <w:bodyDiv w:val="1"/>
      <w:marLeft w:val="0"/>
      <w:marRight w:val="0"/>
      <w:marTop w:val="0"/>
      <w:marBottom w:val="0"/>
      <w:divBdr>
        <w:top w:val="none" w:sz="0" w:space="0" w:color="auto"/>
        <w:left w:val="none" w:sz="0" w:space="0" w:color="auto"/>
        <w:bottom w:val="none" w:sz="0" w:space="0" w:color="auto"/>
        <w:right w:val="none" w:sz="0" w:space="0" w:color="auto"/>
      </w:divBdr>
      <w:divsChild>
        <w:div w:id="522286785">
          <w:marLeft w:val="0"/>
          <w:marRight w:val="0"/>
          <w:marTop w:val="0"/>
          <w:marBottom w:val="0"/>
          <w:divBdr>
            <w:top w:val="none" w:sz="0" w:space="0" w:color="auto"/>
            <w:left w:val="none" w:sz="0" w:space="0" w:color="auto"/>
            <w:bottom w:val="none" w:sz="0" w:space="0" w:color="auto"/>
            <w:right w:val="none" w:sz="0" w:space="0" w:color="auto"/>
          </w:divBdr>
        </w:div>
        <w:div w:id="724763569">
          <w:marLeft w:val="0"/>
          <w:marRight w:val="0"/>
          <w:marTop w:val="0"/>
          <w:marBottom w:val="0"/>
          <w:divBdr>
            <w:top w:val="none" w:sz="0" w:space="0" w:color="auto"/>
            <w:left w:val="none" w:sz="0" w:space="0" w:color="auto"/>
            <w:bottom w:val="none" w:sz="0" w:space="0" w:color="auto"/>
            <w:right w:val="none" w:sz="0" w:space="0" w:color="auto"/>
          </w:divBdr>
        </w:div>
        <w:div w:id="958685296">
          <w:marLeft w:val="0"/>
          <w:marRight w:val="0"/>
          <w:marTop w:val="0"/>
          <w:marBottom w:val="0"/>
          <w:divBdr>
            <w:top w:val="none" w:sz="0" w:space="0" w:color="auto"/>
            <w:left w:val="none" w:sz="0" w:space="0" w:color="auto"/>
            <w:bottom w:val="none" w:sz="0" w:space="0" w:color="auto"/>
            <w:right w:val="none" w:sz="0" w:space="0" w:color="auto"/>
          </w:divBdr>
        </w:div>
        <w:div w:id="1406755027">
          <w:marLeft w:val="0"/>
          <w:marRight w:val="0"/>
          <w:marTop w:val="0"/>
          <w:marBottom w:val="0"/>
          <w:divBdr>
            <w:top w:val="none" w:sz="0" w:space="0" w:color="auto"/>
            <w:left w:val="none" w:sz="0" w:space="0" w:color="auto"/>
            <w:bottom w:val="none" w:sz="0" w:space="0" w:color="auto"/>
            <w:right w:val="none" w:sz="0" w:space="0" w:color="auto"/>
          </w:divBdr>
        </w:div>
        <w:div w:id="1767576319">
          <w:marLeft w:val="0"/>
          <w:marRight w:val="0"/>
          <w:marTop w:val="0"/>
          <w:marBottom w:val="0"/>
          <w:divBdr>
            <w:top w:val="none" w:sz="0" w:space="0" w:color="auto"/>
            <w:left w:val="none" w:sz="0" w:space="0" w:color="auto"/>
            <w:bottom w:val="none" w:sz="0" w:space="0" w:color="auto"/>
            <w:right w:val="none" w:sz="0" w:space="0" w:color="auto"/>
          </w:divBdr>
        </w:div>
        <w:div w:id="1850370301">
          <w:marLeft w:val="0"/>
          <w:marRight w:val="0"/>
          <w:marTop w:val="0"/>
          <w:marBottom w:val="0"/>
          <w:divBdr>
            <w:top w:val="none" w:sz="0" w:space="0" w:color="auto"/>
            <w:left w:val="none" w:sz="0" w:space="0" w:color="auto"/>
            <w:bottom w:val="none" w:sz="0" w:space="0" w:color="auto"/>
            <w:right w:val="none" w:sz="0" w:space="0" w:color="auto"/>
          </w:divBdr>
        </w:div>
      </w:divsChild>
    </w:div>
    <w:div w:id="605582018">
      <w:bodyDiv w:val="1"/>
      <w:marLeft w:val="0"/>
      <w:marRight w:val="0"/>
      <w:marTop w:val="0"/>
      <w:marBottom w:val="0"/>
      <w:divBdr>
        <w:top w:val="none" w:sz="0" w:space="0" w:color="auto"/>
        <w:left w:val="none" w:sz="0" w:space="0" w:color="auto"/>
        <w:bottom w:val="none" w:sz="0" w:space="0" w:color="auto"/>
        <w:right w:val="none" w:sz="0" w:space="0" w:color="auto"/>
      </w:divBdr>
    </w:div>
    <w:div w:id="612444649">
      <w:bodyDiv w:val="1"/>
      <w:marLeft w:val="0"/>
      <w:marRight w:val="0"/>
      <w:marTop w:val="0"/>
      <w:marBottom w:val="0"/>
      <w:divBdr>
        <w:top w:val="none" w:sz="0" w:space="0" w:color="auto"/>
        <w:left w:val="none" w:sz="0" w:space="0" w:color="auto"/>
        <w:bottom w:val="none" w:sz="0" w:space="0" w:color="auto"/>
        <w:right w:val="none" w:sz="0" w:space="0" w:color="auto"/>
      </w:divBdr>
      <w:divsChild>
        <w:div w:id="208500378">
          <w:marLeft w:val="0"/>
          <w:marRight w:val="0"/>
          <w:marTop w:val="0"/>
          <w:marBottom w:val="0"/>
          <w:divBdr>
            <w:top w:val="none" w:sz="0" w:space="0" w:color="auto"/>
            <w:left w:val="none" w:sz="0" w:space="0" w:color="auto"/>
            <w:bottom w:val="none" w:sz="0" w:space="0" w:color="auto"/>
            <w:right w:val="none" w:sz="0" w:space="0" w:color="auto"/>
          </w:divBdr>
        </w:div>
      </w:divsChild>
    </w:div>
    <w:div w:id="731850708">
      <w:bodyDiv w:val="1"/>
      <w:marLeft w:val="0"/>
      <w:marRight w:val="0"/>
      <w:marTop w:val="0"/>
      <w:marBottom w:val="0"/>
      <w:divBdr>
        <w:top w:val="none" w:sz="0" w:space="0" w:color="auto"/>
        <w:left w:val="none" w:sz="0" w:space="0" w:color="auto"/>
        <w:bottom w:val="none" w:sz="0" w:space="0" w:color="auto"/>
        <w:right w:val="none" w:sz="0" w:space="0" w:color="auto"/>
      </w:divBdr>
    </w:div>
    <w:div w:id="742874435">
      <w:bodyDiv w:val="1"/>
      <w:marLeft w:val="0"/>
      <w:marRight w:val="0"/>
      <w:marTop w:val="0"/>
      <w:marBottom w:val="0"/>
      <w:divBdr>
        <w:top w:val="none" w:sz="0" w:space="0" w:color="auto"/>
        <w:left w:val="none" w:sz="0" w:space="0" w:color="auto"/>
        <w:bottom w:val="none" w:sz="0" w:space="0" w:color="auto"/>
        <w:right w:val="none" w:sz="0" w:space="0" w:color="auto"/>
      </w:divBdr>
      <w:divsChild>
        <w:div w:id="697778892">
          <w:marLeft w:val="0"/>
          <w:marRight w:val="0"/>
          <w:marTop w:val="0"/>
          <w:marBottom w:val="0"/>
          <w:divBdr>
            <w:top w:val="none" w:sz="0" w:space="0" w:color="auto"/>
            <w:left w:val="none" w:sz="0" w:space="0" w:color="auto"/>
            <w:bottom w:val="none" w:sz="0" w:space="0" w:color="auto"/>
            <w:right w:val="none" w:sz="0" w:space="0" w:color="auto"/>
          </w:divBdr>
          <w:divsChild>
            <w:div w:id="1470242512">
              <w:marLeft w:val="0"/>
              <w:marRight w:val="0"/>
              <w:marTop w:val="0"/>
              <w:marBottom w:val="0"/>
              <w:divBdr>
                <w:top w:val="none" w:sz="0" w:space="0" w:color="auto"/>
                <w:left w:val="none" w:sz="0" w:space="0" w:color="auto"/>
                <w:bottom w:val="none" w:sz="0" w:space="0" w:color="auto"/>
                <w:right w:val="none" w:sz="0" w:space="0" w:color="auto"/>
              </w:divBdr>
              <w:divsChild>
                <w:div w:id="672536657">
                  <w:marLeft w:val="0"/>
                  <w:marRight w:val="0"/>
                  <w:marTop w:val="0"/>
                  <w:marBottom w:val="0"/>
                  <w:divBdr>
                    <w:top w:val="none" w:sz="0" w:space="0" w:color="auto"/>
                    <w:left w:val="none" w:sz="0" w:space="0" w:color="auto"/>
                    <w:bottom w:val="none" w:sz="0" w:space="0" w:color="auto"/>
                    <w:right w:val="none" w:sz="0" w:space="0" w:color="auto"/>
                  </w:divBdr>
                  <w:divsChild>
                    <w:div w:id="34101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07649">
          <w:marLeft w:val="0"/>
          <w:marRight w:val="0"/>
          <w:marTop w:val="0"/>
          <w:marBottom w:val="0"/>
          <w:divBdr>
            <w:top w:val="none" w:sz="0" w:space="0" w:color="auto"/>
            <w:left w:val="none" w:sz="0" w:space="0" w:color="auto"/>
            <w:bottom w:val="none" w:sz="0" w:space="0" w:color="auto"/>
            <w:right w:val="none" w:sz="0" w:space="0" w:color="auto"/>
          </w:divBdr>
          <w:divsChild>
            <w:div w:id="1253126320">
              <w:marLeft w:val="0"/>
              <w:marRight w:val="0"/>
              <w:marTop w:val="0"/>
              <w:marBottom w:val="0"/>
              <w:divBdr>
                <w:top w:val="none" w:sz="0" w:space="0" w:color="auto"/>
                <w:left w:val="none" w:sz="0" w:space="0" w:color="auto"/>
                <w:bottom w:val="none" w:sz="0" w:space="0" w:color="auto"/>
                <w:right w:val="none" w:sz="0" w:space="0" w:color="auto"/>
              </w:divBdr>
              <w:divsChild>
                <w:div w:id="288168256">
                  <w:marLeft w:val="0"/>
                  <w:marRight w:val="0"/>
                  <w:marTop w:val="0"/>
                  <w:marBottom w:val="0"/>
                  <w:divBdr>
                    <w:top w:val="none" w:sz="0" w:space="0" w:color="auto"/>
                    <w:left w:val="none" w:sz="0" w:space="0" w:color="auto"/>
                    <w:bottom w:val="none" w:sz="0" w:space="0" w:color="auto"/>
                    <w:right w:val="none" w:sz="0" w:space="0" w:color="auto"/>
                  </w:divBdr>
                  <w:divsChild>
                    <w:div w:id="121511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78176">
      <w:bodyDiv w:val="1"/>
      <w:marLeft w:val="0"/>
      <w:marRight w:val="0"/>
      <w:marTop w:val="0"/>
      <w:marBottom w:val="0"/>
      <w:divBdr>
        <w:top w:val="none" w:sz="0" w:space="0" w:color="auto"/>
        <w:left w:val="none" w:sz="0" w:space="0" w:color="auto"/>
        <w:bottom w:val="none" w:sz="0" w:space="0" w:color="auto"/>
        <w:right w:val="none" w:sz="0" w:space="0" w:color="auto"/>
      </w:divBdr>
      <w:divsChild>
        <w:div w:id="99299035">
          <w:marLeft w:val="0"/>
          <w:marRight w:val="0"/>
          <w:marTop w:val="0"/>
          <w:marBottom w:val="0"/>
          <w:divBdr>
            <w:top w:val="none" w:sz="0" w:space="0" w:color="auto"/>
            <w:left w:val="none" w:sz="0" w:space="0" w:color="auto"/>
            <w:bottom w:val="none" w:sz="0" w:space="0" w:color="auto"/>
            <w:right w:val="none" w:sz="0" w:space="0" w:color="auto"/>
          </w:divBdr>
          <w:divsChild>
            <w:div w:id="1946498906">
              <w:marLeft w:val="0"/>
              <w:marRight w:val="0"/>
              <w:marTop w:val="0"/>
              <w:marBottom w:val="0"/>
              <w:divBdr>
                <w:top w:val="none" w:sz="0" w:space="0" w:color="auto"/>
                <w:left w:val="none" w:sz="0" w:space="0" w:color="auto"/>
                <w:bottom w:val="none" w:sz="0" w:space="0" w:color="auto"/>
                <w:right w:val="none" w:sz="0" w:space="0" w:color="auto"/>
              </w:divBdr>
              <w:divsChild>
                <w:div w:id="466558280">
                  <w:marLeft w:val="0"/>
                  <w:marRight w:val="0"/>
                  <w:marTop w:val="0"/>
                  <w:marBottom w:val="0"/>
                  <w:divBdr>
                    <w:top w:val="none" w:sz="0" w:space="0" w:color="auto"/>
                    <w:left w:val="none" w:sz="0" w:space="0" w:color="auto"/>
                    <w:bottom w:val="none" w:sz="0" w:space="0" w:color="auto"/>
                    <w:right w:val="none" w:sz="0" w:space="0" w:color="auto"/>
                  </w:divBdr>
                  <w:divsChild>
                    <w:div w:id="12752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37961">
          <w:marLeft w:val="0"/>
          <w:marRight w:val="0"/>
          <w:marTop w:val="0"/>
          <w:marBottom w:val="0"/>
          <w:divBdr>
            <w:top w:val="none" w:sz="0" w:space="0" w:color="auto"/>
            <w:left w:val="none" w:sz="0" w:space="0" w:color="auto"/>
            <w:bottom w:val="none" w:sz="0" w:space="0" w:color="auto"/>
            <w:right w:val="none" w:sz="0" w:space="0" w:color="auto"/>
          </w:divBdr>
          <w:divsChild>
            <w:div w:id="2089882328">
              <w:marLeft w:val="0"/>
              <w:marRight w:val="0"/>
              <w:marTop w:val="0"/>
              <w:marBottom w:val="0"/>
              <w:divBdr>
                <w:top w:val="none" w:sz="0" w:space="0" w:color="auto"/>
                <w:left w:val="none" w:sz="0" w:space="0" w:color="auto"/>
                <w:bottom w:val="none" w:sz="0" w:space="0" w:color="auto"/>
                <w:right w:val="none" w:sz="0" w:space="0" w:color="auto"/>
              </w:divBdr>
              <w:divsChild>
                <w:div w:id="962156497">
                  <w:marLeft w:val="0"/>
                  <w:marRight w:val="0"/>
                  <w:marTop w:val="0"/>
                  <w:marBottom w:val="0"/>
                  <w:divBdr>
                    <w:top w:val="none" w:sz="0" w:space="0" w:color="auto"/>
                    <w:left w:val="none" w:sz="0" w:space="0" w:color="auto"/>
                    <w:bottom w:val="none" w:sz="0" w:space="0" w:color="auto"/>
                    <w:right w:val="none" w:sz="0" w:space="0" w:color="auto"/>
                  </w:divBdr>
                  <w:divsChild>
                    <w:div w:id="4307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831219">
      <w:bodyDiv w:val="1"/>
      <w:marLeft w:val="0"/>
      <w:marRight w:val="0"/>
      <w:marTop w:val="0"/>
      <w:marBottom w:val="0"/>
      <w:divBdr>
        <w:top w:val="none" w:sz="0" w:space="0" w:color="auto"/>
        <w:left w:val="none" w:sz="0" w:space="0" w:color="auto"/>
        <w:bottom w:val="none" w:sz="0" w:space="0" w:color="auto"/>
        <w:right w:val="none" w:sz="0" w:space="0" w:color="auto"/>
      </w:divBdr>
      <w:divsChild>
        <w:div w:id="799030981">
          <w:marLeft w:val="0"/>
          <w:marRight w:val="0"/>
          <w:marTop w:val="0"/>
          <w:marBottom w:val="0"/>
          <w:divBdr>
            <w:top w:val="none" w:sz="0" w:space="0" w:color="auto"/>
            <w:left w:val="none" w:sz="0" w:space="0" w:color="auto"/>
            <w:bottom w:val="none" w:sz="0" w:space="0" w:color="auto"/>
            <w:right w:val="none" w:sz="0" w:space="0" w:color="auto"/>
          </w:divBdr>
        </w:div>
        <w:div w:id="834884703">
          <w:marLeft w:val="0"/>
          <w:marRight w:val="0"/>
          <w:marTop w:val="0"/>
          <w:marBottom w:val="0"/>
          <w:divBdr>
            <w:top w:val="none" w:sz="0" w:space="0" w:color="auto"/>
            <w:left w:val="none" w:sz="0" w:space="0" w:color="auto"/>
            <w:bottom w:val="none" w:sz="0" w:space="0" w:color="auto"/>
            <w:right w:val="none" w:sz="0" w:space="0" w:color="auto"/>
          </w:divBdr>
        </w:div>
        <w:div w:id="1562137073">
          <w:marLeft w:val="0"/>
          <w:marRight w:val="0"/>
          <w:marTop w:val="0"/>
          <w:marBottom w:val="0"/>
          <w:divBdr>
            <w:top w:val="none" w:sz="0" w:space="0" w:color="auto"/>
            <w:left w:val="none" w:sz="0" w:space="0" w:color="auto"/>
            <w:bottom w:val="none" w:sz="0" w:space="0" w:color="auto"/>
            <w:right w:val="none" w:sz="0" w:space="0" w:color="auto"/>
          </w:divBdr>
        </w:div>
        <w:div w:id="2115244419">
          <w:marLeft w:val="0"/>
          <w:marRight w:val="0"/>
          <w:marTop w:val="0"/>
          <w:marBottom w:val="0"/>
          <w:divBdr>
            <w:top w:val="none" w:sz="0" w:space="0" w:color="auto"/>
            <w:left w:val="none" w:sz="0" w:space="0" w:color="auto"/>
            <w:bottom w:val="none" w:sz="0" w:space="0" w:color="auto"/>
            <w:right w:val="none" w:sz="0" w:space="0" w:color="auto"/>
          </w:divBdr>
        </w:div>
      </w:divsChild>
    </w:div>
    <w:div w:id="924463530">
      <w:bodyDiv w:val="1"/>
      <w:marLeft w:val="0"/>
      <w:marRight w:val="0"/>
      <w:marTop w:val="0"/>
      <w:marBottom w:val="0"/>
      <w:divBdr>
        <w:top w:val="none" w:sz="0" w:space="0" w:color="auto"/>
        <w:left w:val="none" w:sz="0" w:space="0" w:color="auto"/>
        <w:bottom w:val="none" w:sz="0" w:space="0" w:color="auto"/>
        <w:right w:val="none" w:sz="0" w:space="0" w:color="auto"/>
      </w:divBdr>
    </w:div>
    <w:div w:id="984049650">
      <w:bodyDiv w:val="1"/>
      <w:marLeft w:val="0"/>
      <w:marRight w:val="0"/>
      <w:marTop w:val="0"/>
      <w:marBottom w:val="0"/>
      <w:divBdr>
        <w:top w:val="none" w:sz="0" w:space="0" w:color="auto"/>
        <w:left w:val="none" w:sz="0" w:space="0" w:color="auto"/>
        <w:bottom w:val="none" w:sz="0" w:space="0" w:color="auto"/>
        <w:right w:val="none" w:sz="0" w:space="0" w:color="auto"/>
      </w:divBdr>
      <w:divsChild>
        <w:div w:id="1862626072">
          <w:marLeft w:val="0"/>
          <w:marRight w:val="0"/>
          <w:marTop w:val="0"/>
          <w:marBottom w:val="0"/>
          <w:divBdr>
            <w:top w:val="none" w:sz="0" w:space="0" w:color="auto"/>
            <w:left w:val="none" w:sz="0" w:space="0" w:color="auto"/>
            <w:bottom w:val="none" w:sz="0" w:space="0" w:color="auto"/>
            <w:right w:val="none" w:sz="0" w:space="0" w:color="auto"/>
          </w:divBdr>
          <w:divsChild>
            <w:div w:id="1749380513">
              <w:marLeft w:val="0"/>
              <w:marRight w:val="0"/>
              <w:marTop w:val="0"/>
              <w:marBottom w:val="0"/>
              <w:divBdr>
                <w:top w:val="none" w:sz="0" w:space="0" w:color="auto"/>
                <w:left w:val="none" w:sz="0" w:space="0" w:color="auto"/>
                <w:bottom w:val="none" w:sz="0" w:space="0" w:color="auto"/>
                <w:right w:val="none" w:sz="0" w:space="0" w:color="auto"/>
              </w:divBdr>
              <w:divsChild>
                <w:div w:id="1528255673">
                  <w:marLeft w:val="0"/>
                  <w:marRight w:val="0"/>
                  <w:marTop w:val="0"/>
                  <w:marBottom w:val="0"/>
                  <w:divBdr>
                    <w:top w:val="none" w:sz="0" w:space="0" w:color="auto"/>
                    <w:left w:val="none" w:sz="0" w:space="0" w:color="auto"/>
                    <w:bottom w:val="none" w:sz="0" w:space="0" w:color="auto"/>
                    <w:right w:val="none" w:sz="0" w:space="0" w:color="auto"/>
                  </w:divBdr>
                  <w:divsChild>
                    <w:div w:id="13224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8602">
          <w:marLeft w:val="0"/>
          <w:marRight w:val="0"/>
          <w:marTop w:val="0"/>
          <w:marBottom w:val="0"/>
          <w:divBdr>
            <w:top w:val="none" w:sz="0" w:space="0" w:color="auto"/>
            <w:left w:val="none" w:sz="0" w:space="0" w:color="auto"/>
            <w:bottom w:val="none" w:sz="0" w:space="0" w:color="auto"/>
            <w:right w:val="none" w:sz="0" w:space="0" w:color="auto"/>
          </w:divBdr>
          <w:divsChild>
            <w:div w:id="1235316670">
              <w:marLeft w:val="0"/>
              <w:marRight w:val="0"/>
              <w:marTop w:val="0"/>
              <w:marBottom w:val="0"/>
              <w:divBdr>
                <w:top w:val="none" w:sz="0" w:space="0" w:color="auto"/>
                <w:left w:val="none" w:sz="0" w:space="0" w:color="auto"/>
                <w:bottom w:val="none" w:sz="0" w:space="0" w:color="auto"/>
                <w:right w:val="none" w:sz="0" w:space="0" w:color="auto"/>
              </w:divBdr>
              <w:divsChild>
                <w:div w:id="1540312999">
                  <w:marLeft w:val="0"/>
                  <w:marRight w:val="0"/>
                  <w:marTop w:val="0"/>
                  <w:marBottom w:val="0"/>
                  <w:divBdr>
                    <w:top w:val="none" w:sz="0" w:space="0" w:color="auto"/>
                    <w:left w:val="none" w:sz="0" w:space="0" w:color="auto"/>
                    <w:bottom w:val="none" w:sz="0" w:space="0" w:color="auto"/>
                    <w:right w:val="none" w:sz="0" w:space="0" w:color="auto"/>
                  </w:divBdr>
                  <w:divsChild>
                    <w:div w:id="5313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2153">
      <w:bodyDiv w:val="1"/>
      <w:marLeft w:val="0"/>
      <w:marRight w:val="0"/>
      <w:marTop w:val="0"/>
      <w:marBottom w:val="0"/>
      <w:divBdr>
        <w:top w:val="none" w:sz="0" w:space="0" w:color="auto"/>
        <w:left w:val="none" w:sz="0" w:space="0" w:color="auto"/>
        <w:bottom w:val="none" w:sz="0" w:space="0" w:color="auto"/>
        <w:right w:val="none" w:sz="0" w:space="0" w:color="auto"/>
      </w:divBdr>
      <w:divsChild>
        <w:div w:id="1246375103">
          <w:marLeft w:val="0"/>
          <w:marRight w:val="0"/>
          <w:marTop w:val="0"/>
          <w:marBottom w:val="0"/>
          <w:divBdr>
            <w:top w:val="none" w:sz="0" w:space="0" w:color="auto"/>
            <w:left w:val="none" w:sz="0" w:space="0" w:color="auto"/>
            <w:bottom w:val="none" w:sz="0" w:space="0" w:color="auto"/>
            <w:right w:val="none" w:sz="0" w:space="0" w:color="auto"/>
          </w:divBdr>
          <w:divsChild>
            <w:div w:id="1681929185">
              <w:marLeft w:val="0"/>
              <w:marRight w:val="0"/>
              <w:marTop w:val="0"/>
              <w:marBottom w:val="0"/>
              <w:divBdr>
                <w:top w:val="none" w:sz="0" w:space="0" w:color="auto"/>
                <w:left w:val="none" w:sz="0" w:space="0" w:color="auto"/>
                <w:bottom w:val="none" w:sz="0" w:space="0" w:color="auto"/>
                <w:right w:val="none" w:sz="0" w:space="0" w:color="auto"/>
              </w:divBdr>
              <w:divsChild>
                <w:div w:id="818115875">
                  <w:marLeft w:val="0"/>
                  <w:marRight w:val="0"/>
                  <w:marTop w:val="0"/>
                  <w:marBottom w:val="0"/>
                  <w:divBdr>
                    <w:top w:val="none" w:sz="0" w:space="0" w:color="auto"/>
                    <w:left w:val="none" w:sz="0" w:space="0" w:color="auto"/>
                    <w:bottom w:val="none" w:sz="0" w:space="0" w:color="auto"/>
                    <w:right w:val="none" w:sz="0" w:space="0" w:color="auto"/>
                  </w:divBdr>
                  <w:divsChild>
                    <w:div w:id="190317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81355">
          <w:marLeft w:val="0"/>
          <w:marRight w:val="0"/>
          <w:marTop w:val="0"/>
          <w:marBottom w:val="0"/>
          <w:divBdr>
            <w:top w:val="none" w:sz="0" w:space="0" w:color="auto"/>
            <w:left w:val="none" w:sz="0" w:space="0" w:color="auto"/>
            <w:bottom w:val="none" w:sz="0" w:space="0" w:color="auto"/>
            <w:right w:val="none" w:sz="0" w:space="0" w:color="auto"/>
          </w:divBdr>
          <w:divsChild>
            <w:div w:id="601955733">
              <w:marLeft w:val="0"/>
              <w:marRight w:val="0"/>
              <w:marTop w:val="0"/>
              <w:marBottom w:val="0"/>
              <w:divBdr>
                <w:top w:val="none" w:sz="0" w:space="0" w:color="auto"/>
                <w:left w:val="none" w:sz="0" w:space="0" w:color="auto"/>
                <w:bottom w:val="none" w:sz="0" w:space="0" w:color="auto"/>
                <w:right w:val="none" w:sz="0" w:space="0" w:color="auto"/>
              </w:divBdr>
              <w:divsChild>
                <w:div w:id="124544765">
                  <w:marLeft w:val="0"/>
                  <w:marRight w:val="0"/>
                  <w:marTop w:val="0"/>
                  <w:marBottom w:val="0"/>
                  <w:divBdr>
                    <w:top w:val="none" w:sz="0" w:space="0" w:color="auto"/>
                    <w:left w:val="none" w:sz="0" w:space="0" w:color="auto"/>
                    <w:bottom w:val="none" w:sz="0" w:space="0" w:color="auto"/>
                    <w:right w:val="none" w:sz="0" w:space="0" w:color="auto"/>
                  </w:divBdr>
                  <w:divsChild>
                    <w:div w:id="19761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39956">
      <w:bodyDiv w:val="1"/>
      <w:marLeft w:val="0"/>
      <w:marRight w:val="0"/>
      <w:marTop w:val="0"/>
      <w:marBottom w:val="0"/>
      <w:divBdr>
        <w:top w:val="none" w:sz="0" w:space="0" w:color="auto"/>
        <w:left w:val="none" w:sz="0" w:space="0" w:color="auto"/>
        <w:bottom w:val="none" w:sz="0" w:space="0" w:color="auto"/>
        <w:right w:val="none" w:sz="0" w:space="0" w:color="auto"/>
      </w:divBdr>
    </w:div>
    <w:div w:id="1138188914">
      <w:bodyDiv w:val="1"/>
      <w:marLeft w:val="0"/>
      <w:marRight w:val="0"/>
      <w:marTop w:val="0"/>
      <w:marBottom w:val="0"/>
      <w:divBdr>
        <w:top w:val="none" w:sz="0" w:space="0" w:color="auto"/>
        <w:left w:val="none" w:sz="0" w:space="0" w:color="auto"/>
        <w:bottom w:val="none" w:sz="0" w:space="0" w:color="auto"/>
        <w:right w:val="none" w:sz="0" w:space="0" w:color="auto"/>
      </w:divBdr>
    </w:div>
    <w:div w:id="1141537750">
      <w:bodyDiv w:val="1"/>
      <w:marLeft w:val="0"/>
      <w:marRight w:val="0"/>
      <w:marTop w:val="0"/>
      <w:marBottom w:val="0"/>
      <w:divBdr>
        <w:top w:val="none" w:sz="0" w:space="0" w:color="auto"/>
        <w:left w:val="none" w:sz="0" w:space="0" w:color="auto"/>
        <w:bottom w:val="none" w:sz="0" w:space="0" w:color="auto"/>
        <w:right w:val="none" w:sz="0" w:space="0" w:color="auto"/>
      </w:divBdr>
    </w:div>
    <w:div w:id="1216086964">
      <w:bodyDiv w:val="1"/>
      <w:marLeft w:val="0"/>
      <w:marRight w:val="0"/>
      <w:marTop w:val="0"/>
      <w:marBottom w:val="0"/>
      <w:divBdr>
        <w:top w:val="none" w:sz="0" w:space="0" w:color="auto"/>
        <w:left w:val="none" w:sz="0" w:space="0" w:color="auto"/>
        <w:bottom w:val="none" w:sz="0" w:space="0" w:color="auto"/>
        <w:right w:val="none" w:sz="0" w:space="0" w:color="auto"/>
      </w:divBdr>
    </w:div>
    <w:div w:id="1263998240">
      <w:bodyDiv w:val="1"/>
      <w:marLeft w:val="0"/>
      <w:marRight w:val="0"/>
      <w:marTop w:val="0"/>
      <w:marBottom w:val="0"/>
      <w:divBdr>
        <w:top w:val="none" w:sz="0" w:space="0" w:color="auto"/>
        <w:left w:val="none" w:sz="0" w:space="0" w:color="auto"/>
        <w:bottom w:val="none" w:sz="0" w:space="0" w:color="auto"/>
        <w:right w:val="none" w:sz="0" w:space="0" w:color="auto"/>
      </w:divBdr>
      <w:divsChild>
        <w:div w:id="212615597">
          <w:marLeft w:val="0"/>
          <w:marRight w:val="0"/>
          <w:marTop w:val="0"/>
          <w:marBottom w:val="0"/>
          <w:divBdr>
            <w:top w:val="none" w:sz="0" w:space="0" w:color="auto"/>
            <w:left w:val="none" w:sz="0" w:space="0" w:color="auto"/>
            <w:bottom w:val="none" w:sz="0" w:space="0" w:color="auto"/>
            <w:right w:val="none" w:sz="0" w:space="0" w:color="auto"/>
          </w:divBdr>
        </w:div>
        <w:div w:id="653726896">
          <w:marLeft w:val="0"/>
          <w:marRight w:val="0"/>
          <w:marTop w:val="0"/>
          <w:marBottom w:val="0"/>
          <w:divBdr>
            <w:top w:val="none" w:sz="0" w:space="0" w:color="auto"/>
            <w:left w:val="none" w:sz="0" w:space="0" w:color="auto"/>
            <w:bottom w:val="none" w:sz="0" w:space="0" w:color="auto"/>
            <w:right w:val="none" w:sz="0" w:space="0" w:color="auto"/>
          </w:divBdr>
        </w:div>
        <w:div w:id="1038049601">
          <w:marLeft w:val="0"/>
          <w:marRight w:val="0"/>
          <w:marTop w:val="0"/>
          <w:marBottom w:val="0"/>
          <w:divBdr>
            <w:top w:val="none" w:sz="0" w:space="0" w:color="auto"/>
            <w:left w:val="none" w:sz="0" w:space="0" w:color="auto"/>
            <w:bottom w:val="none" w:sz="0" w:space="0" w:color="auto"/>
            <w:right w:val="none" w:sz="0" w:space="0" w:color="auto"/>
          </w:divBdr>
        </w:div>
        <w:div w:id="1115562400">
          <w:marLeft w:val="0"/>
          <w:marRight w:val="0"/>
          <w:marTop w:val="0"/>
          <w:marBottom w:val="0"/>
          <w:divBdr>
            <w:top w:val="none" w:sz="0" w:space="0" w:color="auto"/>
            <w:left w:val="none" w:sz="0" w:space="0" w:color="auto"/>
            <w:bottom w:val="none" w:sz="0" w:space="0" w:color="auto"/>
            <w:right w:val="none" w:sz="0" w:space="0" w:color="auto"/>
          </w:divBdr>
        </w:div>
        <w:div w:id="1478834642">
          <w:marLeft w:val="0"/>
          <w:marRight w:val="0"/>
          <w:marTop w:val="0"/>
          <w:marBottom w:val="0"/>
          <w:divBdr>
            <w:top w:val="none" w:sz="0" w:space="0" w:color="auto"/>
            <w:left w:val="none" w:sz="0" w:space="0" w:color="auto"/>
            <w:bottom w:val="none" w:sz="0" w:space="0" w:color="auto"/>
            <w:right w:val="none" w:sz="0" w:space="0" w:color="auto"/>
          </w:divBdr>
        </w:div>
        <w:div w:id="1545866280">
          <w:marLeft w:val="0"/>
          <w:marRight w:val="0"/>
          <w:marTop w:val="0"/>
          <w:marBottom w:val="0"/>
          <w:divBdr>
            <w:top w:val="none" w:sz="0" w:space="0" w:color="auto"/>
            <w:left w:val="none" w:sz="0" w:space="0" w:color="auto"/>
            <w:bottom w:val="none" w:sz="0" w:space="0" w:color="auto"/>
            <w:right w:val="none" w:sz="0" w:space="0" w:color="auto"/>
          </w:divBdr>
        </w:div>
        <w:div w:id="1623799994">
          <w:marLeft w:val="0"/>
          <w:marRight w:val="0"/>
          <w:marTop w:val="0"/>
          <w:marBottom w:val="0"/>
          <w:divBdr>
            <w:top w:val="none" w:sz="0" w:space="0" w:color="auto"/>
            <w:left w:val="none" w:sz="0" w:space="0" w:color="auto"/>
            <w:bottom w:val="none" w:sz="0" w:space="0" w:color="auto"/>
            <w:right w:val="none" w:sz="0" w:space="0" w:color="auto"/>
          </w:divBdr>
        </w:div>
        <w:div w:id="1827669709">
          <w:marLeft w:val="0"/>
          <w:marRight w:val="0"/>
          <w:marTop w:val="0"/>
          <w:marBottom w:val="0"/>
          <w:divBdr>
            <w:top w:val="none" w:sz="0" w:space="0" w:color="auto"/>
            <w:left w:val="none" w:sz="0" w:space="0" w:color="auto"/>
            <w:bottom w:val="none" w:sz="0" w:space="0" w:color="auto"/>
            <w:right w:val="none" w:sz="0" w:space="0" w:color="auto"/>
          </w:divBdr>
        </w:div>
        <w:div w:id="2031108117">
          <w:marLeft w:val="0"/>
          <w:marRight w:val="0"/>
          <w:marTop w:val="0"/>
          <w:marBottom w:val="0"/>
          <w:divBdr>
            <w:top w:val="none" w:sz="0" w:space="0" w:color="auto"/>
            <w:left w:val="none" w:sz="0" w:space="0" w:color="auto"/>
            <w:bottom w:val="none" w:sz="0" w:space="0" w:color="auto"/>
            <w:right w:val="none" w:sz="0" w:space="0" w:color="auto"/>
          </w:divBdr>
        </w:div>
        <w:div w:id="2138983651">
          <w:marLeft w:val="0"/>
          <w:marRight w:val="0"/>
          <w:marTop w:val="0"/>
          <w:marBottom w:val="0"/>
          <w:divBdr>
            <w:top w:val="none" w:sz="0" w:space="0" w:color="auto"/>
            <w:left w:val="none" w:sz="0" w:space="0" w:color="auto"/>
            <w:bottom w:val="none" w:sz="0" w:space="0" w:color="auto"/>
            <w:right w:val="none" w:sz="0" w:space="0" w:color="auto"/>
          </w:divBdr>
        </w:div>
      </w:divsChild>
    </w:div>
    <w:div w:id="1313291157">
      <w:bodyDiv w:val="1"/>
      <w:marLeft w:val="0"/>
      <w:marRight w:val="0"/>
      <w:marTop w:val="0"/>
      <w:marBottom w:val="0"/>
      <w:divBdr>
        <w:top w:val="none" w:sz="0" w:space="0" w:color="auto"/>
        <w:left w:val="none" w:sz="0" w:space="0" w:color="auto"/>
        <w:bottom w:val="none" w:sz="0" w:space="0" w:color="auto"/>
        <w:right w:val="none" w:sz="0" w:space="0" w:color="auto"/>
      </w:divBdr>
      <w:divsChild>
        <w:div w:id="300578776">
          <w:marLeft w:val="0"/>
          <w:marRight w:val="0"/>
          <w:marTop w:val="0"/>
          <w:marBottom w:val="0"/>
          <w:divBdr>
            <w:top w:val="none" w:sz="0" w:space="0" w:color="auto"/>
            <w:left w:val="none" w:sz="0" w:space="0" w:color="auto"/>
            <w:bottom w:val="none" w:sz="0" w:space="0" w:color="auto"/>
            <w:right w:val="none" w:sz="0" w:space="0" w:color="auto"/>
          </w:divBdr>
        </w:div>
        <w:div w:id="305476275">
          <w:marLeft w:val="0"/>
          <w:marRight w:val="0"/>
          <w:marTop w:val="0"/>
          <w:marBottom w:val="0"/>
          <w:divBdr>
            <w:top w:val="none" w:sz="0" w:space="0" w:color="auto"/>
            <w:left w:val="none" w:sz="0" w:space="0" w:color="auto"/>
            <w:bottom w:val="none" w:sz="0" w:space="0" w:color="auto"/>
            <w:right w:val="none" w:sz="0" w:space="0" w:color="auto"/>
          </w:divBdr>
        </w:div>
        <w:div w:id="360208783">
          <w:marLeft w:val="0"/>
          <w:marRight w:val="0"/>
          <w:marTop w:val="0"/>
          <w:marBottom w:val="0"/>
          <w:divBdr>
            <w:top w:val="none" w:sz="0" w:space="0" w:color="auto"/>
            <w:left w:val="none" w:sz="0" w:space="0" w:color="auto"/>
            <w:bottom w:val="none" w:sz="0" w:space="0" w:color="auto"/>
            <w:right w:val="none" w:sz="0" w:space="0" w:color="auto"/>
          </w:divBdr>
        </w:div>
        <w:div w:id="371393157">
          <w:marLeft w:val="0"/>
          <w:marRight w:val="0"/>
          <w:marTop w:val="0"/>
          <w:marBottom w:val="0"/>
          <w:divBdr>
            <w:top w:val="none" w:sz="0" w:space="0" w:color="auto"/>
            <w:left w:val="none" w:sz="0" w:space="0" w:color="auto"/>
            <w:bottom w:val="none" w:sz="0" w:space="0" w:color="auto"/>
            <w:right w:val="none" w:sz="0" w:space="0" w:color="auto"/>
          </w:divBdr>
        </w:div>
        <w:div w:id="407919002">
          <w:marLeft w:val="0"/>
          <w:marRight w:val="0"/>
          <w:marTop w:val="0"/>
          <w:marBottom w:val="0"/>
          <w:divBdr>
            <w:top w:val="none" w:sz="0" w:space="0" w:color="auto"/>
            <w:left w:val="none" w:sz="0" w:space="0" w:color="auto"/>
            <w:bottom w:val="none" w:sz="0" w:space="0" w:color="auto"/>
            <w:right w:val="none" w:sz="0" w:space="0" w:color="auto"/>
          </w:divBdr>
        </w:div>
        <w:div w:id="549339403">
          <w:marLeft w:val="0"/>
          <w:marRight w:val="0"/>
          <w:marTop w:val="0"/>
          <w:marBottom w:val="0"/>
          <w:divBdr>
            <w:top w:val="none" w:sz="0" w:space="0" w:color="auto"/>
            <w:left w:val="none" w:sz="0" w:space="0" w:color="auto"/>
            <w:bottom w:val="none" w:sz="0" w:space="0" w:color="auto"/>
            <w:right w:val="none" w:sz="0" w:space="0" w:color="auto"/>
          </w:divBdr>
        </w:div>
        <w:div w:id="552237375">
          <w:marLeft w:val="0"/>
          <w:marRight w:val="0"/>
          <w:marTop w:val="0"/>
          <w:marBottom w:val="0"/>
          <w:divBdr>
            <w:top w:val="none" w:sz="0" w:space="0" w:color="auto"/>
            <w:left w:val="none" w:sz="0" w:space="0" w:color="auto"/>
            <w:bottom w:val="none" w:sz="0" w:space="0" w:color="auto"/>
            <w:right w:val="none" w:sz="0" w:space="0" w:color="auto"/>
          </w:divBdr>
        </w:div>
        <w:div w:id="695276249">
          <w:marLeft w:val="0"/>
          <w:marRight w:val="0"/>
          <w:marTop w:val="0"/>
          <w:marBottom w:val="0"/>
          <w:divBdr>
            <w:top w:val="none" w:sz="0" w:space="0" w:color="auto"/>
            <w:left w:val="none" w:sz="0" w:space="0" w:color="auto"/>
            <w:bottom w:val="none" w:sz="0" w:space="0" w:color="auto"/>
            <w:right w:val="none" w:sz="0" w:space="0" w:color="auto"/>
          </w:divBdr>
        </w:div>
        <w:div w:id="883980067">
          <w:marLeft w:val="0"/>
          <w:marRight w:val="0"/>
          <w:marTop w:val="0"/>
          <w:marBottom w:val="0"/>
          <w:divBdr>
            <w:top w:val="none" w:sz="0" w:space="0" w:color="auto"/>
            <w:left w:val="none" w:sz="0" w:space="0" w:color="auto"/>
            <w:bottom w:val="none" w:sz="0" w:space="0" w:color="auto"/>
            <w:right w:val="none" w:sz="0" w:space="0" w:color="auto"/>
          </w:divBdr>
        </w:div>
        <w:div w:id="1124539328">
          <w:marLeft w:val="0"/>
          <w:marRight w:val="0"/>
          <w:marTop w:val="0"/>
          <w:marBottom w:val="0"/>
          <w:divBdr>
            <w:top w:val="none" w:sz="0" w:space="0" w:color="auto"/>
            <w:left w:val="none" w:sz="0" w:space="0" w:color="auto"/>
            <w:bottom w:val="none" w:sz="0" w:space="0" w:color="auto"/>
            <w:right w:val="none" w:sz="0" w:space="0" w:color="auto"/>
          </w:divBdr>
        </w:div>
        <w:div w:id="1214384866">
          <w:marLeft w:val="0"/>
          <w:marRight w:val="0"/>
          <w:marTop w:val="0"/>
          <w:marBottom w:val="0"/>
          <w:divBdr>
            <w:top w:val="none" w:sz="0" w:space="0" w:color="auto"/>
            <w:left w:val="none" w:sz="0" w:space="0" w:color="auto"/>
            <w:bottom w:val="none" w:sz="0" w:space="0" w:color="auto"/>
            <w:right w:val="none" w:sz="0" w:space="0" w:color="auto"/>
          </w:divBdr>
        </w:div>
        <w:div w:id="1324432224">
          <w:marLeft w:val="0"/>
          <w:marRight w:val="0"/>
          <w:marTop w:val="0"/>
          <w:marBottom w:val="0"/>
          <w:divBdr>
            <w:top w:val="none" w:sz="0" w:space="0" w:color="auto"/>
            <w:left w:val="none" w:sz="0" w:space="0" w:color="auto"/>
            <w:bottom w:val="none" w:sz="0" w:space="0" w:color="auto"/>
            <w:right w:val="none" w:sz="0" w:space="0" w:color="auto"/>
          </w:divBdr>
        </w:div>
        <w:div w:id="1470856881">
          <w:marLeft w:val="0"/>
          <w:marRight w:val="0"/>
          <w:marTop w:val="0"/>
          <w:marBottom w:val="0"/>
          <w:divBdr>
            <w:top w:val="none" w:sz="0" w:space="0" w:color="auto"/>
            <w:left w:val="none" w:sz="0" w:space="0" w:color="auto"/>
            <w:bottom w:val="none" w:sz="0" w:space="0" w:color="auto"/>
            <w:right w:val="none" w:sz="0" w:space="0" w:color="auto"/>
          </w:divBdr>
        </w:div>
        <w:div w:id="1752695717">
          <w:marLeft w:val="0"/>
          <w:marRight w:val="0"/>
          <w:marTop w:val="0"/>
          <w:marBottom w:val="0"/>
          <w:divBdr>
            <w:top w:val="none" w:sz="0" w:space="0" w:color="auto"/>
            <w:left w:val="none" w:sz="0" w:space="0" w:color="auto"/>
            <w:bottom w:val="none" w:sz="0" w:space="0" w:color="auto"/>
            <w:right w:val="none" w:sz="0" w:space="0" w:color="auto"/>
          </w:divBdr>
        </w:div>
        <w:div w:id="2042976818">
          <w:marLeft w:val="0"/>
          <w:marRight w:val="0"/>
          <w:marTop w:val="0"/>
          <w:marBottom w:val="0"/>
          <w:divBdr>
            <w:top w:val="none" w:sz="0" w:space="0" w:color="auto"/>
            <w:left w:val="none" w:sz="0" w:space="0" w:color="auto"/>
            <w:bottom w:val="none" w:sz="0" w:space="0" w:color="auto"/>
            <w:right w:val="none" w:sz="0" w:space="0" w:color="auto"/>
          </w:divBdr>
        </w:div>
        <w:div w:id="2057771492">
          <w:marLeft w:val="0"/>
          <w:marRight w:val="0"/>
          <w:marTop w:val="0"/>
          <w:marBottom w:val="0"/>
          <w:divBdr>
            <w:top w:val="none" w:sz="0" w:space="0" w:color="auto"/>
            <w:left w:val="none" w:sz="0" w:space="0" w:color="auto"/>
            <w:bottom w:val="none" w:sz="0" w:space="0" w:color="auto"/>
            <w:right w:val="none" w:sz="0" w:space="0" w:color="auto"/>
          </w:divBdr>
        </w:div>
      </w:divsChild>
    </w:div>
    <w:div w:id="1325278235">
      <w:bodyDiv w:val="1"/>
      <w:marLeft w:val="0"/>
      <w:marRight w:val="0"/>
      <w:marTop w:val="0"/>
      <w:marBottom w:val="0"/>
      <w:divBdr>
        <w:top w:val="none" w:sz="0" w:space="0" w:color="auto"/>
        <w:left w:val="none" w:sz="0" w:space="0" w:color="auto"/>
        <w:bottom w:val="none" w:sz="0" w:space="0" w:color="auto"/>
        <w:right w:val="none" w:sz="0" w:space="0" w:color="auto"/>
      </w:divBdr>
    </w:div>
    <w:div w:id="1373336863">
      <w:bodyDiv w:val="1"/>
      <w:marLeft w:val="0"/>
      <w:marRight w:val="0"/>
      <w:marTop w:val="0"/>
      <w:marBottom w:val="0"/>
      <w:divBdr>
        <w:top w:val="none" w:sz="0" w:space="0" w:color="auto"/>
        <w:left w:val="none" w:sz="0" w:space="0" w:color="auto"/>
        <w:bottom w:val="none" w:sz="0" w:space="0" w:color="auto"/>
        <w:right w:val="none" w:sz="0" w:space="0" w:color="auto"/>
      </w:divBdr>
    </w:div>
    <w:div w:id="1439333332">
      <w:bodyDiv w:val="1"/>
      <w:marLeft w:val="0"/>
      <w:marRight w:val="0"/>
      <w:marTop w:val="0"/>
      <w:marBottom w:val="0"/>
      <w:divBdr>
        <w:top w:val="none" w:sz="0" w:space="0" w:color="auto"/>
        <w:left w:val="none" w:sz="0" w:space="0" w:color="auto"/>
        <w:bottom w:val="none" w:sz="0" w:space="0" w:color="auto"/>
        <w:right w:val="none" w:sz="0" w:space="0" w:color="auto"/>
      </w:divBdr>
    </w:div>
    <w:div w:id="1465389609">
      <w:bodyDiv w:val="1"/>
      <w:marLeft w:val="0"/>
      <w:marRight w:val="0"/>
      <w:marTop w:val="0"/>
      <w:marBottom w:val="0"/>
      <w:divBdr>
        <w:top w:val="none" w:sz="0" w:space="0" w:color="auto"/>
        <w:left w:val="none" w:sz="0" w:space="0" w:color="auto"/>
        <w:bottom w:val="none" w:sz="0" w:space="0" w:color="auto"/>
        <w:right w:val="none" w:sz="0" w:space="0" w:color="auto"/>
      </w:divBdr>
      <w:divsChild>
        <w:div w:id="412044905">
          <w:marLeft w:val="0"/>
          <w:marRight w:val="0"/>
          <w:marTop w:val="0"/>
          <w:marBottom w:val="0"/>
          <w:divBdr>
            <w:top w:val="none" w:sz="0" w:space="0" w:color="auto"/>
            <w:left w:val="none" w:sz="0" w:space="0" w:color="auto"/>
            <w:bottom w:val="none" w:sz="0" w:space="0" w:color="auto"/>
            <w:right w:val="none" w:sz="0" w:space="0" w:color="auto"/>
          </w:divBdr>
        </w:div>
        <w:div w:id="442849555">
          <w:marLeft w:val="0"/>
          <w:marRight w:val="0"/>
          <w:marTop w:val="0"/>
          <w:marBottom w:val="0"/>
          <w:divBdr>
            <w:top w:val="none" w:sz="0" w:space="0" w:color="auto"/>
            <w:left w:val="none" w:sz="0" w:space="0" w:color="auto"/>
            <w:bottom w:val="none" w:sz="0" w:space="0" w:color="auto"/>
            <w:right w:val="none" w:sz="0" w:space="0" w:color="auto"/>
          </w:divBdr>
        </w:div>
        <w:div w:id="777674134">
          <w:marLeft w:val="0"/>
          <w:marRight w:val="0"/>
          <w:marTop w:val="0"/>
          <w:marBottom w:val="0"/>
          <w:divBdr>
            <w:top w:val="none" w:sz="0" w:space="0" w:color="auto"/>
            <w:left w:val="none" w:sz="0" w:space="0" w:color="auto"/>
            <w:bottom w:val="none" w:sz="0" w:space="0" w:color="auto"/>
            <w:right w:val="none" w:sz="0" w:space="0" w:color="auto"/>
          </w:divBdr>
        </w:div>
        <w:div w:id="1784835843">
          <w:marLeft w:val="0"/>
          <w:marRight w:val="0"/>
          <w:marTop w:val="0"/>
          <w:marBottom w:val="0"/>
          <w:divBdr>
            <w:top w:val="none" w:sz="0" w:space="0" w:color="auto"/>
            <w:left w:val="none" w:sz="0" w:space="0" w:color="auto"/>
            <w:bottom w:val="none" w:sz="0" w:space="0" w:color="auto"/>
            <w:right w:val="none" w:sz="0" w:space="0" w:color="auto"/>
          </w:divBdr>
        </w:div>
      </w:divsChild>
    </w:div>
    <w:div w:id="1528180995">
      <w:bodyDiv w:val="1"/>
      <w:marLeft w:val="0"/>
      <w:marRight w:val="0"/>
      <w:marTop w:val="0"/>
      <w:marBottom w:val="0"/>
      <w:divBdr>
        <w:top w:val="none" w:sz="0" w:space="0" w:color="auto"/>
        <w:left w:val="none" w:sz="0" w:space="0" w:color="auto"/>
        <w:bottom w:val="none" w:sz="0" w:space="0" w:color="auto"/>
        <w:right w:val="none" w:sz="0" w:space="0" w:color="auto"/>
      </w:divBdr>
      <w:divsChild>
        <w:div w:id="24213959">
          <w:marLeft w:val="0"/>
          <w:marRight w:val="0"/>
          <w:marTop w:val="0"/>
          <w:marBottom w:val="0"/>
          <w:divBdr>
            <w:top w:val="none" w:sz="0" w:space="0" w:color="auto"/>
            <w:left w:val="none" w:sz="0" w:space="0" w:color="auto"/>
            <w:bottom w:val="none" w:sz="0" w:space="0" w:color="auto"/>
            <w:right w:val="none" w:sz="0" w:space="0" w:color="auto"/>
          </w:divBdr>
        </w:div>
        <w:div w:id="105465069">
          <w:marLeft w:val="0"/>
          <w:marRight w:val="0"/>
          <w:marTop w:val="0"/>
          <w:marBottom w:val="0"/>
          <w:divBdr>
            <w:top w:val="none" w:sz="0" w:space="0" w:color="auto"/>
            <w:left w:val="none" w:sz="0" w:space="0" w:color="auto"/>
            <w:bottom w:val="none" w:sz="0" w:space="0" w:color="auto"/>
            <w:right w:val="none" w:sz="0" w:space="0" w:color="auto"/>
          </w:divBdr>
        </w:div>
        <w:div w:id="593514255">
          <w:marLeft w:val="0"/>
          <w:marRight w:val="0"/>
          <w:marTop w:val="0"/>
          <w:marBottom w:val="0"/>
          <w:divBdr>
            <w:top w:val="none" w:sz="0" w:space="0" w:color="auto"/>
            <w:left w:val="none" w:sz="0" w:space="0" w:color="auto"/>
            <w:bottom w:val="none" w:sz="0" w:space="0" w:color="auto"/>
            <w:right w:val="none" w:sz="0" w:space="0" w:color="auto"/>
          </w:divBdr>
        </w:div>
        <w:div w:id="771096774">
          <w:marLeft w:val="0"/>
          <w:marRight w:val="0"/>
          <w:marTop w:val="0"/>
          <w:marBottom w:val="0"/>
          <w:divBdr>
            <w:top w:val="none" w:sz="0" w:space="0" w:color="auto"/>
            <w:left w:val="none" w:sz="0" w:space="0" w:color="auto"/>
            <w:bottom w:val="none" w:sz="0" w:space="0" w:color="auto"/>
            <w:right w:val="none" w:sz="0" w:space="0" w:color="auto"/>
          </w:divBdr>
        </w:div>
        <w:div w:id="994188620">
          <w:marLeft w:val="0"/>
          <w:marRight w:val="0"/>
          <w:marTop w:val="0"/>
          <w:marBottom w:val="0"/>
          <w:divBdr>
            <w:top w:val="none" w:sz="0" w:space="0" w:color="auto"/>
            <w:left w:val="none" w:sz="0" w:space="0" w:color="auto"/>
            <w:bottom w:val="none" w:sz="0" w:space="0" w:color="auto"/>
            <w:right w:val="none" w:sz="0" w:space="0" w:color="auto"/>
          </w:divBdr>
        </w:div>
        <w:div w:id="1561862661">
          <w:marLeft w:val="0"/>
          <w:marRight w:val="0"/>
          <w:marTop w:val="0"/>
          <w:marBottom w:val="0"/>
          <w:divBdr>
            <w:top w:val="none" w:sz="0" w:space="0" w:color="auto"/>
            <w:left w:val="none" w:sz="0" w:space="0" w:color="auto"/>
            <w:bottom w:val="none" w:sz="0" w:space="0" w:color="auto"/>
            <w:right w:val="none" w:sz="0" w:space="0" w:color="auto"/>
          </w:divBdr>
        </w:div>
      </w:divsChild>
    </w:div>
    <w:div w:id="1553273315">
      <w:bodyDiv w:val="1"/>
      <w:marLeft w:val="0"/>
      <w:marRight w:val="0"/>
      <w:marTop w:val="0"/>
      <w:marBottom w:val="0"/>
      <w:divBdr>
        <w:top w:val="none" w:sz="0" w:space="0" w:color="auto"/>
        <w:left w:val="none" w:sz="0" w:space="0" w:color="auto"/>
        <w:bottom w:val="none" w:sz="0" w:space="0" w:color="auto"/>
        <w:right w:val="none" w:sz="0" w:space="0" w:color="auto"/>
      </w:divBdr>
    </w:div>
    <w:div w:id="1602880809">
      <w:bodyDiv w:val="1"/>
      <w:marLeft w:val="0"/>
      <w:marRight w:val="0"/>
      <w:marTop w:val="0"/>
      <w:marBottom w:val="0"/>
      <w:divBdr>
        <w:top w:val="none" w:sz="0" w:space="0" w:color="auto"/>
        <w:left w:val="none" w:sz="0" w:space="0" w:color="auto"/>
        <w:bottom w:val="none" w:sz="0" w:space="0" w:color="auto"/>
        <w:right w:val="none" w:sz="0" w:space="0" w:color="auto"/>
      </w:divBdr>
    </w:div>
    <w:div w:id="1873300894">
      <w:bodyDiv w:val="1"/>
      <w:marLeft w:val="0"/>
      <w:marRight w:val="0"/>
      <w:marTop w:val="0"/>
      <w:marBottom w:val="0"/>
      <w:divBdr>
        <w:top w:val="none" w:sz="0" w:space="0" w:color="auto"/>
        <w:left w:val="none" w:sz="0" w:space="0" w:color="auto"/>
        <w:bottom w:val="none" w:sz="0" w:space="0" w:color="auto"/>
        <w:right w:val="none" w:sz="0" w:space="0" w:color="auto"/>
      </w:divBdr>
    </w:div>
    <w:div w:id="1899242356">
      <w:bodyDiv w:val="1"/>
      <w:marLeft w:val="0"/>
      <w:marRight w:val="0"/>
      <w:marTop w:val="0"/>
      <w:marBottom w:val="0"/>
      <w:divBdr>
        <w:top w:val="none" w:sz="0" w:space="0" w:color="auto"/>
        <w:left w:val="none" w:sz="0" w:space="0" w:color="auto"/>
        <w:bottom w:val="none" w:sz="0" w:space="0" w:color="auto"/>
        <w:right w:val="none" w:sz="0" w:space="0" w:color="auto"/>
      </w:divBdr>
    </w:div>
    <w:div w:id="1939022358">
      <w:bodyDiv w:val="1"/>
      <w:marLeft w:val="0"/>
      <w:marRight w:val="0"/>
      <w:marTop w:val="0"/>
      <w:marBottom w:val="0"/>
      <w:divBdr>
        <w:top w:val="none" w:sz="0" w:space="0" w:color="auto"/>
        <w:left w:val="none" w:sz="0" w:space="0" w:color="auto"/>
        <w:bottom w:val="none" w:sz="0" w:space="0" w:color="auto"/>
        <w:right w:val="none" w:sz="0" w:space="0" w:color="auto"/>
      </w:divBdr>
    </w:div>
    <w:div w:id="2001540958">
      <w:bodyDiv w:val="1"/>
      <w:marLeft w:val="0"/>
      <w:marRight w:val="0"/>
      <w:marTop w:val="0"/>
      <w:marBottom w:val="0"/>
      <w:divBdr>
        <w:top w:val="none" w:sz="0" w:space="0" w:color="auto"/>
        <w:left w:val="none" w:sz="0" w:space="0" w:color="auto"/>
        <w:bottom w:val="none" w:sz="0" w:space="0" w:color="auto"/>
        <w:right w:val="none" w:sz="0" w:space="0" w:color="auto"/>
      </w:divBdr>
    </w:div>
    <w:div w:id="2059087003">
      <w:bodyDiv w:val="1"/>
      <w:marLeft w:val="0"/>
      <w:marRight w:val="0"/>
      <w:marTop w:val="0"/>
      <w:marBottom w:val="0"/>
      <w:divBdr>
        <w:top w:val="none" w:sz="0" w:space="0" w:color="auto"/>
        <w:left w:val="none" w:sz="0" w:space="0" w:color="auto"/>
        <w:bottom w:val="none" w:sz="0" w:space="0" w:color="auto"/>
        <w:right w:val="none" w:sz="0" w:space="0" w:color="auto"/>
      </w:divBdr>
    </w:div>
    <w:div w:id="2077236546">
      <w:bodyDiv w:val="1"/>
      <w:marLeft w:val="0"/>
      <w:marRight w:val="0"/>
      <w:marTop w:val="0"/>
      <w:marBottom w:val="0"/>
      <w:divBdr>
        <w:top w:val="none" w:sz="0" w:space="0" w:color="auto"/>
        <w:left w:val="none" w:sz="0" w:space="0" w:color="auto"/>
        <w:bottom w:val="none" w:sz="0" w:space="0" w:color="auto"/>
        <w:right w:val="none" w:sz="0" w:space="0" w:color="auto"/>
      </w:divBdr>
    </w:div>
    <w:div w:id="21252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7EE4A6A210C54C8A5F38CFBE402318" ma:contentTypeVersion="11" ma:contentTypeDescription="Kurkite naują dokumentą." ma:contentTypeScope="" ma:versionID="a5e1fb94dab05d086a6c017c3ece911d">
  <xsd:schema xmlns:xsd="http://www.w3.org/2001/XMLSchema" xmlns:xs="http://www.w3.org/2001/XMLSchema" xmlns:p="http://schemas.microsoft.com/office/2006/metadata/properties" xmlns:ns2="c0e91ecd-7fa9-436b-9839-543881abcc59" xmlns:ns3="cc2b4be1-3b72-4f08-aca4-f44bcf0821d3" targetNamespace="http://schemas.microsoft.com/office/2006/metadata/properties" ma:root="true" ma:fieldsID="19aa7159f62c0a14ff5d33b04a7f6d60" ns2:_="" ns3:_="">
    <xsd:import namespace="c0e91ecd-7fa9-436b-9839-543881abcc59"/>
    <xsd:import namespace="cc2b4be1-3b72-4f08-aca4-f44bcf0821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91ecd-7fa9-436b-9839-543881abc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1f993a86-9cf1-45db-823f-d0529dc45e9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b4be1-3b72-4f08-aca4-f44bcf0821d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c2b4be1-3b72-4f08-aca4-f44bcf0821d3">
      <UserInfo>
        <DisplayName>Agnė Kavolienė</DisplayName>
        <AccountId>13</AccountId>
        <AccountType/>
      </UserInfo>
      <UserInfo>
        <DisplayName>Jaroslavas Suchovejus</DisplayName>
        <AccountId>18</AccountId>
        <AccountType/>
      </UserInfo>
    </SharedWithUsers>
    <lcf76f155ced4ddcb4097134ff3c332f xmlns="c0e91ecd-7fa9-436b-9839-543881abcc5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CB599-B1C7-4159-AB39-18529FDBA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91ecd-7fa9-436b-9839-543881abcc59"/>
    <ds:schemaRef ds:uri="cc2b4be1-3b72-4f08-aca4-f44bcf082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81335-1667-48F4-9D49-73023C4A0528}">
  <ds:schemaRefs>
    <ds:schemaRef ds:uri="http://schemas.openxmlformats.org/officeDocument/2006/bibliography"/>
  </ds:schemaRefs>
</ds:datastoreItem>
</file>

<file path=customXml/itemProps3.xml><?xml version="1.0" encoding="utf-8"?>
<ds:datastoreItem xmlns:ds="http://schemas.openxmlformats.org/officeDocument/2006/customXml" ds:itemID="{8FADF0B1-F60F-451A-ACFF-8AF2D4AF7E44}">
  <ds:schemaRefs>
    <ds:schemaRef ds:uri="http://schemas.microsoft.com/office/2006/metadata/properties"/>
    <ds:schemaRef ds:uri="http://schemas.microsoft.com/office/infopath/2007/PartnerControls"/>
    <ds:schemaRef ds:uri="cc2b4be1-3b72-4f08-aca4-f44bcf0821d3"/>
    <ds:schemaRef ds:uri="c0e91ecd-7fa9-436b-9839-543881abcc59"/>
  </ds:schemaRefs>
</ds:datastoreItem>
</file>

<file path=customXml/itemProps4.xml><?xml version="1.0" encoding="utf-8"?>
<ds:datastoreItem xmlns:ds="http://schemas.openxmlformats.org/officeDocument/2006/customXml" ds:itemID="{A650ECA2-ACB6-4786-93A5-A99CBA56A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22240</Words>
  <Characters>12678</Characters>
  <Application>Microsoft Office Word</Application>
  <DocSecurity>0</DocSecurity>
  <Lines>105</Lines>
  <Paragraphs>69</Paragraphs>
  <ScaleCrop>false</ScaleCrop>
  <Company/>
  <LinksUpToDate>false</LinksUpToDate>
  <CharactersWithSpaces>34849</CharactersWithSpaces>
  <SharedDoc>false</SharedDoc>
  <HLinks>
    <vt:vector size="6" baseType="variant">
      <vt:variant>
        <vt:i4>4259864</vt:i4>
      </vt:variant>
      <vt:variant>
        <vt:i4>0</vt:i4>
      </vt:variant>
      <vt:variant>
        <vt:i4>0</vt:i4>
      </vt:variant>
      <vt:variant>
        <vt:i4>5</vt:i4>
      </vt:variant>
      <vt:variant>
        <vt:lpwstr>https://vmvtlt.sharepoint.com/SitePages/VMVT-%C5%A1ablonai,-logotipai.aspx?OR=Teams-HL&amp;CT=1729012595812&amp;clickparams=eyJBcHBOYW1lIjoiVGVhbXMtRGVza3RvcCIsIkFwcFZlcnNpb24iOiI0OS8yNDA5MDEwMTQyMyIsIkhhc0ZlZGVyYXRlZFVzZXIiOmZhbHNlfQ%3D%3D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Jakubauskas</dc:creator>
  <cp:lastModifiedBy>Laura Žuromskytė</cp:lastModifiedBy>
  <cp:revision>4</cp:revision>
  <dcterms:created xsi:type="dcterms:W3CDTF">2024-10-21T11:55:00Z</dcterms:created>
  <dcterms:modified xsi:type="dcterms:W3CDTF">2024-10-29T09:34:00Z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0x010100E77EE4A6A210C54C8A5F38CFBE402318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