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7FA03291" w:rsidR="002C6348" w:rsidRPr="00BA45F2" w:rsidRDefault="00E806E3"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w:t>
      </w:r>
      <w:r w:rsidR="00614C53" w:rsidRPr="00BA45F2">
        <w:rPr>
          <w:rFonts w:ascii="Times New Roman" w:hAnsi="Times New Roman" w:cs="Times New Roman"/>
          <w:color w:val="000000" w:themeColor="text1"/>
          <w:lang w:eastAsia="lt-LT"/>
        </w:rPr>
        <w:t xml:space="preserve"> </w:t>
      </w:r>
      <w:proofErr w:type="spellStart"/>
      <w:r w:rsidR="002C6348" w:rsidRPr="00BA45F2">
        <w:rPr>
          <w:rFonts w:ascii="Times New Roman" w:hAnsi="Times New Roman" w:cs="Times New Roman"/>
          <w:color w:val="000000" w:themeColor="text1"/>
          <w:lang w:eastAsia="lt-LT"/>
        </w:rPr>
        <w:t>priedas</w:t>
      </w:r>
      <w:proofErr w:type="spellEnd"/>
      <w:r w:rsidR="002C6348" w:rsidRPr="00BA45F2">
        <w:rPr>
          <w:rFonts w:ascii="Times New Roman" w:hAnsi="Times New Roman" w:cs="Times New Roman"/>
          <w:color w:val="000000" w:themeColor="text1"/>
          <w:lang w:eastAsia="lt-LT"/>
        </w:rPr>
        <w:t xml:space="preserve"> </w:t>
      </w:r>
      <w:proofErr w:type="spellStart"/>
      <w:r w:rsidR="002C6348" w:rsidRPr="00BA45F2">
        <w:rPr>
          <w:rFonts w:ascii="Times New Roman" w:hAnsi="Times New Roman" w:cs="Times New Roman"/>
          <w:color w:val="000000" w:themeColor="text1"/>
          <w:lang w:eastAsia="lt-LT"/>
        </w:rPr>
        <w:t>Techninė</w:t>
      </w:r>
      <w:proofErr w:type="spellEnd"/>
      <w:r w:rsidR="002C6348" w:rsidRPr="00BA45F2">
        <w:rPr>
          <w:rFonts w:ascii="Times New Roman" w:hAnsi="Times New Roman" w:cs="Times New Roman"/>
          <w:color w:val="000000" w:themeColor="text1"/>
          <w:lang w:eastAsia="lt-LT"/>
        </w:rPr>
        <w:t xml:space="preserve"> </w:t>
      </w:r>
      <w:proofErr w:type="spellStart"/>
      <w:r w:rsidR="002C6348" w:rsidRPr="00BA45F2">
        <w:rPr>
          <w:rFonts w:ascii="Times New Roman" w:hAnsi="Times New Roman" w:cs="Times New Roman"/>
          <w:color w:val="000000" w:themeColor="text1"/>
          <w:lang w:eastAsia="lt-LT"/>
        </w:rPr>
        <w:t>specifikacija</w:t>
      </w:r>
      <w:proofErr w:type="spellEnd"/>
    </w:p>
    <w:p w14:paraId="45343A30" w14:textId="77777777" w:rsidR="00E806E3" w:rsidRDefault="00E806E3" w:rsidP="00E04A95">
      <w:pPr>
        <w:jc w:val="center"/>
        <w:rPr>
          <w:rFonts w:ascii="Times New Roman" w:hAnsi="Times New Roman" w:cs="Times New Roman"/>
          <w:b/>
          <w:sz w:val="32"/>
          <w:szCs w:val="32"/>
          <w:lang w:eastAsia="lt-LT"/>
        </w:rPr>
      </w:pPr>
      <w:bookmarkStart w:id="0" w:name="_Hlk147318523"/>
    </w:p>
    <w:p w14:paraId="3EF07823" w14:textId="6CD1BC5D" w:rsidR="00E04A95" w:rsidRPr="00E806E3" w:rsidRDefault="00BA45F2" w:rsidP="00E04A95">
      <w:pPr>
        <w:jc w:val="center"/>
        <w:rPr>
          <w:rFonts w:ascii="Times New Roman" w:hAnsi="Times New Roman" w:cs="Times New Roman"/>
          <w:b/>
          <w:sz w:val="32"/>
          <w:szCs w:val="32"/>
          <w:lang w:val="fr-FR" w:eastAsia="lt-LT"/>
        </w:rPr>
      </w:pPr>
      <w:proofErr w:type="spellStart"/>
      <w:r w:rsidRPr="00E806E3">
        <w:rPr>
          <w:rFonts w:ascii="Times New Roman" w:hAnsi="Times New Roman" w:cs="Times New Roman"/>
          <w:b/>
          <w:sz w:val="32"/>
          <w:szCs w:val="32"/>
          <w:lang w:eastAsia="lt-LT"/>
        </w:rPr>
        <w:t>Spektroskopinis</w:t>
      </w:r>
      <w:proofErr w:type="spellEnd"/>
      <w:r w:rsidRPr="00E806E3">
        <w:rPr>
          <w:rFonts w:ascii="Times New Roman" w:hAnsi="Times New Roman" w:cs="Times New Roman"/>
          <w:b/>
          <w:sz w:val="32"/>
          <w:szCs w:val="32"/>
          <w:lang w:eastAsia="lt-LT"/>
        </w:rPr>
        <w:t xml:space="preserve"> </w:t>
      </w:r>
      <w:proofErr w:type="spellStart"/>
      <w:r w:rsidRPr="00E806E3">
        <w:rPr>
          <w:rFonts w:ascii="Times New Roman" w:hAnsi="Times New Roman" w:cs="Times New Roman"/>
          <w:b/>
          <w:sz w:val="32"/>
          <w:szCs w:val="32"/>
          <w:lang w:eastAsia="lt-LT"/>
        </w:rPr>
        <w:t>detektorius</w:t>
      </w:r>
      <w:proofErr w:type="spellEnd"/>
      <w:r w:rsidRPr="00E806E3">
        <w:rPr>
          <w:rFonts w:ascii="Times New Roman" w:hAnsi="Times New Roman" w:cs="Times New Roman"/>
          <w:b/>
          <w:sz w:val="32"/>
          <w:szCs w:val="32"/>
          <w:lang w:eastAsia="lt-LT"/>
        </w:rPr>
        <w:t xml:space="preserve"> </w:t>
      </w:r>
      <w:proofErr w:type="spellStart"/>
      <w:r w:rsidRPr="00E806E3">
        <w:rPr>
          <w:rFonts w:ascii="Times New Roman" w:hAnsi="Times New Roman" w:cs="Times New Roman"/>
          <w:b/>
          <w:sz w:val="32"/>
          <w:szCs w:val="32"/>
          <w:lang w:eastAsia="lt-LT"/>
        </w:rPr>
        <w:t>su</w:t>
      </w:r>
      <w:proofErr w:type="spellEnd"/>
      <w:r w:rsidRPr="00E806E3">
        <w:rPr>
          <w:rFonts w:ascii="Times New Roman" w:hAnsi="Times New Roman" w:cs="Times New Roman"/>
          <w:b/>
          <w:sz w:val="32"/>
          <w:szCs w:val="32"/>
          <w:lang w:eastAsia="lt-LT"/>
        </w:rPr>
        <w:t xml:space="preserve"> </w:t>
      </w:r>
      <w:proofErr w:type="spellStart"/>
      <w:r w:rsidRPr="00E806E3">
        <w:rPr>
          <w:rFonts w:ascii="Times New Roman" w:hAnsi="Times New Roman" w:cs="Times New Roman"/>
          <w:b/>
          <w:sz w:val="32"/>
          <w:szCs w:val="32"/>
          <w:lang w:eastAsia="lt-LT"/>
        </w:rPr>
        <w:t>monochromatoriumi</w:t>
      </w:r>
      <w:proofErr w:type="spellEnd"/>
    </w:p>
    <w:bookmarkEnd w:id="0"/>
    <w:p w14:paraId="2A3DA517" w14:textId="42249BB8" w:rsidR="00E04A95" w:rsidRPr="00E806E3" w:rsidRDefault="00E04A95" w:rsidP="00E04A95">
      <w:pPr>
        <w:rPr>
          <w:rFonts w:ascii="Times New Roman" w:eastAsiaTheme="minorHAnsi" w:hAnsi="Times New Roman" w:cs="Times New Roman"/>
          <w:b/>
          <w:lang w:val="fr-FR"/>
        </w:rPr>
      </w:pPr>
    </w:p>
    <w:p w14:paraId="19F33D0C" w14:textId="77777777" w:rsidR="001422D3" w:rsidRPr="00BA45F2" w:rsidRDefault="001422D3" w:rsidP="001422D3">
      <w:pPr>
        <w:jc w:val="center"/>
        <w:rPr>
          <w:rFonts w:ascii="Times New Roman" w:hAnsi="Times New Roman" w:cs="Times New Roman"/>
          <w:b/>
          <w:color w:val="000000" w:themeColor="text1"/>
          <w:lang w:val="fr-FR"/>
        </w:rPr>
      </w:pPr>
      <w:r w:rsidRPr="00BA45F2">
        <w:rPr>
          <w:rFonts w:ascii="Times New Roman" w:hAnsi="Times New Roman" w:cs="Times New Roman"/>
          <w:b/>
          <w:color w:val="000000" w:themeColor="text1"/>
          <w:lang w:val="fr-FR"/>
        </w:rPr>
        <w:t>BENDRIEJI REIKALAVIMAI</w:t>
      </w:r>
    </w:p>
    <w:p w14:paraId="2379B919" w14:textId="77777777" w:rsidR="001422D3" w:rsidRPr="00BA45F2" w:rsidRDefault="001422D3" w:rsidP="00E04A95">
      <w:pPr>
        <w:rPr>
          <w:rFonts w:ascii="Times New Roman" w:eastAsiaTheme="minorHAnsi" w:hAnsi="Times New Roman" w:cs="Times New Roman"/>
          <w:b/>
          <w:color w:val="000000" w:themeColor="text1"/>
          <w:lang w:val="fr-FR"/>
        </w:rPr>
      </w:pPr>
    </w:p>
    <w:p w14:paraId="0FBEAF5B" w14:textId="2C862E6D" w:rsidR="00696EA0" w:rsidRPr="00BA45F2" w:rsidRDefault="00517DE6" w:rsidP="00696EA0">
      <w:pPr>
        <w:ind w:firstLine="720"/>
        <w:jc w:val="both"/>
        <w:rPr>
          <w:rFonts w:ascii="Times New Roman" w:hAnsi="Times New Roman" w:cs="Times New Roman"/>
          <w:color w:val="000000" w:themeColor="text1"/>
          <w:lang w:val="lt-LT"/>
        </w:rPr>
      </w:pPr>
      <w:bookmarkStart w:id="1" w:name="_Hlk125995986"/>
      <w:r w:rsidRPr="00BA45F2">
        <w:rPr>
          <w:rFonts w:ascii="Times New Roman" w:hAnsi="Times New Roman" w:cs="Times New Roman"/>
          <w:lang w:val="lt-LT"/>
        </w:rPr>
        <w:t xml:space="preserve">Kauno technologijos universitetas </w:t>
      </w:r>
      <w:r w:rsidR="00D20BBC" w:rsidRPr="00BA45F2">
        <w:rPr>
          <w:rFonts w:ascii="Times New Roman" w:hAnsi="Times New Roman" w:cs="Times New Roman"/>
          <w:lang w:val="lt-LT"/>
        </w:rPr>
        <w:t>įgyvendina</w:t>
      </w:r>
      <w:r w:rsidR="00970B76" w:rsidRPr="00BA45F2">
        <w:rPr>
          <w:rFonts w:ascii="Times New Roman" w:hAnsi="Times New Roman" w:cs="Times New Roman"/>
          <w:lang w:val="lt-LT"/>
        </w:rPr>
        <w:t xml:space="preserve"> </w:t>
      </w:r>
      <w:r w:rsidR="00970B76" w:rsidRPr="00BA45F2">
        <w:rPr>
          <w:rFonts w:ascii="Times New Roman" w:hAnsi="Times New Roman" w:cs="Times New Roman"/>
          <w:color w:val="000000" w:themeColor="text1"/>
          <w:lang w:val="lt-LT"/>
        </w:rPr>
        <w:t>projektą „Misijomis grįstų mokslo ir inovacijų programų įgyvendinimas“</w:t>
      </w:r>
      <w:r w:rsidR="00C731E2" w:rsidRPr="00BA45F2">
        <w:rPr>
          <w:rFonts w:ascii="Times New Roman" w:hAnsi="Times New Roman" w:cs="Times New Roman"/>
          <w:color w:val="000000" w:themeColor="text1"/>
          <w:lang w:val="lt-LT"/>
        </w:rPr>
        <w:t xml:space="preserve">, </w:t>
      </w:r>
      <w:r w:rsidR="00970B76" w:rsidRPr="00BA45F2">
        <w:rPr>
          <w:rFonts w:ascii="Times New Roman" w:hAnsi="Times New Roman" w:cs="Times New Roman"/>
          <w:color w:val="000000" w:themeColor="text1"/>
          <w:lang w:val="lt-LT"/>
        </w:rPr>
        <w:t>Nr. 02-002-P-0001</w:t>
      </w:r>
      <w:r w:rsidR="00970B76" w:rsidRPr="00BA45F2">
        <w:rPr>
          <w:rFonts w:ascii="Times New Roman" w:hAnsi="Times New Roman" w:cs="Times New Roman"/>
          <w:lang w:val="lt-LT"/>
        </w:rPr>
        <w:t xml:space="preserve">, finansuojamą </w:t>
      </w:r>
      <w:r w:rsidR="00D20BBC" w:rsidRPr="00BA45F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BA45F2">
        <w:rPr>
          <w:rFonts w:ascii="Times New Roman" w:hAnsi="Times New Roman" w:cs="Times New Roman"/>
          <w:color w:val="000000" w:themeColor="text1"/>
          <w:lang w:val="lt-LT"/>
        </w:rPr>
        <w:t>.</w:t>
      </w:r>
    </w:p>
    <w:p w14:paraId="2159DD2C" w14:textId="188C67EE" w:rsidR="00472E29" w:rsidRPr="00BA45F2" w:rsidRDefault="00696EA0" w:rsidP="005533CF">
      <w:pPr>
        <w:tabs>
          <w:tab w:val="left" w:pos="426"/>
        </w:tabs>
        <w:ind w:firstLine="567"/>
        <w:jc w:val="both"/>
        <w:rPr>
          <w:rFonts w:ascii="Times New Roman" w:hAnsi="Times New Roman" w:cs="Times New Roman"/>
          <w:color w:val="000000" w:themeColor="text1"/>
          <w:lang w:val="lt-LT"/>
        </w:rPr>
      </w:pPr>
      <w:r w:rsidRPr="00BA45F2">
        <w:rPr>
          <w:rFonts w:ascii="Times New Roman" w:hAnsi="Times New Roman" w:cs="Times New Roman"/>
          <w:lang w:val="lt-LT"/>
        </w:rPr>
        <w:t xml:space="preserve">Pirkimo objektas – </w:t>
      </w:r>
      <w:r w:rsidR="00BA45F2" w:rsidRPr="00BA45F2">
        <w:rPr>
          <w:rFonts w:ascii="Times New Roman" w:hAnsi="Times New Roman" w:cs="Times New Roman"/>
          <w:lang w:val="lt-LT"/>
        </w:rPr>
        <w:t xml:space="preserve">Spektroskopinis detektorius su </w:t>
      </w:r>
      <w:proofErr w:type="spellStart"/>
      <w:r w:rsidR="00BA45F2" w:rsidRPr="00BA45F2">
        <w:rPr>
          <w:rFonts w:ascii="Times New Roman" w:hAnsi="Times New Roman" w:cs="Times New Roman"/>
          <w:lang w:val="lt-LT"/>
        </w:rPr>
        <w:t>monochromatoriumi</w:t>
      </w:r>
      <w:proofErr w:type="spellEnd"/>
      <w:r w:rsidR="00806115" w:rsidRPr="00BA45F2">
        <w:rPr>
          <w:rFonts w:ascii="Times New Roman" w:hAnsi="Times New Roman" w:cs="Times New Roman"/>
          <w:lang w:val="lt-LT"/>
        </w:rPr>
        <w:t xml:space="preserve"> </w:t>
      </w:r>
      <w:r w:rsidRPr="00BA45F2">
        <w:rPr>
          <w:rFonts w:ascii="Times New Roman" w:hAnsi="Times New Roman" w:cs="Times New Roman"/>
          <w:lang w:val="lt-LT"/>
        </w:rPr>
        <w:t xml:space="preserve">Kauno technologijos universiteto </w:t>
      </w:r>
      <w:r w:rsidR="00C731E2" w:rsidRPr="00BA45F2">
        <w:rPr>
          <w:rFonts w:ascii="Times New Roman" w:hAnsi="Times New Roman" w:cs="Times New Roman"/>
          <w:lang w:val="lt-LT"/>
        </w:rPr>
        <w:t>kuriamam SmartEcoTech kompetencijų centrui („Sumani ir klimatui neutrali Lietuva“) (toliau prekė).</w:t>
      </w:r>
    </w:p>
    <w:p w14:paraId="0F86B3C9" w14:textId="6D08451C" w:rsidR="00472E29" w:rsidRPr="00BA45F2" w:rsidRDefault="00472E29" w:rsidP="00472E29">
      <w:pPr>
        <w:tabs>
          <w:tab w:val="left" w:pos="426"/>
        </w:tabs>
        <w:ind w:firstLine="567"/>
        <w:jc w:val="both"/>
        <w:rPr>
          <w:rFonts w:ascii="Times New Roman" w:hAnsi="Times New Roman" w:cs="Times New Roman"/>
          <w:b/>
          <w:color w:val="000000" w:themeColor="text1"/>
          <w:lang w:val="lt-LT"/>
        </w:rPr>
      </w:pPr>
      <w:r w:rsidRPr="00BA45F2">
        <w:rPr>
          <w:rFonts w:ascii="Times New Roman" w:hAnsi="Times New Roman" w:cs="Times New Roman"/>
          <w:color w:val="000000" w:themeColor="text1"/>
          <w:lang w:val="lt-LT"/>
        </w:rPr>
        <w:t xml:space="preserve">Pirkimo objekto pagrindinis kodas pagal Bendrą viešųjų pirkimų žodyną: </w:t>
      </w:r>
      <w:r w:rsidR="00B75488" w:rsidRPr="00BA45F2">
        <w:rPr>
          <w:rFonts w:ascii="Times New Roman" w:hAnsi="Times New Roman" w:cs="Times New Roman"/>
          <w:color w:val="000000" w:themeColor="text1"/>
          <w:lang w:val="lt-LT"/>
        </w:rPr>
        <w:t>38433000-9</w:t>
      </w:r>
      <w:r w:rsidR="001C1515" w:rsidRPr="00BA45F2">
        <w:rPr>
          <w:rFonts w:ascii="Times New Roman" w:hAnsi="Times New Roman" w:cs="Times New Roman"/>
          <w:color w:val="000000" w:themeColor="text1"/>
          <w:highlight w:val="lightGray"/>
          <w:lang w:val="lt-LT"/>
        </w:rPr>
        <w:t xml:space="preserve"> </w:t>
      </w:r>
      <w:r w:rsidR="00B75488" w:rsidRPr="00BA45F2">
        <w:rPr>
          <w:rFonts w:ascii="Times New Roman" w:hAnsi="Times New Roman" w:cs="Times New Roman"/>
          <w:color w:val="000000" w:themeColor="text1"/>
          <w:lang w:val="lt-LT"/>
        </w:rPr>
        <w:t>Spektrometrai</w:t>
      </w:r>
      <w:r w:rsidR="00D66BAD" w:rsidRPr="00BA45F2">
        <w:rPr>
          <w:rFonts w:ascii="Times New Roman" w:hAnsi="Times New Roman" w:cs="Times New Roman"/>
          <w:color w:val="000000" w:themeColor="text1"/>
          <w:lang w:val="lt-LT"/>
        </w:rPr>
        <w:t>.</w:t>
      </w:r>
    </w:p>
    <w:p w14:paraId="3DABCE7B" w14:textId="77777777" w:rsidR="00472E29" w:rsidRPr="00BA45F2" w:rsidRDefault="00472E29" w:rsidP="00472E29">
      <w:pPr>
        <w:ind w:firstLine="72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Šis prekių pirkimas apima:</w:t>
      </w:r>
    </w:p>
    <w:p w14:paraId="031D21D3" w14:textId="77777777" w:rsidR="00472E29" w:rsidRPr="00BA45F2" w:rsidRDefault="00472E29" w:rsidP="00472E29">
      <w:pPr>
        <w:pStyle w:val="ListParagraph"/>
        <w:numPr>
          <w:ilvl w:val="0"/>
          <w:numId w:val="33"/>
        </w:numPr>
        <w:ind w:left="1134" w:hanging="425"/>
        <w:jc w:val="both"/>
        <w:rPr>
          <w:rFonts w:ascii="Times New Roman" w:hAnsi="Times New Roman" w:cs="Times New Roman"/>
          <w:lang w:val="lt-LT"/>
        </w:rPr>
      </w:pPr>
      <w:r w:rsidRPr="00BA45F2">
        <w:rPr>
          <w:rFonts w:ascii="Times New Roman" w:hAnsi="Times New Roman" w:cs="Times New Roman"/>
          <w:lang w:val="lt-LT"/>
        </w:rPr>
        <w:t>įrangos pristatymą, sumontavimą, įdiegimą;</w:t>
      </w:r>
    </w:p>
    <w:p w14:paraId="0FA746AA" w14:textId="77777777" w:rsidR="00472E29" w:rsidRPr="00BA45F2" w:rsidRDefault="00472E29" w:rsidP="00472E29">
      <w:pPr>
        <w:pStyle w:val="ListParagraph"/>
        <w:numPr>
          <w:ilvl w:val="0"/>
          <w:numId w:val="33"/>
        </w:numPr>
        <w:ind w:left="1134" w:hanging="425"/>
        <w:jc w:val="both"/>
        <w:rPr>
          <w:rFonts w:ascii="Times New Roman" w:hAnsi="Times New Roman" w:cs="Times New Roman"/>
          <w:lang w:val="lt-LT"/>
        </w:rPr>
      </w:pPr>
      <w:r w:rsidRPr="00BA45F2">
        <w:rPr>
          <w:rFonts w:ascii="Times New Roman" w:hAnsi="Times New Roman" w:cs="Times New Roman"/>
          <w:lang w:val="lt-LT"/>
        </w:rPr>
        <w:t>įrangos išbandymą, jos veikimo ir valdymo funkcijų pademonstravimą.</w:t>
      </w:r>
    </w:p>
    <w:p w14:paraId="1F4EA547" w14:textId="739F649C" w:rsidR="00472E29" w:rsidRPr="00BA45F2" w:rsidRDefault="00696EA0" w:rsidP="005533CF">
      <w:pPr>
        <w:tabs>
          <w:tab w:val="left" w:pos="426"/>
        </w:tabs>
        <w:ind w:firstLine="567"/>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 xml:space="preserve">Į prekės kainą privalo būti įskaičiuotos visos nurodytos (pristatymo, sumontavimo, </w:t>
      </w:r>
      <w:r w:rsidR="00506D5A" w:rsidRPr="00BA45F2">
        <w:rPr>
          <w:rFonts w:ascii="Times New Roman" w:hAnsi="Times New Roman" w:cs="Times New Roman"/>
          <w:color w:val="000000" w:themeColor="text1"/>
          <w:lang w:val="lt-LT"/>
        </w:rPr>
        <w:t>įdiegimo</w:t>
      </w:r>
      <w:r w:rsidRPr="00BA45F2">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BA45F2" w:rsidRDefault="00696EA0" w:rsidP="00696EA0">
      <w:pPr>
        <w:ind w:firstLine="720"/>
        <w:jc w:val="both"/>
        <w:rPr>
          <w:rFonts w:ascii="Times New Roman" w:hAnsi="Times New Roman" w:cs="Times New Roman"/>
          <w:bCs/>
          <w:color w:val="000000" w:themeColor="text1"/>
          <w:lang w:val="lt-LT"/>
        </w:rPr>
      </w:pPr>
      <w:r w:rsidRPr="00BA45F2">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BA45F2">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BA45F2" w:rsidRDefault="00472E29" w:rsidP="00472E29">
      <w:pPr>
        <w:ind w:firstLine="72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BA45F2" w:rsidRDefault="00472E29" w:rsidP="00472E29">
      <w:pPr>
        <w:ind w:firstLine="72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534101F8" w14:textId="77777777" w:rsidR="00475094" w:rsidRPr="005D6873" w:rsidRDefault="00475094" w:rsidP="00475094">
      <w:pPr>
        <w:ind w:firstLine="720"/>
        <w:jc w:val="both"/>
        <w:rPr>
          <w:rFonts w:ascii="Times New Roman" w:hAnsi="Times New Roman" w:cs="Times New Roman"/>
          <w:color w:val="000000" w:themeColor="text1"/>
          <w:lang w:val="lt-LT"/>
        </w:rPr>
      </w:pPr>
      <w:bookmarkStart w:id="2" w:name="_Hlk188343606"/>
      <w:r w:rsidRPr="005D6873">
        <w:rPr>
          <w:rFonts w:ascii="Times New Roman" w:hAnsi="Times New Roman" w:cs="Times New Roman"/>
          <w:bCs/>
          <w:color w:val="000000" w:themeColor="text1"/>
          <w:lang w:val="lt-LT"/>
        </w:rPr>
        <w:t xml:space="preserve">Sutartyje Tiekėjo numatytų įsipareigojimų atlikimo terminas – </w:t>
      </w:r>
      <w:r>
        <w:rPr>
          <w:b/>
          <w:bCs/>
          <w:i/>
          <w:iCs/>
        </w:rPr>
        <w:t>per 6 (</w:t>
      </w:r>
      <w:proofErr w:type="spellStart"/>
      <w:r>
        <w:rPr>
          <w:b/>
          <w:bCs/>
          <w:i/>
          <w:iCs/>
        </w:rPr>
        <w:t>šešis</w:t>
      </w:r>
      <w:proofErr w:type="spellEnd"/>
      <w:r>
        <w:rPr>
          <w:b/>
          <w:bCs/>
          <w:i/>
          <w:iCs/>
        </w:rPr>
        <w:t xml:space="preserve">) </w:t>
      </w:r>
      <w:proofErr w:type="spellStart"/>
      <w:r>
        <w:rPr>
          <w:b/>
          <w:bCs/>
          <w:i/>
          <w:iCs/>
        </w:rPr>
        <w:t>mėnesius</w:t>
      </w:r>
      <w:proofErr w:type="spellEnd"/>
      <w:r>
        <w:rPr>
          <w:b/>
          <w:bCs/>
          <w:i/>
          <w:iCs/>
        </w:rPr>
        <w:t xml:space="preserve"> </w:t>
      </w:r>
      <w:proofErr w:type="spellStart"/>
      <w:r>
        <w:rPr>
          <w:b/>
          <w:bCs/>
          <w:i/>
          <w:iCs/>
        </w:rPr>
        <w:t>nuo</w:t>
      </w:r>
      <w:proofErr w:type="spellEnd"/>
      <w:r>
        <w:rPr>
          <w:b/>
          <w:bCs/>
          <w:i/>
          <w:iCs/>
        </w:rPr>
        <w:t xml:space="preserve"> </w:t>
      </w:r>
      <w:proofErr w:type="spellStart"/>
      <w:r>
        <w:rPr>
          <w:b/>
          <w:bCs/>
          <w:i/>
          <w:iCs/>
        </w:rPr>
        <w:t>Sutarties</w:t>
      </w:r>
      <w:proofErr w:type="spellEnd"/>
      <w:r>
        <w:rPr>
          <w:b/>
          <w:bCs/>
          <w:i/>
          <w:iCs/>
        </w:rPr>
        <w:t xml:space="preserve"> </w:t>
      </w:r>
      <w:proofErr w:type="spellStart"/>
      <w:r>
        <w:rPr>
          <w:b/>
          <w:bCs/>
          <w:i/>
          <w:iCs/>
        </w:rPr>
        <w:t>įsigaliojimo</w:t>
      </w:r>
      <w:proofErr w:type="spellEnd"/>
      <w:r>
        <w:rPr>
          <w:b/>
          <w:bCs/>
          <w:i/>
          <w:iCs/>
        </w:rPr>
        <w:t xml:space="preserve"> </w:t>
      </w:r>
      <w:proofErr w:type="spellStart"/>
      <w:r>
        <w:rPr>
          <w:b/>
          <w:bCs/>
          <w:i/>
          <w:iCs/>
        </w:rPr>
        <w:t>dienos</w:t>
      </w:r>
      <w:proofErr w:type="spellEnd"/>
      <w:r w:rsidRPr="0025282A">
        <w:t xml:space="preserve">, </w:t>
      </w:r>
      <w:proofErr w:type="spellStart"/>
      <w:r w:rsidRPr="00E30750">
        <w:rPr>
          <w:rFonts w:ascii="Times New Roman" w:hAnsi="Times New Roman" w:cs="Times New Roman"/>
        </w:rPr>
        <w:t>tačiau</w:t>
      </w:r>
      <w:proofErr w:type="spellEnd"/>
      <w:r w:rsidRPr="00E30750">
        <w:rPr>
          <w:rFonts w:ascii="Times New Roman" w:hAnsi="Times New Roman" w:cs="Times New Roman"/>
        </w:rPr>
        <w:t xml:space="preserve"> bet </w:t>
      </w:r>
      <w:proofErr w:type="spellStart"/>
      <w:r w:rsidRPr="00E30750">
        <w:rPr>
          <w:rFonts w:ascii="Times New Roman" w:hAnsi="Times New Roman" w:cs="Times New Roman"/>
        </w:rPr>
        <w:t>kokiu</w:t>
      </w:r>
      <w:proofErr w:type="spellEnd"/>
      <w:r w:rsidRPr="00E30750">
        <w:rPr>
          <w:rFonts w:ascii="Times New Roman" w:hAnsi="Times New Roman" w:cs="Times New Roman"/>
        </w:rPr>
        <w:t xml:space="preserve"> </w:t>
      </w:r>
      <w:proofErr w:type="spellStart"/>
      <w:r w:rsidRPr="00E30750">
        <w:rPr>
          <w:rFonts w:ascii="Times New Roman" w:hAnsi="Times New Roman" w:cs="Times New Roman"/>
        </w:rPr>
        <w:t>atveju</w:t>
      </w:r>
      <w:proofErr w:type="spellEnd"/>
      <w:r>
        <w:rPr>
          <w:i/>
          <w:iCs/>
        </w:rPr>
        <w:t xml:space="preserve"> </w:t>
      </w:r>
      <w:r>
        <w:rPr>
          <w:b/>
          <w:bCs/>
          <w:i/>
          <w:iCs/>
        </w:rPr>
        <w:t xml:space="preserve">ne </w:t>
      </w:r>
      <w:proofErr w:type="spellStart"/>
      <w:r>
        <w:rPr>
          <w:b/>
          <w:bCs/>
          <w:i/>
          <w:iCs/>
        </w:rPr>
        <w:t>vėliau</w:t>
      </w:r>
      <w:proofErr w:type="spellEnd"/>
      <w:r>
        <w:rPr>
          <w:b/>
          <w:bCs/>
          <w:i/>
          <w:iCs/>
        </w:rPr>
        <w:t xml:space="preserve"> </w:t>
      </w:r>
      <w:proofErr w:type="spellStart"/>
      <w:r>
        <w:rPr>
          <w:b/>
          <w:bCs/>
          <w:i/>
          <w:iCs/>
        </w:rPr>
        <w:t>kaip</w:t>
      </w:r>
      <w:proofErr w:type="spellEnd"/>
      <w:r>
        <w:rPr>
          <w:b/>
          <w:bCs/>
          <w:i/>
          <w:iCs/>
        </w:rPr>
        <w:t xml:space="preserve"> </w:t>
      </w:r>
      <w:proofErr w:type="spellStart"/>
      <w:r>
        <w:rPr>
          <w:b/>
          <w:bCs/>
          <w:i/>
          <w:iCs/>
        </w:rPr>
        <w:t>iki</w:t>
      </w:r>
      <w:proofErr w:type="spellEnd"/>
      <w:r>
        <w:rPr>
          <w:b/>
          <w:bCs/>
          <w:i/>
          <w:iCs/>
        </w:rPr>
        <w:t xml:space="preserve"> 2025-12-31 (</w:t>
      </w:r>
      <w:proofErr w:type="spellStart"/>
      <w:r>
        <w:rPr>
          <w:b/>
          <w:bCs/>
          <w:i/>
          <w:iCs/>
        </w:rPr>
        <w:t>imtinai</w:t>
      </w:r>
      <w:proofErr w:type="spellEnd"/>
      <w:r>
        <w:rPr>
          <w:b/>
          <w:bCs/>
          <w:i/>
          <w:iCs/>
        </w:rPr>
        <w:t>)</w:t>
      </w:r>
      <w:r>
        <w:rPr>
          <w:i/>
          <w:iCs/>
        </w:rPr>
        <w:t>.</w:t>
      </w:r>
    </w:p>
    <w:bookmarkEnd w:id="2"/>
    <w:p w14:paraId="67F1A44A" w14:textId="77777777" w:rsidR="00696EA0" w:rsidRPr="00BA45F2" w:rsidRDefault="00696EA0" w:rsidP="00696EA0">
      <w:pPr>
        <w:ind w:firstLine="720"/>
        <w:jc w:val="both"/>
        <w:rPr>
          <w:rFonts w:ascii="Times New Roman" w:hAnsi="Times New Roman" w:cs="Times New Roman"/>
          <w:lang w:val="lt-LT"/>
        </w:rPr>
      </w:pPr>
      <w:r w:rsidRPr="00BA45F2">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BA45F2">
        <w:rPr>
          <w:rFonts w:ascii="Times New Roman" w:hAnsi="Times New Roman" w:cs="Times New Roman"/>
          <w:lang w:val="lt-LT"/>
        </w:rPr>
        <w:t>ūs reikalavimai. Tiekėjai gali siūlyti geresnių charakteristikų pirkimo objektą.</w:t>
      </w:r>
    </w:p>
    <w:p w14:paraId="3C38A83D" w14:textId="7127C918" w:rsidR="00696EA0" w:rsidRPr="00BA45F2" w:rsidRDefault="00696EA0" w:rsidP="00696EA0">
      <w:pPr>
        <w:ind w:firstLine="720"/>
        <w:jc w:val="both"/>
        <w:rPr>
          <w:rFonts w:ascii="Times New Roman" w:hAnsi="Times New Roman" w:cs="Times New Roman"/>
          <w:color w:val="000000" w:themeColor="text1"/>
          <w:lang w:val="lt-LT"/>
        </w:rPr>
      </w:pPr>
      <w:r w:rsidRPr="00BA45F2">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BA45F2">
        <w:rPr>
          <w:rFonts w:ascii="Times New Roman" w:hAnsi="Times New Roman" w:cs="Times New Roman"/>
          <w:lang w:val="lt-LT"/>
        </w:rPr>
        <w:t>, ir/ar brėžinius,</w:t>
      </w:r>
      <w:r w:rsidRPr="00BA45F2">
        <w:rPr>
          <w:rFonts w:ascii="Times New Roman" w:hAnsi="Times New Roman" w:cs="Times New Roman"/>
          <w:lang w:val="lt-LT"/>
        </w:rPr>
        <w:t xml:space="preserve"> ir/ar kitą informacinę medžiagą ir/ar nuorodas į šiuos dokumentus lietuvių ir / ar anglų </w:t>
      </w:r>
      <w:r w:rsidRPr="00BA45F2">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BA45F2">
        <w:rPr>
          <w:rFonts w:ascii="Times New Roman" w:hAnsi="Times New Roman" w:cs="Times New Roman"/>
          <w:color w:val="000000" w:themeColor="text1"/>
          <w:lang w:val="lt-LT"/>
        </w:rPr>
        <w:t>)</w:t>
      </w:r>
      <w:r w:rsidRPr="00BA45F2">
        <w:rPr>
          <w:rFonts w:ascii="Times New Roman" w:hAnsi="Times New Roman" w:cs="Times New Roman"/>
          <w:color w:val="000000" w:themeColor="text1"/>
          <w:lang w:val="lt-LT"/>
        </w:rPr>
        <w:t>.</w:t>
      </w:r>
    </w:p>
    <w:p w14:paraId="649B0194" w14:textId="6DFA277C" w:rsidR="00696EA0" w:rsidRPr="00BA45F2" w:rsidRDefault="00696EA0" w:rsidP="00696EA0">
      <w:pPr>
        <w:ind w:firstLine="720"/>
        <w:jc w:val="both"/>
        <w:rPr>
          <w:rFonts w:ascii="Times New Roman" w:hAnsi="Times New Roman" w:cs="Times New Roman"/>
          <w:b/>
          <w:bCs/>
          <w:color w:val="000000" w:themeColor="text1"/>
          <w:lang w:val="lt-LT"/>
        </w:rPr>
      </w:pPr>
      <w:r w:rsidRPr="00BA45F2">
        <w:rPr>
          <w:rFonts w:ascii="Times New Roman" w:hAnsi="Times New Roman" w:cs="Times New Roman"/>
          <w:color w:val="000000" w:themeColor="text1"/>
          <w:lang w:val="lt-LT"/>
        </w:rPr>
        <w:t>Visai įrangai ir ją sudarančioms atskiroms prekėms turi būti suteikiama ne trumpesnė nei</w:t>
      </w:r>
      <w:r w:rsidR="009B34ED" w:rsidRPr="00BA45F2">
        <w:rPr>
          <w:rFonts w:ascii="Times New Roman" w:hAnsi="Times New Roman" w:cs="Times New Roman"/>
          <w:color w:val="000000" w:themeColor="text1"/>
          <w:lang w:val="lt-LT"/>
        </w:rPr>
        <w:t xml:space="preserve"> </w:t>
      </w:r>
      <w:r w:rsidR="00056EAA" w:rsidRPr="00BA45F2">
        <w:rPr>
          <w:rFonts w:ascii="Times New Roman" w:hAnsi="Times New Roman" w:cs="Times New Roman"/>
          <w:color w:val="000000" w:themeColor="text1"/>
          <w:lang w:val="lt-LT"/>
        </w:rPr>
        <w:t>12</w:t>
      </w:r>
      <w:r w:rsidR="00805482" w:rsidRPr="00BA45F2">
        <w:rPr>
          <w:rFonts w:ascii="Times New Roman" w:hAnsi="Times New Roman" w:cs="Times New Roman"/>
          <w:color w:val="000000" w:themeColor="text1"/>
          <w:lang w:val="lt-LT"/>
        </w:rPr>
        <w:t xml:space="preserve"> </w:t>
      </w:r>
      <w:r w:rsidRPr="00BA45F2">
        <w:rPr>
          <w:rFonts w:ascii="Times New Roman" w:hAnsi="Times New Roman" w:cs="Times New Roman"/>
          <w:color w:val="000000" w:themeColor="text1"/>
          <w:lang w:val="lt-LT"/>
        </w:rPr>
        <w:t xml:space="preserve">mėnesių garantija. Tiekėjas privalo su parduodamomis prekėmis perduoti Prekių garantiją </w:t>
      </w:r>
      <w:r w:rsidRPr="00BA45F2">
        <w:rPr>
          <w:rFonts w:ascii="Times New Roman" w:hAnsi="Times New Roman" w:cs="Times New Roman"/>
          <w:lang w:val="lt-LT"/>
        </w:rPr>
        <w:t xml:space="preserve">patvirtinančius dokumentus. </w:t>
      </w:r>
      <w:r w:rsidRPr="00BA45F2">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BA45F2" w:rsidRDefault="00696EA0" w:rsidP="00696EA0">
      <w:pPr>
        <w:ind w:firstLine="720"/>
        <w:jc w:val="both"/>
        <w:rPr>
          <w:rFonts w:ascii="Times New Roman" w:hAnsi="Times New Roman" w:cs="Times New Roman"/>
          <w:lang w:val="lt-LT"/>
        </w:rPr>
      </w:pPr>
      <w:r w:rsidRPr="00BA45F2">
        <w:rPr>
          <w:rFonts w:ascii="Times New Roman" w:hAnsi="Times New Roman" w:cs="Times New Roman"/>
          <w:lang w:val="lt-LT"/>
        </w:rPr>
        <w:lastRenderedPageBreak/>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BA45F2" w:rsidRDefault="00696EA0" w:rsidP="00447B41">
      <w:pPr>
        <w:ind w:firstLine="709"/>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BA45F2" w:rsidRDefault="00501D8B" w:rsidP="00447B41">
      <w:pPr>
        <w:ind w:firstLine="709"/>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BA45F2" w:rsidRDefault="00384B15" w:rsidP="00520F68">
      <w:pPr>
        <w:ind w:firstLine="630"/>
        <w:jc w:val="both"/>
        <w:rPr>
          <w:rFonts w:ascii="Times New Roman" w:hAnsi="Times New Roman" w:cs="Times New Roman"/>
          <w:color w:val="000000" w:themeColor="text1"/>
          <w:lang w:val="lt-LT"/>
        </w:rPr>
      </w:pPr>
      <w:r w:rsidRPr="00BA45F2">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BA45F2">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7ED20EC2" w14:textId="77777777" w:rsidR="00CA47AE" w:rsidRPr="004E79F0" w:rsidRDefault="00CA47AE" w:rsidP="00CA47AE">
      <w:pPr>
        <w:ind w:firstLine="630"/>
        <w:jc w:val="both"/>
        <w:rPr>
          <w:rFonts w:ascii="Times New Roman" w:hAnsi="Times New Roman" w:cs="Times New Roman"/>
          <w:color w:val="000000" w:themeColor="text1"/>
          <w:lang w:val="lt-LT"/>
        </w:rPr>
      </w:pPr>
      <w:r w:rsidRPr="004E79F0">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6928854" w14:textId="77777777" w:rsidR="00EC0AC1" w:rsidRPr="00BA45F2"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BA45F2" w:rsidRDefault="001422D3" w:rsidP="001422D3">
      <w:pPr>
        <w:jc w:val="center"/>
        <w:rPr>
          <w:rFonts w:ascii="Times New Roman" w:hAnsi="Times New Roman" w:cs="Times New Roman"/>
          <w:b/>
          <w:bCs/>
          <w:color w:val="000000" w:themeColor="text1"/>
          <w:lang w:val="fr-FR"/>
        </w:rPr>
      </w:pPr>
    </w:p>
    <w:p w14:paraId="5B3C91ED" w14:textId="40529F8E" w:rsidR="001422D3" w:rsidRPr="00BA45F2" w:rsidRDefault="001422D3" w:rsidP="001422D3">
      <w:pPr>
        <w:jc w:val="center"/>
        <w:rPr>
          <w:rFonts w:ascii="Times New Roman" w:hAnsi="Times New Roman" w:cs="Times New Roman"/>
          <w:b/>
          <w:bCs/>
          <w:color w:val="000000" w:themeColor="text1"/>
        </w:rPr>
      </w:pPr>
      <w:r w:rsidRPr="00BA45F2">
        <w:rPr>
          <w:rFonts w:ascii="Times New Roman" w:hAnsi="Times New Roman" w:cs="Times New Roman"/>
          <w:b/>
          <w:bCs/>
          <w:color w:val="000000" w:themeColor="text1"/>
        </w:rPr>
        <w:t>DETALIOS TECHNINĖS SPECIFIKACIJOS</w:t>
      </w:r>
    </w:p>
    <w:p w14:paraId="3CBFF270" w14:textId="2AC48316" w:rsidR="005D6873" w:rsidRPr="00BA45F2" w:rsidRDefault="005D6873" w:rsidP="001422D3">
      <w:pPr>
        <w:jc w:val="center"/>
        <w:rPr>
          <w:rFonts w:ascii="Times New Roman" w:hAnsi="Times New Roman" w:cs="Times New Roman"/>
          <w:b/>
          <w:bCs/>
          <w:color w:val="000000" w:themeColor="text1"/>
        </w:rPr>
      </w:pP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2740"/>
        <w:gridCol w:w="3015"/>
        <w:gridCol w:w="3404"/>
      </w:tblGrid>
      <w:tr w:rsidR="00BA45F2" w:rsidRPr="00BA45F2" w14:paraId="68735E81" w14:textId="77777777" w:rsidTr="00893726">
        <w:tc>
          <w:tcPr>
            <w:tcW w:w="803" w:type="dxa"/>
            <w:vAlign w:val="center"/>
          </w:tcPr>
          <w:p w14:paraId="6D49D50A" w14:textId="77777777" w:rsidR="00BA45F2" w:rsidRPr="00BA45F2" w:rsidRDefault="00BA45F2" w:rsidP="00893726">
            <w:pPr>
              <w:widowControl w:val="0"/>
              <w:jc w:val="center"/>
              <w:rPr>
                <w:rFonts w:ascii="Times New Roman" w:hAnsi="Times New Roman" w:cs="Times New Roman"/>
              </w:rPr>
            </w:pPr>
            <w:proofErr w:type="spellStart"/>
            <w:r w:rsidRPr="00BA45F2">
              <w:rPr>
                <w:rFonts w:ascii="Times New Roman" w:hAnsi="Times New Roman" w:cs="Times New Roman"/>
                <w:b/>
              </w:rPr>
              <w:t>Eil</w:t>
            </w:r>
            <w:proofErr w:type="spellEnd"/>
            <w:r w:rsidRPr="00BA45F2">
              <w:rPr>
                <w:rFonts w:ascii="Times New Roman" w:hAnsi="Times New Roman" w:cs="Times New Roman"/>
                <w:b/>
              </w:rPr>
              <w:t>.</w:t>
            </w:r>
          </w:p>
          <w:p w14:paraId="447EC44A" w14:textId="77777777" w:rsidR="00BA45F2" w:rsidRPr="00BA45F2" w:rsidRDefault="00BA45F2" w:rsidP="00893726">
            <w:pPr>
              <w:jc w:val="center"/>
              <w:rPr>
                <w:rFonts w:ascii="Times New Roman" w:hAnsi="Times New Roman" w:cs="Times New Roman"/>
              </w:rPr>
            </w:pPr>
            <w:r w:rsidRPr="00BA45F2">
              <w:rPr>
                <w:rFonts w:ascii="Times New Roman" w:hAnsi="Times New Roman" w:cs="Times New Roman"/>
                <w:b/>
              </w:rPr>
              <w:t>Nr.</w:t>
            </w:r>
          </w:p>
        </w:tc>
        <w:tc>
          <w:tcPr>
            <w:tcW w:w="2740" w:type="dxa"/>
            <w:vAlign w:val="center"/>
          </w:tcPr>
          <w:p w14:paraId="4E3D14D6" w14:textId="77777777" w:rsidR="00BA45F2" w:rsidRPr="00BA45F2" w:rsidRDefault="00BA45F2" w:rsidP="00893726">
            <w:pPr>
              <w:jc w:val="center"/>
              <w:rPr>
                <w:rFonts w:ascii="Times New Roman" w:hAnsi="Times New Roman" w:cs="Times New Roman"/>
              </w:rPr>
            </w:pPr>
            <w:proofErr w:type="spellStart"/>
            <w:r w:rsidRPr="00BA45F2">
              <w:rPr>
                <w:rFonts w:ascii="Times New Roman" w:hAnsi="Times New Roman" w:cs="Times New Roman"/>
                <w:b/>
              </w:rPr>
              <w:t>Parametras</w:t>
            </w:r>
            <w:proofErr w:type="spellEnd"/>
          </w:p>
        </w:tc>
        <w:tc>
          <w:tcPr>
            <w:tcW w:w="3015" w:type="dxa"/>
            <w:vAlign w:val="center"/>
          </w:tcPr>
          <w:p w14:paraId="18553A4C" w14:textId="77777777" w:rsidR="00BA45F2" w:rsidRPr="00BA45F2" w:rsidRDefault="00BA45F2" w:rsidP="00893726">
            <w:pPr>
              <w:jc w:val="center"/>
              <w:rPr>
                <w:rFonts w:ascii="Times New Roman" w:hAnsi="Times New Roman" w:cs="Times New Roman"/>
              </w:rPr>
            </w:pPr>
            <w:proofErr w:type="spellStart"/>
            <w:r w:rsidRPr="00BA45F2">
              <w:rPr>
                <w:rFonts w:ascii="Times New Roman" w:hAnsi="Times New Roman" w:cs="Times New Roman"/>
                <w:b/>
              </w:rPr>
              <w:t>Techninis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reikalavimas</w:t>
            </w:r>
            <w:proofErr w:type="spellEnd"/>
          </w:p>
        </w:tc>
        <w:tc>
          <w:tcPr>
            <w:tcW w:w="3404" w:type="dxa"/>
            <w:vAlign w:val="center"/>
          </w:tcPr>
          <w:p w14:paraId="18AA464F" w14:textId="77777777" w:rsidR="00BA45F2" w:rsidRPr="00BA45F2" w:rsidRDefault="00BA45F2" w:rsidP="00893726">
            <w:pPr>
              <w:jc w:val="center"/>
              <w:rPr>
                <w:rFonts w:ascii="Times New Roman" w:hAnsi="Times New Roman" w:cs="Times New Roman"/>
                <w:b/>
              </w:rPr>
            </w:pPr>
            <w:proofErr w:type="spellStart"/>
            <w:r w:rsidRPr="00BA45F2">
              <w:rPr>
                <w:rFonts w:ascii="Times New Roman" w:hAnsi="Times New Roman" w:cs="Times New Roman"/>
                <w:b/>
              </w:rPr>
              <w:t>Siūlomų</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prekių</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gamintojas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gaminio</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modelis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bei</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konkretūs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techniniai</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parametrai</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su</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internetine</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nuoroda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arba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prisegtu</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dokumentu</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kuriame</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yra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pateikta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informacija</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apie</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atitinkamą</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prekės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parametrą</w:t>
            </w:r>
            <w:proofErr w:type="spellEnd"/>
          </w:p>
          <w:p w14:paraId="5758103A" w14:textId="77777777" w:rsidR="00BA45F2" w:rsidRPr="00BA45F2" w:rsidRDefault="00BA45F2" w:rsidP="00893726">
            <w:pPr>
              <w:jc w:val="center"/>
              <w:rPr>
                <w:rFonts w:ascii="Times New Roman" w:hAnsi="Times New Roman" w:cs="Times New Roman"/>
              </w:rPr>
            </w:pPr>
            <w:r w:rsidRPr="00BA45F2">
              <w:rPr>
                <w:rFonts w:ascii="Times New Roman" w:hAnsi="Times New Roman" w:cs="Times New Roman"/>
                <w:b/>
              </w:rPr>
              <w:t>(</w:t>
            </w:r>
            <w:proofErr w:type="spellStart"/>
            <w:proofErr w:type="gramStart"/>
            <w:r w:rsidRPr="00BA45F2">
              <w:rPr>
                <w:rFonts w:ascii="Times New Roman" w:hAnsi="Times New Roman" w:cs="Times New Roman"/>
                <w:b/>
              </w:rPr>
              <w:t>pildo</w:t>
            </w:r>
            <w:proofErr w:type="spellEnd"/>
            <w:proofErr w:type="gramEnd"/>
            <w:r w:rsidRPr="00BA45F2">
              <w:rPr>
                <w:rFonts w:ascii="Times New Roman" w:hAnsi="Times New Roman" w:cs="Times New Roman"/>
                <w:b/>
              </w:rPr>
              <w:t xml:space="preserve"> </w:t>
            </w:r>
            <w:proofErr w:type="spellStart"/>
            <w:r w:rsidRPr="00BA45F2">
              <w:rPr>
                <w:rFonts w:ascii="Times New Roman" w:hAnsi="Times New Roman" w:cs="Times New Roman"/>
                <w:b/>
              </w:rPr>
              <w:t>tiekėjas</w:t>
            </w:r>
            <w:proofErr w:type="spellEnd"/>
            <w:r w:rsidRPr="00BA45F2">
              <w:rPr>
                <w:rFonts w:ascii="Times New Roman" w:hAnsi="Times New Roman" w:cs="Times New Roman"/>
                <w:b/>
              </w:rPr>
              <w:t>)</w:t>
            </w:r>
          </w:p>
        </w:tc>
      </w:tr>
      <w:tr w:rsidR="00BA45F2" w:rsidRPr="00BA45F2" w14:paraId="4D74C64C" w14:textId="77777777" w:rsidTr="00893726">
        <w:tc>
          <w:tcPr>
            <w:tcW w:w="803" w:type="dxa"/>
          </w:tcPr>
          <w:p w14:paraId="2CFD681C"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1</w:t>
            </w:r>
          </w:p>
        </w:tc>
        <w:tc>
          <w:tcPr>
            <w:tcW w:w="2740" w:type="dxa"/>
          </w:tcPr>
          <w:p w14:paraId="108FCD92"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2</w:t>
            </w:r>
          </w:p>
        </w:tc>
        <w:tc>
          <w:tcPr>
            <w:tcW w:w="3015" w:type="dxa"/>
          </w:tcPr>
          <w:p w14:paraId="77CE13E1"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3</w:t>
            </w:r>
          </w:p>
        </w:tc>
        <w:tc>
          <w:tcPr>
            <w:tcW w:w="3404" w:type="dxa"/>
          </w:tcPr>
          <w:p w14:paraId="37DDA7A2" w14:textId="77777777" w:rsidR="00BA45F2" w:rsidRPr="00BA45F2" w:rsidRDefault="00BA45F2" w:rsidP="00893726">
            <w:pPr>
              <w:jc w:val="center"/>
              <w:rPr>
                <w:rFonts w:ascii="Times New Roman" w:hAnsi="Times New Roman" w:cs="Times New Roman"/>
                <w:i/>
              </w:rPr>
            </w:pPr>
            <w:r w:rsidRPr="00BA45F2">
              <w:rPr>
                <w:rFonts w:ascii="Times New Roman" w:hAnsi="Times New Roman" w:cs="Times New Roman"/>
                <w:b/>
                <w:i/>
              </w:rPr>
              <w:t>4</w:t>
            </w:r>
          </w:p>
        </w:tc>
      </w:tr>
      <w:tr w:rsidR="00BA45F2" w:rsidRPr="00BA45F2" w14:paraId="15C4954D" w14:textId="77777777" w:rsidTr="00893726">
        <w:tc>
          <w:tcPr>
            <w:tcW w:w="803" w:type="dxa"/>
            <w:vAlign w:val="center"/>
          </w:tcPr>
          <w:p w14:paraId="13E82049" w14:textId="77777777" w:rsidR="00BA45F2" w:rsidRPr="00BA45F2" w:rsidRDefault="00BA45F2" w:rsidP="00893726">
            <w:pPr>
              <w:jc w:val="center"/>
              <w:rPr>
                <w:rFonts w:ascii="Times New Roman" w:hAnsi="Times New Roman" w:cs="Times New Roman"/>
                <w:b/>
                <w:i/>
                <w:color w:val="000000"/>
              </w:rPr>
            </w:pPr>
          </w:p>
        </w:tc>
        <w:tc>
          <w:tcPr>
            <w:tcW w:w="2740" w:type="dxa"/>
            <w:vAlign w:val="center"/>
          </w:tcPr>
          <w:p w14:paraId="4B2B5FB8" w14:textId="77777777" w:rsidR="00BA45F2" w:rsidRPr="00BA45F2" w:rsidRDefault="00BA45F2" w:rsidP="00893726">
            <w:pPr>
              <w:rPr>
                <w:rFonts w:ascii="Times New Roman" w:hAnsi="Times New Roman" w:cs="Times New Roman"/>
                <w:b/>
                <w:i/>
                <w:color w:val="000000"/>
              </w:rPr>
            </w:pPr>
            <w:proofErr w:type="spellStart"/>
            <w:r w:rsidRPr="00BA45F2">
              <w:rPr>
                <w:rFonts w:ascii="Times New Roman" w:hAnsi="Times New Roman" w:cs="Times New Roman"/>
                <w:color w:val="000000"/>
              </w:rPr>
              <w:t>Sistemos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pagrindiniai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elementai</w:t>
            </w:r>
            <w:proofErr w:type="spellEnd"/>
          </w:p>
        </w:tc>
        <w:tc>
          <w:tcPr>
            <w:tcW w:w="3015" w:type="dxa"/>
            <w:vAlign w:val="center"/>
          </w:tcPr>
          <w:p w14:paraId="5A03EF75" w14:textId="77777777" w:rsidR="00BA45F2" w:rsidRPr="00BA45F2" w:rsidRDefault="00BA45F2" w:rsidP="00893726">
            <w:pPr>
              <w:spacing w:line="276" w:lineRule="auto"/>
              <w:rPr>
                <w:rFonts w:ascii="Times New Roman" w:hAnsi="Times New Roman" w:cs="Times New Roman"/>
                <w:color w:val="000000"/>
              </w:rPr>
            </w:pPr>
            <w:r w:rsidRPr="00BA45F2">
              <w:rPr>
                <w:rFonts w:ascii="Times New Roman" w:hAnsi="Times New Roman" w:cs="Times New Roman"/>
                <w:color w:val="000000"/>
              </w:rPr>
              <w:t xml:space="preserve">1. </w:t>
            </w:r>
            <w:proofErr w:type="spellStart"/>
            <w:r w:rsidRPr="00BA45F2">
              <w:rPr>
                <w:rFonts w:ascii="Times New Roman" w:hAnsi="Times New Roman" w:cs="Times New Roman"/>
                <w:color w:val="000000"/>
              </w:rPr>
              <w:t>Spektroskopinis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detektorius</w:t>
            </w:r>
            <w:proofErr w:type="spellEnd"/>
          </w:p>
          <w:p w14:paraId="64063EA2" w14:textId="77777777" w:rsidR="00BA45F2" w:rsidRPr="00BA45F2" w:rsidRDefault="00BA45F2" w:rsidP="00893726">
            <w:pPr>
              <w:spacing w:line="276" w:lineRule="auto"/>
              <w:rPr>
                <w:rFonts w:ascii="Times New Roman" w:hAnsi="Times New Roman" w:cs="Times New Roman"/>
                <w:color w:val="000000"/>
              </w:rPr>
            </w:pPr>
            <w:r w:rsidRPr="00BA45F2">
              <w:rPr>
                <w:rFonts w:ascii="Times New Roman" w:hAnsi="Times New Roman" w:cs="Times New Roman"/>
                <w:color w:val="000000"/>
              </w:rPr>
              <w:t xml:space="preserve">2. </w:t>
            </w:r>
            <w:proofErr w:type="spellStart"/>
            <w:r w:rsidRPr="00BA45F2">
              <w:rPr>
                <w:rFonts w:ascii="Times New Roman" w:hAnsi="Times New Roman" w:cs="Times New Roman"/>
                <w:color w:val="000000"/>
              </w:rPr>
              <w:t>Spektroskopinio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monochromatorius</w:t>
            </w:r>
            <w:proofErr w:type="spellEnd"/>
          </w:p>
          <w:p w14:paraId="5E9DB29A" w14:textId="77777777" w:rsidR="00BA45F2" w:rsidRPr="00BA45F2" w:rsidRDefault="00BA45F2" w:rsidP="00893726">
            <w:pPr>
              <w:spacing w:line="276" w:lineRule="auto"/>
              <w:rPr>
                <w:rFonts w:ascii="Times New Roman" w:hAnsi="Times New Roman" w:cs="Times New Roman"/>
                <w:color w:val="000000"/>
              </w:rPr>
            </w:pPr>
            <w:r w:rsidRPr="00BA45F2">
              <w:rPr>
                <w:rFonts w:ascii="Times New Roman" w:hAnsi="Times New Roman" w:cs="Times New Roman"/>
                <w:color w:val="000000"/>
              </w:rPr>
              <w:t xml:space="preserve">3. </w:t>
            </w:r>
            <w:proofErr w:type="spellStart"/>
            <w:r w:rsidRPr="00BA45F2">
              <w:rPr>
                <w:rFonts w:ascii="Times New Roman" w:hAnsi="Times New Roman" w:cs="Times New Roman"/>
                <w:color w:val="000000"/>
              </w:rPr>
              <w:t>Programinė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įranga</w:t>
            </w:r>
            <w:proofErr w:type="spellEnd"/>
          </w:p>
          <w:p w14:paraId="62D9B168" w14:textId="77777777" w:rsidR="00BA45F2" w:rsidRPr="00BA45F2" w:rsidRDefault="00BA45F2" w:rsidP="00893726">
            <w:pPr>
              <w:rPr>
                <w:rFonts w:ascii="Times New Roman" w:hAnsi="Times New Roman" w:cs="Times New Roman"/>
                <w:b/>
                <w:i/>
                <w:color w:val="000000"/>
              </w:rPr>
            </w:pPr>
            <w:r w:rsidRPr="00BA45F2">
              <w:rPr>
                <w:rFonts w:ascii="Times New Roman" w:hAnsi="Times New Roman" w:cs="Times New Roman"/>
                <w:color w:val="000000"/>
              </w:rPr>
              <w:t xml:space="preserve">4. </w:t>
            </w:r>
            <w:proofErr w:type="spellStart"/>
            <w:r w:rsidRPr="00BA45F2">
              <w:rPr>
                <w:rFonts w:ascii="Times New Roman" w:hAnsi="Times New Roman" w:cs="Times New Roman"/>
                <w:color w:val="000000"/>
              </w:rPr>
              <w:t>Pristatymas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instaliavimas</w:t>
            </w:r>
            <w:proofErr w:type="spellEnd"/>
          </w:p>
        </w:tc>
        <w:tc>
          <w:tcPr>
            <w:tcW w:w="3404" w:type="dxa"/>
          </w:tcPr>
          <w:p w14:paraId="5477DF76" w14:textId="77777777" w:rsidR="00BA45F2" w:rsidRPr="00BA45F2" w:rsidRDefault="00BA45F2" w:rsidP="00893726">
            <w:pPr>
              <w:jc w:val="center"/>
              <w:rPr>
                <w:rFonts w:ascii="Times New Roman" w:hAnsi="Times New Roman" w:cs="Times New Roman"/>
                <w:b/>
                <w:i/>
                <w:color w:val="000000"/>
              </w:rPr>
            </w:pPr>
          </w:p>
        </w:tc>
      </w:tr>
      <w:tr w:rsidR="00BA45F2" w:rsidRPr="00BA45F2" w14:paraId="18807818" w14:textId="77777777" w:rsidTr="00893726">
        <w:tc>
          <w:tcPr>
            <w:tcW w:w="803" w:type="dxa"/>
            <w:vAlign w:val="center"/>
          </w:tcPr>
          <w:p w14:paraId="31A05FE0" w14:textId="77777777" w:rsidR="00BA45F2" w:rsidRPr="00BA45F2" w:rsidRDefault="00BA45F2" w:rsidP="00893726">
            <w:pPr>
              <w:rPr>
                <w:rFonts w:ascii="Times New Roman" w:hAnsi="Times New Roman" w:cs="Times New Roman"/>
                <w:b/>
                <w:color w:val="000000"/>
              </w:rPr>
            </w:pPr>
            <w:r w:rsidRPr="00BA45F2">
              <w:rPr>
                <w:rFonts w:ascii="Times New Roman" w:hAnsi="Times New Roman" w:cs="Times New Roman"/>
                <w:b/>
                <w:color w:val="000000"/>
              </w:rPr>
              <w:t>1</w:t>
            </w:r>
          </w:p>
        </w:tc>
        <w:tc>
          <w:tcPr>
            <w:tcW w:w="9159" w:type="dxa"/>
            <w:gridSpan w:val="3"/>
          </w:tcPr>
          <w:p w14:paraId="708AD0FD" w14:textId="77777777" w:rsidR="00BA45F2" w:rsidRPr="00BA45F2" w:rsidRDefault="00BA45F2" w:rsidP="00893726">
            <w:pPr>
              <w:rPr>
                <w:rFonts w:ascii="Times New Roman" w:hAnsi="Times New Roman" w:cs="Times New Roman"/>
                <w:b/>
                <w:i/>
                <w:color w:val="000000"/>
              </w:rPr>
            </w:pPr>
            <w:proofErr w:type="spellStart"/>
            <w:r w:rsidRPr="00BA45F2">
              <w:rPr>
                <w:rFonts w:ascii="Times New Roman" w:hAnsi="Times New Roman" w:cs="Times New Roman"/>
                <w:b/>
                <w:color w:val="000000"/>
              </w:rPr>
              <w:t>Spektroskopinis</w:t>
            </w:r>
            <w:proofErr w:type="spellEnd"/>
            <w:r w:rsidRPr="00BA45F2">
              <w:rPr>
                <w:rFonts w:ascii="Times New Roman" w:hAnsi="Times New Roman" w:cs="Times New Roman"/>
                <w:b/>
                <w:color w:val="000000"/>
              </w:rPr>
              <w:t xml:space="preserve"> </w:t>
            </w:r>
            <w:proofErr w:type="spellStart"/>
            <w:r w:rsidRPr="00BA45F2">
              <w:rPr>
                <w:rFonts w:ascii="Times New Roman" w:hAnsi="Times New Roman" w:cs="Times New Roman"/>
                <w:b/>
                <w:color w:val="000000"/>
              </w:rPr>
              <w:t>detektorius</w:t>
            </w:r>
            <w:proofErr w:type="spellEnd"/>
            <w:r w:rsidRPr="00BA45F2">
              <w:rPr>
                <w:rFonts w:ascii="Times New Roman" w:hAnsi="Times New Roman" w:cs="Times New Roman"/>
                <w:b/>
                <w:color w:val="000000"/>
              </w:rPr>
              <w:t xml:space="preserve">. </w:t>
            </w:r>
            <w:proofErr w:type="spellStart"/>
            <w:r w:rsidRPr="00BA45F2">
              <w:rPr>
                <w:rFonts w:ascii="Times New Roman" w:hAnsi="Times New Roman" w:cs="Times New Roman"/>
                <w:b/>
                <w:color w:val="000000"/>
              </w:rPr>
              <w:t>Kiekis</w:t>
            </w:r>
            <w:proofErr w:type="spellEnd"/>
            <w:r w:rsidRPr="00BA45F2">
              <w:rPr>
                <w:rFonts w:ascii="Times New Roman" w:hAnsi="Times New Roman" w:cs="Times New Roman"/>
                <w:b/>
                <w:color w:val="000000"/>
              </w:rPr>
              <w:t xml:space="preserve"> 1 </w:t>
            </w:r>
            <w:proofErr w:type="spellStart"/>
            <w:r w:rsidRPr="00BA45F2">
              <w:rPr>
                <w:rFonts w:ascii="Times New Roman" w:hAnsi="Times New Roman" w:cs="Times New Roman"/>
                <w:b/>
                <w:color w:val="000000"/>
              </w:rPr>
              <w:t>vnt</w:t>
            </w:r>
            <w:proofErr w:type="spellEnd"/>
            <w:r w:rsidRPr="00BA45F2">
              <w:rPr>
                <w:rFonts w:ascii="Times New Roman" w:hAnsi="Times New Roman" w:cs="Times New Roman"/>
                <w:b/>
                <w:color w:val="000000"/>
              </w:rPr>
              <w:t>.</w:t>
            </w:r>
          </w:p>
        </w:tc>
      </w:tr>
      <w:tr w:rsidR="00BA45F2" w:rsidRPr="00BA45F2" w14:paraId="1FEA1F40" w14:textId="77777777" w:rsidTr="00893726">
        <w:tc>
          <w:tcPr>
            <w:tcW w:w="803" w:type="dxa"/>
            <w:vAlign w:val="center"/>
          </w:tcPr>
          <w:p w14:paraId="138BDFB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w:t>
            </w:r>
          </w:p>
        </w:tc>
        <w:tc>
          <w:tcPr>
            <w:tcW w:w="2740" w:type="dxa"/>
          </w:tcPr>
          <w:p w14:paraId="7811AB9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Aktyvių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pikselių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w:t>
            </w:r>
          </w:p>
        </w:tc>
        <w:tc>
          <w:tcPr>
            <w:tcW w:w="3015" w:type="dxa"/>
          </w:tcPr>
          <w:p w14:paraId="58F0D0B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1400 x 200</w:t>
            </w:r>
          </w:p>
        </w:tc>
        <w:tc>
          <w:tcPr>
            <w:tcW w:w="3404" w:type="dxa"/>
          </w:tcPr>
          <w:p w14:paraId="2982F47D" w14:textId="77777777" w:rsidR="00BA45F2" w:rsidRPr="00BA45F2" w:rsidRDefault="00BA45F2" w:rsidP="00893726">
            <w:pPr>
              <w:rPr>
                <w:rFonts w:ascii="Times New Roman" w:hAnsi="Times New Roman" w:cs="Times New Roman"/>
                <w:color w:val="000000"/>
              </w:rPr>
            </w:pPr>
          </w:p>
        </w:tc>
      </w:tr>
      <w:tr w:rsidR="00BA45F2" w:rsidRPr="00BA45F2" w14:paraId="4EAE1880" w14:textId="77777777" w:rsidTr="00893726">
        <w:tc>
          <w:tcPr>
            <w:tcW w:w="803" w:type="dxa"/>
            <w:vAlign w:val="center"/>
          </w:tcPr>
          <w:p w14:paraId="73BDAAC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1.2</w:t>
            </w:r>
          </w:p>
        </w:tc>
        <w:tc>
          <w:tcPr>
            <w:tcW w:w="2740" w:type="dxa"/>
          </w:tcPr>
          <w:p w14:paraId="4E4E381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Pikselio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dydis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plotis</w:t>
            </w:r>
            <w:proofErr w:type="spellEnd"/>
            <w:r w:rsidRPr="00BA45F2">
              <w:rPr>
                <w:rFonts w:ascii="Times New Roman" w:hAnsi="Times New Roman" w:cs="Times New Roman"/>
                <w:color w:val="000000" w:themeColor="text1"/>
              </w:rPr>
              <w:t xml:space="preserve"> x </w:t>
            </w:r>
            <w:proofErr w:type="spellStart"/>
            <w:r w:rsidRPr="00BA45F2">
              <w:rPr>
                <w:rFonts w:ascii="Times New Roman" w:hAnsi="Times New Roman" w:cs="Times New Roman"/>
                <w:color w:val="000000" w:themeColor="text1"/>
              </w:rPr>
              <w:t>aukštis</w:t>
            </w:r>
            <w:proofErr w:type="spellEnd"/>
            <w:r w:rsidRPr="00BA45F2">
              <w:rPr>
                <w:rFonts w:ascii="Times New Roman" w:hAnsi="Times New Roman" w:cs="Times New Roman"/>
                <w:color w:val="000000" w:themeColor="text1"/>
              </w:rPr>
              <w:t xml:space="preserve">) </w:t>
            </w:r>
          </w:p>
        </w:tc>
        <w:tc>
          <w:tcPr>
            <w:tcW w:w="3015" w:type="dxa"/>
          </w:tcPr>
          <w:p w14:paraId="29C9A3A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15 x 15 </w:t>
            </w:r>
            <w:proofErr w:type="spellStart"/>
            <w:r w:rsidRPr="00BA45F2">
              <w:rPr>
                <w:rFonts w:ascii="Times New Roman" w:hAnsi="Times New Roman" w:cs="Times New Roman"/>
                <w:color w:val="000000" w:themeColor="text1"/>
              </w:rPr>
              <w:t>μm</w:t>
            </w:r>
            <w:proofErr w:type="spellEnd"/>
          </w:p>
        </w:tc>
        <w:tc>
          <w:tcPr>
            <w:tcW w:w="3404" w:type="dxa"/>
          </w:tcPr>
          <w:p w14:paraId="37979EA6" w14:textId="77777777" w:rsidR="00BA45F2" w:rsidRPr="00BA45F2" w:rsidRDefault="00BA45F2" w:rsidP="00893726">
            <w:pPr>
              <w:rPr>
                <w:rFonts w:ascii="Times New Roman" w:hAnsi="Times New Roman" w:cs="Times New Roman"/>
                <w:color w:val="000000"/>
              </w:rPr>
            </w:pPr>
          </w:p>
        </w:tc>
      </w:tr>
      <w:tr w:rsidR="00BA45F2" w:rsidRPr="00BA45F2" w14:paraId="7997FA8A" w14:textId="77777777" w:rsidTr="00893726">
        <w:tc>
          <w:tcPr>
            <w:tcW w:w="803" w:type="dxa"/>
            <w:vAlign w:val="center"/>
          </w:tcPr>
          <w:p w14:paraId="07EECA4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1.3</w:t>
            </w:r>
          </w:p>
        </w:tc>
        <w:tc>
          <w:tcPr>
            <w:tcW w:w="2740" w:type="dxa"/>
          </w:tcPr>
          <w:p w14:paraId="6ED3EA13"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Pikselio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dydis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plotis</w:t>
            </w:r>
            <w:proofErr w:type="spellEnd"/>
            <w:r w:rsidRPr="00BA45F2">
              <w:rPr>
                <w:rFonts w:ascii="Times New Roman" w:hAnsi="Times New Roman" w:cs="Times New Roman"/>
                <w:color w:val="000000" w:themeColor="text1"/>
              </w:rPr>
              <w:t xml:space="preserve"> x </w:t>
            </w:r>
            <w:proofErr w:type="spellStart"/>
            <w:r w:rsidRPr="00BA45F2">
              <w:rPr>
                <w:rFonts w:ascii="Times New Roman" w:hAnsi="Times New Roman" w:cs="Times New Roman"/>
                <w:color w:val="000000" w:themeColor="text1"/>
              </w:rPr>
              <w:t>aukštis</w:t>
            </w:r>
            <w:proofErr w:type="spellEnd"/>
            <w:r w:rsidRPr="00BA45F2">
              <w:rPr>
                <w:rFonts w:ascii="Times New Roman" w:hAnsi="Times New Roman" w:cs="Times New Roman"/>
                <w:color w:val="000000" w:themeColor="text1"/>
              </w:rPr>
              <w:t xml:space="preserve">) </w:t>
            </w:r>
          </w:p>
        </w:tc>
        <w:tc>
          <w:tcPr>
            <w:tcW w:w="3015" w:type="dxa"/>
          </w:tcPr>
          <w:p w14:paraId="52C7CFA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20 x 20 </w:t>
            </w:r>
            <w:proofErr w:type="spellStart"/>
            <w:r w:rsidRPr="00BA45F2">
              <w:rPr>
                <w:rFonts w:ascii="Times New Roman" w:hAnsi="Times New Roman" w:cs="Times New Roman"/>
                <w:color w:val="000000" w:themeColor="text1"/>
              </w:rPr>
              <w:t>μm</w:t>
            </w:r>
            <w:proofErr w:type="spellEnd"/>
          </w:p>
        </w:tc>
        <w:tc>
          <w:tcPr>
            <w:tcW w:w="3404" w:type="dxa"/>
          </w:tcPr>
          <w:p w14:paraId="5675A06B" w14:textId="77777777" w:rsidR="00BA45F2" w:rsidRPr="00BA45F2" w:rsidRDefault="00BA45F2" w:rsidP="00893726">
            <w:pPr>
              <w:rPr>
                <w:rFonts w:ascii="Times New Roman" w:hAnsi="Times New Roman" w:cs="Times New Roman"/>
                <w:color w:val="000000"/>
              </w:rPr>
            </w:pPr>
          </w:p>
        </w:tc>
      </w:tr>
      <w:tr w:rsidR="00BA45F2" w:rsidRPr="00BA45F2" w14:paraId="1D3832B4" w14:textId="77777777" w:rsidTr="00893726">
        <w:tc>
          <w:tcPr>
            <w:tcW w:w="803" w:type="dxa"/>
            <w:vAlign w:val="center"/>
          </w:tcPr>
          <w:p w14:paraId="56737FE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lastRenderedPageBreak/>
              <w:t>1.4</w:t>
            </w:r>
          </w:p>
        </w:tc>
        <w:tc>
          <w:tcPr>
            <w:tcW w:w="2740" w:type="dxa"/>
          </w:tcPr>
          <w:p w14:paraId="27FDF5C4"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Maksimalus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registruojamų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elektronų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kiekis</w:t>
            </w:r>
            <w:proofErr w:type="spellEnd"/>
          </w:p>
          <w:p w14:paraId="54CA32E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i/>
                <w:iCs/>
                <w:color w:val="000000" w:themeColor="text1"/>
              </w:rPr>
              <w:t xml:space="preserve">(Register well depth) </w:t>
            </w:r>
            <w:proofErr w:type="spellStart"/>
            <w:r w:rsidRPr="00BA45F2">
              <w:rPr>
                <w:rFonts w:ascii="Times New Roman" w:hAnsi="Times New Roman" w:cs="Times New Roman"/>
                <w:color w:val="000000" w:themeColor="text1"/>
              </w:rPr>
              <w:t>standartiniame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režime</w:t>
            </w:r>
            <w:proofErr w:type="spellEnd"/>
            <w:r w:rsidRPr="00BA45F2">
              <w:rPr>
                <w:rFonts w:ascii="Times New Roman" w:hAnsi="Times New Roman" w:cs="Times New Roman"/>
                <w:color w:val="000000" w:themeColor="text1"/>
              </w:rPr>
              <w:t xml:space="preserve"> </w:t>
            </w:r>
          </w:p>
        </w:tc>
        <w:tc>
          <w:tcPr>
            <w:tcW w:w="3015" w:type="dxa"/>
          </w:tcPr>
          <w:p w14:paraId="6C1075F4"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400 000 e-</w:t>
            </w:r>
          </w:p>
        </w:tc>
        <w:tc>
          <w:tcPr>
            <w:tcW w:w="3404" w:type="dxa"/>
          </w:tcPr>
          <w:p w14:paraId="4E89F2E6" w14:textId="77777777" w:rsidR="00BA45F2" w:rsidRPr="00BA45F2" w:rsidRDefault="00BA45F2" w:rsidP="00893726">
            <w:pPr>
              <w:rPr>
                <w:rFonts w:ascii="Times New Roman" w:hAnsi="Times New Roman" w:cs="Times New Roman"/>
                <w:color w:val="000000"/>
              </w:rPr>
            </w:pPr>
          </w:p>
        </w:tc>
      </w:tr>
      <w:tr w:rsidR="00BA45F2" w:rsidRPr="00BA45F2" w14:paraId="48A4D331" w14:textId="77777777" w:rsidTr="00893726">
        <w:tc>
          <w:tcPr>
            <w:tcW w:w="803" w:type="dxa"/>
            <w:vAlign w:val="center"/>
          </w:tcPr>
          <w:p w14:paraId="0FFDF25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1.5</w:t>
            </w:r>
          </w:p>
        </w:tc>
        <w:tc>
          <w:tcPr>
            <w:tcW w:w="2740" w:type="dxa"/>
          </w:tcPr>
          <w:p w14:paraId="1C47C4DC"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Maksimalus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registruojamų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elektronų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kiekis</w:t>
            </w:r>
            <w:proofErr w:type="spellEnd"/>
          </w:p>
          <w:p w14:paraId="0857F50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i/>
                <w:iCs/>
                <w:color w:val="000000" w:themeColor="text1"/>
              </w:rPr>
              <w:t xml:space="preserve">(Register well depth) </w:t>
            </w:r>
            <w:r w:rsidRPr="00BA45F2">
              <w:rPr>
                <w:rFonts w:ascii="Times New Roman" w:hAnsi="Times New Roman" w:cs="Times New Roman"/>
                <w:color w:val="000000" w:themeColor="text1"/>
              </w:rPr>
              <w:t xml:space="preserve">EM </w:t>
            </w:r>
          </w:p>
        </w:tc>
        <w:tc>
          <w:tcPr>
            <w:tcW w:w="3015" w:type="dxa"/>
          </w:tcPr>
          <w:p w14:paraId="3160D85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800 000 e-</w:t>
            </w:r>
          </w:p>
        </w:tc>
        <w:tc>
          <w:tcPr>
            <w:tcW w:w="3404" w:type="dxa"/>
          </w:tcPr>
          <w:p w14:paraId="6B58CC5C" w14:textId="77777777" w:rsidR="00BA45F2" w:rsidRPr="00BA45F2" w:rsidRDefault="00BA45F2" w:rsidP="00893726">
            <w:pPr>
              <w:rPr>
                <w:rFonts w:ascii="Times New Roman" w:hAnsi="Times New Roman" w:cs="Times New Roman"/>
                <w:color w:val="000000"/>
              </w:rPr>
            </w:pPr>
          </w:p>
        </w:tc>
      </w:tr>
      <w:tr w:rsidR="00BA45F2" w:rsidRPr="00BA45F2" w14:paraId="5DC29683" w14:textId="77777777" w:rsidTr="00893726">
        <w:tc>
          <w:tcPr>
            <w:tcW w:w="803" w:type="dxa"/>
            <w:vAlign w:val="center"/>
          </w:tcPr>
          <w:p w14:paraId="7646DCA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1.6</w:t>
            </w:r>
          </w:p>
        </w:tc>
        <w:tc>
          <w:tcPr>
            <w:tcW w:w="2740" w:type="dxa"/>
          </w:tcPr>
          <w:p w14:paraId="178D164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Mažiausia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sensoriaus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temperatūra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termoelektriniu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šaldymu</w:t>
            </w:r>
            <w:proofErr w:type="spellEnd"/>
            <w:r w:rsidRPr="00BA45F2">
              <w:rPr>
                <w:rFonts w:ascii="Times New Roman" w:hAnsi="Times New Roman" w:cs="Times New Roman"/>
                <w:color w:val="000000" w:themeColor="text1"/>
              </w:rPr>
              <w:t xml:space="preserve"> </w:t>
            </w:r>
          </w:p>
        </w:tc>
        <w:tc>
          <w:tcPr>
            <w:tcW w:w="3015" w:type="dxa"/>
          </w:tcPr>
          <w:p w14:paraId="1A9C0FBD"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aukštesnė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arba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lygi</w:t>
            </w:r>
            <w:proofErr w:type="spellEnd"/>
            <w:r w:rsidRPr="00BA45F2">
              <w:rPr>
                <w:rFonts w:ascii="Times New Roman" w:hAnsi="Times New Roman" w:cs="Times New Roman"/>
                <w:color w:val="000000" w:themeColor="text1"/>
              </w:rPr>
              <w:t xml:space="preserve"> -100˚C</w:t>
            </w:r>
          </w:p>
        </w:tc>
        <w:tc>
          <w:tcPr>
            <w:tcW w:w="3404" w:type="dxa"/>
          </w:tcPr>
          <w:p w14:paraId="701481C0" w14:textId="77777777" w:rsidR="00BA45F2" w:rsidRPr="00BA45F2" w:rsidRDefault="00BA45F2" w:rsidP="00893726">
            <w:pPr>
              <w:rPr>
                <w:rFonts w:ascii="Times New Roman" w:hAnsi="Times New Roman" w:cs="Times New Roman"/>
                <w:color w:val="000000"/>
              </w:rPr>
            </w:pPr>
          </w:p>
        </w:tc>
      </w:tr>
      <w:tr w:rsidR="00BA45F2" w:rsidRPr="00BA45F2" w14:paraId="646455AA" w14:textId="77777777" w:rsidTr="00893726">
        <w:tc>
          <w:tcPr>
            <w:tcW w:w="803" w:type="dxa"/>
            <w:vAlign w:val="center"/>
          </w:tcPr>
          <w:p w14:paraId="0D1511D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1.7</w:t>
            </w:r>
          </w:p>
        </w:tc>
        <w:tc>
          <w:tcPr>
            <w:tcW w:w="2740" w:type="dxa"/>
          </w:tcPr>
          <w:p w14:paraId="7C5AD87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Mažiausia</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tamsinė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srovė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maksimaliu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šaldymu</w:t>
            </w:r>
            <w:proofErr w:type="spellEnd"/>
            <w:r w:rsidRPr="00BA45F2">
              <w:rPr>
                <w:rFonts w:ascii="Times New Roman" w:hAnsi="Times New Roman" w:cs="Times New Roman"/>
                <w:color w:val="000000" w:themeColor="text1"/>
              </w:rPr>
              <w:t xml:space="preserve"> </w:t>
            </w:r>
          </w:p>
        </w:tc>
        <w:tc>
          <w:tcPr>
            <w:tcW w:w="3015" w:type="dxa"/>
          </w:tcPr>
          <w:p w14:paraId="442F729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0,0003 e-/</w:t>
            </w:r>
            <w:proofErr w:type="spellStart"/>
            <w:r w:rsidRPr="00BA45F2">
              <w:rPr>
                <w:rFonts w:ascii="Times New Roman" w:hAnsi="Times New Roman" w:cs="Times New Roman"/>
                <w:color w:val="000000" w:themeColor="text1"/>
              </w:rPr>
              <w:t>pikseliui</w:t>
            </w:r>
            <w:proofErr w:type="spellEnd"/>
            <w:r w:rsidRPr="00BA45F2">
              <w:rPr>
                <w:rFonts w:ascii="Times New Roman" w:hAnsi="Times New Roman" w:cs="Times New Roman"/>
                <w:color w:val="000000" w:themeColor="text1"/>
              </w:rPr>
              <w:t>/s</w:t>
            </w:r>
          </w:p>
        </w:tc>
        <w:tc>
          <w:tcPr>
            <w:tcW w:w="3404" w:type="dxa"/>
          </w:tcPr>
          <w:p w14:paraId="6B4C2CEC" w14:textId="77777777" w:rsidR="00BA45F2" w:rsidRPr="00BA45F2" w:rsidRDefault="00BA45F2" w:rsidP="00893726">
            <w:pPr>
              <w:rPr>
                <w:rFonts w:ascii="Times New Roman" w:hAnsi="Times New Roman" w:cs="Times New Roman"/>
                <w:color w:val="000000"/>
              </w:rPr>
            </w:pPr>
          </w:p>
        </w:tc>
      </w:tr>
      <w:tr w:rsidR="00BA45F2" w:rsidRPr="00BA45F2" w14:paraId="5C7BF4EA" w14:textId="77777777" w:rsidTr="00893726">
        <w:tc>
          <w:tcPr>
            <w:tcW w:w="803" w:type="dxa"/>
            <w:vAlign w:val="center"/>
          </w:tcPr>
          <w:p w14:paraId="7837456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1.8</w:t>
            </w:r>
          </w:p>
        </w:tc>
        <w:tc>
          <w:tcPr>
            <w:tcW w:w="2740" w:type="dxa"/>
          </w:tcPr>
          <w:p w14:paraId="7B6D864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Maksimalus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spektrų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per </w:t>
            </w:r>
            <w:proofErr w:type="spellStart"/>
            <w:r w:rsidRPr="00BA45F2">
              <w:rPr>
                <w:rFonts w:ascii="Times New Roman" w:hAnsi="Times New Roman" w:cs="Times New Roman"/>
                <w:color w:val="000000" w:themeColor="text1"/>
              </w:rPr>
              <w:t>sekundę</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nuskaitant</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kamerą</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pilnu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vertikaliu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pikselių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surišimu</w:t>
            </w:r>
            <w:proofErr w:type="spellEnd"/>
            <w:r w:rsidRPr="00BA45F2">
              <w:rPr>
                <w:rFonts w:ascii="Times New Roman" w:hAnsi="Times New Roman" w:cs="Times New Roman"/>
                <w:color w:val="000000" w:themeColor="text1"/>
              </w:rPr>
              <w:t xml:space="preserve"> (FVB)  </w:t>
            </w:r>
          </w:p>
        </w:tc>
        <w:tc>
          <w:tcPr>
            <w:tcW w:w="3015" w:type="dxa"/>
          </w:tcPr>
          <w:p w14:paraId="33C575A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600 </w:t>
            </w:r>
          </w:p>
        </w:tc>
        <w:tc>
          <w:tcPr>
            <w:tcW w:w="3404" w:type="dxa"/>
          </w:tcPr>
          <w:p w14:paraId="393FB7D3" w14:textId="77777777" w:rsidR="00BA45F2" w:rsidRPr="00BA45F2" w:rsidRDefault="00BA45F2" w:rsidP="00893726">
            <w:pPr>
              <w:rPr>
                <w:rFonts w:ascii="Times New Roman" w:hAnsi="Times New Roman" w:cs="Times New Roman"/>
                <w:color w:val="000000"/>
              </w:rPr>
            </w:pPr>
          </w:p>
        </w:tc>
      </w:tr>
      <w:tr w:rsidR="00BA45F2" w:rsidRPr="00BA45F2" w14:paraId="6027DFE0" w14:textId="77777777" w:rsidTr="00893726">
        <w:tc>
          <w:tcPr>
            <w:tcW w:w="803" w:type="dxa"/>
            <w:vAlign w:val="center"/>
          </w:tcPr>
          <w:p w14:paraId="1A6F97F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1.9</w:t>
            </w:r>
          </w:p>
        </w:tc>
        <w:tc>
          <w:tcPr>
            <w:tcW w:w="2740" w:type="dxa"/>
          </w:tcPr>
          <w:p w14:paraId="46269CBA"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Žemiausias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tipinis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nuskaitymo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triukšmas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standartiniame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režime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nuskaitant</w:t>
            </w:r>
            <w:proofErr w:type="spellEnd"/>
            <w:r w:rsidRPr="00BA45F2">
              <w:rPr>
                <w:rFonts w:ascii="Times New Roman" w:hAnsi="Times New Roman" w:cs="Times New Roman"/>
                <w:color w:val="000000" w:themeColor="text1"/>
              </w:rPr>
              <w:t xml:space="preserve"> 50 kHz </w:t>
            </w:r>
            <w:proofErr w:type="spellStart"/>
            <w:r w:rsidRPr="00BA45F2">
              <w:rPr>
                <w:rFonts w:ascii="Times New Roman" w:hAnsi="Times New Roman" w:cs="Times New Roman"/>
                <w:color w:val="000000" w:themeColor="text1"/>
              </w:rPr>
              <w:t>greičiu</w:t>
            </w:r>
            <w:proofErr w:type="spellEnd"/>
            <w:r w:rsidRPr="00BA45F2">
              <w:rPr>
                <w:rFonts w:ascii="Times New Roman" w:hAnsi="Times New Roman" w:cs="Times New Roman"/>
                <w:color w:val="000000" w:themeColor="text1"/>
              </w:rPr>
              <w:t xml:space="preserve"> </w:t>
            </w:r>
          </w:p>
        </w:tc>
        <w:tc>
          <w:tcPr>
            <w:tcW w:w="3015" w:type="dxa"/>
          </w:tcPr>
          <w:p w14:paraId="525760E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5 e- </w:t>
            </w:r>
          </w:p>
        </w:tc>
        <w:tc>
          <w:tcPr>
            <w:tcW w:w="3404" w:type="dxa"/>
          </w:tcPr>
          <w:p w14:paraId="7D2DC693" w14:textId="77777777" w:rsidR="00BA45F2" w:rsidRPr="00BA45F2" w:rsidRDefault="00BA45F2" w:rsidP="00893726">
            <w:pPr>
              <w:rPr>
                <w:rFonts w:ascii="Times New Roman" w:hAnsi="Times New Roman" w:cs="Times New Roman"/>
                <w:color w:val="000000"/>
              </w:rPr>
            </w:pPr>
          </w:p>
        </w:tc>
      </w:tr>
      <w:tr w:rsidR="00BA45F2" w:rsidRPr="00BA45F2" w14:paraId="07DB3601" w14:textId="77777777" w:rsidTr="00893726">
        <w:tc>
          <w:tcPr>
            <w:tcW w:w="803" w:type="dxa"/>
            <w:vAlign w:val="center"/>
          </w:tcPr>
          <w:p w14:paraId="74C4728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1.10</w:t>
            </w:r>
          </w:p>
        </w:tc>
        <w:tc>
          <w:tcPr>
            <w:tcW w:w="2740" w:type="dxa"/>
          </w:tcPr>
          <w:p w14:paraId="2F6BBE2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Reguliuojamas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elektroniškai</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stiprinamo</w:t>
            </w:r>
            <w:proofErr w:type="spellEnd"/>
            <w:r w:rsidRPr="00BA45F2">
              <w:rPr>
                <w:rFonts w:ascii="Times New Roman" w:hAnsi="Times New Roman" w:cs="Times New Roman"/>
                <w:color w:val="000000" w:themeColor="text1"/>
              </w:rPr>
              <w:t xml:space="preserve"> (EM) </w:t>
            </w:r>
            <w:proofErr w:type="spellStart"/>
            <w:r w:rsidRPr="00BA45F2">
              <w:rPr>
                <w:rFonts w:ascii="Times New Roman" w:hAnsi="Times New Roman" w:cs="Times New Roman"/>
                <w:color w:val="000000" w:themeColor="text1"/>
              </w:rPr>
              <w:t>režimo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jautrumas</w:t>
            </w:r>
            <w:proofErr w:type="spellEnd"/>
            <w:r w:rsidRPr="00BA45F2">
              <w:rPr>
                <w:rFonts w:ascii="Times New Roman" w:hAnsi="Times New Roman" w:cs="Times New Roman"/>
                <w:color w:val="000000" w:themeColor="text1"/>
              </w:rPr>
              <w:t xml:space="preserve"> </w:t>
            </w:r>
          </w:p>
        </w:tc>
        <w:tc>
          <w:tcPr>
            <w:tcW w:w="3015" w:type="dxa"/>
          </w:tcPr>
          <w:p w14:paraId="536AAEB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siauresnėse</w:t>
            </w:r>
            <w:proofErr w:type="spellEnd"/>
            <w:r w:rsidRPr="00BA45F2">
              <w:rPr>
                <w:rFonts w:ascii="Times New Roman" w:hAnsi="Times New Roman" w:cs="Times New Roman"/>
                <w:color w:val="000000" w:themeColor="text1"/>
              </w:rPr>
              <w:t xml:space="preserve"> ribose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w:t>
            </w:r>
            <w:proofErr w:type="spellEnd"/>
            <w:r w:rsidRPr="00BA45F2">
              <w:rPr>
                <w:rFonts w:ascii="Times New Roman" w:hAnsi="Times New Roman" w:cs="Times New Roman"/>
                <w:color w:val="000000" w:themeColor="text1"/>
              </w:rPr>
              <w:t xml:space="preserve"> 5 </w:t>
            </w:r>
            <w:proofErr w:type="spellStart"/>
            <w:r w:rsidRPr="00BA45F2">
              <w:rPr>
                <w:rFonts w:ascii="Times New Roman" w:hAnsi="Times New Roman" w:cs="Times New Roman"/>
                <w:color w:val="000000" w:themeColor="text1"/>
              </w:rPr>
              <w:t>iki</w:t>
            </w:r>
            <w:proofErr w:type="spellEnd"/>
            <w:r w:rsidRPr="00BA45F2">
              <w:rPr>
                <w:rFonts w:ascii="Times New Roman" w:hAnsi="Times New Roman" w:cs="Times New Roman"/>
                <w:color w:val="000000" w:themeColor="text1"/>
              </w:rPr>
              <w:t xml:space="preserve"> 20 e-/ </w:t>
            </w:r>
            <w:proofErr w:type="spellStart"/>
            <w:r w:rsidRPr="00BA45F2">
              <w:rPr>
                <w:rFonts w:ascii="Times New Roman" w:hAnsi="Times New Roman" w:cs="Times New Roman"/>
                <w:color w:val="000000" w:themeColor="text1"/>
              </w:rPr>
              <w:t>įskaitymui</w:t>
            </w:r>
            <w:proofErr w:type="spellEnd"/>
          </w:p>
        </w:tc>
        <w:tc>
          <w:tcPr>
            <w:tcW w:w="3404" w:type="dxa"/>
          </w:tcPr>
          <w:p w14:paraId="3EBD866F" w14:textId="77777777" w:rsidR="00BA45F2" w:rsidRPr="00BA45F2" w:rsidRDefault="00BA45F2" w:rsidP="00893726">
            <w:pPr>
              <w:rPr>
                <w:rFonts w:ascii="Times New Roman" w:hAnsi="Times New Roman" w:cs="Times New Roman"/>
                <w:color w:val="000000"/>
              </w:rPr>
            </w:pPr>
          </w:p>
        </w:tc>
      </w:tr>
      <w:tr w:rsidR="00BA45F2" w:rsidRPr="00BA45F2" w14:paraId="06288B26" w14:textId="77777777" w:rsidTr="00893726">
        <w:tc>
          <w:tcPr>
            <w:tcW w:w="803" w:type="dxa"/>
            <w:vAlign w:val="center"/>
          </w:tcPr>
          <w:p w14:paraId="7FB38A7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1.11</w:t>
            </w:r>
          </w:p>
        </w:tc>
        <w:tc>
          <w:tcPr>
            <w:tcW w:w="2740" w:type="dxa"/>
          </w:tcPr>
          <w:p w14:paraId="25D50494"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Reguliuojamas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standartinio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režimo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jautrumas</w:t>
            </w:r>
            <w:proofErr w:type="spellEnd"/>
            <w:r w:rsidRPr="00BA45F2">
              <w:rPr>
                <w:rFonts w:ascii="Times New Roman" w:hAnsi="Times New Roman" w:cs="Times New Roman"/>
                <w:color w:val="000000" w:themeColor="text1"/>
              </w:rPr>
              <w:t xml:space="preserve"> </w:t>
            </w:r>
          </w:p>
        </w:tc>
        <w:tc>
          <w:tcPr>
            <w:tcW w:w="3015" w:type="dxa"/>
          </w:tcPr>
          <w:p w14:paraId="781D5E8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siauresnėse</w:t>
            </w:r>
            <w:proofErr w:type="spellEnd"/>
            <w:r w:rsidRPr="00BA45F2">
              <w:rPr>
                <w:rFonts w:ascii="Times New Roman" w:hAnsi="Times New Roman" w:cs="Times New Roman"/>
                <w:color w:val="000000" w:themeColor="text1"/>
              </w:rPr>
              <w:t xml:space="preserve"> ribose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w:t>
            </w:r>
            <w:proofErr w:type="spellEnd"/>
            <w:r w:rsidRPr="00BA45F2">
              <w:rPr>
                <w:rFonts w:ascii="Times New Roman" w:hAnsi="Times New Roman" w:cs="Times New Roman"/>
                <w:color w:val="000000" w:themeColor="text1"/>
              </w:rPr>
              <w:t xml:space="preserve"> 1 </w:t>
            </w:r>
            <w:proofErr w:type="spellStart"/>
            <w:r w:rsidRPr="00BA45F2">
              <w:rPr>
                <w:rFonts w:ascii="Times New Roman" w:hAnsi="Times New Roman" w:cs="Times New Roman"/>
                <w:color w:val="000000" w:themeColor="text1"/>
              </w:rPr>
              <w:t>iki</w:t>
            </w:r>
            <w:proofErr w:type="spellEnd"/>
            <w:r w:rsidRPr="00BA45F2">
              <w:rPr>
                <w:rFonts w:ascii="Times New Roman" w:hAnsi="Times New Roman" w:cs="Times New Roman"/>
                <w:color w:val="000000" w:themeColor="text1"/>
              </w:rPr>
              <w:t xml:space="preserve"> 3 e-/</w:t>
            </w:r>
            <w:proofErr w:type="spellStart"/>
            <w:r w:rsidRPr="00BA45F2">
              <w:rPr>
                <w:rFonts w:ascii="Times New Roman" w:hAnsi="Times New Roman" w:cs="Times New Roman"/>
                <w:color w:val="000000" w:themeColor="text1"/>
              </w:rPr>
              <w:t>įskaitymui</w:t>
            </w:r>
            <w:proofErr w:type="spellEnd"/>
          </w:p>
        </w:tc>
        <w:tc>
          <w:tcPr>
            <w:tcW w:w="3404" w:type="dxa"/>
          </w:tcPr>
          <w:p w14:paraId="19C06D29" w14:textId="77777777" w:rsidR="00BA45F2" w:rsidRPr="00BA45F2" w:rsidRDefault="00BA45F2" w:rsidP="00893726">
            <w:pPr>
              <w:rPr>
                <w:rFonts w:ascii="Times New Roman" w:hAnsi="Times New Roman" w:cs="Times New Roman"/>
                <w:color w:val="000000"/>
              </w:rPr>
            </w:pPr>
          </w:p>
        </w:tc>
      </w:tr>
      <w:tr w:rsidR="00BA45F2" w:rsidRPr="00BA45F2" w14:paraId="3B0A95C5" w14:textId="77777777" w:rsidTr="00893726">
        <w:tc>
          <w:tcPr>
            <w:tcW w:w="803" w:type="dxa"/>
            <w:vAlign w:val="center"/>
          </w:tcPr>
          <w:p w14:paraId="5C6EEEB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1.12</w:t>
            </w:r>
          </w:p>
        </w:tc>
        <w:tc>
          <w:tcPr>
            <w:tcW w:w="2740" w:type="dxa"/>
          </w:tcPr>
          <w:p w14:paraId="26C7FDDB"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Tiesiškumas</w:t>
            </w:r>
            <w:proofErr w:type="spellEnd"/>
            <w:r w:rsidRPr="00BA45F2">
              <w:rPr>
                <w:rFonts w:ascii="Times New Roman" w:hAnsi="Times New Roman" w:cs="Times New Roman"/>
                <w:color w:val="000000" w:themeColor="text1"/>
              </w:rPr>
              <w:t xml:space="preserve"> </w:t>
            </w:r>
          </w:p>
        </w:tc>
        <w:tc>
          <w:tcPr>
            <w:tcW w:w="3015" w:type="dxa"/>
          </w:tcPr>
          <w:p w14:paraId="61627035"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99%</w:t>
            </w:r>
          </w:p>
        </w:tc>
        <w:tc>
          <w:tcPr>
            <w:tcW w:w="3404" w:type="dxa"/>
          </w:tcPr>
          <w:p w14:paraId="18777D32" w14:textId="77777777" w:rsidR="00BA45F2" w:rsidRPr="00BA45F2" w:rsidRDefault="00BA45F2" w:rsidP="00893726">
            <w:pPr>
              <w:rPr>
                <w:rFonts w:ascii="Times New Roman" w:hAnsi="Times New Roman" w:cs="Times New Roman"/>
                <w:color w:val="000000"/>
              </w:rPr>
            </w:pPr>
          </w:p>
        </w:tc>
      </w:tr>
      <w:tr w:rsidR="00BA45F2" w:rsidRPr="00BA45F2" w14:paraId="2D3E91EA" w14:textId="77777777" w:rsidTr="00893726">
        <w:tc>
          <w:tcPr>
            <w:tcW w:w="803" w:type="dxa"/>
            <w:vAlign w:val="center"/>
          </w:tcPr>
          <w:p w14:paraId="20207FA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1.13</w:t>
            </w:r>
          </w:p>
        </w:tc>
        <w:tc>
          <w:tcPr>
            <w:tcW w:w="2740" w:type="dxa"/>
          </w:tcPr>
          <w:p w14:paraId="19CE28C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Didžiausias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nuskaitymo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dažnis</w:t>
            </w:r>
            <w:proofErr w:type="spellEnd"/>
            <w:r w:rsidRPr="00BA45F2">
              <w:rPr>
                <w:rFonts w:ascii="Times New Roman" w:hAnsi="Times New Roman" w:cs="Times New Roman"/>
                <w:color w:val="000000" w:themeColor="text1"/>
              </w:rPr>
              <w:t xml:space="preserve"> </w:t>
            </w:r>
          </w:p>
        </w:tc>
        <w:tc>
          <w:tcPr>
            <w:tcW w:w="3015" w:type="dxa"/>
          </w:tcPr>
          <w:p w14:paraId="14FE03A0"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3 MHz</w:t>
            </w:r>
          </w:p>
        </w:tc>
        <w:tc>
          <w:tcPr>
            <w:tcW w:w="3404" w:type="dxa"/>
          </w:tcPr>
          <w:p w14:paraId="6FDDDB9A" w14:textId="77777777" w:rsidR="00BA45F2" w:rsidRPr="00BA45F2" w:rsidRDefault="00BA45F2" w:rsidP="00893726">
            <w:pPr>
              <w:rPr>
                <w:rFonts w:ascii="Times New Roman" w:hAnsi="Times New Roman" w:cs="Times New Roman"/>
                <w:color w:val="000000"/>
              </w:rPr>
            </w:pPr>
          </w:p>
        </w:tc>
      </w:tr>
      <w:tr w:rsidR="00BA45F2" w:rsidRPr="00BA45F2" w14:paraId="44C081F1" w14:textId="77777777" w:rsidTr="00893726">
        <w:tc>
          <w:tcPr>
            <w:tcW w:w="803" w:type="dxa"/>
            <w:vAlign w:val="center"/>
          </w:tcPr>
          <w:p w14:paraId="5470984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1.14</w:t>
            </w:r>
          </w:p>
        </w:tc>
        <w:tc>
          <w:tcPr>
            <w:tcW w:w="2740" w:type="dxa"/>
          </w:tcPr>
          <w:p w14:paraId="7E8F70B9"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Trumpiausias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vertikalus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skaitiklio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periodas</w:t>
            </w:r>
            <w:proofErr w:type="spellEnd"/>
            <w:r w:rsidRPr="00BA45F2">
              <w:rPr>
                <w:rFonts w:ascii="Times New Roman" w:hAnsi="Times New Roman" w:cs="Times New Roman"/>
                <w:color w:val="000000" w:themeColor="text1"/>
              </w:rPr>
              <w:t xml:space="preserve"> </w:t>
            </w:r>
          </w:p>
        </w:tc>
        <w:tc>
          <w:tcPr>
            <w:tcW w:w="3015" w:type="dxa"/>
          </w:tcPr>
          <w:p w14:paraId="5FE4769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didesnis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9,8 </w:t>
            </w:r>
            <w:proofErr w:type="spellStart"/>
            <w:r w:rsidRPr="00BA45F2">
              <w:rPr>
                <w:rFonts w:ascii="Times New Roman" w:hAnsi="Times New Roman" w:cs="Times New Roman"/>
                <w:color w:val="000000" w:themeColor="text1"/>
              </w:rPr>
              <w:t>μs</w:t>
            </w:r>
            <w:proofErr w:type="spellEnd"/>
          </w:p>
        </w:tc>
        <w:tc>
          <w:tcPr>
            <w:tcW w:w="3404" w:type="dxa"/>
          </w:tcPr>
          <w:p w14:paraId="5AA69C21" w14:textId="77777777" w:rsidR="00BA45F2" w:rsidRPr="00BA45F2" w:rsidRDefault="00BA45F2" w:rsidP="00893726">
            <w:pPr>
              <w:rPr>
                <w:rFonts w:ascii="Times New Roman" w:hAnsi="Times New Roman" w:cs="Times New Roman"/>
                <w:color w:val="000000"/>
              </w:rPr>
            </w:pPr>
          </w:p>
        </w:tc>
      </w:tr>
      <w:tr w:rsidR="00BA45F2" w:rsidRPr="00BA45F2" w14:paraId="4F8FDCCA" w14:textId="77777777" w:rsidTr="00893726">
        <w:tc>
          <w:tcPr>
            <w:tcW w:w="803" w:type="dxa"/>
            <w:vAlign w:val="center"/>
          </w:tcPr>
          <w:p w14:paraId="2845E03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1.15</w:t>
            </w:r>
          </w:p>
        </w:tc>
        <w:tc>
          <w:tcPr>
            <w:tcW w:w="2740" w:type="dxa"/>
          </w:tcPr>
          <w:p w14:paraId="1BB7FD9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Maksimalus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kvantinis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efektyvumas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diapazone</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w:t>
            </w:r>
            <w:proofErr w:type="spellEnd"/>
            <w:r w:rsidRPr="00BA45F2">
              <w:rPr>
                <w:rFonts w:ascii="Times New Roman" w:hAnsi="Times New Roman" w:cs="Times New Roman"/>
                <w:color w:val="000000" w:themeColor="text1"/>
              </w:rPr>
              <w:t xml:space="preserve"> 500 </w:t>
            </w:r>
            <w:proofErr w:type="spellStart"/>
            <w:r w:rsidRPr="00BA45F2">
              <w:rPr>
                <w:rFonts w:ascii="Times New Roman" w:hAnsi="Times New Roman" w:cs="Times New Roman"/>
                <w:color w:val="000000" w:themeColor="text1"/>
              </w:rPr>
              <w:t>iki</w:t>
            </w:r>
            <w:proofErr w:type="spellEnd"/>
            <w:r w:rsidRPr="00BA45F2">
              <w:rPr>
                <w:rFonts w:ascii="Times New Roman" w:hAnsi="Times New Roman" w:cs="Times New Roman"/>
                <w:color w:val="000000" w:themeColor="text1"/>
              </w:rPr>
              <w:t xml:space="preserve"> 700 nm </w:t>
            </w:r>
          </w:p>
        </w:tc>
        <w:tc>
          <w:tcPr>
            <w:tcW w:w="3015" w:type="dxa"/>
          </w:tcPr>
          <w:p w14:paraId="7C877E1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90 %</w:t>
            </w:r>
          </w:p>
        </w:tc>
        <w:tc>
          <w:tcPr>
            <w:tcW w:w="3404" w:type="dxa"/>
          </w:tcPr>
          <w:p w14:paraId="74FE0196" w14:textId="77777777" w:rsidR="00BA45F2" w:rsidRPr="00BA45F2" w:rsidRDefault="00BA45F2" w:rsidP="00893726">
            <w:pPr>
              <w:rPr>
                <w:rFonts w:ascii="Times New Roman" w:hAnsi="Times New Roman" w:cs="Times New Roman"/>
                <w:color w:val="000000"/>
              </w:rPr>
            </w:pPr>
          </w:p>
        </w:tc>
      </w:tr>
      <w:tr w:rsidR="00BA45F2" w:rsidRPr="00BA45F2" w14:paraId="36B3F9CD" w14:textId="77777777" w:rsidTr="00893726">
        <w:tc>
          <w:tcPr>
            <w:tcW w:w="803" w:type="dxa"/>
            <w:vAlign w:val="center"/>
          </w:tcPr>
          <w:p w14:paraId="5D16109D"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1.16</w:t>
            </w:r>
          </w:p>
        </w:tc>
        <w:tc>
          <w:tcPr>
            <w:tcW w:w="2740" w:type="dxa"/>
          </w:tcPr>
          <w:p w14:paraId="3288521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NIR </w:t>
            </w:r>
            <w:proofErr w:type="spellStart"/>
            <w:r w:rsidRPr="00BA45F2">
              <w:rPr>
                <w:rFonts w:ascii="Times New Roman" w:hAnsi="Times New Roman" w:cs="Times New Roman"/>
                <w:color w:val="000000"/>
              </w:rPr>
              <w:t>spektrinio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diapazono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triukšmų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moduliacijos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slopinimo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technologija</w:t>
            </w:r>
            <w:proofErr w:type="spellEnd"/>
          </w:p>
        </w:tc>
        <w:tc>
          <w:tcPr>
            <w:tcW w:w="3015" w:type="dxa"/>
          </w:tcPr>
          <w:p w14:paraId="32C139C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Jutiklis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NIR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moduliacijos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slopinimo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technologija</w:t>
            </w:r>
            <w:proofErr w:type="spellEnd"/>
            <w:r w:rsidRPr="00BA45F2">
              <w:rPr>
                <w:rFonts w:ascii="Times New Roman" w:hAnsi="Times New Roman" w:cs="Times New Roman"/>
                <w:color w:val="000000"/>
              </w:rPr>
              <w:t xml:space="preserve"> (fringe suppression technology)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lygiavertiška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technologija</w:t>
            </w:r>
            <w:proofErr w:type="spellEnd"/>
          </w:p>
        </w:tc>
        <w:tc>
          <w:tcPr>
            <w:tcW w:w="3404" w:type="dxa"/>
          </w:tcPr>
          <w:p w14:paraId="39D18A50" w14:textId="77777777" w:rsidR="00BA45F2" w:rsidRPr="00BA45F2" w:rsidRDefault="00BA45F2" w:rsidP="00893726">
            <w:pPr>
              <w:rPr>
                <w:rFonts w:ascii="Times New Roman" w:hAnsi="Times New Roman" w:cs="Times New Roman"/>
                <w:color w:val="000000"/>
              </w:rPr>
            </w:pPr>
          </w:p>
        </w:tc>
      </w:tr>
      <w:tr w:rsidR="00BA45F2" w:rsidRPr="00BA45F2" w14:paraId="659029BC" w14:textId="77777777" w:rsidTr="00893726">
        <w:tc>
          <w:tcPr>
            <w:tcW w:w="803" w:type="dxa"/>
            <w:vAlign w:val="center"/>
          </w:tcPr>
          <w:p w14:paraId="3183060A"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1.17</w:t>
            </w:r>
          </w:p>
        </w:tc>
        <w:tc>
          <w:tcPr>
            <w:tcW w:w="2740" w:type="dxa"/>
          </w:tcPr>
          <w:p w14:paraId="0A8B7BF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Sąsaja</w:t>
            </w:r>
            <w:proofErr w:type="spellEnd"/>
          </w:p>
        </w:tc>
        <w:tc>
          <w:tcPr>
            <w:tcW w:w="3015" w:type="dxa"/>
          </w:tcPr>
          <w:p w14:paraId="241E528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USB 2.0 </w:t>
            </w:r>
            <w:proofErr w:type="spellStart"/>
            <w:r w:rsidRPr="00BA45F2">
              <w:rPr>
                <w:rFonts w:ascii="Times New Roman" w:hAnsi="Times New Roman" w:cs="Times New Roman"/>
                <w:color w:val="000000"/>
              </w:rPr>
              <w:t>jungtis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lygiavertė</w:t>
            </w:r>
            <w:proofErr w:type="spellEnd"/>
          </w:p>
        </w:tc>
        <w:tc>
          <w:tcPr>
            <w:tcW w:w="3404" w:type="dxa"/>
          </w:tcPr>
          <w:p w14:paraId="3A518CB7" w14:textId="77777777" w:rsidR="00BA45F2" w:rsidRPr="00BA45F2" w:rsidRDefault="00BA45F2" w:rsidP="00893726">
            <w:pPr>
              <w:rPr>
                <w:rFonts w:ascii="Times New Roman" w:hAnsi="Times New Roman" w:cs="Times New Roman"/>
                <w:color w:val="000000"/>
              </w:rPr>
            </w:pPr>
          </w:p>
        </w:tc>
      </w:tr>
      <w:tr w:rsidR="00BA45F2" w:rsidRPr="00BA45F2" w14:paraId="6247D2A8" w14:textId="77777777" w:rsidTr="00893726">
        <w:tc>
          <w:tcPr>
            <w:tcW w:w="803" w:type="dxa"/>
            <w:vAlign w:val="center"/>
          </w:tcPr>
          <w:p w14:paraId="669E08A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1.18</w:t>
            </w:r>
          </w:p>
        </w:tc>
        <w:tc>
          <w:tcPr>
            <w:tcW w:w="2740" w:type="dxa"/>
          </w:tcPr>
          <w:p w14:paraId="57BEFC6E"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Detektoriaus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kameros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vakuumo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vientisumo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garantija</w:t>
            </w:r>
            <w:proofErr w:type="spellEnd"/>
            <w:r w:rsidRPr="00BA45F2">
              <w:rPr>
                <w:rFonts w:ascii="Times New Roman" w:hAnsi="Times New Roman" w:cs="Times New Roman"/>
                <w:color w:val="000000" w:themeColor="text1"/>
              </w:rPr>
              <w:t xml:space="preserve"> </w:t>
            </w:r>
          </w:p>
        </w:tc>
        <w:tc>
          <w:tcPr>
            <w:tcW w:w="3015" w:type="dxa"/>
          </w:tcPr>
          <w:p w14:paraId="54E6FB4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5 </w:t>
            </w:r>
            <w:proofErr w:type="spellStart"/>
            <w:r w:rsidRPr="00BA45F2">
              <w:rPr>
                <w:rFonts w:ascii="Times New Roman" w:hAnsi="Times New Roman" w:cs="Times New Roman"/>
                <w:color w:val="000000" w:themeColor="text1"/>
              </w:rPr>
              <w:t>metai</w:t>
            </w:r>
            <w:proofErr w:type="spellEnd"/>
          </w:p>
        </w:tc>
        <w:tc>
          <w:tcPr>
            <w:tcW w:w="3404" w:type="dxa"/>
          </w:tcPr>
          <w:p w14:paraId="3C429B2D" w14:textId="77777777" w:rsidR="00BA45F2" w:rsidRPr="00BA45F2" w:rsidRDefault="00BA45F2" w:rsidP="00893726">
            <w:pPr>
              <w:rPr>
                <w:rFonts w:ascii="Times New Roman" w:hAnsi="Times New Roman" w:cs="Times New Roman"/>
                <w:color w:val="000000"/>
              </w:rPr>
            </w:pPr>
          </w:p>
        </w:tc>
      </w:tr>
      <w:tr w:rsidR="00BA45F2" w:rsidRPr="00BA45F2" w14:paraId="6B29E9D6" w14:textId="77777777" w:rsidTr="00893726">
        <w:tc>
          <w:tcPr>
            <w:tcW w:w="803" w:type="dxa"/>
            <w:vAlign w:val="center"/>
          </w:tcPr>
          <w:p w14:paraId="7869518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1.19</w:t>
            </w:r>
          </w:p>
        </w:tc>
        <w:tc>
          <w:tcPr>
            <w:tcW w:w="2740" w:type="dxa"/>
          </w:tcPr>
          <w:p w14:paraId="7B6A2B84"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Suskaitmeninimo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skyra</w:t>
            </w:r>
            <w:proofErr w:type="spellEnd"/>
            <w:r w:rsidRPr="00BA45F2">
              <w:rPr>
                <w:rFonts w:ascii="Times New Roman" w:hAnsi="Times New Roman" w:cs="Times New Roman"/>
                <w:color w:val="000000" w:themeColor="text1"/>
              </w:rPr>
              <w:t xml:space="preserve"> </w:t>
            </w:r>
          </w:p>
        </w:tc>
        <w:tc>
          <w:tcPr>
            <w:tcW w:w="3015" w:type="dxa"/>
          </w:tcPr>
          <w:p w14:paraId="3314680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mažesnė</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16-bit</w:t>
            </w:r>
          </w:p>
        </w:tc>
        <w:tc>
          <w:tcPr>
            <w:tcW w:w="3404" w:type="dxa"/>
          </w:tcPr>
          <w:p w14:paraId="30E8B9BA" w14:textId="77777777" w:rsidR="00BA45F2" w:rsidRPr="00BA45F2" w:rsidRDefault="00BA45F2" w:rsidP="00893726">
            <w:pPr>
              <w:rPr>
                <w:rFonts w:ascii="Times New Roman" w:hAnsi="Times New Roman" w:cs="Times New Roman"/>
                <w:color w:val="000000"/>
              </w:rPr>
            </w:pPr>
          </w:p>
        </w:tc>
      </w:tr>
      <w:tr w:rsidR="00BA45F2" w:rsidRPr="00BA45F2" w14:paraId="558F271F" w14:textId="77777777" w:rsidTr="00893726">
        <w:tc>
          <w:tcPr>
            <w:tcW w:w="803" w:type="dxa"/>
            <w:vAlign w:val="center"/>
          </w:tcPr>
          <w:p w14:paraId="41FCABB5"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lastRenderedPageBreak/>
              <w:t>1.20</w:t>
            </w:r>
          </w:p>
        </w:tc>
        <w:tc>
          <w:tcPr>
            <w:tcW w:w="2740" w:type="dxa"/>
          </w:tcPr>
          <w:p w14:paraId="1554071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Nuskaitymo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režimai</w:t>
            </w:r>
            <w:proofErr w:type="spellEnd"/>
          </w:p>
        </w:tc>
        <w:tc>
          <w:tcPr>
            <w:tcW w:w="3015" w:type="dxa"/>
          </w:tcPr>
          <w:p w14:paraId="539FAF2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CCD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EMCCD </w:t>
            </w:r>
            <w:proofErr w:type="spellStart"/>
            <w:r w:rsidRPr="00BA45F2">
              <w:rPr>
                <w:rFonts w:ascii="Times New Roman" w:hAnsi="Times New Roman" w:cs="Times New Roman"/>
                <w:color w:val="000000"/>
              </w:rPr>
              <w:t>nuskaitymo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režimai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lygiaverčiai</w:t>
            </w:r>
            <w:proofErr w:type="spellEnd"/>
          </w:p>
        </w:tc>
        <w:tc>
          <w:tcPr>
            <w:tcW w:w="3404" w:type="dxa"/>
          </w:tcPr>
          <w:p w14:paraId="300F49CE" w14:textId="77777777" w:rsidR="00BA45F2" w:rsidRPr="00BA45F2" w:rsidRDefault="00BA45F2" w:rsidP="00893726">
            <w:pPr>
              <w:rPr>
                <w:rFonts w:ascii="Times New Roman" w:hAnsi="Times New Roman" w:cs="Times New Roman"/>
                <w:color w:val="000000"/>
              </w:rPr>
            </w:pPr>
          </w:p>
        </w:tc>
      </w:tr>
      <w:tr w:rsidR="00BA45F2" w:rsidRPr="00BA45F2" w14:paraId="7C9C7DB6" w14:textId="77777777" w:rsidTr="00893726">
        <w:tc>
          <w:tcPr>
            <w:tcW w:w="803" w:type="dxa"/>
            <w:vAlign w:val="center"/>
          </w:tcPr>
          <w:p w14:paraId="6FDCAE7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1.21</w:t>
            </w:r>
          </w:p>
        </w:tc>
        <w:tc>
          <w:tcPr>
            <w:tcW w:w="2740" w:type="dxa"/>
          </w:tcPr>
          <w:p w14:paraId="001D319F"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Garantija</w:t>
            </w:r>
            <w:proofErr w:type="spellEnd"/>
            <w:r w:rsidRPr="00BA45F2">
              <w:rPr>
                <w:rFonts w:ascii="Times New Roman" w:hAnsi="Times New Roman" w:cs="Times New Roman"/>
                <w:color w:val="000000" w:themeColor="text1"/>
              </w:rPr>
              <w:t xml:space="preserve"> </w:t>
            </w:r>
          </w:p>
        </w:tc>
        <w:tc>
          <w:tcPr>
            <w:tcW w:w="3015" w:type="dxa"/>
          </w:tcPr>
          <w:p w14:paraId="7B054AF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trumpiau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12 </w:t>
            </w:r>
            <w:proofErr w:type="spellStart"/>
            <w:r w:rsidRPr="00BA45F2">
              <w:rPr>
                <w:rFonts w:ascii="Times New Roman" w:hAnsi="Times New Roman" w:cs="Times New Roman"/>
                <w:color w:val="000000" w:themeColor="text1"/>
              </w:rPr>
              <w:t>mėn</w:t>
            </w:r>
            <w:proofErr w:type="spellEnd"/>
            <w:r w:rsidRPr="00BA45F2">
              <w:rPr>
                <w:rFonts w:ascii="Times New Roman" w:hAnsi="Times New Roman" w:cs="Times New Roman"/>
                <w:color w:val="000000" w:themeColor="text1"/>
              </w:rPr>
              <w:t>.</w:t>
            </w:r>
          </w:p>
        </w:tc>
        <w:tc>
          <w:tcPr>
            <w:tcW w:w="3404" w:type="dxa"/>
          </w:tcPr>
          <w:p w14:paraId="151909DF" w14:textId="77777777" w:rsidR="00BA45F2" w:rsidRPr="00BA45F2" w:rsidRDefault="00BA45F2" w:rsidP="00893726">
            <w:pPr>
              <w:rPr>
                <w:rFonts w:ascii="Times New Roman" w:hAnsi="Times New Roman" w:cs="Times New Roman"/>
                <w:color w:val="000000"/>
              </w:rPr>
            </w:pPr>
          </w:p>
        </w:tc>
      </w:tr>
      <w:tr w:rsidR="00BA45F2" w:rsidRPr="00BA45F2" w14:paraId="51517C02" w14:textId="77777777" w:rsidTr="00893726">
        <w:tc>
          <w:tcPr>
            <w:tcW w:w="803" w:type="dxa"/>
            <w:vAlign w:val="center"/>
          </w:tcPr>
          <w:p w14:paraId="1A8F96D2" w14:textId="77777777" w:rsidR="00BA45F2" w:rsidRPr="00BA45F2" w:rsidRDefault="00BA45F2" w:rsidP="00893726">
            <w:pPr>
              <w:rPr>
                <w:rFonts w:ascii="Times New Roman" w:hAnsi="Times New Roman" w:cs="Times New Roman"/>
                <w:b/>
                <w:color w:val="000000"/>
              </w:rPr>
            </w:pPr>
            <w:r w:rsidRPr="00BA45F2">
              <w:rPr>
                <w:rFonts w:ascii="Times New Roman" w:hAnsi="Times New Roman" w:cs="Times New Roman"/>
                <w:b/>
                <w:color w:val="000000"/>
              </w:rPr>
              <w:t>2</w:t>
            </w:r>
          </w:p>
        </w:tc>
        <w:tc>
          <w:tcPr>
            <w:tcW w:w="9159" w:type="dxa"/>
            <w:gridSpan w:val="3"/>
          </w:tcPr>
          <w:p w14:paraId="1199B8C1" w14:textId="77777777" w:rsidR="00BA45F2" w:rsidRPr="00BA45F2" w:rsidRDefault="00BA45F2" w:rsidP="00893726">
            <w:pPr>
              <w:rPr>
                <w:rFonts w:ascii="Times New Roman" w:hAnsi="Times New Roman" w:cs="Times New Roman"/>
                <w:b/>
                <w:color w:val="000000"/>
              </w:rPr>
            </w:pPr>
            <w:proofErr w:type="spellStart"/>
            <w:r w:rsidRPr="00BA45F2">
              <w:rPr>
                <w:rFonts w:ascii="Times New Roman" w:hAnsi="Times New Roman" w:cs="Times New Roman"/>
                <w:b/>
              </w:rPr>
              <w:t>Monochromatorius</w:t>
            </w:r>
            <w:proofErr w:type="spellEnd"/>
            <w:r w:rsidRPr="00BA45F2">
              <w:rPr>
                <w:rFonts w:ascii="Times New Roman" w:hAnsi="Times New Roman" w:cs="Times New Roman"/>
                <w:b/>
              </w:rPr>
              <w:t xml:space="preserve">. </w:t>
            </w:r>
            <w:proofErr w:type="spellStart"/>
            <w:r w:rsidRPr="00BA45F2">
              <w:rPr>
                <w:rFonts w:ascii="Times New Roman" w:hAnsi="Times New Roman" w:cs="Times New Roman"/>
                <w:b/>
              </w:rPr>
              <w:t>Kiekis</w:t>
            </w:r>
            <w:proofErr w:type="spellEnd"/>
            <w:r w:rsidRPr="00BA45F2">
              <w:rPr>
                <w:rFonts w:ascii="Times New Roman" w:hAnsi="Times New Roman" w:cs="Times New Roman"/>
                <w:b/>
              </w:rPr>
              <w:t xml:space="preserve"> 1 </w:t>
            </w:r>
            <w:proofErr w:type="spellStart"/>
            <w:r w:rsidRPr="00BA45F2">
              <w:rPr>
                <w:rFonts w:ascii="Times New Roman" w:hAnsi="Times New Roman" w:cs="Times New Roman"/>
                <w:b/>
              </w:rPr>
              <w:t>vnt</w:t>
            </w:r>
            <w:proofErr w:type="spellEnd"/>
            <w:r w:rsidRPr="00BA45F2">
              <w:rPr>
                <w:rFonts w:ascii="Times New Roman" w:hAnsi="Times New Roman" w:cs="Times New Roman"/>
                <w:b/>
              </w:rPr>
              <w:t>.</w:t>
            </w:r>
          </w:p>
        </w:tc>
      </w:tr>
      <w:tr w:rsidR="00BA45F2" w:rsidRPr="00BA45F2" w14:paraId="48D0DB39" w14:textId="77777777" w:rsidTr="00893726">
        <w:tc>
          <w:tcPr>
            <w:tcW w:w="803" w:type="dxa"/>
            <w:vAlign w:val="center"/>
          </w:tcPr>
          <w:p w14:paraId="3E0F45E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w:t>
            </w:r>
          </w:p>
        </w:tc>
        <w:tc>
          <w:tcPr>
            <w:tcW w:w="2740" w:type="dxa"/>
          </w:tcPr>
          <w:p w14:paraId="6AF954FB"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Židinio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nuotolis</w:t>
            </w:r>
            <w:proofErr w:type="spellEnd"/>
          </w:p>
        </w:tc>
        <w:tc>
          <w:tcPr>
            <w:tcW w:w="3015" w:type="dxa"/>
          </w:tcPr>
          <w:p w14:paraId="7A3E058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180 mm </w:t>
            </w:r>
            <w:proofErr w:type="spellStart"/>
            <w:r w:rsidRPr="00BA45F2">
              <w:rPr>
                <w:rFonts w:ascii="Times New Roman" w:hAnsi="Times New Roman" w:cs="Times New Roman"/>
                <w:color w:val="000000" w:themeColor="text1"/>
              </w:rPr>
              <w:t>ir</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ned</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daugiau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200 mm</w:t>
            </w:r>
          </w:p>
        </w:tc>
        <w:tc>
          <w:tcPr>
            <w:tcW w:w="3404" w:type="dxa"/>
          </w:tcPr>
          <w:p w14:paraId="386654D2" w14:textId="77777777" w:rsidR="00BA45F2" w:rsidRPr="00BA45F2" w:rsidRDefault="00BA45F2" w:rsidP="00893726">
            <w:pPr>
              <w:rPr>
                <w:rFonts w:ascii="Times New Roman" w:hAnsi="Times New Roman" w:cs="Times New Roman"/>
                <w:color w:val="000000"/>
              </w:rPr>
            </w:pPr>
          </w:p>
        </w:tc>
      </w:tr>
      <w:tr w:rsidR="00BA45F2" w:rsidRPr="00BA45F2" w14:paraId="4A8A3331" w14:textId="77777777" w:rsidTr="00893726">
        <w:tc>
          <w:tcPr>
            <w:tcW w:w="803" w:type="dxa"/>
            <w:vAlign w:val="center"/>
          </w:tcPr>
          <w:p w14:paraId="0F76F8DF"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2.2</w:t>
            </w:r>
          </w:p>
        </w:tc>
        <w:tc>
          <w:tcPr>
            <w:tcW w:w="2740" w:type="dxa"/>
          </w:tcPr>
          <w:p w14:paraId="62362A59"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Adaptyvi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autofokusavimo</w:t>
            </w:r>
            <w:proofErr w:type="spellEnd"/>
            <w:r w:rsidRPr="00BA45F2">
              <w:rPr>
                <w:rFonts w:ascii="Times New Roman" w:hAnsi="Times New Roman" w:cs="Times New Roman"/>
                <w:color w:val="000000"/>
              </w:rPr>
              <w:t xml:space="preserve"> sistema</w:t>
            </w:r>
          </w:p>
        </w:tc>
        <w:tc>
          <w:tcPr>
            <w:tcW w:w="3015" w:type="dxa"/>
          </w:tcPr>
          <w:p w14:paraId="5303800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Monochromatorius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automatine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fokusavimo</w:t>
            </w:r>
            <w:proofErr w:type="spellEnd"/>
            <w:r w:rsidRPr="00BA45F2">
              <w:rPr>
                <w:rFonts w:ascii="Times New Roman" w:hAnsi="Times New Roman" w:cs="Times New Roman"/>
                <w:color w:val="000000"/>
              </w:rPr>
              <w:t xml:space="preserve"> sistema, </w:t>
            </w:r>
            <w:proofErr w:type="spellStart"/>
            <w:r w:rsidRPr="00BA45F2">
              <w:rPr>
                <w:rFonts w:ascii="Times New Roman" w:hAnsi="Times New Roman" w:cs="Times New Roman"/>
                <w:color w:val="000000"/>
              </w:rPr>
              <w:t>skirta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optimizavimui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keičiant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gardeles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būgnus</w:t>
            </w:r>
            <w:proofErr w:type="spellEnd"/>
          </w:p>
        </w:tc>
        <w:tc>
          <w:tcPr>
            <w:tcW w:w="3404" w:type="dxa"/>
          </w:tcPr>
          <w:p w14:paraId="48539BBB" w14:textId="77777777" w:rsidR="00BA45F2" w:rsidRPr="00BA45F2" w:rsidRDefault="00BA45F2" w:rsidP="00893726">
            <w:pPr>
              <w:rPr>
                <w:rFonts w:ascii="Times New Roman" w:hAnsi="Times New Roman" w:cs="Times New Roman"/>
                <w:color w:val="000000"/>
              </w:rPr>
            </w:pPr>
          </w:p>
        </w:tc>
      </w:tr>
      <w:tr w:rsidR="00BA45F2" w:rsidRPr="00BA45F2" w14:paraId="19C815CB" w14:textId="77777777" w:rsidTr="00893726">
        <w:tc>
          <w:tcPr>
            <w:tcW w:w="803" w:type="dxa"/>
            <w:vAlign w:val="center"/>
          </w:tcPr>
          <w:p w14:paraId="32DACBF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2.3</w:t>
            </w:r>
          </w:p>
        </w:tc>
        <w:tc>
          <w:tcPr>
            <w:tcW w:w="2740" w:type="dxa"/>
          </w:tcPr>
          <w:p w14:paraId="0ECFDBE3"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Gardelių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būgnų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w:t>
            </w:r>
          </w:p>
        </w:tc>
        <w:tc>
          <w:tcPr>
            <w:tcW w:w="3015" w:type="dxa"/>
          </w:tcPr>
          <w:p w14:paraId="5733516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 </w:t>
            </w:r>
            <w:proofErr w:type="spellStart"/>
            <w:r w:rsidRPr="00BA45F2">
              <w:rPr>
                <w:rFonts w:ascii="Times New Roman" w:hAnsi="Times New Roman" w:cs="Times New Roman"/>
                <w:color w:val="000000" w:themeColor="text1"/>
              </w:rPr>
              <w:t>vnt</w:t>
            </w:r>
            <w:proofErr w:type="spellEnd"/>
            <w:r w:rsidRPr="00BA45F2">
              <w:rPr>
                <w:rFonts w:ascii="Times New Roman" w:hAnsi="Times New Roman" w:cs="Times New Roman"/>
                <w:color w:val="000000" w:themeColor="text1"/>
              </w:rPr>
              <w:t>.</w:t>
            </w:r>
          </w:p>
        </w:tc>
        <w:tc>
          <w:tcPr>
            <w:tcW w:w="3404" w:type="dxa"/>
          </w:tcPr>
          <w:p w14:paraId="66C7CB1D" w14:textId="77777777" w:rsidR="00BA45F2" w:rsidRPr="00BA45F2" w:rsidRDefault="00BA45F2" w:rsidP="00893726">
            <w:pPr>
              <w:rPr>
                <w:rFonts w:ascii="Times New Roman" w:hAnsi="Times New Roman" w:cs="Times New Roman"/>
                <w:color w:val="000000"/>
              </w:rPr>
            </w:pPr>
          </w:p>
        </w:tc>
      </w:tr>
      <w:tr w:rsidR="00BA45F2" w:rsidRPr="00BA45F2" w14:paraId="721BFADF" w14:textId="77777777" w:rsidTr="00893726">
        <w:tc>
          <w:tcPr>
            <w:tcW w:w="803" w:type="dxa"/>
            <w:vAlign w:val="center"/>
          </w:tcPr>
          <w:p w14:paraId="2BF8C2B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2.4</w:t>
            </w:r>
          </w:p>
        </w:tc>
        <w:tc>
          <w:tcPr>
            <w:tcW w:w="2740" w:type="dxa"/>
          </w:tcPr>
          <w:p w14:paraId="0151F81E"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valdymas</w:t>
            </w:r>
            <w:proofErr w:type="spellEnd"/>
          </w:p>
        </w:tc>
        <w:tc>
          <w:tcPr>
            <w:tcW w:w="3015" w:type="dxa"/>
          </w:tcPr>
          <w:p w14:paraId="40A8350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Motorizuotas</w:t>
            </w:r>
            <w:proofErr w:type="spellEnd"/>
          </w:p>
        </w:tc>
        <w:tc>
          <w:tcPr>
            <w:tcW w:w="3404" w:type="dxa"/>
          </w:tcPr>
          <w:p w14:paraId="1006DB69" w14:textId="77777777" w:rsidR="00BA45F2" w:rsidRPr="00BA45F2" w:rsidRDefault="00BA45F2" w:rsidP="00893726">
            <w:pPr>
              <w:rPr>
                <w:rFonts w:ascii="Times New Roman" w:hAnsi="Times New Roman" w:cs="Times New Roman"/>
                <w:color w:val="000000"/>
              </w:rPr>
            </w:pPr>
          </w:p>
        </w:tc>
      </w:tr>
      <w:tr w:rsidR="00BA45F2" w:rsidRPr="00BA45F2" w14:paraId="5B5C60E1" w14:textId="77777777" w:rsidTr="00893726">
        <w:tc>
          <w:tcPr>
            <w:tcW w:w="803" w:type="dxa"/>
            <w:vAlign w:val="center"/>
          </w:tcPr>
          <w:p w14:paraId="367431E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2.5</w:t>
            </w:r>
          </w:p>
        </w:tc>
        <w:tc>
          <w:tcPr>
            <w:tcW w:w="2740" w:type="dxa"/>
          </w:tcPr>
          <w:p w14:paraId="22AB2C2F"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pakeitimas</w:t>
            </w:r>
            <w:proofErr w:type="spellEnd"/>
          </w:p>
        </w:tc>
        <w:tc>
          <w:tcPr>
            <w:tcW w:w="3015" w:type="dxa"/>
          </w:tcPr>
          <w:p w14:paraId="1BCAC29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Monochromatorius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anga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leidžiančia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vartotojui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pakeisti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būgną</w:t>
            </w:r>
            <w:proofErr w:type="spellEnd"/>
          </w:p>
        </w:tc>
        <w:tc>
          <w:tcPr>
            <w:tcW w:w="3404" w:type="dxa"/>
          </w:tcPr>
          <w:p w14:paraId="4C97170E" w14:textId="77777777" w:rsidR="00BA45F2" w:rsidRPr="00BA45F2" w:rsidRDefault="00BA45F2" w:rsidP="00893726">
            <w:pPr>
              <w:rPr>
                <w:rFonts w:ascii="Times New Roman" w:hAnsi="Times New Roman" w:cs="Times New Roman"/>
                <w:color w:val="000000"/>
              </w:rPr>
            </w:pPr>
          </w:p>
        </w:tc>
      </w:tr>
      <w:tr w:rsidR="00BA45F2" w:rsidRPr="00BA45F2" w14:paraId="6FA2BD0A" w14:textId="77777777" w:rsidTr="00893726">
        <w:tc>
          <w:tcPr>
            <w:tcW w:w="803" w:type="dxa"/>
            <w:vAlign w:val="center"/>
          </w:tcPr>
          <w:p w14:paraId="01FD8E0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2.6</w:t>
            </w:r>
          </w:p>
        </w:tc>
        <w:tc>
          <w:tcPr>
            <w:tcW w:w="2740" w:type="dxa"/>
          </w:tcPr>
          <w:p w14:paraId="773F5B4A"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atpažinimas</w:t>
            </w:r>
            <w:proofErr w:type="spellEnd"/>
          </w:p>
        </w:tc>
        <w:tc>
          <w:tcPr>
            <w:tcW w:w="3015" w:type="dxa"/>
          </w:tcPr>
          <w:p w14:paraId="549E2C8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Automatinis</w:t>
            </w:r>
            <w:proofErr w:type="spellEnd"/>
          </w:p>
        </w:tc>
        <w:tc>
          <w:tcPr>
            <w:tcW w:w="3404" w:type="dxa"/>
          </w:tcPr>
          <w:p w14:paraId="531F378B" w14:textId="77777777" w:rsidR="00BA45F2" w:rsidRPr="00BA45F2" w:rsidRDefault="00BA45F2" w:rsidP="00893726">
            <w:pPr>
              <w:rPr>
                <w:rFonts w:ascii="Times New Roman" w:hAnsi="Times New Roman" w:cs="Times New Roman"/>
                <w:color w:val="000000"/>
              </w:rPr>
            </w:pPr>
          </w:p>
        </w:tc>
      </w:tr>
      <w:tr w:rsidR="00BA45F2" w:rsidRPr="00BA45F2" w14:paraId="7E1CEE37" w14:textId="77777777" w:rsidTr="00893726">
        <w:tc>
          <w:tcPr>
            <w:tcW w:w="803" w:type="dxa"/>
            <w:vAlign w:val="center"/>
          </w:tcPr>
          <w:p w14:paraId="513B17E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2.7</w:t>
            </w:r>
          </w:p>
        </w:tc>
        <w:tc>
          <w:tcPr>
            <w:tcW w:w="2740" w:type="dxa"/>
          </w:tcPr>
          <w:p w14:paraId="6310C8B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Gardelės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išmatavimai</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plotis</w:t>
            </w:r>
            <w:proofErr w:type="spellEnd"/>
            <w:r w:rsidRPr="00BA45F2">
              <w:rPr>
                <w:rFonts w:ascii="Times New Roman" w:hAnsi="Times New Roman" w:cs="Times New Roman"/>
                <w:color w:val="000000" w:themeColor="text1"/>
              </w:rPr>
              <w:t xml:space="preserve"> x </w:t>
            </w:r>
            <w:proofErr w:type="spellStart"/>
            <w:r w:rsidRPr="00BA45F2">
              <w:rPr>
                <w:rFonts w:ascii="Times New Roman" w:hAnsi="Times New Roman" w:cs="Times New Roman"/>
                <w:color w:val="000000" w:themeColor="text1"/>
              </w:rPr>
              <w:t>aukštis</w:t>
            </w:r>
            <w:proofErr w:type="spellEnd"/>
            <w:r w:rsidRPr="00BA45F2">
              <w:rPr>
                <w:rFonts w:ascii="Times New Roman" w:hAnsi="Times New Roman" w:cs="Times New Roman"/>
                <w:color w:val="000000" w:themeColor="text1"/>
              </w:rPr>
              <w:t xml:space="preserve">) </w:t>
            </w:r>
          </w:p>
        </w:tc>
        <w:tc>
          <w:tcPr>
            <w:tcW w:w="3015" w:type="dxa"/>
          </w:tcPr>
          <w:p w14:paraId="15F0FF7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48 x 48 mm</w:t>
            </w:r>
          </w:p>
        </w:tc>
        <w:tc>
          <w:tcPr>
            <w:tcW w:w="3404" w:type="dxa"/>
          </w:tcPr>
          <w:p w14:paraId="5985D3D8" w14:textId="77777777" w:rsidR="00BA45F2" w:rsidRPr="00BA45F2" w:rsidRDefault="00BA45F2" w:rsidP="00893726">
            <w:pPr>
              <w:rPr>
                <w:rFonts w:ascii="Times New Roman" w:hAnsi="Times New Roman" w:cs="Times New Roman"/>
                <w:color w:val="000000"/>
              </w:rPr>
            </w:pPr>
          </w:p>
        </w:tc>
      </w:tr>
      <w:tr w:rsidR="00BA45F2" w:rsidRPr="00BA45F2" w14:paraId="739107B9" w14:textId="77777777" w:rsidTr="00893726">
        <w:tc>
          <w:tcPr>
            <w:tcW w:w="803" w:type="dxa"/>
            <w:vAlign w:val="center"/>
          </w:tcPr>
          <w:p w14:paraId="36EBB1A3"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2.8</w:t>
            </w:r>
          </w:p>
        </w:tc>
        <w:tc>
          <w:tcPr>
            <w:tcW w:w="2740" w:type="dxa"/>
          </w:tcPr>
          <w:p w14:paraId="0B0A8539"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Gardelių</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skaičius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būgne</w:t>
            </w:r>
            <w:proofErr w:type="spellEnd"/>
            <w:r w:rsidRPr="00BA45F2">
              <w:rPr>
                <w:rFonts w:ascii="Times New Roman" w:hAnsi="Times New Roman" w:cs="Times New Roman"/>
                <w:color w:val="000000" w:themeColor="text1"/>
              </w:rPr>
              <w:t xml:space="preserve"> </w:t>
            </w:r>
          </w:p>
        </w:tc>
        <w:tc>
          <w:tcPr>
            <w:tcW w:w="3015" w:type="dxa"/>
          </w:tcPr>
          <w:p w14:paraId="2DA5885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2</w:t>
            </w:r>
          </w:p>
        </w:tc>
        <w:tc>
          <w:tcPr>
            <w:tcW w:w="3404" w:type="dxa"/>
          </w:tcPr>
          <w:p w14:paraId="426D3B84" w14:textId="77777777" w:rsidR="00BA45F2" w:rsidRPr="00BA45F2" w:rsidRDefault="00BA45F2" w:rsidP="00893726">
            <w:pPr>
              <w:rPr>
                <w:rFonts w:ascii="Times New Roman" w:hAnsi="Times New Roman" w:cs="Times New Roman"/>
                <w:color w:val="000000"/>
              </w:rPr>
            </w:pPr>
          </w:p>
        </w:tc>
      </w:tr>
      <w:tr w:rsidR="00BA45F2" w:rsidRPr="00BA45F2" w14:paraId="22EE4577" w14:textId="77777777" w:rsidTr="00893726">
        <w:tc>
          <w:tcPr>
            <w:tcW w:w="803" w:type="dxa"/>
            <w:vAlign w:val="center"/>
          </w:tcPr>
          <w:p w14:paraId="1DE23D1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2.9</w:t>
            </w:r>
          </w:p>
        </w:tc>
        <w:tc>
          <w:tcPr>
            <w:tcW w:w="2740" w:type="dxa"/>
          </w:tcPr>
          <w:p w14:paraId="0B4D8E92"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Rankinis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signalo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plyšys</w:t>
            </w:r>
            <w:proofErr w:type="spellEnd"/>
          </w:p>
        </w:tc>
        <w:tc>
          <w:tcPr>
            <w:tcW w:w="3015" w:type="dxa"/>
          </w:tcPr>
          <w:p w14:paraId="39631EE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SMA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lygiaverčiu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adapteriu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turinčiu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šviesolaidžio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pozicijos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reguliavimą</w:t>
            </w:r>
            <w:proofErr w:type="spellEnd"/>
            <w:r w:rsidRPr="00BA45F2">
              <w:rPr>
                <w:rFonts w:ascii="Times New Roman" w:hAnsi="Times New Roman" w:cs="Times New Roman"/>
                <w:color w:val="000000"/>
              </w:rPr>
              <w:t xml:space="preserve"> XY </w:t>
            </w:r>
            <w:proofErr w:type="spellStart"/>
            <w:r w:rsidRPr="00BA45F2">
              <w:rPr>
                <w:rFonts w:ascii="Times New Roman" w:hAnsi="Times New Roman" w:cs="Times New Roman"/>
                <w:color w:val="000000"/>
              </w:rPr>
              <w:t>ašyse</w:t>
            </w:r>
            <w:proofErr w:type="spellEnd"/>
          </w:p>
        </w:tc>
        <w:tc>
          <w:tcPr>
            <w:tcW w:w="3404" w:type="dxa"/>
          </w:tcPr>
          <w:p w14:paraId="2AA54FAC" w14:textId="77777777" w:rsidR="00BA45F2" w:rsidRPr="00BA45F2" w:rsidRDefault="00BA45F2" w:rsidP="00893726">
            <w:pPr>
              <w:rPr>
                <w:rFonts w:ascii="Times New Roman" w:hAnsi="Times New Roman" w:cs="Times New Roman"/>
                <w:color w:val="000000"/>
              </w:rPr>
            </w:pPr>
          </w:p>
        </w:tc>
      </w:tr>
      <w:tr w:rsidR="00BA45F2" w:rsidRPr="00BA45F2" w14:paraId="1CB3B328" w14:textId="77777777" w:rsidTr="00893726">
        <w:tc>
          <w:tcPr>
            <w:tcW w:w="803" w:type="dxa"/>
            <w:vAlign w:val="center"/>
          </w:tcPr>
          <w:p w14:paraId="29EBA0C0"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2.10</w:t>
            </w:r>
          </w:p>
        </w:tc>
        <w:tc>
          <w:tcPr>
            <w:tcW w:w="2740" w:type="dxa"/>
          </w:tcPr>
          <w:p w14:paraId="4F82BA4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Tiesioginis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plyšys</w:t>
            </w:r>
            <w:proofErr w:type="spellEnd"/>
          </w:p>
        </w:tc>
        <w:tc>
          <w:tcPr>
            <w:tcW w:w="3015" w:type="dxa"/>
          </w:tcPr>
          <w:p w14:paraId="6530BEB5"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adapteriu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spektroskopijos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tvirtinimui</w:t>
            </w:r>
            <w:proofErr w:type="spellEnd"/>
          </w:p>
        </w:tc>
        <w:tc>
          <w:tcPr>
            <w:tcW w:w="3404" w:type="dxa"/>
          </w:tcPr>
          <w:p w14:paraId="1A111733" w14:textId="77777777" w:rsidR="00BA45F2" w:rsidRPr="00BA45F2" w:rsidRDefault="00BA45F2" w:rsidP="00893726">
            <w:pPr>
              <w:rPr>
                <w:rFonts w:ascii="Times New Roman" w:hAnsi="Times New Roman" w:cs="Times New Roman"/>
                <w:color w:val="000000"/>
              </w:rPr>
            </w:pPr>
          </w:p>
        </w:tc>
      </w:tr>
      <w:tr w:rsidR="00BA45F2" w:rsidRPr="00BA45F2" w14:paraId="63ADAE7C" w14:textId="77777777" w:rsidTr="00893726">
        <w:tc>
          <w:tcPr>
            <w:tcW w:w="803" w:type="dxa"/>
            <w:vAlign w:val="center"/>
          </w:tcPr>
          <w:p w14:paraId="34ECBEC7"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2.11</w:t>
            </w:r>
          </w:p>
        </w:tc>
        <w:tc>
          <w:tcPr>
            <w:tcW w:w="2740" w:type="dxa"/>
          </w:tcPr>
          <w:p w14:paraId="795FA97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Šoninis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plyšys</w:t>
            </w:r>
            <w:proofErr w:type="spellEnd"/>
          </w:p>
        </w:tc>
        <w:tc>
          <w:tcPr>
            <w:tcW w:w="3015" w:type="dxa"/>
          </w:tcPr>
          <w:p w14:paraId="65F42306"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Tvirtinimo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jungtis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papildomam</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spektroskopijos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detektoriui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išėjimo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plyšiui</w:t>
            </w:r>
            <w:proofErr w:type="spellEnd"/>
            <w:r w:rsidRPr="00BA45F2">
              <w:rPr>
                <w:rFonts w:ascii="Times New Roman" w:hAnsi="Times New Roman" w:cs="Times New Roman"/>
                <w:color w:val="000000"/>
              </w:rPr>
              <w:t xml:space="preserve">  </w:t>
            </w:r>
          </w:p>
        </w:tc>
        <w:tc>
          <w:tcPr>
            <w:tcW w:w="3404" w:type="dxa"/>
          </w:tcPr>
          <w:p w14:paraId="61F08866" w14:textId="77777777" w:rsidR="00BA45F2" w:rsidRPr="00BA45F2" w:rsidRDefault="00BA45F2" w:rsidP="00893726">
            <w:pPr>
              <w:rPr>
                <w:rFonts w:ascii="Times New Roman" w:hAnsi="Times New Roman" w:cs="Times New Roman"/>
                <w:color w:val="000000"/>
              </w:rPr>
            </w:pPr>
          </w:p>
        </w:tc>
      </w:tr>
      <w:tr w:rsidR="00BA45F2" w:rsidRPr="00BA45F2" w14:paraId="796CBB6F" w14:textId="77777777" w:rsidTr="00893726">
        <w:tc>
          <w:tcPr>
            <w:tcW w:w="803" w:type="dxa"/>
            <w:vAlign w:val="center"/>
          </w:tcPr>
          <w:p w14:paraId="190BA770"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2.12</w:t>
            </w:r>
          </w:p>
        </w:tc>
        <w:tc>
          <w:tcPr>
            <w:tcW w:w="2740" w:type="dxa"/>
          </w:tcPr>
          <w:p w14:paraId="6F2325BD"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Bangos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ilgio</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tikslumas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w:t>
            </w:r>
          </w:p>
        </w:tc>
        <w:tc>
          <w:tcPr>
            <w:tcW w:w="3015" w:type="dxa"/>
          </w:tcPr>
          <w:p w14:paraId="326BAA63" w14:textId="0BC0A129"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00206150">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0,2 nm</w:t>
            </w:r>
          </w:p>
        </w:tc>
        <w:tc>
          <w:tcPr>
            <w:tcW w:w="3404" w:type="dxa"/>
          </w:tcPr>
          <w:p w14:paraId="67747300" w14:textId="77777777" w:rsidR="00BA45F2" w:rsidRPr="00BA45F2" w:rsidRDefault="00BA45F2" w:rsidP="00893726">
            <w:pPr>
              <w:rPr>
                <w:rFonts w:ascii="Times New Roman" w:hAnsi="Times New Roman" w:cs="Times New Roman"/>
                <w:color w:val="000000"/>
              </w:rPr>
            </w:pPr>
          </w:p>
        </w:tc>
      </w:tr>
      <w:tr w:rsidR="00BA45F2" w:rsidRPr="00BA45F2" w14:paraId="5F47D809" w14:textId="77777777" w:rsidTr="00893726">
        <w:tc>
          <w:tcPr>
            <w:tcW w:w="803" w:type="dxa"/>
            <w:vAlign w:val="center"/>
          </w:tcPr>
          <w:p w14:paraId="5B5F9BDE"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2.13</w:t>
            </w:r>
          </w:p>
        </w:tc>
        <w:tc>
          <w:tcPr>
            <w:tcW w:w="2740" w:type="dxa"/>
          </w:tcPr>
          <w:p w14:paraId="7DEB67F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Bangos</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ilgio</w:t>
            </w:r>
            <w:proofErr w:type="spellEnd"/>
            <w:r w:rsidRPr="00BA45F2">
              <w:rPr>
                <w:rFonts w:ascii="Times New Roman" w:hAnsi="Times New Roman" w:cs="Times New Roman"/>
                <w:color w:val="000000" w:themeColor="text1"/>
              </w:rPr>
              <w:t xml:space="preserve"> </w:t>
            </w:r>
            <w:proofErr w:type="spellStart"/>
            <w:proofErr w:type="gramStart"/>
            <w:r w:rsidRPr="00BA45F2">
              <w:rPr>
                <w:rFonts w:ascii="Times New Roman" w:hAnsi="Times New Roman" w:cs="Times New Roman"/>
                <w:color w:val="000000" w:themeColor="text1"/>
              </w:rPr>
              <w:t>atsikartojamumas</w:t>
            </w:r>
            <w:proofErr w:type="spellEnd"/>
            <w:r w:rsidRPr="00BA45F2">
              <w:rPr>
                <w:rFonts w:ascii="Times New Roman" w:hAnsi="Times New Roman" w:cs="Times New Roman"/>
                <w:color w:val="000000" w:themeColor="text1"/>
              </w:rPr>
              <w:t xml:space="preserve"> :</w:t>
            </w:r>
            <w:proofErr w:type="gramEnd"/>
          </w:p>
        </w:tc>
        <w:tc>
          <w:tcPr>
            <w:tcW w:w="3015" w:type="dxa"/>
          </w:tcPr>
          <w:p w14:paraId="4AFF6FA7" w14:textId="7CDE50BA"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00206150">
              <w:rPr>
                <w:rFonts w:ascii="Times New Roman" w:hAnsi="Times New Roman" w:cs="Times New Roman"/>
                <w:color w:val="000000" w:themeColor="text1"/>
              </w:rPr>
              <w:t>mažiau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80 pm </w:t>
            </w:r>
          </w:p>
        </w:tc>
        <w:tc>
          <w:tcPr>
            <w:tcW w:w="3404" w:type="dxa"/>
          </w:tcPr>
          <w:p w14:paraId="446B311C" w14:textId="77777777" w:rsidR="00BA45F2" w:rsidRPr="00BA45F2" w:rsidRDefault="00BA45F2" w:rsidP="00893726">
            <w:pPr>
              <w:rPr>
                <w:rFonts w:ascii="Times New Roman" w:hAnsi="Times New Roman" w:cs="Times New Roman"/>
                <w:color w:val="000000"/>
              </w:rPr>
            </w:pPr>
          </w:p>
        </w:tc>
      </w:tr>
      <w:tr w:rsidR="00BA45F2" w:rsidRPr="00BA45F2" w14:paraId="6C16AAFF" w14:textId="77777777" w:rsidTr="00893726">
        <w:tc>
          <w:tcPr>
            <w:tcW w:w="803" w:type="dxa"/>
            <w:vAlign w:val="center"/>
          </w:tcPr>
          <w:p w14:paraId="6237BB7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2.14</w:t>
            </w:r>
          </w:p>
        </w:tc>
        <w:tc>
          <w:tcPr>
            <w:tcW w:w="2740" w:type="dxa"/>
          </w:tcPr>
          <w:p w14:paraId="0F1EC6A7"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Spektrinė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sritis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keičiant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gardeles</w:t>
            </w:r>
            <w:proofErr w:type="spellEnd"/>
            <w:r w:rsidRPr="00BA45F2">
              <w:rPr>
                <w:rFonts w:ascii="Times New Roman" w:hAnsi="Times New Roman" w:cs="Times New Roman"/>
                <w:color w:val="000000"/>
              </w:rPr>
              <w:t>)</w:t>
            </w:r>
          </w:p>
        </w:tc>
        <w:tc>
          <w:tcPr>
            <w:tcW w:w="3015" w:type="dxa"/>
          </w:tcPr>
          <w:p w14:paraId="2AB7BE0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Ne </w:t>
            </w:r>
            <w:proofErr w:type="spellStart"/>
            <w:r w:rsidRPr="00BA45F2">
              <w:rPr>
                <w:rFonts w:ascii="Times New Roman" w:hAnsi="Times New Roman" w:cs="Times New Roman"/>
                <w:color w:val="000000"/>
              </w:rPr>
              <w:t>siauresnė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nei</w:t>
            </w:r>
            <w:proofErr w:type="spellEnd"/>
            <w:r w:rsidRPr="00BA45F2">
              <w:rPr>
                <w:rFonts w:ascii="Times New Roman" w:hAnsi="Times New Roman" w:cs="Times New Roman"/>
                <w:color w:val="000000"/>
              </w:rPr>
              <w:t xml:space="preserve"> 300–1000 nm</w:t>
            </w:r>
          </w:p>
        </w:tc>
        <w:tc>
          <w:tcPr>
            <w:tcW w:w="3404" w:type="dxa"/>
          </w:tcPr>
          <w:p w14:paraId="6601BF59" w14:textId="77777777" w:rsidR="00BA45F2" w:rsidRPr="00BA45F2" w:rsidRDefault="00BA45F2" w:rsidP="00893726">
            <w:pPr>
              <w:rPr>
                <w:rFonts w:ascii="Times New Roman" w:hAnsi="Times New Roman" w:cs="Times New Roman"/>
                <w:color w:val="000000"/>
              </w:rPr>
            </w:pPr>
          </w:p>
        </w:tc>
      </w:tr>
      <w:tr w:rsidR="00BA45F2" w:rsidRPr="00BA45F2" w14:paraId="2545A0FD" w14:textId="77777777" w:rsidTr="00893726">
        <w:tc>
          <w:tcPr>
            <w:tcW w:w="803" w:type="dxa"/>
            <w:vAlign w:val="center"/>
          </w:tcPr>
          <w:p w14:paraId="3CAAE78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2.15</w:t>
            </w:r>
          </w:p>
        </w:tc>
        <w:tc>
          <w:tcPr>
            <w:tcW w:w="2740" w:type="dxa"/>
          </w:tcPr>
          <w:p w14:paraId="03811FA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Difrakcinių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gardelių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efektyvumas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derinant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difrakcines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gardeles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visoje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spektrinėje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srityje</w:t>
            </w:r>
            <w:proofErr w:type="spellEnd"/>
          </w:p>
        </w:tc>
        <w:tc>
          <w:tcPr>
            <w:tcW w:w="3015" w:type="dxa"/>
          </w:tcPr>
          <w:p w14:paraId="0BA81BF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Ne </w:t>
            </w:r>
            <w:proofErr w:type="spellStart"/>
            <w:r w:rsidRPr="00BA45F2">
              <w:rPr>
                <w:rFonts w:ascii="Times New Roman" w:hAnsi="Times New Roman" w:cs="Times New Roman"/>
                <w:color w:val="000000"/>
              </w:rPr>
              <w:t>mažiau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nei</w:t>
            </w:r>
            <w:proofErr w:type="spellEnd"/>
            <w:r w:rsidRPr="00BA45F2">
              <w:rPr>
                <w:rFonts w:ascii="Times New Roman" w:hAnsi="Times New Roman" w:cs="Times New Roman"/>
                <w:color w:val="000000"/>
              </w:rPr>
              <w:t xml:space="preserve"> 20%</w:t>
            </w:r>
          </w:p>
        </w:tc>
        <w:tc>
          <w:tcPr>
            <w:tcW w:w="3404" w:type="dxa"/>
          </w:tcPr>
          <w:p w14:paraId="4B44B0F6" w14:textId="77777777" w:rsidR="00BA45F2" w:rsidRPr="00BA45F2" w:rsidRDefault="00BA45F2" w:rsidP="00893726">
            <w:pPr>
              <w:rPr>
                <w:rFonts w:ascii="Times New Roman" w:hAnsi="Times New Roman" w:cs="Times New Roman"/>
                <w:color w:val="000000"/>
              </w:rPr>
            </w:pPr>
          </w:p>
        </w:tc>
      </w:tr>
      <w:tr w:rsidR="00BA45F2" w:rsidRPr="00BA45F2" w14:paraId="040DCF9F" w14:textId="77777777" w:rsidTr="00893726">
        <w:tc>
          <w:tcPr>
            <w:tcW w:w="803" w:type="dxa"/>
            <w:vAlign w:val="center"/>
          </w:tcPr>
          <w:p w14:paraId="7B3DD8A8"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2.16</w:t>
            </w:r>
          </w:p>
        </w:tc>
        <w:tc>
          <w:tcPr>
            <w:tcW w:w="2740" w:type="dxa"/>
          </w:tcPr>
          <w:p w14:paraId="0EADA191"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Naudojamos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gardelės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linijos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skaičius</w:t>
            </w:r>
            <w:proofErr w:type="spellEnd"/>
            <w:r w:rsidRPr="00BA45F2">
              <w:rPr>
                <w:rFonts w:ascii="Times New Roman" w:hAnsi="Times New Roman" w:cs="Times New Roman"/>
                <w:color w:val="000000"/>
              </w:rPr>
              <w:t xml:space="preserve"> į mm)</w:t>
            </w:r>
          </w:p>
        </w:tc>
        <w:tc>
          <w:tcPr>
            <w:tcW w:w="3015" w:type="dxa"/>
          </w:tcPr>
          <w:p w14:paraId="361BE6F5"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Ne </w:t>
            </w:r>
            <w:proofErr w:type="spellStart"/>
            <w:r w:rsidRPr="00BA45F2">
              <w:rPr>
                <w:rFonts w:ascii="Times New Roman" w:hAnsi="Times New Roman" w:cs="Times New Roman"/>
                <w:color w:val="000000"/>
              </w:rPr>
              <w:t>mažiau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kaip</w:t>
            </w:r>
            <w:proofErr w:type="spellEnd"/>
            <w:r w:rsidRPr="00BA45F2">
              <w:rPr>
                <w:rFonts w:ascii="Times New Roman" w:hAnsi="Times New Roman" w:cs="Times New Roman"/>
                <w:color w:val="000000"/>
              </w:rPr>
              <w:t xml:space="preserve"> 300 l/mm (1 </w:t>
            </w:r>
            <w:proofErr w:type="spellStart"/>
            <w:r w:rsidRPr="00BA45F2">
              <w:rPr>
                <w:rFonts w:ascii="Times New Roman" w:hAnsi="Times New Roman" w:cs="Times New Roman"/>
                <w:color w:val="000000"/>
              </w:rPr>
              <w:t>vnt</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ne </w:t>
            </w:r>
            <w:proofErr w:type="spellStart"/>
            <w:r w:rsidRPr="00BA45F2">
              <w:rPr>
                <w:rFonts w:ascii="Times New Roman" w:hAnsi="Times New Roman" w:cs="Times New Roman"/>
                <w:color w:val="000000"/>
              </w:rPr>
              <w:t>mažiau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kaip</w:t>
            </w:r>
            <w:proofErr w:type="spellEnd"/>
            <w:r w:rsidRPr="00BA45F2">
              <w:rPr>
                <w:rFonts w:ascii="Times New Roman" w:hAnsi="Times New Roman" w:cs="Times New Roman"/>
                <w:color w:val="000000"/>
              </w:rPr>
              <w:t xml:space="preserve"> 1800 l/mm (1 </w:t>
            </w:r>
            <w:proofErr w:type="spellStart"/>
            <w:r w:rsidRPr="00BA45F2">
              <w:rPr>
                <w:rFonts w:ascii="Times New Roman" w:hAnsi="Times New Roman" w:cs="Times New Roman"/>
                <w:color w:val="000000"/>
              </w:rPr>
              <w:t>vnt</w:t>
            </w:r>
            <w:proofErr w:type="spellEnd"/>
            <w:r w:rsidRPr="00BA45F2">
              <w:rPr>
                <w:rFonts w:ascii="Times New Roman" w:hAnsi="Times New Roman" w:cs="Times New Roman"/>
                <w:color w:val="000000"/>
              </w:rPr>
              <w:t>.)</w:t>
            </w:r>
          </w:p>
        </w:tc>
        <w:tc>
          <w:tcPr>
            <w:tcW w:w="3404" w:type="dxa"/>
          </w:tcPr>
          <w:p w14:paraId="67781014" w14:textId="77777777" w:rsidR="00BA45F2" w:rsidRPr="00BA45F2" w:rsidRDefault="00BA45F2" w:rsidP="00893726">
            <w:pPr>
              <w:rPr>
                <w:rFonts w:ascii="Times New Roman" w:hAnsi="Times New Roman" w:cs="Times New Roman"/>
                <w:color w:val="000000"/>
              </w:rPr>
            </w:pPr>
          </w:p>
        </w:tc>
      </w:tr>
      <w:tr w:rsidR="00BA45F2" w:rsidRPr="00BA45F2" w14:paraId="4EDDACE9" w14:textId="77777777" w:rsidTr="00893726">
        <w:tc>
          <w:tcPr>
            <w:tcW w:w="803" w:type="dxa"/>
            <w:vAlign w:val="center"/>
          </w:tcPr>
          <w:p w14:paraId="20E2C00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2.17</w:t>
            </w:r>
          </w:p>
        </w:tc>
        <w:tc>
          <w:tcPr>
            <w:tcW w:w="2740" w:type="dxa"/>
          </w:tcPr>
          <w:p w14:paraId="35ECDDE0"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Didžiausia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spektrinė</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skyra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1800 l/mm </w:t>
            </w:r>
            <w:proofErr w:type="spellStart"/>
            <w:r w:rsidRPr="00BA45F2">
              <w:rPr>
                <w:rFonts w:ascii="Times New Roman" w:hAnsi="Times New Roman" w:cs="Times New Roman"/>
                <w:color w:val="000000"/>
              </w:rPr>
              <w:t>gardele</w:t>
            </w:r>
            <w:proofErr w:type="spellEnd"/>
            <w:r w:rsidRPr="00BA45F2">
              <w:rPr>
                <w:rFonts w:ascii="Times New Roman" w:hAnsi="Times New Roman" w:cs="Times New Roman"/>
                <w:color w:val="000000"/>
              </w:rPr>
              <w:t>)</w:t>
            </w:r>
          </w:p>
        </w:tc>
        <w:tc>
          <w:tcPr>
            <w:tcW w:w="3015" w:type="dxa"/>
          </w:tcPr>
          <w:p w14:paraId="5B08A959"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&lt; 0,2 nm </w:t>
            </w:r>
          </w:p>
        </w:tc>
        <w:tc>
          <w:tcPr>
            <w:tcW w:w="3404" w:type="dxa"/>
          </w:tcPr>
          <w:p w14:paraId="7655A667" w14:textId="77777777" w:rsidR="00BA45F2" w:rsidRPr="00BA45F2" w:rsidRDefault="00BA45F2" w:rsidP="00893726">
            <w:pPr>
              <w:rPr>
                <w:rFonts w:ascii="Times New Roman" w:hAnsi="Times New Roman" w:cs="Times New Roman"/>
                <w:color w:val="000000"/>
              </w:rPr>
            </w:pPr>
          </w:p>
        </w:tc>
      </w:tr>
      <w:tr w:rsidR="00BA45F2" w:rsidRPr="00BA45F2" w14:paraId="67E5DD03" w14:textId="77777777" w:rsidTr="00893726">
        <w:tc>
          <w:tcPr>
            <w:tcW w:w="803" w:type="dxa"/>
            <w:vAlign w:val="center"/>
          </w:tcPr>
          <w:p w14:paraId="293F4B4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2.18</w:t>
            </w:r>
          </w:p>
        </w:tc>
        <w:tc>
          <w:tcPr>
            <w:tcW w:w="2740" w:type="dxa"/>
          </w:tcPr>
          <w:p w14:paraId="7C37941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Monochromatoriaus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jungtis</w:t>
            </w:r>
            <w:proofErr w:type="spellEnd"/>
          </w:p>
        </w:tc>
        <w:tc>
          <w:tcPr>
            <w:tcW w:w="3015" w:type="dxa"/>
          </w:tcPr>
          <w:p w14:paraId="7B394A7C"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 xml:space="preserve">USB 2.0 </w:t>
            </w:r>
            <w:proofErr w:type="spellStart"/>
            <w:r w:rsidRPr="00BA45F2">
              <w:rPr>
                <w:rFonts w:ascii="Times New Roman" w:hAnsi="Times New Roman" w:cs="Times New Roman"/>
                <w:color w:val="000000"/>
              </w:rPr>
              <w:t>jungtis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lygiavertė</w:t>
            </w:r>
            <w:proofErr w:type="spellEnd"/>
            <w:r w:rsidRPr="00BA45F2">
              <w:rPr>
                <w:rFonts w:ascii="Times New Roman" w:hAnsi="Times New Roman" w:cs="Times New Roman"/>
                <w:color w:val="000000"/>
              </w:rPr>
              <w:t xml:space="preserve"> </w:t>
            </w:r>
          </w:p>
        </w:tc>
        <w:tc>
          <w:tcPr>
            <w:tcW w:w="3404" w:type="dxa"/>
          </w:tcPr>
          <w:p w14:paraId="5FEB7B4B" w14:textId="77777777" w:rsidR="00BA45F2" w:rsidRPr="00BA45F2" w:rsidRDefault="00BA45F2" w:rsidP="00893726">
            <w:pPr>
              <w:rPr>
                <w:rFonts w:ascii="Times New Roman" w:hAnsi="Times New Roman" w:cs="Times New Roman"/>
                <w:color w:val="000000"/>
              </w:rPr>
            </w:pPr>
          </w:p>
        </w:tc>
      </w:tr>
      <w:tr w:rsidR="00BA45F2" w:rsidRPr="00BA45F2" w14:paraId="13C5D94E" w14:textId="77777777" w:rsidTr="00893726">
        <w:tc>
          <w:tcPr>
            <w:tcW w:w="803" w:type="dxa"/>
            <w:vAlign w:val="center"/>
          </w:tcPr>
          <w:p w14:paraId="785CA416"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3</w:t>
            </w:r>
          </w:p>
        </w:tc>
        <w:tc>
          <w:tcPr>
            <w:tcW w:w="2740" w:type="dxa"/>
          </w:tcPr>
          <w:p w14:paraId="150FE4B1"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Papildomi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priedai</w:t>
            </w:r>
            <w:proofErr w:type="spellEnd"/>
          </w:p>
        </w:tc>
        <w:tc>
          <w:tcPr>
            <w:tcW w:w="3015" w:type="dxa"/>
          </w:tcPr>
          <w:p w14:paraId="1DC52827"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proofErr w:type="spellStart"/>
            <w:r w:rsidRPr="00BA45F2">
              <w:rPr>
                <w:rFonts w:ascii="Times New Roman" w:hAnsi="Times New Roman" w:cs="Times New Roman"/>
                <w:color w:val="000000"/>
              </w:rPr>
              <w:t>Maitinimo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šaltinis</w:t>
            </w:r>
            <w:proofErr w:type="spellEnd"/>
            <w:r w:rsidRPr="00BA45F2">
              <w:rPr>
                <w:rFonts w:ascii="Times New Roman" w:hAnsi="Times New Roman" w:cs="Times New Roman"/>
                <w:color w:val="000000"/>
              </w:rPr>
              <w:t>;</w:t>
            </w:r>
          </w:p>
          <w:p w14:paraId="2FA22F72"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proofErr w:type="spellStart"/>
            <w:r w:rsidRPr="00BA45F2">
              <w:rPr>
                <w:rFonts w:ascii="Times New Roman" w:hAnsi="Times New Roman" w:cs="Times New Roman"/>
                <w:color w:val="000000"/>
              </w:rPr>
              <w:lastRenderedPageBreak/>
              <w:t>Duomenų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perdavimo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kabelis</w:t>
            </w:r>
            <w:proofErr w:type="spellEnd"/>
            <w:r w:rsidRPr="00BA45F2">
              <w:rPr>
                <w:rFonts w:ascii="Times New Roman" w:hAnsi="Times New Roman" w:cs="Times New Roman"/>
                <w:color w:val="000000"/>
              </w:rPr>
              <w:t>;</w:t>
            </w:r>
          </w:p>
          <w:p w14:paraId="7C02E2A1"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proofErr w:type="spellStart"/>
            <w:r w:rsidRPr="00BA45F2">
              <w:rPr>
                <w:rFonts w:ascii="Times New Roman" w:hAnsi="Times New Roman" w:cs="Times New Roman"/>
                <w:color w:val="000000"/>
              </w:rPr>
              <w:t>Specializuotas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kompiuteris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programine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įranga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tvarkyklėmis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leidžiančiomis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vartotojui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valdyti</w:t>
            </w:r>
            <w:proofErr w:type="spellEnd"/>
            <w:r w:rsidRPr="00BA45F2">
              <w:rPr>
                <w:rFonts w:ascii="Times New Roman" w:hAnsi="Times New Roman" w:cs="Times New Roman"/>
                <w:color w:val="000000"/>
              </w:rPr>
              <w:t xml:space="preserve"> visas </w:t>
            </w:r>
            <w:proofErr w:type="spellStart"/>
            <w:r w:rsidRPr="00BA45F2">
              <w:rPr>
                <w:rFonts w:ascii="Times New Roman" w:hAnsi="Times New Roman" w:cs="Times New Roman"/>
                <w:color w:val="000000"/>
              </w:rPr>
              <w:t>monochromatoriaus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spektroskopijos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funkcijas</w:t>
            </w:r>
            <w:proofErr w:type="spellEnd"/>
            <w:r w:rsidRPr="00BA45F2">
              <w:rPr>
                <w:rFonts w:ascii="Times New Roman" w:hAnsi="Times New Roman" w:cs="Times New Roman"/>
                <w:color w:val="000000"/>
              </w:rPr>
              <w:t xml:space="preserve"> Windows 10 </w:t>
            </w:r>
            <w:proofErr w:type="spellStart"/>
            <w:r w:rsidRPr="00BA45F2">
              <w:rPr>
                <w:rFonts w:ascii="Times New Roman" w:hAnsi="Times New Roman" w:cs="Times New Roman"/>
                <w:color w:val="000000"/>
              </w:rPr>
              <w:t>arba</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naujesnės</w:t>
            </w:r>
            <w:proofErr w:type="spellEnd"/>
            <w:r w:rsidRPr="00BA45F2">
              <w:rPr>
                <w:rFonts w:ascii="Times New Roman" w:hAnsi="Times New Roman" w:cs="Times New Roman"/>
                <w:color w:val="000000"/>
              </w:rPr>
              <w:t xml:space="preserve"> OS </w:t>
            </w:r>
            <w:proofErr w:type="spellStart"/>
            <w:r w:rsidRPr="00BA45F2">
              <w:rPr>
                <w:rFonts w:ascii="Times New Roman" w:hAnsi="Times New Roman" w:cs="Times New Roman"/>
                <w:color w:val="000000"/>
              </w:rPr>
              <w:t>aplinkoje</w:t>
            </w:r>
            <w:proofErr w:type="spellEnd"/>
            <w:r w:rsidRPr="00BA45F2">
              <w:rPr>
                <w:rFonts w:ascii="Times New Roman" w:hAnsi="Times New Roman" w:cs="Times New Roman"/>
                <w:color w:val="000000"/>
              </w:rPr>
              <w:t>.</w:t>
            </w:r>
          </w:p>
          <w:p w14:paraId="15BD3FDD"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Su</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programine</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įranga</w:t>
            </w:r>
            <w:proofErr w:type="spellEnd"/>
            <w:r w:rsidRPr="00BA45F2">
              <w:rPr>
                <w:rFonts w:ascii="Times New Roman" w:hAnsi="Times New Roman" w:cs="Times New Roman"/>
                <w:color w:val="000000"/>
              </w:rPr>
              <w:t xml:space="preserve"> LabView </w:t>
            </w:r>
            <w:proofErr w:type="spellStart"/>
            <w:r w:rsidRPr="00BA45F2">
              <w:rPr>
                <w:rFonts w:ascii="Times New Roman" w:hAnsi="Times New Roman" w:cs="Times New Roman"/>
                <w:color w:val="000000"/>
              </w:rPr>
              <w:t>suderinami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valdikliai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leidžiantys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valdyti</w:t>
            </w:r>
            <w:proofErr w:type="spellEnd"/>
            <w:r w:rsidRPr="00BA45F2">
              <w:rPr>
                <w:rFonts w:ascii="Times New Roman" w:hAnsi="Times New Roman" w:cs="Times New Roman"/>
                <w:color w:val="000000"/>
              </w:rPr>
              <w:t xml:space="preserve"> visas </w:t>
            </w:r>
            <w:proofErr w:type="spellStart"/>
            <w:r w:rsidRPr="00BA45F2">
              <w:rPr>
                <w:rFonts w:ascii="Times New Roman" w:hAnsi="Times New Roman" w:cs="Times New Roman"/>
                <w:color w:val="000000"/>
              </w:rPr>
              <w:t>monochromatoriaus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modulio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funkcijas</w:t>
            </w:r>
            <w:proofErr w:type="spellEnd"/>
          </w:p>
        </w:tc>
        <w:tc>
          <w:tcPr>
            <w:tcW w:w="3404" w:type="dxa"/>
          </w:tcPr>
          <w:p w14:paraId="1847C10D" w14:textId="77777777" w:rsidR="00BA45F2" w:rsidRPr="00BA45F2" w:rsidRDefault="00BA45F2" w:rsidP="00893726">
            <w:pPr>
              <w:rPr>
                <w:rFonts w:ascii="Times New Roman" w:hAnsi="Times New Roman" w:cs="Times New Roman"/>
                <w:color w:val="000000"/>
              </w:rPr>
            </w:pPr>
          </w:p>
        </w:tc>
      </w:tr>
      <w:tr w:rsidR="00BA45F2" w:rsidRPr="00BA45F2" w14:paraId="744C389E" w14:textId="77777777" w:rsidTr="00893726">
        <w:tc>
          <w:tcPr>
            <w:tcW w:w="803" w:type="dxa"/>
            <w:vAlign w:val="center"/>
          </w:tcPr>
          <w:p w14:paraId="282E470D"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4.1</w:t>
            </w:r>
          </w:p>
        </w:tc>
        <w:tc>
          <w:tcPr>
            <w:tcW w:w="2740" w:type="dxa"/>
          </w:tcPr>
          <w:p w14:paraId="12687CAA"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themeColor="text1"/>
              </w:rPr>
              <w:t>Garantija</w:t>
            </w:r>
            <w:proofErr w:type="spellEnd"/>
            <w:r w:rsidRPr="00BA45F2">
              <w:rPr>
                <w:rFonts w:ascii="Times New Roman" w:hAnsi="Times New Roman" w:cs="Times New Roman"/>
                <w:color w:val="000000" w:themeColor="text1"/>
              </w:rPr>
              <w:t xml:space="preserve"> </w:t>
            </w:r>
          </w:p>
        </w:tc>
        <w:tc>
          <w:tcPr>
            <w:tcW w:w="3015" w:type="dxa"/>
          </w:tcPr>
          <w:p w14:paraId="4D834F69" w14:textId="77777777" w:rsidR="00BA45F2" w:rsidRPr="00BA45F2" w:rsidRDefault="00BA45F2" w:rsidP="00BA45F2">
            <w:pPr>
              <w:numPr>
                <w:ilvl w:val="0"/>
                <w:numId w:val="35"/>
              </w:numPr>
              <w:pBdr>
                <w:top w:val="nil"/>
                <w:left w:val="nil"/>
                <w:bottom w:val="nil"/>
                <w:right w:val="nil"/>
                <w:between w:val="nil"/>
              </w:pBdr>
              <w:ind w:left="391"/>
              <w:rPr>
                <w:rFonts w:ascii="Times New Roman" w:hAnsi="Times New Roman" w:cs="Times New Roman"/>
                <w:color w:val="000000"/>
              </w:rPr>
            </w:pPr>
            <w:r w:rsidRPr="00BA45F2">
              <w:rPr>
                <w:rFonts w:ascii="Times New Roman" w:hAnsi="Times New Roman" w:cs="Times New Roman"/>
                <w:color w:val="000000" w:themeColor="text1"/>
              </w:rPr>
              <w:t xml:space="preserve">Ne </w:t>
            </w:r>
            <w:proofErr w:type="spellStart"/>
            <w:r w:rsidRPr="00BA45F2">
              <w:rPr>
                <w:rFonts w:ascii="Times New Roman" w:hAnsi="Times New Roman" w:cs="Times New Roman"/>
                <w:color w:val="000000" w:themeColor="text1"/>
              </w:rPr>
              <w:t>trumpiau</w:t>
            </w:r>
            <w:proofErr w:type="spellEnd"/>
            <w:r w:rsidRPr="00BA45F2">
              <w:rPr>
                <w:rFonts w:ascii="Times New Roman" w:hAnsi="Times New Roman" w:cs="Times New Roman"/>
                <w:color w:val="000000" w:themeColor="text1"/>
              </w:rPr>
              <w:t xml:space="preserve"> </w:t>
            </w:r>
            <w:proofErr w:type="spellStart"/>
            <w:r w:rsidRPr="00BA45F2">
              <w:rPr>
                <w:rFonts w:ascii="Times New Roman" w:hAnsi="Times New Roman" w:cs="Times New Roman"/>
                <w:color w:val="000000" w:themeColor="text1"/>
              </w:rPr>
              <w:t>kaip</w:t>
            </w:r>
            <w:proofErr w:type="spellEnd"/>
            <w:r w:rsidRPr="00BA45F2">
              <w:rPr>
                <w:rFonts w:ascii="Times New Roman" w:hAnsi="Times New Roman" w:cs="Times New Roman"/>
                <w:color w:val="000000" w:themeColor="text1"/>
              </w:rPr>
              <w:t xml:space="preserve"> 12 </w:t>
            </w:r>
            <w:proofErr w:type="spellStart"/>
            <w:r w:rsidRPr="00BA45F2">
              <w:rPr>
                <w:rFonts w:ascii="Times New Roman" w:hAnsi="Times New Roman" w:cs="Times New Roman"/>
                <w:color w:val="000000" w:themeColor="text1"/>
              </w:rPr>
              <w:t>mėn</w:t>
            </w:r>
            <w:proofErr w:type="spellEnd"/>
            <w:r w:rsidRPr="00BA45F2">
              <w:rPr>
                <w:rFonts w:ascii="Times New Roman" w:hAnsi="Times New Roman" w:cs="Times New Roman"/>
                <w:color w:val="000000" w:themeColor="text1"/>
              </w:rPr>
              <w:t>.</w:t>
            </w:r>
          </w:p>
        </w:tc>
        <w:tc>
          <w:tcPr>
            <w:tcW w:w="3404" w:type="dxa"/>
          </w:tcPr>
          <w:p w14:paraId="418A5E30" w14:textId="77777777" w:rsidR="00BA45F2" w:rsidRPr="00BA45F2" w:rsidRDefault="00BA45F2" w:rsidP="00893726">
            <w:pPr>
              <w:rPr>
                <w:rFonts w:ascii="Times New Roman" w:hAnsi="Times New Roman" w:cs="Times New Roman"/>
                <w:color w:val="000000"/>
              </w:rPr>
            </w:pPr>
          </w:p>
        </w:tc>
      </w:tr>
      <w:tr w:rsidR="00BA45F2" w:rsidRPr="00BA45F2" w14:paraId="387D5491" w14:textId="77777777" w:rsidTr="00893726">
        <w:tc>
          <w:tcPr>
            <w:tcW w:w="803" w:type="dxa"/>
            <w:vAlign w:val="center"/>
          </w:tcPr>
          <w:p w14:paraId="2B24F5CB"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4.2</w:t>
            </w:r>
          </w:p>
        </w:tc>
        <w:tc>
          <w:tcPr>
            <w:tcW w:w="2740" w:type="dxa"/>
            <w:vAlign w:val="center"/>
          </w:tcPr>
          <w:p w14:paraId="43F631E8"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Paslaugos</w:t>
            </w:r>
            <w:proofErr w:type="spellEnd"/>
          </w:p>
        </w:tc>
        <w:tc>
          <w:tcPr>
            <w:tcW w:w="3015" w:type="dxa"/>
            <w:vAlign w:val="center"/>
          </w:tcPr>
          <w:p w14:paraId="56E55DDB" w14:textId="6860DEE2"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Pristatymas</w:t>
            </w:r>
            <w:proofErr w:type="spellEnd"/>
            <w:r w:rsidRPr="00BA45F2">
              <w:rPr>
                <w:rFonts w:ascii="Times New Roman" w:hAnsi="Times New Roman" w:cs="Times New Roman"/>
                <w:color w:val="000000"/>
              </w:rPr>
              <w:t xml:space="preserve"> į </w:t>
            </w:r>
            <w:proofErr w:type="spellStart"/>
            <w:r w:rsidRPr="00BA45F2">
              <w:rPr>
                <w:rFonts w:ascii="Times New Roman" w:hAnsi="Times New Roman" w:cs="Times New Roman"/>
                <w:color w:val="000000"/>
              </w:rPr>
              <w:t>numatomą</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darbo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vietą</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išpakavimas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sumontavimas</w:t>
            </w:r>
            <w:proofErr w:type="spellEnd"/>
            <w:r w:rsidRPr="00BA45F2">
              <w:rPr>
                <w:rFonts w:ascii="Times New Roman" w:hAnsi="Times New Roman" w:cs="Times New Roman"/>
                <w:color w:val="000000"/>
              </w:rPr>
              <w:t>/</w:t>
            </w:r>
            <w:proofErr w:type="spellStart"/>
            <w:r w:rsidRPr="00BA45F2">
              <w:rPr>
                <w:rFonts w:ascii="Times New Roman" w:hAnsi="Times New Roman" w:cs="Times New Roman"/>
                <w:color w:val="000000"/>
              </w:rPr>
              <w:t>instaliavimas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detalus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funkcionalumo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patikrinimas</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darbuotojų</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apmokymas</w:t>
            </w:r>
            <w:proofErr w:type="spellEnd"/>
            <w:r w:rsidRPr="00BA45F2">
              <w:rPr>
                <w:rFonts w:ascii="Times New Roman" w:hAnsi="Times New Roman" w:cs="Times New Roman"/>
                <w:color w:val="000000"/>
              </w:rPr>
              <w:t>.</w:t>
            </w:r>
          </w:p>
        </w:tc>
        <w:tc>
          <w:tcPr>
            <w:tcW w:w="3404" w:type="dxa"/>
          </w:tcPr>
          <w:p w14:paraId="384E8CD3" w14:textId="77777777" w:rsidR="00BA45F2" w:rsidRPr="00BA45F2" w:rsidRDefault="00BA45F2" w:rsidP="00893726">
            <w:pPr>
              <w:rPr>
                <w:rFonts w:ascii="Times New Roman" w:hAnsi="Times New Roman" w:cs="Times New Roman"/>
                <w:color w:val="000000"/>
              </w:rPr>
            </w:pPr>
          </w:p>
        </w:tc>
      </w:tr>
      <w:tr w:rsidR="00BA45F2" w:rsidRPr="00BA45F2" w14:paraId="6779F88F" w14:textId="77777777" w:rsidTr="00893726">
        <w:tc>
          <w:tcPr>
            <w:tcW w:w="803" w:type="dxa"/>
            <w:vAlign w:val="center"/>
          </w:tcPr>
          <w:p w14:paraId="3B221751"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4.3</w:t>
            </w:r>
          </w:p>
        </w:tc>
        <w:tc>
          <w:tcPr>
            <w:tcW w:w="2740" w:type="dxa"/>
            <w:vAlign w:val="center"/>
          </w:tcPr>
          <w:p w14:paraId="25E553B2" w14:textId="77777777" w:rsidR="00BA45F2" w:rsidRPr="00BA45F2" w:rsidRDefault="00BA45F2" w:rsidP="00893726">
            <w:pPr>
              <w:rPr>
                <w:rFonts w:ascii="Times New Roman" w:hAnsi="Times New Roman" w:cs="Times New Roman"/>
                <w:color w:val="000000"/>
              </w:rPr>
            </w:pPr>
            <w:r w:rsidRPr="00BA45F2">
              <w:rPr>
                <w:rFonts w:ascii="Times New Roman" w:hAnsi="Times New Roman" w:cs="Times New Roman"/>
                <w:color w:val="000000"/>
              </w:rPr>
              <w:t>Kita</w:t>
            </w:r>
          </w:p>
        </w:tc>
        <w:tc>
          <w:tcPr>
            <w:tcW w:w="3015" w:type="dxa"/>
            <w:vAlign w:val="center"/>
          </w:tcPr>
          <w:p w14:paraId="69C8A243" w14:textId="77777777" w:rsidR="00BA45F2" w:rsidRPr="00BA45F2" w:rsidRDefault="00BA45F2" w:rsidP="00893726">
            <w:pPr>
              <w:rPr>
                <w:rFonts w:ascii="Times New Roman" w:hAnsi="Times New Roman" w:cs="Times New Roman"/>
                <w:color w:val="000000"/>
              </w:rPr>
            </w:pPr>
            <w:proofErr w:type="spellStart"/>
            <w:r w:rsidRPr="00BA45F2">
              <w:rPr>
                <w:rFonts w:ascii="Times New Roman" w:hAnsi="Times New Roman" w:cs="Times New Roman"/>
                <w:color w:val="000000"/>
              </w:rPr>
              <w:t>Pakavimo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transportavimo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ir</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instaliavimo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mokesčiai</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įtraukti</w:t>
            </w:r>
            <w:proofErr w:type="spellEnd"/>
            <w:r w:rsidRPr="00BA45F2">
              <w:rPr>
                <w:rFonts w:ascii="Times New Roman" w:hAnsi="Times New Roman" w:cs="Times New Roman"/>
                <w:color w:val="000000"/>
              </w:rPr>
              <w:t xml:space="preserve"> į </w:t>
            </w:r>
            <w:proofErr w:type="spellStart"/>
            <w:r w:rsidRPr="00BA45F2">
              <w:rPr>
                <w:rFonts w:ascii="Times New Roman" w:hAnsi="Times New Roman" w:cs="Times New Roman"/>
                <w:color w:val="000000"/>
              </w:rPr>
              <w:t>bendrą</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pasiūlymo</w:t>
            </w:r>
            <w:proofErr w:type="spellEnd"/>
            <w:r w:rsidRPr="00BA45F2">
              <w:rPr>
                <w:rFonts w:ascii="Times New Roman" w:hAnsi="Times New Roman" w:cs="Times New Roman"/>
                <w:color w:val="000000"/>
              </w:rPr>
              <w:t xml:space="preserve"> </w:t>
            </w:r>
            <w:proofErr w:type="spellStart"/>
            <w:r w:rsidRPr="00BA45F2">
              <w:rPr>
                <w:rFonts w:ascii="Times New Roman" w:hAnsi="Times New Roman" w:cs="Times New Roman"/>
                <w:color w:val="000000"/>
              </w:rPr>
              <w:t>kainą</w:t>
            </w:r>
            <w:proofErr w:type="spellEnd"/>
          </w:p>
        </w:tc>
        <w:tc>
          <w:tcPr>
            <w:tcW w:w="3404" w:type="dxa"/>
          </w:tcPr>
          <w:p w14:paraId="5105D2EF" w14:textId="77777777" w:rsidR="00BA45F2" w:rsidRPr="00BA45F2" w:rsidRDefault="00BA45F2" w:rsidP="00893726">
            <w:pPr>
              <w:rPr>
                <w:rFonts w:ascii="Times New Roman" w:hAnsi="Times New Roman" w:cs="Times New Roman"/>
                <w:color w:val="000000"/>
              </w:rPr>
            </w:pPr>
          </w:p>
        </w:tc>
      </w:tr>
    </w:tbl>
    <w:p w14:paraId="4FE5B902" w14:textId="77777777" w:rsidR="005D6873" w:rsidRPr="00BA45F2" w:rsidRDefault="005D6873" w:rsidP="001422D3">
      <w:pPr>
        <w:jc w:val="center"/>
        <w:rPr>
          <w:rFonts w:ascii="Times New Roman" w:hAnsi="Times New Roman" w:cs="Times New Roman"/>
          <w:b/>
          <w:bCs/>
          <w:color w:val="000000" w:themeColor="text1"/>
        </w:rPr>
      </w:pPr>
    </w:p>
    <w:sectPr w:rsidR="005D6873" w:rsidRPr="00BA45F2"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74CA" w14:textId="77777777" w:rsidR="00E15166" w:rsidRDefault="00E15166" w:rsidP="008A19CC">
      <w:r>
        <w:separator/>
      </w:r>
    </w:p>
  </w:endnote>
  <w:endnote w:type="continuationSeparator" w:id="0">
    <w:p w14:paraId="3165D9B8" w14:textId="77777777" w:rsidR="00E15166" w:rsidRDefault="00E15166"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472F9" w14:textId="77777777" w:rsidR="00E15166" w:rsidRDefault="00E15166" w:rsidP="008A19CC">
      <w:r>
        <w:separator/>
      </w:r>
    </w:p>
  </w:footnote>
  <w:footnote w:type="continuationSeparator" w:id="0">
    <w:p w14:paraId="0C02E890" w14:textId="77777777" w:rsidR="00E15166" w:rsidRDefault="00E15166"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034A2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9"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9"/>
  </w:num>
  <w:num w:numId="3">
    <w:abstractNumId w:val="15"/>
  </w:num>
  <w:num w:numId="4">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20"/>
  </w:num>
  <w:num w:numId="8">
    <w:abstractNumId w:val="3"/>
  </w:num>
  <w:num w:numId="9">
    <w:abstractNumId w:val="21"/>
  </w:num>
  <w:num w:numId="10">
    <w:abstractNumId w:val="26"/>
  </w:num>
  <w:num w:numId="11">
    <w:abstractNumId w:val="9"/>
  </w:num>
  <w:num w:numId="12">
    <w:abstractNumId w:val="6"/>
  </w:num>
  <w:num w:numId="13">
    <w:abstractNumId w:val="14"/>
  </w:num>
  <w:num w:numId="14">
    <w:abstractNumId w:val="32"/>
  </w:num>
  <w:num w:numId="15">
    <w:abstractNumId w:val="10"/>
  </w:num>
  <w:num w:numId="16">
    <w:abstractNumId w:val="7"/>
  </w:num>
  <w:num w:numId="17">
    <w:abstractNumId w:val="24"/>
  </w:num>
  <w:num w:numId="18">
    <w:abstractNumId w:val="16"/>
  </w:num>
  <w:num w:numId="19">
    <w:abstractNumId w:val="17"/>
  </w:num>
  <w:num w:numId="20">
    <w:abstractNumId w:val="25"/>
  </w:num>
  <w:num w:numId="21">
    <w:abstractNumId w:val="27"/>
  </w:num>
  <w:num w:numId="22">
    <w:abstractNumId w:val="5"/>
  </w:num>
  <w:num w:numId="23">
    <w:abstractNumId w:val="12"/>
  </w:num>
  <w:num w:numId="24">
    <w:abstractNumId w:val="30"/>
  </w:num>
  <w:num w:numId="25">
    <w:abstractNumId w:val="11"/>
  </w:num>
  <w:num w:numId="26">
    <w:abstractNumId w:val="23"/>
  </w:num>
  <w:num w:numId="27">
    <w:abstractNumId w:val="18"/>
  </w:num>
  <w:num w:numId="28">
    <w:abstractNumId w:val="31"/>
  </w:num>
  <w:num w:numId="29">
    <w:abstractNumId w:val="22"/>
  </w:num>
  <w:num w:numId="30">
    <w:abstractNumId w:val="19"/>
  </w:num>
  <w:num w:numId="31">
    <w:abstractNumId w:val="13"/>
  </w:num>
  <w:num w:numId="32">
    <w:abstractNumId w:val="4"/>
  </w:num>
  <w:num w:numId="33">
    <w:abstractNumId w:val="28"/>
  </w:num>
  <w:num w:numId="34">
    <w:abstractNumId w:val="3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10DE1"/>
    <w:rsid w:val="00023221"/>
    <w:rsid w:val="00024C79"/>
    <w:rsid w:val="00024E39"/>
    <w:rsid w:val="00047B38"/>
    <w:rsid w:val="00047E07"/>
    <w:rsid w:val="00047E5E"/>
    <w:rsid w:val="0005188F"/>
    <w:rsid w:val="00053BAC"/>
    <w:rsid w:val="00056EAA"/>
    <w:rsid w:val="0005729C"/>
    <w:rsid w:val="00060CAB"/>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06150"/>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B6B35"/>
    <w:rsid w:val="002C011E"/>
    <w:rsid w:val="002C1452"/>
    <w:rsid w:val="002C2634"/>
    <w:rsid w:val="002C4197"/>
    <w:rsid w:val="002C605A"/>
    <w:rsid w:val="002C6348"/>
    <w:rsid w:val="002D25EC"/>
    <w:rsid w:val="002D2CFC"/>
    <w:rsid w:val="002D53FF"/>
    <w:rsid w:val="002E2612"/>
    <w:rsid w:val="002E6375"/>
    <w:rsid w:val="003001F5"/>
    <w:rsid w:val="0030186B"/>
    <w:rsid w:val="00301FEC"/>
    <w:rsid w:val="003031D9"/>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81D0A"/>
    <w:rsid w:val="003824D6"/>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30C4"/>
    <w:rsid w:val="004544BE"/>
    <w:rsid w:val="0045610B"/>
    <w:rsid w:val="00456D20"/>
    <w:rsid w:val="00456FF7"/>
    <w:rsid w:val="00462C8E"/>
    <w:rsid w:val="00465A2B"/>
    <w:rsid w:val="00467550"/>
    <w:rsid w:val="00472040"/>
    <w:rsid w:val="00472812"/>
    <w:rsid w:val="00472E29"/>
    <w:rsid w:val="0047377A"/>
    <w:rsid w:val="004749CA"/>
    <w:rsid w:val="00475094"/>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D6873"/>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D0EC9"/>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80229"/>
    <w:rsid w:val="0078422D"/>
    <w:rsid w:val="00786F8E"/>
    <w:rsid w:val="00790242"/>
    <w:rsid w:val="007904CF"/>
    <w:rsid w:val="00792F69"/>
    <w:rsid w:val="00795D3C"/>
    <w:rsid w:val="007A58F6"/>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2C5"/>
    <w:rsid w:val="00927328"/>
    <w:rsid w:val="00931315"/>
    <w:rsid w:val="00932D6D"/>
    <w:rsid w:val="00933BE7"/>
    <w:rsid w:val="00937006"/>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6E8C"/>
    <w:rsid w:val="00A030FF"/>
    <w:rsid w:val="00A046D4"/>
    <w:rsid w:val="00A059E2"/>
    <w:rsid w:val="00A125D0"/>
    <w:rsid w:val="00A17144"/>
    <w:rsid w:val="00A23055"/>
    <w:rsid w:val="00A2751A"/>
    <w:rsid w:val="00A33E81"/>
    <w:rsid w:val="00A34FDE"/>
    <w:rsid w:val="00A40517"/>
    <w:rsid w:val="00A41FEE"/>
    <w:rsid w:val="00A549A8"/>
    <w:rsid w:val="00A55EDA"/>
    <w:rsid w:val="00A57C67"/>
    <w:rsid w:val="00A63726"/>
    <w:rsid w:val="00A65394"/>
    <w:rsid w:val="00A66B6D"/>
    <w:rsid w:val="00A71772"/>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75488"/>
    <w:rsid w:val="00B80221"/>
    <w:rsid w:val="00B8158A"/>
    <w:rsid w:val="00B83B40"/>
    <w:rsid w:val="00B84CA5"/>
    <w:rsid w:val="00B87CAC"/>
    <w:rsid w:val="00B9202A"/>
    <w:rsid w:val="00BA155C"/>
    <w:rsid w:val="00BA38D8"/>
    <w:rsid w:val="00BA45F2"/>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7B57"/>
    <w:rsid w:val="00C81C16"/>
    <w:rsid w:val="00C82994"/>
    <w:rsid w:val="00C866D1"/>
    <w:rsid w:val="00C913FC"/>
    <w:rsid w:val="00C96EB2"/>
    <w:rsid w:val="00CA03D0"/>
    <w:rsid w:val="00CA03F7"/>
    <w:rsid w:val="00CA0642"/>
    <w:rsid w:val="00CA2A1A"/>
    <w:rsid w:val="00CA45C4"/>
    <w:rsid w:val="00CA47AE"/>
    <w:rsid w:val="00CA5432"/>
    <w:rsid w:val="00CA56B6"/>
    <w:rsid w:val="00CB1911"/>
    <w:rsid w:val="00CB20D4"/>
    <w:rsid w:val="00CB44AC"/>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3686A"/>
    <w:rsid w:val="00D424A7"/>
    <w:rsid w:val="00D45527"/>
    <w:rsid w:val="00D4679A"/>
    <w:rsid w:val="00D5318A"/>
    <w:rsid w:val="00D5341F"/>
    <w:rsid w:val="00D54847"/>
    <w:rsid w:val="00D54B6E"/>
    <w:rsid w:val="00D60885"/>
    <w:rsid w:val="00D66BAD"/>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DF4529"/>
    <w:rsid w:val="00E00617"/>
    <w:rsid w:val="00E01429"/>
    <w:rsid w:val="00E04668"/>
    <w:rsid w:val="00E04A95"/>
    <w:rsid w:val="00E109A5"/>
    <w:rsid w:val="00E15166"/>
    <w:rsid w:val="00E200B1"/>
    <w:rsid w:val="00E218CD"/>
    <w:rsid w:val="00E22BE6"/>
    <w:rsid w:val="00E24FB0"/>
    <w:rsid w:val="00E333EF"/>
    <w:rsid w:val="00E375F6"/>
    <w:rsid w:val="00E37BA3"/>
    <w:rsid w:val="00E37DAE"/>
    <w:rsid w:val="00E4523A"/>
    <w:rsid w:val="00E50C1E"/>
    <w:rsid w:val="00E63B77"/>
    <w:rsid w:val="00E7272F"/>
    <w:rsid w:val="00E72CF1"/>
    <w:rsid w:val="00E806E3"/>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customXml/itemProps3.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1243</Words>
  <Characters>8507</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4</cp:revision>
  <dcterms:created xsi:type="dcterms:W3CDTF">2025-01-27T12:39:00Z</dcterms:created>
  <dcterms:modified xsi:type="dcterms:W3CDTF">2025-01-28T12:43:00Z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