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B7190D2"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396 502</w:t>
          </w:r>
          <w:r w:rsidRPr="00D51822">
            <w:rPr>
              <w:rFonts w:ascii="Times New Roman" w:eastAsia="Times New Roman" w:hAnsi="Times New Roman" w:cs="Times New Roman"/>
              <w:sz w:val="20"/>
              <w:szCs w:val="20"/>
            </w:rPr>
            <w:t xml:space="preserve">, </w:t>
          </w:r>
          <w:hyperlink r:id="rId12" w:history="1">
            <w:r w:rsidR="00F60F22" w:rsidRPr="00D51822">
              <w:rPr>
                <w:rStyle w:val="Hipersaitas"/>
                <w:rFonts w:ascii="Times New Roman" w:eastAsia="Times New Roman" w:hAnsi="Times New Roman" w:cs="Times New Roman"/>
                <w:sz w:val="20"/>
                <w:szCs w:val="20"/>
              </w:rPr>
              <w:t>kulig@kulig.lt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0A8D2054"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2025-0</w:t>
          </w:r>
          <w:r w:rsidR="000470EB">
            <w:rPr>
              <w:rFonts w:ascii="Times New Roman" w:eastAsia="Times New Roman" w:hAnsi="Times New Roman" w:cs="Times New Roman"/>
              <w:noProof/>
              <w:sz w:val="24"/>
              <w:szCs w:val="24"/>
            </w:rPr>
            <w:t>2</w:t>
          </w:r>
          <w:r>
            <w:rPr>
              <w:rFonts w:ascii="Times New Roman" w:eastAsia="Times New Roman" w:hAnsi="Times New Roman" w:cs="Times New Roman"/>
              <w:noProof/>
              <w:sz w:val="24"/>
              <w:szCs w:val="24"/>
            </w:rPr>
            <w:t>-</w:t>
          </w:r>
        </w:p>
        <w:p w14:paraId="2B84068B" w14:textId="7B5D6FD9"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192211">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4A719B5A" w14:textId="77777777" w:rsidR="00D726FA" w:rsidRPr="00D726FA" w:rsidRDefault="00D726FA" w:rsidP="004E4612">
          <w:pPr>
            <w:spacing w:after="120" w:line="20" w:lineRule="atLeast"/>
            <w:contextualSpacing/>
            <w:jc w:val="center"/>
            <w:rPr>
              <w:rFonts w:ascii="Times New Roman" w:hAnsi="Times New Roman" w:cs="Times New Roman"/>
              <w:b/>
              <w:bCs/>
              <w:sz w:val="24"/>
              <w:szCs w:val="24"/>
            </w:rPr>
          </w:pPr>
        </w:p>
        <w:p w14:paraId="6FD139DF" w14:textId="37EE0194" w:rsidR="00D726FA" w:rsidRDefault="00D726FA" w:rsidP="004E4612">
          <w:pPr>
            <w:spacing w:after="120" w:line="20" w:lineRule="atLeast"/>
            <w:contextualSpacing/>
            <w:jc w:val="center"/>
            <w:rPr>
              <w:rFonts w:ascii="Times New Roman" w:hAnsi="Times New Roman" w:cs="Times New Roman"/>
              <w:b/>
              <w:bCs/>
              <w:color w:val="00241A"/>
              <w:sz w:val="24"/>
              <w:szCs w:val="24"/>
              <w:shd w:val="clear" w:color="auto" w:fill="FFFFFF"/>
            </w:rPr>
          </w:pPr>
          <w:r w:rsidRPr="00D726FA">
            <w:rPr>
              <w:rFonts w:ascii="Times New Roman" w:hAnsi="Times New Roman" w:cs="Times New Roman"/>
              <w:b/>
              <w:bCs/>
              <w:color w:val="00241A"/>
              <w:sz w:val="24"/>
              <w:szCs w:val="24"/>
              <w:shd w:val="clear" w:color="auto" w:fill="FFFFFF"/>
            </w:rPr>
            <w:t>VIENKARTINĖS PRIEMONĖS ( SILIKONINIS NEFROSTOMINIS FOLLEY KATETERIS, KATETERIS RADIKALIAI PROESTATEKTONIJAI, BIPOLINIS AUDINIŲ VAPORIZAVIMO ELEKTRODAS)</w:t>
          </w:r>
        </w:p>
        <w:p w14:paraId="51AFF31B" w14:textId="77777777" w:rsidR="00D726FA" w:rsidRPr="00D726FA" w:rsidRDefault="00D726FA" w:rsidP="004E4612">
          <w:pPr>
            <w:spacing w:after="120" w:line="20" w:lineRule="atLeast"/>
            <w:contextualSpacing/>
            <w:jc w:val="center"/>
            <w:rPr>
              <w:rFonts w:ascii="Times New Roman" w:hAnsi="Times New Roman" w:cs="Times New Roman"/>
              <w:b/>
              <w:bCs/>
              <w:color w:val="00241A"/>
              <w:sz w:val="24"/>
              <w:szCs w:val="24"/>
              <w:shd w:val="clear" w:color="auto" w:fill="FFFFFF"/>
            </w:rPr>
          </w:pPr>
        </w:p>
        <w:p w14:paraId="18ACC6AD" w14:textId="0835EEFC" w:rsidR="00D526C8" w:rsidRPr="00D726FA"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672157AE" w:rsidR="00B41C66" w:rsidRPr="009D5D65" w:rsidRDefault="00B76FBB" w:rsidP="00383389">
      <w:pPr>
        <w:autoSpaceDE w:val="0"/>
        <w:autoSpaceDN w:val="0"/>
        <w:adjustRightInd w:val="0"/>
        <w:spacing w:after="0" w:line="240" w:lineRule="auto"/>
        <w:ind w:firstLine="567"/>
        <w:jc w:val="both"/>
        <w:rPr>
          <w:rFonts w:ascii="Times New Roman" w:hAnsi="Times New Roman" w:cs="Times New Roman"/>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D5D65">
        <w:rPr>
          <w:rFonts w:ascii="Times New Roman" w:eastAsia="Calibri" w:hAnsi="Times New Roman" w:cs="Times New Roman"/>
          <w:color w:val="000000" w:themeColor="text1"/>
          <w:sz w:val="24"/>
          <w:szCs w:val="24"/>
        </w:rPr>
        <w:t xml:space="preserve">Perkančioji organizacija numato įsigyti </w:t>
      </w:r>
      <w:r w:rsidR="009D5D65" w:rsidRPr="009D5D65">
        <w:rPr>
          <w:rFonts w:ascii="Times New Roman" w:hAnsi="Times New Roman" w:cs="Times New Roman"/>
          <w:color w:val="00241A"/>
          <w:sz w:val="24"/>
          <w:szCs w:val="24"/>
          <w:shd w:val="clear" w:color="auto" w:fill="FFFFFF"/>
        </w:rPr>
        <w:t>vienkartinės priemonės urologijai</w:t>
      </w:r>
      <w:r w:rsidR="009D5D65">
        <w:rPr>
          <w:rFonts w:ascii="Times New Roman" w:hAnsi="Times New Roman" w:cs="Times New Roman"/>
          <w:color w:val="00241A"/>
          <w:sz w:val="24"/>
          <w:szCs w:val="24"/>
          <w:shd w:val="clear" w:color="auto" w:fill="FFFFFF"/>
        </w:rPr>
        <w:t>.</w:t>
      </w:r>
      <w:r w:rsidR="003454AD" w:rsidRPr="009D5D65">
        <w:rPr>
          <w:rFonts w:ascii="Times New Roman" w:hAnsi="Times New Roman" w:cs="Times New Roman"/>
          <w:sz w:val="24"/>
          <w:szCs w:val="24"/>
        </w:rPr>
        <w:t xml:space="preserve"> R</w:t>
      </w:r>
      <w:r w:rsidR="00B41C66" w:rsidRPr="009D5D65">
        <w:rPr>
          <w:rFonts w:ascii="Times New Roman" w:hAnsi="Times New Roman" w:cs="Times New Roman"/>
          <w:sz w:val="24"/>
          <w:szCs w:val="24"/>
        </w:rPr>
        <w:t xml:space="preserve">eikalavimai pirkimo objektui nustatyti </w:t>
      </w:r>
      <w:r w:rsidR="00704310" w:rsidRPr="009D5D65">
        <w:rPr>
          <w:rFonts w:ascii="Times New Roman" w:hAnsi="Times New Roman" w:cs="Times New Roman"/>
          <w:sz w:val="24"/>
          <w:szCs w:val="24"/>
        </w:rPr>
        <w:t>s</w:t>
      </w:r>
      <w:r w:rsidR="00444CAF" w:rsidRPr="009D5D65">
        <w:rPr>
          <w:rFonts w:ascii="Times New Roman" w:hAnsi="Times New Roman" w:cs="Times New Roman"/>
          <w:sz w:val="24"/>
          <w:szCs w:val="24"/>
        </w:rPr>
        <w:t xml:space="preserve">pecialiųjų </w:t>
      </w:r>
      <w:r w:rsidR="00CE7209" w:rsidRPr="009D5D65">
        <w:rPr>
          <w:rFonts w:ascii="Times New Roman" w:hAnsi="Times New Roman" w:cs="Times New Roman"/>
          <w:sz w:val="24"/>
          <w:szCs w:val="24"/>
        </w:rPr>
        <w:t xml:space="preserve">pirkimo </w:t>
      </w:r>
      <w:r w:rsidR="00444CAF" w:rsidRPr="009D5D65">
        <w:rPr>
          <w:rFonts w:ascii="Times New Roman" w:hAnsi="Times New Roman" w:cs="Times New Roman"/>
          <w:sz w:val="24"/>
          <w:szCs w:val="24"/>
        </w:rPr>
        <w:t xml:space="preserve">sąlygų </w:t>
      </w:r>
      <w:r w:rsidR="00105BF7" w:rsidRPr="009D5D65">
        <w:rPr>
          <w:rFonts w:ascii="Times New Roman" w:hAnsi="Times New Roman" w:cs="Times New Roman"/>
          <w:sz w:val="24"/>
          <w:szCs w:val="24"/>
        </w:rPr>
        <w:t>6</w:t>
      </w:r>
      <w:r w:rsidR="00FA7D78" w:rsidRPr="009D5D65">
        <w:rPr>
          <w:rFonts w:ascii="Times New Roman" w:hAnsi="Times New Roman" w:cs="Times New Roman"/>
          <w:sz w:val="24"/>
          <w:szCs w:val="24"/>
        </w:rPr>
        <w:t xml:space="preserve"> </w:t>
      </w:r>
      <w:r w:rsidR="00444CAF" w:rsidRPr="009D5D65">
        <w:rPr>
          <w:rFonts w:ascii="Times New Roman" w:hAnsi="Times New Roman" w:cs="Times New Roman"/>
          <w:sz w:val="24"/>
          <w:szCs w:val="24"/>
        </w:rPr>
        <w:t>priede</w:t>
      </w:r>
      <w:r w:rsidR="00105BF7" w:rsidRPr="009D5D65">
        <w:rPr>
          <w:rFonts w:ascii="Times New Roman" w:hAnsi="Times New Roman" w:cs="Times New Roman"/>
          <w:sz w:val="24"/>
          <w:szCs w:val="24"/>
        </w:rPr>
        <w:t xml:space="preserve"> „Pasiūlymo forma“</w:t>
      </w:r>
      <w:r w:rsidR="00B41C66" w:rsidRPr="009D5D65">
        <w:rPr>
          <w:rFonts w:ascii="Times New Roman" w:hAnsi="Times New Roman" w:cs="Times New Roman"/>
          <w:sz w:val="24"/>
          <w:szCs w:val="24"/>
        </w:rPr>
        <w:t>.</w:t>
      </w:r>
    </w:p>
    <w:p w14:paraId="49B1DD57" w14:textId="43FA3703" w:rsidR="00E93F89" w:rsidRPr="009D5D65" w:rsidRDefault="00507DC9" w:rsidP="003454AD">
      <w:pPr>
        <w:pStyle w:val="Betarp"/>
        <w:ind w:firstLine="567"/>
        <w:contextualSpacing/>
        <w:jc w:val="both"/>
        <w:rPr>
          <w:rFonts w:ascii="Times New Roman" w:hAnsi="Times New Roman" w:cs="Times New Roman"/>
          <w:sz w:val="24"/>
          <w:szCs w:val="24"/>
        </w:rPr>
      </w:pPr>
      <w:r w:rsidRPr="009D5D65">
        <w:rPr>
          <w:rFonts w:ascii="Times New Roman" w:hAnsi="Times New Roman" w:cs="Times New Roman"/>
          <w:sz w:val="24"/>
          <w:szCs w:val="24"/>
        </w:rPr>
        <w:t>2.2</w:t>
      </w:r>
      <w:r w:rsidR="00B76FBB" w:rsidRPr="009D5D65">
        <w:rPr>
          <w:rFonts w:ascii="Times New Roman" w:hAnsi="Times New Roman" w:cs="Times New Roman"/>
          <w:sz w:val="24"/>
          <w:szCs w:val="24"/>
        </w:rPr>
        <w:t>.</w:t>
      </w:r>
      <w:r w:rsidR="00DF35F4" w:rsidRPr="009D5D65">
        <w:rPr>
          <w:rFonts w:ascii="Times New Roman" w:hAnsi="Times New Roman" w:cs="Times New Roman"/>
          <w:sz w:val="24"/>
          <w:szCs w:val="24"/>
        </w:rPr>
        <w:t xml:space="preserve"> </w:t>
      </w:r>
      <w:r w:rsidR="00F826B7" w:rsidRPr="009D5D65">
        <w:rPr>
          <w:rFonts w:ascii="Times New Roman" w:hAnsi="Times New Roman" w:cs="Times New Roman"/>
          <w:sz w:val="24"/>
          <w:szCs w:val="24"/>
        </w:rPr>
        <w:t>Pirkimo objektas skaidomas</w:t>
      </w:r>
      <w:r w:rsidR="00AC6163" w:rsidRPr="009D5D65">
        <w:rPr>
          <w:rFonts w:ascii="Times New Roman" w:hAnsi="Times New Roman" w:cs="Times New Roman"/>
          <w:sz w:val="24"/>
          <w:szCs w:val="24"/>
        </w:rPr>
        <w:t xml:space="preserve"> į </w:t>
      </w:r>
      <w:r w:rsidR="002376E7" w:rsidRPr="009D5D65">
        <w:rPr>
          <w:rFonts w:ascii="Times New Roman" w:hAnsi="Times New Roman" w:cs="Times New Roman"/>
          <w:sz w:val="24"/>
          <w:szCs w:val="24"/>
        </w:rPr>
        <w:t xml:space="preserve">3 </w:t>
      </w:r>
      <w:r w:rsidR="00AC6163" w:rsidRPr="009D5D65">
        <w:rPr>
          <w:rFonts w:ascii="Times New Roman" w:hAnsi="Times New Roman" w:cs="Times New Roman"/>
          <w:sz w:val="24"/>
          <w:szCs w:val="24"/>
        </w:rPr>
        <w:t>pirkimo dalis</w:t>
      </w:r>
      <w:r w:rsidR="00F826B7" w:rsidRPr="009D5D65">
        <w:rPr>
          <w:rFonts w:ascii="Times New Roman" w:hAnsi="Times New Roman" w:cs="Times New Roman"/>
          <w:sz w:val="24"/>
          <w:szCs w:val="24"/>
        </w:rPr>
        <w:t xml:space="preserve">. Pirkimo apimtys, reikalavimai ir techninė specifikacija apibrėžti specialiųjų pirkimo sąlygų </w:t>
      </w:r>
      <w:r w:rsidR="00105BF7" w:rsidRPr="009D5D65">
        <w:rPr>
          <w:rFonts w:ascii="Times New Roman" w:hAnsi="Times New Roman" w:cs="Times New Roman"/>
          <w:sz w:val="24"/>
          <w:szCs w:val="24"/>
        </w:rPr>
        <w:t>6</w:t>
      </w:r>
      <w:r w:rsidR="00F826B7" w:rsidRPr="009D5D65">
        <w:rPr>
          <w:rFonts w:ascii="Times New Roman" w:hAnsi="Times New Roman" w:cs="Times New Roman"/>
          <w:sz w:val="24"/>
          <w:szCs w:val="24"/>
        </w:rPr>
        <w:t xml:space="preserve"> priede</w:t>
      </w:r>
      <w:r w:rsidR="006E7E68" w:rsidRPr="009D5D65">
        <w:rPr>
          <w:rFonts w:ascii="Times New Roman" w:hAnsi="Times New Roman" w:cs="Times New Roman"/>
          <w:sz w:val="24"/>
          <w:szCs w:val="24"/>
        </w:rPr>
        <w:t xml:space="preserve"> „Pasiūlymo forma“. </w:t>
      </w:r>
      <w:r w:rsidR="004638C6" w:rsidRPr="009D5D65">
        <w:rPr>
          <w:rFonts w:ascii="Times New Roman" w:hAnsi="Times New Roman" w:cs="Times New Roman"/>
          <w:sz w:val="24"/>
          <w:szCs w:val="24"/>
        </w:rPr>
        <w:t>Pasiūlymas gali būti pateiktas dėl vienos</w:t>
      </w:r>
      <w:r w:rsidR="00F15112">
        <w:rPr>
          <w:rFonts w:ascii="Times New Roman" w:hAnsi="Times New Roman" w:cs="Times New Roman"/>
          <w:sz w:val="24"/>
          <w:szCs w:val="24"/>
        </w:rPr>
        <w:t xml:space="preserve">, kelių </w:t>
      </w:r>
      <w:r w:rsidR="004638C6" w:rsidRPr="009D5D65">
        <w:rPr>
          <w:rFonts w:ascii="Times New Roman" w:hAnsi="Times New Roman" w:cs="Times New Roman"/>
          <w:sz w:val="24"/>
          <w:szCs w:val="24"/>
        </w:rPr>
        <w:t xml:space="preserve"> ar </w:t>
      </w:r>
      <w:r w:rsidR="002376E7" w:rsidRPr="009D5D65">
        <w:rPr>
          <w:rFonts w:ascii="Times New Roman" w:hAnsi="Times New Roman" w:cs="Times New Roman"/>
          <w:sz w:val="24"/>
          <w:szCs w:val="24"/>
        </w:rPr>
        <w:t>visų</w:t>
      </w:r>
      <w:r w:rsidR="004638C6" w:rsidRPr="009D5D65">
        <w:rPr>
          <w:rFonts w:ascii="Times New Roman" w:hAnsi="Times New Roman" w:cs="Times New Roman"/>
          <w:sz w:val="24"/>
          <w:szCs w:val="24"/>
        </w:rPr>
        <w:t xml:space="preserve"> pirkimo dalių.</w:t>
      </w:r>
    </w:p>
    <w:p w14:paraId="0CA81FB8" w14:textId="708D3FDF" w:rsidR="00325243" w:rsidRPr="003454AD" w:rsidRDefault="00325243" w:rsidP="003454AD">
      <w:pPr>
        <w:pStyle w:val="Sraopastraipa"/>
        <w:spacing w:after="0" w:line="240" w:lineRule="auto"/>
        <w:ind w:left="0" w:firstLine="567"/>
        <w:jc w:val="both"/>
        <w:rPr>
          <w:rFonts w:ascii="Times New Roman" w:hAnsi="Times New Roman" w:cs="Times New Roman"/>
          <w:sz w:val="24"/>
          <w:szCs w:val="24"/>
        </w:rPr>
      </w:pPr>
      <w:r w:rsidRPr="006E7E68">
        <w:rPr>
          <w:rFonts w:ascii="Times New Roman" w:hAnsi="Times New Roman" w:cs="Times New Roman"/>
          <w:sz w:val="24"/>
          <w:szCs w:val="24"/>
        </w:rPr>
        <w:t>2.</w:t>
      </w:r>
      <w:r w:rsidR="00C70DD0" w:rsidRPr="006E7E68">
        <w:rPr>
          <w:rFonts w:ascii="Times New Roman" w:hAnsi="Times New Roman" w:cs="Times New Roman"/>
          <w:sz w:val="24"/>
          <w:szCs w:val="24"/>
        </w:rPr>
        <w:t>3</w:t>
      </w:r>
      <w:r w:rsidRPr="006E7E68">
        <w:rPr>
          <w:rFonts w:ascii="Times New Roman" w:hAnsi="Times New Roman" w:cs="Times New Roman"/>
          <w:sz w:val="24"/>
          <w:szCs w:val="24"/>
        </w:rPr>
        <w:t>.</w:t>
      </w:r>
      <w:r w:rsidR="00E53E12" w:rsidRPr="006E7E68">
        <w:rPr>
          <w:rFonts w:ascii="Times New Roman" w:hAnsi="Times New Roman" w:cs="Times New Roman"/>
          <w:sz w:val="24"/>
          <w:szCs w:val="24"/>
        </w:rPr>
        <w:t xml:space="preserve"> Jeigu apibūdinant pirkimo objektą techninėje specifikacijoje nurodytas</w:t>
      </w:r>
      <w:r w:rsidR="00E53E12" w:rsidRPr="003454AD">
        <w:rPr>
          <w:rFonts w:ascii="Times New Roman" w:hAnsi="Times New Roman" w:cs="Times New Roman"/>
          <w:sz w:val="24"/>
          <w:szCs w:val="24"/>
        </w:rPr>
        <w:t xml:space="preserve"> konkretus modelis ar tiekimo šaltinis, konkretus procesas, būdingas konkretaus tiekėjo tiekiamoms prekėms ar teikiamoms paslaugoms, ar prekių ženklas, patentas, tipai, konkreti kilmė ar gamyba, </w:t>
      </w:r>
      <w:r w:rsidR="00245655" w:rsidRPr="003454AD">
        <w:rPr>
          <w:rFonts w:ascii="Times New Roman" w:hAnsi="Times New Roman" w:cs="Times New Roman"/>
          <w:sz w:val="24"/>
          <w:szCs w:val="24"/>
        </w:rPr>
        <w:t xml:space="preserve">turi būti </w:t>
      </w:r>
      <w:r w:rsidR="00AE7624" w:rsidRPr="003454AD">
        <w:rPr>
          <w:rFonts w:ascii="Times New Roman" w:hAnsi="Times New Roman" w:cs="Times New Roman"/>
          <w:sz w:val="24"/>
          <w:szCs w:val="24"/>
        </w:rPr>
        <w:t xml:space="preserve">laikoma, kad kiekviena tokia nuoroda yra pateikta su žodžiais „arba lygiavertis“. </w:t>
      </w:r>
    </w:p>
    <w:p w14:paraId="3031DC86" w14:textId="0685426C" w:rsidR="00004521" w:rsidRPr="003454AD" w:rsidRDefault="00004521" w:rsidP="003454AD">
      <w:pPr>
        <w:pStyle w:val="Sraopastraipa"/>
        <w:spacing w:after="0" w:line="240" w:lineRule="auto"/>
        <w:ind w:left="0" w:firstLine="567"/>
        <w:jc w:val="both"/>
        <w:rPr>
          <w:rFonts w:ascii="Times New Roman" w:hAnsi="Times New Roman" w:cs="Times New Roman"/>
          <w:sz w:val="24"/>
          <w:szCs w:val="24"/>
        </w:rPr>
      </w:pPr>
      <w:r w:rsidRPr="003454AD">
        <w:rPr>
          <w:rFonts w:ascii="Times New Roman" w:hAnsi="Times New Roman" w:cs="Times New Roman"/>
          <w:sz w:val="24"/>
          <w:szCs w:val="24"/>
        </w:rPr>
        <w:t>2.</w:t>
      </w:r>
      <w:r w:rsidR="00C70DD0" w:rsidRPr="003454AD">
        <w:rPr>
          <w:rFonts w:ascii="Times New Roman" w:hAnsi="Times New Roman" w:cs="Times New Roman"/>
          <w:sz w:val="24"/>
          <w:szCs w:val="24"/>
        </w:rPr>
        <w:t>4</w:t>
      </w:r>
      <w:r w:rsidRPr="003454AD">
        <w:rPr>
          <w:rFonts w:ascii="Times New Roman" w:hAnsi="Times New Roman" w:cs="Times New Roman"/>
          <w:sz w:val="24"/>
          <w:szCs w:val="24"/>
        </w:rPr>
        <w:t>. Jeigu apibūdinant pirkimo objektą techninėje specifikacijoje nurodytas standartas</w:t>
      </w:r>
      <w:r w:rsidR="00245655" w:rsidRPr="003454AD">
        <w:rPr>
          <w:rFonts w:ascii="Times New Roman" w:hAnsi="Times New Roman" w:cs="Times New Roman"/>
          <w:sz w:val="24"/>
          <w:szCs w:val="24"/>
        </w:rPr>
        <w:t xml:space="preserve">, </w:t>
      </w:r>
      <w:r w:rsidR="00245655" w:rsidRPr="003454AD">
        <w:rPr>
          <w:rFonts w:ascii="Times New Roman" w:hAnsi="Times New Roman" w:cs="Times New Roman"/>
          <w:color w:val="000000"/>
          <w:sz w:val="24"/>
          <w:szCs w:val="24"/>
        </w:rPr>
        <w:t>techninis liudijimas ar bendrosios techninės specifikacijos</w:t>
      </w:r>
      <w:r w:rsidR="00046522" w:rsidRPr="003454A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3454AD">
        <w:rPr>
          <w:rFonts w:ascii="Times New Roman" w:hAnsi="Times New Roman" w:cs="Times New Roman"/>
          <w:color w:val="000000"/>
          <w:sz w:val="24"/>
          <w:szCs w:val="24"/>
        </w:rPr>
        <w:t xml:space="preserve">, </w:t>
      </w:r>
      <w:r w:rsidR="00245655" w:rsidRPr="003454A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996DBE">
        <w:rPr>
          <w:rFonts w:ascii="Times New Roman" w:eastAsia="Times New Roman" w:hAnsi="Times New Roman" w:cs="Times New Roman"/>
          <w:sz w:val="24"/>
          <w:szCs w:val="24"/>
          <w:lang w:eastAsia="en-US"/>
        </w:rPr>
        <w:t>kvazisubtiekėjai</w:t>
      </w:r>
      <w:proofErr w:type="spellEnd"/>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5D69A811"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pateikiama EXEL formatu</w:t>
      </w:r>
      <w:r w:rsidR="003F0DA7" w:rsidRPr="00D51822">
        <w:rPr>
          <w:rFonts w:ascii="Times New Roman" w:hAnsi="Times New Roman" w:cs="Times New Roman"/>
          <w:sz w:val="24"/>
          <w:szCs w:val="24"/>
        </w:rPr>
        <w:t>.</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7684BB1" w14:textId="4C2B8C9C" w:rsidR="00673212" w:rsidRPr="00BE01C3" w:rsidRDefault="00673212" w:rsidP="00A50F95">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u w:val="single"/>
        </w:rPr>
      </w:pPr>
      <w:r w:rsidRPr="00BE01C3">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BE01C3">
        <w:rPr>
          <w:rFonts w:ascii="Times New Roman" w:hAnsi="Times New Roman" w:cs="Times New Roman"/>
          <w:sz w:val="24"/>
          <w:szCs w:val="24"/>
        </w:rPr>
        <w:t xml:space="preserve">(specialiųjų pirkimo sąlygų </w:t>
      </w:r>
      <w:r w:rsidR="00512B27">
        <w:rPr>
          <w:rFonts w:ascii="Times New Roman" w:hAnsi="Times New Roman" w:cs="Times New Roman"/>
          <w:sz w:val="24"/>
          <w:szCs w:val="24"/>
        </w:rPr>
        <w:t>6</w:t>
      </w:r>
      <w:r w:rsidRPr="00BE01C3">
        <w:rPr>
          <w:rFonts w:ascii="Times New Roman" w:hAnsi="Times New Roman" w:cs="Times New Roman"/>
          <w:sz w:val="24"/>
          <w:szCs w:val="24"/>
        </w:rPr>
        <w:t xml:space="preserve"> pried</w:t>
      </w:r>
      <w:r w:rsidR="00512B27">
        <w:rPr>
          <w:rFonts w:ascii="Times New Roman" w:hAnsi="Times New Roman" w:cs="Times New Roman"/>
          <w:sz w:val="24"/>
          <w:szCs w:val="24"/>
        </w:rPr>
        <w:t>as</w:t>
      </w:r>
      <w:r w:rsidRPr="00BE01C3">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BE01C3">
        <w:rPr>
          <w:rFonts w:ascii="Times New Roman" w:hAnsi="Times New Roman" w:cs="Times New Roman"/>
          <w:sz w:val="24"/>
          <w:szCs w:val="24"/>
        </w:rPr>
        <w:t>.</w:t>
      </w:r>
    </w:p>
    <w:p w14:paraId="1CAB3B82" w14:textId="15BFBAA7"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5650E8B4" w14:textId="77777777" w:rsidR="00F05045" w:rsidRPr="0090300B" w:rsidRDefault="00F05045" w:rsidP="00F05045">
      <w:pPr>
        <w:tabs>
          <w:tab w:val="left" w:pos="567"/>
          <w:tab w:val="left" w:pos="709"/>
        </w:tabs>
        <w:ind w:firstLine="709"/>
        <w:rPr>
          <w:rFonts w:ascii="Times New Roman" w:eastAsia="Arial Unicode MS" w:hAnsi="Times New Roman" w:cs="Times New Roman"/>
          <w:sz w:val="24"/>
          <w:szCs w:val="24"/>
          <w:u w:val="single"/>
          <w:bdr w:val="nil"/>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sz w:val="24"/>
          <w:szCs w:val="24"/>
        </w:rPr>
        <w:t xml:space="preserve">6.2. </w:t>
      </w:r>
      <w:r w:rsidRPr="0090300B">
        <w:rPr>
          <w:rFonts w:ascii="Times New Roman" w:eastAsia="Arial Unicode MS" w:hAnsi="Times New Roman" w:cs="Times New Roman"/>
          <w:sz w:val="24"/>
          <w:szCs w:val="24"/>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8FC2CE9"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7D53D995"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t>elektroninėmis priemonėmis suformuoti dokumentai (kai tiekėją atstovaujantis ir visą pasiūlymą pasirašantis asmuo sutampa su atitinkamą dokumentą turinčiu teisę pasirašyti asmeniu);</w:t>
      </w:r>
    </w:p>
    <w:p w14:paraId="14CF1B8C"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68608B6B" w14:textId="77777777" w:rsidR="00F05045" w:rsidRPr="00F74A7E" w:rsidRDefault="00F05045" w:rsidP="00580D42">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580D42">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400109B6"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6174C6D5" w:rsidR="00AA727A" w:rsidRPr="00D51822" w:rsidRDefault="00197D8B"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P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6EEC7E17" w14:textId="77777777" w:rsidR="00580D42" w:rsidRDefault="00580D42" w:rsidP="00580D42"/>
    <w:p w14:paraId="1440D1C0" w14:textId="77777777" w:rsidR="00580D42" w:rsidRDefault="00580D42" w:rsidP="00580D42"/>
    <w:p w14:paraId="529DF89D" w14:textId="77777777" w:rsidR="00580D42" w:rsidRPr="00580D42" w:rsidRDefault="00580D42" w:rsidP="00580D42"/>
    <w:p w14:paraId="042727D8" w14:textId="77777777" w:rsidR="00580D42" w:rsidRDefault="00580D42" w:rsidP="009C2357">
      <w:pPr>
        <w:pStyle w:val="Antrat2"/>
        <w:ind w:left="5103"/>
        <w:rPr>
          <w:rFonts w:ascii="Times New Roman" w:eastAsia="Calibri" w:hAnsi="Times New Roman" w:cs="Times New Roman"/>
          <w:b/>
          <w:bCs/>
          <w:color w:val="auto"/>
          <w:sz w:val="24"/>
          <w:szCs w:val="24"/>
        </w:r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FB6C57"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Užpildyta Pasiūlymo forma 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27</Pages>
  <Words>29216</Words>
  <Characters>16654</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14</cp:revision>
  <cp:lastPrinted>2024-05-16T09:52:00Z</cp:lastPrinted>
  <dcterms:created xsi:type="dcterms:W3CDTF">2024-12-09T10:39:00Z</dcterms:created>
  <dcterms:modified xsi:type="dcterms:W3CDTF">2025-02-06T13:10:00Z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